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0139B8">
            <w:pPr>
              <w:pStyle w:val="TOC1"/>
              <w:tabs>
                <w:tab w:val="right" w:pos="2906"/>
              </w:tabs>
              <w:spacing w:after="120"/>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2F34BE33"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47A12">
              <w:rPr>
                <w:rFonts w:eastAsia="SimSun"/>
                <w:b/>
                <w:bCs/>
                <w:color w:val="FFFFFF" w:themeColor="background1"/>
                <w:sz w:val="26"/>
                <w:szCs w:val="32"/>
              </w:rPr>
              <w:t>119</w:t>
            </w:r>
            <w:r w:rsidR="0070289C">
              <w:rPr>
                <w:rFonts w:eastAsia="SimSun"/>
                <w:b/>
                <w:bCs/>
                <w:color w:val="FFFFFF" w:themeColor="background1"/>
                <w:sz w:val="26"/>
                <w:szCs w:val="32"/>
              </w:rPr>
              <w:t>2</w:t>
            </w:r>
          </w:p>
        </w:tc>
        <w:tc>
          <w:tcPr>
            <w:tcW w:w="1477" w:type="dxa"/>
            <w:tcBorders>
              <w:top w:val="nil"/>
              <w:bottom w:val="nil"/>
            </w:tcBorders>
            <w:shd w:val="clear" w:color="auto" w:fill="A6A6A6"/>
            <w:vAlign w:val="center"/>
          </w:tcPr>
          <w:p w14:paraId="497ACE61" w14:textId="208D326D" w:rsidR="008322B0" w:rsidRPr="00E16A37" w:rsidRDefault="0070289C"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2020.III.15</w:t>
            </w:r>
          </w:p>
        </w:tc>
        <w:tc>
          <w:tcPr>
            <w:tcW w:w="6338" w:type="dxa"/>
            <w:gridSpan w:val="2"/>
            <w:tcBorders>
              <w:top w:val="nil"/>
              <w:bottom w:val="nil"/>
              <w:right w:val="single" w:sz="8" w:space="0" w:color="333333"/>
            </w:tcBorders>
            <w:shd w:val="clear" w:color="auto" w:fill="A6A6A6"/>
            <w:vAlign w:val="center"/>
          </w:tcPr>
          <w:p w14:paraId="074C4D9D" w14:textId="7434D641"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70289C">
              <w:rPr>
                <w:rFonts w:eastAsia="SimSun"/>
                <w:color w:val="FFFFFF" w:themeColor="background1"/>
                <w:sz w:val="20"/>
                <w:szCs w:val="26"/>
              </w:rPr>
              <w:t>2</w:t>
            </w:r>
            <w:r w:rsidR="0070289C">
              <w:rPr>
                <w:rFonts w:eastAsia="SimSun" w:hint="cs"/>
                <w:color w:val="FFFFFF" w:themeColor="background1"/>
                <w:sz w:val="20"/>
                <w:szCs w:val="26"/>
                <w:rtl/>
                <w:lang w:bidi="ar-EG"/>
              </w:rPr>
              <w:t xml:space="preserve"> مارس </w:t>
            </w:r>
            <w:r w:rsidR="0070289C">
              <w:rPr>
                <w:rFonts w:eastAsia="SimSun"/>
                <w:color w:val="FFFFFF" w:themeColor="background1"/>
                <w:sz w:val="20"/>
                <w:szCs w:val="26"/>
                <w:lang w:bidi="ar-EG"/>
              </w:rPr>
              <w:t>2020</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proofErr w:type="gramStart"/>
            <w:r w:rsidRPr="00F82A3B">
              <w:rPr>
                <w:rFonts w:eastAsia="SimSun" w:hint="cs"/>
                <w:b/>
                <w:sz w:val="14"/>
                <w:szCs w:val="18"/>
                <w:rtl/>
                <w:lang w:val="fr-FR"/>
              </w:rPr>
              <w:t>الهاتف:</w:t>
            </w:r>
            <w:proofErr w:type="gramEnd"/>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hyperlink>
          </w:p>
        </w:tc>
      </w:tr>
    </w:tbl>
    <w:p w14:paraId="2C885E7B" w14:textId="77777777" w:rsidR="008322B0" w:rsidRPr="00E16A37" w:rsidRDefault="00B37D30" w:rsidP="0070289C">
      <w:pPr>
        <w:spacing w:before="360" w:line="144" w:lineRule="auto"/>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E70A0">
      <w:pPr>
        <w:spacing w:before="0" w:line="144" w:lineRule="auto"/>
        <w:jc w:val="right"/>
        <w:rPr>
          <w:rFonts w:eastAsia="SimSun"/>
          <w:i/>
          <w:iCs/>
          <w:rtl/>
          <w:lang w:bidi="ar-SY"/>
        </w:rPr>
      </w:pPr>
      <w:r w:rsidRPr="00E16A37">
        <w:rPr>
          <w:rFonts w:eastAsia="SimSun" w:hint="cs"/>
          <w:i/>
          <w:iCs/>
          <w:rtl/>
          <w:lang w:bidi="ar-SY"/>
        </w:rPr>
        <w:t>الصفحة</w:t>
      </w:r>
    </w:p>
    <w:p w14:paraId="6747FE6F" w14:textId="062FBD14" w:rsidR="00C844AF" w:rsidRPr="000F07B1" w:rsidRDefault="00C844AF">
      <w:pPr>
        <w:pStyle w:val="TOC1"/>
        <w:rPr>
          <w:rFonts w:eastAsiaTheme="minorEastAsia" w:cstheme="minorBidi"/>
          <w:b/>
          <w:bCs/>
          <w:noProof/>
          <w:szCs w:val="22"/>
          <w:rtl/>
          <w:lang w:val="en-GB" w:eastAsia="en-GB"/>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0F07B1">
        <w:rPr>
          <w:b/>
          <w:bCs/>
          <w:noProof/>
          <w:rtl/>
        </w:rPr>
        <w:t>معلومات عامة</w:t>
      </w:r>
    </w:p>
    <w:p w14:paraId="4FF8DEA3" w14:textId="282BF175" w:rsidR="00C844AF" w:rsidRDefault="00C844AF">
      <w:pPr>
        <w:pStyle w:val="TOC1"/>
        <w:rPr>
          <w:rFonts w:eastAsiaTheme="minorEastAsia" w:cstheme="minorBidi"/>
          <w:noProof/>
          <w:szCs w:val="22"/>
          <w:rtl/>
          <w:lang w:val="en-GB" w:eastAsia="en-GB"/>
        </w:rPr>
      </w:pPr>
      <w:r>
        <w:rPr>
          <w:noProof/>
          <w:rtl/>
        </w:rPr>
        <w:t>القوائم الملحقة بالنشرة التشغيلية للاتحاد</w:t>
      </w:r>
      <w:r w:rsidR="00D66CB9">
        <w:rPr>
          <w:rFonts w:hint="cs"/>
          <w:noProof/>
          <w:rtl/>
        </w:rPr>
        <w:t xml:space="preserve">: </w:t>
      </w:r>
      <w:r w:rsidR="00D66CB9" w:rsidRPr="00D66CB9">
        <w:rPr>
          <w:rFonts w:hint="cs"/>
          <w:i/>
          <w:iCs/>
          <w:noProof/>
          <w:rtl/>
        </w:rPr>
        <w:t>ملاحظة من مكتب تقييس الاتصالات</w:t>
      </w:r>
      <w:r>
        <w:rPr>
          <w:noProof/>
          <w:rtl/>
        </w:rPr>
        <w:tab/>
      </w:r>
      <w:r w:rsidR="000F07B1">
        <w:rPr>
          <w:noProof/>
        </w:rPr>
        <w:tab/>
      </w:r>
      <w:r w:rsidRPr="000F07B1">
        <w:rPr>
          <w:rFonts w:ascii="Calibri" w:hAnsi="Calibri" w:cs="Calibri"/>
          <w:noProof/>
          <w:szCs w:val="22"/>
          <w:rtl/>
        </w:rPr>
        <w:fldChar w:fldCharType="begin"/>
      </w:r>
      <w:r w:rsidRPr="000F07B1">
        <w:rPr>
          <w:rFonts w:ascii="Calibri" w:hAnsi="Calibri" w:cs="Calibri"/>
          <w:noProof/>
          <w:szCs w:val="22"/>
          <w:rtl/>
        </w:rPr>
        <w:instrText xml:space="preserve"> </w:instrText>
      </w:r>
      <w:r w:rsidRPr="000F07B1">
        <w:rPr>
          <w:rFonts w:ascii="Calibri" w:hAnsi="Calibri" w:cs="Calibri"/>
          <w:noProof/>
          <w:szCs w:val="22"/>
        </w:rPr>
        <w:instrText>PAGEREF</w:instrText>
      </w:r>
      <w:r w:rsidRPr="000F07B1">
        <w:rPr>
          <w:rFonts w:ascii="Calibri" w:hAnsi="Calibri" w:cs="Calibri"/>
          <w:noProof/>
          <w:szCs w:val="22"/>
          <w:rtl/>
        </w:rPr>
        <w:instrText xml:space="preserve"> _</w:instrText>
      </w:r>
      <w:r w:rsidRPr="000F07B1">
        <w:rPr>
          <w:rFonts w:ascii="Calibri" w:hAnsi="Calibri" w:cs="Calibri"/>
          <w:noProof/>
          <w:szCs w:val="22"/>
        </w:rPr>
        <w:instrText>Toc35855617 \h</w:instrText>
      </w:r>
      <w:r w:rsidRPr="000F07B1">
        <w:rPr>
          <w:rFonts w:ascii="Calibri" w:hAnsi="Calibri" w:cs="Calibri"/>
          <w:noProof/>
          <w:szCs w:val="22"/>
          <w:rtl/>
        </w:rPr>
        <w:instrText xml:space="preserve"> </w:instrText>
      </w:r>
      <w:r w:rsidRPr="000F07B1">
        <w:rPr>
          <w:rFonts w:ascii="Calibri" w:hAnsi="Calibri" w:cs="Calibri"/>
          <w:noProof/>
          <w:szCs w:val="22"/>
          <w:rtl/>
        </w:rPr>
      </w:r>
      <w:r w:rsidRPr="000F07B1">
        <w:rPr>
          <w:rFonts w:ascii="Calibri" w:hAnsi="Calibri" w:cs="Calibri"/>
          <w:noProof/>
          <w:szCs w:val="22"/>
          <w:rtl/>
        </w:rPr>
        <w:fldChar w:fldCharType="separate"/>
      </w:r>
      <w:r w:rsidRPr="000F07B1">
        <w:rPr>
          <w:rFonts w:ascii="Calibri" w:hAnsi="Calibri" w:cs="Calibri"/>
          <w:noProof/>
          <w:szCs w:val="22"/>
          <w:rtl/>
        </w:rPr>
        <w:t>3</w:t>
      </w:r>
      <w:r w:rsidRPr="000F07B1">
        <w:rPr>
          <w:rFonts w:ascii="Calibri" w:hAnsi="Calibri" w:cs="Calibri"/>
          <w:noProof/>
          <w:szCs w:val="22"/>
          <w:rtl/>
        </w:rPr>
        <w:fldChar w:fldCharType="end"/>
      </w:r>
    </w:p>
    <w:p w14:paraId="1981E5CA" w14:textId="70754A81" w:rsidR="00C844AF" w:rsidRDefault="00C844AF">
      <w:pPr>
        <w:pStyle w:val="TOC1"/>
        <w:rPr>
          <w:rFonts w:eastAsiaTheme="minorEastAsia" w:cstheme="minorBidi"/>
          <w:noProof/>
          <w:szCs w:val="22"/>
          <w:rtl/>
          <w:lang w:val="en-GB" w:eastAsia="en-GB"/>
        </w:rPr>
      </w:pPr>
      <w:r>
        <w:rPr>
          <w:noProof/>
          <w:rtl/>
        </w:rPr>
        <w:t>الخدمة الهاتفية</w:t>
      </w:r>
    </w:p>
    <w:p w14:paraId="2759304E" w14:textId="36A54F6C" w:rsidR="00C844AF" w:rsidRDefault="00C844AF" w:rsidP="000F07B1">
      <w:pPr>
        <w:pStyle w:val="TOC2"/>
        <w:rPr>
          <w:rFonts w:asciiTheme="minorHAnsi" w:eastAsiaTheme="minorEastAsia" w:hAnsiTheme="minorHAnsi" w:cstheme="minorBidi"/>
          <w:szCs w:val="22"/>
          <w:rtl/>
          <w:lang w:val="en-GB" w:eastAsia="en-GB" w:bidi="ar-SA"/>
        </w:rPr>
      </w:pPr>
      <w:r>
        <w:rPr>
          <w:rtl/>
        </w:rPr>
        <w:t>جورجيا (</w:t>
      </w:r>
      <w:r w:rsidR="000F07B1" w:rsidRPr="000F07B1">
        <w:rPr>
          <w:rFonts w:hint="cs"/>
          <w:rtl/>
        </w:rPr>
        <w:t>الهيئة الجورجية الوطنية للاتصالات، تبليسي</w:t>
      </w:r>
      <w:r>
        <w:rPr>
          <w:rtl/>
        </w:rPr>
        <w:t>)</w:t>
      </w:r>
      <w:r>
        <w:rPr>
          <w:rtl/>
        </w:rPr>
        <w:tab/>
      </w:r>
      <w:r w:rsidR="000F07B1">
        <w:tab/>
      </w:r>
      <w:r w:rsidRPr="000F07B1">
        <w:rPr>
          <w:rFonts w:cs="Calibri"/>
          <w:i w:val="0"/>
          <w:iCs w:val="0"/>
          <w:szCs w:val="22"/>
          <w:rtl/>
        </w:rPr>
        <w:fldChar w:fldCharType="begin"/>
      </w:r>
      <w:r w:rsidRPr="000F07B1">
        <w:rPr>
          <w:rFonts w:cs="Calibri"/>
          <w:i w:val="0"/>
          <w:iCs w:val="0"/>
          <w:szCs w:val="22"/>
          <w:rtl/>
        </w:rPr>
        <w:instrText xml:space="preserve"> </w:instrText>
      </w:r>
      <w:r w:rsidRPr="000F07B1">
        <w:rPr>
          <w:rFonts w:cs="Calibri"/>
          <w:i w:val="0"/>
          <w:iCs w:val="0"/>
          <w:szCs w:val="22"/>
        </w:rPr>
        <w:instrText>PAGEREF</w:instrText>
      </w:r>
      <w:r w:rsidRPr="000F07B1">
        <w:rPr>
          <w:rFonts w:cs="Calibri"/>
          <w:i w:val="0"/>
          <w:iCs w:val="0"/>
          <w:szCs w:val="22"/>
          <w:rtl/>
        </w:rPr>
        <w:instrText xml:space="preserve"> _</w:instrText>
      </w:r>
      <w:r w:rsidRPr="000F07B1">
        <w:rPr>
          <w:rFonts w:cs="Calibri"/>
          <w:i w:val="0"/>
          <w:iCs w:val="0"/>
          <w:szCs w:val="22"/>
        </w:rPr>
        <w:instrText>Toc35855619 \h</w:instrText>
      </w:r>
      <w:r w:rsidRPr="000F07B1">
        <w:rPr>
          <w:rFonts w:cs="Calibri"/>
          <w:i w:val="0"/>
          <w:iCs w:val="0"/>
          <w:szCs w:val="22"/>
          <w:rtl/>
        </w:rPr>
        <w:instrText xml:space="preserve"> </w:instrText>
      </w:r>
      <w:r w:rsidRPr="000F07B1">
        <w:rPr>
          <w:rFonts w:cs="Calibri"/>
          <w:i w:val="0"/>
          <w:iCs w:val="0"/>
          <w:szCs w:val="22"/>
          <w:rtl/>
        </w:rPr>
      </w:r>
      <w:r w:rsidRPr="000F07B1">
        <w:rPr>
          <w:rFonts w:cs="Calibri"/>
          <w:i w:val="0"/>
          <w:iCs w:val="0"/>
          <w:szCs w:val="22"/>
          <w:rtl/>
        </w:rPr>
        <w:fldChar w:fldCharType="separate"/>
      </w:r>
      <w:r w:rsidRPr="000F07B1">
        <w:rPr>
          <w:rFonts w:cs="Calibri"/>
          <w:i w:val="0"/>
          <w:iCs w:val="0"/>
          <w:szCs w:val="22"/>
          <w:rtl/>
        </w:rPr>
        <w:t>4</w:t>
      </w:r>
      <w:r w:rsidRPr="000F07B1">
        <w:rPr>
          <w:rFonts w:cs="Calibri"/>
          <w:i w:val="0"/>
          <w:iCs w:val="0"/>
          <w:szCs w:val="22"/>
          <w:rtl/>
        </w:rPr>
        <w:fldChar w:fldCharType="end"/>
      </w:r>
    </w:p>
    <w:p w14:paraId="239EE379" w14:textId="7EE4BA46" w:rsidR="00C844AF" w:rsidRDefault="00C844AF" w:rsidP="000F07B1">
      <w:pPr>
        <w:pStyle w:val="TOC2"/>
        <w:rPr>
          <w:rFonts w:asciiTheme="minorHAnsi" w:eastAsiaTheme="minorEastAsia" w:hAnsiTheme="minorHAnsi" w:cstheme="minorBidi"/>
          <w:szCs w:val="22"/>
          <w:rtl/>
          <w:lang w:val="en-GB" w:eastAsia="en-GB" w:bidi="ar-SA"/>
        </w:rPr>
      </w:pPr>
      <w:r>
        <w:rPr>
          <w:rtl/>
        </w:rPr>
        <w:t>سيراليون (</w:t>
      </w:r>
      <w:r w:rsidR="000F07B1" w:rsidRPr="000F07B1">
        <w:rPr>
          <w:rFonts w:hint="cs"/>
          <w:rtl/>
          <w:lang w:bidi="ar-EG"/>
        </w:rPr>
        <w:t xml:space="preserve">لجنة الاتصالات الوطنية </w:t>
      </w:r>
      <w:r w:rsidR="000F07B1" w:rsidRPr="000F07B1">
        <w:t>(NATCOM)</w:t>
      </w:r>
      <w:r w:rsidR="000F07B1" w:rsidRPr="000F07B1">
        <w:rPr>
          <w:rFonts w:hint="cs"/>
          <w:rtl/>
          <w:lang w:bidi="ar-EG"/>
        </w:rPr>
        <w:t>، فريتاون</w:t>
      </w:r>
      <w:r>
        <w:rPr>
          <w:rtl/>
        </w:rPr>
        <w:t>)</w:t>
      </w:r>
      <w:r>
        <w:rPr>
          <w:rtl/>
        </w:rPr>
        <w:tab/>
      </w:r>
      <w:r w:rsidR="000F07B1">
        <w:tab/>
      </w:r>
      <w:r w:rsidRPr="000F07B1">
        <w:rPr>
          <w:rFonts w:cs="Calibri"/>
          <w:i w:val="0"/>
          <w:iCs w:val="0"/>
          <w:szCs w:val="22"/>
          <w:rtl/>
        </w:rPr>
        <w:fldChar w:fldCharType="begin"/>
      </w:r>
      <w:r w:rsidRPr="000F07B1">
        <w:rPr>
          <w:rFonts w:cs="Calibri"/>
          <w:i w:val="0"/>
          <w:iCs w:val="0"/>
          <w:szCs w:val="22"/>
          <w:rtl/>
        </w:rPr>
        <w:instrText xml:space="preserve"> </w:instrText>
      </w:r>
      <w:r w:rsidRPr="000F07B1">
        <w:rPr>
          <w:rFonts w:cs="Calibri"/>
          <w:i w:val="0"/>
          <w:iCs w:val="0"/>
          <w:szCs w:val="22"/>
        </w:rPr>
        <w:instrText>PAGEREF</w:instrText>
      </w:r>
      <w:r w:rsidRPr="000F07B1">
        <w:rPr>
          <w:rFonts w:cs="Calibri"/>
          <w:i w:val="0"/>
          <w:iCs w:val="0"/>
          <w:szCs w:val="22"/>
          <w:rtl/>
        </w:rPr>
        <w:instrText xml:space="preserve"> _</w:instrText>
      </w:r>
      <w:r w:rsidRPr="000F07B1">
        <w:rPr>
          <w:rFonts w:cs="Calibri"/>
          <w:i w:val="0"/>
          <w:iCs w:val="0"/>
          <w:szCs w:val="22"/>
        </w:rPr>
        <w:instrText>Toc35855620 \h</w:instrText>
      </w:r>
      <w:r w:rsidRPr="000F07B1">
        <w:rPr>
          <w:rFonts w:cs="Calibri"/>
          <w:i w:val="0"/>
          <w:iCs w:val="0"/>
          <w:szCs w:val="22"/>
          <w:rtl/>
        </w:rPr>
        <w:instrText xml:space="preserve"> </w:instrText>
      </w:r>
      <w:r w:rsidRPr="000F07B1">
        <w:rPr>
          <w:rFonts w:cs="Calibri"/>
          <w:i w:val="0"/>
          <w:iCs w:val="0"/>
          <w:szCs w:val="22"/>
          <w:rtl/>
        </w:rPr>
      </w:r>
      <w:r w:rsidRPr="000F07B1">
        <w:rPr>
          <w:rFonts w:cs="Calibri"/>
          <w:i w:val="0"/>
          <w:iCs w:val="0"/>
          <w:szCs w:val="22"/>
          <w:rtl/>
        </w:rPr>
        <w:fldChar w:fldCharType="separate"/>
      </w:r>
      <w:r w:rsidRPr="000F07B1">
        <w:rPr>
          <w:rFonts w:cs="Calibri"/>
          <w:i w:val="0"/>
          <w:iCs w:val="0"/>
          <w:szCs w:val="22"/>
          <w:rtl/>
        </w:rPr>
        <w:t>8</w:t>
      </w:r>
      <w:r w:rsidRPr="000F07B1">
        <w:rPr>
          <w:rFonts w:cs="Calibri"/>
          <w:i w:val="0"/>
          <w:iCs w:val="0"/>
          <w:szCs w:val="22"/>
          <w:rtl/>
        </w:rPr>
        <w:fldChar w:fldCharType="end"/>
      </w:r>
    </w:p>
    <w:p w14:paraId="21896935" w14:textId="27CAF9AE" w:rsidR="00C844AF" w:rsidRDefault="00C844AF" w:rsidP="000F07B1">
      <w:pPr>
        <w:pStyle w:val="TOC2"/>
        <w:rPr>
          <w:rFonts w:asciiTheme="minorHAnsi" w:eastAsiaTheme="minorEastAsia" w:hAnsiTheme="minorHAnsi" w:cstheme="minorBidi"/>
          <w:szCs w:val="22"/>
          <w:rtl/>
          <w:lang w:val="en-GB" w:eastAsia="en-GB"/>
        </w:rPr>
      </w:pPr>
      <w:r>
        <w:rPr>
          <w:rtl/>
        </w:rPr>
        <w:t>تايلاند (</w:t>
      </w:r>
      <w:r w:rsidR="000F07B1" w:rsidRPr="000F07B1">
        <w:rPr>
          <w:rtl/>
        </w:rPr>
        <w:t>الهيئة الوطنية للإذاعة والاتصالات</w:t>
      </w:r>
      <w:r w:rsidR="000F07B1" w:rsidRPr="000F07B1">
        <w:t xml:space="preserve"> </w:t>
      </w:r>
      <w:r w:rsidR="000F07B1" w:rsidRPr="000F07B1">
        <w:rPr>
          <w:rFonts w:hint="cs"/>
          <w:rtl/>
        </w:rPr>
        <w:t xml:space="preserve">(مكتب </w:t>
      </w:r>
      <w:r w:rsidR="000F07B1" w:rsidRPr="000F07B1">
        <w:t>NBTC</w:t>
      </w:r>
      <w:r w:rsidR="000F07B1" w:rsidRPr="000F07B1">
        <w:rPr>
          <w:rFonts w:hint="cs"/>
          <w:rtl/>
        </w:rPr>
        <w:t>)</w:t>
      </w:r>
      <w:r w:rsidR="000F07B1" w:rsidRPr="000F07B1">
        <w:rPr>
          <w:rtl/>
        </w:rPr>
        <w:t>، بانكوك</w:t>
      </w:r>
      <w:r>
        <w:rPr>
          <w:rtl/>
        </w:rPr>
        <w:t>)</w:t>
      </w:r>
      <w:r>
        <w:rPr>
          <w:rtl/>
        </w:rPr>
        <w:tab/>
      </w:r>
      <w:r w:rsidR="000F07B1">
        <w:tab/>
      </w:r>
      <w:r w:rsidRPr="000F07B1">
        <w:rPr>
          <w:rFonts w:cs="Calibri"/>
          <w:i w:val="0"/>
          <w:iCs w:val="0"/>
          <w:szCs w:val="22"/>
          <w:rtl/>
        </w:rPr>
        <w:fldChar w:fldCharType="begin"/>
      </w:r>
      <w:r w:rsidRPr="000F07B1">
        <w:rPr>
          <w:rFonts w:cs="Calibri"/>
          <w:i w:val="0"/>
          <w:iCs w:val="0"/>
          <w:szCs w:val="22"/>
          <w:rtl/>
        </w:rPr>
        <w:instrText xml:space="preserve"> </w:instrText>
      </w:r>
      <w:r w:rsidRPr="000F07B1">
        <w:rPr>
          <w:rFonts w:cs="Calibri"/>
          <w:i w:val="0"/>
          <w:iCs w:val="0"/>
          <w:szCs w:val="22"/>
        </w:rPr>
        <w:instrText>PAGEREF</w:instrText>
      </w:r>
      <w:r w:rsidRPr="000F07B1">
        <w:rPr>
          <w:rFonts w:cs="Calibri"/>
          <w:i w:val="0"/>
          <w:iCs w:val="0"/>
          <w:szCs w:val="22"/>
          <w:rtl/>
        </w:rPr>
        <w:instrText xml:space="preserve"> _</w:instrText>
      </w:r>
      <w:r w:rsidRPr="000F07B1">
        <w:rPr>
          <w:rFonts w:cs="Calibri"/>
          <w:i w:val="0"/>
          <w:iCs w:val="0"/>
          <w:szCs w:val="22"/>
        </w:rPr>
        <w:instrText>Toc35855621 \h</w:instrText>
      </w:r>
      <w:r w:rsidRPr="000F07B1">
        <w:rPr>
          <w:rFonts w:cs="Calibri"/>
          <w:i w:val="0"/>
          <w:iCs w:val="0"/>
          <w:szCs w:val="22"/>
          <w:rtl/>
        </w:rPr>
        <w:instrText xml:space="preserve"> </w:instrText>
      </w:r>
      <w:r w:rsidRPr="000F07B1">
        <w:rPr>
          <w:rFonts w:cs="Calibri"/>
          <w:i w:val="0"/>
          <w:iCs w:val="0"/>
          <w:szCs w:val="22"/>
          <w:rtl/>
        </w:rPr>
      </w:r>
      <w:r w:rsidRPr="000F07B1">
        <w:rPr>
          <w:rFonts w:cs="Calibri"/>
          <w:i w:val="0"/>
          <w:iCs w:val="0"/>
          <w:szCs w:val="22"/>
          <w:rtl/>
        </w:rPr>
        <w:fldChar w:fldCharType="separate"/>
      </w:r>
      <w:r w:rsidRPr="000F07B1">
        <w:rPr>
          <w:rFonts w:cs="Calibri"/>
          <w:i w:val="0"/>
          <w:iCs w:val="0"/>
          <w:szCs w:val="22"/>
          <w:rtl/>
        </w:rPr>
        <w:t>9</w:t>
      </w:r>
      <w:r w:rsidRPr="000F07B1">
        <w:rPr>
          <w:rFonts w:cs="Calibri"/>
          <w:i w:val="0"/>
          <w:iCs w:val="0"/>
          <w:szCs w:val="22"/>
          <w:rtl/>
        </w:rPr>
        <w:fldChar w:fldCharType="end"/>
      </w:r>
    </w:p>
    <w:p w14:paraId="2F95DE56" w14:textId="5EB83770" w:rsidR="00C844AF" w:rsidRDefault="00C844AF">
      <w:pPr>
        <w:pStyle w:val="TOC1"/>
        <w:rPr>
          <w:rFonts w:eastAsiaTheme="minorEastAsia" w:cstheme="minorBidi"/>
          <w:noProof/>
          <w:szCs w:val="22"/>
          <w:rtl/>
          <w:lang w:val="en-GB" w:eastAsia="en-GB"/>
        </w:rPr>
      </w:pPr>
      <w:r>
        <w:rPr>
          <w:noProof/>
          <w:rtl/>
        </w:rPr>
        <w:t>تبليغات أخرى</w:t>
      </w:r>
    </w:p>
    <w:p w14:paraId="237F590B" w14:textId="30D95191" w:rsidR="00C844AF" w:rsidRDefault="00C844AF" w:rsidP="000F07B1">
      <w:pPr>
        <w:pStyle w:val="TOC2"/>
        <w:rPr>
          <w:rFonts w:asciiTheme="minorHAnsi" w:eastAsiaTheme="minorEastAsia" w:hAnsiTheme="minorHAnsi" w:cstheme="minorBidi"/>
          <w:szCs w:val="22"/>
          <w:rtl/>
          <w:lang w:val="en-GB" w:eastAsia="en-GB" w:bidi="ar-SA"/>
        </w:rPr>
      </w:pPr>
      <w:r>
        <w:rPr>
          <w:rtl/>
        </w:rPr>
        <w:t>صربيا</w:t>
      </w:r>
      <w:r w:rsidR="000F07B1">
        <w:rPr>
          <w:rtl/>
        </w:rPr>
        <w:tab/>
      </w:r>
      <w:r>
        <w:rPr>
          <w:rtl/>
        </w:rPr>
        <w:tab/>
      </w:r>
      <w:r w:rsidR="000F07B1">
        <w:tab/>
      </w:r>
      <w:r w:rsidRPr="000F07B1">
        <w:rPr>
          <w:rFonts w:cs="Calibri"/>
          <w:i w:val="0"/>
          <w:iCs w:val="0"/>
          <w:szCs w:val="22"/>
          <w:rtl/>
        </w:rPr>
        <w:fldChar w:fldCharType="begin"/>
      </w:r>
      <w:r w:rsidRPr="000F07B1">
        <w:rPr>
          <w:rFonts w:cs="Calibri"/>
          <w:i w:val="0"/>
          <w:iCs w:val="0"/>
          <w:szCs w:val="22"/>
          <w:rtl/>
        </w:rPr>
        <w:instrText xml:space="preserve"> </w:instrText>
      </w:r>
      <w:r w:rsidRPr="000F07B1">
        <w:rPr>
          <w:rFonts w:cs="Calibri"/>
          <w:i w:val="0"/>
          <w:iCs w:val="0"/>
          <w:szCs w:val="22"/>
        </w:rPr>
        <w:instrText>PAGEREF</w:instrText>
      </w:r>
      <w:r w:rsidRPr="000F07B1">
        <w:rPr>
          <w:rFonts w:cs="Calibri"/>
          <w:i w:val="0"/>
          <w:iCs w:val="0"/>
          <w:szCs w:val="22"/>
          <w:rtl/>
        </w:rPr>
        <w:instrText xml:space="preserve"> _</w:instrText>
      </w:r>
      <w:r w:rsidRPr="000F07B1">
        <w:rPr>
          <w:rFonts w:cs="Calibri"/>
          <w:i w:val="0"/>
          <w:iCs w:val="0"/>
          <w:szCs w:val="22"/>
        </w:rPr>
        <w:instrText>Toc35855623 \h</w:instrText>
      </w:r>
      <w:r w:rsidRPr="000F07B1">
        <w:rPr>
          <w:rFonts w:cs="Calibri"/>
          <w:i w:val="0"/>
          <w:iCs w:val="0"/>
          <w:szCs w:val="22"/>
          <w:rtl/>
        </w:rPr>
        <w:instrText xml:space="preserve"> </w:instrText>
      </w:r>
      <w:r w:rsidRPr="000F07B1">
        <w:rPr>
          <w:rFonts w:cs="Calibri"/>
          <w:i w:val="0"/>
          <w:iCs w:val="0"/>
          <w:szCs w:val="22"/>
          <w:rtl/>
        </w:rPr>
      </w:r>
      <w:r w:rsidRPr="000F07B1">
        <w:rPr>
          <w:rFonts w:cs="Calibri"/>
          <w:i w:val="0"/>
          <w:iCs w:val="0"/>
          <w:szCs w:val="22"/>
          <w:rtl/>
        </w:rPr>
        <w:fldChar w:fldCharType="separate"/>
      </w:r>
      <w:r w:rsidRPr="000F07B1">
        <w:rPr>
          <w:rFonts w:cs="Calibri"/>
          <w:i w:val="0"/>
          <w:iCs w:val="0"/>
          <w:szCs w:val="22"/>
          <w:rtl/>
        </w:rPr>
        <w:t>19</w:t>
      </w:r>
      <w:r w:rsidRPr="000F07B1">
        <w:rPr>
          <w:rFonts w:cs="Calibri"/>
          <w:i w:val="0"/>
          <w:iCs w:val="0"/>
          <w:szCs w:val="22"/>
          <w:rtl/>
        </w:rPr>
        <w:fldChar w:fldCharType="end"/>
      </w:r>
    </w:p>
    <w:p w14:paraId="6787BFA1" w14:textId="1C1AFAD9" w:rsidR="00C844AF" w:rsidRDefault="00C844AF">
      <w:pPr>
        <w:pStyle w:val="TOC1"/>
        <w:rPr>
          <w:rFonts w:eastAsiaTheme="minorEastAsia" w:cstheme="minorBidi"/>
          <w:noProof/>
          <w:szCs w:val="22"/>
          <w:rtl/>
          <w:lang w:val="en-GB" w:eastAsia="en-GB"/>
        </w:rPr>
      </w:pPr>
      <w:r w:rsidRPr="001778CD">
        <w:rPr>
          <w:noProof/>
          <w:rtl/>
          <w:lang w:val="es-ES" w:bidi="ar-EG"/>
        </w:rPr>
        <w:t>تقييد الخدمة</w:t>
      </w:r>
      <w:r>
        <w:rPr>
          <w:noProof/>
          <w:rtl/>
        </w:rPr>
        <w:tab/>
      </w:r>
      <w:r w:rsidR="000F07B1">
        <w:rPr>
          <w:noProof/>
        </w:rPr>
        <w:tab/>
      </w:r>
      <w:r w:rsidRPr="000F07B1">
        <w:rPr>
          <w:rFonts w:ascii="Calibri" w:hAnsi="Calibri" w:cs="Calibri"/>
          <w:noProof/>
          <w:szCs w:val="22"/>
          <w:rtl/>
        </w:rPr>
        <w:fldChar w:fldCharType="begin"/>
      </w:r>
      <w:r w:rsidRPr="000F07B1">
        <w:rPr>
          <w:rFonts w:ascii="Calibri" w:hAnsi="Calibri" w:cs="Calibri"/>
          <w:noProof/>
          <w:szCs w:val="22"/>
          <w:rtl/>
        </w:rPr>
        <w:instrText xml:space="preserve"> </w:instrText>
      </w:r>
      <w:r w:rsidRPr="000F07B1">
        <w:rPr>
          <w:rFonts w:ascii="Calibri" w:hAnsi="Calibri" w:cs="Calibri"/>
          <w:noProof/>
          <w:szCs w:val="22"/>
        </w:rPr>
        <w:instrText>PAGEREF</w:instrText>
      </w:r>
      <w:r w:rsidRPr="000F07B1">
        <w:rPr>
          <w:rFonts w:ascii="Calibri" w:hAnsi="Calibri" w:cs="Calibri"/>
          <w:noProof/>
          <w:szCs w:val="22"/>
          <w:rtl/>
        </w:rPr>
        <w:instrText xml:space="preserve"> _</w:instrText>
      </w:r>
      <w:r w:rsidRPr="000F07B1">
        <w:rPr>
          <w:rFonts w:ascii="Calibri" w:hAnsi="Calibri" w:cs="Calibri"/>
          <w:noProof/>
          <w:szCs w:val="22"/>
        </w:rPr>
        <w:instrText>Toc35855624 \h</w:instrText>
      </w:r>
      <w:r w:rsidRPr="000F07B1">
        <w:rPr>
          <w:rFonts w:ascii="Calibri" w:hAnsi="Calibri" w:cs="Calibri"/>
          <w:noProof/>
          <w:szCs w:val="22"/>
          <w:rtl/>
        </w:rPr>
        <w:instrText xml:space="preserve"> </w:instrText>
      </w:r>
      <w:r w:rsidRPr="000F07B1">
        <w:rPr>
          <w:rFonts w:ascii="Calibri" w:hAnsi="Calibri" w:cs="Calibri"/>
          <w:noProof/>
          <w:szCs w:val="22"/>
          <w:rtl/>
        </w:rPr>
      </w:r>
      <w:r w:rsidRPr="000F07B1">
        <w:rPr>
          <w:rFonts w:ascii="Calibri" w:hAnsi="Calibri" w:cs="Calibri"/>
          <w:noProof/>
          <w:szCs w:val="22"/>
          <w:rtl/>
        </w:rPr>
        <w:fldChar w:fldCharType="separate"/>
      </w:r>
      <w:r w:rsidRPr="000F07B1">
        <w:rPr>
          <w:rFonts w:ascii="Calibri" w:hAnsi="Calibri" w:cs="Calibri"/>
          <w:noProof/>
          <w:szCs w:val="22"/>
          <w:rtl/>
        </w:rPr>
        <w:t>20</w:t>
      </w:r>
      <w:r w:rsidRPr="000F07B1">
        <w:rPr>
          <w:rFonts w:ascii="Calibri" w:hAnsi="Calibri" w:cs="Calibri"/>
          <w:noProof/>
          <w:szCs w:val="22"/>
          <w:rtl/>
        </w:rPr>
        <w:fldChar w:fldCharType="end"/>
      </w:r>
    </w:p>
    <w:p w14:paraId="5DCF6C03" w14:textId="52162222" w:rsidR="00C844AF" w:rsidRDefault="00C844AF">
      <w:pPr>
        <w:pStyle w:val="TOC1"/>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0F07B1">
        <w:rPr>
          <w:noProof/>
        </w:rPr>
        <w:tab/>
      </w:r>
      <w:r w:rsidRPr="000F07B1">
        <w:rPr>
          <w:rFonts w:ascii="Calibri" w:hAnsi="Calibri" w:cs="Calibri"/>
          <w:noProof/>
          <w:szCs w:val="22"/>
          <w:rtl/>
        </w:rPr>
        <w:fldChar w:fldCharType="begin"/>
      </w:r>
      <w:r w:rsidRPr="000F07B1">
        <w:rPr>
          <w:rFonts w:ascii="Calibri" w:hAnsi="Calibri" w:cs="Calibri"/>
          <w:noProof/>
          <w:szCs w:val="22"/>
          <w:rtl/>
        </w:rPr>
        <w:instrText xml:space="preserve"> </w:instrText>
      </w:r>
      <w:r w:rsidRPr="000F07B1">
        <w:rPr>
          <w:rFonts w:ascii="Calibri" w:hAnsi="Calibri" w:cs="Calibri"/>
          <w:noProof/>
          <w:szCs w:val="22"/>
        </w:rPr>
        <w:instrText>PAGEREF</w:instrText>
      </w:r>
      <w:r w:rsidRPr="000F07B1">
        <w:rPr>
          <w:rFonts w:ascii="Calibri" w:hAnsi="Calibri" w:cs="Calibri"/>
          <w:noProof/>
          <w:szCs w:val="22"/>
          <w:rtl/>
        </w:rPr>
        <w:instrText xml:space="preserve"> _</w:instrText>
      </w:r>
      <w:r w:rsidRPr="000F07B1">
        <w:rPr>
          <w:rFonts w:ascii="Calibri" w:hAnsi="Calibri" w:cs="Calibri"/>
          <w:noProof/>
          <w:szCs w:val="22"/>
        </w:rPr>
        <w:instrText>Toc35855625 \h</w:instrText>
      </w:r>
      <w:r w:rsidRPr="000F07B1">
        <w:rPr>
          <w:rFonts w:ascii="Calibri" w:hAnsi="Calibri" w:cs="Calibri"/>
          <w:noProof/>
          <w:szCs w:val="22"/>
          <w:rtl/>
        </w:rPr>
        <w:instrText xml:space="preserve"> </w:instrText>
      </w:r>
      <w:r w:rsidRPr="000F07B1">
        <w:rPr>
          <w:rFonts w:ascii="Calibri" w:hAnsi="Calibri" w:cs="Calibri"/>
          <w:noProof/>
          <w:szCs w:val="22"/>
          <w:rtl/>
        </w:rPr>
      </w:r>
      <w:r w:rsidRPr="000F07B1">
        <w:rPr>
          <w:rFonts w:ascii="Calibri" w:hAnsi="Calibri" w:cs="Calibri"/>
          <w:noProof/>
          <w:szCs w:val="22"/>
          <w:rtl/>
        </w:rPr>
        <w:fldChar w:fldCharType="separate"/>
      </w:r>
      <w:r w:rsidRPr="000F07B1">
        <w:rPr>
          <w:rFonts w:ascii="Calibri" w:hAnsi="Calibri" w:cs="Calibri"/>
          <w:noProof/>
          <w:szCs w:val="22"/>
          <w:rtl/>
        </w:rPr>
        <w:t>20</w:t>
      </w:r>
      <w:r w:rsidRPr="000F07B1">
        <w:rPr>
          <w:rFonts w:ascii="Calibri" w:hAnsi="Calibri" w:cs="Calibri"/>
          <w:noProof/>
          <w:szCs w:val="22"/>
          <w:rtl/>
        </w:rPr>
        <w:fldChar w:fldCharType="end"/>
      </w:r>
    </w:p>
    <w:p w14:paraId="796F97D6" w14:textId="5C33B833" w:rsidR="00C844AF" w:rsidRPr="000F07B1" w:rsidRDefault="00C844AF">
      <w:pPr>
        <w:pStyle w:val="TOC1"/>
        <w:rPr>
          <w:rFonts w:eastAsiaTheme="minorEastAsia" w:cstheme="minorBidi"/>
          <w:b/>
          <w:bCs/>
          <w:noProof/>
          <w:szCs w:val="22"/>
          <w:rtl/>
          <w:lang w:val="en-GB" w:eastAsia="en-GB"/>
        </w:rPr>
      </w:pPr>
      <w:r w:rsidRPr="000F07B1">
        <w:rPr>
          <w:b/>
          <w:bCs/>
          <w:noProof/>
          <w:rtl/>
        </w:rPr>
        <w:t>تعديلات على منشورات الخدمة</w:t>
      </w:r>
    </w:p>
    <w:p w14:paraId="4920EA66" w14:textId="3628613F" w:rsidR="00C844AF" w:rsidRDefault="00C844AF">
      <w:pPr>
        <w:pStyle w:val="TOC1"/>
        <w:rPr>
          <w:rFonts w:eastAsiaTheme="minorEastAsia" w:cstheme="minorBidi"/>
          <w:noProof/>
          <w:szCs w:val="22"/>
          <w:rtl/>
          <w:lang w:val="en-GB" w:eastAsia="en-GB"/>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sidR="000F07B1">
        <w:rPr>
          <w:noProof/>
        </w:rPr>
        <w:tab/>
      </w:r>
      <w:r w:rsidRPr="000F07B1">
        <w:rPr>
          <w:rFonts w:ascii="Calibri" w:hAnsi="Calibri" w:cs="Calibri"/>
          <w:noProof/>
          <w:szCs w:val="22"/>
          <w:rtl/>
        </w:rPr>
        <w:fldChar w:fldCharType="begin"/>
      </w:r>
      <w:r w:rsidRPr="000F07B1">
        <w:rPr>
          <w:rFonts w:ascii="Calibri" w:hAnsi="Calibri" w:cs="Calibri"/>
          <w:noProof/>
          <w:szCs w:val="22"/>
          <w:rtl/>
        </w:rPr>
        <w:instrText xml:space="preserve"> </w:instrText>
      </w:r>
      <w:r w:rsidRPr="000F07B1">
        <w:rPr>
          <w:rFonts w:ascii="Calibri" w:hAnsi="Calibri" w:cs="Calibri"/>
          <w:noProof/>
          <w:szCs w:val="22"/>
        </w:rPr>
        <w:instrText>PAGEREF</w:instrText>
      </w:r>
      <w:r w:rsidRPr="000F07B1">
        <w:rPr>
          <w:rFonts w:ascii="Calibri" w:hAnsi="Calibri" w:cs="Calibri"/>
          <w:noProof/>
          <w:szCs w:val="22"/>
          <w:rtl/>
        </w:rPr>
        <w:instrText xml:space="preserve"> _</w:instrText>
      </w:r>
      <w:r w:rsidRPr="000F07B1">
        <w:rPr>
          <w:rFonts w:ascii="Calibri" w:hAnsi="Calibri" w:cs="Calibri"/>
          <w:noProof/>
          <w:szCs w:val="22"/>
        </w:rPr>
        <w:instrText>Toc35855627 \h</w:instrText>
      </w:r>
      <w:r w:rsidRPr="000F07B1">
        <w:rPr>
          <w:rFonts w:ascii="Calibri" w:hAnsi="Calibri" w:cs="Calibri"/>
          <w:noProof/>
          <w:szCs w:val="22"/>
          <w:rtl/>
        </w:rPr>
        <w:instrText xml:space="preserve"> </w:instrText>
      </w:r>
      <w:r w:rsidRPr="000F07B1">
        <w:rPr>
          <w:rFonts w:ascii="Calibri" w:hAnsi="Calibri" w:cs="Calibri"/>
          <w:noProof/>
          <w:szCs w:val="22"/>
          <w:rtl/>
        </w:rPr>
      </w:r>
      <w:r w:rsidRPr="000F07B1">
        <w:rPr>
          <w:rFonts w:ascii="Calibri" w:hAnsi="Calibri" w:cs="Calibri"/>
          <w:noProof/>
          <w:szCs w:val="22"/>
          <w:rtl/>
        </w:rPr>
        <w:fldChar w:fldCharType="separate"/>
      </w:r>
      <w:r w:rsidRPr="000F07B1">
        <w:rPr>
          <w:rFonts w:ascii="Calibri" w:hAnsi="Calibri" w:cs="Calibri"/>
          <w:noProof/>
          <w:szCs w:val="22"/>
          <w:rtl/>
        </w:rPr>
        <w:t>21</w:t>
      </w:r>
      <w:r w:rsidRPr="000F07B1">
        <w:rPr>
          <w:rFonts w:ascii="Calibri" w:hAnsi="Calibri" w:cs="Calibri"/>
          <w:noProof/>
          <w:szCs w:val="22"/>
          <w:rtl/>
        </w:rPr>
        <w:fldChar w:fldCharType="end"/>
      </w:r>
    </w:p>
    <w:p w14:paraId="0ECD1610" w14:textId="46278122" w:rsidR="00C844AF" w:rsidRDefault="00C844AF">
      <w:pPr>
        <w:pStyle w:val="TOC1"/>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sidR="000F07B1">
        <w:rPr>
          <w:noProof/>
        </w:rPr>
        <w:tab/>
      </w:r>
      <w:r w:rsidRPr="000F07B1">
        <w:rPr>
          <w:rFonts w:ascii="Calibri" w:hAnsi="Calibri" w:cs="Calibri"/>
          <w:noProof/>
          <w:szCs w:val="22"/>
          <w:rtl/>
        </w:rPr>
        <w:fldChar w:fldCharType="begin"/>
      </w:r>
      <w:r w:rsidRPr="000F07B1">
        <w:rPr>
          <w:rFonts w:ascii="Calibri" w:hAnsi="Calibri" w:cs="Calibri"/>
          <w:noProof/>
          <w:szCs w:val="22"/>
          <w:rtl/>
        </w:rPr>
        <w:instrText xml:space="preserve"> </w:instrText>
      </w:r>
      <w:r w:rsidRPr="000F07B1">
        <w:rPr>
          <w:rFonts w:ascii="Calibri" w:hAnsi="Calibri" w:cs="Calibri"/>
          <w:noProof/>
          <w:szCs w:val="22"/>
        </w:rPr>
        <w:instrText>PAGEREF</w:instrText>
      </w:r>
      <w:r w:rsidRPr="000F07B1">
        <w:rPr>
          <w:rFonts w:ascii="Calibri" w:hAnsi="Calibri" w:cs="Calibri"/>
          <w:noProof/>
          <w:szCs w:val="22"/>
          <w:rtl/>
        </w:rPr>
        <w:instrText xml:space="preserve"> _</w:instrText>
      </w:r>
      <w:r w:rsidRPr="000F07B1">
        <w:rPr>
          <w:rFonts w:ascii="Calibri" w:hAnsi="Calibri" w:cs="Calibri"/>
          <w:noProof/>
          <w:szCs w:val="22"/>
        </w:rPr>
        <w:instrText>Toc35855628 \h</w:instrText>
      </w:r>
      <w:r w:rsidRPr="000F07B1">
        <w:rPr>
          <w:rFonts w:ascii="Calibri" w:hAnsi="Calibri" w:cs="Calibri"/>
          <w:noProof/>
          <w:szCs w:val="22"/>
          <w:rtl/>
        </w:rPr>
        <w:instrText xml:space="preserve"> </w:instrText>
      </w:r>
      <w:r w:rsidRPr="000F07B1">
        <w:rPr>
          <w:rFonts w:ascii="Calibri" w:hAnsi="Calibri" w:cs="Calibri"/>
          <w:noProof/>
          <w:szCs w:val="22"/>
          <w:rtl/>
        </w:rPr>
      </w:r>
      <w:r w:rsidRPr="000F07B1">
        <w:rPr>
          <w:rFonts w:ascii="Calibri" w:hAnsi="Calibri" w:cs="Calibri"/>
          <w:noProof/>
          <w:szCs w:val="22"/>
          <w:rtl/>
        </w:rPr>
        <w:fldChar w:fldCharType="separate"/>
      </w:r>
      <w:r w:rsidRPr="000F07B1">
        <w:rPr>
          <w:rFonts w:ascii="Calibri" w:hAnsi="Calibri" w:cs="Calibri"/>
          <w:noProof/>
          <w:szCs w:val="22"/>
          <w:rtl/>
        </w:rPr>
        <w:t>22</w:t>
      </w:r>
      <w:r w:rsidRPr="000F07B1">
        <w:rPr>
          <w:rFonts w:ascii="Calibri" w:hAnsi="Calibri" w:cs="Calibri"/>
          <w:noProof/>
          <w:szCs w:val="22"/>
          <w:rtl/>
        </w:rPr>
        <w:fldChar w:fldCharType="end"/>
      </w:r>
    </w:p>
    <w:p w14:paraId="6CD41078" w14:textId="7491C79F" w:rsidR="00C844AF" w:rsidRDefault="00C844AF">
      <w:pPr>
        <w:pStyle w:val="TOC1"/>
        <w:rPr>
          <w:rFonts w:eastAsiaTheme="minorEastAsia" w:cstheme="minorBidi"/>
          <w:noProof/>
          <w:szCs w:val="22"/>
          <w:rtl/>
          <w:lang w:val="en-GB" w:eastAsia="en-GB"/>
        </w:rPr>
      </w:pPr>
      <w:r>
        <w:rPr>
          <w:noProof/>
          <w:rtl/>
        </w:rPr>
        <w:t xml:space="preserve">قائمة برموز نقاط التشوير الدولية </w:t>
      </w:r>
      <w:r>
        <w:rPr>
          <w:noProof/>
        </w:rPr>
        <w:t>(ISPC)</w:t>
      </w:r>
      <w:r>
        <w:rPr>
          <w:noProof/>
          <w:rtl/>
        </w:rPr>
        <w:tab/>
      </w:r>
      <w:r w:rsidR="000F07B1">
        <w:rPr>
          <w:noProof/>
        </w:rPr>
        <w:tab/>
      </w:r>
      <w:r w:rsidRPr="000F07B1">
        <w:rPr>
          <w:rFonts w:ascii="Calibri" w:hAnsi="Calibri" w:cs="Calibri"/>
          <w:noProof/>
          <w:szCs w:val="22"/>
          <w:rtl/>
        </w:rPr>
        <w:fldChar w:fldCharType="begin"/>
      </w:r>
      <w:r w:rsidRPr="000F07B1">
        <w:rPr>
          <w:rFonts w:ascii="Calibri" w:hAnsi="Calibri" w:cs="Calibri"/>
          <w:noProof/>
          <w:szCs w:val="22"/>
          <w:rtl/>
        </w:rPr>
        <w:instrText xml:space="preserve"> </w:instrText>
      </w:r>
      <w:r w:rsidRPr="000F07B1">
        <w:rPr>
          <w:rFonts w:ascii="Calibri" w:hAnsi="Calibri" w:cs="Calibri"/>
          <w:noProof/>
          <w:szCs w:val="22"/>
        </w:rPr>
        <w:instrText>PAGEREF</w:instrText>
      </w:r>
      <w:r w:rsidRPr="000F07B1">
        <w:rPr>
          <w:rFonts w:ascii="Calibri" w:hAnsi="Calibri" w:cs="Calibri"/>
          <w:noProof/>
          <w:szCs w:val="22"/>
          <w:rtl/>
        </w:rPr>
        <w:instrText xml:space="preserve"> _</w:instrText>
      </w:r>
      <w:r w:rsidRPr="000F07B1">
        <w:rPr>
          <w:rFonts w:ascii="Calibri" w:hAnsi="Calibri" w:cs="Calibri"/>
          <w:noProof/>
          <w:szCs w:val="22"/>
        </w:rPr>
        <w:instrText>Toc35855629 \h</w:instrText>
      </w:r>
      <w:r w:rsidRPr="000F07B1">
        <w:rPr>
          <w:rFonts w:ascii="Calibri" w:hAnsi="Calibri" w:cs="Calibri"/>
          <w:noProof/>
          <w:szCs w:val="22"/>
          <w:rtl/>
        </w:rPr>
        <w:instrText xml:space="preserve"> </w:instrText>
      </w:r>
      <w:r w:rsidRPr="000F07B1">
        <w:rPr>
          <w:rFonts w:ascii="Calibri" w:hAnsi="Calibri" w:cs="Calibri"/>
          <w:noProof/>
          <w:szCs w:val="22"/>
          <w:rtl/>
        </w:rPr>
      </w:r>
      <w:r w:rsidRPr="000F07B1">
        <w:rPr>
          <w:rFonts w:ascii="Calibri" w:hAnsi="Calibri" w:cs="Calibri"/>
          <w:noProof/>
          <w:szCs w:val="22"/>
          <w:rtl/>
        </w:rPr>
        <w:fldChar w:fldCharType="separate"/>
      </w:r>
      <w:r w:rsidRPr="000F07B1">
        <w:rPr>
          <w:rFonts w:ascii="Calibri" w:hAnsi="Calibri" w:cs="Calibri"/>
          <w:noProof/>
          <w:szCs w:val="22"/>
          <w:rtl/>
        </w:rPr>
        <w:t>23</w:t>
      </w:r>
      <w:r w:rsidRPr="000F07B1">
        <w:rPr>
          <w:rFonts w:ascii="Calibri" w:hAnsi="Calibri" w:cs="Calibri"/>
          <w:noProof/>
          <w:szCs w:val="22"/>
          <w:rtl/>
        </w:rPr>
        <w:fldChar w:fldCharType="end"/>
      </w:r>
    </w:p>
    <w:p w14:paraId="1E88AF53" w14:textId="17A4098A" w:rsidR="00C844AF" w:rsidRDefault="00C844AF">
      <w:pPr>
        <w:pStyle w:val="TOC1"/>
        <w:rPr>
          <w:rFonts w:eastAsiaTheme="minorEastAsia" w:cstheme="minorBidi"/>
          <w:noProof/>
          <w:szCs w:val="22"/>
          <w:rtl/>
          <w:lang w:val="en-GB" w:eastAsia="en-GB"/>
        </w:rPr>
      </w:pPr>
      <w:r>
        <w:rPr>
          <w:noProof/>
          <w:rtl/>
        </w:rPr>
        <w:t>خطة الترقيم الوطنية</w:t>
      </w:r>
      <w:r>
        <w:rPr>
          <w:noProof/>
          <w:rtl/>
        </w:rPr>
        <w:tab/>
      </w:r>
      <w:r w:rsidR="000F07B1">
        <w:rPr>
          <w:noProof/>
        </w:rPr>
        <w:tab/>
      </w:r>
      <w:r w:rsidRPr="000F07B1">
        <w:rPr>
          <w:rFonts w:ascii="Calibri" w:hAnsi="Calibri" w:cs="Calibri"/>
          <w:noProof/>
          <w:szCs w:val="22"/>
          <w:rtl/>
        </w:rPr>
        <w:fldChar w:fldCharType="begin"/>
      </w:r>
      <w:r w:rsidRPr="000F07B1">
        <w:rPr>
          <w:rFonts w:ascii="Calibri" w:hAnsi="Calibri" w:cs="Calibri"/>
          <w:noProof/>
          <w:szCs w:val="22"/>
          <w:rtl/>
        </w:rPr>
        <w:instrText xml:space="preserve"> </w:instrText>
      </w:r>
      <w:r w:rsidRPr="000F07B1">
        <w:rPr>
          <w:rFonts w:ascii="Calibri" w:hAnsi="Calibri" w:cs="Calibri"/>
          <w:noProof/>
          <w:szCs w:val="22"/>
        </w:rPr>
        <w:instrText>PAGEREF</w:instrText>
      </w:r>
      <w:r w:rsidRPr="000F07B1">
        <w:rPr>
          <w:rFonts w:ascii="Calibri" w:hAnsi="Calibri" w:cs="Calibri"/>
          <w:noProof/>
          <w:szCs w:val="22"/>
          <w:rtl/>
        </w:rPr>
        <w:instrText xml:space="preserve"> _</w:instrText>
      </w:r>
      <w:r w:rsidRPr="000F07B1">
        <w:rPr>
          <w:rFonts w:ascii="Calibri" w:hAnsi="Calibri" w:cs="Calibri"/>
          <w:noProof/>
          <w:szCs w:val="22"/>
        </w:rPr>
        <w:instrText>Toc35855630 \h</w:instrText>
      </w:r>
      <w:r w:rsidRPr="000F07B1">
        <w:rPr>
          <w:rFonts w:ascii="Calibri" w:hAnsi="Calibri" w:cs="Calibri"/>
          <w:noProof/>
          <w:szCs w:val="22"/>
          <w:rtl/>
        </w:rPr>
        <w:instrText xml:space="preserve"> </w:instrText>
      </w:r>
      <w:r w:rsidRPr="000F07B1">
        <w:rPr>
          <w:rFonts w:ascii="Calibri" w:hAnsi="Calibri" w:cs="Calibri"/>
          <w:noProof/>
          <w:szCs w:val="22"/>
          <w:rtl/>
        </w:rPr>
      </w:r>
      <w:r w:rsidRPr="000F07B1">
        <w:rPr>
          <w:rFonts w:ascii="Calibri" w:hAnsi="Calibri" w:cs="Calibri"/>
          <w:noProof/>
          <w:szCs w:val="22"/>
          <w:rtl/>
        </w:rPr>
        <w:fldChar w:fldCharType="separate"/>
      </w:r>
      <w:r w:rsidRPr="000F07B1">
        <w:rPr>
          <w:rFonts w:ascii="Calibri" w:hAnsi="Calibri" w:cs="Calibri"/>
          <w:noProof/>
          <w:szCs w:val="22"/>
          <w:rtl/>
        </w:rPr>
        <w:t>24</w:t>
      </w:r>
      <w:r w:rsidRPr="000F07B1">
        <w:rPr>
          <w:rFonts w:ascii="Calibri" w:hAnsi="Calibri" w:cs="Calibri"/>
          <w:noProof/>
          <w:szCs w:val="22"/>
          <w:rtl/>
        </w:rPr>
        <w:fldChar w:fldCharType="end"/>
      </w:r>
    </w:p>
    <w:p w14:paraId="748EE2F5" w14:textId="7CBAD3FF" w:rsidR="0070289C" w:rsidRDefault="00C844AF" w:rsidP="00BE70A0">
      <w:pPr>
        <w:spacing w:line="156" w:lineRule="auto"/>
        <w:rPr>
          <w:rFonts w:eastAsia="SimSun"/>
          <w:rtl/>
          <w:lang w:bidi="ar-EG"/>
        </w:rPr>
      </w:pPr>
      <w:r>
        <w:rPr>
          <w:rFonts w:eastAsia="SimSun"/>
          <w:rtl/>
          <w:lang w:bidi="ar-EG"/>
        </w:rPr>
        <w:fldChar w:fldCharType="end"/>
      </w:r>
    </w:p>
    <w:p w14:paraId="3BD83054" w14:textId="5527D7CE" w:rsidR="00D4267E" w:rsidRPr="00B37142" w:rsidRDefault="00D4267E" w:rsidP="0070289C">
      <w:pPr>
        <w:rPr>
          <w:rFonts w:eastAsiaTheme="minorEastAsia" w:cstheme="minorBidi"/>
          <w:noProof/>
          <w:szCs w:val="22"/>
          <w:rtl/>
          <w:lang w:eastAsia="zh-CN" w:bidi="ar-EG"/>
        </w:rPr>
      </w:pPr>
      <w:r>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792AD6"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2172104D" w:rsidR="00925EAF" w:rsidRPr="00792AD6" w:rsidRDefault="00925EAF" w:rsidP="00925EAF">
            <w:pPr>
              <w:tabs>
                <w:tab w:val="left" w:pos="2126"/>
                <w:tab w:val="left" w:pos="2552"/>
                <w:tab w:val="right" w:leader="dot" w:pos="9639"/>
              </w:tabs>
              <w:spacing w:before="40" w:after="40" w:line="260" w:lineRule="exact"/>
              <w:jc w:val="center"/>
              <w:rPr>
                <w:rFonts w:eastAsia="SimSun"/>
                <w:i/>
                <w:sz w:val="20"/>
                <w:szCs w:val="26"/>
                <w:lang w:bidi="ar-EG"/>
              </w:rPr>
            </w:pPr>
            <w:r w:rsidRPr="00792AD6">
              <w:rPr>
                <w:rFonts w:eastAsia="SimSun" w:hint="cs"/>
                <w:i/>
                <w:iCs/>
                <w:sz w:val="20"/>
                <w:szCs w:val="26"/>
                <w:rtl/>
              </w:rPr>
              <w:t>مواعيد</w:t>
            </w:r>
            <w:r w:rsidR="002C674A" w:rsidRPr="002C674A">
              <w:rPr>
                <w:rFonts w:eastAsia="SimSun"/>
                <w:lang w:bidi="ar-EG"/>
              </w:rPr>
              <w:t>*</w:t>
            </w:r>
            <w:r w:rsidRPr="00792AD6">
              <w:rPr>
                <w:rFonts w:eastAsia="SimSun" w:hint="cs"/>
                <w:i/>
                <w:iCs/>
                <w:sz w:val="20"/>
                <w:szCs w:val="26"/>
                <w:rtl/>
              </w:rPr>
              <w:t xml:space="preserve"> نشر</w:t>
            </w:r>
            <w:r w:rsidRPr="00792AD6">
              <w:rPr>
                <w:rFonts w:eastAsia="SimSun"/>
                <w:i/>
                <w:iCs/>
                <w:sz w:val="20"/>
                <w:szCs w:val="26"/>
                <w:rtl/>
              </w:rPr>
              <w:br/>
            </w:r>
            <w:r w:rsidRPr="00792AD6">
              <w:rPr>
                <w:rFonts w:eastAsia="SimSun"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792AD6" w:rsidRDefault="00925EAF" w:rsidP="00925EAF">
            <w:pPr>
              <w:tabs>
                <w:tab w:val="left" w:pos="2126"/>
                <w:tab w:val="left" w:pos="2552"/>
                <w:tab w:val="right" w:leader="dot" w:pos="9639"/>
              </w:tabs>
              <w:spacing w:before="40" w:after="40" w:line="260" w:lineRule="exact"/>
              <w:jc w:val="center"/>
              <w:rPr>
                <w:rFonts w:eastAsia="SimSun"/>
                <w:b/>
                <w:i/>
                <w:sz w:val="20"/>
                <w:szCs w:val="26"/>
                <w:rtl/>
              </w:rPr>
            </w:pPr>
            <w:r w:rsidRPr="00792AD6">
              <w:rPr>
                <w:rFonts w:eastAsia="SimSun"/>
                <w:i/>
                <w:iCs/>
                <w:sz w:val="20"/>
                <w:szCs w:val="26"/>
                <w:rtl/>
              </w:rPr>
              <w:t>بما في ذلك</w:t>
            </w:r>
            <w:r w:rsidRPr="00792AD6">
              <w:rPr>
                <w:rFonts w:eastAsia="SimSun" w:hint="cs"/>
                <w:i/>
                <w:iCs/>
                <w:sz w:val="20"/>
                <w:szCs w:val="26"/>
                <w:rtl/>
              </w:rPr>
              <w:br/>
            </w:r>
            <w:r w:rsidRPr="00792AD6">
              <w:rPr>
                <w:rFonts w:eastAsia="SimSun"/>
                <w:i/>
                <w:iCs/>
                <w:sz w:val="20"/>
                <w:szCs w:val="26"/>
                <w:rtl/>
              </w:rPr>
              <w:t>المعلومات الواردة حتى:</w:t>
            </w:r>
          </w:p>
        </w:tc>
      </w:tr>
      <w:tr w:rsidR="00925EAF" w:rsidRPr="00792AD6" w14:paraId="0F907B3D"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1B2F4A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004BDDE4" w14:textId="08B89EE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2020.IV.1</w:t>
            </w:r>
          </w:p>
        </w:tc>
        <w:tc>
          <w:tcPr>
            <w:tcW w:w="2520" w:type="dxa"/>
            <w:tcBorders>
              <w:top w:val="single" w:sz="4" w:space="0" w:color="auto"/>
              <w:left w:val="single" w:sz="4" w:space="0" w:color="auto"/>
              <w:bottom w:val="single" w:sz="4" w:space="0" w:color="auto"/>
              <w:right w:val="single" w:sz="4" w:space="0" w:color="auto"/>
            </w:tcBorders>
          </w:tcPr>
          <w:p w14:paraId="798C1F0F" w14:textId="491A8EE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.III.</w:t>
            </w:r>
            <w:r w:rsidRPr="00792AD6">
              <w:rPr>
                <w:rFonts w:eastAsia="SimSun"/>
                <w:sz w:val="20"/>
                <w:szCs w:val="26"/>
                <w:lang w:eastAsia="zh-CN"/>
              </w:rPr>
              <w:t>16</w:t>
            </w:r>
          </w:p>
        </w:tc>
      </w:tr>
      <w:tr w:rsidR="00925EAF" w:rsidRPr="00792AD6" w14:paraId="3349077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4D48D8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594660FD" w14:textId="74EE2AE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2020.IV.15</w:t>
            </w:r>
          </w:p>
        </w:tc>
        <w:tc>
          <w:tcPr>
            <w:tcW w:w="2520" w:type="dxa"/>
            <w:tcBorders>
              <w:top w:val="single" w:sz="4" w:space="0" w:color="auto"/>
              <w:left w:val="single" w:sz="4" w:space="0" w:color="auto"/>
              <w:bottom w:val="single" w:sz="4" w:space="0" w:color="auto"/>
              <w:right w:val="single" w:sz="4" w:space="0" w:color="auto"/>
            </w:tcBorders>
          </w:tcPr>
          <w:p w14:paraId="7C03A7CB" w14:textId="60F0FAF5"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.IV.</w:t>
            </w:r>
            <w:r w:rsidRPr="00792AD6">
              <w:rPr>
                <w:rFonts w:eastAsia="SimSun"/>
                <w:sz w:val="20"/>
                <w:szCs w:val="26"/>
                <w:lang w:eastAsia="zh-CN"/>
              </w:rPr>
              <w:t>1</w:t>
            </w:r>
          </w:p>
        </w:tc>
      </w:tr>
      <w:tr w:rsidR="00925EAF" w:rsidRPr="00792AD6" w14:paraId="2B0DAAB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13AF34B9"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4386594D" w14:textId="74492F4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2020.V.1</w:t>
            </w:r>
          </w:p>
        </w:tc>
        <w:tc>
          <w:tcPr>
            <w:tcW w:w="2520" w:type="dxa"/>
            <w:tcBorders>
              <w:top w:val="single" w:sz="4" w:space="0" w:color="auto"/>
              <w:left w:val="single" w:sz="4" w:space="0" w:color="auto"/>
              <w:bottom w:val="single" w:sz="4" w:space="0" w:color="auto"/>
              <w:right w:val="single" w:sz="4" w:space="0" w:color="auto"/>
            </w:tcBorders>
          </w:tcPr>
          <w:p w14:paraId="141CAC60" w14:textId="6593B04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.IV.</w:t>
            </w:r>
            <w:r w:rsidRPr="00792AD6">
              <w:rPr>
                <w:rFonts w:eastAsia="SimSun"/>
                <w:sz w:val="20"/>
                <w:szCs w:val="26"/>
                <w:lang w:eastAsia="zh-CN"/>
              </w:rPr>
              <w:t>15</w:t>
            </w:r>
          </w:p>
        </w:tc>
      </w:tr>
      <w:tr w:rsidR="00925EAF" w:rsidRPr="00792AD6" w14:paraId="0EBC6B1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65A8E5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1B135602" w14:textId="3F6BD51A"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2020.V.15</w:t>
            </w:r>
          </w:p>
        </w:tc>
        <w:tc>
          <w:tcPr>
            <w:tcW w:w="2520" w:type="dxa"/>
            <w:tcBorders>
              <w:top w:val="single" w:sz="4" w:space="0" w:color="auto"/>
              <w:left w:val="single" w:sz="4" w:space="0" w:color="auto"/>
              <w:bottom w:val="single" w:sz="4" w:space="0" w:color="auto"/>
              <w:right w:val="single" w:sz="4" w:space="0" w:color="auto"/>
            </w:tcBorders>
          </w:tcPr>
          <w:p w14:paraId="4FD73942" w14:textId="0646926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w:t>
            </w:r>
            <w:r w:rsidRPr="00792AD6">
              <w:rPr>
                <w:rFonts w:eastAsia="SimSun"/>
                <w:sz w:val="20"/>
                <w:szCs w:val="26"/>
                <w:lang w:eastAsia="zh-CN"/>
              </w:rPr>
              <w:t>1</w:t>
            </w:r>
          </w:p>
        </w:tc>
      </w:tr>
      <w:tr w:rsidR="00925EAF" w:rsidRPr="00792AD6" w14:paraId="2A4F3B1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657AEA"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6929653B" w14:textId="7B84AD9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w:t>
            </w:r>
          </w:p>
        </w:tc>
        <w:tc>
          <w:tcPr>
            <w:tcW w:w="2520" w:type="dxa"/>
            <w:tcBorders>
              <w:top w:val="single" w:sz="4" w:space="0" w:color="auto"/>
              <w:left w:val="single" w:sz="4" w:space="0" w:color="auto"/>
              <w:bottom w:val="single" w:sz="4" w:space="0" w:color="auto"/>
              <w:right w:val="single" w:sz="4" w:space="0" w:color="auto"/>
            </w:tcBorders>
          </w:tcPr>
          <w:p w14:paraId="741D7CF2" w14:textId="6FFA5C42"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w:t>
            </w:r>
            <w:r w:rsidRPr="00792AD6">
              <w:rPr>
                <w:rFonts w:eastAsia="SimSun"/>
                <w:sz w:val="20"/>
                <w:szCs w:val="26"/>
                <w:lang w:eastAsia="zh-CN"/>
              </w:rPr>
              <w:t>15</w:t>
            </w:r>
          </w:p>
        </w:tc>
      </w:tr>
      <w:tr w:rsidR="00925EAF" w:rsidRPr="00792AD6" w14:paraId="371D02F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C99A510"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D5E1EE4" w14:textId="4E4947F0"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2020.VI.15</w:t>
            </w:r>
          </w:p>
        </w:tc>
        <w:tc>
          <w:tcPr>
            <w:tcW w:w="2520" w:type="dxa"/>
            <w:tcBorders>
              <w:top w:val="single" w:sz="4" w:space="0" w:color="auto"/>
              <w:left w:val="single" w:sz="4" w:space="0" w:color="auto"/>
              <w:bottom w:val="single" w:sz="4" w:space="0" w:color="auto"/>
              <w:right w:val="single" w:sz="4" w:space="0" w:color="auto"/>
            </w:tcBorders>
          </w:tcPr>
          <w:p w14:paraId="4ED406FD" w14:textId="3D7009D2"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w:t>
            </w:r>
            <w:r w:rsidRPr="00792AD6">
              <w:rPr>
                <w:rFonts w:eastAsia="SimSun"/>
                <w:sz w:val="20"/>
                <w:szCs w:val="26"/>
                <w:lang w:eastAsia="zh-CN"/>
              </w:rPr>
              <w:t>1</w:t>
            </w:r>
          </w:p>
        </w:tc>
      </w:tr>
      <w:tr w:rsidR="00925EAF" w:rsidRPr="00792AD6" w14:paraId="50BE4B3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F0846AD"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2B8C3F7A" w14:textId="185CB98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w:t>
            </w:r>
          </w:p>
        </w:tc>
        <w:tc>
          <w:tcPr>
            <w:tcW w:w="2520" w:type="dxa"/>
            <w:tcBorders>
              <w:top w:val="single" w:sz="4" w:space="0" w:color="auto"/>
              <w:left w:val="single" w:sz="4" w:space="0" w:color="auto"/>
              <w:bottom w:val="single" w:sz="4" w:space="0" w:color="auto"/>
              <w:right w:val="single" w:sz="4" w:space="0" w:color="auto"/>
            </w:tcBorders>
          </w:tcPr>
          <w:p w14:paraId="3E6C0310" w14:textId="38BFE0FD"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w:t>
            </w:r>
            <w:r w:rsidRPr="00792AD6">
              <w:rPr>
                <w:rFonts w:eastAsia="SimSun"/>
                <w:sz w:val="20"/>
                <w:szCs w:val="26"/>
                <w:lang w:eastAsia="zh-CN"/>
              </w:rPr>
              <w:t>15</w:t>
            </w:r>
          </w:p>
        </w:tc>
      </w:tr>
      <w:tr w:rsidR="00925EAF" w:rsidRPr="00792AD6" w14:paraId="7AD5869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2F574A21"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42C397B9" w14:textId="438D045B"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2020.VII.15</w:t>
            </w:r>
          </w:p>
        </w:tc>
        <w:tc>
          <w:tcPr>
            <w:tcW w:w="2520" w:type="dxa"/>
            <w:tcBorders>
              <w:top w:val="single" w:sz="4" w:space="0" w:color="auto"/>
              <w:left w:val="single" w:sz="4" w:space="0" w:color="auto"/>
              <w:bottom w:val="single" w:sz="4" w:space="0" w:color="auto"/>
              <w:right w:val="single" w:sz="4" w:space="0" w:color="auto"/>
            </w:tcBorders>
          </w:tcPr>
          <w:p w14:paraId="64A075D6" w14:textId="5C205398"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15</w:t>
            </w:r>
          </w:p>
        </w:tc>
      </w:tr>
      <w:tr w:rsidR="00925EAF" w:rsidRPr="00792AD6" w14:paraId="06AF1E26"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C98D4EC"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3E2D56FF" w14:textId="160DE56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w:t>
            </w:r>
          </w:p>
        </w:tc>
        <w:tc>
          <w:tcPr>
            <w:tcW w:w="2520" w:type="dxa"/>
            <w:tcBorders>
              <w:top w:val="single" w:sz="4" w:space="0" w:color="auto"/>
              <w:left w:val="single" w:sz="4" w:space="0" w:color="auto"/>
              <w:bottom w:val="single" w:sz="4" w:space="0" w:color="auto"/>
              <w:right w:val="single" w:sz="4" w:space="0" w:color="auto"/>
            </w:tcBorders>
          </w:tcPr>
          <w:p w14:paraId="6C6F58D0" w14:textId="6232663D"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15</w:t>
            </w:r>
          </w:p>
        </w:tc>
      </w:tr>
      <w:tr w:rsidR="00925EAF" w:rsidRPr="00792AD6" w14:paraId="5615450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724519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175A4FF8" w14:textId="0AD5E4A5"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2020.VIII.15</w:t>
            </w:r>
          </w:p>
        </w:tc>
        <w:tc>
          <w:tcPr>
            <w:tcW w:w="2520" w:type="dxa"/>
            <w:tcBorders>
              <w:top w:val="single" w:sz="4" w:space="0" w:color="auto"/>
              <w:left w:val="single" w:sz="4" w:space="0" w:color="auto"/>
              <w:bottom w:val="single" w:sz="4" w:space="0" w:color="auto"/>
              <w:right w:val="single" w:sz="4" w:space="0" w:color="auto"/>
            </w:tcBorders>
          </w:tcPr>
          <w:p w14:paraId="7EBA8F38" w14:textId="205E998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w:t>
            </w:r>
            <w:r w:rsidRPr="00792AD6">
              <w:rPr>
                <w:rFonts w:eastAsia="SimSun"/>
                <w:sz w:val="20"/>
                <w:szCs w:val="26"/>
                <w:lang w:eastAsia="zh-CN"/>
              </w:rPr>
              <w:t>31</w:t>
            </w:r>
          </w:p>
        </w:tc>
      </w:tr>
      <w:tr w:rsidR="00925EAF" w:rsidRPr="00792AD6" w14:paraId="704A4FD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906677A"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55BC7ACD" w14:textId="382C23E2"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w:t>
            </w:r>
          </w:p>
        </w:tc>
        <w:tc>
          <w:tcPr>
            <w:tcW w:w="2520" w:type="dxa"/>
            <w:tcBorders>
              <w:top w:val="single" w:sz="4" w:space="0" w:color="auto"/>
              <w:left w:val="single" w:sz="4" w:space="0" w:color="auto"/>
              <w:bottom w:val="single" w:sz="4" w:space="0" w:color="auto"/>
              <w:right w:val="single" w:sz="4" w:space="0" w:color="auto"/>
            </w:tcBorders>
          </w:tcPr>
          <w:p w14:paraId="3ABFEF40" w14:textId="1ABB573C"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.VIII.</w:t>
            </w:r>
            <w:r w:rsidRPr="00792AD6">
              <w:rPr>
                <w:rFonts w:eastAsia="SimSun"/>
                <w:sz w:val="20"/>
                <w:szCs w:val="26"/>
                <w:lang w:eastAsia="zh-CN"/>
              </w:rPr>
              <w:t>14</w:t>
            </w:r>
          </w:p>
        </w:tc>
      </w:tr>
      <w:tr w:rsidR="00925EAF" w:rsidRPr="00792AD6" w14:paraId="63A8852B"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E643B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5C0EED8" w14:textId="04BFE27B"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2020.IX.15</w:t>
            </w:r>
          </w:p>
        </w:tc>
        <w:tc>
          <w:tcPr>
            <w:tcW w:w="2520" w:type="dxa"/>
            <w:tcBorders>
              <w:top w:val="single" w:sz="4" w:space="0" w:color="auto"/>
              <w:left w:val="single" w:sz="4" w:space="0" w:color="auto"/>
              <w:bottom w:val="single" w:sz="4" w:space="0" w:color="auto"/>
              <w:right w:val="single" w:sz="4" w:space="0" w:color="auto"/>
            </w:tcBorders>
          </w:tcPr>
          <w:p w14:paraId="459797D4" w14:textId="615CD668"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w:t>
            </w:r>
          </w:p>
        </w:tc>
      </w:tr>
      <w:tr w:rsidR="00925EAF" w:rsidRPr="00792AD6" w14:paraId="5FA5F03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309A4B4"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4005E50" w14:textId="23859C23"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w:t>
            </w:r>
          </w:p>
        </w:tc>
        <w:tc>
          <w:tcPr>
            <w:tcW w:w="2520" w:type="dxa"/>
            <w:tcBorders>
              <w:top w:val="single" w:sz="4" w:space="0" w:color="auto"/>
              <w:left w:val="single" w:sz="4" w:space="0" w:color="auto"/>
              <w:bottom w:val="single" w:sz="4" w:space="0" w:color="auto"/>
              <w:right w:val="single" w:sz="4" w:space="0" w:color="auto"/>
            </w:tcBorders>
          </w:tcPr>
          <w:p w14:paraId="0D2F0380" w14:textId="576F8969"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.IX.</w:t>
            </w:r>
            <w:r w:rsidRPr="00792AD6">
              <w:rPr>
                <w:rFonts w:eastAsia="SimSun"/>
                <w:sz w:val="20"/>
                <w:szCs w:val="26"/>
                <w:lang w:eastAsia="zh-CN"/>
              </w:rPr>
              <w:t>15</w:t>
            </w:r>
          </w:p>
        </w:tc>
      </w:tr>
      <w:tr w:rsidR="00925EAF" w:rsidRPr="00792AD6" w14:paraId="02BEBAA2"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7BFD0F9F"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64D35F5" w14:textId="704B6404"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2020.X.15</w:t>
            </w:r>
          </w:p>
        </w:tc>
        <w:tc>
          <w:tcPr>
            <w:tcW w:w="2520" w:type="dxa"/>
            <w:tcBorders>
              <w:top w:val="single" w:sz="4" w:space="0" w:color="auto"/>
              <w:left w:val="single" w:sz="4" w:space="0" w:color="auto"/>
              <w:bottom w:val="single" w:sz="4" w:space="0" w:color="auto"/>
              <w:right w:val="single" w:sz="4" w:space="0" w:color="auto"/>
            </w:tcBorders>
          </w:tcPr>
          <w:p w14:paraId="4B1BC0C2" w14:textId="6819CAD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w:t>
            </w:r>
          </w:p>
        </w:tc>
      </w:tr>
      <w:tr w:rsidR="00925EAF" w:rsidRPr="00792AD6"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15</w:t>
            </w:r>
          </w:p>
        </w:tc>
      </w:tr>
      <w:tr w:rsidR="00925EAF" w:rsidRPr="00792AD6"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w:t>
            </w:r>
            <w:r w:rsidRPr="00792AD6">
              <w:rPr>
                <w:rFonts w:eastAsia="SimSun"/>
                <w:sz w:val="20"/>
                <w:szCs w:val="26"/>
                <w:lang w:eastAsia="zh-CN"/>
              </w:rPr>
              <w:t>30</w:t>
            </w:r>
          </w:p>
        </w:tc>
      </w:tr>
      <w:tr w:rsidR="00925EAF" w:rsidRPr="00792AD6"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w:t>
            </w:r>
            <w:r w:rsidRPr="00792AD6">
              <w:rPr>
                <w:rFonts w:eastAsia="SimSun"/>
                <w:sz w:val="20"/>
                <w:szCs w:val="26"/>
                <w:lang w:eastAsia="zh-CN"/>
              </w:rPr>
              <w:t>16</w:t>
            </w:r>
          </w:p>
        </w:tc>
      </w:tr>
      <w:tr w:rsidR="00925EAF" w:rsidRPr="00792AD6"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2020.XII.15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w:t>
            </w:r>
          </w:p>
        </w:tc>
      </w:tr>
      <w:tr w:rsidR="00925EAF" w:rsidRPr="00792AD6"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792AD6"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w:t>
            </w:r>
            <w:r w:rsidR="00E6609B" w:rsidRPr="00792AD6">
              <w:rPr>
                <w:rFonts w:eastAsia="SimSun"/>
                <w:sz w:val="20"/>
                <w:szCs w:val="26"/>
                <w:lang w:eastAsia="zh-CN"/>
              </w:rPr>
              <w:t>1</w:t>
            </w:r>
            <w:r w:rsidRPr="00792AD6">
              <w:rPr>
                <w:rFonts w:eastAsia="SimSun"/>
                <w:sz w:val="20"/>
                <w:szCs w:val="26"/>
                <w:lang w:eastAsia="zh-CN"/>
              </w:rPr>
              <w:t>.I.</w:t>
            </w:r>
            <w:r w:rsidR="00E6609B" w:rsidRPr="00792AD6">
              <w:rPr>
                <w:rFonts w:eastAsia="SimSun"/>
                <w:sz w:val="20"/>
                <w:szCs w:val="26"/>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792AD6"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sz w:val="20"/>
                <w:szCs w:val="26"/>
                <w:lang w:eastAsia="zh-CN"/>
              </w:rPr>
            </w:pPr>
            <w:r w:rsidRPr="00792AD6">
              <w:rPr>
                <w:rFonts w:eastAsia="SimSun"/>
                <w:sz w:val="20"/>
                <w:szCs w:val="26"/>
                <w:lang w:eastAsia="zh-CN"/>
              </w:rPr>
              <w:t>2020</w:t>
            </w:r>
            <w:r w:rsidR="00925EAF" w:rsidRPr="00792AD6">
              <w:rPr>
                <w:rFonts w:eastAsia="SimSun"/>
                <w:sz w:val="20"/>
                <w:szCs w:val="26"/>
                <w:lang w:eastAsia="zh-CN"/>
              </w:rPr>
              <w:t>.XII.</w:t>
            </w:r>
            <w:r w:rsidRPr="00792AD6">
              <w:rPr>
                <w:rFonts w:eastAsia="SimSun"/>
                <w:sz w:val="20"/>
                <w:szCs w:val="26"/>
                <w:lang w:eastAsia="zh-CN"/>
              </w:rPr>
              <w:t>11</w:t>
            </w:r>
          </w:p>
        </w:tc>
      </w:tr>
    </w:tbl>
    <w:p w14:paraId="52F12D8E" w14:textId="77777777" w:rsidR="002C674A" w:rsidRPr="002C674A" w:rsidRDefault="002C674A" w:rsidP="002C674A">
      <w:pPr>
        <w:tabs>
          <w:tab w:val="left" w:pos="2126"/>
          <w:tab w:val="left" w:pos="2551"/>
          <w:tab w:val="right" w:leader="dot" w:pos="9639"/>
        </w:tabs>
        <w:spacing w:before="40" w:after="40" w:line="360" w:lineRule="exact"/>
        <w:rPr>
          <w:rFonts w:eastAsia="SimSun"/>
          <w:rtl/>
          <w:lang w:bidi="ar-EG"/>
        </w:rPr>
      </w:pPr>
      <w:r w:rsidRPr="002C674A">
        <w:rPr>
          <w:rFonts w:eastAsia="SimSun"/>
          <w:lang w:bidi="ar-EG"/>
        </w:rPr>
        <w:tab/>
        <w:t>*</w:t>
      </w:r>
      <w:r w:rsidRPr="002C674A">
        <w:rPr>
          <w:rFonts w:eastAsia="SimSun"/>
          <w:rtl/>
          <w:lang w:bidi="ar-EG"/>
        </w:rPr>
        <w:tab/>
      </w:r>
      <w:r w:rsidRPr="002C674A">
        <w:rPr>
          <w:rFonts w:eastAsia="SimSun" w:hint="cs"/>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482899965"/>
      <w:bookmarkStart w:id="123" w:name="_Toc493599579"/>
      <w:bookmarkStart w:id="124" w:name="_Toc1726081"/>
      <w:bookmarkStart w:id="125" w:name="_Toc12890486"/>
      <w:bookmarkStart w:id="126" w:name="_Toc29470440"/>
      <w:bookmarkStart w:id="127" w:name="_Toc33093006"/>
      <w:bookmarkStart w:id="128" w:name="_Toc35855616"/>
      <w:bookmarkStart w:id="129" w:name="_Toc359596901"/>
      <w:bookmarkStart w:id="130" w:name="_Toc359596904"/>
      <w:bookmarkStart w:id="131" w:name="_Toc409692630"/>
      <w:r w:rsidRPr="00E16A37">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832582C" w14:textId="77777777" w:rsidR="008D7A05" w:rsidRPr="00E16A37" w:rsidRDefault="008D7A05" w:rsidP="005A2156">
      <w:pPr>
        <w:pStyle w:val="Heading20"/>
        <w:rPr>
          <w:rtl/>
        </w:rPr>
      </w:pPr>
      <w:bookmarkStart w:id="132" w:name="_القوائم_الملحقة_بالنشرة"/>
      <w:bookmarkStart w:id="133" w:name="_Toc359596900"/>
      <w:bookmarkStart w:id="134" w:name="_Toc408394544"/>
      <w:bookmarkStart w:id="135" w:name="_Toc408396045"/>
      <w:bookmarkStart w:id="136" w:name="_Toc408396930"/>
      <w:bookmarkStart w:id="137" w:name="_Toc408403985"/>
      <w:bookmarkStart w:id="138" w:name="_Toc409681124"/>
      <w:bookmarkStart w:id="139" w:name="_Toc409692629"/>
      <w:bookmarkStart w:id="140" w:name="_Toc411249968"/>
      <w:bookmarkStart w:id="141" w:name="_Toc413754216"/>
      <w:bookmarkStart w:id="142" w:name="_Toc414264972"/>
      <w:bookmarkStart w:id="143" w:name="_Toc477773901"/>
      <w:bookmarkStart w:id="144" w:name="_Toc482899966"/>
      <w:bookmarkStart w:id="145" w:name="_Toc493599580"/>
      <w:bookmarkStart w:id="146" w:name="_Toc1726082"/>
      <w:bookmarkStart w:id="147" w:name="_Toc29470441"/>
      <w:bookmarkStart w:id="148" w:name="_Toc33093007"/>
      <w:bookmarkStart w:id="149" w:name="_Toc35855617"/>
      <w:bookmarkEnd w:id="132"/>
      <w:r w:rsidRPr="00E16A37">
        <w:rPr>
          <w:rFonts w:hint="cs"/>
          <w:rtl/>
        </w:rPr>
        <w:t>القوائم الملحقة بالنشرة التشغيلية للاتحاد</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bookmarkEnd w:id="129"/>
    <w:p w14:paraId="7E6D5AD6" w14:textId="77777777" w:rsidR="001E4836" w:rsidRPr="00C67F5A" w:rsidRDefault="001E4836" w:rsidP="001E4836">
      <w:pPr>
        <w:spacing w:after="60" w:line="187" w:lineRule="auto"/>
        <w:jc w:val="left"/>
        <w:rPr>
          <w:rFonts w:eastAsia="SimSun"/>
          <w:b/>
          <w:bCs/>
          <w:kern w:val="14"/>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2A37BF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2A681188" w14:textId="7C04325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w:t>
      </w:r>
      <w:r w:rsidR="00E47A12">
        <w:rPr>
          <w:rFonts w:eastAsia="SimSun"/>
          <w:sz w:val="20"/>
          <w:szCs w:val="26"/>
          <w:lang w:bidi="ar-EG"/>
        </w:rPr>
        <w:t>1999</w:t>
      </w:r>
      <w:r w:rsidRPr="00A33051">
        <w:rPr>
          <w:rFonts w:eastAsia="SimSun"/>
          <w:sz w:val="20"/>
          <w:szCs w:val="26"/>
          <w:lang w:bidi="ar-EG"/>
        </w:rPr>
        <w:t>/03)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64E78E82" w:rsidR="00EC4EFE" w:rsidRPr="00A33051" w:rsidRDefault="00EC4EFE" w:rsidP="00E47A12">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w:t>
      </w:r>
      <w:r w:rsidR="00E47A12" w:rsidRPr="00E47A12">
        <w:rPr>
          <w:rFonts w:eastAsia="SimSun"/>
          <w:sz w:val="20"/>
          <w:szCs w:val="26"/>
          <w:rtl/>
        </w:rPr>
        <w:t xml:space="preserve">المراجَع في مؤتمر المندوبين المفوضين لعام </w:t>
      </w:r>
      <w:r w:rsidR="00E47A12">
        <w:rPr>
          <w:rFonts w:eastAsia="SimSun"/>
          <w:sz w:val="20"/>
          <w:szCs w:val="26"/>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65F0703A"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w:t>
      </w:r>
      <w:r w:rsidR="00E47A12">
        <w:rPr>
          <w:rFonts w:eastAsia="SimSun"/>
          <w:sz w:val="20"/>
          <w:szCs w:val="26"/>
          <w:lang w:bidi="ar-EG"/>
        </w:rPr>
        <w:t>19</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540E5E80"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بيروفكس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246B6769" w14:textId="77777777" w:rsidR="0070289C" w:rsidRDefault="0070289C" w:rsidP="0070289C">
      <w:pPr>
        <w:pStyle w:val="Heading20"/>
        <w:rPr>
          <w:lang w:bidi="ar-EG"/>
        </w:rPr>
      </w:pPr>
      <w:bookmarkStart w:id="150" w:name="_الموافقة_على_توصيات"/>
      <w:bookmarkStart w:id="151" w:name="_Toc33093011"/>
      <w:bookmarkStart w:id="152" w:name="_Toc35855618"/>
      <w:bookmarkStart w:id="153" w:name="_Toc482899968"/>
      <w:bookmarkStart w:id="154" w:name="_Toc512951184"/>
      <w:bookmarkStart w:id="155" w:name="_Toc512954794"/>
      <w:bookmarkStart w:id="156" w:name="_Toc1726084"/>
      <w:bookmarkStart w:id="157" w:name="_Toc29470443"/>
      <w:bookmarkStart w:id="158" w:name="_Toc33093008"/>
      <w:bookmarkStart w:id="159" w:name="_Toc477773903"/>
      <w:bookmarkStart w:id="160" w:name="_Toc471309488"/>
      <w:bookmarkStart w:id="161" w:name="_Toc471309853"/>
      <w:bookmarkStart w:id="162" w:name="_Toc29470442"/>
      <w:bookmarkStart w:id="163" w:name="_Toc411249969"/>
      <w:bookmarkStart w:id="164" w:name="_Toc413754217"/>
      <w:bookmarkStart w:id="165" w:name="_Toc414264973"/>
      <w:bookmarkStart w:id="166" w:name="P04"/>
      <w:bookmarkStart w:id="167" w:name="_Toc512951186"/>
      <w:bookmarkStart w:id="168" w:name="_Toc512954797"/>
      <w:bookmarkStart w:id="169" w:name="_Toc1726083"/>
      <w:bookmarkStart w:id="170" w:name="_Toc493599582"/>
      <w:bookmarkStart w:id="171" w:name="TOC_04A"/>
      <w:bookmarkEnd w:id="150"/>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51"/>
      <w:bookmarkEnd w:id="152"/>
    </w:p>
    <w:p w14:paraId="476AEFC0" w14:textId="6C7C72F6" w:rsidR="0070289C" w:rsidRDefault="0070289C" w:rsidP="0070289C">
      <w:pPr>
        <w:jc w:val="center"/>
        <w:rPr>
          <w:rFonts w:eastAsia="SimSun"/>
        </w:rPr>
      </w:pPr>
      <w:r w:rsidRPr="005B4FA0">
        <w:rPr>
          <w:rFonts w:eastAsia="SimSun" w:hint="cs"/>
          <w:rtl/>
        </w:rPr>
        <w:t xml:space="preserve">الموقع الإلكتروني: </w:t>
      </w:r>
      <w:hyperlink r:id="rId14" w:history="1">
        <w:r w:rsidRPr="005B4FA0">
          <w:rPr>
            <w:rFonts w:eastAsia="SimSun"/>
          </w:rPr>
          <w:t>www.itu.int/itu-t/inr/nnp</w:t>
        </w:r>
      </w:hyperlink>
    </w:p>
    <w:p w14:paraId="086EFE2A" w14:textId="77777777" w:rsidR="0070289C" w:rsidRPr="00C35D1E" w:rsidRDefault="0070289C" w:rsidP="0070289C">
      <w:pPr>
        <w:pStyle w:val="CountriesName"/>
        <w:rPr>
          <w:rtl/>
        </w:rPr>
      </w:pPr>
      <w:bookmarkStart w:id="172" w:name="_Toc10221023"/>
      <w:bookmarkStart w:id="173" w:name="_Toc17280054"/>
      <w:bookmarkStart w:id="174" w:name="_Toc35855619"/>
      <w:bookmarkStart w:id="175" w:name="TOC_05"/>
      <w:bookmarkStart w:id="176" w:name="_Toc493599585"/>
      <w:bookmarkStart w:id="177" w:name="_Toc535844083"/>
      <w:bookmarkStart w:id="178" w:name="_Toc7450623"/>
      <w:r>
        <w:rPr>
          <w:rFonts w:hint="cs"/>
          <w:rtl/>
        </w:rPr>
        <w:t>جورجيا</w:t>
      </w:r>
      <w:r w:rsidRPr="00C35D1E">
        <w:rPr>
          <w:rFonts w:hint="cs"/>
          <w:rtl/>
        </w:rPr>
        <w:t xml:space="preserve"> (الرمز الدليلي للبلد </w:t>
      </w:r>
      <w:r w:rsidRPr="00C35D1E">
        <w:t>+</w:t>
      </w:r>
      <w:r>
        <w:t>995</w:t>
      </w:r>
      <w:r w:rsidRPr="00C35D1E">
        <w:rPr>
          <w:rFonts w:hint="cs"/>
          <w:rtl/>
        </w:rPr>
        <w:t>)</w:t>
      </w:r>
      <w:bookmarkEnd w:id="172"/>
      <w:bookmarkEnd w:id="173"/>
      <w:bookmarkEnd w:id="174"/>
    </w:p>
    <w:bookmarkEnd w:id="175"/>
    <w:p w14:paraId="25193C6B" w14:textId="4D4F2C53" w:rsidR="0070289C" w:rsidRPr="00C35D1E" w:rsidRDefault="0070289C" w:rsidP="0070289C">
      <w:pPr>
        <w:tabs>
          <w:tab w:val="left" w:pos="1134"/>
        </w:tabs>
        <w:rPr>
          <w:rFonts w:eastAsia="SimSun"/>
          <w:rtl/>
          <w:lang w:bidi="ar-EG"/>
        </w:rPr>
      </w:pPr>
      <w:r w:rsidRPr="00C35D1E">
        <w:rPr>
          <w:rFonts w:eastAsia="SimSun" w:hint="cs"/>
          <w:rtl/>
          <w:lang w:bidi="ar-EG"/>
        </w:rPr>
        <w:t xml:space="preserve">تبليغ في </w:t>
      </w:r>
      <w:r>
        <w:rPr>
          <w:rFonts w:eastAsia="SimSun"/>
          <w:lang w:bidi="ar-EG"/>
        </w:rPr>
        <w:t>2020.II.19</w:t>
      </w:r>
      <w:r w:rsidRPr="00C35D1E">
        <w:rPr>
          <w:rFonts w:eastAsia="SimSun" w:hint="cs"/>
          <w:rtl/>
          <w:lang w:bidi="ar-EG"/>
        </w:rPr>
        <w:t>:</w:t>
      </w:r>
    </w:p>
    <w:p w14:paraId="542FA053" w14:textId="77777777" w:rsidR="0070289C" w:rsidRDefault="0070289C" w:rsidP="0070289C">
      <w:pPr>
        <w:tabs>
          <w:tab w:val="left" w:pos="794"/>
          <w:tab w:val="left" w:pos="1191"/>
          <w:tab w:val="left" w:pos="1588"/>
          <w:tab w:val="left" w:pos="1985"/>
        </w:tabs>
        <w:overflowPunct w:val="0"/>
        <w:autoSpaceDE w:val="0"/>
        <w:autoSpaceDN w:val="0"/>
        <w:adjustRightInd w:val="0"/>
        <w:spacing w:after="120"/>
        <w:textAlignment w:val="baseline"/>
        <w:rPr>
          <w:rFonts w:eastAsia="SimSun"/>
          <w:lang w:bidi="ar-EG"/>
        </w:rPr>
      </w:pPr>
      <w:r>
        <w:rPr>
          <w:rFonts w:eastAsia="SimSun" w:hint="cs"/>
          <w:rtl/>
          <w:lang w:bidi="ar-EG"/>
        </w:rPr>
        <w:t xml:space="preserve">تعلن </w:t>
      </w:r>
      <w:r w:rsidRPr="00695695">
        <w:rPr>
          <w:rFonts w:eastAsia="SimSun" w:hint="cs"/>
          <w:i/>
          <w:iCs/>
          <w:rtl/>
          <w:lang w:bidi="ar-EG"/>
        </w:rPr>
        <w:t>الهيئة الجورجية الوطنية للاتصالات</w:t>
      </w:r>
      <w:r>
        <w:rPr>
          <w:rFonts w:eastAsia="SimSun" w:hint="cs"/>
          <w:rtl/>
          <w:lang w:bidi="ar-EG"/>
        </w:rPr>
        <w:t>، تبليسي، عن خطة الترقيم الوطنية التالية في جورجيا:</w:t>
      </w:r>
    </w:p>
    <w:tbl>
      <w:tblPr>
        <w:tblStyle w:val="TableGrid1"/>
        <w:bidiVisual/>
        <w:tblW w:w="5000" w:type="pct"/>
        <w:jc w:val="center"/>
        <w:tblLayout w:type="fixed"/>
        <w:tblLook w:val="01E0" w:firstRow="1" w:lastRow="1" w:firstColumn="1" w:lastColumn="1" w:noHBand="0" w:noVBand="0"/>
      </w:tblPr>
      <w:tblGrid>
        <w:gridCol w:w="1459"/>
        <w:gridCol w:w="1454"/>
        <w:gridCol w:w="1173"/>
        <w:gridCol w:w="1168"/>
        <w:gridCol w:w="1893"/>
        <w:gridCol w:w="2482"/>
      </w:tblGrid>
      <w:tr w:rsidR="0070289C" w:rsidRPr="00CD5513" w14:paraId="1F6CDA5E" w14:textId="77777777" w:rsidTr="0070289C">
        <w:trPr>
          <w:cantSplit/>
          <w:trHeight w:val="268"/>
          <w:tblHeader/>
          <w:jc w:val="center"/>
        </w:trPr>
        <w:tc>
          <w:tcPr>
            <w:tcW w:w="1459" w:type="dxa"/>
            <w:vMerge w:val="restart"/>
          </w:tcPr>
          <w:p w14:paraId="4226669F" w14:textId="32A40085" w:rsidR="0070289C" w:rsidRPr="00CD5513" w:rsidRDefault="0070289C" w:rsidP="00CD5513">
            <w:pPr>
              <w:widowControl w:val="0"/>
              <w:spacing w:before="40" w:after="40" w:line="240" w:lineRule="exact"/>
              <w:jc w:val="left"/>
              <w:rPr>
                <w:rFonts w:eastAsia="Sylfaen"/>
                <w:i/>
                <w:iCs/>
                <w:position w:val="2"/>
                <w:sz w:val="20"/>
                <w:szCs w:val="26"/>
              </w:rPr>
            </w:pPr>
            <w:r w:rsidRPr="00CD5513">
              <w:rPr>
                <w:rFonts w:eastAsia="Sylfaen" w:hint="cs"/>
                <w:i/>
                <w:iCs/>
                <w:position w:val="2"/>
                <w:sz w:val="20"/>
                <w:szCs w:val="26"/>
                <w:rtl/>
              </w:rPr>
              <w:t>المنطقة</w:t>
            </w:r>
            <w:r w:rsidR="00CD5513" w:rsidRPr="00CD5513">
              <w:rPr>
                <w:rFonts w:eastAsia="Sylfaen"/>
                <w:i/>
                <w:iCs/>
                <w:position w:val="2"/>
                <w:sz w:val="20"/>
                <w:szCs w:val="26"/>
                <w:rtl/>
              </w:rPr>
              <w:br/>
            </w:r>
            <w:r w:rsidRPr="00CD5513">
              <w:rPr>
                <w:rFonts w:eastAsia="Sylfaen" w:hint="cs"/>
                <w:i/>
                <w:iCs/>
                <w:position w:val="2"/>
                <w:sz w:val="20"/>
                <w:szCs w:val="26"/>
                <w:rtl/>
              </w:rPr>
              <w:t>أو</w:t>
            </w:r>
            <w:r w:rsidRPr="00CD5513">
              <w:rPr>
                <w:rFonts w:eastAsia="Sylfaen" w:hint="cs"/>
                <w:i/>
                <w:iCs/>
                <w:position w:val="2"/>
                <w:sz w:val="20"/>
                <w:szCs w:val="26"/>
                <w:rtl/>
                <w:lang w:bidi="ar-EG"/>
              </w:rPr>
              <w:t xml:space="preserve"> </w:t>
            </w:r>
            <w:r w:rsidRPr="00CD5513">
              <w:rPr>
                <w:rFonts w:eastAsia="Sylfaen" w:hint="cs"/>
                <w:i/>
                <w:iCs/>
                <w:position w:val="2"/>
                <w:sz w:val="20"/>
                <w:szCs w:val="26"/>
                <w:rtl/>
              </w:rPr>
              <w:t>المشغِّل</w:t>
            </w:r>
          </w:p>
        </w:tc>
        <w:tc>
          <w:tcPr>
            <w:tcW w:w="1454" w:type="dxa"/>
            <w:vMerge w:val="restart"/>
          </w:tcPr>
          <w:p w14:paraId="563BACC4" w14:textId="5D6623EA" w:rsidR="0070289C" w:rsidRPr="00CD5513" w:rsidRDefault="0070289C" w:rsidP="00CD5513">
            <w:pPr>
              <w:widowControl w:val="0"/>
              <w:spacing w:before="40" w:after="40" w:line="240" w:lineRule="exact"/>
              <w:jc w:val="left"/>
              <w:rPr>
                <w:rFonts w:eastAsia="Sylfaen"/>
                <w:i/>
                <w:iCs/>
                <w:position w:val="2"/>
                <w:sz w:val="20"/>
                <w:szCs w:val="26"/>
              </w:rPr>
            </w:pPr>
            <w:r w:rsidRPr="00CD5513">
              <w:rPr>
                <w:rFonts w:eastAsia="Calibri"/>
                <w:i/>
                <w:iCs/>
                <w:position w:val="2"/>
                <w:sz w:val="20"/>
                <w:szCs w:val="26"/>
                <w:rtl/>
              </w:rPr>
              <w:t>الرمز الدليلي الوطني للمقصد</w:t>
            </w:r>
            <w:r w:rsidR="003C6555" w:rsidRPr="00CD5513">
              <w:rPr>
                <w:rFonts w:eastAsia="Calibri" w:hint="eastAsia"/>
                <w:i/>
                <w:iCs/>
                <w:position w:val="2"/>
                <w:sz w:val="20"/>
                <w:szCs w:val="26"/>
                <w:rtl/>
              </w:rPr>
              <w:t> </w:t>
            </w:r>
            <w:r w:rsidRPr="00CD5513">
              <w:rPr>
                <w:rFonts w:eastAsia="Calibri"/>
                <w:i/>
                <w:iCs/>
                <w:position w:val="2"/>
                <w:sz w:val="20"/>
                <w:szCs w:val="26"/>
              </w:rPr>
              <w:t>(NDC)</w:t>
            </w:r>
          </w:p>
        </w:tc>
        <w:tc>
          <w:tcPr>
            <w:tcW w:w="2341" w:type="dxa"/>
            <w:gridSpan w:val="2"/>
          </w:tcPr>
          <w:p w14:paraId="4A5FAE39" w14:textId="77777777" w:rsidR="0070289C" w:rsidRPr="00CD5513" w:rsidRDefault="0070289C" w:rsidP="00CD5513">
            <w:pPr>
              <w:widowControl w:val="0"/>
              <w:spacing w:before="40" w:after="40" w:line="240" w:lineRule="exact"/>
              <w:jc w:val="center"/>
              <w:rPr>
                <w:rFonts w:eastAsia="Sylfaen"/>
                <w:i/>
                <w:iCs/>
                <w:position w:val="2"/>
                <w:sz w:val="20"/>
                <w:szCs w:val="26"/>
              </w:rPr>
            </w:pPr>
            <w:r w:rsidRPr="00CD5513">
              <w:rPr>
                <w:i/>
                <w:iCs/>
                <w:noProof/>
                <w:position w:val="2"/>
                <w:sz w:val="20"/>
                <w:szCs w:val="26"/>
                <w:rtl/>
                <w:lang w:val="en-GB"/>
              </w:rPr>
              <w:t>طول الرقم (الدلالي)</w:t>
            </w:r>
            <w:r w:rsidRPr="00CD5513">
              <w:rPr>
                <w:i/>
                <w:iCs/>
                <w:noProof/>
                <w:position w:val="2"/>
                <w:sz w:val="20"/>
                <w:szCs w:val="26"/>
                <w:rtl/>
                <w:lang w:val="en-GB"/>
              </w:rPr>
              <w:br/>
              <w:t>الوطني</w:t>
            </w:r>
            <w:r w:rsidRPr="00CD5513">
              <w:rPr>
                <w:rFonts w:hint="cs"/>
                <w:i/>
                <w:iCs/>
                <w:noProof/>
                <w:position w:val="2"/>
                <w:sz w:val="20"/>
                <w:szCs w:val="26"/>
                <w:rtl/>
                <w:lang w:val="en-GB"/>
              </w:rPr>
              <w:t xml:space="preserve"> </w:t>
            </w:r>
            <w:r w:rsidRPr="00CD5513">
              <w:rPr>
                <w:i/>
                <w:iCs/>
                <w:noProof/>
                <w:position w:val="2"/>
                <w:sz w:val="20"/>
                <w:szCs w:val="26"/>
              </w:rPr>
              <w:t>(N(S)N)</w:t>
            </w:r>
          </w:p>
        </w:tc>
        <w:tc>
          <w:tcPr>
            <w:tcW w:w="1893" w:type="dxa"/>
            <w:vMerge w:val="restart"/>
          </w:tcPr>
          <w:p w14:paraId="53ABA470" w14:textId="479015A9" w:rsidR="0070289C" w:rsidRPr="00CD5513" w:rsidRDefault="0070289C" w:rsidP="00CD5513">
            <w:pPr>
              <w:widowControl w:val="0"/>
              <w:spacing w:before="40" w:after="40" w:line="240" w:lineRule="exact"/>
              <w:jc w:val="center"/>
              <w:rPr>
                <w:rFonts w:eastAsia="Sylfaen"/>
                <w:i/>
                <w:iCs/>
                <w:position w:val="2"/>
                <w:sz w:val="20"/>
                <w:szCs w:val="26"/>
              </w:rPr>
            </w:pPr>
            <w:r w:rsidRPr="00CD5513">
              <w:rPr>
                <w:rFonts w:eastAsia="Calibri" w:hint="cs"/>
                <w:i/>
                <w:iCs/>
                <w:spacing w:val="-1"/>
                <w:position w:val="2"/>
                <w:sz w:val="20"/>
                <w:szCs w:val="26"/>
                <w:rtl/>
              </w:rPr>
              <w:t>استعمال</w:t>
            </w:r>
            <w:r w:rsidR="003C6555" w:rsidRPr="00CD5513">
              <w:rPr>
                <w:rFonts w:eastAsia="Calibri" w:hint="cs"/>
                <w:i/>
                <w:iCs/>
                <w:spacing w:val="-1"/>
                <w:position w:val="2"/>
                <w:sz w:val="20"/>
                <w:szCs w:val="26"/>
                <w:rtl/>
              </w:rPr>
              <w:t xml:space="preserve"> </w:t>
            </w:r>
            <w:r w:rsidRPr="00CD5513">
              <w:rPr>
                <w:rFonts w:eastAsia="Calibri" w:hint="cs"/>
                <w:i/>
                <w:iCs/>
                <w:spacing w:val="-1"/>
                <w:position w:val="2"/>
                <w:sz w:val="20"/>
                <w:szCs w:val="26"/>
                <w:rtl/>
              </w:rPr>
              <w:t>الرقم</w:t>
            </w:r>
            <w:r w:rsidRPr="00CD5513">
              <w:rPr>
                <w:rFonts w:eastAsia="Calibri" w:hint="cs"/>
                <w:i/>
                <w:iCs/>
                <w:spacing w:val="-1"/>
                <w:position w:val="2"/>
                <w:sz w:val="20"/>
                <w:szCs w:val="26"/>
                <w:rtl/>
                <w:lang w:bidi="ar-EG"/>
              </w:rPr>
              <w:t xml:space="preserve"> </w:t>
            </w:r>
            <w:r w:rsidRPr="00CD5513">
              <w:rPr>
                <w:rFonts w:eastAsia="Calibri"/>
                <w:i/>
                <w:iCs/>
                <w:spacing w:val="-1"/>
                <w:position w:val="2"/>
                <w:sz w:val="20"/>
                <w:szCs w:val="26"/>
              </w:rPr>
              <w:t>E.164</w:t>
            </w:r>
          </w:p>
        </w:tc>
        <w:tc>
          <w:tcPr>
            <w:tcW w:w="2482" w:type="dxa"/>
            <w:vMerge w:val="restart"/>
          </w:tcPr>
          <w:p w14:paraId="7AD02D75" w14:textId="77777777" w:rsidR="0070289C" w:rsidRPr="00CD5513" w:rsidRDefault="0070289C" w:rsidP="00CD5513">
            <w:pPr>
              <w:widowControl w:val="0"/>
              <w:spacing w:before="40" w:after="40" w:line="240" w:lineRule="exact"/>
              <w:ind w:right="101"/>
              <w:jc w:val="center"/>
              <w:rPr>
                <w:rFonts w:eastAsia="Sylfaen"/>
                <w:i/>
                <w:iCs/>
                <w:position w:val="2"/>
                <w:sz w:val="20"/>
                <w:szCs w:val="26"/>
              </w:rPr>
            </w:pPr>
            <w:r w:rsidRPr="00CD5513">
              <w:rPr>
                <w:rFonts w:eastAsia="Calibri" w:hint="cs"/>
                <w:i/>
                <w:iCs/>
                <w:spacing w:val="-1"/>
                <w:position w:val="2"/>
                <w:sz w:val="20"/>
                <w:szCs w:val="26"/>
                <w:rtl/>
              </w:rPr>
              <w:t>معلومات إضافية</w:t>
            </w:r>
          </w:p>
        </w:tc>
      </w:tr>
      <w:tr w:rsidR="0070289C" w:rsidRPr="00CD5513" w14:paraId="1E1A19F2" w14:textId="77777777" w:rsidTr="0070289C">
        <w:trPr>
          <w:cantSplit/>
          <w:trHeight w:val="267"/>
          <w:tblHeader/>
          <w:jc w:val="center"/>
        </w:trPr>
        <w:tc>
          <w:tcPr>
            <w:tcW w:w="1459" w:type="dxa"/>
            <w:vMerge/>
          </w:tcPr>
          <w:p w14:paraId="2E01FB2D" w14:textId="77777777" w:rsidR="0070289C" w:rsidRPr="00CD5513" w:rsidRDefault="0070289C" w:rsidP="00CD5513">
            <w:pPr>
              <w:widowControl w:val="0"/>
              <w:spacing w:before="40" w:after="40" w:line="240" w:lineRule="exact"/>
              <w:rPr>
                <w:rFonts w:eastAsia="Calibri"/>
                <w:spacing w:val="-1"/>
                <w:position w:val="2"/>
                <w:sz w:val="20"/>
                <w:szCs w:val="26"/>
              </w:rPr>
            </w:pPr>
          </w:p>
        </w:tc>
        <w:tc>
          <w:tcPr>
            <w:tcW w:w="1454" w:type="dxa"/>
            <w:vMerge/>
          </w:tcPr>
          <w:p w14:paraId="1D0DBB93" w14:textId="77777777" w:rsidR="0070289C" w:rsidRPr="00CD5513" w:rsidRDefault="0070289C" w:rsidP="00CD5513">
            <w:pPr>
              <w:widowControl w:val="0"/>
              <w:spacing w:before="40" w:after="40" w:line="240" w:lineRule="exact"/>
              <w:jc w:val="left"/>
              <w:rPr>
                <w:rFonts w:eastAsia="Calibri"/>
                <w:position w:val="2"/>
                <w:sz w:val="20"/>
                <w:szCs w:val="26"/>
              </w:rPr>
            </w:pPr>
          </w:p>
        </w:tc>
        <w:tc>
          <w:tcPr>
            <w:tcW w:w="1173" w:type="dxa"/>
          </w:tcPr>
          <w:p w14:paraId="32E1C228" w14:textId="77777777" w:rsidR="0070289C" w:rsidRPr="00CD5513" w:rsidRDefault="0070289C" w:rsidP="00CD5513">
            <w:pPr>
              <w:widowControl w:val="0"/>
              <w:spacing w:before="40" w:after="40" w:line="240" w:lineRule="exact"/>
              <w:jc w:val="center"/>
              <w:rPr>
                <w:rFonts w:eastAsia="Calibri"/>
                <w:i/>
                <w:iCs/>
                <w:position w:val="2"/>
                <w:sz w:val="20"/>
                <w:szCs w:val="26"/>
              </w:rPr>
            </w:pPr>
            <w:r w:rsidRPr="00CD5513">
              <w:rPr>
                <w:rFonts w:eastAsia="Calibri" w:hint="cs"/>
                <w:i/>
                <w:iCs/>
                <w:spacing w:val="-1"/>
                <w:position w:val="2"/>
                <w:sz w:val="20"/>
                <w:szCs w:val="26"/>
                <w:rtl/>
              </w:rPr>
              <w:t>الحد الأقصى</w:t>
            </w:r>
          </w:p>
        </w:tc>
        <w:tc>
          <w:tcPr>
            <w:tcW w:w="1168" w:type="dxa"/>
          </w:tcPr>
          <w:p w14:paraId="19E24483" w14:textId="77777777" w:rsidR="0070289C" w:rsidRPr="00CD5513" w:rsidRDefault="0070289C" w:rsidP="00CD5513">
            <w:pPr>
              <w:widowControl w:val="0"/>
              <w:spacing w:before="40" w:after="40" w:line="240" w:lineRule="exact"/>
              <w:jc w:val="center"/>
              <w:rPr>
                <w:rFonts w:eastAsia="Calibri"/>
                <w:i/>
                <w:iCs/>
                <w:position w:val="2"/>
                <w:sz w:val="20"/>
                <w:szCs w:val="26"/>
              </w:rPr>
            </w:pPr>
            <w:r w:rsidRPr="00CD5513">
              <w:rPr>
                <w:rFonts w:eastAsia="Calibri" w:hint="cs"/>
                <w:i/>
                <w:iCs/>
                <w:position w:val="2"/>
                <w:sz w:val="20"/>
                <w:szCs w:val="26"/>
                <w:rtl/>
              </w:rPr>
              <w:t>الحد الأدنى</w:t>
            </w:r>
          </w:p>
        </w:tc>
        <w:tc>
          <w:tcPr>
            <w:tcW w:w="1893" w:type="dxa"/>
            <w:vMerge/>
          </w:tcPr>
          <w:p w14:paraId="186B101D" w14:textId="77777777" w:rsidR="0070289C" w:rsidRPr="00CD5513" w:rsidRDefault="0070289C" w:rsidP="00CD5513">
            <w:pPr>
              <w:widowControl w:val="0"/>
              <w:spacing w:before="40" w:after="40" w:line="240" w:lineRule="exact"/>
              <w:jc w:val="left"/>
              <w:rPr>
                <w:rFonts w:eastAsia="Calibri"/>
                <w:spacing w:val="-1"/>
                <w:position w:val="2"/>
                <w:sz w:val="20"/>
                <w:szCs w:val="26"/>
              </w:rPr>
            </w:pPr>
          </w:p>
        </w:tc>
        <w:tc>
          <w:tcPr>
            <w:tcW w:w="2482" w:type="dxa"/>
            <w:vMerge/>
          </w:tcPr>
          <w:p w14:paraId="5E55D6B1" w14:textId="77777777" w:rsidR="0070289C" w:rsidRPr="00CD5513" w:rsidRDefault="0070289C" w:rsidP="00CD5513">
            <w:pPr>
              <w:widowControl w:val="0"/>
              <w:spacing w:before="40" w:after="40" w:line="240" w:lineRule="exact"/>
              <w:ind w:right="101"/>
              <w:jc w:val="left"/>
              <w:rPr>
                <w:rFonts w:eastAsia="Calibri"/>
                <w:spacing w:val="-1"/>
                <w:position w:val="2"/>
                <w:sz w:val="20"/>
                <w:szCs w:val="26"/>
              </w:rPr>
            </w:pPr>
          </w:p>
        </w:tc>
      </w:tr>
      <w:tr w:rsidR="0070289C" w:rsidRPr="00CD5513" w14:paraId="4BF9AE68" w14:textId="77777777" w:rsidTr="0070289C">
        <w:trPr>
          <w:cantSplit/>
          <w:trHeight w:val="57"/>
          <w:jc w:val="center"/>
        </w:trPr>
        <w:tc>
          <w:tcPr>
            <w:tcW w:w="1459" w:type="dxa"/>
          </w:tcPr>
          <w:p w14:paraId="6A6223F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باتومي</w:t>
            </w:r>
          </w:p>
        </w:tc>
        <w:tc>
          <w:tcPr>
            <w:tcW w:w="1454" w:type="dxa"/>
          </w:tcPr>
          <w:p w14:paraId="520BA14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422</w:t>
            </w:r>
          </w:p>
        </w:tc>
        <w:tc>
          <w:tcPr>
            <w:tcW w:w="1173" w:type="dxa"/>
          </w:tcPr>
          <w:p w14:paraId="233666F3"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7918496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3C5A99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1073143"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2213A3A" w14:textId="77777777" w:rsidTr="0070289C">
        <w:trPr>
          <w:cantSplit/>
          <w:trHeight w:val="57"/>
          <w:jc w:val="center"/>
        </w:trPr>
        <w:tc>
          <w:tcPr>
            <w:tcW w:w="1459" w:type="dxa"/>
          </w:tcPr>
          <w:p w14:paraId="44A4A82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تبليسي</w:t>
            </w:r>
          </w:p>
        </w:tc>
        <w:tc>
          <w:tcPr>
            <w:tcW w:w="1454" w:type="dxa"/>
          </w:tcPr>
          <w:p w14:paraId="7BD4520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32</w:t>
            </w:r>
          </w:p>
        </w:tc>
        <w:tc>
          <w:tcPr>
            <w:tcW w:w="1173" w:type="dxa"/>
          </w:tcPr>
          <w:p w14:paraId="1B5C0A00"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34F856AD"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621F8E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05759EA"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3946B7F9" w14:textId="77777777" w:rsidTr="0070289C">
        <w:trPr>
          <w:cantSplit/>
          <w:trHeight w:val="57"/>
          <w:jc w:val="center"/>
        </w:trPr>
        <w:tc>
          <w:tcPr>
            <w:tcW w:w="1459" w:type="dxa"/>
          </w:tcPr>
          <w:p w14:paraId="0FC3A33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روستافي</w:t>
            </w:r>
          </w:p>
        </w:tc>
        <w:tc>
          <w:tcPr>
            <w:tcW w:w="1454" w:type="dxa"/>
          </w:tcPr>
          <w:p w14:paraId="5F58DD7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341</w:t>
            </w:r>
          </w:p>
        </w:tc>
        <w:tc>
          <w:tcPr>
            <w:tcW w:w="1173" w:type="dxa"/>
          </w:tcPr>
          <w:p w14:paraId="6F3483A1"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4CAAA52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98FD2E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D9B48DB"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2092C4FF" w14:textId="77777777" w:rsidTr="0070289C">
        <w:trPr>
          <w:cantSplit/>
          <w:trHeight w:val="57"/>
          <w:jc w:val="center"/>
        </w:trPr>
        <w:tc>
          <w:tcPr>
            <w:tcW w:w="1459" w:type="dxa"/>
          </w:tcPr>
          <w:p w14:paraId="690CB10F" w14:textId="77777777" w:rsidR="0070289C" w:rsidRPr="00CD5513" w:rsidRDefault="0070289C" w:rsidP="00CD5513">
            <w:pPr>
              <w:widowControl w:val="0"/>
              <w:spacing w:before="40" w:after="40" w:line="240" w:lineRule="exact"/>
              <w:jc w:val="left"/>
              <w:rPr>
                <w:rFonts w:eastAsia="Sylfaen"/>
                <w:position w:val="2"/>
                <w:sz w:val="20"/>
                <w:szCs w:val="26"/>
                <w:rtl/>
                <w:lang w:val="es-ES" w:bidi="ar-EG"/>
              </w:rPr>
            </w:pPr>
            <w:r w:rsidRPr="00CD5513">
              <w:rPr>
                <w:rFonts w:eastAsia="Sylfaen" w:hint="cs"/>
                <w:position w:val="2"/>
                <w:sz w:val="20"/>
                <w:szCs w:val="26"/>
                <w:rtl/>
                <w:lang w:val="es-ES" w:bidi="ar-EG"/>
              </w:rPr>
              <w:t>كوبوليتي</w:t>
            </w:r>
          </w:p>
        </w:tc>
        <w:tc>
          <w:tcPr>
            <w:tcW w:w="1454" w:type="dxa"/>
          </w:tcPr>
          <w:p w14:paraId="26F171F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426</w:t>
            </w:r>
          </w:p>
        </w:tc>
        <w:tc>
          <w:tcPr>
            <w:tcW w:w="1173" w:type="dxa"/>
          </w:tcPr>
          <w:p w14:paraId="17AE626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180105E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A4CEAA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3D3D4AC"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CF4934F" w14:textId="77777777" w:rsidTr="0070289C">
        <w:trPr>
          <w:cantSplit/>
          <w:trHeight w:val="57"/>
          <w:jc w:val="center"/>
        </w:trPr>
        <w:tc>
          <w:tcPr>
            <w:tcW w:w="1459" w:type="dxa"/>
          </w:tcPr>
          <w:p w14:paraId="399C1D84" w14:textId="77777777" w:rsidR="0070289C" w:rsidRPr="00CD5513" w:rsidRDefault="0070289C" w:rsidP="00CD5513">
            <w:pPr>
              <w:widowControl w:val="0"/>
              <w:spacing w:before="40" w:after="40" w:line="240" w:lineRule="exact"/>
              <w:jc w:val="left"/>
              <w:rPr>
                <w:rFonts w:eastAsia="Sylfaen"/>
                <w:position w:val="2"/>
                <w:sz w:val="20"/>
                <w:szCs w:val="26"/>
                <w:lang w:val="es-ES"/>
              </w:rPr>
            </w:pPr>
            <w:r w:rsidRPr="00CD5513">
              <w:rPr>
                <w:rFonts w:eastAsia="Calibri" w:hint="cs"/>
                <w:spacing w:val="-1"/>
                <w:position w:val="2"/>
                <w:sz w:val="20"/>
                <w:szCs w:val="26"/>
                <w:rtl/>
              </w:rPr>
              <w:t>سامتريديا</w:t>
            </w:r>
          </w:p>
        </w:tc>
        <w:tc>
          <w:tcPr>
            <w:tcW w:w="1454" w:type="dxa"/>
          </w:tcPr>
          <w:p w14:paraId="3525113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411</w:t>
            </w:r>
          </w:p>
        </w:tc>
        <w:tc>
          <w:tcPr>
            <w:tcW w:w="1173" w:type="dxa"/>
          </w:tcPr>
          <w:p w14:paraId="6A134B8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0144F88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DFFD46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A850A9A"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7E30BBB6" w14:textId="77777777" w:rsidTr="0070289C">
        <w:trPr>
          <w:cantSplit/>
          <w:trHeight w:val="57"/>
          <w:jc w:val="center"/>
        </w:trPr>
        <w:tc>
          <w:tcPr>
            <w:tcW w:w="1459" w:type="dxa"/>
          </w:tcPr>
          <w:p w14:paraId="1DC3FD9E" w14:textId="77777777" w:rsidR="0070289C" w:rsidRPr="00CD5513" w:rsidRDefault="0070289C" w:rsidP="00CD5513">
            <w:pPr>
              <w:widowControl w:val="0"/>
              <w:spacing w:before="40" w:after="40" w:line="240" w:lineRule="exact"/>
              <w:jc w:val="left"/>
              <w:rPr>
                <w:rFonts w:eastAsia="Sylfaen"/>
                <w:position w:val="2"/>
                <w:sz w:val="20"/>
                <w:szCs w:val="26"/>
                <w:rtl/>
                <w:lang w:bidi="ar-EG"/>
              </w:rPr>
            </w:pPr>
            <w:r w:rsidRPr="00CD5513">
              <w:rPr>
                <w:rFonts w:eastAsia="Calibri" w:hint="cs"/>
                <w:spacing w:val="-1"/>
                <w:position w:val="2"/>
                <w:sz w:val="20"/>
                <w:szCs w:val="26"/>
                <w:rtl/>
                <w:lang w:bidi="ar-EG"/>
              </w:rPr>
              <w:t>أباشا</w:t>
            </w:r>
          </w:p>
        </w:tc>
        <w:tc>
          <w:tcPr>
            <w:tcW w:w="1454" w:type="dxa"/>
          </w:tcPr>
          <w:p w14:paraId="02E5478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412</w:t>
            </w:r>
          </w:p>
        </w:tc>
        <w:tc>
          <w:tcPr>
            <w:tcW w:w="1173" w:type="dxa"/>
          </w:tcPr>
          <w:p w14:paraId="30F6CC0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06FF1B25"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3C10DB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037226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5CD185FA" w14:textId="77777777" w:rsidTr="0070289C">
        <w:trPr>
          <w:cantSplit/>
          <w:trHeight w:val="57"/>
          <w:jc w:val="center"/>
        </w:trPr>
        <w:tc>
          <w:tcPr>
            <w:tcW w:w="1459" w:type="dxa"/>
          </w:tcPr>
          <w:p w14:paraId="2E9E289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سيناكي</w:t>
            </w:r>
          </w:p>
        </w:tc>
        <w:tc>
          <w:tcPr>
            <w:tcW w:w="1454" w:type="dxa"/>
          </w:tcPr>
          <w:p w14:paraId="0487B28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413</w:t>
            </w:r>
          </w:p>
        </w:tc>
        <w:tc>
          <w:tcPr>
            <w:tcW w:w="1173" w:type="dxa"/>
          </w:tcPr>
          <w:p w14:paraId="64D882B6"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611B7D9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6AF201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76FF332"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8E0C28A" w14:textId="77777777" w:rsidTr="0070289C">
        <w:trPr>
          <w:cantSplit/>
          <w:trHeight w:val="57"/>
          <w:jc w:val="center"/>
        </w:trPr>
        <w:tc>
          <w:tcPr>
            <w:tcW w:w="1459" w:type="dxa"/>
          </w:tcPr>
          <w:p w14:paraId="6D0DA63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زوغديدي</w:t>
            </w:r>
          </w:p>
        </w:tc>
        <w:tc>
          <w:tcPr>
            <w:tcW w:w="1454" w:type="dxa"/>
          </w:tcPr>
          <w:p w14:paraId="3FAEFA2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415</w:t>
            </w:r>
          </w:p>
        </w:tc>
        <w:tc>
          <w:tcPr>
            <w:tcW w:w="1173" w:type="dxa"/>
          </w:tcPr>
          <w:p w14:paraId="36C07AF9"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113A6825"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8BA041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33AFBF5"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1C7E36E" w14:textId="77777777" w:rsidTr="0070289C">
        <w:trPr>
          <w:cantSplit/>
          <w:trHeight w:val="57"/>
          <w:jc w:val="center"/>
        </w:trPr>
        <w:tc>
          <w:tcPr>
            <w:tcW w:w="1459" w:type="dxa"/>
          </w:tcPr>
          <w:p w14:paraId="11940E7D" w14:textId="287335E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تسالينجي</w:t>
            </w:r>
            <w:r w:rsidR="003371DA">
              <w:rPr>
                <w:rFonts w:eastAsia="Calibri" w:hint="cs"/>
                <w:position w:val="2"/>
                <w:sz w:val="20"/>
                <w:szCs w:val="26"/>
                <w:rtl/>
              </w:rPr>
              <w:t>خ</w:t>
            </w:r>
            <w:r w:rsidRPr="00CD5513">
              <w:rPr>
                <w:rFonts w:eastAsia="Calibri" w:hint="cs"/>
                <w:position w:val="2"/>
                <w:sz w:val="20"/>
                <w:szCs w:val="26"/>
                <w:rtl/>
              </w:rPr>
              <w:t>ا</w:t>
            </w:r>
          </w:p>
        </w:tc>
        <w:tc>
          <w:tcPr>
            <w:tcW w:w="1454" w:type="dxa"/>
          </w:tcPr>
          <w:p w14:paraId="77FC898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416</w:t>
            </w:r>
          </w:p>
        </w:tc>
        <w:tc>
          <w:tcPr>
            <w:tcW w:w="1173" w:type="dxa"/>
          </w:tcPr>
          <w:p w14:paraId="2E35021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429F1F53"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D81989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FC849E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EA5774F" w14:textId="77777777" w:rsidTr="0070289C">
        <w:trPr>
          <w:cantSplit/>
          <w:trHeight w:val="57"/>
          <w:jc w:val="center"/>
        </w:trPr>
        <w:tc>
          <w:tcPr>
            <w:tcW w:w="1459" w:type="dxa"/>
          </w:tcPr>
          <w:p w14:paraId="4C6CDBDC" w14:textId="257DC4AE" w:rsidR="0070289C" w:rsidRPr="00CD5513" w:rsidRDefault="0070289C" w:rsidP="00CD5513">
            <w:pPr>
              <w:widowControl w:val="0"/>
              <w:spacing w:before="40" w:after="40" w:line="240" w:lineRule="exact"/>
              <w:jc w:val="left"/>
              <w:rPr>
                <w:rFonts w:eastAsia="Sylfaen"/>
                <w:position w:val="2"/>
                <w:sz w:val="20"/>
                <w:szCs w:val="26"/>
                <w:lang w:val="es-ES" w:bidi="ar-EG"/>
              </w:rPr>
            </w:pPr>
            <w:r w:rsidRPr="00CD5513">
              <w:rPr>
                <w:rFonts w:eastAsia="Sylfaen" w:hint="cs"/>
                <w:position w:val="2"/>
                <w:sz w:val="20"/>
                <w:szCs w:val="26"/>
                <w:rtl/>
                <w:lang w:val="es-ES" w:bidi="ar-EG"/>
              </w:rPr>
              <w:t>تشخوروتس</w:t>
            </w:r>
            <w:r w:rsidR="003371DA">
              <w:rPr>
                <w:rFonts w:eastAsia="Sylfaen" w:hint="cs"/>
                <w:position w:val="2"/>
                <w:sz w:val="20"/>
                <w:szCs w:val="26"/>
                <w:rtl/>
                <w:lang w:val="es-ES" w:bidi="ar-EG"/>
              </w:rPr>
              <w:t>خ</w:t>
            </w:r>
            <w:r w:rsidRPr="00CD5513">
              <w:rPr>
                <w:rFonts w:eastAsia="Sylfaen" w:hint="cs"/>
                <w:position w:val="2"/>
                <w:sz w:val="20"/>
                <w:szCs w:val="26"/>
                <w:rtl/>
                <w:lang w:val="es-ES" w:bidi="ar-EG"/>
              </w:rPr>
              <w:t>و</w:t>
            </w:r>
          </w:p>
        </w:tc>
        <w:tc>
          <w:tcPr>
            <w:tcW w:w="1454" w:type="dxa"/>
          </w:tcPr>
          <w:p w14:paraId="073B6C2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417</w:t>
            </w:r>
          </w:p>
        </w:tc>
        <w:tc>
          <w:tcPr>
            <w:tcW w:w="1173" w:type="dxa"/>
          </w:tcPr>
          <w:p w14:paraId="0DB0D6D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542F5C5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7F7163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D1CA2FD"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7311B84" w14:textId="77777777" w:rsidTr="0070289C">
        <w:trPr>
          <w:cantSplit/>
          <w:trHeight w:val="57"/>
          <w:jc w:val="center"/>
        </w:trPr>
        <w:tc>
          <w:tcPr>
            <w:tcW w:w="1459" w:type="dxa"/>
          </w:tcPr>
          <w:p w14:paraId="5CDF02C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مارتفيلي</w:t>
            </w:r>
          </w:p>
        </w:tc>
        <w:tc>
          <w:tcPr>
            <w:tcW w:w="1454" w:type="dxa"/>
          </w:tcPr>
          <w:p w14:paraId="7279F6C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418</w:t>
            </w:r>
          </w:p>
        </w:tc>
        <w:tc>
          <w:tcPr>
            <w:tcW w:w="1173" w:type="dxa"/>
          </w:tcPr>
          <w:p w14:paraId="4BFD783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55F92E0B"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3683CF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0F73820"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1BEBD94" w14:textId="77777777" w:rsidTr="0070289C">
        <w:trPr>
          <w:cantSplit/>
          <w:trHeight w:val="57"/>
          <w:jc w:val="center"/>
        </w:trPr>
        <w:tc>
          <w:tcPr>
            <w:tcW w:w="1459" w:type="dxa"/>
          </w:tcPr>
          <w:p w14:paraId="01F93C0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كوتايسي</w:t>
            </w:r>
          </w:p>
        </w:tc>
        <w:tc>
          <w:tcPr>
            <w:tcW w:w="1454" w:type="dxa"/>
          </w:tcPr>
          <w:p w14:paraId="5181487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431</w:t>
            </w:r>
          </w:p>
        </w:tc>
        <w:tc>
          <w:tcPr>
            <w:tcW w:w="1173" w:type="dxa"/>
          </w:tcPr>
          <w:p w14:paraId="67C5C83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299F8FD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95D45F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A51733D"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39325C2" w14:textId="77777777" w:rsidTr="0070289C">
        <w:trPr>
          <w:cantSplit/>
          <w:trHeight w:val="57"/>
          <w:jc w:val="center"/>
        </w:trPr>
        <w:tc>
          <w:tcPr>
            <w:tcW w:w="1459" w:type="dxa"/>
          </w:tcPr>
          <w:p w14:paraId="6D7BCF7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فاني</w:t>
            </w:r>
          </w:p>
        </w:tc>
        <w:tc>
          <w:tcPr>
            <w:tcW w:w="1454" w:type="dxa"/>
          </w:tcPr>
          <w:p w14:paraId="41D346B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432</w:t>
            </w:r>
          </w:p>
        </w:tc>
        <w:tc>
          <w:tcPr>
            <w:tcW w:w="1173" w:type="dxa"/>
          </w:tcPr>
          <w:p w14:paraId="614C10AD"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3E2899E9"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6A54A0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E16965B"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C14DB75" w14:textId="77777777" w:rsidTr="0070289C">
        <w:trPr>
          <w:cantSplit/>
          <w:trHeight w:val="57"/>
          <w:jc w:val="center"/>
        </w:trPr>
        <w:tc>
          <w:tcPr>
            <w:tcW w:w="1459" w:type="dxa"/>
          </w:tcPr>
          <w:p w14:paraId="7F1C5153" w14:textId="77777777" w:rsidR="0070289C" w:rsidRPr="00CD5513" w:rsidRDefault="0070289C" w:rsidP="00CD5513">
            <w:pPr>
              <w:widowControl w:val="0"/>
              <w:spacing w:before="40" w:after="40" w:line="240" w:lineRule="exact"/>
              <w:jc w:val="left"/>
              <w:rPr>
                <w:rFonts w:eastAsia="Sylfaen"/>
                <w:position w:val="2"/>
                <w:sz w:val="20"/>
                <w:szCs w:val="26"/>
                <w:lang w:val="es-ES"/>
              </w:rPr>
            </w:pPr>
            <w:r w:rsidRPr="00CD5513">
              <w:rPr>
                <w:rFonts w:eastAsia="Sylfaen" w:hint="cs"/>
                <w:position w:val="2"/>
                <w:sz w:val="20"/>
                <w:szCs w:val="26"/>
                <w:rtl/>
              </w:rPr>
              <w:t>خاراجاولي</w:t>
            </w:r>
          </w:p>
        </w:tc>
        <w:tc>
          <w:tcPr>
            <w:tcW w:w="1454" w:type="dxa"/>
          </w:tcPr>
          <w:p w14:paraId="7C68D2C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433</w:t>
            </w:r>
          </w:p>
        </w:tc>
        <w:tc>
          <w:tcPr>
            <w:tcW w:w="1173" w:type="dxa"/>
          </w:tcPr>
          <w:p w14:paraId="5C6B701D"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20B8F58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2B12D7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2290E43"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36D73BFB" w14:textId="77777777" w:rsidTr="0070289C">
        <w:trPr>
          <w:cantSplit/>
          <w:trHeight w:val="57"/>
          <w:jc w:val="center"/>
        </w:trPr>
        <w:tc>
          <w:tcPr>
            <w:tcW w:w="1459" w:type="dxa"/>
          </w:tcPr>
          <w:p w14:paraId="5733FD68" w14:textId="64EF1309"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ساتشخير</w:t>
            </w:r>
            <w:r w:rsidR="003371DA">
              <w:rPr>
                <w:rFonts w:eastAsia="Calibri" w:hint="cs"/>
                <w:spacing w:val="-1"/>
                <w:position w:val="2"/>
                <w:sz w:val="20"/>
                <w:szCs w:val="26"/>
                <w:rtl/>
              </w:rPr>
              <w:t>ي</w:t>
            </w:r>
          </w:p>
        </w:tc>
        <w:tc>
          <w:tcPr>
            <w:tcW w:w="1454" w:type="dxa"/>
          </w:tcPr>
          <w:p w14:paraId="008D59D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435</w:t>
            </w:r>
          </w:p>
        </w:tc>
        <w:tc>
          <w:tcPr>
            <w:tcW w:w="1173" w:type="dxa"/>
          </w:tcPr>
          <w:p w14:paraId="49BB9B5D"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3D4422F7"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9FE3D6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986E3A0"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39E99B9F" w14:textId="77777777" w:rsidTr="0070289C">
        <w:trPr>
          <w:cantSplit/>
          <w:trHeight w:val="57"/>
          <w:jc w:val="center"/>
        </w:trPr>
        <w:tc>
          <w:tcPr>
            <w:tcW w:w="1459" w:type="dxa"/>
          </w:tcPr>
          <w:p w14:paraId="7A24D14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لينتيخي</w:t>
            </w:r>
          </w:p>
        </w:tc>
        <w:tc>
          <w:tcPr>
            <w:tcW w:w="1454" w:type="dxa"/>
          </w:tcPr>
          <w:p w14:paraId="717D09A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437</w:t>
            </w:r>
          </w:p>
        </w:tc>
        <w:tc>
          <w:tcPr>
            <w:tcW w:w="1173" w:type="dxa"/>
          </w:tcPr>
          <w:p w14:paraId="64E901F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59FC817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700C42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371A593"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0EEDBA6" w14:textId="77777777" w:rsidTr="0070289C">
        <w:trPr>
          <w:cantSplit/>
          <w:trHeight w:val="57"/>
          <w:jc w:val="center"/>
        </w:trPr>
        <w:tc>
          <w:tcPr>
            <w:tcW w:w="1459" w:type="dxa"/>
          </w:tcPr>
          <w:p w14:paraId="5203E47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أمبرولاوري</w:t>
            </w:r>
          </w:p>
        </w:tc>
        <w:tc>
          <w:tcPr>
            <w:tcW w:w="1454" w:type="dxa"/>
          </w:tcPr>
          <w:p w14:paraId="7A60DB4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439</w:t>
            </w:r>
          </w:p>
        </w:tc>
        <w:tc>
          <w:tcPr>
            <w:tcW w:w="1173" w:type="dxa"/>
          </w:tcPr>
          <w:p w14:paraId="70C862F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528A996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A2B798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0E30976"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5E1B8CAD" w14:textId="77777777" w:rsidTr="0070289C">
        <w:trPr>
          <w:cantSplit/>
          <w:trHeight w:val="57"/>
          <w:jc w:val="center"/>
        </w:trPr>
        <w:tc>
          <w:tcPr>
            <w:tcW w:w="1459" w:type="dxa"/>
          </w:tcPr>
          <w:p w14:paraId="666D125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تسكالتوبو</w:t>
            </w:r>
          </w:p>
        </w:tc>
        <w:tc>
          <w:tcPr>
            <w:tcW w:w="1454" w:type="dxa"/>
          </w:tcPr>
          <w:p w14:paraId="0166A0A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436</w:t>
            </w:r>
          </w:p>
        </w:tc>
        <w:tc>
          <w:tcPr>
            <w:tcW w:w="1173" w:type="dxa"/>
          </w:tcPr>
          <w:p w14:paraId="592DF950"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53C25950"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1E942E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CB886E3"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321972A0" w14:textId="77777777" w:rsidTr="0070289C">
        <w:trPr>
          <w:cantSplit/>
          <w:trHeight w:val="57"/>
          <w:jc w:val="center"/>
        </w:trPr>
        <w:tc>
          <w:tcPr>
            <w:tcW w:w="1459" w:type="dxa"/>
          </w:tcPr>
          <w:p w14:paraId="61F0BD5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أخالغوري</w:t>
            </w:r>
          </w:p>
        </w:tc>
        <w:tc>
          <w:tcPr>
            <w:tcW w:w="1454" w:type="dxa"/>
          </w:tcPr>
          <w:p w14:paraId="6B9D5D9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342</w:t>
            </w:r>
          </w:p>
        </w:tc>
        <w:tc>
          <w:tcPr>
            <w:tcW w:w="1173" w:type="dxa"/>
          </w:tcPr>
          <w:p w14:paraId="0F1B7A2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2C29714D"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CEC4F9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0B7468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34AEE790" w14:textId="77777777" w:rsidTr="0070289C">
        <w:trPr>
          <w:cantSplit/>
          <w:trHeight w:val="57"/>
          <w:jc w:val="center"/>
        </w:trPr>
        <w:tc>
          <w:tcPr>
            <w:tcW w:w="1459" w:type="dxa"/>
          </w:tcPr>
          <w:p w14:paraId="154F25D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تسخينفالي</w:t>
            </w:r>
          </w:p>
        </w:tc>
        <w:tc>
          <w:tcPr>
            <w:tcW w:w="1454" w:type="dxa"/>
          </w:tcPr>
          <w:p w14:paraId="186B680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344</w:t>
            </w:r>
          </w:p>
        </w:tc>
        <w:tc>
          <w:tcPr>
            <w:tcW w:w="1173" w:type="dxa"/>
          </w:tcPr>
          <w:p w14:paraId="6B835E03"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29BA8823"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40561A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D814E8B"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81EAFFE" w14:textId="77777777" w:rsidTr="0070289C">
        <w:trPr>
          <w:cantSplit/>
          <w:trHeight w:val="57"/>
          <w:jc w:val="center"/>
        </w:trPr>
        <w:tc>
          <w:tcPr>
            <w:tcW w:w="1459" w:type="dxa"/>
          </w:tcPr>
          <w:p w14:paraId="34F65A9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ستيفانستميندا (كازبي</w:t>
            </w:r>
            <w:r w:rsidRPr="00CD5513">
              <w:rPr>
                <w:rFonts w:eastAsia="Calibri" w:hint="cs"/>
                <w:spacing w:val="-1"/>
                <w:position w:val="2"/>
                <w:sz w:val="20"/>
                <w:szCs w:val="26"/>
                <w:rtl/>
                <w:lang w:bidi="ar-EG"/>
              </w:rPr>
              <w:t>غ</w:t>
            </w:r>
            <w:r w:rsidRPr="00CD5513">
              <w:rPr>
                <w:rFonts w:eastAsia="Calibri" w:hint="cs"/>
                <w:spacing w:val="-1"/>
                <w:position w:val="2"/>
                <w:sz w:val="20"/>
                <w:szCs w:val="26"/>
                <w:rtl/>
              </w:rPr>
              <w:t>ي)</w:t>
            </w:r>
          </w:p>
        </w:tc>
        <w:tc>
          <w:tcPr>
            <w:tcW w:w="1454" w:type="dxa"/>
          </w:tcPr>
          <w:p w14:paraId="69FD9C6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345</w:t>
            </w:r>
          </w:p>
        </w:tc>
        <w:tc>
          <w:tcPr>
            <w:tcW w:w="1173" w:type="dxa"/>
          </w:tcPr>
          <w:p w14:paraId="4165336B"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168" w:type="dxa"/>
          </w:tcPr>
          <w:p w14:paraId="62726536"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9A1C48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DFE1955"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5EF8C45" w14:textId="77777777" w:rsidTr="0070289C">
        <w:trPr>
          <w:cantSplit/>
          <w:trHeight w:val="57"/>
          <w:jc w:val="center"/>
        </w:trPr>
        <w:tc>
          <w:tcPr>
            <w:tcW w:w="1459" w:type="dxa"/>
          </w:tcPr>
          <w:p w14:paraId="1C525C2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دوشيتي</w:t>
            </w:r>
          </w:p>
        </w:tc>
        <w:tc>
          <w:tcPr>
            <w:tcW w:w="1454" w:type="dxa"/>
          </w:tcPr>
          <w:p w14:paraId="1EA5CC1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346</w:t>
            </w:r>
          </w:p>
        </w:tc>
        <w:tc>
          <w:tcPr>
            <w:tcW w:w="1173" w:type="dxa"/>
          </w:tcPr>
          <w:p w14:paraId="599431C0"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5457BF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5B0F40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08E1605"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711B899D" w14:textId="77777777" w:rsidTr="0070289C">
        <w:trPr>
          <w:cantSplit/>
          <w:trHeight w:val="57"/>
          <w:jc w:val="center"/>
        </w:trPr>
        <w:tc>
          <w:tcPr>
            <w:tcW w:w="1459" w:type="dxa"/>
          </w:tcPr>
          <w:p w14:paraId="51E4ED5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جافا</w:t>
            </w:r>
          </w:p>
        </w:tc>
        <w:tc>
          <w:tcPr>
            <w:tcW w:w="1454" w:type="dxa"/>
          </w:tcPr>
          <w:p w14:paraId="5672C86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347</w:t>
            </w:r>
          </w:p>
        </w:tc>
        <w:tc>
          <w:tcPr>
            <w:tcW w:w="1173" w:type="dxa"/>
          </w:tcPr>
          <w:p w14:paraId="0C7ED310"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873D6C3"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F0301C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1674054"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2C640320" w14:textId="77777777" w:rsidTr="0070289C">
        <w:trPr>
          <w:cantSplit/>
          <w:trHeight w:val="57"/>
          <w:jc w:val="center"/>
        </w:trPr>
        <w:tc>
          <w:tcPr>
            <w:tcW w:w="1459" w:type="dxa"/>
          </w:tcPr>
          <w:p w14:paraId="487B479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تيانيتي</w:t>
            </w:r>
          </w:p>
        </w:tc>
        <w:tc>
          <w:tcPr>
            <w:tcW w:w="1454" w:type="dxa"/>
          </w:tcPr>
          <w:p w14:paraId="3C76657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348</w:t>
            </w:r>
          </w:p>
        </w:tc>
        <w:tc>
          <w:tcPr>
            <w:tcW w:w="1173" w:type="dxa"/>
          </w:tcPr>
          <w:p w14:paraId="251F5881"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E931146"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B0A7E0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C928779"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389E730" w14:textId="77777777" w:rsidTr="0070289C">
        <w:trPr>
          <w:cantSplit/>
          <w:trHeight w:val="57"/>
          <w:jc w:val="center"/>
        </w:trPr>
        <w:tc>
          <w:tcPr>
            <w:tcW w:w="1459" w:type="dxa"/>
          </w:tcPr>
          <w:p w14:paraId="13D8B81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أخميتا</w:t>
            </w:r>
          </w:p>
        </w:tc>
        <w:tc>
          <w:tcPr>
            <w:tcW w:w="1454" w:type="dxa"/>
          </w:tcPr>
          <w:p w14:paraId="7C1C3A6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349</w:t>
            </w:r>
          </w:p>
        </w:tc>
        <w:tc>
          <w:tcPr>
            <w:tcW w:w="1173" w:type="dxa"/>
          </w:tcPr>
          <w:p w14:paraId="61F963A6"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770B63D"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A0C215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E67147D"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7AD635A" w14:textId="77777777" w:rsidTr="0070289C">
        <w:trPr>
          <w:cantSplit/>
          <w:trHeight w:val="57"/>
          <w:jc w:val="center"/>
        </w:trPr>
        <w:tc>
          <w:tcPr>
            <w:tcW w:w="1459" w:type="dxa"/>
          </w:tcPr>
          <w:p w14:paraId="2C76E5D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تيلافي</w:t>
            </w:r>
          </w:p>
        </w:tc>
        <w:tc>
          <w:tcPr>
            <w:tcW w:w="1454" w:type="dxa"/>
          </w:tcPr>
          <w:p w14:paraId="685D4FC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350</w:t>
            </w:r>
          </w:p>
        </w:tc>
        <w:tc>
          <w:tcPr>
            <w:tcW w:w="1173" w:type="dxa"/>
          </w:tcPr>
          <w:p w14:paraId="5ECABF90"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323E695"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351B1D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020DC39"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42F00AE" w14:textId="77777777" w:rsidTr="0070289C">
        <w:trPr>
          <w:cantSplit/>
          <w:trHeight w:val="57"/>
          <w:jc w:val="center"/>
        </w:trPr>
        <w:tc>
          <w:tcPr>
            <w:tcW w:w="1459" w:type="dxa"/>
          </w:tcPr>
          <w:p w14:paraId="01C95C1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ساغاريجو</w:t>
            </w:r>
          </w:p>
        </w:tc>
        <w:tc>
          <w:tcPr>
            <w:tcW w:w="1454" w:type="dxa"/>
          </w:tcPr>
          <w:p w14:paraId="24DDF95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351</w:t>
            </w:r>
          </w:p>
        </w:tc>
        <w:tc>
          <w:tcPr>
            <w:tcW w:w="1173" w:type="dxa"/>
          </w:tcPr>
          <w:p w14:paraId="72B3D13A"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76EA59D"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AD4688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1B9E910"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0D3D980" w14:textId="77777777" w:rsidTr="0070289C">
        <w:trPr>
          <w:cantSplit/>
          <w:trHeight w:val="57"/>
          <w:jc w:val="center"/>
        </w:trPr>
        <w:tc>
          <w:tcPr>
            <w:tcW w:w="1459" w:type="dxa"/>
          </w:tcPr>
          <w:p w14:paraId="1A39BC0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كفاريلي</w:t>
            </w:r>
          </w:p>
        </w:tc>
        <w:tc>
          <w:tcPr>
            <w:tcW w:w="1454" w:type="dxa"/>
          </w:tcPr>
          <w:p w14:paraId="33EFF1F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352</w:t>
            </w:r>
          </w:p>
        </w:tc>
        <w:tc>
          <w:tcPr>
            <w:tcW w:w="1173" w:type="dxa"/>
          </w:tcPr>
          <w:p w14:paraId="1722C097"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B43203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938DDF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5A9093B"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75D5586A" w14:textId="77777777" w:rsidTr="0070289C">
        <w:trPr>
          <w:cantSplit/>
          <w:trHeight w:val="57"/>
          <w:jc w:val="center"/>
        </w:trPr>
        <w:tc>
          <w:tcPr>
            <w:tcW w:w="1459" w:type="dxa"/>
          </w:tcPr>
          <w:p w14:paraId="3A4BDEC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جورجاني</w:t>
            </w:r>
          </w:p>
        </w:tc>
        <w:tc>
          <w:tcPr>
            <w:tcW w:w="1454" w:type="dxa"/>
          </w:tcPr>
          <w:p w14:paraId="0BADC1D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353</w:t>
            </w:r>
          </w:p>
        </w:tc>
        <w:tc>
          <w:tcPr>
            <w:tcW w:w="1173" w:type="dxa"/>
          </w:tcPr>
          <w:p w14:paraId="23F16D1B"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FF37A26"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AA1FFB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3DCB9EB"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B2321C6" w14:textId="77777777" w:rsidTr="0070289C">
        <w:trPr>
          <w:cantSplit/>
          <w:trHeight w:val="57"/>
          <w:jc w:val="center"/>
        </w:trPr>
        <w:tc>
          <w:tcPr>
            <w:tcW w:w="1459" w:type="dxa"/>
          </w:tcPr>
          <w:p w14:paraId="14ADD80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لاغوديخي</w:t>
            </w:r>
          </w:p>
        </w:tc>
        <w:tc>
          <w:tcPr>
            <w:tcW w:w="1454" w:type="dxa"/>
          </w:tcPr>
          <w:p w14:paraId="6C44CE8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354</w:t>
            </w:r>
          </w:p>
        </w:tc>
        <w:tc>
          <w:tcPr>
            <w:tcW w:w="1173" w:type="dxa"/>
          </w:tcPr>
          <w:p w14:paraId="26B39F95"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3FDD3E5"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BB6DDF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16D5A04"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CF3A22C" w14:textId="77777777" w:rsidTr="0070289C">
        <w:trPr>
          <w:cantSplit/>
          <w:trHeight w:val="57"/>
          <w:jc w:val="center"/>
        </w:trPr>
        <w:tc>
          <w:tcPr>
            <w:tcW w:w="1459" w:type="dxa"/>
          </w:tcPr>
          <w:p w14:paraId="2DD365F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lastRenderedPageBreak/>
              <w:t>سيغناغي</w:t>
            </w:r>
          </w:p>
        </w:tc>
        <w:tc>
          <w:tcPr>
            <w:tcW w:w="1454" w:type="dxa"/>
          </w:tcPr>
          <w:p w14:paraId="21FCC2E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355</w:t>
            </w:r>
          </w:p>
        </w:tc>
        <w:tc>
          <w:tcPr>
            <w:tcW w:w="1173" w:type="dxa"/>
          </w:tcPr>
          <w:p w14:paraId="78CDD488"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B5F6397"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57C46D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BB6554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8CDB903" w14:textId="77777777" w:rsidTr="0070289C">
        <w:trPr>
          <w:cantSplit/>
          <w:trHeight w:val="57"/>
          <w:jc w:val="center"/>
        </w:trPr>
        <w:tc>
          <w:tcPr>
            <w:tcW w:w="1459" w:type="dxa"/>
          </w:tcPr>
          <w:p w14:paraId="39A1502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ديدوبليس تسكارو</w:t>
            </w:r>
          </w:p>
        </w:tc>
        <w:tc>
          <w:tcPr>
            <w:tcW w:w="1454" w:type="dxa"/>
          </w:tcPr>
          <w:p w14:paraId="7C8D67D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356</w:t>
            </w:r>
          </w:p>
        </w:tc>
        <w:tc>
          <w:tcPr>
            <w:tcW w:w="1173" w:type="dxa"/>
          </w:tcPr>
          <w:p w14:paraId="57D4DA33"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BC3BA8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ED8C63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D39ADD0"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0B3746E" w14:textId="77777777" w:rsidTr="0070289C">
        <w:trPr>
          <w:cantSplit/>
          <w:trHeight w:val="57"/>
          <w:jc w:val="center"/>
        </w:trPr>
        <w:tc>
          <w:tcPr>
            <w:tcW w:w="1459" w:type="dxa"/>
          </w:tcPr>
          <w:p w14:paraId="173F87A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مارنويلي</w:t>
            </w:r>
          </w:p>
        </w:tc>
        <w:tc>
          <w:tcPr>
            <w:tcW w:w="1454" w:type="dxa"/>
          </w:tcPr>
          <w:p w14:paraId="7B42CF4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357</w:t>
            </w:r>
          </w:p>
        </w:tc>
        <w:tc>
          <w:tcPr>
            <w:tcW w:w="1173" w:type="dxa"/>
          </w:tcPr>
          <w:p w14:paraId="4D17B66E"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1BE84B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4F6F3E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0F84D1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3B8F44E" w14:textId="77777777" w:rsidTr="0070289C">
        <w:trPr>
          <w:cantSplit/>
          <w:trHeight w:val="57"/>
          <w:jc w:val="center"/>
        </w:trPr>
        <w:tc>
          <w:tcPr>
            <w:tcW w:w="1459" w:type="dxa"/>
          </w:tcPr>
          <w:p w14:paraId="3F86757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بولنيسي</w:t>
            </w:r>
          </w:p>
        </w:tc>
        <w:tc>
          <w:tcPr>
            <w:tcW w:w="1454" w:type="dxa"/>
          </w:tcPr>
          <w:p w14:paraId="2454C6A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358</w:t>
            </w:r>
          </w:p>
        </w:tc>
        <w:tc>
          <w:tcPr>
            <w:tcW w:w="1173" w:type="dxa"/>
          </w:tcPr>
          <w:p w14:paraId="63558A2C"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3A298D7"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FCE6EA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D781B3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95B80CA" w14:textId="77777777" w:rsidTr="0070289C">
        <w:trPr>
          <w:cantSplit/>
          <w:trHeight w:val="57"/>
          <w:jc w:val="center"/>
        </w:trPr>
        <w:tc>
          <w:tcPr>
            <w:tcW w:w="1459" w:type="dxa"/>
          </w:tcPr>
          <w:p w14:paraId="498140A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تيتري تسكارو</w:t>
            </w:r>
          </w:p>
        </w:tc>
        <w:tc>
          <w:tcPr>
            <w:tcW w:w="1454" w:type="dxa"/>
          </w:tcPr>
          <w:p w14:paraId="7E9B461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359</w:t>
            </w:r>
          </w:p>
        </w:tc>
        <w:tc>
          <w:tcPr>
            <w:tcW w:w="1173" w:type="dxa"/>
          </w:tcPr>
          <w:p w14:paraId="25DC3234"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B7EAC91"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15AEE89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21D4E8E"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96DF6A0" w14:textId="77777777" w:rsidTr="0070289C">
        <w:trPr>
          <w:cantSplit/>
          <w:trHeight w:val="57"/>
          <w:jc w:val="center"/>
        </w:trPr>
        <w:tc>
          <w:tcPr>
            <w:tcW w:w="1459" w:type="dxa"/>
          </w:tcPr>
          <w:p w14:paraId="7668B21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دمانيسي</w:t>
            </w:r>
          </w:p>
        </w:tc>
        <w:tc>
          <w:tcPr>
            <w:tcW w:w="1454" w:type="dxa"/>
          </w:tcPr>
          <w:p w14:paraId="29857EC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360</w:t>
            </w:r>
          </w:p>
        </w:tc>
        <w:tc>
          <w:tcPr>
            <w:tcW w:w="1173" w:type="dxa"/>
          </w:tcPr>
          <w:p w14:paraId="015DE23B"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9BC928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24F100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E25C11B"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39FE14F1" w14:textId="77777777" w:rsidTr="0070289C">
        <w:trPr>
          <w:cantSplit/>
          <w:trHeight w:val="57"/>
          <w:jc w:val="center"/>
        </w:trPr>
        <w:tc>
          <w:tcPr>
            <w:tcW w:w="1459" w:type="dxa"/>
          </w:tcPr>
          <w:p w14:paraId="2A9B10C6" w14:textId="77777777" w:rsidR="0070289C" w:rsidRPr="00CD5513" w:rsidRDefault="0070289C" w:rsidP="00CD5513">
            <w:pPr>
              <w:widowControl w:val="0"/>
              <w:spacing w:before="40" w:after="40" w:line="240" w:lineRule="exact"/>
              <w:jc w:val="left"/>
              <w:rPr>
                <w:rFonts w:eastAsia="Sylfaen"/>
                <w:position w:val="2"/>
                <w:sz w:val="20"/>
                <w:szCs w:val="26"/>
                <w:lang w:val="es-ES"/>
              </w:rPr>
            </w:pPr>
            <w:r w:rsidRPr="00CD5513">
              <w:rPr>
                <w:rFonts w:eastAsia="Calibri" w:hint="cs"/>
                <w:position w:val="2"/>
                <w:sz w:val="20"/>
                <w:szCs w:val="26"/>
                <w:rtl/>
              </w:rPr>
              <w:t>نينوتسميندا</w:t>
            </w:r>
          </w:p>
        </w:tc>
        <w:tc>
          <w:tcPr>
            <w:tcW w:w="1454" w:type="dxa"/>
          </w:tcPr>
          <w:p w14:paraId="19DF3BB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361</w:t>
            </w:r>
          </w:p>
        </w:tc>
        <w:tc>
          <w:tcPr>
            <w:tcW w:w="1173" w:type="dxa"/>
          </w:tcPr>
          <w:p w14:paraId="2401E53F"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7C46399"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42DC9E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BA6D31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B85A427" w14:textId="77777777" w:rsidTr="0070289C">
        <w:trPr>
          <w:cantSplit/>
          <w:trHeight w:val="57"/>
          <w:jc w:val="center"/>
        </w:trPr>
        <w:tc>
          <w:tcPr>
            <w:tcW w:w="1459" w:type="dxa"/>
          </w:tcPr>
          <w:p w14:paraId="637642BB" w14:textId="77777777" w:rsidR="0070289C" w:rsidRPr="00CD5513" w:rsidRDefault="0070289C" w:rsidP="00CD5513">
            <w:pPr>
              <w:widowControl w:val="0"/>
              <w:spacing w:before="40" w:after="40" w:line="240" w:lineRule="exact"/>
              <w:jc w:val="left"/>
              <w:rPr>
                <w:rFonts w:eastAsia="Sylfaen"/>
                <w:position w:val="2"/>
                <w:sz w:val="20"/>
                <w:szCs w:val="26"/>
                <w:rtl/>
                <w:lang w:bidi="ar-EG"/>
              </w:rPr>
            </w:pPr>
            <w:r w:rsidRPr="00CD5513">
              <w:rPr>
                <w:rFonts w:eastAsia="Calibri" w:hint="cs"/>
                <w:spacing w:val="-1"/>
                <w:position w:val="2"/>
                <w:sz w:val="20"/>
                <w:szCs w:val="26"/>
                <w:rtl/>
                <w:lang w:bidi="ar-EG"/>
              </w:rPr>
              <w:t>أخالكالاكي</w:t>
            </w:r>
          </w:p>
        </w:tc>
        <w:tc>
          <w:tcPr>
            <w:tcW w:w="1454" w:type="dxa"/>
          </w:tcPr>
          <w:p w14:paraId="4AEAF05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362</w:t>
            </w:r>
          </w:p>
        </w:tc>
        <w:tc>
          <w:tcPr>
            <w:tcW w:w="1173" w:type="dxa"/>
          </w:tcPr>
          <w:p w14:paraId="32128BAD"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C85386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DD2797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E8BFD6A"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D133D4F" w14:textId="77777777" w:rsidTr="0070289C">
        <w:trPr>
          <w:cantSplit/>
          <w:trHeight w:val="57"/>
          <w:jc w:val="center"/>
        </w:trPr>
        <w:tc>
          <w:tcPr>
            <w:tcW w:w="1459" w:type="dxa"/>
          </w:tcPr>
          <w:p w14:paraId="70F71B1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تسالكا</w:t>
            </w:r>
          </w:p>
        </w:tc>
        <w:tc>
          <w:tcPr>
            <w:tcW w:w="1454" w:type="dxa"/>
          </w:tcPr>
          <w:p w14:paraId="52D6768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363</w:t>
            </w:r>
          </w:p>
        </w:tc>
        <w:tc>
          <w:tcPr>
            <w:tcW w:w="1173" w:type="dxa"/>
          </w:tcPr>
          <w:p w14:paraId="088CFB2C"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38C855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0E39FC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775CBAC"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DA4F134" w14:textId="77777777" w:rsidTr="0070289C">
        <w:trPr>
          <w:cantSplit/>
          <w:trHeight w:val="57"/>
          <w:jc w:val="center"/>
        </w:trPr>
        <w:tc>
          <w:tcPr>
            <w:tcW w:w="1459" w:type="dxa"/>
          </w:tcPr>
          <w:p w14:paraId="0623BF8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أسبيندزا</w:t>
            </w:r>
          </w:p>
        </w:tc>
        <w:tc>
          <w:tcPr>
            <w:tcW w:w="1454" w:type="dxa"/>
          </w:tcPr>
          <w:p w14:paraId="2477E1A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364</w:t>
            </w:r>
          </w:p>
        </w:tc>
        <w:tc>
          <w:tcPr>
            <w:tcW w:w="1173" w:type="dxa"/>
          </w:tcPr>
          <w:p w14:paraId="2619B42B"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32194F0"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A5B815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37D013B"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7D1FDD0E" w14:textId="77777777" w:rsidTr="0070289C">
        <w:trPr>
          <w:cantSplit/>
          <w:trHeight w:val="57"/>
          <w:jc w:val="center"/>
        </w:trPr>
        <w:tc>
          <w:tcPr>
            <w:tcW w:w="1459" w:type="dxa"/>
          </w:tcPr>
          <w:p w14:paraId="0BC61749" w14:textId="63B56E91" w:rsidR="0070289C" w:rsidRPr="00CD5513" w:rsidRDefault="0070289C" w:rsidP="00CD5513">
            <w:pPr>
              <w:widowControl w:val="0"/>
              <w:spacing w:before="40" w:after="40" w:line="240" w:lineRule="exact"/>
              <w:jc w:val="left"/>
              <w:rPr>
                <w:rFonts w:eastAsia="Sylfaen"/>
                <w:position w:val="2"/>
                <w:sz w:val="20"/>
                <w:szCs w:val="26"/>
                <w:lang w:val="es-ES"/>
              </w:rPr>
            </w:pPr>
            <w:r w:rsidRPr="00CD5513">
              <w:rPr>
                <w:rFonts w:eastAsia="Calibri" w:hint="cs"/>
                <w:spacing w:val="-1"/>
                <w:position w:val="2"/>
                <w:sz w:val="20"/>
                <w:szCs w:val="26"/>
                <w:rtl/>
              </w:rPr>
              <w:t>أخالتسيخ</w:t>
            </w:r>
            <w:r w:rsidR="003371DA">
              <w:rPr>
                <w:rFonts w:eastAsia="Calibri" w:hint="cs"/>
                <w:spacing w:val="-1"/>
                <w:position w:val="2"/>
                <w:sz w:val="20"/>
                <w:szCs w:val="26"/>
                <w:rtl/>
              </w:rPr>
              <w:t>ي</w:t>
            </w:r>
          </w:p>
        </w:tc>
        <w:tc>
          <w:tcPr>
            <w:tcW w:w="1454" w:type="dxa"/>
          </w:tcPr>
          <w:p w14:paraId="4977F24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365</w:t>
            </w:r>
          </w:p>
        </w:tc>
        <w:tc>
          <w:tcPr>
            <w:tcW w:w="1173" w:type="dxa"/>
          </w:tcPr>
          <w:p w14:paraId="1995A44C"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CCCB4A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43C2C1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375112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26C78692" w14:textId="77777777" w:rsidTr="0070289C">
        <w:trPr>
          <w:cantSplit/>
          <w:trHeight w:val="57"/>
          <w:jc w:val="center"/>
        </w:trPr>
        <w:tc>
          <w:tcPr>
            <w:tcW w:w="1459" w:type="dxa"/>
          </w:tcPr>
          <w:p w14:paraId="4A7064C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أديغيني</w:t>
            </w:r>
          </w:p>
        </w:tc>
        <w:tc>
          <w:tcPr>
            <w:tcW w:w="1454" w:type="dxa"/>
          </w:tcPr>
          <w:p w14:paraId="54D65E4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366</w:t>
            </w:r>
          </w:p>
        </w:tc>
        <w:tc>
          <w:tcPr>
            <w:tcW w:w="1173" w:type="dxa"/>
          </w:tcPr>
          <w:p w14:paraId="3EEC015E"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EFD4DB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69C164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D0FEB6D"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7BD57FAA" w14:textId="77777777" w:rsidTr="0070289C">
        <w:trPr>
          <w:cantSplit/>
          <w:trHeight w:val="57"/>
          <w:jc w:val="center"/>
        </w:trPr>
        <w:tc>
          <w:tcPr>
            <w:tcW w:w="1459" w:type="dxa"/>
          </w:tcPr>
          <w:p w14:paraId="4F825DF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بوردجومي</w:t>
            </w:r>
          </w:p>
        </w:tc>
        <w:tc>
          <w:tcPr>
            <w:tcW w:w="1454" w:type="dxa"/>
          </w:tcPr>
          <w:p w14:paraId="575AA44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367</w:t>
            </w:r>
          </w:p>
        </w:tc>
        <w:tc>
          <w:tcPr>
            <w:tcW w:w="1173" w:type="dxa"/>
          </w:tcPr>
          <w:p w14:paraId="4B5D9E7F"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196526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EE3A18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DB820F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55B6F80B" w14:textId="77777777" w:rsidTr="0070289C">
        <w:trPr>
          <w:cantSplit/>
          <w:trHeight w:val="57"/>
          <w:jc w:val="center"/>
        </w:trPr>
        <w:tc>
          <w:tcPr>
            <w:tcW w:w="1459" w:type="dxa"/>
          </w:tcPr>
          <w:p w14:paraId="488F981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خاشوري</w:t>
            </w:r>
          </w:p>
        </w:tc>
        <w:tc>
          <w:tcPr>
            <w:tcW w:w="1454" w:type="dxa"/>
          </w:tcPr>
          <w:p w14:paraId="47CA839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368</w:t>
            </w:r>
          </w:p>
        </w:tc>
        <w:tc>
          <w:tcPr>
            <w:tcW w:w="1173" w:type="dxa"/>
          </w:tcPr>
          <w:p w14:paraId="3F2744DF"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089F301"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73C5EF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2139E91"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5887BFA" w14:textId="77777777" w:rsidTr="0070289C">
        <w:trPr>
          <w:cantSplit/>
          <w:trHeight w:val="57"/>
          <w:jc w:val="center"/>
        </w:trPr>
        <w:tc>
          <w:tcPr>
            <w:tcW w:w="1459" w:type="dxa"/>
          </w:tcPr>
          <w:p w14:paraId="67568FE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كاريلي</w:t>
            </w:r>
          </w:p>
        </w:tc>
        <w:tc>
          <w:tcPr>
            <w:tcW w:w="1454" w:type="dxa"/>
          </w:tcPr>
          <w:p w14:paraId="7EDB0C1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369</w:t>
            </w:r>
          </w:p>
        </w:tc>
        <w:tc>
          <w:tcPr>
            <w:tcW w:w="1173" w:type="dxa"/>
          </w:tcPr>
          <w:p w14:paraId="346CE97D"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1462D5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C47112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D6A63E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5B3C222E" w14:textId="77777777" w:rsidTr="0070289C">
        <w:trPr>
          <w:cantSplit/>
          <w:trHeight w:val="57"/>
          <w:jc w:val="center"/>
        </w:trPr>
        <w:tc>
          <w:tcPr>
            <w:tcW w:w="1459" w:type="dxa"/>
          </w:tcPr>
          <w:p w14:paraId="3008E97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غوري</w:t>
            </w:r>
          </w:p>
        </w:tc>
        <w:tc>
          <w:tcPr>
            <w:tcW w:w="1454" w:type="dxa"/>
          </w:tcPr>
          <w:p w14:paraId="60F1EE5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370</w:t>
            </w:r>
          </w:p>
        </w:tc>
        <w:tc>
          <w:tcPr>
            <w:tcW w:w="1173" w:type="dxa"/>
          </w:tcPr>
          <w:p w14:paraId="3C519DEE"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22485E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E31017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911642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DC30465" w14:textId="77777777" w:rsidTr="0070289C">
        <w:trPr>
          <w:cantSplit/>
          <w:trHeight w:val="57"/>
          <w:jc w:val="center"/>
        </w:trPr>
        <w:tc>
          <w:tcPr>
            <w:tcW w:w="1459" w:type="dxa"/>
          </w:tcPr>
          <w:p w14:paraId="2CF81BC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كاسبي</w:t>
            </w:r>
          </w:p>
        </w:tc>
        <w:tc>
          <w:tcPr>
            <w:tcW w:w="1454" w:type="dxa"/>
          </w:tcPr>
          <w:p w14:paraId="454E455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371</w:t>
            </w:r>
          </w:p>
        </w:tc>
        <w:tc>
          <w:tcPr>
            <w:tcW w:w="1173" w:type="dxa"/>
          </w:tcPr>
          <w:p w14:paraId="66C6B5E1"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03C571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5E541A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71578AA"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2B6D67C8" w14:textId="77777777" w:rsidTr="0070289C">
        <w:trPr>
          <w:cantSplit/>
          <w:trHeight w:val="57"/>
          <w:jc w:val="center"/>
        </w:trPr>
        <w:tc>
          <w:tcPr>
            <w:tcW w:w="1459" w:type="dxa"/>
          </w:tcPr>
          <w:p w14:paraId="6D8C937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غرداباني</w:t>
            </w:r>
          </w:p>
        </w:tc>
        <w:tc>
          <w:tcPr>
            <w:tcW w:w="1454" w:type="dxa"/>
          </w:tcPr>
          <w:p w14:paraId="450166E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372</w:t>
            </w:r>
          </w:p>
        </w:tc>
        <w:tc>
          <w:tcPr>
            <w:tcW w:w="1173" w:type="dxa"/>
          </w:tcPr>
          <w:p w14:paraId="61D4F0A6"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120F68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89DA9C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386F4E2"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E74D107" w14:textId="77777777" w:rsidTr="0070289C">
        <w:trPr>
          <w:cantSplit/>
          <w:trHeight w:val="57"/>
          <w:jc w:val="center"/>
        </w:trPr>
        <w:tc>
          <w:tcPr>
            <w:tcW w:w="1459" w:type="dxa"/>
          </w:tcPr>
          <w:p w14:paraId="1F3329C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متسخيتا</w:t>
            </w:r>
          </w:p>
        </w:tc>
        <w:tc>
          <w:tcPr>
            <w:tcW w:w="1454" w:type="dxa"/>
          </w:tcPr>
          <w:p w14:paraId="08D704D3" w14:textId="77777777" w:rsidR="0070289C" w:rsidRPr="00CD5513" w:rsidRDefault="0070289C" w:rsidP="00CD5513">
            <w:pPr>
              <w:widowControl w:val="0"/>
              <w:spacing w:before="40" w:after="40" w:line="240" w:lineRule="exact"/>
              <w:jc w:val="left"/>
              <w:rPr>
                <w:rFonts w:eastAsia="Sylfaen"/>
                <w:position w:val="2"/>
                <w:sz w:val="20"/>
                <w:szCs w:val="26"/>
                <w:rtl/>
                <w:lang w:bidi="ar-EG"/>
              </w:rPr>
            </w:pPr>
            <w:r w:rsidRPr="00CD5513">
              <w:rPr>
                <w:rFonts w:eastAsia="Calibri"/>
                <w:position w:val="2"/>
                <w:sz w:val="20"/>
                <w:szCs w:val="26"/>
              </w:rPr>
              <w:t>373</w:t>
            </w:r>
          </w:p>
        </w:tc>
        <w:tc>
          <w:tcPr>
            <w:tcW w:w="1173" w:type="dxa"/>
          </w:tcPr>
          <w:p w14:paraId="3BE0CF58"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A7F41C1"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F0A5A5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B386B30"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50B0AB25" w14:textId="77777777" w:rsidTr="0070289C">
        <w:trPr>
          <w:cantSplit/>
          <w:trHeight w:val="57"/>
          <w:jc w:val="center"/>
        </w:trPr>
        <w:tc>
          <w:tcPr>
            <w:tcW w:w="1459" w:type="dxa"/>
          </w:tcPr>
          <w:p w14:paraId="3283C30C" w14:textId="77777777" w:rsidR="0070289C" w:rsidRPr="00CD5513" w:rsidRDefault="0070289C" w:rsidP="00CD5513">
            <w:pPr>
              <w:widowControl w:val="0"/>
              <w:spacing w:before="40" w:after="40" w:line="240" w:lineRule="exact"/>
              <w:jc w:val="left"/>
              <w:rPr>
                <w:rFonts w:eastAsia="Sylfaen"/>
                <w:position w:val="2"/>
                <w:sz w:val="20"/>
                <w:szCs w:val="26"/>
                <w:lang w:val="es-ES"/>
              </w:rPr>
            </w:pPr>
            <w:r w:rsidRPr="00CD5513">
              <w:rPr>
                <w:rFonts w:eastAsia="Calibri" w:hint="cs"/>
                <w:position w:val="2"/>
                <w:sz w:val="20"/>
                <w:szCs w:val="26"/>
                <w:rtl/>
              </w:rPr>
              <w:t>تيغفي</w:t>
            </w:r>
          </w:p>
        </w:tc>
        <w:tc>
          <w:tcPr>
            <w:tcW w:w="1454" w:type="dxa"/>
          </w:tcPr>
          <w:p w14:paraId="03DE847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374</w:t>
            </w:r>
          </w:p>
        </w:tc>
        <w:tc>
          <w:tcPr>
            <w:tcW w:w="1173" w:type="dxa"/>
          </w:tcPr>
          <w:p w14:paraId="0A8CB2A8"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2AEA04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1048E94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829A520"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2E41ACF2" w14:textId="77777777" w:rsidTr="0070289C">
        <w:trPr>
          <w:cantSplit/>
          <w:trHeight w:val="57"/>
          <w:jc w:val="center"/>
        </w:trPr>
        <w:tc>
          <w:tcPr>
            <w:tcW w:w="1459" w:type="dxa"/>
          </w:tcPr>
          <w:p w14:paraId="24A2813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تشياتورا</w:t>
            </w:r>
          </w:p>
        </w:tc>
        <w:tc>
          <w:tcPr>
            <w:tcW w:w="1454" w:type="dxa"/>
          </w:tcPr>
          <w:p w14:paraId="0943B52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479</w:t>
            </w:r>
          </w:p>
        </w:tc>
        <w:tc>
          <w:tcPr>
            <w:tcW w:w="1173" w:type="dxa"/>
          </w:tcPr>
          <w:p w14:paraId="05889BE4"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4D138B1"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978C75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984947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333CC2EA" w14:textId="77777777" w:rsidTr="0070289C">
        <w:trPr>
          <w:cantSplit/>
          <w:trHeight w:val="57"/>
          <w:jc w:val="center"/>
        </w:trPr>
        <w:tc>
          <w:tcPr>
            <w:tcW w:w="1459" w:type="dxa"/>
          </w:tcPr>
          <w:p w14:paraId="28948D7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تيرجولا</w:t>
            </w:r>
          </w:p>
        </w:tc>
        <w:tc>
          <w:tcPr>
            <w:tcW w:w="1454" w:type="dxa"/>
          </w:tcPr>
          <w:p w14:paraId="6603E7F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491</w:t>
            </w:r>
          </w:p>
        </w:tc>
        <w:tc>
          <w:tcPr>
            <w:tcW w:w="1173" w:type="dxa"/>
          </w:tcPr>
          <w:p w14:paraId="3EE7EC57"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262A31D"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D1883B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0832C0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51349D2" w14:textId="77777777" w:rsidTr="0070289C">
        <w:trPr>
          <w:cantSplit/>
          <w:trHeight w:val="57"/>
          <w:jc w:val="center"/>
        </w:trPr>
        <w:tc>
          <w:tcPr>
            <w:tcW w:w="1459" w:type="dxa"/>
          </w:tcPr>
          <w:p w14:paraId="3D0E519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زيستافوني</w:t>
            </w:r>
          </w:p>
        </w:tc>
        <w:tc>
          <w:tcPr>
            <w:tcW w:w="1454" w:type="dxa"/>
          </w:tcPr>
          <w:p w14:paraId="695CEBB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492</w:t>
            </w:r>
          </w:p>
        </w:tc>
        <w:tc>
          <w:tcPr>
            <w:tcW w:w="1173" w:type="dxa"/>
          </w:tcPr>
          <w:p w14:paraId="2CCCA25B"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17D37BA"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BCFBD0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B9382F1"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7CC0BB2" w14:textId="77777777" w:rsidTr="0070289C">
        <w:trPr>
          <w:cantSplit/>
          <w:trHeight w:val="57"/>
          <w:jc w:val="center"/>
        </w:trPr>
        <w:tc>
          <w:tcPr>
            <w:tcW w:w="1459" w:type="dxa"/>
          </w:tcPr>
          <w:p w14:paraId="2003B0E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بوتي</w:t>
            </w:r>
          </w:p>
        </w:tc>
        <w:tc>
          <w:tcPr>
            <w:tcW w:w="1454" w:type="dxa"/>
          </w:tcPr>
          <w:p w14:paraId="48A6E09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493</w:t>
            </w:r>
          </w:p>
        </w:tc>
        <w:tc>
          <w:tcPr>
            <w:tcW w:w="1173" w:type="dxa"/>
          </w:tcPr>
          <w:p w14:paraId="4503DE8C"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07D6FD6"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738297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09B1046"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D65F4BD" w14:textId="77777777" w:rsidTr="0070289C">
        <w:trPr>
          <w:cantSplit/>
          <w:trHeight w:val="57"/>
          <w:jc w:val="center"/>
        </w:trPr>
        <w:tc>
          <w:tcPr>
            <w:tcW w:w="1459" w:type="dxa"/>
          </w:tcPr>
          <w:p w14:paraId="79E9835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خوني</w:t>
            </w:r>
          </w:p>
        </w:tc>
        <w:tc>
          <w:tcPr>
            <w:tcW w:w="1454" w:type="dxa"/>
          </w:tcPr>
          <w:p w14:paraId="0E601B4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495</w:t>
            </w:r>
          </w:p>
        </w:tc>
        <w:tc>
          <w:tcPr>
            <w:tcW w:w="1173" w:type="dxa"/>
          </w:tcPr>
          <w:p w14:paraId="18039D68"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DBA691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35F383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6FC055A"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380B8C7" w14:textId="77777777" w:rsidTr="0070289C">
        <w:trPr>
          <w:cantSplit/>
          <w:trHeight w:val="57"/>
          <w:jc w:val="center"/>
        </w:trPr>
        <w:tc>
          <w:tcPr>
            <w:tcW w:w="1459" w:type="dxa"/>
          </w:tcPr>
          <w:p w14:paraId="1B6A9C2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أوزورغيتي</w:t>
            </w:r>
          </w:p>
        </w:tc>
        <w:tc>
          <w:tcPr>
            <w:tcW w:w="1454" w:type="dxa"/>
          </w:tcPr>
          <w:p w14:paraId="63F44A9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496</w:t>
            </w:r>
          </w:p>
        </w:tc>
        <w:tc>
          <w:tcPr>
            <w:tcW w:w="1173" w:type="dxa"/>
          </w:tcPr>
          <w:p w14:paraId="2DDD9FCD"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A48505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33FF84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8244BE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98C463F" w14:textId="77777777" w:rsidTr="0070289C">
        <w:trPr>
          <w:cantSplit/>
          <w:trHeight w:val="57"/>
          <w:jc w:val="center"/>
        </w:trPr>
        <w:tc>
          <w:tcPr>
            <w:tcW w:w="1459" w:type="dxa"/>
          </w:tcPr>
          <w:p w14:paraId="5C3D9EA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تكيبولي</w:t>
            </w:r>
          </w:p>
        </w:tc>
        <w:tc>
          <w:tcPr>
            <w:tcW w:w="1454" w:type="dxa"/>
          </w:tcPr>
          <w:p w14:paraId="42FC703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497</w:t>
            </w:r>
          </w:p>
        </w:tc>
        <w:tc>
          <w:tcPr>
            <w:tcW w:w="1173" w:type="dxa"/>
          </w:tcPr>
          <w:p w14:paraId="696AD2DD"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228480B"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1E60AD1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DDCC55C"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CD80199" w14:textId="77777777" w:rsidTr="0070289C">
        <w:trPr>
          <w:cantSplit/>
          <w:trHeight w:val="57"/>
          <w:jc w:val="center"/>
        </w:trPr>
        <w:tc>
          <w:tcPr>
            <w:tcW w:w="1459" w:type="dxa"/>
          </w:tcPr>
          <w:p w14:paraId="356FA10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لانتشخوتي</w:t>
            </w:r>
          </w:p>
        </w:tc>
        <w:tc>
          <w:tcPr>
            <w:tcW w:w="1454" w:type="dxa"/>
          </w:tcPr>
          <w:p w14:paraId="1682321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494</w:t>
            </w:r>
          </w:p>
        </w:tc>
        <w:tc>
          <w:tcPr>
            <w:tcW w:w="1173" w:type="dxa"/>
          </w:tcPr>
          <w:p w14:paraId="1BC93377"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0C82729"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9931BF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BA3FAC4"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5072FE7A" w14:textId="77777777" w:rsidTr="0070289C">
        <w:trPr>
          <w:cantSplit/>
          <w:trHeight w:val="57"/>
          <w:jc w:val="center"/>
        </w:trPr>
        <w:tc>
          <w:tcPr>
            <w:tcW w:w="1459" w:type="dxa"/>
          </w:tcPr>
          <w:p w14:paraId="35C246F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تساغيري</w:t>
            </w:r>
          </w:p>
        </w:tc>
        <w:tc>
          <w:tcPr>
            <w:tcW w:w="1454" w:type="dxa"/>
          </w:tcPr>
          <w:p w14:paraId="7929394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472</w:t>
            </w:r>
          </w:p>
        </w:tc>
        <w:tc>
          <w:tcPr>
            <w:tcW w:w="1173" w:type="dxa"/>
          </w:tcPr>
          <w:p w14:paraId="3D879144"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4DCBF56"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3A513B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EF24CA4"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7CD75968" w14:textId="77777777" w:rsidTr="0070289C">
        <w:trPr>
          <w:cantSplit/>
          <w:trHeight w:val="57"/>
          <w:jc w:val="center"/>
        </w:trPr>
        <w:tc>
          <w:tcPr>
            <w:tcW w:w="1459" w:type="dxa"/>
          </w:tcPr>
          <w:p w14:paraId="6699726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أوني</w:t>
            </w:r>
          </w:p>
        </w:tc>
        <w:tc>
          <w:tcPr>
            <w:tcW w:w="1454" w:type="dxa"/>
          </w:tcPr>
          <w:p w14:paraId="27C78CD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473</w:t>
            </w:r>
          </w:p>
        </w:tc>
        <w:tc>
          <w:tcPr>
            <w:tcW w:w="1173" w:type="dxa"/>
          </w:tcPr>
          <w:p w14:paraId="2D734516"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A2E382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1A2E18B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75774D24"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6FE8D3E4" w14:textId="77777777" w:rsidTr="0070289C">
        <w:trPr>
          <w:cantSplit/>
          <w:trHeight w:val="57"/>
          <w:jc w:val="center"/>
        </w:trPr>
        <w:tc>
          <w:tcPr>
            <w:tcW w:w="1459" w:type="dxa"/>
          </w:tcPr>
          <w:p w14:paraId="6C8DEA6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ميستيا</w:t>
            </w:r>
          </w:p>
        </w:tc>
        <w:tc>
          <w:tcPr>
            <w:tcW w:w="1454" w:type="dxa"/>
          </w:tcPr>
          <w:p w14:paraId="1B65985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410</w:t>
            </w:r>
          </w:p>
        </w:tc>
        <w:tc>
          <w:tcPr>
            <w:tcW w:w="1173" w:type="dxa"/>
          </w:tcPr>
          <w:p w14:paraId="2391A98E"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6227AAA"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13C8899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F52A0A0"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86CD465" w14:textId="77777777" w:rsidTr="0070289C">
        <w:trPr>
          <w:cantSplit/>
          <w:trHeight w:val="57"/>
          <w:jc w:val="center"/>
        </w:trPr>
        <w:tc>
          <w:tcPr>
            <w:tcW w:w="1459" w:type="dxa"/>
          </w:tcPr>
          <w:p w14:paraId="5215D3C1" w14:textId="77777777" w:rsidR="0070289C" w:rsidRPr="00CD5513" w:rsidRDefault="0070289C" w:rsidP="00CD5513">
            <w:pPr>
              <w:widowControl w:val="0"/>
              <w:spacing w:before="40" w:after="40" w:line="240" w:lineRule="exact"/>
              <w:jc w:val="left"/>
              <w:rPr>
                <w:rFonts w:eastAsia="Sylfaen"/>
                <w:position w:val="2"/>
                <w:sz w:val="20"/>
                <w:szCs w:val="26"/>
                <w:rtl/>
                <w:lang w:bidi="ar-EG"/>
              </w:rPr>
            </w:pPr>
            <w:r w:rsidRPr="00CD5513">
              <w:rPr>
                <w:rFonts w:eastAsia="Calibri" w:hint="cs"/>
                <w:spacing w:val="-1"/>
                <w:position w:val="2"/>
                <w:sz w:val="20"/>
                <w:szCs w:val="26"/>
                <w:rtl/>
                <w:lang w:bidi="ar-EG"/>
              </w:rPr>
              <w:t>خوبي</w:t>
            </w:r>
          </w:p>
        </w:tc>
        <w:tc>
          <w:tcPr>
            <w:tcW w:w="1454" w:type="dxa"/>
          </w:tcPr>
          <w:p w14:paraId="2A696BC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414</w:t>
            </w:r>
          </w:p>
        </w:tc>
        <w:tc>
          <w:tcPr>
            <w:tcW w:w="1173" w:type="dxa"/>
          </w:tcPr>
          <w:p w14:paraId="2957A062"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1B09E3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FB1F92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9AEF7F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258099FE" w14:textId="77777777" w:rsidTr="0070289C">
        <w:trPr>
          <w:cantSplit/>
          <w:trHeight w:val="57"/>
          <w:jc w:val="center"/>
        </w:trPr>
        <w:tc>
          <w:tcPr>
            <w:tcW w:w="1459" w:type="dxa"/>
          </w:tcPr>
          <w:p w14:paraId="521CE99A" w14:textId="77777777" w:rsidR="0070289C" w:rsidRPr="00CD5513" w:rsidRDefault="0070289C" w:rsidP="00CD5513">
            <w:pPr>
              <w:widowControl w:val="0"/>
              <w:spacing w:before="40" w:after="40" w:line="240" w:lineRule="exact"/>
              <w:jc w:val="left"/>
              <w:rPr>
                <w:rFonts w:eastAsia="Sylfaen"/>
                <w:position w:val="2"/>
                <w:sz w:val="20"/>
                <w:szCs w:val="26"/>
                <w:lang w:val="es-ES"/>
              </w:rPr>
            </w:pPr>
            <w:r w:rsidRPr="00CD5513">
              <w:rPr>
                <w:rFonts w:eastAsia="Calibri" w:hint="cs"/>
                <w:spacing w:val="-1"/>
                <w:position w:val="2"/>
                <w:sz w:val="20"/>
                <w:szCs w:val="26"/>
                <w:rtl/>
                <w:lang w:val="es-ES" w:bidi="ar-EG"/>
              </w:rPr>
              <w:t>خ</w:t>
            </w:r>
            <w:r w:rsidRPr="00CD5513">
              <w:rPr>
                <w:rFonts w:eastAsia="Calibri" w:hint="cs"/>
                <w:spacing w:val="-1"/>
                <w:position w:val="2"/>
                <w:sz w:val="20"/>
                <w:szCs w:val="26"/>
                <w:rtl/>
              </w:rPr>
              <w:t>ولو</w:t>
            </w:r>
          </w:p>
        </w:tc>
        <w:tc>
          <w:tcPr>
            <w:tcW w:w="1454" w:type="dxa"/>
          </w:tcPr>
          <w:p w14:paraId="3A3A9AA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423</w:t>
            </w:r>
          </w:p>
        </w:tc>
        <w:tc>
          <w:tcPr>
            <w:tcW w:w="1173" w:type="dxa"/>
          </w:tcPr>
          <w:p w14:paraId="754BCD1C"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808A035"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DF706F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8D3195C"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7C657CDB" w14:textId="77777777" w:rsidTr="0070289C">
        <w:trPr>
          <w:cantSplit/>
          <w:trHeight w:val="57"/>
          <w:jc w:val="center"/>
        </w:trPr>
        <w:tc>
          <w:tcPr>
            <w:tcW w:w="1459" w:type="dxa"/>
          </w:tcPr>
          <w:p w14:paraId="51A0684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شواخيفي</w:t>
            </w:r>
          </w:p>
        </w:tc>
        <w:tc>
          <w:tcPr>
            <w:tcW w:w="1454" w:type="dxa"/>
          </w:tcPr>
          <w:p w14:paraId="11CC94A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424</w:t>
            </w:r>
          </w:p>
        </w:tc>
        <w:tc>
          <w:tcPr>
            <w:tcW w:w="1173" w:type="dxa"/>
          </w:tcPr>
          <w:p w14:paraId="706F9AFD"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499D15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1C0028E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D2E1842"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EDFD552" w14:textId="77777777" w:rsidTr="0070289C">
        <w:trPr>
          <w:cantSplit/>
          <w:trHeight w:val="57"/>
          <w:jc w:val="center"/>
        </w:trPr>
        <w:tc>
          <w:tcPr>
            <w:tcW w:w="1459" w:type="dxa"/>
          </w:tcPr>
          <w:p w14:paraId="5C73D87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كيدا</w:t>
            </w:r>
          </w:p>
        </w:tc>
        <w:tc>
          <w:tcPr>
            <w:tcW w:w="1454" w:type="dxa"/>
          </w:tcPr>
          <w:p w14:paraId="63433CB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425</w:t>
            </w:r>
          </w:p>
        </w:tc>
        <w:tc>
          <w:tcPr>
            <w:tcW w:w="1173" w:type="dxa"/>
          </w:tcPr>
          <w:p w14:paraId="257C43BF"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B3FAA0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46A14B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4A8E82D"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92B2326" w14:textId="77777777" w:rsidTr="0070289C">
        <w:trPr>
          <w:cantSplit/>
          <w:trHeight w:val="57"/>
          <w:jc w:val="center"/>
        </w:trPr>
        <w:tc>
          <w:tcPr>
            <w:tcW w:w="1459" w:type="dxa"/>
          </w:tcPr>
          <w:p w14:paraId="7C0795D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تشوخاتاوري</w:t>
            </w:r>
          </w:p>
        </w:tc>
        <w:tc>
          <w:tcPr>
            <w:tcW w:w="1454" w:type="dxa"/>
          </w:tcPr>
          <w:p w14:paraId="4A0D086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419</w:t>
            </w:r>
          </w:p>
        </w:tc>
        <w:tc>
          <w:tcPr>
            <w:tcW w:w="1173" w:type="dxa"/>
          </w:tcPr>
          <w:p w14:paraId="7108AF22"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533A961"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9F5DC2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80BD65A"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83FDBA6" w14:textId="77777777" w:rsidTr="0070289C">
        <w:trPr>
          <w:cantSplit/>
          <w:trHeight w:val="57"/>
          <w:jc w:val="center"/>
        </w:trPr>
        <w:tc>
          <w:tcPr>
            <w:tcW w:w="1459" w:type="dxa"/>
          </w:tcPr>
          <w:p w14:paraId="56F0243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بغدادي</w:t>
            </w:r>
          </w:p>
        </w:tc>
        <w:tc>
          <w:tcPr>
            <w:tcW w:w="1454" w:type="dxa"/>
          </w:tcPr>
          <w:p w14:paraId="55AA7A1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434</w:t>
            </w:r>
          </w:p>
        </w:tc>
        <w:tc>
          <w:tcPr>
            <w:tcW w:w="1173" w:type="dxa"/>
          </w:tcPr>
          <w:p w14:paraId="081BC1D2"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BE73E80"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1558A9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9B2B7B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09F748E" w14:textId="77777777" w:rsidTr="0070289C">
        <w:trPr>
          <w:cantSplit/>
          <w:trHeight w:val="57"/>
          <w:jc w:val="center"/>
        </w:trPr>
        <w:tc>
          <w:tcPr>
            <w:tcW w:w="1459" w:type="dxa"/>
          </w:tcPr>
          <w:p w14:paraId="54DA512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خيلفاتشاوري</w:t>
            </w:r>
          </w:p>
        </w:tc>
        <w:tc>
          <w:tcPr>
            <w:tcW w:w="1454" w:type="dxa"/>
          </w:tcPr>
          <w:p w14:paraId="5668744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427</w:t>
            </w:r>
          </w:p>
        </w:tc>
        <w:tc>
          <w:tcPr>
            <w:tcW w:w="1173" w:type="dxa"/>
          </w:tcPr>
          <w:p w14:paraId="00418E3B"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DFA170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E51ED6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80CDDA3"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E0549A6" w14:textId="77777777" w:rsidTr="0070289C">
        <w:trPr>
          <w:cantSplit/>
          <w:trHeight w:val="57"/>
          <w:jc w:val="center"/>
        </w:trPr>
        <w:tc>
          <w:tcPr>
            <w:tcW w:w="1459" w:type="dxa"/>
          </w:tcPr>
          <w:p w14:paraId="40474A3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سوخومي</w:t>
            </w:r>
          </w:p>
        </w:tc>
        <w:tc>
          <w:tcPr>
            <w:tcW w:w="1454" w:type="dxa"/>
          </w:tcPr>
          <w:p w14:paraId="09F72FF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442</w:t>
            </w:r>
          </w:p>
        </w:tc>
        <w:tc>
          <w:tcPr>
            <w:tcW w:w="1173" w:type="dxa"/>
          </w:tcPr>
          <w:p w14:paraId="6AF90175"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DB9CBB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BC8AF4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2CFA0101"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274E1F3" w14:textId="77777777" w:rsidTr="0070289C">
        <w:trPr>
          <w:cantSplit/>
          <w:trHeight w:val="57"/>
          <w:jc w:val="center"/>
        </w:trPr>
        <w:tc>
          <w:tcPr>
            <w:tcW w:w="1459" w:type="dxa"/>
          </w:tcPr>
          <w:p w14:paraId="7BE7275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غاغرا</w:t>
            </w:r>
          </w:p>
        </w:tc>
        <w:tc>
          <w:tcPr>
            <w:tcW w:w="1454" w:type="dxa"/>
          </w:tcPr>
          <w:p w14:paraId="6DDC293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443</w:t>
            </w:r>
          </w:p>
        </w:tc>
        <w:tc>
          <w:tcPr>
            <w:tcW w:w="1173" w:type="dxa"/>
          </w:tcPr>
          <w:p w14:paraId="3226E8B2"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9B9BEE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5DE177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3435E3E7"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46096FAC" w14:textId="77777777" w:rsidTr="0070289C">
        <w:trPr>
          <w:cantSplit/>
          <w:trHeight w:val="57"/>
          <w:jc w:val="center"/>
        </w:trPr>
        <w:tc>
          <w:tcPr>
            <w:tcW w:w="1459" w:type="dxa"/>
          </w:tcPr>
          <w:p w14:paraId="290CD04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غولريبشي</w:t>
            </w:r>
          </w:p>
        </w:tc>
        <w:tc>
          <w:tcPr>
            <w:tcW w:w="1454" w:type="dxa"/>
          </w:tcPr>
          <w:p w14:paraId="6B9E81E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448</w:t>
            </w:r>
          </w:p>
        </w:tc>
        <w:tc>
          <w:tcPr>
            <w:tcW w:w="1173" w:type="dxa"/>
          </w:tcPr>
          <w:p w14:paraId="3AE9E2B7"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9AB6D0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083A57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557008AB"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2078BCB8" w14:textId="77777777" w:rsidTr="0070289C">
        <w:trPr>
          <w:cantSplit/>
          <w:trHeight w:val="57"/>
          <w:jc w:val="center"/>
        </w:trPr>
        <w:tc>
          <w:tcPr>
            <w:tcW w:w="1459" w:type="dxa"/>
          </w:tcPr>
          <w:p w14:paraId="730DFFD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lastRenderedPageBreak/>
              <w:t>غوداوتا</w:t>
            </w:r>
          </w:p>
        </w:tc>
        <w:tc>
          <w:tcPr>
            <w:tcW w:w="1454" w:type="dxa"/>
          </w:tcPr>
          <w:p w14:paraId="7B1C933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444</w:t>
            </w:r>
          </w:p>
        </w:tc>
        <w:tc>
          <w:tcPr>
            <w:tcW w:w="1173" w:type="dxa"/>
          </w:tcPr>
          <w:p w14:paraId="1248F3DC"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3C00608"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8B422D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41A98C50"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1E91A049" w14:textId="77777777" w:rsidTr="0070289C">
        <w:trPr>
          <w:cantSplit/>
          <w:trHeight w:val="57"/>
          <w:jc w:val="center"/>
        </w:trPr>
        <w:tc>
          <w:tcPr>
            <w:tcW w:w="1459" w:type="dxa"/>
          </w:tcPr>
          <w:p w14:paraId="52ECA8A6" w14:textId="77777777" w:rsidR="0070289C" w:rsidRPr="00CD5513" w:rsidRDefault="0070289C" w:rsidP="00CD5513">
            <w:pPr>
              <w:widowControl w:val="0"/>
              <w:spacing w:before="40" w:after="40" w:line="240" w:lineRule="exact"/>
              <w:jc w:val="left"/>
              <w:rPr>
                <w:rFonts w:eastAsia="Sylfaen"/>
                <w:position w:val="2"/>
                <w:sz w:val="20"/>
                <w:szCs w:val="26"/>
                <w:lang w:val="es-ES"/>
              </w:rPr>
            </w:pPr>
            <w:r w:rsidRPr="00CD5513">
              <w:rPr>
                <w:rFonts w:eastAsia="Calibri" w:hint="cs"/>
                <w:position w:val="2"/>
                <w:sz w:val="20"/>
                <w:szCs w:val="26"/>
                <w:rtl/>
              </w:rPr>
              <w:t>غالي</w:t>
            </w:r>
          </w:p>
        </w:tc>
        <w:tc>
          <w:tcPr>
            <w:tcW w:w="1454" w:type="dxa"/>
          </w:tcPr>
          <w:p w14:paraId="5C0EBEE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447</w:t>
            </w:r>
          </w:p>
        </w:tc>
        <w:tc>
          <w:tcPr>
            <w:tcW w:w="1173" w:type="dxa"/>
          </w:tcPr>
          <w:p w14:paraId="3CBF3CAD"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F8783A1"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CD1759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6A998509"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0CAAA2CB" w14:textId="77777777" w:rsidTr="0070289C">
        <w:trPr>
          <w:cantSplit/>
          <w:trHeight w:val="57"/>
          <w:jc w:val="center"/>
        </w:trPr>
        <w:tc>
          <w:tcPr>
            <w:tcW w:w="1459" w:type="dxa"/>
          </w:tcPr>
          <w:p w14:paraId="53BEC737" w14:textId="77777777" w:rsidR="0070289C" w:rsidRPr="00CD5513" w:rsidRDefault="0070289C" w:rsidP="00CD5513">
            <w:pPr>
              <w:widowControl w:val="0"/>
              <w:spacing w:before="40" w:after="40" w:line="240" w:lineRule="exact"/>
              <w:jc w:val="left"/>
              <w:rPr>
                <w:rFonts w:eastAsia="Sylfaen"/>
                <w:position w:val="2"/>
                <w:sz w:val="20"/>
                <w:szCs w:val="26"/>
                <w:rtl/>
                <w:lang w:bidi="ar-EG"/>
              </w:rPr>
            </w:pPr>
            <w:r w:rsidRPr="00CD5513">
              <w:rPr>
                <w:rFonts w:eastAsia="Calibri" w:hint="cs"/>
                <w:spacing w:val="-1"/>
                <w:position w:val="2"/>
                <w:sz w:val="20"/>
                <w:szCs w:val="26"/>
                <w:rtl/>
                <w:lang w:bidi="ar-EG"/>
              </w:rPr>
              <w:t>أوتشامتشيري</w:t>
            </w:r>
          </w:p>
        </w:tc>
        <w:tc>
          <w:tcPr>
            <w:tcW w:w="1454" w:type="dxa"/>
          </w:tcPr>
          <w:p w14:paraId="58ED79B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445</w:t>
            </w:r>
          </w:p>
        </w:tc>
        <w:tc>
          <w:tcPr>
            <w:tcW w:w="1173" w:type="dxa"/>
          </w:tcPr>
          <w:p w14:paraId="29647C64"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F04C04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45217C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1C65E90F"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7831B8B2" w14:textId="77777777" w:rsidTr="0070289C">
        <w:trPr>
          <w:cantSplit/>
          <w:trHeight w:val="57"/>
          <w:jc w:val="center"/>
        </w:trPr>
        <w:tc>
          <w:tcPr>
            <w:tcW w:w="1459" w:type="dxa"/>
          </w:tcPr>
          <w:p w14:paraId="0933FE0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position w:val="2"/>
                <w:sz w:val="20"/>
                <w:szCs w:val="26"/>
                <w:rtl/>
              </w:rPr>
              <w:t>تكفارتشيلي</w:t>
            </w:r>
          </w:p>
        </w:tc>
        <w:tc>
          <w:tcPr>
            <w:tcW w:w="1454" w:type="dxa"/>
          </w:tcPr>
          <w:p w14:paraId="2AA4C91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446</w:t>
            </w:r>
          </w:p>
        </w:tc>
        <w:tc>
          <w:tcPr>
            <w:tcW w:w="1173" w:type="dxa"/>
          </w:tcPr>
          <w:p w14:paraId="0EC3C8A2"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7F4AEB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0DE8CD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جغرافي</w:t>
            </w:r>
          </w:p>
        </w:tc>
        <w:tc>
          <w:tcPr>
            <w:tcW w:w="2482" w:type="dxa"/>
          </w:tcPr>
          <w:p w14:paraId="04CE44CA" w14:textId="77777777" w:rsidR="0070289C" w:rsidRPr="00CD5513" w:rsidRDefault="0070289C" w:rsidP="00CD5513">
            <w:pPr>
              <w:widowControl w:val="0"/>
              <w:spacing w:before="40" w:after="40" w:line="240" w:lineRule="exact"/>
              <w:jc w:val="left"/>
              <w:rPr>
                <w:rFonts w:eastAsia="Calibri"/>
                <w:position w:val="2"/>
                <w:sz w:val="20"/>
                <w:szCs w:val="26"/>
              </w:rPr>
            </w:pPr>
          </w:p>
        </w:tc>
      </w:tr>
      <w:tr w:rsidR="0070289C" w:rsidRPr="00CD5513" w14:paraId="34F3EED7" w14:textId="77777777" w:rsidTr="0070289C">
        <w:trPr>
          <w:cantSplit/>
          <w:trHeight w:val="57"/>
          <w:jc w:val="center"/>
        </w:trPr>
        <w:tc>
          <w:tcPr>
            <w:tcW w:w="1459" w:type="dxa"/>
          </w:tcPr>
          <w:p w14:paraId="26877129" w14:textId="77777777" w:rsidR="0070289C" w:rsidRPr="00CD5513" w:rsidRDefault="0070289C" w:rsidP="00CD5513">
            <w:pPr>
              <w:widowControl w:val="0"/>
              <w:spacing w:before="40" w:after="40" w:line="240" w:lineRule="exact"/>
              <w:jc w:val="left"/>
              <w:rPr>
                <w:rFonts w:eastAsia="Sylfaen"/>
                <w:position w:val="2"/>
                <w:sz w:val="20"/>
                <w:szCs w:val="26"/>
              </w:rPr>
            </w:pPr>
            <w:bookmarkStart w:id="179" w:name="lt_pId575"/>
            <w:r w:rsidRPr="00CD5513">
              <w:rPr>
                <w:rFonts w:eastAsia="Calibri"/>
                <w:spacing w:val="-1"/>
                <w:position w:val="2"/>
                <w:sz w:val="20"/>
                <w:szCs w:val="26"/>
              </w:rPr>
              <w:t>Mobilaive</w:t>
            </w:r>
            <w:bookmarkEnd w:id="179"/>
          </w:p>
        </w:tc>
        <w:tc>
          <w:tcPr>
            <w:tcW w:w="1454" w:type="dxa"/>
          </w:tcPr>
          <w:p w14:paraId="350D0C55" w14:textId="1CEB81AB"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-500000000</w:t>
            </w:r>
          </w:p>
          <w:p w14:paraId="509EFBE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500009999</w:t>
            </w:r>
          </w:p>
        </w:tc>
        <w:tc>
          <w:tcPr>
            <w:tcW w:w="1173" w:type="dxa"/>
          </w:tcPr>
          <w:p w14:paraId="7E33DE9B"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6EFD7E5"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A3A422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0807F94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055587CD" w14:textId="77777777" w:rsidTr="0070289C">
        <w:trPr>
          <w:cantSplit/>
          <w:trHeight w:val="57"/>
          <w:jc w:val="center"/>
        </w:trPr>
        <w:tc>
          <w:tcPr>
            <w:tcW w:w="1459" w:type="dxa"/>
          </w:tcPr>
          <w:p w14:paraId="0D1E8F37" w14:textId="77777777" w:rsidR="0070289C" w:rsidRPr="00CD5513" w:rsidRDefault="0070289C" w:rsidP="00CD5513">
            <w:pPr>
              <w:widowControl w:val="0"/>
              <w:spacing w:before="40" w:after="40" w:line="240" w:lineRule="exact"/>
              <w:jc w:val="left"/>
              <w:rPr>
                <w:rFonts w:eastAsia="Sylfaen"/>
                <w:position w:val="2"/>
                <w:sz w:val="20"/>
                <w:szCs w:val="26"/>
              </w:rPr>
            </w:pPr>
            <w:bookmarkStart w:id="180" w:name="lt_pId582"/>
            <w:r w:rsidRPr="00CD5513">
              <w:rPr>
                <w:rFonts w:eastAsia="Calibri"/>
                <w:spacing w:val="-1"/>
                <w:position w:val="2"/>
                <w:sz w:val="20"/>
                <w:szCs w:val="26"/>
              </w:rPr>
              <w:t>Magticom</w:t>
            </w:r>
            <w:bookmarkEnd w:id="180"/>
          </w:p>
        </w:tc>
        <w:tc>
          <w:tcPr>
            <w:tcW w:w="1454" w:type="dxa"/>
          </w:tcPr>
          <w:p w14:paraId="4A62D6F8" w14:textId="79CF3787" w:rsidR="0070289C" w:rsidRPr="00CD5513" w:rsidRDefault="0070289C"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-500500000</w:t>
            </w:r>
          </w:p>
          <w:p w14:paraId="1D671347" w14:textId="4CDDB678" w:rsidR="0070289C" w:rsidRPr="00CD5513" w:rsidRDefault="0070289C"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500509999</w:t>
            </w:r>
          </w:p>
        </w:tc>
        <w:tc>
          <w:tcPr>
            <w:tcW w:w="1173" w:type="dxa"/>
          </w:tcPr>
          <w:p w14:paraId="165B56FF"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925440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5B0E1F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5DD9BDD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4F92609F" w14:textId="77777777" w:rsidTr="0070289C">
        <w:trPr>
          <w:cantSplit/>
          <w:trHeight w:val="57"/>
          <w:jc w:val="center"/>
        </w:trPr>
        <w:tc>
          <w:tcPr>
            <w:tcW w:w="1459" w:type="dxa"/>
          </w:tcPr>
          <w:p w14:paraId="3D478602" w14:textId="77777777" w:rsidR="0070289C" w:rsidRPr="00CD5513" w:rsidRDefault="0070289C" w:rsidP="00CD5513">
            <w:pPr>
              <w:widowControl w:val="0"/>
              <w:spacing w:before="40" w:after="40" w:line="240" w:lineRule="exact"/>
              <w:jc w:val="left"/>
              <w:rPr>
                <w:rFonts w:eastAsia="Sylfaen"/>
                <w:position w:val="2"/>
                <w:sz w:val="20"/>
                <w:szCs w:val="26"/>
              </w:rPr>
            </w:pPr>
            <w:bookmarkStart w:id="181" w:name="lt_pId589"/>
            <w:r w:rsidRPr="00CD5513">
              <w:rPr>
                <w:rFonts w:eastAsia="Calibri"/>
                <w:spacing w:val="-1"/>
                <w:position w:val="2"/>
                <w:sz w:val="20"/>
                <w:szCs w:val="26"/>
              </w:rPr>
              <w:t>Magticom</w:t>
            </w:r>
            <w:bookmarkEnd w:id="181"/>
          </w:p>
        </w:tc>
        <w:tc>
          <w:tcPr>
            <w:tcW w:w="1454" w:type="dxa"/>
          </w:tcPr>
          <w:p w14:paraId="5C5AFB41" w14:textId="55BEFE87" w:rsidR="0070289C" w:rsidRPr="00CD5513" w:rsidRDefault="0070289C"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-505555000</w:t>
            </w:r>
          </w:p>
          <w:p w14:paraId="49587CB1" w14:textId="2965CE3F" w:rsidR="0070289C" w:rsidRPr="00CD5513" w:rsidRDefault="0070289C"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505559999</w:t>
            </w:r>
          </w:p>
        </w:tc>
        <w:tc>
          <w:tcPr>
            <w:tcW w:w="1173" w:type="dxa"/>
          </w:tcPr>
          <w:p w14:paraId="62B45F40"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CB708F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4E0E3F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5295956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023FBF32" w14:textId="77777777" w:rsidTr="0070289C">
        <w:trPr>
          <w:cantSplit/>
          <w:trHeight w:val="57"/>
          <w:jc w:val="center"/>
        </w:trPr>
        <w:tc>
          <w:tcPr>
            <w:tcW w:w="1459" w:type="dxa"/>
          </w:tcPr>
          <w:p w14:paraId="3D918E6D" w14:textId="77777777" w:rsidR="0070289C" w:rsidRPr="00CD5513" w:rsidRDefault="0070289C" w:rsidP="00CD5513">
            <w:pPr>
              <w:widowControl w:val="0"/>
              <w:spacing w:before="40" w:after="40" w:line="240" w:lineRule="exact"/>
              <w:jc w:val="left"/>
              <w:rPr>
                <w:rFonts w:eastAsia="Sylfaen"/>
                <w:position w:val="2"/>
                <w:sz w:val="20"/>
                <w:szCs w:val="26"/>
              </w:rPr>
            </w:pPr>
            <w:bookmarkStart w:id="182" w:name="lt_pId596"/>
            <w:r w:rsidRPr="00CD5513">
              <w:rPr>
                <w:rFonts w:eastAsia="Calibri"/>
                <w:spacing w:val="-1"/>
                <w:position w:val="2"/>
                <w:sz w:val="20"/>
                <w:szCs w:val="26"/>
              </w:rPr>
              <w:t>Magticom</w:t>
            </w:r>
            <w:bookmarkEnd w:id="182"/>
          </w:p>
        </w:tc>
        <w:tc>
          <w:tcPr>
            <w:tcW w:w="1454" w:type="dxa"/>
          </w:tcPr>
          <w:p w14:paraId="1B680695" w14:textId="10F7891D" w:rsidR="0070289C" w:rsidRPr="00CD5513" w:rsidRDefault="0070289C"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-511100000</w:t>
            </w:r>
          </w:p>
          <w:p w14:paraId="0793F997" w14:textId="00D150F5" w:rsidR="0070289C" w:rsidRPr="00CD5513" w:rsidRDefault="0070289C"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511199999</w:t>
            </w:r>
          </w:p>
        </w:tc>
        <w:tc>
          <w:tcPr>
            <w:tcW w:w="1173" w:type="dxa"/>
          </w:tcPr>
          <w:p w14:paraId="52DAC1D6"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D4B207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62A048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04FD3DF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10E84E11" w14:textId="77777777" w:rsidTr="0070289C">
        <w:trPr>
          <w:cantSplit/>
          <w:trHeight w:val="57"/>
          <w:jc w:val="center"/>
        </w:trPr>
        <w:tc>
          <w:tcPr>
            <w:tcW w:w="1459" w:type="dxa"/>
          </w:tcPr>
          <w:p w14:paraId="6296A20D" w14:textId="77777777" w:rsidR="0070289C" w:rsidRPr="00CD5513" w:rsidRDefault="0070289C" w:rsidP="00CD5513">
            <w:pPr>
              <w:widowControl w:val="0"/>
              <w:spacing w:before="40" w:after="40" w:line="240" w:lineRule="exact"/>
              <w:jc w:val="left"/>
              <w:rPr>
                <w:rFonts w:eastAsia="Sylfaen"/>
                <w:position w:val="2"/>
                <w:sz w:val="20"/>
                <w:szCs w:val="26"/>
              </w:rPr>
            </w:pPr>
            <w:bookmarkStart w:id="183" w:name="lt_pId603"/>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183"/>
          </w:p>
        </w:tc>
        <w:tc>
          <w:tcPr>
            <w:tcW w:w="1454" w:type="dxa"/>
          </w:tcPr>
          <w:p w14:paraId="47D3B21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514</w:t>
            </w:r>
          </w:p>
        </w:tc>
        <w:tc>
          <w:tcPr>
            <w:tcW w:w="1173" w:type="dxa"/>
          </w:tcPr>
          <w:p w14:paraId="1F647713"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C38CF65"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A79381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7768F76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09EF50CC" w14:textId="77777777" w:rsidTr="0070289C">
        <w:trPr>
          <w:cantSplit/>
          <w:trHeight w:val="57"/>
          <w:jc w:val="center"/>
        </w:trPr>
        <w:tc>
          <w:tcPr>
            <w:tcW w:w="1459" w:type="dxa"/>
          </w:tcPr>
          <w:p w14:paraId="3B078A43" w14:textId="77777777" w:rsidR="0070289C" w:rsidRPr="00CD5513" w:rsidRDefault="0070289C" w:rsidP="00CD5513">
            <w:pPr>
              <w:widowControl w:val="0"/>
              <w:spacing w:before="40" w:after="40" w:line="240" w:lineRule="exact"/>
              <w:jc w:val="left"/>
              <w:rPr>
                <w:rFonts w:eastAsia="Sylfaen"/>
                <w:position w:val="2"/>
                <w:sz w:val="20"/>
                <w:szCs w:val="26"/>
              </w:rPr>
            </w:pPr>
            <w:bookmarkStart w:id="184" w:name="lt_pId609"/>
            <w:r w:rsidRPr="00CD5513">
              <w:rPr>
                <w:rFonts w:eastAsia="Calibri"/>
                <w:spacing w:val="-1"/>
                <w:position w:val="2"/>
                <w:sz w:val="20"/>
                <w:szCs w:val="26"/>
              </w:rPr>
              <w:t>Magticom</w:t>
            </w:r>
            <w:bookmarkEnd w:id="184"/>
          </w:p>
        </w:tc>
        <w:tc>
          <w:tcPr>
            <w:tcW w:w="1454" w:type="dxa"/>
          </w:tcPr>
          <w:p w14:paraId="2B500D00" w14:textId="10AB1B42"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-522220000</w:t>
            </w:r>
          </w:p>
          <w:p w14:paraId="390F789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522224999</w:t>
            </w:r>
          </w:p>
        </w:tc>
        <w:tc>
          <w:tcPr>
            <w:tcW w:w="1173" w:type="dxa"/>
          </w:tcPr>
          <w:p w14:paraId="2193010B"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F9BCCF4"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7126AD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58993E1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4DE7E905" w14:textId="77777777" w:rsidTr="0070289C">
        <w:trPr>
          <w:cantSplit/>
          <w:trHeight w:val="57"/>
          <w:jc w:val="center"/>
        </w:trPr>
        <w:tc>
          <w:tcPr>
            <w:tcW w:w="1459" w:type="dxa"/>
          </w:tcPr>
          <w:p w14:paraId="3CFB592F" w14:textId="77777777" w:rsidR="0070289C" w:rsidRPr="00CD5513" w:rsidRDefault="0070289C" w:rsidP="00CD5513">
            <w:pPr>
              <w:widowControl w:val="0"/>
              <w:spacing w:before="40" w:after="40" w:line="240" w:lineRule="exact"/>
              <w:jc w:val="left"/>
              <w:rPr>
                <w:rFonts w:eastAsia="Sylfaen"/>
                <w:position w:val="2"/>
                <w:sz w:val="20"/>
                <w:szCs w:val="26"/>
              </w:rPr>
            </w:pPr>
            <w:bookmarkStart w:id="185" w:name="lt_pId616"/>
            <w:r w:rsidRPr="00CD5513">
              <w:rPr>
                <w:rFonts w:eastAsia="Calibri"/>
                <w:spacing w:val="-1"/>
                <w:position w:val="2"/>
                <w:sz w:val="20"/>
                <w:szCs w:val="26"/>
              </w:rPr>
              <w:t>Magticom</w:t>
            </w:r>
            <w:bookmarkEnd w:id="185"/>
          </w:p>
        </w:tc>
        <w:tc>
          <w:tcPr>
            <w:tcW w:w="1454" w:type="dxa"/>
          </w:tcPr>
          <w:p w14:paraId="119926F6" w14:textId="7D7560CE"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-533330000</w:t>
            </w:r>
          </w:p>
          <w:p w14:paraId="3B78586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533334999</w:t>
            </w:r>
          </w:p>
        </w:tc>
        <w:tc>
          <w:tcPr>
            <w:tcW w:w="1173" w:type="dxa"/>
          </w:tcPr>
          <w:p w14:paraId="12E42144"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4DCE9DF"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A04E46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68BA4B4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42B32BB1" w14:textId="77777777" w:rsidTr="0070289C">
        <w:trPr>
          <w:cantSplit/>
          <w:trHeight w:val="57"/>
          <w:jc w:val="center"/>
        </w:trPr>
        <w:tc>
          <w:tcPr>
            <w:tcW w:w="1459" w:type="dxa"/>
          </w:tcPr>
          <w:p w14:paraId="54E33E0E" w14:textId="77777777" w:rsidR="0070289C" w:rsidRPr="00CD5513" w:rsidRDefault="0070289C" w:rsidP="00CD5513">
            <w:pPr>
              <w:widowControl w:val="0"/>
              <w:spacing w:before="40" w:after="40" w:line="240" w:lineRule="exact"/>
              <w:jc w:val="left"/>
              <w:rPr>
                <w:rFonts w:eastAsia="Sylfaen"/>
                <w:position w:val="2"/>
                <w:sz w:val="20"/>
                <w:szCs w:val="26"/>
              </w:rPr>
            </w:pPr>
            <w:bookmarkStart w:id="186" w:name="lt_pId623"/>
            <w:r w:rsidRPr="00CD5513">
              <w:rPr>
                <w:rFonts w:eastAsia="Calibri"/>
                <w:spacing w:val="-1"/>
                <w:position w:val="2"/>
                <w:sz w:val="20"/>
                <w:szCs w:val="26"/>
              </w:rPr>
              <w:t>Magticom</w:t>
            </w:r>
            <w:bookmarkEnd w:id="186"/>
          </w:p>
        </w:tc>
        <w:tc>
          <w:tcPr>
            <w:tcW w:w="1454" w:type="dxa"/>
          </w:tcPr>
          <w:p w14:paraId="2CD085BD" w14:textId="360374AB"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-544440000</w:t>
            </w:r>
          </w:p>
          <w:p w14:paraId="56A777A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544449999</w:t>
            </w:r>
          </w:p>
        </w:tc>
        <w:tc>
          <w:tcPr>
            <w:tcW w:w="1173" w:type="dxa"/>
          </w:tcPr>
          <w:p w14:paraId="71A63342"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00952E8"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0BE3F5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2D91854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31B5046A" w14:textId="77777777" w:rsidTr="0070289C">
        <w:trPr>
          <w:cantSplit/>
          <w:trHeight w:val="57"/>
          <w:jc w:val="center"/>
        </w:trPr>
        <w:tc>
          <w:tcPr>
            <w:tcW w:w="1459" w:type="dxa"/>
          </w:tcPr>
          <w:p w14:paraId="6EA00DE6" w14:textId="08637B62"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Geo Cell</w:t>
            </w:r>
          </w:p>
        </w:tc>
        <w:tc>
          <w:tcPr>
            <w:tcW w:w="1454" w:type="dxa"/>
          </w:tcPr>
          <w:p w14:paraId="4F4C55B5" w14:textId="6F24AE9E" w:rsidR="003C6555" w:rsidRPr="00CD5513" w:rsidRDefault="003C6555" w:rsidP="00CD5513">
            <w:pPr>
              <w:pStyle w:val="Tabletext1"/>
              <w:bidi/>
              <w:spacing w:line="240" w:lineRule="exact"/>
              <w:rPr>
                <w:rFonts w:eastAsia="Calibri" w:cs="Traditional Arabic"/>
                <w:b w:val="0"/>
                <w:bCs/>
                <w:position w:val="2"/>
                <w:sz w:val="20"/>
                <w:szCs w:val="26"/>
                <w:lang w:val="en-US"/>
              </w:rPr>
            </w:pPr>
            <w:r w:rsidRPr="00CD5513">
              <w:rPr>
                <w:rFonts w:eastAsia="Calibri" w:cs="Traditional Arabic"/>
                <w:b w:val="0"/>
                <w:bCs/>
                <w:position w:val="2"/>
                <w:sz w:val="20"/>
                <w:szCs w:val="26"/>
                <w:lang w:val="en-US"/>
              </w:rPr>
              <w:t>-550000000</w:t>
            </w:r>
          </w:p>
          <w:p w14:paraId="3CDCF0AD" w14:textId="3E80E349"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550009999</w:t>
            </w:r>
          </w:p>
        </w:tc>
        <w:tc>
          <w:tcPr>
            <w:tcW w:w="1173" w:type="dxa"/>
          </w:tcPr>
          <w:p w14:paraId="0309EF1F"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F273CAC"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F4F661C"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740CFF8F"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CD5513" w:rsidRPr="00CD5513" w14:paraId="7543ADB6" w14:textId="77777777" w:rsidTr="0070289C">
        <w:trPr>
          <w:cantSplit/>
          <w:trHeight w:val="57"/>
          <w:jc w:val="center"/>
        </w:trPr>
        <w:tc>
          <w:tcPr>
            <w:tcW w:w="1459" w:type="dxa"/>
          </w:tcPr>
          <w:p w14:paraId="234FD61F" w14:textId="719C3BE3"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Geo Cell</w:t>
            </w:r>
          </w:p>
        </w:tc>
        <w:tc>
          <w:tcPr>
            <w:tcW w:w="1454" w:type="dxa"/>
          </w:tcPr>
          <w:p w14:paraId="4274630B" w14:textId="060877F7"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-550050000</w:t>
            </w:r>
          </w:p>
          <w:p w14:paraId="48D61E28" w14:textId="128CE686"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550059999</w:t>
            </w:r>
          </w:p>
        </w:tc>
        <w:tc>
          <w:tcPr>
            <w:tcW w:w="1173" w:type="dxa"/>
          </w:tcPr>
          <w:p w14:paraId="594FB587" w14:textId="587DDEA5" w:rsidR="00CD5513" w:rsidRPr="00CD5513" w:rsidRDefault="00CD5513"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61F3E371" w14:textId="6FD33D26" w:rsidR="00CD5513" w:rsidRPr="00CD5513" w:rsidRDefault="00CD5513"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6469595D" w14:textId="4940F003" w:rsidR="00CD5513" w:rsidRPr="00CD5513" w:rsidRDefault="00CD5513"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38963388" w14:textId="5B4477D5" w:rsidR="00CD5513" w:rsidRPr="00CD5513" w:rsidRDefault="00CD5513" w:rsidP="00CD5513">
            <w:pPr>
              <w:widowControl w:val="0"/>
              <w:spacing w:before="40" w:after="40" w:line="24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CD5513" w:rsidRPr="00CD5513" w14:paraId="31094C13" w14:textId="77777777" w:rsidTr="0070289C">
        <w:trPr>
          <w:cantSplit/>
          <w:trHeight w:val="57"/>
          <w:jc w:val="center"/>
        </w:trPr>
        <w:tc>
          <w:tcPr>
            <w:tcW w:w="1459" w:type="dxa"/>
          </w:tcPr>
          <w:p w14:paraId="412978A5" w14:textId="0354982B"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Geo Cell</w:t>
            </w:r>
          </w:p>
        </w:tc>
        <w:tc>
          <w:tcPr>
            <w:tcW w:w="1454" w:type="dxa"/>
          </w:tcPr>
          <w:p w14:paraId="3D0970D2" w14:textId="2E3A0BF2"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-550500000</w:t>
            </w:r>
          </w:p>
          <w:p w14:paraId="6F062170" w14:textId="20000D42"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550509999</w:t>
            </w:r>
          </w:p>
        </w:tc>
        <w:tc>
          <w:tcPr>
            <w:tcW w:w="1173" w:type="dxa"/>
          </w:tcPr>
          <w:p w14:paraId="593DBB2D" w14:textId="15DDD983" w:rsidR="00CD5513" w:rsidRPr="00CD5513" w:rsidRDefault="00CD5513"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30427FFF" w14:textId="7AEE300E" w:rsidR="00CD5513" w:rsidRPr="00CD5513" w:rsidRDefault="00CD5513"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02351A87" w14:textId="6CB610ED" w:rsidR="00CD5513" w:rsidRPr="00CD5513" w:rsidRDefault="00CD5513"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4A476C0F" w14:textId="1FB4392E" w:rsidR="00CD5513" w:rsidRPr="00CD5513" w:rsidRDefault="00CD5513" w:rsidP="00CD5513">
            <w:pPr>
              <w:widowControl w:val="0"/>
              <w:spacing w:before="40" w:after="40" w:line="24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70289C" w:rsidRPr="00CD5513" w14:paraId="4AEA29A6" w14:textId="77777777" w:rsidTr="0070289C">
        <w:trPr>
          <w:cantSplit/>
          <w:trHeight w:val="57"/>
          <w:jc w:val="center"/>
        </w:trPr>
        <w:tc>
          <w:tcPr>
            <w:tcW w:w="1459" w:type="dxa"/>
          </w:tcPr>
          <w:p w14:paraId="08772CE7" w14:textId="77777777" w:rsidR="0070289C" w:rsidRPr="00CD5513" w:rsidRDefault="0070289C" w:rsidP="00CD5513">
            <w:pPr>
              <w:widowControl w:val="0"/>
              <w:spacing w:before="40" w:after="40" w:line="240" w:lineRule="exact"/>
              <w:jc w:val="left"/>
              <w:rPr>
                <w:rFonts w:eastAsia="Sylfaen"/>
                <w:position w:val="2"/>
                <w:sz w:val="20"/>
                <w:szCs w:val="26"/>
              </w:rPr>
            </w:pPr>
            <w:bookmarkStart w:id="187" w:name="lt_pId637"/>
            <w:r w:rsidRPr="00CD5513">
              <w:rPr>
                <w:rFonts w:eastAsia="Calibri"/>
                <w:spacing w:val="-1"/>
                <w:position w:val="2"/>
                <w:sz w:val="20"/>
                <w:szCs w:val="26"/>
              </w:rPr>
              <w:t>Datacom</w:t>
            </w:r>
            <w:bookmarkEnd w:id="187"/>
          </w:p>
        </w:tc>
        <w:tc>
          <w:tcPr>
            <w:tcW w:w="1454" w:type="dxa"/>
          </w:tcPr>
          <w:p w14:paraId="5F025DF4" w14:textId="7B05A4D0"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-550550000</w:t>
            </w:r>
          </w:p>
          <w:p w14:paraId="78DB30C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550559999</w:t>
            </w:r>
          </w:p>
        </w:tc>
        <w:tc>
          <w:tcPr>
            <w:tcW w:w="1173" w:type="dxa"/>
          </w:tcPr>
          <w:p w14:paraId="0BEB4C04"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CCFE388"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E58CD7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1FCE5D9E"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30E2B603" w14:textId="77777777" w:rsidTr="0070289C">
        <w:trPr>
          <w:cantSplit/>
          <w:trHeight w:val="57"/>
          <w:jc w:val="center"/>
        </w:trPr>
        <w:tc>
          <w:tcPr>
            <w:tcW w:w="1459" w:type="dxa"/>
          </w:tcPr>
          <w:p w14:paraId="144CA870" w14:textId="77777777" w:rsidR="0070289C" w:rsidRPr="00CD5513" w:rsidRDefault="0070289C" w:rsidP="00CD5513">
            <w:pPr>
              <w:widowControl w:val="0"/>
              <w:spacing w:before="40" w:after="40" w:line="240" w:lineRule="exact"/>
              <w:jc w:val="left"/>
              <w:rPr>
                <w:rFonts w:eastAsia="Sylfaen"/>
                <w:position w:val="2"/>
                <w:sz w:val="20"/>
                <w:szCs w:val="26"/>
              </w:rPr>
            </w:pPr>
            <w:bookmarkStart w:id="188" w:name="lt_pId644"/>
            <w:r w:rsidRPr="00CD5513">
              <w:rPr>
                <w:rFonts w:eastAsia="Calibri"/>
                <w:spacing w:val="-1"/>
                <w:position w:val="2"/>
                <w:sz w:val="20"/>
                <w:szCs w:val="26"/>
              </w:rPr>
              <w:t>Magticom</w:t>
            </w:r>
            <w:bookmarkEnd w:id="188"/>
          </w:p>
        </w:tc>
        <w:tc>
          <w:tcPr>
            <w:tcW w:w="1454" w:type="dxa"/>
          </w:tcPr>
          <w:p w14:paraId="5BE6901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551</w:t>
            </w:r>
          </w:p>
        </w:tc>
        <w:tc>
          <w:tcPr>
            <w:tcW w:w="1173" w:type="dxa"/>
          </w:tcPr>
          <w:p w14:paraId="37321C5E"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8771878"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BF270A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0ED8DEA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3283D6BF" w14:textId="77777777" w:rsidTr="0070289C">
        <w:trPr>
          <w:cantSplit/>
          <w:trHeight w:val="57"/>
          <w:jc w:val="center"/>
        </w:trPr>
        <w:tc>
          <w:tcPr>
            <w:tcW w:w="1459" w:type="dxa"/>
          </w:tcPr>
          <w:p w14:paraId="046D68E9" w14:textId="77777777" w:rsidR="0070289C" w:rsidRPr="00CD5513" w:rsidRDefault="0070289C" w:rsidP="00CD5513">
            <w:pPr>
              <w:widowControl w:val="0"/>
              <w:spacing w:before="40" w:after="40" w:line="240" w:lineRule="exact"/>
              <w:jc w:val="left"/>
              <w:rPr>
                <w:rFonts w:eastAsia="Sylfaen"/>
                <w:position w:val="2"/>
                <w:sz w:val="20"/>
                <w:szCs w:val="26"/>
              </w:rPr>
            </w:pPr>
            <w:bookmarkStart w:id="189" w:name="lt_pId650"/>
            <w:r w:rsidRPr="00CD5513">
              <w:rPr>
                <w:rFonts w:eastAsia="Calibri"/>
                <w:spacing w:val="-1"/>
                <w:position w:val="2"/>
                <w:sz w:val="20"/>
                <w:szCs w:val="26"/>
              </w:rPr>
              <w:t>Premium</w:t>
            </w:r>
            <w:r w:rsidRPr="00CD5513">
              <w:rPr>
                <w:rFonts w:eastAsia="Calibri"/>
                <w:spacing w:val="-8"/>
                <w:position w:val="2"/>
                <w:sz w:val="20"/>
                <w:szCs w:val="26"/>
              </w:rPr>
              <w:t xml:space="preserve"> </w:t>
            </w:r>
            <w:r w:rsidRPr="00CD5513">
              <w:rPr>
                <w:rFonts w:eastAsia="Calibri"/>
                <w:position w:val="2"/>
                <w:sz w:val="20"/>
                <w:szCs w:val="26"/>
              </w:rPr>
              <w:t>Net</w:t>
            </w:r>
            <w:r w:rsidRPr="00CD5513">
              <w:rPr>
                <w:rFonts w:eastAsia="Calibri"/>
                <w:spacing w:val="22"/>
                <w:position w:val="2"/>
                <w:sz w:val="20"/>
                <w:szCs w:val="26"/>
              </w:rPr>
              <w:t xml:space="preserve"> </w:t>
            </w:r>
            <w:r w:rsidRPr="00CD5513">
              <w:rPr>
                <w:rFonts w:eastAsia="Calibri"/>
                <w:spacing w:val="-10"/>
                <w:position w:val="2"/>
                <w:sz w:val="20"/>
                <w:szCs w:val="26"/>
              </w:rPr>
              <w:t>International SRL</w:t>
            </w:r>
            <w:bookmarkEnd w:id="189"/>
          </w:p>
        </w:tc>
        <w:tc>
          <w:tcPr>
            <w:tcW w:w="1454" w:type="dxa"/>
          </w:tcPr>
          <w:p w14:paraId="745E619F" w14:textId="78F9745C"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-552000000</w:t>
            </w:r>
          </w:p>
          <w:p w14:paraId="63D40CB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552009999</w:t>
            </w:r>
          </w:p>
        </w:tc>
        <w:tc>
          <w:tcPr>
            <w:tcW w:w="1173" w:type="dxa"/>
          </w:tcPr>
          <w:p w14:paraId="58F7CCEC"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57D65C8"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6B680A6"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427235B9"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5F2B5546" w14:textId="77777777" w:rsidTr="0070289C">
        <w:trPr>
          <w:cantSplit/>
          <w:trHeight w:val="57"/>
          <w:jc w:val="center"/>
        </w:trPr>
        <w:tc>
          <w:tcPr>
            <w:tcW w:w="1459" w:type="dxa"/>
          </w:tcPr>
          <w:p w14:paraId="2F85794A" w14:textId="096C4B1F"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Asanet</w:t>
            </w:r>
          </w:p>
        </w:tc>
        <w:tc>
          <w:tcPr>
            <w:tcW w:w="1454" w:type="dxa"/>
          </w:tcPr>
          <w:p w14:paraId="71C41819" w14:textId="0ADD67DA"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-552220000</w:t>
            </w:r>
          </w:p>
          <w:p w14:paraId="2E8ACD4C" w14:textId="4D1D2292"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552224999</w:t>
            </w:r>
          </w:p>
        </w:tc>
        <w:tc>
          <w:tcPr>
            <w:tcW w:w="1173" w:type="dxa"/>
          </w:tcPr>
          <w:p w14:paraId="1DF2A60B" w14:textId="51C980E2" w:rsidR="003C6555" w:rsidRPr="00CD5513" w:rsidRDefault="003C6555"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00D8A7C7" w14:textId="3A624295" w:rsidR="003C6555" w:rsidRPr="00CD5513" w:rsidRDefault="003C6555"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12A91E1D" w14:textId="10764756" w:rsidR="003C6555" w:rsidRPr="00CD5513" w:rsidRDefault="003C6555"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7CF50770" w14:textId="249B6FBB" w:rsidR="003C6555" w:rsidRPr="00CD5513" w:rsidRDefault="003C6555" w:rsidP="00CD5513">
            <w:pPr>
              <w:widowControl w:val="0"/>
              <w:spacing w:before="40" w:after="40" w:line="24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70289C" w:rsidRPr="00CD5513" w14:paraId="2D6A575D" w14:textId="77777777" w:rsidTr="0070289C">
        <w:trPr>
          <w:cantSplit/>
          <w:trHeight w:val="57"/>
          <w:jc w:val="center"/>
        </w:trPr>
        <w:tc>
          <w:tcPr>
            <w:tcW w:w="1459" w:type="dxa"/>
          </w:tcPr>
          <w:p w14:paraId="06D21D61" w14:textId="77777777" w:rsidR="0070289C" w:rsidRPr="00CD5513" w:rsidRDefault="0070289C" w:rsidP="00CD5513">
            <w:pPr>
              <w:widowControl w:val="0"/>
              <w:spacing w:before="40" w:after="40" w:line="240" w:lineRule="exact"/>
              <w:jc w:val="left"/>
              <w:rPr>
                <w:rFonts w:eastAsia="Sylfaen"/>
                <w:position w:val="2"/>
                <w:sz w:val="20"/>
                <w:szCs w:val="26"/>
              </w:rPr>
            </w:pPr>
            <w:bookmarkStart w:id="190" w:name="lt_pId657"/>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190"/>
          </w:p>
        </w:tc>
        <w:tc>
          <w:tcPr>
            <w:tcW w:w="1454" w:type="dxa"/>
          </w:tcPr>
          <w:p w14:paraId="45BDCA5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555</w:t>
            </w:r>
          </w:p>
        </w:tc>
        <w:tc>
          <w:tcPr>
            <w:tcW w:w="1173" w:type="dxa"/>
          </w:tcPr>
          <w:p w14:paraId="1D090723"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7E6389C6"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BA97CB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4023832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51E0A4D5" w14:textId="77777777" w:rsidTr="0070289C">
        <w:trPr>
          <w:cantSplit/>
          <w:trHeight w:val="57"/>
          <w:jc w:val="center"/>
        </w:trPr>
        <w:tc>
          <w:tcPr>
            <w:tcW w:w="1459" w:type="dxa"/>
          </w:tcPr>
          <w:p w14:paraId="63A66479" w14:textId="77777777" w:rsidR="0070289C" w:rsidRPr="00CD5513" w:rsidRDefault="0070289C" w:rsidP="00CD5513">
            <w:pPr>
              <w:widowControl w:val="0"/>
              <w:spacing w:before="40" w:after="40" w:line="240" w:lineRule="exact"/>
              <w:jc w:val="left"/>
              <w:rPr>
                <w:rFonts w:eastAsia="Sylfaen"/>
                <w:position w:val="2"/>
                <w:sz w:val="20"/>
                <w:szCs w:val="26"/>
              </w:rPr>
            </w:pPr>
            <w:bookmarkStart w:id="191" w:name="lt_pId663"/>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191"/>
          </w:p>
        </w:tc>
        <w:tc>
          <w:tcPr>
            <w:tcW w:w="1454" w:type="dxa"/>
          </w:tcPr>
          <w:p w14:paraId="0169600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557</w:t>
            </w:r>
          </w:p>
        </w:tc>
        <w:tc>
          <w:tcPr>
            <w:tcW w:w="1173" w:type="dxa"/>
          </w:tcPr>
          <w:p w14:paraId="4296DAB8"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051925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4467320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45F7E38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22EA5457" w14:textId="77777777" w:rsidTr="0070289C">
        <w:trPr>
          <w:cantSplit/>
          <w:trHeight w:val="57"/>
          <w:jc w:val="center"/>
        </w:trPr>
        <w:tc>
          <w:tcPr>
            <w:tcW w:w="1459" w:type="dxa"/>
          </w:tcPr>
          <w:p w14:paraId="322063B6" w14:textId="77777777" w:rsidR="0070289C" w:rsidRPr="00CD5513" w:rsidRDefault="0070289C" w:rsidP="00CD5513">
            <w:pPr>
              <w:widowControl w:val="0"/>
              <w:spacing w:before="40" w:after="40" w:line="240" w:lineRule="exact"/>
              <w:jc w:val="left"/>
              <w:rPr>
                <w:rFonts w:eastAsia="Sylfaen"/>
                <w:position w:val="2"/>
                <w:sz w:val="20"/>
                <w:szCs w:val="26"/>
              </w:rPr>
            </w:pPr>
            <w:bookmarkStart w:id="192" w:name="lt_pId669"/>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192"/>
          </w:p>
        </w:tc>
        <w:tc>
          <w:tcPr>
            <w:tcW w:w="1454" w:type="dxa"/>
          </w:tcPr>
          <w:p w14:paraId="1F9DF8E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558</w:t>
            </w:r>
          </w:p>
        </w:tc>
        <w:tc>
          <w:tcPr>
            <w:tcW w:w="1173" w:type="dxa"/>
          </w:tcPr>
          <w:p w14:paraId="0A62DA8A"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D669616"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398751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7AD044B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3120654B" w14:textId="77777777" w:rsidTr="0070289C">
        <w:trPr>
          <w:cantSplit/>
          <w:trHeight w:val="57"/>
          <w:jc w:val="center"/>
        </w:trPr>
        <w:tc>
          <w:tcPr>
            <w:tcW w:w="1459" w:type="dxa"/>
          </w:tcPr>
          <w:p w14:paraId="12B25850" w14:textId="77777777" w:rsidR="0070289C" w:rsidRPr="00CD5513" w:rsidRDefault="0070289C" w:rsidP="00CD5513">
            <w:pPr>
              <w:widowControl w:val="0"/>
              <w:spacing w:before="40" w:after="40" w:line="240" w:lineRule="exact"/>
              <w:jc w:val="left"/>
              <w:rPr>
                <w:rFonts w:eastAsia="Sylfaen"/>
                <w:position w:val="2"/>
                <w:sz w:val="20"/>
                <w:szCs w:val="26"/>
              </w:rPr>
            </w:pPr>
            <w:bookmarkStart w:id="193" w:name="lt_pId675"/>
            <w:r w:rsidRPr="00CD5513">
              <w:rPr>
                <w:rFonts w:eastAsia="Calibri"/>
                <w:position w:val="2"/>
                <w:sz w:val="20"/>
                <w:szCs w:val="26"/>
              </w:rPr>
              <w:t>Global</w:t>
            </w:r>
            <w:r w:rsidRPr="00CD5513">
              <w:rPr>
                <w:rFonts w:eastAsia="Calibri"/>
                <w:spacing w:val="-7"/>
                <w:position w:val="2"/>
                <w:sz w:val="20"/>
                <w:szCs w:val="26"/>
              </w:rPr>
              <w:t xml:space="preserve"> </w:t>
            </w:r>
            <w:r w:rsidRPr="00CD5513">
              <w:rPr>
                <w:rFonts w:eastAsia="Calibri"/>
                <w:spacing w:val="-1"/>
                <w:position w:val="2"/>
                <w:sz w:val="20"/>
                <w:szCs w:val="26"/>
              </w:rPr>
              <w:t>Cell</w:t>
            </w:r>
            <w:bookmarkEnd w:id="193"/>
          </w:p>
        </w:tc>
        <w:tc>
          <w:tcPr>
            <w:tcW w:w="1454" w:type="dxa"/>
          </w:tcPr>
          <w:p w14:paraId="5EF2AC35" w14:textId="7EFD7DB6"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-559000000</w:t>
            </w:r>
          </w:p>
          <w:p w14:paraId="1EC56178"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559009999</w:t>
            </w:r>
          </w:p>
        </w:tc>
        <w:tc>
          <w:tcPr>
            <w:tcW w:w="1173" w:type="dxa"/>
          </w:tcPr>
          <w:p w14:paraId="153907DF"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7EFB03B"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148A67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6B26232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220A6C49" w14:textId="77777777" w:rsidTr="0070289C">
        <w:trPr>
          <w:cantSplit/>
          <w:trHeight w:val="57"/>
          <w:jc w:val="center"/>
        </w:trPr>
        <w:tc>
          <w:tcPr>
            <w:tcW w:w="1459" w:type="dxa"/>
          </w:tcPr>
          <w:p w14:paraId="764A4A1E" w14:textId="64DCEA17"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Datahouse global</w:t>
            </w:r>
          </w:p>
        </w:tc>
        <w:tc>
          <w:tcPr>
            <w:tcW w:w="1454" w:type="dxa"/>
          </w:tcPr>
          <w:p w14:paraId="046CE5C8" w14:textId="730E6D79"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-559995000</w:t>
            </w:r>
          </w:p>
          <w:p w14:paraId="1B0A5557" w14:textId="525EA77B"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559999999</w:t>
            </w:r>
          </w:p>
        </w:tc>
        <w:tc>
          <w:tcPr>
            <w:tcW w:w="1173" w:type="dxa"/>
          </w:tcPr>
          <w:p w14:paraId="7678A891" w14:textId="3FED12C1" w:rsidR="003C6555" w:rsidRPr="00CD5513" w:rsidRDefault="003C6555"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0DE7CB33" w14:textId="04F53EF3" w:rsidR="003C6555" w:rsidRPr="00CD5513" w:rsidRDefault="003C6555"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106B1535" w14:textId="7EFC092C" w:rsidR="003C6555" w:rsidRPr="00CD5513" w:rsidRDefault="003C6555"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77195623" w14:textId="25F8C895" w:rsidR="003C6555" w:rsidRPr="00CD5513" w:rsidRDefault="003C6555" w:rsidP="00CD5513">
            <w:pPr>
              <w:widowControl w:val="0"/>
              <w:spacing w:before="40" w:after="40" w:line="240" w:lineRule="exact"/>
              <w:jc w:val="left"/>
              <w:rPr>
                <w:rFonts w:eastAsia="Calibri"/>
                <w:spacing w:val="-1"/>
                <w:position w:val="2"/>
                <w:sz w:val="20"/>
                <w:szCs w:val="26"/>
                <w:rtl/>
              </w:rPr>
            </w:pPr>
            <w:r w:rsidRPr="00CD5513">
              <w:rPr>
                <w:rFonts w:eastAsia="Calibri" w:hint="cs"/>
                <w:spacing w:val="-1"/>
                <w:position w:val="2"/>
                <w:sz w:val="20"/>
                <w:szCs w:val="26"/>
                <w:rtl/>
              </w:rPr>
              <w:t>مشغل شبكات متنقلة</w:t>
            </w:r>
          </w:p>
        </w:tc>
      </w:tr>
      <w:tr w:rsidR="0070289C" w:rsidRPr="00CD5513" w14:paraId="174040F8" w14:textId="77777777" w:rsidTr="0070289C">
        <w:trPr>
          <w:cantSplit/>
          <w:trHeight w:val="57"/>
          <w:jc w:val="center"/>
        </w:trPr>
        <w:tc>
          <w:tcPr>
            <w:tcW w:w="1459" w:type="dxa"/>
          </w:tcPr>
          <w:p w14:paraId="42DAB01C" w14:textId="1EE441B0" w:rsidR="0070289C" w:rsidRPr="00CD5513" w:rsidRDefault="003C6555" w:rsidP="00CD5513">
            <w:pPr>
              <w:widowControl w:val="0"/>
              <w:spacing w:before="40" w:after="40" w:line="240" w:lineRule="exact"/>
              <w:jc w:val="left"/>
              <w:rPr>
                <w:rFonts w:eastAsia="Sylfaen"/>
                <w:position w:val="2"/>
                <w:sz w:val="20"/>
                <w:szCs w:val="26"/>
              </w:rPr>
            </w:pPr>
            <w:r w:rsidRPr="00CD5513">
              <w:rPr>
                <w:rFonts w:eastAsia="Calibri"/>
                <w:spacing w:val="-1"/>
                <w:position w:val="2"/>
                <w:sz w:val="20"/>
                <w:szCs w:val="26"/>
              </w:rPr>
              <w:t>Veon Georgia</w:t>
            </w:r>
          </w:p>
        </w:tc>
        <w:tc>
          <w:tcPr>
            <w:tcW w:w="1454" w:type="dxa"/>
          </w:tcPr>
          <w:p w14:paraId="5AA2EF0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568</w:t>
            </w:r>
          </w:p>
        </w:tc>
        <w:tc>
          <w:tcPr>
            <w:tcW w:w="1173" w:type="dxa"/>
          </w:tcPr>
          <w:p w14:paraId="37B98723"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3821325"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10254C9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01F7B75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1CC8C22A" w14:textId="77777777" w:rsidTr="0070289C">
        <w:trPr>
          <w:cantSplit/>
          <w:trHeight w:val="57"/>
          <w:jc w:val="center"/>
        </w:trPr>
        <w:tc>
          <w:tcPr>
            <w:tcW w:w="1459" w:type="dxa"/>
          </w:tcPr>
          <w:p w14:paraId="170939D3" w14:textId="445C8A74" w:rsidR="003C6555" w:rsidRPr="00CD5513" w:rsidRDefault="003C6555" w:rsidP="00CD5513">
            <w:pPr>
              <w:widowControl w:val="0"/>
              <w:spacing w:before="40" w:after="40" w:line="240" w:lineRule="exact"/>
              <w:jc w:val="left"/>
              <w:rPr>
                <w:rFonts w:eastAsia="Sylfaen"/>
                <w:position w:val="2"/>
                <w:sz w:val="20"/>
                <w:szCs w:val="26"/>
              </w:rPr>
            </w:pPr>
            <w:r w:rsidRPr="00CD5513">
              <w:rPr>
                <w:position w:val="2"/>
                <w:sz w:val="20"/>
                <w:szCs w:val="26"/>
              </w:rPr>
              <w:t>Silknet</w:t>
            </w:r>
          </w:p>
        </w:tc>
        <w:tc>
          <w:tcPr>
            <w:tcW w:w="1454" w:type="dxa"/>
          </w:tcPr>
          <w:p w14:paraId="57FC01F5"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570</w:t>
            </w:r>
          </w:p>
        </w:tc>
        <w:tc>
          <w:tcPr>
            <w:tcW w:w="1173" w:type="dxa"/>
          </w:tcPr>
          <w:p w14:paraId="79E3F795"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399DF854"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C4C8940"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1F3A5B2E"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7808E0A9" w14:textId="77777777" w:rsidTr="0070289C">
        <w:trPr>
          <w:cantSplit/>
          <w:trHeight w:val="57"/>
          <w:jc w:val="center"/>
        </w:trPr>
        <w:tc>
          <w:tcPr>
            <w:tcW w:w="1459" w:type="dxa"/>
          </w:tcPr>
          <w:p w14:paraId="5CCD7F8D" w14:textId="660FDCA3" w:rsidR="003C6555" w:rsidRPr="00CD5513" w:rsidRDefault="003C6555" w:rsidP="00CD5513">
            <w:pPr>
              <w:widowControl w:val="0"/>
              <w:spacing w:before="40" w:after="40" w:line="240" w:lineRule="exact"/>
              <w:jc w:val="left"/>
              <w:rPr>
                <w:rFonts w:eastAsia="Sylfaen"/>
                <w:position w:val="2"/>
                <w:sz w:val="20"/>
                <w:szCs w:val="26"/>
              </w:rPr>
            </w:pPr>
            <w:r w:rsidRPr="00CD5513">
              <w:rPr>
                <w:position w:val="2"/>
                <w:sz w:val="20"/>
                <w:szCs w:val="26"/>
              </w:rPr>
              <w:t>Veon Georgia</w:t>
            </w:r>
          </w:p>
        </w:tc>
        <w:tc>
          <w:tcPr>
            <w:tcW w:w="1454" w:type="dxa"/>
          </w:tcPr>
          <w:p w14:paraId="52A32A33"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571</w:t>
            </w:r>
          </w:p>
        </w:tc>
        <w:tc>
          <w:tcPr>
            <w:tcW w:w="1173" w:type="dxa"/>
          </w:tcPr>
          <w:p w14:paraId="5896C888"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B97F9BA"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05412C4"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3460938A"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692EFB14" w14:textId="77777777" w:rsidTr="0070289C">
        <w:trPr>
          <w:cantSplit/>
          <w:trHeight w:val="57"/>
          <w:jc w:val="center"/>
        </w:trPr>
        <w:tc>
          <w:tcPr>
            <w:tcW w:w="1459" w:type="dxa"/>
          </w:tcPr>
          <w:p w14:paraId="079F9F38" w14:textId="018C9201" w:rsidR="003C6555" w:rsidRPr="00CD5513" w:rsidRDefault="003C6555" w:rsidP="00CD5513">
            <w:pPr>
              <w:widowControl w:val="0"/>
              <w:spacing w:before="40" w:after="40" w:line="240" w:lineRule="exact"/>
              <w:jc w:val="left"/>
              <w:rPr>
                <w:rFonts w:eastAsia="Sylfaen"/>
                <w:position w:val="2"/>
                <w:sz w:val="20"/>
                <w:szCs w:val="26"/>
              </w:rPr>
            </w:pPr>
            <w:r w:rsidRPr="00CD5513">
              <w:rPr>
                <w:position w:val="2"/>
                <w:sz w:val="20"/>
                <w:szCs w:val="26"/>
              </w:rPr>
              <w:t>Veon Georgia</w:t>
            </w:r>
          </w:p>
        </w:tc>
        <w:tc>
          <w:tcPr>
            <w:tcW w:w="1454" w:type="dxa"/>
          </w:tcPr>
          <w:p w14:paraId="11ABE982"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574</w:t>
            </w:r>
          </w:p>
        </w:tc>
        <w:tc>
          <w:tcPr>
            <w:tcW w:w="1173" w:type="dxa"/>
          </w:tcPr>
          <w:p w14:paraId="0B29E29E"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0E77853"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AFFF972"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39115678"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11B2E904" w14:textId="77777777" w:rsidTr="0070289C">
        <w:trPr>
          <w:cantSplit/>
          <w:trHeight w:val="57"/>
          <w:jc w:val="center"/>
        </w:trPr>
        <w:tc>
          <w:tcPr>
            <w:tcW w:w="1459" w:type="dxa"/>
          </w:tcPr>
          <w:p w14:paraId="4A632507" w14:textId="77777777" w:rsidR="0070289C" w:rsidRPr="00CD5513" w:rsidRDefault="0070289C" w:rsidP="00CD5513">
            <w:pPr>
              <w:widowControl w:val="0"/>
              <w:spacing w:before="40" w:after="40" w:line="240" w:lineRule="exact"/>
              <w:jc w:val="left"/>
              <w:rPr>
                <w:rFonts w:eastAsia="Sylfaen"/>
                <w:position w:val="2"/>
                <w:sz w:val="20"/>
                <w:szCs w:val="26"/>
              </w:rPr>
            </w:pPr>
            <w:bookmarkStart w:id="194" w:name="lt_pId706"/>
            <w:r w:rsidRPr="00CD5513">
              <w:rPr>
                <w:rFonts w:eastAsia="Calibri"/>
                <w:spacing w:val="-1"/>
                <w:position w:val="2"/>
                <w:sz w:val="20"/>
                <w:szCs w:val="26"/>
              </w:rPr>
              <w:lastRenderedPageBreak/>
              <w:t>Asanet</w:t>
            </w:r>
            <w:bookmarkEnd w:id="194"/>
          </w:p>
        </w:tc>
        <w:tc>
          <w:tcPr>
            <w:tcW w:w="1454" w:type="dxa"/>
          </w:tcPr>
          <w:p w14:paraId="5890538F" w14:textId="63D455EA" w:rsidR="0070289C"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w:t>
            </w:r>
            <w:r w:rsidR="0070289C" w:rsidRPr="00CD5513">
              <w:rPr>
                <w:rFonts w:eastAsia="Calibri"/>
                <w:position w:val="2"/>
                <w:sz w:val="20"/>
                <w:szCs w:val="26"/>
              </w:rPr>
              <w:t>575000000</w:t>
            </w:r>
          </w:p>
          <w:p w14:paraId="33E282DF"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575004999</w:t>
            </w:r>
          </w:p>
        </w:tc>
        <w:tc>
          <w:tcPr>
            <w:tcW w:w="1173" w:type="dxa"/>
          </w:tcPr>
          <w:p w14:paraId="13C36A66"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AD5862C"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7C892BE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35657E8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1406812B" w14:textId="77777777" w:rsidTr="0070289C">
        <w:trPr>
          <w:cantSplit/>
          <w:trHeight w:val="57"/>
          <w:jc w:val="center"/>
        </w:trPr>
        <w:tc>
          <w:tcPr>
            <w:tcW w:w="1459" w:type="dxa"/>
          </w:tcPr>
          <w:p w14:paraId="17A2033D" w14:textId="77777777" w:rsidR="0070289C" w:rsidRPr="00CD5513" w:rsidRDefault="0070289C" w:rsidP="00CD5513">
            <w:pPr>
              <w:widowControl w:val="0"/>
              <w:spacing w:before="40" w:after="40" w:line="240" w:lineRule="exact"/>
              <w:jc w:val="left"/>
              <w:rPr>
                <w:rFonts w:eastAsia="Sylfaen"/>
                <w:position w:val="2"/>
                <w:sz w:val="20"/>
                <w:szCs w:val="26"/>
              </w:rPr>
            </w:pPr>
            <w:bookmarkStart w:id="195" w:name="lt_pId713"/>
            <w:r w:rsidRPr="00CD5513">
              <w:rPr>
                <w:rFonts w:eastAsia="Calibri"/>
                <w:spacing w:val="-1"/>
                <w:position w:val="2"/>
                <w:sz w:val="20"/>
                <w:szCs w:val="26"/>
              </w:rPr>
              <w:t>Magticom</w:t>
            </w:r>
            <w:bookmarkEnd w:id="195"/>
          </w:p>
        </w:tc>
        <w:tc>
          <w:tcPr>
            <w:tcW w:w="1454" w:type="dxa"/>
          </w:tcPr>
          <w:p w14:paraId="3D630B42" w14:textId="2FBC3F7B" w:rsidR="0070289C"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w:t>
            </w:r>
            <w:r w:rsidR="0070289C" w:rsidRPr="00CD5513">
              <w:rPr>
                <w:rFonts w:eastAsia="Calibri"/>
                <w:position w:val="2"/>
                <w:sz w:val="20"/>
                <w:szCs w:val="26"/>
              </w:rPr>
              <w:t>575777000</w:t>
            </w:r>
          </w:p>
          <w:p w14:paraId="1BB3C37D"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575781999</w:t>
            </w:r>
          </w:p>
        </w:tc>
        <w:tc>
          <w:tcPr>
            <w:tcW w:w="1173" w:type="dxa"/>
          </w:tcPr>
          <w:p w14:paraId="5A5F4416"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3C3EA3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DFE15B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77946C2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7D36B6B3" w14:textId="77777777" w:rsidTr="0070289C">
        <w:trPr>
          <w:cantSplit/>
          <w:trHeight w:val="57"/>
          <w:jc w:val="center"/>
        </w:trPr>
        <w:tc>
          <w:tcPr>
            <w:tcW w:w="1459" w:type="dxa"/>
          </w:tcPr>
          <w:p w14:paraId="5896167A" w14:textId="77777777" w:rsidR="0070289C" w:rsidRPr="00CD5513" w:rsidRDefault="0070289C" w:rsidP="00CD5513">
            <w:pPr>
              <w:widowControl w:val="0"/>
              <w:spacing w:before="40" w:after="40" w:line="240" w:lineRule="exact"/>
              <w:jc w:val="left"/>
              <w:rPr>
                <w:rFonts w:eastAsia="Sylfaen"/>
                <w:position w:val="2"/>
                <w:sz w:val="20"/>
                <w:szCs w:val="26"/>
              </w:rPr>
            </w:pPr>
            <w:bookmarkStart w:id="196" w:name="lt_pId720"/>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196"/>
          </w:p>
        </w:tc>
        <w:tc>
          <w:tcPr>
            <w:tcW w:w="1454" w:type="dxa"/>
          </w:tcPr>
          <w:p w14:paraId="10E9279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577</w:t>
            </w:r>
          </w:p>
        </w:tc>
        <w:tc>
          <w:tcPr>
            <w:tcW w:w="1173" w:type="dxa"/>
          </w:tcPr>
          <w:p w14:paraId="5BA029C3"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A6F053E"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028E87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3C6B58B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116F16F9" w14:textId="77777777" w:rsidTr="0070289C">
        <w:trPr>
          <w:cantSplit/>
          <w:trHeight w:val="57"/>
          <w:jc w:val="center"/>
        </w:trPr>
        <w:tc>
          <w:tcPr>
            <w:tcW w:w="1459" w:type="dxa"/>
          </w:tcPr>
          <w:p w14:paraId="370BD9EE" w14:textId="4B50C865" w:rsidR="0070289C" w:rsidRPr="00CD5513" w:rsidRDefault="003C6555" w:rsidP="00CD5513">
            <w:pPr>
              <w:widowControl w:val="0"/>
              <w:spacing w:before="40" w:after="40" w:line="240" w:lineRule="exact"/>
              <w:jc w:val="left"/>
              <w:rPr>
                <w:rFonts w:eastAsia="Sylfaen"/>
                <w:position w:val="2"/>
                <w:sz w:val="20"/>
                <w:szCs w:val="26"/>
              </w:rPr>
            </w:pPr>
            <w:r w:rsidRPr="00CD5513">
              <w:rPr>
                <w:rFonts w:eastAsia="Calibri"/>
                <w:spacing w:val="-1"/>
                <w:position w:val="2"/>
                <w:sz w:val="20"/>
                <w:szCs w:val="26"/>
              </w:rPr>
              <w:t>Veon Georgia</w:t>
            </w:r>
          </w:p>
        </w:tc>
        <w:tc>
          <w:tcPr>
            <w:tcW w:w="1454" w:type="dxa"/>
          </w:tcPr>
          <w:p w14:paraId="5CB43E5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579</w:t>
            </w:r>
          </w:p>
        </w:tc>
        <w:tc>
          <w:tcPr>
            <w:tcW w:w="1173" w:type="dxa"/>
          </w:tcPr>
          <w:p w14:paraId="09C7DF35"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53CA9AB1"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1E9D591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157054B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3D9A799B" w14:textId="77777777" w:rsidTr="0070289C">
        <w:trPr>
          <w:cantSplit/>
          <w:trHeight w:val="57"/>
          <w:jc w:val="center"/>
        </w:trPr>
        <w:tc>
          <w:tcPr>
            <w:tcW w:w="1459" w:type="dxa"/>
          </w:tcPr>
          <w:p w14:paraId="6DD11928" w14:textId="77777777" w:rsidR="0070289C" w:rsidRPr="00CD5513" w:rsidRDefault="0070289C" w:rsidP="00CD5513">
            <w:pPr>
              <w:widowControl w:val="0"/>
              <w:spacing w:before="40" w:after="40" w:line="240" w:lineRule="exact"/>
              <w:jc w:val="left"/>
              <w:rPr>
                <w:rFonts w:eastAsia="Sylfaen"/>
                <w:position w:val="2"/>
                <w:sz w:val="20"/>
                <w:szCs w:val="26"/>
              </w:rPr>
            </w:pPr>
            <w:bookmarkStart w:id="197" w:name="lt_pId732"/>
            <w:r w:rsidRPr="00CD5513">
              <w:rPr>
                <w:rFonts w:eastAsia="Calibri"/>
                <w:spacing w:val="-1"/>
                <w:position w:val="2"/>
                <w:sz w:val="20"/>
                <w:szCs w:val="26"/>
              </w:rPr>
              <w:t>Magticom</w:t>
            </w:r>
            <w:bookmarkEnd w:id="197"/>
          </w:p>
        </w:tc>
        <w:tc>
          <w:tcPr>
            <w:tcW w:w="1454" w:type="dxa"/>
          </w:tcPr>
          <w:p w14:paraId="09BF1769" w14:textId="78E52DB6" w:rsidR="0070289C"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w:t>
            </w:r>
            <w:r w:rsidR="0070289C" w:rsidRPr="00CD5513">
              <w:rPr>
                <w:rFonts w:eastAsia="Calibri"/>
                <w:position w:val="2"/>
                <w:sz w:val="20"/>
                <w:szCs w:val="26"/>
              </w:rPr>
              <w:t>585888000</w:t>
            </w:r>
          </w:p>
          <w:p w14:paraId="02F1BEA3"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585892999</w:t>
            </w:r>
          </w:p>
        </w:tc>
        <w:tc>
          <w:tcPr>
            <w:tcW w:w="1173" w:type="dxa"/>
          </w:tcPr>
          <w:p w14:paraId="0F2B1C21"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3E2D837"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08D5F4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3A8C90C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6EEE51FD" w14:textId="77777777" w:rsidTr="0070289C">
        <w:trPr>
          <w:cantSplit/>
          <w:trHeight w:val="57"/>
          <w:jc w:val="center"/>
        </w:trPr>
        <w:tc>
          <w:tcPr>
            <w:tcW w:w="1459" w:type="dxa"/>
          </w:tcPr>
          <w:p w14:paraId="6A38174F" w14:textId="77777777" w:rsidR="0070289C" w:rsidRPr="00CD5513" w:rsidRDefault="0070289C" w:rsidP="00CD5513">
            <w:pPr>
              <w:widowControl w:val="0"/>
              <w:spacing w:before="40" w:after="40" w:line="240" w:lineRule="exact"/>
              <w:jc w:val="left"/>
              <w:rPr>
                <w:rFonts w:eastAsia="Sylfaen"/>
                <w:position w:val="2"/>
                <w:sz w:val="20"/>
                <w:szCs w:val="26"/>
              </w:rPr>
            </w:pPr>
            <w:bookmarkStart w:id="198" w:name="lt_pId739"/>
            <w:r w:rsidRPr="00CD5513">
              <w:rPr>
                <w:rFonts w:eastAsia="Calibri"/>
                <w:position w:val="2"/>
                <w:sz w:val="20"/>
                <w:szCs w:val="26"/>
              </w:rPr>
              <w:t>Geo</w:t>
            </w:r>
            <w:r w:rsidRPr="00CD5513">
              <w:rPr>
                <w:rFonts w:eastAsia="Calibri"/>
                <w:spacing w:val="-5"/>
                <w:position w:val="2"/>
                <w:sz w:val="20"/>
                <w:szCs w:val="26"/>
              </w:rPr>
              <w:t xml:space="preserve"> </w:t>
            </w:r>
            <w:r w:rsidRPr="00CD5513">
              <w:rPr>
                <w:rFonts w:eastAsia="Calibri"/>
                <w:spacing w:val="-1"/>
                <w:position w:val="2"/>
                <w:sz w:val="20"/>
                <w:szCs w:val="26"/>
              </w:rPr>
              <w:t>Cell</w:t>
            </w:r>
            <w:bookmarkEnd w:id="198"/>
          </w:p>
        </w:tc>
        <w:tc>
          <w:tcPr>
            <w:tcW w:w="1454" w:type="dxa"/>
          </w:tcPr>
          <w:p w14:paraId="04E3100A" w14:textId="2475DC78" w:rsidR="0070289C"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w:t>
            </w:r>
            <w:r w:rsidR="0070289C" w:rsidRPr="00CD5513">
              <w:rPr>
                <w:rFonts w:eastAsia="Calibri"/>
                <w:position w:val="2"/>
                <w:sz w:val="20"/>
                <w:szCs w:val="26"/>
              </w:rPr>
              <w:t>588880000</w:t>
            </w:r>
          </w:p>
          <w:p w14:paraId="15EAF70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588889999</w:t>
            </w:r>
          </w:p>
        </w:tc>
        <w:tc>
          <w:tcPr>
            <w:tcW w:w="1173" w:type="dxa"/>
          </w:tcPr>
          <w:p w14:paraId="72144FAA"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0411177"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B47BA8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79CAAA25"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59457174" w14:textId="77777777" w:rsidTr="0070289C">
        <w:trPr>
          <w:cantSplit/>
          <w:trHeight w:val="57"/>
          <w:jc w:val="center"/>
        </w:trPr>
        <w:tc>
          <w:tcPr>
            <w:tcW w:w="1459" w:type="dxa"/>
          </w:tcPr>
          <w:p w14:paraId="45AEDDF8" w14:textId="77777777" w:rsidR="0070289C" w:rsidRPr="00CD5513" w:rsidRDefault="0070289C" w:rsidP="00CD5513">
            <w:pPr>
              <w:widowControl w:val="0"/>
              <w:spacing w:before="40" w:after="40" w:line="240" w:lineRule="exact"/>
              <w:jc w:val="left"/>
              <w:rPr>
                <w:rFonts w:eastAsia="Sylfaen"/>
                <w:position w:val="2"/>
                <w:sz w:val="20"/>
                <w:szCs w:val="26"/>
              </w:rPr>
            </w:pPr>
            <w:bookmarkStart w:id="199" w:name="lt_pId752"/>
            <w:r w:rsidRPr="00CD5513">
              <w:rPr>
                <w:rFonts w:eastAsia="Calibri"/>
                <w:spacing w:val="-1"/>
                <w:position w:val="2"/>
                <w:sz w:val="20"/>
                <w:szCs w:val="26"/>
              </w:rPr>
              <w:t>Magticom</w:t>
            </w:r>
            <w:bookmarkEnd w:id="199"/>
          </w:p>
        </w:tc>
        <w:tc>
          <w:tcPr>
            <w:tcW w:w="1454" w:type="dxa"/>
          </w:tcPr>
          <w:p w14:paraId="60863C1C"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591</w:t>
            </w:r>
          </w:p>
        </w:tc>
        <w:tc>
          <w:tcPr>
            <w:tcW w:w="1173" w:type="dxa"/>
          </w:tcPr>
          <w:p w14:paraId="18BCEB92"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22A5FB0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549B53B1"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65E69094"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5B493C97" w14:textId="77777777" w:rsidTr="0070289C">
        <w:trPr>
          <w:cantSplit/>
          <w:trHeight w:val="57"/>
          <w:jc w:val="center"/>
        </w:trPr>
        <w:tc>
          <w:tcPr>
            <w:tcW w:w="1459" w:type="dxa"/>
          </w:tcPr>
          <w:p w14:paraId="581E5A5D" w14:textId="3D52A0D1"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Veon Georgia</w:t>
            </w:r>
          </w:p>
        </w:tc>
        <w:tc>
          <w:tcPr>
            <w:tcW w:w="1454" w:type="dxa"/>
          </w:tcPr>
          <w:p w14:paraId="1F7D78DB"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592</w:t>
            </w:r>
          </w:p>
        </w:tc>
        <w:tc>
          <w:tcPr>
            <w:tcW w:w="1173" w:type="dxa"/>
          </w:tcPr>
          <w:p w14:paraId="2B921F95"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FD26F8C"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670E0E39"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21447BAC"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0BE5D756" w14:textId="77777777" w:rsidTr="0070289C">
        <w:trPr>
          <w:cantSplit/>
          <w:trHeight w:val="57"/>
          <w:jc w:val="center"/>
        </w:trPr>
        <w:tc>
          <w:tcPr>
            <w:tcW w:w="1459" w:type="dxa"/>
          </w:tcPr>
          <w:p w14:paraId="23A65528" w14:textId="0E6971F3"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Geo Cell</w:t>
            </w:r>
          </w:p>
        </w:tc>
        <w:tc>
          <w:tcPr>
            <w:tcW w:w="1454" w:type="dxa"/>
          </w:tcPr>
          <w:p w14:paraId="3F1DB360"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593</w:t>
            </w:r>
          </w:p>
        </w:tc>
        <w:tc>
          <w:tcPr>
            <w:tcW w:w="1173" w:type="dxa"/>
          </w:tcPr>
          <w:p w14:paraId="71774D87"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8E62437"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0080250"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4E4D709B"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74BE86F2" w14:textId="77777777" w:rsidTr="0070289C">
        <w:trPr>
          <w:cantSplit/>
          <w:trHeight w:val="57"/>
          <w:jc w:val="center"/>
        </w:trPr>
        <w:tc>
          <w:tcPr>
            <w:tcW w:w="1459" w:type="dxa"/>
          </w:tcPr>
          <w:p w14:paraId="0B82A402" w14:textId="3CD6D32F"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Magticom</w:t>
            </w:r>
          </w:p>
        </w:tc>
        <w:tc>
          <w:tcPr>
            <w:tcW w:w="1454" w:type="dxa"/>
          </w:tcPr>
          <w:p w14:paraId="2DDAA92F"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595</w:t>
            </w:r>
          </w:p>
        </w:tc>
        <w:tc>
          <w:tcPr>
            <w:tcW w:w="1173" w:type="dxa"/>
          </w:tcPr>
          <w:p w14:paraId="38993C5A"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9AD1F16"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18E7964"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41D3C878"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39F2C4A7" w14:textId="77777777" w:rsidTr="0070289C">
        <w:trPr>
          <w:cantSplit/>
          <w:trHeight w:val="57"/>
          <w:jc w:val="center"/>
        </w:trPr>
        <w:tc>
          <w:tcPr>
            <w:tcW w:w="1459" w:type="dxa"/>
          </w:tcPr>
          <w:p w14:paraId="4C4BEC92" w14:textId="3149DAF5"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Magticom</w:t>
            </w:r>
          </w:p>
        </w:tc>
        <w:tc>
          <w:tcPr>
            <w:tcW w:w="1454" w:type="dxa"/>
          </w:tcPr>
          <w:p w14:paraId="17BF8438"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596</w:t>
            </w:r>
          </w:p>
        </w:tc>
        <w:tc>
          <w:tcPr>
            <w:tcW w:w="1173" w:type="dxa"/>
          </w:tcPr>
          <w:p w14:paraId="29401064"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19C1A113"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44D1A17"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0CEEA313"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3C6555" w:rsidRPr="00CD5513" w14:paraId="3AAF9F0E" w14:textId="77777777" w:rsidTr="0070289C">
        <w:trPr>
          <w:cantSplit/>
          <w:trHeight w:val="57"/>
          <w:jc w:val="center"/>
        </w:trPr>
        <w:tc>
          <w:tcPr>
            <w:tcW w:w="1459" w:type="dxa"/>
          </w:tcPr>
          <w:p w14:paraId="316F0FB6" w14:textId="330D11B7" w:rsidR="003C6555" w:rsidRPr="00CD5513" w:rsidRDefault="003C6555"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Veon Georgia</w:t>
            </w:r>
          </w:p>
        </w:tc>
        <w:tc>
          <w:tcPr>
            <w:tcW w:w="1454" w:type="dxa"/>
          </w:tcPr>
          <w:p w14:paraId="0CBA992E"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597</w:t>
            </w:r>
          </w:p>
        </w:tc>
        <w:tc>
          <w:tcPr>
            <w:tcW w:w="1173" w:type="dxa"/>
          </w:tcPr>
          <w:p w14:paraId="6D9327F0" w14:textId="77777777" w:rsidR="003C6555" w:rsidRPr="00CD5513" w:rsidRDefault="003C6555"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4170252A" w14:textId="77777777" w:rsidR="003C6555" w:rsidRPr="00CD5513" w:rsidRDefault="003C6555"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064E8338"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0D0CAF59" w14:textId="77777777" w:rsidR="003C6555" w:rsidRPr="00CD5513" w:rsidRDefault="003C6555"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3CB30673" w14:textId="77777777" w:rsidTr="0070289C">
        <w:trPr>
          <w:cantSplit/>
          <w:trHeight w:val="57"/>
          <w:jc w:val="center"/>
        </w:trPr>
        <w:tc>
          <w:tcPr>
            <w:tcW w:w="1459" w:type="dxa"/>
          </w:tcPr>
          <w:p w14:paraId="7E75BEFD" w14:textId="77777777" w:rsidR="0070289C" w:rsidRPr="00CD5513" w:rsidRDefault="0070289C" w:rsidP="00CD5513">
            <w:pPr>
              <w:widowControl w:val="0"/>
              <w:spacing w:before="40" w:after="40" w:line="240" w:lineRule="exact"/>
              <w:jc w:val="left"/>
              <w:rPr>
                <w:rFonts w:eastAsia="Sylfaen"/>
                <w:position w:val="2"/>
                <w:sz w:val="20"/>
                <w:szCs w:val="26"/>
              </w:rPr>
            </w:pPr>
            <w:bookmarkStart w:id="200" w:name="lt_pId788"/>
            <w:r w:rsidRPr="00CD5513">
              <w:rPr>
                <w:rFonts w:eastAsia="Calibri"/>
                <w:spacing w:val="-1"/>
                <w:position w:val="2"/>
                <w:sz w:val="20"/>
                <w:szCs w:val="26"/>
              </w:rPr>
              <w:t>Magticom</w:t>
            </w:r>
            <w:bookmarkEnd w:id="200"/>
          </w:p>
        </w:tc>
        <w:tc>
          <w:tcPr>
            <w:tcW w:w="1454" w:type="dxa"/>
          </w:tcPr>
          <w:p w14:paraId="062CE720"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598</w:t>
            </w:r>
          </w:p>
        </w:tc>
        <w:tc>
          <w:tcPr>
            <w:tcW w:w="1173" w:type="dxa"/>
          </w:tcPr>
          <w:p w14:paraId="03AB69CE"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6206B9A2"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370C65B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71A75D4B"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70289C" w:rsidRPr="00CD5513" w14:paraId="3331F1FF" w14:textId="77777777" w:rsidTr="0070289C">
        <w:trPr>
          <w:cantSplit/>
          <w:trHeight w:val="57"/>
          <w:jc w:val="center"/>
        </w:trPr>
        <w:tc>
          <w:tcPr>
            <w:tcW w:w="1459" w:type="dxa"/>
          </w:tcPr>
          <w:p w14:paraId="3B0B3B86" w14:textId="77777777" w:rsidR="0070289C" w:rsidRPr="00CD5513" w:rsidRDefault="0070289C" w:rsidP="00CD5513">
            <w:pPr>
              <w:widowControl w:val="0"/>
              <w:spacing w:before="40" w:after="40" w:line="240" w:lineRule="exact"/>
              <w:jc w:val="left"/>
              <w:rPr>
                <w:rFonts w:eastAsia="Sylfaen"/>
                <w:position w:val="2"/>
                <w:sz w:val="20"/>
                <w:szCs w:val="26"/>
              </w:rPr>
            </w:pPr>
            <w:bookmarkStart w:id="201" w:name="lt_pId794"/>
            <w:r w:rsidRPr="00CD5513">
              <w:rPr>
                <w:rFonts w:eastAsia="Calibri"/>
                <w:spacing w:val="-1"/>
                <w:position w:val="2"/>
                <w:sz w:val="20"/>
                <w:szCs w:val="26"/>
              </w:rPr>
              <w:t>Magticom</w:t>
            </w:r>
            <w:bookmarkEnd w:id="201"/>
          </w:p>
        </w:tc>
        <w:tc>
          <w:tcPr>
            <w:tcW w:w="1454" w:type="dxa"/>
          </w:tcPr>
          <w:p w14:paraId="38F7640A"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position w:val="2"/>
                <w:sz w:val="20"/>
                <w:szCs w:val="26"/>
              </w:rPr>
              <w:t>599</w:t>
            </w:r>
          </w:p>
        </w:tc>
        <w:tc>
          <w:tcPr>
            <w:tcW w:w="1173" w:type="dxa"/>
          </w:tcPr>
          <w:p w14:paraId="05C59DBE" w14:textId="77777777" w:rsidR="0070289C" w:rsidRPr="00CD5513" w:rsidRDefault="0070289C" w:rsidP="00CD5513">
            <w:pPr>
              <w:widowControl w:val="0"/>
              <w:spacing w:before="40" w:after="40" w:line="240" w:lineRule="exact"/>
              <w:ind w:right="3"/>
              <w:jc w:val="center"/>
              <w:rPr>
                <w:rFonts w:eastAsia="Sylfaen"/>
                <w:position w:val="2"/>
                <w:sz w:val="20"/>
                <w:szCs w:val="26"/>
              </w:rPr>
            </w:pPr>
            <w:r w:rsidRPr="00CD5513">
              <w:rPr>
                <w:rFonts w:eastAsia="Calibri"/>
                <w:position w:val="2"/>
                <w:sz w:val="20"/>
                <w:szCs w:val="26"/>
              </w:rPr>
              <w:t>9</w:t>
            </w:r>
          </w:p>
        </w:tc>
        <w:tc>
          <w:tcPr>
            <w:tcW w:w="1168" w:type="dxa"/>
          </w:tcPr>
          <w:p w14:paraId="094127CA" w14:textId="77777777" w:rsidR="0070289C" w:rsidRPr="00CD5513" w:rsidRDefault="0070289C" w:rsidP="00CD5513">
            <w:pPr>
              <w:widowControl w:val="0"/>
              <w:spacing w:before="40" w:after="40" w:line="240" w:lineRule="exact"/>
              <w:jc w:val="center"/>
              <w:rPr>
                <w:rFonts w:eastAsia="Sylfaen"/>
                <w:position w:val="2"/>
                <w:sz w:val="20"/>
                <w:szCs w:val="26"/>
              </w:rPr>
            </w:pPr>
            <w:r w:rsidRPr="00CD5513">
              <w:rPr>
                <w:rFonts w:eastAsia="Calibri"/>
                <w:position w:val="2"/>
                <w:sz w:val="20"/>
                <w:szCs w:val="26"/>
              </w:rPr>
              <w:t>9</w:t>
            </w:r>
          </w:p>
        </w:tc>
        <w:tc>
          <w:tcPr>
            <w:tcW w:w="1893" w:type="dxa"/>
          </w:tcPr>
          <w:p w14:paraId="23A038D7"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w w:val="95"/>
                <w:position w:val="2"/>
                <w:sz w:val="20"/>
                <w:szCs w:val="26"/>
                <w:rtl/>
              </w:rPr>
              <w:t>رقم غير جغرافي</w:t>
            </w:r>
          </w:p>
        </w:tc>
        <w:tc>
          <w:tcPr>
            <w:tcW w:w="2482" w:type="dxa"/>
          </w:tcPr>
          <w:p w14:paraId="54B15C62" w14:textId="77777777" w:rsidR="0070289C" w:rsidRPr="00CD5513" w:rsidRDefault="0070289C" w:rsidP="00CD5513">
            <w:pPr>
              <w:widowControl w:val="0"/>
              <w:spacing w:before="40" w:after="40" w:line="240" w:lineRule="exact"/>
              <w:jc w:val="left"/>
              <w:rPr>
                <w:rFonts w:eastAsia="Sylfaen"/>
                <w:position w:val="2"/>
                <w:sz w:val="20"/>
                <w:szCs w:val="26"/>
              </w:rPr>
            </w:pPr>
            <w:r w:rsidRPr="00CD5513">
              <w:rPr>
                <w:rFonts w:eastAsia="Calibri" w:hint="cs"/>
                <w:spacing w:val="-1"/>
                <w:position w:val="2"/>
                <w:sz w:val="20"/>
                <w:szCs w:val="26"/>
                <w:rtl/>
              </w:rPr>
              <w:t>مشغل شبكات متنقلة</w:t>
            </w:r>
          </w:p>
        </w:tc>
      </w:tr>
      <w:tr w:rsidR="00CD5513" w:rsidRPr="00CD5513" w14:paraId="5AA097C5" w14:textId="77777777" w:rsidTr="0070289C">
        <w:trPr>
          <w:cantSplit/>
          <w:trHeight w:val="57"/>
          <w:jc w:val="center"/>
        </w:trPr>
        <w:tc>
          <w:tcPr>
            <w:tcW w:w="1459" w:type="dxa"/>
          </w:tcPr>
          <w:p w14:paraId="3B184EAB" w14:textId="77777777" w:rsidR="00CD5513" w:rsidRPr="00CD5513" w:rsidRDefault="00CD5513" w:rsidP="00CD5513">
            <w:pPr>
              <w:widowControl w:val="0"/>
              <w:spacing w:before="40" w:after="40" w:line="240" w:lineRule="exact"/>
              <w:jc w:val="left"/>
              <w:rPr>
                <w:rFonts w:eastAsia="Calibri"/>
                <w:position w:val="2"/>
                <w:sz w:val="20"/>
                <w:szCs w:val="26"/>
              </w:rPr>
            </w:pPr>
          </w:p>
        </w:tc>
        <w:tc>
          <w:tcPr>
            <w:tcW w:w="1454" w:type="dxa"/>
          </w:tcPr>
          <w:p w14:paraId="2E8ED98D" w14:textId="5F9A81AE" w:rsidR="00CD5513" w:rsidRPr="00CD5513" w:rsidRDefault="00124B33" w:rsidP="00CD5513">
            <w:pPr>
              <w:widowControl w:val="0"/>
              <w:spacing w:before="40" w:after="40" w:line="240" w:lineRule="exact"/>
              <w:jc w:val="left"/>
              <w:rPr>
                <w:rFonts w:eastAsia="Calibri"/>
                <w:position w:val="2"/>
                <w:sz w:val="20"/>
                <w:szCs w:val="26"/>
                <w:rtl/>
                <w:lang w:bidi="ar-EG"/>
              </w:rPr>
            </w:pPr>
            <w:r>
              <w:rPr>
                <w:rFonts w:eastAsia="Calibri"/>
                <w:position w:val="2"/>
                <w:sz w:val="20"/>
                <w:szCs w:val="26"/>
              </w:rPr>
              <w:t>707-706</w:t>
            </w:r>
          </w:p>
        </w:tc>
        <w:tc>
          <w:tcPr>
            <w:tcW w:w="1173" w:type="dxa"/>
          </w:tcPr>
          <w:p w14:paraId="393CD17C" w14:textId="06758D72" w:rsidR="00CD5513" w:rsidRPr="00CD5513" w:rsidRDefault="00CD5513"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6D3D6506" w14:textId="66BFF5E6" w:rsidR="00CD5513" w:rsidRPr="00CD5513" w:rsidRDefault="00CD5513"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6759955B" w14:textId="0448ED9B" w:rsidR="00CD5513" w:rsidRPr="00CD5513" w:rsidRDefault="00CD5513"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72C3BFC3" w14:textId="2057B002" w:rsidR="00CD5513" w:rsidRPr="00CD5513" w:rsidRDefault="00CD5513" w:rsidP="00CD5513">
            <w:pPr>
              <w:widowControl w:val="0"/>
              <w:spacing w:before="40" w:after="40" w:line="240" w:lineRule="exact"/>
              <w:jc w:val="left"/>
              <w:rPr>
                <w:rFonts w:eastAsia="Calibri"/>
                <w:spacing w:val="-1"/>
                <w:position w:val="2"/>
                <w:sz w:val="20"/>
                <w:szCs w:val="26"/>
                <w:rtl/>
                <w:lang w:val="en-GB"/>
              </w:rPr>
            </w:pPr>
            <w:r w:rsidRPr="00CD5513">
              <w:rPr>
                <w:rFonts w:eastAsia="Calibri" w:hint="cs"/>
                <w:spacing w:val="-1"/>
                <w:position w:val="2"/>
                <w:sz w:val="20"/>
                <w:szCs w:val="26"/>
                <w:rtl/>
                <w:lang w:bidi="ar-EG"/>
              </w:rPr>
              <w:t xml:space="preserve">من أجل الخدمة مع نقل الصوت عبر بروتوكول الإنترنت </w:t>
            </w:r>
            <w:r w:rsidRPr="00CD5513">
              <w:rPr>
                <w:rFonts w:eastAsia="Calibri"/>
                <w:spacing w:val="-1"/>
                <w:position w:val="2"/>
                <w:sz w:val="20"/>
                <w:szCs w:val="26"/>
                <w:lang w:val="en-GB" w:bidi="ar-EG"/>
              </w:rPr>
              <w:t>(VOIP)</w:t>
            </w:r>
          </w:p>
        </w:tc>
      </w:tr>
      <w:tr w:rsidR="00CD5513" w:rsidRPr="00CD5513" w14:paraId="268F1B4D" w14:textId="77777777" w:rsidTr="0070289C">
        <w:trPr>
          <w:cantSplit/>
          <w:trHeight w:val="57"/>
          <w:jc w:val="center"/>
        </w:trPr>
        <w:tc>
          <w:tcPr>
            <w:tcW w:w="1459" w:type="dxa"/>
          </w:tcPr>
          <w:p w14:paraId="61705F26" w14:textId="2C78EF17"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Magticom</w:t>
            </w:r>
          </w:p>
        </w:tc>
        <w:tc>
          <w:tcPr>
            <w:tcW w:w="1454" w:type="dxa"/>
          </w:tcPr>
          <w:p w14:paraId="6FA500B3" w14:textId="7AA4038C"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-708000000</w:t>
            </w:r>
          </w:p>
          <w:p w14:paraId="2EFF1E75" w14:textId="7CC6BF47"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708049999</w:t>
            </w:r>
          </w:p>
        </w:tc>
        <w:tc>
          <w:tcPr>
            <w:tcW w:w="1173" w:type="dxa"/>
          </w:tcPr>
          <w:p w14:paraId="0C403D55" w14:textId="6D496E31" w:rsidR="00CD5513" w:rsidRPr="00CD5513" w:rsidRDefault="00CD5513"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177D9CA7" w14:textId="35152E62" w:rsidR="00CD5513" w:rsidRPr="00CD5513" w:rsidRDefault="00CD5513"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48EF840A" w14:textId="7CD0055B" w:rsidR="00CD5513" w:rsidRPr="00CD5513" w:rsidRDefault="00CD5513"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27A95784" w14:textId="2D820B23" w:rsidR="00CD5513" w:rsidRPr="00CD5513" w:rsidRDefault="00CD5513" w:rsidP="00CD5513">
            <w:pPr>
              <w:widowControl w:val="0"/>
              <w:spacing w:before="40" w:after="40" w:line="240" w:lineRule="exact"/>
              <w:jc w:val="left"/>
              <w:rPr>
                <w:rFonts w:eastAsia="Calibri"/>
                <w:spacing w:val="-1"/>
                <w:position w:val="2"/>
                <w:sz w:val="20"/>
                <w:szCs w:val="26"/>
                <w:rtl/>
              </w:rPr>
            </w:pPr>
            <w:r w:rsidRPr="00CD5513">
              <w:rPr>
                <w:rFonts w:eastAsia="Calibri" w:hint="cs"/>
                <w:spacing w:val="-1"/>
                <w:position w:val="2"/>
                <w:sz w:val="20"/>
                <w:szCs w:val="26"/>
                <w:rtl/>
                <w:lang w:bidi="ar-EG"/>
              </w:rPr>
              <w:t>خدمات الاتصالات من آلة إلى آلة/إنترنت الأشياء</w:t>
            </w:r>
          </w:p>
        </w:tc>
      </w:tr>
      <w:tr w:rsidR="00CD5513" w:rsidRPr="00CD5513" w14:paraId="2C2FC8FB" w14:textId="77777777" w:rsidTr="0070289C">
        <w:trPr>
          <w:cantSplit/>
          <w:trHeight w:val="57"/>
          <w:jc w:val="center"/>
        </w:trPr>
        <w:tc>
          <w:tcPr>
            <w:tcW w:w="1459" w:type="dxa"/>
          </w:tcPr>
          <w:p w14:paraId="0F93DE6F" w14:textId="5F2D38A7"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Veon Georgia</w:t>
            </w:r>
          </w:p>
        </w:tc>
        <w:tc>
          <w:tcPr>
            <w:tcW w:w="1454" w:type="dxa"/>
          </w:tcPr>
          <w:p w14:paraId="380BACFB" w14:textId="32F7E683"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-708270000</w:t>
            </w:r>
          </w:p>
          <w:p w14:paraId="36C90877" w14:textId="03498F50"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708274999</w:t>
            </w:r>
          </w:p>
        </w:tc>
        <w:tc>
          <w:tcPr>
            <w:tcW w:w="1173" w:type="dxa"/>
          </w:tcPr>
          <w:p w14:paraId="5956834A" w14:textId="08A144B0" w:rsidR="00CD5513" w:rsidRPr="00CD5513" w:rsidRDefault="00CD5513"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66F7815A" w14:textId="2DD4DAAC" w:rsidR="00CD5513" w:rsidRPr="00CD5513" w:rsidRDefault="00CD5513"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402A40DF" w14:textId="536A8126" w:rsidR="00CD5513" w:rsidRPr="00CD5513" w:rsidRDefault="00CD5513"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3007896C" w14:textId="611CCB7E" w:rsidR="00CD5513" w:rsidRPr="00CD5513" w:rsidRDefault="00CD5513" w:rsidP="00CD5513">
            <w:pPr>
              <w:widowControl w:val="0"/>
              <w:spacing w:before="40" w:after="40" w:line="240" w:lineRule="exact"/>
              <w:jc w:val="left"/>
              <w:rPr>
                <w:rFonts w:eastAsia="Calibri"/>
                <w:spacing w:val="-1"/>
                <w:position w:val="2"/>
                <w:sz w:val="20"/>
                <w:szCs w:val="26"/>
                <w:rtl/>
                <w:lang w:bidi="ar-EG"/>
              </w:rPr>
            </w:pPr>
            <w:r w:rsidRPr="00CD5513">
              <w:rPr>
                <w:rFonts w:eastAsia="Calibri" w:hint="cs"/>
                <w:spacing w:val="-1"/>
                <w:position w:val="2"/>
                <w:sz w:val="20"/>
                <w:szCs w:val="26"/>
                <w:rtl/>
                <w:lang w:bidi="ar-EG"/>
              </w:rPr>
              <w:t>خدمات الاتصالات من آلة إلى آلة/إنترنت الأشياء</w:t>
            </w:r>
          </w:p>
        </w:tc>
      </w:tr>
      <w:tr w:rsidR="00CD5513" w:rsidRPr="00CD5513" w14:paraId="20009882" w14:textId="77777777" w:rsidTr="0070289C">
        <w:trPr>
          <w:cantSplit/>
          <w:trHeight w:val="57"/>
          <w:jc w:val="center"/>
        </w:trPr>
        <w:tc>
          <w:tcPr>
            <w:tcW w:w="1459" w:type="dxa"/>
          </w:tcPr>
          <w:p w14:paraId="5ECA0331" w14:textId="00B5CE75"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Silknet</w:t>
            </w:r>
          </w:p>
        </w:tc>
        <w:tc>
          <w:tcPr>
            <w:tcW w:w="1454" w:type="dxa"/>
          </w:tcPr>
          <w:p w14:paraId="387C555D" w14:textId="14E3B02C"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-711000000</w:t>
            </w:r>
          </w:p>
          <w:p w14:paraId="06E95C20" w14:textId="6BEB2F23" w:rsidR="00CD5513" w:rsidRPr="00CD5513" w:rsidRDefault="00CD5513" w:rsidP="00CD5513">
            <w:pPr>
              <w:widowControl w:val="0"/>
              <w:spacing w:before="40" w:after="40" w:line="240" w:lineRule="exact"/>
              <w:jc w:val="left"/>
              <w:rPr>
                <w:rFonts w:eastAsia="Calibri"/>
                <w:position w:val="2"/>
                <w:sz w:val="20"/>
                <w:szCs w:val="26"/>
              </w:rPr>
            </w:pPr>
            <w:r w:rsidRPr="00CD5513">
              <w:rPr>
                <w:rFonts w:eastAsia="Calibri"/>
                <w:position w:val="2"/>
                <w:sz w:val="20"/>
                <w:szCs w:val="26"/>
              </w:rPr>
              <w:t>711019999</w:t>
            </w:r>
          </w:p>
        </w:tc>
        <w:tc>
          <w:tcPr>
            <w:tcW w:w="1173" w:type="dxa"/>
          </w:tcPr>
          <w:p w14:paraId="417FEBA0" w14:textId="59D5BDF1" w:rsidR="00CD5513" w:rsidRPr="00CD5513" w:rsidRDefault="00CD5513"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637F3536" w14:textId="77E4AEFF" w:rsidR="00CD5513" w:rsidRPr="00CD5513" w:rsidRDefault="00CD5513"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22293B86" w14:textId="37E969D8" w:rsidR="00CD5513" w:rsidRPr="00CD5513" w:rsidRDefault="00CD5513"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22DD5488" w14:textId="24C4A9BB" w:rsidR="00CD5513" w:rsidRPr="00CD5513" w:rsidRDefault="00CD5513" w:rsidP="00CD5513">
            <w:pPr>
              <w:widowControl w:val="0"/>
              <w:spacing w:before="40" w:after="40" w:line="240" w:lineRule="exact"/>
              <w:jc w:val="left"/>
              <w:rPr>
                <w:rFonts w:eastAsia="Calibri"/>
                <w:spacing w:val="-1"/>
                <w:position w:val="2"/>
                <w:sz w:val="20"/>
                <w:szCs w:val="26"/>
                <w:rtl/>
              </w:rPr>
            </w:pPr>
            <w:r w:rsidRPr="00CD5513">
              <w:rPr>
                <w:rFonts w:eastAsia="Calibri" w:hint="cs"/>
                <w:spacing w:val="-1"/>
                <w:position w:val="2"/>
                <w:sz w:val="20"/>
                <w:szCs w:val="26"/>
                <w:rtl/>
                <w:lang w:bidi="ar-EG"/>
              </w:rPr>
              <w:t>خدمات الاتصالات من آلة إلى آلة/إنترنت الأشياء</w:t>
            </w:r>
          </w:p>
        </w:tc>
      </w:tr>
      <w:tr w:rsidR="00CD5513" w:rsidRPr="00CD5513" w14:paraId="4099796E" w14:textId="77777777" w:rsidTr="0070289C">
        <w:trPr>
          <w:cantSplit/>
          <w:trHeight w:val="57"/>
          <w:jc w:val="center"/>
        </w:trPr>
        <w:tc>
          <w:tcPr>
            <w:tcW w:w="1459" w:type="dxa"/>
          </w:tcPr>
          <w:p w14:paraId="197FBF53" w14:textId="11CCC48B" w:rsidR="00CD5513" w:rsidRPr="00CD5513" w:rsidRDefault="00CD5513" w:rsidP="00CD5513">
            <w:pPr>
              <w:widowControl w:val="0"/>
              <w:spacing w:before="40" w:after="40" w:line="240" w:lineRule="exact"/>
              <w:ind w:right="3"/>
              <w:rPr>
                <w:rFonts w:eastAsia="Calibri"/>
                <w:position w:val="2"/>
                <w:sz w:val="20"/>
                <w:szCs w:val="26"/>
              </w:rPr>
            </w:pPr>
            <w:bookmarkStart w:id="202" w:name="_Hlk35852196"/>
            <w:r w:rsidRPr="00CD5513">
              <w:rPr>
                <w:rFonts w:eastAsia="Calibri"/>
                <w:position w:val="2"/>
                <w:sz w:val="20"/>
                <w:szCs w:val="26"/>
              </w:rPr>
              <w:t>Magticom</w:t>
            </w:r>
          </w:p>
        </w:tc>
        <w:tc>
          <w:tcPr>
            <w:tcW w:w="1454" w:type="dxa"/>
          </w:tcPr>
          <w:p w14:paraId="54DB9324" w14:textId="779CC69C" w:rsidR="00CD5513" w:rsidRPr="00CD5513" w:rsidRDefault="00CD5513" w:rsidP="00CD5513">
            <w:pPr>
              <w:widowControl w:val="0"/>
              <w:spacing w:before="40" w:after="40" w:line="240" w:lineRule="exact"/>
              <w:ind w:right="3"/>
              <w:rPr>
                <w:rFonts w:eastAsia="Calibri"/>
                <w:position w:val="2"/>
                <w:sz w:val="20"/>
                <w:szCs w:val="26"/>
              </w:rPr>
            </w:pPr>
            <w:r w:rsidRPr="00CD5513">
              <w:rPr>
                <w:rFonts w:eastAsia="Calibri"/>
                <w:position w:val="2"/>
                <w:sz w:val="20"/>
                <w:szCs w:val="26"/>
              </w:rPr>
              <w:t>790</w:t>
            </w:r>
          </w:p>
        </w:tc>
        <w:tc>
          <w:tcPr>
            <w:tcW w:w="1173" w:type="dxa"/>
          </w:tcPr>
          <w:p w14:paraId="06A8AA91" w14:textId="1B1A74C9" w:rsidR="00CD5513" w:rsidRPr="00CD5513" w:rsidRDefault="00CD5513" w:rsidP="00CD5513">
            <w:pPr>
              <w:widowControl w:val="0"/>
              <w:spacing w:before="40" w:after="40" w:line="240" w:lineRule="exact"/>
              <w:ind w:right="3"/>
              <w:jc w:val="center"/>
              <w:rPr>
                <w:rFonts w:eastAsia="Calibri"/>
                <w:position w:val="2"/>
                <w:sz w:val="20"/>
                <w:szCs w:val="26"/>
              </w:rPr>
            </w:pPr>
            <w:r w:rsidRPr="00CD5513">
              <w:rPr>
                <w:rFonts w:eastAsia="Calibri"/>
                <w:position w:val="2"/>
                <w:sz w:val="20"/>
                <w:szCs w:val="26"/>
              </w:rPr>
              <w:t>9</w:t>
            </w:r>
          </w:p>
        </w:tc>
        <w:tc>
          <w:tcPr>
            <w:tcW w:w="1168" w:type="dxa"/>
          </w:tcPr>
          <w:p w14:paraId="0FA43207" w14:textId="60FEF824" w:rsidR="00CD5513" w:rsidRPr="00CD5513" w:rsidRDefault="00CD5513" w:rsidP="00CD5513">
            <w:pPr>
              <w:widowControl w:val="0"/>
              <w:spacing w:before="40" w:after="40" w:line="240" w:lineRule="exact"/>
              <w:jc w:val="center"/>
              <w:rPr>
                <w:rFonts w:eastAsia="Calibri"/>
                <w:position w:val="2"/>
                <w:sz w:val="20"/>
                <w:szCs w:val="26"/>
              </w:rPr>
            </w:pPr>
            <w:r w:rsidRPr="00CD5513">
              <w:rPr>
                <w:rFonts w:eastAsia="Calibri"/>
                <w:position w:val="2"/>
                <w:sz w:val="20"/>
                <w:szCs w:val="26"/>
              </w:rPr>
              <w:t>9</w:t>
            </w:r>
          </w:p>
        </w:tc>
        <w:tc>
          <w:tcPr>
            <w:tcW w:w="1893" w:type="dxa"/>
          </w:tcPr>
          <w:p w14:paraId="291FF69C" w14:textId="79A003D0" w:rsidR="00CD5513" w:rsidRPr="00CD5513" w:rsidRDefault="00CD5513" w:rsidP="00CD5513">
            <w:pPr>
              <w:widowControl w:val="0"/>
              <w:spacing w:before="40" w:after="40" w:line="240" w:lineRule="exact"/>
              <w:jc w:val="left"/>
              <w:rPr>
                <w:rFonts w:eastAsia="Calibri"/>
                <w:w w:val="95"/>
                <w:position w:val="2"/>
                <w:sz w:val="20"/>
                <w:szCs w:val="26"/>
                <w:rtl/>
              </w:rPr>
            </w:pPr>
            <w:r w:rsidRPr="00CD5513">
              <w:rPr>
                <w:rFonts w:eastAsia="Calibri"/>
                <w:w w:val="95"/>
                <w:position w:val="2"/>
                <w:sz w:val="20"/>
                <w:szCs w:val="26"/>
                <w:rtl/>
              </w:rPr>
              <w:t>رقم غير جغرافي</w:t>
            </w:r>
          </w:p>
        </w:tc>
        <w:tc>
          <w:tcPr>
            <w:tcW w:w="2482" w:type="dxa"/>
          </w:tcPr>
          <w:p w14:paraId="4A447DC3" w14:textId="25648CC3" w:rsidR="00CD5513" w:rsidRPr="00CD5513" w:rsidRDefault="00CD5513" w:rsidP="00CD5513">
            <w:pPr>
              <w:widowControl w:val="0"/>
              <w:spacing w:before="40" w:after="40" w:line="240" w:lineRule="exact"/>
              <w:jc w:val="left"/>
              <w:rPr>
                <w:rFonts w:eastAsia="Calibri"/>
                <w:spacing w:val="-1"/>
                <w:position w:val="2"/>
                <w:sz w:val="20"/>
                <w:szCs w:val="26"/>
                <w:rtl/>
                <w:lang w:bidi="ar-EG"/>
              </w:rPr>
            </w:pPr>
            <w:r w:rsidRPr="00CD5513">
              <w:rPr>
                <w:rFonts w:eastAsia="Calibri"/>
                <w:spacing w:val="-1"/>
                <w:position w:val="2"/>
                <w:sz w:val="20"/>
                <w:szCs w:val="26"/>
                <w:rtl/>
              </w:rPr>
              <w:t>خدمات المهاتفة الثابتة الرقمية</w:t>
            </w:r>
            <w:r>
              <w:rPr>
                <w:rFonts w:eastAsia="Calibri" w:hint="cs"/>
                <w:spacing w:val="-1"/>
                <w:position w:val="2"/>
                <w:sz w:val="20"/>
                <w:szCs w:val="26"/>
                <w:rtl/>
                <w:lang w:bidi="ar-EG"/>
              </w:rPr>
              <w:t xml:space="preserve"> </w:t>
            </w:r>
            <w:r w:rsidRPr="00CD5513">
              <w:rPr>
                <w:rFonts w:eastAsia="Calibri" w:hint="cs"/>
                <w:spacing w:val="-1"/>
                <w:position w:val="2"/>
                <w:sz w:val="20"/>
                <w:szCs w:val="26"/>
                <w:rtl/>
                <w:lang w:bidi="ar-EG"/>
              </w:rPr>
              <w:t>(</w:t>
            </w:r>
            <w:r w:rsidRPr="00CD5513">
              <w:rPr>
                <w:rFonts w:eastAsia="Calibri"/>
                <w:spacing w:val="-1"/>
                <w:position w:val="2"/>
                <w:sz w:val="20"/>
                <w:szCs w:val="26"/>
                <w:rtl/>
              </w:rPr>
              <w:t>النفاذ</w:t>
            </w:r>
            <w:r w:rsidRPr="00CD5513">
              <w:rPr>
                <w:rFonts w:eastAsia="Calibri" w:hint="cs"/>
                <w:spacing w:val="-1"/>
                <w:position w:val="2"/>
                <w:sz w:val="20"/>
                <w:szCs w:val="26"/>
                <w:rtl/>
                <w:lang w:bidi="ar-EG"/>
              </w:rPr>
              <w:t xml:space="preserve"> </w:t>
            </w:r>
            <w:r w:rsidRPr="00CD5513">
              <w:rPr>
                <w:rFonts w:eastAsia="Calibri"/>
                <w:spacing w:val="-1"/>
                <w:position w:val="2"/>
                <w:sz w:val="20"/>
                <w:szCs w:val="26"/>
                <w:lang w:bidi="ar-EG"/>
              </w:rPr>
              <w:t>CDMA</w:t>
            </w:r>
            <w:r w:rsidRPr="00CD5513">
              <w:rPr>
                <w:rFonts w:eastAsia="Calibri" w:hint="cs"/>
                <w:spacing w:val="-1"/>
                <w:position w:val="2"/>
                <w:sz w:val="20"/>
                <w:szCs w:val="26"/>
                <w:rtl/>
                <w:lang w:bidi="ar-EG"/>
              </w:rPr>
              <w:t>)</w:t>
            </w:r>
          </w:p>
        </w:tc>
      </w:tr>
    </w:tbl>
    <w:bookmarkEnd w:id="202"/>
    <w:p w14:paraId="1E1D87AD" w14:textId="77777777" w:rsidR="0070289C" w:rsidRPr="00CC5A96" w:rsidRDefault="0070289C" w:rsidP="0070289C">
      <w:pPr>
        <w:pStyle w:val="ContactA"/>
        <w:keepNext w:val="0"/>
        <w:rPr>
          <w:rtl/>
        </w:rPr>
      </w:pPr>
      <w:r w:rsidRPr="00C35D1E">
        <w:rPr>
          <w:rFonts w:hint="cs"/>
          <w:rtl/>
        </w:rPr>
        <w:t>للات</w:t>
      </w:r>
      <w:r w:rsidRPr="00CC5A96">
        <w:rPr>
          <w:rFonts w:hint="cs"/>
          <w:rtl/>
        </w:rPr>
        <w:t>صال:</w:t>
      </w:r>
    </w:p>
    <w:p w14:paraId="6DEAA8A0" w14:textId="77777777" w:rsidR="0070289C" w:rsidRDefault="0070289C" w:rsidP="0070289C">
      <w:pPr>
        <w:pStyle w:val="ContactA1"/>
        <w:rPr>
          <w:rtl/>
        </w:rPr>
      </w:pPr>
      <w:bookmarkStart w:id="203" w:name="lt_pId801"/>
      <w:r w:rsidRPr="00897358">
        <w:rPr>
          <w:lang w:val="en-GB"/>
        </w:rPr>
        <w:t>Georgian National Communications Commission</w:t>
      </w:r>
      <w:bookmarkStart w:id="204" w:name="lt_pId802"/>
      <w:bookmarkEnd w:id="203"/>
      <w:r>
        <w:rPr>
          <w:rtl/>
          <w:lang w:val="en-GB"/>
        </w:rPr>
        <w:br/>
      </w:r>
      <w:r w:rsidRPr="00897358">
        <w:rPr>
          <w:lang w:val="en-GB"/>
        </w:rPr>
        <w:t>50/18 Ketevan Tsamebuli-Bochorma Str.</w:t>
      </w:r>
      <w:bookmarkEnd w:id="204"/>
      <w:r>
        <w:rPr>
          <w:rtl/>
          <w:lang w:val="en-GB"/>
        </w:rPr>
        <w:br/>
      </w:r>
      <w:bookmarkStart w:id="205" w:name="lt_pId803"/>
      <w:r w:rsidRPr="00897358">
        <w:rPr>
          <w:lang w:val="en-GB"/>
        </w:rPr>
        <w:t>TBILISI 0144</w:t>
      </w:r>
      <w:bookmarkEnd w:id="205"/>
      <w:r>
        <w:rPr>
          <w:rtl/>
          <w:lang w:val="en-GB"/>
        </w:rPr>
        <w:br/>
      </w:r>
      <w:bookmarkStart w:id="206" w:name="lt_pId804"/>
      <w:r w:rsidRPr="00897358">
        <w:rPr>
          <w:lang w:val="en-GB"/>
        </w:rPr>
        <w:t>Georgia</w:t>
      </w:r>
      <w:bookmarkEnd w:id="206"/>
    </w:p>
    <w:p w14:paraId="5E53E57A" w14:textId="77777777" w:rsidR="0070289C" w:rsidRDefault="0070289C" w:rsidP="0070289C">
      <w:pPr>
        <w:pStyle w:val="ContactA2"/>
        <w:rPr>
          <w:rtl/>
          <w:lang w:val="en-GB"/>
        </w:rPr>
      </w:pPr>
      <w:r w:rsidRPr="00CC5A96">
        <w:rPr>
          <w:rFonts w:hint="cs"/>
          <w:rtl/>
        </w:rPr>
        <w:t>الهاتف:</w:t>
      </w:r>
      <w:r w:rsidRPr="00CC5A96">
        <w:tab/>
      </w:r>
      <w:r w:rsidRPr="00897358">
        <w:rPr>
          <w:lang w:val="en-GB"/>
        </w:rPr>
        <w:t>+995 32 2921667</w:t>
      </w:r>
      <w:r w:rsidRPr="00CC5A96">
        <w:br/>
      </w:r>
      <w:r w:rsidRPr="00CC5A96">
        <w:rPr>
          <w:rFonts w:hint="cs"/>
          <w:rtl/>
        </w:rPr>
        <w:t>الفاكس:</w:t>
      </w:r>
      <w:r w:rsidRPr="00CC5A96">
        <w:tab/>
      </w:r>
      <w:r w:rsidRPr="00897358">
        <w:rPr>
          <w:lang w:val="en-GB"/>
        </w:rPr>
        <w:t>+995 32 2921625</w:t>
      </w:r>
      <w:r w:rsidRPr="00CC5A96">
        <w:br/>
      </w:r>
      <w:r w:rsidRPr="00CC5A96">
        <w:rPr>
          <w:rFonts w:hint="cs"/>
          <w:rtl/>
        </w:rPr>
        <w:t>البريد الإلكتروني:</w:t>
      </w:r>
      <w:r w:rsidRPr="00CC5A96">
        <w:tab/>
      </w:r>
      <w:bookmarkStart w:id="207" w:name="lt_pId810"/>
      <w:r w:rsidRPr="00897358">
        <w:rPr>
          <w:lang w:val="en-GB"/>
        </w:rPr>
        <w:t>post@gncc.ge</w:t>
      </w:r>
      <w:bookmarkEnd w:id="207"/>
      <w:r w:rsidRPr="00CC5A96">
        <w:br/>
      </w:r>
      <w:r w:rsidRPr="00CC5A96">
        <w:rPr>
          <w:rFonts w:hint="cs"/>
          <w:rtl/>
        </w:rPr>
        <w:t>الموقع الإلكتروني:</w:t>
      </w:r>
      <w:r w:rsidRPr="00CC5A96">
        <w:tab/>
      </w:r>
      <w:bookmarkStart w:id="208" w:name="lt_pId812"/>
      <w:r w:rsidRPr="00897358">
        <w:rPr>
          <w:lang w:val="en-GB"/>
        </w:rPr>
        <w:t>www.gncc.ge</w:t>
      </w:r>
      <w:bookmarkEnd w:id="208"/>
    </w:p>
    <w:bookmarkEnd w:id="176"/>
    <w:bookmarkEnd w:id="177"/>
    <w:bookmarkEnd w:id="178"/>
    <w:p w14:paraId="7D533BE1" w14:textId="6C96E0FE" w:rsidR="003C6555" w:rsidRDefault="003C6555" w:rsidP="0070289C">
      <w:pPr>
        <w:rPr>
          <w:rFonts w:eastAsia="SimSun"/>
          <w:rtl/>
          <w:lang w:bidi="ar-EG"/>
        </w:rPr>
      </w:pPr>
      <w:r>
        <w:rPr>
          <w:rFonts w:eastAsia="SimSun"/>
          <w:rtl/>
          <w:lang w:bidi="ar-EG"/>
        </w:rPr>
        <w:br w:type="page"/>
      </w:r>
    </w:p>
    <w:p w14:paraId="53FD9B55" w14:textId="77777777" w:rsidR="003C6555" w:rsidRPr="00756168" w:rsidRDefault="003C6555" w:rsidP="003C6555">
      <w:pPr>
        <w:pStyle w:val="CountriesName"/>
        <w:rPr>
          <w:rtl/>
        </w:rPr>
      </w:pPr>
      <w:bookmarkStart w:id="209" w:name="_Toc505936440"/>
      <w:bookmarkStart w:id="210" w:name="_Toc11055434"/>
      <w:bookmarkStart w:id="211" w:name="_Toc35855620"/>
      <w:r w:rsidRPr="00756168">
        <w:rPr>
          <w:rFonts w:hint="cs"/>
          <w:rtl/>
        </w:rPr>
        <w:lastRenderedPageBreak/>
        <w:t xml:space="preserve">سيراليون (الرمز الدليلي للبلد </w:t>
      </w:r>
      <w:r w:rsidRPr="00756168">
        <w:t>+232</w:t>
      </w:r>
      <w:r w:rsidRPr="00756168">
        <w:rPr>
          <w:rFonts w:hint="cs"/>
          <w:rtl/>
        </w:rPr>
        <w:t>)</w:t>
      </w:r>
      <w:bookmarkEnd w:id="209"/>
      <w:bookmarkEnd w:id="210"/>
      <w:bookmarkEnd w:id="211"/>
    </w:p>
    <w:p w14:paraId="433CDBD4" w14:textId="792F06D4" w:rsidR="003C6555" w:rsidRPr="00756168" w:rsidRDefault="003C6555" w:rsidP="003C6555">
      <w:pPr>
        <w:rPr>
          <w:rFonts w:eastAsia="SimSun"/>
          <w:rtl/>
          <w:lang w:bidi="ar-EG"/>
        </w:rPr>
      </w:pPr>
      <w:r w:rsidRPr="0058050A">
        <w:rPr>
          <w:rFonts w:eastAsia="SimSun" w:hint="cs"/>
          <w:rtl/>
          <w:lang w:bidi="ar-EG"/>
        </w:rPr>
        <w:t xml:space="preserve">تبليغ في </w:t>
      </w:r>
      <w:r>
        <w:rPr>
          <w:rFonts w:eastAsia="SimSun"/>
          <w:lang w:bidi="ar-EG"/>
        </w:rPr>
        <w:t>2020.II.24</w:t>
      </w:r>
      <w:r>
        <w:rPr>
          <w:rFonts w:eastAsia="SimSun" w:hint="cs"/>
          <w:rtl/>
          <w:lang w:bidi="ar-EG"/>
        </w:rPr>
        <w:t>:</w:t>
      </w:r>
    </w:p>
    <w:p w14:paraId="10CA2697" w14:textId="77777777" w:rsidR="003C6555" w:rsidRPr="00756168" w:rsidRDefault="003C6555" w:rsidP="003C6555">
      <w:pPr>
        <w:rPr>
          <w:rFonts w:eastAsia="SimSun"/>
          <w:rtl/>
          <w:lang w:bidi="ar-EG"/>
        </w:rPr>
      </w:pPr>
      <w:r w:rsidRPr="00756168">
        <w:rPr>
          <w:rFonts w:eastAsia="SimSun" w:hint="cs"/>
          <w:rtl/>
          <w:lang w:bidi="ar-EG"/>
        </w:rPr>
        <w:t xml:space="preserve">تُعلن </w:t>
      </w:r>
      <w:r w:rsidRPr="005450D5">
        <w:rPr>
          <w:rFonts w:eastAsia="SimSun" w:hint="cs"/>
          <w:i/>
          <w:iCs/>
          <w:rtl/>
          <w:lang w:bidi="ar-EG"/>
        </w:rPr>
        <w:t xml:space="preserve">لجنة الاتصالات الوطنية </w:t>
      </w:r>
      <w:r w:rsidRPr="005450D5">
        <w:rPr>
          <w:rFonts w:eastAsia="SimSun"/>
          <w:i/>
          <w:iCs/>
          <w:lang w:bidi="ar-EG"/>
        </w:rPr>
        <w:t>(NATCOM)</w:t>
      </w:r>
      <w:r w:rsidRPr="00756168">
        <w:rPr>
          <w:rFonts w:eastAsia="SimSun" w:hint="cs"/>
          <w:rtl/>
          <w:lang w:bidi="ar-EG"/>
        </w:rPr>
        <w:t>، فريتاون، عن التحديث التالي لخطة الترقيم الوطنية في سيراليون:</w:t>
      </w:r>
    </w:p>
    <w:p w14:paraId="363728C7" w14:textId="780BA86C" w:rsidR="003C6555" w:rsidRDefault="003C6555" w:rsidP="003C6555">
      <w:pPr>
        <w:spacing w:before="240" w:after="120"/>
        <w:jc w:val="center"/>
        <w:rPr>
          <w:rFonts w:eastAsia="SimSun"/>
          <w:b/>
          <w:bCs/>
          <w:lang w:bidi="ar-EG"/>
        </w:rPr>
      </w:pPr>
      <w:r w:rsidRPr="0058050A">
        <w:rPr>
          <w:b/>
          <w:bCs/>
          <w:rtl/>
        </w:rPr>
        <w:t xml:space="preserve">وصف </w:t>
      </w:r>
      <w:r w:rsidR="009F370F">
        <w:rPr>
          <w:rFonts w:hint="cs"/>
          <w:b/>
          <w:bCs/>
          <w:rtl/>
        </w:rPr>
        <w:t>لإدخال</w:t>
      </w:r>
      <w:r w:rsidRPr="0058050A">
        <w:rPr>
          <w:b/>
          <w:bCs/>
          <w:rtl/>
        </w:rPr>
        <w:t xml:space="preserve"> </w:t>
      </w:r>
      <w:r w:rsidR="009F370F">
        <w:rPr>
          <w:rFonts w:hint="cs"/>
          <w:b/>
          <w:bCs/>
          <w:rtl/>
        </w:rPr>
        <w:t>مورد جديد</w:t>
      </w:r>
      <w:r w:rsidRPr="0058050A">
        <w:rPr>
          <w:b/>
          <w:bCs/>
          <w:rtl/>
        </w:rPr>
        <w:t xml:space="preserve"> من أجل</w:t>
      </w:r>
      <w:r w:rsidR="00124B33">
        <w:rPr>
          <w:rFonts w:hint="cs"/>
          <w:b/>
          <w:bCs/>
          <w:rtl/>
        </w:rPr>
        <w:t xml:space="preserve"> </w:t>
      </w:r>
      <w:r>
        <w:rPr>
          <w:b/>
          <w:bCs/>
          <w:rtl/>
        </w:rPr>
        <w:br/>
      </w:r>
      <w:r w:rsidRPr="0058050A">
        <w:rPr>
          <w:b/>
          <w:bCs/>
          <w:rtl/>
        </w:rPr>
        <w:t>خطة الترقيم الوطنية</w:t>
      </w:r>
      <w:r w:rsidRPr="0058050A">
        <w:rPr>
          <w:rFonts w:hint="cs"/>
          <w:b/>
          <w:bCs/>
          <w:rtl/>
        </w:rPr>
        <w:t> </w:t>
      </w:r>
      <w:r>
        <w:rPr>
          <w:b/>
          <w:bCs/>
        </w:rPr>
        <w:t xml:space="preserve">ITU-T </w:t>
      </w:r>
      <w:r w:rsidRPr="0058050A">
        <w:rPr>
          <w:b/>
          <w:bCs/>
        </w:rPr>
        <w:t>E.164</w:t>
      </w:r>
      <w:r w:rsidRPr="0058050A">
        <w:rPr>
          <w:rFonts w:hint="cs"/>
          <w:b/>
          <w:bCs/>
          <w:rtl/>
        </w:rPr>
        <w:t xml:space="preserve"> </w:t>
      </w:r>
      <w:r w:rsidRPr="0058050A">
        <w:rPr>
          <w:b/>
          <w:bCs/>
          <w:rtl/>
        </w:rPr>
        <w:t>للرمز الدليلي للبلد</w:t>
      </w:r>
      <w:r w:rsidRPr="0058050A">
        <w:rPr>
          <w:rFonts w:hint="cs"/>
          <w:b/>
          <w:bCs/>
          <w:rtl/>
        </w:rPr>
        <w:t> </w:t>
      </w:r>
      <w:r w:rsidRPr="0058050A">
        <w:rPr>
          <w:b/>
          <w:bCs/>
        </w:rPr>
        <w:t>232</w:t>
      </w:r>
      <w:r w:rsidRPr="0058050A">
        <w:rPr>
          <w:rFonts w:eastAsia="SimSun" w:hint="cs"/>
          <w:b/>
          <w:b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992"/>
        <w:gridCol w:w="992"/>
        <w:gridCol w:w="3403"/>
        <w:gridCol w:w="2551"/>
      </w:tblGrid>
      <w:tr w:rsidR="003C6555" w:rsidRPr="00AC2711" w14:paraId="3706ED6A" w14:textId="77777777" w:rsidTr="003B5E2B">
        <w:trPr>
          <w:cantSplit/>
          <w:tblHeader/>
          <w:jc w:val="center"/>
        </w:trPr>
        <w:tc>
          <w:tcPr>
            <w:tcW w:w="1691" w:type="dxa"/>
            <w:vMerge w:val="restart"/>
            <w:vAlign w:val="center"/>
          </w:tcPr>
          <w:p w14:paraId="7D241D6D" w14:textId="77777777" w:rsidR="003C6555" w:rsidRPr="00AC2711" w:rsidRDefault="003C6555" w:rsidP="003B5E2B">
            <w:pPr>
              <w:pStyle w:val="Tablehead"/>
              <w:rPr>
                <w:b w:val="0"/>
                <w:bCs w:val="0"/>
                <w:i/>
                <w:iCs/>
                <w:sz w:val="20"/>
                <w:szCs w:val="26"/>
                <w:lang w:val="en-GB"/>
              </w:rPr>
            </w:pPr>
            <w:r w:rsidRPr="00AC2711">
              <w:rPr>
                <w:b w:val="0"/>
                <w:bCs w:val="0"/>
                <w:i/>
                <w:iCs/>
                <w:sz w:val="20"/>
                <w:szCs w:val="26"/>
                <w:rtl/>
                <w:lang w:val="en-GB"/>
              </w:rPr>
              <w:t>الرمز</w:t>
            </w:r>
            <w:r w:rsidRPr="00AC2711">
              <w:rPr>
                <w:rFonts w:hint="cs"/>
                <w:b w:val="0"/>
                <w:bCs w:val="0"/>
                <w:i/>
                <w:iCs/>
                <w:sz w:val="20"/>
                <w:szCs w:val="26"/>
                <w:rtl/>
                <w:lang w:val="en-GB"/>
              </w:rPr>
              <w:t xml:space="preserve"> الدليلي الوطني للمقصد </w:t>
            </w:r>
            <w:r w:rsidRPr="00AC2711">
              <w:rPr>
                <w:b w:val="0"/>
                <w:bCs w:val="0"/>
                <w:i/>
                <w:iCs/>
                <w:sz w:val="20"/>
                <w:szCs w:val="26"/>
                <w:lang w:val="fr-FR"/>
              </w:rPr>
              <w:t>(NDC)</w:t>
            </w:r>
            <w:r w:rsidRPr="00AC2711">
              <w:rPr>
                <w:b w:val="0"/>
                <w:bCs w:val="0"/>
                <w:i/>
                <w:iCs/>
                <w:sz w:val="20"/>
                <w:szCs w:val="26"/>
                <w:rtl/>
                <w:lang w:val="en-GB"/>
              </w:rPr>
              <w:t xml:space="preserve"> </w:t>
            </w:r>
            <w:r w:rsidRPr="00AC2711">
              <w:rPr>
                <w:b w:val="0"/>
                <w:bCs w:val="0"/>
                <w:i/>
                <w:iCs/>
                <w:sz w:val="20"/>
                <w:szCs w:val="26"/>
                <w:lang w:val="en-GB"/>
              </w:rPr>
              <w:br/>
            </w:r>
            <w:r w:rsidRPr="00AC2711">
              <w:rPr>
                <w:b w:val="0"/>
                <w:bCs w:val="0"/>
                <w:i/>
                <w:iCs/>
                <w:sz w:val="20"/>
                <w:szCs w:val="26"/>
                <w:rtl/>
                <w:lang w:val="en-GB"/>
              </w:rPr>
              <w:t xml:space="preserve">أو الأرقام الأولى </w:t>
            </w:r>
            <w:r w:rsidRPr="00AC2711">
              <w:rPr>
                <w:b w:val="0"/>
                <w:bCs w:val="0"/>
                <w:i/>
                <w:iCs/>
                <w:sz w:val="20"/>
                <w:szCs w:val="26"/>
                <w:rtl/>
                <w:lang w:val="en-GB"/>
              </w:rPr>
              <w:br/>
              <w:t xml:space="preserve">للرقم </w:t>
            </w:r>
            <w:r w:rsidRPr="00AC2711">
              <w:rPr>
                <w:b w:val="0"/>
                <w:bCs w:val="0"/>
                <w:i/>
                <w:iCs/>
                <w:sz w:val="20"/>
                <w:szCs w:val="26"/>
                <w:lang w:val="fr-FR"/>
              </w:rPr>
              <w:t>N(S)N</w:t>
            </w:r>
            <w:r w:rsidRPr="00AC2711">
              <w:rPr>
                <w:b w:val="0"/>
                <w:bCs w:val="0"/>
                <w:i/>
                <w:iCs/>
                <w:sz w:val="20"/>
                <w:szCs w:val="26"/>
                <w:rtl/>
                <w:lang w:val="en-GB"/>
              </w:rPr>
              <w:br/>
              <w:t>(الرقم (</w:t>
            </w:r>
            <w:r w:rsidRPr="00AC2711">
              <w:rPr>
                <w:rFonts w:hint="cs"/>
                <w:b w:val="0"/>
                <w:bCs w:val="0"/>
                <w:i/>
                <w:iCs/>
                <w:sz w:val="20"/>
                <w:szCs w:val="26"/>
                <w:rtl/>
                <w:lang w:val="en-GB"/>
              </w:rPr>
              <w:t>الدلالي</w:t>
            </w:r>
            <w:r w:rsidRPr="00AC2711">
              <w:rPr>
                <w:b w:val="0"/>
                <w:bCs w:val="0"/>
                <w:i/>
                <w:iCs/>
                <w:sz w:val="20"/>
                <w:szCs w:val="26"/>
                <w:rtl/>
                <w:lang w:val="en-GB"/>
              </w:rPr>
              <w:t>) الوطني)</w:t>
            </w:r>
          </w:p>
        </w:tc>
        <w:tc>
          <w:tcPr>
            <w:tcW w:w="1984" w:type="dxa"/>
            <w:gridSpan w:val="2"/>
            <w:vAlign w:val="center"/>
          </w:tcPr>
          <w:p w14:paraId="6D89D535" w14:textId="77777777" w:rsidR="003C6555" w:rsidRPr="00AC2711" w:rsidRDefault="003C6555" w:rsidP="003B5E2B">
            <w:pPr>
              <w:pStyle w:val="Tablehead"/>
              <w:rPr>
                <w:b w:val="0"/>
                <w:bCs w:val="0"/>
                <w:i/>
                <w:iCs/>
                <w:sz w:val="20"/>
                <w:szCs w:val="26"/>
                <w:lang w:val="en-GB"/>
              </w:rPr>
            </w:pPr>
            <w:r w:rsidRPr="00AC2711">
              <w:rPr>
                <w:b w:val="0"/>
                <w:bCs w:val="0"/>
                <w:i/>
                <w:iCs/>
                <w:color w:val="000000"/>
                <w:sz w:val="20"/>
                <w:szCs w:val="26"/>
                <w:rtl/>
                <w:lang w:val="en-GB"/>
              </w:rPr>
              <w:t xml:space="preserve">طول الرقم </w:t>
            </w:r>
            <w:r w:rsidRPr="00AC2711">
              <w:rPr>
                <w:b w:val="0"/>
                <w:bCs w:val="0"/>
                <w:i/>
                <w:iCs/>
                <w:color w:val="000000"/>
                <w:sz w:val="20"/>
                <w:szCs w:val="26"/>
                <w:lang w:val="fr-FR"/>
              </w:rPr>
              <w:t>N(S)N</w:t>
            </w:r>
          </w:p>
        </w:tc>
        <w:tc>
          <w:tcPr>
            <w:tcW w:w="3403" w:type="dxa"/>
            <w:vMerge w:val="restart"/>
            <w:vAlign w:val="center"/>
          </w:tcPr>
          <w:p w14:paraId="5BC540C6" w14:textId="77777777" w:rsidR="003C6555" w:rsidRPr="00AC2711" w:rsidRDefault="003C6555" w:rsidP="003B5E2B">
            <w:pPr>
              <w:pStyle w:val="Tablehead"/>
              <w:rPr>
                <w:b w:val="0"/>
                <w:bCs w:val="0"/>
                <w:i/>
                <w:iCs/>
                <w:sz w:val="20"/>
                <w:szCs w:val="26"/>
                <w:lang w:val="en-GB"/>
              </w:rPr>
            </w:pPr>
            <w:r w:rsidRPr="00AC2711">
              <w:rPr>
                <w:rFonts w:eastAsia="SimSun" w:hint="cs"/>
                <w:b w:val="0"/>
                <w:bCs w:val="0"/>
                <w:i/>
                <w:iCs/>
                <w:position w:val="2"/>
                <w:sz w:val="20"/>
                <w:szCs w:val="26"/>
                <w:rtl/>
                <w:lang w:val="fr-FR"/>
              </w:rPr>
              <w:t xml:space="preserve">استعمال الرقم </w:t>
            </w:r>
            <w:r w:rsidRPr="00AC2711">
              <w:rPr>
                <w:rFonts w:eastAsia="SimSun"/>
                <w:b w:val="0"/>
                <w:bCs w:val="0"/>
                <w:i/>
                <w:iCs/>
                <w:position w:val="2"/>
                <w:sz w:val="20"/>
                <w:szCs w:val="26"/>
                <w:lang w:val="fr-FR"/>
              </w:rPr>
              <w:t>E.164</w:t>
            </w:r>
          </w:p>
        </w:tc>
        <w:tc>
          <w:tcPr>
            <w:tcW w:w="2551" w:type="dxa"/>
            <w:vMerge w:val="restart"/>
            <w:vAlign w:val="center"/>
          </w:tcPr>
          <w:p w14:paraId="3952C2C6" w14:textId="5CF7B0CB" w:rsidR="003C6555" w:rsidRPr="00AC2711" w:rsidRDefault="009F370F" w:rsidP="003B5E2B">
            <w:pPr>
              <w:pStyle w:val="Tablehead"/>
              <w:rPr>
                <w:b w:val="0"/>
                <w:bCs w:val="0"/>
                <w:i/>
                <w:iCs/>
                <w:sz w:val="20"/>
                <w:szCs w:val="26"/>
                <w:lang w:val="en-GB"/>
              </w:rPr>
            </w:pPr>
            <w:r>
              <w:rPr>
                <w:rFonts w:hint="cs"/>
                <w:b w:val="0"/>
                <w:bCs w:val="0"/>
                <w:i/>
                <w:iCs/>
                <w:color w:val="000000"/>
                <w:sz w:val="20"/>
                <w:szCs w:val="26"/>
                <w:rtl/>
                <w:lang w:val="en-GB"/>
              </w:rPr>
              <w:t>تاريخ ووقت بدء العمل</w:t>
            </w:r>
          </w:p>
        </w:tc>
      </w:tr>
      <w:tr w:rsidR="003C6555" w:rsidRPr="00AC2711" w14:paraId="4DCF2CA4" w14:textId="77777777" w:rsidTr="003B5E2B">
        <w:trPr>
          <w:cantSplit/>
          <w:tblHeader/>
          <w:jc w:val="center"/>
        </w:trPr>
        <w:tc>
          <w:tcPr>
            <w:tcW w:w="1691" w:type="dxa"/>
            <w:vMerge/>
            <w:vAlign w:val="center"/>
          </w:tcPr>
          <w:p w14:paraId="1FCEB9ED" w14:textId="77777777" w:rsidR="003C6555" w:rsidRPr="00AC2711" w:rsidRDefault="003C6555" w:rsidP="003B5E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b/>
                <w:i/>
                <w:color w:val="000000"/>
                <w:sz w:val="20"/>
                <w:szCs w:val="26"/>
                <w:lang w:val="en-GB"/>
              </w:rPr>
            </w:pPr>
          </w:p>
        </w:tc>
        <w:tc>
          <w:tcPr>
            <w:tcW w:w="992" w:type="dxa"/>
            <w:vAlign w:val="center"/>
          </w:tcPr>
          <w:p w14:paraId="58BF7856" w14:textId="77777777" w:rsidR="003C6555" w:rsidRPr="00AC2711" w:rsidRDefault="003C6555" w:rsidP="003B5E2B">
            <w:pPr>
              <w:pStyle w:val="Tablehead"/>
              <w:rPr>
                <w:rFonts w:eastAsia="SimSun"/>
                <w:b w:val="0"/>
                <w:bCs w:val="0"/>
                <w:i/>
                <w:iCs/>
                <w:sz w:val="20"/>
                <w:szCs w:val="26"/>
                <w:lang w:val="fr-FR"/>
              </w:rPr>
            </w:pPr>
            <w:r w:rsidRPr="00AC2711">
              <w:rPr>
                <w:rFonts w:eastAsia="SimSun" w:hint="cs"/>
                <w:b w:val="0"/>
                <w:bCs w:val="0"/>
                <w:i/>
                <w:iCs/>
                <w:sz w:val="20"/>
                <w:szCs w:val="26"/>
                <w:rtl/>
              </w:rPr>
              <w:t>الحد الأقصى لطول الرقم</w:t>
            </w:r>
          </w:p>
        </w:tc>
        <w:tc>
          <w:tcPr>
            <w:tcW w:w="992" w:type="dxa"/>
            <w:vAlign w:val="center"/>
          </w:tcPr>
          <w:p w14:paraId="447860C5" w14:textId="77777777" w:rsidR="003C6555" w:rsidRPr="00AC2711" w:rsidRDefault="003C6555" w:rsidP="003B5E2B">
            <w:pPr>
              <w:pStyle w:val="Tablehead"/>
              <w:rPr>
                <w:rFonts w:eastAsia="SimSun"/>
                <w:b w:val="0"/>
                <w:bCs w:val="0"/>
                <w:i/>
                <w:iCs/>
                <w:sz w:val="20"/>
                <w:szCs w:val="26"/>
                <w:lang w:val="fr-FR"/>
              </w:rPr>
            </w:pPr>
            <w:r w:rsidRPr="00AC2711">
              <w:rPr>
                <w:rFonts w:eastAsia="SimSun"/>
                <w:b w:val="0"/>
                <w:bCs w:val="0"/>
                <w:i/>
                <w:iCs/>
                <w:sz w:val="20"/>
                <w:szCs w:val="26"/>
                <w:rtl/>
                <w:lang w:val="fr-FR"/>
              </w:rPr>
              <w:t>الطول الأدنى</w:t>
            </w:r>
            <w:r w:rsidRPr="00AC2711">
              <w:rPr>
                <w:rFonts w:eastAsia="SimSun" w:hint="cs"/>
                <w:b w:val="0"/>
                <w:bCs w:val="0"/>
                <w:i/>
                <w:iCs/>
                <w:sz w:val="20"/>
                <w:szCs w:val="26"/>
                <w:rtl/>
                <w:lang w:val="fr-FR"/>
              </w:rPr>
              <w:t xml:space="preserve"> لطول الرقم</w:t>
            </w:r>
          </w:p>
        </w:tc>
        <w:tc>
          <w:tcPr>
            <w:tcW w:w="3403" w:type="dxa"/>
            <w:vMerge/>
            <w:vAlign w:val="center"/>
          </w:tcPr>
          <w:p w14:paraId="59254420" w14:textId="77777777" w:rsidR="003C6555" w:rsidRPr="00AC2711" w:rsidRDefault="003C6555" w:rsidP="003B5E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b/>
                <w:i/>
                <w:color w:val="000000"/>
                <w:sz w:val="20"/>
                <w:szCs w:val="26"/>
                <w:lang w:val="en-GB"/>
              </w:rPr>
            </w:pPr>
          </w:p>
        </w:tc>
        <w:tc>
          <w:tcPr>
            <w:tcW w:w="2551" w:type="dxa"/>
            <w:vMerge/>
          </w:tcPr>
          <w:p w14:paraId="05B3624F" w14:textId="77777777" w:rsidR="003C6555" w:rsidRPr="00AC2711" w:rsidRDefault="003C6555" w:rsidP="003B5E2B">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b/>
                <w:i/>
                <w:color w:val="000000"/>
                <w:sz w:val="20"/>
                <w:szCs w:val="26"/>
                <w:lang w:val="en-GB"/>
              </w:rPr>
            </w:pPr>
          </w:p>
        </w:tc>
      </w:tr>
      <w:tr w:rsidR="003C6555" w:rsidRPr="00AC2711" w14:paraId="0DFBF219" w14:textId="77777777" w:rsidTr="003B5E2B">
        <w:trPr>
          <w:cantSplit/>
          <w:jc w:val="center"/>
        </w:trPr>
        <w:tc>
          <w:tcPr>
            <w:tcW w:w="1691" w:type="dxa"/>
          </w:tcPr>
          <w:p w14:paraId="1FF07568" w14:textId="3A500D79" w:rsidR="003C6555" w:rsidRPr="00AC2711" w:rsidRDefault="003C6555" w:rsidP="003B5E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rPr>
                <w:sz w:val="20"/>
                <w:szCs w:val="26"/>
                <w:lang w:val="en-GB"/>
              </w:rPr>
            </w:pPr>
            <w:r>
              <w:rPr>
                <w:sz w:val="20"/>
                <w:szCs w:val="26"/>
                <w:lang w:val="en-GB"/>
              </w:rPr>
              <w:t xml:space="preserve">74 </w:t>
            </w:r>
            <w:r w:rsidRPr="00AC2711">
              <w:rPr>
                <w:sz w:val="20"/>
                <w:szCs w:val="26"/>
                <w:lang w:val="en-GB"/>
              </w:rPr>
              <w:t>(NDC)</w:t>
            </w:r>
          </w:p>
        </w:tc>
        <w:tc>
          <w:tcPr>
            <w:tcW w:w="992" w:type="dxa"/>
          </w:tcPr>
          <w:p w14:paraId="66D4EAD9" w14:textId="77777777" w:rsidR="003C6555" w:rsidRPr="00AC2711" w:rsidRDefault="003C6555" w:rsidP="003B5E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2711">
              <w:rPr>
                <w:sz w:val="20"/>
                <w:szCs w:val="26"/>
                <w:lang w:val="en-GB"/>
              </w:rPr>
              <w:t>8</w:t>
            </w:r>
          </w:p>
        </w:tc>
        <w:tc>
          <w:tcPr>
            <w:tcW w:w="992" w:type="dxa"/>
          </w:tcPr>
          <w:p w14:paraId="11427F65" w14:textId="77777777" w:rsidR="003C6555" w:rsidRPr="00AC2711" w:rsidRDefault="003C6555" w:rsidP="003B5E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center"/>
              <w:rPr>
                <w:sz w:val="20"/>
                <w:szCs w:val="26"/>
                <w:lang w:val="en-GB"/>
              </w:rPr>
            </w:pPr>
            <w:r w:rsidRPr="00AC2711">
              <w:rPr>
                <w:sz w:val="20"/>
                <w:szCs w:val="26"/>
                <w:lang w:val="en-GB"/>
              </w:rPr>
              <w:t>8</w:t>
            </w:r>
          </w:p>
        </w:tc>
        <w:tc>
          <w:tcPr>
            <w:tcW w:w="3403" w:type="dxa"/>
          </w:tcPr>
          <w:p w14:paraId="3F1E0322" w14:textId="38A8E33D" w:rsidR="003C6555" w:rsidRPr="00AC2711" w:rsidRDefault="003C6555" w:rsidP="003B5E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jc w:val="left"/>
              <w:rPr>
                <w:sz w:val="20"/>
                <w:szCs w:val="26"/>
                <w:rtl/>
                <w:lang w:val="en-GB" w:bidi="ar-EG"/>
              </w:rPr>
            </w:pPr>
            <w:r w:rsidRPr="00AC2711">
              <w:rPr>
                <w:rFonts w:hint="cs"/>
                <w:sz w:val="20"/>
                <w:szCs w:val="26"/>
                <w:rtl/>
              </w:rPr>
              <w:t xml:space="preserve">رقم غير جغرافي من أجل </w:t>
            </w:r>
            <w:r>
              <w:rPr>
                <w:sz w:val="20"/>
                <w:szCs w:val="26"/>
                <w:lang w:val="en-GB"/>
              </w:rPr>
              <w:t>Orange SL</w:t>
            </w:r>
          </w:p>
        </w:tc>
        <w:tc>
          <w:tcPr>
            <w:tcW w:w="2551" w:type="dxa"/>
          </w:tcPr>
          <w:p w14:paraId="7D6B0717" w14:textId="1AC40654" w:rsidR="003C6555" w:rsidRPr="00531EC0" w:rsidRDefault="00531EC0" w:rsidP="003B5E2B">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rPr>
                <w:sz w:val="20"/>
                <w:szCs w:val="26"/>
                <w:rtl/>
                <w:lang w:bidi="ar-EG"/>
              </w:rPr>
            </w:pPr>
            <w:r>
              <w:rPr>
                <w:sz w:val="20"/>
                <w:szCs w:val="26"/>
              </w:rPr>
              <w:t>10:00</w:t>
            </w:r>
            <w:r>
              <w:rPr>
                <w:rFonts w:hint="cs"/>
                <w:sz w:val="20"/>
                <w:szCs w:val="26"/>
                <w:rtl/>
                <w:lang w:bidi="ar-EG"/>
              </w:rPr>
              <w:t xml:space="preserve"> صباحاً، </w:t>
            </w:r>
            <w:r>
              <w:rPr>
                <w:sz w:val="20"/>
                <w:szCs w:val="26"/>
                <w:lang w:bidi="ar-EG"/>
              </w:rPr>
              <w:t>21</w:t>
            </w:r>
            <w:r>
              <w:rPr>
                <w:rFonts w:hint="cs"/>
                <w:sz w:val="20"/>
                <w:szCs w:val="26"/>
                <w:rtl/>
                <w:lang w:bidi="ar-EG"/>
              </w:rPr>
              <w:t xml:space="preserve"> فبراير </w:t>
            </w:r>
            <w:r>
              <w:rPr>
                <w:sz w:val="20"/>
                <w:szCs w:val="26"/>
                <w:lang w:bidi="ar-EG"/>
              </w:rPr>
              <w:t>2020</w:t>
            </w:r>
          </w:p>
        </w:tc>
      </w:tr>
    </w:tbl>
    <w:p w14:paraId="6C1EAAF7" w14:textId="4A12827E" w:rsidR="00531EC0" w:rsidRPr="009F370F" w:rsidRDefault="009F370F" w:rsidP="00531EC0">
      <w:pPr>
        <w:spacing w:before="240"/>
        <w:rPr>
          <w:rtl/>
        </w:rPr>
      </w:pPr>
      <w:r>
        <w:rPr>
          <w:rFonts w:hint="cs"/>
          <w:rtl/>
        </w:rPr>
        <w:t xml:space="preserve">نسق المراقمة الدولية: </w:t>
      </w:r>
      <w:r w:rsidRPr="003C6427">
        <w:rPr>
          <w:rFonts w:asciiTheme="minorHAnsi" w:hAnsiTheme="minorHAnsi"/>
        </w:rPr>
        <w:t>+232 74 XXX XXX</w:t>
      </w:r>
      <w:r>
        <w:rPr>
          <w:rFonts w:hint="cs"/>
          <w:rtl/>
        </w:rPr>
        <w:t xml:space="preserve"> حيث </w:t>
      </w:r>
      <w:r w:rsidRPr="003C6427">
        <w:rPr>
          <w:rFonts w:asciiTheme="minorHAnsi" w:hAnsiTheme="minorHAnsi"/>
        </w:rPr>
        <w:t>XXX XXX</w:t>
      </w:r>
      <w:r>
        <w:rPr>
          <w:rFonts w:hint="cs"/>
          <w:rtl/>
        </w:rPr>
        <w:t xml:space="preserve"> هو الرقم المخصص للمشترك.</w:t>
      </w:r>
    </w:p>
    <w:p w14:paraId="2E0F2C4C" w14:textId="6D338267" w:rsidR="003C6555" w:rsidRPr="00766C74" w:rsidRDefault="003C6555" w:rsidP="003C6555">
      <w:pPr>
        <w:pStyle w:val="ContactA"/>
        <w:keepNext w:val="0"/>
        <w:rPr>
          <w:rtl/>
        </w:rPr>
      </w:pPr>
      <w:r w:rsidRPr="00766C74">
        <w:rPr>
          <w:rFonts w:hint="cs"/>
          <w:rtl/>
        </w:rPr>
        <w:t>للاتصال:</w:t>
      </w:r>
    </w:p>
    <w:p w14:paraId="17233A6D" w14:textId="77777777" w:rsidR="003C6555" w:rsidRPr="00F463BF" w:rsidRDefault="003C6555" w:rsidP="003C6555">
      <w:pPr>
        <w:pStyle w:val="ContactA1"/>
        <w:spacing w:line="280" w:lineRule="exact"/>
        <w:rPr>
          <w:lang w:eastAsia="zh-CN"/>
        </w:rPr>
      </w:pPr>
      <w:r w:rsidRPr="00F463BF">
        <w:rPr>
          <w:lang w:eastAsia="zh-CN"/>
        </w:rPr>
        <w:t>Mr Abdul Bah</w:t>
      </w:r>
      <w:r>
        <w:rPr>
          <w:rtl/>
          <w:lang w:eastAsia="zh-CN"/>
        </w:rPr>
        <w:br/>
      </w:r>
      <w:r w:rsidRPr="00F463BF">
        <w:rPr>
          <w:lang w:val="en-GB"/>
        </w:rPr>
        <w:t>National Telecommunications Commission</w:t>
      </w:r>
      <w:r>
        <w:rPr>
          <w:rtl/>
          <w:lang w:val="en-GB"/>
        </w:rPr>
        <w:br/>
      </w:r>
      <w:r>
        <w:rPr>
          <w:lang w:eastAsia="zh-CN"/>
        </w:rPr>
        <w:t>1</w:t>
      </w:r>
      <w:r w:rsidRPr="00F463BF">
        <w:rPr>
          <w:lang w:eastAsia="zh-CN"/>
        </w:rPr>
        <w:t>3 Regent Road</w:t>
      </w:r>
      <w:r>
        <w:rPr>
          <w:rtl/>
          <w:lang w:eastAsia="zh-CN"/>
        </w:rPr>
        <w:br/>
      </w:r>
      <w:r w:rsidRPr="00F463BF">
        <w:rPr>
          <w:lang w:eastAsia="zh-CN"/>
        </w:rPr>
        <w:t>Hill Station, FREETOWN</w:t>
      </w:r>
      <w:r>
        <w:rPr>
          <w:rtl/>
          <w:lang w:eastAsia="zh-CN"/>
        </w:rPr>
        <w:br/>
      </w:r>
      <w:r w:rsidRPr="00F463BF">
        <w:rPr>
          <w:lang w:eastAsia="zh-CN"/>
        </w:rPr>
        <w:t>Sierra Leone</w:t>
      </w:r>
    </w:p>
    <w:p w14:paraId="73425D2E" w14:textId="27F706BD" w:rsidR="0070289C" w:rsidRDefault="003C6555" w:rsidP="003C6555">
      <w:pPr>
        <w:pStyle w:val="ContactA2"/>
      </w:pPr>
      <w:r w:rsidRPr="00766C74">
        <w:rPr>
          <w:rFonts w:hint="cs"/>
          <w:rtl/>
        </w:rPr>
        <w:t>الهاتف:</w:t>
      </w:r>
      <w:r w:rsidRPr="00766C74">
        <w:rPr>
          <w:rtl/>
        </w:rPr>
        <w:tab/>
      </w:r>
      <w:r w:rsidRPr="00C82D5C">
        <w:t>+232 88 600 003</w:t>
      </w:r>
      <w:r>
        <w:rPr>
          <w:rFonts w:hint="cs"/>
          <w:rtl/>
        </w:rPr>
        <w:t xml:space="preserve"> أو </w:t>
      </w:r>
      <w:r w:rsidRPr="00C82D5C">
        <w:t>+232 78 333 444</w:t>
      </w:r>
      <w:r>
        <w:rPr>
          <w:rtl/>
        </w:rPr>
        <w:br/>
      </w:r>
      <w:r w:rsidRPr="00766C74">
        <w:rPr>
          <w:rFonts w:hint="cs"/>
          <w:rtl/>
        </w:rPr>
        <w:t>البريد الإلكتروني:</w:t>
      </w:r>
      <w:r w:rsidRPr="00766C74">
        <w:rPr>
          <w:rtl/>
        </w:rPr>
        <w:tab/>
      </w:r>
      <w:r w:rsidRPr="00AE5475">
        <w:t>abah@natcom.gov.sl</w:t>
      </w:r>
      <w:r>
        <w:rPr>
          <w:rtl/>
        </w:rPr>
        <w:br/>
      </w:r>
      <w:r w:rsidRPr="00766C74">
        <w:rPr>
          <w:rFonts w:hint="cs"/>
          <w:rtl/>
        </w:rPr>
        <w:t>الموقع الإلكتروني:</w:t>
      </w:r>
      <w:r w:rsidRPr="00766C74">
        <w:rPr>
          <w:rtl/>
        </w:rPr>
        <w:tab/>
      </w:r>
      <w:r w:rsidRPr="00531EC0">
        <w:t>www.natcom.gov.sl</w:t>
      </w:r>
    </w:p>
    <w:p w14:paraId="1383FE42" w14:textId="6A8D4EF1" w:rsidR="00531EC0" w:rsidRDefault="00531EC0" w:rsidP="00531EC0">
      <w:pPr>
        <w:rPr>
          <w:rtl/>
        </w:rPr>
      </w:pPr>
      <w:r>
        <w:rPr>
          <w:rtl/>
        </w:rPr>
        <w:br w:type="page"/>
      </w:r>
    </w:p>
    <w:p w14:paraId="7F4D4CE6" w14:textId="7DF73130" w:rsidR="00531EC0" w:rsidRPr="00756168" w:rsidRDefault="00531EC0" w:rsidP="00531EC0">
      <w:pPr>
        <w:pStyle w:val="CountriesName"/>
        <w:rPr>
          <w:rtl/>
        </w:rPr>
      </w:pPr>
      <w:bookmarkStart w:id="212" w:name="_Toc35855621"/>
      <w:r>
        <w:rPr>
          <w:rFonts w:hint="cs"/>
          <w:rtl/>
        </w:rPr>
        <w:lastRenderedPageBreak/>
        <w:t>تايلاند</w:t>
      </w:r>
      <w:r w:rsidRPr="00756168">
        <w:rPr>
          <w:rFonts w:hint="cs"/>
          <w:rtl/>
        </w:rPr>
        <w:t xml:space="preserve"> (الرمز الدليلي للبلد </w:t>
      </w:r>
      <w:r w:rsidRPr="00756168">
        <w:t>+</w:t>
      </w:r>
      <w:r>
        <w:t>66</w:t>
      </w:r>
      <w:r w:rsidRPr="00756168">
        <w:rPr>
          <w:rFonts w:hint="cs"/>
          <w:rtl/>
        </w:rPr>
        <w:t>)</w:t>
      </w:r>
      <w:bookmarkEnd w:id="212"/>
    </w:p>
    <w:p w14:paraId="538C0B37" w14:textId="59439BBA" w:rsidR="00531EC0" w:rsidRPr="00756168" w:rsidRDefault="00531EC0" w:rsidP="00531EC0">
      <w:pPr>
        <w:rPr>
          <w:rFonts w:eastAsia="SimSun"/>
          <w:rtl/>
          <w:lang w:bidi="ar-EG"/>
        </w:rPr>
      </w:pPr>
      <w:r w:rsidRPr="0058050A">
        <w:rPr>
          <w:rFonts w:eastAsia="SimSun" w:hint="cs"/>
          <w:rtl/>
          <w:lang w:bidi="ar-EG"/>
        </w:rPr>
        <w:t xml:space="preserve">تبليغ في </w:t>
      </w:r>
      <w:r>
        <w:rPr>
          <w:rFonts w:eastAsia="SimSun"/>
          <w:lang w:bidi="ar-EG"/>
        </w:rPr>
        <w:t>2020.II.28</w:t>
      </w:r>
      <w:r>
        <w:rPr>
          <w:rFonts w:eastAsia="SimSun" w:hint="cs"/>
          <w:rtl/>
          <w:lang w:bidi="ar-EG"/>
        </w:rPr>
        <w:t>:</w:t>
      </w:r>
    </w:p>
    <w:p w14:paraId="364139A5" w14:textId="7AAF8B18" w:rsidR="00531EC0" w:rsidRPr="00042060" w:rsidRDefault="00042060" w:rsidP="00531EC0">
      <w:pPr>
        <w:rPr>
          <w:rtl/>
          <w:lang w:val="en-GB"/>
        </w:rPr>
      </w:pPr>
      <w:r>
        <w:rPr>
          <w:rFonts w:hint="cs"/>
          <w:color w:val="000000"/>
          <w:rtl/>
        </w:rPr>
        <w:t xml:space="preserve">يعلن </w:t>
      </w:r>
      <w:r w:rsidRPr="00042060">
        <w:rPr>
          <w:i/>
          <w:iCs/>
          <w:color w:val="000000"/>
          <w:rtl/>
        </w:rPr>
        <w:t xml:space="preserve">مكتب </w:t>
      </w:r>
      <w:bookmarkStart w:id="213" w:name="_Hlk35855735"/>
      <w:r w:rsidRPr="00042060">
        <w:rPr>
          <w:i/>
          <w:iCs/>
          <w:color w:val="000000"/>
          <w:rtl/>
        </w:rPr>
        <w:t>الهيئة الوطنية للإذاعة والاتصالات</w:t>
      </w:r>
      <w:r>
        <w:rPr>
          <w:color w:val="000000"/>
        </w:rPr>
        <w:t xml:space="preserve"> </w:t>
      </w:r>
      <w:r>
        <w:rPr>
          <w:rFonts w:hint="cs"/>
          <w:color w:val="000000"/>
          <w:rtl/>
        </w:rPr>
        <w:t xml:space="preserve">(مكتب </w:t>
      </w:r>
      <w:r>
        <w:rPr>
          <w:color w:val="000000"/>
        </w:rPr>
        <w:t>NBTC</w:t>
      </w:r>
      <w:r>
        <w:rPr>
          <w:rFonts w:hint="cs"/>
          <w:color w:val="000000"/>
          <w:rtl/>
        </w:rPr>
        <w:t>)</w:t>
      </w:r>
      <w:r>
        <w:rPr>
          <w:color w:val="000000"/>
          <w:rtl/>
        </w:rPr>
        <w:t>، بانكوك</w:t>
      </w:r>
      <w:bookmarkEnd w:id="213"/>
      <w:r>
        <w:rPr>
          <w:rFonts w:hint="cs"/>
          <w:rtl/>
          <w:lang w:bidi="ar-EG"/>
        </w:rPr>
        <w:t xml:space="preserve">، أن خطة الترقيم الوطنية التي سيتم بموجبها تغيير هيكل الأرقام الثابتة من </w:t>
      </w:r>
      <w:r>
        <w:rPr>
          <w:lang w:val="en-GB" w:bidi="ar-EG"/>
        </w:rPr>
        <w:t>9</w:t>
      </w:r>
      <w:r>
        <w:rPr>
          <w:rFonts w:hint="cs"/>
          <w:rtl/>
          <w:lang w:bidi="ar-EG"/>
        </w:rPr>
        <w:t xml:space="preserve"> </w:t>
      </w:r>
      <w:r>
        <w:rPr>
          <w:rFonts w:hint="cs"/>
          <w:rtl/>
        </w:rPr>
        <w:t xml:space="preserve">إلى </w:t>
      </w:r>
      <w:r>
        <w:rPr>
          <w:lang w:val="en-GB"/>
        </w:rPr>
        <w:t>10</w:t>
      </w:r>
      <w:r>
        <w:rPr>
          <w:rFonts w:hint="cs"/>
          <w:rtl/>
          <w:lang w:val="en-GB"/>
        </w:rPr>
        <w:t xml:space="preserve"> أرقام</w:t>
      </w:r>
      <w:r w:rsidR="00EC3FD8">
        <w:rPr>
          <w:rFonts w:hint="cs"/>
          <w:rtl/>
          <w:lang w:val="en-GB"/>
        </w:rPr>
        <w:t xml:space="preserve">، قد نُفذت بالفعل منذ </w:t>
      </w:r>
      <w:r w:rsidR="00EC3FD8">
        <w:rPr>
          <w:lang w:val="en-GB"/>
        </w:rPr>
        <w:t>21</w:t>
      </w:r>
      <w:r w:rsidR="00EC3FD8">
        <w:rPr>
          <w:rFonts w:hint="cs"/>
          <w:rtl/>
          <w:lang w:val="en-GB"/>
        </w:rPr>
        <w:t xml:space="preserve"> يناير </w:t>
      </w:r>
      <w:r w:rsidR="00EC3FD8">
        <w:rPr>
          <w:lang w:val="en-GB"/>
        </w:rPr>
        <w:t>2020</w:t>
      </w:r>
      <w:r w:rsidR="00EC3FD8">
        <w:rPr>
          <w:rFonts w:hint="cs"/>
          <w:rtl/>
          <w:lang w:val="en-GB"/>
        </w:rPr>
        <w:t>. ومع ذلك، أُجريت عدة تعديلات في خطة الترقيم الجديدة هذه. وفيما يلي التفاصيل:</w:t>
      </w:r>
    </w:p>
    <w:p w14:paraId="5EFDE0A8" w14:textId="1B3C6155" w:rsidR="00531EC0" w:rsidRPr="00EC3FD8" w:rsidRDefault="00531EC0" w:rsidP="00531EC0">
      <w:pPr>
        <w:rPr>
          <w:rtl/>
          <w:lang w:val="en-GB"/>
        </w:rPr>
      </w:pPr>
      <w:r>
        <w:rPr>
          <w:lang w:bidi="ar-EG"/>
        </w:rPr>
        <w:t>1</w:t>
      </w:r>
      <w:r>
        <w:rPr>
          <w:rtl/>
          <w:lang w:bidi="ar-EG"/>
        </w:rPr>
        <w:tab/>
      </w:r>
      <w:r w:rsidR="00EC3FD8">
        <w:rPr>
          <w:rFonts w:hint="cs"/>
          <w:rtl/>
          <w:lang w:bidi="ar-EG"/>
        </w:rPr>
        <w:t xml:space="preserve">تم تغيير الإطار الزمني </w:t>
      </w:r>
      <w:r w:rsidR="00042871">
        <w:rPr>
          <w:rFonts w:hint="cs"/>
          <w:rtl/>
          <w:lang w:bidi="ar-EG"/>
        </w:rPr>
        <w:t>الخاص ب</w:t>
      </w:r>
      <w:r w:rsidR="00EC3FD8">
        <w:rPr>
          <w:rFonts w:hint="cs"/>
          <w:rtl/>
          <w:lang w:bidi="ar-EG"/>
        </w:rPr>
        <w:t xml:space="preserve">تغيير هيكل الأرقام الثابتة من </w:t>
      </w:r>
      <w:r w:rsidR="00EC3FD8">
        <w:rPr>
          <w:lang w:val="en-GB" w:bidi="ar-EG"/>
        </w:rPr>
        <w:t>9</w:t>
      </w:r>
      <w:r w:rsidR="00EC3FD8">
        <w:rPr>
          <w:rFonts w:hint="cs"/>
          <w:rtl/>
          <w:lang w:val="en-GB"/>
        </w:rPr>
        <w:t xml:space="preserve"> إلى </w:t>
      </w:r>
      <w:r w:rsidR="00EC3FD8">
        <w:rPr>
          <w:lang w:val="en-GB"/>
        </w:rPr>
        <w:t>10</w:t>
      </w:r>
      <w:r w:rsidR="00EC3FD8">
        <w:rPr>
          <w:rFonts w:hint="cs"/>
          <w:rtl/>
          <w:lang w:val="en-GB"/>
        </w:rPr>
        <w:t xml:space="preserve"> أرقام</w:t>
      </w:r>
      <w:r w:rsidR="00E159CE">
        <w:rPr>
          <w:rFonts w:hint="cs"/>
          <w:rtl/>
          <w:lang w:val="en-GB"/>
        </w:rPr>
        <w:t>،</w:t>
      </w:r>
      <w:r w:rsidR="00EC3FD8">
        <w:rPr>
          <w:rFonts w:hint="cs"/>
          <w:rtl/>
          <w:lang w:val="en-GB"/>
        </w:rPr>
        <w:t xml:space="preserve"> من </w:t>
      </w:r>
      <w:r w:rsidR="00EC3FD8">
        <w:rPr>
          <w:lang w:val="en-GB"/>
        </w:rPr>
        <w:t>1</w:t>
      </w:r>
      <w:r w:rsidR="00EC3FD8">
        <w:rPr>
          <w:rFonts w:hint="cs"/>
          <w:rtl/>
          <w:lang w:val="en-GB"/>
        </w:rPr>
        <w:t xml:space="preserve"> يناير </w:t>
      </w:r>
      <w:r w:rsidR="00EC3FD8">
        <w:rPr>
          <w:lang w:val="en-GB"/>
        </w:rPr>
        <w:t>2021</w:t>
      </w:r>
      <w:r w:rsidR="00EC3FD8">
        <w:rPr>
          <w:rFonts w:hint="cs"/>
          <w:rtl/>
          <w:lang w:val="en-GB"/>
        </w:rPr>
        <w:t xml:space="preserve"> إلى </w:t>
      </w:r>
      <w:r w:rsidR="00EC3FD8">
        <w:rPr>
          <w:lang w:val="en-GB"/>
        </w:rPr>
        <w:t>1</w:t>
      </w:r>
      <w:r w:rsidR="00EC3FD8">
        <w:rPr>
          <w:rFonts w:hint="cs"/>
          <w:rtl/>
          <w:lang w:val="en-GB"/>
        </w:rPr>
        <w:t xml:space="preserve"> يناير </w:t>
      </w:r>
      <w:r w:rsidR="00EC3FD8">
        <w:rPr>
          <w:lang w:val="en-GB"/>
        </w:rPr>
        <w:t>2025</w:t>
      </w:r>
      <w:r w:rsidR="00EC3FD8">
        <w:rPr>
          <w:rFonts w:hint="cs"/>
          <w:rtl/>
          <w:lang w:val="en-GB"/>
        </w:rPr>
        <w:t>. وعلاوة</w:t>
      </w:r>
      <w:r w:rsidR="003B5E2B">
        <w:rPr>
          <w:rFonts w:hint="cs"/>
          <w:rtl/>
          <w:lang w:val="en-GB"/>
        </w:rPr>
        <w:t>ً</w:t>
      </w:r>
      <w:r w:rsidR="00EC3FD8">
        <w:rPr>
          <w:rFonts w:hint="cs"/>
          <w:rtl/>
          <w:lang w:val="en-GB"/>
        </w:rPr>
        <w:t xml:space="preserve"> على ذلك، سيكون هناك ثلاث فئات إضافية للأرقام المتنقلة </w:t>
      </w:r>
      <w:r w:rsidR="00E159CE">
        <w:rPr>
          <w:rFonts w:hint="cs"/>
          <w:rtl/>
          <w:lang w:val="en-GB"/>
        </w:rPr>
        <w:t>سيجري تنفيذها</w:t>
      </w:r>
      <w:r w:rsidR="00EC3FD8">
        <w:rPr>
          <w:rFonts w:hint="cs"/>
          <w:rtl/>
          <w:lang w:val="en-GB"/>
        </w:rPr>
        <w:t xml:space="preserve"> في </w:t>
      </w:r>
      <w:r w:rsidR="00EC3FD8">
        <w:rPr>
          <w:lang w:val="en-GB"/>
        </w:rPr>
        <w:t>1</w:t>
      </w:r>
      <w:r w:rsidR="00EC3FD8">
        <w:rPr>
          <w:rFonts w:hint="cs"/>
          <w:rtl/>
          <w:lang w:val="en-GB"/>
        </w:rPr>
        <w:t xml:space="preserve"> يناير </w:t>
      </w:r>
      <w:r w:rsidR="00EC3FD8">
        <w:rPr>
          <w:lang w:val="en-GB"/>
        </w:rPr>
        <w:t>2025</w:t>
      </w:r>
      <w:r w:rsidR="00EC3FD8">
        <w:rPr>
          <w:rFonts w:hint="cs"/>
          <w:rtl/>
          <w:lang w:val="en-GB"/>
        </w:rPr>
        <w:t>.</w:t>
      </w:r>
    </w:p>
    <w:p w14:paraId="6AA5FAE6" w14:textId="1B6F632C" w:rsidR="00531EC0" w:rsidRPr="007A37C3" w:rsidRDefault="00531EC0" w:rsidP="00531EC0">
      <w:pPr>
        <w:rPr>
          <w:rtl/>
          <w:lang w:val="en-GB"/>
        </w:rPr>
      </w:pPr>
      <w:r>
        <w:rPr>
          <w:lang w:bidi="ar-EG"/>
        </w:rPr>
        <w:t>2</w:t>
      </w:r>
      <w:r>
        <w:rPr>
          <w:rtl/>
          <w:lang w:bidi="ar-EG"/>
        </w:rPr>
        <w:tab/>
      </w:r>
      <w:r w:rsidR="007A37C3">
        <w:rPr>
          <w:rFonts w:hint="cs"/>
          <w:rtl/>
          <w:lang w:bidi="ar-EG"/>
        </w:rPr>
        <w:t>خلال الفترة الانتقالية</w:t>
      </w:r>
      <w:r w:rsidR="00FA396E">
        <w:rPr>
          <w:rFonts w:hint="cs"/>
          <w:rtl/>
          <w:lang w:bidi="ar-EG"/>
        </w:rPr>
        <w:t xml:space="preserve"> الممتدة</w:t>
      </w:r>
      <w:r w:rsidR="007A37C3">
        <w:rPr>
          <w:rFonts w:hint="cs"/>
          <w:rtl/>
          <w:lang w:bidi="ar-EG"/>
        </w:rPr>
        <w:t xml:space="preserve"> من </w:t>
      </w:r>
      <w:r w:rsidR="007A37C3">
        <w:rPr>
          <w:lang w:val="en-GB" w:bidi="ar-EG"/>
        </w:rPr>
        <w:t>21</w:t>
      </w:r>
      <w:r w:rsidR="007A37C3">
        <w:rPr>
          <w:rFonts w:hint="cs"/>
          <w:rtl/>
          <w:lang w:val="en-GB"/>
        </w:rPr>
        <w:t xml:space="preserve"> يناير </w:t>
      </w:r>
      <w:r w:rsidR="007A37C3">
        <w:rPr>
          <w:lang w:val="en-GB"/>
        </w:rPr>
        <w:t>2020</w:t>
      </w:r>
      <w:r w:rsidR="007A37C3">
        <w:rPr>
          <w:rFonts w:hint="cs"/>
          <w:rtl/>
          <w:lang w:val="en-GB"/>
        </w:rPr>
        <w:t xml:space="preserve"> إلى </w:t>
      </w:r>
      <w:r w:rsidR="007A37C3">
        <w:rPr>
          <w:lang w:val="en-GB"/>
        </w:rPr>
        <w:t>31</w:t>
      </w:r>
      <w:r w:rsidR="007A37C3">
        <w:rPr>
          <w:rFonts w:hint="cs"/>
          <w:rtl/>
          <w:lang w:val="en-GB"/>
        </w:rPr>
        <w:t xml:space="preserve"> ديسمبر </w:t>
      </w:r>
      <w:r w:rsidR="007A37C3">
        <w:rPr>
          <w:lang w:val="en-GB"/>
        </w:rPr>
        <w:t>2024</w:t>
      </w:r>
      <w:r w:rsidR="007A37C3">
        <w:rPr>
          <w:rFonts w:hint="cs"/>
          <w:rtl/>
          <w:lang w:val="en-GB"/>
        </w:rPr>
        <w:t>، تنطبق فئات الأرقام الثابتة الإضافية المكونة من</w:t>
      </w:r>
      <w:r w:rsidR="003B5E2B">
        <w:rPr>
          <w:rFonts w:hint="eastAsia"/>
          <w:rtl/>
          <w:lang w:val="en-GB"/>
        </w:rPr>
        <w:t> </w:t>
      </w:r>
      <w:r w:rsidR="007A37C3">
        <w:rPr>
          <w:lang w:val="en-GB"/>
        </w:rPr>
        <w:t>9</w:t>
      </w:r>
      <w:r w:rsidR="007A37C3">
        <w:rPr>
          <w:rFonts w:hint="cs"/>
          <w:rtl/>
          <w:lang w:val="en-GB"/>
        </w:rPr>
        <w:t xml:space="preserve"> أرقام.</w:t>
      </w:r>
    </w:p>
    <w:p w14:paraId="454314E2" w14:textId="5443505C" w:rsidR="00531EC0" w:rsidRPr="00042871" w:rsidRDefault="00042871" w:rsidP="00531EC0">
      <w:pPr>
        <w:rPr>
          <w:rtl/>
          <w:lang w:val="en-GB"/>
        </w:rPr>
      </w:pPr>
      <w:r>
        <w:rPr>
          <w:rFonts w:hint="cs"/>
          <w:rtl/>
          <w:lang w:bidi="ar-EG"/>
        </w:rPr>
        <w:t xml:space="preserve">وتتاح أدناه </w:t>
      </w:r>
      <w:r w:rsidR="0008105B">
        <w:rPr>
          <w:rFonts w:hint="cs"/>
          <w:rtl/>
          <w:lang w:bidi="ar-EG"/>
        </w:rPr>
        <w:t>خطتا</w:t>
      </w:r>
      <w:r>
        <w:rPr>
          <w:rFonts w:hint="cs"/>
          <w:rtl/>
          <w:lang w:bidi="ar-EG"/>
        </w:rPr>
        <w:t xml:space="preserve"> الترقيم الوطنية الحالية والمستقبلية وفقاً لنسق التوصية </w:t>
      </w:r>
      <w:r>
        <w:rPr>
          <w:lang w:val="en-GB" w:bidi="ar-EG"/>
        </w:rPr>
        <w:t>ITU-T E.129</w:t>
      </w:r>
      <w:r>
        <w:rPr>
          <w:rFonts w:hint="cs"/>
          <w:rtl/>
          <w:lang w:val="en-GB"/>
        </w:rPr>
        <w:t>.</w:t>
      </w:r>
    </w:p>
    <w:p w14:paraId="17DED5FB" w14:textId="7D9D2E30" w:rsidR="00531EC0" w:rsidRPr="00042871" w:rsidRDefault="00042871" w:rsidP="009B348F">
      <w:pPr>
        <w:spacing w:before="240" w:after="240"/>
        <w:jc w:val="center"/>
        <w:rPr>
          <w:b/>
          <w:bCs/>
          <w:sz w:val="24"/>
          <w:szCs w:val="32"/>
          <w:u w:val="single"/>
          <w:rtl/>
          <w:lang w:val="en-GB"/>
        </w:rPr>
      </w:pPr>
      <w:r>
        <w:rPr>
          <w:rFonts w:hint="cs"/>
          <w:b/>
          <w:bCs/>
          <w:color w:val="FF0000"/>
          <w:sz w:val="24"/>
          <w:szCs w:val="32"/>
          <w:u w:val="single"/>
          <w:rtl/>
          <w:lang w:bidi="ar-EG"/>
        </w:rPr>
        <w:t xml:space="preserve">خطة الترقيم الوطنية </w:t>
      </w:r>
      <w:r w:rsidR="002C3707">
        <w:rPr>
          <w:rFonts w:hint="cs"/>
          <w:b/>
          <w:bCs/>
          <w:color w:val="FF0000"/>
          <w:sz w:val="24"/>
          <w:szCs w:val="32"/>
          <w:u w:val="single"/>
          <w:rtl/>
          <w:lang w:bidi="ar-EG"/>
        </w:rPr>
        <w:t xml:space="preserve">المطبقة </w:t>
      </w:r>
      <w:r>
        <w:rPr>
          <w:rFonts w:hint="cs"/>
          <w:b/>
          <w:bCs/>
          <w:color w:val="FF0000"/>
          <w:sz w:val="24"/>
          <w:szCs w:val="32"/>
          <w:u w:val="single"/>
          <w:rtl/>
          <w:lang w:bidi="ar-EG"/>
        </w:rPr>
        <w:t xml:space="preserve">من </w:t>
      </w:r>
      <w:r>
        <w:rPr>
          <w:b/>
          <w:bCs/>
          <w:color w:val="FF0000"/>
          <w:sz w:val="24"/>
          <w:szCs w:val="32"/>
          <w:u w:val="single"/>
          <w:lang w:val="en-GB" w:bidi="ar-EG"/>
        </w:rPr>
        <w:t>21</w:t>
      </w:r>
      <w:r>
        <w:rPr>
          <w:rFonts w:hint="cs"/>
          <w:b/>
          <w:bCs/>
          <w:color w:val="FF0000"/>
          <w:sz w:val="24"/>
          <w:szCs w:val="32"/>
          <w:u w:val="single"/>
          <w:rtl/>
          <w:lang w:val="en-GB"/>
        </w:rPr>
        <w:t xml:space="preserve"> يناير </w:t>
      </w:r>
      <w:r>
        <w:rPr>
          <w:b/>
          <w:bCs/>
          <w:color w:val="FF0000"/>
          <w:sz w:val="24"/>
          <w:szCs w:val="32"/>
          <w:u w:val="single"/>
          <w:lang w:val="en-GB"/>
        </w:rPr>
        <w:t>2020</w:t>
      </w:r>
      <w:r>
        <w:rPr>
          <w:rFonts w:hint="cs"/>
          <w:b/>
          <w:bCs/>
          <w:color w:val="FF0000"/>
          <w:sz w:val="24"/>
          <w:szCs w:val="32"/>
          <w:u w:val="single"/>
          <w:rtl/>
          <w:lang w:val="en-GB"/>
        </w:rPr>
        <w:t xml:space="preserve"> إلى </w:t>
      </w:r>
      <w:r>
        <w:rPr>
          <w:b/>
          <w:bCs/>
          <w:color w:val="FF0000"/>
          <w:sz w:val="24"/>
          <w:szCs w:val="32"/>
          <w:u w:val="single"/>
          <w:lang w:val="en-GB"/>
        </w:rPr>
        <w:t>31</w:t>
      </w:r>
      <w:r>
        <w:rPr>
          <w:rFonts w:hint="cs"/>
          <w:b/>
          <w:bCs/>
          <w:color w:val="FF0000"/>
          <w:sz w:val="24"/>
          <w:szCs w:val="32"/>
          <w:u w:val="single"/>
          <w:rtl/>
          <w:lang w:val="en-GB"/>
        </w:rPr>
        <w:t xml:space="preserve"> ديسمبر </w:t>
      </w:r>
      <w:r>
        <w:rPr>
          <w:b/>
          <w:bCs/>
          <w:color w:val="FF0000"/>
          <w:sz w:val="24"/>
          <w:szCs w:val="32"/>
          <w:u w:val="single"/>
          <w:lang w:val="en-GB"/>
        </w:rPr>
        <w:t>2024</w:t>
      </w:r>
      <w:r w:rsidRPr="009B348F">
        <w:rPr>
          <w:rFonts w:hint="cs"/>
          <w:b/>
          <w:bCs/>
          <w:color w:val="FF0000"/>
          <w:sz w:val="24"/>
          <w:szCs w:val="32"/>
          <w:rtl/>
          <w:lang w:val="en-GB"/>
        </w:rPr>
        <w:t>:</w:t>
      </w:r>
    </w:p>
    <w:p w14:paraId="4E37318F" w14:textId="1B4E8A98" w:rsidR="00BB6288" w:rsidRPr="00BB6288" w:rsidRDefault="002D1DA0" w:rsidP="00BB6288">
      <w:pPr>
        <w:rPr>
          <w:rtl/>
          <w:lang w:bidi="ar-EG"/>
        </w:rPr>
      </w:pPr>
      <w:r>
        <w:rPr>
          <w:rFonts w:hint="cs"/>
          <w:rtl/>
          <w:lang w:bidi="ar-EG"/>
        </w:rPr>
        <w:t xml:space="preserve"> </w:t>
      </w:r>
      <w:proofErr w:type="gramStart"/>
      <w:r w:rsidR="00BB6288" w:rsidRPr="00BB6288">
        <w:rPr>
          <w:rtl/>
          <w:lang w:bidi="ar-EG"/>
        </w:rPr>
        <w:t>أ )</w:t>
      </w:r>
      <w:proofErr w:type="gramEnd"/>
      <w:r w:rsidR="00BB6288" w:rsidRPr="00BB6288">
        <w:rPr>
          <w:rtl/>
          <w:lang w:bidi="ar-EG"/>
        </w:rPr>
        <w:tab/>
        <w:t>عرض مجمل:</w:t>
      </w:r>
    </w:p>
    <w:p w14:paraId="367517B6" w14:textId="77777777" w:rsidR="00BB6288" w:rsidRPr="00BB6288" w:rsidRDefault="00BB6288" w:rsidP="00BB6288">
      <w:pPr>
        <w:tabs>
          <w:tab w:val="left" w:pos="708"/>
          <w:tab w:val="left" w:pos="5386"/>
        </w:tabs>
        <w:rPr>
          <w:rtl/>
          <w:lang w:bidi="ar-EG"/>
        </w:rPr>
      </w:pPr>
      <w:r w:rsidRPr="00BB6288">
        <w:rPr>
          <w:rtl/>
          <w:lang w:bidi="ar-EG"/>
        </w:rPr>
        <w:tab/>
        <w:t>الحد الأدنى لطول الرقم (مع استبعاد الرمز الدليلي للبلد)</w:t>
      </w:r>
      <w:r w:rsidRPr="00BB6288">
        <w:rPr>
          <w:rFonts w:hint="cs"/>
          <w:rtl/>
          <w:lang w:bidi="ar-EG"/>
        </w:rPr>
        <w:t>:</w:t>
      </w:r>
      <w:r w:rsidRPr="00BB6288">
        <w:rPr>
          <w:rtl/>
          <w:lang w:bidi="ar-EG"/>
        </w:rPr>
        <w:tab/>
      </w:r>
      <w:r w:rsidRPr="00BB6288">
        <w:rPr>
          <w:rFonts w:hint="cs"/>
          <w:rtl/>
          <w:lang w:bidi="ar-EG"/>
        </w:rPr>
        <w:t>ثمانية</w:t>
      </w:r>
      <w:r w:rsidRPr="00BB6288">
        <w:rPr>
          <w:rtl/>
          <w:lang w:bidi="ar-EG"/>
        </w:rPr>
        <w:t xml:space="preserve"> </w:t>
      </w:r>
      <w:r w:rsidRPr="00BB6288">
        <w:rPr>
          <w:lang w:bidi="ar-EG"/>
        </w:rPr>
        <w:t>(8)</w:t>
      </w:r>
      <w:r w:rsidRPr="00BB6288">
        <w:rPr>
          <w:rtl/>
          <w:lang w:bidi="ar-EG"/>
        </w:rPr>
        <w:t xml:space="preserve"> </w:t>
      </w:r>
      <w:r w:rsidRPr="00BB6288">
        <w:rPr>
          <w:rFonts w:hint="cs"/>
          <w:rtl/>
          <w:lang w:bidi="ar-EG"/>
        </w:rPr>
        <w:t>أرقام</w:t>
      </w:r>
    </w:p>
    <w:p w14:paraId="451B7603" w14:textId="77777777" w:rsidR="00BB6288" w:rsidRPr="00BB6288" w:rsidRDefault="00BB6288" w:rsidP="00BB6288">
      <w:pPr>
        <w:tabs>
          <w:tab w:val="left" w:pos="708"/>
          <w:tab w:val="left" w:pos="5386"/>
        </w:tabs>
        <w:rPr>
          <w:rtl/>
          <w:lang w:bidi="ar-EG"/>
        </w:rPr>
      </w:pPr>
      <w:r w:rsidRPr="00BB6288">
        <w:rPr>
          <w:rtl/>
          <w:lang w:bidi="ar-EG"/>
        </w:rPr>
        <w:tab/>
        <w:t>الحد الأقصى لطول الرقم (مع استبعاد الرمز الدليلي للبلد)</w:t>
      </w:r>
      <w:r w:rsidRPr="00BB6288">
        <w:rPr>
          <w:rFonts w:hint="cs"/>
          <w:rtl/>
          <w:lang w:bidi="ar-EG"/>
        </w:rPr>
        <w:t>:</w:t>
      </w:r>
      <w:r w:rsidRPr="00BB6288">
        <w:rPr>
          <w:rtl/>
          <w:lang w:bidi="ar-EG"/>
        </w:rPr>
        <w:tab/>
      </w:r>
      <w:r w:rsidRPr="00BB6288">
        <w:rPr>
          <w:rFonts w:hint="cs"/>
          <w:rtl/>
          <w:lang w:bidi="ar-EG"/>
        </w:rPr>
        <w:t>تسعة</w:t>
      </w:r>
      <w:r w:rsidRPr="00BB6288">
        <w:rPr>
          <w:rtl/>
          <w:lang w:bidi="ar-EG"/>
        </w:rPr>
        <w:t xml:space="preserve"> </w:t>
      </w:r>
      <w:r w:rsidRPr="00BB6288">
        <w:rPr>
          <w:lang w:bidi="ar-EG"/>
        </w:rPr>
        <w:t>(9)</w:t>
      </w:r>
      <w:r w:rsidRPr="00BB6288">
        <w:rPr>
          <w:rtl/>
          <w:lang w:bidi="ar-EG"/>
        </w:rPr>
        <w:t xml:space="preserve"> </w:t>
      </w:r>
      <w:r w:rsidRPr="00BB6288">
        <w:rPr>
          <w:rFonts w:hint="cs"/>
          <w:rtl/>
          <w:lang w:bidi="ar-EG"/>
        </w:rPr>
        <w:t>أرقام</w:t>
      </w:r>
    </w:p>
    <w:p w14:paraId="35E4BD84" w14:textId="27FA8AD3" w:rsidR="00BB6288" w:rsidRPr="00BB6288" w:rsidRDefault="00BB6288" w:rsidP="002D1DA0">
      <w:pPr>
        <w:spacing w:after="60"/>
        <w:rPr>
          <w:rtl/>
          <w:lang w:bidi="ar-EG"/>
        </w:rPr>
      </w:pPr>
      <w:r>
        <w:rPr>
          <w:rFonts w:hint="cs"/>
          <w:rtl/>
          <w:lang w:bidi="ar-EG"/>
        </w:rPr>
        <w:t>ب</w:t>
      </w:r>
      <w:r w:rsidRPr="00BB6288">
        <w:rPr>
          <w:rtl/>
          <w:lang w:bidi="ar-EG"/>
        </w:rPr>
        <w:t>)</w:t>
      </w:r>
      <w:r w:rsidRPr="00BB6288">
        <w:rPr>
          <w:rtl/>
          <w:lang w:bidi="ar-EG"/>
        </w:rPr>
        <w:tab/>
        <w:t>تفاصيل خط</w:t>
      </w:r>
      <w:r w:rsidRPr="00BB6288">
        <w:rPr>
          <w:rFonts w:hint="cs"/>
          <w:rtl/>
          <w:lang w:bidi="ar-EG"/>
        </w:rPr>
        <w:t>ة</w:t>
      </w:r>
      <w:r w:rsidRPr="00BB6288">
        <w:rPr>
          <w:rtl/>
          <w:lang w:bidi="ar-EG"/>
        </w:rPr>
        <w:t xml:space="preserve"> الترقيم</w:t>
      </w:r>
      <w:r>
        <w:rPr>
          <w:rFonts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064"/>
        <w:gridCol w:w="1063"/>
        <w:gridCol w:w="2838"/>
        <w:gridCol w:w="2690"/>
      </w:tblGrid>
      <w:tr w:rsidR="00BB6288" w:rsidRPr="002D1DA0" w14:paraId="0EE82808" w14:textId="77777777" w:rsidTr="00BB6288">
        <w:trPr>
          <w:cantSplit/>
          <w:tblHeader/>
          <w:jc w:val="center"/>
        </w:trPr>
        <w:tc>
          <w:tcPr>
            <w:tcW w:w="1974" w:type="dxa"/>
            <w:vMerge w:val="restart"/>
            <w:tcMar>
              <w:left w:w="108" w:type="dxa"/>
              <w:right w:w="108" w:type="dxa"/>
            </w:tcMar>
            <w:vAlign w:val="center"/>
          </w:tcPr>
          <w:p w14:paraId="1842E035" w14:textId="76A8D4B8" w:rsidR="00BB6288" w:rsidRPr="00196FC0" w:rsidRDefault="00BB6288" w:rsidP="00C844AF">
            <w:pPr>
              <w:pStyle w:val="Tablehead"/>
              <w:rPr>
                <w:b w:val="0"/>
                <w:bCs w:val="0"/>
                <w:sz w:val="20"/>
                <w:szCs w:val="26"/>
                <w:highlight w:val="green"/>
              </w:rPr>
            </w:pPr>
            <w:bookmarkStart w:id="214" w:name="_Hlk35595246"/>
            <w:r w:rsidRPr="00196FC0">
              <w:rPr>
                <w:b w:val="0"/>
                <w:bCs w:val="0"/>
                <w:i/>
                <w:iCs/>
                <w:sz w:val="20"/>
                <w:szCs w:val="26"/>
                <w:rtl/>
                <w:lang w:bidi="ar-SA"/>
              </w:rPr>
              <w:t>الرمز</w:t>
            </w:r>
            <w:r w:rsidRPr="00196FC0">
              <w:rPr>
                <w:rFonts w:hint="cs"/>
                <w:b w:val="0"/>
                <w:bCs w:val="0"/>
                <w:i/>
                <w:iCs/>
                <w:sz w:val="20"/>
                <w:szCs w:val="26"/>
                <w:rtl/>
                <w:lang w:bidi="ar-SA"/>
              </w:rPr>
              <w:t xml:space="preserve"> الدليلي الوطني للمقصد </w:t>
            </w:r>
            <w:r w:rsidRPr="00196FC0">
              <w:rPr>
                <w:b w:val="0"/>
                <w:bCs w:val="0"/>
                <w:i/>
                <w:iCs/>
                <w:sz w:val="20"/>
                <w:szCs w:val="26"/>
                <w:lang w:val="en-GB"/>
              </w:rPr>
              <w:t>(NDC)</w:t>
            </w:r>
            <w:r w:rsidRPr="00196FC0">
              <w:rPr>
                <w:b w:val="0"/>
                <w:bCs w:val="0"/>
                <w:i/>
                <w:iCs/>
                <w:sz w:val="20"/>
                <w:szCs w:val="26"/>
                <w:rtl/>
                <w:lang w:bidi="ar-SA"/>
              </w:rPr>
              <w:t xml:space="preserve"> أو</w:t>
            </w:r>
            <w:r w:rsidRPr="00196FC0">
              <w:rPr>
                <w:rFonts w:hint="cs"/>
                <w:b w:val="0"/>
                <w:bCs w:val="0"/>
                <w:i/>
                <w:iCs/>
                <w:sz w:val="20"/>
                <w:szCs w:val="26"/>
                <w:rtl/>
                <w:lang w:bidi="ar-SA"/>
              </w:rPr>
              <w:t> </w:t>
            </w:r>
            <w:r w:rsidRPr="00196FC0">
              <w:rPr>
                <w:b w:val="0"/>
                <w:bCs w:val="0"/>
                <w:i/>
                <w:iCs/>
                <w:sz w:val="20"/>
                <w:szCs w:val="26"/>
                <w:rtl/>
                <w:lang w:bidi="ar-SA"/>
              </w:rPr>
              <w:t xml:space="preserve">الأرقام الأولى للرقم </w:t>
            </w:r>
            <w:r w:rsidRPr="00196FC0">
              <w:rPr>
                <w:b w:val="0"/>
                <w:bCs w:val="0"/>
                <w:i/>
                <w:iCs/>
                <w:sz w:val="20"/>
                <w:szCs w:val="26"/>
                <w:lang w:val="en-GB"/>
              </w:rPr>
              <w:t>N(S)N</w:t>
            </w:r>
            <w:r w:rsidRPr="00196FC0">
              <w:rPr>
                <w:b w:val="0"/>
                <w:bCs w:val="0"/>
                <w:i/>
                <w:iCs/>
                <w:sz w:val="20"/>
                <w:szCs w:val="26"/>
                <w:rtl/>
                <w:lang w:bidi="ar-SA"/>
              </w:rPr>
              <w:br/>
              <w:t xml:space="preserve">(الرقم </w:t>
            </w:r>
            <w:r w:rsidRPr="00196FC0">
              <w:rPr>
                <w:rFonts w:hint="cs"/>
                <w:b w:val="0"/>
                <w:bCs w:val="0"/>
                <w:i/>
                <w:iCs/>
                <w:sz w:val="20"/>
                <w:szCs w:val="26"/>
                <w:rtl/>
                <w:lang w:bidi="ar-SA"/>
              </w:rPr>
              <w:t>(الدلالي)</w:t>
            </w:r>
            <w:r w:rsidRPr="00196FC0">
              <w:rPr>
                <w:b w:val="0"/>
                <w:bCs w:val="0"/>
                <w:i/>
                <w:iCs/>
                <w:sz w:val="20"/>
                <w:szCs w:val="26"/>
                <w:rtl/>
                <w:lang w:bidi="ar-SA"/>
              </w:rPr>
              <w:t xml:space="preserve"> الوطني)</w:t>
            </w:r>
          </w:p>
        </w:tc>
        <w:tc>
          <w:tcPr>
            <w:tcW w:w="2127" w:type="dxa"/>
            <w:gridSpan w:val="2"/>
            <w:tcMar>
              <w:left w:w="108" w:type="dxa"/>
              <w:right w:w="108" w:type="dxa"/>
            </w:tcMar>
            <w:vAlign w:val="center"/>
          </w:tcPr>
          <w:p w14:paraId="58A00973" w14:textId="7A6E3091" w:rsidR="00BB6288" w:rsidRPr="00196FC0" w:rsidRDefault="00BB6288" w:rsidP="00C844AF">
            <w:pPr>
              <w:pStyle w:val="Tablehead"/>
              <w:rPr>
                <w:b w:val="0"/>
                <w:bCs w:val="0"/>
                <w:sz w:val="20"/>
                <w:szCs w:val="26"/>
              </w:rPr>
            </w:pPr>
            <w:r w:rsidRPr="00196FC0">
              <w:rPr>
                <w:b w:val="0"/>
                <w:bCs w:val="0"/>
                <w:i/>
                <w:iCs/>
                <w:sz w:val="20"/>
                <w:szCs w:val="26"/>
                <w:rtl/>
                <w:lang w:bidi="ar-SA"/>
              </w:rPr>
              <w:t xml:space="preserve">طول الرقم </w:t>
            </w:r>
            <w:r w:rsidRPr="00196FC0">
              <w:rPr>
                <w:b w:val="0"/>
                <w:bCs w:val="0"/>
                <w:i/>
                <w:iCs/>
                <w:sz w:val="20"/>
                <w:szCs w:val="26"/>
                <w:lang w:val="en-GB"/>
              </w:rPr>
              <w:t>N(S)N</w:t>
            </w:r>
          </w:p>
        </w:tc>
        <w:tc>
          <w:tcPr>
            <w:tcW w:w="2838" w:type="dxa"/>
            <w:vMerge w:val="restart"/>
            <w:tcMar>
              <w:left w:w="108" w:type="dxa"/>
              <w:right w:w="108" w:type="dxa"/>
            </w:tcMar>
            <w:vAlign w:val="center"/>
          </w:tcPr>
          <w:p w14:paraId="0E976376" w14:textId="76EA151F" w:rsidR="00BB6288" w:rsidRPr="00196FC0" w:rsidRDefault="00BB6288" w:rsidP="00C844AF">
            <w:pPr>
              <w:pStyle w:val="Tablehead"/>
              <w:rPr>
                <w:b w:val="0"/>
                <w:bCs w:val="0"/>
                <w:sz w:val="20"/>
                <w:szCs w:val="26"/>
              </w:rPr>
            </w:pPr>
            <w:r w:rsidRPr="00196FC0">
              <w:rPr>
                <w:rFonts w:hint="cs"/>
                <w:b w:val="0"/>
                <w:bCs w:val="0"/>
                <w:i/>
                <w:iCs/>
                <w:sz w:val="20"/>
                <w:szCs w:val="26"/>
                <w:rtl/>
                <w:lang w:bidi="ar-SA"/>
              </w:rPr>
              <w:t xml:space="preserve">استعمال الرقم </w:t>
            </w:r>
            <w:r w:rsidRPr="00196FC0">
              <w:rPr>
                <w:b w:val="0"/>
                <w:bCs w:val="0"/>
                <w:i/>
                <w:iCs/>
                <w:sz w:val="20"/>
                <w:szCs w:val="26"/>
                <w:lang w:val="en-GB"/>
              </w:rPr>
              <w:t>E.164</w:t>
            </w:r>
          </w:p>
        </w:tc>
        <w:tc>
          <w:tcPr>
            <w:tcW w:w="2690" w:type="dxa"/>
            <w:vMerge w:val="restart"/>
            <w:tcMar>
              <w:left w:w="108" w:type="dxa"/>
              <w:right w:w="108" w:type="dxa"/>
            </w:tcMar>
            <w:vAlign w:val="center"/>
          </w:tcPr>
          <w:p w14:paraId="60CF61CF" w14:textId="66997446" w:rsidR="00BB6288" w:rsidRPr="00196FC0" w:rsidRDefault="00BB6288" w:rsidP="00C844AF">
            <w:pPr>
              <w:pStyle w:val="Tablehead"/>
              <w:rPr>
                <w:b w:val="0"/>
                <w:bCs w:val="0"/>
                <w:sz w:val="20"/>
                <w:szCs w:val="26"/>
                <w:highlight w:val="yellow"/>
              </w:rPr>
            </w:pPr>
            <w:r w:rsidRPr="00196FC0">
              <w:rPr>
                <w:rFonts w:hint="cs"/>
                <w:b w:val="0"/>
                <w:bCs w:val="0"/>
                <w:i/>
                <w:iCs/>
                <w:sz w:val="20"/>
                <w:szCs w:val="26"/>
                <w:rtl/>
                <w:lang w:bidi="ar-SA"/>
              </w:rPr>
              <w:t>معلومات إضافية</w:t>
            </w:r>
          </w:p>
        </w:tc>
      </w:tr>
      <w:tr w:rsidR="00BB6288" w:rsidRPr="002D1DA0" w14:paraId="1F02B808" w14:textId="77777777" w:rsidTr="00BB6288">
        <w:trPr>
          <w:cantSplit/>
          <w:tblHeader/>
          <w:jc w:val="center"/>
        </w:trPr>
        <w:tc>
          <w:tcPr>
            <w:tcW w:w="1974" w:type="dxa"/>
            <w:vMerge/>
            <w:tcMar>
              <w:left w:w="108" w:type="dxa"/>
              <w:right w:w="108" w:type="dxa"/>
            </w:tcMar>
            <w:vAlign w:val="center"/>
          </w:tcPr>
          <w:p w14:paraId="7B54689C" w14:textId="77777777" w:rsidR="00BB6288" w:rsidRPr="00196FC0" w:rsidRDefault="00BB6288" w:rsidP="00C844AF">
            <w:pPr>
              <w:pStyle w:val="Tablehead"/>
              <w:rPr>
                <w:b w:val="0"/>
                <w:bCs w:val="0"/>
                <w:sz w:val="20"/>
                <w:szCs w:val="26"/>
              </w:rPr>
            </w:pPr>
          </w:p>
        </w:tc>
        <w:tc>
          <w:tcPr>
            <w:tcW w:w="1064" w:type="dxa"/>
            <w:tcMar>
              <w:left w:w="108" w:type="dxa"/>
              <w:right w:w="108" w:type="dxa"/>
            </w:tcMar>
            <w:vAlign w:val="center"/>
          </w:tcPr>
          <w:p w14:paraId="703E213B" w14:textId="127DBB5B" w:rsidR="00BB6288" w:rsidRPr="00196FC0" w:rsidRDefault="00BB6288" w:rsidP="00C844AF">
            <w:pPr>
              <w:pStyle w:val="Tablehead"/>
              <w:rPr>
                <w:b w:val="0"/>
                <w:bCs w:val="0"/>
                <w:sz w:val="20"/>
                <w:szCs w:val="26"/>
              </w:rPr>
            </w:pPr>
            <w:r w:rsidRPr="00196FC0">
              <w:rPr>
                <w:b w:val="0"/>
                <w:bCs w:val="0"/>
                <w:i/>
                <w:iCs/>
                <w:sz w:val="20"/>
                <w:szCs w:val="26"/>
                <w:rtl/>
                <w:lang w:bidi="ar-SA"/>
              </w:rPr>
              <w:t>الحد الأقصى لطول الرقم</w:t>
            </w:r>
          </w:p>
        </w:tc>
        <w:tc>
          <w:tcPr>
            <w:tcW w:w="1063" w:type="dxa"/>
            <w:tcMar>
              <w:left w:w="108" w:type="dxa"/>
              <w:right w:w="108" w:type="dxa"/>
            </w:tcMar>
            <w:vAlign w:val="center"/>
          </w:tcPr>
          <w:p w14:paraId="1A8DB851" w14:textId="3C4B4744" w:rsidR="00BB6288" w:rsidRPr="00196FC0" w:rsidRDefault="00BB6288" w:rsidP="00C844AF">
            <w:pPr>
              <w:pStyle w:val="Tablehead"/>
              <w:rPr>
                <w:b w:val="0"/>
                <w:bCs w:val="0"/>
                <w:sz w:val="20"/>
                <w:szCs w:val="26"/>
              </w:rPr>
            </w:pPr>
            <w:r w:rsidRPr="00196FC0">
              <w:rPr>
                <w:b w:val="0"/>
                <w:bCs w:val="0"/>
                <w:i/>
                <w:iCs/>
                <w:sz w:val="20"/>
                <w:szCs w:val="26"/>
                <w:rtl/>
                <w:lang w:bidi="ar-SA"/>
              </w:rPr>
              <w:t xml:space="preserve">الحد </w:t>
            </w:r>
            <w:r w:rsidRPr="00196FC0">
              <w:rPr>
                <w:rFonts w:hint="cs"/>
                <w:b w:val="0"/>
                <w:bCs w:val="0"/>
                <w:i/>
                <w:iCs/>
                <w:sz w:val="20"/>
                <w:szCs w:val="26"/>
                <w:rtl/>
                <w:lang w:bidi="ar-SA"/>
              </w:rPr>
              <w:t>الأدنى</w:t>
            </w:r>
            <w:r w:rsidRPr="00196FC0">
              <w:rPr>
                <w:b w:val="0"/>
                <w:bCs w:val="0"/>
                <w:i/>
                <w:iCs/>
                <w:sz w:val="20"/>
                <w:szCs w:val="26"/>
                <w:rtl/>
                <w:lang w:bidi="ar-SA"/>
              </w:rPr>
              <w:t xml:space="preserve"> لطول الرقم</w:t>
            </w:r>
          </w:p>
        </w:tc>
        <w:tc>
          <w:tcPr>
            <w:tcW w:w="2838" w:type="dxa"/>
            <w:vMerge/>
            <w:tcMar>
              <w:left w:w="108" w:type="dxa"/>
              <w:right w:w="108" w:type="dxa"/>
            </w:tcMar>
            <w:vAlign w:val="center"/>
          </w:tcPr>
          <w:p w14:paraId="49E4B3D9" w14:textId="77777777" w:rsidR="00BB6288" w:rsidRPr="00196FC0" w:rsidRDefault="00BB6288" w:rsidP="00C844AF">
            <w:pPr>
              <w:pStyle w:val="Tablehead"/>
              <w:rPr>
                <w:b w:val="0"/>
                <w:bCs w:val="0"/>
                <w:sz w:val="20"/>
                <w:szCs w:val="26"/>
              </w:rPr>
            </w:pPr>
          </w:p>
        </w:tc>
        <w:tc>
          <w:tcPr>
            <w:tcW w:w="2690" w:type="dxa"/>
            <w:vMerge/>
            <w:tcMar>
              <w:left w:w="108" w:type="dxa"/>
              <w:right w:w="108" w:type="dxa"/>
            </w:tcMar>
            <w:vAlign w:val="center"/>
          </w:tcPr>
          <w:p w14:paraId="65D45D0D" w14:textId="77777777" w:rsidR="00BB6288" w:rsidRPr="00196FC0" w:rsidRDefault="00BB6288" w:rsidP="00C844AF">
            <w:pPr>
              <w:pStyle w:val="Tablehead"/>
              <w:rPr>
                <w:b w:val="0"/>
                <w:bCs w:val="0"/>
                <w:sz w:val="20"/>
                <w:szCs w:val="26"/>
              </w:rPr>
            </w:pPr>
          </w:p>
        </w:tc>
      </w:tr>
      <w:tr w:rsidR="00BB6288" w:rsidRPr="002D1DA0" w14:paraId="69B1EA5B" w14:textId="77777777" w:rsidTr="00BB6288">
        <w:trPr>
          <w:cantSplit/>
          <w:jc w:val="center"/>
        </w:trPr>
        <w:tc>
          <w:tcPr>
            <w:tcW w:w="1974" w:type="dxa"/>
            <w:tcMar>
              <w:left w:w="108" w:type="dxa"/>
              <w:right w:w="108" w:type="dxa"/>
            </w:tcMar>
          </w:tcPr>
          <w:p w14:paraId="465ACB7F" w14:textId="77777777" w:rsidR="00BB6288" w:rsidRPr="00196FC0" w:rsidRDefault="00BB6288" w:rsidP="00196FC0">
            <w:pPr>
              <w:pStyle w:val="Tabletext1"/>
              <w:bidi/>
              <w:spacing w:line="240" w:lineRule="exact"/>
              <w:rPr>
                <w:rFonts w:cs="Traditional Arabic"/>
                <w:b w:val="0"/>
                <w:bCs/>
                <w:sz w:val="20"/>
                <w:szCs w:val="26"/>
              </w:rPr>
            </w:pPr>
            <w:r w:rsidRPr="00196FC0">
              <w:rPr>
                <w:rFonts w:cs="Traditional Arabic"/>
                <w:b w:val="0"/>
                <w:bCs/>
                <w:sz w:val="20"/>
                <w:szCs w:val="26"/>
              </w:rPr>
              <w:t>10</w:t>
            </w:r>
          </w:p>
        </w:tc>
        <w:tc>
          <w:tcPr>
            <w:tcW w:w="1064" w:type="dxa"/>
            <w:tcMar>
              <w:left w:w="108" w:type="dxa"/>
              <w:right w:w="108" w:type="dxa"/>
            </w:tcMar>
          </w:tcPr>
          <w:p w14:paraId="243D90A5" w14:textId="77777777" w:rsidR="00BB6288" w:rsidRPr="00196FC0" w:rsidRDefault="00BB6288"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8E2C4AF" w14:textId="77777777" w:rsidR="00BB6288" w:rsidRPr="00196FC0" w:rsidRDefault="00BB6288"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5EA056FF" w14:textId="7CAF82E1" w:rsidR="00BB6288" w:rsidRPr="00196FC0" w:rsidRDefault="00BB6288" w:rsidP="00196FC0">
            <w:pPr>
              <w:pStyle w:val="Tabletext1"/>
              <w:bidi/>
              <w:spacing w:line="240" w:lineRule="exact"/>
              <w:rPr>
                <w:rFonts w:cs="Traditional Arabic"/>
                <w:sz w:val="20"/>
                <w:szCs w:val="26"/>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48366448" w14:textId="21B8DD15" w:rsidR="00BB6288" w:rsidRPr="00196FC0" w:rsidRDefault="008A4359" w:rsidP="00196FC0">
            <w:pPr>
              <w:pStyle w:val="Tabletext1"/>
              <w:bidi/>
              <w:spacing w:line="240" w:lineRule="exact"/>
              <w:rPr>
                <w:rFonts w:cs="Traditional Arabic"/>
                <w:spacing w:val="-4"/>
                <w:sz w:val="20"/>
                <w:szCs w:val="26"/>
                <w:rtl/>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2270B3E9" w14:textId="77777777" w:rsidTr="00BB6288">
        <w:trPr>
          <w:cantSplit/>
          <w:jc w:val="center"/>
        </w:trPr>
        <w:tc>
          <w:tcPr>
            <w:tcW w:w="1974" w:type="dxa"/>
            <w:tcMar>
              <w:left w:w="108" w:type="dxa"/>
              <w:right w:w="108" w:type="dxa"/>
            </w:tcMar>
          </w:tcPr>
          <w:p w14:paraId="69789AD8"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16</w:t>
            </w:r>
          </w:p>
        </w:tc>
        <w:tc>
          <w:tcPr>
            <w:tcW w:w="1064" w:type="dxa"/>
            <w:tcMar>
              <w:left w:w="108" w:type="dxa"/>
              <w:right w:w="108" w:type="dxa"/>
            </w:tcMar>
          </w:tcPr>
          <w:p w14:paraId="52D93EFD"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35246AD"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366E41BA" w14:textId="1D0777AF"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EDC3F2F" w14:textId="7B26FCB0"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213244DC" w14:textId="77777777" w:rsidTr="00BB6288">
        <w:trPr>
          <w:cantSplit/>
          <w:jc w:val="center"/>
        </w:trPr>
        <w:tc>
          <w:tcPr>
            <w:tcW w:w="1974" w:type="dxa"/>
            <w:tcMar>
              <w:left w:w="108" w:type="dxa"/>
              <w:right w:w="108" w:type="dxa"/>
            </w:tcMar>
          </w:tcPr>
          <w:p w14:paraId="58B2B035"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18</w:t>
            </w:r>
          </w:p>
        </w:tc>
        <w:tc>
          <w:tcPr>
            <w:tcW w:w="1064" w:type="dxa"/>
            <w:tcMar>
              <w:left w:w="108" w:type="dxa"/>
              <w:right w:w="108" w:type="dxa"/>
            </w:tcMar>
          </w:tcPr>
          <w:p w14:paraId="5A1ED4CB"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BD64D08"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17560B38" w14:textId="56F2C291"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5AF9189E" w14:textId="35A0F6C0"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42E210C9" w14:textId="77777777" w:rsidTr="00BB6288">
        <w:trPr>
          <w:cantSplit/>
          <w:jc w:val="center"/>
        </w:trPr>
        <w:tc>
          <w:tcPr>
            <w:tcW w:w="1974" w:type="dxa"/>
            <w:tcMar>
              <w:left w:w="108" w:type="dxa"/>
              <w:right w:w="108" w:type="dxa"/>
            </w:tcMar>
          </w:tcPr>
          <w:p w14:paraId="20886F23"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19</w:t>
            </w:r>
          </w:p>
        </w:tc>
        <w:tc>
          <w:tcPr>
            <w:tcW w:w="1064" w:type="dxa"/>
            <w:tcMar>
              <w:left w:w="108" w:type="dxa"/>
              <w:right w:w="108" w:type="dxa"/>
            </w:tcMar>
          </w:tcPr>
          <w:p w14:paraId="2D1C4292"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30329F00"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210A932D" w14:textId="5379FB43"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DBCE676" w14:textId="7038299A"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799A63DD" w14:textId="77777777" w:rsidTr="00BB6288">
        <w:trPr>
          <w:cantSplit/>
          <w:jc w:val="center"/>
        </w:trPr>
        <w:tc>
          <w:tcPr>
            <w:tcW w:w="1974" w:type="dxa"/>
            <w:tcMar>
              <w:left w:w="108" w:type="dxa"/>
              <w:right w:w="108" w:type="dxa"/>
            </w:tcMar>
          </w:tcPr>
          <w:p w14:paraId="75AAD9A4"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20</w:t>
            </w:r>
          </w:p>
        </w:tc>
        <w:tc>
          <w:tcPr>
            <w:tcW w:w="1064" w:type="dxa"/>
            <w:tcMar>
              <w:left w:w="108" w:type="dxa"/>
              <w:right w:w="108" w:type="dxa"/>
            </w:tcMar>
          </w:tcPr>
          <w:p w14:paraId="366C54A0"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4F75544"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4F8EF50F" w14:textId="3A1771EE"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A5C14E5" w14:textId="7E071185"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78D36061" w14:textId="77777777" w:rsidTr="00BB6288">
        <w:trPr>
          <w:cantSplit/>
          <w:jc w:val="center"/>
        </w:trPr>
        <w:tc>
          <w:tcPr>
            <w:tcW w:w="1974" w:type="dxa"/>
            <w:tcMar>
              <w:left w:w="108" w:type="dxa"/>
              <w:right w:w="108" w:type="dxa"/>
            </w:tcMar>
          </w:tcPr>
          <w:p w14:paraId="32F60AD9"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21</w:t>
            </w:r>
          </w:p>
        </w:tc>
        <w:tc>
          <w:tcPr>
            <w:tcW w:w="1064" w:type="dxa"/>
            <w:tcMar>
              <w:left w:w="108" w:type="dxa"/>
              <w:right w:w="108" w:type="dxa"/>
            </w:tcMar>
          </w:tcPr>
          <w:p w14:paraId="240B0086"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551FD86A"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41BE3C24" w14:textId="6889CFA0"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A15FE8E" w14:textId="74CB2D33"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2286033E" w14:textId="77777777" w:rsidTr="00BB6288">
        <w:trPr>
          <w:cantSplit/>
          <w:jc w:val="center"/>
        </w:trPr>
        <w:tc>
          <w:tcPr>
            <w:tcW w:w="1974" w:type="dxa"/>
            <w:tcMar>
              <w:left w:w="108" w:type="dxa"/>
              <w:right w:w="108" w:type="dxa"/>
            </w:tcMar>
          </w:tcPr>
          <w:p w14:paraId="60255E6D"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22</w:t>
            </w:r>
          </w:p>
        </w:tc>
        <w:tc>
          <w:tcPr>
            <w:tcW w:w="1064" w:type="dxa"/>
            <w:tcMar>
              <w:left w:w="108" w:type="dxa"/>
              <w:right w:w="108" w:type="dxa"/>
            </w:tcMar>
          </w:tcPr>
          <w:p w14:paraId="14A458BD"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FECF5AA"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40998500" w14:textId="36744F28"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5C902FC8" w14:textId="25421FD0"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23869EF8" w14:textId="77777777" w:rsidTr="00BB6288">
        <w:trPr>
          <w:cantSplit/>
          <w:jc w:val="center"/>
        </w:trPr>
        <w:tc>
          <w:tcPr>
            <w:tcW w:w="1974" w:type="dxa"/>
            <w:tcMar>
              <w:left w:w="108" w:type="dxa"/>
              <w:right w:w="108" w:type="dxa"/>
            </w:tcMar>
          </w:tcPr>
          <w:p w14:paraId="0A373778"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23</w:t>
            </w:r>
          </w:p>
        </w:tc>
        <w:tc>
          <w:tcPr>
            <w:tcW w:w="1064" w:type="dxa"/>
            <w:tcMar>
              <w:left w:w="108" w:type="dxa"/>
              <w:right w:w="108" w:type="dxa"/>
            </w:tcMar>
          </w:tcPr>
          <w:p w14:paraId="0357B730"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571B4F94"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4DC8C1DF" w14:textId="4B4CE857"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9C27170" w14:textId="199FDF31"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16D0FA5F" w14:textId="77777777" w:rsidTr="00BB6288">
        <w:trPr>
          <w:cantSplit/>
          <w:jc w:val="center"/>
        </w:trPr>
        <w:tc>
          <w:tcPr>
            <w:tcW w:w="1974" w:type="dxa"/>
            <w:tcMar>
              <w:left w:w="108" w:type="dxa"/>
              <w:right w:w="108" w:type="dxa"/>
            </w:tcMar>
          </w:tcPr>
          <w:p w14:paraId="7E8D5C4B"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24</w:t>
            </w:r>
          </w:p>
        </w:tc>
        <w:tc>
          <w:tcPr>
            <w:tcW w:w="1064" w:type="dxa"/>
            <w:tcMar>
              <w:left w:w="108" w:type="dxa"/>
              <w:right w:w="108" w:type="dxa"/>
            </w:tcMar>
          </w:tcPr>
          <w:p w14:paraId="101A9F09"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853E46C"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56F005D" w14:textId="4D0661E0"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E6DD6AA" w14:textId="39BCC35F"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49E6604E" w14:textId="77777777" w:rsidTr="00BB6288">
        <w:trPr>
          <w:cantSplit/>
          <w:jc w:val="center"/>
        </w:trPr>
        <w:tc>
          <w:tcPr>
            <w:tcW w:w="1974" w:type="dxa"/>
            <w:tcMar>
              <w:left w:w="108" w:type="dxa"/>
              <w:right w:w="108" w:type="dxa"/>
            </w:tcMar>
          </w:tcPr>
          <w:p w14:paraId="6A21D458"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25</w:t>
            </w:r>
          </w:p>
        </w:tc>
        <w:tc>
          <w:tcPr>
            <w:tcW w:w="1064" w:type="dxa"/>
            <w:tcMar>
              <w:left w:w="108" w:type="dxa"/>
              <w:right w:w="108" w:type="dxa"/>
            </w:tcMar>
          </w:tcPr>
          <w:p w14:paraId="2EDC18E6"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4CB3FCBB"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2FF36F38" w14:textId="6CEEDD99"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8FE96A7" w14:textId="16619C7A"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4B97E6A6" w14:textId="77777777" w:rsidTr="00BB6288">
        <w:trPr>
          <w:cantSplit/>
          <w:jc w:val="center"/>
        </w:trPr>
        <w:tc>
          <w:tcPr>
            <w:tcW w:w="1974" w:type="dxa"/>
            <w:tcMar>
              <w:left w:w="108" w:type="dxa"/>
              <w:right w:w="108" w:type="dxa"/>
            </w:tcMar>
          </w:tcPr>
          <w:p w14:paraId="26096FCC"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26</w:t>
            </w:r>
          </w:p>
        </w:tc>
        <w:tc>
          <w:tcPr>
            <w:tcW w:w="1064" w:type="dxa"/>
            <w:tcMar>
              <w:left w:w="108" w:type="dxa"/>
              <w:right w:w="108" w:type="dxa"/>
            </w:tcMar>
          </w:tcPr>
          <w:p w14:paraId="5312A852"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0DD02902"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05C1F5B1" w14:textId="0FB3136D"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7CFB311B" w14:textId="4FAC0C53"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59AF888E" w14:textId="77777777" w:rsidTr="00BB6288">
        <w:trPr>
          <w:cantSplit/>
          <w:jc w:val="center"/>
        </w:trPr>
        <w:tc>
          <w:tcPr>
            <w:tcW w:w="1974" w:type="dxa"/>
            <w:tcMar>
              <w:left w:w="108" w:type="dxa"/>
              <w:right w:w="108" w:type="dxa"/>
            </w:tcMar>
          </w:tcPr>
          <w:p w14:paraId="1D78424D"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lastRenderedPageBreak/>
              <w:t>27</w:t>
            </w:r>
          </w:p>
        </w:tc>
        <w:tc>
          <w:tcPr>
            <w:tcW w:w="1064" w:type="dxa"/>
            <w:tcMar>
              <w:left w:w="108" w:type="dxa"/>
              <w:right w:w="108" w:type="dxa"/>
            </w:tcMar>
          </w:tcPr>
          <w:p w14:paraId="29944F34"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39AF3F74"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13221C83" w14:textId="79C9781D"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1EAC7920" w14:textId="64F96BDE"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46ED68F4" w14:textId="77777777" w:rsidTr="00BB6288">
        <w:trPr>
          <w:cantSplit/>
          <w:jc w:val="center"/>
        </w:trPr>
        <w:tc>
          <w:tcPr>
            <w:tcW w:w="1974" w:type="dxa"/>
            <w:tcMar>
              <w:left w:w="108" w:type="dxa"/>
              <w:right w:w="108" w:type="dxa"/>
            </w:tcMar>
          </w:tcPr>
          <w:p w14:paraId="3E1697D0"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28</w:t>
            </w:r>
          </w:p>
        </w:tc>
        <w:tc>
          <w:tcPr>
            <w:tcW w:w="1064" w:type="dxa"/>
            <w:tcMar>
              <w:left w:w="108" w:type="dxa"/>
              <w:right w:w="108" w:type="dxa"/>
            </w:tcMar>
          </w:tcPr>
          <w:p w14:paraId="03CAD371"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171E5777"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020E39AA" w14:textId="67FFB7D2"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76C6E288" w14:textId="5F119E17"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79587347" w14:textId="77777777" w:rsidTr="00BB6288">
        <w:trPr>
          <w:cantSplit/>
          <w:jc w:val="center"/>
        </w:trPr>
        <w:tc>
          <w:tcPr>
            <w:tcW w:w="1974" w:type="dxa"/>
            <w:tcMar>
              <w:left w:w="108" w:type="dxa"/>
              <w:right w:w="108" w:type="dxa"/>
            </w:tcMar>
          </w:tcPr>
          <w:p w14:paraId="1CE038A0"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29</w:t>
            </w:r>
          </w:p>
        </w:tc>
        <w:tc>
          <w:tcPr>
            <w:tcW w:w="1064" w:type="dxa"/>
            <w:tcMar>
              <w:left w:w="108" w:type="dxa"/>
              <w:right w:w="108" w:type="dxa"/>
            </w:tcMar>
          </w:tcPr>
          <w:p w14:paraId="60E91FC0"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A73E97B"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BD100A0" w14:textId="0E5521D2"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1C11FE60" w14:textId="41EABA49" w:rsidR="008A4359" w:rsidRPr="00196FC0" w:rsidRDefault="008A4359" w:rsidP="00196FC0">
            <w:pPr>
              <w:pStyle w:val="Tabletext1"/>
              <w:bidi/>
              <w:spacing w:line="240" w:lineRule="exact"/>
              <w:rPr>
                <w:rFonts w:cs="Traditional Arabic"/>
                <w:b w:val="0"/>
                <w:bCs/>
                <w:spacing w:val="-4"/>
                <w:sz w:val="20"/>
                <w:szCs w:val="26"/>
                <w:lang w:val="en-US"/>
              </w:rPr>
            </w:pPr>
            <w:r w:rsidRPr="00196FC0">
              <w:rPr>
                <w:rFonts w:cs="Traditional Arabic" w:hint="cs"/>
                <w:spacing w:val="-4"/>
                <w:sz w:val="20"/>
                <w:szCs w:val="26"/>
                <w:rtl/>
                <w:lang w:val="en-US"/>
              </w:rPr>
              <w:t>رمز المنطقة لبانكوك والمناطق المجاورة: نونثابوري وباتوم ثاني وساموت براكارن</w:t>
            </w:r>
          </w:p>
        </w:tc>
      </w:tr>
      <w:tr w:rsidR="008A4359" w:rsidRPr="002D1DA0" w14:paraId="220CDC4D" w14:textId="77777777" w:rsidTr="00BB6288">
        <w:trPr>
          <w:cantSplit/>
          <w:jc w:val="center"/>
        </w:trPr>
        <w:tc>
          <w:tcPr>
            <w:tcW w:w="1974" w:type="dxa"/>
            <w:tcMar>
              <w:left w:w="108" w:type="dxa"/>
              <w:right w:w="108" w:type="dxa"/>
            </w:tcMar>
          </w:tcPr>
          <w:p w14:paraId="514B52CB" w14:textId="77777777" w:rsidR="008A4359" w:rsidRPr="00196FC0" w:rsidRDefault="008A4359" w:rsidP="00196FC0">
            <w:pPr>
              <w:pStyle w:val="Tabletext1"/>
              <w:bidi/>
              <w:spacing w:line="240" w:lineRule="exact"/>
              <w:rPr>
                <w:rFonts w:cs="Traditional Arabic"/>
                <w:b w:val="0"/>
                <w:bCs/>
                <w:sz w:val="20"/>
                <w:szCs w:val="26"/>
              </w:rPr>
            </w:pPr>
            <w:r w:rsidRPr="00196FC0">
              <w:rPr>
                <w:rFonts w:cs="Traditional Arabic"/>
                <w:b w:val="0"/>
                <w:bCs/>
                <w:sz w:val="20"/>
                <w:szCs w:val="26"/>
              </w:rPr>
              <w:t>30</w:t>
            </w:r>
          </w:p>
        </w:tc>
        <w:tc>
          <w:tcPr>
            <w:tcW w:w="1064" w:type="dxa"/>
            <w:tcMar>
              <w:left w:w="108" w:type="dxa"/>
              <w:right w:w="108" w:type="dxa"/>
            </w:tcMar>
          </w:tcPr>
          <w:p w14:paraId="51B41414"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04733769" w14:textId="77777777" w:rsidR="008A4359" w:rsidRPr="00196FC0" w:rsidRDefault="008A4359"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53215916" w14:textId="426F9181" w:rsidR="008A4359" w:rsidRPr="00196FC0" w:rsidRDefault="008A4359"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416385B2" w14:textId="4C062CE5" w:rsidR="008A4359" w:rsidRPr="00196FC0" w:rsidRDefault="008A4359" w:rsidP="00196FC0">
            <w:pPr>
              <w:pStyle w:val="Tabletext1"/>
              <w:bidi/>
              <w:spacing w:line="240" w:lineRule="exact"/>
              <w:rPr>
                <w:rFonts w:cs="Traditional Arabic"/>
                <w:b w:val="0"/>
                <w:bCs/>
                <w:sz w:val="20"/>
                <w:szCs w:val="26"/>
                <w:rtl/>
                <w:lang w:val="en-US"/>
              </w:rPr>
            </w:pPr>
            <w:r w:rsidRPr="00196FC0">
              <w:rPr>
                <w:rFonts w:cs="Traditional Arabic" w:hint="cs"/>
                <w:sz w:val="20"/>
                <w:szCs w:val="26"/>
                <w:rtl/>
                <w:lang w:val="en-US"/>
              </w:rPr>
              <w:t>محجوز للمنطقة الوسطى والمنطقة الشرقية والمنطقة الغربية (باستثناء بانكوك والمناطق المجاورة: نونثابوري وباتوم ثاني وساموت براكارن)</w:t>
            </w:r>
          </w:p>
        </w:tc>
      </w:tr>
      <w:tr w:rsidR="002D1DA0" w:rsidRPr="002D1DA0" w14:paraId="7561EDBA" w14:textId="77777777" w:rsidTr="00BB6288">
        <w:trPr>
          <w:cantSplit/>
          <w:jc w:val="center"/>
        </w:trPr>
        <w:tc>
          <w:tcPr>
            <w:tcW w:w="1974" w:type="dxa"/>
            <w:tcMar>
              <w:left w:w="108" w:type="dxa"/>
              <w:right w:w="108" w:type="dxa"/>
            </w:tcMar>
          </w:tcPr>
          <w:p w14:paraId="626C3942"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31</w:t>
            </w:r>
          </w:p>
        </w:tc>
        <w:tc>
          <w:tcPr>
            <w:tcW w:w="1064" w:type="dxa"/>
            <w:tcMar>
              <w:left w:w="108" w:type="dxa"/>
              <w:right w:w="108" w:type="dxa"/>
            </w:tcMar>
          </w:tcPr>
          <w:p w14:paraId="6CDD7729"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0731461A"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085AFDA2" w14:textId="728EE2DB"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5C0ED72" w14:textId="23F524DC" w:rsidR="002D1DA0" w:rsidRPr="00196FC0" w:rsidRDefault="008A4359" w:rsidP="00196FC0">
            <w:pPr>
              <w:pStyle w:val="Tabletext1"/>
              <w:bidi/>
              <w:spacing w:line="240" w:lineRule="exact"/>
              <w:rPr>
                <w:rFonts w:cs="Traditional Arabic"/>
                <w:b w:val="0"/>
                <w:bCs/>
                <w:sz w:val="20"/>
                <w:szCs w:val="26"/>
                <w:lang w:val="en-US"/>
              </w:rPr>
            </w:pPr>
            <w:r w:rsidRPr="00196FC0">
              <w:rPr>
                <w:rFonts w:cs="Traditional Arabic" w:hint="cs"/>
                <w:sz w:val="20"/>
                <w:szCs w:val="26"/>
                <w:rtl/>
                <w:lang w:val="en-US"/>
              </w:rPr>
              <w:t>محجوز للمنطقة الوسطى والمنطقة الشرقية والمنطقة الغربية (باستثناء بانكوك والمناطق المجاورة: نونثابوري، وباتوم ثاني وساموت براكارن)</w:t>
            </w:r>
          </w:p>
        </w:tc>
      </w:tr>
      <w:tr w:rsidR="002D1DA0" w:rsidRPr="002D1DA0" w14:paraId="2C2DFB75" w14:textId="77777777" w:rsidTr="00BB6288">
        <w:trPr>
          <w:cantSplit/>
          <w:jc w:val="center"/>
        </w:trPr>
        <w:tc>
          <w:tcPr>
            <w:tcW w:w="1974" w:type="dxa"/>
            <w:tcMar>
              <w:left w:w="108" w:type="dxa"/>
              <w:right w:w="108" w:type="dxa"/>
            </w:tcMar>
          </w:tcPr>
          <w:p w14:paraId="48E9E511"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32</w:t>
            </w:r>
          </w:p>
        </w:tc>
        <w:tc>
          <w:tcPr>
            <w:tcW w:w="1064" w:type="dxa"/>
            <w:tcMar>
              <w:left w:w="108" w:type="dxa"/>
              <w:right w:w="108" w:type="dxa"/>
            </w:tcMar>
          </w:tcPr>
          <w:p w14:paraId="5005979D"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01964518"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CE56223" w14:textId="50CDD867"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06F2D04E" w14:textId="38982B77" w:rsidR="002D1DA0" w:rsidRPr="00196FC0" w:rsidRDefault="003B4915" w:rsidP="00196FC0">
            <w:pPr>
              <w:pStyle w:val="Tabletext1"/>
              <w:bidi/>
              <w:spacing w:line="240" w:lineRule="exact"/>
              <w:jc w:val="both"/>
              <w:rPr>
                <w:rFonts w:ascii="Calibri bold" w:hAnsi="Calibri bold" w:cs="Traditional Arabic"/>
                <w:spacing w:val="-4"/>
                <w:sz w:val="20"/>
                <w:szCs w:val="26"/>
                <w:rtl/>
                <w:lang w:val="en-US"/>
              </w:rPr>
            </w:pPr>
            <w:r w:rsidRPr="00196FC0">
              <w:rPr>
                <w:rFonts w:ascii="Calibri bold" w:hAnsi="Calibri bold" w:cs="Traditional Arabic" w:hint="cs"/>
                <w:spacing w:val="-4"/>
                <w:sz w:val="20"/>
                <w:szCs w:val="26"/>
                <w:rtl/>
                <w:lang w:val="en-US"/>
              </w:rPr>
              <w:t xml:space="preserve">رمز المنطقة للمنطقة الوسطى: </w:t>
            </w:r>
            <w:r w:rsidR="00CC7B5D" w:rsidRPr="00196FC0">
              <w:rPr>
                <w:rFonts w:ascii="Calibri bold" w:hAnsi="Calibri bold" w:cs="Traditional Arabic" w:hint="cs"/>
                <w:spacing w:val="-4"/>
                <w:sz w:val="20"/>
                <w:szCs w:val="26"/>
                <w:rtl/>
                <w:lang w:val="en-US"/>
              </w:rPr>
              <w:t>راتشابوري وبتشابوري وبراشواب خيريخان</w:t>
            </w:r>
          </w:p>
        </w:tc>
      </w:tr>
      <w:tr w:rsidR="002D1DA0" w:rsidRPr="002D1DA0" w14:paraId="4B09B784" w14:textId="77777777" w:rsidTr="00BB6288">
        <w:trPr>
          <w:cantSplit/>
          <w:jc w:val="center"/>
        </w:trPr>
        <w:tc>
          <w:tcPr>
            <w:tcW w:w="1974" w:type="dxa"/>
            <w:tcMar>
              <w:left w:w="108" w:type="dxa"/>
              <w:right w:w="108" w:type="dxa"/>
            </w:tcMar>
          </w:tcPr>
          <w:p w14:paraId="7B14770A"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33</w:t>
            </w:r>
          </w:p>
        </w:tc>
        <w:tc>
          <w:tcPr>
            <w:tcW w:w="1064" w:type="dxa"/>
            <w:tcMar>
              <w:left w:w="108" w:type="dxa"/>
              <w:right w:w="108" w:type="dxa"/>
            </w:tcMar>
          </w:tcPr>
          <w:p w14:paraId="5B27BC08"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1E65736C"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3509BB05" w14:textId="39A00EC5"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51587EEA" w14:textId="035D97E0" w:rsidR="002D1DA0" w:rsidRPr="00196FC0" w:rsidRDefault="00D22608" w:rsidP="00196FC0">
            <w:pPr>
              <w:pStyle w:val="Tabletext1"/>
              <w:bidi/>
              <w:spacing w:line="240" w:lineRule="exact"/>
              <w:rPr>
                <w:rFonts w:cs="Traditional Arabic"/>
                <w:sz w:val="20"/>
                <w:szCs w:val="26"/>
                <w:rtl/>
                <w:lang w:val="en-US"/>
              </w:rPr>
            </w:pPr>
            <w:r w:rsidRPr="00196FC0">
              <w:rPr>
                <w:rFonts w:cs="Traditional Arabic" w:hint="cs"/>
                <w:sz w:val="20"/>
                <w:szCs w:val="26"/>
                <w:rtl/>
                <w:lang w:val="en-US"/>
              </w:rPr>
              <w:t xml:space="preserve">رمز المنطقة للمنطقة </w:t>
            </w:r>
            <w:r w:rsidR="00DC6AE8" w:rsidRPr="00196FC0">
              <w:rPr>
                <w:rFonts w:cs="Traditional Arabic" w:hint="cs"/>
                <w:sz w:val="20"/>
                <w:szCs w:val="26"/>
                <w:rtl/>
                <w:lang w:val="en-US"/>
              </w:rPr>
              <w:t>الشرقية</w:t>
            </w:r>
            <w:r w:rsidR="008C1790" w:rsidRPr="00196FC0">
              <w:rPr>
                <w:rFonts w:cs="Traditional Arabic" w:hint="cs"/>
                <w:sz w:val="20"/>
                <w:szCs w:val="26"/>
                <w:rtl/>
                <w:lang w:val="en-US"/>
              </w:rPr>
              <w:t xml:space="preserve">: </w:t>
            </w:r>
            <w:r w:rsidR="00DC6AE8" w:rsidRPr="00196FC0">
              <w:rPr>
                <w:rFonts w:cs="Traditional Arabic" w:hint="cs"/>
                <w:sz w:val="20"/>
                <w:szCs w:val="26"/>
                <w:rtl/>
                <w:lang w:val="en-US"/>
              </w:rPr>
              <w:t>شاشيونغساو ورايونغ وشونبوري</w:t>
            </w:r>
          </w:p>
        </w:tc>
      </w:tr>
      <w:tr w:rsidR="002D1DA0" w:rsidRPr="002D1DA0" w14:paraId="64B2B505" w14:textId="77777777" w:rsidTr="00BB6288">
        <w:trPr>
          <w:cantSplit/>
          <w:jc w:val="center"/>
        </w:trPr>
        <w:tc>
          <w:tcPr>
            <w:tcW w:w="1974" w:type="dxa"/>
            <w:tcMar>
              <w:left w:w="108" w:type="dxa"/>
              <w:right w:w="108" w:type="dxa"/>
            </w:tcMar>
          </w:tcPr>
          <w:p w14:paraId="4ED21AFE"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34</w:t>
            </w:r>
          </w:p>
        </w:tc>
        <w:tc>
          <w:tcPr>
            <w:tcW w:w="1064" w:type="dxa"/>
            <w:tcMar>
              <w:left w:w="108" w:type="dxa"/>
              <w:right w:w="108" w:type="dxa"/>
            </w:tcMar>
          </w:tcPr>
          <w:p w14:paraId="6D626C85"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3EA19E2"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6EFDEC5" w14:textId="1D42F7FA"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6B422C84" w14:textId="26C41B5A" w:rsidR="002D1DA0" w:rsidRPr="00196FC0" w:rsidRDefault="00DC6AE8" w:rsidP="00196FC0">
            <w:pPr>
              <w:pStyle w:val="Tabletext1"/>
              <w:bidi/>
              <w:spacing w:line="240" w:lineRule="exact"/>
              <w:rPr>
                <w:rFonts w:cs="Traditional Arabic"/>
                <w:b w:val="0"/>
                <w:bCs/>
                <w:sz w:val="20"/>
                <w:szCs w:val="26"/>
                <w:lang w:val="en-US"/>
              </w:rPr>
            </w:pPr>
            <w:r w:rsidRPr="00196FC0">
              <w:rPr>
                <w:rFonts w:cs="Traditional Arabic" w:hint="cs"/>
                <w:sz w:val="20"/>
                <w:szCs w:val="26"/>
                <w:rtl/>
                <w:lang w:val="en-US"/>
              </w:rPr>
              <w:t>رمز المنطقة للمنطقة الوسطى: ناخون</w:t>
            </w:r>
            <w:r w:rsidR="00CD116D">
              <w:rPr>
                <w:rFonts w:cs="Traditional Arabic" w:hint="eastAsia"/>
                <w:sz w:val="20"/>
                <w:szCs w:val="26"/>
                <w:rtl/>
                <w:lang w:val="en-US"/>
              </w:rPr>
              <w:t> </w:t>
            </w:r>
            <w:r w:rsidRPr="00196FC0">
              <w:rPr>
                <w:rFonts w:cs="Traditional Arabic" w:hint="cs"/>
                <w:sz w:val="20"/>
                <w:szCs w:val="26"/>
                <w:rtl/>
                <w:lang w:val="en-US"/>
              </w:rPr>
              <w:t>باثوم وساموت ساخون وكانشانابوري وساموت سونغرام</w:t>
            </w:r>
          </w:p>
        </w:tc>
      </w:tr>
      <w:tr w:rsidR="002D1DA0" w:rsidRPr="002D1DA0" w14:paraId="21BDBDC0" w14:textId="77777777" w:rsidTr="00BB6288">
        <w:trPr>
          <w:cantSplit/>
          <w:jc w:val="center"/>
        </w:trPr>
        <w:tc>
          <w:tcPr>
            <w:tcW w:w="1974" w:type="dxa"/>
            <w:tcMar>
              <w:left w:w="108" w:type="dxa"/>
              <w:right w:w="108" w:type="dxa"/>
            </w:tcMar>
          </w:tcPr>
          <w:p w14:paraId="36D75E67"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35</w:t>
            </w:r>
          </w:p>
        </w:tc>
        <w:tc>
          <w:tcPr>
            <w:tcW w:w="1064" w:type="dxa"/>
            <w:tcMar>
              <w:left w:w="108" w:type="dxa"/>
              <w:right w:w="108" w:type="dxa"/>
            </w:tcMar>
          </w:tcPr>
          <w:p w14:paraId="7F4D6A3C"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57F17150"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6494EB18" w14:textId="20CA2E4D"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400BDA2D" w14:textId="3630A32A" w:rsidR="002D1DA0" w:rsidRPr="00196FC0" w:rsidRDefault="008C1790" w:rsidP="00196FC0">
            <w:pPr>
              <w:pStyle w:val="Tabletext1"/>
              <w:bidi/>
              <w:spacing w:line="240" w:lineRule="exact"/>
              <w:rPr>
                <w:rFonts w:cs="Traditional Arabic"/>
                <w:b w:val="0"/>
                <w:sz w:val="20"/>
                <w:szCs w:val="26"/>
                <w:rtl/>
                <w:lang w:val="en-US"/>
              </w:rPr>
            </w:pPr>
            <w:r w:rsidRPr="00196FC0">
              <w:rPr>
                <w:rFonts w:cs="Traditional Arabic" w:hint="cs"/>
                <w:b w:val="0"/>
                <w:sz w:val="20"/>
                <w:szCs w:val="26"/>
                <w:rtl/>
                <w:lang w:val="en-US"/>
              </w:rPr>
              <w:t xml:space="preserve">رمز المنطقة للمنطقة </w:t>
            </w:r>
            <w:r w:rsidR="00DC6AE8" w:rsidRPr="00196FC0">
              <w:rPr>
                <w:rFonts w:cs="Traditional Arabic" w:hint="cs"/>
                <w:b w:val="0"/>
                <w:sz w:val="20"/>
                <w:szCs w:val="26"/>
                <w:rtl/>
                <w:lang w:val="en-US"/>
              </w:rPr>
              <w:t>الوسطى</w:t>
            </w:r>
            <w:r w:rsidRPr="00196FC0">
              <w:rPr>
                <w:rFonts w:cs="Traditional Arabic" w:hint="cs"/>
                <w:b w:val="0"/>
                <w:sz w:val="20"/>
                <w:szCs w:val="26"/>
                <w:rtl/>
                <w:lang w:val="en-US"/>
              </w:rPr>
              <w:t xml:space="preserve">: </w:t>
            </w:r>
            <w:r w:rsidR="00D41023" w:rsidRPr="00196FC0">
              <w:rPr>
                <w:rFonts w:cs="Traditional Arabic" w:hint="cs"/>
                <w:b w:val="0"/>
                <w:sz w:val="20"/>
                <w:szCs w:val="26"/>
                <w:rtl/>
                <w:lang w:val="en-US"/>
              </w:rPr>
              <w:t xml:space="preserve">براناخون سري أيوتايا </w:t>
            </w:r>
            <w:r w:rsidR="00196FC0" w:rsidRPr="00196FC0">
              <w:rPr>
                <w:rFonts w:cs="Traditional Arabic" w:hint="cs"/>
                <w:b w:val="0"/>
                <w:sz w:val="20"/>
                <w:szCs w:val="26"/>
                <w:rtl/>
                <w:lang w:val="en-US"/>
              </w:rPr>
              <w:t>و</w:t>
            </w:r>
            <w:r w:rsidR="00D41023" w:rsidRPr="00196FC0">
              <w:rPr>
                <w:rFonts w:cs="Traditional Arabic" w:hint="cs"/>
                <w:b w:val="0"/>
                <w:sz w:val="20"/>
                <w:szCs w:val="26"/>
                <w:rtl/>
                <w:lang w:val="en-US"/>
              </w:rPr>
              <w:t>سوفان بوري وأنغ تونغ</w:t>
            </w:r>
          </w:p>
        </w:tc>
      </w:tr>
      <w:tr w:rsidR="002D1DA0" w:rsidRPr="002D1DA0" w14:paraId="271E2D4C" w14:textId="77777777" w:rsidTr="00BB6288">
        <w:trPr>
          <w:cantSplit/>
          <w:jc w:val="center"/>
        </w:trPr>
        <w:tc>
          <w:tcPr>
            <w:tcW w:w="1974" w:type="dxa"/>
            <w:tcMar>
              <w:left w:w="108" w:type="dxa"/>
              <w:right w:w="108" w:type="dxa"/>
            </w:tcMar>
          </w:tcPr>
          <w:p w14:paraId="07253A95"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36</w:t>
            </w:r>
          </w:p>
        </w:tc>
        <w:tc>
          <w:tcPr>
            <w:tcW w:w="1064" w:type="dxa"/>
            <w:tcMar>
              <w:left w:w="108" w:type="dxa"/>
              <w:right w:w="108" w:type="dxa"/>
            </w:tcMar>
          </w:tcPr>
          <w:p w14:paraId="3A4512B6"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06EBACE2"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1A5408A2" w14:textId="6468A983"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4DC00FA" w14:textId="02F058A7" w:rsidR="002D1DA0" w:rsidRPr="00196FC0" w:rsidRDefault="008C1790" w:rsidP="00196FC0">
            <w:pPr>
              <w:pStyle w:val="Tabletext1"/>
              <w:bidi/>
              <w:spacing w:line="240" w:lineRule="exact"/>
              <w:rPr>
                <w:rFonts w:cs="Traditional Arabic"/>
                <w:b w:val="0"/>
                <w:sz w:val="20"/>
                <w:szCs w:val="26"/>
                <w:rtl/>
                <w:lang w:val="en-US"/>
              </w:rPr>
            </w:pPr>
            <w:r w:rsidRPr="00196FC0">
              <w:rPr>
                <w:rFonts w:cs="Traditional Arabic" w:hint="cs"/>
                <w:b w:val="0"/>
                <w:sz w:val="20"/>
                <w:szCs w:val="26"/>
                <w:rtl/>
                <w:lang w:val="en-US"/>
              </w:rPr>
              <w:t xml:space="preserve">رمز المنطقة للمنطقة </w:t>
            </w:r>
            <w:r w:rsidR="00A6310B" w:rsidRPr="00196FC0">
              <w:rPr>
                <w:rFonts w:cs="Traditional Arabic" w:hint="cs"/>
                <w:b w:val="0"/>
                <w:sz w:val="20"/>
                <w:szCs w:val="26"/>
                <w:rtl/>
                <w:lang w:val="en-US"/>
              </w:rPr>
              <w:t>الوسطى</w:t>
            </w:r>
            <w:r w:rsidRPr="00196FC0">
              <w:rPr>
                <w:rFonts w:cs="Traditional Arabic" w:hint="cs"/>
                <w:b w:val="0"/>
                <w:sz w:val="20"/>
                <w:szCs w:val="26"/>
                <w:rtl/>
                <w:lang w:val="en-US"/>
              </w:rPr>
              <w:t xml:space="preserve">: </w:t>
            </w:r>
            <w:r w:rsidR="00A6310B" w:rsidRPr="00196FC0">
              <w:rPr>
                <w:rFonts w:cs="Traditional Arabic" w:hint="cs"/>
                <w:b w:val="0"/>
                <w:sz w:val="20"/>
                <w:szCs w:val="26"/>
                <w:rtl/>
                <w:lang w:val="en-US"/>
              </w:rPr>
              <w:t>سارابوري ولوبوري وسينغبوري</w:t>
            </w:r>
          </w:p>
        </w:tc>
      </w:tr>
      <w:tr w:rsidR="002D1DA0" w:rsidRPr="002D1DA0" w14:paraId="44DCEFD9" w14:textId="77777777" w:rsidTr="00BB6288">
        <w:trPr>
          <w:cantSplit/>
          <w:jc w:val="center"/>
        </w:trPr>
        <w:tc>
          <w:tcPr>
            <w:tcW w:w="1974" w:type="dxa"/>
            <w:tcMar>
              <w:left w:w="108" w:type="dxa"/>
              <w:right w:w="108" w:type="dxa"/>
            </w:tcMar>
          </w:tcPr>
          <w:p w14:paraId="4BBC721C"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37</w:t>
            </w:r>
          </w:p>
        </w:tc>
        <w:tc>
          <w:tcPr>
            <w:tcW w:w="1064" w:type="dxa"/>
            <w:tcMar>
              <w:left w:w="108" w:type="dxa"/>
              <w:right w:w="108" w:type="dxa"/>
            </w:tcMar>
          </w:tcPr>
          <w:p w14:paraId="17726A2D"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1B5FF733"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4B9B1181" w14:textId="7BFAD829"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16FB61A0" w14:textId="23ADC28C" w:rsidR="002D1DA0" w:rsidRPr="00196FC0" w:rsidRDefault="00CC7B5D" w:rsidP="00196FC0">
            <w:pPr>
              <w:pStyle w:val="Tabletext1"/>
              <w:bidi/>
              <w:spacing w:line="240" w:lineRule="exact"/>
              <w:rPr>
                <w:rFonts w:cs="Traditional Arabic"/>
                <w:b w:val="0"/>
                <w:sz w:val="20"/>
                <w:szCs w:val="26"/>
                <w:lang w:val="en-US"/>
              </w:rPr>
            </w:pPr>
            <w:r w:rsidRPr="00196FC0">
              <w:rPr>
                <w:rFonts w:cs="Traditional Arabic" w:hint="cs"/>
                <w:sz w:val="20"/>
                <w:szCs w:val="26"/>
                <w:rtl/>
                <w:lang w:val="en-US"/>
              </w:rPr>
              <w:t xml:space="preserve">رمز المنطقة للمنطقة </w:t>
            </w:r>
            <w:r w:rsidR="00E367B0" w:rsidRPr="00196FC0">
              <w:rPr>
                <w:rFonts w:cs="Traditional Arabic" w:hint="cs"/>
                <w:sz w:val="20"/>
                <w:szCs w:val="26"/>
                <w:rtl/>
                <w:lang w:val="en-US"/>
              </w:rPr>
              <w:t>الشرقية</w:t>
            </w:r>
            <w:r w:rsidRPr="00196FC0">
              <w:rPr>
                <w:rFonts w:cs="Traditional Arabic" w:hint="cs"/>
                <w:sz w:val="20"/>
                <w:szCs w:val="26"/>
                <w:rtl/>
                <w:lang w:val="en-US"/>
              </w:rPr>
              <w:t xml:space="preserve">: </w:t>
            </w:r>
            <w:r w:rsidR="00E367B0" w:rsidRPr="00196FC0">
              <w:rPr>
                <w:rFonts w:cs="Traditional Arabic" w:hint="cs"/>
                <w:sz w:val="20"/>
                <w:szCs w:val="26"/>
                <w:rtl/>
                <w:lang w:val="en-US"/>
              </w:rPr>
              <w:t xml:space="preserve">براشين بوري </w:t>
            </w:r>
            <w:r w:rsidR="00196FC0" w:rsidRPr="00196FC0">
              <w:rPr>
                <w:rFonts w:cs="Traditional Arabic" w:hint="cs"/>
                <w:sz w:val="20"/>
                <w:szCs w:val="26"/>
                <w:rtl/>
                <w:lang w:val="en-US"/>
              </w:rPr>
              <w:t>و</w:t>
            </w:r>
            <w:r w:rsidR="00E367B0" w:rsidRPr="00196FC0">
              <w:rPr>
                <w:rFonts w:cs="Traditional Arabic" w:hint="cs"/>
                <w:sz w:val="20"/>
                <w:szCs w:val="26"/>
                <w:rtl/>
                <w:lang w:val="en-US"/>
              </w:rPr>
              <w:t>سا كاو وناخون نايوك</w:t>
            </w:r>
          </w:p>
        </w:tc>
      </w:tr>
      <w:tr w:rsidR="002D1DA0" w:rsidRPr="002D1DA0" w14:paraId="28FDEC4D" w14:textId="77777777" w:rsidTr="00BB6288">
        <w:trPr>
          <w:cantSplit/>
          <w:jc w:val="center"/>
        </w:trPr>
        <w:tc>
          <w:tcPr>
            <w:tcW w:w="1974" w:type="dxa"/>
            <w:tcMar>
              <w:left w:w="108" w:type="dxa"/>
              <w:right w:w="108" w:type="dxa"/>
            </w:tcMar>
          </w:tcPr>
          <w:p w14:paraId="6AEA1E90"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38</w:t>
            </w:r>
          </w:p>
        </w:tc>
        <w:tc>
          <w:tcPr>
            <w:tcW w:w="1064" w:type="dxa"/>
            <w:tcMar>
              <w:left w:w="108" w:type="dxa"/>
              <w:right w:w="108" w:type="dxa"/>
            </w:tcMar>
          </w:tcPr>
          <w:p w14:paraId="32A36623"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41920EE0"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1B519021" w14:textId="7AD48F7B"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312F2EB" w14:textId="5C0D4362" w:rsidR="002D1DA0" w:rsidRPr="00196FC0" w:rsidRDefault="00240DA4" w:rsidP="00196FC0">
            <w:pPr>
              <w:pStyle w:val="Tabletext1"/>
              <w:bidi/>
              <w:spacing w:line="240" w:lineRule="exact"/>
              <w:rPr>
                <w:rFonts w:cs="Traditional Arabic"/>
                <w:b w:val="0"/>
                <w:sz w:val="20"/>
                <w:szCs w:val="26"/>
                <w:lang w:val="en-US"/>
              </w:rPr>
            </w:pPr>
            <w:r w:rsidRPr="00196FC0">
              <w:rPr>
                <w:rFonts w:cs="Traditional Arabic" w:hint="cs"/>
                <w:sz w:val="20"/>
                <w:szCs w:val="26"/>
                <w:rtl/>
                <w:lang w:val="en-US"/>
              </w:rPr>
              <w:t>رمز المنطقة للمنطقة الشرقية: شانشيونساو ورايونغ وشون بوري</w:t>
            </w:r>
          </w:p>
        </w:tc>
      </w:tr>
      <w:tr w:rsidR="002D1DA0" w:rsidRPr="002D1DA0" w14:paraId="66A911C8" w14:textId="77777777" w:rsidTr="00BB6288">
        <w:trPr>
          <w:cantSplit/>
          <w:jc w:val="center"/>
        </w:trPr>
        <w:tc>
          <w:tcPr>
            <w:tcW w:w="1974" w:type="dxa"/>
            <w:tcMar>
              <w:left w:w="108" w:type="dxa"/>
              <w:right w:w="108" w:type="dxa"/>
            </w:tcMar>
          </w:tcPr>
          <w:p w14:paraId="305F1207"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39</w:t>
            </w:r>
          </w:p>
        </w:tc>
        <w:tc>
          <w:tcPr>
            <w:tcW w:w="1064" w:type="dxa"/>
            <w:tcMar>
              <w:left w:w="108" w:type="dxa"/>
              <w:right w:w="108" w:type="dxa"/>
            </w:tcMar>
          </w:tcPr>
          <w:p w14:paraId="4A435808"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1494FB4F"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3279B55B" w14:textId="2CF54F5A"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022F2B9F" w14:textId="33370F1C" w:rsidR="002D1DA0" w:rsidRPr="00196FC0" w:rsidRDefault="00E1341E" w:rsidP="00196FC0">
            <w:pPr>
              <w:pStyle w:val="Tabletext1"/>
              <w:bidi/>
              <w:spacing w:line="240" w:lineRule="exact"/>
              <w:rPr>
                <w:rFonts w:cs="Traditional Arabic"/>
                <w:sz w:val="20"/>
                <w:szCs w:val="26"/>
                <w:rtl/>
                <w:lang w:val="en-US"/>
              </w:rPr>
            </w:pPr>
            <w:r w:rsidRPr="00196FC0">
              <w:rPr>
                <w:rFonts w:cs="Traditional Arabic" w:hint="cs"/>
                <w:sz w:val="20"/>
                <w:szCs w:val="26"/>
                <w:rtl/>
                <w:lang w:val="en-US"/>
              </w:rPr>
              <w:t xml:space="preserve">رمز المنطقة للمنطقة الشرقية: </w:t>
            </w:r>
            <w:r w:rsidR="00ED6793" w:rsidRPr="00196FC0">
              <w:rPr>
                <w:rFonts w:cs="Traditional Arabic" w:hint="cs"/>
                <w:sz w:val="20"/>
                <w:szCs w:val="26"/>
                <w:rtl/>
                <w:lang w:val="en-US"/>
              </w:rPr>
              <w:t>شانتابوري وترات</w:t>
            </w:r>
          </w:p>
        </w:tc>
      </w:tr>
      <w:tr w:rsidR="002D1DA0" w:rsidRPr="002D1DA0" w14:paraId="3E6E6A69" w14:textId="77777777" w:rsidTr="00BB6288">
        <w:trPr>
          <w:cantSplit/>
          <w:jc w:val="center"/>
        </w:trPr>
        <w:tc>
          <w:tcPr>
            <w:tcW w:w="1974" w:type="dxa"/>
            <w:tcMar>
              <w:left w:w="108" w:type="dxa"/>
              <w:right w:w="108" w:type="dxa"/>
            </w:tcMar>
          </w:tcPr>
          <w:p w14:paraId="7F1C0723"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40</w:t>
            </w:r>
          </w:p>
        </w:tc>
        <w:tc>
          <w:tcPr>
            <w:tcW w:w="1064" w:type="dxa"/>
            <w:tcMar>
              <w:left w:w="108" w:type="dxa"/>
              <w:right w:w="108" w:type="dxa"/>
            </w:tcMar>
          </w:tcPr>
          <w:p w14:paraId="714AC69E"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5CB293CF"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49DD4224" w14:textId="337354D1"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483F4608" w14:textId="577E7B55" w:rsidR="002D1DA0" w:rsidRPr="00196FC0" w:rsidRDefault="00ED6793" w:rsidP="00196FC0">
            <w:pPr>
              <w:pStyle w:val="Tabletext1"/>
              <w:bidi/>
              <w:spacing w:line="240" w:lineRule="exact"/>
              <w:rPr>
                <w:rFonts w:cs="Traditional Arabic"/>
                <w:sz w:val="20"/>
                <w:szCs w:val="26"/>
                <w:rtl/>
                <w:lang w:val="en-US"/>
              </w:rPr>
            </w:pPr>
            <w:r w:rsidRPr="00196FC0">
              <w:rPr>
                <w:rFonts w:cs="Traditional Arabic" w:hint="cs"/>
                <w:sz w:val="20"/>
                <w:szCs w:val="26"/>
                <w:rtl/>
                <w:lang w:val="en-US"/>
              </w:rPr>
              <w:t>محجوز للمنطقة الشمالية الشرقية</w:t>
            </w:r>
          </w:p>
        </w:tc>
      </w:tr>
      <w:tr w:rsidR="002D1DA0" w:rsidRPr="002D1DA0" w14:paraId="31E7933A" w14:textId="77777777" w:rsidTr="00BB6288">
        <w:trPr>
          <w:cantSplit/>
          <w:jc w:val="center"/>
        </w:trPr>
        <w:tc>
          <w:tcPr>
            <w:tcW w:w="1974" w:type="dxa"/>
            <w:tcMar>
              <w:left w:w="108" w:type="dxa"/>
              <w:right w:w="108" w:type="dxa"/>
            </w:tcMar>
          </w:tcPr>
          <w:p w14:paraId="2CF51F41"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41</w:t>
            </w:r>
          </w:p>
        </w:tc>
        <w:tc>
          <w:tcPr>
            <w:tcW w:w="1064" w:type="dxa"/>
            <w:tcMar>
              <w:left w:w="108" w:type="dxa"/>
              <w:right w:w="108" w:type="dxa"/>
            </w:tcMar>
          </w:tcPr>
          <w:p w14:paraId="52BCC3AC"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2EAB8D21"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0651F732" w14:textId="3CB34033"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1184E23A" w14:textId="08A42232" w:rsidR="002D1DA0" w:rsidRPr="00196FC0" w:rsidRDefault="00ED6793" w:rsidP="00196FC0">
            <w:pPr>
              <w:pStyle w:val="Tabletext1"/>
              <w:bidi/>
              <w:spacing w:line="240" w:lineRule="exact"/>
              <w:rPr>
                <w:rFonts w:cs="Traditional Arabic"/>
                <w:sz w:val="20"/>
                <w:szCs w:val="26"/>
                <w:lang w:val="en-US"/>
              </w:rPr>
            </w:pPr>
            <w:r w:rsidRPr="00196FC0">
              <w:rPr>
                <w:rFonts w:cs="Traditional Arabic" w:hint="cs"/>
                <w:sz w:val="20"/>
                <w:szCs w:val="26"/>
                <w:rtl/>
                <w:lang w:val="en-US"/>
              </w:rPr>
              <w:t>محجوز للمنطقة الشمالية الشرقية</w:t>
            </w:r>
          </w:p>
        </w:tc>
      </w:tr>
      <w:tr w:rsidR="002D1DA0" w:rsidRPr="002D1DA0" w14:paraId="235B4E8D" w14:textId="77777777" w:rsidTr="00BB6288">
        <w:trPr>
          <w:cantSplit/>
          <w:jc w:val="center"/>
        </w:trPr>
        <w:tc>
          <w:tcPr>
            <w:tcW w:w="1974" w:type="dxa"/>
            <w:tcMar>
              <w:left w:w="108" w:type="dxa"/>
              <w:right w:w="108" w:type="dxa"/>
            </w:tcMar>
          </w:tcPr>
          <w:p w14:paraId="1C07EED7"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42</w:t>
            </w:r>
          </w:p>
        </w:tc>
        <w:tc>
          <w:tcPr>
            <w:tcW w:w="1064" w:type="dxa"/>
            <w:tcMar>
              <w:left w:w="108" w:type="dxa"/>
              <w:right w:w="108" w:type="dxa"/>
            </w:tcMar>
          </w:tcPr>
          <w:p w14:paraId="77626E9E"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163A8C4D"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5F2524D6" w14:textId="38722E06"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F030ECB" w14:textId="41143F9A" w:rsidR="002D1DA0" w:rsidRPr="00196FC0" w:rsidRDefault="00ED6793" w:rsidP="00196FC0">
            <w:pPr>
              <w:pStyle w:val="Tabletext1"/>
              <w:bidi/>
              <w:spacing w:line="240" w:lineRule="exact"/>
              <w:rPr>
                <w:rFonts w:cs="Traditional Arabic"/>
                <w:b w:val="0"/>
                <w:sz w:val="20"/>
                <w:szCs w:val="26"/>
                <w:lang w:val="en-US"/>
              </w:rPr>
            </w:pPr>
            <w:r w:rsidRPr="00196FC0">
              <w:rPr>
                <w:rFonts w:cs="Traditional Arabic" w:hint="cs"/>
                <w:b w:val="0"/>
                <w:sz w:val="20"/>
                <w:szCs w:val="26"/>
                <w:rtl/>
                <w:lang w:val="en-US"/>
              </w:rPr>
              <w:t>رمز المنطقة للمنطقة الشمالية الشرقية: أودون ثاني وبوينغ كان ونونغبوا</w:t>
            </w:r>
            <w:r w:rsidR="00B465A8" w:rsidRPr="00196FC0">
              <w:rPr>
                <w:rFonts w:cs="Traditional Arabic" w:hint="cs"/>
                <w:b w:val="0"/>
                <w:sz w:val="20"/>
                <w:szCs w:val="26"/>
                <w:rtl/>
                <w:lang w:val="en-US"/>
              </w:rPr>
              <w:t xml:space="preserve"> لامبو ونونغ كاي وناخون بانوم وموكداهان وساكون ناخون ولوي</w:t>
            </w:r>
          </w:p>
        </w:tc>
      </w:tr>
      <w:tr w:rsidR="002D1DA0" w:rsidRPr="002D1DA0" w14:paraId="3711884A" w14:textId="77777777" w:rsidTr="00BB6288">
        <w:trPr>
          <w:cantSplit/>
          <w:jc w:val="center"/>
        </w:trPr>
        <w:tc>
          <w:tcPr>
            <w:tcW w:w="1974" w:type="dxa"/>
            <w:tcMar>
              <w:left w:w="108" w:type="dxa"/>
              <w:right w:w="108" w:type="dxa"/>
            </w:tcMar>
          </w:tcPr>
          <w:p w14:paraId="00E131AC"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43</w:t>
            </w:r>
          </w:p>
        </w:tc>
        <w:tc>
          <w:tcPr>
            <w:tcW w:w="1064" w:type="dxa"/>
            <w:tcMar>
              <w:left w:w="108" w:type="dxa"/>
              <w:right w:w="108" w:type="dxa"/>
            </w:tcMar>
          </w:tcPr>
          <w:p w14:paraId="5A3B3AAC"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2D46B240"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0C31176C" w14:textId="67A460F2"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525C395D" w14:textId="40478088" w:rsidR="002D1DA0" w:rsidRPr="00196FC0" w:rsidRDefault="00874EAA" w:rsidP="00196FC0">
            <w:pPr>
              <w:pStyle w:val="Tabletext1"/>
              <w:bidi/>
              <w:spacing w:line="240" w:lineRule="exact"/>
              <w:rPr>
                <w:rFonts w:cs="Traditional Arabic"/>
                <w:b w:val="0"/>
                <w:spacing w:val="2"/>
                <w:sz w:val="20"/>
                <w:szCs w:val="26"/>
                <w:lang w:val="en-US"/>
              </w:rPr>
            </w:pPr>
            <w:r w:rsidRPr="00196FC0">
              <w:rPr>
                <w:rFonts w:cs="Traditional Arabic" w:hint="cs"/>
                <w:b w:val="0"/>
                <w:spacing w:val="2"/>
                <w:sz w:val="20"/>
                <w:szCs w:val="26"/>
                <w:rtl/>
                <w:lang w:val="en-US"/>
              </w:rPr>
              <w:t>رمز المنطقة للمنطقة الشمالية الشرقية: خون كين وروي إيت وماها ساراخام وكالاسين</w:t>
            </w:r>
          </w:p>
        </w:tc>
      </w:tr>
      <w:tr w:rsidR="002D1DA0" w:rsidRPr="002D1DA0" w14:paraId="11FF39CC" w14:textId="77777777" w:rsidTr="00BB6288">
        <w:trPr>
          <w:cantSplit/>
          <w:jc w:val="center"/>
        </w:trPr>
        <w:tc>
          <w:tcPr>
            <w:tcW w:w="1974" w:type="dxa"/>
            <w:tcMar>
              <w:left w:w="108" w:type="dxa"/>
              <w:right w:w="108" w:type="dxa"/>
            </w:tcMar>
          </w:tcPr>
          <w:p w14:paraId="36A6611D"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44</w:t>
            </w:r>
          </w:p>
        </w:tc>
        <w:tc>
          <w:tcPr>
            <w:tcW w:w="1064" w:type="dxa"/>
            <w:tcMar>
              <w:left w:w="108" w:type="dxa"/>
              <w:right w:w="108" w:type="dxa"/>
            </w:tcMar>
          </w:tcPr>
          <w:p w14:paraId="27E87465"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1BC61EE2"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1A9B95ED" w14:textId="24102654"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5DD3660F" w14:textId="40D8CBB1" w:rsidR="002D1DA0" w:rsidRPr="00196FC0" w:rsidRDefault="00874EAA" w:rsidP="00196FC0">
            <w:pPr>
              <w:pStyle w:val="Tabletext1"/>
              <w:bidi/>
              <w:spacing w:line="240" w:lineRule="exact"/>
              <w:rPr>
                <w:rFonts w:cs="Traditional Arabic"/>
                <w:b w:val="0"/>
                <w:spacing w:val="2"/>
                <w:sz w:val="20"/>
                <w:szCs w:val="26"/>
                <w:lang w:val="en-US"/>
              </w:rPr>
            </w:pPr>
            <w:r w:rsidRPr="00196FC0">
              <w:rPr>
                <w:rFonts w:cs="Traditional Arabic" w:hint="cs"/>
                <w:b w:val="0"/>
                <w:spacing w:val="2"/>
                <w:sz w:val="20"/>
                <w:szCs w:val="26"/>
                <w:rtl/>
                <w:lang w:val="en-US"/>
              </w:rPr>
              <w:t>رمز المنطقة للمنطقة الشمالية الشرقية: ناخون راتشاسيما وسورين وبوريرام وشايابوم</w:t>
            </w:r>
          </w:p>
        </w:tc>
      </w:tr>
      <w:tr w:rsidR="002D1DA0" w:rsidRPr="002D1DA0" w14:paraId="4E67CE83" w14:textId="77777777" w:rsidTr="00BB6288">
        <w:trPr>
          <w:cantSplit/>
          <w:jc w:val="center"/>
        </w:trPr>
        <w:tc>
          <w:tcPr>
            <w:tcW w:w="1974" w:type="dxa"/>
            <w:tcMar>
              <w:left w:w="108" w:type="dxa"/>
              <w:right w:w="108" w:type="dxa"/>
            </w:tcMar>
          </w:tcPr>
          <w:p w14:paraId="0759139D"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45</w:t>
            </w:r>
          </w:p>
        </w:tc>
        <w:tc>
          <w:tcPr>
            <w:tcW w:w="1064" w:type="dxa"/>
            <w:tcMar>
              <w:left w:w="108" w:type="dxa"/>
              <w:right w:w="108" w:type="dxa"/>
            </w:tcMar>
          </w:tcPr>
          <w:p w14:paraId="7F5232F7"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0F7A3222"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5DE1F454" w14:textId="4B199B44"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40671A46" w14:textId="04FB001A" w:rsidR="002D1DA0" w:rsidRPr="00196FC0" w:rsidRDefault="00787E57" w:rsidP="00196FC0">
            <w:pPr>
              <w:pStyle w:val="Tabletext1"/>
              <w:bidi/>
              <w:spacing w:line="240" w:lineRule="exact"/>
              <w:rPr>
                <w:rFonts w:cs="Traditional Arabic"/>
                <w:b w:val="0"/>
                <w:spacing w:val="2"/>
                <w:sz w:val="20"/>
                <w:szCs w:val="26"/>
                <w:lang w:val="en-US"/>
              </w:rPr>
            </w:pPr>
            <w:r w:rsidRPr="00196FC0">
              <w:rPr>
                <w:rFonts w:cs="Traditional Arabic" w:hint="cs"/>
                <w:b w:val="0"/>
                <w:spacing w:val="2"/>
                <w:sz w:val="20"/>
                <w:szCs w:val="26"/>
                <w:rtl/>
                <w:lang w:val="en-US"/>
              </w:rPr>
              <w:t>رمز المنطقة للمنطقة الشرقية: أوبون راتشاتاني وأمنات شارون وسريساكيت وياسوتون</w:t>
            </w:r>
          </w:p>
        </w:tc>
      </w:tr>
      <w:tr w:rsidR="002D1DA0" w:rsidRPr="002D1DA0" w14:paraId="5F555AD0" w14:textId="77777777" w:rsidTr="00BB6288">
        <w:trPr>
          <w:cantSplit/>
          <w:jc w:val="center"/>
        </w:trPr>
        <w:tc>
          <w:tcPr>
            <w:tcW w:w="1974" w:type="dxa"/>
            <w:tcMar>
              <w:left w:w="108" w:type="dxa"/>
              <w:right w:w="108" w:type="dxa"/>
            </w:tcMar>
          </w:tcPr>
          <w:p w14:paraId="7F6A64AF"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46</w:t>
            </w:r>
          </w:p>
        </w:tc>
        <w:tc>
          <w:tcPr>
            <w:tcW w:w="1064" w:type="dxa"/>
            <w:tcMar>
              <w:left w:w="108" w:type="dxa"/>
              <w:right w:w="108" w:type="dxa"/>
            </w:tcMar>
          </w:tcPr>
          <w:p w14:paraId="2FA57966"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A2F0037"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82826BA" w14:textId="5F2D3632"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762AB60" w14:textId="3A17FCD8" w:rsidR="002D1DA0" w:rsidRPr="00196FC0" w:rsidRDefault="000659D8" w:rsidP="00196FC0">
            <w:pPr>
              <w:pStyle w:val="Tabletext1"/>
              <w:bidi/>
              <w:spacing w:line="240" w:lineRule="exact"/>
              <w:rPr>
                <w:rFonts w:cs="Traditional Arabic"/>
                <w:b w:val="0"/>
                <w:sz w:val="20"/>
                <w:szCs w:val="26"/>
                <w:lang w:val="en-US"/>
              </w:rPr>
            </w:pPr>
            <w:r w:rsidRPr="00196FC0">
              <w:rPr>
                <w:rFonts w:cs="Traditional Arabic" w:hint="cs"/>
                <w:b w:val="0"/>
                <w:sz w:val="20"/>
                <w:szCs w:val="26"/>
                <w:rtl/>
                <w:lang w:val="en-US"/>
              </w:rPr>
              <w:t>محجوز للمنطقة الشمالية الشرقية</w:t>
            </w:r>
          </w:p>
        </w:tc>
      </w:tr>
      <w:tr w:rsidR="000659D8" w:rsidRPr="002D1DA0" w14:paraId="0AC7AB6B" w14:textId="77777777" w:rsidTr="00BB6288">
        <w:trPr>
          <w:cantSplit/>
          <w:jc w:val="center"/>
        </w:trPr>
        <w:tc>
          <w:tcPr>
            <w:tcW w:w="1974" w:type="dxa"/>
            <w:tcMar>
              <w:left w:w="108" w:type="dxa"/>
              <w:right w:w="108" w:type="dxa"/>
            </w:tcMar>
          </w:tcPr>
          <w:p w14:paraId="6889CEB4" w14:textId="77777777" w:rsidR="000659D8" w:rsidRPr="00196FC0" w:rsidRDefault="000659D8" w:rsidP="00196FC0">
            <w:pPr>
              <w:pStyle w:val="Tabletext1"/>
              <w:bidi/>
              <w:spacing w:line="240" w:lineRule="exact"/>
              <w:rPr>
                <w:rFonts w:cs="Traditional Arabic"/>
                <w:b w:val="0"/>
                <w:bCs/>
                <w:sz w:val="20"/>
                <w:szCs w:val="26"/>
              </w:rPr>
            </w:pPr>
            <w:r w:rsidRPr="00196FC0">
              <w:rPr>
                <w:rFonts w:cs="Traditional Arabic"/>
                <w:b w:val="0"/>
                <w:bCs/>
                <w:sz w:val="20"/>
                <w:szCs w:val="26"/>
              </w:rPr>
              <w:lastRenderedPageBreak/>
              <w:t>47</w:t>
            </w:r>
          </w:p>
        </w:tc>
        <w:tc>
          <w:tcPr>
            <w:tcW w:w="1064" w:type="dxa"/>
            <w:tcMar>
              <w:left w:w="108" w:type="dxa"/>
              <w:right w:w="108" w:type="dxa"/>
            </w:tcMar>
          </w:tcPr>
          <w:p w14:paraId="09CBB3E0" w14:textId="77777777" w:rsidR="000659D8" w:rsidRPr="00196FC0" w:rsidRDefault="000659D8"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6C03BBD" w14:textId="77777777" w:rsidR="000659D8" w:rsidRPr="00196FC0" w:rsidRDefault="000659D8"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7C0B7AB" w14:textId="5E6518EF" w:rsidR="000659D8" w:rsidRPr="00196FC0" w:rsidRDefault="000659D8"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7531E8C" w14:textId="2F4B07AC" w:rsidR="000659D8" w:rsidRPr="00196FC0" w:rsidRDefault="000659D8" w:rsidP="00196FC0">
            <w:pPr>
              <w:pStyle w:val="Tabletext1"/>
              <w:bidi/>
              <w:spacing w:line="240" w:lineRule="exact"/>
              <w:rPr>
                <w:rFonts w:cs="Traditional Arabic"/>
                <w:b w:val="0"/>
                <w:bCs/>
                <w:sz w:val="20"/>
                <w:szCs w:val="26"/>
                <w:lang w:val="en-US"/>
              </w:rPr>
            </w:pPr>
            <w:r w:rsidRPr="00196FC0">
              <w:rPr>
                <w:rFonts w:cs="Traditional Arabic" w:hint="cs"/>
                <w:b w:val="0"/>
                <w:sz w:val="20"/>
                <w:szCs w:val="26"/>
                <w:rtl/>
                <w:lang w:val="en-US"/>
              </w:rPr>
              <w:t>محجوز للمنطقة الشمالية الشرقية</w:t>
            </w:r>
          </w:p>
        </w:tc>
      </w:tr>
      <w:tr w:rsidR="000659D8" w:rsidRPr="002D1DA0" w14:paraId="0F7B945F" w14:textId="77777777" w:rsidTr="00BB6288">
        <w:trPr>
          <w:cantSplit/>
          <w:jc w:val="center"/>
        </w:trPr>
        <w:tc>
          <w:tcPr>
            <w:tcW w:w="1974" w:type="dxa"/>
            <w:tcMar>
              <w:left w:w="108" w:type="dxa"/>
              <w:right w:w="108" w:type="dxa"/>
            </w:tcMar>
          </w:tcPr>
          <w:p w14:paraId="2907D115" w14:textId="77777777" w:rsidR="000659D8" w:rsidRPr="00196FC0" w:rsidRDefault="000659D8" w:rsidP="00196FC0">
            <w:pPr>
              <w:pStyle w:val="Tabletext1"/>
              <w:bidi/>
              <w:spacing w:line="240" w:lineRule="exact"/>
              <w:rPr>
                <w:rFonts w:cs="Traditional Arabic"/>
                <w:b w:val="0"/>
                <w:bCs/>
                <w:sz w:val="20"/>
                <w:szCs w:val="26"/>
              </w:rPr>
            </w:pPr>
            <w:r w:rsidRPr="00196FC0">
              <w:rPr>
                <w:rFonts w:cs="Traditional Arabic"/>
                <w:b w:val="0"/>
                <w:bCs/>
                <w:sz w:val="20"/>
                <w:szCs w:val="26"/>
              </w:rPr>
              <w:t>48</w:t>
            </w:r>
          </w:p>
        </w:tc>
        <w:tc>
          <w:tcPr>
            <w:tcW w:w="1064" w:type="dxa"/>
            <w:tcMar>
              <w:left w:w="108" w:type="dxa"/>
              <w:right w:w="108" w:type="dxa"/>
            </w:tcMar>
          </w:tcPr>
          <w:p w14:paraId="2BECE8B9" w14:textId="77777777" w:rsidR="000659D8" w:rsidRPr="00196FC0" w:rsidRDefault="000659D8"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3AA8CFBC" w14:textId="77777777" w:rsidR="000659D8" w:rsidRPr="00196FC0" w:rsidRDefault="000659D8"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936208E" w14:textId="61DC4F3E" w:rsidR="000659D8" w:rsidRPr="00196FC0" w:rsidRDefault="000659D8"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C8BEFCF" w14:textId="6FA4E6F9" w:rsidR="000659D8" w:rsidRPr="00196FC0" w:rsidRDefault="000659D8" w:rsidP="00196FC0">
            <w:pPr>
              <w:pStyle w:val="Tabletext1"/>
              <w:bidi/>
              <w:spacing w:line="240" w:lineRule="exact"/>
              <w:rPr>
                <w:rFonts w:cs="Traditional Arabic"/>
                <w:b w:val="0"/>
                <w:bCs/>
                <w:sz w:val="20"/>
                <w:szCs w:val="26"/>
                <w:lang w:val="en-US"/>
              </w:rPr>
            </w:pPr>
            <w:r w:rsidRPr="00196FC0">
              <w:rPr>
                <w:rFonts w:cs="Traditional Arabic" w:hint="cs"/>
                <w:b w:val="0"/>
                <w:sz w:val="20"/>
                <w:szCs w:val="26"/>
                <w:rtl/>
                <w:lang w:val="en-US"/>
              </w:rPr>
              <w:t>محجوز للمنطقة الشمالية الشرقية</w:t>
            </w:r>
          </w:p>
        </w:tc>
      </w:tr>
      <w:tr w:rsidR="000659D8" w:rsidRPr="002D1DA0" w14:paraId="42A84E35" w14:textId="77777777" w:rsidTr="00BB6288">
        <w:trPr>
          <w:cantSplit/>
          <w:jc w:val="center"/>
        </w:trPr>
        <w:tc>
          <w:tcPr>
            <w:tcW w:w="1974" w:type="dxa"/>
            <w:tcMar>
              <w:left w:w="108" w:type="dxa"/>
              <w:right w:w="108" w:type="dxa"/>
            </w:tcMar>
          </w:tcPr>
          <w:p w14:paraId="12F7AE85" w14:textId="77777777" w:rsidR="000659D8" w:rsidRPr="00196FC0" w:rsidRDefault="000659D8" w:rsidP="00196FC0">
            <w:pPr>
              <w:pStyle w:val="Tabletext1"/>
              <w:bidi/>
              <w:spacing w:line="240" w:lineRule="exact"/>
              <w:rPr>
                <w:rFonts w:cs="Traditional Arabic"/>
                <w:b w:val="0"/>
                <w:bCs/>
                <w:sz w:val="20"/>
                <w:szCs w:val="26"/>
              </w:rPr>
            </w:pPr>
            <w:r w:rsidRPr="00196FC0">
              <w:rPr>
                <w:rFonts w:cs="Traditional Arabic"/>
                <w:b w:val="0"/>
                <w:bCs/>
                <w:sz w:val="20"/>
                <w:szCs w:val="26"/>
              </w:rPr>
              <w:t>49</w:t>
            </w:r>
          </w:p>
        </w:tc>
        <w:tc>
          <w:tcPr>
            <w:tcW w:w="1064" w:type="dxa"/>
            <w:tcMar>
              <w:left w:w="108" w:type="dxa"/>
              <w:right w:w="108" w:type="dxa"/>
            </w:tcMar>
          </w:tcPr>
          <w:p w14:paraId="42EEEC06" w14:textId="77777777" w:rsidR="000659D8" w:rsidRPr="00196FC0" w:rsidRDefault="000659D8"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2E17580" w14:textId="77777777" w:rsidR="000659D8" w:rsidRPr="00196FC0" w:rsidRDefault="000659D8"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E6588BC" w14:textId="28AB3DE2" w:rsidR="000659D8" w:rsidRPr="00196FC0" w:rsidRDefault="000659D8"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183BA151" w14:textId="72BC6059" w:rsidR="000659D8" w:rsidRPr="00196FC0" w:rsidRDefault="000659D8" w:rsidP="00196FC0">
            <w:pPr>
              <w:pStyle w:val="Tabletext1"/>
              <w:bidi/>
              <w:spacing w:line="240" w:lineRule="exact"/>
              <w:rPr>
                <w:rFonts w:cs="Traditional Arabic"/>
                <w:b w:val="0"/>
                <w:bCs/>
                <w:sz w:val="20"/>
                <w:szCs w:val="26"/>
                <w:lang w:val="en-US"/>
              </w:rPr>
            </w:pPr>
            <w:r w:rsidRPr="00196FC0">
              <w:rPr>
                <w:rFonts w:cs="Traditional Arabic" w:hint="cs"/>
                <w:b w:val="0"/>
                <w:sz w:val="20"/>
                <w:szCs w:val="26"/>
                <w:rtl/>
                <w:lang w:val="en-US"/>
              </w:rPr>
              <w:t>محجوز للمنطقة الشمالية الشرقية</w:t>
            </w:r>
          </w:p>
        </w:tc>
      </w:tr>
      <w:tr w:rsidR="002D1DA0" w:rsidRPr="002D1DA0" w14:paraId="1348DE12" w14:textId="77777777" w:rsidTr="00BB6288">
        <w:trPr>
          <w:cantSplit/>
          <w:jc w:val="center"/>
        </w:trPr>
        <w:tc>
          <w:tcPr>
            <w:tcW w:w="1974" w:type="dxa"/>
            <w:tcMar>
              <w:left w:w="108" w:type="dxa"/>
              <w:right w:w="108" w:type="dxa"/>
            </w:tcMar>
          </w:tcPr>
          <w:p w14:paraId="4DCD206B"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50</w:t>
            </w:r>
          </w:p>
        </w:tc>
        <w:tc>
          <w:tcPr>
            <w:tcW w:w="1064" w:type="dxa"/>
            <w:tcMar>
              <w:left w:w="108" w:type="dxa"/>
              <w:right w:w="108" w:type="dxa"/>
            </w:tcMar>
          </w:tcPr>
          <w:p w14:paraId="5161888E"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25C087B4"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6622CF3E" w14:textId="4309A630"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607568F8" w14:textId="642161B2" w:rsidR="002D1DA0" w:rsidRPr="00196FC0" w:rsidRDefault="000659D8" w:rsidP="00196FC0">
            <w:pPr>
              <w:pStyle w:val="Tabletext1"/>
              <w:bidi/>
              <w:spacing w:line="240" w:lineRule="exact"/>
              <w:rPr>
                <w:rFonts w:cs="Traditional Arabic"/>
                <w:b w:val="0"/>
                <w:bCs/>
                <w:sz w:val="20"/>
                <w:szCs w:val="26"/>
              </w:rPr>
            </w:pPr>
            <w:r w:rsidRPr="00196FC0">
              <w:rPr>
                <w:rFonts w:cs="Traditional Arabic" w:hint="cs"/>
                <w:b w:val="0"/>
                <w:sz w:val="20"/>
                <w:szCs w:val="26"/>
                <w:rtl/>
                <w:lang w:val="en-US"/>
              </w:rPr>
              <w:t>محجوز للمنطقة الشمالية</w:t>
            </w:r>
          </w:p>
        </w:tc>
      </w:tr>
      <w:tr w:rsidR="002D1DA0" w:rsidRPr="002D1DA0" w14:paraId="77BBD7E8" w14:textId="77777777" w:rsidTr="00BB6288">
        <w:trPr>
          <w:cantSplit/>
          <w:jc w:val="center"/>
        </w:trPr>
        <w:tc>
          <w:tcPr>
            <w:tcW w:w="1974" w:type="dxa"/>
            <w:tcMar>
              <w:left w:w="108" w:type="dxa"/>
              <w:right w:w="108" w:type="dxa"/>
            </w:tcMar>
          </w:tcPr>
          <w:p w14:paraId="6D7C0232"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51</w:t>
            </w:r>
          </w:p>
        </w:tc>
        <w:tc>
          <w:tcPr>
            <w:tcW w:w="1064" w:type="dxa"/>
            <w:tcMar>
              <w:left w:w="108" w:type="dxa"/>
              <w:right w:w="108" w:type="dxa"/>
            </w:tcMar>
          </w:tcPr>
          <w:p w14:paraId="496D3811"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E0CC069"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4A3E6CFC" w14:textId="0514C223"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57E7EEAA" w14:textId="2DA4DEA1" w:rsidR="002D1DA0" w:rsidRPr="00196FC0" w:rsidRDefault="000659D8" w:rsidP="00196FC0">
            <w:pPr>
              <w:pStyle w:val="Tabletext1"/>
              <w:bidi/>
              <w:spacing w:line="240" w:lineRule="exact"/>
              <w:rPr>
                <w:rFonts w:cs="Traditional Arabic"/>
                <w:sz w:val="20"/>
                <w:szCs w:val="26"/>
              </w:rPr>
            </w:pPr>
            <w:r w:rsidRPr="00196FC0">
              <w:rPr>
                <w:rFonts w:cs="Traditional Arabic" w:hint="cs"/>
                <w:b w:val="0"/>
                <w:sz w:val="20"/>
                <w:szCs w:val="26"/>
                <w:rtl/>
                <w:lang w:val="en-US"/>
              </w:rPr>
              <w:t>محجوز للمنطقة الشمالية</w:t>
            </w:r>
          </w:p>
        </w:tc>
      </w:tr>
      <w:tr w:rsidR="002D1DA0" w:rsidRPr="002D1DA0" w14:paraId="77DB8D42" w14:textId="77777777" w:rsidTr="00BB6288">
        <w:trPr>
          <w:cantSplit/>
          <w:jc w:val="center"/>
        </w:trPr>
        <w:tc>
          <w:tcPr>
            <w:tcW w:w="1974" w:type="dxa"/>
            <w:tcMar>
              <w:left w:w="108" w:type="dxa"/>
              <w:right w:w="108" w:type="dxa"/>
            </w:tcMar>
          </w:tcPr>
          <w:p w14:paraId="7C56CB8D"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52</w:t>
            </w:r>
          </w:p>
        </w:tc>
        <w:tc>
          <w:tcPr>
            <w:tcW w:w="1064" w:type="dxa"/>
            <w:tcMar>
              <w:left w:w="108" w:type="dxa"/>
              <w:right w:w="108" w:type="dxa"/>
            </w:tcMar>
          </w:tcPr>
          <w:p w14:paraId="28CBCC32"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2D656A44"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26AA6CD9" w14:textId="27031CE2"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731E98DF" w14:textId="3501381C" w:rsidR="002D1DA0" w:rsidRPr="00196FC0" w:rsidRDefault="000659D8" w:rsidP="00196FC0">
            <w:pPr>
              <w:pStyle w:val="Tabletext1"/>
              <w:bidi/>
              <w:spacing w:line="240" w:lineRule="exact"/>
              <w:rPr>
                <w:rFonts w:cs="Traditional Arabic"/>
                <w:b w:val="0"/>
                <w:bCs/>
                <w:sz w:val="20"/>
                <w:szCs w:val="26"/>
                <w:lang w:val="en-US"/>
              </w:rPr>
            </w:pPr>
            <w:r w:rsidRPr="00196FC0">
              <w:rPr>
                <w:rFonts w:cs="Traditional Arabic" w:hint="cs"/>
                <w:sz w:val="20"/>
                <w:szCs w:val="26"/>
                <w:rtl/>
                <w:lang w:val="en-US"/>
              </w:rPr>
              <w:t>رمز المنطقة للمنطقة الشمالية: شيانغ</w:t>
            </w:r>
            <w:r w:rsidR="00196FC0" w:rsidRPr="00196FC0">
              <w:rPr>
                <w:rFonts w:cs="Traditional Arabic" w:hint="eastAsia"/>
                <w:sz w:val="20"/>
                <w:szCs w:val="26"/>
                <w:rtl/>
                <w:lang w:val="en-US"/>
              </w:rPr>
              <w:t> </w:t>
            </w:r>
            <w:r w:rsidRPr="00196FC0">
              <w:rPr>
                <w:rFonts w:cs="Traditional Arabic" w:hint="cs"/>
                <w:sz w:val="20"/>
                <w:szCs w:val="26"/>
                <w:rtl/>
                <w:lang w:val="en-US"/>
              </w:rPr>
              <w:t>مي ولامبون وماي هونغ سون وشيانغ راي</w:t>
            </w:r>
          </w:p>
        </w:tc>
      </w:tr>
      <w:tr w:rsidR="002D1DA0" w:rsidRPr="002D1DA0" w14:paraId="2D25F86A" w14:textId="77777777" w:rsidTr="00BB6288">
        <w:trPr>
          <w:cantSplit/>
          <w:jc w:val="center"/>
        </w:trPr>
        <w:tc>
          <w:tcPr>
            <w:tcW w:w="1974" w:type="dxa"/>
            <w:tcMar>
              <w:left w:w="108" w:type="dxa"/>
              <w:right w:w="108" w:type="dxa"/>
            </w:tcMar>
          </w:tcPr>
          <w:p w14:paraId="3CC70CB2"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53</w:t>
            </w:r>
          </w:p>
        </w:tc>
        <w:tc>
          <w:tcPr>
            <w:tcW w:w="1064" w:type="dxa"/>
            <w:tcMar>
              <w:left w:w="108" w:type="dxa"/>
              <w:right w:w="108" w:type="dxa"/>
            </w:tcMar>
          </w:tcPr>
          <w:p w14:paraId="3B3EDBE9"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5874BEA"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62783AC7" w14:textId="382BEBDB"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973DE5A" w14:textId="54DBC5FB" w:rsidR="002D1DA0" w:rsidRPr="00196FC0" w:rsidRDefault="000659D8" w:rsidP="00196FC0">
            <w:pPr>
              <w:pStyle w:val="Tabletext1"/>
              <w:bidi/>
              <w:spacing w:line="240" w:lineRule="exact"/>
              <w:rPr>
                <w:rFonts w:cs="Traditional Arabic"/>
                <w:b w:val="0"/>
                <w:bCs/>
                <w:sz w:val="20"/>
                <w:szCs w:val="26"/>
                <w:lang w:val="en-US"/>
              </w:rPr>
            </w:pPr>
            <w:r w:rsidRPr="00196FC0">
              <w:rPr>
                <w:rFonts w:cs="Traditional Arabic" w:hint="cs"/>
                <w:b w:val="0"/>
                <w:sz w:val="20"/>
                <w:szCs w:val="26"/>
                <w:rtl/>
                <w:lang w:val="en-US"/>
              </w:rPr>
              <w:t>رمز المنطقة للمنطقة الشمالية</w:t>
            </w:r>
            <w:r w:rsidR="00E6120E" w:rsidRPr="00196FC0">
              <w:rPr>
                <w:rFonts w:cs="Traditional Arabic" w:hint="cs"/>
                <w:b w:val="0"/>
                <w:sz w:val="20"/>
                <w:szCs w:val="26"/>
                <w:rtl/>
                <w:lang w:val="en-US"/>
              </w:rPr>
              <w:t>: شيانغ</w:t>
            </w:r>
            <w:r w:rsidR="00196FC0" w:rsidRPr="00196FC0">
              <w:rPr>
                <w:rFonts w:cs="Traditional Arabic" w:hint="eastAsia"/>
                <w:b w:val="0"/>
                <w:sz w:val="20"/>
                <w:szCs w:val="26"/>
                <w:rtl/>
                <w:lang w:val="en-US"/>
              </w:rPr>
              <w:t> </w:t>
            </w:r>
            <w:r w:rsidR="00E6120E" w:rsidRPr="00196FC0">
              <w:rPr>
                <w:rFonts w:cs="Traditional Arabic" w:hint="cs"/>
                <w:b w:val="0"/>
                <w:sz w:val="20"/>
                <w:szCs w:val="26"/>
                <w:rtl/>
                <w:lang w:val="en-US"/>
              </w:rPr>
              <w:t>ماي ولامبون وماي هونغ سونغ وشيانغ راي</w:t>
            </w:r>
          </w:p>
        </w:tc>
      </w:tr>
      <w:tr w:rsidR="002D1DA0" w:rsidRPr="002D1DA0" w14:paraId="5F6FB921" w14:textId="77777777" w:rsidTr="00BB6288">
        <w:trPr>
          <w:cantSplit/>
          <w:jc w:val="center"/>
        </w:trPr>
        <w:tc>
          <w:tcPr>
            <w:tcW w:w="1974" w:type="dxa"/>
            <w:tcMar>
              <w:left w:w="108" w:type="dxa"/>
              <w:right w:w="108" w:type="dxa"/>
            </w:tcMar>
          </w:tcPr>
          <w:p w14:paraId="24B7CC8E"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54</w:t>
            </w:r>
          </w:p>
        </w:tc>
        <w:tc>
          <w:tcPr>
            <w:tcW w:w="1064" w:type="dxa"/>
            <w:tcMar>
              <w:left w:w="108" w:type="dxa"/>
              <w:right w:w="108" w:type="dxa"/>
            </w:tcMar>
          </w:tcPr>
          <w:p w14:paraId="3A2F3974"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40BBF720"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06045441" w14:textId="1F7CCC4E"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6F20FBFB" w14:textId="0480FA91" w:rsidR="002D1DA0" w:rsidRPr="00196FC0" w:rsidRDefault="00E6120E" w:rsidP="00196FC0">
            <w:pPr>
              <w:pStyle w:val="Tabletext1"/>
              <w:bidi/>
              <w:spacing w:line="240" w:lineRule="exact"/>
              <w:rPr>
                <w:rFonts w:cs="Traditional Arabic"/>
                <w:b w:val="0"/>
                <w:sz w:val="20"/>
                <w:szCs w:val="26"/>
                <w:lang w:val="en-US"/>
              </w:rPr>
            </w:pPr>
            <w:r w:rsidRPr="00196FC0">
              <w:rPr>
                <w:rFonts w:cs="Traditional Arabic" w:hint="cs"/>
                <w:b w:val="0"/>
                <w:sz w:val="20"/>
                <w:szCs w:val="26"/>
                <w:rtl/>
                <w:lang w:val="en-US"/>
              </w:rPr>
              <w:t>رمز المنطقة للمنطقة الشمالية: لامبانغ وباياو وبراي ونان</w:t>
            </w:r>
          </w:p>
        </w:tc>
      </w:tr>
      <w:tr w:rsidR="002D1DA0" w:rsidRPr="002D1DA0" w14:paraId="68350C1B" w14:textId="77777777" w:rsidTr="00BB6288">
        <w:trPr>
          <w:cantSplit/>
          <w:jc w:val="center"/>
        </w:trPr>
        <w:tc>
          <w:tcPr>
            <w:tcW w:w="1974" w:type="dxa"/>
            <w:tcMar>
              <w:left w:w="108" w:type="dxa"/>
              <w:right w:w="108" w:type="dxa"/>
            </w:tcMar>
          </w:tcPr>
          <w:p w14:paraId="5C1E0506"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55</w:t>
            </w:r>
          </w:p>
        </w:tc>
        <w:tc>
          <w:tcPr>
            <w:tcW w:w="1064" w:type="dxa"/>
            <w:tcMar>
              <w:left w:w="108" w:type="dxa"/>
              <w:right w:w="108" w:type="dxa"/>
            </w:tcMar>
          </w:tcPr>
          <w:p w14:paraId="06B38F73"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3192E135"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6AD66B18" w14:textId="234EE959"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ED76471" w14:textId="57962EAF" w:rsidR="002D1DA0" w:rsidRPr="00196FC0" w:rsidRDefault="00395475" w:rsidP="00196FC0">
            <w:pPr>
              <w:pStyle w:val="Tabletext1"/>
              <w:bidi/>
              <w:spacing w:line="240" w:lineRule="exact"/>
              <w:rPr>
                <w:rFonts w:cs="Traditional Arabic"/>
                <w:b w:val="0"/>
                <w:sz w:val="20"/>
                <w:szCs w:val="26"/>
                <w:lang w:val="en-US"/>
              </w:rPr>
            </w:pPr>
            <w:r w:rsidRPr="00196FC0">
              <w:rPr>
                <w:rFonts w:cs="Traditional Arabic" w:hint="cs"/>
                <w:b w:val="0"/>
                <w:sz w:val="20"/>
                <w:szCs w:val="26"/>
                <w:rtl/>
                <w:lang w:val="en-US"/>
              </w:rPr>
              <w:t>رمز المنطقة للمنطقة الشمالية: بيتسانولوك وأوتاراديت وتاك وسوكوتاي وكامباينغ بيت</w:t>
            </w:r>
          </w:p>
        </w:tc>
      </w:tr>
      <w:tr w:rsidR="002D1DA0" w:rsidRPr="002D1DA0" w14:paraId="00CAD7CA" w14:textId="77777777" w:rsidTr="00BB6288">
        <w:trPr>
          <w:cantSplit/>
          <w:jc w:val="center"/>
        </w:trPr>
        <w:tc>
          <w:tcPr>
            <w:tcW w:w="1974" w:type="dxa"/>
            <w:tcMar>
              <w:left w:w="108" w:type="dxa"/>
              <w:right w:w="108" w:type="dxa"/>
            </w:tcMar>
          </w:tcPr>
          <w:p w14:paraId="561E4578"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56</w:t>
            </w:r>
          </w:p>
        </w:tc>
        <w:tc>
          <w:tcPr>
            <w:tcW w:w="1064" w:type="dxa"/>
            <w:tcMar>
              <w:left w:w="108" w:type="dxa"/>
              <w:right w:w="108" w:type="dxa"/>
            </w:tcMar>
          </w:tcPr>
          <w:p w14:paraId="625BE861"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AEEBEA1"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34142E2F" w14:textId="22CBAE8E"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053C991E" w14:textId="3D2BABBB" w:rsidR="002D1DA0" w:rsidRPr="00196FC0" w:rsidRDefault="00F02F0D" w:rsidP="00196FC0">
            <w:pPr>
              <w:pStyle w:val="Tabletext1"/>
              <w:bidi/>
              <w:spacing w:line="240" w:lineRule="exact"/>
              <w:rPr>
                <w:rFonts w:cs="Traditional Arabic"/>
                <w:b w:val="0"/>
                <w:spacing w:val="2"/>
                <w:sz w:val="20"/>
                <w:szCs w:val="26"/>
                <w:lang w:val="en-US"/>
              </w:rPr>
            </w:pPr>
            <w:r w:rsidRPr="00196FC0">
              <w:rPr>
                <w:rFonts w:cs="Traditional Arabic" w:hint="cs"/>
                <w:b w:val="0"/>
                <w:spacing w:val="2"/>
                <w:sz w:val="20"/>
                <w:szCs w:val="26"/>
                <w:rtl/>
                <w:lang w:val="en-US"/>
              </w:rPr>
              <w:t>رمز المنطقة للمنطقة الشمالية: ناخون سوان وأوتاي تاني وبيشيت تشاينات وتبيتشابون</w:t>
            </w:r>
          </w:p>
        </w:tc>
      </w:tr>
      <w:tr w:rsidR="002D1DA0" w:rsidRPr="002D1DA0" w14:paraId="5D144CF1" w14:textId="77777777" w:rsidTr="00BB6288">
        <w:trPr>
          <w:cantSplit/>
          <w:jc w:val="center"/>
        </w:trPr>
        <w:tc>
          <w:tcPr>
            <w:tcW w:w="1974" w:type="dxa"/>
            <w:tcMar>
              <w:left w:w="108" w:type="dxa"/>
              <w:right w:w="108" w:type="dxa"/>
            </w:tcMar>
          </w:tcPr>
          <w:p w14:paraId="00C5033B"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57</w:t>
            </w:r>
          </w:p>
        </w:tc>
        <w:tc>
          <w:tcPr>
            <w:tcW w:w="1064" w:type="dxa"/>
            <w:tcMar>
              <w:left w:w="108" w:type="dxa"/>
              <w:right w:w="108" w:type="dxa"/>
            </w:tcMar>
          </w:tcPr>
          <w:p w14:paraId="21198D4F"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C4EC861"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256A1708" w14:textId="07414B03"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72024B6B" w14:textId="25DA44B2" w:rsidR="002D1DA0" w:rsidRPr="00196FC0" w:rsidRDefault="0051127F" w:rsidP="00196FC0">
            <w:pPr>
              <w:pStyle w:val="Tabletext1"/>
              <w:bidi/>
              <w:spacing w:line="240" w:lineRule="exact"/>
              <w:rPr>
                <w:rFonts w:cs="Traditional Arabic"/>
                <w:b w:val="0"/>
                <w:sz w:val="20"/>
                <w:szCs w:val="26"/>
              </w:rPr>
            </w:pPr>
            <w:r w:rsidRPr="00196FC0">
              <w:rPr>
                <w:rFonts w:cs="Traditional Arabic" w:hint="cs"/>
                <w:b w:val="0"/>
                <w:sz w:val="20"/>
                <w:szCs w:val="26"/>
                <w:rtl/>
                <w:lang w:val="en-US"/>
              </w:rPr>
              <w:t>محجوز للمنطقة الشمالية</w:t>
            </w:r>
          </w:p>
        </w:tc>
      </w:tr>
      <w:tr w:rsidR="002D1DA0" w:rsidRPr="002D1DA0" w14:paraId="1A19EC8D" w14:textId="77777777" w:rsidTr="00BB6288">
        <w:trPr>
          <w:cantSplit/>
          <w:jc w:val="center"/>
        </w:trPr>
        <w:tc>
          <w:tcPr>
            <w:tcW w:w="1974" w:type="dxa"/>
            <w:tcMar>
              <w:left w:w="108" w:type="dxa"/>
              <w:right w:w="108" w:type="dxa"/>
            </w:tcMar>
          </w:tcPr>
          <w:p w14:paraId="6ED8AA2A"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58</w:t>
            </w:r>
          </w:p>
        </w:tc>
        <w:tc>
          <w:tcPr>
            <w:tcW w:w="1064" w:type="dxa"/>
            <w:tcMar>
              <w:left w:w="108" w:type="dxa"/>
              <w:right w:w="108" w:type="dxa"/>
            </w:tcMar>
          </w:tcPr>
          <w:p w14:paraId="09050DB0"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21EAD94E"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499F39EF" w14:textId="3D3348BB"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7C7E734B" w14:textId="5CC5BBCA" w:rsidR="002D1DA0" w:rsidRPr="00196FC0" w:rsidRDefault="0051127F" w:rsidP="00196FC0">
            <w:pPr>
              <w:pStyle w:val="Tabletext1"/>
              <w:bidi/>
              <w:spacing w:line="240" w:lineRule="exact"/>
              <w:rPr>
                <w:rFonts w:cs="Traditional Arabic"/>
                <w:b w:val="0"/>
                <w:sz w:val="20"/>
                <w:szCs w:val="26"/>
              </w:rPr>
            </w:pPr>
            <w:r w:rsidRPr="00196FC0">
              <w:rPr>
                <w:rFonts w:cs="Traditional Arabic" w:hint="cs"/>
                <w:b w:val="0"/>
                <w:sz w:val="20"/>
                <w:szCs w:val="26"/>
                <w:rtl/>
                <w:lang w:val="en-US"/>
              </w:rPr>
              <w:t>محجوز للمنطقة الشمالية</w:t>
            </w:r>
          </w:p>
        </w:tc>
      </w:tr>
      <w:tr w:rsidR="002D1DA0" w:rsidRPr="002D1DA0" w14:paraId="7777169B" w14:textId="77777777" w:rsidTr="00BB6288">
        <w:trPr>
          <w:cantSplit/>
          <w:jc w:val="center"/>
        </w:trPr>
        <w:tc>
          <w:tcPr>
            <w:tcW w:w="1974" w:type="dxa"/>
            <w:tcMar>
              <w:left w:w="108" w:type="dxa"/>
              <w:right w:w="108" w:type="dxa"/>
            </w:tcMar>
          </w:tcPr>
          <w:p w14:paraId="6F948AB4"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59</w:t>
            </w:r>
          </w:p>
        </w:tc>
        <w:tc>
          <w:tcPr>
            <w:tcW w:w="1064" w:type="dxa"/>
            <w:tcMar>
              <w:left w:w="108" w:type="dxa"/>
              <w:right w:w="108" w:type="dxa"/>
            </w:tcMar>
          </w:tcPr>
          <w:p w14:paraId="3099FF0C"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1EDA3951"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34D5969E" w14:textId="2858AD55"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00FFFC1A" w14:textId="61FAE76A" w:rsidR="002D1DA0" w:rsidRPr="00196FC0" w:rsidRDefault="0051127F" w:rsidP="00196FC0">
            <w:pPr>
              <w:pStyle w:val="Tabletext1"/>
              <w:bidi/>
              <w:spacing w:line="240" w:lineRule="exact"/>
              <w:rPr>
                <w:rFonts w:cs="Traditional Arabic"/>
                <w:b w:val="0"/>
                <w:sz w:val="20"/>
                <w:szCs w:val="26"/>
              </w:rPr>
            </w:pPr>
            <w:r w:rsidRPr="00196FC0">
              <w:rPr>
                <w:rFonts w:cs="Traditional Arabic" w:hint="cs"/>
                <w:b w:val="0"/>
                <w:sz w:val="20"/>
                <w:szCs w:val="26"/>
                <w:rtl/>
                <w:lang w:val="en-US"/>
              </w:rPr>
              <w:t>محجوز للمنطقة الشمالية</w:t>
            </w:r>
          </w:p>
        </w:tc>
      </w:tr>
      <w:tr w:rsidR="002D1DA0" w:rsidRPr="002D1DA0" w14:paraId="11F86BFD" w14:textId="77777777" w:rsidTr="00BB6288">
        <w:trPr>
          <w:cantSplit/>
          <w:jc w:val="center"/>
        </w:trPr>
        <w:tc>
          <w:tcPr>
            <w:tcW w:w="1974" w:type="dxa"/>
            <w:tcMar>
              <w:left w:w="108" w:type="dxa"/>
              <w:right w:w="108" w:type="dxa"/>
            </w:tcMar>
          </w:tcPr>
          <w:p w14:paraId="2EAB3C1C"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60</w:t>
            </w:r>
          </w:p>
        </w:tc>
        <w:tc>
          <w:tcPr>
            <w:tcW w:w="1064" w:type="dxa"/>
            <w:tcMar>
              <w:left w:w="108" w:type="dxa"/>
              <w:right w:w="108" w:type="dxa"/>
            </w:tcMar>
          </w:tcPr>
          <w:p w14:paraId="7A2DD0AA"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4AAB096F"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1E95D4F2" w14:textId="681A0391" w:rsidR="002D1DA0" w:rsidRPr="00196FC0" w:rsidRDefault="003B5E2B" w:rsidP="00196FC0">
            <w:pPr>
              <w:pStyle w:val="Tabletext1"/>
              <w:bidi/>
              <w:spacing w:line="240" w:lineRule="exact"/>
              <w:rPr>
                <w:rFonts w:cs="Traditional Arabic"/>
                <w:b w:val="0"/>
                <w:bCs/>
                <w:sz w:val="20"/>
                <w:szCs w:val="26"/>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جغرافي ل</w:t>
            </w:r>
            <w:r w:rsidRPr="00196FC0">
              <w:rPr>
                <w:rFonts w:cs="Traditional Arabic" w:hint="cs"/>
                <w:spacing w:val="-4"/>
                <w:sz w:val="20"/>
                <w:szCs w:val="26"/>
                <w:rtl/>
                <w:lang w:val="en-US"/>
              </w:rPr>
              <w:t xml:space="preserve">نقل الصوت عبر بروتوكول الإنترنت </w:t>
            </w:r>
            <w:r w:rsidRPr="00196FC0">
              <w:rPr>
                <w:rFonts w:cs="Traditional Arabic"/>
                <w:b w:val="0"/>
                <w:bCs/>
                <w:spacing w:val="-4"/>
                <w:sz w:val="20"/>
                <w:szCs w:val="26"/>
                <w:lang w:val="en-GB"/>
              </w:rPr>
              <w:t>(VoIP)</w:t>
            </w:r>
          </w:p>
        </w:tc>
        <w:tc>
          <w:tcPr>
            <w:tcW w:w="2690" w:type="dxa"/>
            <w:tcMar>
              <w:left w:w="108" w:type="dxa"/>
              <w:right w:w="108" w:type="dxa"/>
            </w:tcMar>
          </w:tcPr>
          <w:p w14:paraId="751717C9" w14:textId="3B743435" w:rsidR="002D1DA0" w:rsidRPr="00196FC0" w:rsidRDefault="0051127F" w:rsidP="00196FC0">
            <w:pPr>
              <w:pStyle w:val="Tabletext1"/>
              <w:bidi/>
              <w:spacing w:line="240" w:lineRule="exact"/>
              <w:rPr>
                <w:rFonts w:cs="Traditional Arabic"/>
                <w:sz w:val="20"/>
                <w:szCs w:val="26"/>
              </w:rPr>
            </w:pPr>
            <w:r w:rsidRPr="00196FC0">
              <w:rPr>
                <w:rFonts w:cs="Traditional Arabic" w:hint="cs"/>
                <w:sz w:val="20"/>
                <w:szCs w:val="26"/>
                <w:rtl/>
                <w:lang w:val="en-US"/>
              </w:rPr>
              <w:t>على الصعيد الوطني</w:t>
            </w:r>
          </w:p>
        </w:tc>
      </w:tr>
      <w:tr w:rsidR="004750E3" w:rsidRPr="002D1DA0" w14:paraId="6972E9CE" w14:textId="77777777" w:rsidTr="00BB6288">
        <w:trPr>
          <w:cantSplit/>
          <w:jc w:val="center"/>
        </w:trPr>
        <w:tc>
          <w:tcPr>
            <w:tcW w:w="1974" w:type="dxa"/>
            <w:tcMar>
              <w:left w:w="108" w:type="dxa"/>
              <w:right w:w="108" w:type="dxa"/>
            </w:tcMar>
          </w:tcPr>
          <w:p w14:paraId="02538708" w14:textId="77777777" w:rsidR="004750E3" w:rsidRPr="00196FC0" w:rsidRDefault="004750E3" w:rsidP="00196FC0">
            <w:pPr>
              <w:pStyle w:val="Tabletext1"/>
              <w:bidi/>
              <w:spacing w:line="240" w:lineRule="exact"/>
              <w:rPr>
                <w:rFonts w:cs="Traditional Arabic"/>
                <w:b w:val="0"/>
                <w:bCs/>
                <w:sz w:val="20"/>
                <w:szCs w:val="26"/>
              </w:rPr>
            </w:pPr>
            <w:r w:rsidRPr="00196FC0">
              <w:rPr>
                <w:rFonts w:cs="Traditional Arabic"/>
                <w:b w:val="0"/>
                <w:bCs/>
                <w:sz w:val="20"/>
                <w:szCs w:val="26"/>
              </w:rPr>
              <w:t>70</w:t>
            </w:r>
          </w:p>
        </w:tc>
        <w:tc>
          <w:tcPr>
            <w:tcW w:w="1064" w:type="dxa"/>
            <w:tcMar>
              <w:left w:w="108" w:type="dxa"/>
              <w:right w:w="108" w:type="dxa"/>
            </w:tcMar>
          </w:tcPr>
          <w:p w14:paraId="596FE145" w14:textId="77777777" w:rsidR="004750E3" w:rsidRPr="00196FC0" w:rsidRDefault="004750E3"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34220A15" w14:textId="77777777" w:rsidR="004750E3" w:rsidRPr="00196FC0" w:rsidRDefault="004750E3"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18E99555" w14:textId="26CAB61B" w:rsidR="004750E3" w:rsidRPr="00196FC0" w:rsidRDefault="004750E3"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54129F37" w14:textId="513D35CA" w:rsidR="004750E3" w:rsidRPr="00196FC0" w:rsidRDefault="004750E3" w:rsidP="00196FC0">
            <w:pPr>
              <w:pStyle w:val="Tabletext1"/>
              <w:bidi/>
              <w:spacing w:line="240" w:lineRule="exact"/>
              <w:rPr>
                <w:rFonts w:cs="Traditional Arabic"/>
                <w:b w:val="0"/>
                <w:bCs/>
                <w:sz w:val="20"/>
                <w:szCs w:val="26"/>
              </w:rPr>
            </w:pPr>
            <w:r w:rsidRPr="00196FC0">
              <w:rPr>
                <w:rFonts w:cs="Traditional Arabic" w:hint="cs"/>
                <w:b w:val="0"/>
                <w:sz w:val="20"/>
                <w:szCs w:val="26"/>
                <w:rtl/>
                <w:lang w:val="en-US"/>
              </w:rPr>
              <w:t>محجوز للمنطقة الجنوبية</w:t>
            </w:r>
          </w:p>
        </w:tc>
      </w:tr>
      <w:tr w:rsidR="004750E3" w:rsidRPr="002D1DA0" w14:paraId="6AB7DFBC" w14:textId="77777777" w:rsidTr="00BB6288">
        <w:trPr>
          <w:cantSplit/>
          <w:jc w:val="center"/>
        </w:trPr>
        <w:tc>
          <w:tcPr>
            <w:tcW w:w="1974" w:type="dxa"/>
            <w:tcMar>
              <w:left w:w="108" w:type="dxa"/>
              <w:right w:w="108" w:type="dxa"/>
            </w:tcMar>
          </w:tcPr>
          <w:p w14:paraId="78806218" w14:textId="77777777" w:rsidR="004750E3" w:rsidRPr="00196FC0" w:rsidRDefault="004750E3" w:rsidP="00196FC0">
            <w:pPr>
              <w:pStyle w:val="Tabletext1"/>
              <w:bidi/>
              <w:spacing w:line="240" w:lineRule="exact"/>
              <w:rPr>
                <w:rFonts w:cs="Traditional Arabic"/>
                <w:b w:val="0"/>
                <w:bCs/>
                <w:sz w:val="20"/>
                <w:szCs w:val="26"/>
              </w:rPr>
            </w:pPr>
            <w:r w:rsidRPr="00196FC0">
              <w:rPr>
                <w:rFonts w:cs="Traditional Arabic"/>
                <w:b w:val="0"/>
                <w:bCs/>
                <w:sz w:val="20"/>
                <w:szCs w:val="26"/>
              </w:rPr>
              <w:t>71</w:t>
            </w:r>
          </w:p>
        </w:tc>
        <w:tc>
          <w:tcPr>
            <w:tcW w:w="1064" w:type="dxa"/>
            <w:tcMar>
              <w:left w:w="108" w:type="dxa"/>
              <w:right w:w="108" w:type="dxa"/>
            </w:tcMar>
          </w:tcPr>
          <w:p w14:paraId="70401FE3" w14:textId="77777777" w:rsidR="004750E3" w:rsidRPr="00196FC0" w:rsidRDefault="004750E3"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7143A54" w14:textId="77777777" w:rsidR="004750E3" w:rsidRPr="00196FC0" w:rsidRDefault="004750E3"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0E0E93E4" w14:textId="54A38477" w:rsidR="004750E3" w:rsidRPr="00196FC0" w:rsidRDefault="004750E3"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604C5077" w14:textId="64723D69" w:rsidR="004750E3" w:rsidRPr="00196FC0" w:rsidRDefault="004750E3" w:rsidP="00196FC0">
            <w:pPr>
              <w:pStyle w:val="Tabletext1"/>
              <w:bidi/>
              <w:spacing w:line="240" w:lineRule="exact"/>
              <w:rPr>
                <w:rFonts w:cs="Traditional Arabic"/>
                <w:b w:val="0"/>
                <w:bCs/>
                <w:sz w:val="20"/>
                <w:szCs w:val="26"/>
              </w:rPr>
            </w:pPr>
            <w:r w:rsidRPr="00196FC0">
              <w:rPr>
                <w:rFonts w:cs="Traditional Arabic" w:hint="cs"/>
                <w:b w:val="0"/>
                <w:sz w:val="20"/>
                <w:szCs w:val="26"/>
                <w:rtl/>
                <w:lang w:val="en-US"/>
              </w:rPr>
              <w:t>محجوز للمنطقة الجنوبية</w:t>
            </w:r>
          </w:p>
        </w:tc>
      </w:tr>
      <w:tr w:rsidR="004750E3" w:rsidRPr="002D1DA0" w14:paraId="2072204E" w14:textId="77777777" w:rsidTr="00BB6288">
        <w:trPr>
          <w:cantSplit/>
          <w:jc w:val="center"/>
        </w:trPr>
        <w:tc>
          <w:tcPr>
            <w:tcW w:w="1974" w:type="dxa"/>
            <w:tcMar>
              <w:left w:w="108" w:type="dxa"/>
              <w:right w:w="108" w:type="dxa"/>
            </w:tcMar>
          </w:tcPr>
          <w:p w14:paraId="2B0F2ED4" w14:textId="77777777" w:rsidR="004750E3" w:rsidRPr="00196FC0" w:rsidRDefault="004750E3" w:rsidP="00196FC0">
            <w:pPr>
              <w:pStyle w:val="Tabletext1"/>
              <w:bidi/>
              <w:spacing w:line="240" w:lineRule="exact"/>
              <w:rPr>
                <w:rFonts w:cs="Traditional Arabic"/>
                <w:b w:val="0"/>
                <w:bCs/>
                <w:sz w:val="20"/>
                <w:szCs w:val="26"/>
              </w:rPr>
            </w:pPr>
            <w:r w:rsidRPr="00196FC0">
              <w:rPr>
                <w:rFonts w:cs="Traditional Arabic"/>
                <w:b w:val="0"/>
                <w:bCs/>
                <w:sz w:val="20"/>
                <w:szCs w:val="26"/>
              </w:rPr>
              <w:t>72</w:t>
            </w:r>
          </w:p>
        </w:tc>
        <w:tc>
          <w:tcPr>
            <w:tcW w:w="1064" w:type="dxa"/>
            <w:tcMar>
              <w:left w:w="108" w:type="dxa"/>
              <w:right w:w="108" w:type="dxa"/>
            </w:tcMar>
          </w:tcPr>
          <w:p w14:paraId="00843457" w14:textId="77777777" w:rsidR="004750E3" w:rsidRPr="00196FC0" w:rsidRDefault="004750E3"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AD89F5B" w14:textId="77777777" w:rsidR="004750E3" w:rsidRPr="00196FC0" w:rsidRDefault="004750E3"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13665748" w14:textId="2E55E092" w:rsidR="004750E3" w:rsidRPr="00196FC0" w:rsidRDefault="004750E3"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582F0F7D" w14:textId="6F4D2317" w:rsidR="004750E3" w:rsidRPr="00196FC0" w:rsidRDefault="004750E3" w:rsidP="00196FC0">
            <w:pPr>
              <w:pStyle w:val="Tabletext1"/>
              <w:bidi/>
              <w:spacing w:line="240" w:lineRule="exact"/>
              <w:rPr>
                <w:rFonts w:cs="Traditional Arabic"/>
                <w:b w:val="0"/>
                <w:bCs/>
                <w:sz w:val="20"/>
                <w:szCs w:val="26"/>
              </w:rPr>
            </w:pPr>
            <w:r w:rsidRPr="00196FC0">
              <w:rPr>
                <w:rFonts w:cs="Traditional Arabic" w:hint="cs"/>
                <w:b w:val="0"/>
                <w:sz w:val="20"/>
                <w:szCs w:val="26"/>
                <w:rtl/>
                <w:lang w:val="en-US"/>
              </w:rPr>
              <w:t>محجوز للمنطقة الجنوبية</w:t>
            </w:r>
          </w:p>
        </w:tc>
      </w:tr>
      <w:tr w:rsidR="002D1DA0" w:rsidRPr="002D1DA0" w14:paraId="1BEEC827" w14:textId="77777777" w:rsidTr="00BB6288">
        <w:trPr>
          <w:cantSplit/>
          <w:jc w:val="center"/>
        </w:trPr>
        <w:tc>
          <w:tcPr>
            <w:tcW w:w="1974" w:type="dxa"/>
            <w:tcMar>
              <w:left w:w="108" w:type="dxa"/>
              <w:right w:w="108" w:type="dxa"/>
            </w:tcMar>
          </w:tcPr>
          <w:p w14:paraId="554E0768"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73</w:t>
            </w:r>
          </w:p>
        </w:tc>
        <w:tc>
          <w:tcPr>
            <w:tcW w:w="1064" w:type="dxa"/>
            <w:tcMar>
              <w:left w:w="108" w:type="dxa"/>
              <w:right w:w="108" w:type="dxa"/>
            </w:tcMar>
          </w:tcPr>
          <w:p w14:paraId="2D7F0E07"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E49F5EF"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766CD864" w14:textId="056604BA"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48B67D39" w14:textId="1AF8141C" w:rsidR="002D1DA0" w:rsidRPr="00196FC0" w:rsidRDefault="004750E3" w:rsidP="00196FC0">
            <w:pPr>
              <w:pStyle w:val="Tabletext1"/>
              <w:bidi/>
              <w:spacing w:line="240" w:lineRule="exact"/>
              <w:rPr>
                <w:rFonts w:cs="Traditional Arabic"/>
                <w:sz w:val="20"/>
                <w:szCs w:val="26"/>
                <w:rtl/>
                <w:lang w:val="en-US"/>
              </w:rPr>
            </w:pPr>
            <w:r w:rsidRPr="00196FC0">
              <w:rPr>
                <w:rFonts w:cs="Traditional Arabic" w:hint="cs"/>
                <w:sz w:val="20"/>
                <w:szCs w:val="26"/>
                <w:rtl/>
                <w:lang w:val="en-US"/>
              </w:rPr>
              <w:t>رمز المنطقة للمنطقة الجنوبية: يالا وباتاني وناراتيوات</w:t>
            </w:r>
          </w:p>
        </w:tc>
      </w:tr>
      <w:tr w:rsidR="002D1DA0" w:rsidRPr="002D1DA0" w14:paraId="290FAFAB" w14:textId="77777777" w:rsidTr="00BB6288">
        <w:trPr>
          <w:cantSplit/>
          <w:jc w:val="center"/>
        </w:trPr>
        <w:tc>
          <w:tcPr>
            <w:tcW w:w="1974" w:type="dxa"/>
            <w:tcMar>
              <w:left w:w="108" w:type="dxa"/>
              <w:right w:w="108" w:type="dxa"/>
            </w:tcMar>
          </w:tcPr>
          <w:p w14:paraId="32814ED8"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74</w:t>
            </w:r>
          </w:p>
        </w:tc>
        <w:tc>
          <w:tcPr>
            <w:tcW w:w="1064" w:type="dxa"/>
            <w:tcMar>
              <w:left w:w="108" w:type="dxa"/>
              <w:right w:w="108" w:type="dxa"/>
            </w:tcMar>
          </w:tcPr>
          <w:p w14:paraId="25BA83AB"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7F5A10BB"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3D40DF6D" w14:textId="0712FB66"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7CC83E6C" w14:textId="3A282F31" w:rsidR="002D1DA0" w:rsidRPr="00196FC0" w:rsidRDefault="0011695A" w:rsidP="00196FC0">
            <w:pPr>
              <w:pStyle w:val="Tabletext1"/>
              <w:bidi/>
              <w:spacing w:line="240" w:lineRule="exact"/>
              <w:rPr>
                <w:rFonts w:cs="Traditional Arabic"/>
                <w:b w:val="0"/>
                <w:sz w:val="20"/>
                <w:szCs w:val="26"/>
                <w:lang w:val="en-US"/>
              </w:rPr>
            </w:pPr>
            <w:r w:rsidRPr="00196FC0">
              <w:rPr>
                <w:rFonts w:cs="Traditional Arabic" w:hint="cs"/>
                <w:sz w:val="20"/>
                <w:szCs w:val="26"/>
                <w:rtl/>
                <w:lang w:val="en-US"/>
              </w:rPr>
              <w:t xml:space="preserve">رمز المنطقة للمنطقة الجنوبية: </w:t>
            </w:r>
            <w:r w:rsidR="00764BAE" w:rsidRPr="00196FC0">
              <w:rPr>
                <w:rFonts w:cs="Traditional Arabic" w:hint="cs"/>
                <w:b w:val="0"/>
                <w:sz w:val="20"/>
                <w:szCs w:val="26"/>
                <w:rtl/>
                <w:lang w:val="en-US"/>
              </w:rPr>
              <w:t>سونغكلا وباتالونغ وساتون</w:t>
            </w:r>
          </w:p>
        </w:tc>
      </w:tr>
      <w:tr w:rsidR="002D1DA0" w:rsidRPr="002D1DA0" w14:paraId="00857A1B" w14:textId="77777777" w:rsidTr="00BB6288">
        <w:trPr>
          <w:cantSplit/>
          <w:jc w:val="center"/>
        </w:trPr>
        <w:tc>
          <w:tcPr>
            <w:tcW w:w="1974" w:type="dxa"/>
            <w:tcMar>
              <w:left w:w="108" w:type="dxa"/>
              <w:right w:w="108" w:type="dxa"/>
            </w:tcMar>
          </w:tcPr>
          <w:p w14:paraId="59D30577"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75</w:t>
            </w:r>
          </w:p>
        </w:tc>
        <w:tc>
          <w:tcPr>
            <w:tcW w:w="1064" w:type="dxa"/>
            <w:tcMar>
              <w:left w:w="108" w:type="dxa"/>
              <w:right w:w="108" w:type="dxa"/>
            </w:tcMar>
          </w:tcPr>
          <w:p w14:paraId="0F8597FA"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1323FAF6"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665F5820" w14:textId="734E420A"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72C4BCA2" w14:textId="32A74D68" w:rsidR="002D1DA0" w:rsidRPr="00196FC0" w:rsidRDefault="00764BAE" w:rsidP="00196FC0">
            <w:pPr>
              <w:pStyle w:val="Tabletext1"/>
              <w:bidi/>
              <w:spacing w:line="240" w:lineRule="exact"/>
              <w:rPr>
                <w:rFonts w:cs="Traditional Arabic"/>
                <w:sz w:val="20"/>
                <w:szCs w:val="26"/>
                <w:lang w:val="en-US"/>
              </w:rPr>
            </w:pPr>
            <w:r w:rsidRPr="00196FC0">
              <w:rPr>
                <w:rFonts w:cs="Traditional Arabic" w:hint="cs"/>
                <w:sz w:val="20"/>
                <w:szCs w:val="26"/>
                <w:rtl/>
                <w:lang w:val="en-US"/>
              </w:rPr>
              <w:t>رمز المنطقة للمنطقة الجنوبية: ترانغ وناخون سري تامارات وكرابي</w:t>
            </w:r>
          </w:p>
        </w:tc>
      </w:tr>
      <w:tr w:rsidR="002D1DA0" w:rsidRPr="002D1DA0" w14:paraId="36D3A323" w14:textId="77777777" w:rsidTr="00BB6288">
        <w:trPr>
          <w:cantSplit/>
          <w:jc w:val="center"/>
        </w:trPr>
        <w:tc>
          <w:tcPr>
            <w:tcW w:w="1974" w:type="dxa"/>
            <w:tcMar>
              <w:left w:w="108" w:type="dxa"/>
              <w:right w:w="108" w:type="dxa"/>
            </w:tcMar>
          </w:tcPr>
          <w:p w14:paraId="1BAA1CFA"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76</w:t>
            </w:r>
          </w:p>
        </w:tc>
        <w:tc>
          <w:tcPr>
            <w:tcW w:w="1064" w:type="dxa"/>
            <w:tcMar>
              <w:left w:w="108" w:type="dxa"/>
              <w:right w:w="108" w:type="dxa"/>
            </w:tcMar>
          </w:tcPr>
          <w:p w14:paraId="68265B04"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227E96A3"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6D65B5D7" w14:textId="2193EE38"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71FDF602" w14:textId="7A3D3D52" w:rsidR="002D1DA0" w:rsidRPr="00196FC0" w:rsidRDefault="00764BAE" w:rsidP="00196FC0">
            <w:pPr>
              <w:pStyle w:val="Tabletext1"/>
              <w:bidi/>
              <w:spacing w:line="240" w:lineRule="exact"/>
              <w:rPr>
                <w:rFonts w:cs="Traditional Arabic"/>
                <w:sz w:val="20"/>
                <w:szCs w:val="26"/>
                <w:lang w:val="en-US"/>
              </w:rPr>
            </w:pPr>
            <w:r w:rsidRPr="00196FC0">
              <w:rPr>
                <w:rFonts w:cs="Traditional Arabic" w:hint="cs"/>
                <w:sz w:val="20"/>
                <w:szCs w:val="26"/>
                <w:rtl/>
                <w:lang w:val="en-US"/>
              </w:rPr>
              <w:t xml:space="preserve">رمز المنطقة للمنطقة الجنوبية: </w:t>
            </w:r>
            <w:r w:rsidR="000C1D3A" w:rsidRPr="00196FC0">
              <w:rPr>
                <w:rFonts w:cs="Traditional Arabic" w:hint="cs"/>
                <w:sz w:val="20"/>
                <w:szCs w:val="26"/>
                <w:rtl/>
                <w:lang w:val="en-US"/>
              </w:rPr>
              <w:t>بوكيت وبانغ-نغا</w:t>
            </w:r>
          </w:p>
        </w:tc>
      </w:tr>
      <w:tr w:rsidR="002D1DA0" w:rsidRPr="002D1DA0" w14:paraId="4596ECBC" w14:textId="77777777" w:rsidTr="00BB6288">
        <w:trPr>
          <w:cantSplit/>
          <w:jc w:val="center"/>
        </w:trPr>
        <w:tc>
          <w:tcPr>
            <w:tcW w:w="1974" w:type="dxa"/>
            <w:tcMar>
              <w:left w:w="108" w:type="dxa"/>
              <w:right w:w="108" w:type="dxa"/>
            </w:tcMar>
          </w:tcPr>
          <w:p w14:paraId="70264BA8"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77</w:t>
            </w:r>
          </w:p>
        </w:tc>
        <w:tc>
          <w:tcPr>
            <w:tcW w:w="1064" w:type="dxa"/>
            <w:tcMar>
              <w:left w:w="108" w:type="dxa"/>
              <w:right w:w="108" w:type="dxa"/>
            </w:tcMar>
          </w:tcPr>
          <w:p w14:paraId="083152FD"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67495733"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03A32E93" w14:textId="3A5A949B"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263E7839" w14:textId="45ABE76A" w:rsidR="002D1DA0" w:rsidRPr="00196FC0" w:rsidRDefault="000C1D3A" w:rsidP="00196FC0">
            <w:pPr>
              <w:pStyle w:val="Tabletext1"/>
              <w:bidi/>
              <w:spacing w:line="240" w:lineRule="exact"/>
              <w:rPr>
                <w:rFonts w:cs="Traditional Arabic"/>
                <w:sz w:val="20"/>
                <w:szCs w:val="26"/>
                <w:lang w:val="en-US"/>
              </w:rPr>
            </w:pPr>
            <w:r w:rsidRPr="00196FC0">
              <w:rPr>
                <w:rFonts w:cs="Traditional Arabic" w:hint="cs"/>
                <w:sz w:val="20"/>
                <w:szCs w:val="26"/>
                <w:rtl/>
                <w:lang w:val="en-US"/>
              </w:rPr>
              <w:t>رمز المنطقة للمنطقة الجنوبية: سورات تاني وشومبون ورانونغ</w:t>
            </w:r>
          </w:p>
        </w:tc>
      </w:tr>
      <w:tr w:rsidR="002D1DA0" w:rsidRPr="002D1DA0" w14:paraId="77651153" w14:textId="77777777" w:rsidTr="00BB6288">
        <w:trPr>
          <w:cantSplit/>
          <w:jc w:val="center"/>
        </w:trPr>
        <w:tc>
          <w:tcPr>
            <w:tcW w:w="1974" w:type="dxa"/>
            <w:tcMar>
              <w:left w:w="108" w:type="dxa"/>
              <w:right w:w="108" w:type="dxa"/>
            </w:tcMar>
          </w:tcPr>
          <w:p w14:paraId="4A04D3D2"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78</w:t>
            </w:r>
          </w:p>
        </w:tc>
        <w:tc>
          <w:tcPr>
            <w:tcW w:w="1064" w:type="dxa"/>
            <w:tcMar>
              <w:left w:w="108" w:type="dxa"/>
              <w:right w:w="108" w:type="dxa"/>
            </w:tcMar>
          </w:tcPr>
          <w:p w14:paraId="363EEBDE"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26EB6F8D"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31234E23" w14:textId="6EE6D735"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32796D5B" w14:textId="585FE3B4" w:rsidR="002D1DA0" w:rsidRPr="00196FC0" w:rsidRDefault="00066B34" w:rsidP="00196FC0">
            <w:pPr>
              <w:pStyle w:val="Tabletext1"/>
              <w:bidi/>
              <w:spacing w:line="240" w:lineRule="exact"/>
              <w:rPr>
                <w:rFonts w:cs="Traditional Arabic"/>
                <w:sz w:val="20"/>
                <w:szCs w:val="26"/>
              </w:rPr>
            </w:pPr>
            <w:r w:rsidRPr="00196FC0">
              <w:rPr>
                <w:rFonts w:cs="Traditional Arabic" w:hint="cs"/>
                <w:sz w:val="20"/>
                <w:szCs w:val="26"/>
                <w:rtl/>
                <w:lang w:val="en-US"/>
              </w:rPr>
              <w:t>محجوز للمنطقة الجنوبية</w:t>
            </w:r>
          </w:p>
        </w:tc>
      </w:tr>
      <w:tr w:rsidR="002D1DA0" w:rsidRPr="002D1DA0" w14:paraId="54F669DB" w14:textId="77777777" w:rsidTr="00BB6288">
        <w:trPr>
          <w:cantSplit/>
          <w:jc w:val="center"/>
        </w:trPr>
        <w:tc>
          <w:tcPr>
            <w:tcW w:w="1974" w:type="dxa"/>
            <w:tcMar>
              <w:left w:w="108" w:type="dxa"/>
              <w:right w:w="108" w:type="dxa"/>
            </w:tcMar>
          </w:tcPr>
          <w:p w14:paraId="7B56921D"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79</w:t>
            </w:r>
          </w:p>
        </w:tc>
        <w:tc>
          <w:tcPr>
            <w:tcW w:w="1064" w:type="dxa"/>
            <w:tcMar>
              <w:left w:w="108" w:type="dxa"/>
              <w:right w:w="108" w:type="dxa"/>
            </w:tcMar>
          </w:tcPr>
          <w:p w14:paraId="43305134"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1063" w:type="dxa"/>
            <w:tcMar>
              <w:left w:w="108" w:type="dxa"/>
              <w:right w:w="108" w:type="dxa"/>
            </w:tcMar>
          </w:tcPr>
          <w:p w14:paraId="2FA81CAC"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8</w:t>
            </w:r>
          </w:p>
        </w:tc>
        <w:tc>
          <w:tcPr>
            <w:tcW w:w="2838" w:type="dxa"/>
            <w:tcMar>
              <w:left w:w="108" w:type="dxa"/>
              <w:right w:w="108" w:type="dxa"/>
            </w:tcMar>
          </w:tcPr>
          <w:p w14:paraId="5F60B1B9" w14:textId="73467B2E" w:rsidR="002D1DA0" w:rsidRPr="00196FC0" w:rsidRDefault="002D1DA0" w:rsidP="00196FC0">
            <w:pPr>
              <w:pStyle w:val="Tabletext1"/>
              <w:bidi/>
              <w:spacing w:line="240" w:lineRule="exact"/>
              <w:rPr>
                <w:rFonts w:cs="Traditional Arabic"/>
                <w:b w:val="0"/>
                <w:bCs/>
                <w:sz w:val="20"/>
                <w:szCs w:val="26"/>
                <w:highlight w:val="lightGray"/>
                <w:lang w:val="en-US"/>
              </w:rPr>
            </w:pPr>
            <w:r w:rsidRPr="00196FC0">
              <w:rPr>
                <w:rFonts w:cs="Traditional Arabic"/>
                <w:sz w:val="20"/>
                <w:szCs w:val="26"/>
                <w:rtl/>
                <w:lang w:val="en-US"/>
              </w:rPr>
              <w:t>رقم جغرافي للخدمات الهاتفية الثابتة</w:t>
            </w:r>
          </w:p>
        </w:tc>
        <w:tc>
          <w:tcPr>
            <w:tcW w:w="2690" w:type="dxa"/>
            <w:tcMar>
              <w:left w:w="108" w:type="dxa"/>
              <w:right w:w="108" w:type="dxa"/>
            </w:tcMar>
          </w:tcPr>
          <w:p w14:paraId="1B8EEBBD" w14:textId="6BAC5D0E" w:rsidR="002D1DA0" w:rsidRPr="00196FC0" w:rsidRDefault="00066B34" w:rsidP="00196FC0">
            <w:pPr>
              <w:pStyle w:val="Tabletext1"/>
              <w:bidi/>
              <w:spacing w:line="240" w:lineRule="exact"/>
              <w:rPr>
                <w:rFonts w:cs="Traditional Arabic"/>
                <w:sz w:val="20"/>
                <w:szCs w:val="26"/>
              </w:rPr>
            </w:pPr>
            <w:r w:rsidRPr="00196FC0">
              <w:rPr>
                <w:rFonts w:cs="Traditional Arabic" w:hint="cs"/>
                <w:sz w:val="20"/>
                <w:szCs w:val="26"/>
                <w:rtl/>
                <w:lang w:val="en-US"/>
              </w:rPr>
              <w:t>محجوز للمنطقة الجنوبية</w:t>
            </w:r>
          </w:p>
        </w:tc>
      </w:tr>
      <w:tr w:rsidR="002D1DA0" w:rsidRPr="002D1DA0" w14:paraId="6359A264" w14:textId="77777777" w:rsidTr="00BB6288">
        <w:trPr>
          <w:cantSplit/>
          <w:jc w:val="center"/>
        </w:trPr>
        <w:tc>
          <w:tcPr>
            <w:tcW w:w="1974" w:type="dxa"/>
            <w:tcMar>
              <w:left w:w="108" w:type="dxa"/>
              <w:right w:w="108" w:type="dxa"/>
            </w:tcMar>
          </w:tcPr>
          <w:p w14:paraId="0C47D93E" w14:textId="77777777" w:rsidR="002D1DA0" w:rsidRPr="00196FC0" w:rsidRDefault="002D1DA0" w:rsidP="00196FC0">
            <w:pPr>
              <w:pStyle w:val="Tabletext1"/>
              <w:bidi/>
              <w:spacing w:line="240" w:lineRule="exact"/>
              <w:rPr>
                <w:rFonts w:cs="Traditional Arabic"/>
                <w:b w:val="0"/>
                <w:bCs/>
                <w:sz w:val="20"/>
                <w:szCs w:val="26"/>
              </w:rPr>
            </w:pPr>
            <w:r w:rsidRPr="00196FC0">
              <w:rPr>
                <w:rFonts w:cs="Traditional Arabic"/>
                <w:b w:val="0"/>
                <w:bCs/>
                <w:sz w:val="20"/>
                <w:szCs w:val="26"/>
              </w:rPr>
              <w:t>80</w:t>
            </w:r>
          </w:p>
        </w:tc>
        <w:tc>
          <w:tcPr>
            <w:tcW w:w="1064" w:type="dxa"/>
            <w:tcMar>
              <w:left w:w="108" w:type="dxa"/>
              <w:right w:w="108" w:type="dxa"/>
            </w:tcMar>
          </w:tcPr>
          <w:p w14:paraId="3B65DB77"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4DA14A0F" w14:textId="77777777" w:rsidR="002D1DA0" w:rsidRPr="00196FC0" w:rsidRDefault="002D1DA0"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3FA2F585" w14:textId="7EEF4643" w:rsidR="002D1DA0" w:rsidRPr="00196FC0" w:rsidRDefault="002D1DA0"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69B1C183" w14:textId="656F924B" w:rsidR="002D1DA0" w:rsidRPr="00196FC0" w:rsidRDefault="00066B34" w:rsidP="00196FC0">
            <w:pPr>
              <w:pStyle w:val="Tabletext1"/>
              <w:bidi/>
              <w:spacing w:line="240" w:lineRule="exact"/>
              <w:rPr>
                <w:rFonts w:cs="Traditional Arabic"/>
                <w:sz w:val="20"/>
                <w:szCs w:val="26"/>
              </w:rPr>
            </w:pPr>
            <w:r w:rsidRPr="00196FC0">
              <w:rPr>
                <w:rFonts w:cs="Traditional Arabic" w:hint="cs"/>
                <w:sz w:val="20"/>
                <w:szCs w:val="26"/>
                <w:rtl/>
                <w:lang w:val="en-US"/>
              </w:rPr>
              <w:t>على الصعيد الوطني</w:t>
            </w:r>
          </w:p>
        </w:tc>
      </w:tr>
      <w:tr w:rsidR="00066B34" w:rsidRPr="002D1DA0" w14:paraId="15912DD1" w14:textId="77777777" w:rsidTr="00BB6288">
        <w:trPr>
          <w:cantSplit/>
          <w:jc w:val="center"/>
        </w:trPr>
        <w:tc>
          <w:tcPr>
            <w:tcW w:w="1974" w:type="dxa"/>
            <w:tcMar>
              <w:left w:w="108" w:type="dxa"/>
              <w:right w:w="108" w:type="dxa"/>
            </w:tcMar>
          </w:tcPr>
          <w:p w14:paraId="00B7D470"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81</w:t>
            </w:r>
          </w:p>
        </w:tc>
        <w:tc>
          <w:tcPr>
            <w:tcW w:w="1064" w:type="dxa"/>
            <w:tcMar>
              <w:left w:w="108" w:type="dxa"/>
              <w:right w:w="108" w:type="dxa"/>
            </w:tcMar>
          </w:tcPr>
          <w:p w14:paraId="275D74B3"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4752D0B8"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4F1DF214" w14:textId="236E7837"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4ADCD982" w14:textId="696723BD" w:rsidR="00066B34" w:rsidRPr="00196FC0" w:rsidRDefault="00066B34" w:rsidP="00196FC0">
            <w:pPr>
              <w:pStyle w:val="Tabletext1"/>
              <w:bidi/>
              <w:spacing w:line="240" w:lineRule="exact"/>
              <w:rPr>
                <w:rFonts w:cs="Traditional Arabic"/>
                <w:b w:val="0"/>
                <w:sz w:val="20"/>
                <w:szCs w:val="26"/>
                <w:highlight w:val="lightGray"/>
              </w:rPr>
            </w:pPr>
            <w:r w:rsidRPr="00196FC0">
              <w:rPr>
                <w:rFonts w:cs="Traditional Arabic" w:hint="cs"/>
                <w:sz w:val="20"/>
                <w:szCs w:val="26"/>
                <w:rtl/>
                <w:lang w:val="en-US"/>
              </w:rPr>
              <w:t>على الصعيد الوطني</w:t>
            </w:r>
          </w:p>
        </w:tc>
      </w:tr>
      <w:tr w:rsidR="00066B34" w:rsidRPr="002D1DA0" w14:paraId="2D5CCBD5" w14:textId="77777777" w:rsidTr="00BB6288">
        <w:trPr>
          <w:cantSplit/>
          <w:jc w:val="center"/>
        </w:trPr>
        <w:tc>
          <w:tcPr>
            <w:tcW w:w="1974" w:type="dxa"/>
            <w:tcMar>
              <w:left w:w="108" w:type="dxa"/>
              <w:right w:w="108" w:type="dxa"/>
            </w:tcMar>
          </w:tcPr>
          <w:p w14:paraId="7D975961"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82</w:t>
            </w:r>
          </w:p>
        </w:tc>
        <w:tc>
          <w:tcPr>
            <w:tcW w:w="1064" w:type="dxa"/>
            <w:tcMar>
              <w:left w:w="108" w:type="dxa"/>
              <w:right w:w="108" w:type="dxa"/>
            </w:tcMar>
          </w:tcPr>
          <w:p w14:paraId="324CCFC1"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47CB0025"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51D16DE5" w14:textId="781BA4EB"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6A71DDF4" w14:textId="1B823F40" w:rsidR="00066B34" w:rsidRPr="00196FC0" w:rsidRDefault="00066B34" w:rsidP="00196FC0">
            <w:pPr>
              <w:pStyle w:val="Tabletext1"/>
              <w:bidi/>
              <w:spacing w:line="240" w:lineRule="exact"/>
              <w:rPr>
                <w:rFonts w:cs="Traditional Arabic"/>
                <w:b w:val="0"/>
                <w:sz w:val="20"/>
                <w:szCs w:val="26"/>
                <w:highlight w:val="lightGray"/>
              </w:rPr>
            </w:pPr>
            <w:r w:rsidRPr="00196FC0">
              <w:rPr>
                <w:rFonts w:cs="Traditional Arabic" w:hint="cs"/>
                <w:sz w:val="20"/>
                <w:szCs w:val="26"/>
                <w:rtl/>
                <w:lang w:val="en-US"/>
              </w:rPr>
              <w:t>على الصعيد الوطني</w:t>
            </w:r>
          </w:p>
        </w:tc>
      </w:tr>
      <w:tr w:rsidR="00066B34" w:rsidRPr="002D1DA0" w14:paraId="6FF37174" w14:textId="77777777" w:rsidTr="00BB6288">
        <w:trPr>
          <w:cantSplit/>
          <w:jc w:val="center"/>
        </w:trPr>
        <w:tc>
          <w:tcPr>
            <w:tcW w:w="1974" w:type="dxa"/>
            <w:tcMar>
              <w:left w:w="108" w:type="dxa"/>
              <w:right w:w="108" w:type="dxa"/>
            </w:tcMar>
          </w:tcPr>
          <w:p w14:paraId="5C047D53"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83</w:t>
            </w:r>
          </w:p>
        </w:tc>
        <w:tc>
          <w:tcPr>
            <w:tcW w:w="1064" w:type="dxa"/>
            <w:tcMar>
              <w:left w:w="108" w:type="dxa"/>
              <w:right w:w="108" w:type="dxa"/>
            </w:tcMar>
          </w:tcPr>
          <w:p w14:paraId="3348B5EA"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0777A6E8"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144ABE0B" w14:textId="36A3EC0C"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12696279" w14:textId="0B067EE3" w:rsidR="00066B34" w:rsidRPr="00196FC0" w:rsidRDefault="00066B34" w:rsidP="00196FC0">
            <w:pPr>
              <w:pStyle w:val="Tabletext1"/>
              <w:bidi/>
              <w:spacing w:line="240" w:lineRule="exact"/>
              <w:rPr>
                <w:rFonts w:cs="Traditional Arabic"/>
                <w:b w:val="0"/>
                <w:sz w:val="20"/>
                <w:szCs w:val="26"/>
                <w:highlight w:val="lightGray"/>
              </w:rPr>
            </w:pPr>
            <w:r w:rsidRPr="00196FC0">
              <w:rPr>
                <w:rFonts w:cs="Traditional Arabic" w:hint="cs"/>
                <w:sz w:val="20"/>
                <w:szCs w:val="26"/>
                <w:rtl/>
                <w:lang w:val="en-US"/>
              </w:rPr>
              <w:t>على الصعيد الوطني</w:t>
            </w:r>
          </w:p>
        </w:tc>
      </w:tr>
      <w:tr w:rsidR="00066B34" w:rsidRPr="002D1DA0" w14:paraId="3F9F35A0" w14:textId="77777777" w:rsidTr="00BB6288">
        <w:trPr>
          <w:cantSplit/>
          <w:jc w:val="center"/>
        </w:trPr>
        <w:tc>
          <w:tcPr>
            <w:tcW w:w="1974" w:type="dxa"/>
            <w:tcMar>
              <w:left w:w="108" w:type="dxa"/>
              <w:right w:w="108" w:type="dxa"/>
            </w:tcMar>
          </w:tcPr>
          <w:p w14:paraId="69546381"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84</w:t>
            </w:r>
          </w:p>
        </w:tc>
        <w:tc>
          <w:tcPr>
            <w:tcW w:w="1064" w:type="dxa"/>
            <w:tcMar>
              <w:left w:w="108" w:type="dxa"/>
              <w:right w:w="108" w:type="dxa"/>
            </w:tcMar>
          </w:tcPr>
          <w:p w14:paraId="657A2926"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1A89761E"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2685122D" w14:textId="1BF83055"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5A170171" w14:textId="5F35FAF0" w:rsidR="00066B34" w:rsidRPr="00196FC0" w:rsidRDefault="00066B34" w:rsidP="00196FC0">
            <w:pPr>
              <w:pStyle w:val="Tabletext1"/>
              <w:bidi/>
              <w:spacing w:line="240" w:lineRule="exact"/>
              <w:rPr>
                <w:rFonts w:cs="Traditional Arabic"/>
                <w:b w:val="0"/>
                <w:sz w:val="20"/>
                <w:szCs w:val="26"/>
                <w:highlight w:val="lightGray"/>
              </w:rPr>
            </w:pPr>
            <w:r w:rsidRPr="00196FC0">
              <w:rPr>
                <w:rFonts w:cs="Traditional Arabic" w:hint="cs"/>
                <w:sz w:val="20"/>
                <w:szCs w:val="26"/>
                <w:rtl/>
                <w:lang w:val="en-US"/>
              </w:rPr>
              <w:t>على الصعيد الوطني</w:t>
            </w:r>
          </w:p>
        </w:tc>
      </w:tr>
      <w:tr w:rsidR="00066B34" w:rsidRPr="002D1DA0" w14:paraId="642D6FBA" w14:textId="77777777" w:rsidTr="00BB6288">
        <w:trPr>
          <w:cantSplit/>
          <w:jc w:val="center"/>
        </w:trPr>
        <w:tc>
          <w:tcPr>
            <w:tcW w:w="1974" w:type="dxa"/>
            <w:tcMar>
              <w:left w:w="108" w:type="dxa"/>
              <w:right w:w="108" w:type="dxa"/>
            </w:tcMar>
          </w:tcPr>
          <w:p w14:paraId="59D91257"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lastRenderedPageBreak/>
              <w:t>85</w:t>
            </w:r>
          </w:p>
        </w:tc>
        <w:tc>
          <w:tcPr>
            <w:tcW w:w="1064" w:type="dxa"/>
            <w:tcMar>
              <w:left w:w="108" w:type="dxa"/>
              <w:right w:w="108" w:type="dxa"/>
            </w:tcMar>
          </w:tcPr>
          <w:p w14:paraId="77A17DED"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0968E3A3"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17F1A57B" w14:textId="3BD2AE65"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2C661B2E" w14:textId="718CD471"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0346AD8C" w14:textId="77777777" w:rsidTr="00BB6288">
        <w:trPr>
          <w:cantSplit/>
          <w:jc w:val="center"/>
        </w:trPr>
        <w:tc>
          <w:tcPr>
            <w:tcW w:w="1974" w:type="dxa"/>
            <w:tcMar>
              <w:left w:w="108" w:type="dxa"/>
              <w:right w:w="108" w:type="dxa"/>
            </w:tcMar>
          </w:tcPr>
          <w:p w14:paraId="3E241F5E"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86</w:t>
            </w:r>
          </w:p>
        </w:tc>
        <w:tc>
          <w:tcPr>
            <w:tcW w:w="1064" w:type="dxa"/>
            <w:tcMar>
              <w:left w:w="108" w:type="dxa"/>
              <w:right w:w="108" w:type="dxa"/>
            </w:tcMar>
          </w:tcPr>
          <w:p w14:paraId="0AD4291A"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083976A8"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1F89C4F4" w14:textId="6EFF0F4F"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035587C8" w14:textId="334D2D5D"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1954A50C" w14:textId="77777777" w:rsidTr="00BB6288">
        <w:trPr>
          <w:cantSplit/>
          <w:jc w:val="center"/>
        </w:trPr>
        <w:tc>
          <w:tcPr>
            <w:tcW w:w="1974" w:type="dxa"/>
            <w:tcMar>
              <w:left w:w="108" w:type="dxa"/>
              <w:right w:w="108" w:type="dxa"/>
            </w:tcMar>
          </w:tcPr>
          <w:p w14:paraId="497C7594"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87</w:t>
            </w:r>
          </w:p>
        </w:tc>
        <w:tc>
          <w:tcPr>
            <w:tcW w:w="1064" w:type="dxa"/>
            <w:tcMar>
              <w:left w:w="108" w:type="dxa"/>
              <w:right w:w="108" w:type="dxa"/>
            </w:tcMar>
          </w:tcPr>
          <w:p w14:paraId="46B77E91"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087F5C51"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19054886" w14:textId="49154BAB"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7ABBFFE3" w14:textId="401761DC"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79531289" w14:textId="77777777" w:rsidTr="00BB6288">
        <w:trPr>
          <w:cantSplit/>
          <w:jc w:val="center"/>
        </w:trPr>
        <w:tc>
          <w:tcPr>
            <w:tcW w:w="1974" w:type="dxa"/>
            <w:tcMar>
              <w:left w:w="108" w:type="dxa"/>
              <w:right w:w="108" w:type="dxa"/>
            </w:tcMar>
          </w:tcPr>
          <w:p w14:paraId="5F4C8151"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88</w:t>
            </w:r>
          </w:p>
        </w:tc>
        <w:tc>
          <w:tcPr>
            <w:tcW w:w="1064" w:type="dxa"/>
            <w:tcMar>
              <w:left w:w="108" w:type="dxa"/>
              <w:right w:w="108" w:type="dxa"/>
            </w:tcMar>
          </w:tcPr>
          <w:p w14:paraId="1509F6F7"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3A5422D8"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48C98C63" w14:textId="3AC8C31A"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771B9C96" w14:textId="3D84ECBA"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76334995" w14:textId="77777777" w:rsidTr="00BB6288">
        <w:trPr>
          <w:cantSplit/>
          <w:jc w:val="center"/>
        </w:trPr>
        <w:tc>
          <w:tcPr>
            <w:tcW w:w="1974" w:type="dxa"/>
            <w:tcMar>
              <w:left w:w="108" w:type="dxa"/>
              <w:right w:w="108" w:type="dxa"/>
            </w:tcMar>
          </w:tcPr>
          <w:p w14:paraId="02FB0F47"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89</w:t>
            </w:r>
          </w:p>
        </w:tc>
        <w:tc>
          <w:tcPr>
            <w:tcW w:w="1064" w:type="dxa"/>
            <w:tcMar>
              <w:left w:w="108" w:type="dxa"/>
              <w:right w:w="108" w:type="dxa"/>
            </w:tcMar>
          </w:tcPr>
          <w:p w14:paraId="7485D3DB"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4D1D7A30"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7EE55721" w14:textId="7B1433AA" w:rsidR="00066B34" w:rsidRPr="00196FC0" w:rsidRDefault="00956402" w:rsidP="00196FC0">
            <w:pPr>
              <w:pStyle w:val="Tabletext1"/>
              <w:bidi/>
              <w:spacing w:line="240" w:lineRule="exact"/>
              <w:rPr>
                <w:rFonts w:cs="Traditional Arabic"/>
                <w:b w:val="0"/>
                <w:bCs/>
                <w:spacing w:val="-4"/>
                <w:sz w:val="20"/>
                <w:szCs w:val="26"/>
                <w:highlight w:val="lightGray"/>
                <w:lang w:val="en-GB"/>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جغرافي ل</w:t>
            </w:r>
            <w:r w:rsidRPr="00196FC0">
              <w:rPr>
                <w:rFonts w:cs="Traditional Arabic" w:hint="cs"/>
                <w:spacing w:val="-4"/>
                <w:sz w:val="20"/>
                <w:szCs w:val="26"/>
                <w:rtl/>
                <w:lang w:val="en-US"/>
              </w:rPr>
              <w:t xml:space="preserve">نقل الصوت عبر بروتوكول الإنترنت </w:t>
            </w:r>
            <w:r w:rsidRPr="00196FC0">
              <w:rPr>
                <w:rFonts w:cs="Traditional Arabic"/>
                <w:b w:val="0"/>
                <w:bCs/>
                <w:spacing w:val="-4"/>
                <w:sz w:val="20"/>
                <w:szCs w:val="26"/>
                <w:lang w:val="en-GB"/>
              </w:rPr>
              <w:t>(VoIP)</w:t>
            </w:r>
          </w:p>
        </w:tc>
        <w:tc>
          <w:tcPr>
            <w:tcW w:w="2690" w:type="dxa"/>
            <w:tcMar>
              <w:left w:w="108" w:type="dxa"/>
              <w:right w:w="108" w:type="dxa"/>
            </w:tcMar>
          </w:tcPr>
          <w:p w14:paraId="3F4C8912" w14:textId="0564CC70"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092D6965" w14:textId="77777777" w:rsidTr="00BB6288">
        <w:trPr>
          <w:cantSplit/>
          <w:jc w:val="center"/>
        </w:trPr>
        <w:tc>
          <w:tcPr>
            <w:tcW w:w="1974" w:type="dxa"/>
            <w:tcMar>
              <w:left w:w="108" w:type="dxa"/>
              <w:right w:w="108" w:type="dxa"/>
            </w:tcMar>
          </w:tcPr>
          <w:p w14:paraId="289AD55D"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90</w:t>
            </w:r>
          </w:p>
        </w:tc>
        <w:tc>
          <w:tcPr>
            <w:tcW w:w="1064" w:type="dxa"/>
            <w:tcMar>
              <w:left w:w="108" w:type="dxa"/>
              <w:right w:w="108" w:type="dxa"/>
            </w:tcMar>
          </w:tcPr>
          <w:p w14:paraId="56F80A8E"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04B9C527"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65CD1B4B" w14:textId="73B98A0B"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089CF9F2" w14:textId="2D92D038"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3E09EEE9" w14:textId="77777777" w:rsidTr="00BB6288">
        <w:trPr>
          <w:cantSplit/>
          <w:jc w:val="center"/>
        </w:trPr>
        <w:tc>
          <w:tcPr>
            <w:tcW w:w="1974" w:type="dxa"/>
            <w:tcMar>
              <w:left w:w="108" w:type="dxa"/>
              <w:right w:w="108" w:type="dxa"/>
            </w:tcMar>
          </w:tcPr>
          <w:p w14:paraId="2E310F2D"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91</w:t>
            </w:r>
          </w:p>
        </w:tc>
        <w:tc>
          <w:tcPr>
            <w:tcW w:w="1064" w:type="dxa"/>
            <w:tcMar>
              <w:left w:w="108" w:type="dxa"/>
              <w:right w:w="108" w:type="dxa"/>
            </w:tcMar>
          </w:tcPr>
          <w:p w14:paraId="2B1FEFC4"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033DF172"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7A646193" w14:textId="67DE024A"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78004953" w14:textId="72D7E9A2"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3DDAA3D5" w14:textId="77777777" w:rsidTr="00BB6288">
        <w:trPr>
          <w:cantSplit/>
          <w:jc w:val="center"/>
        </w:trPr>
        <w:tc>
          <w:tcPr>
            <w:tcW w:w="1974" w:type="dxa"/>
            <w:tcMar>
              <w:left w:w="108" w:type="dxa"/>
              <w:right w:w="108" w:type="dxa"/>
            </w:tcMar>
          </w:tcPr>
          <w:p w14:paraId="1E1F40EE"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92</w:t>
            </w:r>
          </w:p>
        </w:tc>
        <w:tc>
          <w:tcPr>
            <w:tcW w:w="1064" w:type="dxa"/>
            <w:tcMar>
              <w:left w:w="108" w:type="dxa"/>
              <w:right w:w="108" w:type="dxa"/>
            </w:tcMar>
          </w:tcPr>
          <w:p w14:paraId="300AAD99"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24B296D5"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72513175" w14:textId="7832341A"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2FE34BAB" w14:textId="69B46692"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77694CB6" w14:textId="77777777" w:rsidTr="00BB6288">
        <w:trPr>
          <w:cantSplit/>
          <w:jc w:val="center"/>
        </w:trPr>
        <w:tc>
          <w:tcPr>
            <w:tcW w:w="1974" w:type="dxa"/>
            <w:tcMar>
              <w:left w:w="108" w:type="dxa"/>
              <w:right w:w="108" w:type="dxa"/>
            </w:tcMar>
          </w:tcPr>
          <w:p w14:paraId="07CBEB83"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93</w:t>
            </w:r>
          </w:p>
        </w:tc>
        <w:tc>
          <w:tcPr>
            <w:tcW w:w="1064" w:type="dxa"/>
            <w:tcMar>
              <w:left w:w="108" w:type="dxa"/>
              <w:right w:w="108" w:type="dxa"/>
            </w:tcMar>
          </w:tcPr>
          <w:p w14:paraId="3516BEDB"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44A4AF3A"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7CE30B79" w14:textId="2D1BA23B"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2D3C2522" w14:textId="6BD7D22B"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5B1B086E" w14:textId="77777777" w:rsidTr="00BB6288">
        <w:trPr>
          <w:cantSplit/>
          <w:jc w:val="center"/>
        </w:trPr>
        <w:tc>
          <w:tcPr>
            <w:tcW w:w="1974" w:type="dxa"/>
            <w:tcMar>
              <w:left w:w="108" w:type="dxa"/>
              <w:right w:w="108" w:type="dxa"/>
            </w:tcMar>
          </w:tcPr>
          <w:p w14:paraId="1DB0C746"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94</w:t>
            </w:r>
          </w:p>
        </w:tc>
        <w:tc>
          <w:tcPr>
            <w:tcW w:w="1064" w:type="dxa"/>
            <w:tcMar>
              <w:left w:w="108" w:type="dxa"/>
              <w:right w:w="108" w:type="dxa"/>
            </w:tcMar>
          </w:tcPr>
          <w:p w14:paraId="21D9844D"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30B53678"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32F771C9" w14:textId="55B69A33"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59D4FDD7" w14:textId="0164234D"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3FAB45AE" w14:textId="77777777" w:rsidTr="00BB6288">
        <w:trPr>
          <w:cantSplit/>
          <w:jc w:val="center"/>
        </w:trPr>
        <w:tc>
          <w:tcPr>
            <w:tcW w:w="1974" w:type="dxa"/>
            <w:tcMar>
              <w:left w:w="108" w:type="dxa"/>
              <w:right w:w="108" w:type="dxa"/>
            </w:tcMar>
          </w:tcPr>
          <w:p w14:paraId="371F504F"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95</w:t>
            </w:r>
          </w:p>
        </w:tc>
        <w:tc>
          <w:tcPr>
            <w:tcW w:w="1064" w:type="dxa"/>
            <w:tcMar>
              <w:left w:w="108" w:type="dxa"/>
              <w:right w:w="108" w:type="dxa"/>
            </w:tcMar>
          </w:tcPr>
          <w:p w14:paraId="4758B333"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30DF96D3"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0CA9FAB1" w14:textId="01E0CED4"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70030A33" w14:textId="2F0ECA57"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5D6FA140" w14:textId="77777777" w:rsidTr="00BB6288">
        <w:trPr>
          <w:cantSplit/>
          <w:jc w:val="center"/>
        </w:trPr>
        <w:tc>
          <w:tcPr>
            <w:tcW w:w="1974" w:type="dxa"/>
            <w:tcMar>
              <w:left w:w="108" w:type="dxa"/>
              <w:right w:w="108" w:type="dxa"/>
            </w:tcMar>
          </w:tcPr>
          <w:p w14:paraId="289D077E"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96</w:t>
            </w:r>
          </w:p>
        </w:tc>
        <w:tc>
          <w:tcPr>
            <w:tcW w:w="1064" w:type="dxa"/>
            <w:tcMar>
              <w:left w:w="108" w:type="dxa"/>
              <w:right w:w="108" w:type="dxa"/>
            </w:tcMar>
          </w:tcPr>
          <w:p w14:paraId="2B353A1A"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3402BC4E"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67FED367" w14:textId="37502DB7"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3600F2CE" w14:textId="6D958008"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3D3D3835" w14:textId="77777777" w:rsidTr="00BB6288">
        <w:trPr>
          <w:cantSplit/>
          <w:jc w:val="center"/>
        </w:trPr>
        <w:tc>
          <w:tcPr>
            <w:tcW w:w="1974" w:type="dxa"/>
            <w:tcMar>
              <w:left w:w="108" w:type="dxa"/>
              <w:right w:w="108" w:type="dxa"/>
            </w:tcMar>
          </w:tcPr>
          <w:p w14:paraId="1E89FAFB"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97</w:t>
            </w:r>
          </w:p>
        </w:tc>
        <w:tc>
          <w:tcPr>
            <w:tcW w:w="1064" w:type="dxa"/>
            <w:tcMar>
              <w:left w:w="108" w:type="dxa"/>
              <w:right w:w="108" w:type="dxa"/>
            </w:tcMar>
          </w:tcPr>
          <w:p w14:paraId="2E6E23C9"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525F9D20"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391BBCED" w14:textId="260E55AB"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782BA3F0" w14:textId="7356FA3B"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39754A77" w14:textId="77777777" w:rsidTr="00BB6288">
        <w:trPr>
          <w:cantSplit/>
          <w:jc w:val="center"/>
        </w:trPr>
        <w:tc>
          <w:tcPr>
            <w:tcW w:w="1974" w:type="dxa"/>
            <w:tcMar>
              <w:left w:w="108" w:type="dxa"/>
              <w:right w:w="108" w:type="dxa"/>
            </w:tcMar>
          </w:tcPr>
          <w:p w14:paraId="70A21335"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98</w:t>
            </w:r>
          </w:p>
        </w:tc>
        <w:tc>
          <w:tcPr>
            <w:tcW w:w="1064" w:type="dxa"/>
            <w:tcMar>
              <w:left w:w="108" w:type="dxa"/>
              <w:right w:w="108" w:type="dxa"/>
            </w:tcMar>
          </w:tcPr>
          <w:p w14:paraId="14C7BCD0"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4DA3220C"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065DFFD4" w14:textId="0D51B5FE"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5F2C16D8" w14:textId="7A8A532A"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r w:rsidR="00066B34" w:rsidRPr="002D1DA0" w14:paraId="7287B945" w14:textId="77777777" w:rsidTr="00BB6288">
        <w:trPr>
          <w:cantSplit/>
          <w:jc w:val="center"/>
        </w:trPr>
        <w:tc>
          <w:tcPr>
            <w:tcW w:w="1974" w:type="dxa"/>
            <w:tcMar>
              <w:left w:w="108" w:type="dxa"/>
              <w:right w:w="108" w:type="dxa"/>
            </w:tcMar>
          </w:tcPr>
          <w:p w14:paraId="63B68395" w14:textId="77777777" w:rsidR="00066B34" w:rsidRPr="00196FC0" w:rsidRDefault="00066B34" w:rsidP="00196FC0">
            <w:pPr>
              <w:pStyle w:val="Tabletext1"/>
              <w:bidi/>
              <w:spacing w:line="240" w:lineRule="exact"/>
              <w:rPr>
                <w:rFonts w:cs="Traditional Arabic"/>
                <w:b w:val="0"/>
                <w:bCs/>
                <w:sz w:val="20"/>
                <w:szCs w:val="26"/>
              </w:rPr>
            </w:pPr>
            <w:r w:rsidRPr="00196FC0">
              <w:rPr>
                <w:rFonts w:cs="Traditional Arabic"/>
                <w:b w:val="0"/>
                <w:bCs/>
                <w:sz w:val="20"/>
                <w:szCs w:val="26"/>
              </w:rPr>
              <w:t>99</w:t>
            </w:r>
          </w:p>
        </w:tc>
        <w:tc>
          <w:tcPr>
            <w:tcW w:w="1064" w:type="dxa"/>
            <w:tcMar>
              <w:left w:w="108" w:type="dxa"/>
              <w:right w:w="108" w:type="dxa"/>
            </w:tcMar>
          </w:tcPr>
          <w:p w14:paraId="6BE2C87D"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1063" w:type="dxa"/>
            <w:tcMar>
              <w:left w:w="108" w:type="dxa"/>
              <w:right w:w="108" w:type="dxa"/>
            </w:tcMar>
          </w:tcPr>
          <w:p w14:paraId="763249AF" w14:textId="77777777" w:rsidR="00066B34" w:rsidRPr="00196FC0" w:rsidRDefault="00066B34" w:rsidP="00196FC0">
            <w:pPr>
              <w:pStyle w:val="Tabletext1"/>
              <w:bidi/>
              <w:spacing w:line="240" w:lineRule="exact"/>
              <w:jc w:val="center"/>
              <w:rPr>
                <w:rFonts w:cs="Traditional Arabic"/>
                <w:b w:val="0"/>
                <w:bCs/>
                <w:sz w:val="20"/>
                <w:szCs w:val="26"/>
              </w:rPr>
            </w:pPr>
            <w:r w:rsidRPr="00196FC0">
              <w:rPr>
                <w:rFonts w:cs="Traditional Arabic"/>
                <w:b w:val="0"/>
                <w:bCs/>
                <w:sz w:val="20"/>
                <w:szCs w:val="26"/>
              </w:rPr>
              <w:t>9</w:t>
            </w:r>
          </w:p>
        </w:tc>
        <w:tc>
          <w:tcPr>
            <w:tcW w:w="2838" w:type="dxa"/>
            <w:tcMar>
              <w:left w:w="108" w:type="dxa"/>
              <w:right w:w="108" w:type="dxa"/>
            </w:tcMar>
          </w:tcPr>
          <w:p w14:paraId="0241BC88" w14:textId="5A93718E" w:rsidR="00066B34" w:rsidRPr="00196FC0" w:rsidRDefault="00066B34" w:rsidP="00196FC0">
            <w:pPr>
              <w:pStyle w:val="Tabletext1"/>
              <w:bidi/>
              <w:spacing w:line="240" w:lineRule="exact"/>
              <w:rPr>
                <w:rFonts w:cs="Traditional Arabic"/>
                <w:b w:val="0"/>
                <w:bCs/>
                <w:spacing w:val="-4"/>
                <w:sz w:val="20"/>
                <w:szCs w:val="26"/>
                <w:highlight w:val="lightGray"/>
                <w:lang w:val="en-US"/>
              </w:rPr>
            </w:pPr>
            <w:r w:rsidRPr="00196FC0">
              <w:rPr>
                <w:rFonts w:cs="Traditional Arabic"/>
                <w:spacing w:val="-4"/>
                <w:sz w:val="20"/>
                <w:szCs w:val="26"/>
                <w:rtl/>
                <w:lang w:val="en-US"/>
              </w:rPr>
              <w:t xml:space="preserve">رقم </w:t>
            </w:r>
            <w:r w:rsidRPr="00196FC0">
              <w:rPr>
                <w:rFonts w:cs="Traditional Arabic" w:hint="cs"/>
                <w:spacing w:val="-4"/>
                <w:sz w:val="20"/>
                <w:szCs w:val="26"/>
                <w:rtl/>
                <w:lang w:val="en-US"/>
              </w:rPr>
              <w:t xml:space="preserve">غير </w:t>
            </w:r>
            <w:r w:rsidRPr="00196FC0">
              <w:rPr>
                <w:rFonts w:cs="Traditional Arabic"/>
                <w:spacing w:val="-4"/>
                <w:sz w:val="20"/>
                <w:szCs w:val="26"/>
                <w:rtl/>
                <w:lang w:val="en-US"/>
              </w:rPr>
              <w:t xml:space="preserve">جغرافي للخدمات الهاتفية </w:t>
            </w:r>
            <w:r w:rsidRPr="00196FC0">
              <w:rPr>
                <w:rFonts w:cs="Traditional Arabic" w:hint="cs"/>
                <w:spacing w:val="-4"/>
                <w:sz w:val="20"/>
                <w:szCs w:val="26"/>
                <w:rtl/>
                <w:lang w:val="en-US"/>
              </w:rPr>
              <w:t>المتنقلة</w:t>
            </w:r>
          </w:p>
        </w:tc>
        <w:tc>
          <w:tcPr>
            <w:tcW w:w="2690" w:type="dxa"/>
            <w:tcMar>
              <w:left w:w="108" w:type="dxa"/>
              <w:right w:w="108" w:type="dxa"/>
            </w:tcMar>
          </w:tcPr>
          <w:p w14:paraId="2EEA6DEC" w14:textId="10B1EFCA" w:rsidR="00066B34" w:rsidRPr="00196FC0" w:rsidRDefault="00066B34" w:rsidP="00196FC0">
            <w:pPr>
              <w:pStyle w:val="Tabletext1"/>
              <w:bidi/>
              <w:spacing w:line="240" w:lineRule="exact"/>
              <w:rPr>
                <w:rFonts w:cs="Traditional Arabic"/>
                <w:b w:val="0"/>
                <w:bCs/>
                <w:sz w:val="20"/>
                <w:szCs w:val="26"/>
                <w:highlight w:val="lightGray"/>
              </w:rPr>
            </w:pPr>
            <w:r w:rsidRPr="00196FC0">
              <w:rPr>
                <w:rFonts w:cs="Traditional Arabic" w:hint="cs"/>
                <w:sz w:val="20"/>
                <w:szCs w:val="26"/>
                <w:rtl/>
                <w:lang w:val="en-US"/>
              </w:rPr>
              <w:t>على الصعيد الوطني</w:t>
            </w:r>
          </w:p>
        </w:tc>
      </w:tr>
    </w:tbl>
    <w:bookmarkEnd w:id="214"/>
    <w:p w14:paraId="282EED02" w14:textId="373C7C1B" w:rsidR="00BB6288" w:rsidRPr="00C33158" w:rsidRDefault="00CD32CF" w:rsidP="00196FC0">
      <w:pPr>
        <w:tabs>
          <w:tab w:val="left" w:pos="7654"/>
        </w:tabs>
        <w:spacing w:before="240"/>
        <w:rPr>
          <w:rtl/>
          <w:lang w:bidi="ar-EG"/>
        </w:rPr>
      </w:pPr>
      <w:r w:rsidRPr="00C33158">
        <w:rPr>
          <w:rFonts w:hint="cs"/>
          <w:rtl/>
          <w:lang w:bidi="ar-EG"/>
        </w:rPr>
        <w:t xml:space="preserve">طول الأرقام الوطنية (الدلالية) </w:t>
      </w:r>
      <w:r w:rsidR="000D28C6" w:rsidRPr="00C33158">
        <w:rPr>
          <w:rFonts w:hint="cs"/>
          <w:rtl/>
          <w:lang w:bidi="ar-EG"/>
        </w:rPr>
        <w:t>من أجل ا</w:t>
      </w:r>
      <w:r w:rsidRPr="00C33158">
        <w:rPr>
          <w:rFonts w:hint="cs"/>
          <w:rtl/>
          <w:lang w:bidi="ar-EG"/>
        </w:rPr>
        <w:t xml:space="preserve">لأرقام الثابتة: </w:t>
      </w:r>
      <w:r w:rsidR="002D1DA0" w:rsidRPr="00C33158">
        <w:rPr>
          <w:rtl/>
          <w:lang w:bidi="ar-EG"/>
        </w:rPr>
        <w:tab/>
      </w:r>
      <w:r w:rsidR="002D1DA0" w:rsidRPr="00C33158">
        <w:rPr>
          <w:rFonts w:hint="cs"/>
          <w:rtl/>
          <w:lang w:bidi="ar-EG"/>
        </w:rPr>
        <w:t>ثمانية</w:t>
      </w:r>
      <w:r w:rsidR="002D1DA0" w:rsidRPr="00C33158">
        <w:rPr>
          <w:rtl/>
          <w:lang w:bidi="ar-EG"/>
        </w:rPr>
        <w:t xml:space="preserve"> </w:t>
      </w:r>
      <w:r w:rsidR="002D1DA0" w:rsidRPr="00C33158">
        <w:rPr>
          <w:lang w:bidi="ar-EG"/>
        </w:rPr>
        <w:t>(8)</w:t>
      </w:r>
      <w:r w:rsidR="002D1DA0" w:rsidRPr="00C33158">
        <w:rPr>
          <w:rtl/>
          <w:lang w:bidi="ar-EG"/>
        </w:rPr>
        <w:t xml:space="preserve"> </w:t>
      </w:r>
      <w:r w:rsidR="002D1DA0" w:rsidRPr="00C33158">
        <w:rPr>
          <w:rFonts w:hint="cs"/>
          <w:rtl/>
          <w:lang w:bidi="ar-EG"/>
        </w:rPr>
        <w:t>أرقام</w:t>
      </w:r>
    </w:p>
    <w:p w14:paraId="7F01F263" w14:textId="6294FF63" w:rsidR="002D1DA0" w:rsidRPr="00C33158" w:rsidRDefault="00CD32CF" w:rsidP="00196FC0">
      <w:pPr>
        <w:tabs>
          <w:tab w:val="left" w:pos="7654"/>
        </w:tabs>
        <w:rPr>
          <w:rtl/>
          <w:lang w:bidi="ar-EG"/>
        </w:rPr>
      </w:pPr>
      <w:r w:rsidRPr="00C33158">
        <w:rPr>
          <w:rFonts w:hint="cs"/>
          <w:rtl/>
          <w:lang w:bidi="ar-EG"/>
        </w:rPr>
        <w:t xml:space="preserve">طول الأرقام الوطنية (الدلالية) </w:t>
      </w:r>
      <w:r w:rsidR="000D28C6" w:rsidRPr="00C33158">
        <w:rPr>
          <w:rFonts w:hint="cs"/>
          <w:rtl/>
          <w:lang w:bidi="ar-EG"/>
        </w:rPr>
        <w:t>من أجل الخدمة المتنقلة</w:t>
      </w:r>
      <w:r w:rsidRPr="00C33158">
        <w:rPr>
          <w:rFonts w:hint="cs"/>
          <w:rtl/>
          <w:lang w:bidi="ar-EG"/>
        </w:rPr>
        <w:t xml:space="preserve"> و</w:t>
      </w:r>
      <w:r w:rsidR="00956402" w:rsidRPr="00C33158">
        <w:rPr>
          <w:rFonts w:hint="cs"/>
          <w:rtl/>
          <w:lang w:bidi="ar-EG"/>
        </w:rPr>
        <w:t xml:space="preserve">خدمة </w:t>
      </w:r>
      <w:r w:rsidRPr="00C33158">
        <w:rPr>
          <w:rFonts w:hint="cs"/>
          <w:rtl/>
          <w:lang w:bidi="ar-EG"/>
        </w:rPr>
        <w:t>نقل الصوت عبر بروتوكول الإنترنت:</w:t>
      </w:r>
      <w:r w:rsidR="002D1DA0" w:rsidRPr="00C33158">
        <w:rPr>
          <w:rtl/>
          <w:lang w:bidi="ar-EG"/>
        </w:rPr>
        <w:tab/>
      </w:r>
      <w:r w:rsidR="002D1DA0" w:rsidRPr="00C33158">
        <w:rPr>
          <w:rFonts w:hint="cs"/>
          <w:rtl/>
          <w:lang w:bidi="ar-EG"/>
        </w:rPr>
        <w:t>تسعة</w:t>
      </w:r>
      <w:r w:rsidR="002D1DA0" w:rsidRPr="00C33158">
        <w:rPr>
          <w:rtl/>
          <w:lang w:bidi="ar-EG"/>
        </w:rPr>
        <w:t xml:space="preserve"> </w:t>
      </w:r>
      <w:r w:rsidR="002D1DA0" w:rsidRPr="00C33158">
        <w:rPr>
          <w:lang w:bidi="ar-EG"/>
        </w:rPr>
        <w:t>(9)</w:t>
      </w:r>
      <w:r w:rsidR="002D1DA0" w:rsidRPr="00C33158">
        <w:rPr>
          <w:rtl/>
          <w:lang w:bidi="ar-EG"/>
        </w:rPr>
        <w:t xml:space="preserve"> </w:t>
      </w:r>
      <w:r w:rsidR="002D1DA0" w:rsidRPr="00C33158">
        <w:rPr>
          <w:rFonts w:hint="cs"/>
          <w:rtl/>
          <w:lang w:bidi="ar-EG"/>
        </w:rPr>
        <w:t>أرقام</w:t>
      </w:r>
    </w:p>
    <w:p w14:paraId="66223D92" w14:textId="1C9D6218" w:rsidR="002D1DA0" w:rsidRDefault="002D1DA0">
      <w:pPr>
        <w:bidi w:val="0"/>
        <w:spacing w:before="0" w:line="240" w:lineRule="auto"/>
        <w:jc w:val="left"/>
        <w:rPr>
          <w:rtl/>
          <w:lang w:bidi="ar-EG"/>
        </w:rPr>
      </w:pPr>
      <w:r>
        <w:rPr>
          <w:rtl/>
          <w:lang w:bidi="ar-EG"/>
        </w:rPr>
        <w:br w:type="page"/>
      </w:r>
    </w:p>
    <w:p w14:paraId="29D1DB70" w14:textId="16A0050F" w:rsidR="002D1DA0" w:rsidRPr="009E270E" w:rsidRDefault="009E270E" w:rsidP="009B348F">
      <w:pPr>
        <w:spacing w:before="240" w:after="240"/>
        <w:jc w:val="center"/>
        <w:rPr>
          <w:b/>
          <w:bCs/>
          <w:sz w:val="24"/>
          <w:szCs w:val="32"/>
          <w:u w:val="single"/>
          <w:rtl/>
          <w:lang w:val="en-GB"/>
        </w:rPr>
      </w:pPr>
      <w:r>
        <w:rPr>
          <w:rFonts w:hint="cs"/>
          <w:b/>
          <w:bCs/>
          <w:color w:val="FF0000"/>
          <w:sz w:val="24"/>
          <w:szCs w:val="32"/>
          <w:u w:val="single"/>
          <w:rtl/>
          <w:lang w:bidi="ar-EG"/>
        </w:rPr>
        <w:lastRenderedPageBreak/>
        <w:t xml:space="preserve">خطة الترقيم الوطنية المطبقة </w:t>
      </w:r>
      <w:r>
        <w:rPr>
          <w:rFonts w:hint="cs"/>
          <w:b/>
          <w:bCs/>
          <w:color w:val="FF0000"/>
          <w:sz w:val="24"/>
          <w:szCs w:val="32"/>
          <w:u w:val="single"/>
          <w:rtl/>
          <w:lang w:val="en-GB" w:bidi="ar-EG"/>
        </w:rPr>
        <w:t xml:space="preserve">اعتباراً من </w:t>
      </w:r>
      <w:r>
        <w:rPr>
          <w:b/>
          <w:bCs/>
          <w:color w:val="FF0000"/>
          <w:sz w:val="24"/>
          <w:szCs w:val="32"/>
          <w:u w:val="single"/>
          <w:lang w:val="en-GB" w:bidi="ar-EG"/>
        </w:rPr>
        <w:t>1</w:t>
      </w:r>
      <w:r>
        <w:rPr>
          <w:rFonts w:hint="cs"/>
          <w:b/>
          <w:bCs/>
          <w:color w:val="FF0000"/>
          <w:sz w:val="24"/>
          <w:szCs w:val="32"/>
          <w:u w:val="single"/>
          <w:rtl/>
          <w:lang w:val="en-GB"/>
        </w:rPr>
        <w:t xml:space="preserve"> يناير </w:t>
      </w:r>
      <w:r>
        <w:rPr>
          <w:b/>
          <w:bCs/>
          <w:color w:val="FF0000"/>
          <w:sz w:val="24"/>
          <w:szCs w:val="32"/>
          <w:u w:val="single"/>
          <w:lang w:val="en-GB"/>
        </w:rPr>
        <w:t>2025</w:t>
      </w:r>
      <w:r>
        <w:rPr>
          <w:rFonts w:hint="cs"/>
          <w:b/>
          <w:bCs/>
          <w:color w:val="FF0000"/>
          <w:sz w:val="24"/>
          <w:szCs w:val="32"/>
          <w:u w:val="single"/>
          <w:rtl/>
          <w:lang w:val="en-GB"/>
        </w:rPr>
        <w:t xml:space="preserve"> فصاعداً</w:t>
      </w:r>
      <w:r w:rsidR="00196FC0" w:rsidRPr="009B348F">
        <w:rPr>
          <w:rFonts w:hint="cs"/>
          <w:b/>
          <w:bCs/>
          <w:color w:val="FF0000"/>
          <w:sz w:val="24"/>
          <w:szCs w:val="32"/>
          <w:rtl/>
          <w:lang w:val="en-GB"/>
        </w:rPr>
        <w:t>:</w:t>
      </w:r>
    </w:p>
    <w:p w14:paraId="72DC25D6" w14:textId="005D6DEB" w:rsidR="002D1DA0" w:rsidRPr="00BB6288" w:rsidRDefault="002D1DA0" w:rsidP="002D1DA0">
      <w:pPr>
        <w:rPr>
          <w:rtl/>
          <w:lang w:bidi="ar-EG"/>
        </w:rPr>
      </w:pPr>
      <w:r>
        <w:rPr>
          <w:rFonts w:hint="cs"/>
          <w:rtl/>
          <w:lang w:bidi="ar-EG"/>
        </w:rPr>
        <w:t xml:space="preserve"> </w:t>
      </w:r>
      <w:proofErr w:type="gramStart"/>
      <w:r w:rsidRPr="00BB6288">
        <w:rPr>
          <w:rtl/>
          <w:lang w:bidi="ar-EG"/>
        </w:rPr>
        <w:t>أ )</w:t>
      </w:r>
      <w:proofErr w:type="gramEnd"/>
      <w:r w:rsidRPr="00BB6288">
        <w:rPr>
          <w:rtl/>
          <w:lang w:bidi="ar-EG"/>
        </w:rPr>
        <w:tab/>
        <w:t>عرض مجمل:</w:t>
      </w:r>
    </w:p>
    <w:p w14:paraId="02A46DE5" w14:textId="77777777" w:rsidR="002D1DA0" w:rsidRPr="00BB6288" w:rsidRDefault="002D1DA0" w:rsidP="002D1DA0">
      <w:pPr>
        <w:tabs>
          <w:tab w:val="left" w:pos="708"/>
          <w:tab w:val="left" w:pos="5386"/>
        </w:tabs>
        <w:rPr>
          <w:rtl/>
          <w:lang w:bidi="ar-EG"/>
        </w:rPr>
      </w:pPr>
      <w:r w:rsidRPr="00BB6288">
        <w:rPr>
          <w:rtl/>
          <w:lang w:bidi="ar-EG"/>
        </w:rPr>
        <w:tab/>
        <w:t>الحد الأدنى لطول الرقم (مع استبعاد الرمز الدليلي للبلد)</w:t>
      </w:r>
      <w:r w:rsidRPr="00BB6288">
        <w:rPr>
          <w:rFonts w:hint="cs"/>
          <w:rtl/>
          <w:lang w:bidi="ar-EG"/>
        </w:rPr>
        <w:t>:</w:t>
      </w:r>
      <w:r w:rsidRPr="00BB6288">
        <w:rPr>
          <w:rtl/>
          <w:lang w:bidi="ar-EG"/>
        </w:rPr>
        <w:tab/>
      </w:r>
      <w:r w:rsidRPr="00BB6288">
        <w:rPr>
          <w:rFonts w:hint="cs"/>
          <w:rtl/>
          <w:lang w:bidi="ar-EG"/>
        </w:rPr>
        <w:t>ثمانية</w:t>
      </w:r>
      <w:r w:rsidRPr="00BB6288">
        <w:rPr>
          <w:rtl/>
          <w:lang w:bidi="ar-EG"/>
        </w:rPr>
        <w:t xml:space="preserve"> </w:t>
      </w:r>
      <w:r w:rsidRPr="00BB6288">
        <w:rPr>
          <w:lang w:bidi="ar-EG"/>
        </w:rPr>
        <w:t>(8)</w:t>
      </w:r>
      <w:r w:rsidRPr="00BB6288">
        <w:rPr>
          <w:rtl/>
          <w:lang w:bidi="ar-EG"/>
        </w:rPr>
        <w:t xml:space="preserve"> </w:t>
      </w:r>
      <w:r w:rsidRPr="00BB6288">
        <w:rPr>
          <w:rFonts w:hint="cs"/>
          <w:rtl/>
          <w:lang w:bidi="ar-EG"/>
        </w:rPr>
        <w:t>أرقام</w:t>
      </w:r>
    </w:p>
    <w:p w14:paraId="79189413" w14:textId="77777777" w:rsidR="002D1DA0" w:rsidRPr="00BB6288" w:rsidRDefault="002D1DA0" w:rsidP="002D1DA0">
      <w:pPr>
        <w:tabs>
          <w:tab w:val="left" w:pos="708"/>
          <w:tab w:val="left" w:pos="5386"/>
        </w:tabs>
        <w:rPr>
          <w:rtl/>
          <w:lang w:bidi="ar-EG"/>
        </w:rPr>
      </w:pPr>
      <w:r w:rsidRPr="00BB6288">
        <w:rPr>
          <w:rtl/>
          <w:lang w:bidi="ar-EG"/>
        </w:rPr>
        <w:tab/>
        <w:t>الحد الأقصى لطول الرقم (مع استبعاد الرمز الدليلي للبلد)</w:t>
      </w:r>
      <w:r w:rsidRPr="00BB6288">
        <w:rPr>
          <w:rFonts w:hint="cs"/>
          <w:rtl/>
          <w:lang w:bidi="ar-EG"/>
        </w:rPr>
        <w:t>:</w:t>
      </w:r>
      <w:r w:rsidRPr="00BB6288">
        <w:rPr>
          <w:rtl/>
          <w:lang w:bidi="ar-EG"/>
        </w:rPr>
        <w:tab/>
      </w:r>
      <w:r w:rsidRPr="00BB6288">
        <w:rPr>
          <w:rFonts w:hint="cs"/>
          <w:rtl/>
          <w:lang w:bidi="ar-EG"/>
        </w:rPr>
        <w:t>تسعة</w:t>
      </w:r>
      <w:r w:rsidRPr="00BB6288">
        <w:rPr>
          <w:rtl/>
          <w:lang w:bidi="ar-EG"/>
        </w:rPr>
        <w:t xml:space="preserve"> </w:t>
      </w:r>
      <w:r w:rsidRPr="00BB6288">
        <w:rPr>
          <w:lang w:bidi="ar-EG"/>
        </w:rPr>
        <w:t>(9)</w:t>
      </w:r>
      <w:r w:rsidRPr="00BB6288">
        <w:rPr>
          <w:rtl/>
          <w:lang w:bidi="ar-EG"/>
        </w:rPr>
        <w:t xml:space="preserve"> </w:t>
      </w:r>
      <w:r w:rsidRPr="00BB6288">
        <w:rPr>
          <w:rFonts w:hint="cs"/>
          <w:rtl/>
          <w:lang w:bidi="ar-EG"/>
        </w:rPr>
        <w:t>أرقام</w:t>
      </w:r>
    </w:p>
    <w:p w14:paraId="3EF58B59" w14:textId="77777777" w:rsidR="002D1DA0" w:rsidRPr="00BB6288" w:rsidRDefault="002D1DA0" w:rsidP="002D1DA0">
      <w:pPr>
        <w:spacing w:after="60"/>
        <w:rPr>
          <w:rtl/>
          <w:lang w:bidi="ar-EG"/>
        </w:rPr>
      </w:pPr>
      <w:r>
        <w:rPr>
          <w:rFonts w:hint="cs"/>
          <w:rtl/>
          <w:lang w:bidi="ar-EG"/>
        </w:rPr>
        <w:t>ب</w:t>
      </w:r>
      <w:r w:rsidRPr="00BB6288">
        <w:rPr>
          <w:rtl/>
          <w:lang w:bidi="ar-EG"/>
        </w:rPr>
        <w:t>)</w:t>
      </w:r>
      <w:r w:rsidRPr="00BB6288">
        <w:rPr>
          <w:rtl/>
          <w:lang w:bidi="ar-EG"/>
        </w:rPr>
        <w:tab/>
        <w:t>تفاصيل خط</w:t>
      </w:r>
      <w:r w:rsidRPr="00BB6288">
        <w:rPr>
          <w:rFonts w:hint="cs"/>
          <w:rtl/>
          <w:lang w:bidi="ar-EG"/>
        </w:rPr>
        <w:t>ة</w:t>
      </w:r>
      <w:r w:rsidRPr="00BB6288">
        <w:rPr>
          <w:rtl/>
          <w:lang w:bidi="ar-EG"/>
        </w:rPr>
        <w:t xml:space="preserve"> الترقيم</w:t>
      </w:r>
      <w:r>
        <w:rPr>
          <w:rFonts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1080"/>
        <w:gridCol w:w="1079"/>
        <w:gridCol w:w="2745"/>
        <w:gridCol w:w="2721"/>
      </w:tblGrid>
      <w:tr w:rsidR="002D1DA0" w:rsidRPr="00C844AF" w14:paraId="16EDF8D9" w14:textId="77777777" w:rsidTr="002D1DA0">
        <w:trPr>
          <w:cantSplit/>
          <w:tblHeader/>
          <w:jc w:val="center"/>
        </w:trPr>
        <w:tc>
          <w:tcPr>
            <w:tcW w:w="2004" w:type="dxa"/>
            <w:vMerge w:val="restart"/>
            <w:tcMar>
              <w:left w:w="108" w:type="dxa"/>
              <w:right w:w="108" w:type="dxa"/>
            </w:tcMar>
            <w:vAlign w:val="center"/>
          </w:tcPr>
          <w:p w14:paraId="3F54427A" w14:textId="36F6889F" w:rsidR="002D1DA0" w:rsidRPr="00C844AF" w:rsidRDefault="002D1DA0" w:rsidP="00C844AF">
            <w:pPr>
              <w:pStyle w:val="Tablehead"/>
              <w:rPr>
                <w:b w:val="0"/>
                <w:bCs w:val="0"/>
                <w:sz w:val="20"/>
                <w:szCs w:val="26"/>
                <w:highlight w:val="lightGray"/>
              </w:rPr>
            </w:pPr>
            <w:r w:rsidRPr="00C844AF">
              <w:rPr>
                <w:b w:val="0"/>
                <w:bCs w:val="0"/>
                <w:i/>
                <w:iCs/>
                <w:sz w:val="20"/>
                <w:szCs w:val="26"/>
                <w:rtl/>
                <w:lang w:bidi="ar-SA"/>
              </w:rPr>
              <w:t>الرمز</w:t>
            </w:r>
            <w:r w:rsidRPr="00C844AF">
              <w:rPr>
                <w:rFonts w:hint="cs"/>
                <w:b w:val="0"/>
                <w:bCs w:val="0"/>
                <w:i/>
                <w:iCs/>
                <w:sz w:val="20"/>
                <w:szCs w:val="26"/>
                <w:rtl/>
                <w:lang w:bidi="ar-SA"/>
              </w:rPr>
              <w:t xml:space="preserve"> الدليلي الوطني للمقصد </w:t>
            </w:r>
            <w:r w:rsidRPr="00C844AF">
              <w:rPr>
                <w:b w:val="0"/>
                <w:bCs w:val="0"/>
                <w:i/>
                <w:iCs/>
                <w:sz w:val="20"/>
                <w:szCs w:val="26"/>
                <w:lang w:val="en-GB"/>
              </w:rPr>
              <w:t>(NDC)</w:t>
            </w:r>
            <w:r w:rsidRPr="00C844AF">
              <w:rPr>
                <w:b w:val="0"/>
                <w:bCs w:val="0"/>
                <w:i/>
                <w:iCs/>
                <w:sz w:val="20"/>
                <w:szCs w:val="26"/>
                <w:rtl/>
                <w:lang w:bidi="ar-SA"/>
              </w:rPr>
              <w:t xml:space="preserve"> أو</w:t>
            </w:r>
            <w:r w:rsidRPr="00C844AF">
              <w:rPr>
                <w:rFonts w:hint="cs"/>
                <w:b w:val="0"/>
                <w:bCs w:val="0"/>
                <w:i/>
                <w:iCs/>
                <w:sz w:val="20"/>
                <w:szCs w:val="26"/>
                <w:rtl/>
                <w:lang w:bidi="ar-SA"/>
              </w:rPr>
              <w:t> </w:t>
            </w:r>
            <w:r w:rsidRPr="00C844AF">
              <w:rPr>
                <w:b w:val="0"/>
                <w:bCs w:val="0"/>
                <w:i/>
                <w:iCs/>
                <w:sz w:val="20"/>
                <w:szCs w:val="26"/>
                <w:rtl/>
                <w:lang w:bidi="ar-SA"/>
              </w:rPr>
              <w:t xml:space="preserve">الأرقام الأولى للرقم </w:t>
            </w:r>
            <w:r w:rsidRPr="00C844AF">
              <w:rPr>
                <w:b w:val="0"/>
                <w:bCs w:val="0"/>
                <w:i/>
                <w:iCs/>
                <w:sz w:val="20"/>
                <w:szCs w:val="26"/>
                <w:lang w:val="en-GB"/>
              </w:rPr>
              <w:t>N(S)N</w:t>
            </w:r>
            <w:r w:rsidRPr="00C844AF">
              <w:rPr>
                <w:b w:val="0"/>
                <w:bCs w:val="0"/>
                <w:i/>
                <w:iCs/>
                <w:sz w:val="20"/>
                <w:szCs w:val="26"/>
                <w:rtl/>
                <w:lang w:bidi="ar-SA"/>
              </w:rPr>
              <w:br/>
              <w:t xml:space="preserve">(الرقم </w:t>
            </w:r>
            <w:r w:rsidRPr="00C844AF">
              <w:rPr>
                <w:rFonts w:hint="cs"/>
                <w:b w:val="0"/>
                <w:bCs w:val="0"/>
                <w:i/>
                <w:iCs/>
                <w:sz w:val="20"/>
                <w:szCs w:val="26"/>
                <w:rtl/>
                <w:lang w:bidi="ar-SA"/>
              </w:rPr>
              <w:t>(الدلالي)</w:t>
            </w:r>
            <w:r w:rsidRPr="00C844AF">
              <w:rPr>
                <w:b w:val="0"/>
                <w:bCs w:val="0"/>
                <w:i/>
                <w:iCs/>
                <w:sz w:val="20"/>
                <w:szCs w:val="26"/>
                <w:rtl/>
                <w:lang w:bidi="ar-SA"/>
              </w:rPr>
              <w:t xml:space="preserve"> الوطني)</w:t>
            </w:r>
          </w:p>
        </w:tc>
        <w:tc>
          <w:tcPr>
            <w:tcW w:w="2159" w:type="dxa"/>
            <w:gridSpan w:val="2"/>
            <w:tcMar>
              <w:left w:w="108" w:type="dxa"/>
              <w:right w:w="108" w:type="dxa"/>
            </w:tcMar>
            <w:vAlign w:val="center"/>
          </w:tcPr>
          <w:p w14:paraId="1E8707A2" w14:textId="0AC46AA1" w:rsidR="002D1DA0" w:rsidRPr="00C844AF" w:rsidRDefault="002D1DA0" w:rsidP="00C844AF">
            <w:pPr>
              <w:pStyle w:val="Tablehead"/>
              <w:rPr>
                <w:b w:val="0"/>
                <w:bCs w:val="0"/>
                <w:sz w:val="20"/>
                <w:szCs w:val="26"/>
                <w:highlight w:val="lightGray"/>
              </w:rPr>
            </w:pPr>
            <w:r w:rsidRPr="00C844AF">
              <w:rPr>
                <w:b w:val="0"/>
                <w:bCs w:val="0"/>
                <w:i/>
                <w:iCs/>
                <w:sz w:val="20"/>
                <w:szCs w:val="26"/>
                <w:rtl/>
                <w:lang w:bidi="ar-SA"/>
              </w:rPr>
              <w:t xml:space="preserve">طول الرقم </w:t>
            </w:r>
            <w:r w:rsidRPr="00C844AF">
              <w:rPr>
                <w:b w:val="0"/>
                <w:bCs w:val="0"/>
                <w:i/>
                <w:iCs/>
                <w:sz w:val="20"/>
                <w:szCs w:val="26"/>
                <w:lang w:val="en-GB"/>
              </w:rPr>
              <w:t>N(S)N</w:t>
            </w:r>
          </w:p>
        </w:tc>
        <w:tc>
          <w:tcPr>
            <w:tcW w:w="2745" w:type="dxa"/>
            <w:vMerge w:val="restart"/>
            <w:tcMar>
              <w:left w:w="108" w:type="dxa"/>
              <w:right w:w="108" w:type="dxa"/>
            </w:tcMar>
            <w:vAlign w:val="center"/>
          </w:tcPr>
          <w:p w14:paraId="3D3C8601" w14:textId="778F373F" w:rsidR="002D1DA0" w:rsidRPr="00C844AF" w:rsidRDefault="002D1DA0" w:rsidP="00C844AF">
            <w:pPr>
              <w:pStyle w:val="Tablehead"/>
              <w:rPr>
                <w:b w:val="0"/>
                <w:bCs w:val="0"/>
                <w:sz w:val="20"/>
                <w:szCs w:val="26"/>
                <w:highlight w:val="lightGray"/>
              </w:rPr>
            </w:pPr>
            <w:r w:rsidRPr="00C844AF">
              <w:rPr>
                <w:rFonts w:hint="cs"/>
                <w:b w:val="0"/>
                <w:bCs w:val="0"/>
                <w:i/>
                <w:iCs/>
                <w:sz w:val="20"/>
                <w:szCs w:val="26"/>
                <w:rtl/>
                <w:lang w:bidi="ar-SA"/>
              </w:rPr>
              <w:t xml:space="preserve">استعمال الرقم </w:t>
            </w:r>
            <w:r w:rsidRPr="00C844AF">
              <w:rPr>
                <w:b w:val="0"/>
                <w:bCs w:val="0"/>
                <w:i/>
                <w:iCs/>
                <w:sz w:val="20"/>
                <w:szCs w:val="26"/>
                <w:lang w:val="en-GB"/>
              </w:rPr>
              <w:t>E.164</w:t>
            </w:r>
          </w:p>
        </w:tc>
        <w:tc>
          <w:tcPr>
            <w:tcW w:w="2721" w:type="dxa"/>
            <w:vMerge w:val="restart"/>
            <w:tcMar>
              <w:left w:w="108" w:type="dxa"/>
              <w:right w:w="108" w:type="dxa"/>
            </w:tcMar>
            <w:vAlign w:val="center"/>
          </w:tcPr>
          <w:p w14:paraId="55ED9806" w14:textId="68869D12" w:rsidR="002D1DA0" w:rsidRPr="00C844AF" w:rsidRDefault="002D1DA0" w:rsidP="00C844AF">
            <w:pPr>
              <w:pStyle w:val="Tablehead"/>
              <w:rPr>
                <w:b w:val="0"/>
                <w:bCs w:val="0"/>
                <w:sz w:val="20"/>
                <w:szCs w:val="26"/>
                <w:highlight w:val="lightGray"/>
              </w:rPr>
            </w:pPr>
            <w:r w:rsidRPr="00C844AF">
              <w:rPr>
                <w:rFonts w:hint="cs"/>
                <w:b w:val="0"/>
                <w:bCs w:val="0"/>
                <w:i/>
                <w:iCs/>
                <w:sz w:val="20"/>
                <w:szCs w:val="26"/>
                <w:rtl/>
                <w:lang w:bidi="ar-SA"/>
              </w:rPr>
              <w:t>معلومات إضافية</w:t>
            </w:r>
          </w:p>
        </w:tc>
      </w:tr>
      <w:tr w:rsidR="002D1DA0" w:rsidRPr="00C844AF" w14:paraId="6317522C" w14:textId="77777777" w:rsidTr="002D1DA0">
        <w:trPr>
          <w:cantSplit/>
          <w:tblHeader/>
          <w:jc w:val="center"/>
        </w:trPr>
        <w:tc>
          <w:tcPr>
            <w:tcW w:w="2004" w:type="dxa"/>
            <w:vMerge/>
            <w:tcMar>
              <w:left w:w="108" w:type="dxa"/>
              <w:right w:w="108" w:type="dxa"/>
            </w:tcMar>
            <w:vAlign w:val="center"/>
          </w:tcPr>
          <w:p w14:paraId="42704811" w14:textId="77777777" w:rsidR="002D1DA0" w:rsidRPr="00C844AF" w:rsidRDefault="002D1DA0" w:rsidP="00C844AF">
            <w:pPr>
              <w:pStyle w:val="Tablehead"/>
              <w:rPr>
                <w:b w:val="0"/>
                <w:bCs w:val="0"/>
                <w:sz w:val="20"/>
                <w:szCs w:val="26"/>
              </w:rPr>
            </w:pPr>
          </w:p>
        </w:tc>
        <w:tc>
          <w:tcPr>
            <w:tcW w:w="1080" w:type="dxa"/>
            <w:tcMar>
              <w:left w:w="108" w:type="dxa"/>
              <w:right w:w="108" w:type="dxa"/>
            </w:tcMar>
            <w:vAlign w:val="center"/>
          </w:tcPr>
          <w:p w14:paraId="68898698" w14:textId="00F227C7" w:rsidR="002D1DA0" w:rsidRPr="00C844AF" w:rsidRDefault="002D1DA0" w:rsidP="00C844AF">
            <w:pPr>
              <w:pStyle w:val="Tablehead"/>
              <w:rPr>
                <w:b w:val="0"/>
                <w:bCs w:val="0"/>
                <w:sz w:val="20"/>
                <w:szCs w:val="26"/>
                <w:highlight w:val="lightGray"/>
              </w:rPr>
            </w:pPr>
            <w:r w:rsidRPr="00C844AF">
              <w:rPr>
                <w:b w:val="0"/>
                <w:bCs w:val="0"/>
                <w:i/>
                <w:iCs/>
                <w:sz w:val="20"/>
                <w:szCs w:val="26"/>
                <w:rtl/>
                <w:lang w:bidi="ar-SA"/>
              </w:rPr>
              <w:t>الحد الأقصى لطول الرقم</w:t>
            </w:r>
          </w:p>
        </w:tc>
        <w:tc>
          <w:tcPr>
            <w:tcW w:w="1079" w:type="dxa"/>
            <w:tcMar>
              <w:left w:w="108" w:type="dxa"/>
              <w:right w:w="108" w:type="dxa"/>
            </w:tcMar>
            <w:vAlign w:val="center"/>
          </w:tcPr>
          <w:p w14:paraId="7EFD6DED" w14:textId="66E1ABC4" w:rsidR="002D1DA0" w:rsidRPr="00C844AF" w:rsidRDefault="002D1DA0" w:rsidP="00C844AF">
            <w:pPr>
              <w:pStyle w:val="Tablehead"/>
              <w:rPr>
                <w:b w:val="0"/>
                <w:bCs w:val="0"/>
                <w:sz w:val="20"/>
                <w:szCs w:val="26"/>
                <w:highlight w:val="lightGray"/>
              </w:rPr>
            </w:pPr>
            <w:r w:rsidRPr="00C844AF">
              <w:rPr>
                <w:b w:val="0"/>
                <w:bCs w:val="0"/>
                <w:i/>
                <w:iCs/>
                <w:sz w:val="20"/>
                <w:szCs w:val="26"/>
                <w:rtl/>
                <w:lang w:bidi="ar-SA"/>
              </w:rPr>
              <w:t xml:space="preserve">الحد </w:t>
            </w:r>
            <w:r w:rsidRPr="00C844AF">
              <w:rPr>
                <w:rFonts w:hint="cs"/>
                <w:b w:val="0"/>
                <w:bCs w:val="0"/>
                <w:i/>
                <w:iCs/>
                <w:sz w:val="20"/>
                <w:szCs w:val="26"/>
                <w:rtl/>
                <w:lang w:bidi="ar-SA"/>
              </w:rPr>
              <w:t>الأدنى</w:t>
            </w:r>
            <w:r w:rsidRPr="00C844AF">
              <w:rPr>
                <w:b w:val="0"/>
                <w:bCs w:val="0"/>
                <w:i/>
                <w:iCs/>
                <w:sz w:val="20"/>
                <w:szCs w:val="26"/>
                <w:rtl/>
                <w:lang w:bidi="ar-SA"/>
              </w:rPr>
              <w:t xml:space="preserve"> لطول الرقم</w:t>
            </w:r>
          </w:p>
        </w:tc>
        <w:tc>
          <w:tcPr>
            <w:tcW w:w="2745" w:type="dxa"/>
            <w:vMerge/>
            <w:tcMar>
              <w:left w:w="108" w:type="dxa"/>
              <w:right w:w="108" w:type="dxa"/>
            </w:tcMar>
            <w:vAlign w:val="center"/>
          </w:tcPr>
          <w:p w14:paraId="5B6F0ED6" w14:textId="77777777" w:rsidR="002D1DA0" w:rsidRPr="00C844AF" w:rsidRDefault="002D1DA0" w:rsidP="00C844AF">
            <w:pPr>
              <w:pStyle w:val="Tablehead"/>
              <w:rPr>
                <w:b w:val="0"/>
                <w:bCs w:val="0"/>
                <w:sz w:val="20"/>
                <w:szCs w:val="26"/>
              </w:rPr>
            </w:pPr>
          </w:p>
        </w:tc>
        <w:tc>
          <w:tcPr>
            <w:tcW w:w="2721" w:type="dxa"/>
            <w:vMerge/>
            <w:tcMar>
              <w:left w:w="108" w:type="dxa"/>
              <w:right w:w="108" w:type="dxa"/>
            </w:tcMar>
            <w:vAlign w:val="center"/>
          </w:tcPr>
          <w:p w14:paraId="4E991DC1" w14:textId="77777777" w:rsidR="002D1DA0" w:rsidRPr="00C844AF" w:rsidRDefault="002D1DA0" w:rsidP="00C844AF">
            <w:pPr>
              <w:pStyle w:val="Tablehead"/>
              <w:rPr>
                <w:b w:val="0"/>
                <w:bCs w:val="0"/>
                <w:sz w:val="20"/>
                <w:szCs w:val="26"/>
              </w:rPr>
            </w:pPr>
          </w:p>
        </w:tc>
      </w:tr>
      <w:tr w:rsidR="009E270E" w:rsidRPr="00C844AF" w14:paraId="6A8044B7" w14:textId="77777777" w:rsidTr="002D1DA0">
        <w:trPr>
          <w:cantSplit/>
          <w:jc w:val="center"/>
        </w:trPr>
        <w:tc>
          <w:tcPr>
            <w:tcW w:w="2004" w:type="dxa"/>
            <w:tcMar>
              <w:left w:w="108" w:type="dxa"/>
              <w:right w:w="108" w:type="dxa"/>
            </w:tcMar>
          </w:tcPr>
          <w:p w14:paraId="10B852C1"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100</w:t>
            </w:r>
          </w:p>
        </w:tc>
        <w:tc>
          <w:tcPr>
            <w:tcW w:w="1080" w:type="dxa"/>
            <w:tcMar>
              <w:left w:w="108" w:type="dxa"/>
              <w:right w:w="108" w:type="dxa"/>
            </w:tcMar>
          </w:tcPr>
          <w:p w14:paraId="0A4B77C1"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C3DDF17"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CA41CC5" w14:textId="0690B4B9"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EF079DE" w14:textId="69260902"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40147125" w14:textId="77777777" w:rsidTr="002D1DA0">
        <w:trPr>
          <w:cantSplit/>
          <w:jc w:val="center"/>
        </w:trPr>
        <w:tc>
          <w:tcPr>
            <w:tcW w:w="2004" w:type="dxa"/>
            <w:tcMar>
              <w:left w:w="108" w:type="dxa"/>
              <w:right w:w="108" w:type="dxa"/>
            </w:tcMar>
          </w:tcPr>
          <w:p w14:paraId="55D8FF1D"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101</w:t>
            </w:r>
          </w:p>
        </w:tc>
        <w:tc>
          <w:tcPr>
            <w:tcW w:w="1080" w:type="dxa"/>
            <w:tcMar>
              <w:left w:w="108" w:type="dxa"/>
              <w:right w:w="108" w:type="dxa"/>
            </w:tcMar>
          </w:tcPr>
          <w:p w14:paraId="00BFE530"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CC81A42"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3A43C2F" w14:textId="42231274"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EA58CB9" w14:textId="3DE9E185"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42D9008F" w14:textId="77777777" w:rsidTr="002D1DA0">
        <w:trPr>
          <w:cantSplit/>
          <w:jc w:val="center"/>
        </w:trPr>
        <w:tc>
          <w:tcPr>
            <w:tcW w:w="2004" w:type="dxa"/>
            <w:tcMar>
              <w:left w:w="108" w:type="dxa"/>
              <w:right w:w="108" w:type="dxa"/>
            </w:tcMar>
          </w:tcPr>
          <w:p w14:paraId="6B456D68"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102</w:t>
            </w:r>
          </w:p>
        </w:tc>
        <w:tc>
          <w:tcPr>
            <w:tcW w:w="1080" w:type="dxa"/>
            <w:tcMar>
              <w:left w:w="108" w:type="dxa"/>
              <w:right w:w="108" w:type="dxa"/>
            </w:tcMar>
          </w:tcPr>
          <w:p w14:paraId="61832E3C"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0918C97"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ACB39B2" w14:textId="2FF7148D"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1714E64" w14:textId="796D2C95"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0C156E8E" w14:textId="77777777" w:rsidTr="002D1DA0">
        <w:trPr>
          <w:cantSplit/>
          <w:jc w:val="center"/>
        </w:trPr>
        <w:tc>
          <w:tcPr>
            <w:tcW w:w="2004" w:type="dxa"/>
            <w:tcMar>
              <w:left w:w="108" w:type="dxa"/>
              <w:right w:w="108" w:type="dxa"/>
            </w:tcMar>
          </w:tcPr>
          <w:p w14:paraId="19F74A90"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103</w:t>
            </w:r>
          </w:p>
        </w:tc>
        <w:tc>
          <w:tcPr>
            <w:tcW w:w="1080" w:type="dxa"/>
            <w:tcMar>
              <w:left w:w="108" w:type="dxa"/>
              <w:right w:w="108" w:type="dxa"/>
            </w:tcMar>
          </w:tcPr>
          <w:p w14:paraId="3EF43D45"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ADF5A6E"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59D0A0D" w14:textId="7BAF110E"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4975145" w14:textId="7664839C"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8899248" w14:textId="77777777" w:rsidTr="002D1DA0">
        <w:trPr>
          <w:cantSplit/>
          <w:jc w:val="center"/>
        </w:trPr>
        <w:tc>
          <w:tcPr>
            <w:tcW w:w="2004" w:type="dxa"/>
            <w:tcMar>
              <w:left w:w="108" w:type="dxa"/>
              <w:right w:w="108" w:type="dxa"/>
            </w:tcMar>
          </w:tcPr>
          <w:p w14:paraId="2D3EF0B0"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104</w:t>
            </w:r>
          </w:p>
        </w:tc>
        <w:tc>
          <w:tcPr>
            <w:tcW w:w="1080" w:type="dxa"/>
            <w:tcMar>
              <w:left w:w="108" w:type="dxa"/>
              <w:right w:w="108" w:type="dxa"/>
            </w:tcMar>
          </w:tcPr>
          <w:p w14:paraId="62A46521"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7C890FB"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46EDFE6" w14:textId="3A22C16C"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C9057EA" w14:textId="43ABE51B"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423A1E5A" w14:textId="77777777" w:rsidTr="002D1DA0">
        <w:trPr>
          <w:cantSplit/>
          <w:jc w:val="center"/>
        </w:trPr>
        <w:tc>
          <w:tcPr>
            <w:tcW w:w="2004" w:type="dxa"/>
            <w:tcMar>
              <w:left w:w="108" w:type="dxa"/>
              <w:right w:w="108" w:type="dxa"/>
            </w:tcMar>
          </w:tcPr>
          <w:p w14:paraId="50BDD21C"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105</w:t>
            </w:r>
          </w:p>
        </w:tc>
        <w:tc>
          <w:tcPr>
            <w:tcW w:w="1080" w:type="dxa"/>
            <w:tcMar>
              <w:left w:w="108" w:type="dxa"/>
              <w:right w:w="108" w:type="dxa"/>
            </w:tcMar>
          </w:tcPr>
          <w:p w14:paraId="1D32630D"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10EAC43"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AF34535" w14:textId="0E263631"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1B2C4F2" w14:textId="572391EA"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6C7E306A" w14:textId="77777777" w:rsidTr="002D1DA0">
        <w:trPr>
          <w:cantSplit/>
          <w:jc w:val="center"/>
        </w:trPr>
        <w:tc>
          <w:tcPr>
            <w:tcW w:w="2004" w:type="dxa"/>
            <w:tcMar>
              <w:left w:w="108" w:type="dxa"/>
              <w:right w:w="108" w:type="dxa"/>
            </w:tcMar>
          </w:tcPr>
          <w:p w14:paraId="4AAB4381"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106</w:t>
            </w:r>
          </w:p>
        </w:tc>
        <w:tc>
          <w:tcPr>
            <w:tcW w:w="1080" w:type="dxa"/>
            <w:tcMar>
              <w:left w:w="108" w:type="dxa"/>
              <w:right w:w="108" w:type="dxa"/>
            </w:tcMar>
          </w:tcPr>
          <w:p w14:paraId="2749906B"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C362992"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4E59191" w14:textId="0A41138B"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60E451D" w14:textId="77BDA9CC"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3EE48D10" w14:textId="77777777" w:rsidTr="002D1DA0">
        <w:trPr>
          <w:cantSplit/>
          <w:jc w:val="center"/>
        </w:trPr>
        <w:tc>
          <w:tcPr>
            <w:tcW w:w="2004" w:type="dxa"/>
            <w:tcMar>
              <w:left w:w="108" w:type="dxa"/>
              <w:right w:w="108" w:type="dxa"/>
            </w:tcMar>
          </w:tcPr>
          <w:p w14:paraId="40144C44"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107</w:t>
            </w:r>
          </w:p>
        </w:tc>
        <w:tc>
          <w:tcPr>
            <w:tcW w:w="1080" w:type="dxa"/>
            <w:tcMar>
              <w:left w:w="108" w:type="dxa"/>
              <w:right w:w="108" w:type="dxa"/>
            </w:tcMar>
          </w:tcPr>
          <w:p w14:paraId="65BEACFC"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EFF290B"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DD6819B" w14:textId="338F2EE4"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93705C1" w14:textId="1255E917"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44F69FB" w14:textId="77777777" w:rsidTr="002D1DA0">
        <w:trPr>
          <w:cantSplit/>
          <w:jc w:val="center"/>
        </w:trPr>
        <w:tc>
          <w:tcPr>
            <w:tcW w:w="2004" w:type="dxa"/>
            <w:tcMar>
              <w:left w:w="108" w:type="dxa"/>
              <w:right w:w="108" w:type="dxa"/>
            </w:tcMar>
          </w:tcPr>
          <w:p w14:paraId="61047162"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108</w:t>
            </w:r>
          </w:p>
        </w:tc>
        <w:tc>
          <w:tcPr>
            <w:tcW w:w="1080" w:type="dxa"/>
            <w:tcMar>
              <w:left w:w="108" w:type="dxa"/>
              <w:right w:w="108" w:type="dxa"/>
            </w:tcMar>
          </w:tcPr>
          <w:p w14:paraId="027E9CE3"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E55739A"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F40AB32" w14:textId="779E8A84"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EF47C40" w14:textId="0199212E"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5B215F79" w14:textId="77777777" w:rsidTr="002D1DA0">
        <w:trPr>
          <w:cantSplit/>
          <w:jc w:val="center"/>
        </w:trPr>
        <w:tc>
          <w:tcPr>
            <w:tcW w:w="2004" w:type="dxa"/>
            <w:tcMar>
              <w:left w:w="108" w:type="dxa"/>
              <w:right w:w="108" w:type="dxa"/>
            </w:tcMar>
          </w:tcPr>
          <w:p w14:paraId="25A1AE02"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109</w:t>
            </w:r>
          </w:p>
        </w:tc>
        <w:tc>
          <w:tcPr>
            <w:tcW w:w="1080" w:type="dxa"/>
            <w:tcMar>
              <w:left w:w="108" w:type="dxa"/>
              <w:right w:w="108" w:type="dxa"/>
            </w:tcMar>
          </w:tcPr>
          <w:p w14:paraId="469D44E3"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A68A138"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AFD9246" w14:textId="3E952E79"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CE1525C" w14:textId="4859F89A"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6BC2075E" w14:textId="77777777" w:rsidTr="002D1DA0">
        <w:trPr>
          <w:cantSplit/>
          <w:jc w:val="center"/>
        </w:trPr>
        <w:tc>
          <w:tcPr>
            <w:tcW w:w="2004" w:type="dxa"/>
            <w:tcMar>
              <w:left w:w="108" w:type="dxa"/>
              <w:right w:w="108" w:type="dxa"/>
            </w:tcMar>
          </w:tcPr>
          <w:p w14:paraId="2A588CCF"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110</w:t>
            </w:r>
          </w:p>
        </w:tc>
        <w:tc>
          <w:tcPr>
            <w:tcW w:w="1080" w:type="dxa"/>
            <w:tcMar>
              <w:left w:w="108" w:type="dxa"/>
              <w:right w:w="108" w:type="dxa"/>
            </w:tcMar>
          </w:tcPr>
          <w:p w14:paraId="221EB199"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E90109A"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7D9AB80" w14:textId="24672C12"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4953940" w14:textId="0D8F53CD"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6F72B129" w14:textId="77777777" w:rsidTr="002D1DA0">
        <w:trPr>
          <w:cantSplit/>
          <w:jc w:val="center"/>
        </w:trPr>
        <w:tc>
          <w:tcPr>
            <w:tcW w:w="2004" w:type="dxa"/>
            <w:tcMar>
              <w:left w:w="108" w:type="dxa"/>
              <w:right w:w="108" w:type="dxa"/>
            </w:tcMar>
          </w:tcPr>
          <w:p w14:paraId="0DA1870E"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111</w:t>
            </w:r>
          </w:p>
        </w:tc>
        <w:tc>
          <w:tcPr>
            <w:tcW w:w="1080" w:type="dxa"/>
            <w:tcMar>
              <w:left w:w="108" w:type="dxa"/>
              <w:right w:w="108" w:type="dxa"/>
            </w:tcMar>
          </w:tcPr>
          <w:p w14:paraId="08C6D8C4"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F767EEA"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FEFBB31" w14:textId="510CD9AC"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AECF4A7" w14:textId="4ED08423"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648C0F45" w14:textId="77777777" w:rsidTr="002D1DA0">
        <w:trPr>
          <w:cantSplit/>
          <w:jc w:val="center"/>
        </w:trPr>
        <w:tc>
          <w:tcPr>
            <w:tcW w:w="2004" w:type="dxa"/>
            <w:tcMar>
              <w:left w:w="108" w:type="dxa"/>
              <w:right w:w="108" w:type="dxa"/>
            </w:tcMar>
          </w:tcPr>
          <w:p w14:paraId="1E0373E6"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112</w:t>
            </w:r>
          </w:p>
        </w:tc>
        <w:tc>
          <w:tcPr>
            <w:tcW w:w="1080" w:type="dxa"/>
            <w:tcMar>
              <w:left w:w="108" w:type="dxa"/>
              <w:right w:w="108" w:type="dxa"/>
            </w:tcMar>
          </w:tcPr>
          <w:p w14:paraId="0581F7BB"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60964BF"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16AECD9" w14:textId="399189CF"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E0D052B" w14:textId="7239552F"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9412E8C" w14:textId="77777777" w:rsidTr="002D1DA0">
        <w:trPr>
          <w:cantSplit/>
          <w:jc w:val="center"/>
        </w:trPr>
        <w:tc>
          <w:tcPr>
            <w:tcW w:w="2004" w:type="dxa"/>
            <w:tcMar>
              <w:left w:w="108" w:type="dxa"/>
              <w:right w:w="108" w:type="dxa"/>
            </w:tcMar>
          </w:tcPr>
          <w:p w14:paraId="6C32C34C"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113</w:t>
            </w:r>
          </w:p>
        </w:tc>
        <w:tc>
          <w:tcPr>
            <w:tcW w:w="1080" w:type="dxa"/>
            <w:tcMar>
              <w:left w:w="108" w:type="dxa"/>
              <w:right w:w="108" w:type="dxa"/>
            </w:tcMar>
          </w:tcPr>
          <w:p w14:paraId="727B36C3"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BF0D64A"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159D409" w14:textId="584B7345"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E28408D" w14:textId="55061CBC"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2E992A41" w14:textId="77777777" w:rsidTr="002D1DA0">
        <w:trPr>
          <w:cantSplit/>
          <w:jc w:val="center"/>
        </w:trPr>
        <w:tc>
          <w:tcPr>
            <w:tcW w:w="2004" w:type="dxa"/>
            <w:tcMar>
              <w:left w:w="108" w:type="dxa"/>
              <w:right w:w="108" w:type="dxa"/>
            </w:tcMar>
          </w:tcPr>
          <w:p w14:paraId="54A39C15"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114</w:t>
            </w:r>
          </w:p>
        </w:tc>
        <w:tc>
          <w:tcPr>
            <w:tcW w:w="1080" w:type="dxa"/>
            <w:tcMar>
              <w:left w:w="108" w:type="dxa"/>
              <w:right w:w="108" w:type="dxa"/>
            </w:tcMar>
          </w:tcPr>
          <w:p w14:paraId="23A7A8C6"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20270EB"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2B2E207" w14:textId="3B4469E6"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3960DB9" w14:textId="389D1728"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0342AFC3" w14:textId="77777777" w:rsidTr="002D1DA0">
        <w:trPr>
          <w:cantSplit/>
          <w:jc w:val="center"/>
        </w:trPr>
        <w:tc>
          <w:tcPr>
            <w:tcW w:w="2004" w:type="dxa"/>
            <w:tcMar>
              <w:left w:w="108" w:type="dxa"/>
              <w:right w:w="108" w:type="dxa"/>
            </w:tcMar>
          </w:tcPr>
          <w:p w14:paraId="44F6D45B"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115</w:t>
            </w:r>
          </w:p>
        </w:tc>
        <w:tc>
          <w:tcPr>
            <w:tcW w:w="1080" w:type="dxa"/>
            <w:tcMar>
              <w:left w:w="108" w:type="dxa"/>
              <w:right w:w="108" w:type="dxa"/>
            </w:tcMar>
          </w:tcPr>
          <w:p w14:paraId="4C3D919B"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107CC62"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338CD14" w14:textId="5FF2F05D"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5204D4F" w14:textId="4F53635A"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100631CB" w14:textId="77777777" w:rsidTr="002D1DA0">
        <w:trPr>
          <w:cantSplit/>
          <w:jc w:val="center"/>
        </w:trPr>
        <w:tc>
          <w:tcPr>
            <w:tcW w:w="2004" w:type="dxa"/>
            <w:tcMar>
              <w:left w:w="108" w:type="dxa"/>
              <w:right w:w="108" w:type="dxa"/>
            </w:tcMar>
          </w:tcPr>
          <w:p w14:paraId="305D7A12"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116</w:t>
            </w:r>
          </w:p>
        </w:tc>
        <w:tc>
          <w:tcPr>
            <w:tcW w:w="1080" w:type="dxa"/>
            <w:tcMar>
              <w:left w:w="108" w:type="dxa"/>
              <w:right w:w="108" w:type="dxa"/>
            </w:tcMar>
          </w:tcPr>
          <w:p w14:paraId="0D20E128"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16A7321"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BCF8A49" w14:textId="33DFC488"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3F8EF6E" w14:textId="13FA7BF1"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DCEA6CD" w14:textId="77777777" w:rsidTr="002D1DA0">
        <w:trPr>
          <w:cantSplit/>
          <w:jc w:val="center"/>
        </w:trPr>
        <w:tc>
          <w:tcPr>
            <w:tcW w:w="2004" w:type="dxa"/>
            <w:tcMar>
              <w:left w:w="108" w:type="dxa"/>
              <w:right w:w="108" w:type="dxa"/>
            </w:tcMar>
          </w:tcPr>
          <w:p w14:paraId="58B102A0"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117</w:t>
            </w:r>
          </w:p>
        </w:tc>
        <w:tc>
          <w:tcPr>
            <w:tcW w:w="1080" w:type="dxa"/>
            <w:tcMar>
              <w:left w:w="108" w:type="dxa"/>
              <w:right w:w="108" w:type="dxa"/>
            </w:tcMar>
          </w:tcPr>
          <w:p w14:paraId="19BE91B7"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EE8C7F0"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34B0D58" w14:textId="0EE81A38"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14BA38F" w14:textId="1DFE4A8F"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2CCBC04E" w14:textId="77777777" w:rsidTr="002D1DA0">
        <w:trPr>
          <w:cantSplit/>
          <w:jc w:val="center"/>
        </w:trPr>
        <w:tc>
          <w:tcPr>
            <w:tcW w:w="2004" w:type="dxa"/>
            <w:tcMar>
              <w:left w:w="108" w:type="dxa"/>
              <w:right w:w="108" w:type="dxa"/>
            </w:tcMar>
          </w:tcPr>
          <w:p w14:paraId="7BE1EEFF"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118</w:t>
            </w:r>
          </w:p>
        </w:tc>
        <w:tc>
          <w:tcPr>
            <w:tcW w:w="1080" w:type="dxa"/>
            <w:tcMar>
              <w:left w:w="108" w:type="dxa"/>
              <w:right w:w="108" w:type="dxa"/>
            </w:tcMar>
          </w:tcPr>
          <w:p w14:paraId="259A9577"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664AE34"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F7BCEAA" w14:textId="07D95889"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BB43E6D" w14:textId="0A7ED290"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375A0079" w14:textId="77777777" w:rsidTr="002D1DA0">
        <w:trPr>
          <w:cantSplit/>
          <w:jc w:val="center"/>
        </w:trPr>
        <w:tc>
          <w:tcPr>
            <w:tcW w:w="2004" w:type="dxa"/>
            <w:tcMar>
              <w:left w:w="108" w:type="dxa"/>
              <w:right w:w="108" w:type="dxa"/>
            </w:tcMar>
          </w:tcPr>
          <w:p w14:paraId="1F9D289C"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lastRenderedPageBreak/>
              <w:t>119</w:t>
            </w:r>
          </w:p>
        </w:tc>
        <w:tc>
          <w:tcPr>
            <w:tcW w:w="1080" w:type="dxa"/>
            <w:tcMar>
              <w:left w:w="108" w:type="dxa"/>
              <w:right w:w="108" w:type="dxa"/>
            </w:tcMar>
          </w:tcPr>
          <w:p w14:paraId="6B2BABF5"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570B431"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FBD7BB7" w14:textId="2C2CCDB3"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33FF2FF" w14:textId="17EE5944"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EFDAA83" w14:textId="77777777" w:rsidTr="002D1DA0">
        <w:trPr>
          <w:cantSplit/>
          <w:jc w:val="center"/>
        </w:trPr>
        <w:tc>
          <w:tcPr>
            <w:tcW w:w="2004" w:type="dxa"/>
            <w:tcMar>
              <w:left w:w="108" w:type="dxa"/>
              <w:right w:w="108" w:type="dxa"/>
            </w:tcMar>
          </w:tcPr>
          <w:p w14:paraId="12D0E1A6"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120</w:t>
            </w:r>
          </w:p>
        </w:tc>
        <w:tc>
          <w:tcPr>
            <w:tcW w:w="1080" w:type="dxa"/>
            <w:tcMar>
              <w:left w:w="108" w:type="dxa"/>
              <w:right w:w="108" w:type="dxa"/>
            </w:tcMar>
          </w:tcPr>
          <w:p w14:paraId="726D5FEA"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9058034"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3142FD2" w14:textId="0E586D58"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87B5878" w14:textId="0490834C"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31E8258" w14:textId="77777777" w:rsidTr="002D1DA0">
        <w:trPr>
          <w:cantSplit/>
          <w:jc w:val="center"/>
        </w:trPr>
        <w:tc>
          <w:tcPr>
            <w:tcW w:w="2004" w:type="dxa"/>
            <w:tcMar>
              <w:left w:w="108" w:type="dxa"/>
              <w:right w:w="108" w:type="dxa"/>
            </w:tcMar>
          </w:tcPr>
          <w:p w14:paraId="206A0AFB" w14:textId="04FB7711"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121</w:t>
            </w:r>
          </w:p>
        </w:tc>
        <w:tc>
          <w:tcPr>
            <w:tcW w:w="1080" w:type="dxa"/>
            <w:tcMar>
              <w:left w:w="108" w:type="dxa"/>
              <w:right w:w="108" w:type="dxa"/>
            </w:tcMar>
          </w:tcPr>
          <w:p w14:paraId="1F33F848"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27C8A55E"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77CDE5D" w14:textId="2D654D53"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C6B801B" w14:textId="079C685C"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264FDFF" w14:textId="77777777" w:rsidTr="002D1DA0">
        <w:trPr>
          <w:cantSplit/>
          <w:jc w:val="center"/>
        </w:trPr>
        <w:tc>
          <w:tcPr>
            <w:tcW w:w="2004" w:type="dxa"/>
            <w:tcMar>
              <w:left w:w="108" w:type="dxa"/>
              <w:right w:w="108" w:type="dxa"/>
            </w:tcMar>
          </w:tcPr>
          <w:p w14:paraId="747B5197"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122</w:t>
            </w:r>
          </w:p>
        </w:tc>
        <w:tc>
          <w:tcPr>
            <w:tcW w:w="1080" w:type="dxa"/>
            <w:tcMar>
              <w:left w:w="108" w:type="dxa"/>
              <w:right w:w="108" w:type="dxa"/>
            </w:tcMar>
          </w:tcPr>
          <w:p w14:paraId="39F61627"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0BC993B"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E4F35B7" w14:textId="1372F4C7"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FCC79AF" w14:textId="6DCEB196"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7F57C7E" w14:textId="77777777" w:rsidTr="002D1DA0">
        <w:trPr>
          <w:cantSplit/>
          <w:jc w:val="center"/>
        </w:trPr>
        <w:tc>
          <w:tcPr>
            <w:tcW w:w="2004" w:type="dxa"/>
            <w:tcMar>
              <w:left w:w="108" w:type="dxa"/>
              <w:right w:w="108" w:type="dxa"/>
            </w:tcMar>
          </w:tcPr>
          <w:p w14:paraId="27710E28"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123</w:t>
            </w:r>
          </w:p>
        </w:tc>
        <w:tc>
          <w:tcPr>
            <w:tcW w:w="1080" w:type="dxa"/>
            <w:tcMar>
              <w:left w:w="108" w:type="dxa"/>
              <w:right w:w="108" w:type="dxa"/>
            </w:tcMar>
          </w:tcPr>
          <w:p w14:paraId="3738EB60"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DAA895C"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2644CD7" w14:textId="7C46D3A0"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CE49358" w14:textId="1634766B"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6BE5034B" w14:textId="77777777" w:rsidTr="002D1DA0">
        <w:trPr>
          <w:cantSplit/>
          <w:jc w:val="center"/>
        </w:trPr>
        <w:tc>
          <w:tcPr>
            <w:tcW w:w="2004" w:type="dxa"/>
            <w:tcMar>
              <w:left w:w="108" w:type="dxa"/>
              <w:right w:w="108" w:type="dxa"/>
            </w:tcMar>
          </w:tcPr>
          <w:p w14:paraId="1FB5F2B3"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124</w:t>
            </w:r>
          </w:p>
        </w:tc>
        <w:tc>
          <w:tcPr>
            <w:tcW w:w="1080" w:type="dxa"/>
            <w:tcMar>
              <w:left w:w="108" w:type="dxa"/>
              <w:right w:w="108" w:type="dxa"/>
            </w:tcMar>
          </w:tcPr>
          <w:p w14:paraId="222C797F"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F3DC705"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008C20A" w14:textId="40825431"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B08CE75" w14:textId="6FEE9567"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00962A2C" w14:textId="77777777" w:rsidTr="002D1DA0">
        <w:trPr>
          <w:cantSplit/>
          <w:jc w:val="center"/>
        </w:trPr>
        <w:tc>
          <w:tcPr>
            <w:tcW w:w="2004" w:type="dxa"/>
            <w:tcMar>
              <w:left w:w="108" w:type="dxa"/>
              <w:right w:w="108" w:type="dxa"/>
            </w:tcMar>
          </w:tcPr>
          <w:p w14:paraId="4BBC3534"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125</w:t>
            </w:r>
          </w:p>
        </w:tc>
        <w:tc>
          <w:tcPr>
            <w:tcW w:w="1080" w:type="dxa"/>
            <w:tcMar>
              <w:left w:w="108" w:type="dxa"/>
              <w:right w:w="108" w:type="dxa"/>
            </w:tcMar>
          </w:tcPr>
          <w:p w14:paraId="0E51E788"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72C0580"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EDBE912" w14:textId="7B0AC6E5"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5895533" w14:textId="5BEB50AA"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1AD16D4" w14:textId="77777777" w:rsidTr="002D1DA0">
        <w:trPr>
          <w:cantSplit/>
          <w:jc w:val="center"/>
        </w:trPr>
        <w:tc>
          <w:tcPr>
            <w:tcW w:w="2004" w:type="dxa"/>
            <w:tcMar>
              <w:left w:w="108" w:type="dxa"/>
              <w:right w:w="108" w:type="dxa"/>
            </w:tcMar>
          </w:tcPr>
          <w:p w14:paraId="1BDC86A5"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126</w:t>
            </w:r>
          </w:p>
        </w:tc>
        <w:tc>
          <w:tcPr>
            <w:tcW w:w="1080" w:type="dxa"/>
            <w:tcMar>
              <w:left w:w="108" w:type="dxa"/>
              <w:right w:w="108" w:type="dxa"/>
            </w:tcMar>
          </w:tcPr>
          <w:p w14:paraId="7626254E"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07223FA"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5DAE8A4" w14:textId="483B56CA"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A1BA59B" w14:textId="4263E604"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53083C25" w14:textId="77777777" w:rsidTr="002D1DA0">
        <w:trPr>
          <w:cantSplit/>
          <w:jc w:val="center"/>
        </w:trPr>
        <w:tc>
          <w:tcPr>
            <w:tcW w:w="2004" w:type="dxa"/>
            <w:tcMar>
              <w:left w:w="108" w:type="dxa"/>
              <w:right w:w="108" w:type="dxa"/>
            </w:tcMar>
          </w:tcPr>
          <w:p w14:paraId="1851B5F5"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127</w:t>
            </w:r>
          </w:p>
        </w:tc>
        <w:tc>
          <w:tcPr>
            <w:tcW w:w="1080" w:type="dxa"/>
            <w:tcMar>
              <w:left w:w="108" w:type="dxa"/>
              <w:right w:w="108" w:type="dxa"/>
            </w:tcMar>
          </w:tcPr>
          <w:p w14:paraId="11BE440F"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B45B4F0"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C3B2B96" w14:textId="0FF53F4E"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503EF83" w14:textId="68D77117"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22073B81" w14:textId="77777777" w:rsidTr="002D1DA0">
        <w:trPr>
          <w:cantSplit/>
          <w:jc w:val="center"/>
        </w:trPr>
        <w:tc>
          <w:tcPr>
            <w:tcW w:w="2004" w:type="dxa"/>
            <w:tcMar>
              <w:left w:w="108" w:type="dxa"/>
              <w:right w:w="108" w:type="dxa"/>
            </w:tcMar>
          </w:tcPr>
          <w:p w14:paraId="7DF8432F"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128</w:t>
            </w:r>
          </w:p>
        </w:tc>
        <w:tc>
          <w:tcPr>
            <w:tcW w:w="1080" w:type="dxa"/>
            <w:tcMar>
              <w:left w:w="108" w:type="dxa"/>
              <w:right w:w="108" w:type="dxa"/>
            </w:tcMar>
          </w:tcPr>
          <w:p w14:paraId="383669EC"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A8A425A"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5203257" w14:textId="29724F3F"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F37FD8E" w14:textId="0B8051F5"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E270E" w:rsidRPr="00C844AF" w14:paraId="7880D37C" w14:textId="77777777" w:rsidTr="002D1DA0">
        <w:trPr>
          <w:cantSplit/>
          <w:jc w:val="center"/>
        </w:trPr>
        <w:tc>
          <w:tcPr>
            <w:tcW w:w="2004" w:type="dxa"/>
            <w:tcMar>
              <w:left w:w="108" w:type="dxa"/>
              <w:right w:w="108" w:type="dxa"/>
            </w:tcMar>
          </w:tcPr>
          <w:p w14:paraId="0A8294B7" w14:textId="77777777" w:rsidR="009E270E" w:rsidRPr="00C844AF" w:rsidRDefault="009E270E" w:rsidP="00C844AF">
            <w:pPr>
              <w:pStyle w:val="Tabletext1"/>
              <w:bidi/>
              <w:spacing w:line="240" w:lineRule="exact"/>
              <w:rPr>
                <w:rFonts w:cs="Traditional Arabic"/>
                <w:b w:val="0"/>
                <w:bCs/>
                <w:sz w:val="20"/>
                <w:szCs w:val="26"/>
              </w:rPr>
            </w:pPr>
            <w:r w:rsidRPr="00C844AF">
              <w:rPr>
                <w:rFonts w:cs="Traditional Arabic"/>
                <w:b w:val="0"/>
                <w:bCs/>
                <w:sz w:val="20"/>
                <w:szCs w:val="26"/>
              </w:rPr>
              <w:t>129</w:t>
            </w:r>
          </w:p>
        </w:tc>
        <w:tc>
          <w:tcPr>
            <w:tcW w:w="1080" w:type="dxa"/>
            <w:tcMar>
              <w:left w:w="108" w:type="dxa"/>
              <w:right w:w="108" w:type="dxa"/>
            </w:tcMar>
          </w:tcPr>
          <w:p w14:paraId="4E8FE395"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11AA054" w14:textId="77777777" w:rsidR="009E270E" w:rsidRPr="00C844AF" w:rsidRDefault="009E270E"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58557C8" w14:textId="1D656761" w:rsidR="009E270E" w:rsidRPr="00C844AF" w:rsidRDefault="009E270E"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7858660" w14:textId="061BC72F" w:rsidR="009E270E" w:rsidRPr="00C844AF" w:rsidRDefault="009E270E" w:rsidP="00C844AF">
            <w:pPr>
              <w:pStyle w:val="Tabletext1"/>
              <w:bidi/>
              <w:spacing w:line="240" w:lineRule="exact"/>
              <w:rPr>
                <w:rFonts w:cs="Traditional Arabic"/>
                <w:b w:val="0"/>
                <w:bCs/>
                <w:sz w:val="20"/>
                <w:szCs w:val="26"/>
                <w:lang w:val="en-US"/>
              </w:rPr>
            </w:pPr>
            <w:r w:rsidRPr="00C844AF">
              <w:rPr>
                <w:rFonts w:cs="Traditional Arabic" w:hint="cs"/>
                <w:sz w:val="20"/>
                <w:szCs w:val="26"/>
                <w:rtl/>
                <w:lang w:val="en-US"/>
              </w:rPr>
              <w:t>رمز المنطقة لبانكوك والمناطق المجاورة: نونثابوري</w:t>
            </w:r>
            <w:r w:rsidR="00196FC0" w:rsidRPr="00C844AF">
              <w:rPr>
                <w:rFonts w:cs="Traditional Arabic" w:hint="cs"/>
                <w:sz w:val="20"/>
                <w:szCs w:val="26"/>
                <w:rtl/>
                <w:lang w:val="en-US"/>
              </w:rPr>
              <w:t xml:space="preserve"> </w:t>
            </w:r>
            <w:r w:rsidRPr="00C844AF">
              <w:rPr>
                <w:rFonts w:cs="Traditional Arabic" w:hint="cs"/>
                <w:sz w:val="20"/>
                <w:szCs w:val="26"/>
                <w:rtl/>
                <w:lang w:val="en-US"/>
              </w:rPr>
              <w:t>وباتوم ثاني وساموت براكارن</w:t>
            </w:r>
          </w:p>
        </w:tc>
      </w:tr>
      <w:tr w:rsidR="00966FF2" w:rsidRPr="00C844AF" w14:paraId="512BFD3F" w14:textId="77777777" w:rsidTr="002D1DA0">
        <w:trPr>
          <w:cantSplit/>
          <w:jc w:val="center"/>
        </w:trPr>
        <w:tc>
          <w:tcPr>
            <w:tcW w:w="2004" w:type="dxa"/>
            <w:tcMar>
              <w:left w:w="108" w:type="dxa"/>
              <w:right w:w="108" w:type="dxa"/>
            </w:tcMar>
          </w:tcPr>
          <w:p w14:paraId="013E283F"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130</w:t>
            </w:r>
          </w:p>
        </w:tc>
        <w:tc>
          <w:tcPr>
            <w:tcW w:w="1080" w:type="dxa"/>
            <w:tcMar>
              <w:left w:w="108" w:type="dxa"/>
              <w:right w:w="108" w:type="dxa"/>
            </w:tcMar>
          </w:tcPr>
          <w:p w14:paraId="489AB774"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27CAA51"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39ECE2D" w14:textId="4C5E2978"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E586BC9" w14:textId="25FE8A4F" w:rsidR="00966FF2" w:rsidRPr="00C844AF" w:rsidRDefault="00157047" w:rsidP="00C844AF">
            <w:pPr>
              <w:pStyle w:val="Tabletext1"/>
              <w:bidi/>
              <w:spacing w:line="240" w:lineRule="exact"/>
              <w:rPr>
                <w:rFonts w:cs="Traditional Arabic"/>
                <w:sz w:val="20"/>
                <w:szCs w:val="26"/>
                <w:lang w:val="en-US"/>
              </w:rPr>
            </w:pPr>
            <w:r w:rsidRPr="00C844AF">
              <w:rPr>
                <w:rFonts w:cs="Traditional Arabic" w:hint="cs"/>
                <w:sz w:val="20"/>
                <w:szCs w:val="26"/>
                <w:rtl/>
              </w:rPr>
              <w:t>م</w:t>
            </w:r>
            <w:r w:rsidRPr="00C844AF">
              <w:rPr>
                <w:rFonts w:cs="Traditional Arabic" w:hint="cs"/>
                <w:sz w:val="20"/>
                <w:szCs w:val="26"/>
                <w:rtl/>
                <w:lang w:val="en-US"/>
              </w:rPr>
              <w:t>حجوز للمنطقة الوسطى والمنطقة الشرقية والمنطقة الغربية (باستثناء بانكوك والمناطق المجاورة: نوثامبوري وباتوم ثاني وساموت باراكارن)</w:t>
            </w:r>
          </w:p>
        </w:tc>
      </w:tr>
      <w:tr w:rsidR="00966FF2" w:rsidRPr="00C844AF" w14:paraId="2808EF9E" w14:textId="77777777" w:rsidTr="002D1DA0">
        <w:trPr>
          <w:cantSplit/>
          <w:jc w:val="center"/>
        </w:trPr>
        <w:tc>
          <w:tcPr>
            <w:tcW w:w="2004" w:type="dxa"/>
            <w:tcMar>
              <w:left w:w="108" w:type="dxa"/>
              <w:right w:w="108" w:type="dxa"/>
            </w:tcMar>
          </w:tcPr>
          <w:p w14:paraId="1F9F4436"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131</w:t>
            </w:r>
          </w:p>
        </w:tc>
        <w:tc>
          <w:tcPr>
            <w:tcW w:w="1080" w:type="dxa"/>
            <w:tcMar>
              <w:left w:w="108" w:type="dxa"/>
              <w:right w:w="108" w:type="dxa"/>
            </w:tcMar>
          </w:tcPr>
          <w:p w14:paraId="3C089BCB"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14D7BDC"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4957AD8" w14:textId="183C3BDB"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59674BA" w14:textId="41002076" w:rsidR="00966FF2" w:rsidRPr="00C844AF" w:rsidRDefault="0066351A" w:rsidP="00C844AF">
            <w:pPr>
              <w:pStyle w:val="Tabletext1"/>
              <w:bidi/>
              <w:spacing w:line="240" w:lineRule="exact"/>
              <w:rPr>
                <w:rFonts w:cs="Traditional Arabic"/>
                <w:sz w:val="20"/>
                <w:szCs w:val="26"/>
                <w:lang w:val="en-US"/>
              </w:rPr>
            </w:pPr>
            <w:r w:rsidRPr="00C844AF">
              <w:rPr>
                <w:rFonts w:cs="Traditional Arabic" w:hint="cs"/>
                <w:sz w:val="20"/>
                <w:szCs w:val="26"/>
                <w:rtl/>
              </w:rPr>
              <w:t>م</w:t>
            </w:r>
            <w:r w:rsidRPr="00C844AF">
              <w:rPr>
                <w:rFonts w:cs="Traditional Arabic" w:hint="cs"/>
                <w:sz w:val="20"/>
                <w:szCs w:val="26"/>
                <w:rtl/>
                <w:lang w:val="en-US"/>
              </w:rPr>
              <w:t>حجوز للمنطقة الوسطى والمنطقة الشرقية والمنطقة الغربية (باستثناء بانكوك والمناطق المجاورة: نوثامبوري وباتوم ثاني وساموت باراكارن)</w:t>
            </w:r>
          </w:p>
        </w:tc>
      </w:tr>
      <w:tr w:rsidR="00966FF2" w:rsidRPr="00C844AF" w14:paraId="68404311" w14:textId="77777777" w:rsidTr="002D1DA0">
        <w:trPr>
          <w:cantSplit/>
          <w:jc w:val="center"/>
        </w:trPr>
        <w:tc>
          <w:tcPr>
            <w:tcW w:w="2004" w:type="dxa"/>
            <w:tcMar>
              <w:left w:w="108" w:type="dxa"/>
              <w:right w:w="108" w:type="dxa"/>
            </w:tcMar>
          </w:tcPr>
          <w:p w14:paraId="79DD5789"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132</w:t>
            </w:r>
          </w:p>
        </w:tc>
        <w:tc>
          <w:tcPr>
            <w:tcW w:w="1080" w:type="dxa"/>
            <w:tcMar>
              <w:left w:w="108" w:type="dxa"/>
              <w:right w:w="108" w:type="dxa"/>
            </w:tcMar>
          </w:tcPr>
          <w:p w14:paraId="3B742C7D"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2DB8BDA"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B911F3B" w14:textId="4100A580"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9681026" w14:textId="74453B5C" w:rsidR="00966FF2" w:rsidRPr="00C844AF" w:rsidRDefault="0066351A"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لراتشابوري وبيتشابوري وبراشواب خيريخان</w:t>
            </w:r>
          </w:p>
        </w:tc>
      </w:tr>
      <w:tr w:rsidR="00966FF2" w:rsidRPr="00C844AF" w14:paraId="0E2750FF" w14:textId="77777777" w:rsidTr="002D1DA0">
        <w:trPr>
          <w:cantSplit/>
          <w:jc w:val="center"/>
        </w:trPr>
        <w:tc>
          <w:tcPr>
            <w:tcW w:w="2004" w:type="dxa"/>
            <w:tcMar>
              <w:left w:w="108" w:type="dxa"/>
              <w:right w:w="108" w:type="dxa"/>
            </w:tcMar>
          </w:tcPr>
          <w:p w14:paraId="0459C509"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133</w:t>
            </w:r>
          </w:p>
        </w:tc>
        <w:tc>
          <w:tcPr>
            <w:tcW w:w="1080" w:type="dxa"/>
            <w:tcMar>
              <w:left w:w="108" w:type="dxa"/>
              <w:right w:w="108" w:type="dxa"/>
            </w:tcMar>
          </w:tcPr>
          <w:p w14:paraId="02E8A64B"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2402B51"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2CA9260" w14:textId="5616E694"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05E5674" w14:textId="380D0C0A" w:rsidR="00966FF2" w:rsidRPr="00C844AF" w:rsidRDefault="0066351A"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لشاشيونغساو ورايونغ وشون بوري</w:t>
            </w:r>
          </w:p>
        </w:tc>
      </w:tr>
      <w:tr w:rsidR="00966FF2" w:rsidRPr="00C844AF" w14:paraId="06DA4D46" w14:textId="77777777" w:rsidTr="002D1DA0">
        <w:trPr>
          <w:cantSplit/>
          <w:jc w:val="center"/>
        </w:trPr>
        <w:tc>
          <w:tcPr>
            <w:tcW w:w="2004" w:type="dxa"/>
            <w:tcMar>
              <w:left w:w="108" w:type="dxa"/>
              <w:right w:w="108" w:type="dxa"/>
            </w:tcMar>
          </w:tcPr>
          <w:p w14:paraId="155B0A9A"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134</w:t>
            </w:r>
          </w:p>
        </w:tc>
        <w:tc>
          <w:tcPr>
            <w:tcW w:w="1080" w:type="dxa"/>
            <w:tcMar>
              <w:left w:w="108" w:type="dxa"/>
              <w:right w:w="108" w:type="dxa"/>
            </w:tcMar>
          </w:tcPr>
          <w:p w14:paraId="60B25FC1"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6105697"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BD6B2C7" w14:textId="434B9182"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695408D" w14:textId="7F19450D" w:rsidR="00966FF2" w:rsidRPr="00C844AF" w:rsidRDefault="00206A31" w:rsidP="00C844AF">
            <w:pPr>
              <w:pStyle w:val="Tabletext1"/>
              <w:bidi/>
              <w:spacing w:line="240" w:lineRule="exact"/>
              <w:rPr>
                <w:rFonts w:cs="Traditional Arabic"/>
                <w:b w:val="0"/>
                <w:spacing w:val="2"/>
                <w:sz w:val="20"/>
                <w:szCs w:val="26"/>
                <w:rtl/>
                <w:lang w:val="en-GB"/>
              </w:rPr>
            </w:pPr>
            <w:r w:rsidRPr="00C844AF">
              <w:rPr>
                <w:rFonts w:cs="Traditional Arabic" w:hint="cs"/>
                <w:b w:val="0"/>
                <w:spacing w:val="2"/>
                <w:sz w:val="20"/>
                <w:szCs w:val="26"/>
                <w:rtl/>
                <w:lang w:val="en-GB"/>
              </w:rPr>
              <w:t>رمز المنطقة لناخون باتوم وساموت</w:t>
            </w:r>
            <w:r w:rsidR="00AA2299" w:rsidRPr="00C844AF">
              <w:rPr>
                <w:rFonts w:cs="Traditional Arabic" w:hint="eastAsia"/>
                <w:b w:val="0"/>
                <w:spacing w:val="2"/>
                <w:sz w:val="20"/>
                <w:szCs w:val="26"/>
                <w:rtl/>
                <w:lang w:val="en-GB"/>
              </w:rPr>
              <w:t> </w:t>
            </w:r>
            <w:r w:rsidRPr="00C844AF">
              <w:rPr>
                <w:rFonts w:cs="Traditional Arabic" w:hint="cs"/>
                <w:b w:val="0"/>
                <w:spacing w:val="2"/>
                <w:sz w:val="20"/>
                <w:szCs w:val="26"/>
                <w:rtl/>
                <w:lang w:val="en-GB"/>
              </w:rPr>
              <w:t>ساخون وكانشانبوري وسامو</w:t>
            </w:r>
            <w:r w:rsidR="00AA2299" w:rsidRPr="00C844AF">
              <w:rPr>
                <w:rFonts w:cs="Traditional Arabic" w:hint="cs"/>
                <w:b w:val="0"/>
                <w:spacing w:val="2"/>
                <w:sz w:val="20"/>
                <w:szCs w:val="26"/>
                <w:rtl/>
                <w:lang w:val="en-GB"/>
              </w:rPr>
              <w:t>ت</w:t>
            </w:r>
            <w:r w:rsidRPr="00C844AF">
              <w:rPr>
                <w:rFonts w:cs="Traditional Arabic" w:hint="cs"/>
                <w:b w:val="0"/>
                <w:spacing w:val="2"/>
                <w:sz w:val="20"/>
                <w:szCs w:val="26"/>
                <w:rtl/>
                <w:lang w:val="en-GB"/>
              </w:rPr>
              <w:t xml:space="preserve"> سونغخرام</w:t>
            </w:r>
          </w:p>
        </w:tc>
      </w:tr>
      <w:tr w:rsidR="00966FF2" w:rsidRPr="00C844AF" w14:paraId="6B223257" w14:textId="77777777" w:rsidTr="002D1DA0">
        <w:trPr>
          <w:cantSplit/>
          <w:jc w:val="center"/>
        </w:trPr>
        <w:tc>
          <w:tcPr>
            <w:tcW w:w="2004" w:type="dxa"/>
            <w:tcMar>
              <w:left w:w="108" w:type="dxa"/>
              <w:right w:w="108" w:type="dxa"/>
            </w:tcMar>
          </w:tcPr>
          <w:p w14:paraId="7FD3270E"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135</w:t>
            </w:r>
          </w:p>
        </w:tc>
        <w:tc>
          <w:tcPr>
            <w:tcW w:w="1080" w:type="dxa"/>
            <w:tcMar>
              <w:left w:w="108" w:type="dxa"/>
              <w:right w:w="108" w:type="dxa"/>
            </w:tcMar>
          </w:tcPr>
          <w:p w14:paraId="628E3FDE"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6350430"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AEE656D" w14:textId="105B4889"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6B5E515" w14:textId="32157949" w:rsidR="00966FF2" w:rsidRPr="00C844AF" w:rsidRDefault="003A5C71" w:rsidP="00C844AF">
            <w:pPr>
              <w:pStyle w:val="Tabletext1"/>
              <w:bidi/>
              <w:spacing w:line="240" w:lineRule="exact"/>
              <w:rPr>
                <w:rFonts w:cs="Traditional Arabic"/>
                <w:b w:val="0"/>
                <w:sz w:val="20"/>
                <w:szCs w:val="26"/>
                <w:rtl/>
                <w:lang w:val="en-US"/>
              </w:rPr>
            </w:pPr>
            <w:r w:rsidRPr="00C844AF">
              <w:rPr>
                <w:rFonts w:cs="Traditional Arabic" w:hint="cs"/>
                <w:b w:val="0"/>
                <w:sz w:val="20"/>
                <w:szCs w:val="26"/>
                <w:rtl/>
              </w:rPr>
              <w:t>رمز المنطقة لبراناخون سري أيوتايا وسوبان بوري وأنغ تونغ</w:t>
            </w:r>
          </w:p>
        </w:tc>
      </w:tr>
      <w:tr w:rsidR="00966FF2" w:rsidRPr="00C844AF" w14:paraId="2017B321" w14:textId="77777777" w:rsidTr="002D1DA0">
        <w:trPr>
          <w:cantSplit/>
          <w:jc w:val="center"/>
        </w:trPr>
        <w:tc>
          <w:tcPr>
            <w:tcW w:w="2004" w:type="dxa"/>
            <w:tcMar>
              <w:left w:w="108" w:type="dxa"/>
              <w:right w:w="108" w:type="dxa"/>
            </w:tcMar>
          </w:tcPr>
          <w:p w14:paraId="19F21A09"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136</w:t>
            </w:r>
          </w:p>
        </w:tc>
        <w:tc>
          <w:tcPr>
            <w:tcW w:w="1080" w:type="dxa"/>
            <w:tcMar>
              <w:left w:w="108" w:type="dxa"/>
              <w:right w:w="108" w:type="dxa"/>
            </w:tcMar>
          </w:tcPr>
          <w:p w14:paraId="77DD8A6E"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914A2E3"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7B99AEE" w14:textId="57DB23C6"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6798CB5" w14:textId="0794F179" w:rsidR="00966FF2" w:rsidRPr="00C844AF" w:rsidRDefault="006450B0" w:rsidP="00C844AF">
            <w:pPr>
              <w:pStyle w:val="Tabletext1"/>
              <w:bidi/>
              <w:spacing w:line="240" w:lineRule="exact"/>
              <w:rPr>
                <w:rFonts w:cs="Traditional Arabic"/>
                <w:b w:val="0"/>
                <w:spacing w:val="-6"/>
                <w:sz w:val="20"/>
                <w:szCs w:val="26"/>
                <w:rtl/>
                <w:lang w:val="en-US"/>
              </w:rPr>
            </w:pPr>
            <w:r w:rsidRPr="00C844AF">
              <w:rPr>
                <w:rFonts w:cs="Traditional Arabic" w:hint="cs"/>
                <w:b w:val="0"/>
                <w:spacing w:val="-6"/>
                <w:sz w:val="20"/>
                <w:szCs w:val="26"/>
                <w:rtl/>
              </w:rPr>
              <w:t>رمز المنطقة لسارابوري ولوبوري وسينغبوري</w:t>
            </w:r>
          </w:p>
        </w:tc>
      </w:tr>
      <w:tr w:rsidR="00966FF2" w:rsidRPr="00C844AF" w14:paraId="1A611D0B" w14:textId="77777777" w:rsidTr="002D1DA0">
        <w:trPr>
          <w:cantSplit/>
          <w:jc w:val="center"/>
        </w:trPr>
        <w:tc>
          <w:tcPr>
            <w:tcW w:w="2004" w:type="dxa"/>
            <w:tcMar>
              <w:left w:w="108" w:type="dxa"/>
              <w:right w:w="108" w:type="dxa"/>
            </w:tcMar>
          </w:tcPr>
          <w:p w14:paraId="483FB561"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137</w:t>
            </w:r>
          </w:p>
        </w:tc>
        <w:tc>
          <w:tcPr>
            <w:tcW w:w="1080" w:type="dxa"/>
            <w:tcMar>
              <w:left w:w="108" w:type="dxa"/>
              <w:right w:w="108" w:type="dxa"/>
            </w:tcMar>
          </w:tcPr>
          <w:p w14:paraId="4F1E3383"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4AB0A4C"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0B6DA0E" w14:textId="2CFAA3D0"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1D819C3" w14:textId="48137950" w:rsidR="00966FF2" w:rsidRPr="00C844AF" w:rsidRDefault="00A42ADB"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لبراشين بوري وسا كاو وناخون نايوك</w:t>
            </w:r>
          </w:p>
        </w:tc>
      </w:tr>
      <w:tr w:rsidR="00966FF2" w:rsidRPr="00C844AF" w14:paraId="2F70B24E" w14:textId="77777777" w:rsidTr="002D1DA0">
        <w:trPr>
          <w:cantSplit/>
          <w:jc w:val="center"/>
        </w:trPr>
        <w:tc>
          <w:tcPr>
            <w:tcW w:w="2004" w:type="dxa"/>
            <w:tcMar>
              <w:left w:w="108" w:type="dxa"/>
              <w:right w:w="108" w:type="dxa"/>
            </w:tcMar>
          </w:tcPr>
          <w:p w14:paraId="1AA3E240"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138</w:t>
            </w:r>
          </w:p>
        </w:tc>
        <w:tc>
          <w:tcPr>
            <w:tcW w:w="1080" w:type="dxa"/>
            <w:tcMar>
              <w:left w:w="108" w:type="dxa"/>
              <w:right w:w="108" w:type="dxa"/>
            </w:tcMar>
          </w:tcPr>
          <w:p w14:paraId="1C2B6E05"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9287535"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0253F5B" w14:textId="7A4F74B8"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FFC5C61" w14:textId="5FC014A4" w:rsidR="00966FF2" w:rsidRPr="00C844AF" w:rsidRDefault="00CD116D" w:rsidP="00C844AF">
            <w:pPr>
              <w:pStyle w:val="Tabletext1"/>
              <w:bidi/>
              <w:spacing w:line="240" w:lineRule="exact"/>
              <w:rPr>
                <w:rFonts w:cs="Traditional Arabic"/>
                <w:b w:val="0"/>
                <w:sz w:val="20"/>
                <w:szCs w:val="26"/>
                <w:rtl/>
                <w:lang w:val="en-GB"/>
              </w:rPr>
            </w:pPr>
            <w:r w:rsidRPr="00C844AF">
              <w:rPr>
                <w:rFonts w:cs="Traditional Arabic" w:hint="cs"/>
                <w:b w:val="0"/>
                <w:sz w:val="20"/>
                <w:szCs w:val="26"/>
                <w:rtl/>
              </w:rPr>
              <w:t>رمز المنطقة لشاشيونغساو ورايونغ وشون بوري</w:t>
            </w:r>
          </w:p>
        </w:tc>
      </w:tr>
      <w:tr w:rsidR="00966FF2" w:rsidRPr="00C844AF" w14:paraId="5C5B45E3" w14:textId="77777777" w:rsidTr="002D1DA0">
        <w:trPr>
          <w:cantSplit/>
          <w:jc w:val="center"/>
        </w:trPr>
        <w:tc>
          <w:tcPr>
            <w:tcW w:w="2004" w:type="dxa"/>
            <w:tcMar>
              <w:left w:w="108" w:type="dxa"/>
              <w:right w:w="108" w:type="dxa"/>
            </w:tcMar>
          </w:tcPr>
          <w:p w14:paraId="1175359A"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139</w:t>
            </w:r>
          </w:p>
        </w:tc>
        <w:tc>
          <w:tcPr>
            <w:tcW w:w="1080" w:type="dxa"/>
            <w:tcMar>
              <w:left w:w="108" w:type="dxa"/>
              <w:right w:w="108" w:type="dxa"/>
            </w:tcMar>
          </w:tcPr>
          <w:p w14:paraId="58961190"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02C9922"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9FB5C56" w14:textId="37C465CD"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B11FE72" w14:textId="15D9F38D" w:rsidR="00966FF2" w:rsidRPr="00C844AF" w:rsidRDefault="00753466" w:rsidP="00C844AF">
            <w:pPr>
              <w:pStyle w:val="Tabletext1"/>
              <w:bidi/>
              <w:spacing w:line="240" w:lineRule="exact"/>
              <w:rPr>
                <w:rFonts w:cs="Traditional Arabic"/>
                <w:b w:val="0"/>
                <w:sz w:val="20"/>
                <w:szCs w:val="26"/>
                <w:lang w:val="en-US"/>
              </w:rPr>
            </w:pPr>
            <w:r w:rsidRPr="00C844AF">
              <w:rPr>
                <w:rFonts w:cs="Traditional Arabic" w:hint="cs"/>
                <w:b w:val="0"/>
                <w:sz w:val="20"/>
                <w:szCs w:val="26"/>
                <w:rtl/>
                <w:lang w:val="en-US"/>
              </w:rPr>
              <w:t>رمز المنطقة لشانتابوري وترات</w:t>
            </w:r>
          </w:p>
        </w:tc>
      </w:tr>
      <w:tr w:rsidR="00966FF2" w:rsidRPr="00C844AF" w14:paraId="7EC3ADE1" w14:textId="77777777" w:rsidTr="002D1DA0">
        <w:trPr>
          <w:cantSplit/>
          <w:jc w:val="center"/>
        </w:trPr>
        <w:tc>
          <w:tcPr>
            <w:tcW w:w="2004" w:type="dxa"/>
            <w:tcMar>
              <w:left w:w="108" w:type="dxa"/>
              <w:right w:w="108" w:type="dxa"/>
            </w:tcMar>
          </w:tcPr>
          <w:p w14:paraId="3494F393" w14:textId="77777777" w:rsidR="00966FF2" w:rsidRPr="00C844AF" w:rsidRDefault="00966FF2" w:rsidP="00C844AF">
            <w:pPr>
              <w:pStyle w:val="Tabletext1"/>
              <w:bidi/>
              <w:spacing w:line="240" w:lineRule="exact"/>
              <w:rPr>
                <w:rFonts w:cs="Traditional Arabic"/>
                <w:b w:val="0"/>
                <w:bCs/>
                <w:sz w:val="20"/>
                <w:szCs w:val="26"/>
              </w:rPr>
            </w:pPr>
            <w:r w:rsidRPr="00C844AF">
              <w:rPr>
                <w:rFonts w:cs="Traditional Arabic"/>
                <w:b w:val="0"/>
                <w:bCs/>
                <w:sz w:val="20"/>
                <w:szCs w:val="26"/>
              </w:rPr>
              <w:t>140</w:t>
            </w:r>
          </w:p>
        </w:tc>
        <w:tc>
          <w:tcPr>
            <w:tcW w:w="1080" w:type="dxa"/>
            <w:tcMar>
              <w:left w:w="108" w:type="dxa"/>
              <w:right w:w="108" w:type="dxa"/>
            </w:tcMar>
          </w:tcPr>
          <w:p w14:paraId="51512DA3"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2509AE3" w14:textId="77777777" w:rsidR="00966FF2" w:rsidRPr="00C844AF" w:rsidRDefault="00966FF2"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952B3AE" w14:textId="10FBECAA" w:rsidR="00966FF2" w:rsidRPr="00C844AF" w:rsidRDefault="00966FF2"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4C40369" w14:textId="26E90178" w:rsidR="00966FF2" w:rsidRPr="00C844AF" w:rsidRDefault="002568FC"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محجوز للمنطقة الشمالية الشرقية</w:t>
            </w:r>
          </w:p>
        </w:tc>
      </w:tr>
      <w:tr w:rsidR="00753466" w:rsidRPr="00C844AF" w14:paraId="672F313A" w14:textId="77777777" w:rsidTr="002D1DA0">
        <w:trPr>
          <w:cantSplit/>
          <w:jc w:val="center"/>
        </w:trPr>
        <w:tc>
          <w:tcPr>
            <w:tcW w:w="2004" w:type="dxa"/>
            <w:tcMar>
              <w:left w:w="108" w:type="dxa"/>
              <w:right w:w="108" w:type="dxa"/>
            </w:tcMar>
          </w:tcPr>
          <w:p w14:paraId="33F28FAB"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141</w:t>
            </w:r>
          </w:p>
        </w:tc>
        <w:tc>
          <w:tcPr>
            <w:tcW w:w="1080" w:type="dxa"/>
            <w:tcMar>
              <w:left w:w="108" w:type="dxa"/>
              <w:right w:w="108" w:type="dxa"/>
            </w:tcMar>
          </w:tcPr>
          <w:p w14:paraId="7B7E6191"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A71FEB2"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244D8CB" w14:textId="0B84BF22"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63DAD53" w14:textId="4D5BA4A6" w:rsidR="00753466" w:rsidRPr="00C844AF" w:rsidRDefault="00753466"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محجوز للمنطقة الشمالية الشرقية</w:t>
            </w:r>
          </w:p>
        </w:tc>
      </w:tr>
      <w:tr w:rsidR="00753466" w:rsidRPr="00C844AF" w14:paraId="7B387065" w14:textId="77777777" w:rsidTr="002D1DA0">
        <w:trPr>
          <w:cantSplit/>
          <w:jc w:val="center"/>
        </w:trPr>
        <w:tc>
          <w:tcPr>
            <w:tcW w:w="2004" w:type="dxa"/>
            <w:tcMar>
              <w:left w:w="108" w:type="dxa"/>
              <w:right w:w="108" w:type="dxa"/>
            </w:tcMar>
          </w:tcPr>
          <w:p w14:paraId="18806360"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lastRenderedPageBreak/>
              <w:t>142</w:t>
            </w:r>
          </w:p>
        </w:tc>
        <w:tc>
          <w:tcPr>
            <w:tcW w:w="1080" w:type="dxa"/>
            <w:tcMar>
              <w:left w:w="108" w:type="dxa"/>
              <w:right w:w="108" w:type="dxa"/>
            </w:tcMar>
          </w:tcPr>
          <w:p w14:paraId="10712388"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F6CE116"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F03EA2C" w14:textId="23865B3B"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43B8A61" w14:textId="087CEE22" w:rsidR="00753466" w:rsidRPr="00C844AF" w:rsidRDefault="00753466" w:rsidP="00C844AF">
            <w:pPr>
              <w:pStyle w:val="Tabletext1"/>
              <w:bidi/>
              <w:spacing w:line="240" w:lineRule="exact"/>
              <w:rPr>
                <w:rFonts w:cs="Traditional Arabic"/>
                <w:b w:val="0"/>
                <w:spacing w:val="-2"/>
                <w:sz w:val="20"/>
                <w:szCs w:val="26"/>
                <w:lang w:val="en-US"/>
              </w:rPr>
            </w:pPr>
            <w:r w:rsidRPr="00C844AF">
              <w:rPr>
                <w:rFonts w:cs="Traditional Arabic" w:hint="cs"/>
                <w:b w:val="0"/>
                <w:spacing w:val="-2"/>
                <w:sz w:val="20"/>
                <w:szCs w:val="26"/>
                <w:rtl/>
              </w:rPr>
              <w:t>رمز المنطقة لأودون تاني وبوين كان ونونبوا لامبو ونونغ خاي وناخون بانوم وموكداهان وساكون ناخون ولوي</w:t>
            </w:r>
          </w:p>
        </w:tc>
      </w:tr>
      <w:tr w:rsidR="00753466" w:rsidRPr="00C844AF" w14:paraId="0EC1AB2E" w14:textId="77777777" w:rsidTr="002D1DA0">
        <w:trPr>
          <w:cantSplit/>
          <w:jc w:val="center"/>
        </w:trPr>
        <w:tc>
          <w:tcPr>
            <w:tcW w:w="2004" w:type="dxa"/>
            <w:tcMar>
              <w:left w:w="108" w:type="dxa"/>
              <w:right w:w="108" w:type="dxa"/>
            </w:tcMar>
          </w:tcPr>
          <w:p w14:paraId="3F3CC5A2"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143</w:t>
            </w:r>
          </w:p>
        </w:tc>
        <w:tc>
          <w:tcPr>
            <w:tcW w:w="1080" w:type="dxa"/>
            <w:tcMar>
              <w:left w:w="108" w:type="dxa"/>
              <w:right w:w="108" w:type="dxa"/>
            </w:tcMar>
          </w:tcPr>
          <w:p w14:paraId="1976A3E8"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77ABCC4"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AA8A1F7" w14:textId="21F9F0FD"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25A56D2" w14:textId="7498046D" w:rsidR="00753466" w:rsidRPr="00C844AF" w:rsidRDefault="00976279" w:rsidP="00C844AF">
            <w:pPr>
              <w:pStyle w:val="Tabletext1"/>
              <w:bidi/>
              <w:spacing w:line="240" w:lineRule="exact"/>
              <w:rPr>
                <w:rFonts w:cs="Traditional Arabic"/>
                <w:b w:val="0"/>
                <w:sz w:val="20"/>
                <w:szCs w:val="26"/>
                <w:rtl/>
                <w:lang w:val="en-US"/>
              </w:rPr>
            </w:pPr>
            <w:r w:rsidRPr="00C844AF">
              <w:rPr>
                <w:rFonts w:cs="Traditional Arabic" w:hint="cs"/>
                <w:b w:val="0"/>
                <w:sz w:val="20"/>
                <w:szCs w:val="26"/>
                <w:rtl/>
              </w:rPr>
              <w:t>رمز المنطقة لخون كين وروي إيت وماها ساراخام وكالاسين</w:t>
            </w:r>
          </w:p>
        </w:tc>
      </w:tr>
      <w:tr w:rsidR="00753466" w:rsidRPr="00C844AF" w14:paraId="22AF5B87" w14:textId="77777777" w:rsidTr="002D1DA0">
        <w:trPr>
          <w:cantSplit/>
          <w:jc w:val="center"/>
        </w:trPr>
        <w:tc>
          <w:tcPr>
            <w:tcW w:w="2004" w:type="dxa"/>
            <w:tcMar>
              <w:left w:w="108" w:type="dxa"/>
              <w:right w:w="108" w:type="dxa"/>
            </w:tcMar>
          </w:tcPr>
          <w:p w14:paraId="36D0C4F9"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144</w:t>
            </w:r>
          </w:p>
        </w:tc>
        <w:tc>
          <w:tcPr>
            <w:tcW w:w="1080" w:type="dxa"/>
            <w:tcMar>
              <w:left w:w="108" w:type="dxa"/>
              <w:right w:w="108" w:type="dxa"/>
            </w:tcMar>
          </w:tcPr>
          <w:p w14:paraId="02216651"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65EED71"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2C7F4DA" w14:textId="43FD97D8"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C090FC9" w14:textId="3E3CDA61" w:rsidR="00753466" w:rsidRPr="00C844AF" w:rsidRDefault="001406E2" w:rsidP="00C844AF">
            <w:pPr>
              <w:pStyle w:val="Tabletext1"/>
              <w:bidi/>
              <w:spacing w:line="240" w:lineRule="exact"/>
              <w:rPr>
                <w:rFonts w:cs="Traditional Arabic"/>
                <w:b w:val="0"/>
                <w:sz w:val="20"/>
                <w:szCs w:val="26"/>
                <w:lang w:val="en-US"/>
              </w:rPr>
            </w:pPr>
            <w:r w:rsidRPr="00C844AF">
              <w:rPr>
                <w:rFonts w:cs="Traditional Arabic" w:hint="cs"/>
                <w:b w:val="0"/>
                <w:sz w:val="20"/>
                <w:szCs w:val="26"/>
                <w:rtl/>
                <w:lang w:val="en-US"/>
              </w:rPr>
              <w:t xml:space="preserve">رمز المنطقة </w:t>
            </w:r>
            <w:r w:rsidR="00AA2299" w:rsidRPr="00C844AF">
              <w:rPr>
                <w:rFonts w:cs="Traditional Arabic" w:hint="cs"/>
                <w:b w:val="0"/>
                <w:sz w:val="20"/>
                <w:szCs w:val="26"/>
                <w:rtl/>
                <w:lang w:val="en-US"/>
              </w:rPr>
              <w:t>لناخون</w:t>
            </w:r>
            <w:r w:rsidR="00AA2299" w:rsidRPr="00C844AF">
              <w:rPr>
                <w:rFonts w:cs="Traditional Arabic" w:hint="cs"/>
                <w:b w:val="0"/>
                <w:spacing w:val="2"/>
                <w:sz w:val="20"/>
                <w:szCs w:val="26"/>
                <w:rtl/>
                <w:lang w:val="en-US"/>
              </w:rPr>
              <w:t xml:space="preserve"> راتشاسيما </w:t>
            </w:r>
            <w:r w:rsidRPr="00C844AF">
              <w:rPr>
                <w:rFonts w:cs="Traditional Arabic" w:hint="cs"/>
                <w:b w:val="0"/>
                <w:sz w:val="20"/>
                <w:szCs w:val="26"/>
                <w:rtl/>
                <w:lang w:val="en-US"/>
              </w:rPr>
              <w:t>وسورين وبوريرام وتشايابوم</w:t>
            </w:r>
          </w:p>
        </w:tc>
      </w:tr>
      <w:tr w:rsidR="00753466" w:rsidRPr="00C844AF" w14:paraId="7CC762B5" w14:textId="77777777" w:rsidTr="002D1DA0">
        <w:trPr>
          <w:cantSplit/>
          <w:jc w:val="center"/>
        </w:trPr>
        <w:tc>
          <w:tcPr>
            <w:tcW w:w="2004" w:type="dxa"/>
            <w:tcMar>
              <w:left w:w="108" w:type="dxa"/>
              <w:right w:w="108" w:type="dxa"/>
            </w:tcMar>
          </w:tcPr>
          <w:p w14:paraId="3C5704CA"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145</w:t>
            </w:r>
          </w:p>
        </w:tc>
        <w:tc>
          <w:tcPr>
            <w:tcW w:w="1080" w:type="dxa"/>
            <w:tcMar>
              <w:left w:w="108" w:type="dxa"/>
              <w:right w:w="108" w:type="dxa"/>
            </w:tcMar>
          </w:tcPr>
          <w:p w14:paraId="715F7C71"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735EAB1"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A797B04" w14:textId="729AE452"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17125E3" w14:textId="7E46BE3E" w:rsidR="00753466" w:rsidRPr="00C844AF" w:rsidRDefault="001406E2"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لأوبون راتشاثاني وأمنات شارون وسريساكت وياسوثون</w:t>
            </w:r>
          </w:p>
        </w:tc>
      </w:tr>
      <w:tr w:rsidR="00753466" w:rsidRPr="00C844AF" w14:paraId="33DE663D" w14:textId="77777777" w:rsidTr="002D1DA0">
        <w:trPr>
          <w:cantSplit/>
          <w:jc w:val="center"/>
        </w:trPr>
        <w:tc>
          <w:tcPr>
            <w:tcW w:w="2004" w:type="dxa"/>
            <w:tcMar>
              <w:left w:w="108" w:type="dxa"/>
              <w:right w:w="108" w:type="dxa"/>
            </w:tcMar>
          </w:tcPr>
          <w:p w14:paraId="0822B384"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146</w:t>
            </w:r>
          </w:p>
        </w:tc>
        <w:tc>
          <w:tcPr>
            <w:tcW w:w="1080" w:type="dxa"/>
            <w:tcMar>
              <w:left w:w="108" w:type="dxa"/>
              <w:right w:w="108" w:type="dxa"/>
            </w:tcMar>
          </w:tcPr>
          <w:p w14:paraId="364D88E0"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788BC82"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3B4BDD7" w14:textId="22A8935F"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7E3A930" w14:textId="7B78ADA5" w:rsidR="00753466" w:rsidRPr="00C844AF" w:rsidRDefault="001406E2"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محجوز للمنطقة الشمالية الشرقية</w:t>
            </w:r>
          </w:p>
        </w:tc>
      </w:tr>
      <w:tr w:rsidR="00B33A3C" w:rsidRPr="00C844AF" w14:paraId="77186AAE" w14:textId="77777777" w:rsidTr="002D1DA0">
        <w:trPr>
          <w:cantSplit/>
          <w:jc w:val="center"/>
        </w:trPr>
        <w:tc>
          <w:tcPr>
            <w:tcW w:w="2004" w:type="dxa"/>
            <w:tcMar>
              <w:left w:w="108" w:type="dxa"/>
              <w:right w:w="108" w:type="dxa"/>
            </w:tcMar>
          </w:tcPr>
          <w:p w14:paraId="7604F6CB" w14:textId="77777777" w:rsidR="00B33A3C" w:rsidRPr="00C844AF" w:rsidRDefault="00B33A3C" w:rsidP="00C844AF">
            <w:pPr>
              <w:pStyle w:val="Tabletext1"/>
              <w:bidi/>
              <w:spacing w:line="240" w:lineRule="exact"/>
              <w:rPr>
                <w:rFonts w:cs="Traditional Arabic"/>
                <w:b w:val="0"/>
                <w:bCs/>
                <w:sz w:val="20"/>
                <w:szCs w:val="26"/>
              </w:rPr>
            </w:pPr>
            <w:r w:rsidRPr="00C844AF">
              <w:rPr>
                <w:rFonts w:cs="Traditional Arabic"/>
                <w:b w:val="0"/>
                <w:bCs/>
                <w:sz w:val="20"/>
                <w:szCs w:val="26"/>
              </w:rPr>
              <w:t>147</w:t>
            </w:r>
          </w:p>
        </w:tc>
        <w:tc>
          <w:tcPr>
            <w:tcW w:w="1080" w:type="dxa"/>
            <w:tcMar>
              <w:left w:w="108" w:type="dxa"/>
              <w:right w:w="108" w:type="dxa"/>
            </w:tcMar>
          </w:tcPr>
          <w:p w14:paraId="377CB246"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5CFE9E4"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44CAE16" w14:textId="4F48EC30" w:rsidR="00B33A3C" w:rsidRPr="00C844AF" w:rsidRDefault="00B33A3C"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CBF6F2A" w14:textId="40656D85" w:rsidR="00B33A3C" w:rsidRPr="00C844AF" w:rsidRDefault="00B33A3C"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محجوز للمنطقة الشمالية الشرقية</w:t>
            </w:r>
          </w:p>
        </w:tc>
      </w:tr>
      <w:tr w:rsidR="00B33A3C" w:rsidRPr="00C844AF" w14:paraId="7A32DE9C" w14:textId="77777777" w:rsidTr="002D1DA0">
        <w:trPr>
          <w:cantSplit/>
          <w:jc w:val="center"/>
        </w:trPr>
        <w:tc>
          <w:tcPr>
            <w:tcW w:w="2004" w:type="dxa"/>
            <w:tcMar>
              <w:left w:w="108" w:type="dxa"/>
              <w:right w:w="108" w:type="dxa"/>
            </w:tcMar>
          </w:tcPr>
          <w:p w14:paraId="7EC19FE6" w14:textId="77777777" w:rsidR="00B33A3C" w:rsidRPr="00C844AF" w:rsidRDefault="00B33A3C" w:rsidP="00C844AF">
            <w:pPr>
              <w:pStyle w:val="Tabletext1"/>
              <w:bidi/>
              <w:spacing w:line="240" w:lineRule="exact"/>
              <w:rPr>
                <w:rFonts w:cs="Traditional Arabic"/>
                <w:b w:val="0"/>
                <w:bCs/>
                <w:sz w:val="20"/>
                <w:szCs w:val="26"/>
              </w:rPr>
            </w:pPr>
            <w:r w:rsidRPr="00C844AF">
              <w:rPr>
                <w:rFonts w:cs="Traditional Arabic"/>
                <w:b w:val="0"/>
                <w:bCs/>
                <w:sz w:val="20"/>
                <w:szCs w:val="26"/>
              </w:rPr>
              <w:t>148</w:t>
            </w:r>
          </w:p>
        </w:tc>
        <w:tc>
          <w:tcPr>
            <w:tcW w:w="1080" w:type="dxa"/>
            <w:tcMar>
              <w:left w:w="108" w:type="dxa"/>
              <w:right w:w="108" w:type="dxa"/>
            </w:tcMar>
          </w:tcPr>
          <w:p w14:paraId="65204326"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21BCE7BE"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7131CD1" w14:textId="171F8DB7" w:rsidR="00B33A3C" w:rsidRPr="00C844AF" w:rsidRDefault="00B33A3C"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34571FD" w14:textId="15FE01C5" w:rsidR="00B33A3C" w:rsidRPr="00C844AF" w:rsidRDefault="00B33A3C"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محجوز للمنطقة الشمالية الشرقية</w:t>
            </w:r>
          </w:p>
        </w:tc>
      </w:tr>
      <w:tr w:rsidR="00B33A3C" w:rsidRPr="00C844AF" w14:paraId="2D51F2B9" w14:textId="77777777" w:rsidTr="002D1DA0">
        <w:trPr>
          <w:cantSplit/>
          <w:jc w:val="center"/>
        </w:trPr>
        <w:tc>
          <w:tcPr>
            <w:tcW w:w="2004" w:type="dxa"/>
            <w:tcMar>
              <w:left w:w="108" w:type="dxa"/>
              <w:right w:w="108" w:type="dxa"/>
            </w:tcMar>
          </w:tcPr>
          <w:p w14:paraId="0C92EF80" w14:textId="77777777" w:rsidR="00B33A3C" w:rsidRPr="00C844AF" w:rsidRDefault="00B33A3C" w:rsidP="00C844AF">
            <w:pPr>
              <w:pStyle w:val="Tabletext1"/>
              <w:bidi/>
              <w:spacing w:line="240" w:lineRule="exact"/>
              <w:rPr>
                <w:rFonts w:cs="Traditional Arabic"/>
                <w:b w:val="0"/>
                <w:bCs/>
                <w:sz w:val="20"/>
                <w:szCs w:val="26"/>
              </w:rPr>
            </w:pPr>
            <w:r w:rsidRPr="00C844AF">
              <w:rPr>
                <w:rFonts w:cs="Traditional Arabic"/>
                <w:b w:val="0"/>
                <w:bCs/>
                <w:sz w:val="20"/>
                <w:szCs w:val="26"/>
              </w:rPr>
              <w:t>149</w:t>
            </w:r>
          </w:p>
        </w:tc>
        <w:tc>
          <w:tcPr>
            <w:tcW w:w="1080" w:type="dxa"/>
            <w:tcMar>
              <w:left w:w="108" w:type="dxa"/>
              <w:right w:w="108" w:type="dxa"/>
            </w:tcMar>
          </w:tcPr>
          <w:p w14:paraId="7BFAB978"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CAA24BB"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65008C2" w14:textId="159C0564" w:rsidR="00B33A3C" w:rsidRPr="00C844AF" w:rsidRDefault="00B33A3C"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76CA064" w14:textId="486B9124" w:rsidR="00B33A3C" w:rsidRPr="00C844AF" w:rsidRDefault="00B33A3C"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محجوز للمنطقة الشمالية الشرقية</w:t>
            </w:r>
          </w:p>
        </w:tc>
      </w:tr>
      <w:tr w:rsidR="00B33A3C" w:rsidRPr="00C844AF" w14:paraId="3B737B57" w14:textId="77777777" w:rsidTr="002D1DA0">
        <w:trPr>
          <w:cantSplit/>
          <w:jc w:val="center"/>
        </w:trPr>
        <w:tc>
          <w:tcPr>
            <w:tcW w:w="2004" w:type="dxa"/>
            <w:tcMar>
              <w:left w:w="108" w:type="dxa"/>
              <w:right w:w="108" w:type="dxa"/>
            </w:tcMar>
          </w:tcPr>
          <w:p w14:paraId="3BD9673E" w14:textId="77777777" w:rsidR="00B33A3C" w:rsidRPr="00C844AF" w:rsidRDefault="00B33A3C" w:rsidP="00C844AF">
            <w:pPr>
              <w:pStyle w:val="Tabletext1"/>
              <w:bidi/>
              <w:spacing w:line="240" w:lineRule="exact"/>
              <w:rPr>
                <w:rFonts w:cs="Traditional Arabic"/>
                <w:b w:val="0"/>
                <w:bCs/>
                <w:sz w:val="20"/>
                <w:szCs w:val="26"/>
              </w:rPr>
            </w:pPr>
            <w:r w:rsidRPr="00C844AF">
              <w:rPr>
                <w:rFonts w:cs="Traditional Arabic"/>
                <w:b w:val="0"/>
                <w:bCs/>
                <w:sz w:val="20"/>
                <w:szCs w:val="26"/>
              </w:rPr>
              <w:t>150</w:t>
            </w:r>
          </w:p>
        </w:tc>
        <w:tc>
          <w:tcPr>
            <w:tcW w:w="1080" w:type="dxa"/>
            <w:tcMar>
              <w:left w:w="108" w:type="dxa"/>
              <w:right w:w="108" w:type="dxa"/>
            </w:tcMar>
          </w:tcPr>
          <w:p w14:paraId="1E5A8CAB"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2D3391E"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C42E1D4" w14:textId="743F7B2B" w:rsidR="00B33A3C" w:rsidRPr="00C844AF" w:rsidRDefault="00B33A3C"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CDE691E" w14:textId="21EC97F2" w:rsidR="00B33A3C" w:rsidRPr="00C844AF" w:rsidRDefault="00B33A3C"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للمنطقة الشمالية</w:t>
            </w:r>
          </w:p>
        </w:tc>
      </w:tr>
      <w:tr w:rsidR="00B33A3C" w:rsidRPr="00C844AF" w14:paraId="5CDCDAC2" w14:textId="77777777" w:rsidTr="002D1DA0">
        <w:trPr>
          <w:cantSplit/>
          <w:jc w:val="center"/>
        </w:trPr>
        <w:tc>
          <w:tcPr>
            <w:tcW w:w="2004" w:type="dxa"/>
            <w:tcMar>
              <w:left w:w="108" w:type="dxa"/>
              <w:right w:w="108" w:type="dxa"/>
            </w:tcMar>
          </w:tcPr>
          <w:p w14:paraId="584F9178" w14:textId="77777777" w:rsidR="00B33A3C" w:rsidRPr="00C844AF" w:rsidRDefault="00B33A3C" w:rsidP="00C844AF">
            <w:pPr>
              <w:pStyle w:val="Tabletext1"/>
              <w:bidi/>
              <w:spacing w:line="240" w:lineRule="exact"/>
              <w:rPr>
                <w:rFonts w:cs="Traditional Arabic"/>
                <w:b w:val="0"/>
                <w:bCs/>
                <w:sz w:val="20"/>
                <w:szCs w:val="26"/>
              </w:rPr>
            </w:pPr>
            <w:r w:rsidRPr="00C844AF">
              <w:rPr>
                <w:rFonts w:cs="Traditional Arabic"/>
                <w:b w:val="0"/>
                <w:bCs/>
                <w:sz w:val="20"/>
                <w:szCs w:val="26"/>
              </w:rPr>
              <w:t>151</w:t>
            </w:r>
          </w:p>
        </w:tc>
        <w:tc>
          <w:tcPr>
            <w:tcW w:w="1080" w:type="dxa"/>
            <w:tcMar>
              <w:left w:w="108" w:type="dxa"/>
              <w:right w:w="108" w:type="dxa"/>
            </w:tcMar>
          </w:tcPr>
          <w:p w14:paraId="7F8C92C3"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EE751CD" w14:textId="77777777" w:rsidR="00B33A3C" w:rsidRPr="00C844AF" w:rsidRDefault="00B33A3C"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B3A1531" w14:textId="386D613B" w:rsidR="00B33A3C" w:rsidRPr="00C844AF" w:rsidRDefault="00B33A3C"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E4BCBF9" w14:textId="3CDA9DCE" w:rsidR="00B33A3C" w:rsidRPr="00C844AF" w:rsidRDefault="00B33A3C"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للمنطقة الشمالية</w:t>
            </w:r>
          </w:p>
        </w:tc>
      </w:tr>
      <w:tr w:rsidR="00753466" w:rsidRPr="00C844AF" w14:paraId="39B5F2B4" w14:textId="77777777" w:rsidTr="002D1DA0">
        <w:trPr>
          <w:cantSplit/>
          <w:jc w:val="center"/>
        </w:trPr>
        <w:tc>
          <w:tcPr>
            <w:tcW w:w="2004" w:type="dxa"/>
            <w:tcMar>
              <w:left w:w="108" w:type="dxa"/>
              <w:right w:w="108" w:type="dxa"/>
            </w:tcMar>
          </w:tcPr>
          <w:p w14:paraId="1FC1335F"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152</w:t>
            </w:r>
          </w:p>
        </w:tc>
        <w:tc>
          <w:tcPr>
            <w:tcW w:w="1080" w:type="dxa"/>
            <w:tcMar>
              <w:left w:w="108" w:type="dxa"/>
              <w:right w:w="108" w:type="dxa"/>
            </w:tcMar>
          </w:tcPr>
          <w:p w14:paraId="51DC96C2"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69062C0"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C292429" w14:textId="16DF6F10"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15D0C85" w14:textId="4D59DD37" w:rsidR="00753466" w:rsidRPr="00C844AF" w:rsidRDefault="00E53102" w:rsidP="00C844AF">
            <w:pPr>
              <w:pStyle w:val="Tabletext1"/>
              <w:bidi/>
              <w:spacing w:line="240" w:lineRule="exact"/>
              <w:rPr>
                <w:rFonts w:cs="Traditional Arabic"/>
                <w:b w:val="0"/>
                <w:sz w:val="20"/>
                <w:szCs w:val="26"/>
                <w:rtl/>
                <w:lang w:val="en-US"/>
              </w:rPr>
            </w:pPr>
            <w:r w:rsidRPr="00C844AF">
              <w:rPr>
                <w:rFonts w:cs="Traditional Arabic" w:hint="cs"/>
                <w:b w:val="0"/>
                <w:sz w:val="20"/>
                <w:szCs w:val="26"/>
                <w:rtl/>
              </w:rPr>
              <w:t>رمز المنطقة لتشيانغ ماي ولامبون وما</w:t>
            </w:r>
            <w:r w:rsidR="00CD116D" w:rsidRPr="00C844AF">
              <w:rPr>
                <w:rFonts w:cs="Traditional Arabic" w:hint="eastAsia"/>
                <w:b w:val="0"/>
                <w:sz w:val="20"/>
                <w:szCs w:val="26"/>
                <w:rtl/>
              </w:rPr>
              <w:t> </w:t>
            </w:r>
            <w:r w:rsidRPr="00C844AF">
              <w:rPr>
                <w:rFonts w:cs="Traditional Arabic" w:hint="cs"/>
                <w:b w:val="0"/>
                <w:sz w:val="20"/>
                <w:szCs w:val="26"/>
                <w:rtl/>
              </w:rPr>
              <w:t>هونغ سون وشيانغ راي</w:t>
            </w:r>
          </w:p>
        </w:tc>
      </w:tr>
      <w:tr w:rsidR="00753466" w:rsidRPr="00C844AF" w14:paraId="23488A15" w14:textId="77777777" w:rsidTr="002D1DA0">
        <w:trPr>
          <w:cantSplit/>
          <w:jc w:val="center"/>
        </w:trPr>
        <w:tc>
          <w:tcPr>
            <w:tcW w:w="2004" w:type="dxa"/>
            <w:tcMar>
              <w:left w:w="108" w:type="dxa"/>
              <w:right w:w="108" w:type="dxa"/>
            </w:tcMar>
          </w:tcPr>
          <w:p w14:paraId="142CB990"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153</w:t>
            </w:r>
          </w:p>
        </w:tc>
        <w:tc>
          <w:tcPr>
            <w:tcW w:w="1080" w:type="dxa"/>
            <w:tcMar>
              <w:left w:w="108" w:type="dxa"/>
              <w:right w:w="108" w:type="dxa"/>
            </w:tcMar>
          </w:tcPr>
          <w:p w14:paraId="12D77872"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F346A8E"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8E8ABD1" w14:textId="6A29735A"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1144FDD" w14:textId="09E02B00" w:rsidR="00753466" w:rsidRPr="00C844AF" w:rsidRDefault="00B40BF3" w:rsidP="00C844AF">
            <w:pPr>
              <w:pStyle w:val="Tabletext1"/>
              <w:bidi/>
              <w:spacing w:line="240" w:lineRule="exact"/>
              <w:rPr>
                <w:rFonts w:cs="Traditional Arabic"/>
                <w:b w:val="0"/>
                <w:sz w:val="20"/>
                <w:szCs w:val="26"/>
                <w:rtl/>
                <w:lang w:val="en-US"/>
              </w:rPr>
            </w:pPr>
            <w:r w:rsidRPr="00C844AF">
              <w:rPr>
                <w:rFonts w:cs="Traditional Arabic" w:hint="cs"/>
                <w:b w:val="0"/>
                <w:sz w:val="20"/>
                <w:szCs w:val="26"/>
                <w:rtl/>
              </w:rPr>
              <w:t>رمز المنطقة لتشيانغ ماي ولامبون وما</w:t>
            </w:r>
            <w:r w:rsidR="00CD116D" w:rsidRPr="00C844AF">
              <w:rPr>
                <w:rFonts w:cs="Traditional Arabic" w:hint="eastAsia"/>
                <w:b w:val="0"/>
                <w:sz w:val="20"/>
                <w:szCs w:val="26"/>
                <w:rtl/>
              </w:rPr>
              <w:t> </w:t>
            </w:r>
            <w:r w:rsidRPr="00C844AF">
              <w:rPr>
                <w:rFonts w:cs="Traditional Arabic" w:hint="cs"/>
                <w:b w:val="0"/>
                <w:sz w:val="20"/>
                <w:szCs w:val="26"/>
                <w:rtl/>
              </w:rPr>
              <w:t>هونغ سون وشيانغ راي</w:t>
            </w:r>
          </w:p>
        </w:tc>
      </w:tr>
      <w:tr w:rsidR="00753466" w:rsidRPr="00C844AF" w14:paraId="09D6BA42" w14:textId="77777777" w:rsidTr="002D1DA0">
        <w:trPr>
          <w:cantSplit/>
          <w:jc w:val="center"/>
        </w:trPr>
        <w:tc>
          <w:tcPr>
            <w:tcW w:w="2004" w:type="dxa"/>
            <w:tcMar>
              <w:left w:w="108" w:type="dxa"/>
              <w:right w:w="108" w:type="dxa"/>
            </w:tcMar>
          </w:tcPr>
          <w:p w14:paraId="30E61555"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154</w:t>
            </w:r>
          </w:p>
        </w:tc>
        <w:tc>
          <w:tcPr>
            <w:tcW w:w="1080" w:type="dxa"/>
            <w:tcMar>
              <w:left w:w="108" w:type="dxa"/>
              <w:right w:w="108" w:type="dxa"/>
            </w:tcMar>
          </w:tcPr>
          <w:p w14:paraId="05CD1F38"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293369CF"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46EE219" w14:textId="21F0D404"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CE49FE4" w14:textId="4E17B58B" w:rsidR="00753466" w:rsidRPr="00C844AF" w:rsidRDefault="00B40BF3"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للامبانغ وباياو وبراي ونان</w:t>
            </w:r>
          </w:p>
        </w:tc>
      </w:tr>
      <w:tr w:rsidR="00753466" w:rsidRPr="00C844AF" w14:paraId="145C1C4D" w14:textId="77777777" w:rsidTr="002D1DA0">
        <w:trPr>
          <w:cantSplit/>
          <w:jc w:val="center"/>
        </w:trPr>
        <w:tc>
          <w:tcPr>
            <w:tcW w:w="2004" w:type="dxa"/>
            <w:tcMar>
              <w:left w:w="108" w:type="dxa"/>
              <w:right w:w="108" w:type="dxa"/>
            </w:tcMar>
          </w:tcPr>
          <w:p w14:paraId="0DB433F2"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155</w:t>
            </w:r>
          </w:p>
        </w:tc>
        <w:tc>
          <w:tcPr>
            <w:tcW w:w="1080" w:type="dxa"/>
            <w:tcMar>
              <w:left w:w="108" w:type="dxa"/>
              <w:right w:w="108" w:type="dxa"/>
            </w:tcMar>
          </w:tcPr>
          <w:p w14:paraId="553986B5"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AF1A5A6"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36C8741" w14:textId="09575013"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58D9A10" w14:textId="509724E0" w:rsidR="00753466" w:rsidRPr="00C844AF" w:rsidRDefault="00B40BF3"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لبيتسانولوك وأوتاراديت وتاك وسوخوتاي وكامبانغ بيت</w:t>
            </w:r>
          </w:p>
        </w:tc>
      </w:tr>
      <w:tr w:rsidR="00753466" w:rsidRPr="00C844AF" w14:paraId="591B0F6C" w14:textId="77777777" w:rsidTr="002D1DA0">
        <w:trPr>
          <w:cantSplit/>
          <w:jc w:val="center"/>
        </w:trPr>
        <w:tc>
          <w:tcPr>
            <w:tcW w:w="2004" w:type="dxa"/>
            <w:tcMar>
              <w:left w:w="108" w:type="dxa"/>
              <w:right w:w="108" w:type="dxa"/>
            </w:tcMar>
          </w:tcPr>
          <w:p w14:paraId="2CB66A33"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156</w:t>
            </w:r>
          </w:p>
        </w:tc>
        <w:tc>
          <w:tcPr>
            <w:tcW w:w="1080" w:type="dxa"/>
            <w:tcMar>
              <w:left w:w="108" w:type="dxa"/>
              <w:right w:w="108" w:type="dxa"/>
            </w:tcMar>
          </w:tcPr>
          <w:p w14:paraId="6D14F127"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7746213"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6E344F3" w14:textId="384CBC40"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7D8F424" w14:textId="3721DDD8" w:rsidR="00753466" w:rsidRPr="00C844AF" w:rsidRDefault="00B40BF3"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لناخون ساوان وأوتاي ثاني وبيشيت تشاينات و</w:t>
            </w:r>
            <w:r w:rsidR="00F03255" w:rsidRPr="00C844AF">
              <w:rPr>
                <w:rFonts w:cs="Traditional Arabic" w:hint="cs"/>
                <w:b w:val="0"/>
                <w:sz w:val="20"/>
                <w:szCs w:val="26"/>
                <w:rtl/>
              </w:rPr>
              <w:t>بيتشابون</w:t>
            </w:r>
          </w:p>
        </w:tc>
      </w:tr>
      <w:tr w:rsidR="00753466" w:rsidRPr="00C844AF" w14:paraId="3E753FED" w14:textId="77777777" w:rsidTr="002D1DA0">
        <w:trPr>
          <w:cantSplit/>
          <w:jc w:val="center"/>
        </w:trPr>
        <w:tc>
          <w:tcPr>
            <w:tcW w:w="2004" w:type="dxa"/>
            <w:tcMar>
              <w:left w:w="108" w:type="dxa"/>
              <w:right w:w="108" w:type="dxa"/>
            </w:tcMar>
          </w:tcPr>
          <w:p w14:paraId="7E2B964B"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157</w:t>
            </w:r>
          </w:p>
        </w:tc>
        <w:tc>
          <w:tcPr>
            <w:tcW w:w="1080" w:type="dxa"/>
            <w:tcMar>
              <w:left w:w="108" w:type="dxa"/>
              <w:right w:w="108" w:type="dxa"/>
            </w:tcMar>
          </w:tcPr>
          <w:p w14:paraId="6931C94F"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604C486"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FF426F0" w14:textId="64653FE8"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486B25D" w14:textId="00E78D43" w:rsidR="00753466" w:rsidRPr="00C844AF" w:rsidRDefault="0032444A" w:rsidP="00C844AF">
            <w:pPr>
              <w:pStyle w:val="Tabletext1"/>
              <w:bidi/>
              <w:spacing w:line="240" w:lineRule="exact"/>
              <w:rPr>
                <w:rFonts w:cs="Traditional Arabic"/>
                <w:b w:val="0"/>
                <w:sz w:val="20"/>
                <w:szCs w:val="26"/>
              </w:rPr>
            </w:pPr>
            <w:r w:rsidRPr="00C844AF">
              <w:rPr>
                <w:rFonts w:cs="Traditional Arabic" w:hint="cs"/>
                <w:b w:val="0"/>
                <w:sz w:val="20"/>
                <w:szCs w:val="26"/>
                <w:rtl/>
              </w:rPr>
              <w:t>رمز المنطقة للمنطقة الشمالية</w:t>
            </w:r>
          </w:p>
        </w:tc>
      </w:tr>
      <w:tr w:rsidR="0032444A" w:rsidRPr="00C844AF" w14:paraId="076F684D" w14:textId="77777777" w:rsidTr="002D1DA0">
        <w:trPr>
          <w:cantSplit/>
          <w:jc w:val="center"/>
        </w:trPr>
        <w:tc>
          <w:tcPr>
            <w:tcW w:w="2004" w:type="dxa"/>
            <w:tcMar>
              <w:left w:w="108" w:type="dxa"/>
              <w:right w:w="108" w:type="dxa"/>
            </w:tcMar>
          </w:tcPr>
          <w:p w14:paraId="33222C08" w14:textId="77777777" w:rsidR="0032444A" w:rsidRPr="00C844AF" w:rsidRDefault="0032444A" w:rsidP="00C844AF">
            <w:pPr>
              <w:pStyle w:val="Tabletext1"/>
              <w:bidi/>
              <w:spacing w:line="240" w:lineRule="exact"/>
              <w:rPr>
                <w:rFonts w:cs="Traditional Arabic"/>
                <w:b w:val="0"/>
                <w:bCs/>
                <w:sz w:val="20"/>
                <w:szCs w:val="26"/>
              </w:rPr>
            </w:pPr>
            <w:r w:rsidRPr="00C844AF">
              <w:rPr>
                <w:rFonts w:cs="Traditional Arabic"/>
                <w:b w:val="0"/>
                <w:bCs/>
                <w:sz w:val="20"/>
                <w:szCs w:val="26"/>
              </w:rPr>
              <w:t>158</w:t>
            </w:r>
          </w:p>
        </w:tc>
        <w:tc>
          <w:tcPr>
            <w:tcW w:w="1080" w:type="dxa"/>
            <w:tcMar>
              <w:left w:w="108" w:type="dxa"/>
              <w:right w:w="108" w:type="dxa"/>
            </w:tcMar>
          </w:tcPr>
          <w:p w14:paraId="41000CF1" w14:textId="77777777" w:rsidR="0032444A" w:rsidRPr="00C844AF" w:rsidRDefault="0032444A"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9FD51D1" w14:textId="77777777" w:rsidR="0032444A" w:rsidRPr="00C844AF" w:rsidRDefault="0032444A"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63897B7" w14:textId="24B02773" w:rsidR="0032444A" w:rsidRPr="00C844AF" w:rsidRDefault="0032444A"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4212AB1" w14:textId="29AB59AA" w:rsidR="0032444A" w:rsidRPr="00C844AF" w:rsidRDefault="0032444A" w:rsidP="00C844AF">
            <w:pPr>
              <w:pStyle w:val="Tabletext1"/>
              <w:bidi/>
              <w:spacing w:line="240" w:lineRule="exact"/>
              <w:rPr>
                <w:rFonts w:cs="Traditional Arabic"/>
                <w:b w:val="0"/>
                <w:sz w:val="20"/>
                <w:szCs w:val="26"/>
              </w:rPr>
            </w:pPr>
            <w:r w:rsidRPr="00C844AF">
              <w:rPr>
                <w:rFonts w:cs="Traditional Arabic" w:hint="cs"/>
                <w:b w:val="0"/>
                <w:sz w:val="20"/>
                <w:szCs w:val="26"/>
                <w:rtl/>
              </w:rPr>
              <w:t>رمز المنطقة للمنطقة الشمالية</w:t>
            </w:r>
          </w:p>
        </w:tc>
      </w:tr>
      <w:tr w:rsidR="0032444A" w:rsidRPr="00C844AF" w14:paraId="5B97A685" w14:textId="77777777" w:rsidTr="002D1DA0">
        <w:trPr>
          <w:cantSplit/>
          <w:jc w:val="center"/>
        </w:trPr>
        <w:tc>
          <w:tcPr>
            <w:tcW w:w="2004" w:type="dxa"/>
            <w:tcMar>
              <w:left w:w="108" w:type="dxa"/>
              <w:right w:w="108" w:type="dxa"/>
            </w:tcMar>
          </w:tcPr>
          <w:p w14:paraId="5800F497" w14:textId="77777777" w:rsidR="0032444A" w:rsidRPr="00C844AF" w:rsidRDefault="0032444A" w:rsidP="00C844AF">
            <w:pPr>
              <w:pStyle w:val="Tabletext1"/>
              <w:bidi/>
              <w:spacing w:line="240" w:lineRule="exact"/>
              <w:rPr>
                <w:rFonts w:cs="Traditional Arabic"/>
                <w:b w:val="0"/>
                <w:bCs/>
                <w:sz w:val="20"/>
                <w:szCs w:val="26"/>
              </w:rPr>
            </w:pPr>
            <w:r w:rsidRPr="00C844AF">
              <w:rPr>
                <w:rFonts w:cs="Traditional Arabic"/>
                <w:b w:val="0"/>
                <w:bCs/>
                <w:sz w:val="20"/>
                <w:szCs w:val="26"/>
              </w:rPr>
              <w:t>159</w:t>
            </w:r>
          </w:p>
        </w:tc>
        <w:tc>
          <w:tcPr>
            <w:tcW w:w="1080" w:type="dxa"/>
            <w:tcMar>
              <w:left w:w="108" w:type="dxa"/>
              <w:right w:w="108" w:type="dxa"/>
            </w:tcMar>
          </w:tcPr>
          <w:p w14:paraId="37B41B8C" w14:textId="77777777" w:rsidR="0032444A" w:rsidRPr="00C844AF" w:rsidRDefault="0032444A"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391A9C5" w14:textId="77777777" w:rsidR="0032444A" w:rsidRPr="00C844AF" w:rsidRDefault="0032444A"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62AB139" w14:textId="5ABDBEF5" w:rsidR="0032444A" w:rsidRPr="00C844AF" w:rsidRDefault="0032444A"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EDDBC90" w14:textId="4666755A" w:rsidR="0032444A" w:rsidRPr="00C844AF" w:rsidRDefault="0032444A" w:rsidP="00C844AF">
            <w:pPr>
              <w:pStyle w:val="Tabletext1"/>
              <w:bidi/>
              <w:spacing w:line="240" w:lineRule="exact"/>
              <w:rPr>
                <w:rFonts w:cs="Traditional Arabic"/>
                <w:b w:val="0"/>
                <w:sz w:val="20"/>
                <w:szCs w:val="26"/>
              </w:rPr>
            </w:pPr>
            <w:r w:rsidRPr="00C844AF">
              <w:rPr>
                <w:rFonts w:cs="Traditional Arabic" w:hint="cs"/>
                <w:b w:val="0"/>
                <w:sz w:val="20"/>
                <w:szCs w:val="26"/>
                <w:rtl/>
              </w:rPr>
              <w:t>رمز المنطقة للمنطقة الشمالية</w:t>
            </w:r>
          </w:p>
        </w:tc>
      </w:tr>
      <w:tr w:rsidR="00753466" w:rsidRPr="00C844AF" w14:paraId="37EA3D96" w14:textId="77777777" w:rsidTr="002D1DA0">
        <w:trPr>
          <w:cantSplit/>
          <w:jc w:val="center"/>
        </w:trPr>
        <w:tc>
          <w:tcPr>
            <w:tcW w:w="2004" w:type="dxa"/>
            <w:tcMar>
              <w:left w:w="108" w:type="dxa"/>
              <w:right w:w="108" w:type="dxa"/>
            </w:tcMar>
          </w:tcPr>
          <w:p w14:paraId="63DC1DB9"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160</w:t>
            </w:r>
          </w:p>
        </w:tc>
        <w:tc>
          <w:tcPr>
            <w:tcW w:w="1080" w:type="dxa"/>
            <w:tcMar>
              <w:left w:w="108" w:type="dxa"/>
              <w:right w:w="108" w:type="dxa"/>
            </w:tcMar>
          </w:tcPr>
          <w:p w14:paraId="0E6D2125"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B9D413E"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ADC8EDD" w14:textId="6E1F2A84"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A61759F" w14:textId="49759127" w:rsidR="00753466" w:rsidRPr="00C844AF" w:rsidRDefault="0032444A" w:rsidP="00C844AF">
            <w:pPr>
              <w:pStyle w:val="Tabletext1"/>
              <w:bidi/>
              <w:spacing w:line="240" w:lineRule="exact"/>
              <w:rPr>
                <w:rFonts w:cs="Traditional Arabic"/>
                <w:b w:val="0"/>
                <w:sz w:val="20"/>
                <w:szCs w:val="26"/>
                <w:rtl/>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7DC6D42C" w14:textId="77777777" w:rsidTr="002D1DA0">
        <w:trPr>
          <w:cantSplit/>
          <w:jc w:val="center"/>
        </w:trPr>
        <w:tc>
          <w:tcPr>
            <w:tcW w:w="2004" w:type="dxa"/>
            <w:tcMar>
              <w:left w:w="108" w:type="dxa"/>
              <w:right w:w="108" w:type="dxa"/>
            </w:tcMar>
          </w:tcPr>
          <w:p w14:paraId="304981C1"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161</w:t>
            </w:r>
          </w:p>
        </w:tc>
        <w:tc>
          <w:tcPr>
            <w:tcW w:w="1080" w:type="dxa"/>
            <w:tcMar>
              <w:left w:w="108" w:type="dxa"/>
              <w:right w:w="108" w:type="dxa"/>
            </w:tcMar>
          </w:tcPr>
          <w:p w14:paraId="0F038FED"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6B51D2A"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D2C9239" w14:textId="2208B393"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1F276DC" w14:textId="27CA7550"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0FC387A2" w14:textId="77777777" w:rsidTr="002D1DA0">
        <w:trPr>
          <w:cantSplit/>
          <w:jc w:val="center"/>
        </w:trPr>
        <w:tc>
          <w:tcPr>
            <w:tcW w:w="2004" w:type="dxa"/>
            <w:tcMar>
              <w:left w:w="108" w:type="dxa"/>
              <w:right w:w="108" w:type="dxa"/>
            </w:tcMar>
          </w:tcPr>
          <w:p w14:paraId="4FC69EBC"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162</w:t>
            </w:r>
          </w:p>
        </w:tc>
        <w:tc>
          <w:tcPr>
            <w:tcW w:w="1080" w:type="dxa"/>
            <w:tcMar>
              <w:left w:w="108" w:type="dxa"/>
              <w:right w:w="108" w:type="dxa"/>
            </w:tcMar>
          </w:tcPr>
          <w:p w14:paraId="11C46ACA"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7418EB7"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90CD952" w14:textId="51CAF63E"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CFA0CA3" w14:textId="2799FFF5"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11049C16" w14:textId="77777777" w:rsidTr="002D1DA0">
        <w:trPr>
          <w:cantSplit/>
          <w:jc w:val="center"/>
        </w:trPr>
        <w:tc>
          <w:tcPr>
            <w:tcW w:w="2004" w:type="dxa"/>
            <w:tcMar>
              <w:left w:w="108" w:type="dxa"/>
              <w:right w:w="108" w:type="dxa"/>
            </w:tcMar>
          </w:tcPr>
          <w:p w14:paraId="5B371117"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163</w:t>
            </w:r>
          </w:p>
        </w:tc>
        <w:tc>
          <w:tcPr>
            <w:tcW w:w="1080" w:type="dxa"/>
            <w:tcMar>
              <w:left w:w="108" w:type="dxa"/>
              <w:right w:w="108" w:type="dxa"/>
            </w:tcMar>
          </w:tcPr>
          <w:p w14:paraId="6A9784E2"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1D1B0A9"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4732612" w14:textId="58AFF657"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0888936" w14:textId="0CD7F9C3"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2072B8A4" w14:textId="77777777" w:rsidTr="002D1DA0">
        <w:trPr>
          <w:cantSplit/>
          <w:jc w:val="center"/>
        </w:trPr>
        <w:tc>
          <w:tcPr>
            <w:tcW w:w="2004" w:type="dxa"/>
            <w:tcMar>
              <w:left w:w="108" w:type="dxa"/>
              <w:right w:w="108" w:type="dxa"/>
            </w:tcMar>
          </w:tcPr>
          <w:p w14:paraId="78E4A5B2"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164</w:t>
            </w:r>
          </w:p>
        </w:tc>
        <w:tc>
          <w:tcPr>
            <w:tcW w:w="1080" w:type="dxa"/>
            <w:tcMar>
              <w:left w:w="108" w:type="dxa"/>
              <w:right w:w="108" w:type="dxa"/>
            </w:tcMar>
          </w:tcPr>
          <w:p w14:paraId="76B5A1B9"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10A28C6"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DCB036D" w14:textId="60E9397B"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04F6216" w14:textId="19E13962"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425B5F2F" w14:textId="77777777" w:rsidTr="002D1DA0">
        <w:trPr>
          <w:cantSplit/>
          <w:jc w:val="center"/>
        </w:trPr>
        <w:tc>
          <w:tcPr>
            <w:tcW w:w="2004" w:type="dxa"/>
            <w:tcMar>
              <w:left w:w="108" w:type="dxa"/>
              <w:right w:w="108" w:type="dxa"/>
            </w:tcMar>
          </w:tcPr>
          <w:p w14:paraId="6C222C77"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165</w:t>
            </w:r>
          </w:p>
        </w:tc>
        <w:tc>
          <w:tcPr>
            <w:tcW w:w="1080" w:type="dxa"/>
            <w:tcMar>
              <w:left w:w="108" w:type="dxa"/>
              <w:right w:w="108" w:type="dxa"/>
            </w:tcMar>
          </w:tcPr>
          <w:p w14:paraId="7610B69B"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A3A4F5E"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A03BB1E" w14:textId="68694374"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C2E2C03" w14:textId="653E874E"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28B7755D" w14:textId="77777777" w:rsidTr="002D1DA0">
        <w:trPr>
          <w:cantSplit/>
          <w:jc w:val="center"/>
        </w:trPr>
        <w:tc>
          <w:tcPr>
            <w:tcW w:w="2004" w:type="dxa"/>
            <w:tcMar>
              <w:left w:w="108" w:type="dxa"/>
              <w:right w:w="108" w:type="dxa"/>
            </w:tcMar>
          </w:tcPr>
          <w:p w14:paraId="465F5DB9"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166</w:t>
            </w:r>
          </w:p>
        </w:tc>
        <w:tc>
          <w:tcPr>
            <w:tcW w:w="1080" w:type="dxa"/>
            <w:tcMar>
              <w:left w:w="108" w:type="dxa"/>
              <w:right w:w="108" w:type="dxa"/>
            </w:tcMar>
          </w:tcPr>
          <w:p w14:paraId="539B5F44"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AA2A479"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C8C7799" w14:textId="20AD719E"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3D4E08D" w14:textId="4AFA7B67"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707B6305" w14:textId="77777777" w:rsidTr="002D1DA0">
        <w:trPr>
          <w:cantSplit/>
          <w:jc w:val="center"/>
        </w:trPr>
        <w:tc>
          <w:tcPr>
            <w:tcW w:w="2004" w:type="dxa"/>
            <w:tcMar>
              <w:left w:w="108" w:type="dxa"/>
              <w:right w:w="108" w:type="dxa"/>
            </w:tcMar>
          </w:tcPr>
          <w:p w14:paraId="211E3918"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167</w:t>
            </w:r>
          </w:p>
        </w:tc>
        <w:tc>
          <w:tcPr>
            <w:tcW w:w="1080" w:type="dxa"/>
            <w:tcMar>
              <w:left w:w="108" w:type="dxa"/>
              <w:right w:w="108" w:type="dxa"/>
            </w:tcMar>
          </w:tcPr>
          <w:p w14:paraId="1F810C10"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4B87A16"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4306148" w14:textId="6117BDDB"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F10BEFA" w14:textId="2224ECDF"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6B157F9A" w14:textId="77777777" w:rsidTr="002D1DA0">
        <w:trPr>
          <w:cantSplit/>
          <w:jc w:val="center"/>
        </w:trPr>
        <w:tc>
          <w:tcPr>
            <w:tcW w:w="2004" w:type="dxa"/>
            <w:tcMar>
              <w:left w:w="108" w:type="dxa"/>
              <w:right w:w="108" w:type="dxa"/>
            </w:tcMar>
          </w:tcPr>
          <w:p w14:paraId="4892ADBA"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168</w:t>
            </w:r>
          </w:p>
        </w:tc>
        <w:tc>
          <w:tcPr>
            <w:tcW w:w="1080" w:type="dxa"/>
            <w:tcMar>
              <w:left w:w="108" w:type="dxa"/>
              <w:right w:w="108" w:type="dxa"/>
            </w:tcMar>
          </w:tcPr>
          <w:p w14:paraId="3E1F9C9A"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DC7863A"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A754772" w14:textId="0A15FE24"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042BB3B" w14:textId="0AADBD77"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080116" w:rsidRPr="00C844AF" w14:paraId="2D70FA7A" w14:textId="77777777" w:rsidTr="002D1DA0">
        <w:trPr>
          <w:cantSplit/>
          <w:jc w:val="center"/>
        </w:trPr>
        <w:tc>
          <w:tcPr>
            <w:tcW w:w="2004" w:type="dxa"/>
            <w:tcMar>
              <w:left w:w="108" w:type="dxa"/>
              <w:right w:w="108" w:type="dxa"/>
            </w:tcMar>
          </w:tcPr>
          <w:p w14:paraId="32CD277D" w14:textId="77777777" w:rsidR="00080116" w:rsidRPr="00C844AF" w:rsidRDefault="00080116" w:rsidP="00C844AF">
            <w:pPr>
              <w:pStyle w:val="Tabletext1"/>
              <w:bidi/>
              <w:spacing w:line="240" w:lineRule="exact"/>
              <w:rPr>
                <w:rFonts w:cs="Traditional Arabic"/>
                <w:b w:val="0"/>
                <w:bCs/>
                <w:sz w:val="20"/>
                <w:szCs w:val="26"/>
              </w:rPr>
            </w:pPr>
            <w:r w:rsidRPr="00C844AF">
              <w:rPr>
                <w:rFonts w:cs="Traditional Arabic"/>
                <w:b w:val="0"/>
                <w:bCs/>
                <w:sz w:val="20"/>
                <w:szCs w:val="26"/>
              </w:rPr>
              <w:t>169</w:t>
            </w:r>
          </w:p>
        </w:tc>
        <w:tc>
          <w:tcPr>
            <w:tcW w:w="1080" w:type="dxa"/>
            <w:tcMar>
              <w:left w:w="108" w:type="dxa"/>
              <w:right w:w="108" w:type="dxa"/>
            </w:tcMar>
          </w:tcPr>
          <w:p w14:paraId="0370B9A9"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68F344E" w14:textId="77777777" w:rsidR="00080116" w:rsidRPr="00C844AF" w:rsidRDefault="0008011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ED658C0" w14:textId="499684B0" w:rsidR="00080116" w:rsidRPr="00C844AF" w:rsidRDefault="0008011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0176B02" w14:textId="4315F7DD" w:rsidR="0008011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 xml:space="preserve">محجوز على الصعيد </w:t>
            </w:r>
            <w:r w:rsidR="0012327C">
              <w:rPr>
                <w:rFonts w:cs="Traditional Arabic" w:hint="cs"/>
                <w:b w:val="0"/>
                <w:sz w:val="20"/>
                <w:szCs w:val="26"/>
                <w:rtl/>
              </w:rPr>
              <w:t>الوطني</w:t>
            </w:r>
          </w:p>
        </w:tc>
      </w:tr>
      <w:tr w:rsidR="00753466" w:rsidRPr="00C844AF" w14:paraId="38B85AEF" w14:textId="77777777" w:rsidTr="002D1DA0">
        <w:trPr>
          <w:cantSplit/>
          <w:jc w:val="center"/>
        </w:trPr>
        <w:tc>
          <w:tcPr>
            <w:tcW w:w="2004" w:type="dxa"/>
            <w:tcMar>
              <w:left w:w="108" w:type="dxa"/>
              <w:right w:w="108" w:type="dxa"/>
            </w:tcMar>
          </w:tcPr>
          <w:p w14:paraId="6245F07C"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170</w:t>
            </w:r>
          </w:p>
        </w:tc>
        <w:tc>
          <w:tcPr>
            <w:tcW w:w="1080" w:type="dxa"/>
            <w:tcMar>
              <w:left w:w="108" w:type="dxa"/>
              <w:right w:w="108" w:type="dxa"/>
            </w:tcMar>
          </w:tcPr>
          <w:p w14:paraId="3027C0E8"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020416D"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07AAE76" w14:textId="3061DBDC"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D83EA18" w14:textId="3B21DAEA" w:rsidR="0075346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للمنطقة الجنوبية</w:t>
            </w:r>
          </w:p>
        </w:tc>
      </w:tr>
      <w:tr w:rsidR="00753466" w:rsidRPr="00C844AF" w14:paraId="05A9B92C" w14:textId="77777777" w:rsidTr="002D1DA0">
        <w:trPr>
          <w:cantSplit/>
          <w:jc w:val="center"/>
        </w:trPr>
        <w:tc>
          <w:tcPr>
            <w:tcW w:w="2004" w:type="dxa"/>
            <w:tcMar>
              <w:left w:w="108" w:type="dxa"/>
              <w:right w:w="108" w:type="dxa"/>
            </w:tcMar>
          </w:tcPr>
          <w:p w14:paraId="13854FDB"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171</w:t>
            </w:r>
          </w:p>
        </w:tc>
        <w:tc>
          <w:tcPr>
            <w:tcW w:w="1080" w:type="dxa"/>
            <w:tcMar>
              <w:left w:w="108" w:type="dxa"/>
              <w:right w:w="108" w:type="dxa"/>
            </w:tcMar>
          </w:tcPr>
          <w:p w14:paraId="7C552D8B"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AC1150B"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C514867" w14:textId="6567CC65"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5533F22" w14:textId="6588030B" w:rsidR="0075346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للمنطقة الجنوبية</w:t>
            </w:r>
          </w:p>
        </w:tc>
      </w:tr>
      <w:tr w:rsidR="00753466" w:rsidRPr="00C844AF" w14:paraId="34C4F044" w14:textId="77777777" w:rsidTr="002D1DA0">
        <w:trPr>
          <w:cantSplit/>
          <w:jc w:val="center"/>
        </w:trPr>
        <w:tc>
          <w:tcPr>
            <w:tcW w:w="2004" w:type="dxa"/>
            <w:tcMar>
              <w:left w:w="108" w:type="dxa"/>
              <w:right w:w="108" w:type="dxa"/>
            </w:tcMar>
          </w:tcPr>
          <w:p w14:paraId="5B317AD7"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172</w:t>
            </w:r>
          </w:p>
        </w:tc>
        <w:tc>
          <w:tcPr>
            <w:tcW w:w="1080" w:type="dxa"/>
            <w:tcMar>
              <w:left w:w="108" w:type="dxa"/>
              <w:right w:w="108" w:type="dxa"/>
            </w:tcMar>
          </w:tcPr>
          <w:p w14:paraId="14426A3E"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2F281B9"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C676EB3" w14:textId="1092624A"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70E905B" w14:textId="787CBCAF" w:rsidR="00753466" w:rsidRPr="00C844AF" w:rsidRDefault="00080116"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للمنطقة الجنوبية</w:t>
            </w:r>
          </w:p>
        </w:tc>
      </w:tr>
      <w:tr w:rsidR="00753466" w:rsidRPr="00C844AF" w14:paraId="21B7300C" w14:textId="77777777" w:rsidTr="002D1DA0">
        <w:trPr>
          <w:cantSplit/>
          <w:jc w:val="center"/>
        </w:trPr>
        <w:tc>
          <w:tcPr>
            <w:tcW w:w="2004" w:type="dxa"/>
            <w:tcMar>
              <w:left w:w="108" w:type="dxa"/>
              <w:right w:w="108" w:type="dxa"/>
            </w:tcMar>
          </w:tcPr>
          <w:p w14:paraId="02422830"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173</w:t>
            </w:r>
          </w:p>
        </w:tc>
        <w:tc>
          <w:tcPr>
            <w:tcW w:w="1080" w:type="dxa"/>
            <w:tcMar>
              <w:left w:w="108" w:type="dxa"/>
              <w:right w:w="108" w:type="dxa"/>
            </w:tcMar>
          </w:tcPr>
          <w:p w14:paraId="3F0C77DA"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C5ECBCD"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BBD4DA4" w14:textId="2C32440C"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8586212" w14:textId="62FEC073" w:rsidR="00753466" w:rsidRPr="00C844AF" w:rsidRDefault="00080116" w:rsidP="00C844AF">
            <w:pPr>
              <w:pStyle w:val="Tabletext1"/>
              <w:bidi/>
              <w:spacing w:line="240" w:lineRule="exact"/>
              <w:rPr>
                <w:rFonts w:cs="Traditional Arabic"/>
                <w:b w:val="0"/>
                <w:sz w:val="20"/>
                <w:szCs w:val="26"/>
                <w:rtl/>
                <w:lang w:val="en-US"/>
              </w:rPr>
            </w:pPr>
            <w:r w:rsidRPr="00C844AF">
              <w:rPr>
                <w:rFonts w:cs="Traditional Arabic" w:hint="cs"/>
                <w:b w:val="0"/>
                <w:sz w:val="20"/>
                <w:szCs w:val="26"/>
                <w:rtl/>
              </w:rPr>
              <w:t>رمز المنطقة ليالا وباتاني وناراتيوات</w:t>
            </w:r>
          </w:p>
        </w:tc>
      </w:tr>
      <w:tr w:rsidR="00753466" w:rsidRPr="00C844AF" w14:paraId="07BE6BA6" w14:textId="77777777" w:rsidTr="002D1DA0">
        <w:trPr>
          <w:cantSplit/>
          <w:jc w:val="center"/>
        </w:trPr>
        <w:tc>
          <w:tcPr>
            <w:tcW w:w="2004" w:type="dxa"/>
            <w:tcMar>
              <w:left w:w="108" w:type="dxa"/>
              <w:right w:w="108" w:type="dxa"/>
            </w:tcMar>
          </w:tcPr>
          <w:p w14:paraId="0BBAF83B"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174</w:t>
            </w:r>
          </w:p>
        </w:tc>
        <w:tc>
          <w:tcPr>
            <w:tcW w:w="1080" w:type="dxa"/>
            <w:tcMar>
              <w:left w:w="108" w:type="dxa"/>
              <w:right w:w="108" w:type="dxa"/>
            </w:tcMar>
          </w:tcPr>
          <w:p w14:paraId="1ED1A7EF"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C242DA6"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2F8317D" w14:textId="2435508D"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68F6FBC" w14:textId="76D0F5AD" w:rsidR="00753466" w:rsidRPr="00C844AF" w:rsidRDefault="004D4914" w:rsidP="00C844AF">
            <w:pPr>
              <w:pStyle w:val="Tabletext1"/>
              <w:bidi/>
              <w:spacing w:line="240" w:lineRule="exact"/>
              <w:rPr>
                <w:rFonts w:cs="Traditional Arabic"/>
                <w:b w:val="0"/>
                <w:spacing w:val="-4"/>
                <w:sz w:val="20"/>
                <w:szCs w:val="26"/>
                <w:lang w:val="en-US"/>
              </w:rPr>
            </w:pPr>
            <w:r w:rsidRPr="00C844AF">
              <w:rPr>
                <w:rFonts w:cs="Traditional Arabic" w:hint="cs"/>
                <w:b w:val="0"/>
                <w:spacing w:val="-4"/>
                <w:sz w:val="20"/>
                <w:szCs w:val="26"/>
                <w:rtl/>
              </w:rPr>
              <w:t>رمز المنطقة لسونغكلا وباتالونغ وساتون</w:t>
            </w:r>
          </w:p>
        </w:tc>
      </w:tr>
      <w:tr w:rsidR="00753466" w:rsidRPr="00C844AF" w14:paraId="0A1052A2" w14:textId="77777777" w:rsidTr="002D1DA0">
        <w:trPr>
          <w:cantSplit/>
          <w:jc w:val="center"/>
        </w:trPr>
        <w:tc>
          <w:tcPr>
            <w:tcW w:w="2004" w:type="dxa"/>
            <w:tcMar>
              <w:left w:w="108" w:type="dxa"/>
              <w:right w:w="108" w:type="dxa"/>
            </w:tcMar>
          </w:tcPr>
          <w:p w14:paraId="2F346572"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lastRenderedPageBreak/>
              <w:t>175</w:t>
            </w:r>
          </w:p>
        </w:tc>
        <w:tc>
          <w:tcPr>
            <w:tcW w:w="1080" w:type="dxa"/>
            <w:tcMar>
              <w:left w:w="108" w:type="dxa"/>
              <w:right w:w="108" w:type="dxa"/>
            </w:tcMar>
          </w:tcPr>
          <w:p w14:paraId="08248B5A"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D02B35D"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BA7F569" w14:textId="78BB1754"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57EBC73" w14:textId="390BD92B" w:rsidR="00753466" w:rsidRPr="00C844AF" w:rsidRDefault="004D4914"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لترانغ وناخون سري تامارات وكرابي</w:t>
            </w:r>
          </w:p>
        </w:tc>
      </w:tr>
      <w:tr w:rsidR="00753466" w:rsidRPr="00C844AF" w14:paraId="6D9CD1C8" w14:textId="77777777" w:rsidTr="002D1DA0">
        <w:trPr>
          <w:cantSplit/>
          <w:jc w:val="center"/>
        </w:trPr>
        <w:tc>
          <w:tcPr>
            <w:tcW w:w="2004" w:type="dxa"/>
            <w:tcMar>
              <w:left w:w="108" w:type="dxa"/>
              <w:right w:w="108" w:type="dxa"/>
            </w:tcMar>
          </w:tcPr>
          <w:p w14:paraId="2F3ED5F0"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176</w:t>
            </w:r>
          </w:p>
        </w:tc>
        <w:tc>
          <w:tcPr>
            <w:tcW w:w="1080" w:type="dxa"/>
            <w:tcMar>
              <w:left w:w="108" w:type="dxa"/>
              <w:right w:w="108" w:type="dxa"/>
            </w:tcMar>
          </w:tcPr>
          <w:p w14:paraId="18A21DCC"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E5DEB23"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41250E5" w14:textId="552A5F7C"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DB616FE" w14:textId="20C193B4" w:rsidR="00753466" w:rsidRPr="00C844AF" w:rsidRDefault="004D4914" w:rsidP="00C844AF">
            <w:pPr>
              <w:pStyle w:val="Tabletext1"/>
              <w:bidi/>
              <w:spacing w:line="240" w:lineRule="exact"/>
              <w:rPr>
                <w:rFonts w:cs="Traditional Arabic"/>
                <w:b w:val="0"/>
                <w:sz w:val="20"/>
                <w:szCs w:val="26"/>
                <w:lang w:val="en-US"/>
              </w:rPr>
            </w:pPr>
            <w:r w:rsidRPr="00C844AF">
              <w:rPr>
                <w:rFonts w:cs="Traditional Arabic" w:hint="cs"/>
                <w:b w:val="0"/>
                <w:sz w:val="20"/>
                <w:szCs w:val="26"/>
                <w:rtl/>
              </w:rPr>
              <w:t>رمز المنطقة لبوكيت وبانغ-نغا</w:t>
            </w:r>
          </w:p>
        </w:tc>
      </w:tr>
      <w:tr w:rsidR="00753466" w:rsidRPr="00C844AF" w14:paraId="49A6950D" w14:textId="77777777" w:rsidTr="002D1DA0">
        <w:trPr>
          <w:cantSplit/>
          <w:jc w:val="center"/>
        </w:trPr>
        <w:tc>
          <w:tcPr>
            <w:tcW w:w="2004" w:type="dxa"/>
            <w:tcMar>
              <w:left w:w="108" w:type="dxa"/>
              <w:right w:w="108" w:type="dxa"/>
            </w:tcMar>
          </w:tcPr>
          <w:p w14:paraId="3428D8BF"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177</w:t>
            </w:r>
          </w:p>
        </w:tc>
        <w:tc>
          <w:tcPr>
            <w:tcW w:w="1080" w:type="dxa"/>
            <w:tcMar>
              <w:left w:w="108" w:type="dxa"/>
              <w:right w:w="108" w:type="dxa"/>
            </w:tcMar>
          </w:tcPr>
          <w:p w14:paraId="1E0FF13A"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4A60FBE"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1B6C56A" w14:textId="2815FA79"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BC041BB" w14:textId="6B3270DD" w:rsidR="00753466" w:rsidRPr="00C844AF" w:rsidRDefault="00A93ADD" w:rsidP="00C844AF">
            <w:pPr>
              <w:pStyle w:val="Tabletext1"/>
              <w:bidi/>
              <w:spacing w:line="240" w:lineRule="exact"/>
              <w:rPr>
                <w:rFonts w:cs="Traditional Arabic"/>
                <w:b w:val="0"/>
                <w:spacing w:val="-6"/>
                <w:sz w:val="20"/>
                <w:szCs w:val="26"/>
                <w:lang w:val="en-US"/>
              </w:rPr>
            </w:pPr>
            <w:r w:rsidRPr="00C844AF">
              <w:rPr>
                <w:rFonts w:cs="Traditional Arabic" w:hint="cs"/>
                <w:b w:val="0"/>
                <w:spacing w:val="-6"/>
                <w:sz w:val="20"/>
                <w:szCs w:val="26"/>
                <w:rtl/>
              </w:rPr>
              <w:t>رمز المنطقة لسورات ثاني وشومبون ورانونغ</w:t>
            </w:r>
          </w:p>
        </w:tc>
      </w:tr>
      <w:tr w:rsidR="00753466" w:rsidRPr="00C844AF" w14:paraId="4BFD8C88" w14:textId="77777777" w:rsidTr="002D1DA0">
        <w:trPr>
          <w:cantSplit/>
          <w:jc w:val="center"/>
        </w:trPr>
        <w:tc>
          <w:tcPr>
            <w:tcW w:w="2004" w:type="dxa"/>
            <w:tcMar>
              <w:left w:w="108" w:type="dxa"/>
              <w:right w:w="108" w:type="dxa"/>
            </w:tcMar>
          </w:tcPr>
          <w:p w14:paraId="16B0DFC7"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178</w:t>
            </w:r>
          </w:p>
        </w:tc>
        <w:tc>
          <w:tcPr>
            <w:tcW w:w="1080" w:type="dxa"/>
            <w:tcMar>
              <w:left w:w="108" w:type="dxa"/>
              <w:right w:w="108" w:type="dxa"/>
            </w:tcMar>
          </w:tcPr>
          <w:p w14:paraId="1A8596C8"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1F6470F"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010BA1B" w14:textId="464E4A9E"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CC0655E" w14:textId="47B3582F" w:rsidR="00753466" w:rsidRPr="00C844AF" w:rsidRDefault="00650195"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للمنطقة الجنوبية</w:t>
            </w:r>
          </w:p>
        </w:tc>
      </w:tr>
      <w:tr w:rsidR="00753466" w:rsidRPr="00C844AF" w14:paraId="28B57480" w14:textId="77777777" w:rsidTr="002D1DA0">
        <w:trPr>
          <w:cantSplit/>
          <w:jc w:val="center"/>
        </w:trPr>
        <w:tc>
          <w:tcPr>
            <w:tcW w:w="2004" w:type="dxa"/>
            <w:tcMar>
              <w:left w:w="108" w:type="dxa"/>
              <w:right w:w="108" w:type="dxa"/>
            </w:tcMar>
          </w:tcPr>
          <w:p w14:paraId="59051EE3"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179</w:t>
            </w:r>
          </w:p>
        </w:tc>
        <w:tc>
          <w:tcPr>
            <w:tcW w:w="1080" w:type="dxa"/>
            <w:tcMar>
              <w:left w:w="108" w:type="dxa"/>
              <w:right w:w="108" w:type="dxa"/>
            </w:tcMar>
          </w:tcPr>
          <w:p w14:paraId="347ED05E"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00C8131"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AC4DC82" w14:textId="1C47FAC3"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D4C71C5" w14:textId="1937BFDC" w:rsidR="00753466" w:rsidRPr="00C844AF" w:rsidRDefault="006F1951"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للمنطقة الجنوبية</w:t>
            </w:r>
          </w:p>
        </w:tc>
      </w:tr>
      <w:tr w:rsidR="00753466" w:rsidRPr="00C844AF" w14:paraId="74CE71FD" w14:textId="77777777" w:rsidTr="002D1DA0">
        <w:trPr>
          <w:cantSplit/>
          <w:jc w:val="center"/>
        </w:trPr>
        <w:tc>
          <w:tcPr>
            <w:tcW w:w="2004" w:type="dxa"/>
            <w:tcMar>
              <w:left w:w="108" w:type="dxa"/>
              <w:right w:w="108" w:type="dxa"/>
            </w:tcMar>
          </w:tcPr>
          <w:p w14:paraId="5443158F"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180</w:t>
            </w:r>
          </w:p>
        </w:tc>
        <w:tc>
          <w:tcPr>
            <w:tcW w:w="1080" w:type="dxa"/>
            <w:tcMar>
              <w:left w:w="108" w:type="dxa"/>
              <w:right w:w="108" w:type="dxa"/>
            </w:tcMar>
          </w:tcPr>
          <w:p w14:paraId="2C9EFE98"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A99D96B"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B36D3A9" w14:textId="1270A415" w:rsidR="00753466" w:rsidRPr="00C844AF" w:rsidRDefault="00753466"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162C28C" w14:textId="112AFD6C" w:rsidR="00753466" w:rsidRPr="00C844AF" w:rsidRDefault="005C29ED"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2213C150" w14:textId="77777777" w:rsidTr="002D1DA0">
        <w:trPr>
          <w:cantSplit/>
          <w:jc w:val="center"/>
        </w:trPr>
        <w:tc>
          <w:tcPr>
            <w:tcW w:w="2004" w:type="dxa"/>
            <w:tcMar>
              <w:left w:w="108" w:type="dxa"/>
              <w:right w:w="108" w:type="dxa"/>
            </w:tcMar>
          </w:tcPr>
          <w:p w14:paraId="2EF7DDF0"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181</w:t>
            </w:r>
          </w:p>
        </w:tc>
        <w:tc>
          <w:tcPr>
            <w:tcW w:w="1080" w:type="dxa"/>
            <w:tcMar>
              <w:left w:w="108" w:type="dxa"/>
              <w:right w:w="108" w:type="dxa"/>
            </w:tcMar>
          </w:tcPr>
          <w:p w14:paraId="760A10BC"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B30E03F"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D17DD14" w14:textId="48C9FF46"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7891C69" w14:textId="188B2D6D"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3FD5625B" w14:textId="77777777" w:rsidTr="002D1DA0">
        <w:trPr>
          <w:cantSplit/>
          <w:jc w:val="center"/>
        </w:trPr>
        <w:tc>
          <w:tcPr>
            <w:tcW w:w="2004" w:type="dxa"/>
            <w:tcMar>
              <w:left w:w="108" w:type="dxa"/>
              <w:right w:w="108" w:type="dxa"/>
            </w:tcMar>
          </w:tcPr>
          <w:p w14:paraId="6AEBD361"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182</w:t>
            </w:r>
          </w:p>
        </w:tc>
        <w:tc>
          <w:tcPr>
            <w:tcW w:w="1080" w:type="dxa"/>
            <w:tcMar>
              <w:left w:w="108" w:type="dxa"/>
              <w:right w:w="108" w:type="dxa"/>
            </w:tcMar>
          </w:tcPr>
          <w:p w14:paraId="74192EB7"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52213B3"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75A7F31" w14:textId="74072756"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5CE2104" w14:textId="5EBE8A10"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0417AE8B" w14:textId="77777777" w:rsidTr="002D1DA0">
        <w:trPr>
          <w:cantSplit/>
          <w:jc w:val="center"/>
        </w:trPr>
        <w:tc>
          <w:tcPr>
            <w:tcW w:w="2004" w:type="dxa"/>
            <w:tcMar>
              <w:left w:w="108" w:type="dxa"/>
              <w:right w:w="108" w:type="dxa"/>
            </w:tcMar>
          </w:tcPr>
          <w:p w14:paraId="782B16F8"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183</w:t>
            </w:r>
          </w:p>
        </w:tc>
        <w:tc>
          <w:tcPr>
            <w:tcW w:w="1080" w:type="dxa"/>
            <w:tcMar>
              <w:left w:w="108" w:type="dxa"/>
              <w:right w:w="108" w:type="dxa"/>
            </w:tcMar>
          </w:tcPr>
          <w:p w14:paraId="281D2719"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171BF6E"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3C98E2B" w14:textId="44E80570"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65FCBBB" w14:textId="3855378A"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29C57CE3" w14:textId="77777777" w:rsidTr="002D1DA0">
        <w:trPr>
          <w:cantSplit/>
          <w:jc w:val="center"/>
        </w:trPr>
        <w:tc>
          <w:tcPr>
            <w:tcW w:w="2004" w:type="dxa"/>
            <w:tcMar>
              <w:left w:w="108" w:type="dxa"/>
              <w:right w:w="108" w:type="dxa"/>
            </w:tcMar>
          </w:tcPr>
          <w:p w14:paraId="1B8FCA6A"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184</w:t>
            </w:r>
          </w:p>
        </w:tc>
        <w:tc>
          <w:tcPr>
            <w:tcW w:w="1080" w:type="dxa"/>
            <w:tcMar>
              <w:left w:w="108" w:type="dxa"/>
              <w:right w:w="108" w:type="dxa"/>
            </w:tcMar>
          </w:tcPr>
          <w:p w14:paraId="7654F5A8"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461343B"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01D7B33" w14:textId="7C0FF0BD"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60C1D1B" w14:textId="1CDC486B"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47A653CE" w14:textId="77777777" w:rsidTr="002D1DA0">
        <w:trPr>
          <w:cantSplit/>
          <w:jc w:val="center"/>
        </w:trPr>
        <w:tc>
          <w:tcPr>
            <w:tcW w:w="2004" w:type="dxa"/>
            <w:tcMar>
              <w:left w:w="108" w:type="dxa"/>
              <w:right w:w="108" w:type="dxa"/>
            </w:tcMar>
          </w:tcPr>
          <w:p w14:paraId="1854CF68"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185</w:t>
            </w:r>
          </w:p>
        </w:tc>
        <w:tc>
          <w:tcPr>
            <w:tcW w:w="1080" w:type="dxa"/>
            <w:tcMar>
              <w:left w:w="108" w:type="dxa"/>
              <w:right w:w="108" w:type="dxa"/>
            </w:tcMar>
          </w:tcPr>
          <w:p w14:paraId="08A59271"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2EF9B5E"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D284654" w14:textId="554A29E6"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D1EF4E9" w14:textId="3BAB8F34"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4604D1BA" w14:textId="77777777" w:rsidTr="002D1DA0">
        <w:trPr>
          <w:cantSplit/>
          <w:jc w:val="center"/>
        </w:trPr>
        <w:tc>
          <w:tcPr>
            <w:tcW w:w="2004" w:type="dxa"/>
            <w:tcMar>
              <w:left w:w="108" w:type="dxa"/>
              <w:right w:w="108" w:type="dxa"/>
            </w:tcMar>
          </w:tcPr>
          <w:p w14:paraId="52E9D269"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186</w:t>
            </w:r>
          </w:p>
        </w:tc>
        <w:tc>
          <w:tcPr>
            <w:tcW w:w="1080" w:type="dxa"/>
            <w:tcMar>
              <w:left w:w="108" w:type="dxa"/>
              <w:right w:w="108" w:type="dxa"/>
            </w:tcMar>
          </w:tcPr>
          <w:p w14:paraId="6F39F868"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DFBAE10"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B514E17" w14:textId="52D10FD5"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592D9D9F" w14:textId="318F3D6A"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548C88FA" w14:textId="77777777" w:rsidTr="002D1DA0">
        <w:trPr>
          <w:cantSplit/>
          <w:jc w:val="center"/>
        </w:trPr>
        <w:tc>
          <w:tcPr>
            <w:tcW w:w="2004" w:type="dxa"/>
            <w:tcMar>
              <w:left w:w="108" w:type="dxa"/>
              <w:right w:w="108" w:type="dxa"/>
            </w:tcMar>
          </w:tcPr>
          <w:p w14:paraId="41EE94CD"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187</w:t>
            </w:r>
          </w:p>
        </w:tc>
        <w:tc>
          <w:tcPr>
            <w:tcW w:w="1080" w:type="dxa"/>
            <w:tcMar>
              <w:left w:w="108" w:type="dxa"/>
              <w:right w:w="108" w:type="dxa"/>
            </w:tcMar>
          </w:tcPr>
          <w:p w14:paraId="78CF5A34"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5C48602"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F55E427" w14:textId="3091D9B6"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D1E7573" w14:textId="62549723"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4F438190" w14:textId="77777777" w:rsidTr="002D1DA0">
        <w:trPr>
          <w:cantSplit/>
          <w:jc w:val="center"/>
        </w:trPr>
        <w:tc>
          <w:tcPr>
            <w:tcW w:w="2004" w:type="dxa"/>
            <w:tcMar>
              <w:left w:w="108" w:type="dxa"/>
              <w:right w:w="108" w:type="dxa"/>
            </w:tcMar>
          </w:tcPr>
          <w:p w14:paraId="2E6FD49C"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188</w:t>
            </w:r>
          </w:p>
        </w:tc>
        <w:tc>
          <w:tcPr>
            <w:tcW w:w="1080" w:type="dxa"/>
            <w:tcMar>
              <w:left w:w="108" w:type="dxa"/>
              <w:right w:w="108" w:type="dxa"/>
            </w:tcMar>
          </w:tcPr>
          <w:p w14:paraId="133C2CD5"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69097C9"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41BBA88" w14:textId="24CC4488"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6CFDC4E" w14:textId="71443F17"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126D8A66" w14:textId="77777777" w:rsidTr="002D1DA0">
        <w:trPr>
          <w:cantSplit/>
          <w:jc w:val="center"/>
        </w:trPr>
        <w:tc>
          <w:tcPr>
            <w:tcW w:w="2004" w:type="dxa"/>
            <w:tcMar>
              <w:left w:w="108" w:type="dxa"/>
              <w:right w:w="108" w:type="dxa"/>
            </w:tcMar>
          </w:tcPr>
          <w:p w14:paraId="6BCE5A5C"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189</w:t>
            </w:r>
          </w:p>
        </w:tc>
        <w:tc>
          <w:tcPr>
            <w:tcW w:w="1080" w:type="dxa"/>
            <w:tcMar>
              <w:left w:w="108" w:type="dxa"/>
              <w:right w:w="108" w:type="dxa"/>
            </w:tcMar>
          </w:tcPr>
          <w:p w14:paraId="666D6E96"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F385161"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E96A464" w14:textId="4F052929"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742D8C55" w14:textId="333FBF59"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55542FEE" w14:textId="77777777" w:rsidTr="002D1DA0">
        <w:trPr>
          <w:cantSplit/>
          <w:jc w:val="center"/>
        </w:trPr>
        <w:tc>
          <w:tcPr>
            <w:tcW w:w="2004" w:type="dxa"/>
            <w:tcMar>
              <w:left w:w="108" w:type="dxa"/>
              <w:right w:w="108" w:type="dxa"/>
            </w:tcMar>
          </w:tcPr>
          <w:p w14:paraId="0F6325BA"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190</w:t>
            </w:r>
          </w:p>
        </w:tc>
        <w:tc>
          <w:tcPr>
            <w:tcW w:w="1080" w:type="dxa"/>
            <w:tcMar>
              <w:left w:w="108" w:type="dxa"/>
              <w:right w:w="108" w:type="dxa"/>
            </w:tcMar>
          </w:tcPr>
          <w:p w14:paraId="69AB0CA9"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211A328"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9AD27B9" w14:textId="33381EEE"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62D9B727" w14:textId="25C0E568"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1FD61349" w14:textId="77777777" w:rsidTr="002D1DA0">
        <w:trPr>
          <w:cantSplit/>
          <w:jc w:val="center"/>
        </w:trPr>
        <w:tc>
          <w:tcPr>
            <w:tcW w:w="2004" w:type="dxa"/>
            <w:tcMar>
              <w:left w:w="108" w:type="dxa"/>
              <w:right w:w="108" w:type="dxa"/>
            </w:tcMar>
          </w:tcPr>
          <w:p w14:paraId="19BF925B"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191</w:t>
            </w:r>
          </w:p>
        </w:tc>
        <w:tc>
          <w:tcPr>
            <w:tcW w:w="1080" w:type="dxa"/>
            <w:tcMar>
              <w:left w:w="108" w:type="dxa"/>
              <w:right w:w="108" w:type="dxa"/>
            </w:tcMar>
          </w:tcPr>
          <w:p w14:paraId="655E7F2E"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541E48B"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BE9AAB8" w14:textId="32446EA9"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E47495B" w14:textId="1369BD1A"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7BDC8BD1" w14:textId="77777777" w:rsidTr="002D1DA0">
        <w:trPr>
          <w:cantSplit/>
          <w:jc w:val="center"/>
        </w:trPr>
        <w:tc>
          <w:tcPr>
            <w:tcW w:w="2004" w:type="dxa"/>
            <w:tcMar>
              <w:left w:w="108" w:type="dxa"/>
              <w:right w:w="108" w:type="dxa"/>
            </w:tcMar>
          </w:tcPr>
          <w:p w14:paraId="72AE8838"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192</w:t>
            </w:r>
          </w:p>
        </w:tc>
        <w:tc>
          <w:tcPr>
            <w:tcW w:w="1080" w:type="dxa"/>
            <w:tcMar>
              <w:left w:w="108" w:type="dxa"/>
              <w:right w:w="108" w:type="dxa"/>
            </w:tcMar>
          </w:tcPr>
          <w:p w14:paraId="2CACCF18"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C91A435"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A5572F2" w14:textId="2FDABA42"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3B27AB1F" w14:textId="3C102178"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1DD301B5" w14:textId="77777777" w:rsidTr="002D1DA0">
        <w:trPr>
          <w:cantSplit/>
          <w:jc w:val="center"/>
        </w:trPr>
        <w:tc>
          <w:tcPr>
            <w:tcW w:w="2004" w:type="dxa"/>
            <w:tcMar>
              <w:left w:w="108" w:type="dxa"/>
              <w:right w:w="108" w:type="dxa"/>
            </w:tcMar>
          </w:tcPr>
          <w:p w14:paraId="56ECBCAC"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193</w:t>
            </w:r>
          </w:p>
        </w:tc>
        <w:tc>
          <w:tcPr>
            <w:tcW w:w="1080" w:type="dxa"/>
            <w:tcMar>
              <w:left w:w="108" w:type="dxa"/>
              <w:right w:w="108" w:type="dxa"/>
            </w:tcMar>
          </w:tcPr>
          <w:p w14:paraId="530EF41D"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FB7F05F"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E8D65AC" w14:textId="233ADCC0"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1824663" w14:textId="3AD2E887"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7648D770" w14:textId="77777777" w:rsidTr="002D1DA0">
        <w:trPr>
          <w:cantSplit/>
          <w:jc w:val="center"/>
        </w:trPr>
        <w:tc>
          <w:tcPr>
            <w:tcW w:w="2004" w:type="dxa"/>
            <w:tcMar>
              <w:left w:w="108" w:type="dxa"/>
              <w:right w:w="108" w:type="dxa"/>
            </w:tcMar>
          </w:tcPr>
          <w:p w14:paraId="42F54A01"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194</w:t>
            </w:r>
          </w:p>
        </w:tc>
        <w:tc>
          <w:tcPr>
            <w:tcW w:w="1080" w:type="dxa"/>
            <w:tcMar>
              <w:left w:w="108" w:type="dxa"/>
              <w:right w:w="108" w:type="dxa"/>
            </w:tcMar>
          </w:tcPr>
          <w:p w14:paraId="5724EC9E"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E964496"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5D20A82" w14:textId="66A786BC"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5E9D2CE" w14:textId="5CF1116D"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67DD9989" w14:textId="77777777" w:rsidTr="002D1DA0">
        <w:trPr>
          <w:cantSplit/>
          <w:jc w:val="center"/>
        </w:trPr>
        <w:tc>
          <w:tcPr>
            <w:tcW w:w="2004" w:type="dxa"/>
            <w:tcMar>
              <w:left w:w="108" w:type="dxa"/>
              <w:right w:w="108" w:type="dxa"/>
            </w:tcMar>
          </w:tcPr>
          <w:p w14:paraId="637DE324"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195</w:t>
            </w:r>
          </w:p>
        </w:tc>
        <w:tc>
          <w:tcPr>
            <w:tcW w:w="1080" w:type="dxa"/>
            <w:tcMar>
              <w:left w:w="108" w:type="dxa"/>
              <w:right w:w="108" w:type="dxa"/>
            </w:tcMar>
          </w:tcPr>
          <w:p w14:paraId="6F7FB4DE"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14A8BDB"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3E416EA" w14:textId="54CE8C4B"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104FFE5B" w14:textId="6DC9AC3C"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23987B52" w14:textId="77777777" w:rsidTr="002D1DA0">
        <w:trPr>
          <w:cantSplit/>
          <w:jc w:val="center"/>
        </w:trPr>
        <w:tc>
          <w:tcPr>
            <w:tcW w:w="2004" w:type="dxa"/>
            <w:tcMar>
              <w:left w:w="108" w:type="dxa"/>
              <w:right w:w="108" w:type="dxa"/>
            </w:tcMar>
          </w:tcPr>
          <w:p w14:paraId="3B580A9D"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196</w:t>
            </w:r>
          </w:p>
        </w:tc>
        <w:tc>
          <w:tcPr>
            <w:tcW w:w="1080" w:type="dxa"/>
            <w:tcMar>
              <w:left w:w="108" w:type="dxa"/>
              <w:right w:w="108" w:type="dxa"/>
            </w:tcMar>
          </w:tcPr>
          <w:p w14:paraId="3B9C0DD0"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CCACA2A"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ABA92C9" w14:textId="11B63725"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229E07A8" w14:textId="1CFBD2D3"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4FF9F26C" w14:textId="77777777" w:rsidTr="002D1DA0">
        <w:trPr>
          <w:cantSplit/>
          <w:jc w:val="center"/>
        </w:trPr>
        <w:tc>
          <w:tcPr>
            <w:tcW w:w="2004" w:type="dxa"/>
            <w:tcMar>
              <w:left w:w="108" w:type="dxa"/>
              <w:right w:w="108" w:type="dxa"/>
            </w:tcMar>
          </w:tcPr>
          <w:p w14:paraId="2BBFB09D"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197</w:t>
            </w:r>
          </w:p>
        </w:tc>
        <w:tc>
          <w:tcPr>
            <w:tcW w:w="1080" w:type="dxa"/>
            <w:tcMar>
              <w:left w:w="108" w:type="dxa"/>
              <w:right w:w="108" w:type="dxa"/>
            </w:tcMar>
          </w:tcPr>
          <w:p w14:paraId="73E736DF"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830FFED"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AD6E4C3" w14:textId="1EB37268"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112F97D" w14:textId="69ABDD8D"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092C0ED7" w14:textId="77777777" w:rsidTr="002D1DA0">
        <w:trPr>
          <w:cantSplit/>
          <w:jc w:val="center"/>
        </w:trPr>
        <w:tc>
          <w:tcPr>
            <w:tcW w:w="2004" w:type="dxa"/>
            <w:tcMar>
              <w:left w:w="108" w:type="dxa"/>
              <w:right w:w="108" w:type="dxa"/>
            </w:tcMar>
          </w:tcPr>
          <w:p w14:paraId="42D5F40C"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198</w:t>
            </w:r>
          </w:p>
        </w:tc>
        <w:tc>
          <w:tcPr>
            <w:tcW w:w="1080" w:type="dxa"/>
            <w:tcMar>
              <w:left w:w="108" w:type="dxa"/>
              <w:right w:w="108" w:type="dxa"/>
            </w:tcMar>
          </w:tcPr>
          <w:p w14:paraId="25005B5C"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9BD9A96"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9E02EE2" w14:textId="4D192770"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48734508" w14:textId="4437ECA2"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ED593F" w:rsidRPr="00C844AF" w14:paraId="6AFF6190" w14:textId="77777777" w:rsidTr="002D1DA0">
        <w:trPr>
          <w:cantSplit/>
          <w:jc w:val="center"/>
        </w:trPr>
        <w:tc>
          <w:tcPr>
            <w:tcW w:w="2004" w:type="dxa"/>
            <w:tcMar>
              <w:left w:w="108" w:type="dxa"/>
              <w:right w:w="108" w:type="dxa"/>
            </w:tcMar>
          </w:tcPr>
          <w:p w14:paraId="7A41F3CB" w14:textId="77777777" w:rsidR="00ED593F" w:rsidRPr="00C844AF" w:rsidRDefault="00ED593F" w:rsidP="00C844AF">
            <w:pPr>
              <w:pStyle w:val="Tabletext1"/>
              <w:bidi/>
              <w:spacing w:line="240" w:lineRule="exact"/>
              <w:rPr>
                <w:rFonts w:cs="Traditional Arabic"/>
                <w:b w:val="0"/>
                <w:bCs/>
                <w:sz w:val="20"/>
                <w:szCs w:val="26"/>
              </w:rPr>
            </w:pPr>
            <w:r w:rsidRPr="00C844AF">
              <w:rPr>
                <w:rFonts w:cs="Traditional Arabic"/>
                <w:b w:val="0"/>
                <w:bCs/>
                <w:sz w:val="20"/>
                <w:szCs w:val="26"/>
              </w:rPr>
              <w:t>199</w:t>
            </w:r>
          </w:p>
        </w:tc>
        <w:tc>
          <w:tcPr>
            <w:tcW w:w="1080" w:type="dxa"/>
            <w:tcMar>
              <w:left w:w="108" w:type="dxa"/>
              <w:right w:w="108" w:type="dxa"/>
            </w:tcMar>
          </w:tcPr>
          <w:p w14:paraId="4F329A99"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361B021" w14:textId="77777777" w:rsidR="00ED593F" w:rsidRPr="00C844AF" w:rsidRDefault="00ED593F"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5AEC5F2" w14:textId="109DAD25" w:rsidR="00ED593F" w:rsidRPr="00C844AF" w:rsidRDefault="00ED593F" w:rsidP="00C844AF">
            <w:pPr>
              <w:pStyle w:val="Tabletext1"/>
              <w:bidi/>
              <w:spacing w:line="240" w:lineRule="exact"/>
              <w:rPr>
                <w:rFonts w:cs="Traditional Arabic"/>
                <w:b w:val="0"/>
                <w:bCs/>
                <w:sz w:val="20"/>
                <w:szCs w:val="26"/>
                <w:highlight w:val="lightGray"/>
                <w:lang w:val="en-US"/>
              </w:rPr>
            </w:pPr>
            <w:r w:rsidRPr="00C844AF">
              <w:rPr>
                <w:rFonts w:cs="Traditional Arabic"/>
                <w:sz w:val="20"/>
                <w:szCs w:val="26"/>
                <w:rtl/>
                <w:lang w:val="en-US"/>
              </w:rPr>
              <w:t>رقم جغرافي للخدمات الهاتفية الثابتة</w:t>
            </w:r>
          </w:p>
        </w:tc>
        <w:tc>
          <w:tcPr>
            <w:tcW w:w="2721" w:type="dxa"/>
            <w:tcMar>
              <w:left w:w="108" w:type="dxa"/>
              <w:right w:w="108" w:type="dxa"/>
            </w:tcMar>
          </w:tcPr>
          <w:p w14:paraId="0CEC943B" w14:textId="66465DEB" w:rsidR="00ED593F"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محجوز على الصعيد الوطني</w:t>
            </w:r>
          </w:p>
        </w:tc>
      </w:tr>
      <w:tr w:rsidR="00753466" w:rsidRPr="00C844AF" w14:paraId="77BBCAD3" w14:textId="77777777" w:rsidTr="002D1DA0">
        <w:trPr>
          <w:cantSplit/>
          <w:jc w:val="center"/>
        </w:trPr>
        <w:tc>
          <w:tcPr>
            <w:tcW w:w="2004" w:type="dxa"/>
            <w:tcMar>
              <w:left w:w="108" w:type="dxa"/>
              <w:right w:w="108" w:type="dxa"/>
            </w:tcMar>
          </w:tcPr>
          <w:p w14:paraId="624ED21D" w14:textId="77777777" w:rsidR="00753466" w:rsidRPr="00C844AF" w:rsidRDefault="00753466" w:rsidP="00C844AF">
            <w:pPr>
              <w:pStyle w:val="Tabletext1"/>
              <w:bidi/>
              <w:spacing w:line="240" w:lineRule="exact"/>
              <w:rPr>
                <w:rFonts w:cs="Traditional Arabic"/>
                <w:b w:val="0"/>
                <w:bCs/>
                <w:sz w:val="20"/>
                <w:szCs w:val="26"/>
              </w:rPr>
            </w:pPr>
            <w:r w:rsidRPr="00C844AF">
              <w:rPr>
                <w:rFonts w:cs="Traditional Arabic"/>
                <w:b w:val="0"/>
                <w:bCs/>
                <w:sz w:val="20"/>
                <w:szCs w:val="26"/>
              </w:rPr>
              <w:t>40</w:t>
            </w:r>
          </w:p>
        </w:tc>
        <w:tc>
          <w:tcPr>
            <w:tcW w:w="1080" w:type="dxa"/>
            <w:tcMar>
              <w:left w:w="108" w:type="dxa"/>
              <w:right w:w="108" w:type="dxa"/>
            </w:tcMar>
          </w:tcPr>
          <w:p w14:paraId="04DF85AB"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E17B084" w14:textId="77777777" w:rsidR="00753466" w:rsidRPr="00C844AF" w:rsidRDefault="00753466"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DDB5EB1" w14:textId="6E8B3824" w:rsidR="00753466" w:rsidRPr="00C844AF" w:rsidRDefault="00753466" w:rsidP="00C844AF">
            <w:pPr>
              <w:pStyle w:val="Tabletext1"/>
              <w:bidi/>
              <w:spacing w:line="240" w:lineRule="exact"/>
              <w:rPr>
                <w:rFonts w:cs="Traditional Arabic"/>
                <w:b w:val="0"/>
                <w:bCs/>
                <w:sz w:val="20"/>
                <w:szCs w:val="26"/>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23CC829F" w14:textId="52154941" w:rsidR="00753466" w:rsidRPr="00C844AF" w:rsidRDefault="00ED593F" w:rsidP="00C844AF">
            <w:pPr>
              <w:pStyle w:val="Tabletext1"/>
              <w:bidi/>
              <w:spacing w:line="240" w:lineRule="exact"/>
              <w:rPr>
                <w:rFonts w:cs="Traditional Arabic"/>
                <w:b w:val="0"/>
                <w:sz w:val="20"/>
                <w:szCs w:val="26"/>
              </w:rPr>
            </w:pPr>
            <w:r w:rsidRPr="00C844AF">
              <w:rPr>
                <w:rFonts w:cs="Traditional Arabic" w:hint="cs"/>
                <w:b w:val="0"/>
                <w:sz w:val="20"/>
                <w:szCs w:val="26"/>
                <w:rtl/>
              </w:rPr>
              <w:t>على الصعيد الوطني</w:t>
            </w:r>
          </w:p>
        </w:tc>
      </w:tr>
      <w:tr w:rsidR="00375321" w:rsidRPr="00C844AF" w14:paraId="740FF3CD" w14:textId="77777777" w:rsidTr="002D1DA0">
        <w:trPr>
          <w:cantSplit/>
          <w:jc w:val="center"/>
        </w:trPr>
        <w:tc>
          <w:tcPr>
            <w:tcW w:w="2004" w:type="dxa"/>
            <w:tcMar>
              <w:left w:w="108" w:type="dxa"/>
              <w:right w:w="108" w:type="dxa"/>
            </w:tcMar>
          </w:tcPr>
          <w:p w14:paraId="7A610246"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41</w:t>
            </w:r>
          </w:p>
        </w:tc>
        <w:tc>
          <w:tcPr>
            <w:tcW w:w="1080" w:type="dxa"/>
            <w:tcMar>
              <w:left w:w="108" w:type="dxa"/>
              <w:right w:w="108" w:type="dxa"/>
            </w:tcMar>
          </w:tcPr>
          <w:p w14:paraId="76A140EC"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2344839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677FF76" w14:textId="06461219"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49004AC" w14:textId="387A8039"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1BD9B152" w14:textId="77777777" w:rsidTr="002D1DA0">
        <w:trPr>
          <w:cantSplit/>
          <w:jc w:val="center"/>
        </w:trPr>
        <w:tc>
          <w:tcPr>
            <w:tcW w:w="2004" w:type="dxa"/>
            <w:tcMar>
              <w:left w:w="108" w:type="dxa"/>
              <w:right w:w="108" w:type="dxa"/>
            </w:tcMar>
          </w:tcPr>
          <w:p w14:paraId="2308FDF4"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42</w:t>
            </w:r>
          </w:p>
        </w:tc>
        <w:tc>
          <w:tcPr>
            <w:tcW w:w="1080" w:type="dxa"/>
            <w:tcMar>
              <w:left w:w="108" w:type="dxa"/>
              <w:right w:w="108" w:type="dxa"/>
            </w:tcMar>
          </w:tcPr>
          <w:p w14:paraId="2B03447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7678139"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8D52D51" w14:textId="78138315"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45384C73" w14:textId="65A1B539"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0728C010" w14:textId="77777777" w:rsidTr="002D1DA0">
        <w:trPr>
          <w:cantSplit/>
          <w:jc w:val="center"/>
        </w:trPr>
        <w:tc>
          <w:tcPr>
            <w:tcW w:w="2004" w:type="dxa"/>
            <w:tcMar>
              <w:left w:w="108" w:type="dxa"/>
              <w:right w:w="108" w:type="dxa"/>
            </w:tcMar>
          </w:tcPr>
          <w:p w14:paraId="09744C97"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43</w:t>
            </w:r>
          </w:p>
        </w:tc>
        <w:tc>
          <w:tcPr>
            <w:tcW w:w="1080" w:type="dxa"/>
            <w:tcMar>
              <w:left w:w="108" w:type="dxa"/>
              <w:right w:w="108" w:type="dxa"/>
            </w:tcMar>
          </w:tcPr>
          <w:p w14:paraId="4DAB005E"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439E2E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BC18537" w14:textId="40FB8FDA"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3A2060A7" w14:textId="5959F1E4"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3447D3E3" w14:textId="77777777" w:rsidTr="002D1DA0">
        <w:trPr>
          <w:cantSplit/>
          <w:jc w:val="center"/>
        </w:trPr>
        <w:tc>
          <w:tcPr>
            <w:tcW w:w="2004" w:type="dxa"/>
            <w:tcMar>
              <w:left w:w="108" w:type="dxa"/>
              <w:right w:w="108" w:type="dxa"/>
            </w:tcMar>
          </w:tcPr>
          <w:p w14:paraId="415CCDAD"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44</w:t>
            </w:r>
          </w:p>
        </w:tc>
        <w:tc>
          <w:tcPr>
            <w:tcW w:w="1080" w:type="dxa"/>
            <w:tcMar>
              <w:left w:w="108" w:type="dxa"/>
              <w:right w:w="108" w:type="dxa"/>
            </w:tcMar>
          </w:tcPr>
          <w:p w14:paraId="204B319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FBAACEB"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788BA9E" w14:textId="2A04731C"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36C13FF" w14:textId="55358995"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191533B0" w14:textId="77777777" w:rsidTr="002D1DA0">
        <w:trPr>
          <w:cantSplit/>
          <w:jc w:val="center"/>
        </w:trPr>
        <w:tc>
          <w:tcPr>
            <w:tcW w:w="2004" w:type="dxa"/>
            <w:tcMar>
              <w:left w:w="108" w:type="dxa"/>
              <w:right w:w="108" w:type="dxa"/>
            </w:tcMar>
          </w:tcPr>
          <w:p w14:paraId="4298726C"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45</w:t>
            </w:r>
          </w:p>
        </w:tc>
        <w:tc>
          <w:tcPr>
            <w:tcW w:w="1080" w:type="dxa"/>
            <w:tcMar>
              <w:left w:w="108" w:type="dxa"/>
              <w:right w:w="108" w:type="dxa"/>
            </w:tcMar>
          </w:tcPr>
          <w:p w14:paraId="6D6A739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27E190AC"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377D31B" w14:textId="0810726F"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76EA6442" w14:textId="55F70D31"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23FA1E61" w14:textId="77777777" w:rsidTr="002D1DA0">
        <w:trPr>
          <w:cantSplit/>
          <w:jc w:val="center"/>
        </w:trPr>
        <w:tc>
          <w:tcPr>
            <w:tcW w:w="2004" w:type="dxa"/>
            <w:tcMar>
              <w:left w:w="108" w:type="dxa"/>
              <w:right w:w="108" w:type="dxa"/>
            </w:tcMar>
          </w:tcPr>
          <w:p w14:paraId="5D6C9637"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46</w:t>
            </w:r>
          </w:p>
        </w:tc>
        <w:tc>
          <w:tcPr>
            <w:tcW w:w="1080" w:type="dxa"/>
            <w:tcMar>
              <w:left w:w="108" w:type="dxa"/>
              <w:right w:w="108" w:type="dxa"/>
            </w:tcMar>
          </w:tcPr>
          <w:p w14:paraId="29CBAD6C"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5C8E23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69B8452" w14:textId="57230608"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72FE893" w14:textId="0AA657FA"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0F38AFE9" w14:textId="77777777" w:rsidTr="002D1DA0">
        <w:trPr>
          <w:cantSplit/>
          <w:jc w:val="center"/>
        </w:trPr>
        <w:tc>
          <w:tcPr>
            <w:tcW w:w="2004" w:type="dxa"/>
            <w:tcMar>
              <w:left w:w="108" w:type="dxa"/>
              <w:right w:w="108" w:type="dxa"/>
            </w:tcMar>
          </w:tcPr>
          <w:p w14:paraId="4D6C33F2"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47</w:t>
            </w:r>
          </w:p>
        </w:tc>
        <w:tc>
          <w:tcPr>
            <w:tcW w:w="1080" w:type="dxa"/>
            <w:tcMar>
              <w:left w:w="108" w:type="dxa"/>
              <w:right w:w="108" w:type="dxa"/>
            </w:tcMar>
          </w:tcPr>
          <w:p w14:paraId="4B11BA6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2290C6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BCDEFCF" w14:textId="45723DA0"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2675C5F9" w14:textId="0220C041"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0AB7DB10" w14:textId="77777777" w:rsidTr="002D1DA0">
        <w:trPr>
          <w:cantSplit/>
          <w:jc w:val="center"/>
        </w:trPr>
        <w:tc>
          <w:tcPr>
            <w:tcW w:w="2004" w:type="dxa"/>
            <w:tcMar>
              <w:left w:w="108" w:type="dxa"/>
              <w:right w:w="108" w:type="dxa"/>
            </w:tcMar>
          </w:tcPr>
          <w:p w14:paraId="0CC137F1"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48</w:t>
            </w:r>
          </w:p>
        </w:tc>
        <w:tc>
          <w:tcPr>
            <w:tcW w:w="1080" w:type="dxa"/>
            <w:tcMar>
              <w:left w:w="108" w:type="dxa"/>
              <w:right w:w="108" w:type="dxa"/>
            </w:tcMar>
          </w:tcPr>
          <w:p w14:paraId="6B8BD82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EF0A543"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100EBA9" w14:textId="525CC1D9"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3B5D70A9" w14:textId="5F72CC9A"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6A605E71" w14:textId="77777777" w:rsidTr="002D1DA0">
        <w:trPr>
          <w:cantSplit/>
          <w:jc w:val="center"/>
        </w:trPr>
        <w:tc>
          <w:tcPr>
            <w:tcW w:w="2004" w:type="dxa"/>
            <w:tcMar>
              <w:left w:w="108" w:type="dxa"/>
              <w:right w:w="108" w:type="dxa"/>
            </w:tcMar>
          </w:tcPr>
          <w:p w14:paraId="4A5BBC38"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49</w:t>
            </w:r>
          </w:p>
        </w:tc>
        <w:tc>
          <w:tcPr>
            <w:tcW w:w="1080" w:type="dxa"/>
            <w:tcMar>
              <w:left w:w="108" w:type="dxa"/>
              <w:right w:w="108" w:type="dxa"/>
            </w:tcMar>
          </w:tcPr>
          <w:p w14:paraId="3C508E2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96A57E3"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FBAAAFA" w14:textId="599E95E6"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373E416A" w14:textId="362C2744"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60941C70" w14:textId="77777777" w:rsidTr="002D1DA0">
        <w:trPr>
          <w:cantSplit/>
          <w:jc w:val="center"/>
        </w:trPr>
        <w:tc>
          <w:tcPr>
            <w:tcW w:w="2004" w:type="dxa"/>
            <w:tcMar>
              <w:left w:w="108" w:type="dxa"/>
              <w:right w:w="108" w:type="dxa"/>
            </w:tcMar>
          </w:tcPr>
          <w:p w14:paraId="0E13F437"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50</w:t>
            </w:r>
          </w:p>
        </w:tc>
        <w:tc>
          <w:tcPr>
            <w:tcW w:w="1080" w:type="dxa"/>
            <w:tcMar>
              <w:left w:w="108" w:type="dxa"/>
              <w:right w:w="108" w:type="dxa"/>
            </w:tcMar>
          </w:tcPr>
          <w:p w14:paraId="2E8C8952"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07CD02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F494473" w14:textId="1F2F4ED9"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28D3CE0A" w14:textId="1521ED52"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54B1279C" w14:textId="77777777" w:rsidTr="002D1DA0">
        <w:trPr>
          <w:cantSplit/>
          <w:jc w:val="center"/>
        </w:trPr>
        <w:tc>
          <w:tcPr>
            <w:tcW w:w="2004" w:type="dxa"/>
            <w:tcMar>
              <w:left w:w="108" w:type="dxa"/>
              <w:right w:w="108" w:type="dxa"/>
            </w:tcMar>
          </w:tcPr>
          <w:p w14:paraId="2D13E77B"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51</w:t>
            </w:r>
          </w:p>
        </w:tc>
        <w:tc>
          <w:tcPr>
            <w:tcW w:w="1080" w:type="dxa"/>
            <w:tcMar>
              <w:left w:w="108" w:type="dxa"/>
              <w:right w:w="108" w:type="dxa"/>
            </w:tcMar>
          </w:tcPr>
          <w:p w14:paraId="6FA417A6"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52C1D7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8730FE9" w14:textId="4C1FF7E8"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41362188" w14:textId="233A7380"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1F91141C" w14:textId="77777777" w:rsidTr="002D1DA0">
        <w:trPr>
          <w:cantSplit/>
          <w:jc w:val="center"/>
        </w:trPr>
        <w:tc>
          <w:tcPr>
            <w:tcW w:w="2004" w:type="dxa"/>
            <w:tcMar>
              <w:left w:w="108" w:type="dxa"/>
              <w:right w:w="108" w:type="dxa"/>
            </w:tcMar>
          </w:tcPr>
          <w:p w14:paraId="2B497745"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52</w:t>
            </w:r>
          </w:p>
        </w:tc>
        <w:tc>
          <w:tcPr>
            <w:tcW w:w="1080" w:type="dxa"/>
            <w:tcMar>
              <w:left w:w="108" w:type="dxa"/>
              <w:right w:w="108" w:type="dxa"/>
            </w:tcMar>
          </w:tcPr>
          <w:p w14:paraId="3C71659D"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553FFD1"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289CF36" w14:textId="32126548"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5BDF4619" w14:textId="5211814A"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5D7C907A" w14:textId="77777777" w:rsidTr="002D1DA0">
        <w:trPr>
          <w:cantSplit/>
          <w:jc w:val="center"/>
        </w:trPr>
        <w:tc>
          <w:tcPr>
            <w:tcW w:w="2004" w:type="dxa"/>
            <w:tcMar>
              <w:left w:w="108" w:type="dxa"/>
              <w:right w:w="108" w:type="dxa"/>
            </w:tcMar>
          </w:tcPr>
          <w:p w14:paraId="1BBD46A6"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53</w:t>
            </w:r>
          </w:p>
        </w:tc>
        <w:tc>
          <w:tcPr>
            <w:tcW w:w="1080" w:type="dxa"/>
            <w:tcMar>
              <w:left w:w="108" w:type="dxa"/>
              <w:right w:w="108" w:type="dxa"/>
            </w:tcMar>
          </w:tcPr>
          <w:p w14:paraId="474C04ED"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A65E1E5"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197FA50" w14:textId="353CD4F7"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7E6AAD05" w14:textId="1A31327F"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E13BB07" w14:textId="77777777" w:rsidTr="002D1DA0">
        <w:trPr>
          <w:cantSplit/>
          <w:jc w:val="center"/>
        </w:trPr>
        <w:tc>
          <w:tcPr>
            <w:tcW w:w="2004" w:type="dxa"/>
            <w:tcMar>
              <w:left w:w="108" w:type="dxa"/>
              <w:right w:w="108" w:type="dxa"/>
            </w:tcMar>
          </w:tcPr>
          <w:p w14:paraId="0EBF754F"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lastRenderedPageBreak/>
              <w:t>54</w:t>
            </w:r>
          </w:p>
        </w:tc>
        <w:tc>
          <w:tcPr>
            <w:tcW w:w="1080" w:type="dxa"/>
            <w:tcMar>
              <w:left w:w="108" w:type="dxa"/>
              <w:right w:w="108" w:type="dxa"/>
            </w:tcMar>
          </w:tcPr>
          <w:p w14:paraId="62041B22"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291D379"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F6AA6EB" w14:textId="445E7F42"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799256AA" w14:textId="5CB2614D"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58F97CF8" w14:textId="77777777" w:rsidTr="002D1DA0">
        <w:trPr>
          <w:cantSplit/>
          <w:jc w:val="center"/>
        </w:trPr>
        <w:tc>
          <w:tcPr>
            <w:tcW w:w="2004" w:type="dxa"/>
            <w:tcMar>
              <w:left w:w="108" w:type="dxa"/>
              <w:right w:w="108" w:type="dxa"/>
            </w:tcMar>
          </w:tcPr>
          <w:p w14:paraId="55FB04BC"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55</w:t>
            </w:r>
          </w:p>
        </w:tc>
        <w:tc>
          <w:tcPr>
            <w:tcW w:w="1080" w:type="dxa"/>
            <w:tcMar>
              <w:left w:w="108" w:type="dxa"/>
              <w:right w:w="108" w:type="dxa"/>
            </w:tcMar>
          </w:tcPr>
          <w:p w14:paraId="19F1909E"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345BB96"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53A608F" w14:textId="06183C1A"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2B96F31D" w14:textId="6A709CB7"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2324A421" w14:textId="77777777" w:rsidTr="002D1DA0">
        <w:trPr>
          <w:cantSplit/>
          <w:jc w:val="center"/>
        </w:trPr>
        <w:tc>
          <w:tcPr>
            <w:tcW w:w="2004" w:type="dxa"/>
            <w:tcMar>
              <w:left w:w="108" w:type="dxa"/>
              <w:right w:w="108" w:type="dxa"/>
            </w:tcMar>
          </w:tcPr>
          <w:p w14:paraId="763C2356"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56</w:t>
            </w:r>
          </w:p>
        </w:tc>
        <w:tc>
          <w:tcPr>
            <w:tcW w:w="1080" w:type="dxa"/>
            <w:tcMar>
              <w:left w:w="108" w:type="dxa"/>
              <w:right w:w="108" w:type="dxa"/>
            </w:tcMar>
          </w:tcPr>
          <w:p w14:paraId="7C2493F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224EA449"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E0147BB" w14:textId="56B61371"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5229A826" w14:textId="0FEB207A"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48E9A57D" w14:textId="77777777" w:rsidTr="002D1DA0">
        <w:trPr>
          <w:cantSplit/>
          <w:jc w:val="center"/>
        </w:trPr>
        <w:tc>
          <w:tcPr>
            <w:tcW w:w="2004" w:type="dxa"/>
            <w:tcMar>
              <w:left w:w="108" w:type="dxa"/>
              <w:right w:w="108" w:type="dxa"/>
            </w:tcMar>
          </w:tcPr>
          <w:p w14:paraId="4FB95629"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57</w:t>
            </w:r>
          </w:p>
        </w:tc>
        <w:tc>
          <w:tcPr>
            <w:tcW w:w="1080" w:type="dxa"/>
            <w:tcMar>
              <w:left w:w="108" w:type="dxa"/>
              <w:right w:w="108" w:type="dxa"/>
            </w:tcMar>
          </w:tcPr>
          <w:p w14:paraId="142B4A6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BD0F26E"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9F15095" w14:textId="10787AD0"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39AD502D" w14:textId="0671A132"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778568A" w14:textId="77777777" w:rsidTr="002D1DA0">
        <w:trPr>
          <w:cantSplit/>
          <w:jc w:val="center"/>
        </w:trPr>
        <w:tc>
          <w:tcPr>
            <w:tcW w:w="2004" w:type="dxa"/>
            <w:tcMar>
              <w:left w:w="108" w:type="dxa"/>
              <w:right w:w="108" w:type="dxa"/>
            </w:tcMar>
          </w:tcPr>
          <w:p w14:paraId="467E8FC4"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58</w:t>
            </w:r>
          </w:p>
        </w:tc>
        <w:tc>
          <w:tcPr>
            <w:tcW w:w="1080" w:type="dxa"/>
            <w:tcMar>
              <w:left w:w="108" w:type="dxa"/>
              <w:right w:w="108" w:type="dxa"/>
            </w:tcMar>
          </w:tcPr>
          <w:p w14:paraId="005E268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6F7BD3D"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923A49A" w14:textId="629CEB7E"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476E8F32" w14:textId="0503422A"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6186A300" w14:textId="77777777" w:rsidTr="002D1DA0">
        <w:trPr>
          <w:cantSplit/>
          <w:jc w:val="center"/>
        </w:trPr>
        <w:tc>
          <w:tcPr>
            <w:tcW w:w="2004" w:type="dxa"/>
            <w:tcMar>
              <w:left w:w="108" w:type="dxa"/>
              <w:right w:w="108" w:type="dxa"/>
            </w:tcMar>
          </w:tcPr>
          <w:p w14:paraId="5E9CE31E"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59</w:t>
            </w:r>
          </w:p>
        </w:tc>
        <w:tc>
          <w:tcPr>
            <w:tcW w:w="1080" w:type="dxa"/>
            <w:tcMar>
              <w:left w:w="108" w:type="dxa"/>
              <w:right w:w="108" w:type="dxa"/>
            </w:tcMar>
          </w:tcPr>
          <w:p w14:paraId="43C1E0D2"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FDAB9D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5188058" w14:textId="4C900C1D"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800609A" w14:textId="58E68C24"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359B4292" w14:textId="77777777" w:rsidTr="002D1DA0">
        <w:trPr>
          <w:cantSplit/>
          <w:jc w:val="center"/>
        </w:trPr>
        <w:tc>
          <w:tcPr>
            <w:tcW w:w="2004" w:type="dxa"/>
            <w:tcMar>
              <w:left w:w="108" w:type="dxa"/>
              <w:right w:w="108" w:type="dxa"/>
            </w:tcMar>
          </w:tcPr>
          <w:p w14:paraId="0528138A"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60</w:t>
            </w:r>
          </w:p>
        </w:tc>
        <w:tc>
          <w:tcPr>
            <w:tcW w:w="1080" w:type="dxa"/>
            <w:tcMar>
              <w:left w:w="108" w:type="dxa"/>
              <w:right w:w="108" w:type="dxa"/>
            </w:tcMar>
          </w:tcPr>
          <w:p w14:paraId="6D82551E"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C0864B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90DCF2D" w14:textId="3AF9156E" w:rsidR="00375321" w:rsidRPr="00C844AF" w:rsidRDefault="00375321" w:rsidP="00C844AF">
            <w:pPr>
              <w:pStyle w:val="Tabletext1"/>
              <w:bidi/>
              <w:spacing w:line="240" w:lineRule="exact"/>
              <w:rPr>
                <w:rFonts w:cs="Traditional Arabic"/>
                <w:b w:val="0"/>
                <w:bCs/>
                <w:sz w:val="20"/>
                <w:szCs w:val="26"/>
                <w:rtl/>
                <w:lang w:val="en-GB"/>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w:t>
            </w:r>
            <w:r w:rsidRPr="00C844AF">
              <w:rPr>
                <w:rFonts w:cs="Traditional Arabic" w:hint="cs"/>
                <w:spacing w:val="-4"/>
                <w:sz w:val="20"/>
                <w:szCs w:val="26"/>
                <w:rtl/>
                <w:lang w:val="en-US"/>
              </w:rPr>
              <w:t xml:space="preserve">لنقل الصوت عبر بروتوكول </w:t>
            </w:r>
            <w:r w:rsidRPr="00C844AF">
              <w:rPr>
                <w:rFonts w:cs="Traditional Arabic" w:hint="cs"/>
                <w:b w:val="0"/>
                <w:spacing w:val="-4"/>
                <w:sz w:val="20"/>
                <w:szCs w:val="26"/>
                <w:rtl/>
                <w:lang w:val="en-US"/>
              </w:rPr>
              <w:t xml:space="preserve">الإنترنت </w:t>
            </w:r>
            <w:r w:rsidRPr="00C844AF">
              <w:rPr>
                <w:rFonts w:cs="Traditional Arabic"/>
                <w:b w:val="0"/>
                <w:spacing w:val="-4"/>
                <w:sz w:val="20"/>
                <w:szCs w:val="26"/>
                <w:lang w:val="en-GB"/>
              </w:rPr>
              <w:t>(VoIP)</w:t>
            </w:r>
          </w:p>
        </w:tc>
        <w:tc>
          <w:tcPr>
            <w:tcW w:w="2721" w:type="dxa"/>
            <w:tcMar>
              <w:left w:w="108" w:type="dxa"/>
              <w:right w:w="108" w:type="dxa"/>
            </w:tcMar>
          </w:tcPr>
          <w:p w14:paraId="11D1B862" w14:textId="1B61C6AF"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3D7B1CA5" w14:textId="77777777" w:rsidTr="002D1DA0">
        <w:trPr>
          <w:cantSplit/>
          <w:jc w:val="center"/>
        </w:trPr>
        <w:tc>
          <w:tcPr>
            <w:tcW w:w="2004" w:type="dxa"/>
            <w:tcMar>
              <w:left w:w="108" w:type="dxa"/>
              <w:right w:w="108" w:type="dxa"/>
            </w:tcMar>
          </w:tcPr>
          <w:p w14:paraId="2055B302"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61</w:t>
            </w:r>
          </w:p>
        </w:tc>
        <w:tc>
          <w:tcPr>
            <w:tcW w:w="1080" w:type="dxa"/>
            <w:tcMar>
              <w:left w:w="108" w:type="dxa"/>
              <w:right w:w="108" w:type="dxa"/>
            </w:tcMar>
          </w:tcPr>
          <w:p w14:paraId="12C110A5"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3A85745"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C28B6ED" w14:textId="49B60183"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00FE792B" w14:textId="2C1927F1"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BEC2164" w14:textId="77777777" w:rsidTr="002D1DA0">
        <w:trPr>
          <w:cantSplit/>
          <w:jc w:val="center"/>
        </w:trPr>
        <w:tc>
          <w:tcPr>
            <w:tcW w:w="2004" w:type="dxa"/>
            <w:tcMar>
              <w:left w:w="108" w:type="dxa"/>
              <w:right w:w="108" w:type="dxa"/>
            </w:tcMar>
          </w:tcPr>
          <w:p w14:paraId="3706BE5C"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62</w:t>
            </w:r>
          </w:p>
        </w:tc>
        <w:tc>
          <w:tcPr>
            <w:tcW w:w="1080" w:type="dxa"/>
            <w:tcMar>
              <w:left w:w="108" w:type="dxa"/>
              <w:right w:w="108" w:type="dxa"/>
            </w:tcMar>
          </w:tcPr>
          <w:p w14:paraId="18C19B41"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66DB932"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A668FED" w14:textId="45EC8457"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5BAC4BFD" w14:textId="0A7EEEFD"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20A3238A" w14:textId="77777777" w:rsidTr="002D1DA0">
        <w:trPr>
          <w:cantSplit/>
          <w:jc w:val="center"/>
        </w:trPr>
        <w:tc>
          <w:tcPr>
            <w:tcW w:w="2004" w:type="dxa"/>
            <w:tcMar>
              <w:left w:w="108" w:type="dxa"/>
              <w:right w:w="108" w:type="dxa"/>
            </w:tcMar>
          </w:tcPr>
          <w:p w14:paraId="2CC9FC87"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63</w:t>
            </w:r>
          </w:p>
        </w:tc>
        <w:tc>
          <w:tcPr>
            <w:tcW w:w="1080" w:type="dxa"/>
            <w:tcMar>
              <w:left w:w="108" w:type="dxa"/>
              <w:right w:w="108" w:type="dxa"/>
            </w:tcMar>
          </w:tcPr>
          <w:p w14:paraId="5BE9A2FB"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2D1E4C2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E5C4D41" w14:textId="4AE087C7"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360CB5B1" w14:textId="03F51C9C"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30FA89B4" w14:textId="77777777" w:rsidTr="002D1DA0">
        <w:trPr>
          <w:cantSplit/>
          <w:jc w:val="center"/>
        </w:trPr>
        <w:tc>
          <w:tcPr>
            <w:tcW w:w="2004" w:type="dxa"/>
            <w:tcMar>
              <w:left w:w="108" w:type="dxa"/>
              <w:right w:w="108" w:type="dxa"/>
            </w:tcMar>
          </w:tcPr>
          <w:p w14:paraId="2D972F9D"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64</w:t>
            </w:r>
          </w:p>
        </w:tc>
        <w:tc>
          <w:tcPr>
            <w:tcW w:w="1080" w:type="dxa"/>
            <w:tcMar>
              <w:left w:w="108" w:type="dxa"/>
              <w:right w:w="108" w:type="dxa"/>
            </w:tcMar>
          </w:tcPr>
          <w:p w14:paraId="1C0A62A5"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57707C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272C4E5" w14:textId="146BB7E8"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7F87057" w14:textId="44E91EA3"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DC87A4C" w14:textId="77777777" w:rsidTr="002D1DA0">
        <w:trPr>
          <w:cantSplit/>
          <w:jc w:val="center"/>
        </w:trPr>
        <w:tc>
          <w:tcPr>
            <w:tcW w:w="2004" w:type="dxa"/>
            <w:tcMar>
              <w:left w:w="108" w:type="dxa"/>
              <w:right w:w="108" w:type="dxa"/>
            </w:tcMar>
          </w:tcPr>
          <w:p w14:paraId="16819EE7"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65</w:t>
            </w:r>
          </w:p>
        </w:tc>
        <w:tc>
          <w:tcPr>
            <w:tcW w:w="1080" w:type="dxa"/>
            <w:tcMar>
              <w:left w:w="108" w:type="dxa"/>
              <w:right w:w="108" w:type="dxa"/>
            </w:tcMar>
          </w:tcPr>
          <w:p w14:paraId="05B9B599"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078727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7CC2ECC" w14:textId="229CA1AA"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F2C33B5" w14:textId="15B761C4"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65098B8" w14:textId="77777777" w:rsidTr="002D1DA0">
        <w:trPr>
          <w:cantSplit/>
          <w:jc w:val="center"/>
        </w:trPr>
        <w:tc>
          <w:tcPr>
            <w:tcW w:w="2004" w:type="dxa"/>
            <w:tcMar>
              <w:left w:w="108" w:type="dxa"/>
              <w:right w:w="108" w:type="dxa"/>
            </w:tcMar>
          </w:tcPr>
          <w:p w14:paraId="0F08A3C2"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66</w:t>
            </w:r>
          </w:p>
        </w:tc>
        <w:tc>
          <w:tcPr>
            <w:tcW w:w="1080" w:type="dxa"/>
            <w:tcMar>
              <w:left w:w="108" w:type="dxa"/>
              <w:right w:w="108" w:type="dxa"/>
            </w:tcMar>
          </w:tcPr>
          <w:p w14:paraId="597EFD8D"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7D1ED46"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B889B94" w14:textId="11AD4F25"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52C54E10" w14:textId="062F5DD6"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43FFF342" w14:textId="77777777" w:rsidTr="002D1DA0">
        <w:trPr>
          <w:cantSplit/>
          <w:jc w:val="center"/>
        </w:trPr>
        <w:tc>
          <w:tcPr>
            <w:tcW w:w="2004" w:type="dxa"/>
            <w:tcMar>
              <w:left w:w="108" w:type="dxa"/>
              <w:right w:w="108" w:type="dxa"/>
            </w:tcMar>
          </w:tcPr>
          <w:p w14:paraId="0CFFD40A"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70</w:t>
            </w:r>
          </w:p>
        </w:tc>
        <w:tc>
          <w:tcPr>
            <w:tcW w:w="1080" w:type="dxa"/>
            <w:tcMar>
              <w:left w:w="108" w:type="dxa"/>
              <w:right w:w="108" w:type="dxa"/>
            </w:tcMar>
          </w:tcPr>
          <w:p w14:paraId="4D764D96"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E8B580C"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2BD950E" w14:textId="6BBB126B"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4E0C2BFA" w14:textId="550850AC"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053BC751" w14:textId="77777777" w:rsidTr="002D1DA0">
        <w:trPr>
          <w:cantSplit/>
          <w:jc w:val="center"/>
        </w:trPr>
        <w:tc>
          <w:tcPr>
            <w:tcW w:w="2004" w:type="dxa"/>
            <w:tcMar>
              <w:left w:w="108" w:type="dxa"/>
              <w:right w:w="108" w:type="dxa"/>
            </w:tcMar>
          </w:tcPr>
          <w:p w14:paraId="4D23F1DC"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71</w:t>
            </w:r>
          </w:p>
        </w:tc>
        <w:tc>
          <w:tcPr>
            <w:tcW w:w="1080" w:type="dxa"/>
            <w:tcMar>
              <w:left w:w="108" w:type="dxa"/>
              <w:right w:w="108" w:type="dxa"/>
            </w:tcMar>
          </w:tcPr>
          <w:p w14:paraId="7702585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002FBA3"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D7C5861" w14:textId="640052F1"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26577BF9" w14:textId="49A37B65"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6040DB99" w14:textId="77777777" w:rsidTr="002D1DA0">
        <w:trPr>
          <w:cantSplit/>
          <w:jc w:val="center"/>
        </w:trPr>
        <w:tc>
          <w:tcPr>
            <w:tcW w:w="2004" w:type="dxa"/>
            <w:tcMar>
              <w:left w:w="108" w:type="dxa"/>
              <w:right w:w="108" w:type="dxa"/>
            </w:tcMar>
          </w:tcPr>
          <w:p w14:paraId="615A2951"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72</w:t>
            </w:r>
          </w:p>
        </w:tc>
        <w:tc>
          <w:tcPr>
            <w:tcW w:w="1080" w:type="dxa"/>
            <w:tcMar>
              <w:left w:w="108" w:type="dxa"/>
              <w:right w:w="108" w:type="dxa"/>
            </w:tcMar>
          </w:tcPr>
          <w:p w14:paraId="5AEFFFC9"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434A96C"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3546130" w14:textId="30C151D7"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472136D1" w14:textId="63825637"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2634A126" w14:textId="77777777" w:rsidTr="002D1DA0">
        <w:trPr>
          <w:cantSplit/>
          <w:jc w:val="center"/>
        </w:trPr>
        <w:tc>
          <w:tcPr>
            <w:tcW w:w="2004" w:type="dxa"/>
            <w:tcMar>
              <w:left w:w="108" w:type="dxa"/>
              <w:right w:w="108" w:type="dxa"/>
            </w:tcMar>
          </w:tcPr>
          <w:p w14:paraId="33355719"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73</w:t>
            </w:r>
          </w:p>
        </w:tc>
        <w:tc>
          <w:tcPr>
            <w:tcW w:w="1080" w:type="dxa"/>
            <w:tcMar>
              <w:left w:w="108" w:type="dxa"/>
              <w:right w:w="108" w:type="dxa"/>
            </w:tcMar>
          </w:tcPr>
          <w:p w14:paraId="205B1DB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290DCA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A6F1D88" w14:textId="16CF0814"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43CCE331" w14:textId="1A85CEC5"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6915B0D0" w14:textId="77777777" w:rsidTr="002D1DA0">
        <w:trPr>
          <w:cantSplit/>
          <w:jc w:val="center"/>
        </w:trPr>
        <w:tc>
          <w:tcPr>
            <w:tcW w:w="2004" w:type="dxa"/>
            <w:tcMar>
              <w:left w:w="108" w:type="dxa"/>
              <w:right w:w="108" w:type="dxa"/>
            </w:tcMar>
          </w:tcPr>
          <w:p w14:paraId="4C16FA2F"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74</w:t>
            </w:r>
          </w:p>
        </w:tc>
        <w:tc>
          <w:tcPr>
            <w:tcW w:w="1080" w:type="dxa"/>
            <w:tcMar>
              <w:left w:w="108" w:type="dxa"/>
              <w:right w:w="108" w:type="dxa"/>
            </w:tcMar>
          </w:tcPr>
          <w:p w14:paraId="2888AC93"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1E51528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0D7D7B1" w14:textId="7D680092"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637A6230" w14:textId="0F4744E8"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3667DEF9" w14:textId="77777777" w:rsidTr="002D1DA0">
        <w:trPr>
          <w:cantSplit/>
          <w:jc w:val="center"/>
        </w:trPr>
        <w:tc>
          <w:tcPr>
            <w:tcW w:w="2004" w:type="dxa"/>
            <w:tcMar>
              <w:left w:w="108" w:type="dxa"/>
              <w:right w:w="108" w:type="dxa"/>
            </w:tcMar>
          </w:tcPr>
          <w:p w14:paraId="002D128E"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75</w:t>
            </w:r>
          </w:p>
        </w:tc>
        <w:tc>
          <w:tcPr>
            <w:tcW w:w="1080" w:type="dxa"/>
            <w:tcMar>
              <w:left w:w="108" w:type="dxa"/>
              <w:right w:w="108" w:type="dxa"/>
            </w:tcMar>
          </w:tcPr>
          <w:p w14:paraId="5C2D6FC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6262D3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1A16BE1" w14:textId="64064B4D"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78B4427E" w14:textId="62CC9A05"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517F6DA3" w14:textId="77777777" w:rsidTr="002D1DA0">
        <w:trPr>
          <w:cantSplit/>
          <w:jc w:val="center"/>
        </w:trPr>
        <w:tc>
          <w:tcPr>
            <w:tcW w:w="2004" w:type="dxa"/>
            <w:tcMar>
              <w:left w:w="108" w:type="dxa"/>
              <w:right w:w="108" w:type="dxa"/>
            </w:tcMar>
          </w:tcPr>
          <w:p w14:paraId="49E1D265"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76</w:t>
            </w:r>
          </w:p>
        </w:tc>
        <w:tc>
          <w:tcPr>
            <w:tcW w:w="1080" w:type="dxa"/>
            <w:tcMar>
              <w:left w:w="108" w:type="dxa"/>
              <w:right w:w="108" w:type="dxa"/>
            </w:tcMar>
          </w:tcPr>
          <w:p w14:paraId="775141A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350C97D"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D4E72D6" w14:textId="384E519A"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55985EF3" w14:textId="7EE646DE"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49E7CC2D" w14:textId="77777777" w:rsidTr="002D1DA0">
        <w:trPr>
          <w:cantSplit/>
          <w:jc w:val="center"/>
        </w:trPr>
        <w:tc>
          <w:tcPr>
            <w:tcW w:w="2004" w:type="dxa"/>
            <w:tcMar>
              <w:left w:w="108" w:type="dxa"/>
              <w:right w:w="108" w:type="dxa"/>
            </w:tcMar>
          </w:tcPr>
          <w:p w14:paraId="209DEC7F"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77</w:t>
            </w:r>
          </w:p>
        </w:tc>
        <w:tc>
          <w:tcPr>
            <w:tcW w:w="1080" w:type="dxa"/>
            <w:tcMar>
              <w:left w:w="108" w:type="dxa"/>
              <w:right w:w="108" w:type="dxa"/>
            </w:tcMar>
          </w:tcPr>
          <w:p w14:paraId="6586754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24E77B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7538D88" w14:textId="412114AB"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6B698387" w14:textId="34590BEE"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4C4079C6" w14:textId="77777777" w:rsidTr="002D1DA0">
        <w:trPr>
          <w:cantSplit/>
          <w:jc w:val="center"/>
        </w:trPr>
        <w:tc>
          <w:tcPr>
            <w:tcW w:w="2004" w:type="dxa"/>
            <w:tcMar>
              <w:left w:w="108" w:type="dxa"/>
              <w:right w:w="108" w:type="dxa"/>
            </w:tcMar>
          </w:tcPr>
          <w:p w14:paraId="5C90B72F"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78</w:t>
            </w:r>
          </w:p>
        </w:tc>
        <w:tc>
          <w:tcPr>
            <w:tcW w:w="1080" w:type="dxa"/>
            <w:tcMar>
              <w:left w:w="108" w:type="dxa"/>
              <w:right w:w="108" w:type="dxa"/>
            </w:tcMar>
          </w:tcPr>
          <w:p w14:paraId="36D061F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34A022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942C8A5" w14:textId="28687D58"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21860A6" w14:textId="3ABAD9C2"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994E348" w14:textId="77777777" w:rsidTr="002D1DA0">
        <w:trPr>
          <w:cantSplit/>
          <w:jc w:val="center"/>
        </w:trPr>
        <w:tc>
          <w:tcPr>
            <w:tcW w:w="2004" w:type="dxa"/>
            <w:tcMar>
              <w:left w:w="108" w:type="dxa"/>
              <w:right w:w="108" w:type="dxa"/>
            </w:tcMar>
          </w:tcPr>
          <w:p w14:paraId="608C86FB"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79</w:t>
            </w:r>
          </w:p>
        </w:tc>
        <w:tc>
          <w:tcPr>
            <w:tcW w:w="1080" w:type="dxa"/>
            <w:tcMar>
              <w:left w:w="108" w:type="dxa"/>
              <w:right w:w="108" w:type="dxa"/>
            </w:tcMar>
          </w:tcPr>
          <w:p w14:paraId="0A233429"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394CEBB"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7ECB9A7F" w14:textId="6ECC4917"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63F2EDAD" w14:textId="27ACB8F4"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18B19696" w14:textId="77777777" w:rsidTr="002D1DA0">
        <w:trPr>
          <w:cantSplit/>
          <w:jc w:val="center"/>
        </w:trPr>
        <w:tc>
          <w:tcPr>
            <w:tcW w:w="2004" w:type="dxa"/>
            <w:tcMar>
              <w:left w:w="108" w:type="dxa"/>
              <w:right w:w="108" w:type="dxa"/>
            </w:tcMar>
          </w:tcPr>
          <w:p w14:paraId="5FE02E66"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80</w:t>
            </w:r>
          </w:p>
        </w:tc>
        <w:tc>
          <w:tcPr>
            <w:tcW w:w="1080" w:type="dxa"/>
            <w:tcMar>
              <w:left w:w="108" w:type="dxa"/>
              <w:right w:w="108" w:type="dxa"/>
            </w:tcMar>
          </w:tcPr>
          <w:p w14:paraId="3660F8F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413BE383"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193F2E1" w14:textId="24D9C2BC"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3D976DC" w14:textId="426EAF70"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205ABE99" w14:textId="77777777" w:rsidTr="002D1DA0">
        <w:trPr>
          <w:cantSplit/>
          <w:jc w:val="center"/>
        </w:trPr>
        <w:tc>
          <w:tcPr>
            <w:tcW w:w="2004" w:type="dxa"/>
            <w:tcMar>
              <w:left w:w="108" w:type="dxa"/>
              <w:right w:w="108" w:type="dxa"/>
            </w:tcMar>
          </w:tcPr>
          <w:p w14:paraId="6FEAC8F6"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81</w:t>
            </w:r>
          </w:p>
        </w:tc>
        <w:tc>
          <w:tcPr>
            <w:tcW w:w="1080" w:type="dxa"/>
            <w:tcMar>
              <w:left w:w="108" w:type="dxa"/>
              <w:right w:w="108" w:type="dxa"/>
            </w:tcMar>
          </w:tcPr>
          <w:p w14:paraId="1D2C88B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085BE5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5E475C9" w14:textId="7E72CE84"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88779DC" w14:textId="02551029"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55ADD031" w14:textId="77777777" w:rsidTr="002D1DA0">
        <w:trPr>
          <w:cantSplit/>
          <w:jc w:val="center"/>
        </w:trPr>
        <w:tc>
          <w:tcPr>
            <w:tcW w:w="2004" w:type="dxa"/>
            <w:tcMar>
              <w:left w:w="108" w:type="dxa"/>
              <w:right w:w="108" w:type="dxa"/>
            </w:tcMar>
          </w:tcPr>
          <w:p w14:paraId="544EA69B"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82</w:t>
            </w:r>
          </w:p>
        </w:tc>
        <w:tc>
          <w:tcPr>
            <w:tcW w:w="1080" w:type="dxa"/>
            <w:tcMar>
              <w:left w:w="108" w:type="dxa"/>
              <w:right w:w="108" w:type="dxa"/>
            </w:tcMar>
          </w:tcPr>
          <w:p w14:paraId="685A7CE5"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2764F4E"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FCD55AD" w14:textId="0FFF150B"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435CAEE1" w14:textId="4FFBC668"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262A1777" w14:textId="77777777" w:rsidTr="002D1DA0">
        <w:trPr>
          <w:cantSplit/>
          <w:jc w:val="center"/>
        </w:trPr>
        <w:tc>
          <w:tcPr>
            <w:tcW w:w="2004" w:type="dxa"/>
            <w:tcMar>
              <w:left w:w="108" w:type="dxa"/>
              <w:right w:w="108" w:type="dxa"/>
            </w:tcMar>
          </w:tcPr>
          <w:p w14:paraId="0818DB92"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83</w:t>
            </w:r>
          </w:p>
        </w:tc>
        <w:tc>
          <w:tcPr>
            <w:tcW w:w="1080" w:type="dxa"/>
            <w:tcMar>
              <w:left w:w="108" w:type="dxa"/>
              <w:right w:w="108" w:type="dxa"/>
            </w:tcMar>
          </w:tcPr>
          <w:p w14:paraId="3CAC1581"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0C1C8C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54189F7" w14:textId="1D736435"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0E567744" w14:textId="17956E7E"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4D223D3" w14:textId="77777777" w:rsidTr="002D1DA0">
        <w:trPr>
          <w:cantSplit/>
          <w:jc w:val="center"/>
        </w:trPr>
        <w:tc>
          <w:tcPr>
            <w:tcW w:w="2004" w:type="dxa"/>
            <w:tcMar>
              <w:left w:w="108" w:type="dxa"/>
              <w:right w:w="108" w:type="dxa"/>
            </w:tcMar>
          </w:tcPr>
          <w:p w14:paraId="37D2E6B4"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84</w:t>
            </w:r>
          </w:p>
        </w:tc>
        <w:tc>
          <w:tcPr>
            <w:tcW w:w="1080" w:type="dxa"/>
            <w:tcMar>
              <w:left w:w="108" w:type="dxa"/>
              <w:right w:w="108" w:type="dxa"/>
            </w:tcMar>
          </w:tcPr>
          <w:p w14:paraId="30E96341"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491829E"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D4C9E3F" w14:textId="73111A31"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5F5FAF3A" w14:textId="10D4A9CB"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04BA6793" w14:textId="77777777" w:rsidTr="002D1DA0">
        <w:trPr>
          <w:cantSplit/>
          <w:jc w:val="center"/>
        </w:trPr>
        <w:tc>
          <w:tcPr>
            <w:tcW w:w="2004" w:type="dxa"/>
            <w:tcMar>
              <w:left w:w="108" w:type="dxa"/>
              <w:right w:w="108" w:type="dxa"/>
            </w:tcMar>
          </w:tcPr>
          <w:p w14:paraId="3CB55B1A"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85</w:t>
            </w:r>
          </w:p>
        </w:tc>
        <w:tc>
          <w:tcPr>
            <w:tcW w:w="1080" w:type="dxa"/>
            <w:tcMar>
              <w:left w:w="108" w:type="dxa"/>
              <w:right w:w="108" w:type="dxa"/>
            </w:tcMar>
          </w:tcPr>
          <w:p w14:paraId="1474BB41"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D40790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D7058F7" w14:textId="52F872F1"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2A11B786" w14:textId="2EDAF319"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6912F229" w14:textId="77777777" w:rsidTr="002D1DA0">
        <w:trPr>
          <w:cantSplit/>
          <w:jc w:val="center"/>
        </w:trPr>
        <w:tc>
          <w:tcPr>
            <w:tcW w:w="2004" w:type="dxa"/>
            <w:tcMar>
              <w:left w:w="108" w:type="dxa"/>
              <w:right w:w="108" w:type="dxa"/>
            </w:tcMar>
          </w:tcPr>
          <w:p w14:paraId="7E242859"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86</w:t>
            </w:r>
          </w:p>
        </w:tc>
        <w:tc>
          <w:tcPr>
            <w:tcW w:w="1080" w:type="dxa"/>
            <w:tcMar>
              <w:left w:w="108" w:type="dxa"/>
              <w:right w:w="108" w:type="dxa"/>
            </w:tcMar>
          </w:tcPr>
          <w:p w14:paraId="4C2CD624"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F200E0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3BC5F78F" w14:textId="5EA01873"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34B6EF9C" w14:textId="1EBEC475"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5622D1A9" w14:textId="77777777" w:rsidTr="002D1DA0">
        <w:trPr>
          <w:cantSplit/>
          <w:jc w:val="center"/>
        </w:trPr>
        <w:tc>
          <w:tcPr>
            <w:tcW w:w="2004" w:type="dxa"/>
            <w:tcMar>
              <w:left w:w="108" w:type="dxa"/>
              <w:right w:w="108" w:type="dxa"/>
            </w:tcMar>
          </w:tcPr>
          <w:p w14:paraId="16E0FB78"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87</w:t>
            </w:r>
          </w:p>
        </w:tc>
        <w:tc>
          <w:tcPr>
            <w:tcW w:w="1080" w:type="dxa"/>
            <w:tcMar>
              <w:left w:w="108" w:type="dxa"/>
              <w:right w:w="108" w:type="dxa"/>
            </w:tcMar>
          </w:tcPr>
          <w:p w14:paraId="501BE5A3"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9457D26"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9DEF9F6" w14:textId="5286AD77"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5A28466E" w14:textId="2BA4BCBE"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5BCE93D7" w14:textId="77777777" w:rsidTr="002D1DA0">
        <w:trPr>
          <w:cantSplit/>
          <w:jc w:val="center"/>
        </w:trPr>
        <w:tc>
          <w:tcPr>
            <w:tcW w:w="2004" w:type="dxa"/>
            <w:tcMar>
              <w:left w:w="108" w:type="dxa"/>
              <w:right w:w="108" w:type="dxa"/>
            </w:tcMar>
          </w:tcPr>
          <w:p w14:paraId="10D22939"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88</w:t>
            </w:r>
          </w:p>
        </w:tc>
        <w:tc>
          <w:tcPr>
            <w:tcW w:w="1080" w:type="dxa"/>
            <w:tcMar>
              <w:left w:w="108" w:type="dxa"/>
              <w:right w:w="108" w:type="dxa"/>
            </w:tcMar>
          </w:tcPr>
          <w:p w14:paraId="6984279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DF02C1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1D94753" w14:textId="50AE6050"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7921F7C" w14:textId="3DA96DB2"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053F435F" w14:textId="77777777" w:rsidTr="002D1DA0">
        <w:trPr>
          <w:cantSplit/>
          <w:jc w:val="center"/>
        </w:trPr>
        <w:tc>
          <w:tcPr>
            <w:tcW w:w="2004" w:type="dxa"/>
            <w:tcMar>
              <w:left w:w="108" w:type="dxa"/>
              <w:right w:w="108" w:type="dxa"/>
            </w:tcMar>
          </w:tcPr>
          <w:p w14:paraId="1F0A7700"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89</w:t>
            </w:r>
          </w:p>
        </w:tc>
        <w:tc>
          <w:tcPr>
            <w:tcW w:w="1080" w:type="dxa"/>
            <w:tcMar>
              <w:left w:w="108" w:type="dxa"/>
              <w:right w:w="108" w:type="dxa"/>
            </w:tcMar>
          </w:tcPr>
          <w:p w14:paraId="6F83F0F2"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33BF6BB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1948321" w14:textId="595DC69B"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49776A8B" w14:textId="2A85F687"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498C27BF" w14:textId="77777777" w:rsidTr="002D1DA0">
        <w:trPr>
          <w:cantSplit/>
          <w:jc w:val="center"/>
        </w:trPr>
        <w:tc>
          <w:tcPr>
            <w:tcW w:w="2004" w:type="dxa"/>
            <w:tcMar>
              <w:left w:w="108" w:type="dxa"/>
              <w:right w:w="108" w:type="dxa"/>
            </w:tcMar>
          </w:tcPr>
          <w:p w14:paraId="67084410" w14:textId="3E138D3C"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90</w:t>
            </w:r>
          </w:p>
        </w:tc>
        <w:tc>
          <w:tcPr>
            <w:tcW w:w="1080" w:type="dxa"/>
            <w:tcMar>
              <w:left w:w="108" w:type="dxa"/>
              <w:right w:w="108" w:type="dxa"/>
            </w:tcMar>
          </w:tcPr>
          <w:p w14:paraId="43280EA0"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2C5F0C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EB30EA3" w14:textId="7308310F"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26453EEF" w14:textId="2E59AEEE"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3A01005C" w14:textId="77777777" w:rsidTr="002D1DA0">
        <w:trPr>
          <w:cantSplit/>
          <w:jc w:val="center"/>
        </w:trPr>
        <w:tc>
          <w:tcPr>
            <w:tcW w:w="2004" w:type="dxa"/>
            <w:tcMar>
              <w:left w:w="108" w:type="dxa"/>
              <w:right w:w="108" w:type="dxa"/>
            </w:tcMar>
          </w:tcPr>
          <w:p w14:paraId="20DDAAD2"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91</w:t>
            </w:r>
          </w:p>
        </w:tc>
        <w:tc>
          <w:tcPr>
            <w:tcW w:w="1080" w:type="dxa"/>
            <w:tcMar>
              <w:left w:w="108" w:type="dxa"/>
              <w:right w:w="108" w:type="dxa"/>
            </w:tcMar>
          </w:tcPr>
          <w:p w14:paraId="72EF0B5C"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793B6CA"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58D852A6" w14:textId="1DCDC9A0"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7DE7A063" w14:textId="163F268D"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1B15A5B" w14:textId="77777777" w:rsidTr="002D1DA0">
        <w:trPr>
          <w:cantSplit/>
          <w:jc w:val="center"/>
        </w:trPr>
        <w:tc>
          <w:tcPr>
            <w:tcW w:w="2004" w:type="dxa"/>
            <w:tcMar>
              <w:left w:w="108" w:type="dxa"/>
              <w:right w:w="108" w:type="dxa"/>
            </w:tcMar>
          </w:tcPr>
          <w:p w14:paraId="53778FC7"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92</w:t>
            </w:r>
          </w:p>
        </w:tc>
        <w:tc>
          <w:tcPr>
            <w:tcW w:w="1080" w:type="dxa"/>
            <w:tcMar>
              <w:left w:w="108" w:type="dxa"/>
              <w:right w:w="108" w:type="dxa"/>
            </w:tcMar>
          </w:tcPr>
          <w:p w14:paraId="2CD3B4A3"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0C5A7E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49C74F30" w14:textId="38A2FB80"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7E35D174" w14:textId="6E022DE2"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73AAFBB9" w14:textId="77777777" w:rsidTr="002D1DA0">
        <w:trPr>
          <w:cantSplit/>
          <w:jc w:val="center"/>
        </w:trPr>
        <w:tc>
          <w:tcPr>
            <w:tcW w:w="2004" w:type="dxa"/>
            <w:tcMar>
              <w:left w:w="108" w:type="dxa"/>
              <w:right w:w="108" w:type="dxa"/>
            </w:tcMar>
          </w:tcPr>
          <w:p w14:paraId="3BE441C8"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93</w:t>
            </w:r>
          </w:p>
        </w:tc>
        <w:tc>
          <w:tcPr>
            <w:tcW w:w="1080" w:type="dxa"/>
            <w:tcMar>
              <w:left w:w="108" w:type="dxa"/>
              <w:right w:w="108" w:type="dxa"/>
            </w:tcMar>
          </w:tcPr>
          <w:p w14:paraId="3EBC5EB6"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5B8A49C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633D3314" w14:textId="45782A32"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3DDD73A9" w14:textId="7E23FB87"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1A93A990" w14:textId="77777777" w:rsidTr="002D1DA0">
        <w:trPr>
          <w:cantSplit/>
          <w:jc w:val="center"/>
        </w:trPr>
        <w:tc>
          <w:tcPr>
            <w:tcW w:w="2004" w:type="dxa"/>
            <w:tcMar>
              <w:left w:w="108" w:type="dxa"/>
              <w:right w:w="108" w:type="dxa"/>
            </w:tcMar>
          </w:tcPr>
          <w:p w14:paraId="0187E68A"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94</w:t>
            </w:r>
          </w:p>
        </w:tc>
        <w:tc>
          <w:tcPr>
            <w:tcW w:w="1080" w:type="dxa"/>
            <w:tcMar>
              <w:left w:w="108" w:type="dxa"/>
              <w:right w:w="108" w:type="dxa"/>
            </w:tcMar>
          </w:tcPr>
          <w:p w14:paraId="55A3F933"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E9BF4CB"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00AD7D5" w14:textId="0C2A0914"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0B06AFD1" w14:textId="43CA6C99"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0B237DAE" w14:textId="77777777" w:rsidTr="002D1DA0">
        <w:trPr>
          <w:cantSplit/>
          <w:jc w:val="center"/>
        </w:trPr>
        <w:tc>
          <w:tcPr>
            <w:tcW w:w="2004" w:type="dxa"/>
            <w:tcMar>
              <w:left w:w="108" w:type="dxa"/>
              <w:right w:w="108" w:type="dxa"/>
            </w:tcMar>
          </w:tcPr>
          <w:p w14:paraId="2DDCBB7A"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95</w:t>
            </w:r>
          </w:p>
        </w:tc>
        <w:tc>
          <w:tcPr>
            <w:tcW w:w="1080" w:type="dxa"/>
            <w:tcMar>
              <w:left w:w="108" w:type="dxa"/>
              <w:right w:w="108" w:type="dxa"/>
            </w:tcMar>
          </w:tcPr>
          <w:p w14:paraId="0810F9B6"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E486C0C"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B65D34B" w14:textId="0F9BD4F6"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5C6789EF" w14:textId="05C43E3F"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5EC3D69F" w14:textId="77777777" w:rsidTr="002D1DA0">
        <w:trPr>
          <w:cantSplit/>
          <w:jc w:val="center"/>
        </w:trPr>
        <w:tc>
          <w:tcPr>
            <w:tcW w:w="2004" w:type="dxa"/>
            <w:tcMar>
              <w:left w:w="108" w:type="dxa"/>
              <w:right w:w="108" w:type="dxa"/>
            </w:tcMar>
          </w:tcPr>
          <w:p w14:paraId="6B99263E"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lastRenderedPageBreak/>
              <w:t>96</w:t>
            </w:r>
          </w:p>
        </w:tc>
        <w:tc>
          <w:tcPr>
            <w:tcW w:w="1080" w:type="dxa"/>
            <w:tcMar>
              <w:left w:w="108" w:type="dxa"/>
              <w:right w:w="108" w:type="dxa"/>
            </w:tcMar>
          </w:tcPr>
          <w:p w14:paraId="6D5D14E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26F7CFD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BED3091" w14:textId="4E7D8A62"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256CECC4" w14:textId="67CB52C6"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03DD279E" w14:textId="77777777" w:rsidTr="002D1DA0">
        <w:trPr>
          <w:cantSplit/>
          <w:jc w:val="center"/>
        </w:trPr>
        <w:tc>
          <w:tcPr>
            <w:tcW w:w="2004" w:type="dxa"/>
            <w:tcMar>
              <w:left w:w="108" w:type="dxa"/>
              <w:right w:w="108" w:type="dxa"/>
            </w:tcMar>
          </w:tcPr>
          <w:p w14:paraId="1A0D6D2D"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97</w:t>
            </w:r>
          </w:p>
        </w:tc>
        <w:tc>
          <w:tcPr>
            <w:tcW w:w="1080" w:type="dxa"/>
            <w:tcMar>
              <w:left w:w="108" w:type="dxa"/>
              <w:right w:w="108" w:type="dxa"/>
            </w:tcMar>
          </w:tcPr>
          <w:p w14:paraId="102221E8"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087B6A7F"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01B139DF" w14:textId="529400F1"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0705C82D" w14:textId="1248A194"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30EE1836" w14:textId="77777777" w:rsidTr="002D1DA0">
        <w:trPr>
          <w:cantSplit/>
          <w:jc w:val="center"/>
        </w:trPr>
        <w:tc>
          <w:tcPr>
            <w:tcW w:w="2004" w:type="dxa"/>
            <w:tcMar>
              <w:left w:w="108" w:type="dxa"/>
              <w:right w:w="108" w:type="dxa"/>
            </w:tcMar>
          </w:tcPr>
          <w:p w14:paraId="56458485"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98</w:t>
            </w:r>
          </w:p>
        </w:tc>
        <w:tc>
          <w:tcPr>
            <w:tcW w:w="1080" w:type="dxa"/>
            <w:tcMar>
              <w:left w:w="108" w:type="dxa"/>
              <w:right w:w="108" w:type="dxa"/>
            </w:tcMar>
          </w:tcPr>
          <w:p w14:paraId="43F9D2BD"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6216693C"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10D01511" w14:textId="5D306D10"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19C4E0BB" w14:textId="3BDA8FE8"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r w:rsidR="00375321" w:rsidRPr="00C844AF" w14:paraId="15FCB0E7" w14:textId="77777777" w:rsidTr="002D1DA0">
        <w:trPr>
          <w:cantSplit/>
          <w:jc w:val="center"/>
        </w:trPr>
        <w:tc>
          <w:tcPr>
            <w:tcW w:w="2004" w:type="dxa"/>
            <w:tcMar>
              <w:left w:w="108" w:type="dxa"/>
              <w:right w:w="108" w:type="dxa"/>
            </w:tcMar>
          </w:tcPr>
          <w:p w14:paraId="3923A4E3" w14:textId="77777777" w:rsidR="00375321" w:rsidRPr="00C844AF" w:rsidRDefault="00375321" w:rsidP="00C844AF">
            <w:pPr>
              <w:pStyle w:val="Tabletext1"/>
              <w:bidi/>
              <w:spacing w:line="240" w:lineRule="exact"/>
              <w:rPr>
                <w:rFonts w:cs="Traditional Arabic"/>
                <w:b w:val="0"/>
                <w:bCs/>
                <w:sz w:val="20"/>
                <w:szCs w:val="26"/>
              </w:rPr>
            </w:pPr>
            <w:r w:rsidRPr="00C844AF">
              <w:rPr>
                <w:rFonts w:cs="Traditional Arabic"/>
                <w:b w:val="0"/>
                <w:bCs/>
                <w:sz w:val="20"/>
                <w:szCs w:val="26"/>
              </w:rPr>
              <w:t>99</w:t>
            </w:r>
          </w:p>
        </w:tc>
        <w:tc>
          <w:tcPr>
            <w:tcW w:w="1080" w:type="dxa"/>
            <w:tcMar>
              <w:left w:w="108" w:type="dxa"/>
              <w:right w:w="108" w:type="dxa"/>
            </w:tcMar>
          </w:tcPr>
          <w:p w14:paraId="27796711"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1079" w:type="dxa"/>
            <w:tcMar>
              <w:left w:w="108" w:type="dxa"/>
              <w:right w:w="108" w:type="dxa"/>
            </w:tcMar>
          </w:tcPr>
          <w:p w14:paraId="7773BF67" w14:textId="77777777" w:rsidR="00375321" w:rsidRPr="00C844AF" w:rsidRDefault="00375321" w:rsidP="00C844AF">
            <w:pPr>
              <w:pStyle w:val="Tabletext1"/>
              <w:bidi/>
              <w:spacing w:line="240" w:lineRule="exact"/>
              <w:jc w:val="center"/>
              <w:rPr>
                <w:rFonts w:cs="Traditional Arabic"/>
                <w:b w:val="0"/>
                <w:bCs/>
                <w:sz w:val="20"/>
                <w:szCs w:val="26"/>
              </w:rPr>
            </w:pPr>
            <w:r w:rsidRPr="00C844AF">
              <w:rPr>
                <w:rFonts w:cs="Traditional Arabic"/>
                <w:b w:val="0"/>
                <w:bCs/>
                <w:sz w:val="20"/>
                <w:szCs w:val="26"/>
              </w:rPr>
              <w:t>9</w:t>
            </w:r>
          </w:p>
        </w:tc>
        <w:tc>
          <w:tcPr>
            <w:tcW w:w="2745" w:type="dxa"/>
            <w:tcMar>
              <w:left w:w="108" w:type="dxa"/>
              <w:right w:w="108" w:type="dxa"/>
            </w:tcMar>
          </w:tcPr>
          <w:p w14:paraId="2E82D685" w14:textId="760BDC59" w:rsidR="00375321" w:rsidRPr="00C844AF" w:rsidRDefault="00375321" w:rsidP="00C844AF">
            <w:pPr>
              <w:pStyle w:val="Tabletext1"/>
              <w:bidi/>
              <w:spacing w:line="240" w:lineRule="exact"/>
              <w:rPr>
                <w:rFonts w:cs="Traditional Arabic"/>
                <w:b w:val="0"/>
                <w:bCs/>
                <w:sz w:val="20"/>
                <w:szCs w:val="26"/>
                <w:highlight w:val="lightGray"/>
                <w:lang w:val="en-US"/>
              </w:rPr>
            </w:pPr>
            <w:r w:rsidRPr="00C844AF">
              <w:rPr>
                <w:rFonts w:cs="Traditional Arabic"/>
                <w:spacing w:val="-4"/>
                <w:sz w:val="20"/>
                <w:szCs w:val="26"/>
                <w:rtl/>
                <w:lang w:val="en-US"/>
              </w:rPr>
              <w:t xml:space="preserve">رقم </w:t>
            </w:r>
            <w:r w:rsidRPr="00C844AF">
              <w:rPr>
                <w:rFonts w:cs="Traditional Arabic" w:hint="cs"/>
                <w:spacing w:val="-4"/>
                <w:sz w:val="20"/>
                <w:szCs w:val="26"/>
                <w:rtl/>
                <w:lang w:val="en-US"/>
              </w:rPr>
              <w:t xml:space="preserve">غير </w:t>
            </w:r>
            <w:r w:rsidRPr="00C844AF">
              <w:rPr>
                <w:rFonts w:cs="Traditional Arabic"/>
                <w:spacing w:val="-4"/>
                <w:sz w:val="20"/>
                <w:szCs w:val="26"/>
                <w:rtl/>
                <w:lang w:val="en-US"/>
              </w:rPr>
              <w:t xml:space="preserve">جغرافي للخدمات الهاتفية </w:t>
            </w:r>
            <w:r w:rsidRPr="00C844AF">
              <w:rPr>
                <w:rFonts w:cs="Traditional Arabic" w:hint="cs"/>
                <w:spacing w:val="-4"/>
                <w:sz w:val="20"/>
                <w:szCs w:val="26"/>
                <w:rtl/>
                <w:lang w:val="en-US"/>
              </w:rPr>
              <w:t>المتنقلة</w:t>
            </w:r>
          </w:p>
        </w:tc>
        <w:tc>
          <w:tcPr>
            <w:tcW w:w="2721" w:type="dxa"/>
            <w:tcMar>
              <w:left w:w="108" w:type="dxa"/>
              <w:right w:w="108" w:type="dxa"/>
            </w:tcMar>
          </w:tcPr>
          <w:p w14:paraId="6C6C68C8" w14:textId="14674D52" w:rsidR="00375321" w:rsidRPr="00C844AF" w:rsidRDefault="00375321" w:rsidP="00C844AF">
            <w:pPr>
              <w:pStyle w:val="Tabletext1"/>
              <w:bidi/>
              <w:spacing w:line="240" w:lineRule="exact"/>
              <w:rPr>
                <w:rFonts w:cs="Traditional Arabic"/>
                <w:b w:val="0"/>
                <w:sz w:val="20"/>
                <w:szCs w:val="26"/>
                <w:highlight w:val="lightGray"/>
              </w:rPr>
            </w:pPr>
            <w:r w:rsidRPr="00C844AF">
              <w:rPr>
                <w:rFonts w:cs="Traditional Arabic" w:hint="cs"/>
                <w:b w:val="0"/>
                <w:sz w:val="20"/>
                <w:szCs w:val="26"/>
                <w:rtl/>
              </w:rPr>
              <w:t>على الصعيد الوطني</w:t>
            </w:r>
          </w:p>
        </w:tc>
      </w:tr>
    </w:tbl>
    <w:p w14:paraId="2A5ABBB7" w14:textId="2AC230EE" w:rsidR="003D3992" w:rsidRDefault="00AA2299" w:rsidP="00AA2299">
      <w:pPr>
        <w:tabs>
          <w:tab w:val="left" w:pos="567"/>
          <w:tab w:val="left" w:pos="8221"/>
        </w:tabs>
        <w:spacing w:before="240"/>
        <w:rPr>
          <w:rtl/>
          <w:lang w:bidi="ar-EG"/>
        </w:rPr>
      </w:pPr>
      <w:r>
        <w:rPr>
          <w:rtl/>
          <w:lang w:bidi="ar-EG"/>
        </w:rPr>
        <w:tab/>
      </w:r>
      <w:r w:rsidR="003D3992">
        <w:rPr>
          <w:rFonts w:hint="cs"/>
          <w:rtl/>
          <w:lang w:bidi="ar-EG"/>
        </w:rPr>
        <w:t xml:space="preserve">طول الأرقام الوطنية (الدلالية) من أجل الأرقام الثابتة: </w:t>
      </w:r>
      <w:r w:rsidR="003D3992">
        <w:rPr>
          <w:rtl/>
          <w:lang w:bidi="ar-EG"/>
        </w:rPr>
        <w:tab/>
      </w:r>
      <w:r w:rsidR="003D3992" w:rsidRPr="00BB6288">
        <w:rPr>
          <w:rFonts w:hint="cs"/>
          <w:rtl/>
          <w:lang w:bidi="ar-EG"/>
        </w:rPr>
        <w:t>ثمانية</w:t>
      </w:r>
      <w:r w:rsidR="003D3992" w:rsidRPr="00BB6288">
        <w:rPr>
          <w:rtl/>
          <w:lang w:bidi="ar-EG"/>
        </w:rPr>
        <w:t xml:space="preserve"> </w:t>
      </w:r>
      <w:r w:rsidR="003D3992" w:rsidRPr="00BB6288">
        <w:rPr>
          <w:lang w:bidi="ar-EG"/>
        </w:rPr>
        <w:t>(8)</w:t>
      </w:r>
      <w:r w:rsidR="003D3992" w:rsidRPr="00BB6288">
        <w:rPr>
          <w:rtl/>
          <w:lang w:bidi="ar-EG"/>
        </w:rPr>
        <w:t xml:space="preserve"> </w:t>
      </w:r>
      <w:r w:rsidR="003D3992" w:rsidRPr="00BB6288">
        <w:rPr>
          <w:rFonts w:hint="cs"/>
          <w:rtl/>
          <w:lang w:bidi="ar-EG"/>
        </w:rPr>
        <w:t>أرقام</w:t>
      </w:r>
    </w:p>
    <w:p w14:paraId="75E02F19" w14:textId="3988216C" w:rsidR="003D3992" w:rsidRDefault="00AA2299" w:rsidP="00AA2299">
      <w:pPr>
        <w:tabs>
          <w:tab w:val="left" w:pos="567"/>
          <w:tab w:val="left" w:pos="8221"/>
        </w:tabs>
        <w:rPr>
          <w:rtl/>
          <w:lang w:bidi="ar-EG"/>
        </w:rPr>
      </w:pPr>
      <w:r>
        <w:rPr>
          <w:spacing w:val="-4"/>
          <w:rtl/>
          <w:lang w:bidi="ar-EG"/>
        </w:rPr>
        <w:tab/>
      </w:r>
      <w:r w:rsidR="003D3992" w:rsidRPr="00AA2299">
        <w:rPr>
          <w:rFonts w:hint="cs"/>
          <w:spacing w:val="-4"/>
          <w:rtl/>
          <w:lang w:bidi="ar-EG"/>
        </w:rPr>
        <w:t>طول الأرقام الوطنية (الدلالية) من أجل الخدمة المتنقلة و</w:t>
      </w:r>
      <w:r w:rsidR="00956402" w:rsidRPr="00AA2299">
        <w:rPr>
          <w:rFonts w:hint="cs"/>
          <w:spacing w:val="-4"/>
          <w:rtl/>
          <w:lang w:bidi="ar-EG"/>
        </w:rPr>
        <w:t xml:space="preserve">خدمة </w:t>
      </w:r>
      <w:r w:rsidR="003D3992" w:rsidRPr="00AA2299">
        <w:rPr>
          <w:rFonts w:hint="cs"/>
          <w:spacing w:val="-4"/>
          <w:rtl/>
          <w:lang w:bidi="ar-EG"/>
        </w:rPr>
        <w:t>نقل الصوت عبر بروتوكول الإنترنت:</w:t>
      </w:r>
      <w:r w:rsidR="003D3992">
        <w:rPr>
          <w:rtl/>
          <w:lang w:bidi="ar-EG"/>
        </w:rPr>
        <w:tab/>
      </w:r>
      <w:r w:rsidR="003D3992">
        <w:rPr>
          <w:rFonts w:hint="cs"/>
          <w:rtl/>
          <w:lang w:bidi="ar-EG"/>
        </w:rPr>
        <w:t>تسعة</w:t>
      </w:r>
      <w:r w:rsidR="003D3992" w:rsidRPr="00BB6288">
        <w:rPr>
          <w:rtl/>
          <w:lang w:bidi="ar-EG"/>
        </w:rPr>
        <w:t xml:space="preserve"> </w:t>
      </w:r>
      <w:r w:rsidR="003D3992" w:rsidRPr="00BB6288">
        <w:rPr>
          <w:lang w:bidi="ar-EG"/>
        </w:rPr>
        <w:t>(</w:t>
      </w:r>
      <w:r w:rsidR="003D3992">
        <w:rPr>
          <w:lang w:bidi="ar-EG"/>
        </w:rPr>
        <w:t>9</w:t>
      </w:r>
      <w:r w:rsidR="003D3992" w:rsidRPr="00BB6288">
        <w:rPr>
          <w:lang w:bidi="ar-EG"/>
        </w:rPr>
        <w:t>)</w:t>
      </w:r>
      <w:r w:rsidR="003D3992" w:rsidRPr="00BB6288">
        <w:rPr>
          <w:rtl/>
          <w:lang w:bidi="ar-EG"/>
        </w:rPr>
        <w:t xml:space="preserve"> </w:t>
      </w:r>
      <w:r w:rsidR="003D3992" w:rsidRPr="00BB6288">
        <w:rPr>
          <w:rFonts w:hint="cs"/>
          <w:rtl/>
          <w:lang w:bidi="ar-EG"/>
        </w:rPr>
        <w:t>أرقام</w:t>
      </w:r>
    </w:p>
    <w:p w14:paraId="03E690F9" w14:textId="25C23E84" w:rsidR="002D1DA0" w:rsidRDefault="00F360C4" w:rsidP="00F360C4">
      <w:pPr>
        <w:pStyle w:val="ContactA"/>
        <w:rPr>
          <w:rtl/>
        </w:rPr>
      </w:pPr>
      <w:r>
        <w:rPr>
          <w:rFonts w:hint="cs"/>
          <w:rtl/>
        </w:rPr>
        <w:t>للاتصال:</w:t>
      </w:r>
    </w:p>
    <w:p w14:paraId="1232AC08" w14:textId="67CA5A4E" w:rsidR="00F360C4" w:rsidRPr="00207537" w:rsidRDefault="00F360C4" w:rsidP="00F360C4">
      <w:pPr>
        <w:pStyle w:val="ContactA1"/>
        <w:rPr>
          <w:lang w:val="en-GB"/>
        </w:rPr>
      </w:pPr>
      <w:bookmarkStart w:id="215" w:name="lt_pId2074"/>
      <w:r w:rsidRPr="00D92052">
        <w:rPr>
          <w:lang w:val="en-GB"/>
        </w:rPr>
        <w:t>National Broadcasting and Telecommunications Commission (NBTC)</w:t>
      </w:r>
      <w:bookmarkEnd w:id="215"/>
      <w:r>
        <w:rPr>
          <w:rtl/>
          <w:lang w:val="en-GB"/>
        </w:rPr>
        <w:br/>
      </w:r>
      <w:r w:rsidRPr="00D92052">
        <w:rPr>
          <w:lang w:val="en-GB"/>
        </w:rPr>
        <w:t xml:space="preserve">87 </w:t>
      </w:r>
      <w:bookmarkStart w:id="216" w:name="lt_pId2076"/>
      <w:r w:rsidRPr="00D92052">
        <w:rPr>
          <w:lang w:val="en-GB"/>
        </w:rPr>
        <w:t>Soi Sailom, Phahonyothin Road</w:t>
      </w:r>
      <w:bookmarkEnd w:id="216"/>
      <w:r>
        <w:rPr>
          <w:rtl/>
          <w:lang w:val="en-GB"/>
        </w:rPr>
        <w:br/>
      </w:r>
      <w:bookmarkStart w:id="217" w:name="lt_pId2077"/>
      <w:r w:rsidRPr="00D92052">
        <w:rPr>
          <w:lang w:val="en-GB"/>
        </w:rPr>
        <w:t>Phayathai</w:t>
      </w:r>
      <w:bookmarkEnd w:id="217"/>
      <w:r>
        <w:rPr>
          <w:rtl/>
          <w:lang w:val="en-GB"/>
        </w:rPr>
        <w:br/>
      </w:r>
      <w:bookmarkStart w:id="218" w:name="lt_pId2078"/>
      <w:r w:rsidRPr="00207537">
        <w:rPr>
          <w:lang w:val="en-GB"/>
        </w:rPr>
        <w:t>10400 BANGKOK</w:t>
      </w:r>
      <w:bookmarkEnd w:id="218"/>
      <w:r>
        <w:rPr>
          <w:rtl/>
          <w:lang w:val="en-GB"/>
        </w:rPr>
        <w:br/>
      </w:r>
      <w:bookmarkStart w:id="219" w:name="lt_pId2079"/>
      <w:r w:rsidRPr="00207537">
        <w:rPr>
          <w:lang w:val="en-GB"/>
        </w:rPr>
        <w:t>Thailand</w:t>
      </w:r>
      <w:bookmarkEnd w:id="219"/>
    </w:p>
    <w:p w14:paraId="255529DC" w14:textId="2C2DA9CF" w:rsidR="00F360C4" w:rsidRDefault="00F360C4" w:rsidP="00F360C4">
      <w:pPr>
        <w:pStyle w:val="ContactA2"/>
        <w:rPr>
          <w:rtl/>
        </w:rPr>
      </w:pPr>
      <w:r>
        <w:rPr>
          <w:rFonts w:hint="cs"/>
          <w:rtl/>
        </w:rPr>
        <w:t>الهاتف:</w:t>
      </w:r>
      <w:r>
        <w:rPr>
          <w:rtl/>
        </w:rPr>
        <w:tab/>
      </w:r>
      <w:bookmarkStart w:id="220" w:name="lt_pId2081"/>
      <w:r w:rsidRPr="00207537">
        <w:rPr>
          <w:lang w:val="en-GB"/>
        </w:rPr>
        <w:t>+66 2 670 8888</w:t>
      </w:r>
      <w:r>
        <w:rPr>
          <w:rFonts w:hint="cs"/>
          <w:rtl/>
          <w:lang w:val="en-GB"/>
        </w:rPr>
        <w:t xml:space="preserve"> (</w:t>
      </w:r>
      <w:bookmarkEnd w:id="220"/>
      <w:r w:rsidR="00FE6B31">
        <w:rPr>
          <w:rFonts w:hint="cs"/>
          <w:rtl/>
          <w:lang w:val="en-GB"/>
        </w:rPr>
        <w:t>داخلي:</w:t>
      </w:r>
      <w:r>
        <w:rPr>
          <w:rFonts w:hint="cs"/>
          <w:rtl/>
          <w:lang w:val="en-GB"/>
        </w:rPr>
        <w:t xml:space="preserve"> </w:t>
      </w:r>
      <w:r w:rsidRPr="00207537">
        <w:rPr>
          <w:lang w:val="en-GB"/>
        </w:rPr>
        <w:t>7714</w:t>
      </w:r>
      <w:r>
        <w:rPr>
          <w:rFonts w:hint="cs"/>
          <w:rtl/>
          <w:lang w:val="en-GB"/>
        </w:rPr>
        <w:t>)</w:t>
      </w:r>
      <w:r>
        <w:rPr>
          <w:rtl/>
          <w:lang w:val="en-GB"/>
        </w:rPr>
        <w:br/>
      </w:r>
      <w:r>
        <w:rPr>
          <w:rFonts w:hint="cs"/>
          <w:rtl/>
        </w:rPr>
        <w:t>الفاكس:</w:t>
      </w:r>
      <w:r>
        <w:rPr>
          <w:rtl/>
        </w:rPr>
        <w:tab/>
      </w:r>
      <w:r w:rsidRPr="00207537">
        <w:rPr>
          <w:lang w:val="en-GB"/>
        </w:rPr>
        <w:t>+66 2 616 9988</w:t>
      </w:r>
      <w:r>
        <w:rPr>
          <w:rtl/>
          <w:lang w:val="en-GB"/>
        </w:rPr>
        <w:br/>
      </w:r>
      <w:r>
        <w:rPr>
          <w:rFonts w:hint="cs"/>
          <w:rtl/>
        </w:rPr>
        <w:t>البريد الإلكتروني:</w:t>
      </w:r>
      <w:r>
        <w:rPr>
          <w:rtl/>
        </w:rPr>
        <w:tab/>
      </w:r>
      <w:bookmarkStart w:id="221" w:name="lt_pId2086"/>
      <w:r w:rsidRPr="00F360C4">
        <w:rPr>
          <w:lang w:val="en-GB"/>
        </w:rPr>
        <w:t>numbering@nbtc.go.th</w:t>
      </w:r>
      <w:bookmarkEnd w:id="221"/>
      <w:r>
        <w:rPr>
          <w:rtl/>
          <w:lang w:val="en-GB"/>
        </w:rPr>
        <w:br/>
      </w:r>
      <w:r>
        <w:rPr>
          <w:rFonts w:hint="cs"/>
          <w:rtl/>
        </w:rPr>
        <w:t>الموقع الإلكتروني:</w:t>
      </w:r>
      <w:r>
        <w:rPr>
          <w:rtl/>
        </w:rPr>
        <w:tab/>
      </w:r>
      <w:bookmarkStart w:id="222" w:name="lt_pId2088"/>
      <w:r w:rsidRPr="00207537">
        <w:rPr>
          <w:lang w:val="en-GB"/>
        </w:rPr>
        <w:t>www.nbtc.go.th</w:t>
      </w:r>
      <w:bookmarkEnd w:id="222"/>
    </w:p>
    <w:p w14:paraId="22E742A1" w14:textId="77777777" w:rsidR="002C674A" w:rsidRDefault="002C674A" w:rsidP="00531EC0">
      <w:pPr>
        <w:rPr>
          <w:rtl/>
          <w:lang w:bidi="ar-EG"/>
        </w:rPr>
      </w:pPr>
      <w:r>
        <w:rPr>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5814"/>
      </w:tblGrid>
      <w:tr w:rsidR="002C674A" w:rsidRPr="00663BA6" w14:paraId="5233D14E" w14:textId="77777777" w:rsidTr="00B342CA">
        <w:tc>
          <w:tcPr>
            <w:tcW w:w="3241" w:type="dxa"/>
            <w:shd w:val="clear" w:color="auto" w:fill="4C4C4C"/>
          </w:tcPr>
          <w:p w14:paraId="151CA613" w14:textId="6AFFE57C" w:rsidR="002C674A" w:rsidRPr="00663BA6" w:rsidRDefault="00B342CA" w:rsidP="002C674A">
            <w:pPr>
              <w:spacing w:before="0"/>
              <w:rPr>
                <w:color w:val="FFFFFF" w:themeColor="background1"/>
                <w:sz w:val="32"/>
                <w:szCs w:val="32"/>
                <w:lang w:val="en-GB"/>
              </w:rPr>
            </w:pPr>
            <w:r w:rsidRPr="00B342CA">
              <w:rPr>
                <w:rFonts w:eastAsia="SimSun" w:hint="cs"/>
                <w:b/>
                <w:bCs/>
                <w:color w:val="FFFFFF" w:themeColor="background1"/>
                <w:spacing w:val="6"/>
                <w:sz w:val="36"/>
                <w:szCs w:val="36"/>
                <w:rtl/>
              </w:rPr>
              <w:lastRenderedPageBreak/>
              <w:t>النشرة التشغيلية</w:t>
            </w:r>
            <w:r w:rsidRPr="00B342CA">
              <w:rPr>
                <w:rFonts w:eastAsia="SimSun" w:hint="cs"/>
                <w:b/>
                <w:bCs/>
                <w:color w:val="FFFFFF" w:themeColor="background1"/>
                <w:spacing w:val="6"/>
                <w:sz w:val="36"/>
                <w:szCs w:val="36"/>
                <w:rtl/>
              </w:rPr>
              <w:t xml:space="preserve"> </w:t>
            </w:r>
            <w:r w:rsidRPr="00B342CA">
              <w:rPr>
                <w:rFonts w:eastAsia="SimSun" w:hint="cs"/>
                <w:b/>
                <w:bCs/>
                <w:color w:val="FFFFFF" w:themeColor="background1"/>
                <w:spacing w:val="6"/>
                <w:sz w:val="36"/>
                <w:szCs w:val="36"/>
                <w:rtl/>
                <w:lang w:val="en-GB" w:bidi="ar-EG"/>
              </w:rPr>
              <w:t>رقم</w:t>
            </w:r>
            <w:r>
              <w:rPr>
                <w:rFonts w:eastAsia="SimSun" w:hint="cs"/>
                <w:b/>
                <w:bCs/>
                <w:color w:val="FFFFFF" w:themeColor="background1"/>
                <w:spacing w:val="6"/>
                <w:sz w:val="56"/>
                <w:szCs w:val="56"/>
                <w:rtl/>
                <w:lang w:val="en-GB" w:bidi="ar-EG"/>
              </w:rPr>
              <w:t xml:space="preserve"> </w:t>
            </w:r>
            <w:r w:rsidR="002C674A" w:rsidRPr="00663BA6">
              <w:rPr>
                <w:color w:val="FFFFFF" w:themeColor="background1"/>
                <w:sz w:val="32"/>
                <w:szCs w:val="32"/>
                <w:lang w:val="en-GB"/>
              </w:rPr>
              <w:t>1192</w:t>
            </w:r>
          </w:p>
        </w:tc>
        <w:tc>
          <w:tcPr>
            <w:tcW w:w="5814" w:type="dxa"/>
            <w:shd w:val="clear" w:color="auto" w:fill="A6A6A6"/>
          </w:tcPr>
          <w:p w14:paraId="071BD7D6" w14:textId="1C679891" w:rsidR="002C674A" w:rsidRPr="00663BA6" w:rsidRDefault="002C674A" w:rsidP="002C674A">
            <w:pPr>
              <w:spacing w:before="0"/>
              <w:rPr>
                <w:color w:val="FFFFFF" w:themeColor="background1"/>
                <w:sz w:val="32"/>
                <w:szCs w:val="32"/>
                <w:lang w:val="en-GB"/>
              </w:rPr>
            </w:pPr>
            <w:r w:rsidRPr="00663BA6">
              <w:rPr>
                <w:color w:val="FFFFFF" w:themeColor="background1"/>
                <w:sz w:val="32"/>
                <w:szCs w:val="32"/>
                <w:lang w:val="en-GB"/>
              </w:rPr>
              <w:t>(</w:t>
            </w:r>
            <w:r w:rsidR="00B342CA">
              <w:rPr>
                <w:color w:val="FFFFFF" w:themeColor="background1"/>
                <w:sz w:val="32"/>
                <w:szCs w:val="32"/>
              </w:rPr>
              <w:t>2020.III.</w:t>
            </w:r>
            <w:r w:rsidRPr="00663BA6">
              <w:rPr>
                <w:color w:val="FFFFFF" w:themeColor="background1"/>
                <w:sz w:val="32"/>
                <w:szCs w:val="32"/>
                <w:lang w:val="en-GB"/>
              </w:rPr>
              <w:t>15</w:t>
            </w:r>
            <w:r>
              <w:rPr>
                <w:color w:val="FFFFFF" w:themeColor="background1"/>
                <w:sz w:val="32"/>
                <w:szCs w:val="32"/>
                <w:lang w:val="en-GB"/>
              </w:rPr>
              <w:t>)</w:t>
            </w:r>
          </w:p>
        </w:tc>
      </w:tr>
    </w:tbl>
    <w:p w14:paraId="546FDD84" w14:textId="77777777" w:rsidR="002C674A" w:rsidRDefault="002C674A" w:rsidP="00531EC0">
      <w:pPr>
        <w:rPr>
          <w:lang w:bidi="ar-EG"/>
        </w:rPr>
      </w:pPr>
    </w:p>
    <w:p w14:paraId="1DF34B21" w14:textId="6291F97A" w:rsidR="00AA2299" w:rsidRDefault="00AA2299" w:rsidP="00531EC0">
      <w:pPr>
        <w:rPr>
          <w:rtl/>
          <w:lang w:bidi="ar-EG"/>
        </w:rPr>
      </w:pPr>
    </w:p>
    <w:p w14:paraId="4163A303" w14:textId="77777777" w:rsidR="00F360C4" w:rsidRDefault="00F360C4" w:rsidP="00F360C4">
      <w:pPr>
        <w:pStyle w:val="Heading20"/>
        <w:rPr>
          <w:rtl/>
          <w:lang w:bidi="ar-EG"/>
        </w:rPr>
      </w:pPr>
      <w:bookmarkStart w:id="223" w:name="_Toc511724633"/>
      <w:bookmarkStart w:id="224" w:name="_Toc512004693"/>
      <w:bookmarkStart w:id="225" w:name="_Toc512345620"/>
      <w:bookmarkStart w:id="226" w:name="_Toc516064871"/>
      <w:bookmarkStart w:id="227" w:name="_Toc521403552"/>
      <w:bookmarkStart w:id="228" w:name="_Toc35855622"/>
      <w:r>
        <w:rPr>
          <w:rtl/>
        </w:rPr>
        <w:t>تبليغات أخرى</w:t>
      </w:r>
      <w:bookmarkEnd w:id="223"/>
      <w:bookmarkEnd w:id="224"/>
      <w:bookmarkEnd w:id="225"/>
      <w:bookmarkEnd w:id="226"/>
      <w:bookmarkEnd w:id="227"/>
      <w:bookmarkEnd w:id="228"/>
    </w:p>
    <w:p w14:paraId="26718654" w14:textId="03C41DF6" w:rsidR="00F360C4" w:rsidRDefault="00B73D9C" w:rsidP="00F360C4">
      <w:pPr>
        <w:pStyle w:val="CountriesName"/>
        <w:spacing w:before="360"/>
      </w:pPr>
      <w:bookmarkStart w:id="229" w:name="_Toc35855623"/>
      <w:r>
        <w:rPr>
          <w:rFonts w:hint="cs"/>
          <w:rtl/>
        </w:rPr>
        <w:t>صربيا</w:t>
      </w:r>
      <w:bookmarkEnd w:id="229"/>
    </w:p>
    <w:p w14:paraId="6C3B0EFE" w14:textId="313394EF" w:rsidR="00F360C4" w:rsidRDefault="00F360C4" w:rsidP="00F360C4">
      <w:pPr>
        <w:keepNext/>
        <w:keepLines/>
        <w:widowControl w:val="0"/>
        <w:spacing w:before="0"/>
        <w:rPr>
          <w:rFonts w:eastAsia="SimSun"/>
          <w:sz w:val="20"/>
          <w:rtl/>
          <w:lang w:bidi="ar-EG"/>
        </w:rPr>
      </w:pPr>
      <w:r w:rsidRPr="00C749E5">
        <w:rPr>
          <w:rFonts w:eastAsia="SimSun"/>
          <w:sz w:val="20"/>
          <w:rtl/>
          <w:lang w:bidi="ar-EG"/>
        </w:rPr>
        <w:t xml:space="preserve">تبليغ في </w:t>
      </w:r>
      <w:r>
        <w:rPr>
          <w:rFonts w:eastAsia="SimSun"/>
          <w:sz w:val="20"/>
        </w:rPr>
        <w:t>2020.II.26</w:t>
      </w:r>
      <w:r w:rsidRPr="00C749E5">
        <w:rPr>
          <w:rFonts w:eastAsia="SimSun"/>
          <w:sz w:val="20"/>
          <w:rtl/>
          <w:lang w:bidi="ar-EG"/>
        </w:rPr>
        <w:t>:</w:t>
      </w:r>
    </w:p>
    <w:p w14:paraId="30BB153E" w14:textId="061C5125" w:rsidR="00F360C4" w:rsidRPr="00DF3ECC" w:rsidRDefault="00DF3ECC" w:rsidP="00F360C4">
      <w:pPr>
        <w:rPr>
          <w:rtl/>
          <w:lang w:val="en-GB"/>
        </w:rPr>
      </w:pPr>
      <w:r>
        <w:rPr>
          <w:rFonts w:hint="cs"/>
          <w:rtl/>
        </w:rPr>
        <w:t>تكريماً لمساهمة الشباب</w:t>
      </w:r>
      <w:r w:rsidR="00F360C4">
        <w:rPr>
          <w:rFonts w:hint="cs"/>
          <w:rtl/>
        </w:rPr>
        <w:t xml:space="preserve"> </w:t>
      </w:r>
      <w:r w:rsidR="001B182C">
        <w:rPr>
          <w:rFonts w:eastAsia="SimSun" w:hint="cs"/>
          <w:spacing w:val="-2"/>
          <w:rtl/>
        </w:rPr>
        <w:t xml:space="preserve">وهواة الراديو الشباب </w:t>
      </w:r>
      <w:r w:rsidR="0095084C">
        <w:rPr>
          <w:rFonts w:eastAsia="SimSun" w:hint="cs"/>
          <w:spacing w:val="-2"/>
          <w:rtl/>
        </w:rPr>
        <w:t>في</w:t>
      </w:r>
      <w:r w:rsidR="00C679ED">
        <w:rPr>
          <w:rFonts w:eastAsia="SimSun" w:hint="cs"/>
          <w:spacing w:val="-2"/>
          <w:rtl/>
        </w:rPr>
        <w:t>ما يبذلونه من جهود</w:t>
      </w:r>
      <w:r>
        <w:rPr>
          <w:rFonts w:hint="cs"/>
          <w:shd w:val="clear" w:color="auto" w:fill="FFFFFF"/>
          <w:rtl/>
        </w:rPr>
        <w:t xml:space="preserve"> </w:t>
      </w:r>
      <w:r w:rsidR="00C679ED">
        <w:rPr>
          <w:rFonts w:hint="cs"/>
          <w:shd w:val="clear" w:color="auto" w:fill="FFFFFF"/>
          <w:rtl/>
        </w:rPr>
        <w:t xml:space="preserve">لأن </w:t>
      </w:r>
      <w:r>
        <w:rPr>
          <w:rFonts w:hint="cs"/>
          <w:shd w:val="clear" w:color="auto" w:fill="FFFFFF"/>
          <w:rtl/>
        </w:rPr>
        <w:t xml:space="preserve">يكونوا جزءاً هاماً من المجتمع الصربي </w:t>
      </w:r>
      <w:r w:rsidR="0095084C">
        <w:rPr>
          <w:rFonts w:hint="cs"/>
          <w:shd w:val="clear" w:color="auto" w:fill="FFFFFF"/>
          <w:rtl/>
        </w:rPr>
        <w:t>لهواة الراديو</w:t>
      </w:r>
      <w:r>
        <w:rPr>
          <w:rFonts w:hint="cs"/>
          <w:shd w:val="clear" w:color="auto" w:fill="FFFFFF"/>
          <w:rtl/>
        </w:rPr>
        <w:t xml:space="preserve">، مع العلم أن اتحاد راديو </w:t>
      </w:r>
      <w:r w:rsidR="0095084C">
        <w:rPr>
          <w:rFonts w:hint="cs"/>
          <w:shd w:val="clear" w:color="auto" w:fill="FFFFFF"/>
          <w:rtl/>
        </w:rPr>
        <w:t>الهواة</w:t>
      </w:r>
      <w:r>
        <w:rPr>
          <w:rFonts w:hint="cs"/>
          <w:shd w:val="clear" w:color="auto" w:fill="FFFFFF"/>
          <w:rtl/>
        </w:rPr>
        <w:t xml:space="preserve"> في صربيا يدعم الدور الفعال للوافدين الجدد ويشجع </w:t>
      </w:r>
      <w:r w:rsidR="0095084C">
        <w:rPr>
          <w:rFonts w:hint="cs"/>
          <w:shd w:val="clear" w:color="auto" w:fill="FFFFFF"/>
          <w:rtl/>
        </w:rPr>
        <w:t>هواة الراديو الشباب</w:t>
      </w:r>
      <w:r>
        <w:rPr>
          <w:rFonts w:hint="cs"/>
          <w:shd w:val="clear" w:color="auto" w:fill="FFFFFF"/>
          <w:rtl/>
        </w:rPr>
        <w:t xml:space="preserve"> على الانضمام إلى العديد من ورش العمل المقبلة، مثل </w:t>
      </w:r>
      <w:r w:rsidR="00C844AF">
        <w:rPr>
          <w:shd w:val="clear" w:color="auto" w:fill="FFFFFF"/>
        </w:rPr>
        <w:t>"</w:t>
      </w:r>
      <w:r w:rsidRPr="00207537">
        <w:t>Radio-amateur youth camp"</w:t>
      </w:r>
      <w:r>
        <w:rPr>
          <w:rFonts w:hint="cs"/>
          <w:shd w:val="clear" w:color="auto" w:fill="FFFFFF"/>
          <w:rtl/>
        </w:rPr>
        <w:t xml:space="preserve"> (ديسمبر </w:t>
      </w:r>
      <w:r>
        <w:rPr>
          <w:shd w:val="clear" w:color="auto" w:fill="FFFFFF"/>
          <w:lang w:val="en-GB"/>
        </w:rPr>
        <w:t>2020</w:t>
      </w:r>
      <w:r>
        <w:rPr>
          <w:rFonts w:hint="cs"/>
          <w:shd w:val="clear" w:color="auto" w:fill="FFFFFF"/>
          <w:rtl/>
          <w:lang w:val="en-GB"/>
        </w:rPr>
        <w:t>)، و</w:t>
      </w:r>
      <w:r w:rsidRPr="00207537">
        <w:t>"Month of young radio-amateur activity"</w:t>
      </w:r>
      <w:r>
        <w:rPr>
          <w:rFonts w:hint="cs"/>
          <w:rtl/>
        </w:rPr>
        <w:t xml:space="preserve"> و</w:t>
      </w:r>
      <w:r w:rsidR="0095084C">
        <w:rPr>
          <w:rFonts w:hint="cs"/>
          <w:rtl/>
        </w:rPr>
        <w:t>ما</w:t>
      </w:r>
      <w:r w:rsidR="00C844AF">
        <w:rPr>
          <w:rFonts w:hint="eastAsia"/>
          <w:rtl/>
        </w:rPr>
        <w:t> </w:t>
      </w:r>
      <w:r>
        <w:rPr>
          <w:rFonts w:hint="cs"/>
          <w:rtl/>
        </w:rPr>
        <w:t xml:space="preserve">إلى ذلك. أذنت الإدارة الصربية لاتحاد راديو الهواة في صربيا باستخدام الرمز </w:t>
      </w:r>
      <w:r>
        <w:rPr>
          <w:rFonts w:hint="cs"/>
          <w:rtl/>
          <w:lang w:val="en-GB" w:bidi="ar-EG"/>
        </w:rPr>
        <w:t xml:space="preserve">الدليلي </w:t>
      </w:r>
      <w:r w:rsidR="003E1B77">
        <w:rPr>
          <w:rFonts w:hint="cs"/>
          <w:rtl/>
          <w:lang w:val="en-GB" w:bidi="ar-EG"/>
        </w:rPr>
        <w:t xml:space="preserve">الخاص </w:t>
      </w:r>
      <w:r>
        <w:rPr>
          <w:rFonts w:hint="cs"/>
          <w:rtl/>
          <w:lang w:val="en-GB" w:bidi="ar-EG"/>
        </w:rPr>
        <w:t xml:space="preserve">للنداء </w:t>
      </w:r>
      <w:r w:rsidRPr="00207537">
        <w:rPr>
          <w:b/>
          <w:bCs/>
        </w:rPr>
        <w:t>YT20YOTA</w:t>
      </w:r>
      <w:r>
        <w:rPr>
          <w:rFonts w:hint="cs"/>
          <w:rtl/>
        </w:rPr>
        <w:t xml:space="preserve"> من </w:t>
      </w:r>
      <w:r>
        <w:rPr>
          <w:lang w:val="en-GB"/>
        </w:rPr>
        <w:t>1</w:t>
      </w:r>
      <w:r>
        <w:rPr>
          <w:rFonts w:hint="cs"/>
          <w:rtl/>
          <w:lang w:val="en-GB"/>
        </w:rPr>
        <w:t xml:space="preserve"> أبريل إلى </w:t>
      </w:r>
      <w:r>
        <w:rPr>
          <w:lang w:val="en-GB"/>
        </w:rPr>
        <w:t>31</w:t>
      </w:r>
      <w:r>
        <w:rPr>
          <w:rFonts w:hint="cs"/>
          <w:rtl/>
          <w:lang w:val="en-GB"/>
        </w:rPr>
        <w:t xml:space="preserve"> ديسمبر </w:t>
      </w:r>
      <w:r>
        <w:rPr>
          <w:lang w:val="en-GB"/>
        </w:rPr>
        <w:t>2020</w:t>
      </w:r>
      <w:r>
        <w:rPr>
          <w:rFonts w:hint="cs"/>
          <w:rtl/>
          <w:lang w:val="en-GB"/>
        </w:rPr>
        <w:t>.</w:t>
      </w:r>
    </w:p>
    <w:bookmarkEnd w:id="153"/>
    <w:bookmarkEnd w:id="154"/>
    <w:bookmarkEnd w:id="155"/>
    <w:bookmarkEnd w:id="156"/>
    <w:bookmarkEnd w:id="157"/>
    <w:bookmarkEnd w:id="158"/>
    <w:bookmarkEnd w:id="159"/>
    <w:p w14:paraId="02BB4640" w14:textId="77777777" w:rsidR="00C43493" w:rsidRDefault="00C43493" w:rsidP="00C43493">
      <w:pPr>
        <w:rPr>
          <w:rtl/>
          <w:lang w:bidi="ar-EG"/>
        </w:rPr>
      </w:pPr>
      <w:r>
        <w:rPr>
          <w:rtl/>
          <w:lang w:bidi="ar-EG"/>
        </w:rPr>
        <w:br w:type="page"/>
      </w:r>
    </w:p>
    <w:p w14:paraId="5A79F72D" w14:textId="77777777" w:rsidR="008B12DB" w:rsidRDefault="008B12DB" w:rsidP="008B12DB">
      <w:pPr>
        <w:pStyle w:val="Heading20"/>
        <w:pBdr>
          <w:bottom w:val="single" w:sz="18" w:space="0" w:color="D9D9D9"/>
        </w:pBdr>
        <w:rPr>
          <w:rtl/>
          <w:lang w:val="es-ES" w:bidi="ar-EG"/>
        </w:rPr>
      </w:pPr>
      <w:bookmarkStart w:id="230" w:name="_Toc29470455"/>
      <w:bookmarkStart w:id="231" w:name="_Toc33093020"/>
      <w:bookmarkStart w:id="232" w:name="_Toc35855624"/>
      <w:bookmarkStart w:id="233" w:name="_Toc528516315"/>
      <w:bookmarkStart w:id="234" w:name="_Toc1726087"/>
      <w:bookmarkEnd w:id="160"/>
      <w:bookmarkEnd w:id="161"/>
      <w:bookmarkEnd w:id="162"/>
      <w:bookmarkEnd w:id="163"/>
      <w:bookmarkEnd w:id="164"/>
      <w:bookmarkEnd w:id="165"/>
      <w:bookmarkEnd w:id="166"/>
      <w:bookmarkEnd w:id="167"/>
      <w:bookmarkEnd w:id="168"/>
      <w:bookmarkEnd w:id="169"/>
      <w:r>
        <w:rPr>
          <w:rFonts w:hint="cs"/>
          <w:rtl/>
          <w:lang w:val="es-ES" w:bidi="ar-EG"/>
        </w:rPr>
        <w:lastRenderedPageBreak/>
        <w:t>تقييد الخدمة</w:t>
      </w:r>
      <w:bookmarkEnd w:id="230"/>
      <w:bookmarkEnd w:id="231"/>
      <w:bookmarkEnd w:id="232"/>
    </w:p>
    <w:p w14:paraId="140C4EE2" w14:textId="77777777" w:rsidR="008B12DB" w:rsidRPr="0050695B" w:rsidRDefault="008B12DB" w:rsidP="008B12DB">
      <w:pPr>
        <w:spacing w:after="240"/>
        <w:jc w:val="center"/>
        <w:rPr>
          <w:rFonts w:eastAsia="SimSun"/>
          <w:lang w:val="fr-CH" w:bidi="ar-EG"/>
        </w:rPr>
      </w:pPr>
      <w:r>
        <w:rPr>
          <w:rFonts w:eastAsia="SimSun"/>
          <w:rtl/>
          <w:lang w:val="es-ES" w:bidi="ar-EG"/>
        </w:rPr>
        <w:t xml:space="preserve">انظر الموقع الإلكتروني: </w:t>
      </w:r>
      <w:hyperlink r:id="rId15" w:history="1">
        <w:r w:rsidRPr="0050695B">
          <w:rPr>
            <w:rStyle w:val="Hyperlink"/>
            <w:rFonts w:eastAsia="SimSun"/>
            <w:color w:val="auto"/>
            <w:u w:val="none"/>
            <w:lang w:val="fr-CH"/>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B12DB" w14:paraId="773122EE" w14:textId="77777777" w:rsidTr="00B05C25">
        <w:tc>
          <w:tcPr>
            <w:tcW w:w="2034" w:type="dxa"/>
            <w:hideMark/>
          </w:tcPr>
          <w:p w14:paraId="373AE182" w14:textId="77777777" w:rsidR="008B12DB" w:rsidRDefault="008B12DB" w:rsidP="00B05C25">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68EA14E9" w14:textId="77777777" w:rsidR="008B12DB" w:rsidRDefault="008B12DB" w:rsidP="00B05C25">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B12DB" w14:paraId="5334BD78" w14:textId="77777777" w:rsidTr="00B05C25">
        <w:tc>
          <w:tcPr>
            <w:tcW w:w="2034" w:type="dxa"/>
            <w:hideMark/>
          </w:tcPr>
          <w:p w14:paraId="33160111"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6E33C5B6"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B12DB" w14:paraId="79B83E07" w14:textId="77777777" w:rsidTr="00B05C25">
        <w:tc>
          <w:tcPr>
            <w:tcW w:w="2034" w:type="dxa"/>
            <w:hideMark/>
          </w:tcPr>
          <w:p w14:paraId="2955833B"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509831B8"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8B12DB" w14:paraId="225E3FC8" w14:textId="77777777" w:rsidTr="00B05C25">
        <w:tc>
          <w:tcPr>
            <w:tcW w:w="2034" w:type="dxa"/>
          </w:tcPr>
          <w:p w14:paraId="2C3078B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5A9507EF"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B12DB" w14:paraId="0C4D634C" w14:textId="77777777" w:rsidTr="00B05C25">
        <w:tc>
          <w:tcPr>
            <w:tcW w:w="2034" w:type="dxa"/>
            <w:hideMark/>
          </w:tcPr>
          <w:p w14:paraId="14C19AF9"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62630897"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B12DB" w14:paraId="53E3BAB3" w14:textId="77777777" w:rsidTr="00B05C25">
        <w:tc>
          <w:tcPr>
            <w:tcW w:w="2034" w:type="dxa"/>
            <w:hideMark/>
          </w:tcPr>
          <w:p w14:paraId="0FE7174E"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2F75C3C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36B24CDD" w14:textId="77777777" w:rsidTr="00B05C25">
        <w:tc>
          <w:tcPr>
            <w:tcW w:w="2034" w:type="dxa"/>
            <w:hideMark/>
          </w:tcPr>
          <w:p w14:paraId="627E3AF8"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1FA9230C"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B12DB" w14:paraId="26859978" w14:textId="77777777" w:rsidTr="00B05C25">
        <w:tc>
          <w:tcPr>
            <w:tcW w:w="2034" w:type="dxa"/>
            <w:hideMark/>
          </w:tcPr>
          <w:p w14:paraId="713B9B64" w14:textId="77777777" w:rsidR="008B12DB" w:rsidRDefault="008B12DB" w:rsidP="00B05C25">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16C534C1" w14:textId="77777777" w:rsidR="008B12DB" w:rsidRDefault="008B12DB" w:rsidP="00B05C25">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8B12DB" w14:paraId="321740D5" w14:textId="77777777" w:rsidTr="00B05C25">
        <w:tc>
          <w:tcPr>
            <w:tcW w:w="2034" w:type="dxa"/>
          </w:tcPr>
          <w:p w14:paraId="6E5D63C3" w14:textId="77777777" w:rsidR="008B12DB" w:rsidRDefault="008B12DB" w:rsidP="00B05C25">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0FC92182" w14:textId="77777777" w:rsidR="008B12DB" w:rsidRDefault="008B12DB" w:rsidP="00B05C25">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411F0598" w14:textId="77777777" w:rsidR="008B12DB" w:rsidRDefault="008B12DB" w:rsidP="008B12DB">
      <w:pPr>
        <w:rPr>
          <w:rFonts w:eastAsia="SimSun"/>
          <w:rtl/>
        </w:rPr>
      </w:pPr>
    </w:p>
    <w:p w14:paraId="5E26665E" w14:textId="77777777" w:rsidR="008B12DB" w:rsidRDefault="008B12DB" w:rsidP="008B12DB">
      <w:pPr>
        <w:rPr>
          <w:rFonts w:eastAsia="SimSun"/>
          <w:rtl/>
          <w:lang w:bidi="ar-EG"/>
        </w:rPr>
      </w:pPr>
    </w:p>
    <w:p w14:paraId="02320F4D" w14:textId="77777777" w:rsidR="008B12DB" w:rsidRDefault="008B12DB" w:rsidP="008B12DB">
      <w:pPr>
        <w:pStyle w:val="Heading20"/>
        <w:rPr>
          <w:rtl/>
          <w:lang w:bidi="ar-EG"/>
        </w:rPr>
      </w:pPr>
      <w:bookmarkStart w:id="235" w:name="_Toc511733610"/>
      <w:bookmarkStart w:id="236" w:name="_Toc515018239"/>
      <w:bookmarkStart w:id="237" w:name="_Toc1726090"/>
      <w:bookmarkStart w:id="238" w:name="_Toc29470456"/>
      <w:bookmarkStart w:id="239" w:name="_Toc33093021"/>
      <w:bookmarkStart w:id="240" w:name="_Toc35855625"/>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235"/>
      <w:bookmarkEnd w:id="236"/>
      <w:bookmarkEnd w:id="237"/>
      <w:bookmarkEnd w:id="238"/>
      <w:bookmarkEnd w:id="239"/>
      <w:bookmarkEnd w:id="240"/>
    </w:p>
    <w:p w14:paraId="5581A6B5" w14:textId="77777777" w:rsidR="008B12DB" w:rsidRPr="00DF73C8" w:rsidRDefault="008B12DB" w:rsidP="008B12DB">
      <w:pPr>
        <w:jc w:val="center"/>
        <w:rPr>
          <w:rFonts w:eastAsia="SimSun"/>
        </w:rPr>
      </w:pPr>
      <w:r>
        <w:rPr>
          <w:rFonts w:eastAsia="SimSun"/>
          <w:rtl/>
          <w:lang w:bidi="ar-EG"/>
        </w:rPr>
        <w:t xml:space="preserve">انظر الموقع الإلكتروني: </w:t>
      </w:r>
      <w:r>
        <w:rPr>
          <w:rFonts w:eastAsia="SimSun"/>
        </w:rPr>
        <w:t>www.itu.int/pub/T-SP-PP.RES.21-2011/</w:t>
      </w:r>
    </w:p>
    <w:p w14:paraId="69E54E43" w14:textId="77777777" w:rsidR="008B12DB" w:rsidRDefault="008B12DB" w:rsidP="008B12DB">
      <w:pPr>
        <w:rPr>
          <w:rFonts w:eastAsia="SimSun"/>
          <w:rtl/>
        </w:rPr>
      </w:pPr>
    </w:p>
    <w:p w14:paraId="1CF84F63" w14:textId="77777777" w:rsidR="008B12DB" w:rsidRDefault="008B12DB" w:rsidP="008B12DB">
      <w:pPr>
        <w:rPr>
          <w:rFonts w:eastAsia="SimSun"/>
          <w:rtl/>
          <w:lang w:val="fr-CH" w:bidi="ar-EG"/>
        </w:rPr>
      </w:pPr>
      <w:r>
        <w:rPr>
          <w:rFonts w:eastAsia="SimSun"/>
          <w:rtl/>
          <w:lang w:bidi="ar-EG"/>
        </w:rPr>
        <w:br w:type="page"/>
      </w:r>
    </w:p>
    <w:p w14:paraId="44C34D08" w14:textId="77777777" w:rsidR="008B12DB" w:rsidRPr="002F4267" w:rsidRDefault="008B12DB" w:rsidP="008B12DB">
      <w:pPr>
        <w:pStyle w:val="Heading10"/>
        <w:rPr>
          <w:rtl/>
        </w:rPr>
      </w:pPr>
      <w:bookmarkStart w:id="241" w:name="_Toc1726091"/>
      <w:bookmarkStart w:id="242" w:name="_Toc12890495"/>
      <w:bookmarkStart w:id="243" w:name="_Toc29470457"/>
      <w:bookmarkStart w:id="244" w:name="_Toc33093022"/>
      <w:bookmarkStart w:id="245" w:name="_Toc35855626"/>
      <w:r w:rsidRPr="002F4267">
        <w:rPr>
          <w:rFonts w:hint="cs"/>
          <w:rtl/>
        </w:rPr>
        <w:lastRenderedPageBreak/>
        <w:t>تعديلات على منشورات الخدمة</w:t>
      </w:r>
      <w:bookmarkEnd w:id="241"/>
      <w:bookmarkEnd w:id="242"/>
      <w:bookmarkEnd w:id="243"/>
      <w:bookmarkEnd w:id="244"/>
      <w:bookmarkEnd w:id="245"/>
    </w:p>
    <w:p w14:paraId="136F0779" w14:textId="77777777" w:rsidR="008B12DB" w:rsidRPr="002F4267" w:rsidRDefault="008B12DB" w:rsidP="008B12D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B12DB" w:rsidRPr="002F4267" w14:paraId="73B75535" w14:textId="77777777" w:rsidTr="00B05C25">
        <w:trPr>
          <w:trHeight w:val="41"/>
          <w:jc w:val="center"/>
        </w:trPr>
        <w:tc>
          <w:tcPr>
            <w:tcW w:w="878" w:type="dxa"/>
          </w:tcPr>
          <w:p w14:paraId="257E5F1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7C129652"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701DC4FE"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11B3232"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4B616D9F"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8B12DB" w:rsidRPr="002F4267" w14:paraId="0F8742C7" w14:textId="77777777" w:rsidTr="00B05C25">
        <w:trPr>
          <w:trHeight w:val="39"/>
          <w:jc w:val="center"/>
        </w:trPr>
        <w:tc>
          <w:tcPr>
            <w:tcW w:w="878" w:type="dxa"/>
          </w:tcPr>
          <w:p w14:paraId="5B4CDA66"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2E63568B" w14:textId="77777777" w:rsidR="008B12DB" w:rsidRPr="002F4267" w:rsidRDefault="008B12DB" w:rsidP="00B05C25">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33FBE405"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61675F44"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55BEB088"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8B12DB" w:rsidRPr="002F4267" w14:paraId="265821E6" w14:textId="77777777" w:rsidTr="00B05C25">
        <w:trPr>
          <w:trHeight w:val="39"/>
          <w:jc w:val="center"/>
        </w:trPr>
        <w:tc>
          <w:tcPr>
            <w:tcW w:w="878" w:type="dxa"/>
          </w:tcPr>
          <w:p w14:paraId="531978F3"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1341E603"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6221AB7F" w14:textId="77777777" w:rsidR="008B12DB" w:rsidRPr="002F4267" w:rsidRDefault="008B12DB" w:rsidP="00B05C25">
            <w:pPr>
              <w:tabs>
                <w:tab w:val="left" w:pos="850"/>
              </w:tabs>
              <w:spacing w:before="40" w:after="40" w:line="260" w:lineRule="exact"/>
              <w:rPr>
                <w:rFonts w:eastAsia="SimSun"/>
                <w:b/>
                <w:bCs/>
                <w:position w:val="4"/>
                <w:szCs w:val="26"/>
                <w:lang w:bidi="ar-EG"/>
              </w:rPr>
            </w:pPr>
          </w:p>
        </w:tc>
        <w:tc>
          <w:tcPr>
            <w:tcW w:w="822" w:type="dxa"/>
          </w:tcPr>
          <w:p w14:paraId="40BD1FFF" w14:textId="77777777" w:rsidR="008B12DB" w:rsidRPr="002F4267" w:rsidRDefault="008B12DB" w:rsidP="00B05C25">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328152F4" w14:textId="77777777" w:rsidR="008B12DB" w:rsidRPr="002F4267" w:rsidRDefault="008B12DB" w:rsidP="00B05C25">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8B12DB" w:rsidRPr="002F4267" w14:paraId="20E0F1F4" w14:textId="77777777" w:rsidTr="00B05C25">
        <w:trPr>
          <w:trHeight w:val="39"/>
          <w:jc w:val="center"/>
        </w:trPr>
        <w:tc>
          <w:tcPr>
            <w:tcW w:w="878" w:type="dxa"/>
          </w:tcPr>
          <w:p w14:paraId="1E19446E" w14:textId="77777777" w:rsidR="008B12DB" w:rsidRPr="002F4267" w:rsidRDefault="008B12DB" w:rsidP="00B05C25">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4A62FB90" w14:textId="77777777" w:rsidR="008B12DB" w:rsidRPr="002F4267" w:rsidRDefault="008B12DB" w:rsidP="00B05C25">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5259A7B7" w14:textId="77777777" w:rsidR="008B12DB" w:rsidRPr="00C844AF" w:rsidRDefault="008B12DB" w:rsidP="00B05C25">
            <w:pPr>
              <w:tabs>
                <w:tab w:val="left" w:pos="850"/>
              </w:tabs>
              <w:spacing w:before="40" w:after="40" w:line="260" w:lineRule="exact"/>
              <w:rPr>
                <w:rFonts w:eastAsia="SimSun"/>
                <w:position w:val="4"/>
                <w:szCs w:val="26"/>
                <w:rtl/>
                <w:lang w:bidi="ar-EG"/>
              </w:rPr>
            </w:pPr>
          </w:p>
        </w:tc>
        <w:tc>
          <w:tcPr>
            <w:tcW w:w="822" w:type="dxa"/>
          </w:tcPr>
          <w:p w14:paraId="5484009B" w14:textId="77777777" w:rsidR="008B12DB" w:rsidRPr="00C844AF" w:rsidRDefault="008B12DB" w:rsidP="00B05C25">
            <w:pPr>
              <w:tabs>
                <w:tab w:val="left" w:pos="850"/>
              </w:tabs>
              <w:spacing w:before="40" w:after="40" w:line="260" w:lineRule="exact"/>
              <w:rPr>
                <w:rFonts w:eastAsia="SimSun"/>
                <w:position w:val="4"/>
                <w:szCs w:val="26"/>
                <w:rtl/>
                <w:lang w:bidi="ar-EG"/>
              </w:rPr>
            </w:pPr>
          </w:p>
        </w:tc>
        <w:tc>
          <w:tcPr>
            <w:tcW w:w="993" w:type="dxa"/>
          </w:tcPr>
          <w:p w14:paraId="67180E14" w14:textId="77777777" w:rsidR="008B12DB" w:rsidRPr="00C844AF" w:rsidRDefault="008B12DB" w:rsidP="00B05C25">
            <w:pPr>
              <w:tabs>
                <w:tab w:val="left" w:pos="850"/>
              </w:tabs>
              <w:spacing w:before="40" w:after="40" w:line="260" w:lineRule="exact"/>
              <w:rPr>
                <w:rFonts w:eastAsia="SimSun"/>
                <w:position w:val="4"/>
                <w:szCs w:val="26"/>
                <w:rtl/>
                <w:lang w:bidi="ar-EG"/>
              </w:rPr>
            </w:pPr>
          </w:p>
        </w:tc>
      </w:tr>
    </w:tbl>
    <w:p w14:paraId="70AEEB90" w14:textId="77777777" w:rsidR="008B12DB" w:rsidRPr="002F4267" w:rsidRDefault="008B12DB" w:rsidP="008B12DB">
      <w:pPr>
        <w:spacing w:before="40"/>
        <w:rPr>
          <w:rFonts w:eastAsia="SimSun"/>
          <w:rtl/>
        </w:rPr>
      </w:pPr>
    </w:p>
    <w:p w14:paraId="250C124C" w14:textId="37049B79" w:rsidR="003C50A9" w:rsidRDefault="003C50A9" w:rsidP="003C50A9">
      <w:pPr>
        <w:pStyle w:val="Heading20"/>
      </w:pPr>
      <w:bookmarkStart w:id="246" w:name="_Toc411249978"/>
      <w:bookmarkStart w:id="247" w:name="_Toc413754224"/>
      <w:bookmarkStart w:id="248" w:name="_Toc414264980"/>
      <w:bookmarkStart w:id="249" w:name="_Toc521403558"/>
      <w:bookmarkStart w:id="250" w:name="_Toc523845185"/>
      <w:bookmarkStart w:id="251" w:name="_Toc527554084"/>
      <w:bookmarkStart w:id="252" w:name="_Toc33093023"/>
      <w:bookmarkStart w:id="253" w:name="_Toc35855627"/>
      <w:bookmarkStart w:id="254" w:name="toc_16"/>
      <w:r w:rsidRPr="00AD7602">
        <w:rPr>
          <w:rFonts w:hint="cs"/>
          <w:rtl/>
        </w:rPr>
        <w:t>قائمة محطات السفن وتخصيصات هويات الخدمة المتنقلة البحرية</w:t>
      </w:r>
      <w:r w:rsidRPr="00AD7602">
        <w:rPr>
          <w:rtl/>
        </w:rPr>
        <w:br/>
      </w:r>
      <w:r w:rsidRPr="00AD7602">
        <w:rPr>
          <w:rFonts w:hint="cs"/>
          <w:rtl/>
        </w:rPr>
        <w:t xml:space="preserve">(القائمة </w:t>
      </w:r>
      <w:r w:rsidRPr="00AD7602">
        <w:t>V</w:t>
      </w:r>
      <w:r w:rsidRPr="00AD7602">
        <w:rPr>
          <w:rFonts w:hint="cs"/>
          <w:rtl/>
        </w:rPr>
        <w:t>)</w:t>
      </w:r>
      <w:r w:rsidRPr="00AD7602">
        <w:rPr>
          <w:rFonts w:hint="cs"/>
          <w:rtl/>
        </w:rPr>
        <w:br/>
        <w:t xml:space="preserve">طبعة </w:t>
      </w:r>
      <w:r w:rsidR="00F360C4">
        <w:t>2020</w:t>
      </w:r>
      <w:r w:rsidRPr="00AD7602">
        <w:rPr>
          <w:rFonts w:hint="cs"/>
          <w:rtl/>
        </w:rPr>
        <w:br/>
      </w:r>
      <w:r w:rsidRPr="00AD7602">
        <w:rPr>
          <w:rtl/>
        </w:rPr>
        <w:br/>
      </w:r>
      <w:r w:rsidRPr="00AD7602">
        <w:rPr>
          <w:rFonts w:hint="cs"/>
          <w:rtl/>
        </w:rPr>
        <w:t xml:space="preserve">القسم </w:t>
      </w:r>
      <w:r w:rsidRPr="00AD7602">
        <w:t>VI</w:t>
      </w:r>
      <w:bookmarkEnd w:id="246"/>
      <w:bookmarkEnd w:id="247"/>
      <w:bookmarkEnd w:id="248"/>
      <w:bookmarkEnd w:id="249"/>
      <w:bookmarkEnd w:id="250"/>
      <w:bookmarkEnd w:id="251"/>
      <w:bookmarkEnd w:id="252"/>
      <w:bookmarkEnd w:id="253"/>
    </w:p>
    <w:p w14:paraId="5B26A20F" w14:textId="7079674D" w:rsidR="003C50A9" w:rsidRPr="00E01BD2" w:rsidRDefault="003C50A9" w:rsidP="003C50A9">
      <w:pPr>
        <w:rPr>
          <w:sz w:val="20"/>
          <w:szCs w:val="26"/>
          <w:rtl/>
        </w:rPr>
      </w:pPr>
    </w:p>
    <w:p w14:paraId="223FBEBC" w14:textId="77777777" w:rsidR="00F360C4" w:rsidRPr="00E01BD2" w:rsidRDefault="00F360C4" w:rsidP="00F360C4">
      <w:pPr>
        <w:rPr>
          <w:rFonts w:asciiTheme="minorHAnsi" w:hAnsiTheme="minorHAnsi" w:cstheme="minorHAnsi"/>
          <w:b/>
          <w:bCs/>
          <w:sz w:val="20"/>
          <w:szCs w:val="26"/>
        </w:rPr>
      </w:pPr>
      <w:bookmarkStart w:id="255" w:name="lt_pId2149"/>
      <w:r w:rsidRPr="00E01BD2">
        <w:rPr>
          <w:rFonts w:asciiTheme="minorHAnsi" w:hAnsiTheme="minorHAnsi" w:cstheme="minorHAnsi"/>
          <w:b/>
          <w:bCs/>
          <w:sz w:val="20"/>
          <w:szCs w:val="26"/>
        </w:rPr>
        <w:t>REP</w:t>
      </w:r>
      <w:bookmarkEnd w:id="255"/>
    </w:p>
    <w:p w14:paraId="0284F49D" w14:textId="77777777" w:rsidR="00F360C4" w:rsidRPr="00E01BD2" w:rsidRDefault="00F360C4" w:rsidP="00F360C4">
      <w:pPr>
        <w:rPr>
          <w:rFonts w:ascii="Arial" w:hAnsi="Arial"/>
          <w:sz w:val="20"/>
          <w:szCs w:val="26"/>
        </w:rPr>
      </w:pPr>
    </w:p>
    <w:p w14:paraId="41A8D4FF" w14:textId="4F1F333F" w:rsidR="00F360C4" w:rsidRPr="00E01BD2" w:rsidRDefault="00F360C4" w:rsidP="00F360C4">
      <w:pPr>
        <w:tabs>
          <w:tab w:val="left" w:pos="1418"/>
        </w:tabs>
        <w:spacing w:before="0"/>
        <w:ind w:left="1418" w:hanging="851"/>
        <w:rPr>
          <w:sz w:val="20"/>
          <w:szCs w:val="26"/>
          <w:rtl/>
          <w:lang w:bidi="ar-EG"/>
        </w:rPr>
      </w:pPr>
      <w:bookmarkStart w:id="256" w:name="lt_pId2150"/>
      <w:r w:rsidRPr="00E01BD2">
        <w:rPr>
          <w:b/>
          <w:bCs/>
          <w:sz w:val="20"/>
          <w:szCs w:val="26"/>
        </w:rPr>
        <w:t>HX01</w:t>
      </w:r>
      <w:bookmarkEnd w:id="256"/>
      <w:r w:rsidRPr="00E01BD2">
        <w:rPr>
          <w:sz w:val="20"/>
          <w:szCs w:val="26"/>
        </w:rPr>
        <w:tab/>
      </w:r>
      <w:bookmarkStart w:id="257" w:name="lt_pId2151"/>
      <w:r w:rsidRPr="00E01BD2">
        <w:rPr>
          <w:sz w:val="20"/>
          <w:szCs w:val="26"/>
        </w:rPr>
        <w:t>The Government of the Hong Kong Special Administrative Region c/o Office of</w:t>
      </w:r>
      <w:bookmarkEnd w:id="257"/>
      <w:r w:rsidRPr="00E01BD2">
        <w:rPr>
          <w:rFonts w:hint="eastAsia"/>
          <w:sz w:val="20"/>
          <w:szCs w:val="26"/>
          <w:rtl/>
          <w:lang w:bidi="ar-EG"/>
        </w:rPr>
        <w:t> </w:t>
      </w:r>
    </w:p>
    <w:p w14:paraId="050009B1" w14:textId="7AFDDE76" w:rsidR="00F360C4" w:rsidRPr="00E01BD2" w:rsidRDefault="00F360C4" w:rsidP="00F360C4">
      <w:pPr>
        <w:tabs>
          <w:tab w:val="left" w:pos="1418"/>
        </w:tabs>
        <w:spacing w:before="0"/>
        <w:ind w:left="567"/>
        <w:rPr>
          <w:sz w:val="20"/>
          <w:szCs w:val="26"/>
        </w:rPr>
      </w:pPr>
      <w:r w:rsidRPr="00E01BD2">
        <w:rPr>
          <w:sz w:val="20"/>
          <w:szCs w:val="26"/>
        </w:rPr>
        <w:tab/>
      </w:r>
      <w:bookmarkStart w:id="258" w:name="lt_pId2152"/>
      <w:r w:rsidRPr="00E01BD2">
        <w:rPr>
          <w:sz w:val="20"/>
          <w:szCs w:val="26"/>
        </w:rPr>
        <w:t>the Communications Authority, 29/F, Wu Chung House, 213 Queen's Road East,</w:t>
      </w:r>
      <w:bookmarkEnd w:id="258"/>
      <w:r w:rsidRPr="00E01BD2">
        <w:rPr>
          <w:rFonts w:hint="cs"/>
          <w:sz w:val="20"/>
          <w:szCs w:val="26"/>
          <w:rtl/>
        </w:rPr>
        <w:t> </w:t>
      </w:r>
    </w:p>
    <w:p w14:paraId="6D80879E" w14:textId="784C4841" w:rsidR="00F360C4" w:rsidRPr="00E01BD2" w:rsidRDefault="00F360C4" w:rsidP="00F360C4">
      <w:pPr>
        <w:tabs>
          <w:tab w:val="left" w:pos="1418"/>
        </w:tabs>
        <w:spacing w:before="0"/>
        <w:ind w:left="567"/>
        <w:rPr>
          <w:sz w:val="20"/>
          <w:szCs w:val="26"/>
          <w:lang w:val="fr-CH"/>
        </w:rPr>
      </w:pPr>
      <w:r w:rsidRPr="00E01BD2">
        <w:rPr>
          <w:sz w:val="20"/>
          <w:szCs w:val="26"/>
        </w:rPr>
        <w:tab/>
      </w:r>
      <w:bookmarkStart w:id="259" w:name="lt_pId2153"/>
      <w:r w:rsidRPr="00E01BD2">
        <w:rPr>
          <w:sz w:val="20"/>
          <w:szCs w:val="26"/>
          <w:lang w:val="fr-CH"/>
        </w:rPr>
        <w:t>Wan Chai, Hong Kong.</w:t>
      </w:r>
      <w:bookmarkEnd w:id="259"/>
      <w:r w:rsidRPr="00E01BD2">
        <w:rPr>
          <w:rFonts w:hint="cs"/>
          <w:sz w:val="20"/>
          <w:szCs w:val="26"/>
          <w:rtl/>
          <w:lang w:val="fr-CH"/>
        </w:rPr>
        <w:t> </w:t>
      </w:r>
    </w:p>
    <w:p w14:paraId="76DF9AB4" w14:textId="68FB3AA8" w:rsidR="00F360C4" w:rsidRPr="00E01BD2" w:rsidRDefault="00F360C4" w:rsidP="00F360C4">
      <w:pPr>
        <w:tabs>
          <w:tab w:val="left" w:pos="1418"/>
        </w:tabs>
        <w:spacing w:before="0"/>
        <w:ind w:left="567"/>
        <w:rPr>
          <w:sz w:val="20"/>
          <w:szCs w:val="26"/>
          <w:lang w:val="fr-CH"/>
        </w:rPr>
      </w:pPr>
      <w:r w:rsidRPr="00E01BD2">
        <w:rPr>
          <w:sz w:val="20"/>
          <w:szCs w:val="26"/>
          <w:lang w:val="fr-CH"/>
        </w:rPr>
        <w:tab/>
      </w:r>
      <w:bookmarkStart w:id="260" w:name="lt_pId2154"/>
      <w:r w:rsidRPr="00E01BD2">
        <w:rPr>
          <w:sz w:val="20"/>
          <w:szCs w:val="26"/>
          <w:rtl/>
          <w:lang w:val="fr-CH"/>
        </w:rPr>
        <w:t xml:space="preserve">البريد الإلكتروني: </w:t>
      </w:r>
      <w:hyperlink r:id="rId16" w:history="1">
        <w:r w:rsidRPr="00E01BD2">
          <w:rPr>
            <w:rStyle w:val="Hyperlink"/>
            <w:sz w:val="20"/>
            <w:szCs w:val="26"/>
            <w:lang w:val="fr-CH"/>
          </w:rPr>
          <w:t>maritime@ofca.gov.hk</w:t>
        </w:r>
      </w:hyperlink>
      <w:bookmarkEnd w:id="260"/>
      <w:r w:rsidRPr="00E01BD2">
        <w:rPr>
          <w:rFonts w:hint="cs"/>
          <w:sz w:val="20"/>
          <w:szCs w:val="26"/>
          <w:rtl/>
        </w:rPr>
        <w:t>،</w:t>
      </w:r>
    </w:p>
    <w:p w14:paraId="7B3ED137" w14:textId="4C95DB7F" w:rsidR="00F360C4" w:rsidRPr="00E01BD2" w:rsidRDefault="00F360C4" w:rsidP="00F360C4">
      <w:pPr>
        <w:tabs>
          <w:tab w:val="left" w:pos="1418"/>
        </w:tabs>
        <w:spacing w:before="0"/>
        <w:ind w:left="567"/>
        <w:rPr>
          <w:sz w:val="20"/>
          <w:szCs w:val="26"/>
          <w:lang w:val="fr-CH"/>
        </w:rPr>
      </w:pPr>
      <w:r w:rsidRPr="00E01BD2">
        <w:rPr>
          <w:sz w:val="20"/>
          <w:szCs w:val="26"/>
          <w:lang w:val="fr-CH"/>
        </w:rPr>
        <w:tab/>
      </w:r>
      <w:bookmarkStart w:id="261" w:name="lt_pId2155"/>
      <w:r w:rsidRPr="00E01BD2">
        <w:rPr>
          <w:sz w:val="20"/>
          <w:szCs w:val="26"/>
          <w:rtl/>
          <w:lang w:val="fr-CH"/>
        </w:rPr>
        <w:t xml:space="preserve">الهاتف: </w:t>
      </w:r>
      <w:r w:rsidRPr="00E01BD2">
        <w:rPr>
          <w:sz w:val="20"/>
          <w:szCs w:val="26"/>
          <w:lang w:val="fr-CH"/>
        </w:rPr>
        <w:t>+852 2961 6608</w:t>
      </w:r>
      <w:r w:rsidRPr="00E01BD2">
        <w:rPr>
          <w:rFonts w:hint="cs"/>
          <w:sz w:val="20"/>
          <w:szCs w:val="26"/>
          <w:rtl/>
          <w:lang w:val="fr-CH"/>
        </w:rPr>
        <w:t xml:space="preserve">، </w:t>
      </w:r>
      <w:r w:rsidRPr="00E01BD2">
        <w:rPr>
          <w:sz w:val="20"/>
          <w:szCs w:val="26"/>
          <w:rtl/>
          <w:lang w:val="fr-CH"/>
        </w:rPr>
        <w:t xml:space="preserve">الفاكس: </w:t>
      </w:r>
      <w:r w:rsidRPr="00E01BD2">
        <w:rPr>
          <w:sz w:val="20"/>
          <w:szCs w:val="26"/>
          <w:lang w:val="fr-CH"/>
        </w:rPr>
        <w:t>+852 2803 5113</w:t>
      </w:r>
      <w:bookmarkEnd w:id="261"/>
      <w:r w:rsidRPr="00E01BD2">
        <w:rPr>
          <w:rFonts w:hint="cs"/>
          <w:sz w:val="20"/>
          <w:szCs w:val="26"/>
          <w:rtl/>
          <w:lang w:val="fr-CH"/>
        </w:rPr>
        <w:t>.</w:t>
      </w:r>
    </w:p>
    <w:p w14:paraId="33ED257D" w14:textId="77777777" w:rsidR="00F360C4" w:rsidRPr="00E01BD2" w:rsidRDefault="00F360C4" w:rsidP="00F360C4">
      <w:pPr>
        <w:tabs>
          <w:tab w:val="left" w:pos="1418"/>
        </w:tabs>
        <w:spacing w:before="0"/>
        <w:ind w:left="567"/>
        <w:rPr>
          <w:rFonts w:ascii="Arial" w:hAnsi="Arial"/>
          <w:color w:val="000000"/>
          <w:sz w:val="20"/>
          <w:szCs w:val="26"/>
          <w:lang w:val="fr-CH"/>
        </w:rPr>
      </w:pPr>
    </w:p>
    <w:p w14:paraId="2BC405A7" w14:textId="77777777" w:rsidR="00F360C4" w:rsidRPr="00E01BD2" w:rsidRDefault="00F360C4" w:rsidP="00F360C4">
      <w:pPr>
        <w:tabs>
          <w:tab w:val="left" w:pos="1418"/>
        </w:tabs>
        <w:spacing w:before="0"/>
        <w:ind w:left="567"/>
        <w:rPr>
          <w:rFonts w:ascii="Arial" w:hAnsi="Arial"/>
          <w:color w:val="000000"/>
          <w:sz w:val="20"/>
          <w:szCs w:val="26"/>
          <w:lang w:val="fr-CH"/>
        </w:rPr>
      </w:pPr>
    </w:p>
    <w:p w14:paraId="1A1997F6" w14:textId="217CDB54" w:rsidR="00F360C4" w:rsidRPr="00E01BD2" w:rsidRDefault="00F360C4" w:rsidP="00F360C4">
      <w:pPr>
        <w:tabs>
          <w:tab w:val="left" w:pos="1418"/>
        </w:tabs>
        <w:spacing w:before="0"/>
        <w:ind w:left="567"/>
        <w:rPr>
          <w:sz w:val="20"/>
          <w:szCs w:val="26"/>
          <w:lang w:val="fr-CH"/>
        </w:rPr>
      </w:pPr>
      <w:bookmarkStart w:id="262" w:name="lt_pId2156"/>
      <w:r w:rsidRPr="00E01BD2">
        <w:rPr>
          <w:b/>
          <w:bCs/>
          <w:sz w:val="20"/>
          <w:szCs w:val="26"/>
          <w:lang w:val="fr-CH"/>
        </w:rPr>
        <w:t>HX08</w:t>
      </w:r>
      <w:bookmarkEnd w:id="262"/>
      <w:r w:rsidRPr="00E01BD2">
        <w:rPr>
          <w:sz w:val="20"/>
          <w:szCs w:val="26"/>
          <w:lang w:val="fr-CH"/>
        </w:rPr>
        <w:tab/>
      </w:r>
      <w:bookmarkStart w:id="263" w:name="lt_pId2157"/>
      <w:r w:rsidRPr="00E01BD2">
        <w:rPr>
          <w:sz w:val="20"/>
          <w:szCs w:val="26"/>
          <w:lang w:val="fr-CH"/>
        </w:rPr>
        <w:t>Marine Radio Systems Ltd., 6/F., Henan Electric Development Bldg., 389 King's Road,</w:t>
      </w:r>
      <w:bookmarkEnd w:id="263"/>
      <w:r w:rsidRPr="00E01BD2">
        <w:rPr>
          <w:rFonts w:hint="cs"/>
          <w:sz w:val="20"/>
          <w:szCs w:val="26"/>
          <w:rtl/>
        </w:rPr>
        <w:t> </w:t>
      </w:r>
    </w:p>
    <w:p w14:paraId="62E765FF" w14:textId="4DF6E6C7" w:rsidR="00F360C4" w:rsidRPr="00E01BD2" w:rsidRDefault="00F360C4" w:rsidP="00F360C4">
      <w:pPr>
        <w:tabs>
          <w:tab w:val="left" w:pos="1418"/>
        </w:tabs>
        <w:spacing w:before="0"/>
        <w:ind w:left="567"/>
        <w:rPr>
          <w:sz w:val="20"/>
          <w:szCs w:val="26"/>
          <w:lang w:val="fr-CH"/>
        </w:rPr>
      </w:pPr>
      <w:r w:rsidRPr="00E01BD2">
        <w:rPr>
          <w:sz w:val="20"/>
          <w:szCs w:val="26"/>
          <w:lang w:val="fr-CH"/>
        </w:rPr>
        <w:tab/>
      </w:r>
      <w:bookmarkStart w:id="264" w:name="lt_pId2158"/>
      <w:r w:rsidRPr="00E01BD2">
        <w:rPr>
          <w:sz w:val="20"/>
          <w:szCs w:val="26"/>
          <w:lang w:val="fr-CH"/>
        </w:rPr>
        <w:t>North Point, Hong</w:t>
      </w:r>
      <w:r w:rsidRPr="00E01BD2">
        <w:rPr>
          <w:sz w:val="20"/>
          <w:szCs w:val="26"/>
          <w:lang w:val="fr-CH" w:eastAsia="en-GB"/>
        </w:rPr>
        <w:t xml:space="preserve"> </w:t>
      </w:r>
      <w:r w:rsidRPr="00E01BD2">
        <w:rPr>
          <w:sz w:val="20"/>
          <w:szCs w:val="26"/>
          <w:lang w:val="fr-CH"/>
        </w:rPr>
        <w:t>Kong.</w:t>
      </w:r>
      <w:bookmarkEnd w:id="264"/>
      <w:r w:rsidRPr="00E01BD2">
        <w:rPr>
          <w:rFonts w:hint="cs"/>
          <w:sz w:val="20"/>
          <w:szCs w:val="26"/>
          <w:rtl/>
        </w:rPr>
        <w:t> </w:t>
      </w:r>
    </w:p>
    <w:p w14:paraId="6240D93A" w14:textId="4FD0AE84" w:rsidR="00F360C4" w:rsidRPr="00E01BD2" w:rsidRDefault="00F360C4" w:rsidP="00F360C4">
      <w:pPr>
        <w:tabs>
          <w:tab w:val="left" w:pos="1418"/>
        </w:tabs>
        <w:spacing w:before="0"/>
        <w:ind w:left="567"/>
        <w:rPr>
          <w:sz w:val="20"/>
          <w:szCs w:val="26"/>
          <w:lang w:val="fr-CH"/>
        </w:rPr>
      </w:pPr>
      <w:r w:rsidRPr="00E01BD2">
        <w:rPr>
          <w:sz w:val="20"/>
          <w:szCs w:val="26"/>
          <w:lang w:val="fr-CH"/>
        </w:rPr>
        <w:tab/>
      </w:r>
      <w:bookmarkStart w:id="265" w:name="lt_pId2159"/>
      <w:r w:rsidRPr="00E01BD2">
        <w:rPr>
          <w:sz w:val="20"/>
          <w:szCs w:val="26"/>
          <w:rtl/>
        </w:rPr>
        <w:t xml:space="preserve">البريد الإلكتروني: </w:t>
      </w:r>
      <w:hyperlink r:id="rId17" w:history="1">
        <w:r w:rsidRPr="00E01BD2">
          <w:rPr>
            <w:rStyle w:val="Hyperlink"/>
            <w:sz w:val="20"/>
            <w:szCs w:val="26"/>
            <w:lang w:val="fr-CH"/>
          </w:rPr>
          <w:t>psa3013@hx08.com</w:t>
        </w:r>
      </w:hyperlink>
      <w:r w:rsidRPr="00E01BD2">
        <w:rPr>
          <w:rFonts w:hint="cs"/>
          <w:sz w:val="20"/>
          <w:szCs w:val="26"/>
          <w:rtl/>
        </w:rPr>
        <w:t xml:space="preserve">، </w:t>
      </w:r>
      <w:hyperlink r:id="rId18" w:history="1">
        <w:r w:rsidRPr="00E01BD2">
          <w:rPr>
            <w:rStyle w:val="Hyperlink"/>
            <w:sz w:val="20"/>
            <w:szCs w:val="26"/>
            <w:lang w:val="fr-CH"/>
          </w:rPr>
          <w:t>svgmafe@netvigator.com</w:t>
        </w:r>
      </w:hyperlink>
      <w:bookmarkEnd w:id="265"/>
      <w:r w:rsidRPr="00E01BD2">
        <w:rPr>
          <w:rFonts w:hint="cs"/>
          <w:sz w:val="20"/>
          <w:szCs w:val="26"/>
          <w:rtl/>
          <w:lang w:val="fr-CH"/>
        </w:rPr>
        <w:t>،</w:t>
      </w:r>
    </w:p>
    <w:p w14:paraId="6CDA6DFE" w14:textId="7C955C2D" w:rsidR="00F360C4" w:rsidRPr="00E01BD2" w:rsidRDefault="00F360C4" w:rsidP="00F360C4">
      <w:pPr>
        <w:tabs>
          <w:tab w:val="left" w:pos="1418"/>
        </w:tabs>
        <w:spacing w:before="0"/>
        <w:ind w:left="567"/>
        <w:rPr>
          <w:sz w:val="20"/>
          <w:szCs w:val="26"/>
        </w:rPr>
      </w:pPr>
      <w:r w:rsidRPr="00E01BD2">
        <w:rPr>
          <w:sz w:val="20"/>
          <w:szCs w:val="26"/>
          <w:lang w:val="fr-CH"/>
        </w:rPr>
        <w:tab/>
      </w:r>
      <w:bookmarkStart w:id="266" w:name="lt_pId2160"/>
      <w:r w:rsidRPr="00E01BD2">
        <w:rPr>
          <w:sz w:val="20"/>
          <w:szCs w:val="26"/>
          <w:rtl/>
        </w:rPr>
        <w:t xml:space="preserve">الهاتف: </w:t>
      </w:r>
      <w:r w:rsidRPr="00E01BD2">
        <w:rPr>
          <w:sz w:val="20"/>
          <w:szCs w:val="26"/>
        </w:rPr>
        <w:t>+852 2578 6289</w:t>
      </w:r>
      <w:r w:rsidRPr="00E01BD2">
        <w:rPr>
          <w:rFonts w:hint="cs"/>
          <w:sz w:val="20"/>
          <w:szCs w:val="26"/>
          <w:rtl/>
        </w:rPr>
        <w:t xml:space="preserve">، </w:t>
      </w:r>
      <w:r w:rsidRPr="00E01BD2">
        <w:rPr>
          <w:sz w:val="20"/>
          <w:szCs w:val="26"/>
          <w:rtl/>
        </w:rPr>
        <w:t xml:space="preserve">الفاكس: </w:t>
      </w:r>
      <w:r w:rsidRPr="00E01BD2">
        <w:rPr>
          <w:sz w:val="20"/>
          <w:szCs w:val="26"/>
        </w:rPr>
        <w:t>+852 2887 9144</w:t>
      </w:r>
      <w:bookmarkEnd w:id="266"/>
      <w:r w:rsidRPr="00E01BD2">
        <w:rPr>
          <w:rFonts w:hint="cs"/>
          <w:sz w:val="20"/>
          <w:szCs w:val="26"/>
          <w:rtl/>
        </w:rPr>
        <w:t>،</w:t>
      </w:r>
    </w:p>
    <w:p w14:paraId="12BAA702" w14:textId="1AAA69DA" w:rsidR="00F360C4" w:rsidRPr="00E01BD2" w:rsidRDefault="00F360C4" w:rsidP="00F360C4">
      <w:pPr>
        <w:tabs>
          <w:tab w:val="left" w:pos="1418"/>
        </w:tabs>
        <w:spacing w:before="0"/>
        <w:ind w:left="567"/>
        <w:rPr>
          <w:sz w:val="20"/>
          <w:szCs w:val="26"/>
        </w:rPr>
      </w:pPr>
      <w:r w:rsidRPr="00E01BD2">
        <w:rPr>
          <w:sz w:val="20"/>
          <w:szCs w:val="26"/>
        </w:rPr>
        <w:tab/>
      </w:r>
      <w:bookmarkStart w:id="267" w:name="lt_pId2161"/>
      <w:r w:rsidRPr="00E01BD2">
        <w:rPr>
          <w:sz w:val="20"/>
          <w:szCs w:val="26"/>
          <w:rtl/>
        </w:rPr>
        <w:t xml:space="preserve">جهة الاتصال: </w:t>
      </w:r>
      <w:r w:rsidRPr="00E01BD2">
        <w:rPr>
          <w:sz w:val="20"/>
          <w:szCs w:val="26"/>
        </w:rPr>
        <w:t>Victor Hui</w:t>
      </w:r>
      <w:bookmarkEnd w:id="267"/>
      <w:r w:rsidRPr="00E01BD2">
        <w:rPr>
          <w:rFonts w:hint="cs"/>
          <w:sz w:val="20"/>
          <w:szCs w:val="26"/>
          <w:rtl/>
        </w:rPr>
        <w:t>.</w:t>
      </w:r>
    </w:p>
    <w:p w14:paraId="1DA5A36A" w14:textId="77777777" w:rsidR="00F360C4" w:rsidRPr="00E01BD2" w:rsidRDefault="00F360C4" w:rsidP="00F360C4">
      <w:pPr>
        <w:tabs>
          <w:tab w:val="left" w:pos="1418"/>
        </w:tabs>
        <w:spacing w:before="0"/>
        <w:ind w:left="567"/>
        <w:rPr>
          <w:rFonts w:ascii="Arial" w:hAnsi="Arial"/>
          <w:color w:val="000000"/>
          <w:sz w:val="20"/>
          <w:szCs w:val="26"/>
          <w:lang w:val="es-ES_tradnl"/>
        </w:rPr>
      </w:pPr>
    </w:p>
    <w:p w14:paraId="767AC902" w14:textId="77777777" w:rsidR="00F360C4" w:rsidRPr="00E01BD2" w:rsidRDefault="00F360C4" w:rsidP="00F360C4">
      <w:pPr>
        <w:tabs>
          <w:tab w:val="left" w:pos="1418"/>
        </w:tabs>
        <w:spacing w:before="0"/>
        <w:ind w:left="567"/>
        <w:rPr>
          <w:rFonts w:ascii="Arial" w:hAnsi="Arial"/>
          <w:color w:val="000000"/>
          <w:sz w:val="20"/>
          <w:szCs w:val="26"/>
          <w:lang w:val="es-ES_tradnl"/>
        </w:rPr>
      </w:pPr>
    </w:p>
    <w:p w14:paraId="5F7E5812" w14:textId="36ECC08E" w:rsidR="00F360C4" w:rsidRPr="00E01BD2" w:rsidRDefault="00F360C4" w:rsidP="00F360C4">
      <w:pPr>
        <w:tabs>
          <w:tab w:val="left" w:pos="1418"/>
        </w:tabs>
        <w:spacing w:before="0"/>
        <w:ind w:left="1418" w:hanging="851"/>
        <w:rPr>
          <w:sz w:val="20"/>
          <w:szCs w:val="26"/>
        </w:rPr>
      </w:pPr>
      <w:bookmarkStart w:id="268" w:name="lt_pId2162"/>
      <w:r w:rsidRPr="00E01BD2">
        <w:rPr>
          <w:b/>
          <w:bCs/>
          <w:sz w:val="20"/>
          <w:szCs w:val="26"/>
        </w:rPr>
        <w:t>HX13</w:t>
      </w:r>
      <w:bookmarkEnd w:id="268"/>
      <w:r w:rsidRPr="00E01BD2">
        <w:rPr>
          <w:sz w:val="20"/>
          <w:szCs w:val="26"/>
        </w:rPr>
        <w:tab/>
      </w:r>
      <w:bookmarkStart w:id="269" w:name="lt_pId2163"/>
      <w:r w:rsidRPr="00E01BD2">
        <w:rPr>
          <w:sz w:val="20"/>
          <w:szCs w:val="26"/>
        </w:rPr>
        <w:t>Hostmost Engineering Limited., Unit F &amp; G, 12/F., Yan's Tower, 27, Wong Chuk Hang Road,</w:t>
      </w:r>
      <w:bookmarkEnd w:id="269"/>
      <w:r w:rsidRPr="00E01BD2">
        <w:rPr>
          <w:sz w:val="20"/>
          <w:szCs w:val="26"/>
        </w:rPr>
        <w:t xml:space="preserve"> </w:t>
      </w:r>
      <w:bookmarkStart w:id="270" w:name="lt_pId2164"/>
      <w:r w:rsidRPr="00E01BD2">
        <w:rPr>
          <w:sz w:val="20"/>
          <w:szCs w:val="26"/>
        </w:rPr>
        <w:t>Hong Kong.</w:t>
      </w:r>
      <w:bookmarkEnd w:id="270"/>
      <w:r w:rsidRPr="00E01BD2">
        <w:rPr>
          <w:rFonts w:hint="cs"/>
          <w:sz w:val="20"/>
          <w:szCs w:val="26"/>
          <w:rtl/>
        </w:rPr>
        <w:t> </w:t>
      </w:r>
    </w:p>
    <w:p w14:paraId="0D059E9B" w14:textId="69BA36DC" w:rsidR="00F360C4" w:rsidRPr="00E01BD2" w:rsidRDefault="00F360C4" w:rsidP="00F360C4">
      <w:pPr>
        <w:tabs>
          <w:tab w:val="left" w:pos="1418"/>
        </w:tabs>
        <w:spacing w:before="0"/>
        <w:ind w:left="567"/>
        <w:rPr>
          <w:sz w:val="20"/>
          <w:szCs w:val="26"/>
          <w:lang w:val="fr-CH"/>
        </w:rPr>
      </w:pPr>
      <w:r w:rsidRPr="00E01BD2">
        <w:rPr>
          <w:sz w:val="20"/>
          <w:szCs w:val="26"/>
        </w:rPr>
        <w:tab/>
      </w:r>
      <w:bookmarkStart w:id="271" w:name="lt_pId2165"/>
      <w:r w:rsidRPr="00E01BD2">
        <w:rPr>
          <w:sz w:val="20"/>
          <w:szCs w:val="26"/>
          <w:rtl/>
          <w:lang w:val="fr-CH"/>
        </w:rPr>
        <w:t xml:space="preserve">البريد الإلكتروني: </w:t>
      </w:r>
      <w:hyperlink r:id="rId19" w:history="1">
        <w:r w:rsidRPr="00E01BD2">
          <w:rPr>
            <w:rStyle w:val="Hyperlink"/>
            <w:sz w:val="20"/>
            <w:szCs w:val="26"/>
            <w:lang w:val="fr-CH"/>
          </w:rPr>
          <w:t>sales@hostmost.com.hk</w:t>
        </w:r>
      </w:hyperlink>
      <w:bookmarkEnd w:id="271"/>
      <w:r w:rsidRPr="00E01BD2">
        <w:rPr>
          <w:rFonts w:hint="cs"/>
          <w:sz w:val="20"/>
          <w:szCs w:val="26"/>
          <w:rtl/>
          <w:lang w:val="fr-CH"/>
        </w:rPr>
        <w:t>،</w:t>
      </w:r>
    </w:p>
    <w:p w14:paraId="2BA261A6" w14:textId="6462CB05" w:rsidR="00F360C4" w:rsidRPr="00E01BD2" w:rsidRDefault="00F360C4" w:rsidP="00F360C4">
      <w:pPr>
        <w:tabs>
          <w:tab w:val="left" w:pos="1418"/>
        </w:tabs>
        <w:spacing w:before="0"/>
        <w:ind w:left="567"/>
        <w:rPr>
          <w:sz w:val="20"/>
          <w:szCs w:val="26"/>
          <w:lang w:val="es-ES_tradnl"/>
        </w:rPr>
      </w:pPr>
      <w:r w:rsidRPr="00E01BD2">
        <w:rPr>
          <w:sz w:val="20"/>
          <w:szCs w:val="26"/>
          <w:lang w:val="fr-CH"/>
        </w:rPr>
        <w:tab/>
      </w:r>
      <w:bookmarkStart w:id="272" w:name="lt_pId2166"/>
      <w:r w:rsidRPr="00E01BD2">
        <w:rPr>
          <w:sz w:val="20"/>
          <w:szCs w:val="26"/>
          <w:rtl/>
        </w:rPr>
        <w:t xml:space="preserve">الهاتف: </w:t>
      </w:r>
      <w:r w:rsidRPr="00E01BD2">
        <w:rPr>
          <w:sz w:val="20"/>
          <w:szCs w:val="26"/>
        </w:rPr>
        <w:t>+852 2554 9207</w:t>
      </w:r>
      <w:r w:rsidRPr="00E01BD2">
        <w:rPr>
          <w:rFonts w:hint="cs"/>
          <w:sz w:val="20"/>
          <w:szCs w:val="26"/>
          <w:rtl/>
        </w:rPr>
        <w:t xml:space="preserve">، </w:t>
      </w:r>
      <w:r w:rsidRPr="00E01BD2">
        <w:rPr>
          <w:sz w:val="20"/>
          <w:szCs w:val="26"/>
          <w:rtl/>
        </w:rPr>
        <w:t xml:space="preserve">الفاكس: </w:t>
      </w:r>
      <w:r w:rsidRPr="00E01BD2">
        <w:rPr>
          <w:sz w:val="20"/>
          <w:szCs w:val="26"/>
        </w:rPr>
        <w:t>+852 2554 5152</w:t>
      </w:r>
      <w:bookmarkEnd w:id="272"/>
      <w:r w:rsidRPr="00E01BD2">
        <w:rPr>
          <w:rFonts w:hint="cs"/>
          <w:sz w:val="20"/>
          <w:szCs w:val="26"/>
          <w:rtl/>
        </w:rPr>
        <w:t>،</w:t>
      </w:r>
    </w:p>
    <w:p w14:paraId="0F88DFC5" w14:textId="2C1D011B" w:rsidR="00F360C4" w:rsidRPr="00E01BD2" w:rsidRDefault="00F360C4" w:rsidP="00F360C4">
      <w:pPr>
        <w:tabs>
          <w:tab w:val="left" w:pos="1418"/>
        </w:tabs>
        <w:spacing w:before="0"/>
        <w:ind w:left="567"/>
        <w:rPr>
          <w:sz w:val="20"/>
          <w:szCs w:val="26"/>
        </w:rPr>
      </w:pPr>
      <w:r w:rsidRPr="00E01BD2">
        <w:rPr>
          <w:sz w:val="20"/>
          <w:szCs w:val="26"/>
        </w:rPr>
        <w:tab/>
      </w:r>
      <w:bookmarkStart w:id="273" w:name="lt_pId2167"/>
      <w:r w:rsidRPr="00E01BD2">
        <w:rPr>
          <w:sz w:val="20"/>
          <w:szCs w:val="26"/>
          <w:rtl/>
        </w:rPr>
        <w:t xml:space="preserve">جهة الاتصال: </w:t>
      </w:r>
      <w:r w:rsidRPr="00E01BD2">
        <w:rPr>
          <w:sz w:val="20"/>
          <w:szCs w:val="26"/>
        </w:rPr>
        <w:t>Thomas Pang</w:t>
      </w:r>
      <w:bookmarkEnd w:id="273"/>
      <w:r w:rsidRPr="00E01BD2">
        <w:rPr>
          <w:rFonts w:hint="cs"/>
          <w:sz w:val="20"/>
          <w:szCs w:val="26"/>
          <w:rtl/>
        </w:rPr>
        <w:t>.</w:t>
      </w:r>
    </w:p>
    <w:bookmarkEnd w:id="254"/>
    <w:p w14:paraId="3B1D77F0" w14:textId="7BA56873" w:rsidR="00D81B57" w:rsidRDefault="00D81B57" w:rsidP="003C50A9">
      <w:pPr>
        <w:tabs>
          <w:tab w:val="left" w:pos="1275"/>
        </w:tabs>
        <w:spacing w:before="60"/>
        <w:rPr>
          <w:rtl/>
          <w:lang w:val="en-GB"/>
        </w:rPr>
      </w:pPr>
      <w:r>
        <w:rPr>
          <w:rtl/>
          <w:lang w:val="en-GB"/>
        </w:rPr>
        <w:br w:type="page"/>
      </w:r>
    </w:p>
    <w:p w14:paraId="2458E489" w14:textId="77777777" w:rsidR="00D81B57" w:rsidRPr="00D4454E" w:rsidRDefault="00D81B57" w:rsidP="00D81B57">
      <w:pPr>
        <w:pStyle w:val="Heading20"/>
        <w:spacing w:line="380" w:lineRule="exact"/>
        <w:rPr>
          <w:rtl/>
        </w:rPr>
      </w:pPr>
      <w:bookmarkStart w:id="274" w:name="_Toc1726095"/>
      <w:bookmarkStart w:id="275" w:name="_Toc29470459"/>
      <w:bookmarkStart w:id="276" w:name="_Toc33093025"/>
      <w:bookmarkStart w:id="277" w:name="_Toc35855628"/>
      <w:bookmarkStart w:id="278" w:name="_Toc477773916"/>
      <w:bookmarkStart w:id="279" w:name="_Toc512951191"/>
      <w:bookmarkStart w:id="280" w:name="_Toc512954806"/>
      <w:bookmarkStart w:id="281" w:name="_Toc1726094"/>
      <w:bookmarkStart w:id="282" w:name="_Toc29470458"/>
      <w:bookmarkStart w:id="283" w:name="_Toc33093024"/>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274"/>
      <w:bookmarkEnd w:id="275"/>
      <w:bookmarkEnd w:id="276"/>
      <w:bookmarkEnd w:id="277"/>
    </w:p>
    <w:p w14:paraId="014428F3" w14:textId="43816E5A" w:rsidR="00D81B57" w:rsidRDefault="00D81B57" w:rsidP="00D81B57">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Pr>
          <w:rFonts w:eastAsia="SimSun"/>
          <w:lang w:bidi="ar-EG"/>
        </w:rPr>
        <w:t>28</w:t>
      </w:r>
      <w:r w:rsidRPr="00D4454E">
        <w:rPr>
          <w:rFonts w:eastAsia="SimSun" w:hint="cs"/>
          <w:rtl/>
          <w:lang w:bidi="ar-EG"/>
        </w:rPr>
        <w:t>)</w:t>
      </w:r>
    </w:p>
    <w:tbl>
      <w:tblPr>
        <w:bidiVisual/>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3953"/>
        <w:gridCol w:w="1695"/>
        <w:gridCol w:w="3971"/>
      </w:tblGrid>
      <w:tr w:rsidR="00D81B57" w:rsidRPr="00B05C25" w14:paraId="5DA0E5F5" w14:textId="77777777" w:rsidTr="00B342CA">
        <w:trPr>
          <w:trHeight w:val="299"/>
        </w:trPr>
        <w:tc>
          <w:tcPr>
            <w:tcW w:w="3954" w:type="dxa"/>
            <w:tcBorders>
              <w:top w:val="single" w:sz="8" w:space="0" w:color="D3D3D3"/>
              <w:left w:val="single" w:sz="8" w:space="0" w:color="D3D3D3"/>
              <w:bottom w:val="single" w:sz="7" w:space="0" w:color="D3D3D3"/>
              <w:right w:val="single" w:sz="8" w:space="0" w:color="D3D3D3"/>
            </w:tcBorders>
            <w:tcMar>
              <w:top w:w="39" w:type="dxa"/>
              <w:left w:w="39" w:type="dxa"/>
              <w:bottom w:w="39" w:type="dxa"/>
              <w:right w:w="39" w:type="dxa"/>
            </w:tcMar>
            <w:vAlign w:val="center"/>
          </w:tcPr>
          <w:p w14:paraId="2EE3A933" w14:textId="77777777" w:rsidR="00D81B57" w:rsidRPr="00B05C25" w:rsidRDefault="00D81B57" w:rsidP="00D81B57">
            <w:pPr>
              <w:spacing w:before="60" w:after="60" w:line="260" w:lineRule="exact"/>
              <w:jc w:val="left"/>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البلد/المنطقة الجغرافية</w:t>
            </w:r>
          </w:p>
        </w:tc>
        <w:tc>
          <w:tcPr>
            <w:tcW w:w="1695" w:type="dxa"/>
            <w:tcBorders>
              <w:top w:val="single" w:sz="8" w:space="0" w:color="D3D3D3"/>
              <w:left w:val="single" w:sz="8" w:space="0" w:color="D3D3D3"/>
              <w:bottom w:val="single" w:sz="7" w:space="0" w:color="D3D3D3"/>
              <w:right w:val="single" w:sz="8" w:space="0" w:color="D3D3D3"/>
            </w:tcBorders>
            <w:tcMar>
              <w:top w:w="39" w:type="dxa"/>
              <w:left w:w="39" w:type="dxa"/>
              <w:bottom w:w="39" w:type="dxa"/>
              <w:right w:w="39" w:type="dxa"/>
            </w:tcMar>
            <w:vAlign w:val="center"/>
          </w:tcPr>
          <w:p w14:paraId="6EDEE8D6" w14:textId="77777777" w:rsidR="00D81B57" w:rsidRPr="00B05C25" w:rsidRDefault="00D81B57" w:rsidP="00D81B57">
            <w:pPr>
              <w:spacing w:before="60" w:after="60" w:line="260" w:lineRule="exact"/>
              <w:jc w:val="left"/>
              <w:rPr>
                <w:rFonts w:ascii="Times New Roman" w:hAnsi="Times New Roman"/>
                <w:sz w:val="20"/>
                <w:szCs w:val="26"/>
                <w:highlight w:val="yellow"/>
                <w:lang w:val="en-GB" w:eastAsia="en-GB"/>
              </w:rPr>
            </w:pPr>
            <w:r w:rsidRPr="00102AE2">
              <w:rPr>
                <w:rFonts w:eastAsia="SimSun"/>
                <w:b/>
                <w:i/>
                <w:color w:val="000000"/>
                <w:position w:val="2"/>
                <w:sz w:val="20"/>
                <w:szCs w:val="26"/>
              </w:rPr>
              <w:t>*MCC + MNC</w:t>
            </w:r>
          </w:p>
        </w:tc>
        <w:tc>
          <w:tcPr>
            <w:tcW w:w="3972" w:type="dxa"/>
            <w:tcBorders>
              <w:top w:val="single" w:sz="8" w:space="0" w:color="D3D3D3"/>
              <w:left w:val="single" w:sz="8" w:space="0" w:color="D3D3D3"/>
              <w:bottom w:val="single" w:sz="7" w:space="0" w:color="D3D3D3"/>
              <w:right w:val="single" w:sz="8" w:space="0" w:color="D3D3D3"/>
            </w:tcBorders>
            <w:tcMar>
              <w:top w:w="39" w:type="dxa"/>
              <w:left w:w="39" w:type="dxa"/>
              <w:bottom w:w="39" w:type="dxa"/>
              <w:right w:w="39" w:type="dxa"/>
            </w:tcMar>
            <w:vAlign w:val="center"/>
          </w:tcPr>
          <w:p w14:paraId="789740E1" w14:textId="77777777" w:rsidR="00D81B57" w:rsidRPr="00B05C25" w:rsidRDefault="00D81B57" w:rsidP="00D81B57">
            <w:pPr>
              <w:spacing w:before="60" w:after="60" w:line="260" w:lineRule="exact"/>
              <w:jc w:val="left"/>
              <w:rPr>
                <w:rFonts w:ascii="Times New Roman" w:hAnsi="Times New Roman"/>
                <w:sz w:val="20"/>
                <w:szCs w:val="26"/>
                <w:highlight w:val="yellow"/>
                <w:lang w:val="en-GB" w:eastAsia="en-GB"/>
              </w:rPr>
            </w:pPr>
            <w:r w:rsidRPr="00102AE2">
              <w:rPr>
                <w:rFonts w:eastAsia="SimSun" w:hint="cs"/>
                <w:b/>
                <w:bCs/>
                <w:i/>
                <w:iCs/>
                <w:position w:val="2"/>
                <w:sz w:val="20"/>
                <w:szCs w:val="26"/>
                <w:rtl/>
                <w:lang w:bidi="ar-EG"/>
              </w:rPr>
              <w:t>المشغل/الشبكة</w:t>
            </w:r>
          </w:p>
        </w:tc>
      </w:tr>
      <w:tr w:rsidR="00D81B57" w:rsidRPr="00B05C25" w14:paraId="2FA32499" w14:textId="77777777" w:rsidTr="00B342CA">
        <w:trPr>
          <w:trHeight w:val="262"/>
        </w:trPr>
        <w:tc>
          <w:tcPr>
            <w:tcW w:w="3954" w:type="dxa"/>
            <w:vMerge w:val="restart"/>
            <w:tcBorders>
              <w:top w:val="single" w:sz="7" w:space="0" w:color="D3D3D3"/>
              <w:left w:val="single" w:sz="8" w:space="0" w:color="D3D3D3"/>
              <w:bottom w:val="nil"/>
              <w:right w:val="single" w:sz="8" w:space="0" w:color="D3D3D3"/>
            </w:tcBorders>
            <w:tcMar>
              <w:top w:w="39" w:type="dxa"/>
              <w:left w:w="39" w:type="dxa"/>
              <w:bottom w:w="39" w:type="dxa"/>
              <w:right w:w="39" w:type="dxa"/>
            </w:tcMar>
          </w:tcPr>
          <w:p w14:paraId="00A2C957" w14:textId="4EDC426A" w:rsidR="00D81B57" w:rsidRPr="00B05C25" w:rsidRDefault="00D81B57" w:rsidP="00D81B57">
            <w:pPr>
              <w:spacing w:before="60" w:after="60" w:line="260" w:lineRule="exact"/>
              <w:jc w:val="left"/>
              <w:rPr>
                <w:rFonts w:ascii="Calibri bold" w:hAnsi="Calibri bold"/>
                <w:b/>
                <w:bCs/>
                <w:sz w:val="20"/>
                <w:szCs w:val="26"/>
                <w:lang w:val="en-GB" w:eastAsia="en-GB"/>
              </w:rPr>
            </w:pPr>
            <w:r>
              <w:rPr>
                <w:rFonts w:ascii="Calibri bold" w:eastAsia="Calibri" w:hAnsi="Calibri bold" w:hint="cs"/>
                <w:b/>
                <w:bCs/>
                <w:color w:val="000000"/>
                <w:sz w:val="20"/>
                <w:szCs w:val="26"/>
                <w:rtl/>
                <w:lang w:val="en-GB" w:eastAsia="en-GB"/>
              </w:rPr>
              <w:t>جورجيا</w:t>
            </w:r>
            <w:r>
              <w:rPr>
                <w:rFonts w:ascii="Calibri bold" w:eastAsia="Calibri" w:hAnsi="Calibri bold" w:hint="cs"/>
                <w:b/>
                <w:bCs/>
                <w:color w:val="000000"/>
                <w:sz w:val="20"/>
                <w:szCs w:val="26"/>
                <w:rtl/>
                <w:lang w:val="en-GB" w:eastAsia="en-GB" w:bidi="ar-EG"/>
              </w:rPr>
              <w:t xml:space="preserve"> </w:t>
            </w:r>
            <w:r w:rsidRPr="00B05C25">
              <w:rPr>
                <w:rFonts w:ascii="Calibri bold" w:eastAsia="Calibri" w:hAnsi="Calibri bold"/>
                <w:b/>
                <w:bCs/>
                <w:color w:val="000000"/>
                <w:sz w:val="20"/>
                <w:szCs w:val="26"/>
                <w:lang w:val="en-GB" w:eastAsia="en-GB"/>
              </w:rPr>
              <w:t>ADD</w:t>
            </w:r>
          </w:p>
        </w:tc>
        <w:tc>
          <w:tcPr>
            <w:tcW w:w="1695" w:type="dxa"/>
            <w:tcBorders>
              <w:top w:val="single" w:sz="7" w:space="0" w:color="D3D3D3"/>
              <w:left w:val="single" w:sz="8" w:space="0" w:color="D3D3D3"/>
              <w:bottom w:val="single" w:sz="7" w:space="0" w:color="D3D3D3"/>
              <w:right w:val="single" w:sz="8" w:space="0" w:color="D3D3D3"/>
            </w:tcBorders>
            <w:tcMar>
              <w:top w:w="39" w:type="dxa"/>
              <w:left w:w="39" w:type="dxa"/>
              <w:bottom w:w="39" w:type="dxa"/>
              <w:right w:w="39" w:type="dxa"/>
            </w:tcMar>
            <w:vAlign w:val="center"/>
          </w:tcPr>
          <w:p w14:paraId="0012C036" w14:textId="77777777" w:rsidR="00D81B57" w:rsidRPr="00B05C25" w:rsidRDefault="00D81B57" w:rsidP="00D81B57">
            <w:pPr>
              <w:spacing w:before="60" w:after="60" w:line="260" w:lineRule="exact"/>
              <w:jc w:val="left"/>
              <w:rPr>
                <w:rFonts w:ascii="Calibri bold" w:hAnsi="Calibri bold"/>
                <w:b/>
                <w:bCs/>
                <w:sz w:val="0"/>
                <w:szCs w:val="26"/>
                <w:lang w:val="en-GB" w:eastAsia="en-GB"/>
              </w:rPr>
            </w:pPr>
          </w:p>
        </w:tc>
        <w:tc>
          <w:tcPr>
            <w:tcW w:w="3972" w:type="dxa"/>
            <w:tcBorders>
              <w:top w:val="single" w:sz="7" w:space="0" w:color="D3D3D3"/>
              <w:left w:val="single" w:sz="8" w:space="0" w:color="D3D3D3"/>
              <w:bottom w:val="single" w:sz="7" w:space="0" w:color="D3D3D3"/>
              <w:right w:val="single" w:sz="8" w:space="0" w:color="D3D3D3"/>
            </w:tcBorders>
            <w:tcMar>
              <w:top w:w="39" w:type="dxa"/>
              <w:left w:w="39" w:type="dxa"/>
              <w:bottom w:w="39" w:type="dxa"/>
              <w:right w:w="39" w:type="dxa"/>
            </w:tcMar>
            <w:vAlign w:val="center"/>
          </w:tcPr>
          <w:p w14:paraId="6A649488" w14:textId="77777777" w:rsidR="00D81B57" w:rsidRPr="00B05C25" w:rsidRDefault="00D81B57" w:rsidP="00D81B57">
            <w:pPr>
              <w:spacing w:before="60" w:after="60" w:line="260" w:lineRule="exact"/>
              <w:jc w:val="left"/>
              <w:rPr>
                <w:rFonts w:ascii="Calibri bold" w:hAnsi="Calibri bold"/>
                <w:b/>
                <w:bCs/>
                <w:sz w:val="0"/>
                <w:szCs w:val="26"/>
                <w:lang w:val="en-GB" w:eastAsia="en-GB"/>
              </w:rPr>
            </w:pPr>
          </w:p>
        </w:tc>
      </w:tr>
      <w:tr w:rsidR="00D81B57" w:rsidRPr="00B05C25" w14:paraId="1A272B42" w14:textId="77777777" w:rsidTr="00B342CA">
        <w:trPr>
          <w:trHeight w:val="262"/>
        </w:trPr>
        <w:tc>
          <w:tcPr>
            <w:tcW w:w="3954" w:type="dxa"/>
            <w:vMerge/>
            <w:tcBorders>
              <w:top w:val="nil"/>
              <w:left w:val="single" w:sz="8" w:space="0" w:color="D3D3D3"/>
              <w:bottom w:val="single" w:sz="7" w:space="0" w:color="D3D3D3"/>
              <w:right w:val="single" w:sz="8" w:space="0" w:color="D3D3D3"/>
            </w:tcBorders>
            <w:tcMar>
              <w:top w:w="39" w:type="dxa"/>
              <w:left w:w="39" w:type="dxa"/>
              <w:bottom w:w="39" w:type="dxa"/>
              <w:right w:w="39" w:type="dxa"/>
            </w:tcMar>
          </w:tcPr>
          <w:p w14:paraId="20BFC039" w14:textId="77777777" w:rsidR="00D81B57" w:rsidRPr="00B05C25" w:rsidRDefault="00D81B57" w:rsidP="00D81B57">
            <w:pPr>
              <w:spacing w:before="60" w:after="60" w:line="260" w:lineRule="exact"/>
              <w:jc w:val="left"/>
              <w:rPr>
                <w:rFonts w:ascii="Times New Roman" w:hAnsi="Times New Roman"/>
                <w:sz w:val="20"/>
                <w:szCs w:val="26"/>
                <w:lang w:val="en-GB" w:eastAsia="en-GB"/>
              </w:rPr>
            </w:pPr>
          </w:p>
        </w:tc>
        <w:tc>
          <w:tcPr>
            <w:tcW w:w="1695" w:type="dxa"/>
            <w:tcBorders>
              <w:top w:val="single" w:sz="7" w:space="0" w:color="D3D3D3"/>
              <w:left w:val="single" w:sz="8" w:space="0" w:color="D3D3D3"/>
              <w:bottom w:val="single" w:sz="7" w:space="0" w:color="D3D3D3"/>
              <w:right w:val="single" w:sz="8" w:space="0" w:color="D3D3D3"/>
            </w:tcBorders>
            <w:tcMar>
              <w:top w:w="39" w:type="dxa"/>
              <w:left w:w="39" w:type="dxa"/>
              <w:bottom w:w="39" w:type="dxa"/>
              <w:right w:w="39" w:type="dxa"/>
            </w:tcMar>
            <w:vAlign w:val="center"/>
          </w:tcPr>
          <w:p w14:paraId="773E1ED9" w14:textId="289DA008" w:rsidR="00D81B57" w:rsidRPr="00D81B57" w:rsidRDefault="00D81B57" w:rsidP="00D81B57">
            <w:pPr>
              <w:spacing w:before="60" w:after="60" w:line="260" w:lineRule="exact"/>
              <w:jc w:val="center"/>
              <w:rPr>
                <w:rFonts w:ascii="Times New Roman" w:hAnsi="Times New Roman"/>
                <w:sz w:val="20"/>
                <w:szCs w:val="26"/>
                <w:rtl/>
                <w:lang w:val="en-GB" w:eastAsia="en-GB" w:bidi="ar-EG"/>
              </w:rPr>
            </w:pPr>
            <w:r w:rsidRPr="00D81B57">
              <w:rPr>
                <w:rFonts w:eastAsia="Calibri"/>
                <w:color w:val="000000"/>
                <w:sz w:val="20"/>
                <w:szCs w:val="26"/>
                <w:lang w:val="en-GB" w:eastAsia="en-GB"/>
              </w:rPr>
              <w:t>282 14</w:t>
            </w:r>
          </w:p>
        </w:tc>
        <w:tc>
          <w:tcPr>
            <w:tcW w:w="3972" w:type="dxa"/>
            <w:tcBorders>
              <w:top w:val="single" w:sz="7" w:space="0" w:color="D3D3D3"/>
              <w:left w:val="single" w:sz="8" w:space="0" w:color="D3D3D3"/>
              <w:bottom w:val="single" w:sz="7" w:space="0" w:color="D3D3D3"/>
              <w:right w:val="single" w:sz="8" w:space="0" w:color="D3D3D3"/>
            </w:tcBorders>
            <w:tcMar>
              <w:top w:w="39" w:type="dxa"/>
              <w:left w:w="39" w:type="dxa"/>
              <w:bottom w:w="39" w:type="dxa"/>
              <w:right w:w="39" w:type="dxa"/>
            </w:tcMar>
          </w:tcPr>
          <w:p w14:paraId="25326A5D" w14:textId="49987557" w:rsidR="00D81B57" w:rsidRPr="00D81B57" w:rsidRDefault="00D81B57" w:rsidP="00D81B57">
            <w:pPr>
              <w:spacing w:before="60" w:after="60" w:line="260" w:lineRule="exact"/>
              <w:jc w:val="left"/>
              <w:rPr>
                <w:rFonts w:ascii="Times New Roman" w:hAnsi="Times New Roman"/>
                <w:sz w:val="20"/>
                <w:szCs w:val="26"/>
                <w:lang w:val="en-GB" w:eastAsia="en-GB"/>
              </w:rPr>
            </w:pPr>
            <w:bookmarkStart w:id="284" w:name="lt_pId2179"/>
            <w:r w:rsidRPr="00D81B57">
              <w:rPr>
                <w:rFonts w:eastAsia="Calibri"/>
                <w:color w:val="000000"/>
                <w:sz w:val="20"/>
                <w:szCs w:val="26"/>
                <w:lang w:val="en-GB"/>
              </w:rPr>
              <w:t>"Datahouseglobal</w:t>
            </w:r>
            <w:r w:rsidR="00C844AF">
              <w:rPr>
                <w:rFonts w:eastAsia="Calibri"/>
                <w:color w:val="000000"/>
                <w:sz w:val="20"/>
                <w:szCs w:val="26"/>
              </w:rPr>
              <w:t>"</w:t>
            </w:r>
            <w:r w:rsidRPr="00D81B57">
              <w:rPr>
                <w:rFonts w:eastAsia="Calibri"/>
                <w:color w:val="000000"/>
                <w:sz w:val="20"/>
                <w:szCs w:val="26"/>
                <w:lang w:val="en-GB"/>
              </w:rPr>
              <w:t xml:space="preserve"> LTD</w:t>
            </w:r>
            <w:bookmarkEnd w:id="284"/>
          </w:p>
        </w:tc>
      </w:tr>
      <w:tr w:rsidR="00D81B57" w:rsidRPr="00B05C25" w14:paraId="5E6DDCC9" w14:textId="77777777" w:rsidTr="00B342CA">
        <w:trPr>
          <w:trHeight w:val="262"/>
        </w:trPr>
        <w:tc>
          <w:tcPr>
            <w:tcW w:w="3954" w:type="dxa"/>
            <w:vMerge w:val="restart"/>
            <w:tcBorders>
              <w:top w:val="single" w:sz="7" w:space="0" w:color="D3D3D3"/>
              <w:left w:val="single" w:sz="8" w:space="0" w:color="D3D3D3"/>
              <w:bottom w:val="nil"/>
              <w:right w:val="single" w:sz="8" w:space="0" w:color="D3D3D3"/>
            </w:tcBorders>
            <w:tcMar>
              <w:top w:w="39" w:type="dxa"/>
              <w:left w:w="39" w:type="dxa"/>
              <w:bottom w:w="39" w:type="dxa"/>
              <w:right w:w="39" w:type="dxa"/>
            </w:tcMar>
          </w:tcPr>
          <w:p w14:paraId="6BB342AA" w14:textId="0120046F" w:rsidR="00D81B57" w:rsidRPr="00D81B57" w:rsidRDefault="00D81B57" w:rsidP="00D81B57">
            <w:pPr>
              <w:tabs>
                <w:tab w:val="left" w:pos="1646"/>
              </w:tabs>
              <w:spacing w:before="60" w:after="60" w:line="260" w:lineRule="exact"/>
              <w:jc w:val="left"/>
              <w:rPr>
                <w:rFonts w:ascii="Times New Roman" w:hAnsi="Times New Roman"/>
                <w:sz w:val="20"/>
                <w:szCs w:val="26"/>
                <w:rtl/>
                <w:lang w:eastAsia="en-GB" w:bidi="ar-EG"/>
              </w:rPr>
            </w:pPr>
            <w:r>
              <w:rPr>
                <w:rFonts w:eastAsia="Calibri" w:hint="cs"/>
                <w:bCs/>
                <w:color w:val="000000"/>
                <w:spacing w:val="-6"/>
                <w:sz w:val="20"/>
                <w:szCs w:val="26"/>
                <w:rtl/>
                <w:lang w:val="en-GB" w:eastAsia="en-GB"/>
              </w:rPr>
              <w:t>سري لانكا</w:t>
            </w:r>
            <w:r>
              <w:rPr>
                <w:rFonts w:eastAsia="Calibri" w:hint="cs"/>
                <w:bCs/>
                <w:color w:val="000000"/>
                <w:sz w:val="20"/>
                <w:szCs w:val="26"/>
                <w:rtl/>
                <w:lang w:val="en-GB" w:eastAsia="en-GB"/>
              </w:rPr>
              <w:t xml:space="preserve"> </w:t>
            </w:r>
            <w:r>
              <w:rPr>
                <w:rFonts w:eastAsia="Calibri"/>
                <w:b/>
                <w:color w:val="000000"/>
                <w:sz w:val="20"/>
                <w:szCs w:val="26"/>
                <w:lang w:val="en-GB" w:eastAsia="en-GB"/>
              </w:rPr>
              <w:t>LI</w:t>
            </w:r>
            <w:r>
              <w:rPr>
                <w:rFonts w:eastAsia="Calibri"/>
                <w:b/>
                <w:color w:val="000000"/>
                <w:sz w:val="20"/>
                <w:szCs w:val="26"/>
                <w:lang w:eastAsia="en-GB"/>
              </w:rPr>
              <w:t>R</w:t>
            </w:r>
            <w:bookmarkStart w:id="285" w:name="_GoBack"/>
            <w:bookmarkEnd w:id="285"/>
          </w:p>
        </w:tc>
        <w:tc>
          <w:tcPr>
            <w:tcW w:w="1695" w:type="dxa"/>
            <w:tcBorders>
              <w:top w:val="single" w:sz="7" w:space="0" w:color="D3D3D3"/>
              <w:left w:val="single" w:sz="8" w:space="0" w:color="D3D3D3"/>
              <w:bottom w:val="single" w:sz="7" w:space="0" w:color="D3D3D3"/>
              <w:right w:val="single" w:sz="8" w:space="0" w:color="D3D3D3"/>
            </w:tcBorders>
            <w:tcMar>
              <w:top w:w="39" w:type="dxa"/>
              <w:left w:w="39" w:type="dxa"/>
              <w:bottom w:w="39" w:type="dxa"/>
              <w:right w:w="39" w:type="dxa"/>
            </w:tcMar>
            <w:vAlign w:val="center"/>
          </w:tcPr>
          <w:p w14:paraId="57115CBB" w14:textId="77777777" w:rsidR="00D81B57" w:rsidRPr="00D81B57" w:rsidRDefault="00D81B57" w:rsidP="00D81B57">
            <w:pPr>
              <w:spacing w:before="60" w:after="60" w:line="260" w:lineRule="exact"/>
              <w:jc w:val="left"/>
              <w:rPr>
                <w:rFonts w:ascii="Times New Roman" w:hAnsi="Times New Roman"/>
                <w:sz w:val="20"/>
                <w:szCs w:val="26"/>
                <w:lang w:val="en-GB" w:eastAsia="en-GB"/>
              </w:rPr>
            </w:pPr>
          </w:p>
        </w:tc>
        <w:tc>
          <w:tcPr>
            <w:tcW w:w="3972" w:type="dxa"/>
            <w:tcBorders>
              <w:top w:val="single" w:sz="7" w:space="0" w:color="D3D3D3"/>
              <w:left w:val="single" w:sz="8" w:space="0" w:color="D3D3D3"/>
              <w:bottom w:val="single" w:sz="7" w:space="0" w:color="D3D3D3"/>
              <w:right w:val="single" w:sz="8" w:space="0" w:color="D3D3D3"/>
            </w:tcBorders>
            <w:tcMar>
              <w:top w:w="39" w:type="dxa"/>
              <w:left w:w="39" w:type="dxa"/>
              <w:bottom w:w="39" w:type="dxa"/>
              <w:right w:w="39" w:type="dxa"/>
            </w:tcMar>
            <w:vAlign w:val="center"/>
          </w:tcPr>
          <w:p w14:paraId="501F5E34" w14:textId="77777777" w:rsidR="00D81B57" w:rsidRPr="00D81B57" w:rsidRDefault="00D81B57" w:rsidP="00D81B57">
            <w:pPr>
              <w:spacing w:before="60" w:after="60" w:line="260" w:lineRule="exact"/>
              <w:jc w:val="left"/>
              <w:rPr>
                <w:rFonts w:ascii="Times New Roman" w:hAnsi="Times New Roman"/>
                <w:sz w:val="20"/>
                <w:szCs w:val="26"/>
                <w:lang w:val="en-GB" w:eastAsia="en-GB"/>
              </w:rPr>
            </w:pPr>
          </w:p>
        </w:tc>
      </w:tr>
      <w:tr w:rsidR="00D81B57" w:rsidRPr="00B05C25" w14:paraId="5ED2CE4B" w14:textId="77777777" w:rsidTr="00B342CA">
        <w:trPr>
          <w:trHeight w:val="262"/>
        </w:trPr>
        <w:tc>
          <w:tcPr>
            <w:tcW w:w="3954" w:type="dxa"/>
            <w:vMerge/>
            <w:tcBorders>
              <w:top w:val="nil"/>
              <w:left w:val="single" w:sz="8" w:space="0" w:color="D3D3D3"/>
              <w:bottom w:val="single" w:sz="8" w:space="0" w:color="D3D3D3"/>
              <w:right w:val="single" w:sz="8" w:space="0" w:color="D3D3D3"/>
            </w:tcBorders>
            <w:tcMar>
              <w:top w:w="39" w:type="dxa"/>
              <w:left w:w="39" w:type="dxa"/>
              <w:bottom w:w="39" w:type="dxa"/>
              <w:right w:w="39" w:type="dxa"/>
            </w:tcMar>
          </w:tcPr>
          <w:p w14:paraId="37BBFA70" w14:textId="77777777" w:rsidR="00D81B57" w:rsidRPr="00B05C25" w:rsidRDefault="00D81B57" w:rsidP="00D81B57">
            <w:pPr>
              <w:tabs>
                <w:tab w:val="left" w:pos="1646"/>
              </w:tabs>
              <w:spacing w:before="60" w:after="60" w:line="260" w:lineRule="exact"/>
              <w:jc w:val="left"/>
              <w:rPr>
                <w:rFonts w:ascii="Times New Roman" w:hAnsi="Times New Roman"/>
                <w:sz w:val="20"/>
                <w:szCs w:val="26"/>
                <w:lang w:val="en-GB" w:eastAsia="en-GB"/>
              </w:rPr>
            </w:pPr>
          </w:p>
        </w:tc>
        <w:tc>
          <w:tcPr>
            <w:tcW w:w="1695" w:type="dxa"/>
            <w:tcBorders>
              <w:top w:val="single" w:sz="7" w:space="0" w:color="D3D3D3"/>
              <w:left w:val="single" w:sz="8" w:space="0" w:color="D3D3D3"/>
              <w:bottom w:val="single" w:sz="8" w:space="0" w:color="D3D3D3"/>
              <w:right w:val="single" w:sz="8" w:space="0" w:color="D3D3D3"/>
            </w:tcBorders>
            <w:tcMar>
              <w:top w:w="39" w:type="dxa"/>
              <w:left w:w="39" w:type="dxa"/>
              <w:bottom w:w="39" w:type="dxa"/>
              <w:right w:w="39" w:type="dxa"/>
            </w:tcMar>
            <w:vAlign w:val="center"/>
          </w:tcPr>
          <w:p w14:paraId="41837859" w14:textId="175F47FD" w:rsidR="00D81B57" w:rsidRPr="00D81B57" w:rsidRDefault="00D81B57" w:rsidP="00D81B57">
            <w:pPr>
              <w:spacing w:before="60" w:after="60" w:line="260" w:lineRule="exact"/>
              <w:jc w:val="center"/>
              <w:rPr>
                <w:rFonts w:ascii="Times New Roman" w:hAnsi="Times New Roman"/>
                <w:sz w:val="20"/>
                <w:szCs w:val="26"/>
                <w:lang w:val="en-GB" w:eastAsia="en-GB"/>
              </w:rPr>
            </w:pPr>
            <w:r w:rsidRPr="00D81B57">
              <w:rPr>
                <w:rFonts w:eastAsia="Calibri"/>
                <w:color w:val="000000"/>
                <w:sz w:val="20"/>
                <w:szCs w:val="26"/>
                <w:lang w:val="en-GB" w:eastAsia="en-GB"/>
              </w:rPr>
              <w:t>413 03</w:t>
            </w:r>
          </w:p>
        </w:tc>
        <w:tc>
          <w:tcPr>
            <w:tcW w:w="3972" w:type="dxa"/>
            <w:tcBorders>
              <w:top w:val="single" w:sz="7"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BACCA1E" w14:textId="30A994C7" w:rsidR="00D81B57" w:rsidRPr="00D81B57" w:rsidRDefault="00D81B57" w:rsidP="00D81B57">
            <w:pPr>
              <w:spacing w:before="60" w:after="60" w:line="260" w:lineRule="exact"/>
              <w:jc w:val="left"/>
              <w:rPr>
                <w:rFonts w:ascii="Times New Roman" w:hAnsi="Times New Roman"/>
                <w:sz w:val="20"/>
                <w:szCs w:val="26"/>
                <w:lang w:val="en-GB" w:eastAsia="en-GB"/>
              </w:rPr>
            </w:pPr>
            <w:bookmarkStart w:id="286" w:name="lt_pId2182"/>
            <w:r w:rsidRPr="00D81B57">
              <w:rPr>
                <w:rFonts w:eastAsia="Calibri"/>
                <w:color w:val="000000"/>
                <w:sz w:val="20"/>
                <w:szCs w:val="26"/>
                <w:lang w:val="en-GB"/>
              </w:rPr>
              <w:t>Hutchison Telecommunications Lanka (Pvt) Ltd.</w:t>
            </w:r>
            <w:bookmarkEnd w:id="286"/>
            <w:r w:rsidRPr="00D81B57">
              <w:rPr>
                <w:rFonts w:eastAsia="Calibri" w:hint="cs"/>
                <w:color w:val="000000"/>
                <w:sz w:val="20"/>
                <w:szCs w:val="26"/>
                <w:rtl/>
                <w:lang w:val="en-GB"/>
              </w:rPr>
              <w:t xml:space="preserve"> (</w:t>
            </w:r>
            <w:r w:rsidR="00D338D6">
              <w:rPr>
                <w:rFonts w:eastAsia="Calibri" w:hint="cs"/>
                <w:color w:val="000000"/>
                <w:sz w:val="20"/>
                <w:szCs w:val="26"/>
                <w:rtl/>
                <w:lang w:val="en-GB"/>
              </w:rPr>
              <w:t xml:space="preserve">صالح حتى </w:t>
            </w:r>
            <w:r w:rsidR="00D338D6">
              <w:rPr>
                <w:rFonts w:eastAsia="Calibri"/>
                <w:color w:val="000000"/>
                <w:sz w:val="20"/>
                <w:szCs w:val="26"/>
                <w:lang w:val="en-GB"/>
              </w:rPr>
              <w:t>21</w:t>
            </w:r>
            <w:r w:rsidR="00D338D6">
              <w:rPr>
                <w:rFonts w:eastAsia="Calibri" w:hint="cs"/>
                <w:color w:val="000000"/>
                <w:sz w:val="20"/>
                <w:szCs w:val="26"/>
                <w:rtl/>
                <w:lang w:val="en-GB"/>
              </w:rPr>
              <w:t xml:space="preserve"> سبتمبر </w:t>
            </w:r>
            <w:r w:rsidR="00D338D6">
              <w:rPr>
                <w:rFonts w:eastAsia="Calibri"/>
                <w:color w:val="000000"/>
                <w:sz w:val="20"/>
                <w:szCs w:val="26"/>
                <w:lang w:val="en-GB"/>
              </w:rPr>
              <w:t>2021</w:t>
            </w:r>
            <w:r w:rsidRPr="00D81B57">
              <w:rPr>
                <w:rFonts w:eastAsia="Calibri" w:hint="cs"/>
                <w:color w:val="000000"/>
                <w:sz w:val="20"/>
                <w:szCs w:val="26"/>
                <w:rtl/>
                <w:lang w:val="en-GB"/>
              </w:rPr>
              <w:t>)</w:t>
            </w:r>
          </w:p>
        </w:tc>
      </w:tr>
    </w:tbl>
    <w:p w14:paraId="5E9E715C" w14:textId="77777777" w:rsidR="00B342CA" w:rsidRDefault="00B342CA" w:rsidP="00B342CA">
      <w:pPr>
        <w:rPr>
          <w:rFonts w:eastAsia="SimSun"/>
          <w:lang w:bidi="ar-EG"/>
        </w:rPr>
      </w:pPr>
    </w:p>
    <w:p w14:paraId="040089B2" w14:textId="13C3EE6C" w:rsidR="00D81B57" w:rsidRPr="00D4454E" w:rsidRDefault="00D81B57" w:rsidP="00D81B57">
      <w:pPr>
        <w:rPr>
          <w:rFonts w:eastAsia="SimSun"/>
          <w:rtl/>
          <w:lang w:bidi="ar-EG"/>
        </w:rPr>
      </w:pPr>
      <w:r w:rsidRPr="00D4454E">
        <w:rPr>
          <w:rFonts w:eastAsia="SimSun" w:hint="cs"/>
          <w:rtl/>
          <w:lang w:bidi="ar-EG"/>
        </w:rPr>
        <w:t>_________</w:t>
      </w:r>
    </w:p>
    <w:p w14:paraId="23AF24FE" w14:textId="77777777" w:rsidR="00D81B57" w:rsidRDefault="00D81B57" w:rsidP="00D81B57">
      <w:pPr>
        <w:tabs>
          <w:tab w:val="left" w:pos="260"/>
          <w:tab w:val="left" w:pos="850"/>
        </w:tabs>
        <w:jc w:val="left"/>
        <w:rPr>
          <w:rFonts w:eastAsia="SimSun"/>
          <w:color w:val="000000"/>
          <w:sz w:val="16"/>
          <w:szCs w:val="16"/>
          <w:rtl/>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71B8018C" w14:textId="3B205717" w:rsidR="00D81B57" w:rsidRDefault="00D81B57" w:rsidP="00D81B57">
      <w:pPr>
        <w:rPr>
          <w:rFonts w:eastAsia="SimSun"/>
          <w:rtl/>
          <w:lang w:eastAsia="zh-CN" w:bidi="ar-EG"/>
        </w:rPr>
      </w:pPr>
      <w:r>
        <w:rPr>
          <w:rFonts w:eastAsia="SimSun"/>
          <w:rtl/>
          <w:lang w:eastAsia="zh-CN" w:bidi="ar-EG"/>
        </w:rPr>
        <w:br w:type="page"/>
      </w:r>
    </w:p>
    <w:p w14:paraId="37456EDA" w14:textId="77777777" w:rsidR="00D81B57" w:rsidRPr="005860BA" w:rsidRDefault="00D81B57" w:rsidP="00D81B57">
      <w:pPr>
        <w:pStyle w:val="Heading20"/>
        <w:rPr>
          <w:rtl/>
        </w:rPr>
      </w:pPr>
      <w:bookmarkStart w:id="287" w:name="_Toc32226965"/>
      <w:bookmarkStart w:id="288" w:name="_Toc32227319"/>
      <w:bookmarkStart w:id="289" w:name="_Toc35855629"/>
      <w:r w:rsidRPr="005860BA">
        <w:rPr>
          <w:rFonts w:hint="cs"/>
          <w:rtl/>
        </w:rPr>
        <w:lastRenderedPageBreak/>
        <w:t xml:space="preserve">قائمة برموز نقاط التشوير الدولية </w:t>
      </w:r>
      <w:r w:rsidRPr="005860BA">
        <w:t>(ISPC)</w:t>
      </w:r>
      <w:r w:rsidRPr="005860BA">
        <w:rPr>
          <w:rtl/>
        </w:rPr>
        <w:br/>
      </w:r>
      <w:r w:rsidRPr="005860BA">
        <w:rPr>
          <w:rFonts w:hint="cs"/>
          <w:rtl/>
        </w:rPr>
        <w:t xml:space="preserve">(وفقاً للتوصية </w:t>
      </w:r>
      <w:r w:rsidRPr="005860BA">
        <w:t>ITU-T Q.708</w:t>
      </w:r>
      <w:r w:rsidRPr="005860BA">
        <w:rPr>
          <w:rFonts w:hint="cs"/>
          <w:rtl/>
        </w:rPr>
        <w:t xml:space="preserve"> </w:t>
      </w:r>
      <w:r w:rsidRPr="005860BA">
        <w:t>(1999/03)</w:t>
      </w:r>
      <w:r w:rsidRPr="005860BA">
        <w:rPr>
          <w:rFonts w:hint="cs"/>
          <w:rtl/>
        </w:rPr>
        <w:t>)</w:t>
      </w:r>
      <w:r w:rsidRPr="005860BA">
        <w:rPr>
          <w:rtl/>
        </w:rPr>
        <w:br/>
      </w:r>
      <w:r w:rsidRPr="005860BA">
        <w:rPr>
          <w:rFonts w:hint="cs"/>
          <w:rtl/>
        </w:rPr>
        <w:t xml:space="preserve">(الوضع في </w:t>
      </w:r>
      <w:r w:rsidRPr="005860BA">
        <w:t>1</w:t>
      </w:r>
      <w:r w:rsidRPr="005860BA">
        <w:rPr>
          <w:rFonts w:hint="cs"/>
          <w:rtl/>
        </w:rPr>
        <w:t xml:space="preserve"> أكتوبر </w:t>
      </w:r>
      <w:r w:rsidRPr="005860BA">
        <w:t>2016</w:t>
      </w:r>
      <w:r w:rsidRPr="005860BA">
        <w:rPr>
          <w:rFonts w:hint="cs"/>
          <w:rtl/>
        </w:rPr>
        <w:t>)</w:t>
      </w:r>
      <w:bookmarkEnd w:id="287"/>
      <w:bookmarkEnd w:id="288"/>
      <w:bookmarkEnd w:id="289"/>
    </w:p>
    <w:p w14:paraId="7DBA6D8B" w14:textId="47E41B61" w:rsidR="00D81B57" w:rsidRPr="005860BA" w:rsidRDefault="00D81B57" w:rsidP="00D81B57">
      <w:pPr>
        <w:spacing w:before="240" w:after="180"/>
        <w:jc w:val="center"/>
        <w:rPr>
          <w:rFonts w:eastAsia="SimSun"/>
          <w:rtl/>
          <w:lang w:bidi="ar-EG"/>
        </w:rPr>
      </w:pPr>
      <w:r w:rsidRPr="005860BA">
        <w:rPr>
          <w:rFonts w:eastAsia="SimSun" w:hint="cs"/>
          <w:rtl/>
          <w:lang w:bidi="ar-EG"/>
        </w:rPr>
        <w:t xml:space="preserve">(ملحق بالنشرة التشغيلية للاتحاد رقم </w:t>
      </w:r>
      <w:r w:rsidRPr="005860BA">
        <w:rPr>
          <w:rFonts w:eastAsia="SimSun"/>
          <w:lang w:bidi="ar-EG"/>
        </w:rPr>
        <w:t>1109</w:t>
      </w:r>
      <w:r w:rsidRPr="005860BA">
        <w:rPr>
          <w:rFonts w:eastAsia="SimSun" w:hint="cs"/>
          <w:rtl/>
          <w:lang w:bidi="ar-EG"/>
        </w:rPr>
        <w:t xml:space="preserve"> </w:t>
      </w:r>
      <w:r w:rsidRPr="005860BA">
        <w:rPr>
          <w:rFonts w:eastAsia="SimSun"/>
          <w:rtl/>
          <w:lang w:bidi="ar-EG"/>
        </w:rPr>
        <w:t>–</w:t>
      </w:r>
      <w:r w:rsidRPr="005860BA">
        <w:rPr>
          <w:rFonts w:eastAsia="SimSun" w:hint="cs"/>
          <w:rtl/>
          <w:lang w:bidi="ar-EG"/>
        </w:rPr>
        <w:t xml:space="preserve"> </w:t>
      </w:r>
      <w:r w:rsidRPr="005860BA">
        <w:rPr>
          <w:rFonts w:eastAsia="SimSun"/>
          <w:lang w:bidi="ar-EG"/>
        </w:rPr>
        <w:t>2016.X.1</w:t>
      </w:r>
      <w:r w:rsidRPr="005860BA">
        <w:rPr>
          <w:rFonts w:eastAsia="SimSun" w:hint="cs"/>
          <w:rtl/>
          <w:lang w:bidi="ar-EG"/>
        </w:rPr>
        <w:t>)</w:t>
      </w:r>
      <w:r w:rsidRPr="005860BA">
        <w:rPr>
          <w:rFonts w:eastAsia="SimSun"/>
          <w:rtl/>
          <w:lang w:bidi="ar-EG"/>
        </w:rPr>
        <w:br/>
      </w:r>
      <w:r w:rsidRPr="005860BA">
        <w:rPr>
          <w:rFonts w:eastAsia="SimSun" w:hint="cs"/>
          <w:rtl/>
          <w:lang w:bidi="ar-EG"/>
        </w:rPr>
        <w:t xml:space="preserve">(التعديل رقم </w:t>
      </w:r>
      <w:r>
        <w:rPr>
          <w:rFonts w:eastAsia="SimSun"/>
          <w:lang w:bidi="ar-EG"/>
        </w:rPr>
        <w:t>70</w:t>
      </w:r>
      <w:r w:rsidRPr="005860BA">
        <w:rPr>
          <w:rFonts w:eastAsia="SimSun" w:hint="cs"/>
          <w:rtl/>
          <w:lang w:bidi="ar-EG"/>
        </w:rPr>
        <w:t>)</w:t>
      </w:r>
    </w:p>
    <w:tbl>
      <w:tblPr>
        <w:bidiVisual/>
        <w:tblW w:w="5001" w:type="pct"/>
        <w:jc w:val="center"/>
        <w:tblLook w:val="01E0" w:firstRow="1" w:lastRow="1" w:firstColumn="1" w:lastColumn="1" w:noHBand="0" w:noVBand="0"/>
      </w:tblPr>
      <w:tblGrid>
        <w:gridCol w:w="1133"/>
        <w:gridCol w:w="1134"/>
        <w:gridCol w:w="2553"/>
        <w:gridCol w:w="4821"/>
      </w:tblGrid>
      <w:tr w:rsidR="00D81B57" w:rsidRPr="00D81B57" w14:paraId="3E2BA547" w14:textId="77777777" w:rsidTr="00D81B57">
        <w:trPr>
          <w:cantSplit/>
          <w:trHeight w:val="240"/>
          <w:tblHeader/>
          <w:jc w:val="center"/>
        </w:trPr>
        <w:tc>
          <w:tcPr>
            <w:tcW w:w="1176" w:type="pct"/>
            <w:gridSpan w:val="2"/>
            <w:shd w:val="clear" w:color="auto" w:fill="auto"/>
          </w:tcPr>
          <w:p w14:paraId="74097138" w14:textId="77777777" w:rsidR="00D81B57" w:rsidRPr="00D81B57" w:rsidRDefault="00D81B57" w:rsidP="009F370F">
            <w:pPr>
              <w:keepNext/>
              <w:tabs>
                <w:tab w:val="left" w:pos="1276"/>
                <w:tab w:val="left" w:pos="1843"/>
              </w:tabs>
              <w:overflowPunct w:val="0"/>
              <w:autoSpaceDE w:val="0"/>
              <w:autoSpaceDN w:val="0"/>
              <w:adjustRightInd w:val="0"/>
              <w:spacing w:before="60" w:after="60" w:line="240" w:lineRule="exact"/>
              <w:jc w:val="left"/>
              <w:textAlignment w:val="baseline"/>
              <w:rPr>
                <w:rFonts w:eastAsia="SimSun"/>
                <w:iCs/>
                <w:sz w:val="18"/>
                <w:szCs w:val="24"/>
                <w:lang w:val="fr-FR"/>
              </w:rPr>
            </w:pPr>
            <w:r w:rsidRPr="00D81B57">
              <w:rPr>
                <w:rFonts w:eastAsia="SimSun" w:hint="cs"/>
                <w:iCs/>
                <w:sz w:val="18"/>
                <w:szCs w:val="24"/>
                <w:rtl/>
                <w:lang w:val="fr-FR"/>
              </w:rPr>
              <w:t>البلد/المنطقة الجغرافية</w:t>
            </w:r>
          </w:p>
        </w:tc>
        <w:tc>
          <w:tcPr>
            <w:tcW w:w="1324" w:type="pct"/>
            <w:vMerge w:val="restart"/>
            <w:shd w:val="clear" w:color="auto" w:fill="auto"/>
          </w:tcPr>
          <w:p w14:paraId="294957C6" w14:textId="77777777" w:rsidR="00D81B57" w:rsidRPr="00D81B57" w:rsidRDefault="00D81B57" w:rsidP="009F370F">
            <w:pPr>
              <w:keepNext/>
              <w:tabs>
                <w:tab w:val="left" w:pos="1276"/>
                <w:tab w:val="left" w:pos="1843"/>
              </w:tabs>
              <w:overflowPunct w:val="0"/>
              <w:autoSpaceDE w:val="0"/>
              <w:autoSpaceDN w:val="0"/>
              <w:adjustRightInd w:val="0"/>
              <w:spacing w:before="60" w:after="60" w:line="240" w:lineRule="exact"/>
              <w:jc w:val="left"/>
              <w:textAlignment w:val="baseline"/>
              <w:rPr>
                <w:rFonts w:eastAsia="SimSun"/>
                <w:iCs/>
                <w:sz w:val="18"/>
                <w:szCs w:val="24"/>
              </w:rPr>
            </w:pPr>
            <w:r w:rsidRPr="00D81B57">
              <w:rPr>
                <w:rFonts w:eastAsia="SimSun" w:hint="cs"/>
                <w:iCs/>
                <w:sz w:val="18"/>
                <w:szCs w:val="24"/>
                <w:rtl/>
              </w:rPr>
              <w:t>الاسم الوحيد لنقطة التشوير</w:t>
            </w:r>
          </w:p>
        </w:tc>
        <w:tc>
          <w:tcPr>
            <w:tcW w:w="2500" w:type="pct"/>
            <w:vMerge w:val="restart"/>
          </w:tcPr>
          <w:p w14:paraId="7DB90617" w14:textId="77777777" w:rsidR="00D81B57" w:rsidRPr="00D81B57" w:rsidRDefault="00D81B57" w:rsidP="009F370F">
            <w:pPr>
              <w:keepNext/>
              <w:tabs>
                <w:tab w:val="left" w:pos="1276"/>
                <w:tab w:val="left" w:pos="1843"/>
              </w:tabs>
              <w:overflowPunct w:val="0"/>
              <w:autoSpaceDE w:val="0"/>
              <w:autoSpaceDN w:val="0"/>
              <w:adjustRightInd w:val="0"/>
              <w:spacing w:before="60" w:after="60" w:line="240" w:lineRule="exact"/>
              <w:jc w:val="left"/>
              <w:textAlignment w:val="baseline"/>
              <w:rPr>
                <w:rFonts w:eastAsia="SimSun"/>
                <w:iCs/>
                <w:sz w:val="18"/>
                <w:szCs w:val="24"/>
              </w:rPr>
            </w:pPr>
            <w:r w:rsidRPr="00D81B57">
              <w:rPr>
                <w:rFonts w:eastAsia="SimSun" w:hint="cs"/>
                <w:iCs/>
                <w:sz w:val="18"/>
                <w:szCs w:val="24"/>
                <w:rtl/>
              </w:rPr>
              <w:t>اسم مشغل نقطة التشوير</w:t>
            </w:r>
          </w:p>
        </w:tc>
      </w:tr>
      <w:tr w:rsidR="00D81B57" w:rsidRPr="00D81B57" w14:paraId="4446C33C" w14:textId="77777777" w:rsidTr="00D81B57">
        <w:trPr>
          <w:cantSplit/>
          <w:trHeight w:val="240"/>
          <w:tblHeader/>
          <w:jc w:val="center"/>
        </w:trPr>
        <w:tc>
          <w:tcPr>
            <w:tcW w:w="588" w:type="pct"/>
            <w:shd w:val="clear" w:color="auto" w:fill="auto"/>
          </w:tcPr>
          <w:p w14:paraId="2B7077A0" w14:textId="77777777" w:rsidR="00D81B57" w:rsidRPr="00D81B57" w:rsidRDefault="00D81B57" w:rsidP="009F370F">
            <w:pPr>
              <w:keepNext/>
              <w:tabs>
                <w:tab w:val="left" w:pos="1276"/>
                <w:tab w:val="left" w:pos="1843"/>
              </w:tabs>
              <w:overflowPunct w:val="0"/>
              <w:autoSpaceDE w:val="0"/>
              <w:autoSpaceDN w:val="0"/>
              <w:adjustRightInd w:val="0"/>
              <w:spacing w:before="60" w:after="60" w:line="240" w:lineRule="exact"/>
              <w:textAlignment w:val="baseline"/>
              <w:rPr>
                <w:rFonts w:eastAsia="SimSun"/>
                <w:i/>
                <w:sz w:val="18"/>
                <w:szCs w:val="24"/>
                <w:rtl/>
                <w:lang w:bidi="ar-EG"/>
              </w:rPr>
            </w:pPr>
            <w:r w:rsidRPr="00D81B57">
              <w:rPr>
                <w:rFonts w:eastAsia="SimSun"/>
                <w:i/>
                <w:sz w:val="18"/>
                <w:szCs w:val="24"/>
                <w:lang w:val="fr-FR"/>
              </w:rPr>
              <w:t>ISPC</w:t>
            </w:r>
          </w:p>
        </w:tc>
        <w:tc>
          <w:tcPr>
            <w:tcW w:w="588" w:type="pct"/>
            <w:shd w:val="clear" w:color="auto" w:fill="auto"/>
          </w:tcPr>
          <w:p w14:paraId="14A9FF02" w14:textId="77777777" w:rsidR="00D81B57" w:rsidRPr="00D81B57" w:rsidRDefault="00D81B57" w:rsidP="009F370F">
            <w:pPr>
              <w:keepNext/>
              <w:tabs>
                <w:tab w:val="left" w:pos="1276"/>
                <w:tab w:val="left" w:pos="1843"/>
              </w:tabs>
              <w:overflowPunct w:val="0"/>
              <w:autoSpaceDE w:val="0"/>
              <w:autoSpaceDN w:val="0"/>
              <w:adjustRightInd w:val="0"/>
              <w:spacing w:before="60" w:after="60" w:line="240" w:lineRule="exact"/>
              <w:textAlignment w:val="baseline"/>
              <w:rPr>
                <w:rFonts w:eastAsia="SimSun"/>
                <w:i/>
                <w:sz w:val="18"/>
                <w:szCs w:val="24"/>
                <w:rtl/>
                <w:lang w:bidi="ar-EG"/>
              </w:rPr>
            </w:pPr>
            <w:r w:rsidRPr="00D81B57">
              <w:rPr>
                <w:rFonts w:eastAsia="SimSun"/>
                <w:i/>
                <w:sz w:val="18"/>
                <w:szCs w:val="24"/>
                <w:lang w:val="fr-FR"/>
              </w:rPr>
              <w:t>DEC</w:t>
            </w:r>
          </w:p>
        </w:tc>
        <w:tc>
          <w:tcPr>
            <w:tcW w:w="1324" w:type="pct"/>
            <w:vMerge/>
            <w:shd w:val="clear" w:color="auto" w:fill="auto"/>
          </w:tcPr>
          <w:p w14:paraId="58A8A6F3" w14:textId="77777777" w:rsidR="00D81B57" w:rsidRPr="00D81B57" w:rsidRDefault="00D81B57" w:rsidP="009F370F">
            <w:pPr>
              <w:tabs>
                <w:tab w:val="right" w:pos="454"/>
              </w:tabs>
              <w:spacing w:before="40" w:after="40"/>
              <w:jc w:val="left"/>
              <w:rPr>
                <w:rFonts w:eastAsia="SimSun"/>
                <w:bCs/>
                <w:sz w:val="18"/>
                <w:szCs w:val="24"/>
                <w:lang w:val="fr-FR"/>
              </w:rPr>
            </w:pPr>
          </w:p>
        </w:tc>
        <w:tc>
          <w:tcPr>
            <w:tcW w:w="2500" w:type="pct"/>
            <w:vMerge/>
          </w:tcPr>
          <w:p w14:paraId="59198D18" w14:textId="77777777" w:rsidR="00D81B57" w:rsidRPr="00D81B57" w:rsidRDefault="00D81B57" w:rsidP="009F370F">
            <w:pPr>
              <w:tabs>
                <w:tab w:val="right" w:pos="454"/>
              </w:tabs>
              <w:spacing w:before="40" w:after="40"/>
              <w:jc w:val="left"/>
              <w:rPr>
                <w:rFonts w:eastAsia="SimSun"/>
                <w:bCs/>
                <w:spacing w:val="-10"/>
                <w:sz w:val="18"/>
                <w:szCs w:val="24"/>
                <w:lang w:val="es-ES_tradnl"/>
              </w:rPr>
            </w:pPr>
          </w:p>
        </w:tc>
      </w:tr>
      <w:tr w:rsidR="00D81B57" w:rsidRPr="00D81B57" w14:paraId="0795889B" w14:textId="77777777" w:rsidTr="00D81B57">
        <w:trPr>
          <w:cantSplit/>
          <w:trHeight w:val="240"/>
          <w:jc w:val="center"/>
        </w:trPr>
        <w:tc>
          <w:tcPr>
            <w:tcW w:w="5000" w:type="pct"/>
            <w:gridSpan w:val="4"/>
            <w:shd w:val="clear" w:color="auto" w:fill="auto"/>
          </w:tcPr>
          <w:p w14:paraId="69BCB5C0" w14:textId="4138D42A" w:rsidR="00D81B57" w:rsidRPr="00D81B57" w:rsidRDefault="00D81B57" w:rsidP="009F370F">
            <w:pPr>
              <w:keepNext/>
              <w:tabs>
                <w:tab w:val="right" w:pos="1021"/>
                <w:tab w:val="left" w:pos="1701"/>
              </w:tabs>
              <w:spacing w:before="240" w:after="40" w:line="240" w:lineRule="exact"/>
              <w:rPr>
                <w:rFonts w:eastAsia="SimSun"/>
                <w:b/>
                <w:bCs/>
                <w:sz w:val="18"/>
                <w:szCs w:val="24"/>
                <w:rtl/>
                <w:lang w:bidi="ar-EG"/>
              </w:rPr>
            </w:pPr>
            <w:r>
              <w:rPr>
                <w:rFonts w:eastAsia="SimSun" w:hint="cs"/>
                <w:b/>
                <w:bCs/>
                <w:sz w:val="18"/>
                <w:szCs w:val="24"/>
                <w:rtl/>
                <w:lang w:bidi="ar-EG"/>
              </w:rPr>
              <w:t>جورجيا</w:t>
            </w:r>
            <w:r w:rsidRPr="00D81B57">
              <w:rPr>
                <w:rFonts w:eastAsia="SimSun" w:hint="cs"/>
                <w:b/>
                <w:bCs/>
                <w:sz w:val="18"/>
                <w:szCs w:val="24"/>
                <w:rtl/>
              </w:rPr>
              <w:t xml:space="preserve">   </w:t>
            </w:r>
            <w:r w:rsidRPr="00D81B57">
              <w:rPr>
                <w:rFonts w:eastAsia="SimSun"/>
                <w:b/>
                <w:bCs/>
                <w:sz w:val="18"/>
                <w:szCs w:val="24"/>
              </w:rPr>
              <w:t>ADD</w:t>
            </w:r>
          </w:p>
        </w:tc>
      </w:tr>
      <w:tr w:rsidR="00D81B57" w:rsidRPr="00D81B57" w14:paraId="1886D4D7" w14:textId="77777777" w:rsidTr="00D81B57">
        <w:trPr>
          <w:cantSplit/>
          <w:trHeight w:val="240"/>
          <w:jc w:val="center"/>
        </w:trPr>
        <w:tc>
          <w:tcPr>
            <w:tcW w:w="588" w:type="pct"/>
            <w:shd w:val="clear" w:color="auto" w:fill="auto"/>
          </w:tcPr>
          <w:p w14:paraId="0EA64D78" w14:textId="3FEEF9F1" w:rsidR="00D81B57" w:rsidRPr="00D81B57" w:rsidRDefault="00D81B57" w:rsidP="00D81B57">
            <w:pPr>
              <w:pStyle w:val="StyleTabletextLeft"/>
              <w:bidi/>
              <w:rPr>
                <w:bCs/>
                <w:szCs w:val="24"/>
              </w:rPr>
            </w:pPr>
            <w:r w:rsidRPr="00D81B57">
              <w:rPr>
                <w:bCs/>
                <w:szCs w:val="24"/>
              </w:rPr>
              <w:t>2-208-7</w:t>
            </w:r>
          </w:p>
        </w:tc>
        <w:tc>
          <w:tcPr>
            <w:tcW w:w="588" w:type="pct"/>
            <w:shd w:val="clear" w:color="auto" w:fill="auto"/>
          </w:tcPr>
          <w:p w14:paraId="1CF6C00D" w14:textId="26FAB607" w:rsidR="00D81B57" w:rsidRPr="00D81B57" w:rsidRDefault="00D81B57" w:rsidP="00D81B57">
            <w:pPr>
              <w:pStyle w:val="StyleTabletextLeft"/>
              <w:bidi/>
              <w:rPr>
                <w:bCs/>
                <w:szCs w:val="24"/>
              </w:rPr>
            </w:pPr>
            <w:r w:rsidRPr="00D81B57">
              <w:rPr>
                <w:bCs/>
                <w:szCs w:val="24"/>
              </w:rPr>
              <w:t>5767</w:t>
            </w:r>
          </w:p>
        </w:tc>
        <w:tc>
          <w:tcPr>
            <w:tcW w:w="1324" w:type="pct"/>
            <w:shd w:val="clear" w:color="auto" w:fill="auto"/>
          </w:tcPr>
          <w:p w14:paraId="413262D4" w14:textId="7C6356B1" w:rsidR="00D81B57" w:rsidRPr="00D81B57" w:rsidRDefault="00D81B57" w:rsidP="00D81B57">
            <w:pPr>
              <w:pStyle w:val="StyleTabletextLeft"/>
              <w:bidi/>
              <w:jc w:val="both"/>
              <w:rPr>
                <w:bCs/>
                <w:szCs w:val="24"/>
              </w:rPr>
            </w:pPr>
            <w:bookmarkStart w:id="290" w:name="lt_pId2200"/>
            <w:r w:rsidRPr="00D81B57">
              <w:rPr>
                <w:bCs/>
                <w:szCs w:val="24"/>
              </w:rPr>
              <w:t>Tbilisi, Mobile Switching Centre</w:t>
            </w:r>
            <w:bookmarkEnd w:id="290"/>
          </w:p>
        </w:tc>
        <w:tc>
          <w:tcPr>
            <w:tcW w:w="2500" w:type="pct"/>
          </w:tcPr>
          <w:p w14:paraId="45062A05" w14:textId="01D94F3C" w:rsidR="00D81B57" w:rsidRPr="00D81B57" w:rsidRDefault="00D81B57" w:rsidP="00D81B57">
            <w:pPr>
              <w:pStyle w:val="StyleTabletextLeft"/>
              <w:bidi/>
              <w:jc w:val="both"/>
              <w:rPr>
                <w:bCs/>
                <w:szCs w:val="24"/>
              </w:rPr>
            </w:pPr>
            <w:bookmarkStart w:id="291" w:name="lt_pId2201"/>
            <w:r w:rsidRPr="00D81B57">
              <w:rPr>
                <w:bCs/>
                <w:szCs w:val="24"/>
              </w:rPr>
              <w:t>Datahouse global Ltd</w:t>
            </w:r>
            <w:bookmarkEnd w:id="291"/>
          </w:p>
        </w:tc>
      </w:tr>
    </w:tbl>
    <w:p w14:paraId="032B62E4" w14:textId="77777777" w:rsidR="00D81B57" w:rsidRPr="005860BA" w:rsidRDefault="00D81B57" w:rsidP="00D81B57">
      <w:pPr>
        <w:spacing w:before="360"/>
        <w:rPr>
          <w:rFonts w:eastAsia="SimSun"/>
          <w:rtl/>
          <w:lang w:bidi="ar-SY"/>
        </w:rPr>
      </w:pPr>
      <w:r w:rsidRPr="005860BA">
        <w:rPr>
          <w:rFonts w:eastAsia="SimSun" w:hint="cs"/>
          <w:rtl/>
          <w:lang w:bidi="ar-SY"/>
        </w:rPr>
        <w:t>___________</w:t>
      </w:r>
    </w:p>
    <w:p w14:paraId="327D6C2B" w14:textId="77777777" w:rsidR="00D81B57" w:rsidRPr="005860BA" w:rsidRDefault="00D81B57" w:rsidP="00D81B57">
      <w:pPr>
        <w:tabs>
          <w:tab w:val="left" w:pos="850"/>
        </w:tabs>
        <w:spacing w:line="168" w:lineRule="auto"/>
        <w:jc w:val="left"/>
        <w:rPr>
          <w:rFonts w:eastAsia="SimSun"/>
          <w:sz w:val="18"/>
          <w:szCs w:val="24"/>
          <w:rtl/>
          <w:lang w:val="fr-CH" w:bidi="ar-EG"/>
        </w:rPr>
      </w:pPr>
      <w:proofErr w:type="gramStart"/>
      <w:r w:rsidRPr="005860BA">
        <w:rPr>
          <w:rFonts w:eastAsia="SimSun"/>
          <w:sz w:val="18"/>
          <w:szCs w:val="24"/>
          <w:lang w:val="fr-CH" w:bidi="ar-EG"/>
        </w:rPr>
        <w:t>ISPC</w:t>
      </w:r>
      <w:r w:rsidRPr="005860BA">
        <w:rPr>
          <w:rFonts w:eastAsia="SimSun" w:hint="cs"/>
          <w:sz w:val="18"/>
          <w:szCs w:val="24"/>
          <w:rtl/>
          <w:lang w:val="fr-CH" w:bidi="ar-EG"/>
        </w:rPr>
        <w:t>:</w:t>
      </w:r>
      <w:proofErr w:type="gramEnd"/>
      <w:r w:rsidRPr="005860BA">
        <w:rPr>
          <w:rFonts w:eastAsia="SimSun" w:hint="cs"/>
          <w:sz w:val="18"/>
          <w:szCs w:val="24"/>
          <w:rtl/>
          <w:lang w:val="fr-CH" w:bidi="ar-EG"/>
        </w:rPr>
        <w:tab/>
        <w:t>رموز نقاط التشوير الدولية.</w:t>
      </w:r>
      <w:r w:rsidRPr="005860BA">
        <w:rPr>
          <w:rFonts w:eastAsia="SimSun"/>
          <w:sz w:val="18"/>
          <w:szCs w:val="24"/>
          <w:rtl/>
          <w:lang w:val="fr-CH" w:bidi="ar-EG"/>
        </w:rPr>
        <w:br/>
      </w:r>
      <w:r w:rsidRPr="005860BA">
        <w:rPr>
          <w:rFonts w:eastAsia="SimSun" w:hint="cs"/>
          <w:sz w:val="18"/>
          <w:szCs w:val="24"/>
          <w:rtl/>
          <w:lang w:val="fr-CH" w:bidi="ar-EG"/>
        </w:rPr>
        <w:tab/>
      </w:r>
      <w:r w:rsidRPr="005860BA">
        <w:rPr>
          <w:rFonts w:eastAsia="SimSun"/>
          <w:sz w:val="18"/>
          <w:szCs w:val="24"/>
          <w:lang w:val="fr-CH" w:bidi="ar-EG"/>
        </w:rPr>
        <w:t>International Signalling Point Codes (ISPC)</w:t>
      </w:r>
      <w:r w:rsidRPr="005860BA">
        <w:rPr>
          <w:rFonts w:eastAsia="SimSun" w:hint="cs"/>
          <w:sz w:val="18"/>
          <w:szCs w:val="24"/>
          <w:rtl/>
          <w:lang w:val="fr-CH" w:bidi="ar-EG"/>
        </w:rPr>
        <w:t> </w:t>
      </w:r>
      <w:r w:rsidRPr="005860BA">
        <w:rPr>
          <w:rFonts w:eastAsia="SimSun" w:hint="cs"/>
          <w:sz w:val="18"/>
          <w:szCs w:val="24"/>
          <w:rtl/>
          <w:lang w:val="fr-CH" w:bidi="ar-EG"/>
        </w:rPr>
        <w:br/>
      </w:r>
      <w:r w:rsidRPr="005860BA">
        <w:rPr>
          <w:rFonts w:eastAsia="SimSun"/>
          <w:sz w:val="18"/>
          <w:szCs w:val="24"/>
          <w:rtl/>
          <w:lang w:val="fr-CH" w:bidi="ar-EG"/>
        </w:rPr>
        <w:tab/>
      </w:r>
      <w:r w:rsidRPr="005860BA">
        <w:rPr>
          <w:rFonts w:eastAsia="SimSun"/>
          <w:sz w:val="18"/>
          <w:szCs w:val="24"/>
          <w:lang w:val="fr-CH" w:bidi="ar-EG"/>
        </w:rPr>
        <w:t>Codes de points sémaphores internationaux (CPSI)</w:t>
      </w:r>
      <w:r w:rsidRPr="005860BA">
        <w:rPr>
          <w:rFonts w:eastAsia="SimSun" w:hint="cs"/>
          <w:sz w:val="18"/>
          <w:szCs w:val="24"/>
          <w:rtl/>
          <w:lang w:val="fr-CH" w:bidi="ar-EG"/>
        </w:rPr>
        <w:t> </w:t>
      </w:r>
    </w:p>
    <w:p w14:paraId="62B9D150" w14:textId="350C12AF" w:rsidR="00D81B57" w:rsidRDefault="00D81B57" w:rsidP="00D81B57">
      <w:pPr>
        <w:rPr>
          <w:rFonts w:eastAsia="SimSun"/>
          <w:rtl/>
          <w:lang w:eastAsia="zh-CN" w:bidi="ar-EG"/>
        </w:rPr>
      </w:pPr>
      <w:r>
        <w:rPr>
          <w:rFonts w:eastAsia="SimSun"/>
          <w:rtl/>
          <w:lang w:eastAsia="zh-CN" w:bidi="ar-EG"/>
        </w:rPr>
        <w:br w:type="page"/>
      </w:r>
    </w:p>
    <w:p w14:paraId="783D6E6C" w14:textId="77777777" w:rsidR="00CA703B" w:rsidRDefault="00CA703B" w:rsidP="00CA703B">
      <w:pPr>
        <w:pStyle w:val="Heading20"/>
      </w:pPr>
      <w:bookmarkStart w:id="292" w:name="_Toc525200615"/>
      <w:bookmarkStart w:id="293" w:name="_Toc33093028"/>
      <w:bookmarkStart w:id="294" w:name="_Toc35855630"/>
      <w:bookmarkEnd w:id="130"/>
      <w:bookmarkEnd w:id="131"/>
      <w:bookmarkEnd w:id="170"/>
      <w:bookmarkEnd w:id="171"/>
      <w:bookmarkEnd w:id="233"/>
      <w:bookmarkEnd w:id="234"/>
      <w:bookmarkEnd w:id="278"/>
      <w:bookmarkEnd w:id="279"/>
      <w:bookmarkEnd w:id="280"/>
      <w:bookmarkEnd w:id="281"/>
      <w:bookmarkEnd w:id="282"/>
      <w:bookmarkEnd w:id="283"/>
      <w:r>
        <w:rPr>
          <w:rtl/>
        </w:rPr>
        <w:lastRenderedPageBreak/>
        <w:t>خطة الترقيم الوطنية</w:t>
      </w:r>
      <w:r>
        <w:rPr>
          <w:rtl/>
        </w:rPr>
        <w:br/>
        <w:t xml:space="preserve">(وفقاً للتوصية </w:t>
      </w:r>
      <w:r>
        <w:t>ITU</w:t>
      </w:r>
      <w:r>
        <w:noBreakHyphen/>
        <w:t>T E.129</w:t>
      </w:r>
      <w:r>
        <w:rPr>
          <w:rtl/>
        </w:rPr>
        <w:t xml:space="preserve"> </w:t>
      </w:r>
      <w:r>
        <w:t>(2013/01)</w:t>
      </w:r>
      <w:r>
        <w:rPr>
          <w:rtl/>
        </w:rPr>
        <w:t>)</w:t>
      </w:r>
      <w:bookmarkEnd w:id="292"/>
      <w:bookmarkEnd w:id="293"/>
      <w:bookmarkEnd w:id="294"/>
    </w:p>
    <w:p w14:paraId="67C22EA7" w14:textId="77777777" w:rsidR="00CA703B" w:rsidRDefault="00CA703B" w:rsidP="00CA703B">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14:paraId="1F849B9B" w14:textId="77777777" w:rsidR="00CA703B" w:rsidRDefault="00CA703B" w:rsidP="00CA703B">
      <w:pPr>
        <w:spacing w:before="240" w:line="180" w:lineRule="auto"/>
        <w:rPr>
          <w:rFonts w:eastAsia="SimSun"/>
          <w:rtl/>
          <w:lang w:bidi="ar-EG"/>
        </w:rPr>
      </w:pPr>
      <w:r>
        <w:rPr>
          <w:rFonts w:eastAsia="SimSun"/>
          <w:rtl/>
          <w:lang w:bidi="ar-EG"/>
        </w:rPr>
        <w:t>ي</w:t>
      </w:r>
      <w:r>
        <w:rPr>
          <w:rFonts w:eastAsia="SimSun" w:hint="cs"/>
          <w:rtl/>
          <w:lang w:bidi="ar-EG"/>
        </w:rPr>
        <w:t>ُ</w:t>
      </w:r>
      <w:r>
        <w:rPr>
          <w:rFonts w:eastAsia="SimSun"/>
          <w:rtl/>
          <w:lang w:bidi="ar-EG"/>
        </w:rPr>
        <w:t>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14:paraId="3D52421B" w14:textId="77777777" w:rsidR="00CA703B" w:rsidRDefault="00CA703B" w:rsidP="00CA703B">
      <w:pPr>
        <w:spacing w:line="180" w:lineRule="auto"/>
        <w:rPr>
          <w:rFonts w:eastAsia="SimSun"/>
          <w:rtl/>
          <w:lang w:bidi="ar-EG"/>
        </w:rPr>
      </w:pPr>
      <w:r>
        <w:rPr>
          <w:rFonts w:eastAsia="SimSun"/>
          <w:rtl/>
          <w:lang w:bidi="ar-EG"/>
        </w:rPr>
        <w:t>وي</w:t>
      </w:r>
      <w:r>
        <w:rPr>
          <w:rFonts w:eastAsia="SimSun" w:hint="cs"/>
          <w:rtl/>
          <w:lang w:bidi="ar-EG"/>
        </w:rPr>
        <w:t>ُ</w:t>
      </w:r>
      <w:r>
        <w:rPr>
          <w:rFonts w:eastAsia="SimSun"/>
          <w:rtl/>
          <w:lang w:bidi="ar-EG"/>
        </w:rPr>
        <w:t xml:space="preserve">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20"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14:paraId="17BED383" w14:textId="31F1EC70" w:rsidR="00CA703B" w:rsidRDefault="00CA703B" w:rsidP="00CA703B">
      <w:pPr>
        <w:spacing w:after="120" w:line="180" w:lineRule="auto"/>
        <w:rPr>
          <w:rFonts w:eastAsia="SimSun"/>
          <w:rtl/>
          <w:lang w:bidi="ar-EG"/>
        </w:rPr>
      </w:pPr>
      <w:r>
        <w:rPr>
          <w:rFonts w:eastAsia="SimSun" w:hint="cs"/>
          <w:rtl/>
          <w:lang w:bidi="ar-EG"/>
        </w:rPr>
        <w:t>و</w:t>
      </w:r>
      <w:r>
        <w:rPr>
          <w:rFonts w:eastAsia="SimSun"/>
          <w:rtl/>
          <w:lang w:bidi="ar-EG"/>
        </w:rPr>
        <w:t xml:space="preserve">اعتباراً من </w:t>
      </w:r>
      <w:r>
        <w:rPr>
          <w:rFonts w:eastAsia="SimSun"/>
          <w:lang w:bidi="ar-EG"/>
        </w:rPr>
        <w:t>2020.</w:t>
      </w:r>
      <w:r w:rsidR="00D81B57">
        <w:rPr>
          <w:rFonts w:eastAsia="SimSun"/>
          <w:lang w:bidi="ar-EG"/>
        </w:rPr>
        <w:t>I</w:t>
      </w:r>
      <w:r>
        <w:rPr>
          <w:rFonts w:eastAsia="SimSun"/>
          <w:lang w:bidi="ar-EG"/>
        </w:rPr>
        <w:t>I.15</w:t>
      </w:r>
      <w:r>
        <w:rPr>
          <w:rFonts w:eastAsia="SimSun"/>
          <w:rtl/>
          <w:lang w:bidi="ar-EG"/>
        </w:rPr>
        <w:t xml:space="preserve"> قامت البلدان التالية/المناطق الجغرافية بتحديث خطة الترقيم الوطنية الخاصة بها في موقعنا الإلكتروني:</w:t>
      </w:r>
    </w:p>
    <w:tbl>
      <w:tblPr>
        <w:bidiVisual/>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3"/>
        <w:gridCol w:w="2610"/>
      </w:tblGrid>
      <w:tr w:rsidR="00CA703B" w:rsidRPr="004B061E" w14:paraId="732888FE" w14:textId="77777777" w:rsidTr="00D81B57">
        <w:trPr>
          <w:jc w:val="center"/>
        </w:trPr>
        <w:tc>
          <w:tcPr>
            <w:tcW w:w="5093" w:type="dxa"/>
            <w:hideMark/>
          </w:tcPr>
          <w:p w14:paraId="0EC509EE" w14:textId="77777777" w:rsidR="00CA703B" w:rsidRPr="004B061E" w:rsidRDefault="00CA703B" w:rsidP="00D81B57">
            <w:pPr>
              <w:spacing w:before="60" w:after="60" w:line="280" w:lineRule="exact"/>
              <w:jc w:val="center"/>
              <w:rPr>
                <w:rFonts w:eastAsia="SimSun"/>
                <w:i/>
                <w:iCs/>
                <w:sz w:val="20"/>
                <w:szCs w:val="26"/>
                <w:rtl/>
                <w:lang w:val="en-GB" w:eastAsia="zh-CN" w:bidi="ar-EG"/>
              </w:rPr>
            </w:pPr>
            <w:r w:rsidRPr="004B061E">
              <w:rPr>
                <w:rFonts w:eastAsia="SimSun"/>
                <w:i/>
                <w:iCs/>
                <w:sz w:val="20"/>
                <w:szCs w:val="26"/>
                <w:rtl/>
                <w:lang w:val="en-GB" w:eastAsia="zh-CN"/>
              </w:rPr>
              <w:t>البلد</w:t>
            </w:r>
            <w:r w:rsidRPr="004B061E">
              <w:rPr>
                <w:rFonts w:eastAsia="SimSun"/>
                <w:i/>
                <w:iCs/>
                <w:sz w:val="20"/>
                <w:szCs w:val="26"/>
                <w:rtl/>
                <w:lang w:val="en-GB" w:eastAsia="zh-CN" w:bidi="ar-EG"/>
              </w:rPr>
              <w:t>/المنطقة الجغرافية</w:t>
            </w:r>
          </w:p>
        </w:tc>
        <w:tc>
          <w:tcPr>
            <w:tcW w:w="2610" w:type="dxa"/>
            <w:hideMark/>
          </w:tcPr>
          <w:p w14:paraId="381AB1EC" w14:textId="77777777" w:rsidR="00CA703B" w:rsidRPr="004B061E" w:rsidRDefault="00CA703B" w:rsidP="00D81B57">
            <w:pPr>
              <w:spacing w:before="60" w:after="60" w:line="280" w:lineRule="exact"/>
              <w:jc w:val="center"/>
              <w:rPr>
                <w:rFonts w:eastAsia="SimSun"/>
                <w:i/>
                <w:iCs/>
                <w:sz w:val="20"/>
                <w:szCs w:val="26"/>
                <w:lang w:eastAsia="zh-CN"/>
              </w:rPr>
            </w:pPr>
            <w:r w:rsidRPr="004B061E">
              <w:rPr>
                <w:rFonts w:eastAsia="SimSun"/>
                <w:i/>
                <w:iCs/>
                <w:sz w:val="20"/>
                <w:szCs w:val="26"/>
                <w:rtl/>
                <w:lang w:val="en-GB" w:eastAsia="zh-CN"/>
              </w:rPr>
              <w:t xml:space="preserve">الرمز الدليلي للبلد </w:t>
            </w:r>
            <w:r w:rsidRPr="004B061E">
              <w:rPr>
                <w:rFonts w:eastAsia="SimSun"/>
                <w:i/>
                <w:iCs/>
                <w:sz w:val="20"/>
                <w:szCs w:val="26"/>
                <w:lang w:eastAsia="zh-CN"/>
              </w:rPr>
              <w:t>(CC)</w:t>
            </w:r>
          </w:p>
        </w:tc>
      </w:tr>
      <w:tr w:rsidR="00D81B57" w:rsidRPr="004B061E" w14:paraId="294D0662" w14:textId="77777777" w:rsidTr="00D81B57">
        <w:trPr>
          <w:jc w:val="center"/>
        </w:trPr>
        <w:tc>
          <w:tcPr>
            <w:tcW w:w="5093" w:type="dxa"/>
            <w:hideMark/>
          </w:tcPr>
          <w:p w14:paraId="751C6571" w14:textId="2797EFB6" w:rsidR="00D81B57" w:rsidRPr="004B061E" w:rsidRDefault="00D81B57" w:rsidP="00D81B57">
            <w:pPr>
              <w:spacing w:before="60" w:after="60" w:line="280" w:lineRule="exact"/>
              <w:rPr>
                <w:sz w:val="20"/>
                <w:szCs w:val="26"/>
              </w:rPr>
            </w:pPr>
            <w:r w:rsidRPr="004B061E">
              <w:rPr>
                <w:sz w:val="20"/>
                <w:szCs w:val="26"/>
                <w:rtl/>
              </w:rPr>
              <w:t>بوتسوانا</w:t>
            </w:r>
          </w:p>
        </w:tc>
        <w:tc>
          <w:tcPr>
            <w:tcW w:w="2610" w:type="dxa"/>
            <w:hideMark/>
          </w:tcPr>
          <w:p w14:paraId="5D6C92EA" w14:textId="4F0F025A" w:rsidR="00D81B57" w:rsidRPr="004B061E" w:rsidRDefault="00D81B57" w:rsidP="00D81B57">
            <w:pPr>
              <w:pStyle w:val="TableText0"/>
              <w:bidi/>
              <w:spacing w:before="60" w:after="60" w:line="280" w:lineRule="exact"/>
              <w:jc w:val="center"/>
              <w:rPr>
                <w:rFonts w:eastAsia="SimSun" w:cs="Times New Roman"/>
                <w:sz w:val="20"/>
                <w:szCs w:val="26"/>
                <w:rtl/>
                <w:lang w:val="en-US" w:bidi="ar-EG"/>
              </w:rPr>
            </w:pPr>
            <w:r w:rsidRPr="004B061E">
              <w:rPr>
                <w:rFonts w:eastAsia="SimSun"/>
                <w:sz w:val="20"/>
                <w:szCs w:val="26"/>
              </w:rPr>
              <w:t>+267</w:t>
            </w:r>
          </w:p>
        </w:tc>
      </w:tr>
      <w:tr w:rsidR="00D81B57" w:rsidRPr="004B061E" w14:paraId="4293DB49" w14:textId="77777777" w:rsidTr="00D81B57">
        <w:trPr>
          <w:jc w:val="center"/>
        </w:trPr>
        <w:tc>
          <w:tcPr>
            <w:tcW w:w="5093" w:type="dxa"/>
          </w:tcPr>
          <w:p w14:paraId="0AFA9C3F" w14:textId="693ED8EC" w:rsidR="00D81B57" w:rsidRPr="004B061E" w:rsidRDefault="00D81B57" w:rsidP="00D81B57">
            <w:pPr>
              <w:spacing w:before="60" w:after="60" w:line="280" w:lineRule="exact"/>
              <w:rPr>
                <w:sz w:val="20"/>
                <w:szCs w:val="26"/>
                <w:lang w:bidi="ar-EG"/>
              </w:rPr>
            </w:pPr>
            <w:r w:rsidRPr="004B061E">
              <w:rPr>
                <w:sz w:val="20"/>
                <w:szCs w:val="26"/>
                <w:rtl/>
              </w:rPr>
              <w:t>جمهورية إيران الإسلامية</w:t>
            </w:r>
          </w:p>
        </w:tc>
        <w:tc>
          <w:tcPr>
            <w:tcW w:w="2610" w:type="dxa"/>
          </w:tcPr>
          <w:p w14:paraId="4B48CAAB" w14:textId="04E984B7" w:rsidR="00D81B57" w:rsidRPr="004B061E" w:rsidRDefault="00D81B57" w:rsidP="00D81B57">
            <w:pPr>
              <w:pStyle w:val="TableText0"/>
              <w:bidi/>
              <w:spacing w:before="60" w:after="60" w:line="280" w:lineRule="exact"/>
              <w:jc w:val="center"/>
              <w:rPr>
                <w:rFonts w:eastAsia="SimSun"/>
                <w:sz w:val="20"/>
                <w:szCs w:val="26"/>
                <w:lang w:val="en-US"/>
              </w:rPr>
            </w:pPr>
            <w:r w:rsidRPr="004B061E">
              <w:rPr>
                <w:rFonts w:eastAsia="SimSun"/>
                <w:sz w:val="20"/>
                <w:szCs w:val="26"/>
              </w:rPr>
              <w:t>+98</w:t>
            </w:r>
          </w:p>
        </w:tc>
      </w:tr>
      <w:tr w:rsidR="00D81B57" w:rsidRPr="004B061E" w14:paraId="5CFBE594" w14:textId="77777777" w:rsidTr="00D81B57">
        <w:trPr>
          <w:jc w:val="center"/>
        </w:trPr>
        <w:tc>
          <w:tcPr>
            <w:tcW w:w="5093" w:type="dxa"/>
          </w:tcPr>
          <w:p w14:paraId="3D505F34" w14:textId="35B528E8" w:rsidR="00D81B57" w:rsidRPr="004B061E" w:rsidRDefault="00D81B57" w:rsidP="00D81B57">
            <w:pPr>
              <w:spacing w:before="60" w:after="60" w:line="280" w:lineRule="exact"/>
              <w:rPr>
                <w:sz w:val="20"/>
                <w:szCs w:val="26"/>
                <w:rtl/>
              </w:rPr>
            </w:pPr>
            <w:r w:rsidRPr="004B061E">
              <w:rPr>
                <w:rFonts w:hint="cs"/>
                <w:sz w:val="20"/>
                <w:szCs w:val="26"/>
                <w:rtl/>
              </w:rPr>
              <w:t>الأردن</w:t>
            </w:r>
          </w:p>
        </w:tc>
        <w:tc>
          <w:tcPr>
            <w:tcW w:w="2610" w:type="dxa"/>
          </w:tcPr>
          <w:p w14:paraId="4F612601" w14:textId="2DEE8FDD" w:rsidR="00D81B57" w:rsidRPr="004B061E" w:rsidRDefault="00D81B57" w:rsidP="00D81B57">
            <w:pPr>
              <w:pStyle w:val="TableText0"/>
              <w:bidi/>
              <w:spacing w:before="60" w:after="60" w:line="280" w:lineRule="exact"/>
              <w:jc w:val="center"/>
              <w:rPr>
                <w:rFonts w:eastAsia="SimSun"/>
                <w:sz w:val="20"/>
                <w:szCs w:val="26"/>
                <w:rtl/>
                <w:lang w:val="en-US" w:bidi="ar-EG"/>
              </w:rPr>
            </w:pPr>
            <w:r w:rsidRPr="004B061E">
              <w:rPr>
                <w:rFonts w:eastAsia="SimSun"/>
                <w:sz w:val="20"/>
                <w:szCs w:val="26"/>
              </w:rPr>
              <w:t>+962</w:t>
            </w:r>
          </w:p>
        </w:tc>
      </w:tr>
      <w:tr w:rsidR="00D81B57" w:rsidRPr="004B061E" w14:paraId="3C0B77CE" w14:textId="77777777" w:rsidTr="00D81B57">
        <w:trPr>
          <w:jc w:val="center"/>
        </w:trPr>
        <w:tc>
          <w:tcPr>
            <w:tcW w:w="5093" w:type="dxa"/>
          </w:tcPr>
          <w:p w14:paraId="7DD834B9" w14:textId="63FCEF48" w:rsidR="00D81B57" w:rsidRPr="004B061E" w:rsidRDefault="00D81B57" w:rsidP="00D81B57">
            <w:pPr>
              <w:spacing w:before="60" w:after="60" w:line="280" w:lineRule="exact"/>
              <w:rPr>
                <w:sz w:val="20"/>
                <w:szCs w:val="26"/>
                <w:rtl/>
              </w:rPr>
            </w:pPr>
            <w:r w:rsidRPr="004B061E">
              <w:rPr>
                <w:rFonts w:hint="cs"/>
                <w:sz w:val="20"/>
                <w:szCs w:val="26"/>
                <w:rtl/>
              </w:rPr>
              <w:t>موناكو</w:t>
            </w:r>
          </w:p>
        </w:tc>
        <w:tc>
          <w:tcPr>
            <w:tcW w:w="2610" w:type="dxa"/>
          </w:tcPr>
          <w:p w14:paraId="6A6B93A1" w14:textId="3411DA57" w:rsidR="00D81B57" w:rsidRPr="004B061E" w:rsidRDefault="00D81B57" w:rsidP="00D81B57">
            <w:pPr>
              <w:pStyle w:val="TableText0"/>
              <w:bidi/>
              <w:spacing w:before="60" w:after="60" w:line="280" w:lineRule="exact"/>
              <w:jc w:val="center"/>
              <w:rPr>
                <w:sz w:val="20"/>
                <w:szCs w:val="26"/>
              </w:rPr>
            </w:pPr>
            <w:r w:rsidRPr="004B061E">
              <w:rPr>
                <w:rFonts w:eastAsia="SimSun"/>
                <w:sz w:val="20"/>
                <w:szCs w:val="26"/>
              </w:rPr>
              <w:t>+377</w:t>
            </w:r>
          </w:p>
        </w:tc>
      </w:tr>
      <w:tr w:rsidR="00D81B57" w:rsidRPr="004B061E" w14:paraId="224D27C8" w14:textId="77777777" w:rsidTr="00D81B57">
        <w:trPr>
          <w:jc w:val="center"/>
        </w:trPr>
        <w:tc>
          <w:tcPr>
            <w:tcW w:w="5093" w:type="dxa"/>
          </w:tcPr>
          <w:p w14:paraId="6C19BF11" w14:textId="72A3D5C9" w:rsidR="00D81B57" w:rsidRPr="004B061E" w:rsidRDefault="00D81B57" w:rsidP="00D81B57">
            <w:pPr>
              <w:spacing w:before="60" w:after="60" w:line="280" w:lineRule="exact"/>
              <w:rPr>
                <w:sz w:val="20"/>
                <w:szCs w:val="26"/>
              </w:rPr>
            </w:pPr>
            <w:r w:rsidRPr="004B061E">
              <w:rPr>
                <w:rFonts w:hint="cs"/>
                <w:sz w:val="20"/>
                <w:szCs w:val="26"/>
                <w:rtl/>
              </w:rPr>
              <w:t>منغوليا</w:t>
            </w:r>
          </w:p>
        </w:tc>
        <w:tc>
          <w:tcPr>
            <w:tcW w:w="2610" w:type="dxa"/>
          </w:tcPr>
          <w:p w14:paraId="32C3F2FA" w14:textId="2BF21944" w:rsidR="00D81B57" w:rsidRPr="004B061E" w:rsidRDefault="00D81B57" w:rsidP="00D81B57">
            <w:pPr>
              <w:pStyle w:val="TableText0"/>
              <w:bidi/>
              <w:spacing w:before="60" w:after="60" w:line="280" w:lineRule="exact"/>
              <w:jc w:val="center"/>
              <w:rPr>
                <w:sz w:val="20"/>
                <w:szCs w:val="26"/>
              </w:rPr>
            </w:pPr>
            <w:r w:rsidRPr="004B061E">
              <w:rPr>
                <w:rFonts w:eastAsia="SimSun"/>
                <w:sz w:val="20"/>
                <w:szCs w:val="26"/>
              </w:rPr>
              <w:t>+976</w:t>
            </w:r>
          </w:p>
        </w:tc>
      </w:tr>
      <w:tr w:rsidR="00D81B57" w:rsidRPr="004B061E" w14:paraId="5923830A" w14:textId="77777777" w:rsidTr="00D81B57">
        <w:trPr>
          <w:jc w:val="center"/>
        </w:trPr>
        <w:tc>
          <w:tcPr>
            <w:tcW w:w="5093" w:type="dxa"/>
          </w:tcPr>
          <w:p w14:paraId="5DAF75CD" w14:textId="6714C0B2" w:rsidR="00D81B57" w:rsidRPr="004B061E" w:rsidRDefault="00D81B57" w:rsidP="00D81B57">
            <w:pPr>
              <w:spacing w:before="60" w:after="60" w:line="280" w:lineRule="exact"/>
              <w:rPr>
                <w:sz w:val="20"/>
                <w:szCs w:val="26"/>
                <w:rtl/>
              </w:rPr>
            </w:pPr>
            <w:r w:rsidRPr="004B061E">
              <w:rPr>
                <w:rFonts w:hint="cs"/>
                <w:sz w:val="20"/>
                <w:szCs w:val="26"/>
                <w:rtl/>
              </w:rPr>
              <w:t>المغرب</w:t>
            </w:r>
          </w:p>
        </w:tc>
        <w:tc>
          <w:tcPr>
            <w:tcW w:w="2610" w:type="dxa"/>
          </w:tcPr>
          <w:p w14:paraId="2F4730AF" w14:textId="01C0217F" w:rsidR="00D81B57" w:rsidRPr="004B061E" w:rsidRDefault="00D81B57" w:rsidP="00D81B57">
            <w:pPr>
              <w:pStyle w:val="TableText0"/>
              <w:bidi/>
              <w:spacing w:before="60" w:after="60" w:line="280" w:lineRule="exact"/>
              <w:jc w:val="center"/>
              <w:rPr>
                <w:sz w:val="20"/>
                <w:szCs w:val="26"/>
              </w:rPr>
            </w:pPr>
            <w:r w:rsidRPr="004B061E">
              <w:rPr>
                <w:rFonts w:eastAsia="SimSun"/>
                <w:sz w:val="20"/>
                <w:szCs w:val="26"/>
              </w:rPr>
              <w:t>+212</w:t>
            </w:r>
          </w:p>
        </w:tc>
      </w:tr>
      <w:tr w:rsidR="00D81B57" w:rsidRPr="004B061E" w14:paraId="49CB331B" w14:textId="77777777" w:rsidTr="00D81B57">
        <w:trPr>
          <w:jc w:val="center"/>
        </w:trPr>
        <w:tc>
          <w:tcPr>
            <w:tcW w:w="5093" w:type="dxa"/>
          </w:tcPr>
          <w:p w14:paraId="0A6A0BA9" w14:textId="5CDBA9D4" w:rsidR="00D81B57" w:rsidRPr="004B061E" w:rsidRDefault="00D81B57" w:rsidP="00D81B57">
            <w:pPr>
              <w:spacing w:before="60" w:after="60" w:line="280" w:lineRule="exact"/>
              <w:rPr>
                <w:sz w:val="20"/>
                <w:szCs w:val="26"/>
                <w:rtl/>
              </w:rPr>
            </w:pPr>
            <w:r w:rsidRPr="004B061E">
              <w:rPr>
                <w:rFonts w:hint="cs"/>
                <w:sz w:val="20"/>
                <w:szCs w:val="26"/>
                <w:rtl/>
              </w:rPr>
              <w:t>بالاو</w:t>
            </w:r>
          </w:p>
        </w:tc>
        <w:tc>
          <w:tcPr>
            <w:tcW w:w="2610" w:type="dxa"/>
          </w:tcPr>
          <w:p w14:paraId="214E0965" w14:textId="42D1A5CE" w:rsidR="00D81B57" w:rsidRPr="004B061E" w:rsidRDefault="00D81B57" w:rsidP="00D81B57">
            <w:pPr>
              <w:pStyle w:val="TableText0"/>
              <w:bidi/>
              <w:spacing w:before="60" w:after="60" w:line="280" w:lineRule="exact"/>
              <w:jc w:val="center"/>
              <w:rPr>
                <w:sz w:val="20"/>
                <w:szCs w:val="26"/>
              </w:rPr>
            </w:pPr>
            <w:r w:rsidRPr="004B061E">
              <w:rPr>
                <w:rFonts w:eastAsia="SimSun"/>
                <w:sz w:val="20"/>
                <w:szCs w:val="26"/>
              </w:rPr>
              <w:t>+680</w:t>
            </w:r>
          </w:p>
        </w:tc>
      </w:tr>
    </w:tbl>
    <w:p w14:paraId="77C3123E" w14:textId="77777777" w:rsidR="00CA703B" w:rsidRPr="007C4121" w:rsidRDefault="00CA703B" w:rsidP="007C4121">
      <w:pPr>
        <w:rPr>
          <w:rtl/>
          <w:lang w:val="de-CH"/>
        </w:rPr>
      </w:pPr>
    </w:p>
    <w:sectPr w:rsidR="00CA703B" w:rsidRPr="007C4121" w:rsidSect="006C4272">
      <w:footerReference w:type="even" r:id="rId21"/>
      <w:footerReference w:type="default" r:id="rId22"/>
      <w:footerReference w:type="first" r:id="rId23"/>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CAB38" w14:textId="77777777" w:rsidR="002C674A" w:rsidRDefault="002C674A" w:rsidP="00AA4E2E">
      <w:r>
        <w:separator/>
      </w:r>
    </w:p>
    <w:p w14:paraId="33614A27" w14:textId="77777777" w:rsidR="002C674A" w:rsidRDefault="002C674A" w:rsidP="00AA4E2E"/>
    <w:p w14:paraId="36668699" w14:textId="77777777" w:rsidR="002C674A" w:rsidRDefault="002C674A" w:rsidP="00AA4E2E"/>
    <w:p w14:paraId="1646598D" w14:textId="77777777" w:rsidR="002C674A" w:rsidRDefault="002C674A" w:rsidP="00AA4E2E"/>
    <w:p w14:paraId="23E63204" w14:textId="77777777" w:rsidR="002C674A" w:rsidRDefault="002C674A" w:rsidP="00AA4E2E"/>
    <w:p w14:paraId="51199B58" w14:textId="77777777" w:rsidR="002C674A" w:rsidRDefault="002C674A"/>
    <w:p w14:paraId="5E695B47" w14:textId="77777777" w:rsidR="002C674A" w:rsidRDefault="002C674A"/>
  </w:endnote>
  <w:endnote w:type="continuationSeparator" w:id="0">
    <w:p w14:paraId="41A0C0CB" w14:textId="77777777" w:rsidR="002C674A" w:rsidRDefault="002C674A" w:rsidP="00AA4E2E">
      <w:r>
        <w:continuationSeparator/>
      </w:r>
    </w:p>
    <w:p w14:paraId="4F110655" w14:textId="77777777" w:rsidR="002C674A" w:rsidRDefault="002C674A" w:rsidP="00AA4E2E"/>
    <w:p w14:paraId="5B2CDBDF" w14:textId="77777777" w:rsidR="002C674A" w:rsidRDefault="002C674A" w:rsidP="00AA4E2E"/>
    <w:p w14:paraId="62FBD08D" w14:textId="77777777" w:rsidR="002C674A" w:rsidRDefault="002C674A" w:rsidP="00AA4E2E"/>
    <w:p w14:paraId="717CA98E" w14:textId="77777777" w:rsidR="002C674A" w:rsidRDefault="002C674A" w:rsidP="00AA4E2E"/>
    <w:p w14:paraId="5681A1D9" w14:textId="77777777" w:rsidR="002C674A" w:rsidRDefault="002C674A"/>
    <w:p w14:paraId="462AE603" w14:textId="77777777" w:rsidR="002C674A" w:rsidRDefault="002C6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2C674A" w:rsidRPr="001012C6" w14:paraId="3A5E096B" w14:textId="77777777" w:rsidTr="00070862">
      <w:trPr>
        <w:cantSplit/>
      </w:trPr>
      <w:tc>
        <w:tcPr>
          <w:tcW w:w="1559" w:type="dxa"/>
          <w:shd w:val="clear" w:color="auto" w:fill="4C4C4C"/>
        </w:tcPr>
        <w:p w14:paraId="646A163A" w14:textId="5126DCFC" w:rsidR="002C674A" w:rsidRPr="00082004" w:rsidRDefault="002C674A"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1192</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2C674A" w:rsidRPr="00082004" w:rsidRDefault="002C674A"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2C674A" w:rsidRPr="00FA51E9" w:rsidRDefault="002C674A"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2C674A" w:rsidRPr="001012C6" w14:paraId="2331D721" w14:textId="77777777" w:rsidTr="00697B97">
      <w:trPr>
        <w:cantSplit/>
        <w:jc w:val="center"/>
      </w:trPr>
      <w:tc>
        <w:tcPr>
          <w:tcW w:w="1560" w:type="dxa"/>
          <w:shd w:val="clear" w:color="auto" w:fill="4C4C4C"/>
        </w:tcPr>
        <w:p w14:paraId="467BD0AC" w14:textId="0D7058FC" w:rsidR="002C674A" w:rsidRPr="00082004" w:rsidRDefault="002C674A"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1192</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2C674A" w:rsidRPr="00082004" w:rsidRDefault="002C674A"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2C674A" w:rsidRPr="00BB204E" w:rsidRDefault="002C674A"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2C674A"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2C674A" w:rsidRPr="00DA574F" w:rsidRDefault="002C674A"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2C674A" w:rsidRPr="00DA574F" w:rsidRDefault="002C674A"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2C674A" w:rsidRPr="00FA51E9" w:rsidRDefault="002C674A"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F8FA" w14:textId="77777777" w:rsidR="002C674A" w:rsidRDefault="002C674A" w:rsidP="00AA4E2E">
      <w:r>
        <w:t>___________________</w:t>
      </w:r>
    </w:p>
  </w:footnote>
  <w:footnote w:type="continuationSeparator" w:id="0">
    <w:p w14:paraId="0DD6F221" w14:textId="77777777" w:rsidR="002C674A" w:rsidRDefault="002C674A" w:rsidP="00AA4E2E">
      <w:r>
        <w:continuationSeparator/>
      </w:r>
    </w:p>
    <w:p w14:paraId="0A139CF4" w14:textId="77777777" w:rsidR="002C674A" w:rsidRDefault="002C674A" w:rsidP="00AA4E2E"/>
    <w:p w14:paraId="2D7902A0" w14:textId="77777777" w:rsidR="002C674A" w:rsidRDefault="002C674A" w:rsidP="00AA4E2E"/>
    <w:p w14:paraId="166680A1" w14:textId="77777777" w:rsidR="002C674A" w:rsidRDefault="002C674A" w:rsidP="00AA4E2E"/>
    <w:p w14:paraId="7561656B" w14:textId="77777777" w:rsidR="002C674A" w:rsidRDefault="002C674A" w:rsidP="00AA4E2E"/>
    <w:p w14:paraId="347CBE45" w14:textId="77777777" w:rsidR="002C674A" w:rsidRDefault="002C674A"/>
    <w:p w14:paraId="309C3568" w14:textId="77777777" w:rsidR="002C674A" w:rsidRDefault="002C67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E6FB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E23B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F8A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C6B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EC05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43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443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61D5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8D84A716">
      <w:start w:val="1"/>
      <w:numFmt w:val="lowerLetter"/>
      <w:lvlText w:val="%1)"/>
      <w:lvlJc w:val="left"/>
      <w:pPr>
        <w:ind w:left="360" w:hanging="360"/>
      </w:pPr>
      <w:rPr>
        <w:rFonts w:hint="default"/>
      </w:rPr>
    </w:lvl>
    <w:lvl w:ilvl="1" w:tplc="73CCD24A" w:tentative="1">
      <w:start w:val="1"/>
      <w:numFmt w:val="lowerLetter"/>
      <w:lvlText w:val="%2."/>
      <w:lvlJc w:val="left"/>
      <w:pPr>
        <w:ind w:left="1080" w:hanging="360"/>
      </w:pPr>
    </w:lvl>
    <w:lvl w:ilvl="2" w:tplc="11706C06" w:tentative="1">
      <w:start w:val="1"/>
      <w:numFmt w:val="lowerRoman"/>
      <w:lvlText w:val="%3."/>
      <w:lvlJc w:val="right"/>
      <w:pPr>
        <w:ind w:left="1800" w:hanging="180"/>
      </w:pPr>
    </w:lvl>
    <w:lvl w:ilvl="3" w:tplc="C5001FFC" w:tentative="1">
      <w:start w:val="1"/>
      <w:numFmt w:val="decimal"/>
      <w:lvlText w:val="%4."/>
      <w:lvlJc w:val="left"/>
      <w:pPr>
        <w:ind w:left="2520" w:hanging="360"/>
      </w:pPr>
    </w:lvl>
    <w:lvl w:ilvl="4" w:tplc="82A6B166" w:tentative="1">
      <w:start w:val="1"/>
      <w:numFmt w:val="lowerLetter"/>
      <w:lvlText w:val="%5."/>
      <w:lvlJc w:val="left"/>
      <w:pPr>
        <w:ind w:left="3240" w:hanging="360"/>
      </w:pPr>
    </w:lvl>
    <w:lvl w:ilvl="5" w:tplc="4038F8C0" w:tentative="1">
      <w:start w:val="1"/>
      <w:numFmt w:val="lowerRoman"/>
      <w:lvlText w:val="%6."/>
      <w:lvlJc w:val="right"/>
      <w:pPr>
        <w:ind w:left="3960" w:hanging="180"/>
      </w:pPr>
    </w:lvl>
    <w:lvl w:ilvl="6" w:tplc="772C387A" w:tentative="1">
      <w:start w:val="1"/>
      <w:numFmt w:val="decimal"/>
      <w:lvlText w:val="%7."/>
      <w:lvlJc w:val="left"/>
      <w:pPr>
        <w:ind w:left="4680" w:hanging="360"/>
      </w:pPr>
    </w:lvl>
    <w:lvl w:ilvl="7" w:tplc="FA5C6490" w:tentative="1">
      <w:start w:val="1"/>
      <w:numFmt w:val="lowerLetter"/>
      <w:lvlText w:val="%8."/>
      <w:lvlJc w:val="left"/>
      <w:pPr>
        <w:ind w:left="5400" w:hanging="360"/>
      </w:pPr>
    </w:lvl>
    <w:lvl w:ilvl="8" w:tplc="861A1BD8"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36D294DA">
      <w:start w:val="1"/>
      <w:numFmt w:val="bullet"/>
      <w:lvlText w:val=""/>
      <w:lvlJc w:val="left"/>
      <w:pPr>
        <w:ind w:left="360" w:hanging="360"/>
      </w:pPr>
      <w:rPr>
        <w:rFonts w:ascii="Symbol" w:hAnsi="Symbol" w:hint="default"/>
      </w:rPr>
    </w:lvl>
    <w:lvl w:ilvl="1" w:tplc="E7BA4E4C" w:tentative="1">
      <w:start w:val="1"/>
      <w:numFmt w:val="bullet"/>
      <w:lvlText w:val="o"/>
      <w:lvlJc w:val="left"/>
      <w:pPr>
        <w:ind w:left="1080" w:hanging="360"/>
      </w:pPr>
      <w:rPr>
        <w:rFonts w:ascii="Courier New" w:hAnsi="Courier New" w:cs="Courier New" w:hint="default"/>
      </w:rPr>
    </w:lvl>
    <w:lvl w:ilvl="2" w:tplc="312E2CEC" w:tentative="1">
      <w:start w:val="1"/>
      <w:numFmt w:val="bullet"/>
      <w:lvlText w:val=""/>
      <w:lvlJc w:val="left"/>
      <w:pPr>
        <w:ind w:left="1800" w:hanging="360"/>
      </w:pPr>
      <w:rPr>
        <w:rFonts w:ascii="Wingdings" w:hAnsi="Wingdings" w:hint="default"/>
      </w:rPr>
    </w:lvl>
    <w:lvl w:ilvl="3" w:tplc="DA0C8DBE" w:tentative="1">
      <w:start w:val="1"/>
      <w:numFmt w:val="bullet"/>
      <w:lvlText w:val=""/>
      <w:lvlJc w:val="left"/>
      <w:pPr>
        <w:ind w:left="2520" w:hanging="360"/>
      </w:pPr>
      <w:rPr>
        <w:rFonts w:ascii="Symbol" w:hAnsi="Symbol" w:hint="default"/>
      </w:rPr>
    </w:lvl>
    <w:lvl w:ilvl="4" w:tplc="2B3E4A22" w:tentative="1">
      <w:start w:val="1"/>
      <w:numFmt w:val="bullet"/>
      <w:lvlText w:val="o"/>
      <w:lvlJc w:val="left"/>
      <w:pPr>
        <w:ind w:left="3240" w:hanging="360"/>
      </w:pPr>
      <w:rPr>
        <w:rFonts w:ascii="Courier New" w:hAnsi="Courier New" w:cs="Courier New" w:hint="default"/>
      </w:rPr>
    </w:lvl>
    <w:lvl w:ilvl="5" w:tplc="60D8C1F4" w:tentative="1">
      <w:start w:val="1"/>
      <w:numFmt w:val="bullet"/>
      <w:lvlText w:val=""/>
      <w:lvlJc w:val="left"/>
      <w:pPr>
        <w:ind w:left="3960" w:hanging="360"/>
      </w:pPr>
      <w:rPr>
        <w:rFonts w:ascii="Wingdings" w:hAnsi="Wingdings" w:hint="default"/>
      </w:rPr>
    </w:lvl>
    <w:lvl w:ilvl="6" w:tplc="21A88F08" w:tentative="1">
      <w:start w:val="1"/>
      <w:numFmt w:val="bullet"/>
      <w:lvlText w:val=""/>
      <w:lvlJc w:val="left"/>
      <w:pPr>
        <w:ind w:left="4680" w:hanging="360"/>
      </w:pPr>
      <w:rPr>
        <w:rFonts w:ascii="Symbol" w:hAnsi="Symbol" w:hint="default"/>
      </w:rPr>
    </w:lvl>
    <w:lvl w:ilvl="7" w:tplc="D286DB80" w:tentative="1">
      <w:start w:val="1"/>
      <w:numFmt w:val="bullet"/>
      <w:lvlText w:val="o"/>
      <w:lvlJc w:val="left"/>
      <w:pPr>
        <w:ind w:left="5400" w:hanging="360"/>
      </w:pPr>
      <w:rPr>
        <w:rFonts w:ascii="Courier New" w:hAnsi="Courier New" w:cs="Courier New" w:hint="default"/>
      </w:rPr>
    </w:lvl>
    <w:lvl w:ilvl="8" w:tplc="3A6838D2" w:tentative="1">
      <w:start w:val="1"/>
      <w:numFmt w:val="bullet"/>
      <w:lvlText w:val=""/>
      <w:lvlJc w:val="left"/>
      <w:pPr>
        <w:ind w:left="6120" w:hanging="360"/>
      </w:pPr>
      <w:rPr>
        <w:rFonts w:ascii="Wingdings" w:hAnsi="Wingdings" w:hint="default"/>
      </w:rPr>
    </w:lvl>
  </w:abstractNum>
  <w:abstractNum w:abstractNumId="13" w15:restartNumberingAfterBreak="0">
    <w:nsid w:val="27E23677"/>
    <w:multiLevelType w:val="hybridMultilevel"/>
    <w:tmpl w:val="8638A048"/>
    <w:lvl w:ilvl="0" w:tplc="7BEA2014">
      <w:start w:val="1"/>
      <w:numFmt w:val="decimal"/>
      <w:lvlText w:val="%1."/>
      <w:lvlJc w:val="left"/>
      <w:pPr>
        <w:ind w:left="720" w:hanging="363"/>
      </w:pPr>
      <w:rPr>
        <w:b/>
        <w:color w:val="4472C4"/>
      </w:rPr>
    </w:lvl>
    <w:lvl w:ilvl="1" w:tplc="F3825936" w:tentative="1">
      <w:start w:val="1"/>
      <w:numFmt w:val="lowerLetter"/>
      <w:lvlText w:val="%2."/>
      <w:lvlJc w:val="left"/>
      <w:pPr>
        <w:ind w:left="1440" w:hanging="360"/>
      </w:pPr>
    </w:lvl>
    <w:lvl w:ilvl="2" w:tplc="F2C2C206" w:tentative="1">
      <w:start w:val="1"/>
      <w:numFmt w:val="lowerRoman"/>
      <w:lvlText w:val="%3."/>
      <w:lvlJc w:val="right"/>
      <w:pPr>
        <w:ind w:left="2160" w:hanging="180"/>
      </w:pPr>
    </w:lvl>
    <w:lvl w:ilvl="3" w:tplc="0E425976" w:tentative="1">
      <w:start w:val="1"/>
      <w:numFmt w:val="decimal"/>
      <w:lvlText w:val="%4."/>
      <w:lvlJc w:val="left"/>
      <w:pPr>
        <w:ind w:left="2880" w:hanging="360"/>
      </w:pPr>
    </w:lvl>
    <w:lvl w:ilvl="4" w:tplc="8C30A694" w:tentative="1">
      <w:start w:val="1"/>
      <w:numFmt w:val="lowerLetter"/>
      <w:lvlText w:val="%5."/>
      <w:lvlJc w:val="left"/>
      <w:pPr>
        <w:ind w:left="3600" w:hanging="360"/>
      </w:pPr>
    </w:lvl>
    <w:lvl w:ilvl="5" w:tplc="128AB102" w:tentative="1">
      <w:start w:val="1"/>
      <w:numFmt w:val="lowerRoman"/>
      <w:lvlText w:val="%6."/>
      <w:lvlJc w:val="right"/>
      <w:pPr>
        <w:ind w:left="4320" w:hanging="180"/>
      </w:pPr>
    </w:lvl>
    <w:lvl w:ilvl="6" w:tplc="4E00A476" w:tentative="1">
      <w:start w:val="1"/>
      <w:numFmt w:val="decimal"/>
      <w:lvlText w:val="%7."/>
      <w:lvlJc w:val="left"/>
      <w:pPr>
        <w:ind w:left="5040" w:hanging="360"/>
      </w:pPr>
    </w:lvl>
    <w:lvl w:ilvl="7" w:tplc="C4F22AB2" w:tentative="1">
      <w:start w:val="1"/>
      <w:numFmt w:val="lowerLetter"/>
      <w:lvlText w:val="%8."/>
      <w:lvlJc w:val="left"/>
      <w:pPr>
        <w:ind w:left="5760" w:hanging="360"/>
      </w:pPr>
    </w:lvl>
    <w:lvl w:ilvl="8" w:tplc="71C29686" w:tentative="1">
      <w:start w:val="1"/>
      <w:numFmt w:val="lowerRoman"/>
      <w:lvlText w:val="%9."/>
      <w:lvlJc w:val="right"/>
      <w:pPr>
        <w:ind w:left="6480" w:hanging="180"/>
      </w:pPr>
    </w:lvl>
  </w:abstractNum>
  <w:abstractNum w:abstractNumId="14" w15:restartNumberingAfterBreak="0">
    <w:nsid w:val="2C851B77"/>
    <w:multiLevelType w:val="hybridMultilevel"/>
    <w:tmpl w:val="E0D4C9A4"/>
    <w:lvl w:ilvl="0" w:tplc="A3AC6DA2">
      <w:start w:val="1"/>
      <w:numFmt w:val="bullet"/>
      <w:lvlText w:val=""/>
      <w:lvlJc w:val="left"/>
      <w:pPr>
        <w:tabs>
          <w:tab w:val="num" w:pos="720"/>
        </w:tabs>
        <w:ind w:left="720" w:hanging="360"/>
      </w:pPr>
      <w:rPr>
        <w:rFonts w:ascii="Symbol" w:hAnsi="Symbol" w:hint="default"/>
        <w:color w:val="auto"/>
      </w:rPr>
    </w:lvl>
    <w:lvl w:ilvl="1" w:tplc="74BEF66E">
      <w:start w:val="1"/>
      <w:numFmt w:val="bullet"/>
      <w:lvlText w:val="o"/>
      <w:lvlJc w:val="left"/>
      <w:pPr>
        <w:tabs>
          <w:tab w:val="num" w:pos="1440"/>
        </w:tabs>
        <w:ind w:left="1440" w:hanging="360"/>
      </w:pPr>
      <w:rPr>
        <w:rFonts w:ascii="Courier New" w:hAnsi="Courier New" w:cs="Courier New" w:hint="default"/>
      </w:rPr>
    </w:lvl>
    <w:lvl w:ilvl="2" w:tplc="884E9BEC" w:tentative="1">
      <w:start w:val="1"/>
      <w:numFmt w:val="bullet"/>
      <w:lvlText w:val=""/>
      <w:lvlJc w:val="left"/>
      <w:pPr>
        <w:tabs>
          <w:tab w:val="num" w:pos="2160"/>
        </w:tabs>
        <w:ind w:left="2160" w:hanging="360"/>
      </w:pPr>
      <w:rPr>
        <w:rFonts w:ascii="Wingdings" w:hAnsi="Wingdings" w:hint="default"/>
      </w:rPr>
    </w:lvl>
    <w:lvl w:ilvl="3" w:tplc="3564B36C" w:tentative="1">
      <w:start w:val="1"/>
      <w:numFmt w:val="bullet"/>
      <w:lvlText w:val=""/>
      <w:lvlJc w:val="left"/>
      <w:pPr>
        <w:tabs>
          <w:tab w:val="num" w:pos="2880"/>
        </w:tabs>
        <w:ind w:left="2880" w:hanging="360"/>
      </w:pPr>
      <w:rPr>
        <w:rFonts w:ascii="Symbol" w:hAnsi="Symbol" w:hint="default"/>
      </w:rPr>
    </w:lvl>
    <w:lvl w:ilvl="4" w:tplc="A27AA674" w:tentative="1">
      <w:start w:val="1"/>
      <w:numFmt w:val="bullet"/>
      <w:lvlText w:val="o"/>
      <w:lvlJc w:val="left"/>
      <w:pPr>
        <w:tabs>
          <w:tab w:val="num" w:pos="3600"/>
        </w:tabs>
        <w:ind w:left="3600" w:hanging="360"/>
      </w:pPr>
      <w:rPr>
        <w:rFonts w:ascii="Courier New" w:hAnsi="Courier New" w:cs="Courier New" w:hint="default"/>
      </w:rPr>
    </w:lvl>
    <w:lvl w:ilvl="5" w:tplc="5FD4AEF0" w:tentative="1">
      <w:start w:val="1"/>
      <w:numFmt w:val="bullet"/>
      <w:lvlText w:val=""/>
      <w:lvlJc w:val="left"/>
      <w:pPr>
        <w:tabs>
          <w:tab w:val="num" w:pos="4320"/>
        </w:tabs>
        <w:ind w:left="4320" w:hanging="360"/>
      </w:pPr>
      <w:rPr>
        <w:rFonts w:ascii="Wingdings" w:hAnsi="Wingdings" w:hint="default"/>
      </w:rPr>
    </w:lvl>
    <w:lvl w:ilvl="6" w:tplc="D466D584" w:tentative="1">
      <w:start w:val="1"/>
      <w:numFmt w:val="bullet"/>
      <w:lvlText w:val=""/>
      <w:lvlJc w:val="left"/>
      <w:pPr>
        <w:tabs>
          <w:tab w:val="num" w:pos="5040"/>
        </w:tabs>
        <w:ind w:left="5040" w:hanging="360"/>
      </w:pPr>
      <w:rPr>
        <w:rFonts w:ascii="Symbol" w:hAnsi="Symbol" w:hint="default"/>
      </w:rPr>
    </w:lvl>
    <w:lvl w:ilvl="7" w:tplc="B92ECDD6" w:tentative="1">
      <w:start w:val="1"/>
      <w:numFmt w:val="bullet"/>
      <w:lvlText w:val="o"/>
      <w:lvlJc w:val="left"/>
      <w:pPr>
        <w:tabs>
          <w:tab w:val="num" w:pos="5760"/>
        </w:tabs>
        <w:ind w:left="5760" w:hanging="360"/>
      </w:pPr>
      <w:rPr>
        <w:rFonts w:ascii="Courier New" w:hAnsi="Courier New" w:cs="Courier New" w:hint="default"/>
      </w:rPr>
    </w:lvl>
    <w:lvl w:ilvl="8" w:tplc="FFD071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21C3D"/>
    <w:multiLevelType w:val="hybridMultilevel"/>
    <w:tmpl w:val="5010E884"/>
    <w:lvl w:ilvl="0" w:tplc="0706D91A">
      <w:start w:val="1"/>
      <w:numFmt w:val="bullet"/>
      <w:lvlText w:val=""/>
      <w:lvlJc w:val="left"/>
      <w:pPr>
        <w:ind w:left="360" w:hanging="360"/>
      </w:pPr>
      <w:rPr>
        <w:rFonts w:ascii="Symbol" w:hAnsi="Symbol" w:hint="default"/>
      </w:rPr>
    </w:lvl>
    <w:lvl w:ilvl="1" w:tplc="4F34E8A4" w:tentative="1">
      <w:start w:val="1"/>
      <w:numFmt w:val="bullet"/>
      <w:lvlText w:val="o"/>
      <w:lvlJc w:val="left"/>
      <w:pPr>
        <w:ind w:left="1080" w:hanging="360"/>
      </w:pPr>
      <w:rPr>
        <w:rFonts w:ascii="Courier New" w:hAnsi="Courier New" w:cs="Courier New" w:hint="default"/>
      </w:rPr>
    </w:lvl>
    <w:lvl w:ilvl="2" w:tplc="7310D15A" w:tentative="1">
      <w:start w:val="1"/>
      <w:numFmt w:val="bullet"/>
      <w:lvlText w:val=""/>
      <w:lvlJc w:val="left"/>
      <w:pPr>
        <w:ind w:left="1800" w:hanging="360"/>
      </w:pPr>
      <w:rPr>
        <w:rFonts w:ascii="Wingdings" w:hAnsi="Wingdings" w:hint="default"/>
      </w:rPr>
    </w:lvl>
    <w:lvl w:ilvl="3" w:tplc="23EEE204" w:tentative="1">
      <w:start w:val="1"/>
      <w:numFmt w:val="bullet"/>
      <w:lvlText w:val=""/>
      <w:lvlJc w:val="left"/>
      <w:pPr>
        <w:ind w:left="2520" w:hanging="360"/>
      </w:pPr>
      <w:rPr>
        <w:rFonts w:ascii="Symbol" w:hAnsi="Symbol" w:hint="default"/>
      </w:rPr>
    </w:lvl>
    <w:lvl w:ilvl="4" w:tplc="73F601E6" w:tentative="1">
      <w:start w:val="1"/>
      <w:numFmt w:val="bullet"/>
      <w:lvlText w:val="o"/>
      <w:lvlJc w:val="left"/>
      <w:pPr>
        <w:ind w:left="3240" w:hanging="360"/>
      </w:pPr>
      <w:rPr>
        <w:rFonts w:ascii="Courier New" w:hAnsi="Courier New" w:cs="Courier New" w:hint="default"/>
      </w:rPr>
    </w:lvl>
    <w:lvl w:ilvl="5" w:tplc="26E0B29A" w:tentative="1">
      <w:start w:val="1"/>
      <w:numFmt w:val="bullet"/>
      <w:lvlText w:val=""/>
      <w:lvlJc w:val="left"/>
      <w:pPr>
        <w:ind w:left="3960" w:hanging="360"/>
      </w:pPr>
      <w:rPr>
        <w:rFonts w:ascii="Wingdings" w:hAnsi="Wingdings" w:hint="default"/>
      </w:rPr>
    </w:lvl>
    <w:lvl w:ilvl="6" w:tplc="3076A49C" w:tentative="1">
      <w:start w:val="1"/>
      <w:numFmt w:val="bullet"/>
      <w:lvlText w:val=""/>
      <w:lvlJc w:val="left"/>
      <w:pPr>
        <w:ind w:left="4680" w:hanging="360"/>
      </w:pPr>
      <w:rPr>
        <w:rFonts w:ascii="Symbol" w:hAnsi="Symbol" w:hint="default"/>
      </w:rPr>
    </w:lvl>
    <w:lvl w:ilvl="7" w:tplc="6ECE50D6" w:tentative="1">
      <w:start w:val="1"/>
      <w:numFmt w:val="bullet"/>
      <w:lvlText w:val="o"/>
      <w:lvlJc w:val="left"/>
      <w:pPr>
        <w:ind w:left="5400" w:hanging="360"/>
      </w:pPr>
      <w:rPr>
        <w:rFonts w:ascii="Courier New" w:hAnsi="Courier New" w:cs="Courier New" w:hint="default"/>
      </w:rPr>
    </w:lvl>
    <w:lvl w:ilvl="8" w:tplc="96FE17C6" w:tentative="1">
      <w:start w:val="1"/>
      <w:numFmt w:val="bullet"/>
      <w:lvlText w:val=""/>
      <w:lvlJc w:val="left"/>
      <w:pPr>
        <w:ind w:left="6120" w:hanging="360"/>
      </w:pPr>
      <w:rPr>
        <w:rFonts w:ascii="Wingdings" w:hAnsi="Wingdings" w:hint="default"/>
      </w:rPr>
    </w:lvl>
  </w:abstractNum>
  <w:abstractNum w:abstractNumId="16" w15:restartNumberingAfterBreak="0">
    <w:nsid w:val="4AEA320E"/>
    <w:multiLevelType w:val="hybridMultilevel"/>
    <w:tmpl w:val="8F449E8C"/>
    <w:lvl w:ilvl="0" w:tplc="8A5208D0">
      <w:start w:val="1"/>
      <w:numFmt w:val="lowerLetter"/>
      <w:lvlText w:val="%1)"/>
      <w:lvlJc w:val="left"/>
      <w:pPr>
        <w:ind w:left="1068" w:hanging="360"/>
      </w:pPr>
      <w:rPr>
        <w:rFonts w:hint="default"/>
      </w:rPr>
    </w:lvl>
    <w:lvl w:ilvl="1" w:tplc="5024EAD6" w:tentative="1">
      <w:start w:val="1"/>
      <w:numFmt w:val="lowerLetter"/>
      <w:lvlText w:val="%2."/>
      <w:lvlJc w:val="left"/>
      <w:pPr>
        <w:ind w:left="1788" w:hanging="360"/>
      </w:pPr>
    </w:lvl>
    <w:lvl w:ilvl="2" w:tplc="9CC0DE8A" w:tentative="1">
      <w:start w:val="1"/>
      <w:numFmt w:val="lowerRoman"/>
      <w:lvlText w:val="%3."/>
      <w:lvlJc w:val="right"/>
      <w:pPr>
        <w:ind w:left="2508" w:hanging="180"/>
      </w:pPr>
    </w:lvl>
    <w:lvl w:ilvl="3" w:tplc="068EECD0" w:tentative="1">
      <w:start w:val="1"/>
      <w:numFmt w:val="decimal"/>
      <w:lvlText w:val="%4."/>
      <w:lvlJc w:val="left"/>
      <w:pPr>
        <w:ind w:left="3228" w:hanging="360"/>
      </w:pPr>
    </w:lvl>
    <w:lvl w:ilvl="4" w:tplc="6B249E76" w:tentative="1">
      <w:start w:val="1"/>
      <w:numFmt w:val="lowerLetter"/>
      <w:lvlText w:val="%5."/>
      <w:lvlJc w:val="left"/>
      <w:pPr>
        <w:ind w:left="3948" w:hanging="360"/>
      </w:pPr>
    </w:lvl>
    <w:lvl w:ilvl="5" w:tplc="AFF038AC" w:tentative="1">
      <w:start w:val="1"/>
      <w:numFmt w:val="lowerRoman"/>
      <w:lvlText w:val="%6."/>
      <w:lvlJc w:val="right"/>
      <w:pPr>
        <w:ind w:left="4668" w:hanging="180"/>
      </w:pPr>
    </w:lvl>
    <w:lvl w:ilvl="6" w:tplc="7C30DBE0" w:tentative="1">
      <w:start w:val="1"/>
      <w:numFmt w:val="decimal"/>
      <w:lvlText w:val="%7."/>
      <w:lvlJc w:val="left"/>
      <w:pPr>
        <w:ind w:left="5388" w:hanging="360"/>
      </w:pPr>
    </w:lvl>
    <w:lvl w:ilvl="7" w:tplc="BBC6175A" w:tentative="1">
      <w:start w:val="1"/>
      <w:numFmt w:val="lowerLetter"/>
      <w:lvlText w:val="%8."/>
      <w:lvlJc w:val="left"/>
      <w:pPr>
        <w:ind w:left="6108" w:hanging="360"/>
      </w:pPr>
    </w:lvl>
    <w:lvl w:ilvl="8" w:tplc="3FB69D0E" w:tentative="1">
      <w:start w:val="1"/>
      <w:numFmt w:val="lowerRoman"/>
      <w:lvlText w:val="%9."/>
      <w:lvlJc w:val="right"/>
      <w:pPr>
        <w:ind w:left="6828" w:hanging="180"/>
      </w:pPr>
    </w:lvl>
  </w:abstractNum>
  <w:abstractNum w:abstractNumId="17"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24512"/>
    <w:multiLevelType w:val="hybridMultilevel"/>
    <w:tmpl w:val="2DF22D7A"/>
    <w:lvl w:ilvl="0" w:tplc="DD5EEBDA">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233B2"/>
    <w:multiLevelType w:val="hybridMultilevel"/>
    <w:tmpl w:val="17883BBA"/>
    <w:lvl w:ilvl="0" w:tplc="17A67AAA">
      <w:start w:val="1"/>
      <w:numFmt w:val="decimal"/>
      <w:lvlText w:val="(%1)"/>
      <w:lvlJc w:val="left"/>
      <w:pPr>
        <w:ind w:left="0" w:hanging="428"/>
      </w:pPr>
      <w:rPr>
        <w:rFonts w:ascii="Calibri" w:eastAsia="Verdana" w:hAnsi="Calibri" w:cs="Calibri" w:hint="default"/>
        <w:b/>
        <w:bCs/>
        <w:spacing w:val="-1"/>
        <w:w w:val="99"/>
        <w:sz w:val="20"/>
        <w:szCs w:val="20"/>
      </w:rPr>
    </w:lvl>
    <w:lvl w:ilvl="1" w:tplc="561852E6">
      <w:start w:val="1"/>
      <w:numFmt w:val="bullet"/>
      <w:lvlText w:val="•"/>
      <w:lvlJc w:val="left"/>
      <w:pPr>
        <w:ind w:left="952" w:hanging="428"/>
      </w:pPr>
      <w:rPr>
        <w:rFonts w:hint="default"/>
      </w:rPr>
    </w:lvl>
    <w:lvl w:ilvl="2" w:tplc="9C781F6A">
      <w:start w:val="1"/>
      <w:numFmt w:val="bullet"/>
      <w:lvlText w:val="•"/>
      <w:lvlJc w:val="left"/>
      <w:pPr>
        <w:ind w:left="1904" w:hanging="428"/>
      </w:pPr>
      <w:rPr>
        <w:rFonts w:hint="default"/>
      </w:rPr>
    </w:lvl>
    <w:lvl w:ilvl="3" w:tplc="B17C9388">
      <w:start w:val="1"/>
      <w:numFmt w:val="bullet"/>
      <w:lvlText w:val="•"/>
      <w:lvlJc w:val="left"/>
      <w:pPr>
        <w:ind w:left="2856" w:hanging="428"/>
      </w:pPr>
      <w:rPr>
        <w:rFonts w:hint="default"/>
      </w:rPr>
    </w:lvl>
    <w:lvl w:ilvl="4" w:tplc="63E812F8">
      <w:start w:val="1"/>
      <w:numFmt w:val="bullet"/>
      <w:lvlText w:val="•"/>
      <w:lvlJc w:val="left"/>
      <w:pPr>
        <w:ind w:left="3809" w:hanging="428"/>
      </w:pPr>
      <w:rPr>
        <w:rFonts w:hint="default"/>
      </w:rPr>
    </w:lvl>
    <w:lvl w:ilvl="5" w:tplc="138E6E8C">
      <w:start w:val="1"/>
      <w:numFmt w:val="bullet"/>
      <w:lvlText w:val="•"/>
      <w:lvlJc w:val="left"/>
      <w:pPr>
        <w:ind w:left="4761" w:hanging="428"/>
      </w:pPr>
      <w:rPr>
        <w:rFonts w:hint="default"/>
      </w:rPr>
    </w:lvl>
    <w:lvl w:ilvl="6" w:tplc="7B1A0528">
      <w:start w:val="1"/>
      <w:numFmt w:val="bullet"/>
      <w:lvlText w:val="•"/>
      <w:lvlJc w:val="left"/>
      <w:pPr>
        <w:ind w:left="5713" w:hanging="428"/>
      </w:pPr>
      <w:rPr>
        <w:rFonts w:hint="default"/>
      </w:rPr>
    </w:lvl>
    <w:lvl w:ilvl="7" w:tplc="14F698C2">
      <w:start w:val="1"/>
      <w:numFmt w:val="bullet"/>
      <w:lvlText w:val="•"/>
      <w:lvlJc w:val="left"/>
      <w:pPr>
        <w:ind w:left="6665" w:hanging="428"/>
      </w:pPr>
      <w:rPr>
        <w:rFonts w:hint="default"/>
      </w:rPr>
    </w:lvl>
    <w:lvl w:ilvl="8" w:tplc="E9642076">
      <w:start w:val="1"/>
      <w:numFmt w:val="bullet"/>
      <w:lvlText w:val="•"/>
      <w:lvlJc w:val="left"/>
      <w:pPr>
        <w:ind w:left="7617" w:hanging="428"/>
      </w:pPr>
      <w:rPr>
        <w:rFonts w:hint="default"/>
      </w:rPr>
    </w:lvl>
  </w:abstractNum>
  <w:abstractNum w:abstractNumId="20" w15:restartNumberingAfterBreak="0">
    <w:nsid w:val="68710978"/>
    <w:multiLevelType w:val="hybridMultilevel"/>
    <w:tmpl w:val="DC181CCE"/>
    <w:lvl w:ilvl="0" w:tplc="E22E8F14">
      <w:start w:val="1"/>
      <w:numFmt w:val="bullet"/>
      <w:lvlText w:val=""/>
      <w:lvlJc w:val="left"/>
      <w:pPr>
        <w:ind w:left="360" w:hanging="360"/>
      </w:pPr>
      <w:rPr>
        <w:rFonts w:ascii="Symbol" w:hAnsi="Symbol" w:hint="default"/>
      </w:rPr>
    </w:lvl>
    <w:lvl w:ilvl="1" w:tplc="757C8408" w:tentative="1">
      <w:start w:val="1"/>
      <w:numFmt w:val="bullet"/>
      <w:lvlText w:val="o"/>
      <w:lvlJc w:val="left"/>
      <w:pPr>
        <w:ind w:left="1080" w:hanging="360"/>
      </w:pPr>
      <w:rPr>
        <w:rFonts w:ascii="Courier New" w:hAnsi="Courier New" w:cs="Courier New" w:hint="default"/>
      </w:rPr>
    </w:lvl>
    <w:lvl w:ilvl="2" w:tplc="87A8A66E" w:tentative="1">
      <w:start w:val="1"/>
      <w:numFmt w:val="bullet"/>
      <w:lvlText w:val=""/>
      <w:lvlJc w:val="left"/>
      <w:pPr>
        <w:ind w:left="1800" w:hanging="360"/>
      </w:pPr>
      <w:rPr>
        <w:rFonts w:ascii="Wingdings" w:hAnsi="Wingdings" w:hint="default"/>
      </w:rPr>
    </w:lvl>
    <w:lvl w:ilvl="3" w:tplc="6A8A91FC" w:tentative="1">
      <w:start w:val="1"/>
      <w:numFmt w:val="bullet"/>
      <w:lvlText w:val=""/>
      <w:lvlJc w:val="left"/>
      <w:pPr>
        <w:ind w:left="2520" w:hanging="360"/>
      </w:pPr>
      <w:rPr>
        <w:rFonts w:ascii="Symbol" w:hAnsi="Symbol" w:hint="default"/>
      </w:rPr>
    </w:lvl>
    <w:lvl w:ilvl="4" w:tplc="F64ED40E" w:tentative="1">
      <w:start w:val="1"/>
      <w:numFmt w:val="bullet"/>
      <w:lvlText w:val="o"/>
      <w:lvlJc w:val="left"/>
      <w:pPr>
        <w:ind w:left="3240" w:hanging="360"/>
      </w:pPr>
      <w:rPr>
        <w:rFonts w:ascii="Courier New" w:hAnsi="Courier New" w:cs="Courier New" w:hint="default"/>
      </w:rPr>
    </w:lvl>
    <w:lvl w:ilvl="5" w:tplc="96FCEA02" w:tentative="1">
      <w:start w:val="1"/>
      <w:numFmt w:val="bullet"/>
      <w:lvlText w:val=""/>
      <w:lvlJc w:val="left"/>
      <w:pPr>
        <w:ind w:left="3960" w:hanging="360"/>
      </w:pPr>
      <w:rPr>
        <w:rFonts w:ascii="Wingdings" w:hAnsi="Wingdings" w:hint="default"/>
      </w:rPr>
    </w:lvl>
    <w:lvl w:ilvl="6" w:tplc="EC9CB540" w:tentative="1">
      <w:start w:val="1"/>
      <w:numFmt w:val="bullet"/>
      <w:lvlText w:val=""/>
      <w:lvlJc w:val="left"/>
      <w:pPr>
        <w:ind w:left="4680" w:hanging="360"/>
      </w:pPr>
      <w:rPr>
        <w:rFonts w:ascii="Symbol" w:hAnsi="Symbol" w:hint="default"/>
      </w:rPr>
    </w:lvl>
    <w:lvl w:ilvl="7" w:tplc="036CA730" w:tentative="1">
      <w:start w:val="1"/>
      <w:numFmt w:val="bullet"/>
      <w:lvlText w:val="o"/>
      <w:lvlJc w:val="left"/>
      <w:pPr>
        <w:ind w:left="5400" w:hanging="360"/>
      </w:pPr>
      <w:rPr>
        <w:rFonts w:ascii="Courier New" w:hAnsi="Courier New" w:cs="Courier New" w:hint="default"/>
      </w:rPr>
    </w:lvl>
    <w:lvl w:ilvl="8" w:tplc="5470C972" w:tentative="1">
      <w:start w:val="1"/>
      <w:numFmt w:val="bullet"/>
      <w:lvlText w:val=""/>
      <w:lvlJc w:val="left"/>
      <w:pPr>
        <w:ind w:left="6120" w:hanging="360"/>
      </w:pPr>
      <w:rPr>
        <w:rFonts w:ascii="Wingdings" w:hAnsi="Wingdings" w:hint="default"/>
      </w:rPr>
    </w:lvl>
  </w:abstractNum>
  <w:abstractNum w:abstractNumId="21" w15:restartNumberingAfterBreak="0">
    <w:nsid w:val="6A72785D"/>
    <w:multiLevelType w:val="hybridMultilevel"/>
    <w:tmpl w:val="A906F820"/>
    <w:lvl w:ilvl="0" w:tplc="3B8CCD2C">
      <w:start w:val="1"/>
      <w:numFmt w:val="bullet"/>
      <w:lvlText w:val=""/>
      <w:lvlJc w:val="left"/>
      <w:pPr>
        <w:ind w:left="360" w:hanging="360"/>
      </w:pPr>
      <w:rPr>
        <w:rFonts w:ascii="Symbol" w:hAnsi="Symbol" w:hint="default"/>
      </w:rPr>
    </w:lvl>
    <w:lvl w:ilvl="1" w:tplc="BA10AFAC" w:tentative="1">
      <w:start w:val="1"/>
      <w:numFmt w:val="bullet"/>
      <w:lvlText w:val="o"/>
      <w:lvlJc w:val="left"/>
      <w:pPr>
        <w:ind w:left="1080" w:hanging="360"/>
      </w:pPr>
      <w:rPr>
        <w:rFonts w:ascii="Courier New" w:hAnsi="Courier New" w:cs="Courier New" w:hint="default"/>
      </w:rPr>
    </w:lvl>
    <w:lvl w:ilvl="2" w:tplc="D07802AE" w:tentative="1">
      <w:start w:val="1"/>
      <w:numFmt w:val="bullet"/>
      <w:lvlText w:val=""/>
      <w:lvlJc w:val="left"/>
      <w:pPr>
        <w:ind w:left="1800" w:hanging="360"/>
      </w:pPr>
      <w:rPr>
        <w:rFonts w:ascii="Wingdings" w:hAnsi="Wingdings" w:hint="default"/>
      </w:rPr>
    </w:lvl>
    <w:lvl w:ilvl="3" w:tplc="0DA86CC4" w:tentative="1">
      <w:start w:val="1"/>
      <w:numFmt w:val="bullet"/>
      <w:lvlText w:val=""/>
      <w:lvlJc w:val="left"/>
      <w:pPr>
        <w:ind w:left="2520" w:hanging="360"/>
      </w:pPr>
      <w:rPr>
        <w:rFonts w:ascii="Symbol" w:hAnsi="Symbol" w:hint="default"/>
      </w:rPr>
    </w:lvl>
    <w:lvl w:ilvl="4" w:tplc="077A3E78" w:tentative="1">
      <w:start w:val="1"/>
      <w:numFmt w:val="bullet"/>
      <w:lvlText w:val="o"/>
      <w:lvlJc w:val="left"/>
      <w:pPr>
        <w:ind w:left="3240" w:hanging="360"/>
      </w:pPr>
      <w:rPr>
        <w:rFonts w:ascii="Courier New" w:hAnsi="Courier New" w:cs="Courier New" w:hint="default"/>
      </w:rPr>
    </w:lvl>
    <w:lvl w:ilvl="5" w:tplc="E24AEEE0" w:tentative="1">
      <w:start w:val="1"/>
      <w:numFmt w:val="bullet"/>
      <w:lvlText w:val=""/>
      <w:lvlJc w:val="left"/>
      <w:pPr>
        <w:ind w:left="3960" w:hanging="360"/>
      </w:pPr>
      <w:rPr>
        <w:rFonts w:ascii="Wingdings" w:hAnsi="Wingdings" w:hint="default"/>
      </w:rPr>
    </w:lvl>
    <w:lvl w:ilvl="6" w:tplc="97F4EDAE" w:tentative="1">
      <w:start w:val="1"/>
      <w:numFmt w:val="bullet"/>
      <w:lvlText w:val=""/>
      <w:lvlJc w:val="left"/>
      <w:pPr>
        <w:ind w:left="4680" w:hanging="360"/>
      </w:pPr>
      <w:rPr>
        <w:rFonts w:ascii="Symbol" w:hAnsi="Symbol" w:hint="default"/>
      </w:rPr>
    </w:lvl>
    <w:lvl w:ilvl="7" w:tplc="E1201202" w:tentative="1">
      <w:start w:val="1"/>
      <w:numFmt w:val="bullet"/>
      <w:lvlText w:val="o"/>
      <w:lvlJc w:val="left"/>
      <w:pPr>
        <w:ind w:left="5400" w:hanging="360"/>
      </w:pPr>
      <w:rPr>
        <w:rFonts w:ascii="Courier New" w:hAnsi="Courier New" w:cs="Courier New" w:hint="default"/>
      </w:rPr>
    </w:lvl>
    <w:lvl w:ilvl="8" w:tplc="5A3AF9FA"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6486094">
      <w:start w:val="1"/>
      <w:numFmt w:val="bullet"/>
      <w:lvlText w:val=""/>
      <w:lvlJc w:val="left"/>
      <w:pPr>
        <w:ind w:left="720" w:hanging="360"/>
      </w:pPr>
      <w:rPr>
        <w:rFonts w:ascii="Symbol" w:hAnsi="Symbol" w:hint="default"/>
      </w:rPr>
    </w:lvl>
    <w:lvl w:ilvl="1" w:tplc="6F847708">
      <w:start w:val="1"/>
      <w:numFmt w:val="bullet"/>
      <w:lvlText w:val="o"/>
      <w:lvlJc w:val="left"/>
      <w:pPr>
        <w:ind w:left="1440" w:hanging="360"/>
      </w:pPr>
      <w:rPr>
        <w:rFonts w:ascii="Courier New" w:hAnsi="Courier New" w:cs="Courier New" w:hint="default"/>
      </w:rPr>
    </w:lvl>
    <w:lvl w:ilvl="2" w:tplc="0A9EB4C8" w:tentative="1">
      <w:start w:val="1"/>
      <w:numFmt w:val="bullet"/>
      <w:lvlText w:val=""/>
      <w:lvlJc w:val="left"/>
      <w:pPr>
        <w:ind w:left="2160" w:hanging="360"/>
      </w:pPr>
      <w:rPr>
        <w:rFonts w:ascii="Wingdings" w:hAnsi="Wingdings" w:hint="default"/>
      </w:rPr>
    </w:lvl>
    <w:lvl w:ilvl="3" w:tplc="D22C91E0" w:tentative="1">
      <w:start w:val="1"/>
      <w:numFmt w:val="bullet"/>
      <w:lvlText w:val=""/>
      <w:lvlJc w:val="left"/>
      <w:pPr>
        <w:ind w:left="2880" w:hanging="360"/>
      </w:pPr>
      <w:rPr>
        <w:rFonts w:ascii="Symbol" w:hAnsi="Symbol" w:hint="default"/>
      </w:rPr>
    </w:lvl>
    <w:lvl w:ilvl="4" w:tplc="D200C0C4" w:tentative="1">
      <w:start w:val="1"/>
      <w:numFmt w:val="bullet"/>
      <w:lvlText w:val="o"/>
      <w:lvlJc w:val="left"/>
      <w:pPr>
        <w:ind w:left="3600" w:hanging="360"/>
      </w:pPr>
      <w:rPr>
        <w:rFonts w:ascii="Courier New" w:hAnsi="Courier New" w:cs="Courier New" w:hint="default"/>
      </w:rPr>
    </w:lvl>
    <w:lvl w:ilvl="5" w:tplc="B69866F6" w:tentative="1">
      <w:start w:val="1"/>
      <w:numFmt w:val="bullet"/>
      <w:lvlText w:val=""/>
      <w:lvlJc w:val="left"/>
      <w:pPr>
        <w:ind w:left="4320" w:hanging="360"/>
      </w:pPr>
      <w:rPr>
        <w:rFonts w:ascii="Wingdings" w:hAnsi="Wingdings" w:hint="default"/>
      </w:rPr>
    </w:lvl>
    <w:lvl w:ilvl="6" w:tplc="62082570" w:tentative="1">
      <w:start w:val="1"/>
      <w:numFmt w:val="bullet"/>
      <w:lvlText w:val=""/>
      <w:lvlJc w:val="left"/>
      <w:pPr>
        <w:ind w:left="5040" w:hanging="360"/>
      </w:pPr>
      <w:rPr>
        <w:rFonts w:ascii="Symbol" w:hAnsi="Symbol" w:hint="default"/>
      </w:rPr>
    </w:lvl>
    <w:lvl w:ilvl="7" w:tplc="A67C6964" w:tentative="1">
      <w:start w:val="1"/>
      <w:numFmt w:val="bullet"/>
      <w:lvlText w:val="o"/>
      <w:lvlJc w:val="left"/>
      <w:pPr>
        <w:ind w:left="5760" w:hanging="360"/>
      </w:pPr>
      <w:rPr>
        <w:rFonts w:ascii="Courier New" w:hAnsi="Courier New" w:cs="Courier New" w:hint="default"/>
      </w:rPr>
    </w:lvl>
    <w:lvl w:ilvl="8" w:tplc="C01A49A6"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6"/>
  </w:num>
  <w:num w:numId="5">
    <w:abstractNumId w:val="5"/>
  </w:num>
  <w:num w:numId="6">
    <w:abstractNumId w:val="4"/>
  </w:num>
  <w:num w:numId="7">
    <w:abstractNumId w:val="3"/>
  </w:num>
  <w:num w:numId="8">
    <w:abstractNumId w:val="2"/>
  </w:num>
  <w:num w:numId="9">
    <w:abstractNumId w:val="0"/>
  </w:num>
  <w:num w:numId="10">
    <w:abstractNumId w:val="14"/>
  </w:num>
  <w:num w:numId="11">
    <w:abstractNumId w:val="16"/>
  </w:num>
  <w:num w:numId="12">
    <w:abstractNumId w:val="20"/>
  </w:num>
  <w:num w:numId="13">
    <w:abstractNumId w:val="15"/>
  </w:num>
  <w:num w:numId="14">
    <w:abstractNumId w:val="13"/>
  </w:num>
  <w:num w:numId="15">
    <w:abstractNumId w:val="22"/>
  </w:num>
  <w:num w:numId="16">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7">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8">
    <w:abstractNumId w:val="10"/>
  </w:num>
  <w:num w:numId="19">
    <w:abstractNumId w:val="12"/>
  </w:num>
  <w:num w:numId="20">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21">
    <w:abstractNumId w:val="8"/>
  </w:num>
  <w:num w:numId="22">
    <w:abstractNumId w:val="1"/>
  </w:num>
  <w:num w:numId="23">
    <w:abstractNumId w:val="21"/>
  </w:num>
  <w:num w:numId="24">
    <w:abstractNumId w:val="19"/>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_tradnl" w:vendorID="64" w:dllVersion="0"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6"/>
    <w:rsid w:val="0000000A"/>
    <w:rsid w:val="000000A7"/>
    <w:rsid w:val="00000246"/>
    <w:rsid w:val="00000521"/>
    <w:rsid w:val="000006F6"/>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00"/>
    <w:rsid w:val="00007E68"/>
    <w:rsid w:val="00010C30"/>
    <w:rsid w:val="00011021"/>
    <w:rsid w:val="00011292"/>
    <w:rsid w:val="000112A8"/>
    <w:rsid w:val="0001132E"/>
    <w:rsid w:val="000114EC"/>
    <w:rsid w:val="00011786"/>
    <w:rsid w:val="00011E7C"/>
    <w:rsid w:val="00011F19"/>
    <w:rsid w:val="00011F8C"/>
    <w:rsid w:val="000125E1"/>
    <w:rsid w:val="0001330C"/>
    <w:rsid w:val="000139B8"/>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060"/>
    <w:rsid w:val="000422CA"/>
    <w:rsid w:val="000425FC"/>
    <w:rsid w:val="00042871"/>
    <w:rsid w:val="00042CD2"/>
    <w:rsid w:val="00043188"/>
    <w:rsid w:val="00043E1C"/>
    <w:rsid w:val="00044A88"/>
    <w:rsid w:val="00044A9B"/>
    <w:rsid w:val="00044BD4"/>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6BA6"/>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59D8"/>
    <w:rsid w:val="0006654D"/>
    <w:rsid w:val="00066682"/>
    <w:rsid w:val="00066830"/>
    <w:rsid w:val="00066B34"/>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116"/>
    <w:rsid w:val="0008085D"/>
    <w:rsid w:val="0008105B"/>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5C3B"/>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1D3A"/>
    <w:rsid w:val="000C32F6"/>
    <w:rsid w:val="000C39E1"/>
    <w:rsid w:val="000C503C"/>
    <w:rsid w:val="000C5636"/>
    <w:rsid w:val="000C6234"/>
    <w:rsid w:val="000C7C66"/>
    <w:rsid w:val="000D00F7"/>
    <w:rsid w:val="000D012D"/>
    <w:rsid w:val="000D0ADD"/>
    <w:rsid w:val="000D1145"/>
    <w:rsid w:val="000D12B0"/>
    <w:rsid w:val="000D1A77"/>
    <w:rsid w:val="000D20AC"/>
    <w:rsid w:val="000D2177"/>
    <w:rsid w:val="000D28C6"/>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07B1"/>
    <w:rsid w:val="000F1330"/>
    <w:rsid w:val="000F1681"/>
    <w:rsid w:val="000F2704"/>
    <w:rsid w:val="000F281D"/>
    <w:rsid w:val="000F289A"/>
    <w:rsid w:val="000F2A22"/>
    <w:rsid w:val="000F2B4F"/>
    <w:rsid w:val="000F2F02"/>
    <w:rsid w:val="000F3446"/>
    <w:rsid w:val="000F34BE"/>
    <w:rsid w:val="000F4CFA"/>
    <w:rsid w:val="000F4D79"/>
    <w:rsid w:val="000F4F47"/>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3974"/>
    <w:rsid w:val="001141E5"/>
    <w:rsid w:val="001143BD"/>
    <w:rsid w:val="0011441D"/>
    <w:rsid w:val="001154CC"/>
    <w:rsid w:val="001158DA"/>
    <w:rsid w:val="00116093"/>
    <w:rsid w:val="001163E6"/>
    <w:rsid w:val="00116583"/>
    <w:rsid w:val="0011695A"/>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27C"/>
    <w:rsid w:val="00123493"/>
    <w:rsid w:val="00123676"/>
    <w:rsid w:val="001236F3"/>
    <w:rsid w:val="00123CBD"/>
    <w:rsid w:val="00124B33"/>
    <w:rsid w:val="00124B37"/>
    <w:rsid w:val="0012557A"/>
    <w:rsid w:val="001257B5"/>
    <w:rsid w:val="0012647F"/>
    <w:rsid w:val="00126B4F"/>
    <w:rsid w:val="00126FD6"/>
    <w:rsid w:val="00127904"/>
    <w:rsid w:val="00127C62"/>
    <w:rsid w:val="00130016"/>
    <w:rsid w:val="00130F9A"/>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6E2"/>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1A4"/>
    <w:rsid w:val="001559F3"/>
    <w:rsid w:val="00156119"/>
    <w:rsid w:val="001564D4"/>
    <w:rsid w:val="00157040"/>
    <w:rsid w:val="00157047"/>
    <w:rsid w:val="0015795C"/>
    <w:rsid w:val="00160DDF"/>
    <w:rsid w:val="00160F40"/>
    <w:rsid w:val="0016102D"/>
    <w:rsid w:val="001620E6"/>
    <w:rsid w:val="00162D94"/>
    <w:rsid w:val="001630AC"/>
    <w:rsid w:val="00163239"/>
    <w:rsid w:val="0016354D"/>
    <w:rsid w:val="00163672"/>
    <w:rsid w:val="00163736"/>
    <w:rsid w:val="00163F17"/>
    <w:rsid w:val="0016416D"/>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469"/>
    <w:rsid w:val="00196538"/>
    <w:rsid w:val="00196578"/>
    <w:rsid w:val="001965CE"/>
    <w:rsid w:val="00196FC0"/>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82C"/>
    <w:rsid w:val="001B18EB"/>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EC"/>
    <w:rsid w:val="001F09BA"/>
    <w:rsid w:val="001F0A4F"/>
    <w:rsid w:val="001F0D05"/>
    <w:rsid w:val="001F1743"/>
    <w:rsid w:val="001F190C"/>
    <w:rsid w:val="001F1EAD"/>
    <w:rsid w:val="001F2879"/>
    <w:rsid w:val="001F2BAD"/>
    <w:rsid w:val="001F317B"/>
    <w:rsid w:val="001F32B5"/>
    <w:rsid w:val="001F336C"/>
    <w:rsid w:val="001F3766"/>
    <w:rsid w:val="001F3AC5"/>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283"/>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CD1"/>
    <w:rsid w:val="00205E50"/>
    <w:rsid w:val="00205F2C"/>
    <w:rsid w:val="002063FF"/>
    <w:rsid w:val="002069A3"/>
    <w:rsid w:val="00206A31"/>
    <w:rsid w:val="00206A35"/>
    <w:rsid w:val="00206C66"/>
    <w:rsid w:val="00206F79"/>
    <w:rsid w:val="002073D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0DA4"/>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8FC"/>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3707"/>
    <w:rsid w:val="002C4F57"/>
    <w:rsid w:val="002C5145"/>
    <w:rsid w:val="002C5490"/>
    <w:rsid w:val="002C5AAA"/>
    <w:rsid w:val="002C5B71"/>
    <w:rsid w:val="002C674A"/>
    <w:rsid w:val="002C6E92"/>
    <w:rsid w:val="002C719C"/>
    <w:rsid w:val="002C7694"/>
    <w:rsid w:val="002C7E74"/>
    <w:rsid w:val="002D0624"/>
    <w:rsid w:val="002D06F7"/>
    <w:rsid w:val="002D0A38"/>
    <w:rsid w:val="002D18BD"/>
    <w:rsid w:val="002D1DA0"/>
    <w:rsid w:val="002D2C30"/>
    <w:rsid w:val="002D36D3"/>
    <w:rsid w:val="002D401B"/>
    <w:rsid w:val="002D4364"/>
    <w:rsid w:val="002D4986"/>
    <w:rsid w:val="002D55AF"/>
    <w:rsid w:val="002D5E5C"/>
    <w:rsid w:val="002D5F64"/>
    <w:rsid w:val="002D63D2"/>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1CED"/>
    <w:rsid w:val="002F1FFF"/>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5D89"/>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86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D98"/>
    <w:rsid w:val="00322FB1"/>
    <w:rsid w:val="00323426"/>
    <w:rsid w:val="0032353F"/>
    <w:rsid w:val="0032392B"/>
    <w:rsid w:val="00323EB7"/>
    <w:rsid w:val="00324191"/>
    <w:rsid w:val="0032444A"/>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371DA"/>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8FA"/>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3D6"/>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32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475"/>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2611"/>
    <w:rsid w:val="003A35B2"/>
    <w:rsid w:val="003A414A"/>
    <w:rsid w:val="003A43F7"/>
    <w:rsid w:val="003A4EA4"/>
    <w:rsid w:val="003A55E2"/>
    <w:rsid w:val="003A598F"/>
    <w:rsid w:val="003A5C71"/>
    <w:rsid w:val="003A6053"/>
    <w:rsid w:val="003A60DE"/>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915"/>
    <w:rsid w:val="003B4E61"/>
    <w:rsid w:val="003B4F23"/>
    <w:rsid w:val="003B4F81"/>
    <w:rsid w:val="003B50B8"/>
    <w:rsid w:val="003B56F5"/>
    <w:rsid w:val="003B5950"/>
    <w:rsid w:val="003B5E2B"/>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0A9"/>
    <w:rsid w:val="003C547F"/>
    <w:rsid w:val="003C5D54"/>
    <w:rsid w:val="003C5F33"/>
    <w:rsid w:val="003C6555"/>
    <w:rsid w:val="003C6C81"/>
    <w:rsid w:val="003C78F0"/>
    <w:rsid w:val="003C7C66"/>
    <w:rsid w:val="003C7D99"/>
    <w:rsid w:val="003D0884"/>
    <w:rsid w:val="003D09A2"/>
    <w:rsid w:val="003D0F8E"/>
    <w:rsid w:val="003D1490"/>
    <w:rsid w:val="003D2AE1"/>
    <w:rsid w:val="003D3992"/>
    <w:rsid w:val="003D4EB6"/>
    <w:rsid w:val="003D5491"/>
    <w:rsid w:val="003D5520"/>
    <w:rsid w:val="003D7267"/>
    <w:rsid w:val="003D7397"/>
    <w:rsid w:val="003D7E06"/>
    <w:rsid w:val="003E02EF"/>
    <w:rsid w:val="003E0448"/>
    <w:rsid w:val="003E08C2"/>
    <w:rsid w:val="003E0F73"/>
    <w:rsid w:val="003E1924"/>
    <w:rsid w:val="003E1B77"/>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E7A94"/>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0E3"/>
    <w:rsid w:val="0047558A"/>
    <w:rsid w:val="00475A1E"/>
    <w:rsid w:val="00475C60"/>
    <w:rsid w:val="0047602E"/>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648"/>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61E"/>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91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6FF3"/>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27F"/>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1EC0"/>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3C"/>
    <w:rsid w:val="00554DD9"/>
    <w:rsid w:val="005553AE"/>
    <w:rsid w:val="00556071"/>
    <w:rsid w:val="00556A09"/>
    <w:rsid w:val="00556CF3"/>
    <w:rsid w:val="00556E74"/>
    <w:rsid w:val="00557C7A"/>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1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67F"/>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29ED"/>
    <w:rsid w:val="005C314C"/>
    <w:rsid w:val="005C3649"/>
    <w:rsid w:val="005C38C1"/>
    <w:rsid w:val="005C4396"/>
    <w:rsid w:val="005C4431"/>
    <w:rsid w:val="005C4963"/>
    <w:rsid w:val="005C4C76"/>
    <w:rsid w:val="005C55E0"/>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31E"/>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A29"/>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0B0"/>
    <w:rsid w:val="00645A58"/>
    <w:rsid w:val="00645AAC"/>
    <w:rsid w:val="00646D5D"/>
    <w:rsid w:val="00647087"/>
    <w:rsid w:val="006473A3"/>
    <w:rsid w:val="0064784F"/>
    <w:rsid w:val="00647B78"/>
    <w:rsid w:val="00650020"/>
    <w:rsid w:val="00650195"/>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5AA7"/>
    <w:rsid w:val="0065627E"/>
    <w:rsid w:val="0065699D"/>
    <w:rsid w:val="00656DC2"/>
    <w:rsid w:val="0065727D"/>
    <w:rsid w:val="00657537"/>
    <w:rsid w:val="00657660"/>
    <w:rsid w:val="00657D72"/>
    <w:rsid w:val="00660CFE"/>
    <w:rsid w:val="0066120E"/>
    <w:rsid w:val="00661A31"/>
    <w:rsid w:val="00661DAD"/>
    <w:rsid w:val="00662525"/>
    <w:rsid w:val="0066272B"/>
    <w:rsid w:val="006627A0"/>
    <w:rsid w:val="006629F5"/>
    <w:rsid w:val="00662BD0"/>
    <w:rsid w:val="00662C17"/>
    <w:rsid w:val="00662F04"/>
    <w:rsid w:val="00663518"/>
    <w:rsid w:val="0066351A"/>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23B"/>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924"/>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195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89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032"/>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466"/>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1D4B"/>
    <w:rsid w:val="00762D6C"/>
    <w:rsid w:val="00762E19"/>
    <w:rsid w:val="007632D1"/>
    <w:rsid w:val="00764BAE"/>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87E57"/>
    <w:rsid w:val="00790060"/>
    <w:rsid w:val="0079022A"/>
    <w:rsid w:val="007906A9"/>
    <w:rsid w:val="00791393"/>
    <w:rsid w:val="00791638"/>
    <w:rsid w:val="0079184D"/>
    <w:rsid w:val="00791BCA"/>
    <w:rsid w:val="00792AD6"/>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9776B"/>
    <w:rsid w:val="007A021D"/>
    <w:rsid w:val="007A0802"/>
    <w:rsid w:val="007A0A16"/>
    <w:rsid w:val="007A0BFE"/>
    <w:rsid w:val="007A0C45"/>
    <w:rsid w:val="007A1A5B"/>
    <w:rsid w:val="007A2F48"/>
    <w:rsid w:val="007A33FA"/>
    <w:rsid w:val="007A35E5"/>
    <w:rsid w:val="007A36EF"/>
    <w:rsid w:val="007A37C3"/>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121"/>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4675"/>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C7A"/>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A39"/>
    <w:rsid w:val="00860B6F"/>
    <w:rsid w:val="00861184"/>
    <w:rsid w:val="00861904"/>
    <w:rsid w:val="00862AB2"/>
    <w:rsid w:val="00863916"/>
    <w:rsid w:val="00863A59"/>
    <w:rsid w:val="00864C6D"/>
    <w:rsid w:val="0086501A"/>
    <w:rsid w:val="00865276"/>
    <w:rsid w:val="008655F8"/>
    <w:rsid w:val="00865B3E"/>
    <w:rsid w:val="008665F1"/>
    <w:rsid w:val="00866C10"/>
    <w:rsid w:val="00866D4E"/>
    <w:rsid w:val="00866D61"/>
    <w:rsid w:val="00867309"/>
    <w:rsid w:val="00867432"/>
    <w:rsid w:val="0086749E"/>
    <w:rsid w:val="00867B2B"/>
    <w:rsid w:val="00867DDE"/>
    <w:rsid w:val="0087027D"/>
    <w:rsid w:val="00871213"/>
    <w:rsid w:val="0087169D"/>
    <w:rsid w:val="00871743"/>
    <w:rsid w:val="008717D7"/>
    <w:rsid w:val="00871912"/>
    <w:rsid w:val="008738A2"/>
    <w:rsid w:val="00873989"/>
    <w:rsid w:val="00873F04"/>
    <w:rsid w:val="008749FE"/>
    <w:rsid w:val="00874BFA"/>
    <w:rsid w:val="00874E66"/>
    <w:rsid w:val="00874EAA"/>
    <w:rsid w:val="0087546D"/>
    <w:rsid w:val="00875904"/>
    <w:rsid w:val="00875F3A"/>
    <w:rsid w:val="008772ED"/>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0A27"/>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359"/>
    <w:rsid w:val="008A4611"/>
    <w:rsid w:val="008A50A5"/>
    <w:rsid w:val="008A5A39"/>
    <w:rsid w:val="008A60E5"/>
    <w:rsid w:val="008A6426"/>
    <w:rsid w:val="008A6552"/>
    <w:rsid w:val="008A6A53"/>
    <w:rsid w:val="008A73DE"/>
    <w:rsid w:val="008A7BAB"/>
    <w:rsid w:val="008B024D"/>
    <w:rsid w:val="008B12DB"/>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90"/>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2854"/>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4C"/>
    <w:rsid w:val="00950866"/>
    <w:rsid w:val="009509E6"/>
    <w:rsid w:val="00950FAF"/>
    <w:rsid w:val="00951432"/>
    <w:rsid w:val="009514E1"/>
    <w:rsid w:val="00951718"/>
    <w:rsid w:val="0095191A"/>
    <w:rsid w:val="0095235C"/>
    <w:rsid w:val="00952891"/>
    <w:rsid w:val="009528A6"/>
    <w:rsid w:val="00953918"/>
    <w:rsid w:val="00954B34"/>
    <w:rsid w:val="009554A0"/>
    <w:rsid w:val="00956402"/>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6FF2"/>
    <w:rsid w:val="0096703D"/>
    <w:rsid w:val="00967A7F"/>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279"/>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55E"/>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060"/>
    <w:rsid w:val="009B23FA"/>
    <w:rsid w:val="009B2478"/>
    <w:rsid w:val="009B2B49"/>
    <w:rsid w:val="009B2D9B"/>
    <w:rsid w:val="009B2EA9"/>
    <w:rsid w:val="009B348F"/>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294"/>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270E"/>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0F"/>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878"/>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532"/>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ADB"/>
    <w:rsid w:val="00A42CB2"/>
    <w:rsid w:val="00A433C4"/>
    <w:rsid w:val="00A433FC"/>
    <w:rsid w:val="00A44477"/>
    <w:rsid w:val="00A44A07"/>
    <w:rsid w:val="00A44CF3"/>
    <w:rsid w:val="00A4555B"/>
    <w:rsid w:val="00A459BB"/>
    <w:rsid w:val="00A45E40"/>
    <w:rsid w:val="00A46E6C"/>
    <w:rsid w:val="00A46E9D"/>
    <w:rsid w:val="00A46EB3"/>
    <w:rsid w:val="00A47413"/>
    <w:rsid w:val="00A476BB"/>
    <w:rsid w:val="00A4775B"/>
    <w:rsid w:val="00A47EE1"/>
    <w:rsid w:val="00A47FCE"/>
    <w:rsid w:val="00A50023"/>
    <w:rsid w:val="00A507C6"/>
    <w:rsid w:val="00A51BAF"/>
    <w:rsid w:val="00A51D86"/>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310B"/>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2CC7"/>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3AD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299"/>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0D27"/>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9EE"/>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11C"/>
    <w:rsid w:val="00AF3983"/>
    <w:rsid w:val="00AF3A34"/>
    <w:rsid w:val="00AF3BA9"/>
    <w:rsid w:val="00AF41D1"/>
    <w:rsid w:val="00AF45D0"/>
    <w:rsid w:val="00AF4762"/>
    <w:rsid w:val="00AF551A"/>
    <w:rsid w:val="00AF563E"/>
    <w:rsid w:val="00AF5672"/>
    <w:rsid w:val="00AF597B"/>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C25"/>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A3C"/>
    <w:rsid w:val="00B33C89"/>
    <w:rsid w:val="00B33D16"/>
    <w:rsid w:val="00B34232"/>
    <w:rsid w:val="00B342CA"/>
    <w:rsid w:val="00B34700"/>
    <w:rsid w:val="00B353BD"/>
    <w:rsid w:val="00B357E9"/>
    <w:rsid w:val="00B3596F"/>
    <w:rsid w:val="00B36015"/>
    <w:rsid w:val="00B361E0"/>
    <w:rsid w:val="00B367BE"/>
    <w:rsid w:val="00B36D74"/>
    <w:rsid w:val="00B37142"/>
    <w:rsid w:val="00B376B2"/>
    <w:rsid w:val="00B37D30"/>
    <w:rsid w:val="00B40BDB"/>
    <w:rsid w:val="00B40BF3"/>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5A8"/>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50C"/>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3D9C"/>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0C6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288"/>
    <w:rsid w:val="00BB6610"/>
    <w:rsid w:val="00BB6674"/>
    <w:rsid w:val="00BB6781"/>
    <w:rsid w:val="00BB6990"/>
    <w:rsid w:val="00BB7030"/>
    <w:rsid w:val="00BB7173"/>
    <w:rsid w:val="00BB727C"/>
    <w:rsid w:val="00BB76D2"/>
    <w:rsid w:val="00BB7789"/>
    <w:rsid w:val="00BB78F6"/>
    <w:rsid w:val="00BC0CFE"/>
    <w:rsid w:val="00BC0F12"/>
    <w:rsid w:val="00BC10DE"/>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0C1"/>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6FF9"/>
    <w:rsid w:val="00BE70A0"/>
    <w:rsid w:val="00BE7D45"/>
    <w:rsid w:val="00BE7F8A"/>
    <w:rsid w:val="00BF0C70"/>
    <w:rsid w:val="00BF161C"/>
    <w:rsid w:val="00BF1749"/>
    <w:rsid w:val="00BF1848"/>
    <w:rsid w:val="00BF2002"/>
    <w:rsid w:val="00BF2B92"/>
    <w:rsid w:val="00BF2DB5"/>
    <w:rsid w:val="00BF30A0"/>
    <w:rsid w:val="00BF35A0"/>
    <w:rsid w:val="00BF3ABA"/>
    <w:rsid w:val="00BF3B68"/>
    <w:rsid w:val="00BF3E44"/>
    <w:rsid w:val="00BF484A"/>
    <w:rsid w:val="00BF4865"/>
    <w:rsid w:val="00BF4C55"/>
    <w:rsid w:val="00BF4DF0"/>
    <w:rsid w:val="00BF6931"/>
    <w:rsid w:val="00C001DB"/>
    <w:rsid w:val="00C0079D"/>
    <w:rsid w:val="00C00A8D"/>
    <w:rsid w:val="00C00D21"/>
    <w:rsid w:val="00C0142C"/>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58"/>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49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679ED"/>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4AF"/>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9AA"/>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03B"/>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DC1"/>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5D"/>
    <w:rsid w:val="00CC7BF4"/>
    <w:rsid w:val="00CC7DF9"/>
    <w:rsid w:val="00CC7EB2"/>
    <w:rsid w:val="00CD01D1"/>
    <w:rsid w:val="00CD03D0"/>
    <w:rsid w:val="00CD0482"/>
    <w:rsid w:val="00CD0C08"/>
    <w:rsid w:val="00CD0E74"/>
    <w:rsid w:val="00CD0E78"/>
    <w:rsid w:val="00CD0FDE"/>
    <w:rsid w:val="00CD1139"/>
    <w:rsid w:val="00CD116D"/>
    <w:rsid w:val="00CD199B"/>
    <w:rsid w:val="00CD2555"/>
    <w:rsid w:val="00CD32CF"/>
    <w:rsid w:val="00CD3491"/>
    <w:rsid w:val="00CD3654"/>
    <w:rsid w:val="00CD3CDB"/>
    <w:rsid w:val="00CD4CEE"/>
    <w:rsid w:val="00CD5513"/>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C0"/>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08"/>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8D6"/>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02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2FEA"/>
    <w:rsid w:val="00D532B1"/>
    <w:rsid w:val="00D533D7"/>
    <w:rsid w:val="00D535D0"/>
    <w:rsid w:val="00D53A92"/>
    <w:rsid w:val="00D53AD6"/>
    <w:rsid w:val="00D5409A"/>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CB9"/>
    <w:rsid w:val="00D66E2E"/>
    <w:rsid w:val="00D66E30"/>
    <w:rsid w:val="00D70E60"/>
    <w:rsid w:val="00D70F32"/>
    <w:rsid w:val="00D714FB"/>
    <w:rsid w:val="00D7178A"/>
    <w:rsid w:val="00D71854"/>
    <w:rsid w:val="00D71F64"/>
    <w:rsid w:val="00D73A48"/>
    <w:rsid w:val="00D74382"/>
    <w:rsid w:val="00D7457E"/>
    <w:rsid w:val="00D74778"/>
    <w:rsid w:val="00D74810"/>
    <w:rsid w:val="00D74915"/>
    <w:rsid w:val="00D74A05"/>
    <w:rsid w:val="00D74EB1"/>
    <w:rsid w:val="00D758C3"/>
    <w:rsid w:val="00D75B11"/>
    <w:rsid w:val="00D75C73"/>
    <w:rsid w:val="00D7603E"/>
    <w:rsid w:val="00D760F9"/>
    <w:rsid w:val="00D762C5"/>
    <w:rsid w:val="00D76DC2"/>
    <w:rsid w:val="00D80E09"/>
    <w:rsid w:val="00D80EB1"/>
    <w:rsid w:val="00D8143E"/>
    <w:rsid w:val="00D81703"/>
    <w:rsid w:val="00D81B57"/>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DD3"/>
    <w:rsid w:val="00D910F0"/>
    <w:rsid w:val="00D919A1"/>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13A"/>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3F22"/>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3EA4"/>
    <w:rsid w:val="00DC42E9"/>
    <w:rsid w:val="00DC4392"/>
    <w:rsid w:val="00DC5335"/>
    <w:rsid w:val="00DC577E"/>
    <w:rsid w:val="00DC6011"/>
    <w:rsid w:val="00DC64A3"/>
    <w:rsid w:val="00DC6AE8"/>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3ECC"/>
    <w:rsid w:val="00DF4862"/>
    <w:rsid w:val="00DF4D08"/>
    <w:rsid w:val="00DF611F"/>
    <w:rsid w:val="00DF7128"/>
    <w:rsid w:val="00E01355"/>
    <w:rsid w:val="00E01BD2"/>
    <w:rsid w:val="00E01C83"/>
    <w:rsid w:val="00E01F35"/>
    <w:rsid w:val="00E021AC"/>
    <w:rsid w:val="00E0248C"/>
    <w:rsid w:val="00E025C8"/>
    <w:rsid w:val="00E0266A"/>
    <w:rsid w:val="00E0283D"/>
    <w:rsid w:val="00E02846"/>
    <w:rsid w:val="00E029D5"/>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56D"/>
    <w:rsid w:val="00E1283D"/>
    <w:rsid w:val="00E129B1"/>
    <w:rsid w:val="00E13031"/>
    <w:rsid w:val="00E1341E"/>
    <w:rsid w:val="00E13922"/>
    <w:rsid w:val="00E13923"/>
    <w:rsid w:val="00E13D3D"/>
    <w:rsid w:val="00E1517D"/>
    <w:rsid w:val="00E159CE"/>
    <w:rsid w:val="00E15B71"/>
    <w:rsid w:val="00E168A3"/>
    <w:rsid w:val="00E16A37"/>
    <w:rsid w:val="00E16F77"/>
    <w:rsid w:val="00E17142"/>
    <w:rsid w:val="00E20E7C"/>
    <w:rsid w:val="00E21ABA"/>
    <w:rsid w:val="00E2241F"/>
    <w:rsid w:val="00E224C1"/>
    <w:rsid w:val="00E229F7"/>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1E41"/>
    <w:rsid w:val="00E320A4"/>
    <w:rsid w:val="00E3283A"/>
    <w:rsid w:val="00E328C5"/>
    <w:rsid w:val="00E33B24"/>
    <w:rsid w:val="00E343A3"/>
    <w:rsid w:val="00E344AD"/>
    <w:rsid w:val="00E34684"/>
    <w:rsid w:val="00E35DBF"/>
    <w:rsid w:val="00E3631F"/>
    <w:rsid w:val="00E3668E"/>
    <w:rsid w:val="00E367B0"/>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3AC3"/>
    <w:rsid w:val="00E4442C"/>
    <w:rsid w:val="00E445FE"/>
    <w:rsid w:val="00E44D95"/>
    <w:rsid w:val="00E455D4"/>
    <w:rsid w:val="00E45D72"/>
    <w:rsid w:val="00E45DF9"/>
    <w:rsid w:val="00E46872"/>
    <w:rsid w:val="00E46FDD"/>
    <w:rsid w:val="00E477CE"/>
    <w:rsid w:val="00E477E8"/>
    <w:rsid w:val="00E47A12"/>
    <w:rsid w:val="00E47AE2"/>
    <w:rsid w:val="00E50369"/>
    <w:rsid w:val="00E50F30"/>
    <w:rsid w:val="00E51BFA"/>
    <w:rsid w:val="00E51BFE"/>
    <w:rsid w:val="00E52008"/>
    <w:rsid w:val="00E5247E"/>
    <w:rsid w:val="00E53102"/>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20E"/>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0CF4"/>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3FD8"/>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593F"/>
    <w:rsid w:val="00ED6793"/>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2F0D"/>
    <w:rsid w:val="00F030C3"/>
    <w:rsid w:val="00F03255"/>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0CB"/>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60C4"/>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11D"/>
    <w:rsid w:val="00F5757A"/>
    <w:rsid w:val="00F57744"/>
    <w:rsid w:val="00F57748"/>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0A7"/>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0DB2"/>
    <w:rsid w:val="00F81300"/>
    <w:rsid w:val="00F81D2F"/>
    <w:rsid w:val="00F82134"/>
    <w:rsid w:val="00F8213E"/>
    <w:rsid w:val="00F8251E"/>
    <w:rsid w:val="00F82779"/>
    <w:rsid w:val="00F82A3B"/>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6E"/>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331"/>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2A"/>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6B31"/>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8E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C3198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0F07B1"/>
    <w:pPr>
      <w:tabs>
        <w:tab w:val="left" w:pos="992"/>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744032"/>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qForma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uiPriority w:val="99"/>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uiPriority w:val="1"/>
    <w:qFormat/>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uiPriority w:val="1"/>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uiPriority w:val="39"/>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0F4F47"/>
    <w:pPr>
      <w:tabs>
        <w:tab w:val="left" w:pos="1984"/>
      </w:tabs>
      <w:spacing w:before="2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uiPriority w:val="9"/>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C0142C"/>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uiPriority w:val="39"/>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uiPriority w:val="99"/>
    <w:semiHidden/>
    <w:unhideWhenUsed/>
    <w:rsid w:val="008D1CE8"/>
  </w:style>
  <w:style w:type="table" w:customStyle="1" w:styleId="TableGrid110">
    <w:name w:val="Table Grid110"/>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uiPriority w:val="99"/>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uiPriority w:val="3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unhideWhenUsed/>
    <w:rsid w:val="00FD2B5C"/>
  </w:style>
  <w:style w:type="table" w:customStyle="1" w:styleId="TableGrid213">
    <w:name w:val="Table Grid213"/>
    <w:basedOn w:val="TableNormal"/>
    <w:next w:val="TableGrid"/>
    <w:uiPriority w:val="5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uiPriority w:val="99"/>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uiPriority w:val="99"/>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uiPriority w:val="99"/>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uiPriority w:val="99"/>
    <w:locked/>
    <w:rsid w:val="00976325"/>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uiPriority w:val="59"/>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67A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7C4121"/>
    <w:rPr>
      <w:color w:val="605E5C"/>
      <w:shd w:val="clear" w:color="auto" w:fill="E1DFDD"/>
    </w:rPr>
  </w:style>
  <w:style w:type="character" w:customStyle="1" w:styleId="Headfoot0">
    <w:name w:val="Head_foot"/>
    <w:basedOn w:val="DefaultParagraphFont"/>
    <w:uiPriority w:val="1"/>
    <w:qFormat/>
    <w:rsid w:val="0070289C"/>
    <w:rPr>
      <w:rFonts w:eastAsia="SimSun"/>
      <w:b/>
      <w:bCs/>
    </w:rPr>
  </w:style>
  <w:style w:type="paragraph" w:customStyle="1" w:styleId="EndLine">
    <w:name w:val="EndLine"/>
    <w:basedOn w:val="Normal"/>
    <w:uiPriority w:val="99"/>
    <w:qFormat/>
    <w:rsid w:val="0070289C"/>
    <w:pPr>
      <w:bidi w:val="0"/>
      <w:spacing w:before="0" w:line="240" w:lineRule="auto"/>
      <w:jc w:val="center"/>
    </w:pPr>
    <w:rPr>
      <w:rFonts w:asciiTheme="minorHAnsi" w:eastAsiaTheme="minorEastAsia" w:hAnsiTheme="minorHAnsi" w:cstheme="minorBidi"/>
      <w:noProof/>
      <w:szCs w:val="22"/>
      <w:lang w:eastAsia="zh-CN"/>
    </w:rPr>
  </w:style>
  <w:style w:type="paragraph" w:customStyle="1" w:styleId="InsideAddressName">
    <w:name w:val="Inside Address Name"/>
    <w:basedOn w:val="Normal"/>
    <w:next w:val="Normal"/>
    <w:uiPriority w:val="99"/>
    <w:rsid w:val="0070289C"/>
    <w:pPr>
      <w:bidi w:val="0"/>
      <w:spacing w:before="220" w:line="220" w:lineRule="atLeast"/>
    </w:pPr>
    <w:rPr>
      <w:rFonts w:ascii="Arial" w:hAnsi="Arial" w:cs="Times New Roman"/>
      <w:noProof/>
      <w:spacing w:val="-5"/>
      <w:sz w:val="20"/>
      <w:szCs w:val="20"/>
    </w:r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70289C"/>
    <w:rPr>
      <w:rFonts w:asciiTheme="majorHAnsi" w:eastAsiaTheme="majorEastAsia" w:hAnsiTheme="majorHAnsi" w:cstheme="majorBidi"/>
      <w:b/>
      <w:bCs/>
      <w:color w:val="365F91" w:themeColor="accent1" w:themeShade="BF"/>
      <w:sz w:val="28"/>
      <w:szCs w:val="28"/>
      <w:lang w:val="en-GB" w:eastAsia="en-US"/>
    </w:rPr>
  </w:style>
  <w:style w:type="character" w:customStyle="1" w:styleId="BodyText2Char1">
    <w:name w:val="Body Text 2 Char1"/>
    <w:basedOn w:val="DefaultParagraphFont"/>
    <w:uiPriority w:val="99"/>
    <w:semiHidden/>
    <w:rsid w:val="0070289C"/>
    <w:rPr>
      <w:rFonts w:eastAsia="Times New Roman" w:cs="Calibri"/>
      <w:sz w:val="22"/>
      <w:szCs w:val="22"/>
      <w:lang w:eastAsia="en-US"/>
    </w:rPr>
  </w:style>
  <w:style w:type="paragraph" w:customStyle="1" w:styleId="Heading110">
    <w:name w:val="Heading 11"/>
    <w:basedOn w:val="Normal"/>
    <w:next w:val="Normal"/>
    <w:uiPriority w:val="9"/>
    <w:qFormat/>
    <w:rsid w:val="0070289C"/>
    <w:pPr>
      <w:keepNext/>
      <w:keepLines/>
      <w:overflowPunct w:val="0"/>
      <w:autoSpaceDE w:val="0"/>
      <w:autoSpaceDN w:val="0"/>
      <w:bidi w:val="0"/>
      <w:adjustRightInd w:val="0"/>
      <w:spacing w:before="480" w:line="240" w:lineRule="auto"/>
      <w:jc w:val="left"/>
      <w:textAlignment w:val="baseline"/>
      <w:outlineLvl w:val="0"/>
    </w:pPr>
    <w:rPr>
      <w:rFonts w:ascii="Cambria" w:eastAsia="SimSun" w:hAnsi="Cambria" w:cs="Times New Roman"/>
      <w:b/>
      <w:bCs/>
      <w:noProof/>
      <w:color w:val="365F91"/>
      <w:sz w:val="28"/>
      <w:szCs w:val="28"/>
    </w:rPr>
  </w:style>
  <w:style w:type="paragraph" w:customStyle="1" w:styleId="Heading41">
    <w:name w:val="Heading 41"/>
    <w:basedOn w:val="Normal"/>
    <w:next w:val="Normal"/>
    <w:uiPriority w:val="9"/>
    <w:semiHidden/>
    <w:unhideWhenUsed/>
    <w:qFormat/>
    <w:rsid w:val="0070289C"/>
    <w:pPr>
      <w:keepNext/>
      <w:keepLines/>
      <w:overflowPunct w:val="0"/>
      <w:autoSpaceDE w:val="0"/>
      <w:autoSpaceDN w:val="0"/>
      <w:bidi w:val="0"/>
      <w:adjustRightInd w:val="0"/>
      <w:spacing w:before="200" w:line="240" w:lineRule="auto"/>
      <w:jc w:val="left"/>
      <w:textAlignment w:val="baseline"/>
      <w:outlineLvl w:val="3"/>
    </w:pPr>
    <w:rPr>
      <w:rFonts w:ascii="Cambria" w:eastAsia="SimSun" w:hAnsi="Cambria" w:cs="Times New Roman"/>
      <w:b/>
      <w:bCs/>
      <w:i/>
      <w:iCs/>
      <w:noProof/>
      <w:color w:val="4F81BD"/>
      <w:szCs w:val="20"/>
    </w:rPr>
  </w:style>
  <w:style w:type="paragraph" w:customStyle="1" w:styleId="Heading51">
    <w:name w:val="Heading 51"/>
    <w:basedOn w:val="Normal"/>
    <w:next w:val="Normal"/>
    <w:uiPriority w:val="9"/>
    <w:semiHidden/>
    <w:unhideWhenUsed/>
    <w:qFormat/>
    <w:rsid w:val="0070289C"/>
    <w:pPr>
      <w:keepNext/>
      <w:keepLines/>
      <w:overflowPunct w:val="0"/>
      <w:autoSpaceDE w:val="0"/>
      <w:autoSpaceDN w:val="0"/>
      <w:bidi w:val="0"/>
      <w:adjustRightInd w:val="0"/>
      <w:spacing w:before="200" w:line="240" w:lineRule="auto"/>
      <w:jc w:val="left"/>
      <w:textAlignment w:val="baseline"/>
      <w:outlineLvl w:val="4"/>
    </w:pPr>
    <w:rPr>
      <w:rFonts w:ascii="Cambria" w:eastAsia="SimSun" w:hAnsi="Cambria" w:cs="Times New Roman"/>
      <w:noProof/>
      <w:color w:val="243F60"/>
      <w:szCs w:val="20"/>
    </w:rPr>
  </w:style>
  <w:style w:type="character" w:customStyle="1" w:styleId="Heading5Char1">
    <w:name w:val="Heading 5 Char1"/>
    <w:basedOn w:val="DefaultParagraphFont"/>
    <w:uiPriority w:val="9"/>
    <w:semiHidden/>
    <w:rsid w:val="0070289C"/>
    <w:rPr>
      <w:rFonts w:asciiTheme="majorHAnsi" w:eastAsiaTheme="majorEastAsia" w:hAnsiTheme="majorHAnsi" w:cstheme="majorBidi"/>
      <w:color w:val="365F91" w:themeColor="accent1" w:themeShade="BF"/>
      <w:lang w:eastAsia="en-US"/>
    </w:rPr>
  </w:style>
  <w:style w:type="paragraph" w:customStyle="1" w:styleId="msonormal0">
    <w:name w:val="msonormal"/>
    <w:basedOn w:val="Normal"/>
    <w:uiPriority w:val="99"/>
    <w:rsid w:val="0070289C"/>
    <w:pPr>
      <w:bidi w:val="0"/>
      <w:spacing w:before="100" w:beforeAutospacing="1" w:after="100" w:afterAutospacing="1" w:line="240" w:lineRule="auto"/>
      <w:jc w:val="left"/>
    </w:pPr>
    <w:rPr>
      <w:rFonts w:ascii="Times New Roman" w:hAnsi="Times New Roman" w:cs="Times New Roman"/>
      <w:noProof/>
      <w:sz w:val="24"/>
      <w:szCs w:val="24"/>
      <w:lang w:eastAsia="en-GB"/>
    </w:rPr>
  </w:style>
  <w:style w:type="paragraph" w:customStyle="1" w:styleId="MVTUOverskrift">
    <w:name w:val="MVTU_Overskrift"/>
    <w:basedOn w:val="Normal"/>
    <w:next w:val="MVTUBrdtekst"/>
    <w:semiHidden/>
    <w:rsid w:val="0070289C"/>
    <w:pPr>
      <w:bidi w:val="0"/>
      <w:spacing w:before="0" w:after="240" w:line="260" w:lineRule="atLeast"/>
      <w:jc w:val="left"/>
    </w:pPr>
    <w:rPr>
      <w:rFonts w:ascii="Times New Roman" w:hAnsi="Times New Roman" w:cs="Times New Roman"/>
      <w:b/>
      <w:noProof/>
      <w:spacing w:val="2"/>
      <w:kern w:val="26"/>
      <w:szCs w:val="22"/>
      <w:lang w:val="da-DK" w:eastAsia="da-DK"/>
    </w:rPr>
  </w:style>
  <w:style w:type="table" w:customStyle="1" w:styleId="TableGrid11011">
    <w:name w:val="Table Grid11011"/>
    <w:basedOn w:val="TableNormal"/>
    <w:next w:val="TableGrid"/>
    <w:rsid w:val="007028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70289C"/>
    <w:pPr>
      <w:bidi w:val="0"/>
      <w:spacing w:before="0" w:line="240" w:lineRule="auto"/>
      <w:jc w:val="left"/>
    </w:pPr>
    <w:rPr>
      <w:rFonts w:asciiTheme="minorHAnsi" w:eastAsiaTheme="minorEastAsia" w:hAnsiTheme="minorHAnsi" w:cstheme="minorBidi"/>
      <w:b/>
      <w:noProof/>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70289C"/>
    <w:pPr>
      <w:keepLines/>
      <w:bidi w:val="0"/>
      <w:spacing w:before="480" w:after="0" w:line="276" w:lineRule="auto"/>
      <w:ind w:left="720" w:hanging="360"/>
      <w:jc w:val="left"/>
      <w:outlineLvl w:val="9"/>
    </w:pPr>
    <w:rPr>
      <w:rFonts w:ascii="Cambria" w:eastAsia="SimSun" w:hAnsi="Cambria" w:cs="Times New Roman"/>
      <w:noProof/>
      <w:color w:val="365F91"/>
      <w:kern w:val="0"/>
      <w:szCs w:val="28"/>
      <w:lang w:eastAsia="ja-JP"/>
    </w:rPr>
  </w:style>
  <w:style w:type="character" w:customStyle="1" w:styleId="InternetLink">
    <w:name w:val="Internet Link"/>
    <w:basedOn w:val="DefaultParagraphFont"/>
    <w:uiPriority w:val="99"/>
    <w:unhideWhenUsed/>
    <w:rsid w:val="0070289C"/>
    <w:rPr>
      <w:color w:val="0000FF"/>
      <w:u w:val="single"/>
    </w:rPr>
  </w:style>
  <w:style w:type="character" w:customStyle="1" w:styleId="HTMLPreformattedChar1">
    <w:name w:val="HTML Preformatted Char1"/>
    <w:basedOn w:val="DefaultParagraphFont"/>
    <w:uiPriority w:val="99"/>
    <w:semiHidden/>
    <w:rsid w:val="0070289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70289C"/>
    <w:rPr>
      <w:rFonts w:eastAsia="Times New Roman" w:cs="Calibri"/>
      <w:lang w:eastAsia="en-US"/>
    </w:rPr>
  </w:style>
  <w:style w:type="character" w:customStyle="1" w:styleId="BodyTextIndentChar1">
    <w:name w:val="Body Text Indent Char1"/>
    <w:basedOn w:val="DefaultParagraphFont"/>
    <w:uiPriority w:val="99"/>
    <w:semiHidden/>
    <w:rsid w:val="0070289C"/>
    <w:rPr>
      <w:rFonts w:eastAsia="Times New Roman" w:cs="Calibri"/>
      <w:sz w:val="22"/>
      <w:szCs w:val="22"/>
      <w:lang w:eastAsia="en-US"/>
    </w:rPr>
  </w:style>
  <w:style w:type="character" w:customStyle="1" w:styleId="BodyText3Char1">
    <w:name w:val="Body Text 3 Char1"/>
    <w:basedOn w:val="DefaultParagraphFont"/>
    <w:uiPriority w:val="99"/>
    <w:semiHidden/>
    <w:rsid w:val="0070289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70289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70289C"/>
    <w:rPr>
      <w:rFonts w:eastAsia="Times New Roman" w:cs="Calibri"/>
      <w:sz w:val="16"/>
      <w:szCs w:val="16"/>
      <w:lang w:eastAsia="en-US"/>
    </w:rPr>
  </w:style>
  <w:style w:type="character" w:customStyle="1" w:styleId="PlainTextChar1">
    <w:name w:val="Plain Text Char1"/>
    <w:basedOn w:val="DefaultParagraphFont"/>
    <w:uiPriority w:val="99"/>
    <w:semiHidden/>
    <w:rsid w:val="0070289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70289C"/>
    <w:rPr>
      <w:rFonts w:eastAsia="Times New Roman" w:cs="Calibri"/>
      <w:sz w:val="22"/>
      <w:szCs w:val="22"/>
      <w:lang w:eastAsia="en-US"/>
    </w:rPr>
  </w:style>
  <w:style w:type="character" w:customStyle="1" w:styleId="CommentSubjectChar1">
    <w:name w:val="Comment Subject Char1"/>
    <w:basedOn w:val="CommentTextChar1"/>
    <w:uiPriority w:val="99"/>
    <w:semiHidden/>
    <w:rsid w:val="0070289C"/>
    <w:rPr>
      <w:rFonts w:eastAsia="Times New Roman" w:cs="Calibri"/>
      <w:b/>
      <w:bCs/>
      <w:lang w:eastAsia="en-US"/>
    </w:rPr>
  </w:style>
  <w:style w:type="numbering" w:customStyle="1" w:styleId="NoList29">
    <w:name w:val="No List29"/>
    <w:next w:val="NoList"/>
    <w:uiPriority w:val="99"/>
    <w:semiHidden/>
    <w:unhideWhenUsed/>
    <w:rsid w:val="0070289C"/>
  </w:style>
  <w:style w:type="numbering" w:customStyle="1" w:styleId="NoList210">
    <w:name w:val="No List210"/>
    <w:next w:val="NoList"/>
    <w:uiPriority w:val="99"/>
    <w:semiHidden/>
    <w:unhideWhenUsed/>
    <w:rsid w:val="0070289C"/>
  </w:style>
  <w:style w:type="table" w:customStyle="1" w:styleId="TableGrid312">
    <w:name w:val="Table Grid312"/>
    <w:basedOn w:val="TableNormal"/>
    <w:uiPriority w:val="59"/>
    <w:rsid w:val="0070289C"/>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70289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7028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028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70289C"/>
    <w:pPr>
      <w:spacing w:after="160" w:line="259" w:lineRule="auto"/>
    </w:pPr>
    <w:rPr>
      <w:rFonts w:ascii="Times New Roman" w:hAnsi="Times New Roman"/>
      <w:sz w:val="2"/>
      <w:lang w:val="en-GB"/>
    </w:rPr>
  </w:style>
  <w:style w:type="table" w:customStyle="1" w:styleId="TableNormal1">
    <w:name w:val="Table Normal1"/>
    <w:uiPriority w:val="2"/>
    <w:semiHidden/>
    <w:unhideWhenUsed/>
    <w:qFormat/>
    <w:rsid w:val="0070289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89C"/>
    <w:pPr>
      <w:widowControl w:val="0"/>
      <w:bidi w:val="0"/>
      <w:spacing w:before="0" w:line="360" w:lineRule="auto"/>
      <w:jc w:val="left"/>
    </w:pPr>
    <w:rPr>
      <w:rFonts w:asciiTheme="minorHAnsi" w:eastAsiaTheme="minorHAnsi" w:hAnsiTheme="minorHAnsi" w:cstheme="minorBidi"/>
      <w:sz w:val="24"/>
      <w:szCs w:val="22"/>
    </w:rPr>
  </w:style>
  <w:style w:type="numbering" w:customStyle="1" w:styleId="Brezseznama1">
    <w:name w:val="Brez seznama1"/>
    <w:next w:val="NoList"/>
    <w:uiPriority w:val="99"/>
    <w:semiHidden/>
    <w:unhideWhenUsed/>
    <w:rsid w:val="0070289C"/>
  </w:style>
  <w:style w:type="character" w:customStyle="1" w:styleId="shorttext">
    <w:name w:val="short_text"/>
    <w:basedOn w:val="DefaultParagraphFont"/>
    <w:rsid w:val="0070289C"/>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70289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70289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70289C"/>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70289C"/>
    <w:rPr>
      <w:rFonts w:ascii="Calibri" w:eastAsia="Times New Roman" w:hAnsi="Calibri"/>
      <w:noProof/>
      <w:lang w:eastAsia="en-US"/>
    </w:rPr>
  </w:style>
  <w:style w:type="numbering" w:customStyle="1" w:styleId="NoList30">
    <w:name w:val="No List30"/>
    <w:next w:val="NoList"/>
    <w:uiPriority w:val="99"/>
    <w:semiHidden/>
    <w:unhideWhenUsed/>
    <w:rsid w:val="0070289C"/>
  </w:style>
  <w:style w:type="table" w:customStyle="1" w:styleId="TableGrid49">
    <w:name w:val="Table Grid49"/>
    <w:basedOn w:val="TableNormal"/>
    <w:next w:val="TableGrid"/>
    <w:uiPriority w:val="59"/>
    <w:rsid w:val="007028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70289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7028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70289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70289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70289C"/>
  </w:style>
  <w:style w:type="table" w:customStyle="1" w:styleId="TableGrid314">
    <w:name w:val="Table Grid314"/>
    <w:basedOn w:val="TableNormal"/>
    <w:next w:val="TableGrid"/>
    <w:rsid w:val="0070289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70289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70289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70289C"/>
  </w:style>
  <w:style w:type="numbering" w:customStyle="1" w:styleId="Aucuneliste1">
    <w:name w:val="Aucune liste1"/>
    <w:next w:val="NoList"/>
    <w:uiPriority w:val="99"/>
    <w:semiHidden/>
    <w:unhideWhenUsed/>
    <w:rsid w:val="0070289C"/>
  </w:style>
  <w:style w:type="table" w:styleId="GridTable1Light-Accent1">
    <w:name w:val="Grid Table 1 Light Accent 1"/>
    <w:basedOn w:val="TableNormal"/>
    <w:uiPriority w:val="46"/>
    <w:rsid w:val="0070289C"/>
    <w:rPr>
      <w:rFonts w:ascii="Times New Roman" w:eastAsia="SimSun" w:hAnsi="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rsid w:val="0070289C"/>
    <w:rPr>
      <w:color w:val="605E5C"/>
      <w:shd w:val="clear" w:color="auto" w:fill="E1DFDD"/>
    </w:rPr>
  </w:style>
  <w:style w:type="numbering" w:customStyle="1" w:styleId="NoList37">
    <w:name w:val="No List37"/>
    <w:next w:val="NoList"/>
    <w:uiPriority w:val="99"/>
    <w:semiHidden/>
    <w:unhideWhenUsed/>
    <w:rsid w:val="002D1DA0"/>
  </w:style>
  <w:style w:type="numbering" w:customStyle="1" w:styleId="NoList118">
    <w:name w:val="No List118"/>
    <w:next w:val="NoList"/>
    <w:uiPriority w:val="99"/>
    <w:semiHidden/>
    <w:unhideWhenUsed/>
    <w:rsid w:val="002D1DA0"/>
  </w:style>
  <w:style w:type="numbering" w:customStyle="1" w:styleId="NoList214">
    <w:name w:val="No List214"/>
    <w:next w:val="NoList"/>
    <w:semiHidden/>
    <w:unhideWhenUsed/>
    <w:rsid w:val="002D1DA0"/>
  </w:style>
  <w:style w:type="numbering" w:customStyle="1" w:styleId="NoList38">
    <w:name w:val="No List38"/>
    <w:next w:val="NoList"/>
    <w:uiPriority w:val="99"/>
    <w:semiHidden/>
    <w:unhideWhenUsed/>
    <w:rsid w:val="002D1DA0"/>
  </w:style>
  <w:style w:type="numbering" w:customStyle="1" w:styleId="NoList119">
    <w:name w:val="No List119"/>
    <w:next w:val="NoList"/>
    <w:uiPriority w:val="99"/>
    <w:semiHidden/>
    <w:rsid w:val="002D1DA0"/>
  </w:style>
  <w:style w:type="character" w:customStyle="1" w:styleId="Bodytext4">
    <w:name w:val="Body text_"/>
    <w:basedOn w:val="DefaultParagraphFont"/>
    <w:link w:val="BodyText6"/>
    <w:rsid w:val="002D1DA0"/>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2D1DA0"/>
    <w:pPr>
      <w:widowControl w:val="0"/>
      <w:shd w:val="clear" w:color="auto" w:fill="FFFFFF"/>
      <w:bidi w:val="0"/>
      <w:spacing w:before="0" w:line="0" w:lineRule="atLeast"/>
      <w:jc w:val="left"/>
    </w:pPr>
    <w:rPr>
      <w:rFonts w:ascii="Tahoma" w:eastAsia="Tahoma" w:hAnsi="Tahoma" w:cs="Tahoma"/>
      <w:color w:val="141414"/>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164593089">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39623617">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svgmafe@netvigator.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psa3013@hx08.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time@ofca.gov.hk" TargetMode="Externa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pub/T-SP-SR.1-2012" TargetMode="External"/><Relationship Id="rId23" Type="http://schemas.openxmlformats.org/officeDocument/2006/relationships/footer" Target="footer3.xml"/><Relationship Id="rId10" Type="http://schemas.openxmlformats.org/officeDocument/2006/relationships/hyperlink" Target="mailto:brmail@itu.int" TargetMode="External"/><Relationship Id="rId19" Type="http://schemas.openxmlformats.org/officeDocument/2006/relationships/hyperlink" Target="mailto:sales@hostmost.com.hk"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FAE4-4F7D-4764-8775-05EC3FB5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6153</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3</cp:revision>
  <cp:lastPrinted>2020-02-20T07:43:00Z</cp:lastPrinted>
  <dcterms:created xsi:type="dcterms:W3CDTF">2020-03-25T16:09:00Z</dcterms:created>
  <dcterms:modified xsi:type="dcterms:W3CDTF">2020-03-25T16:23:00Z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