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273DFAF4"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5136328C"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47E13362" w14:textId="77777777" w:rsidTr="002D4CF6">
        <w:tc>
          <w:tcPr>
            <w:tcW w:w="1507" w:type="dxa"/>
            <w:tcBorders>
              <w:top w:val="nil"/>
              <w:left w:val="single" w:sz="8" w:space="0" w:color="333333"/>
              <w:bottom w:val="nil"/>
            </w:tcBorders>
            <w:shd w:val="clear" w:color="auto" w:fill="4C4C4C"/>
            <w:vAlign w:val="center"/>
          </w:tcPr>
          <w:p w14:paraId="0FD1312B" w14:textId="7DD1026E"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B37E57">
              <w:rPr>
                <w:rStyle w:val="Foot"/>
                <w:rFonts w:ascii="Arial" w:hAnsi="Arial" w:cs="Arial"/>
                <w:b/>
                <w:bCs/>
                <w:color w:val="FFFFFF" w:themeColor="background1"/>
                <w:sz w:val="28"/>
                <w:szCs w:val="28"/>
                <w:lang w:val="fr-FR"/>
              </w:rPr>
              <w:t>6</w:t>
            </w:r>
            <w:r w:rsidR="00A37BF9">
              <w:rPr>
                <w:rStyle w:val="Foot"/>
                <w:rFonts w:ascii="Arial" w:hAnsi="Arial" w:cs="Arial"/>
                <w:b/>
                <w:bCs/>
                <w:color w:val="FFFFFF" w:themeColor="background1"/>
                <w:sz w:val="28"/>
                <w:szCs w:val="28"/>
              </w:rPr>
              <w:t>1</w:t>
            </w:r>
          </w:p>
        </w:tc>
        <w:tc>
          <w:tcPr>
            <w:tcW w:w="1477" w:type="dxa"/>
            <w:tcBorders>
              <w:top w:val="nil"/>
              <w:bottom w:val="nil"/>
            </w:tcBorders>
            <w:shd w:val="clear" w:color="auto" w:fill="A6A6A6"/>
            <w:vAlign w:val="center"/>
          </w:tcPr>
          <w:p w14:paraId="6757FFE2" w14:textId="454F6FB3"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w:t>
            </w:r>
            <w:r w:rsidR="00762430">
              <w:rPr>
                <w:color w:val="FFFFFF" w:themeColor="background1"/>
              </w:rPr>
              <w:t>I</w:t>
            </w:r>
            <w:r w:rsidR="00A37BF9">
              <w:rPr>
                <w:color w:val="FFFFFF" w:themeColor="background1"/>
              </w:rPr>
              <w:t>I</w:t>
            </w:r>
            <w:r w:rsidRPr="00B2622E">
              <w:rPr>
                <w:color w:val="FFFFFF" w:themeColor="background1"/>
              </w:rPr>
              <w:t>.202</w:t>
            </w:r>
            <w:r w:rsidR="00064550">
              <w:rPr>
                <w:color w:val="FFFFFF" w:themeColor="background1"/>
              </w:rPr>
              <w:t>3</w:t>
            </w:r>
          </w:p>
        </w:tc>
        <w:tc>
          <w:tcPr>
            <w:tcW w:w="6196" w:type="dxa"/>
            <w:gridSpan w:val="2"/>
            <w:tcBorders>
              <w:top w:val="nil"/>
              <w:bottom w:val="nil"/>
              <w:right w:val="single" w:sz="8" w:space="0" w:color="333333"/>
            </w:tcBorders>
            <w:shd w:val="clear" w:color="auto" w:fill="A6A6A6"/>
            <w:vAlign w:val="center"/>
          </w:tcPr>
          <w:p w14:paraId="360062F5" w14:textId="5E94FCB2"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B37E57">
              <w:rPr>
                <w:color w:val="FFFFFF" w:themeColor="background1"/>
              </w:rPr>
              <w:t>1</w:t>
            </w:r>
            <w:r w:rsidR="003A7914">
              <w:rPr>
                <w:color w:val="FFFFFF" w:themeColor="background1"/>
              </w:rPr>
              <w:t>3</w:t>
            </w:r>
            <w:r w:rsidR="00064550">
              <w:rPr>
                <w:color w:val="FFFFFF" w:themeColor="background1"/>
              </w:rPr>
              <w:t xml:space="preserve"> </w:t>
            </w:r>
            <w:r w:rsidR="003A7914">
              <w:rPr>
                <w:color w:val="FFFFFF" w:themeColor="background1"/>
              </w:rPr>
              <w:t>January</w:t>
            </w:r>
            <w:r w:rsidR="003878E6">
              <w:rPr>
                <w:color w:val="FFFFFF" w:themeColor="background1"/>
              </w:rPr>
              <w:t xml:space="preserve"> </w:t>
            </w:r>
            <w:r w:rsidRPr="00D21C24">
              <w:rPr>
                <w:color w:val="FFFFFF" w:themeColor="background1"/>
              </w:rPr>
              <w:t>20</w:t>
            </w:r>
            <w:r w:rsidR="00B668E9">
              <w:rPr>
                <w:color w:val="FFFFFF" w:themeColor="background1"/>
              </w:rPr>
              <w:t>2</w:t>
            </w:r>
            <w:r w:rsidR="003A7914">
              <w:rPr>
                <w:color w:val="FFFFFF" w:themeColor="background1"/>
              </w:rPr>
              <w:t>3</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3A7914" w14:paraId="78A10A4E" w14:textId="77777777" w:rsidTr="0026124F">
        <w:tc>
          <w:tcPr>
            <w:tcW w:w="2984" w:type="dxa"/>
            <w:gridSpan w:val="2"/>
            <w:tcBorders>
              <w:top w:val="nil"/>
              <w:left w:val="single" w:sz="8" w:space="0" w:color="333333"/>
              <w:bottom w:val="single" w:sz="8" w:space="0" w:color="333333"/>
            </w:tcBorders>
            <w:shd w:val="clear" w:color="auto" w:fill="auto"/>
          </w:tcPr>
          <w:p w14:paraId="257D2366"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4CC3D001"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0F0F88F0"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bookmarkStart w:id="329" w:name="_Toc10300128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2811" w:type="dxa"/>
            <w:tcBorders>
              <w:top w:val="nil"/>
              <w:bottom w:val="single" w:sz="8" w:space="0" w:color="333333"/>
              <w:right w:val="single" w:sz="8" w:space="0" w:color="333333"/>
            </w:tcBorders>
            <w:shd w:val="clear" w:color="auto" w:fill="auto"/>
          </w:tcPr>
          <w:p w14:paraId="6205191B"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0" w:name="_Toc500841772"/>
            <w:bookmarkStart w:id="331" w:name="_Toc500842093"/>
            <w:bookmarkStart w:id="332" w:name="_Toc503439011"/>
            <w:bookmarkStart w:id="333" w:name="_Toc505005325"/>
            <w:bookmarkStart w:id="334" w:name="_Toc507510700"/>
            <w:bookmarkStart w:id="335" w:name="_Toc509838121"/>
            <w:bookmarkStart w:id="336" w:name="_Toc510775344"/>
            <w:bookmarkStart w:id="337" w:name="_Toc513645637"/>
            <w:bookmarkStart w:id="338" w:name="_Toc514850713"/>
            <w:bookmarkStart w:id="339" w:name="_Toc517792322"/>
            <w:bookmarkStart w:id="340" w:name="_Toc518981878"/>
            <w:bookmarkStart w:id="341" w:name="_Toc520709554"/>
            <w:bookmarkStart w:id="342" w:name="_Toc524430945"/>
            <w:bookmarkStart w:id="343" w:name="_Toc525638278"/>
            <w:bookmarkStart w:id="344" w:name="_Toc526431475"/>
            <w:bookmarkStart w:id="345" w:name="_Toc531094561"/>
            <w:bookmarkStart w:id="346" w:name="_Toc531960772"/>
            <w:bookmarkStart w:id="347" w:name="_Toc536101940"/>
            <w:bookmarkStart w:id="348" w:name="_Toc4420918"/>
            <w:bookmarkStart w:id="349" w:name="_Toc6411898"/>
            <w:bookmarkStart w:id="350" w:name="_Toc12354356"/>
            <w:bookmarkStart w:id="351" w:name="_Toc13065943"/>
            <w:bookmarkStart w:id="352" w:name="_Toc21528574"/>
            <w:bookmarkStart w:id="353" w:name="_Toc24365698"/>
            <w:bookmarkStart w:id="354" w:name="_Toc25746884"/>
            <w:bookmarkStart w:id="355" w:name="_Toc26539906"/>
            <w:bookmarkStart w:id="356" w:name="_Toc27558681"/>
            <w:bookmarkStart w:id="357" w:name="_Toc31986463"/>
            <w:bookmarkStart w:id="358" w:name="_Toc70410759"/>
            <w:bookmarkStart w:id="359" w:name="_Toc103001290"/>
            <w:bookmarkStart w:id="360" w:name="_Toc268773997"/>
            <w:bookmarkStart w:id="361" w:name="_Toc273023318"/>
            <w:bookmarkStart w:id="362" w:name="_Toc292704948"/>
            <w:bookmarkStart w:id="363" w:name="_Toc295387893"/>
            <w:bookmarkStart w:id="364" w:name="_Toc296675476"/>
            <w:bookmarkStart w:id="365" w:name="_Toc301945287"/>
            <w:bookmarkStart w:id="366" w:name="_Toc308530334"/>
            <w:bookmarkStart w:id="367" w:name="_Toc321233387"/>
            <w:bookmarkStart w:id="368" w:name="_Toc321311658"/>
            <w:bookmarkStart w:id="369" w:name="_Toc321820538"/>
            <w:bookmarkStart w:id="370" w:name="_Toc323035704"/>
            <w:bookmarkStart w:id="371" w:name="_Toc323904372"/>
            <w:bookmarkStart w:id="372" w:name="_Toc332272644"/>
            <w:bookmarkStart w:id="373" w:name="_Toc334776190"/>
            <w:bookmarkStart w:id="374" w:name="_Toc335901497"/>
            <w:bookmarkStart w:id="375" w:name="_Toc337110331"/>
            <w:bookmarkStart w:id="376" w:name="_Toc338779371"/>
            <w:bookmarkStart w:id="377" w:name="_Toc340225511"/>
            <w:bookmarkStart w:id="378" w:name="_Toc341451210"/>
            <w:bookmarkStart w:id="379" w:name="_Toc342912837"/>
            <w:bookmarkStart w:id="380" w:name="_Toc343262674"/>
            <w:bookmarkStart w:id="381" w:name="_Toc345579825"/>
            <w:bookmarkStart w:id="382" w:name="_Toc346885930"/>
            <w:bookmarkStart w:id="383" w:name="_Toc347929578"/>
            <w:bookmarkStart w:id="384" w:name="_Toc349288246"/>
            <w:bookmarkStart w:id="385" w:name="_Toc350415576"/>
            <w:bookmarkStart w:id="386" w:name="_Toc351549874"/>
            <w:bookmarkStart w:id="387" w:name="_Toc352940474"/>
            <w:bookmarkStart w:id="388" w:name="_Toc354053819"/>
            <w:bookmarkStart w:id="389" w:name="_Toc355708834"/>
            <w:bookmarkStart w:id="390" w:name="_Toc357001927"/>
            <w:bookmarkStart w:id="391" w:name="_Toc358192558"/>
            <w:bookmarkStart w:id="392" w:name="_Toc359489411"/>
            <w:bookmarkStart w:id="393" w:name="_Toc360696814"/>
            <w:bookmarkStart w:id="394" w:name="_Toc361921547"/>
            <w:bookmarkStart w:id="395" w:name="_Toc363741384"/>
            <w:bookmarkStart w:id="396" w:name="_Toc364672333"/>
            <w:bookmarkStart w:id="397" w:name="_Toc366157673"/>
            <w:bookmarkStart w:id="398" w:name="_Toc367715512"/>
            <w:bookmarkStart w:id="399" w:name="_Toc369007674"/>
            <w:bookmarkStart w:id="400" w:name="_Toc369007854"/>
            <w:bookmarkStart w:id="401" w:name="_Toc370373461"/>
            <w:bookmarkStart w:id="402" w:name="_Toc371588837"/>
            <w:bookmarkStart w:id="403" w:name="_Toc373157810"/>
            <w:bookmarkStart w:id="404" w:name="_Toc374006623"/>
            <w:bookmarkStart w:id="405" w:name="_Toc374692681"/>
            <w:bookmarkStart w:id="406" w:name="_Toc374692758"/>
            <w:bookmarkStart w:id="407" w:name="_Toc377026488"/>
            <w:bookmarkStart w:id="408" w:name="_Toc378322703"/>
            <w:bookmarkStart w:id="409" w:name="_Toc379440361"/>
            <w:bookmarkStart w:id="410" w:name="_Toc380582886"/>
            <w:bookmarkStart w:id="411" w:name="_Toc381784216"/>
            <w:bookmarkStart w:id="412" w:name="_Toc383182295"/>
            <w:bookmarkStart w:id="413" w:name="_Toc384625681"/>
            <w:bookmarkStart w:id="414" w:name="_Toc385496780"/>
            <w:bookmarkStart w:id="415" w:name="_Toc388946304"/>
            <w:bookmarkStart w:id="416" w:name="_Toc388947551"/>
            <w:bookmarkStart w:id="417" w:name="_Toc389730866"/>
            <w:bookmarkStart w:id="418" w:name="_Toc391386063"/>
            <w:bookmarkStart w:id="419" w:name="_Toc392235867"/>
            <w:bookmarkStart w:id="420" w:name="_Toc393713406"/>
            <w:bookmarkStart w:id="421" w:name="_Toc393714454"/>
            <w:bookmarkStart w:id="422" w:name="_Toc393715458"/>
            <w:bookmarkStart w:id="423" w:name="_Toc395100443"/>
            <w:bookmarkStart w:id="424" w:name="_Toc396212799"/>
            <w:bookmarkStart w:id="425" w:name="_Toc397517636"/>
            <w:bookmarkStart w:id="426" w:name="_Toc399160620"/>
            <w:bookmarkStart w:id="427" w:name="_Toc400374864"/>
            <w:bookmarkStart w:id="428" w:name="_Toc401757900"/>
            <w:bookmarkStart w:id="429" w:name="_Toc402967089"/>
            <w:bookmarkStart w:id="430" w:name="_Toc404332302"/>
            <w:bookmarkStart w:id="431" w:name="_Toc405386768"/>
            <w:bookmarkStart w:id="432" w:name="_Toc406508001"/>
            <w:bookmarkStart w:id="433" w:name="_Toc408576621"/>
            <w:bookmarkStart w:id="434" w:name="_Toc409708220"/>
            <w:bookmarkStart w:id="435" w:name="_Toc410904530"/>
            <w:bookmarkStart w:id="436" w:name="_Toc414884935"/>
            <w:bookmarkStart w:id="437" w:name="_Toc416360065"/>
            <w:bookmarkStart w:id="438" w:name="_Toc417984328"/>
            <w:bookmarkStart w:id="439" w:name="_Toc420414815"/>
            <w:bookmarkStart w:id="440" w:name="_Toc421783543"/>
            <w:bookmarkStart w:id="441" w:name="_Toc423078762"/>
            <w:bookmarkStart w:id="442" w:name="_Toc424300233"/>
            <w:bookmarkStart w:id="443" w:name="_Toc426533939"/>
            <w:bookmarkStart w:id="444" w:name="_Toc426534937"/>
            <w:bookmarkStart w:id="445" w:name="_Toc428193347"/>
            <w:bookmarkStart w:id="446" w:name="_Toc429469036"/>
            <w:bookmarkStart w:id="447" w:name="_Toc432498823"/>
            <w:bookmarkStart w:id="448" w:name="_Toc433358211"/>
            <w:bookmarkStart w:id="449" w:name="_Toc434843820"/>
            <w:bookmarkStart w:id="450" w:name="_Toc436383048"/>
            <w:bookmarkStart w:id="451" w:name="_Toc437264270"/>
            <w:bookmarkStart w:id="452" w:name="_Toc438219155"/>
            <w:bookmarkStart w:id="453" w:name="_Toc440443778"/>
            <w:bookmarkStart w:id="454" w:name="_Toc441671595"/>
            <w:bookmarkStart w:id="455" w:name="_Toc442711610"/>
            <w:bookmarkStart w:id="456" w:name="_Toc445368573"/>
            <w:bookmarkStart w:id="457" w:name="_Toc446578861"/>
            <w:bookmarkStart w:id="458" w:name="_Toc449442755"/>
            <w:bookmarkStart w:id="459" w:name="_Toc450747459"/>
            <w:bookmarkStart w:id="460" w:name="_Toc451863128"/>
            <w:bookmarkStart w:id="461" w:name="_Toc453320498"/>
            <w:bookmarkStart w:id="462" w:name="_Toc454789142"/>
            <w:bookmarkStart w:id="463" w:name="_Toc456103204"/>
            <w:bookmarkStart w:id="464" w:name="_Toc456103320"/>
            <w:bookmarkStart w:id="465" w:name="_Toc469048934"/>
            <w:bookmarkStart w:id="466" w:name="_Toc469924981"/>
            <w:bookmarkStart w:id="467" w:name="_Toc471824656"/>
            <w:bookmarkStart w:id="468" w:name="_Toc473209525"/>
            <w:bookmarkStart w:id="469" w:name="_Toc474504467"/>
            <w:bookmarkStart w:id="470" w:name="_Toc477169039"/>
            <w:bookmarkStart w:id="471" w:name="_Toc478464744"/>
            <w:bookmarkStart w:id="472" w:name="_Toc479671286"/>
            <w:bookmarkStart w:id="473" w:name="_Toc482280080"/>
            <w:bookmarkStart w:id="474" w:name="_Toc483388275"/>
            <w:bookmarkStart w:id="475" w:name="_Toc485117042"/>
            <w:bookmarkStart w:id="476" w:name="_Toc486323155"/>
            <w:bookmarkStart w:id="477" w:name="_Toc487466253"/>
            <w:bookmarkStart w:id="478" w:name="_Toc488848842"/>
            <w:bookmarkStart w:id="479" w:name="_Toc493685637"/>
            <w:bookmarkStart w:id="480" w:name="_Toc495499922"/>
            <w:bookmarkStart w:id="481" w:name="_Toc496537194"/>
            <w:bookmarkStart w:id="482" w:name="_Toc497986894"/>
            <w:bookmarkStart w:id="483" w:name="_Toc497988302"/>
            <w:bookmarkStart w:id="48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hyperlink>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r>
    </w:tbl>
    <w:p w14:paraId="551548F2" w14:textId="77777777" w:rsidR="008149B6" w:rsidRPr="001C4F41" w:rsidRDefault="008149B6">
      <w:pPr>
        <w:rPr>
          <w:lang w:val="fr-CH"/>
        </w:rPr>
      </w:pPr>
    </w:p>
    <w:p w14:paraId="2C9C5A6F"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05462B18" w14:textId="77777777" w:rsidR="00627928" w:rsidRDefault="00627928" w:rsidP="007E283F">
      <w:pPr>
        <w:pStyle w:val="Heading1"/>
        <w:ind w:left="142"/>
        <w:jc w:val="center"/>
      </w:pPr>
      <w:bookmarkStart w:id="485" w:name="_Toc253407140"/>
      <w:bookmarkStart w:id="486" w:name="_Toc259783103"/>
      <w:bookmarkStart w:id="487" w:name="_Toc266181232"/>
      <w:bookmarkStart w:id="488" w:name="_Toc268773998"/>
      <w:bookmarkStart w:id="489" w:name="_Toc271700475"/>
      <w:bookmarkStart w:id="490" w:name="_Toc273023319"/>
      <w:bookmarkStart w:id="491" w:name="_Toc274223813"/>
      <w:bookmarkStart w:id="492" w:name="_Toc276717161"/>
      <w:bookmarkStart w:id="493" w:name="_Toc279669134"/>
      <w:bookmarkStart w:id="494" w:name="_Toc280349204"/>
      <w:bookmarkStart w:id="495" w:name="_Toc282526036"/>
      <w:bookmarkStart w:id="496" w:name="_Toc283737193"/>
      <w:bookmarkStart w:id="497" w:name="_Toc286218710"/>
      <w:bookmarkStart w:id="498" w:name="_Toc288660267"/>
      <w:bookmarkStart w:id="499" w:name="_Toc291005377"/>
      <w:bookmarkStart w:id="500" w:name="_Toc292704949"/>
      <w:bookmarkStart w:id="501" w:name="_Toc295387894"/>
      <w:bookmarkStart w:id="502" w:name="_Toc296675477"/>
      <w:bookmarkStart w:id="503" w:name="_Toc297804716"/>
      <w:bookmarkStart w:id="504" w:name="_Toc301945288"/>
      <w:bookmarkStart w:id="505" w:name="_Toc303344247"/>
      <w:bookmarkStart w:id="506" w:name="_Toc304892153"/>
      <w:bookmarkStart w:id="507" w:name="_Toc308530335"/>
      <w:bookmarkStart w:id="508" w:name="_Toc311103641"/>
      <w:bookmarkStart w:id="509" w:name="_Toc313973311"/>
      <w:bookmarkStart w:id="510" w:name="_Toc316479951"/>
      <w:bookmarkStart w:id="511" w:name="_Toc318964997"/>
      <w:bookmarkStart w:id="512" w:name="_Toc320536953"/>
      <w:bookmarkStart w:id="513" w:name="_Toc321233388"/>
      <w:bookmarkStart w:id="514" w:name="_Toc321311659"/>
      <w:bookmarkStart w:id="515" w:name="_Toc321820539"/>
      <w:bookmarkStart w:id="516" w:name="_Toc323035705"/>
      <w:bookmarkStart w:id="517" w:name="_Toc323904373"/>
      <w:bookmarkStart w:id="518" w:name="_Toc332272645"/>
      <w:bookmarkStart w:id="519" w:name="_Toc334776191"/>
      <w:bookmarkStart w:id="520" w:name="_Toc335901498"/>
      <w:bookmarkStart w:id="521" w:name="_Toc337110332"/>
      <w:bookmarkStart w:id="522" w:name="_Toc338779372"/>
      <w:bookmarkStart w:id="523" w:name="_Toc340225512"/>
      <w:bookmarkStart w:id="524" w:name="_Toc341451211"/>
      <w:bookmarkStart w:id="525" w:name="_Toc342912838"/>
      <w:bookmarkStart w:id="526" w:name="_Toc343262675"/>
      <w:bookmarkStart w:id="527" w:name="_Toc345579826"/>
      <w:bookmarkStart w:id="528" w:name="_Toc346885931"/>
      <w:bookmarkStart w:id="529" w:name="_Toc347929579"/>
      <w:bookmarkStart w:id="530" w:name="_Toc349288247"/>
      <w:bookmarkStart w:id="531" w:name="_Toc350415577"/>
      <w:bookmarkStart w:id="532" w:name="_Toc351549875"/>
      <w:bookmarkStart w:id="533" w:name="_Toc352940475"/>
      <w:bookmarkStart w:id="534" w:name="_Toc354053820"/>
      <w:bookmarkStart w:id="535" w:name="_Toc355708835"/>
      <w:bookmarkStart w:id="536" w:name="_Toc357001928"/>
      <w:bookmarkStart w:id="537" w:name="_Toc358192559"/>
      <w:bookmarkStart w:id="538" w:name="_Toc359489412"/>
      <w:bookmarkStart w:id="539" w:name="_Toc360696815"/>
      <w:bookmarkStart w:id="540" w:name="_Toc361921548"/>
      <w:bookmarkStart w:id="541" w:name="_Toc363741385"/>
      <w:bookmarkStart w:id="542" w:name="_Toc364672334"/>
      <w:bookmarkStart w:id="543" w:name="_Toc366157674"/>
      <w:bookmarkStart w:id="544" w:name="_Toc367715513"/>
      <w:bookmarkStart w:id="545" w:name="_Toc369007675"/>
      <w:bookmarkStart w:id="546" w:name="_Toc369007855"/>
      <w:bookmarkStart w:id="547" w:name="_Toc370373462"/>
      <w:bookmarkStart w:id="548" w:name="_Toc371588838"/>
      <w:bookmarkStart w:id="549" w:name="_Toc373157811"/>
      <w:bookmarkStart w:id="550" w:name="_Toc374006624"/>
      <w:bookmarkStart w:id="551" w:name="_Toc374692682"/>
      <w:bookmarkStart w:id="552" w:name="_Toc374692759"/>
      <w:bookmarkStart w:id="553" w:name="_Toc377026489"/>
      <w:bookmarkStart w:id="554" w:name="_Toc378322704"/>
      <w:bookmarkStart w:id="555" w:name="_Toc379440362"/>
      <w:bookmarkStart w:id="556" w:name="_Toc380582887"/>
      <w:bookmarkStart w:id="557" w:name="_Toc381784217"/>
      <w:bookmarkStart w:id="558" w:name="_Toc383182296"/>
      <w:bookmarkStart w:id="559" w:name="_Toc384625682"/>
      <w:bookmarkStart w:id="560" w:name="_Toc385496781"/>
      <w:bookmarkStart w:id="561" w:name="_Toc388946305"/>
      <w:bookmarkStart w:id="562" w:name="_Toc388947552"/>
      <w:bookmarkStart w:id="563" w:name="_Toc389730867"/>
      <w:bookmarkStart w:id="564" w:name="_Toc391386064"/>
      <w:bookmarkStart w:id="565" w:name="_Toc392235868"/>
      <w:bookmarkStart w:id="566" w:name="_Toc393713407"/>
      <w:bookmarkStart w:id="567" w:name="_Toc393714455"/>
      <w:bookmarkStart w:id="568" w:name="_Toc393715459"/>
      <w:bookmarkStart w:id="569" w:name="_Toc395100444"/>
      <w:bookmarkStart w:id="570" w:name="_Toc396212800"/>
      <w:bookmarkStart w:id="571" w:name="_Toc397517637"/>
      <w:bookmarkStart w:id="572" w:name="_Toc399160621"/>
      <w:bookmarkStart w:id="573" w:name="_Toc400374865"/>
      <w:bookmarkStart w:id="574" w:name="_Toc401757901"/>
      <w:bookmarkStart w:id="575" w:name="_Toc402967090"/>
      <w:bookmarkStart w:id="576" w:name="_Toc404332303"/>
      <w:bookmarkStart w:id="577" w:name="_Toc405386769"/>
      <w:bookmarkStart w:id="578" w:name="_Toc406508002"/>
      <w:bookmarkStart w:id="579" w:name="_Toc408576622"/>
      <w:bookmarkStart w:id="580" w:name="_Toc409708221"/>
      <w:bookmarkStart w:id="581" w:name="_Toc410904531"/>
      <w:bookmarkStart w:id="582" w:name="_Toc414884936"/>
      <w:bookmarkStart w:id="583" w:name="_Toc416360066"/>
      <w:bookmarkStart w:id="584" w:name="_Toc417984329"/>
      <w:bookmarkStart w:id="585" w:name="_Toc420414816"/>
      <w:bookmarkStart w:id="586" w:name="_Toc421783544"/>
      <w:bookmarkStart w:id="587" w:name="_Toc423078763"/>
      <w:bookmarkStart w:id="588" w:name="_Toc424300234"/>
      <w:bookmarkStart w:id="589" w:name="_Toc426533940"/>
      <w:bookmarkStart w:id="590" w:name="_Toc426534938"/>
      <w:bookmarkStart w:id="591" w:name="_Toc428193348"/>
      <w:bookmarkStart w:id="592" w:name="_Toc428372288"/>
      <w:bookmarkStart w:id="593" w:name="_Toc429469037"/>
      <w:bookmarkStart w:id="594" w:name="_Toc432498824"/>
      <w:bookmarkStart w:id="595" w:name="_Toc433358212"/>
      <w:bookmarkStart w:id="596" w:name="_Toc434843821"/>
      <w:bookmarkStart w:id="597" w:name="_Toc436383049"/>
      <w:bookmarkStart w:id="598" w:name="_Toc437264271"/>
      <w:bookmarkStart w:id="599" w:name="_Toc438219156"/>
      <w:bookmarkStart w:id="600" w:name="_Toc440443779"/>
      <w:bookmarkStart w:id="601" w:name="_Toc441671596"/>
      <w:bookmarkStart w:id="602" w:name="_Toc442711611"/>
      <w:bookmarkStart w:id="603" w:name="_Toc445368574"/>
      <w:bookmarkStart w:id="604" w:name="_Toc446578862"/>
      <w:bookmarkStart w:id="605" w:name="_Toc449442756"/>
      <w:bookmarkStart w:id="606" w:name="_Toc450747460"/>
      <w:bookmarkStart w:id="607" w:name="_Toc451863129"/>
      <w:bookmarkStart w:id="608" w:name="_Toc453320499"/>
      <w:bookmarkStart w:id="609" w:name="_Toc454789143"/>
      <w:bookmarkStart w:id="610" w:name="_Toc456103205"/>
      <w:bookmarkStart w:id="611" w:name="_Toc456103321"/>
      <w:bookmarkStart w:id="612" w:name="_Toc457223980"/>
      <w:bookmarkStart w:id="613" w:name="_Toc457308207"/>
      <w:bookmarkStart w:id="614" w:name="_Toc466367266"/>
      <w:bookmarkStart w:id="615" w:name="_Toc469048935"/>
      <w:bookmarkStart w:id="616" w:name="_Toc469924982"/>
      <w:bookmarkStart w:id="617" w:name="_Toc471824657"/>
      <w:bookmarkStart w:id="618" w:name="_Toc473209526"/>
      <w:bookmarkStart w:id="619" w:name="_Toc474504468"/>
      <w:bookmarkStart w:id="620" w:name="_Toc477169040"/>
      <w:bookmarkStart w:id="621" w:name="_Toc478464745"/>
      <w:bookmarkStart w:id="622" w:name="_Toc479671287"/>
      <w:bookmarkStart w:id="623" w:name="_Toc482280081"/>
      <w:bookmarkStart w:id="624" w:name="_Toc483388276"/>
      <w:bookmarkStart w:id="625" w:name="_Toc485117043"/>
      <w:bookmarkStart w:id="626" w:name="_Toc486323156"/>
      <w:bookmarkStart w:id="627" w:name="_Toc487466254"/>
      <w:bookmarkStart w:id="628" w:name="_Toc488848843"/>
      <w:bookmarkStart w:id="629" w:name="_Toc510775345"/>
      <w:bookmarkStart w:id="630" w:name="_Toc513645638"/>
      <w:bookmarkStart w:id="631" w:name="_Toc514850714"/>
      <w:bookmarkStart w:id="632" w:name="_Toc517792323"/>
      <w:bookmarkStart w:id="633" w:name="_Toc518981879"/>
      <w:bookmarkStart w:id="634" w:name="_Toc520709555"/>
      <w:bookmarkStart w:id="635" w:name="_Toc524430946"/>
      <w:bookmarkStart w:id="636" w:name="_Toc525638279"/>
      <w:bookmarkStart w:id="637" w:name="_Toc526431476"/>
      <w:bookmarkStart w:id="638" w:name="_Toc531094562"/>
      <w:bookmarkStart w:id="639" w:name="_Toc531960773"/>
      <w:bookmarkStart w:id="640" w:name="_Toc536101941"/>
      <w:bookmarkStart w:id="641" w:name="_Toc340528"/>
      <w:bookmarkStart w:id="642" w:name="_Toc341070"/>
      <w:bookmarkStart w:id="643" w:name="_Toc1570034"/>
      <w:bookmarkStart w:id="644" w:name="_Toc4420919"/>
      <w:bookmarkStart w:id="645" w:name="_Toc6215734"/>
      <w:bookmarkStart w:id="646" w:name="_Toc6411899"/>
      <w:bookmarkStart w:id="647" w:name="_Toc8296057"/>
      <w:bookmarkStart w:id="648" w:name="_Toc9580672"/>
      <w:bookmarkStart w:id="649" w:name="_Toc12354357"/>
      <w:bookmarkStart w:id="650" w:name="_Toc13065944"/>
      <w:bookmarkStart w:id="651" w:name="_Toc14769326"/>
      <w:bookmarkStart w:id="652" w:name="_Toc17298844"/>
      <w:bookmarkStart w:id="653" w:name="_Toc18681551"/>
      <w:bookmarkStart w:id="654" w:name="_Toc21528575"/>
      <w:bookmarkStart w:id="655" w:name="_Toc23321863"/>
      <w:bookmarkStart w:id="656" w:name="_Toc24365699"/>
      <w:bookmarkStart w:id="657" w:name="_Toc25746885"/>
      <w:bookmarkStart w:id="658" w:name="_Toc26539907"/>
      <w:bookmarkStart w:id="659" w:name="_Toc27558682"/>
      <w:bookmarkStart w:id="660" w:name="_Toc31986464"/>
      <w:bookmarkStart w:id="661" w:name="_Toc33175447"/>
      <w:bookmarkStart w:id="662" w:name="_Toc38455856"/>
      <w:bookmarkStart w:id="663" w:name="_Toc39653117"/>
      <w:bookmarkStart w:id="664" w:name="_Toc40786484"/>
      <w:bookmarkStart w:id="665" w:name="_Toc40787336"/>
      <w:bookmarkStart w:id="666" w:name="_Toc49438637"/>
      <w:bookmarkStart w:id="667" w:name="_Toc51669576"/>
      <w:bookmarkStart w:id="668" w:name="_Toc52889717"/>
      <w:bookmarkStart w:id="669" w:name="_Toc57030862"/>
      <w:bookmarkStart w:id="670" w:name="_Toc67918812"/>
      <w:bookmarkStart w:id="671" w:name="_Toc70410760"/>
      <w:bookmarkStart w:id="672" w:name="_Toc74064876"/>
      <w:bookmarkStart w:id="673" w:name="_Toc78207939"/>
      <w:bookmarkStart w:id="674" w:name="_Toc97888989"/>
      <w:bookmarkStart w:id="675" w:name="_Toc97889176"/>
      <w:bookmarkStart w:id="676" w:name="_Toc103001291"/>
      <w:bookmarkStart w:id="677" w:name="_Toc108423192"/>
      <w:bookmarkStart w:id="678" w:name="_Toc125536221"/>
      <w:r w:rsidRPr="001C4F41">
        <w:t>Table</w:t>
      </w:r>
      <w:r>
        <w:t xml:space="preserve"> </w:t>
      </w:r>
      <w:r w:rsidRPr="001C4F41">
        <w:t>of Contents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14:paraId="6FEFF83B" w14:textId="77777777" w:rsidR="007B75CA" w:rsidRDefault="00D35551" w:rsidP="00045278">
      <w:pPr>
        <w:spacing w:before="240"/>
        <w:jc w:val="right"/>
        <w:rPr>
          <w:i/>
          <w:iCs/>
        </w:rPr>
      </w:pPr>
      <w:r w:rsidRPr="00EB4E65">
        <w:rPr>
          <w:i/>
          <w:iCs/>
        </w:rPr>
        <w:t>Page</w:t>
      </w:r>
    </w:p>
    <w:p w14:paraId="19490C89" w14:textId="10252391" w:rsidR="00994397" w:rsidRPr="00994397" w:rsidRDefault="00994397" w:rsidP="00994397">
      <w:pPr>
        <w:pStyle w:val="TOC1"/>
        <w:rPr>
          <w:rFonts w:asciiTheme="minorHAnsi" w:eastAsiaTheme="minorEastAsia" w:hAnsiTheme="minorHAnsi" w:cstheme="minorBidi"/>
          <w:b/>
          <w:bCs/>
          <w:sz w:val="22"/>
          <w:szCs w:val="22"/>
          <w:lang w:val="en-GB" w:eastAsia="en-GB"/>
        </w:rPr>
      </w:pPr>
      <w:r>
        <w:rPr>
          <w:rFonts w:eastAsiaTheme="minorEastAsia"/>
          <w:lang w:val="en-GB"/>
        </w:rPr>
        <w:fldChar w:fldCharType="begin"/>
      </w:r>
      <w:r>
        <w:rPr>
          <w:rFonts w:eastAsiaTheme="minorEastAsia"/>
          <w:lang w:val="en-GB"/>
        </w:rPr>
        <w:instrText xml:space="preserve"> TOC \h \z \t "Heading 1,1,Style Heading 2 + Before:  0 pt,2,Heading_2,1,Country,2,Heading 2 + Before:  0 pt,1" </w:instrText>
      </w:r>
      <w:r>
        <w:rPr>
          <w:rFonts w:eastAsiaTheme="minorEastAsia"/>
          <w:lang w:val="en-GB"/>
        </w:rPr>
        <w:fldChar w:fldCharType="separate"/>
      </w:r>
      <w:hyperlink w:anchor="_Toc125536221" w:history="1"/>
      <w:hyperlink w:anchor="_Toc125536222" w:history="1">
        <w:r w:rsidRPr="00994397">
          <w:rPr>
            <w:rStyle w:val="Hyperlink"/>
            <w:b/>
            <w:bCs/>
          </w:rPr>
          <w:t>GENERAL  INFORMATION</w:t>
        </w:r>
      </w:hyperlink>
    </w:p>
    <w:p w14:paraId="22729347" w14:textId="1074FC4B" w:rsidR="00994397" w:rsidRDefault="00492915">
      <w:pPr>
        <w:pStyle w:val="TOC1"/>
        <w:rPr>
          <w:rFonts w:asciiTheme="minorHAnsi" w:eastAsiaTheme="minorEastAsia" w:hAnsiTheme="minorHAnsi" w:cstheme="minorBidi"/>
          <w:sz w:val="22"/>
          <w:szCs w:val="22"/>
          <w:lang w:val="en-GB" w:eastAsia="en-GB"/>
        </w:rPr>
      </w:pPr>
      <w:hyperlink w:anchor="_Toc125536223" w:history="1">
        <w:r w:rsidR="00994397" w:rsidRPr="00471F7F">
          <w:rPr>
            <w:rStyle w:val="Hyperlink"/>
            <w:lang w:val="en-US"/>
          </w:rPr>
          <w:t>Lists annexed to the ITU Operational Bulletin</w:t>
        </w:r>
        <w:r w:rsidR="00994397">
          <w:rPr>
            <w:rStyle w:val="Hyperlink"/>
            <w:lang w:val="en-US"/>
          </w:rPr>
          <w:t xml:space="preserve">: </w:t>
        </w:r>
        <w:r w:rsidR="00994397" w:rsidRPr="00994397">
          <w:rPr>
            <w:rFonts w:asciiTheme="minorHAnsi" w:hAnsiTheme="minorHAnsi"/>
            <w:i/>
            <w:iCs/>
          </w:rPr>
          <w:t>Note from TSB</w:t>
        </w:r>
        <w:r w:rsidR="00994397">
          <w:rPr>
            <w:webHidden/>
          </w:rPr>
          <w:tab/>
        </w:r>
        <w:r w:rsidR="00994397">
          <w:rPr>
            <w:webHidden/>
          </w:rPr>
          <w:tab/>
        </w:r>
        <w:r w:rsidR="00994397">
          <w:rPr>
            <w:webHidden/>
          </w:rPr>
          <w:fldChar w:fldCharType="begin"/>
        </w:r>
        <w:r w:rsidR="00994397">
          <w:rPr>
            <w:webHidden/>
          </w:rPr>
          <w:instrText xml:space="preserve"> PAGEREF _Toc125536223 \h </w:instrText>
        </w:r>
        <w:r w:rsidR="00994397">
          <w:rPr>
            <w:webHidden/>
          </w:rPr>
        </w:r>
        <w:r w:rsidR="00994397">
          <w:rPr>
            <w:webHidden/>
          </w:rPr>
          <w:fldChar w:fldCharType="separate"/>
        </w:r>
        <w:r>
          <w:rPr>
            <w:webHidden/>
          </w:rPr>
          <w:t>3</w:t>
        </w:r>
        <w:r w:rsidR="00994397">
          <w:rPr>
            <w:webHidden/>
          </w:rPr>
          <w:fldChar w:fldCharType="end"/>
        </w:r>
      </w:hyperlink>
    </w:p>
    <w:p w14:paraId="2088C46A" w14:textId="44F4BD81" w:rsidR="00994397" w:rsidRDefault="00492915">
      <w:pPr>
        <w:pStyle w:val="TOC1"/>
        <w:rPr>
          <w:rFonts w:asciiTheme="minorHAnsi" w:eastAsiaTheme="minorEastAsia" w:hAnsiTheme="minorHAnsi" w:cstheme="minorBidi"/>
          <w:sz w:val="22"/>
          <w:szCs w:val="22"/>
          <w:lang w:val="en-GB" w:eastAsia="en-GB"/>
        </w:rPr>
      </w:pPr>
      <w:hyperlink w:anchor="_Toc125536224" w:history="1">
        <w:r w:rsidR="00994397" w:rsidRPr="00471F7F">
          <w:rPr>
            <w:rStyle w:val="Hyperlink"/>
          </w:rPr>
          <w:t>Approval</w:t>
        </w:r>
        <w:r w:rsidR="00994397" w:rsidRPr="00471F7F">
          <w:rPr>
            <w:rStyle w:val="Hyperlink"/>
            <w:lang w:val="en-GB"/>
          </w:rPr>
          <w:t xml:space="preserve"> of ITU-T Recommendations</w:t>
        </w:r>
        <w:r w:rsidR="00994397">
          <w:rPr>
            <w:rStyle w:val="Hyperlink"/>
            <w:lang w:val="en-GB"/>
          </w:rPr>
          <w:tab/>
        </w:r>
        <w:r w:rsidR="00994397">
          <w:rPr>
            <w:webHidden/>
          </w:rPr>
          <w:tab/>
        </w:r>
        <w:r w:rsidR="00994397">
          <w:rPr>
            <w:webHidden/>
          </w:rPr>
          <w:fldChar w:fldCharType="begin"/>
        </w:r>
        <w:r w:rsidR="00994397">
          <w:rPr>
            <w:webHidden/>
          </w:rPr>
          <w:instrText xml:space="preserve"> PAGEREF _Toc125536224 \h </w:instrText>
        </w:r>
        <w:r w:rsidR="00994397">
          <w:rPr>
            <w:webHidden/>
          </w:rPr>
        </w:r>
        <w:r w:rsidR="00994397">
          <w:rPr>
            <w:webHidden/>
          </w:rPr>
          <w:fldChar w:fldCharType="separate"/>
        </w:r>
        <w:r>
          <w:rPr>
            <w:webHidden/>
          </w:rPr>
          <w:t>4</w:t>
        </w:r>
        <w:r w:rsidR="00994397">
          <w:rPr>
            <w:webHidden/>
          </w:rPr>
          <w:fldChar w:fldCharType="end"/>
        </w:r>
      </w:hyperlink>
    </w:p>
    <w:p w14:paraId="39E3E422" w14:textId="134F86B6" w:rsidR="00994397" w:rsidRDefault="00492915">
      <w:pPr>
        <w:pStyle w:val="TOC1"/>
        <w:rPr>
          <w:rFonts w:asciiTheme="minorHAnsi" w:eastAsiaTheme="minorEastAsia" w:hAnsiTheme="minorHAnsi" w:cstheme="minorBidi"/>
          <w:sz w:val="22"/>
          <w:szCs w:val="22"/>
          <w:lang w:val="en-GB" w:eastAsia="en-GB"/>
        </w:rPr>
      </w:pPr>
      <w:hyperlink w:anchor="_Toc125536225" w:history="1">
        <w:r w:rsidR="00994397" w:rsidRPr="00471F7F">
          <w:rPr>
            <w:rStyle w:val="Hyperlink"/>
          </w:rPr>
          <w:t>Telephone Service</w:t>
        </w:r>
        <w:r w:rsidR="00994397">
          <w:rPr>
            <w:rStyle w:val="Hyperlink"/>
          </w:rPr>
          <w:t>:</w:t>
        </w:r>
        <w:r w:rsidR="00994397">
          <w:rPr>
            <w:rStyle w:val="Hyperlink"/>
          </w:rPr>
          <w:tab/>
        </w:r>
        <w:r w:rsidR="00994397">
          <w:rPr>
            <w:webHidden/>
          </w:rPr>
          <w:tab/>
        </w:r>
        <w:r w:rsidR="00994397">
          <w:rPr>
            <w:webHidden/>
          </w:rPr>
          <w:fldChar w:fldCharType="begin"/>
        </w:r>
        <w:r w:rsidR="00994397">
          <w:rPr>
            <w:webHidden/>
          </w:rPr>
          <w:instrText xml:space="preserve"> PAGEREF _Toc125536225 \h </w:instrText>
        </w:r>
        <w:r w:rsidR="00994397">
          <w:rPr>
            <w:webHidden/>
          </w:rPr>
        </w:r>
        <w:r w:rsidR="00994397">
          <w:rPr>
            <w:webHidden/>
          </w:rPr>
          <w:fldChar w:fldCharType="separate"/>
        </w:r>
        <w:r>
          <w:rPr>
            <w:webHidden/>
          </w:rPr>
          <w:t>5</w:t>
        </w:r>
        <w:r w:rsidR="00994397">
          <w:rPr>
            <w:webHidden/>
          </w:rPr>
          <w:fldChar w:fldCharType="end"/>
        </w:r>
      </w:hyperlink>
    </w:p>
    <w:p w14:paraId="76B3CD15" w14:textId="440560F9" w:rsidR="00994397" w:rsidRDefault="00492915">
      <w:pPr>
        <w:pStyle w:val="TOC2"/>
        <w:rPr>
          <w:rFonts w:asciiTheme="minorHAnsi" w:eastAsiaTheme="minorEastAsia" w:hAnsiTheme="minorHAnsi" w:cstheme="minorBidi"/>
          <w:sz w:val="22"/>
          <w:szCs w:val="22"/>
          <w:lang w:val="en-GB" w:eastAsia="en-GB"/>
        </w:rPr>
      </w:pPr>
      <w:hyperlink w:anchor="_Toc125536226" w:history="1">
        <w:r w:rsidR="00994397" w:rsidRPr="00471F7F">
          <w:rPr>
            <w:rStyle w:val="Hyperlink"/>
          </w:rPr>
          <w:t>Czech Republic (</w:t>
        </w:r>
        <w:r w:rsidR="00994397" w:rsidRPr="005D40E7">
          <w:rPr>
            <w:rFonts w:asciiTheme="minorHAnsi" w:hAnsiTheme="minorHAnsi" w:cstheme="minorHAnsi"/>
            <w:i/>
            <w:lang w:val="en-GB"/>
          </w:rPr>
          <w:t>Czech Telecommunication Office</w:t>
        </w:r>
        <w:r w:rsidR="00994397" w:rsidRPr="005D40E7">
          <w:rPr>
            <w:rFonts w:asciiTheme="minorHAnsi" w:hAnsiTheme="minorHAnsi" w:cstheme="minorHAnsi"/>
            <w:lang w:val="en-GB"/>
          </w:rPr>
          <w:t xml:space="preserve">, </w:t>
        </w:r>
        <w:r w:rsidR="00994397" w:rsidRPr="008105C4">
          <w:rPr>
            <w:rFonts w:asciiTheme="minorHAnsi" w:hAnsiTheme="minorHAnsi" w:cstheme="minorHAnsi"/>
            <w:lang w:val="en-GB"/>
          </w:rPr>
          <w:t>Prague</w:t>
        </w:r>
        <w:r w:rsidR="00994397" w:rsidRPr="00471F7F">
          <w:rPr>
            <w:rStyle w:val="Hyperlink"/>
          </w:rPr>
          <w:t>)</w:t>
        </w:r>
        <w:r w:rsidR="00994397">
          <w:rPr>
            <w:rStyle w:val="Hyperlink"/>
          </w:rPr>
          <w:tab/>
        </w:r>
        <w:r w:rsidR="00994397">
          <w:rPr>
            <w:webHidden/>
          </w:rPr>
          <w:tab/>
        </w:r>
        <w:r w:rsidR="00994397">
          <w:rPr>
            <w:webHidden/>
          </w:rPr>
          <w:fldChar w:fldCharType="begin"/>
        </w:r>
        <w:r w:rsidR="00994397">
          <w:rPr>
            <w:webHidden/>
          </w:rPr>
          <w:instrText xml:space="preserve"> PAGEREF _Toc125536226 \h </w:instrText>
        </w:r>
        <w:r w:rsidR="00994397">
          <w:rPr>
            <w:webHidden/>
          </w:rPr>
        </w:r>
        <w:r w:rsidR="00994397">
          <w:rPr>
            <w:webHidden/>
          </w:rPr>
          <w:fldChar w:fldCharType="separate"/>
        </w:r>
        <w:r>
          <w:rPr>
            <w:webHidden/>
          </w:rPr>
          <w:t>5</w:t>
        </w:r>
        <w:r w:rsidR="00994397">
          <w:rPr>
            <w:webHidden/>
          </w:rPr>
          <w:fldChar w:fldCharType="end"/>
        </w:r>
      </w:hyperlink>
    </w:p>
    <w:p w14:paraId="6ACF8B93" w14:textId="6E8ED850" w:rsidR="00994397" w:rsidRDefault="00492915">
      <w:pPr>
        <w:pStyle w:val="TOC2"/>
        <w:rPr>
          <w:rFonts w:asciiTheme="minorHAnsi" w:eastAsiaTheme="minorEastAsia" w:hAnsiTheme="minorHAnsi" w:cstheme="minorBidi"/>
          <w:sz w:val="22"/>
          <w:szCs w:val="22"/>
          <w:lang w:val="en-GB" w:eastAsia="en-GB"/>
        </w:rPr>
      </w:pPr>
      <w:hyperlink w:anchor="_Toc125536227" w:history="1">
        <w:r w:rsidR="00994397" w:rsidRPr="00471F7F">
          <w:rPr>
            <w:rStyle w:val="Hyperlink"/>
          </w:rPr>
          <w:t>Ghana (</w:t>
        </w:r>
        <w:r w:rsidR="00994397" w:rsidRPr="00E000F0">
          <w:rPr>
            <w:rFonts w:cs="Arial"/>
            <w:i/>
          </w:rPr>
          <w:t xml:space="preserve">National Communications Authority (NCA), </w:t>
        </w:r>
        <w:r w:rsidR="00994397" w:rsidRPr="00E000F0">
          <w:rPr>
            <w:rFonts w:cs="Arial"/>
          </w:rPr>
          <w:t>Accra</w:t>
        </w:r>
        <w:r w:rsidR="00994397" w:rsidRPr="00471F7F">
          <w:rPr>
            <w:rStyle w:val="Hyperlink"/>
          </w:rPr>
          <w:t>)</w:t>
        </w:r>
        <w:r w:rsidR="00994397">
          <w:rPr>
            <w:rStyle w:val="Hyperlink"/>
          </w:rPr>
          <w:tab/>
        </w:r>
        <w:r w:rsidR="00994397">
          <w:rPr>
            <w:webHidden/>
          </w:rPr>
          <w:tab/>
        </w:r>
        <w:r w:rsidR="00994397">
          <w:rPr>
            <w:webHidden/>
          </w:rPr>
          <w:fldChar w:fldCharType="begin"/>
        </w:r>
        <w:r w:rsidR="00994397">
          <w:rPr>
            <w:webHidden/>
          </w:rPr>
          <w:instrText xml:space="preserve"> PAGEREF _Toc125536227 \h </w:instrText>
        </w:r>
        <w:r w:rsidR="00994397">
          <w:rPr>
            <w:webHidden/>
          </w:rPr>
        </w:r>
        <w:r w:rsidR="00994397">
          <w:rPr>
            <w:webHidden/>
          </w:rPr>
          <w:fldChar w:fldCharType="separate"/>
        </w:r>
        <w:r>
          <w:rPr>
            <w:webHidden/>
          </w:rPr>
          <w:t>8</w:t>
        </w:r>
        <w:r w:rsidR="00994397">
          <w:rPr>
            <w:webHidden/>
          </w:rPr>
          <w:fldChar w:fldCharType="end"/>
        </w:r>
      </w:hyperlink>
    </w:p>
    <w:p w14:paraId="372A6470" w14:textId="13784D8A" w:rsidR="00994397" w:rsidRDefault="00492915">
      <w:pPr>
        <w:pStyle w:val="TOC2"/>
        <w:rPr>
          <w:rFonts w:asciiTheme="minorHAnsi" w:eastAsiaTheme="minorEastAsia" w:hAnsiTheme="minorHAnsi" w:cstheme="minorBidi"/>
          <w:sz w:val="22"/>
          <w:szCs w:val="22"/>
          <w:lang w:val="en-GB" w:eastAsia="en-GB"/>
        </w:rPr>
      </w:pPr>
      <w:hyperlink w:anchor="_Toc125536228" w:history="1">
        <w:r w:rsidR="00994397" w:rsidRPr="00471F7F">
          <w:rPr>
            <w:rStyle w:val="Hyperlink"/>
          </w:rPr>
          <w:t>Gibraltar (</w:t>
        </w:r>
        <w:r w:rsidR="00994397" w:rsidRPr="004E17A4">
          <w:rPr>
            <w:rFonts w:cs="Arial"/>
            <w:i/>
          </w:rPr>
          <w:t>Gibraltar Regulatory Authority</w:t>
        </w:r>
        <w:r w:rsidR="00994397" w:rsidRPr="00471F7F">
          <w:rPr>
            <w:rStyle w:val="Hyperlink"/>
          </w:rPr>
          <w:t>)</w:t>
        </w:r>
        <w:r w:rsidR="00994397">
          <w:rPr>
            <w:rStyle w:val="Hyperlink"/>
          </w:rPr>
          <w:tab/>
        </w:r>
        <w:r w:rsidR="00994397">
          <w:rPr>
            <w:webHidden/>
          </w:rPr>
          <w:tab/>
        </w:r>
        <w:r w:rsidR="00994397">
          <w:rPr>
            <w:webHidden/>
          </w:rPr>
          <w:fldChar w:fldCharType="begin"/>
        </w:r>
        <w:r w:rsidR="00994397">
          <w:rPr>
            <w:webHidden/>
          </w:rPr>
          <w:instrText xml:space="preserve"> PAGEREF _Toc125536228 \h </w:instrText>
        </w:r>
        <w:r w:rsidR="00994397">
          <w:rPr>
            <w:webHidden/>
          </w:rPr>
        </w:r>
        <w:r w:rsidR="00994397">
          <w:rPr>
            <w:webHidden/>
          </w:rPr>
          <w:fldChar w:fldCharType="separate"/>
        </w:r>
        <w:r>
          <w:rPr>
            <w:webHidden/>
          </w:rPr>
          <w:t>9</w:t>
        </w:r>
        <w:r w:rsidR="00994397">
          <w:rPr>
            <w:webHidden/>
          </w:rPr>
          <w:fldChar w:fldCharType="end"/>
        </w:r>
      </w:hyperlink>
    </w:p>
    <w:p w14:paraId="705BF506" w14:textId="7B227FDF" w:rsidR="00994397" w:rsidRDefault="00492915">
      <w:pPr>
        <w:pStyle w:val="TOC2"/>
        <w:rPr>
          <w:rFonts w:asciiTheme="minorHAnsi" w:eastAsiaTheme="minorEastAsia" w:hAnsiTheme="minorHAnsi" w:cstheme="minorBidi"/>
          <w:sz w:val="22"/>
          <w:szCs w:val="22"/>
          <w:lang w:val="en-GB" w:eastAsia="en-GB"/>
        </w:rPr>
      </w:pPr>
      <w:hyperlink w:anchor="_Toc125536229" w:history="1">
        <w:r w:rsidR="00994397" w:rsidRPr="00471F7F">
          <w:rPr>
            <w:rStyle w:val="Hyperlink"/>
            <w:rFonts w:eastAsia="SimSun"/>
          </w:rPr>
          <w:t>T</w:t>
        </w:r>
        <w:r w:rsidR="00994397" w:rsidRPr="00471F7F">
          <w:rPr>
            <w:rStyle w:val="Hyperlink"/>
            <w:rFonts w:eastAsia="SimSun"/>
            <w:lang w:eastAsia="zh-CN"/>
          </w:rPr>
          <w:t xml:space="preserve">aiwan, </w:t>
        </w:r>
        <w:r w:rsidR="00994397" w:rsidRPr="00471F7F">
          <w:rPr>
            <w:rStyle w:val="Hyperlink"/>
            <w:rFonts w:eastAsia="SimSun"/>
          </w:rPr>
          <w:t>China (</w:t>
        </w:r>
        <w:r w:rsidR="00994397" w:rsidRPr="000E7625">
          <w:rPr>
            <w:rFonts w:asciiTheme="minorHAnsi" w:hAnsiTheme="minorHAnsi"/>
            <w:i/>
          </w:rPr>
          <w:t>Ministry of Industry and Information Technology of the People’s Republic of China</w:t>
        </w:r>
        <w:r w:rsidR="00994397" w:rsidRPr="00314947">
          <w:rPr>
            <w:rFonts w:asciiTheme="minorHAnsi" w:hAnsiTheme="minorHAnsi"/>
          </w:rPr>
          <w:t xml:space="preserve">, </w:t>
        </w:r>
        <w:r w:rsidR="008E4362">
          <w:rPr>
            <w:rFonts w:asciiTheme="minorHAnsi" w:hAnsiTheme="minorHAnsi"/>
          </w:rPr>
          <w:br/>
        </w:r>
        <w:r w:rsidR="00994397" w:rsidRPr="00314947">
          <w:rPr>
            <w:rFonts w:asciiTheme="minorHAnsi" w:hAnsiTheme="minorHAnsi"/>
          </w:rPr>
          <w:t>Beijing</w:t>
        </w:r>
        <w:r w:rsidR="00994397" w:rsidRPr="00471F7F">
          <w:rPr>
            <w:rStyle w:val="Hyperlink"/>
            <w:rFonts w:eastAsia="SimSun"/>
          </w:rPr>
          <w:t>)</w:t>
        </w:r>
        <w:r w:rsidR="00994397">
          <w:rPr>
            <w:webHidden/>
          </w:rPr>
          <w:tab/>
        </w:r>
        <w:r w:rsidR="008E4362">
          <w:rPr>
            <w:webHidden/>
          </w:rPr>
          <w:tab/>
        </w:r>
        <w:r w:rsidR="00994397">
          <w:rPr>
            <w:webHidden/>
          </w:rPr>
          <w:fldChar w:fldCharType="begin"/>
        </w:r>
        <w:r w:rsidR="00994397">
          <w:rPr>
            <w:webHidden/>
          </w:rPr>
          <w:instrText xml:space="preserve"> PAGEREF _Toc125536229 \h </w:instrText>
        </w:r>
        <w:r w:rsidR="00994397">
          <w:rPr>
            <w:webHidden/>
          </w:rPr>
        </w:r>
        <w:r w:rsidR="00994397">
          <w:rPr>
            <w:webHidden/>
          </w:rPr>
          <w:fldChar w:fldCharType="separate"/>
        </w:r>
        <w:r>
          <w:rPr>
            <w:webHidden/>
          </w:rPr>
          <w:t>10</w:t>
        </w:r>
        <w:r w:rsidR="00994397">
          <w:rPr>
            <w:webHidden/>
          </w:rPr>
          <w:fldChar w:fldCharType="end"/>
        </w:r>
      </w:hyperlink>
    </w:p>
    <w:p w14:paraId="12D3ED4E" w14:textId="43EC39E7" w:rsidR="00994397" w:rsidRDefault="00492915">
      <w:pPr>
        <w:pStyle w:val="TOC1"/>
        <w:rPr>
          <w:rFonts w:asciiTheme="minorHAnsi" w:eastAsiaTheme="minorEastAsia" w:hAnsiTheme="minorHAnsi" w:cstheme="minorBidi"/>
          <w:sz w:val="22"/>
          <w:szCs w:val="22"/>
          <w:lang w:val="en-GB" w:eastAsia="en-GB"/>
        </w:rPr>
      </w:pPr>
      <w:hyperlink w:anchor="_Toc125536230" w:history="1">
        <w:r w:rsidR="00994397" w:rsidRPr="00471F7F">
          <w:rPr>
            <w:rStyle w:val="Hyperlink"/>
            <w:lang w:val="fr-CH"/>
          </w:rPr>
          <w:t>Service Restrictions</w:t>
        </w:r>
        <w:r w:rsidR="00994397">
          <w:rPr>
            <w:rStyle w:val="Hyperlink"/>
            <w:lang w:val="fr-CH"/>
          </w:rPr>
          <w:tab/>
        </w:r>
        <w:r w:rsidR="00994397">
          <w:rPr>
            <w:webHidden/>
          </w:rPr>
          <w:tab/>
        </w:r>
        <w:r w:rsidR="00994397">
          <w:rPr>
            <w:webHidden/>
          </w:rPr>
          <w:fldChar w:fldCharType="begin"/>
        </w:r>
        <w:r w:rsidR="00994397">
          <w:rPr>
            <w:webHidden/>
          </w:rPr>
          <w:instrText xml:space="preserve"> PAGEREF _Toc125536230 \h </w:instrText>
        </w:r>
        <w:r w:rsidR="00994397">
          <w:rPr>
            <w:webHidden/>
          </w:rPr>
        </w:r>
        <w:r w:rsidR="00994397">
          <w:rPr>
            <w:webHidden/>
          </w:rPr>
          <w:fldChar w:fldCharType="separate"/>
        </w:r>
        <w:r>
          <w:rPr>
            <w:webHidden/>
          </w:rPr>
          <w:t>11</w:t>
        </w:r>
        <w:r w:rsidR="00994397">
          <w:rPr>
            <w:webHidden/>
          </w:rPr>
          <w:fldChar w:fldCharType="end"/>
        </w:r>
      </w:hyperlink>
    </w:p>
    <w:p w14:paraId="67438234" w14:textId="483864CE" w:rsidR="00994397" w:rsidRDefault="00492915">
      <w:pPr>
        <w:pStyle w:val="TOC1"/>
        <w:rPr>
          <w:rFonts w:asciiTheme="minorHAnsi" w:eastAsiaTheme="minorEastAsia" w:hAnsiTheme="minorHAnsi" w:cstheme="minorBidi"/>
          <w:sz w:val="22"/>
          <w:szCs w:val="22"/>
          <w:lang w:val="en-GB" w:eastAsia="en-GB"/>
        </w:rPr>
      </w:pPr>
      <w:hyperlink w:anchor="_Toc125536231" w:history="1">
        <w:r w:rsidR="00994397" w:rsidRPr="00471F7F">
          <w:rPr>
            <w:rStyle w:val="Hyperlink"/>
            <w:rFonts w:cs="Arial"/>
            <w:lang w:val="en-GB"/>
          </w:rPr>
          <w:t>Call</w:t>
        </w:r>
        <w:r w:rsidR="00994397" w:rsidRPr="00471F7F">
          <w:rPr>
            <w:rStyle w:val="Hyperlink"/>
            <w:lang w:val="en-US"/>
          </w:rPr>
          <w:t xml:space="preserve">-Back and alternative calling </w:t>
        </w:r>
        <w:r w:rsidR="00994397" w:rsidRPr="00471F7F">
          <w:rPr>
            <w:rStyle w:val="Hyperlink"/>
            <w:lang w:val="en-GB"/>
          </w:rPr>
          <w:t>procedures</w:t>
        </w:r>
        <w:r w:rsidR="00994397" w:rsidRPr="00471F7F">
          <w:rPr>
            <w:rStyle w:val="Hyperlink"/>
            <w:lang w:val="en-US"/>
          </w:rPr>
          <w:t xml:space="preserve"> (Res. 21 Rev. PP-06)</w:t>
        </w:r>
        <w:r w:rsidR="00994397">
          <w:rPr>
            <w:rStyle w:val="Hyperlink"/>
            <w:lang w:val="en-US"/>
          </w:rPr>
          <w:tab/>
        </w:r>
        <w:r w:rsidR="00994397">
          <w:rPr>
            <w:webHidden/>
          </w:rPr>
          <w:tab/>
        </w:r>
        <w:r w:rsidR="00994397">
          <w:rPr>
            <w:webHidden/>
          </w:rPr>
          <w:fldChar w:fldCharType="begin"/>
        </w:r>
        <w:r w:rsidR="00994397">
          <w:rPr>
            <w:webHidden/>
          </w:rPr>
          <w:instrText xml:space="preserve"> PAGEREF _Toc125536231 \h </w:instrText>
        </w:r>
        <w:r w:rsidR="00994397">
          <w:rPr>
            <w:webHidden/>
          </w:rPr>
        </w:r>
        <w:r w:rsidR="00994397">
          <w:rPr>
            <w:webHidden/>
          </w:rPr>
          <w:fldChar w:fldCharType="separate"/>
        </w:r>
        <w:r>
          <w:rPr>
            <w:webHidden/>
          </w:rPr>
          <w:t>11</w:t>
        </w:r>
        <w:r w:rsidR="00994397">
          <w:rPr>
            <w:webHidden/>
          </w:rPr>
          <w:fldChar w:fldCharType="end"/>
        </w:r>
      </w:hyperlink>
    </w:p>
    <w:p w14:paraId="23E6FFED" w14:textId="3B37F8A1" w:rsidR="00994397" w:rsidRPr="00994397" w:rsidRDefault="00492915" w:rsidP="00994397">
      <w:pPr>
        <w:pStyle w:val="TOC1"/>
        <w:spacing w:before="240"/>
        <w:rPr>
          <w:rFonts w:asciiTheme="minorHAnsi" w:eastAsiaTheme="minorEastAsia" w:hAnsiTheme="minorHAnsi" w:cstheme="minorBidi"/>
          <w:b/>
          <w:bCs/>
          <w:sz w:val="22"/>
          <w:szCs w:val="22"/>
          <w:lang w:val="en-GB" w:eastAsia="en-GB"/>
        </w:rPr>
      </w:pPr>
      <w:hyperlink w:anchor="_Toc125536232" w:history="1">
        <w:r w:rsidR="00994397" w:rsidRPr="00994397">
          <w:rPr>
            <w:rStyle w:val="Hyperlink"/>
            <w:b/>
            <w:bCs/>
          </w:rPr>
          <w:t>AMENDMENTS  TO  SERVICE  PUBLICATIONS</w:t>
        </w:r>
      </w:hyperlink>
    </w:p>
    <w:p w14:paraId="6FF4E450" w14:textId="689E6416" w:rsidR="00994397" w:rsidRDefault="00492915">
      <w:pPr>
        <w:pStyle w:val="TOC1"/>
        <w:rPr>
          <w:rFonts w:asciiTheme="minorHAnsi" w:eastAsiaTheme="minorEastAsia" w:hAnsiTheme="minorHAnsi" w:cstheme="minorBidi"/>
          <w:sz w:val="22"/>
          <w:szCs w:val="22"/>
          <w:lang w:val="en-GB" w:eastAsia="en-GB"/>
        </w:rPr>
      </w:pPr>
      <w:hyperlink w:anchor="_Toc125536233" w:history="1">
        <w:r w:rsidR="00994397" w:rsidRPr="00471F7F">
          <w:rPr>
            <w:rStyle w:val="Hyperlink"/>
          </w:rPr>
          <w:t xml:space="preserve">List of Issuer Identifier Numbers for the International Telecommunication Charge Card  </w:t>
        </w:r>
        <w:r w:rsidR="00994397">
          <w:rPr>
            <w:rStyle w:val="Hyperlink"/>
          </w:rPr>
          <w:tab/>
        </w:r>
        <w:r w:rsidR="00994397">
          <w:rPr>
            <w:webHidden/>
          </w:rPr>
          <w:tab/>
        </w:r>
        <w:r w:rsidR="00994397">
          <w:rPr>
            <w:webHidden/>
          </w:rPr>
          <w:fldChar w:fldCharType="begin"/>
        </w:r>
        <w:r w:rsidR="00994397">
          <w:rPr>
            <w:webHidden/>
          </w:rPr>
          <w:instrText xml:space="preserve"> PAGEREF _Toc125536233 \h </w:instrText>
        </w:r>
        <w:r w:rsidR="00994397">
          <w:rPr>
            <w:webHidden/>
          </w:rPr>
        </w:r>
        <w:r w:rsidR="00994397">
          <w:rPr>
            <w:webHidden/>
          </w:rPr>
          <w:fldChar w:fldCharType="separate"/>
        </w:r>
        <w:r>
          <w:rPr>
            <w:webHidden/>
          </w:rPr>
          <w:t>12</w:t>
        </w:r>
        <w:r w:rsidR="00994397">
          <w:rPr>
            <w:webHidden/>
          </w:rPr>
          <w:fldChar w:fldCharType="end"/>
        </w:r>
      </w:hyperlink>
    </w:p>
    <w:p w14:paraId="20E7BA44" w14:textId="0B1C73FA" w:rsidR="00994397" w:rsidRDefault="00492915">
      <w:pPr>
        <w:pStyle w:val="TOC1"/>
        <w:rPr>
          <w:rFonts w:asciiTheme="minorHAnsi" w:eastAsiaTheme="minorEastAsia" w:hAnsiTheme="minorHAnsi" w:cstheme="minorBidi"/>
          <w:sz w:val="22"/>
          <w:szCs w:val="22"/>
          <w:lang w:val="en-GB" w:eastAsia="en-GB"/>
        </w:rPr>
      </w:pPr>
      <w:hyperlink w:anchor="_Toc125536234" w:history="1">
        <w:r w:rsidR="00994397" w:rsidRPr="00471F7F">
          <w:rPr>
            <w:rStyle w:val="Hyperlink"/>
            <w:rFonts w:eastAsia="Arial"/>
            <w:lang w:val="en-GB"/>
          </w:rPr>
          <w:t>Mobile Network Codes (MNC) for the international identification plan  for public networks and subscriptions</w:t>
        </w:r>
        <w:r w:rsidR="00994397">
          <w:rPr>
            <w:webHidden/>
          </w:rPr>
          <w:tab/>
        </w:r>
        <w:r w:rsidR="00994397">
          <w:rPr>
            <w:webHidden/>
          </w:rPr>
          <w:tab/>
        </w:r>
        <w:r w:rsidR="00994397">
          <w:rPr>
            <w:webHidden/>
          </w:rPr>
          <w:fldChar w:fldCharType="begin"/>
        </w:r>
        <w:r w:rsidR="00994397">
          <w:rPr>
            <w:webHidden/>
          </w:rPr>
          <w:instrText xml:space="preserve"> PAGEREF _Toc125536234 \h </w:instrText>
        </w:r>
        <w:r w:rsidR="00994397">
          <w:rPr>
            <w:webHidden/>
          </w:rPr>
        </w:r>
        <w:r w:rsidR="00994397">
          <w:rPr>
            <w:webHidden/>
          </w:rPr>
          <w:fldChar w:fldCharType="separate"/>
        </w:r>
        <w:r>
          <w:rPr>
            <w:webHidden/>
          </w:rPr>
          <w:t>14</w:t>
        </w:r>
        <w:r w:rsidR="00994397">
          <w:rPr>
            <w:webHidden/>
          </w:rPr>
          <w:fldChar w:fldCharType="end"/>
        </w:r>
      </w:hyperlink>
    </w:p>
    <w:p w14:paraId="74E17713" w14:textId="783D6616" w:rsidR="00994397" w:rsidRDefault="00492915">
      <w:pPr>
        <w:pStyle w:val="TOC1"/>
        <w:rPr>
          <w:rFonts w:asciiTheme="minorHAnsi" w:eastAsiaTheme="minorEastAsia" w:hAnsiTheme="minorHAnsi" w:cstheme="minorBidi"/>
          <w:sz w:val="22"/>
          <w:szCs w:val="22"/>
          <w:lang w:val="en-GB" w:eastAsia="en-GB"/>
        </w:rPr>
      </w:pPr>
      <w:hyperlink w:anchor="_Toc125536235" w:history="1">
        <w:r w:rsidR="00104AF4" w:rsidRPr="003A7914">
          <w:rPr>
            <w:rFonts w:eastAsia="Arial" w:cs="Calibri"/>
            <w:szCs w:val="28"/>
            <w:lang w:val="en-GB"/>
          </w:rPr>
          <w:t>Lis</w:t>
        </w:r>
        <w:r w:rsidR="00104AF4" w:rsidRPr="003A7914">
          <w:rPr>
            <w:rFonts w:eastAsia="Arial"/>
            <w:lang w:val="en-GB"/>
          </w:rPr>
          <w:t>t of ITU Carrier Codes</w:t>
        </w:r>
        <w:r w:rsidR="00994397">
          <w:rPr>
            <w:rStyle w:val="Hyperlink"/>
          </w:rPr>
          <w:tab/>
        </w:r>
        <w:r w:rsidR="00994397">
          <w:rPr>
            <w:webHidden/>
          </w:rPr>
          <w:tab/>
        </w:r>
        <w:r w:rsidR="00994397">
          <w:rPr>
            <w:webHidden/>
          </w:rPr>
          <w:fldChar w:fldCharType="begin"/>
        </w:r>
        <w:r w:rsidR="00994397">
          <w:rPr>
            <w:webHidden/>
          </w:rPr>
          <w:instrText xml:space="preserve"> PAGEREF _Toc125536235 \h </w:instrText>
        </w:r>
        <w:r w:rsidR="00994397">
          <w:rPr>
            <w:webHidden/>
          </w:rPr>
        </w:r>
        <w:r w:rsidR="00994397">
          <w:rPr>
            <w:webHidden/>
          </w:rPr>
          <w:fldChar w:fldCharType="separate"/>
        </w:r>
        <w:r>
          <w:rPr>
            <w:webHidden/>
          </w:rPr>
          <w:t>14</w:t>
        </w:r>
        <w:r w:rsidR="00994397">
          <w:rPr>
            <w:webHidden/>
          </w:rPr>
          <w:fldChar w:fldCharType="end"/>
        </w:r>
      </w:hyperlink>
    </w:p>
    <w:p w14:paraId="08A212D6" w14:textId="2F529E5D" w:rsidR="00994397" w:rsidRDefault="00492915">
      <w:pPr>
        <w:pStyle w:val="TOC1"/>
        <w:rPr>
          <w:rFonts w:asciiTheme="minorHAnsi" w:eastAsiaTheme="minorEastAsia" w:hAnsiTheme="minorHAnsi" w:cstheme="minorBidi"/>
          <w:sz w:val="22"/>
          <w:szCs w:val="22"/>
          <w:lang w:val="en-GB" w:eastAsia="en-GB"/>
        </w:rPr>
      </w:pPr>
      <w:hyperlink w:anchor="_Toc125536236" w:history="1">
        <w:r w:rsidR="00994397" w:rsidRPr="00471F7F">
          <w:rPr>
            <w:rStyle w:val="Hyperlink"/>
            <w:lang w:val="en-GB"/>
          </w:rPr>
          <w:t>List of International Signalling Point Codes (ISPC)</w:t>
        </w:r>
        <w:r w:rsidR="00994397">
          <w:rPr>
            <w:rStyle w:val="Hyperlink"/>
            <w:lang w:val="en-GB"/>
          </w:rPr>
          <w:tab/>
        </w:r>
        <w:r w:rsidR="00994397">
          <w:rPr>
            <w:webHidden/>
          </w:rPr>
          <w:tab/>
        </w:r>
        <w:r w:rsidR="00994397">
          <w:rPr>
            <w:webHidden/>
          </w:rPr>
          <w:fldChar w:fldCharType="begin"/>
        </w:r>
        <w:r w:rsidR="00994397">
          <w:rPr>
            <w:webHidden/>
          </w:rPr>
          <w:instrText xml:space="preserve"> PAGEREF _Toc125536236 \h </w:instrText>
        </w:r>
        <w:r w:rsidR="00994397">
          <w:rPr>
            <w:webHidden/>
          </w:rPr>
        </w:r>
        <w:r w:rsidR="00994397">
          <w:rPr>
            <w:webHidden/>
          </w:rPr>
          <w:fldChar w:fldCharType="separate"/>
        </w:r>
        <w:r>
          <w:rPr>
            <w:webHidden/>
          </w:rPr>
          <w:t>15</w:t>
        </w:r>
        <w:r w:rsidR="00994397">
          <w:rPr>
            <w:webHidden/>
          </w:rPr>
          <w:fldChar w:fldCharType="end"/>
        </w:r>
      </w:hyperlink>
    </w:p>
    <w:p w14:paraId="4CB943D4" w14:textId="75178BDB" w:rsidR="00994397" w:rsidRDefault="00492915">
      <w:pPr>
        <w:pStyle w:val="TOC1"/>
        <w:rPr>
          <w:rFonts w:asciiTheme="minorHAnsi" w:eastAsiaTheme="minorEastAsia" w:hAnsiTheme="minorHAnsi" w:cstheme="minorBidi"/>
          <w:sz w:val="22"/>
          <w:szCs w:val="22"/>
          <w:lang w:val="en-GB" w:eastAsia="en-GB"/>
        </w:rPr>
      </w:pPr>
      <w:hyperlink w:anchor="_Toc125536237" w:history="1">
        <w:r w:rsidR="00994397" w:rsidRPr="00471F7F">
          <w:rPr>
            <w:rStyle w:val="Hyperlink"/>
          </w:rPr>
          <w:t xml:space="preserve">National Numbering Plan  </w:t>
        </w:r>
        <w:r w:rsidR="00994397">
          <w:rPr>
            <w:rStyle w:val="Hyperlink"/>
          </w:rPr>
          <w:tab/>
        </w:r>
        <w:r w:rsidR="00994397">
          <w:rPr>
            <w:webHidden/>
          </w:rPr>
          <w:tab/>
        </w:r>
        <w:r w:rsidR="00994397">
          <w:rPr>
            <w:webHidden/>
          </w:rPr>
          <w:fldChar w:fldCharType="begin"/>
        </w:r>
        <w:r w:rsidR="00994397">
          <w:rPr>
            <w:webHidden/>
          </w:rPr>
          <w:instrText xml:space="preserve"> PAGEREF _Toc125536237 \h </w:instrText>
        </w:r>
        <w:r w:rsidR="00994397">
          <w:rPr>
            <w:webHidden/>
          </w:rPr>
        </w:r>
        <w:r w:rsidR="00994397">
          <w:rPr>
            <w:webHidden/>
          </w:rPr>
          <w:fldChar w:fldCharType="separate"/>
        </w:r>
        <w:r>
          <w:rPr>
            <w:webHidden/>
          </w:rPr>
          <w:t>16</w:t>
        </w:r>
        <w:r w:rsidR="00994397">
          <w:rPr>
            <w:webHidden/>
          </w:rPr>
          <w:fldChar w:fldCharType="end"/>
        </w:r>
      </w:hyperlink>
    </w:p>
    <w:p w14:paraId="5DB4CEB8" w14:textId="7A6BFCAB" w:rsidR="00994397" w:rsidRDefault="00994397" w:rsidP="003023EB">
      <w:pPr>
        <w:spacing w:before="240"/>
        <w:jc w:val="left"/>
        <w:rPr>
          <w:rFonts w:eastAsiaTheme="minorEastAsia"/>
          <w:lang w:val="en-GB"/>
        </w:rPr>
      </w:pPr>
      <w:r>
        <w:rPr>
          <w:rFonts w:eastAsiaTheme="minorEastAsia"/>
          <w:lang w:val="en-GB"/>
        </w:rPr>
        <w:fldChar w:fldCharType="end"/>
      </w:r>
    </w:p>
    <w:p w14:paraId="22BFD2AB" w14:textId="1F8F7629"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0E5218" w:rsidRPr="000E5218" w14:paraId="546B4CE4" w14:textId="77777777" w:rsidTr="0027359E">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3401B4FA"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lastRenderedPageBreak/>
              <w:t>Dates of publication of the next</w:t>
            </w:r>
            <w:r w:rsidRPr="000E5218">
              <w:rPr>
                <w:rFonts w:eastAsia="SimSun"/>
                <w:i/>
                <w:noProof w:val="0"/>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40889FE8"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Including information</w:t>
            </w:r>
            <w:r w:rsidRPr="000E5218">
              <w:rPr>
                <w:rFonts w:eastAsia="SimSun"/>
                <w:i/>
                <w:noProof w:val="0"/>
                <w:sz w:val="18"/>
                <w:lang w:eastAsia="zh-CN"/>
              </w:rPr>
              <w:br/>
              <w:t>received by:</w:t>
            </w:r>
          </w:p>
        </w:tc>
      </w:tr>
      <w:tr w:rsidR="000E5218" w:rsidRPr="000E5218" w14:paraId="7A1848A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0FA977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1262</w:t>
            </w:r>
          </w:p>
        </w:tc>
        <w:tc>
          <w:tcPr>
            <w:tcW w:w="1980" w:type="dxa"/>
            <w:tcBorders>
              <w:top w:val="single" w:sz="4" w:space="0" w:color="auto"/>
              <w:left w:val="single" w:sz="4" w:space="0" w:color="auto"/>
              <w:bottom w:val="single" w:sz="4" w:space="0" w:color="auto"/>
              <w:right w:val="single" w:sz="4" w:space="0" w:color="auto"/>
            </w:tcBorders>
            <w:hideMark/>
          </w:tcPr>
          <w:p w14:paraId="6891264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15.II.2023</w:t>
            </w:r>
          </w:p>
        </w:tc>
        <w:tc>
          <w:tcPr>
            <w:tcW w:w="2520" w:type="dxa"/>
            <w:tcBorders>
              <w:top w:val="single" w:sz="4" w:space="0" w:color="auto"/>
              <w:left w:val="single" w:sz="4" w:space="0" w:color="auto"/>
              <w:bottom w:val="single" w:sz="4" w:space="0" w:color="auto"/>
              <w:right w:val="single" w:sz="4" w:space="0" w:color="auto"/>
            </w:tcBorders>
            <w:hideMark/>
          </w:tcPr>
          <w:p w14:paraId="2375D27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31.I.2023</w:t>
            </w:r>
          </w:p>
        </w:tc>
      </w:tr>
      <w:tr w:rsidR="000E5218" w:rsidRPr="000E5218" w14:paraId="4D9A564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0A7AFD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1263</w:t>
            </w:r>
          </w:p>
        </w:tc>
        <w:tc>
          <w:tcPr>
            <w:tcW w:w="1980" w:type="dxa"/>
            <w:tcBorders>
              <w:top w:val="single" w:sz="4" w:space="0" w:color="auto"/>
              <w:left w:val="single" w:sz="4" w:space="0" w:color="auto"/>
              <w:bottom w:val="single" w:sz="4" w:space="0" w:color="auto"/>
              <w:right w:val="single" w:sz="4" w:space="0" w:color="auto"/>
            </w:tcBorders>
            <w:hideMark/>
          </w:tcPr>
          <w:p w14:paraId="0C12ADE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1.III.2023</w:t>
            </w:r>
          </w:p>
        </w:tc>
        <w:tc>
          <w:tcPr>
            <w:tcW w:w="2520" w:type="dxa"/>
            <w:tcBorders>
              <w:top w:val="single" w:sz="4" w:space="0" w:color="auto"/>
              <w:left w:val="single" w:sz="4" w:space="0" w:color="auto"/>
              <w:bottom w:val="single" w:sz="4" w:space="0" w:color="auto"/>
              <w:right w:val="single" w:sz="4" w:space="0" w:color="auto"/>
            </w:tcBorders>
            <w:hideMark/>
          </w:tcPr>
          <w:p w14:paraId="43A5E04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14.II.2023</w:t>
            </w:r>
          </w:p>
        </w:tc>
      </w:tr>
      <w:tr w:rsidR="000E5218" w:rsidRPr="000E5218" w14:paraId="47E8E60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4EC514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1264</w:t>
            </w:r>
          </w:p>
        </w:tc>
        <w:tc>
          <w:tcPr>
            <w:tcW w:w="1980" w:type="dxa"/>
            <w:tcBorders>
              <w:top w:val="single" w:sz="4" w:space="0" w:color="auto"/>
              <w:left w:val="single" w:sz="4" w:space="0" w:color="auto"/>
              <w:bottom w:val="single" w:sz="4" w:space="0" w:color="auto"/>
              <w:right w:val="single" w:sz="4" w:space="0" w:color="auto"/>
            </w:tcBorders>
            <w:hideMark/>
          </w:tcPr>
          <w:p w14:paraId="68F81F0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15.III.2023</w:t>
            </w:r>
          </w:p>
        </w:tc>
        <w:tc>
          <w:tcPr>
            <w:tcW w:w="2520" w:type="dxa"/>
            <w:tcBorders>
              <w:top w:val="single" w:sz="4" w:space="0" w:color="auto"/>
              <w:left w:val="single" w:sz="4" w:space="0" w:color="auto"/>
              <w:bottom w:val="single" w:sz="4" w:space="0" w:color="auto"/>
              <w:right w:val="single" w:sz="4" w:space="0" w:color="auto"/>
            </w:tcBorders>
            <w:hideMark/>
          </w:tcPr>
          <w:p w14:paraId="11CB863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28.II.</w:t>
            </w:r>
            <w:r w:rsidRPr="000E5218" w:rsidDel="00B4250A">
              <w:rPr>
                <w:rFonts w:eastAsia="SimSun"/>
                <w:noProof w:val="0"/>
                <w:sz w:val="18"/>
                <w:lang w:eastAsia="zh-CN"/>
              </w:rPr>
              <w:t xml:space="preserve"> </w:t>
            </w:r>
            <w:r w:rsidRPr="000E5218">
              <w:rPr>
                <w:rFonts w:eastAsia="SimSun"/>
                <w:noProof w:val="0"/>
                <w:sz w:val="18"/>
                <w:lang w:eastAsia="zh-CN"/>
              </w:rPr>
              <w:t>2023</w:t>
            </w:r>
          </w:p>
        </w:tc>
      </w:tr>
      <w:tr w:rsidR="000E5218" w:rsidRPr="000E5218" w14:paraId="725F0DC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CCDE35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1265</w:t>
            </w:r>
          </w:p>
        </w:tc>
        <w:tc>
          <w:tcPr>
            <w:tcW w:w="1980" w:type="dxa"/>
            <w:tcBorders>
              <w:top w:val="single" w:sz="4" w:space="0" w:color="auto"/>
              <w:left w:val="single" w:sz="4" w:space="0" w:color="auto"/>
              <w:bottom w:val="single" w:sz="4" w:space="0" w:color="auto"/>
              <w:right w:val="single" w:sz="4" w:space="0" w:color="auto"/>
            </w:tcBorders>
            <w:hideMark/>
          </w:tcPr>
          <w:p w14:paraId="1197C5B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1.IV.2023</w:t>
            </w:r>
          </w:p>
        </w:tc>
        <w:tc>
          <w:tcPr>
            <w:tcW w:w="2520" w:type="dxa"/>
            <w:tcBorders>
              <w:top w:val="single" w:sz="4" w:space="0" w:color="auto"/>
              <w:left w:val="single" w:sz="4" w:space="0" w:color="auto"/>
              <w:bottom w:val="single" w:sz="4" w:space="0" w:color="auto"/>
              <w:right w:val="single" w:sz="4" w:space="0" w:color="auto"/>
            </w:tcBorders>
            <w:hideMark/>
          </w:tcPr>
          <w:p w14:paraId="0689DFE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15.III.2023</w:t>
            </w:r>
          </w:p>
        </w:tc>
      </w:tr>
      <w:tr w:rsidR="000E5218" w:rsidRPr="000E5218" w14:paraId="2E645A90"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3A1B23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1266</w:t>
            </w:r>
          </w:p>
        </w:tc>
        <w:tc>
          <w:tcPr>
            <w:tcW w:w="1980" w:type="dxa"/>
            <w:tcBorders>
              <w:top w:val="single" w:sz="4" w:space="0" w:color="auto"/>
              <w:left w:val="single" w:sz="4" w:space="0" w:color="auto"/>
              <w:bottom w:val="single" w:sz="4" w:space="0" w:color="auto"/>
              <w:right w:val="single" w:sz="4" w:space="0" w:color="auto"/>
            </w:tcBorders>
            <w:hideMark/>
          </w:tcPr>
          <w:p w14:paraId="2D3DBC2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15.IV.2023</w:t>
            </w:r>
          </w:p>
        </w:tc>
        <w:tc>
          <w:tcPr>
            <w:tcW w:w="2520" w:type="dxa"/>
            <w:tcBorders>
              <w:top w:val="single" w:sz="4" w:space="0" w:color="auto"/>
              <w:left w:val="single" w:sz="4" w:space="0" w:color="auto"/>
              <w:bottom w:val="single" w:sz="4" w:space="0" w:color="auto"/>
              <w:right w:val="single" w:sz="4" w:space="0" w:color="auto"/>
            </w:tcBorders>
            <w:hideMark/>
          </w:tcPr>
          <w:p w14:paraId="3468AA9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31.III.2023</w:t>
            </w:r>
          </w:p>
        </w:tc>
      </w:tr>
      <w:tr w:rsidR="000E5218" w:rsidRPr="000E5218" w14:paraId="377B7A6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AF310A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1267</w:t>
            </w:r>
          </w:p>
        </w:tc>
        <w:tc>
          <w:tcPr>
            <w:tcW w:w="1980" w:type="dxa"/>
            <w:tcBorders>
              <w:top w:val="single" w:sz="4" w:space="0" w:color="auto"/>
              <w:left w:val="single" w:sz="4" w:space="0" w:color="auto"/>
              <w:bottom w:val="single" w:sz="4" w:space="0" w:color="auto"/>
              <w:right w:val="single" w:sz="4" w:space="0" w:color="auto"/>
            </w:tcBorders>
            <w:hideMark/>
          </w:tcPr>
          <w:p w14:paraId="39D2449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1.V.2023</w:t>
            </w:r>
          </w:p>
        </w:tc>
        <w:tc>
          <w:tcPr>
            <w:tcW w:w="2520" w:type="dxa"/>
            <w:tcBorders>
              <w:top w:val="single" w:sz="4" w:space="0" w:color="auto"/>
              <w:left w:val="single" w:sz="4" w:space="0" w:color="auto"/>
              <w:bottom w:val="single" w:sz="4" w:space="0" w:color="auto"/>
              <w:right w:val="single" w:sz="4" w:space="0" w:color="auto"/>
            </w:tcBorders>
            <w:hideMark/>
          </w:tcPr>
          <w:p w14:paraId="529EF72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12.IV.2023</w:t>
            </w:r>
          </w:p>
        </w:tc>
      </w:tr>
      <w:tr w:rsidR="000E5218" w:rsidRPr="000E5218" w14:paraId="77A10685"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7131A2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1268</w:t>
            </w:r>
          </w:p>
        </w:tc>
        <w:tc>
          <w:tcPr>
            <w:tcW w:w="1980" w:type="dxa"/>
            <w:tcBorders>
              <w:top w:val="single" w:sz="4" w:space="0" w:color="auto"/>
              <w:left w:val="single" w:sz="4" w:space="0" w:color="auto"/>
              <w:bottom w:val="single" w:sz="4" w:space="0" w:color="auto"/>
              <w:right w:val="single" w:sz="4" w:space="0" w:color="auto"/>
            </w:tcBorders>
            <w:hideMark/>
          </w:tcPr>
          <w:p w14:paraId="52DF437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15.V.2023</w:t>
            </w:r>
          </w:p>
        </w:tc>
        <w:tc>
          <w:tcPr>
            <w:tcW w:w="2520" w:type="dxa"/>
            <w:tcBorders>
              <w:top w:val="single" w:sz="4" w:space="0" w:color="auto"/>
              <w:left w:val="single" w:sz="4" w:space="0" w:color="auto"/>
              <w:bottom w:val="single" w:sz="4" w:space="0" w:color="auto"/>
              <w:right w:val="single" w:sz="4" w:space="0" w:color="auto"/>
            </w:tcBorders>
            <w:hideMark/>
          </w:tcPr>
          <w:p w14:paraId="5A2C7C1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30.IV.2023</w:t>
            </w:r>
          </w:p>
        </w:tc>
      </w:tr>
      <w:tr w:rsidR="000E5218" w:rsidRPr="000E5218" w14:paraId="4BF74D2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78414C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1269</w:t>
            </w:r>
          </w:p>
        </w:tc>
        <w:tc>
          <w:tcPr>
            <w:tcW w:w="1980" w:type="dxa"/>
            <w:tcBorders>
              <w:top w:val="single" w:sz="4" w:space="0" w:color="auto"/>
              <w:left w:val="single" w:sz="4" w:space="0" w:color="auto"/>
              <w:bottom w:val="single" w:sz="4" w:space="0" w:color="auto"/>
              <w:right w:val="single" w:sz="4" w:space="0" w:color="auto"/>
            </w:tcBorders>
            <w:hideMark/>
          </w:tcPr>
          <w:p w14:paraId="211ED95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c>
          <w:tcPr>
            <w:tcW w:w="2520" w:type="dxa"/>
            <w:tcBorders>
              <w:top w:val="single" w:sz="4" w:space="0" w:color="auto"/>
              <w:left w:val="single" w:sz="4" w:space="0" w:color="auto"/>
              <w:bottom w:val="single" w:sz="4" w:space="0" w:color="auto"/>
              <w:right w:val="single" w:sz="4" w:space="0" w:color="auto"/>
            </w:tcBorders>
            <w:hideMark/>
          </w:tcPr>
          <w:p w14:paraId="378387A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12.V.2023</w:t>
            </w:r>
          </w:p>
        </w:tc>
      </w:tr>
      <w:tr w:rsidR="000E5218" w:rsidRPr="000E5218" w14:paraId="112B3F25"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958DD2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1270</w:t>
            </w:r>
          </w:p>
        </w:tc>
        <w:tc>
          <w:tcPr>
            <w:tcW w:w="1980" w:type="dxa"/>
            <w:tcBorders>
              <w:top w:val="single" w:sz="4" w:space="0" w:color="auto"/>
              <w:left w:val="single" w:sz="4" w:space="0" w:color="auto"/>
              <w:bottom w:val="single" w:sz="4" w:space="0" w:color="auto"/>
              <w:right w:val="single" w:sz="4" w:space="0" w:color="auto"/>
            </w:tcBorders>
            <w:hideMark/>
          </w:tcPr>
          <w:p w14:paraId="11296CF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c>
          <w:tcPr>
            <w:tcW w:w="2520" w:type="dxa"/>
            <w:tcBorders>
              <w:top w:val="single" w:sz="4" w:space="0" w:color="auto"/>
              <w:left w:val="single" w:sz="4" w:space="0" w:color="auto"/>
              <w:bottom w:val="single" w:sz="4" w:space="0" w:color="auto"/>
              <w:right w:val="single" w:sz="4" w:space="0" w:color="auto"/>
            </w:tcBorders>
            <w:hideMark/>
          </w:tcPr>
          <w:p w14:paraId="7D4668B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r>
      <w:tr w:rsidR="000E5218" w:rsidRPr="000E5218" w14:paraId="71B176C6"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3223732"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1271</w:t>
            </w:r>
          </w:p>
        </w:tc>
        <w:tc>
          <w:tcPr>
            <w:tcW w:w="1980" w:type="dxa"/>
            <w:tcBorders>
              <w:top w:val="single" w:sz="4" w:space="0" w:color="auto"/>
              <w:left w:val="single" w:sz="4" w:space="0" w:color="auto"/>
              <w:bottom w:val="single" w:sz="4" w:space="0" w:color="auto"/>
              <w:right w:val="single" w:sz="4" w:space="0" w:color="auto"/>
            </w:tcBorders>
            <w:hideMark/>
          </w:tcPr>
          <w:p w14:paraId="12AC615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1.VII.2023</w:t>
            </w:r>
          </w:p>
        </w:tc>
        <w:tc>
          <w:tcPr>
            <w:tcW w:w="2520" w:type="dxa"/>
            <w:tcBorders>
              <w:top w:val="single" w:sz="4" w:space="0" w:color="auto"/>
              <w:left w:val="single" w:sz="4" w:space="0" w:color="auto"/>
              <w:bottom w:val="single" w:sz="4" w:space="0" w:color="auto"/>
              <w:right w:val="single" w:sz="4" w:space="0" w:color="auto"/>
            </w:tcBorders>
            <w:hideMark/>
          </w:tcPr>
          <w:p w14:paraId="7A1E265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r>
      <w:tr w:rsidR="000E5218" w:rsidRPr="000E5218" w14:paraId="305EBABD"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026795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1272</w:t>
            </w:r>
          </w:p>
        </w:tc>
        <w:tc>
          <w:tcPr>
            <w:tcW w:w="1980" w:type="dxa"/>
            <w:tcBorders>
              <w:top w:val="single" w:sz="4" w:space="0" w:color="auto"/>
              <w:left w:val="single" w:sz="4" w:space="0" w:color="auto"/>
              <w:bottom w:val="single" w:sz="4" w:space="0" w:color="auto"/>
              <w:right w:val="single" w:sz="4" w:space="0" w:color="auto"/>
            </w:tcBorders>
            <w:hideMark/>
          </w:tcPr>
          <w:p w14:paraId="1F0A2912"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hideMark/>
          </w:tcPr>
          <w:p w14:paraId="63D653E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30.VI.2023</w:t>
            </w:r>
          </w:p>
        </w:tc>
      </w:tr>
      <w:tr w:rsidR="000E5218" w:rsidRPr="000E5218" w14:paraId="52177193"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D2EA00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1273</w:t>
            </w:r>
          </w:p>
        </w:tc>
        <w:tc>
          <w:tcPr>
            <w:tcW w:w="1980" w:type="dxa"/>
            <w:tcBorders>
              <w:top w:val="single" w:sz="4" w:space="0" w:color="auto"/>
              <w:left w:val="single" w:sz="4" w:space="0" w:color="auto"/>
              <w:bottom w:val="single" w:sz="4" w:space="0" w:color="auto"/>
              <w:right w:val="single" w:sz="4" w:space="0" w:color="auto"/>
            </w:tcBorders>
            <w:hideMark/>
          </w:tcPr>
          <w:p w14:paraId="40BD1AC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hideMark/>
          </w:tcPr>
          <w:p w14:paraId="31BA45E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14.VII.2023</w:t>
            </w:r>
          </w:p>
        </w:tc>
      </w:tr>
      <w:tr w:rsidR="000E5218" w:rsidRPr="000E5218" w14:paraId="35A3623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86CEE0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1274</w:t>
            </w:r>
          </w:p>
        </w:tc>
        <w:tc>
          <w:tcPr>
            <w:tcW w:w="1980" w:type="dxa"/>
            <w:tcBorders>
              <w:top w:val="single" w:sz="4" w:space="0" w:color="auto"/>
              <w:left w:val="single" w:sz="4" w:space="0" w:color="auto"/>
              <w:bottom w:val="single" w:sz="4" w:space="0" w:color="auto"/>
              <w:right w:val="single" w:sz="4" w:space="0" w:color="auto"/>
            </w:tcBorders>
            <w:hideMark/>
          </w:tcPr>
          <w:p w14:paraId="35F3F29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hideMark/>
          </w:tcPr>
          <w:p w14:paraId="6AAE23E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28.VII.2023</w:t>
            </w:r>
          </w:p>
        </w:tc>
      </w:tr>
      <w:tr w:rsidR="000E5218" w:rsidRPr="000E5218" w14:paraId="3435D3B9"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7FB3B3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1275</w:t>
            </w:r>
          </w:p>
        </w:tc>
        <w:tc>
          <w:tcPr>
            <w:tcW w:w="1980" w:type="dxa"/>
            <w:tcBorders>
              <w:top w:val="single" w:sz="4" w:space="0" w:color="auto"/>
              <w:left w:val="single" w:sz="4" w:space="0" w:color="auto"/>
              <w:bottom w:val="single" w:sz="4" w:space="0" w:color="auto"/>
              <w:right w:val="single" w:sz="4" w:space="0" w:color="auto"/>
            </w:tcBorders>
            <w:hideMark/>
          </w:tcPr>
          <w:p w14:paraId="5C1B43A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1.IX.2023</w:t>
            </w:r>
          </w:p>
        </w:tc>
        <w:tc>
          <w:tcPr>
            <w:tcW w:w="2520" w:type="dxa"/>
            <w:tcBorders>
              <w:top w:val="single" w:sz="4" w:space="0" w:color="auto"/>
              <w:left w:val="single" w:sz="4" w:space="0" w:color="auto"/>
              <w:bottom w:val="single" w:sz="4" w:space="0" w:color="auto"/>
              <w:right w:val="single" w:sz="4" w:space="0" w:color="auto"/>
            </w:tcBorders>
            <w:hideMark/>
          </w:tcPr>
          <w:p w14:paraId="1D006BD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11.VIII.2023</w:t>
            </w:r>
          </w:p>
        </w:tc>
      </w:tr>
      <w:tr w:rsidR="000E5218" w:rsidRPr="000E5218" w14:paraId="2287485D"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008380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1276</w:t>
            </w:r>
          </w:p>
        </w:tc>
        <w:tc>
          <w:tcPr>
            <w:tcW w:w="1980" w:type="dxa"/>
            <w:tcBorders>
              <w:top w:val="single" w:sz="4" w:space="0" w:color="auto"/>
              <w:left w:val="single" w:sz="4" w:space="0" w:color="auto"/>
              <w:bottom w:val="single" w:sz="4" w:space="0" w:color="auto"/>
              <w:right w:val="single" w:sz="4" w:space="0" w:color="auto"/>
            </w:tcBorders>
            <w:hideMark/>
          </w:tcPr>
          <w:p w14:paraId="265A138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hideMark/>
          </w:tcPr>
          <w:p w14:paraId="68ABD13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31.VIII.2023</w:t>
            </w:r>
          </w:p>
        </w:tc>
      </w:tr>
      <w:tr w:rsidR="000E5218" w:rsidRPr="000E5218" w14:paraId="3BDF6778"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AEFCF8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1277</w:t>
            </w:r>
          </w:p>
        </w:tc>
        <w:tc>
          <w:tcPr>
            <w:tcW w:w="1980" w:type="dxa"/>
            <w:tcBorders>
              <w:top w:val="single" w:sz="4" w:space="0" w:color="auto"/>
              <w:left w:val="single" w:sz="4" w:space="0" w:color="auto"/>
              <w:bottom w:val="single" w:sz="4" w:space="0" w:color="auto"/>
              <w:right w:val="single" w:sz="4" w:space="0" w:color="auto"/>
            </w:tcBorders>
            <w:hideMark/>
          </w:tcPr>
          <w:p w14:paraId="1CF973A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1.X.2023</w:t>
            </w:r>
          </w:p>
        </w:tc>
        <w:tc>
          <w:tcPr>
            <w:tcW w:w="2520" w:type="dxa"/>
            <w:tcBorders>
              <w:top w:val="single" w:sz="4" w:space="0" w:color="auto"/>
              <w:left w:val="single" w:sz="4" w:space="0" w:color="auto"/>
              <w:bottom w:val="single" w:sz="4" w:space="0" w:color="auto"/>
              <w:right w:val="single" w:sz="4" w:space="0" w:color="auto"/>
            </w:tcBorders>
            <w:hideMark/>
          </w:tcPr>
          <w:p w14:paraId="28D62F4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r>
      <w:tr w:rsidR="000E5218" w:rsidRPr="000E5218" w14:paraId="42530785"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491296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1278</w:t>
            </w:r>
          </w:p>
        </w:tc>
        <w:tc>
          <w:tcPr>
            <w:tcW w:w="1980" w:type="dxa"/>
            <w:tcBorders>
              <w:top w:val="single" w:sz="4" w:space="0" w:color="auto"/>
              <w:left w:val="single" w:sz="4" w:space="0" w:color="auto"/>
              <w:bottom w:val="single" w:sz="4" w:space="0" w:color="auto"/>
              <w:right w:val="single" w:sz="4" w:space="0" w:color="auto"/>
            </w:tcBorders>
            <w:hideMark/>
          </w:tcPr>
          <w:p w14:paraId="4FEF3BB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15.X.2023</w:t>
            </w:r>
          </w:p>
        </w:tc>
        <w:tc>
          <w:tcPr>
            <w:tcW w:w="2520" w:type="dxa"/>
            <w:tcBorders>
              <w:top w:val="single" w:sz="4" w:space="0" w:color="auto"/>
              <w:left w:val="single" w:sz="4" w:space="0" w:color="auto"/>
              <w:bottom w:val="single" w:sz="4" w:space="0" w:color="auto"/>
              <w:right w:val="single" w:sz="4" w:space="0" w:color="auto"/>
            </w:tcBorders>
            <w:hideMark/>
          </w:tcPr>
          <w:p w14:paraId="27D21A9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29.IX.2023</w:t>
            </w:r>
          </w:p>
        </w:tc>
      </w:tr>
      <w:tr w:rsidR="000E5218" w:rsidRPr="000E5218" w14:paraId="07705846"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6544C0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1279</w:t>
            </w:r>
          </w:p>
        </w:tc>
        <w:tc>
          <w:tcPr>
            <w:tcW w:w="1980" w:type="dxa"/>
            <w:tcBorders>
              <w:top w:val="single" w:sz="4" w:space="0" w:color="auto"/>
              <w:left w:val="single" w:sz="4" w:space="0" w:color="auto"/>
              <w:bottom w:val="single" w:sz="4" w:space="0" w:color="auto"/>
              <w:right w:val="single" w:sz="4" w:space="0" w:color="auto"/>
            </w:tcBorders>
            <w:hideMark/>
          </w:tcPr>
          <w:p w14:paraId="6AF5E37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c>
          <w:tcPr>
            <w:tcW w:w="2520" w:type="dxa"/>
            <w:tcBorders>
              <w:top w:val="single" w:sz="4" w:space="0" w:color="auto"/>
              <w:left w:val="single" w:sz="4" w:space="0" w:color="auto"/>
              <w:bottom w:val="single" w:sz="4" w:space="0" w:color="auto"/>
              <w:right w:val="single" w:sz="4" w:space="0" w:color="auto"/>
            </w:tcBorders>
            <w:hideMark/>
          </w:tcPr>
          <w:p w14:paraId="762513A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13.X.2023</w:t>
            </w:r>
          </w:p>
        </w:tc>
      </w:tr>
      <w:tr w:rsidR="000E5218" w:rsidRPr="000E5218" w14:paraId="1646EAAD"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BF71E1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524B309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hideMark/>
          </w:tcPr>
          <w:p w14:paraId="299362E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r>
      <w:tr w:rsidR="000E5218" w:rsidRPr="000E5218" w14:paraId="3ED16153"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9A5BAC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25FA31A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hideMark/>
          </w:tcPr>
          <w:p w14:paraId="0A501F6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r>
      <w:tr w:rsidR="000E5218" w:rsidRPr="000E5218" w14:paraId="3C145BC3"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18F7BC2"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788B635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166F04B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30.XI.2023</w:t>
            </w:r>
          </w:p>
        </w:tc>
      </w:tr>
      <w:tr w:rsidR="000E5218" w:rsidRPr="000E5218" w14:paraId="7A9495D7"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41110A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4DB95F3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5B878F62"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8.XII.2023</w:t>
            </w:r>
          </w:p>
        </w:tc>
      </w:tr>
    </w:tbl>
    <w:p w14:paraId="314540E2" w14:textId="77777777" w:rsidR="000E5218" w:rsidRPr="000E5218" w:rsidRDefault="000E5218" w:rsidP="000E5218">
      <w:pPr>
        <w:textAlignment w:val="auto"/>
        <w:rPr>
          <w:noProof w:val="0"/>
        </w:rPr>
      </w:pPr>
    </w:p>
    <w:p w14:paraId="48D6E79B" w14:textId="77777777" w:rsidR="00E14A20" w:rsidRDefault="00E14A20" w:rsidP="004F31F8"/>
    <w:p w14:paraId="7780066A" w14:textId="77777777" w:rsidR="000E5218" w:rsidRDefault="000E5218" w:rsidP="004F31F8"/>
    <w:p w14:paraId="0582F9F0" w14:textId="77777777" w:rsidR="00E14A20" w:rsidRDefault="00E14A20" w:rsidP="004F31F8">
      <w:r>
        <w:br w:type="page"/>
      </w:r>
    </w:p>
    <w:p w14:paraId="0CBB0F2F" w14:textId="77777777" w:rsidR="00374F70" w:rsidRPr="008746A7" w:rsidRDefault="00374F70" w:rsidP="008746A7">
      <w:pPr>
        <w:pStyle w:val="Heading1"/>
        <w:jc w:val="center"/>
      </w:pPr>
      <w:bookmarkStart w:id="679" w:name="_Toc6411900"/>
      <w:bookmarkStart w:id="680" w:name="_Toc6215735"/>
      <w:bookmarkStart w:id="681" w:name="_Toc4420920"/>
      <w:bookmarkStart w:id="682" w:name="_Toc1570035"/>
      <w:bookmarkStart w:id="683" w:name="_Toc340529"/>
      <w:bookmarkStart w:id="684" w:name="_Toc536101942"/>
      <w:bookmarkStart w:id="685" w:name="_Toc531960774"/>
      <w:bookmarkStart w:id="686" w:name="_Toc531094563"/>
      <w:bookmarkStart w:id="687" w:name="_Toc526431477"/>
      <w:bookmarkStart w:id="688" w:name="_Toc525638280"/>
      <w:bookmarkStart w:id="689" w:name="_Toc524430947"/>
      <w:bookmarkStart w:id="690" w:name="_Toc520709556"/>
      <w:bookmarkStart w:id="691" w:name="_Toc518981880"/>
      <w:bookmarkStart w:id="692" w:name="_Toc517792324"/>
      <w:bookmarkStart w:id="693" w:name="_Toc514850715"/>
      <w:bookmarkStart w:id="694" w:name="_Toc513645639"/>
      <w:bookmarkStart w:id="695" w:name="_Toc510775346"/>
      <w:bookmarkStart w:id="696" w:name="_Toc509838122"/>
      <w:bookmarkStart w:id="697" w:name="_Toc507510701"/>
      <w:bookmarkStart w:id="698" w:name="_Toc505005326"/>
      <w:bookmarkStart w:id="699" w:name="_Toc503439012"/>
      <w:bookmarkStart w:id="700" w:name="_Toc500842094"/>
      <w:bookmarkStart w:id="701" w:name="_Toc500841773"/>
      <w:bookmarkStart w:id="702" w:name="_Toc499624458"/>
      <w:bookmarkStart w:id="703" w:name="_Toc497988304"/>
      <w:bookmarkStart w:id="704" w:name="_Toc497986896"/>
      <w:bookmarkStart w:id="705" w:name="_Toc496537196"/>
      <w:bookmarkStart w:id="706" w:name="_Toc495499924"/>
      <w:bookmarkStart w:id="707" w:name="_Toc493685639"/>
      <w:bookmarkStart w:id="708" w:name="_Toc488848844"/>
      <w:bookmarkStart w:id="709" w:name="_Toc487466255"/>
      <w:bookmarkStart w:id="710" w:name="_Toc486323157"/>
      <w:bookmarkStart w:id="711" w:name="_Toc485117044"/>
      <w:bookmarkStart w:id="712" w:name="_Toc483388277"/>
      <w:bookmarkStart w:id="713" w:name="_Toc482280082"/>
      <w:bookmarkStart w:id="714" w:name="_Toc479671288"/>
      <w:bookmarkStart w:id="715" w:name="_Toc478464746"/>
      <w:bookmarkStart w:id="716" w:name="_Toc477169041"/>
      <w:bookmarkStart w:id="717" w:name="_Toc474504469"/>
      <w:bookmarkStart w:id="718" w:name="_Toc473209527"/>
      <w:bookmarkStart w:id="719" w:name="_Toc471824658"/>
      <w:bookmarkStart w:id="720" w:name="_Toc469924983"/>
      <w:bookmarkStart w:id="721" w:name="_Toc469048936"/>
      <w:bookmarkStart w:id="722" w:name="_Toc466367267"/>
      <w:bookmarkStart w:id="723" w:name="_Toc465345248"/>
      <w:bookmarkStart w:id="724" w:name="_Toc456103322"/>
      <w:bookmarkStart w:id="725" w:name="_Toc456103206"/>
      <w:bookmarkStart w:id="726" w:name="_Toc454789144"/>
      <w:bookmarkStart w:id="727" w:name="_Toc453320500"/>
      <w:bookmarkStart w:id="728" w:name="_Toc451863130"/>
      <w:bookmarkStart w:id="729" w:name="_Toc450747461"/>
      <w:bookmarkStart w:id="730" w:name="_Toc449442757"/>
      <w:bookmarkStart w:id="731" w:name="_Toc446578863"/>
      <w:bookmarkStart w:id="732" w:name="_Toc445368575"/>
      <w:bookmarkStart w:id="733" w:name="_Toc442711612"/>
      <w:bookmarkStart w:id="734" w:name="_Toc441671597"/>
      <w:bookmarkStart w:id="735" w:name="_Toc440443780"/>
      <w:bookmarkStart w:id="736" w:name="_Toc438219157"/>
      <w:bookmarkStart w:id="737" w:name="_Toc437264272"/>
      <w:bookmarkStart w:id="738" w:name="_Toc436383050"/>
      <w:bookmarkStart w:id="739" w:name="_Toc434843822"/>
      <w:bookmarkStart w:id="740" w:name="_Toc433358213"/>
      <w:bookmarkStart w:id="741" w:name="_Toc432498825"/>
      <w:bookmarkStart w:id="742" w:name="_Toc429469038"/>
      <w:bookmarkStart w:id="743" w:name="_Toc428372289"/>
      <w:bookmarkStart w:id="744" w:name="_Toc428193349"/>
      <w:bookmarkStart w:id="745" w:name="_Toc424300235"/>
      <w:bookmarkStart w:id="746" w:name="_Toc423078764"/>
      <w:bookmarkStart w:id="747" w:name="_Toc421783545"/>
      <w:bookmarkStart w:id="748" w:name="_Toc420414817"/>
      <w:bookmarkStart w:id="749" w:name="_Toc417984330"/>
      <w:bookmarkStart w:id="750" w:name="_Toc416360067"/>
      <w:bookmarkStart w:id="751" w:name="_Toc414884937"/>
      <w:bookmarkStart w:id="752" w:name="_Toc410904532"/>
      <w:bookmarkStart w:id="753" w:name="_Toc409708222"/>
      <w:bookmarkStart w:id="754" w:name="_Toc408576623"/>
      <w:bookmarkStart w:id="755" w:name="_Toc406508003"/>
      <w:bookmarkStart w:id="756" w:name="_Toc405386770"/>
      <w:bookmarkStart w:id="757" w:name="_Toc404332304"/>
      <w:bookmarkStart w:id="758" w:name="_Toc402967091"/>
      <w:bookmarkStart w:id="759" w:name="_Toc401757902"/>
      <w:bookmarkStart w:id="760" w:name="_Toc400374866"/>
      <w:bookmarkStart w:id="761" w:name="_Toc399160622"/>
      <w:bookmarkStart w:id="762" w:name="_Toc397517638"/>
      <w:bookmarkStart w:id="763" w:name="_Toc396212801"/>
      <w:bookmarkStart w:id="764" w:name="_Toc395100445"/>
      <w:bookmarkStart w:id="765" w:name="_Toc393715460"/>
      <w:bookmarkStart w:id="766" w:name="_Toc393714456"/>
      <w:bookmarkStart w:id="767" w:name="_Toc393713408"/>
      <w:bookmarkStart w:id="768" w:name="_Toc392235869"/>
      <w:bookmarkStart w:id="769" w:name="_Toc391386065"/>
      <w:bookmarkStart w:id="770" w:name="_Toc389730868"/>
      <w:bookmarkStart w:id="771" w:name="_Toc388947553"/>
      <w:bookmarkStart w:id="772" w:name="_Toc388946306"/>
      <w:bookmarkStart w:id="773" w:name="_Toc385496782"/>
      <w:bookmarkStart w:id="774" w:name="_Toc384625683"/>
      <w:bookmarkStart w:id="775" w:name="_Toc383182297"/>
      <w:bookmarkStart w:id="776" w:name="_Toc381784218"/>
      <w:bookmarkStart w:id="777" w:name="_Toc380582888"/>
      <w:bookmarkStart w:id="778" w:name="_Toc379440363"/>
      <w:bookmarkStart w:id="779" w:name="_Toc378322705"/>
      <w:bookmarkStart w:id="780" w:name="_Toc377026490"/>
      <w:bookmarkStart w:id="781" w:name="_Toc374692760"/>
      <w:bookmarkStart w:id="782" w:name="_Toc374692683"/>
      <w:bookmarkStart w:id="783" w:name="_Toc374006625"/>
      <w:bookmarkStart w:id="784" w:name="_Toc373157812"/>
      <w:bookmarkStart w:id="785" w:name="_Toc371588839"/>
      <w:bookmarkStart w:id="786" w:name="_Toc370373463"/>
      <w:bookmarkStart w:id="787" w:name="_Toc369007856"/>
      <w:bookmarkStart w:id="788" w:name="_Toc369007676"/>
      <w:bookmarkStart w:id="789" w:name="_Toc367715514"/>
      <w:bookmarkStart w:id="790" w:name="_Toc366157675"/>
      <w:bookmarkStart w:id="791" w:name="_Toc364672335"/>
      <w:bookmarkStart w:id="792" w:name="_Toc363741386"/>
      <w:bookmarkStart w:id="793" w:name="_Toc361921549"/>
      <w:bookmarkStart w:id="794" w:name="_Toc360696816"/>
      <w:bookmarkStart w:id="795" w:name="_Toc359489413"/>
      <w:bookmarkStart w:id="796" w:name="_Toc358192560"/>
      <w:bookmarkStart w:id="797" w:name="_Toc357001929"/>
      <w:bookmarkStart w:id="798" w:name="_Toc355708836"/>
      <w:bookmarkStart w:id="799" w:name="_Toc354053821"/>
      <w:bookmarkStart w:id="800" w:name="_Toc352940476"/>
      <w:bookmarkStart w:id="801" w:name="_Toc351549876"/>
      <w:bookmarkStart w:id="802" w:name="_Toc350415578"/>
      <w:bookmarkStart w:id="803" w:name="_Toc349288248"/>
      <w:bookmarkStart w:id="804" w:name="_Toc347929580"/>
      <w:bookmarkStart w:id="805" w:name="_Toc346885932"/>
      <w:bookmarkStart w:id="806" w:name="_Toc345579827"/>
      <w:bookmarkStart w:id="807" w:name="_Toc343262676"/>
      <w:bookmarkStart w:id="808" w:name="_Toc342912839"/>
      <w:bookmarkStart w:id="809" w:name="_Toc341451212"/>
      <w:bookmarkStart w:id="810" w:name="_Toc340225513"/>
      <w:bookmarkStart w:id="811" w:name="_Toc338779373"/>
      <w:bookmarkStart w:id="812" w:name="_Toc337110333"/>
      <w:bookmarkStart w:id="813" w:name="_Toc335901499"/>
      <w:bookmarkStart w:id="814" w:name="_Toc334776192"/>
      <w:bookmarkStart w:id="815" w:name="_Toc332272646"/>
      <w:bookmarkStart w:id="816" w:name="_Toc323904374"/>
      <w:bookmarkStart w:id="817" w:name="_Toc323035706"/>
      <w:bookmarkStart w:id="818" w:name="_Toc321820540"/>
      <w:bookmarkStart w:id="819" w:name="_Toc321311660"/>
      <w:bookmarkStart w:id="820" w:name="_Toc321233389"/>
      <w:bookmarkStart w:id="821" w:name="_Toc320536954"/>
      <w:bookmarkStart w:id="822" w:name="_Toc318964998"/>
      <w:bookmarkStart w:id="823" w:name="_Toc316479952"/>
      <w:bookmarkStart w:id="824" w:name="_Toc313973312"/>
      <w:bookmarkStart w:id="825" w:name="_Toc311103642"/>
      <w:bookmarkStart w:id="826" w:name="_Toc308530336"/>
      <w:bookmarkStart w:id="827" w:name="_Toc304892154"/>
      <w:bookmarkStart w:id="828" w:name="_Toc303344248"/>
      <w:bookmarkStart w:id="829" w:name="_Toc301945289"/>
      <w:bookmarkStart w:id="830" w:name="_Toc297804717"/>
      <w:bookmarkStart w:id="831" w:name="_Toc296675478"/>
      <w:bookmarkStart w:id="832" w:name="_Toc295387895"/>
      <w:bookmarkStart w:id="833" w:name="_Toc292704950"/>
      <w:bookmarkStart w:id="834" w:name="_Toc291005378"/>
      <w:bookmarkStart w:id="835" w:name="_Toc288660268"/>
      <w:bookmarkStart w:id="836" w:name="_Toc286218711"/>
      <w:bookmarkStart w:id="837" w:name="_Toc283737194"/>
      <w:bookmarkStart w:id="838" w:name="_Toc282526037"/>
      <w:bookmarkStart w:id="839" w:name="_Toc280349205"/>
      <w:bookmarkStart w:id="840" w:name="_Toc279669135"/>
      <w:bookmarkStart w:id="841" w:name="_Toc276717162"/>
      <w:bookmarkStart w:id="842" w:name="_Toc274223814"/>
      <w:bookmarkStart w:id="843" w:name="_Toc273023320"/>
      <w:bookmarkStart w:id="844" w:name="_Toc271700476"/>
      <w:bookmarkStart w:id="845" w:name="_Toc268773999"/>
      <w:bookmarkStart w:id="846" w:name="_Toc266181233"/>
      <w:bookmarkStart w:id="847" w:name="_Toc259783104"/>
      <w:bookmarkStart w:id="848" w:name="_Toc253407141"/>
      <w:bookmarkStart w:id="849" w:name="_Toc8296058"/>
      <w:bookmarkStart w:id="850" w:name="_Toc9580673"/>
      <w:bookmarkStart w:id="851" w:name="_Toc12354358"/>
      <w:bookmarkStart w:id="852" w:name="_Toc13065945"/>
      <w:bookmarkStart w:id="853" w:name="_Toc14769327"/>
      <w:bookmarkStart w:id="854" w:name="_Toc18681552"/>
      <w:bookmarkStart w:id="855" w:name="_Toc21528576"/>
      <w:bookmarkStart w:id="856" w:name="_Toc23321864"/>
      <w:bookmarkStart w:id="857" w:name="_Toc24365700"/>
      <w:bookmarkStart w:id="858" w:name="_Toc25746886"/>
      <w:bookmarkStart w:id="859" w:name="_Toc26539908"/>
      <w:bookmarkStart w:id="860" w:name="_Toc27558683"/>
      <w:bookmarkStart w:id="861" w:name="_Toc31986465"/>
      <w:bookmarkStart w:id="862" w:name="_Toc33175448"/>
      <w:bookmarkStart w:id="863" w:name="_Toc38455857"/>
      <w:bookmarkStart w:id="864" w:name="_Toc40787337"/>
      <w:bookmarkStart w:id="865" w:name="_Toc49438638"/>
      <w:bookmarkStart w:id="866" w:name="_Toc51669577"/>
      <w:bookmarkStart w:id="867" w:name="_Toc52889718"/>
      <w:bookmarkStart w:id="868" w:name="_Toc57030863"/>
      <w:bookmarkStart w:id="869" w:name="_Toc67918813"/>
      <w:bookmarkStart w:id="870" w:name="_Toc70410761"/>
      <w:bookmarkStart w:id="871" w:name="_Toc74064877"/>
      <w:bookmarkStart w:id="872" w:name="_Toc78207940"/>
      <w:bookmarkStart w:id="873" w:name="_Toc97889177"/>
      <w:bookmarkStart w:id="874" w:name="_Toc103001292"/>
      <w:bookmarkStart w:id="875" w:name="_Toc108423193"/>
      <w:bookmarkStart w:id="876" w:name="_Toc125536222"/>
      <w:bookmarkStart w:id="877" w:name="_Toc253407143"/>
      <w:bookmarkStart w:id="878" w:name="_Toc262631799"/>
      <w:r w:rsidRPr="008746A7">
        <w:lastRenderedPageBreak/>
        <w:t>GENERAL  INFORMATION</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14:paraId="7F422AE1" w14:textId="77777777" w:rsidR="00374F70" w:rsidRDefault="00374F70" w:rsidP="00374F70">
      <w:pPr>
        <w:pStyle w:val="Heading20"/>
        <w:rPr>
          <w:lang w:val="en-US"/>
        </w:rPr>
      </w:pPr>
      <w:bookmarkStart w:id="879" w:name="_Toc6411901"/>
      <w:bookmarkStart w:id="880" w:name="_Toc6215736"/>
      <w:bookmarkStart w:id="881" w:name="_Toc4420921"/>
      <w:bookmarkStart w:id="882" w:name="_Toc1570036"/>
      <w:bookmarkStart w:id="883" w:name="_Toc340530"/>
      <w:bookmarkStart w:id="884" w:name="_Toc536101943"/>
      <w:bookmarkStart w:id="885" w:name="_Toc531960775"/>
      <w:bookmarkStart w:id="886" w:name="_Toc531094564"/>
      <w:bookmarkStart w:id="887" w:name="_Toc526431478"/>
      <w:bookmarkStart w:id="888" w:name="_Toc525638281"/>
      <w:bookmarkStart w:id="889" w:name="_Toc524430948"/>
      <w:bookmarkStart w:id="890" w:name="_Toc520709557"/>
      <w:bookmarkStart w:id="891" w:name="_Toc518981881"/>
      <w:bookmarkStart w:id="892" w:name="_Toc517792325"/>
      <w:bookmarkStart w:id="893" w:name="_Toc514850716"/>
      <w:bookmarkStart w:id="894" w:name="_Toc513645640"/>
      <w:bookmarkStart w:id="895" w:name="_Toc510775347"/>
      <w:bookmarkStart w:id="896" w:name="_Toc509838123"/>
      <w:bookmarkStart w:id="897" w:name="_Toc507510702"/>
      <w:bookmarkStart w:id="898" w:name="_Toc505005327"/>
      <w:bookmarkStart w:id="899" w:name="_Toc503439013"/>
      <w:bookmarkStart w:id="900" w:name="_Toc500842095"/>
      <w:bookmarkStart w:id="901" w:name="_Toc500841774"/>
      <w:bookmarkStart w:id="902" w:name="_Toc499624459"/>
      <w:bookmarkStart w:id="903" w:name="_Toc497988305"/>
      <w:bookmarkStart w:id="904" w:name="_Toc497986897"/>
      <w:bookmarkStart w:id="905" w:name="_Toc496537197"/>
      <w:bookmarkStart w:id="906" w:name="_Toc495499925"/>
      <w:bookmarkStart w:id="907" w:name="_Toc493685640"/>
      <w:bookmarkStart w:id="908" w:name="_Toc488848845"/>
      <w:bookmarkStart w:id="909" w:name="_Toc487466256"/>
      <w:bookmarkStart w:id="910" w:name="_Toc486323158"/>
      <w:bookmarkStart w:id="911" w:name="_Toc485117045"/>
      <w:bookmarkStart w:id="912" w:name="_Toc483388278"/>
      <w:bookmarkStart w:id="913" w:name="_Toc482280083"/>
      <w:bookmarkStart w:id="914" w:name="_Toc479671289"/>
      <w:bookmarkStart w:id="915" w:name="_Toc478464747"/>
      <w:bookmarkStart w:id="916" w:name="_Toc477169042"/>
      <w:bookmarkStart w:id="917" w:name="_Toc474504470"/>
      <w:bookmarkStart w:id="918" w:name="_Toc473209528"/>
      <w:bookmarkStart w:id="919" w:name="_Toc471824659"/>
      <w:bookmarkStart w:id="920" w:name="_Toc469924984"/>
      <w:bookmarkStart w:id="921" w:name="_Toc469048937"/>
      <w:bookmarkStart w:id="922" w:name="_Toc466367268"/>
      <w:bookmarkStart w:id="923" w:name="_Toc465345249"/>
      <w:bookmarkStart w:id="924" w:name="_Toc456103323"/>
      <w:bookmarkStart w:id="925" w:name="_Toc456103207"/>
      <w:bookmarkStart w:id="926" w:name="_Toc454789145"/>
      <w:bookmarkStart w:id="927" w:name="_Toc453320501"/>
      <w:bookmarkStart w:id="928" w:name="_Toc451863131"/>
      <w:bookmarkStart w:id="929" w:name="_Toc450747462"/>
      <w:bookmarkStart w:id="930" w:name="_Toc449442758"/>
      <w:bookmarkStart w:id="931" w:name="_Toc446578864"/>
      <w:bookmarkStart w:id="932" w:name="_Toc445368576"/>
      <w:bookmarkStart w:id="933" w:name="_Toc442711613"/>
      <w:bookmarkStart w:id="934" w:name="_Toc441671598"/>
      <w:bookmarkStart w:id="935" w:name="_Toc440443781"/>
      <w:bookmarkStart w:id="936" w:name="_Toc438219158"/>
      <w:bookmarkStart w:id="937" w:name="_Toc437264273"/>
      <w:bookmarkStart w:id="938" w:name="_Toc436383051"/>
      <w:bookmarkStart w:id="939" w:name="_Toc434843823"/>
      <w:bookmarkStart w:id="940" w:name="_Toc433358214"/>
      <w:bookmarkStart w:id="941" w:name="_Toc432498826"/>
      <w:bookmarkStart w:id="942" w:name="_Toc429469039"/>
      <w:bookmarkStart w:id="943" w:name="_Toc428372290"/>
      <w:bookmarkStart w:id="944" w:name="_Toc428193350"/>
      <w:bookmarkStart w:id="945" w:name="_Toc424300236"/>
      <w:bookmarkStart w:id="946" w:name="_Toc423078765"/>
      <w:bookmarkStart w:id="947" w:name="_Toc421783546"/>
      <w:bookmarkStart w:id="948" w:name="_Toc420414818"/>
      <w:bookmarkStart w:id="949" w:name="_Toc417984331"/>
      <w:bookmarkStart w:id="950" w:name="_Toc416360068"/>
      <w:bookmarkStart w:id="951" w:name="_Toc414884938"/>
      <w:bookmarkStart w:id="952" w:name="_Toc410904533"/>
      <w:bookmarkStart w:id="953" w:name="_Toc409708223"/>
      <w:bookmarkStart w:id="954" w:name="_Toc408576624"/>
      <w:bookmarkStart w:id="955" w:name="_Toc406508004"/>
      <w:bookmarkStart w:id="956" w:name="_Toc405386771"/>
      <w:bookmarkStart w:id="957" w:name="_Toc404332305"/>
      <w:bookmarkStart w:id="958" w:name="_Toc402967092"/>
      <w:bookmarkStart w:id="959" w:name="_Toc401757903"/>
      <w:bookmarkStart w:id="960" w:name="_Toc400374867"/>
      <w:bookmarkStart w:id="961" w:name="_Toc399160623"/>
      <w:bookmarkStart w:id="962" w:name="_Toc397517639"/>
      <w:bookmarkStart w:id="963" w:name="_Toc396212802"/>
      <w:bookmarkStart w:id="964" w:name="_Toc395100446"/>
      <w:bookmarkStart w:id="965" w:name="_Toc393715461"/>
      <w:bookmarkStart w:id="966" w:name="_Toc393714457"/>
      <w:bookmarkStart w:id="967" w:name="_Toc393713409"/>
      <w:bookmarkStart w:id="968" w:name="_Toc392235870"/>
      <w:bookmarkStart w:id="969" w:name="_Toc391386066"/>
      <w:bookmarkStart w:id="970" w:name="_Toc389730869"/>
      <w:bookmarkStart w:id="971" w:name="_Toc388947554"/>
      <w:bookmarkStart w:id="972" w:name="_Toc388946307"/>
      <w:bookmarkStart w:id="973" w:name="_Toc385496783"/>
      <w:bookmarkStart w:id="974" w:name="_Toc384625684"/>
      <w:bookmarkStart w:id="975" w:name="_Toc383182298"/>
      <w:bookmarkStart w:id="976" w:name="_Toc381784219"/>
      <w:bookmarkStart w:id="977" w:name="_Toc380582889"/>
      <w:bookmarkStart w:id="978" w:name="_Toc379440364"/>
      <w:bookmarkStart w:id="979" w:name="_Toc378322706"/>
      <w:bookmarkStart w:id="980" w:name="_Toc377026491"/>
      <w:bookmarkStart w:id="981" w:name="_Toc374692761"/>
      <w:bookmarkStart w:id="982" w:name="_Toc374692684"/>
      <w:bookmarkStart w:id="983" w:name="_Toc374006626"/>
      <w:bookmarkStart w:id="984" w:name="_Toc373157813"/>
      <w:bookmarkStart w:id="985" w:name="_Toc371588840"/>
      <w:bookmarkStart w:id="986" w:name="_Toc370373464"/>
      <w:bookmarkStart w:id="987" w:name="_Toc369007857"/>
      <w:bookmarkStart w:id="988" w:name="_Toc369007677"/>
      <w:bookmarkStart w:id="989" w:name="_Toc367715515"/>
      <w:bookmarkStart w:id="990" w:name="_Toc366157676"/>
      <w:bookmarkStart w:id="991" w:name="_Toc364672336"/>
      <w:bookmarkStart w:id="992" w:name="_Toc363741387"/>
      <w:bookmarkStart w:id="993" w:name="_Toc361921550"/>
      <w:bookmarkStart w:id="994" w:name="_Toc360696817"/>
      <w:bookmarkStart w:id="995" w:name="_Toc359489414"/>
      <w:bookmarkStart w:id="996" w:name="_Toc358192561"/>
      <w:bookmarkStart w:id="997" w:name="_Toc357001930"/>
      <w:bookmarkStart w:id="998" w:name="_Toc355708837"/>
      <w:bookmarkStart w:id="999" w:name="_Toc354053822"/>
      <w:bookmarkStart w:id="1000" w:name="_Toc352940477"/>
      <w:bookmarkStart w:id="1001" w:name="_Toc351549877"/>
      <w:bookmarkStart w:id="1002" w:name="_Toc350415579"/>
      <w:bookmarkStart w:id="1003" w:name="_Toc349288249"/>
      <w:bookmarkStart w:id="1004" w:name="_Toc347929581"/>
      <w:bookmarkStart w:id="1005" w:name="_Toc346885933"/>
      <w:bookmarkStart w:id="1006" w:name="_Toc345579828"/>
      <w:bookmarkStart w:id="1007" w:name="_Toc343262677"/>
      <w:bookmarkStart w:id="1008" w:name="_Toc342912840"/>
      <w:bookmarkStart w:id="1009" w:name="_Toc341451213"/>
      <w:bookmarkStart w:id="1010" w:name="_Toc340225514"/>
      <w:bookmarkStart w:id="1011" w:name="_Toc338779374"/>
      <w:bookmarkStart w:id="1012" w:name="_Toc337110334"/>
      <w:bookmarkStart w:id="1013" w:name="_Toc335901500"/>
      <w:bookmarkStart w:id="1014" w:name="_Toc334776193"/>
      <w:bookmarkStart w:id="1015" w:name="_Toc332272647"/>
      <w:bookmarkStart w:id="1016" w:name="_Toc323904375"/>
      <w:bookmarkStart w:id="1017" w:name="_Toc323035707"/>
      <w:bookmarkStart w:id="1018" w:name="_Toc321820541"/>
      <w:bookmarkStart w:id="1019" w:name="_Toc321311661"/>
      <w:bookmarkStart w:id="1020" w:name="_Toc321233390"/>
      <w:bookmarkStart w:id="1021" w:name="_Toc320536955"/>
      <w:bookmarkStart w:id="1022" w:name="_Toc318964999"/>
      <w:bookmarkStart w:id="1023" w:name="_Toc316479953"/>
      <w:bookmarkStart w:id="1024" w:name="_Toc313973313"/>
      <w:bookmarkStart w:id="1025" w:name="_Toc311103643"/>
      <w:bookmarkStart w:id="1026" w:name="_Toc308530337"/>
      <w:bookmarkStart w:id="1027" w:name="_Toc304892155"/>
      <w:bookmarkStart w:id="1028" w:name="_Toc303344249"/>
      <w:bookmarkStart w:id="1029" w:name="_Toc301945290"/>
      <w:bookmarkStart w:id="1030" w:name="_Toc297804718"/>
      <w:bookmarkStart w:id="1031" w:name="_Toc296675479"/>
      <w:bookmarkStart w:id="1032" w:name="_Toc295387896"/>
      <w:bookmarkStart w:id="1033" w:name="_Toc292704951"/>
      <w:bookmarkStart w:id="1034" w:name="_Toc291005379"/>
      <w:bookmarkStart w:id="1035" w:name="_Toc288660269"/>
      <w:bookmarkStart w:id="1036" w:name="_Toc286218712"/>
      <w:bookmarkStart w:id="1037" w:name="_Toc283737195"/>
      <w:bookmarkStart w:id="1038" w:name="_Toc282526038"/>
      <w:bookmarkStart w:id="1039" w:name="_Toc280349206"/>
      <w:bookmarkStart w:id="1040" w:name="_Toc279669136"/>
      <w:bookmarkStart w:id="1041" w:name="_Toc276717163"/>
      <w:bookmarkStart w:id="1042" w:name="_Toc274223815"/>
      <w:bookmarkStart w:id="1043" w:name="_Toc273023321"/>
      <w:bookmarkStart w:id="1044" w:name="_Toc271700477"/>
      <w:bookmarkStart w:id="1045" w:name="_Toc268774000"/>
      <w:bookmarkStart w:id="1046" w:name="_Toc266181234"/>
      <w:bookmarkStart w:id="1047" w:name="_Toc265056484"/>
      <w:bookmarkStart w:id="1048" w:name="_Toc262631768"/>
      <w:bookmarkStart w:id="1049" w:name="_Toc259783105"/>
      <w:bookmarkStart w:id="1050" w:name="_Toc253407142"/>
      <w:bookmarkStart w:id="1051" w:name="_Toc8296059"/>
      <w:bookmarkStart w:id="1052" w:name="_Toc9580674"/>
      <w:bookmarkStart w:id="1053" w:name="_Toc12354359"/>
      <w:bookmarkStart w:id="1054" w:name="_Toc13065946"/>
      <w:bookmarkStart w:id="1055" w:name="_Toc14769328"/>
      <w:bookmarkStart w:id="1056" w:name="_Toc17298846"/>
      <w:bookmarkStart w:id="1057" w:name="_Toc18681553"/>
      <w:bookmarkStart w:id="1058" w:name="_Toc21528577"/>
      <w:bookmarkStart w:id="1059" w:name="_Toc23321865"/>
      <w:bookmarkStart w:id="1060" w:name="_Toc24365701"/>
      <w:bookmarkStart w:id="1061" w:name="_Toc25746887"/>
      <w:bookmarkStart w:id="1062" w:name="_Toc26539909"/>
      <w:bookmarkStart w:id="1063" w:name="_Toc27558684"/>
      <w:bookmarkStart w:id="1064" w:name="_Toc31986466"/>
      <w:bookmarkStart w:id="1065" w:name="_Toc33175449"/>
      <w:bookmarkStart w:id="1066" w:name="_Toc38455858"/>
      <w:bookmarkStart w:id="1067" w:name="_Toc40787338"/>
      <w:bookmarkStart w:id="1068" w:name="_Toc46322968"/>
      <w:bookmarkStart w:id="1069" w:name="_Toc49438639"/>
      <w:bookmarkStart w:id="1070" w:name="_Toc51669578"/>
      <w:bookmarkStart w:id="1071" w:name="_Toc52889719"/>
      <w:bookmarkStart w:id="1072" w:name="_Toc57030864"/>
      <w:bookmarkStart w:id="1073" w:name="_Toc67918814"/>
      <w:bookmarkStart w:id="1074" w:name="_Toc70410762"/>
      <w:bookmarkStart w:id="1075" w:name="_Toc74064878"/>
      <w:bookmarkStart w:id="1076" w:name="_Toc78207941"/>
      <w:bookmarkStart w:id="1077" w:name="_Toc97889178"/>
      <w:bookmarkStart w:id="1078" w:name="_Toc103001293"/>
      <w:bookmarkStart w:id="1079" w:name="_Toc108423194"/>
      <w:bookmarkStart w:id="1080" w:name="_Toc125536223"/>
      <w:r>
        <w:rPr>
          <w:lang w:val="en-US"/>
        </w:rPr>
        <w:t>Lists annexed to the ITU Operational Bulletin</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14:paraId="2873EB68" w14:textId="77777777" w:rsidR="00374F70" w:rsidRDefault="00374F70" w:rsidP="00374F70">
      <w:pPr>
        <w:spacing w:before="200"/>
        <w:rPr>
          <w:rFonts w:asciiTheme="minorHAnsi" w:hAnsiTheme="minorHAnsi"/>
          <w:b/>
          <w:bCs/>
        </w:rPr>
      </w:pPr>
      <w:bookmarkStart w:id="1081" w:name="_Toc248829258"/>
      <w:bookmarkStart w:id="1082" w:name="_Toc244506936"/>
      <w:bookmarkStart w:id="1083" w:name="_Toc243300311"/>
      <w:bookmarkStart w:id="1084" w:name="_Toc242001425"/>
      <w:bookmarkStart w:id="1085" w:name="_Toc240790085"/>
      <w:bookmarkStart w:id="1086" w:name="_Toc236573557"/>
      <w:bookmarkStart w:id="1087" w:name="_Toc235352384"/>
      <w:bookmarkStart w:id="1088" w:name="_Toc233609592"/>
      <w:bookmarkStart w:id="1089" w:name="_Toc232323931"/>
      <w:bookmarkStart w:id="1090" w:name="_Toc229971353"/>
      <w:bookmarkStart w:id="1091" w:name="_Toc228766354"/>
      <w:bookmarkStart w:id="1092" w:name="_Toc226791560"/>
      <w:bookmarkStart w:id="1093" w:name="_Toc224533682"/>
      <w:bookmarkStart w:id="1094" w:name="_Toc223252037"/>
      <w:bookmarkStart w:id="1095" w:name="_Toc222028812"/>
      <w:bookmarkStart w:id="1096" w:name="_Toc219610057"/>
      <w:bookmarkStart w:id="1097" w:name="_Toc219001148"/>
      <w:bookmarkStart w:id="1098" w:name="_Toc215907199"/>
      <w:bookmarkStart w:id="1099" w:name="_Toc214162711"/>
      <w:bookmarkStart w:id="1100" w:name="_Toc212964587"/>
      <w:bookmarkStart w:id="1101" w:name="_Toc211848177"/>
      <w:bookmarkStart w:id="1102" w:name="_Toc208205449"/>
      <w:bookmarkStart w:id="1103" w:name="_Toc206389934"/>
      <w:bookmarkStart w:id="1104" w:name="_Toc205106594"/>
      <w:bookmarkStart w:id="1105" w:name="_Toc204666529"/>
      <w:bookmarkStart w:id="1106" w:name="_Toc203553649"/>
      <w:bookmarkStart w:id="1107" w:name="_Toc202751280"/>
      <w:bookmarkStart w:id="1108" w:name="_Toc202750917"/>
      <w:bookmarkStart w:id="1109" w:name="_Toc202750807"/>
      <w:bookmarkStart w:id="1110" w:name="_Toc200872012"/>
      <w:bookmarkStart w:id="1111" w:name="_Toc198519367"/>
      <w:bookmarkStart w:id="1112" w:name="_Toc197223434"/>
      <w:bookmarkStart w:id="1113" w:name="_Toc196019478"/>
      <w:bookmarkStart w:id="1114" w:name="_Toc193013099"/>
      <w:bookmarkStart w:id="1115" w:name="_Toc192925234"/>
      <w:bookmarkStart w:id="1116" w:name="_Toc191803606"/>
      <w:bookmarkStart w:id="1117" w:name="_Toc188073917"/>
      <w:bookmarkStart w:id="1118" w:name="_Toc187491733"/>
      <w:bookmarkStart w:id="1119" w:name="_Toc184099119"/>
      <w:bookmarkStart w:id="1120" w:name="_Toc182996109"/>
      <w:bookmarkStart w:id="1121" w:name="_Toc181591757"/>
      <w:bookmarkStart w:id="1122" w:name="_Toc178733525"/>
      <w:bookmarkStart w:id="1123" w:name="_Toc177526404"/>
      <w:bookmarkStart w:id="1124" w:name="_Toc176340203"/>
      <w:bookmarkStart w:id="1125" w:name="_Toc174436269"/>
      <w:bookmarkStart w:id="1126" w:name="_Toc173647010"/>
      <w:bookmarkStart w:id="1127" w:name="_Toc171936761"/>
      <w:bookmarkStart w:id="1128" w:name="_Toc170815249"/>
      <w:bookmarkStart w:id="1129" w:name="_Toc169584443"/>
      <w:bookmarkStart w:id="1130" w:name="_Toc168388002"/>
      <w:bookmarkStart w:id="1131" w:name="_Toc166647544"/>
      <w:bookmarkStart w:id="1132" w:name="_Toc165690490"/>
      <w:bookmarkStart w:id="1133" w:name="_Toc164586120"/>
      <w:bookmarkStart w:id="1134" w:name="_Toc162942676"/>
      <w:bookmarkStart w:id="1135" w:name="_Toc161638205"/>
      <w:bookmarkStart w:id="1136" w:name="_Toc160456136"/>
      <w:bookmarkStart w:id="1137" w:name="_Toc159212689"/>
      <w:bookmarkStart w:id="1138" w:name="_Toc158019338"/>
      <w:bookmarkStart w:id="1139" w:name="_Toc156378795"/>
      <w:bookmarkStart w:id="1140" w:name="_Toc153877708"/>
      <w:bookmarkStart w:id="1141" w:name="_Toc152663483"/>
      <w:bookmarkStart w:id="1142" w:name="_Toc151281224"/>
      <w:bookmarkStart w:id="1143" w:name="_Toc150078542"/>
      <w:bookmarkStart w:id="1144" w:name="_Toc148519277"/>
      <w:bookmarkStart w:id="1145" w:name="_Toc148518933"/>
      <w:bookmarkStart w:id="1146" w:name="_Toc147313830"/>
      <w:bookmarkStart w:id="1147" w:name="_Toc146011631"/>
      <w:bookmarkStart w:id="1148" w:name="_Toc144780335"/>
      <w:bookmarkStart w:id="1149" w:name="_Toc143331177"/>
      <w:bookmarkStart w:id="1150" w:name="_Toc141774304"/>
      <w:bookmarkStart w:id="1151" w:name="_Toc140656512"/>
      <w:bookmarkStart w:id="1152" w:name="_Toc139444662"/>
      <w:bookmarkStart w:id="1153" w:name="_Toc138153363"/>
      <w:bookmarkStart w:id="1154" w:name="_Toc136762578"/>
      <w:bookmarkStart w:id="1155" w:name="_Toc135453245"/>
      <w:bookmarkStart w:id="1156" w:name="_Toc131917356"/>
      <w:bookmarkStart w:id="1157" w:name="_Toc131917082"/>
      <w:bookmarkStart w:id="1158" w:name="_Toc128886943"/>
      <w:bookmarkStart w:id="1159" w:name="_Toc127606592"/>
      <w:bookmarkStart w:id="1160" w:name="_Toc126481926"/>
      <w:bookmarkStart w:id="1161" w:name="_Toc122940721"/>
      <w:bookmarkStart w:id="1162" w:name="_Toc122238432"/>
      <w:bookmarkStart w:id="1163" w:name="_Toc121281070"/>
      <w:bookmarkStart w:id="1164" w:name="_Toc119749612"/>
      <w:bookmarkStart w:id="1165" w:name="_Toc117389514"/>
      <w:bookmarkStart w:id="1166" w:name="_Toc116117066"/>
      <w:bookmarkStart w:id="1167" w:name="_Toc114285869"/>
      <w:bookmarkStart w:id="1168" w:name="_Toc113250000"/>
      <w:bookmarkStart w:id="1169" w:name="_Toc111607471"/>
      <w:bookmarkStart w:id="1170" w:name="_Toc110233322"/>
      <w:bookmarkStart w:id="1171" w:name="_Toc110233107"/>
      <w:bookmarkStart w:id="1172" w:name="_Toc109631890"/>
      <w:bookmarkStart w:id="1173" w:name="_Toc109631795"/>
      <w:bookmarkStart w:id="1174" w:name="_Toc109028728"/>
      <w:bookmarkStart w:id="1175" w:name="_Toc107798484"/>
      <w:bookmarkStart w:id="1176" w:name="_Toc106504837"/>
      <w:bookmarkStart w:id="1177" w:name="_Toc105302119"/>
      <w:r>
        <w:rPr>
          <w:rFonts w:asciiTheme="minorHAnsi" w:hAnsiTheme="minorHAnsi"/>
          <w:b/>
          <w:bCs/>
        </w:rPr>
        <w:t>Note from TSB</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14:paraId="021ABD64"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56E0592D"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77CA07DC" w14:textId="77777777"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1C9C8513"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3BA9F103"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018FC208"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03135A64"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187F6BA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6B508810"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0B80C271"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65B02537"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3190A9B7"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15CB9931"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EC099C2"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7DD780B6"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4F71D322"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5CBD937F"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6FD0484C"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247291A8"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5A4AB238"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7EA40686"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759B505E"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62671291"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27403E96"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66ADC84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33E8FFB8"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0CA70AF7"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F5C6664"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16D1012B"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6B268564"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6DFEB304" w14:textId="77777777" w:rsidR="00A37BF9" w:rsidRDefault="00A37BF9" w:rsidP="00A37BF9">
      <w:pPr>
        <w:pStyle w:val="Heading20"/>
        <w:rPr>
          <w:lang w:val="en-GB"/>
        </w:rPr>
      </w:pPr>
      <w:bookmarkStart w:id="1178" w:name="_Toc4420922"/>
      <w:bookmarkStart w:id="1179" w:name="_Toc1570037"/>
      <w:bookmarkStart w:id="1180" w:name="_Toc125536224"/>
      <w:bookmarkStart w:id="1181" w:name="_Toc423078767"/>
      <w:bookmarkStart w:id="1182" w:name="_Toc70410765"/>
      <w:bookmarkStart w:id="1183" w:name="_Toc219001155"/>
      <w:bookmarkStart w:id="1184" w:name="_Toc232323934"/>
      <w:r w:rsidRPr="003A7914">
        <w:rPr>
          <w:lang w:val="en-GB"/>
        </w:rPr>
        <w:lastRenderedPageBreak/>
        <w:t>Approval</w:t>
      </w:r>
      <w:r>
        <w:rPr>
          <w:lang w:val="en-GB"/>
        </w:rPr>
        <w:t xml:space="preserve"> of ITU-T Recommendations</w:t>
      </w:r>
      <w:bookmarkEnd w:id="1178"/>
      <w:bookmarkEnd w:id="1179"/>
      <w:bookmarkEnd w:id="1180"/>
    </w:p>
    <w:p w14:paraId="5F268AC6" w14:textId="77777777" w:rsidR="00A37BF9" w:rsidRPr="00E45E13" w:rsidRDefault="00A37BF9" w:rsidP="00A37BF9">
      <w:pPr>
        <w:spacing w:before="240" w:after="120"/>
        <w:jc w:val="left"/>
        <w:rPr>
          <w:lang w:val="en-GB"/>
        </w:rPr>
      </w:pPr>
      <w:r w:rsidRPr="00E45E13">
        <w:rPr>
          <w:lang w:val="en-GB"/>
        </w:rPr>
        <w:t>By AAP-20, it was announced that the following ITU-T Recommendations were approved, in accordance with the procedures outlined in Recommendation ITU-T A.8:</w:t>
      </w:r>
    </w:p>
    <w:p w14:paraId="64A6C48A" w14:textId="46318485" w:rsidR="00A37BF9" w:rsidRPr="00E45E13" w:rsidRDefault="00A37BF9" w:rsidP="00A37BF9">
      <w:pPr>
        <w:pStyle w:val="enumlev1"/>
        <w:rPr>
          <w:lang w:val="en-GB"/>
        </w:rPr>
      </w:pPr>
      <w:r w:rsidRPr="00E45E13">
        <w:rPr>
          <w:lang w:val="en-GB"/>
        </w:rPr>
        <w:t xml:space="preserve">– </w:t>
      </w:r>
      <w:r>
        <w:rPr>
          <w:lang w:val="en-GB"/>
        </w:rPr>
        <w:tab/>
      </w:r>
      <w:r w:rsidRPr="00E45E13">
        <w:rPr>
          <w:lang w:val="en-GB"/>
        </w:rPr>
        <w:t>ITU-T G.8052.1/Y.1346.1 (2021) Amd. 1 (01/2023): Operation, administration, maintenance (OAM) management information and data models for the Ethernet-transport network element - Amendment 1</w:t>
      </w:r>
    </w:p>
    <w:p w14:paraId="6CCED093" w14:textId="42A74104" w:rsidR="00A37BF9" w:rsidRPr="00E45E13" w:rsidRDefault="00A37BF9" w:rsidP="00A37BF9">
      <w:pPr>
        <w:pStyle w:val="enumlev1"/>
        <w:rPr>
          <w:lang w:val="en-GB"/>
        </w:rPr>
      </w:pPr>
      <w:r w:rsidRPr="00E45E13">
        <w:rPr>
          <w:lang w:val="en-GB"/>
        </w:rPr>
        <w:t xml:space="preserve">– </w:t>
      </w:r>
      <w:r>
        <w:rPr>
          <w:lang w:val="en-GB"/>
        </w:rPr>
        <w:tab/>
      </w:r>
      <w:r w:rsidRPr="00E45E13">
        <w:rPr>
          <w:lang w:val="en-GB"/>
        </w:rPr>
        <w:t>ITU-T G.9711 (2021) Cor. 1 (12/2022): Multi-gigabit fast access to subscriber terminals (MGfast) Physical layer specification - Corrigendum 1</w:t>
      </w:r>
    </w:p>
    <w:p w14:paraId="55248D90" w14:textId="28DCE675" w:rsidR="00A37BF9" w:rsidRPr="00E45E13" w:rsidRDefault="00A37BF9" w:rsidP="00A37BF9">
      <w:pPr>
        <w:pStyle w:val="enumlev1"/>
        <w:rPr>
          <w:lang w:val="en-GB"/>
        </w:rPr>
      </w:pPr>
      <w:r w:rsidRPr="00E45E13">
        <w:rPr>
          <w:lang w:val="en-GB"/>
        </w:rPr>
        <w:t xml:space="preserve">– </w:t>
      </w:r>
      <w:r>
        <w:rPr>
          <w:lang w:val="en-GB"/>
        </w:rPr>
        <w:tab/>
      </w:r>
      <w:r w:rsidRPr="00E45E13">
        <w:rPr>
          <w:lang w:val="en-GB"/>
        </w:rPr>
        <w:t>ITU-T L.1630 (01/2023): Framework of building infrastructure management system for sustainable city</w:t>
      </w:r>
    </w:p>
    <w:p w14:paraId="7657B862" w14:textId="455F7138" w:rsidR="00A37BF9" w:rsidRPr="00E45E13" w:rsidRDefault="00A37BF9" w:rsidP="00A37BF9">
      <w:pPr>
        <w:pStyle w:val="enumlev1"/>
        <w:rPr>
          <w:lang w:val="en-GB"/>
        </w:rPr>
      </w:pPr>
      <w:r w:rsidRPr="00E45E13">
        <w:rPr>
          <w:lang w:val="en-GB"/>
        </w:rPr>
        <w:t xml:space="preserve">– </w:t>
      </w:r>
      <w:r>
        <w:rPr>
          <w:lang w:val="en-GB"/>
        </w:rPr>
        <w:tab/>
      </w:r>
      <w:r w:rsidRPr="00E45E13">
        <w:rPr>
          <w:lang w:val="en-GB"/>
        </w:rPr>
        <w:t>ITU-T Y.2247 (01/2023): Framework and Requirements of Network-oriented Data Integrity Verification Service based on Blockchain in Future Network</w:t>
      </w:r>
    </w:p>
    <w:p w14:paraId="1E497719" w14:textId="79DA16E5" w:rsidR="00A37BF9" w:rsidRPr="00E45E13" w:rsidRDefault="00A37BF9" w:rsidP="00A37BF9">
      <w:pPr>
        <w:pStyle w:val="enumlev1"/>
        <w:rPr>
          <w:lang w:val="en-GB"/>
        </w:rPr>
      </w:pPr>
      <w:r w:rsidRPr="00E45E13">
        <w:rPr>
          <w:lang w:val="en-GB"/>
        </w:rPr>
        <w:t xml:space="preserve">– </w:t>
      </w:r>
      <w:r>
        <w:rPr>
          <w:lang w:val="en-GB"/>
        </w:rPr>
        <w:tab/>
      </w:r>
      <w:r w:rsidRPr="00E45E13">
        <w:rPr>
          <w:lang w:val="en-GB"/>
        </w:rPr>
        <w:t>ITU-T Y.2248 (01/2023): Service model for Entry-level Smart Farm</w:t>
      </w:r>
    </w:p>
    <w:p w14:paraId="036AB85A" w14:textId="5AC71360" w:rsidR="00A37BF9" w:rsidRPr="00E45E13" w:rsidRDefault="00A37BF9" w:rsidP="00A37BF9">
      <w:pPr>
        <w:pStyle w:val="enumlev1"/>
        <w:rPr>
          <w:lang w:val="en-GB"/>
        </w:rPr>
      </w:pPr>
      <w:r w:rsidRPr="00E45E13">
        <w:rPr>
          <w:lang w:val="en-GB"/>
        </w:rPr>
        <w:t xml:space="preserve">– </w:t>
      </w:r>
      <w:r>
        <w:rPr>
          <w:lang w:val="en-GB"/>
        </w:rPr>
        <w:tab/>
      </w:r>
      <w:r w:rsidRPr="00E45E13">
        <w:rPr>
          <w:lang w:val="en-GB"/>
        </w:rPr>
        <w:t>ITU-T Y.3119 (01/2023): Future networks including IMT-2020: capability classification framework for dedicated networks</w:t>
      </w:r>
    </w:p>
    <w:p w14:paraId="302F0600" w14:textId="5FDC4658" w:rsidR="00A37BF9" w:rsidRPr="00E45E13" w:rsidRDefault="00A37BF9" w:rsidP="00A37BF9">
      <w:pPr>
        <w:pStyle w:val="enumlev1"/>
        <w:rPr>
          <w:lang w:val="en-GB"/>
        </w:rPr>
      </w:pPr>
      <w:r w:rsidRPr="00E45E13">
        <w:rPr>
          <w:lang w:val="en-GB"/>
        </w:rPr>
        <w:t xml:space="preserve">– </w:t>
      </w:r>
      <w:r>
        <w:rPr>
          <w:lang w:val="en-GB"/>
        </w:rPr>
        <w:tab/>
      </w:r>
      <w:r w:rsidRPr="00E45E13">
        <w:rPr>
          <w:lang w:val="en-GB"/>
        </w:rPr>
        <w:t>ITU-T Y.3120 (01/2023): Functional Architecture for latency guarantee in large scale networks including IMT-2020 and beyond</w:t>
      </w:r>
    </w:p>
    <w:p w14:paraId="1705F569" w14:textId="55238A68" w:rsidR="00A37BF9" w:rsidRPr="00E45E13" w:rsidRDefault="00A37BF9" w:rsidP="00A37BF9">
      <w:pPr>
        <w:pStyle w:val="enumlev1"/>
        <w:rPr>
          <w:lang w:val="en-GB"/>
        </w:rPr>
      </w:pPr>
      <w:r w:rsidRPr="00E45E13">
        <w:rPr>
          <w:lang w:val="en-GB"/>
        </w:rPr>
        <w:t xml:space="preserve">– </w:t>
      </w:r>
      <w:r>
        <w:rPr>
          <w:lang w:val="en-GB"/>
        </w:rPr>
        <w:tab/>
      </w:r>
      <w:r w:rsidRPr="00E45E13">
        <w:rPr>
          <w:lang w:val="en-GB"/>
        </w:rPr>
        <w:t>ITU-T Y.3121 (01/2023): QoS requirements and framework for supporting deterministic communication services in local area network for IMT-2020</w:t>
      </w:r>
    </w:p>
    <w:p w14:paraId="5AA47497" w14:textId="71542AF9" w:rsidR="00A37BF9" w:rsidRPr="00E45E13" w:rsidRDefault="00A37BF9" w:rsidP="00A37BF9">
      <w:pPr>
        <w:pStyle w:val="enumlev1"/>
        <w:rPr>
          <w:lang w:val="en-GB"/>
        </w:rPr>
      </w:pPr>
      <w:r w:rsidRPr="00E45E13">
        <w:rPr>
          <w:lang w:val="en-GB"/>
        </w:rPr>
        <w:t xml:space="preserve">– </w:t>
      </w:r>
      <w:r>
        <w:rPr>
          <w:lang w:val="en-GB"/>
        </w:rPr>
        <w:tab/>
      </w:r>
      <w:r w:rsidRPr="00E45E13">
        <w:rPr>
          <w:lang w:val="en-GB"/>
        </w:rPr>
        <w:t>ITU-T Y.3183 (01/2023): Framework for network slicing management assisted by machine learning leveraging QoE feedback from verticals</w:t>
      </w:r>
    </w:p>
    <w:p w14:paraId="7219AE94" w14:textId="344046F9" w:rsidR="00A37BF9" w:rsidRPr="00E45E13" w:rsidRDefault="00A37BF9" w:rsidP="00A37BF9">
      <w:pPr>
        <w:pStyle w:val="enumlev1"/>
        <w:rPr>
          <w:lang w:val="en-GB"/>
        </w:rPr>
      </w:pPr>
      <w:r w:rsidRPr="00E45E13">
        <w:rPr>
          <w:lang w:val="en-GB"/>
        </w:rPr>
        <w:t xml:space="preserve">– </w:t>
      </w:r>
      <w:r>
        <w:rPr>
          <w:lang w:val="en-GB"/>
        </w:rPr>
        <w:tab/>
      </w:r>
      <w:r w:rsidRPr="00E45E13">
        <w:rPr>
          <w:lang w:val="en-GB"/>
        </w:rPr>
        <w:t>ITU-T Y.3201 (01/2023): Fixed, mobile and satellite convergence – Framework for IMT-2020 networks and beyond</w:t>
      </w:r>
    </w:p>
    <w:p w14:paraId="5E4B48EB" w14:textId="0450B41F" w:rsidR="00A37BF9" w:rsidRPr="00E45E13" w:rsidRDefault="00A37BF9" w:rsidP="00A37BF9">
      <w:pPr>
        <w:pStyle w:val="enumlev1"/>
        <w:rPr>
          <w:lang w:val="en-GB"/>
        </w:rPr>
      </w:pPr>
      <w:r w:rsidRPr="00E45E13">
        <w:rPr>
          <w:lang w:val="en-GB"/>
        </w:rPr>
        <w:t xml:space="preserve">– </w:t>
      </w:r>
      <w:r>
        <w:rPr>
          <w:lang w:val="en-GB"/>
        </w:rPr>
        <w:tab/>
      </w:r>
      <w:r w:rsidRPr="00E45E13">
        <w:rPr>
          <w:lang w:val="en-GB"/>
        </w:rPr>
        <w:t>ITU-T Y.3325 (01/2023): Framework for high-level AI-based management communicating with external management systems</w:t>
      </w:r>
    </w:p>
    <w:p w14:paraId="0939419B" w14:textId="6FBF7688" w:rsidR="00A37BF9" w:rsidRPr="00E45E13" w:rsidRDefault="00A37BF9" w:rsidP="00A37BF9">
      <w:pPr>
        <w:pStyle w:val="enumlev1"/>
        <w:rPr>
          <w:lang w:val="en-GB"/>
        </w:rPr>
      </w:pPr>
      <w:r w:rsidRPr="00E45E13">
        <w:rPr>
          <w:lang w:val="en-GB"/>
        </w:rPr>
        <w:t xml:space="preserve">– </w:t>
      </w:r>
      <w:r>
        <w:rPr>
          <w:lang w:val="en-GB"/>
        </w:rPr>
        <w:tab/>
      </w:r>
      <w:r w:rsidRPr="00E45E13">
        <w:rPr>
          <w:lang w:val="en-GB"/>
        </w:rPr>
        <w:t>ITU-T Y.3539 (01/2023): Cloud computing - Framework of risk management</w:t>
      </w:r>
    </w:p>
    <w:p w14:paraId="74968FCD" w14:textId="350EDB40" w:rsidR="00A37BF9" w:rsidRPr="00E45E13" w:rsidRDefault="00A37BF9" w:rsidP="00A37BF9">
      <w:pPr>
        <w:pStyle w:val="enumlev1"/>
        <w:rPr>
          <w:lang w:val="en-GB"/>
        </w:rPr>
      </w:pPr>
      <w:r w:rsidRPr="00E45E13">
        <w:rPr>
          <w:lang w:val="en-GB"/>
        </w:rPr>
        <w:t xml:space="preserve">– </w:t>
      </w:r>
      <w:r>
        <w:rPr>
          <w:lang w:val="en-GB"/>
        </w:rPr>
        <w:tab/>
      </w:r>
      <w:r w:rsidRPr="00E45E13">
        <w:rPr>
          <w:lang w:val="en-GB"/>
        </w:rPr>
        <w:t>ITU-T Y.3607 (01/2023): Big data – Functional architecture for data provenance</w:t>
      </w:r>
    </w:p>
    <w:p w14:paraId="4F17AA07" w14:textId="44396352" w:rsidR="00A37BF9" w:rsidRPr="00E45E13" w:rsidRDefault="00A37BF9" w:rsidP="00A37BF9">
      <w:pPr>
        <w:pStyle w:val="enumlev1"/>
        <w:rPr>
          <w:lang w:val="en-GB"/>
        </w:rPr>
      </w:pPr>
      <w:r w:rsidRPr="00E45E13">
        <w:rPr>
          <w:lang w:val="en-GB"/>
        </w:rPr>
        <w:t xml:space="preserve">– </w:t>
      </w:r>
      <w:r>
        <w:rPr>
          <w:lang w:val="en-GB"/>
        </w:rPr>
        <w:tab/>
      </w:r>
      <w:r w:rsidRPr="00E45E13">
        <w:rPr>
          <w:lang w:val="en-GB"/>
        </w:rPr>
        <w:t>ITU-T Y.3813 (01/2023): Quantum key distribution networks interworking – functional requirements</w:t>
      </w:r>
    </w:p>
    <w:p w14:paraId="59E2A070" w14:textId="0270E7CC" w:rsidR="00A37BF9" w:rsidRPr="007F00DC" w:rsidRDefault="00A37BF9" w:rsidP="00A37BF9">
      <w:pPr>
        <w:pStyle w:val="enumlev1"/>
        <w:rPr>
          <w:lang w:val="en-GB"/>
        </w:rPr>
      </w:pPr>
      <w:r w:rsidRPr="00E45E13">
        <w:rPr>
          <w:lang w:val="en-GB"/>
        </w:rPr>
        <w:t xml:space="preserve">– </w:t>
      </w:r>
      <w:r>
        <w:rPr>
          <w:lang w:val="en-GB"/>
        </w:rPr>
        <w:tab/>
      </w:r>
      <w:r w:rsidRPr="00E45E13">
        <w:rPr>
          <w:lang w:val="en-GB"/>
        </w:rPr>
        <w:t>ITU-T Y.3814 (01/2023): Quantum key distribution networks - functional requirements and architecture for machine learning enablement</w:t>
      </w:r>
    </w:p>
    <w:p w14:paraId="7442EB2E" w14:textId="497C9712" w:rsidR="00A37BF9" w:rsidRDefault="00A37BF9" w:rsidP="00A37BF9">
      <w:pPr>
        <w:rPr>
          <w:lang w:val="en-GB"/>
        </w:rPr>
      </w:pPr>
      <w:r>
        <w:rPr>
          <w:lang w:val="en-GB"/>
        </w:rPr>
        <w:br w:type="page"/>
      </w:r>
    </w:p>
    <w:p w14:paraId="23EEB78F" w14:textId="77777777" w:rsidR="00A37BF9" w:rsidRPr="00997693" w:rsidRDefault="00A37BF9" w:rsidP="00A37BF9">
      <w:pPr>
        <w:pStyle w:val="Heading20"/>
      </w:pPr>
      <w:bookmarkStart w:id="1185" w:name="_Toc125536225"/>
      <w:r w:rsidRPr="00997693">
        <w:lastRenderedPageBreak/>
        <w:t>Telephone Service</w:t>
      </w:r>
      <w:r w:rsidRPr="00997693">
        <w:br/>
        <w:t>(Recommendation ITU-T E.164)</w:t>
      </w:r>
      <w:bookmarkEnd w:id="1185"/>
    </w:p>
    <w:p w14:paraId="1804B6A7" w14:textId="77777777" w:rsidR="00A37BF9" w:rsidRPr="00997693" w:rsidRDefault="00A37BF9" w:rsidP="00A37BF9">
      <w:pPr>
        <w:tabs>
          <w:tab w:val="left" w:pos="720"/>
        </w:tabs>
        <w:overflowPunct/>
        <w:autoSpaceDE/>
        <w:adjustRightInd/>
        <w:jc w:val="center"/>
        <w:rPr>
          <w:sz w:val="18"/>
          <w:szCs w:val="18"/>
          <w:lang w:val="en-GB"/>
        </w:rPr>
      </w:pPr>
      <w:r w:rsidRPr="00997693">
        <w:rPr>
          <w:sz w:val="18"/>
          <w:szCs w:val="18"/>
          <w:lang w:val="en-GB"/>
        </w:rPr>
        <w:t>url: www.itu.int/itu-t/inr/nnp</w:t>
      </w:r>
    </w:p>
    <w:p w14:paraId="07DFE602" w14:textId="77777777" w:rsidR="00A37BF9" w:rsidRPr="0034666B" w:rsidRDefault="00A37BF9" w:rsidP="00A37BF9">
      <w:pPr>
        <w:pStyle w:val="Country"/>
        <w:rPr>
          <w:i/>
          <w:iCs/>
        </w:rPr>
      </w:pPr>
      <w:bookmarkStart w:id="1186" w:name="_Toc125536226"/>
      <w:r>
        <w:t xml:space="preserve">Czech Republic </w:t>
      </w:r>
      <w:r w:rsidRPr="0034666B">
        <w:t>(country code +</w:t>
      </w:r>
      <w:r>
        <w:t>420</w:t>
      </w:r>
      <w:r w:rsidRPr="0034666B">
        <w:t>)</w:t>
      </w:r>
      <w:bookmarkEnd w:id="1186"/>
    </w:p>
    <w:p w14:paraId="33879D30" w14:textId="77777777" w:rsidR="00A37BF9" w:rsidRDefault="00A37BF9" w:rsidP="00A37BF9">
      <w:pPr>
        <w:rPr>
          <w:i/>
        </w:rPr>
      </w:pPr>
      <w:r w:rsidRPr="003F7535">
        <w:t xml:space="preserve">Communication of </w:t>
      </w:r>
      <w:r>
        <w:t>5</w:t>
      </w:r>
      <w:r w:rsidRPr="003F7535">
        <w:rPr>
          <w:color w:val="000000"/>
        </w:rPr>
        <w:t>.</w:t>
      </w:r>
      <w:r>
        <w:rPr>
          <w:color w:val="000000"/>
        </w:rPr>
        <w:t>I.2023</w:t>
      </w:r>
      <w:r w:rsidRPr="003F7535">
        <w:t>:</w:t>
      </w:r>
    </w:p>
    <w:p w14:paraId="74A618B2" w14:textId="77777777" w:rsidR="00A37BF9" w:rsidRPr="005D40E7" w:rsidRDefault="00A37BF9" w:rsidP="00A37BF9">
      <w:pPr>
        <w:jc w:val="left"/>
        <w:rPr>
          <w:rFonts w:asciiTheme="minorHAnsi" w:hAnsiTheme="minorHAnsi" w:cstheme="minorHAnsi"/>
          <w:lang w:val="en-GB"/>
        </w:rPr>
      </w:pPr>
      <w:r w:rsidRPr="005D40E7">
        <w:rPr>
          <w:rFonts w:asciiTheme="minorHAnsi" w:hAnsiTheme="minorHAnsi" w:cstheme="minorHAnsi"/>
          <w:iCs/>
          <w:lang w:val="en-GB"/>
        </w:rPr>
        <w:t xml:space="preserve">The </w:t>
      </w:r>
      <w:r w:rsidRPr="005D40E7">
        <w:rPr>
          <w:rFonts w:asciiTheme="minorHAnsi" w:hAnsiTheme="minorHAnsi" w:cstheme="minorHAnsi"/>
          <w:i/>
          <w:lang w:val="en-GB"/>
        </w:rPr>
        <w:t>Czech Telecommunication Office</w:t>
      </w:r>
      <w:r w:rsidRPr="005D40E7">
        <w:rPr>
          <w:rFonts w:asciiTheme="minorHAnsi" w:hAnsiTheme="minorHAnsi" w:cstheme="minorHAnsi"/>
          <w:lang w:val="en-GB"/>
        </w:rPr>
        <w:t xml:space="preserve">, </w:t>
      </w:r>
      <w:r w:rsidRPr="008105C4">
        <w:rPr>
          <w:rFonts w:asciiTheme="minorHAnsi" w:hAnsiTheme="minorHAnsi" w:cstheme="minorHAnsi"/>
          <w:lang w:val="en-GB"/>
        </w:rPr>
        <w:t>Prague</w:t>
      </w:r>
      <w:r w:rsidRPr="005D40E7">
        <w:rPr>
          <w:rFonts w:asciiTheme="minorHAnsi" w:hAnsiTheme="minorHAnsi" w:cstheme="minorHAnsi"/>
          <w:lang w:val="en-GB"/>
        </w:rPr>
        <w:t>, announces the following updated National Numbering Plan of the Czech Republic.</w:t>
      </w:r>
    </w:p>
    <w:p w14:paraId="230E51D6" w14:textId="77777777" w:rsidR="00A37BF9" w:rsidRPr="005D40E7" w:rsidRDefault="00A37BF9" w:rsidP="00A37BF9">
      <w:pPr>
        <w:rPr>
          <w:rFonts w:asciiTheme="minorHAnsi" w:hAnsiTheme="minorHAnsi" w:cstheme="minorHAnsi"/>
          <w:lang w:val="en-GB"/>
        </w:rPr>
      </w:pPr>
      <w:r w:rsidRPr="005D40E7">
        <w:rPr>
          <w:rFonts w:asciiTheme="minorHAnsi" w:hAnsiTheme="minorHAnsi" w:cstheme="minorHAnsi"/>
          <w:lang w:val="en-GB"/>
        </w:rPr>
        <w:t>The numbering plan uses the principles of closed numbering. All national numbers used by subscribers have nine (9) digits (except short numbers and specific numbers such as voice mail services).</w:t>
      </w:r>
    </w:p>
    <w:p w14:paraId="77664B3E" w14:textId="77777777" w:rsidR="00A37BF9" w:rsidRPr="005D40E7" w:rsidRDefault="00A37BF9" w:rsidP="00A37BF9">
      <w:pPr>
        <w:rPr>
          <w:rFonts w:asciiTheme="minorHAnsi" w:hAnsiTheme="minorHAnsi" w:cstheme="minorHAnsi"/>
          <w:lang w:val="en-GB"/>
        </w:rPr>
      </w:pPr>
      <w:r w:rsidRPr="005D40E7">
        <w:rPr>
          <w:rFonts w:asciiTheme="minorHAnsi" w:hAnsiTheme="minorHAnsi" w:cstheme="minorHAnsi"/>
          <w:lang w:val="en-GB"/>
        </w:rPr>
        <w:t>When dialling from abroad to the Czech Republic, after the international access code (international prefix) and the country code of the Czech Republic (+420), the national (significant) number (N(S)N.</w:t>
      </w:r>
    </w:p>
    <w:p w14:paraId="2A6174D3" w14:textId="77777777" w:rsidR="00A37BF9" w:rsidRPr="005D40E7" w:rsidRDefault="00A37BF9" w:rsidP="00A37BF9">
      <w:pPr>
        <w:tabs>
          <w:tab w:val="left" w:pos="1134"/>
        </w:tabs>
        <w:spacing w:before="0"/>
        <w:rPr>
          <w:rFonts w:asciiTheme="minorHAnsi" w:hAnsiTheme="minorHAnsi" w:cstheme="minorHAnsi"/>
          <w:lang w:val="en-GB"/>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6"/>
        <w:gridCol w:w="934"/>
        <w:gridCol w:w="959"/>
        <w:gridCol w:w="2511"/>
        <w:gridCol w:w="1907"/>
      </w:tblGrid>
      <w:tr w:rsidR="00A37BF9" w:rsidRPr="005D40E7" w14:paraId="0652F717" w14:textId="77777777" w:rsidTr="00A84638">
        <w:trPr>
          <w:tblHeader/>
          <w:jc w:val="center"/>
        </w:trPr>
        <w:tc>
          <w:tcPr>
            <w:tcW w:w="3486" w:type="dxa"/>
            <w:vMerge w:val="restart"/>
            <w:tcBorders>
              <w:top w:val="outset" w:sz="6" w:space="0" w:color="auto"/>
              <w:left w:val="outset" w:sz="6" w:space="0" w:color="auto"/>
              <w:bottom w:val="outset" w:sz="6" w:space="0" w:color="auto"/>
              <w:right w:val="outset" w:sz="6" w:space="0" w:color="auto"/>
            </w:tcBorders>
            <w:vAlign w:val="center"/>
            <w:hideMark/>
          </w:tcPr>
          <w:p w14:paraId="77CB7A52" w14:textId="77777777" w:rsidR="00A37BF9" w:rsidRPr="005D40E7" w:rsidRDefault="00A37BF9" w:rsidP="00A8463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asciiTheme="minorHAnsi" w:hAnsiTheme="minorHAnsi" w:cstheme="minorHAnsi"/>
                <w:bCs/>
                <w:i/>
                <w:lang w:val="en-GB"/>
              </w:rPr>
            </w:pPr>
            <w:r w:rsidRPr="005D40E7">
              <w:rPr>
                <w:rFonts w:asciiTheme="minorHAnsi" w:hAnsiTheme="minorHAnsi" w:cstheme="minorHAnsi"/>
                <w:bCs/>
                <w:i/>
                <w:lang w:val="en-GB"/>
              </w:rPr>
              <w:t>NDC (National Destination Code) or leading digits of N(S)N (National (Significant) Number)</w:t>
            </w:r>
          </w:p>
        </w:tc>
        <w:tc>
          <w:tcPr>
            <w:tcW w:w="1893" w:type="dxa"/>
            <w:gridSpan w:val="2"/>
            <w:tcBorders>
              <w:top w:val="outset" w:sz="6" w:space="0" w:color="auto"/>
              <w:left w:val="outset" w:sz="6" w:space="0" w:color="auto"/>
              <w:bottom w:val="outset" w:sz="6" w:space="0" w:color="auto"/>
              <w:right w:val="outset" w:sz="6" w:space="0" w:color="auto"/>
            </w:tcBorders>
            <w:vAlign w:val="center"/>
            <w:hideMark/>
          </w:tcPr>
          <w:p w14:paraId="54209A6B" w14:textId="77777777" w:rsidR="00A37BF9" w:rsidRPr="005D40E7" w:rsidRDefault="00A37BF9" w:rsidP="00A8463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bCs/>
                <w:i/>
                <w:lang w:val="en-GB"/>
              </w:rPr>
            </w:pPr>
            <w:r w:rsidRPr="005D40E7">
              <w:rPr>
                <w:rFonts w:asciiTheme="minorHAnsi" w:hAnsiTheme="minorHAnsi" w:cstheme="minorHAnsi"/>
                <w:bCs/>
                <w:i/>
                <w:lang w:val="en-GB"/>
              </w:rPr>
              <w:t>N(S)N number length</w:t>
            </w:r>
          </w:p>
        </w:tc>
        <w:tc>
          <w:tcPr>
            <w:tcW w:w="2511" w:type="dxa"/>
            <w:vMerge w:val="restart"/>
            <w:tcBorders>
              <w:top w:val="outset" w:sz="6" w:space="0" w:color="auto"/>
              <w:left w:val="outset" w:sz="6" w:space="0" w:color="auto"/>
              <w:bottom w:val="outset" w:sz="6" w:space="0" w:color="auto"/>
              <w:right w:val="outset" w:sz="6" w:space="0" w:color="auto"/>
            </w:tcBorders>
            <w:vAlign w:val="center"/>
            <w:hideMark/>
          </w:tcPr>
          <w:p w14:paraId="01D0D3D1" w14:textId="77777777" w:rsidR="00A37BF9" w:rsidRPr="005D40E7" w:rsidRDefault="00A37BF9" w:rsidP="00A8463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asciiTheme="minorHAnsi" w:hAnsiTheme="minorHAnsi" w:cstheme="minorHAnsi"/>
                <w:bCs/>
                <w:i/>
                <w:lang w:val="en-GB"/>
              </w:rPr>
            </w:pPr>
            <w:r w:rsidRPr="005D40E7">
              <w:rPr>
                <w:rFonts w:asciiTheme="minorHAnsi" w:hAnsiTheme="minorHAnsi" w:cstheme="minorHAnsi"/>
                <w:bCs/>
                <w:i/>
                <w:lang w:val="en-GB"/>
              </w:rPr>
              <w:t>Usage of E.164 Number</w:t>
            </w:r>
          </w:p>
        </w:tc>
        <w:tc>
          <w:tcPr>
            <w:tcW w:w="1907" w:type="dxa"/>
            <w:vMerge w:val="restart"/>
            <w:tcBorders>
              <w:top w:val="outset" w:sz="6" w:space="0" w:color="auto"/>
              <w:left w:val="outset" w:sz="6" w:space="0" w:color="auto"/>
              <w:bottom w:val="outset" w:sz="6" w:space="0" w:color="auto"/>
              <w:right w:val="outset" w:sz="6" w:space="0" w:color="auto"/>
            </w:tcBorders>
            <w:vAlign w:val="center"/>
            <w:hideMark/>
          </w:tcPr>
          <w:p w14:paraId="435A9D57" w14:textId="77777777" w:rsidR="00A37BF9" w:rsidRPr="005D40E7" w:rsidRDefault="00A37BF9" w:rsidP="00A8463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bCs/>
                <w:i/>
                <w:lang w:val="en-GB"/>
              </w:rPr>
            </w:pPr>
            <w:r w:rsidRPr="005D40E7">
              <w:rPr>
                <w:rFonts w:asciiTheme="minorHAnsi" w:hAnsiTheme="minorHAnsi" w:cstheme="minorHAnsi"/>
                <w:bCs/>
                <w:i/>
                <w:lang w:val="en-GB"/>
              </w:rPr>
              <w:t>Additional information</w:t>
            </w:r>
          </w:p>
        </w:tc>
      </w:tr>
      <w:tr w:rsidR="00A37BF9" w:rsidRPr="005D40E7" w14:paraId="71679196" w14:textId="77777777" w:rsidTr="00A84638">
        <w:trPr>
          <w:tblHeader/>
          <w:jc w:val="center"/>
        </w:trPr>
        <w:tc>
          <w:tcPr>
            <w:tcW w:w="3486" w:type="dxa"/>
            <w:vMerge/>
            <w:tcBorders>
              <w:top w:val="outset" w:sz="6" w:space="0" w:color="auto"/>
              <w:left w:val="outset" w:sz="6" w:space="0" w:color="auto"/>
              <w:bottom w:val="outset" w:sz="6" w:space="0" w:color="auto"/>
              <w:right w:val="outset" w:sz="6" w:space="0" w:color="auto"/>
            </w:tcBorders>
            <w:vAlign w:val="center"/>
            <w:hideMark/>
          </w:tcPr>
          <w:p w14:paraId="37DDE7BA" w14:textId="77777777" w:rsidR="00A37BF9" w:rsidRPr="005D40E7" w:rsidRDefault="00A37BF9" w:rsidP="00A84638">
            <w:pPr>
              <w:overflowPunct/>
              <w:autoSpaceDE/>
              <w:autoSpaceDN/>
              <w:adjustRightInd/>
              <w:spacing w:before="0"/>
              <w:jc w:val="left"/>
              <w:rPr>
                <w:rFonts w:asciiTheme="minorHAnsi" w:hAnsiTheme="minorHAnsi" w:cstheme="minorHAnsi"/>
                <w:bCs/>
                <w:i/>
                <w:lang w:val="en-GB"/>
              </w:rPr>
            </w:pPr>
          </w:p>
        </w:tc>
        <w:tc>
          <w:tcPr>
            <w:tcW w:w="934" w:type="dxa"/>
            <w:tcBorders>
              <w:top w:val="outset" w:sz="6" w:space="0" w:color="auto"/>
              <w:left w:val="outset" w:sz="6" w:space="0" w:color="auto"/>
              <w:bottom w:val="outset" w:sz="6" w:space="0" w:color="auto"/>
              <w:right w:val="outset" w:sz="6" w:space="0" w:color="auto"/>
            </w:tcBorders>
            <w:vAlign w:val="center"/>
            <w:hideMark/>
          </w:tcPr>
          <w:p w14:paraId="570F9127" w14:textId="77777777" w:rsidR="00A37BF9" w:rsidRPr="005D40E7" w:rsidRDefault="00A37BF9" w:rsidP="00A8463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asciiTheme="minorHAnsi" w:hAnsiTheme="minorHAnsi" w:cstheme="minorHAnsi"/>
                <w:bCs/>
                <w:i/>
                <w:lang w:val="en-GB"/>
              </w:rPr>
            </w:pPr>
            <w:r w:rsidRPr="005D40E7">
              <w:rPr>
                <w:rFonts w:asciiTheme="minorHAnsi" w:hAnsiTheme="minorHAnsi" w:cstheme="minorHAnsi"/>
                <w:bCs/>
                <w:i/>
                <w:lang w:val="en-GB"/>
              </w:rPr>
              <w:t>Minimum length</w:t>
            </w:r>
          </w:p>
        </w:tc>
        <w:tc>
          <w:tcPr>
            <w:tcW w:w="959" w:type="dxa"/>
            <w:tcBorders>
              <w:top w:val="outset" w:sz="6" w:space="0" w:color="auto"/>
              <w:left w:val="outset" w:sz="6" w:space="0" w:color="auto"/>
              <w:bottom w:val="outset" w:sz="6" w:space="0" w:color="auto"/>
              <w:right w:val="outset" w:sz="6" w:space="0" w:color="auto"/>
            </w:tcBorders>
            <w:vAlign w:val="center"/>
            <w:hideMark/>
          </w:tcPr>
          <w:p w14:paraId="0B40630F" w14:textId="77777777" w:rsidR="00A37BF9" w:rsidRPr="005D40E7" w:rsidRDefault="00A37BF9" w:rsidP="00A8463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center"/>
              <w:rPr>
                <w:rFonts w:asciiTheme="minorHAnsi" w:hAnsiTheme="minorHAnsi" w:cstheme="minorHAnsi"/>
                <w:bCs/>
                <w:i/>
                <w:lang w:val="en-GB"/>
              </w:rPr>
            </w:pPr>
            <w:r w:rsidRPr="005D40E7">
              <w:rPr>
                <w:rFonts w:asciiTheme="minorHAnsi" w:hAnsiTheme="minorHAnsi" w:cstheme="minorHAnsi"/>
                <w:bCs/>
                <w:i/>
                <w:lang w:val="en-GB"/>
              </w:rPr>
              <w:t>Maximum length</w:t>
            </w:r>
          </w:p>
        </w:tc>
        <w:tc>
          <w:tcPr>
            <w:tcW w:w="2511" w:type="dxa"/>
            <w:vMerge/>
            <w:tcBorders>
              <w:top w:val="outset" w:sz="6" w:space="0" w:color="auto"/>
              <w:left w:val="outset" w:sz="6" w:space="0" w:color="auto"/>
              <w:bottom w:val="outset" w:sz="6" w:space="0" w:color="auto"/>
              <w:right w:val="outset" w:sz="6" w:space="0" w:color="auto"/>
            </w:tcBorders>
            <w:vAlign w:val="center"/>
            <w:hideMark/>
          </w:tcPr>
          <w:p w14:paraId="4024DA6A" w14:textId="77777777" w:rsidR="00A37BF9" w:rsidRPr="005D40E7" w:rsidRDefault="00A37BF9" w:rsidP="00A84638">
            <w:pPr>
              <w:overflowPunct/>
              <w:autoSpaceDE/>
              <w:autoSpaceDN/>
              <w:adjustRightInd/>
              <w:spacing w:before="0"/>
              <w:jc w:val="left"/>
              <w:rPr>
                <w:rFonts w:asciiTheme="minorHAnsi" w:hAnsiTheme="minorHAnsi" w:cstheme="minorHAnsi"/>
                <w:bCs/>
                <w:i/>
                <w:lang w:val="en-GB"/>
              </w:rPr>
            </w:pPr>
          </w:p>
        </w:tc>
        <w:tc>
          <w:tcPr>
            <w:tcW w:w="1907" w:type="dxa"/>
            <w:vMerge/>
            <w:tcBorders>
              <w:top w:val="outset" w:sz="6" w:space="0" w:color="auto"/>
              <w:left w:val="outset" w:sz="6" w:space="0" w:color="auto"/>
              <w:bottom w:val="outset" w:sz="6" w:space="0" w:color="auto"/>
              <w:right w:val="outset" w:sz="6" w:space="0" w:color="auto"/>
            </w:tcBorders>
            <w:vAlign w:val="center"/>
            <w:hideMark/>
          </w:tcPr>
          <w:p w14:paraId="60DBF58A" w14:textId="77777777" w:rsidR="00A37BF9" w:rsidRPr="005D40E7" w:rsidRDefault="00A37BF9" w:rsidP="00A84638">
            <w:pPr>
              <w:overflowPunct/>
              <w:autoSpaceDE/>
              <w:autoSpaceDN/>
              <w:adjustRightInd/>
              <w:spacing w:before="0"/>
              <w:jc w:val="left"/>
              <w:rPr>
                <w:rFonts w:asciiTheme="minorHAnsi" w:hAnsiTheme="minorHAnsi" w:cstheme="minorHAnsi"/>
                <w:bCs/>
                <w:i/>
                <w:lang w:val="en-GB"/>
              </w:rPr>
            </w:pPr>
          </w:p>
        </w:tc>
      </w:tr>
      <w:tr w:rsidR="00A37BF9" w:rsidRPr="005D40E7" w14:paraId="448CC190" w14:textId="77777777" w:rsidTr="00A84638">
        <w:trPr>
          <w:jc w:val="center"/>
        </w:trPr>
        <w:tc>
          <w:tcPr>
            <w:tcW w:w="3486" w:type="dxa"/>
            <w:tcBorders>
              <w:top w:val="outset" w:sz="6" w:space="0" w:color="auto"/>
              <w:left w:val="outset" w:sz="6" w:space="0" w:color="auto"/>
              <w:bottom w:val="outset" w:sz="6" w:space="0" w:color="auto"/>
              <w:right w:val="outset" w:sz="6" w:space="0" w:color="auto"/>
            </w:tcBorders>
            <w:hideMark/>
          </w:tcPr>
          <w:p w14:paraId="2D491B42"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1000 - 1059</w:t>
            </w:r>
          </w:p>
        </w:tc>
        <w:tc>
          <w:tcPr>
            <w:tcW w:w="934" w:type="dxa"/>
            <w:tcBorders>
              <w:top w:val="outset" w:sz="6" w:space="0" w:color="auto"/>
              <w:left w:val="outset" w:sz="6" w:space="0" w:color="auto"/>
              <w:bottom w:val="outset" w:sz="6" w:space="0" w:color="auto"/>
              <w:right w:val="outset" w:sz="6" w:space="0" w:color="auto"/>
            </w:tcBorders>
            <w:hideMark/>
          </w:tcPr>
          <w:p w14:paraId="68A77EE0"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4</w:t>
            </w:r>
          </w:p>
        </w:tc>
        <w:tc>
          <w:tcPr>
            <w:tcW w:w="959" w:type="dxa"/>
            <w:tcBorders>
              <w:top w:val="outset" w:sz="6" w:space="0" w:color="auto"/>
              <w:left w:val="outset" w:sz="6" w:space="0" w:color="auto"/>
              <w:bottom w:val="outset" w:sz="6" w:space="0" w:color="auto"/>
              <w:right w:val="outset" w:sz="6" w:space="0" w:color="auto"/>
            </w:tcBorders>
            <w:hideMark/>
          </w:tcPr>
          <w:p w14:paraId="7CBB57A6"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5</w:t>
            </w:r>
          </w:p>
        </w:tc>
        <w:tc>
          <w:tcPr>
            <w:tcW w:w="2511" w:type="dxa"/>
            <w:tcBorders>
              <w:top w:val="outset" w:sz="6" w:space="0" w:color="auto"/>
              <w:left w:val="outset" w:sz="6" w:space="0" w:color="auto"/>
              <w:bottom w:val="outset" w:sz="6" w:space="0" w:color="auto"/>
              <w:right w:val="outset" w:sz="6" w:space="0" w:color="auto"/>
            </w:tcBorders>
            <w:vAlign w:val="center"/>
            <w:hideMark/>
          </w:tcPr>
          <w:p w14:paraId="3A1E7A4F"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Carrier network selection </w:t>
            </w:r>
          </w:p>
        </w:tc>
        <w:tc>
          <w:tcPr>
            <w:tcW w:w="1907" w:type="dxa"/>
            <w:tcBorders>
              <w:top w:val="outset" w:sz="6" w:space="0" w:color="auto"/>
              <w:left w:val="outset" w:sz="6" w:space="0" w:color="auto"/>
              <w:bottom w:val="outset" w:sz="6" w:space="0" w:color="auto"/>
              <w:right w:val="outset" w:sz="6" w:space="0" w:color="auto"/>
            </w:tcBorders>
          </w:tcPr>
          <w:p w14:paraId="3E46FE0B"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26DF8858" w14:textId="77777777" w:rsidTr="00A84638">
        <w:trPr>
          <w:jc w:val="center"/>
        </w:trPr>
        <w:tc>
          <w:tcPr>
            <w:tcW w:w="3486" w:type="dxa"/>
            <w:tcBorders>
              <w:top w:val="outset" w:sz="6" w:space="0" w:color="auto"/>
              <w:left w:val="outset" w:sz="6" w:space="0" w:color="auto"/>
              <w:bottom w:val="outset" w:sz="6" w:space="0" w:color="auto"/>
              <w:right w:val="outset" w:sz="6" w:space="0" w:color="auto"/>
            </w:tcBorders>
          </w:tcPr>
          <w:p w14:paraId="66EA9BC9"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10600 - 10999</w:t>
            </w:r>
          </w:p>
        </w:tc>
        <w:tc>
          <w:tcPr>
            <w:tcW w:w="934" w:type="dxa"/>
            <w:tcBorders>
              <w:top w:val="outset" w:sz="6" w:space="0" w:color="auto"/>
              <w:left w:val="outset" w:sz="6" w:space="0" w:color="auto"/>
              <w:bottom w:val="outset" w:sz="6" w:space="0" w:color="auto"/>
              <w:right w:val="outset" w:sz="6" w:space="0" w:color="auto"/>
            </w:tcBorders>
          </w:tcPr>
          <w:p w14:paraId="51674C21"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959" w:type="dxa"/>
            <w:tcBorders>
              <w:top w:val="outset" w:sz="6" w:space="0" w:color="auto"/>
              <w:left w:val="outset" w:sz="6" w:space="0" w:color="auto"/>
              <w:bottom w:val="outset" w:sz="6" w:space="0" w:color="auto"/>
              <w:right w:val="outset" w:sz="6" w:space="0" w:color="auto"/>
            </w:tcBorders>
          </w:tcPr>
          <w:p w14:paraId="02E06D3A"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2511" w:type="dxa"/>
            <w:tcBorders>
              <w:top w:val="outset" w:sz="6" w:space="0" w:color="auto"/>
              <w:left w:val="outset" w:sz="6" w:space="0" w:color="auto"/>
              <w:bottom w:val="outset" w:sz="6" w:space="0" w:color="auto"/>
              <w:right w:val="outset" w:sz="6" w:space="0" w:color="auto"/>
            </w:tcBorders>
            <w:vAlign w:val="center"/>
          </w:tcPr>
          <w:p w14:paraId="76CAF85F"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Reserved </w:t>
            </w:r>
          </w:p>
        </w:tc>
        <w:tc>
          <w:tcPr>
            <w:tcW w:w="1907" w:type="dxa"/>
            <w:tcBorders>
              <w:top w:val="outset" w:sz="6" w:space="0" w:color="auto"/>
              <w:left w:val="outset" w:sz="6" w:space="0" w:color="auto"/>
              <w:bottom w:val="outset" w:sz="6" w:space="0" w:color="auto"/>
              <w:right w:val="outset" w:sz="6" w:space="0" w:color="auto"/>
            </w:tcBorders>
          </w:tcPr>
          <w:p w14:paraId="63A75E75"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0C26D8D8" w14:textId="77777777" w:rsidTr="00A84638">
        <w:trPr>
          <w:jc w:val="center"/>
        </w:trPr>
        <w:tc>
          <w:tcPr>
            <w:tcW w:w="3486" w:type="dxa"/>
            <w:tcBorders>
              <w:top w:val="outset" w:sz="6" w:space="0" w:color="auto"/>
              <w:left w:val="outset" w:sz="6" w:space="0" w:color="auto"/>
              <w:bottom w:val="outset" w:sz="6" w:space="0" w:color="auto"/>
              <w:right w:val="outset" w:sz="6" w:space="0" w:color="auto"/>
            </w:tcBorders>
            <w:hideMark/>
          </w:tcPr>
          <w:p w14:paraId="687E69A3"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1110 – 111</w:t>
            </w:r>
          </w:p>
        </w:tc>
        <w:tc>
          <w:tcPr>
            <w:tcW w:w="934" w:type="dxa"/>
            <w:tcBorders>
              <w:top w:val="outset" w:sz="6" w:space="0" w:color="auto"/>
              <w:left w:val="outset" w:sz="6" w:space="0" w:color="auto"/>
              <w:bottom w:val="outset" w:sz="6" w:space="0" w:color="auto"/>
              <w:right w:val="outset" w:sz="6" w:space="0" w:color="auto"/>
            </w:tcBorders>
          </w:tcPr>
          <w:p w14:paraId="54A791F7"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959" w:type="dxa"/>
            <w:tcBorders>
              <w:top w:val="outset" w:sz="6" w:space="0" w:color="auto"/>
              <w:left w:val="outset" w:sz="6" w:space="0" w:color="auto"/>
              <w:bottom w:val="outset" w:sz="6" w:space="0" w:color="auto"/>
              <w:right w:val="outset" w:sz="6" w:space="0" w:color="auto"/>
            </w:tcBorders>
          </w:tcPr>
          <w:p w14:paraId="3B97A552"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2511" w:type="dxa"/>
            <w:tcBorders>
              <w:top w:val="outset" w:sz="6" w:space="0" w:color="auto"/>
              <w:left w:val="outset" w:sz="6" w:space="0" w:color="auto"/>
              <w:bottom w:val="outset" w:sz="6" w:space="0" w:color="auto"/>
              <w:right w:val="outset" w:sz="6" w:space="0" w:color="auto"/>
            </w:tcBorders>
            <w:vAlign w:val="center"/>
            <w:hideMark/>
          </w:tcPr>
          <w:p w14:paraId="43AE068B"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Reserved</w:t>
            </w:r>
          </w:p>
        </w:tc>
        <w:tc>
          <w:tcPr>
            <w:tcW w:w="1907" w:type="dxa"/>
            <w:tcBorders>
              <w:top w:val="outset" w:sz="6" w:space="0" w:color="auto"/>
              <w:left w:val="outset" w:sz="6" w:space="0" w:color="auto"/>
              <w:bottom w:val="outset" w:sz="6" w:space="0" w:color="auto"/>
              <w:right w:val="outset" w:sz="6" w:space="0" w:color="auto"/>
            </w:tcBorders>
          </w:tcPr>
          <w:p w14:paraId="063DCE7A"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26ADD3B0" w14:textId="77777777" w:rsidTr="00A84638">
        <w:trPr>
          <w:jc w:val="center"/>
        </w:trPr>
        <w:tc>
          <w:tcPr>
            <w:tcW w:w="3486" w:type="dxa"/>
            <w:tcBorders>
              <w:top w:val="outset" w:sz="6" w:space="0" w:color="auto"/>
              <w:left w:val="outset" w:sz="6" w:space="0" w:color="auto"/>
              <w:bottom w:val="outset" w:sz="6" w:space="0" w:color="auto"/>
              <w:right w:val="outset" w:sz="6" w:space="0" w:color="auto"/>
            </w:tcBorders>
            <w:hideMark/>
          </w:tcPr>
          <w:p w14:paraId="495984A0"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112</w:t>
            </w:r>
          </w:p>
        </w:tc>
        <w:tc>
          <w:tcPr>
            <w:tcW w:w="934" w:type="dxa"/>
            <w:tcBorders>
              <w:top w:val="outset" w:sz="6" w:space="0" w:color="auto"/>
              <w:left w:val="outset" w:sz="6" w:space="0" w:color="auto"/>
              <w:bottom w:val="outset" w:sz="6" w:space="0" w:color="auto"/>
              <w:right w:val="outset" w:sz="6" w:space="0" w:color="auto"/>
            </w:tcBorders>
            <w:hideMark/>
          </w:tcPr>
          <w:p w14:paraId="0A41C3C6"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3</w:t>
            </w:r>
          </w:p>
        </w:tc>
        <w:tc>
          <w:tcPr>
            <w:tcW w:w="959" w:type="dxa"/>
            <w:tcBorders>
              <w:top w:val="outset" w:sz="6" w:space="0" w:color="auto"/>
              <w:left w:val="outset" w:sz="6" w:space="0" w:color="auto"/>
              <w:bottom w:val="outset" w:sz="6" w:space="0" w:color="auto"/>
              <w:right w:val="outset" w:sz="6" w:space="0" w:color="auto"/>
            </w:tcBorders>
            <w:hideMark/>
          </w:tcPr>
          <w:p w14:paraId="180027A6"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3</w:t>
            </w:r>
          </w:p>
        </w:tc>
        <w:tc>
          <w:tcPr>
            <w:tcW w:w="2511" w:type="dxa"/>
            <w:tcBorders>
              <w:top w:val="outset" w:sz="6" w:space="0" w:color="auto"/>
              <w:left w:val="outset" w:sz="6" w:space="0" w:color="auto"/>
              <w:bottom w:val="outset" w:sz="6" w:space="0" w:color="auto"/>
              <w:right w:val="outset" w:sz="6" w:space="0" w:color="auto"/>
            </w:tcBorders>
            <w:vAlign w:val="center"/>
            <w:hideMark/>
          </w:tcPr>
          <w:p w14:paraId="58FDBEEE"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eastAsia="cs-CZ"/>
              </w:rPr>
              <w:t>Single European emergency call number</w:t>
            </w:r>
          </w:p>
        </w:tc>
        <w:tc>
          <w:tcPr>
            <w:tcW w:w="1907" w:type="dxa"/>
            <w:tcBorders>
              <w:top w:val="outset" w:sz="6" w:space="0" w:color="auto"/>
              <w:left w:val="outset" w:sz="6" w:space="0" w:color="auto"/>
              <w:bottom w:val="outset" w:sz="6" w:space="0" w:color="auto"/>
              <w:right w:val="outset" w:sz="6" w:space="0" w:color="auto"/>
            </w:tcBorders>
          </w:tcPr>
          <w:p w14:paraId="19929012"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3E269C14" w14:textId="77777777" w:rsidTr="00A84638">
        <w:trPr>
          <w:jc w:val="center"/>
        </w:trPr>
        <w:tc>
          <w:tcPr>
            <w:tcW w:w="3486" w:type="dxa"/>
            <w:tcBorders>
              <w:top w:val="outset" w:sz="6" w:space="0" w:color="auto"/>
              <w:left w:val="outset" w:sz="6" w:space="0" w:color="auto"/>
              <w:bottom w:val="outset" w:sz="6" w:space="0" w:color="auto"/>
              <w:right w:val="outset" w:sz="6" w:space="0" w:color="auto"/>
            </w:tcBorders>
            <w:hideMark/>
          </w:tcPr>
          <w:p w14:paraId="759ED5E9"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113 – 115</w:t>
            </w:r>
          </w:p>
        </w:tc>
        <w:tc>
          <w:tcPr>
            <w:tcW w:w="934" w:type="dxa"/>
            <w:tcBorders>
              <w:top w:val="outset" w:sz="6" w:space="0" w:color="auto"/>
              <w:left w:val="outset" w:sz="6" w:space="0" w:color="auto"/>
              <w:bottom w:val="outset" w:sz="6" w:space="0" w:color="auto"/>
              <w:right w:val="outset" w:sz="6" w:space="0" w:color="auto"/>
            </w:tcBorders>
          </w:tcPr>
          <w:p w14:paraId="698136B7"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959" w:type="dxa"/>
            <w:tcBorders>
              <w:top w:val="outset" w:sz="6" w:space="0" w:color="auto"/>
              <w:left w:val="outset" w:sz="6" w:space="0" w:color="auto"/>
              <w:bottom w:val="outset" w:sz="6" w:space="0" w:color="auto"/>
              <w:right w:val="outset" w:sz="6" w:space="0" w:color="auto"/>
            </w:tcBorders>
          </w:tcPr>
          <w:p w14:paraId="1D1CFA0D"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2511" w:type="dxa"/>
            <w:tcBorders>
              <w:top w:val="outset" w:sz="6" w:space="0" w:color="auto"/>
              <w:left w:val="outset" w:sz="6" w:space="0" w:color="auto"/>
              <w:bottom w:val="outset" w:sz="6" w:space="0" w:color="auto"/>
              <w:right w:val="outset" w:sz="6" w:space="0" w:color="auto"/>
            </w:tcBorders>
            <w:vAlign w:val="center"/>
            <w:hideMark/>
          </w:tcPr>
          <w:p w14:paraId="7BB189F4"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Reserved</w:t>
            </w:r>
          </w:p>
        </w:tc>
        <w:tc>
          <w:tcPr>
            <w:tcW w:w="1907" w:type="dxa"/>
            <w:tcBorders>
              <w:top w:val="outset" w:sz="6" w:space="0" w:color="auto"/>
              <w:left w:val="outset" w:sz="6" w:space="0" w:color="auto"/>
              <w:bottom w:val="outset" w:sz="6" w:space="0" w:color="auto"/>
              <w:right w:val="outset" w:sz="6" w:space="0" w:color="auto"/>
            </w:tcBorders>
          </w:tcPr>
          <w:p w14:paraId="65064F8C"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75E2E2BD" w14:textId="77777777" w:rsidTr="00A84638">
        <w:trPr>
          <w:jc w:val="center"/>
        </w:trPr>
        <w:tc>
          <w:tcPr>
            <w:tcW w:w="3486" w:type="dxa"/>
            <w:tcBorders>
              <w:top w:val="outset" w:sz="6" w:space="0" w:color="auto"/>
              <w:left w:val="outset" w:sz="6" w:space="0" w:color="auto"/>
              <w:bottom w:val="outset" w:sz="6" w:space="0" w:color="auto"/>
              <w:right w:val="outset" w:sz="6" w:space="0" w:color="auto"/>
            </w:tcBorders>
            <w:hideMark/>
          </w:tcPr>
          <w:p w14:paraId="6A3E8C85"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116000 - 116111</w:t>
            </w:r>
          </w:p>
        </w:tc>
        <w:tc>
          <w:tcPr>
            <w:tcW w:w="934" w:type="dxa"/>
            <w:tcBorders>
              <w:top w:val="outset" w:sz="6" w:space="0" w:color="auto"/>
              <w:left w:val="outset" w:sz="6" w:space="0" w:color="auto"/>
              <w:bottom w:val="outset" w:sz="6" w:space="0" w:color="auto"/>
              <w:right w:val="outset" w:sz="6" w:space="0" w:color="auto"/>
            </w:tcBorders>
            <w:hideMark/>
          </w:tcPr>
          <w:p w14:paraId="7CA1C1AC"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6</w:t>
            </w:r>
          </w:p>
        </w:tc>
        <w:tc>
          <w:tcPr>
            <w:tcW w:w="959" w:type="dxa"/>
            <w:tcBorders>
              <w:top w:val="outset" w:sz="6" w:space="0" w:color="auto"/>
              <w:left w:val="outset" w:sz="6" w:space="0" w:color="auto"/>
              <w:bottom w:val="outset" w:sz="6" w:space="0" w:color="auto"/>
              <w:right w:val="outset" w:sz="6" w:space="0" w:color="auto"/>
            </w:tcBorders>
            <w:hideMark/>
          </w:tcPr>
          <w:p w14:paraId="648FF13F"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6</w:t>
            </w:r>
          </w:p>
        </w:tc>
        <w:tc>
          <w:tcPr>
            <w:tcW w:w="2511" w:type="dxa"/>
            <w:tcBorders>
              <w:top w:val="outset" w:sz="6" w:space="0" w:color="auto"/>
              <w:left w:val="outset" w:sz="6" w:space="0" w:color="auto"/>
              <w:bottom w:val="outset" w:sz="6" w:space="0" w:color="auto"/>
              <w:right w:val="outset" w:sz="6" w:space="0" w:color="auto"/>
            </w:tcBorders>
            <w:vAlign w:val="center"/>
            <w:hideMark/>
          </w:tcPr>
          <w:p w14:paraId="0126F135"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European harmonised numbers </w:t>
            </w:r>
          </w:p>
        </w:tc>
        <w:tc>
          <w:tcPr>
            <w:tcW w:w="1907" w:type="dxa"/>
            <w:tcBorders>
              <w:top w:val="outset" w:sz="6" w:space="0" w:color="auto"/>
              <w:left w:val="outset" w:sz="6" w:space="0" w:color="auto"/>
              <w:bottom w:val="outset" w:sz="6" w:space="0" w:color="auto"/>
              <w:right w:val="outset" w:sz="6" w:space="0" w:color="auto"/>
            </w:tcBorders>
          </w:tcPr>
          <w:p w14:paraId="4E002045"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1A4767B9" w14:textId="77777777" w:rsidTr="00A84638">
        <w:trPr>
          <w:jc w:val="center"/>
        </w:trPr>
        <w:tc>
          <w:tcPr>
            <w:tcW w:w="3486" w:type="dxa"/>
            <w:tcBorders>
              <w:top w:val="outset" w:sz="6" w:space="0" w:color="auto"/>
              <w:left w:val="outset" w:sz="6" w:space="0" w:color="auto"/>
              <w:bottom w:val="outset" w:sz="6" w:space="0" w:color="auto"/>
              <w:right w:val="outset" w:sz="6" w:space="0" w:color="auto"/>
            </w:tcBorders>
          </w:tcPr>
          <w:p w14:paraId="1C2152A4"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116112</w:t>
            </w:r>
          </w:p>
        </w:tc>
        <w:tc>
          <w:tcPr>
            <w:tcW w:w="934" w:type="dxa"/>
            <w:tcBorders>
              <w:top w:val="outset" w:sz="6" w:space="0" w:color="auto"/>
              <w:left w:val="outset" w:sz="6" w:space="0" w:color="auto"/>
              <w:bottom w:val="outset" w:sz="6" w:space="0" w:color="auto"/>
              <w:right w:val="outset" w:sz="6" w:space="0" w:color="auto"/>
            </w:tcBorders>
          </w:tcPr>
          <w:p w14:paraId="456C194C"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6</w:t>
            </w:r>
          </w:p>
        </w:tc>
        <w:tc>
          <w:tcPr>
            <w:tcW w:w="959" w:type="dxa"/>
            <w:tcBorders>
              <w:top w:val="outset" w:sz="6" w:space="0" w:color="auto"/>
              <w:left w:val="outset" w:sz="6" w:space="0" w:color="auto"/>
              <w:bottom w:val="outset" w:sz="6" w:space="0" w:color="auto"/>
              <w:right w:val="outset" w:sz="6" w:space="0" w:color="auto"/>
            </w:tcBorders>
          </w:tcPr>
          <w:p w14:paraId="5F134988"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6</w:t>
            </w:r>
          </w:p>
        </w:tc>
        <w:tc>
          <w:tcPr>
            <w:tcW w:w="2511" w:type="dxa"/>
            <w:tcBorders>
              <w:top w:val="outset" w:sz="6" w:space="0" w:color="auto"/>
              <w:left w:val="outset" w:sz="6" w:space="0" w:color="auto"/>
              <w:bottom w:val="outset" w:sz="6" w:space="0" w:color="auto"/>
              <w:right w:val="outset" w:sz="6" w:space="0" w:color="auto"/>
            </w:tcBorders>
            <w:vAlign w:val="center"/>
          </w:tcPr>
          <w:p w14:paraId="01F8C6D8"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Reserved</w:t>
            </w:r>
          </w:p>
        </w:tc>
        <w:tc>
          <w:tcPr>
            <w:tcW w:w="1907" w:type="dxa"/>
            <w:tcBorders>
              <w:top w:val="outset" w:sz="6" w:space="0" w:color="auto"/>
              <w:left w:val="outset" w:sz="6" w:space="0" w:color="auto"/>
              <w:bottom w:val="outset" w:sz="6" w:space="0" w:color="auto"/>
              <w:right w:val="outset" w:sz="6" w:space="0" w:color="auto"/>
            </w:tcBorders>
          </w:tcPr>
          <w:p w14:paraId="3FF0F72E"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37290E88" w14:textId="77777777" w:rsidTr="00A84638">
        <w:trPr>
          <w:jc w:val="center"/>
        </w:trPr>
        <w:tc>
          <w:tcPr>
            <w:tcW w:w="3486" w:type="dxa"/>
            <w:tcBorders>
              <w:top w:val="outset" w:sz="6" w:space="0" w:color="auto"/>
              <w:left w:val="outset" w:sz="6" w:space="0" w:color="auto"/>
              <w:bottom w:val="outset" w:sz="6" w:space="0" w:color="auto"/>
              <w:right w:val="outset" w:sz="6" w:space="0" w:color="auto"/>
            </w:tcBorders>
          </w:tcPr>
          <w:p w14:paraId="4062DDAD"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116113 - 116999</w:t>
            </w:r>
          </w:p>
        </w:tc>
        <w:tc>
          <w:tcPr>
            <w:tcW w:w="934" w:type="dxa"/>
            <w:tcBorders>
              <w:top w:val="outset" w:sz="6" w:space="0" w:color="auto"/>
              <w:left w:val="outset" w:sz="6" w:space="0" w:color="auto"/>
              <w:bottom w:val="outset" w:sz="6" w:space="0" w:color="auto"/>
              <w:right w:val="outset" w:sz="6" w:space="0" w:color="auto"/>
            </w:tcBorders>
          </w:tcPr>
          <w:p w14:paraId="2BDF1BE7"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6</w:t>
            </w:r>
          </w:p>
        </w:tc>
        <w:tc>
          <w:tcPr>
            <w:tcW w:w="959" w:type="dxa"/>
            <w:tcBorders>
              <w:top w:val="outset" w:sz="6" w:space="0" w:color="auto"/>
              <w:left w:val="outset" w:sz="6" w:space="0" w:color="auto"/>
              <w:bottom w:val="outset" w:sz="6" w:space="0" w:color="auto"/>
              <w:right w:val="outset" w:sz="6" w:space="0" w:color="auto"/>
            </w:tcBorders>
          </w:tcPr>
          <w:p w14:paraId="293E2F88"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6</w:t>
            </w:r>
          </w:p>
        </w:tc>
        <w:tc>
          <w:tcPr>
            <w:tcW w:w="2511" w:type="dxa"/>
            <w:tcBorders>
              <w:top w:val="outset" w:sz="6" w:space="0" w:color="auto"/>
              <w:left w:val="outset" w:sz="6" w:space="0" w:color="auto"/>
              <w:bottom w:val="outset" w:sz="6" w:space="0" w:color="auto"/>
              <w:right w:val="outset" w:sz="6" w:space="0" w:color="auto"/>
            </w:tcBorders>
            <w:vAlign w:val="center"/>
          </w:tcPr>
          <w:p w14:paraId="51B23A3D"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European harmonised numbers</w:t>
            </w:r>
          </w:p>
        </w:tc>
        <w:tc>
          <w:tcPr>
            <w:tcW w:w="1907" w:type="dxa"/>
            <w:tcBorders>
              <w:top w:val="outset" w:sz="6" w:space="0" w:color="auto"/>
              <w:left w:val="outset" w:sz="6" w:space="0" w:color="auto"/>
              <w:bottom w:val="outset" w:sz="6" w:space="0" w:color="auto"/>
              <w:right w:val="outset" w:sz="6" w:space="0" w:color="auto"/>
            </w:tcBorders>
          </w:tcPr>
          <w:p w14:paraId="3D711B17"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1B7CDFEC" w14:textId="77777777" w:rsidTr="00A84638">
        <w:trPr>
          <w:jc w:val="center"/>
        </w:trPr>
        <w:tc>
          <w:tcPr>
            <w:tcW w:w="3486" w:type="dxa"/>
            <w:tcBorders>
              <w:top w:val="outset" w:sz="6" w:space="0" w:color="auto"/>
              <w:left w:val="outset" w:sz="6" w:space="0" w:color="auto"/>
              <w:bottom w:val="outset" w:sz="6" w:space="0" w:color="auto"/>
              <w:right w:val="outset" w:sz="6" w:space="0" w:color="auto"/>
            </w:tcBorders>
            <w:hideMark/>
          </w:tcPr>
          <w:p w14:paraId="3D1F54B1"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117</w:t>
            </w:r>
          </w:p>
        </w:tc>
        <w:tc>
          <w:tcPr>
            <w:tcW w:w="934" w:type="dxa"/>
            <w:tcBorders>
              <w:top w:val="outset" w:sz="6" w:space="0" w:color="auto"/>
              <w:left w:val="outset" w:sz="6" w:space="0" w:color="auto"/>
              <w:bottom w:val="outset" w:sz="6" w:space="0" w:color="auto"/>
              <w:right w:val="outset" w:sz="6" w:space="0" w:color="auto"/>
            </w:tcBorders>
          </w:tcPr>
          <w:p w14:paraId="7600E99B"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959" w:type="dxa"/>
            <w:tcBorders>
              <w:top w:val="outset" w:sz="6" w:space="0" w:color="auto"/>
              <w:left w:val="outset" w:sz="6" w:space="0" w:color="auto"/>
              <w:bottom w:val="outset" w:sz="6" w:space="0" w:color="auto"/>
              <w:right w:val="outset" w:sz="6" w:space="0" w:color="auto"/>
            </w:tcBorders>
          </w:tcPr>
          <w:p w14:paraId="1C0EE150"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2511" w:type="dxa"/>
            <w:tcBorders>
              <w:top w:val="outset" w:sz="6" w:space="0" w:color="auto"/>
              <w:left w:val="outset" w:sz="6" w:space="0" w:color="auto"/>
              <w:bottom w:val="outset" w:sz="6" w:space="0" w:color="auto"/>
              <w:right w:val="outset" w:sz="6" w:space="0" w:color="auto"/>
            </w:tcBorders>
            <w:vAlign w:val="center"/>
            <w:hideMark/>
          </w:tcPr>
          <w:p w14:paraId="01E6733D"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Reserved</w:t>
            </w:r>
          </w:p>
        </w:tc>
        <w:tc>
          <w:tcPr>
            <w:tcW w:w="1907" w:type="dxa"/>
            <w:tcBorders>
              <w:top w:val="outset" w:sz="6" w:space="0" w:color="auto"/>
              <w:left w:val="outset" w:sz="6" w:space="0" w:color="auto"/>
              <w:bottom w:val="outset" w:sz="6" w:space="0" w:color="auto"/>
              <w:right w:val="outset" w:sz="6" w:space="0" w:color="auto"/>
            </w:tcBorders>
          </w:tcPr>
          <w:p w14:paraId="00DF8EFB"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4F39A87A" w14:textId="77777777" w:rsidTr="00A84638">
        <w:trPr>
          <w:jc w:val="center"/>
        </w:trPr>
        <w:tc>
          <w:tcPr>
            <w:tcW w:w="3486" w:type="dxa"/>
            <w:tcBorders>
              <w:top w:val="outset" w:sz="6" w:space="0" w:color="auto"/>
              <w:left w:val="outset" w:sz="6" w:space="0" w:color="auto"/>
              <w:bottom w:val="outset" w:sz="6" w:space="0" w:color="auto"/>
              <w:right w:val="outset" w:sz="6" w:space="0" w:color="auto"/>
            </w:tcBorders>
            <w:hideMark/>
          </w:tcPr>
          <w:p w14:paraId="20A715B4"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1180 – 1189</w:t>
            </w:r>
          </w:p>
        </w:tc>
        <w:tc>
          <w:tcPr>
            <w:tcW w:w="934" w:type="dxa"/>
            <w:tcBorders>
              <w:top w:val="outset" w:sz="6" w:space="0" w:color="auto"/>
              <w:left w:val="outset" w:sz="6" w:space="0" w:color="auto"/>
              <w:bottom w:val="outset" w:sz="6" w:space="0" w:color="auto"/>
              <w:right w:val="outset" w:sz="6" w:space="0" w:color="auto"/>
            </w:tcBorders>
            <w:hideMark/>
          </w:tcPr>
          <w:p w14:paraId="44F87132"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4</w:t>
            </w:r>
          </w:p>
        </w:tc>
        <w:tc>
          <w:tcPr>
            <w:tcW w:w="959" w:type="dxa"/>
            <w:tcBorders>
              <w:top w:val="outset" w:sz="6" w:space="0" w:color="auto"/>
              <w:left w:val="outset" w:sz="6" w:space="0" w:color="auto"/>
              <w:bottom w:val="outset" w:sz="6" w:space="0" w:color="auto"/>
              <w:right w:val="outset" w:sz="6" w:space="0" w:color="auto"/>
            </w:tcBorders>
            <w:hideMark/>
          </w:tcPr>
          <w:p w14:paraId="0A1B6259"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4</w:t>
            </w:r>
          </w:p>
        </w:tc>
        <w:tc>
          <w:tcPr>
            <w:tcW w:w="2511" w:type="dxa"/>
            <w:tcBorders>
              <w:top w:val="outset" w:sz="6" w:space="0" w:color="auto"/>
              <w:left w:val="outset" w:sz="6" w:space="0" w:color="auto"/>
              <w:bottom w:val="outset" w:sz="6" w:space="0" w:color="auto"/>
              <w:right w:val="outset" w:sz="6" w:space="0" w:color="auto"/>
            </w:tcBorders>
            <w:vAlign w:val="center"/>
            <w:hideMark/>
          </w:tcPr>
          <w:p w14:paraId="57989D96"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Directory enquiry services</w:t>
            </w:r>
          </w:p>
        </w:tc>
        <w:tc>
          <w:tcPr>
            <w:tcW w:w="1907" w:type="dxa"/>
            <w:tcBorders>
              <w:top w:val="outset" w:sz="6" w:space="0" w:color="auto"/>
              <w:left w:val="outset" w:sz="6" w:space="0" w:color="auto"/>
              <w:bottom w:val="outset" w:sz="6" w:space="0" w:color="auto"/>
              <w:right w:val="outset" w:sz="6" w:space="0" w:color="auto"/>
            </w:tcBorders>
          </w:tcPr>
          <w:p w14:paraId="14E2789C"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6D1EB021" w14:textId="77777777" w:rsidTr="00A84638">
        <w:trPr>
          <w:jc w:val="center"/>
        </w:trPr>
        <w:tc>
          <w:tcPr>
            <w:tcW w:w="3486" w:type="dxa"/>
            <w:tcBorders>
              <w:top w:val="outset" w:sz="6" w:space="0" w:color="auto"/>
              <w:left w:val="outset" w:sz="6" w:space="0" w:color="auto"/>
              <w:bottom w:val="outset" w:sz="6" w:space="0" w:color="auto"/>
              <w:right w:val="outset" w:sz="6" w:space="0" w:color="auto"/>
            </w:tcBorders>
            <w:hideMark/>
          </w:tcPr>
          <w:p w14:paraId="720125D0"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119</w:t>
            </w:r>
          </w:p>
        </w:tc>
        <w:tc>
          <w:tcPr>
            <w:tcW w:w="934" w:type="dxa"/>
            <w:tcBorders>
              <w:top w:val="outset" w:sz="6" w:space="0" w:color="auto"/>
              <w:left w:val="outset" w:sz="6" w:space="0" w:color="auto"/>
              <w:bottom w:val="outset" w:sz="6" w:space="0" w:color="auto"/>
              <w:right w:val="outset" w:sz="6" w:space="0" w:color="auto"/>
            </w:tcBorders>
          </w:tcPr>
          <w:p w14:paraId="31148012"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959" w:type="dxa"/>
            <w:tcBorders>
              <w:top w:val="outset" w:sz="6" w:space="0" w:color="auto"/>
              <w:left w:val="outset" w:sz="6" w:space="0" w:color="auto"/>
              <w:bottom w:val="outset" w:sz="6" w:space="0" w:color="auto"/>
              <w:right w:val="outset" w:sz="6" w:space="0" w:color="auto"/>
            </w:tcBorders>
          </w:tcPr>
          <w:p w14:paraId="7A81EE67"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2511" w:type="dxa"/>
            <w:tcBorders>
              <w:top w:val="outset" w:sz="6" w:space="0" w:color="auto"/>
              <w:left w:val="outset" w:sz="6" w:space="0" w:color="auto"/>
              <w:bottom w:val="outset" w:sz="6" w:space="0" w:color="auto"/>
              <w:right w:val="outset" w:sz="6" w:space="0" w:color="auto"/>
            </w:tcBorders>
            <w:vAlign w:val="center"/>
            <w:hideMark/>
          </w:tcPr>
          <w:p w14:paraId="65A3EAA3"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Reserved</w:t>
            </w:r>
          </w:p>
        </w:tc>
        <w:tc>
          <w:tcPr>
            <w:tcW w:w="1907" w:type="dxa"/>
            <w:tcBorders>
              <w:top w:val="outset" w:sz="6" w:space="0" w:color="auto"/>
              <w:left w:val="outset" w:sz="6" w:space="0" w:color="auto"/>
              <w:bottom w:val="outset" w:sz="6" w:space="0" w:color="auto"/>
              <w:right w:val="outset" w:sz="6" w:space="0" w:color="auto"/>
            </w:tcBorders>
          </w:tcPr>
          <w:p w14:paraId="5C6D6DEB"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3633AB3E" w14:textId="77777777" w:rsidTr="00A84638">
        <w:trPr>
          <w:jc w:val="center"/>
        </w:trPr>
        <w:tc>
          <w:tcPr>
            <w:tcW w:w="3486" w:type="dxa"/>
            <w:tcBorders>
              <w:top w:val="outset" w:sz="6" w:space="0" w:color="auto"/>
              <w:left w:val="outset" w:sz="6" w:space="0" w:color="auto"/>
              <w:bottom w:val="outset" w:sz="6" w:space="0" w:color="auto"/>
              <w:right w:val="outset" w:sz="6" w:space="0" w:color="auto"/>
            </w:tcBorders>
            <w:hideMark/>
          </w:tcPr>
          <w:p w14:paraId="4D57C112"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1200 - 1240</w:t>
            </w:r>
          </w:p>
        </w:tc>
        <w:tc>
          <w:tcPr>
            <w:tcW w:w="934" w:type="dxa"/>
            <w:tcBorders>
              <w:top w:val="outset" w:sz="6" w:space="0" w:color="auto"/>
              <w:left w:val="outset" w:sz="6" w:space="0" w:color="auto"/>
              <w:bottom w:val="outset" w:sz="6" w:space="0" w:color="auto"/>
              <w:right w:val="outset" w:sz="6" w:space="0" w:color="auto"/>
            </w:tcBorders>
            <w:hideMark/>
          </w:tcPr>
          <w:p w14:paraId="3A96BCB6"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4</w:t>
            </w:r>
          </w:p>
        </w:tc>
        <w:tc>
          <w:tcPr>
            <w:tcW w:w="959" w:type="dxa"/>
            <w:tcBorders>
              <w:top w:val="outset" w:sz="6" w:space="0" w:color="auto"/>
              <w:left w:val="outset" w:sz="6" w:space="0" w:color="auto"/>
              <w:bottom w:val="outset" w:sz="6" w:space="0" w:color="auto"/>
              <w:right w:val="outset" w:sz="6" w:space="0" w:color="auto"/>
            </w:tcBorders>
            <w:hideMark/>
          </w:tcPr>
          <w:p w14:paraId="43D25E8B"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5</w:t>
            </w:r>
          </w:p>
        </w:tc>
        <w:tc>
          <w:tcPr>
            <w:tcW w:w="2511" w:type="dxa"/>
            <w:tcBorders>
              <w:top w:val="outset" w:sz="6" w:space="0" w:color="auto"/>
              <w:left w:val="outset" w:sz="6" w:space="0" w:color="auto"/>
              <w:bottom w:val="outset" w:sz="6" w:space="0" w:color="auto"/>
              <w:right w:val="outset" w:sz="6" w:space="0" w:color="auto"/>
            </w:tcBorders>
            <w:vAlign w:val="center"/>
            <w:hideMark/>
          </w:tcPr>
          <w:p w14:paraId="7881DED2"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Services for disabled, social and health services, fallback emergencies</w:t>
            </w:r>
          </w:p>
        </w:tc>
        <w:tc>
          <w:tcPr>
            <w:tcW w:w="1907" w:type="dxa"/>
            <w:tcBorders>
              <w:top w:val="outset" w:sz="6" w:space="0" w:color="auto"/>
              <w:left w:val="outset" w:sz="6" w:space="0" w:color="auto"/>
              <w:bottom w:val="outset" w:sz="6" w:space="0" w:color="auto"/>
              <w:right w:val="outset" w:sz="6" w:space="0" w:color="auto"/>
            </w:tcBorders>
          </w:tcPr>
          <w:p w14:paraId="294E26CF"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4CBC96DE" w14:textId="77777777" w:rsidTr="00A84638">
        <w:trPr>
          <w:jc w:val="center"/>
        </w:trPr>
        <w:tc>
          <w:tcPr>
            <w:tcW w:w="3486" w:type="dxa"/>
            <w:tcBorders>
              <w:top w:val="outset" w:sz="6" w:space="0" w:color="auto"/>
              <w:left w:val="outset" w:sz="6" w:space="0" w:color="auto"/>
              <w:bottom w:val="outset" w:sz="6" w:space="0" w:color="auto"/>
              <w:right w:val="outset" w:sz="6" w:space="0" w:color="auto"/>
            </w:tcBorders>
          </w:tcPr>
          <w:p w14:paraId="773D2D68"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12410 - 12999</w:t>
            </w:r>
          </w:p>
        </w:tc>
        <w:tc>
          <w:tcPr>
            <w:tcW w:w="934" w:type="dxa"/>
            <w:tcBorders>
              <w:top w:val="outset" w:sz="6" w:space="0" w:color="auto"/>
              <w:left w:val="outset" w:sz="6" w:space="0" w:color="auto"/>
              <w:bottom w:val="outset" w:sz="6" w:space="0" w:color="auto"/>
              <w:right w:val="outset" w:sz="6" w:space="0" w:color="auto"/>
            </w:tcBorders>
          </w:tcPr>
          <w:p w14:paraId="0103DE5B"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5</w:t>
            </w:r>
          </w:p>
        </w:tc>
        <w:tc>
          <w:tcPr>
            <w:tcW w:w="959" w:type="dxa"/>
            <w:tcBorders>
              <w:top w:val="outset" w:sz="6" w:space="0" w:color="auto"/>
              <w:left w:val="outset" w:sz="6" w:space="0" w:color="auto"/>
              <w:bottom w:val="outset" w:sz="6" w:space="0" w:color="auto"/>
              <w:right w:val="outset" w:sz="6" w:space="0" w:color="auto"/>
            </w:tcBorders>
          </w:tcPr>
          <w:p w14:paraId="0C75E802"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2511" w:type="dxa"/>
            <w:tcBorders>
              <w:top w:val="outset" w:sz="6" w:space="0" w:color="auto"/>
              <w:left w:val="outset" w:sz="6" w:space="0" w:color="auto"/>
              <w:bottom w:val="outset" w:sz="6" w:space="0" w:color="auto"/>
              <w:right w:val="outset" w:sz="6" w:space="0" w:color="auto"/>
            </w:tcBorders>
            <w:vAlign w:val="center"/>
          </w:tcPr>
          <w:p w14:paraId="225248E1"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Services for disabled, social and health services, fallback emergencies, </w:t>
            </w:r>
            <w:r w:rsidRPr="005D40E7">
              <w:rPr>
                <w:rFonts w:asciiTheme="minorHAnsi" w:hAnsiTheme="minorHAnsi" w:cstheme="minorHAnsi"/>
                <w:lang w:val="en"/>
              </w:rPr>
              <w:t>information services</w:t>
            </w:r>
          </w:p>
        </w:tc>
        <w:tc>
          <w:tcPr>
            <w:tcW w:w="1907" w:type="dxa"/>
            <w:tcBorders>
              <w:top w:val="outset" w:sz="6" w:space="0" w:color="auto"/>
              <w:left w:val="outset" w:sz="6" w:space="0" w:color="auto"/>
              <w:bottom w:val="outset" w:sz="6" w:space="0" w:color="auto"/>
              <w:right w:val="outset" w:sz="6" w:space="0" w:color="auto"/>
            </w:tcBorders>
          </w:tcPr>
          <w:p w14:paraId="49C2AEE6"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530D7FC1" w14:textId="77777777" w:rsidTr="00A84638">
        <w:trPr>
          <w:jc w:val="center"/>
        </w:trPr>
        <w:tc>
          <w:tcPr>
            <w:tcW w:w="3486" w:type="dxa"/>
            <w:tcBorders>
              <w:top w:val="outset" w:sz="6" w:space="0" w:color="auto"/>
              <w:left w:val="outset" w:sz="6" w:space="0" w:color="auto"/>
              <w:bottom w:val="outset" w:sz="6" w:space="0" w:color="auto"/>
              <w:right w:val="outset" w:sz="6" w:space="0" w:color="auto"/>
            </w:tcBorders>
            <w:hideMark/>
          </w:tcPr>
          <w:p w14:paraId="79F4949E"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13</w:t>
            </w:r>
          </w:p>
        </w:tc>
        <w:tc>
          <w:tcPr>
            <w:tcW w:w="934" w:type="dxa"/>
            <w:tcBorders>
              <w:top w:val="outset" w:sz="6" w:space="0" w:color="auto"/>
              <w:left w:val="outset" w:sz="6" w:space="0" w:color="auto"/>
              <w:bottom w:val="outset" w:sz="6" w:space="0" w:color="auto"/>
              <w:right w:val="outset" w:sz="6" w:space="0" w:color="auto"/>
            </w:tcBorders>
            <w:hideMark/>
          </w:tcPr>
          <w:p w14:paraId="36F666A9"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5</w:t>
            </w:r>
          </w:p>
        </w:tc>
        <w:tc>
          <w:tcPr>
            <w:tcW w:w="959" w:type="dxa"/>
            <w:tcBorders>
              <w:top w:val="outset" w:sz="6" w:space="0" w:color="auto"/>
              <w:left w:val="outset" w:sz="6" w:space="0" w:color="auto"/>
              <w:bottom w:val="outset" w:sz="6" w:space="0" w:color="auto"/>
              <w:right w:val="outset" w:sz="6" w:space="0" w:color="auto"/>
            </w:tcBorders>
            <w:hideMark/>
          </w:tcPr>
          <w:p w14:paraId="25CD4593"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6</w:t>
            </w:r>
          </w:p>
        </w:tc>
        <w:tc>
          <w:tcPr>
            <w:tcW w:w="2511" w:type="dxa"/>
            <w:tcBorders>
              <w:top w:val="outset" w:sz="6" w:space="0" w:color="auto"/>
              <w:left w:val="outset" w:sz="6" w:space="0" w:color="auto"/>
              <w:bottom w:val="outset" w:sz="6" w:space="0" w:color="auto"/>
              <w:right w:val="outset" w:sz="6" w:space="0" w:color="auto"/>
            </w:tcBorders>
            <w:vAlign w:val="center"/>
            <w:hideMark/>
          </w:tcPr>
          <w:p w14:paraId="4EF2EC9F"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Public service numbers of network providers </w:t>
            </w:r>
          </w:p>
        </w:tc>
        <w:tc>
          <w:tcPr>
            <w:tcW w:w="1907" w:type="dxa"/>
            <w:tcBorders>
              <w:top w:val="outset" w:sz="6" w:space="0" w:color="auto"/>
              <w:left w:val="outset" w:sz="6" w:space="0" w:color="auto"/>
              <w:bottom w:val="outset" w:sz="6" w:space="0" w:color="auto"/>
              <w:right w:val="outset" w:sz="6" w:space="0" w:color="auto"/>
            </w:tcBorders>
          </w:tcPr>
          <w:p w14:paraId="586C6FE5"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27901AA8" w14:textId="77777777" w:rsidTr="00A84638">
        <w:trPr>
          <w:jc w:val="center"/>
        </w:trPr>
        <w:tc>
          <w:tcPr>
            <w:tcW w:w="3486" w:type="dxa"/>
            <w:tcBorders>
              <w:top w:val="outset" w:sz="6" w:space="0" w:color="auto"/>
              <w:left w:val="outset" w:sz="6" w:space="0" w:color="auto"/>
              <w:bottom w:val="outset" w:sz="6" w:space="0" w:color="auto"/>
              <w:right w:val="outset" w:sz="6" w:space="0" w:color="auto"/>
            </w:tcBorders>
            <w:hideMark/>
          </w:tcPr>
          <w:p w14:paraId="47EAE79A"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14000 - 14500</w:t>
            </w:r>
          </w:p>
        </w:tc>
        <w:tc>
          <w:tcPr>
            <w:tcW w:w="934" w:type="dxa"/>
            <w:tcBorders>
              <w:top w:val="outset" w:sz="6" w:space="0" w:color="auto"/>
              <w:left w:val="outset" w:sz="6" w:space="0" w:color="auto"/>
              <w:bottom w:val="outset" w:sz="6" w:space="0" w:color="auto"/>
              <w:right w:val="outset" w:sz="6" w:space="0" w:color="auto"/>
            </w:tcBorders>
            <w:hideMark/>
          </w:tcPr>
          <w:p w14:paraId="19C3ECA5"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5</w:t>
            </w:r>
          </w:p>
        </w:tc>
        <w:tc>
          <w:tcPr>
            <w:tcW w:w="959" w:type="dxa"/>
            <w:tcBorders>
              <w:top w:val="outset" w:sz="6" w:space="0" w:color="auto"/>
              <w:left w:val="outset" w:sz="6" w:space="0" w:color="auto"/>
              <w:bottom w:val="outset" w:sz="6" w:space="0" w:color="auto"/>
              <w:right w:val="outset" w:sz="6" w:space="0" w:color="auto"/>
            </w:tcBorders>
            <w:hideMark/>
          </w:tcPr>
          <w:p w14:paraId="0C5A266C"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5</w:t>
            </w:r>
          </w:p>
        </w:tc>
        <w:tc>
          <w:tcPr>
            <w:tcW w:w="2511" w:type="dxa"/>
            <w:tcBorders>
              <w:top w:val="outset" w:sz="6" w:space="0" w:color="auto"/>
              <w:left w:val="outset" w:sz="6" w:space="0" w:color="auto"/>
              <w:bottom w:val="outset" w:sz="6" w:space="0" w:color="auto"/>
              <w:right w:val="outset" w:sz="6" w:space="0" w:color="auto"/>
            </w:tcBorders>
            <w:vAlign w:val="center"/>
            <w:hideMark/>
          </w:tcPr>
          <w:p w14:paraId="7980C4B6"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Services for disabled, social, health, assistance, and security services </w:t>
            </w:r>
          </w:p>
        </w:tc>
        <w:tc>
          <w:tcPr>
            <w:tcW w:w="1907" w:type="dxa"/>
            <w:tcBorders>
              <w:top w:val="outset" w:sz="6" w:space="0" w:color="auto"/>
              <w:left w:val="outset" w:sz="6" w:space="0" w:color="auto"/>
              <w:bottom w:val="outset" w:sz="6" w:space="0" w:color="auto"/>
              <w:right w:val="outset" w:sz="6" w:space="0" w:color="auto"/>
            </w:tcBorders>
          </w:tcPr>
          <w:p w14:paraId="5C078542"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26DEB6D8" w14:textId="77777777" w:rsidTr="00A84638">
        <w:trPr>
          <w:jc w:val="center"/>
        </w:trPr>
        <w:tc>
          <w:tcPr>
            <w:tcW w:w="3486" w:type="dxa"/>
            <w:tcBorders>
              <w:top w:val="outset" w:sz="6" w:space="0" w:color="auto"/>
              <w:left w:val="outset" w:sz="6" w:space="0" w:color="auto"/>
              <w:bottom w:val="outset" w:sz="6" w:space="0" w:color="auto"/>
              <w:right w:val="outset" w:sz="6" w:space="0" w:color="auto"/>
            </w:tcBorders>
          </w:tcPr>
          <w:p w14:paraId="5E5B652A"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14501 - 14999</w:t>
            </w:r>
          </w:p>
        </w:tc>
        <w:tc>
          <w:tcPr>
            <w:tcW w:w="934" w:type="dxa"/>
            <w:tcBorders>
              <w:top w:val="outset" w:sz="6" w:space="0" w:color="auto"/>
              <w:left w:val="outset" w:sz="6" w:space="0" w:color="auto"/>
              <w:bottom w:val="outset" w:sz="6" w:space="0" w:color="auto"/>
              <w:right w:val="outset" w:sz="6" w:space="0" w:color="auto"/>
            </w:tcBorders>
          </w:tcPr>
          <w:p w14:paraId="7344D6B2"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959" w:type="dxa"/>
            <w:tcBorders>
              <w:top w:val="outset" w:sz="6" w:space="0" w:color="auto"/>
              <w:left w:val="outset" w:sz="6" w:space="0" w:color="auto"/>
              <w:bottom w:val="outset" w:sz="6" w:space="0" w:color="auto"/>
              <w:right w:val="outset" w:sz="6" w:space="0" w:color="auto"/>
            </w:tcBorders>
          </w:tcPr>
          <w:p w14:paraId="32ED4DB8"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2511" w:type="dxa"/>
            <w:tcBorders>
              <w:top w:val="outset" w:sz="6" w:space="0" w:color="auto"/>
              <w:left w:val="outset" w:sz="6" w:space="0" w:color="auto"/>
              <w:bottom w:val="outset" w:sz="6" w:space="0" w:color="auto"/>
              <w:right w:val="outset" w:sz="6" w:space="0" w:color="auto"/>
            </w:tcBorders>
            <w:vAlign w:val="center"/>
          </w:tcPr>
          <w:p w14:paraId="54CB6AC7"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Reserved</w:t>
            </w:r>
          </w:p>
        </w:tc>
        <w:tc>
          <w:tcPr>
            <w:tcW w:w="1907" w:type="dxa"/>
            <w:tcBorders>
              <w:top w:val="outset" w:sz="6" w:space="0" w:color="auto"/>
              <w:left w:val="outset" w:sz="6" w:space="0" w:color="auto"/>
              <w:bottom w:val="outset" w:sz="6" w:space="0" w:color="auto"/>
              <w:right w:val="outset" w:sz="6" w:space="0" w:color="auto"/>
            </w:tcBorders>
          </w:tcPr>
          <w:p w14:paraId="1ACC3374"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634569BC" w14:textId="77777777" w:rsidTr="00A84638">
        <w:trPr>
          <w:jc w:val="center"/>
        </w:trPr>
        <w:tc>
          <w:tcPr>
            <w:tcW w:w="3486" w:type="dxa"/>
            <w:tcBorders>
              <w:top w:val="outset" w:sz="6" w:space="0" w:color="auto"/>
              <w:left w:val="outset" w:sz="6" w:space="0" w:color="auto"/>
              <w:bottom w:val="outset" w:sz="6" w:space="0" w:color="auto"/>
              <w:right w:val="outset" w:sz="6" w:space="0" w:color="auto"/>
            </w:tcBorders>
            <w:hideMark/>
          </w:tcPr>
          <w:p w14:paraId="49193DCE"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15</w:t>
            </w:r>
          </w:p>
        </w:tc>
        <w:tc>
          <w:tcPr>
            <w:tcW w:w="934" w:type="dxa"/>
            <w:tcBorders>
              <w:top w:val="outset" w:sz="6" w:space="0" w:color="auto"/>
              <w:left w:val="outset" w:sz="6" w:space="0" w:color="auto"/>
              <w:bottom w:val="outset" w:sz="6" w:space="0" w:color="auto"/>
              <w:right w:val="outset" w:sz="6" w:space="0" w:color="auto"/>
            </w:tcBorders>
            <w:hideMark/>
          </w:tcPr>
          <w:p w14:paraId="6864F0A9"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3</w:t>
            </w:r>
          </w:p>
        </w:tc>
        <w:tc>
          <w:tcPr>
            <w:tcW w:w="959" w:type="dxa"/>
            <w:tcBorders>
              <w:top w:val="outset" w:sz="6" w:space="0" w:color="auto"/>
              <w:left w:val="outset" w:sz="6" w:space="0" w:color="auto"/>
              <w:bottom w:val="outset" w:sz="6" w:space="0" w:color="auto"/>
              <w:right w:val="outset" w:sz="6" w:space="0" w:color="auto"/>
            </w:tcBorders>
            <w:hideMark/>
          </w:tcPr>
          <w:p w14:paraId="037161A9"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3</w:t>
            </w:r>
          </w:p>
        </w:tc>
        <w:tc>
          <w:tcPr>
            <w:tcW w:w="2511" w:type="dxa"/>
            <w:tcBorders>
              <w:top w:val="outset" w:sz="6" w:space="0" w:color="auto"/>
              <w:left w:val="outset" w:sz="6" w:space="0" w:color="auto"/>
              <w:bottom w:val="outset" w:sz="6" w:space="0" w:color="auto"/>
              <w:right w:val="outset" w:sz="6" w:space="0" w:color="auto"/>
            </w:tcBorders>
            <w:vAlign w:val="center"/>
            <w:hideMark/>
          </w:tcPr>
          <w:p w14:paraId="2FBC30D7"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National emergency call numbers </w:t>
            </w:r>
          </w:p>
        </w:tc>
        <w:tc>
          <w:tcPr>
            <w:tcW w:w="1907" w:type="dxa"/>
            <w:tcBorders>
              <w:top w:val="outset" w:sz="6" w:space="0" w:color="auto"/>
              <w:left w:val="outset" w:sz="6" w:space="0" w:color="auto"/>
              <w:bottom w:val="outset" w:sz="6" w:space="0" w:color="auto"/>
              <w:right w:val="outset" w:sz="6" w:space="0" w:color="auto"/>
            </w:tcBorders>
          </w:tcPr>
          <w:p w14:paraId="61AA7488"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3D5CEB3A" w14:textId="77777777" w:rsidTr="00A84638">
        <w:trPr>
          <w:jc w:val="center"/>
        </w:trPr>
        <w:tc>
          <w:tcPr>
            <w:tcW w:w="3486" w:type="dxa"/>
            <w:tcBorders>
              <w:top w:val="outset" w:sz="6" w:space="0" w:color="auto"/>
              <w:left w:val="outset" w:sz="6" w:space="0" w:color="auto"/>
              <w:bottom w:val="outset" w:sz="6" w:space="0" w:color="auto"/>
              <w:right w:val="outset" w:sz="6" w:space="0" w:color="auto"/>
            </w:tcBorders>
            <w:hideMark/>
          </w:tcPr>
          <w:p w14:paraId="78F63373"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1600 - 1699</w:t>
            </w:r>
          </w:p>
        </w:tc>
        <w:tc>
          <w:tcPr>
            <w:tcW w:w="934" w:type="dxa"/>
            <w:tcBorders>
              <w:top w:val="outset" w:sz="6" w:space="0" w:color="auto"/>
              <w:left w:val="outset" w:sz="6" w:space="0" w:color="auto"/>
              <w:bottom w:val="outset" w:sz="6" w:space="0" w:color="auto"/>
              <w:right w:val="outset" w:sz="6" w:space="0" w:color="auto"/>
            </w:tcBorders>
            <w:hideMark/>
          </w:tcPr>
          <w:p w14:paraId="1820C109"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4</w:t>
            </w:r>
          </w:p>
        </w:tc>
        <w:tc>
          <w:tcPr>
            <w:tcW w:w="959" w:type="dxa"/>
            <w:tcBorders>
              <w:top w:val="outset" w:sz="6" w:space="0" w:color="auto"/>
              <w:left w:val="outset" w:sz="6" w:space="0" w:color="auto"/>
              <w:bottom w:val="outset" w:sz="6" w:space="0" w:color="auto"/>
              <w:right w:val="outset" w:sz="6" w:space="0" w:color="auto"/>
            </w:tcBorders>
            <w:hideMark/>
          </w:tcPr>
          <w:p w14:paraId="3B9A2C4B"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4</w:t>
            </w:r>
          </w:p>
        </w:tc>
        <w:tc>
          <w:tcPr>
            <w:tcW w:w="2511" w:type="dxa"/>
            <w:tcBorders>
              <w:top w:val="outset" w:sz="6" w:space="0" w:color="auto"/>
              <w:left w:val="outset" w:sz="6" w:space="0" w:color="auto"/>
              <w:bottom w:val="outset" w:sz="6" w:space="0" w:color="auto"/>
              <w:right w:val="outset" w:sz="6" w:space="0" w:color="auto"/>
            </w:tcBorders>
            <w:vAlign w:val="center"/>
            <w:hideMark/>
          </w:tcPr>
          <w:p w14:paraId="24A211AA"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Global services routing </w:t>
            </w:r>
          </w:p>
        </w:tc>
        <w:tc>
          <w:tcPr>
            <w:tcW w:w="1907" w:type="dxa"/>
            <w:tcBorders>
              <w:top w:val="outset" w:sz="6" w:space="0" w:color="auto"/>
              <w:left w:val="outset" w:sz="6" w:space="0" w:color="auto"/>
              <w:bottom w:val="outset" w:sz="6" w:space="0" w:color="auto"/>
              <w:right w:val="outset" w:sz="6" w:space="0" w:color="auto"/>
            </w:tcBorders>
          </w:tcPr>
          <w:p w14:paraId="788C671E"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46A0CCEA" w14:textId="77777777" w:rsidTr="00A84638">
        <w:trPr>
          <w:jc w:val="center"/>
        </w:trPr>
        <w:tc>
          <w:tcPr>
            <w:tcW w:w="3486" w:type="dxa"/>
            <w:tcBorders>
              <w:top w:val="outset" w:sz="6" w:space="0" w:color="auto"/>
              <w:left w:val="outset" w:sz="6" w:space="0" w:color="auto"/>
              <w:bottom w:val="outset" w:sz="6" w:space="0" w:color="auto"/>
              <w:right w:val="outset" w:sz="6" w:space="0" w:color="auto"/>
            </w:tcBorders>
            <w:hideMark/>
          </w:tcPr>
          <w:p w14:paraId="30B8D754"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17 – 18</w:t>
            </w:r>
          </w:p>
        </w:tc>
        <w:tc>
          <w:tcPr>
            <w:tcW w:w="934" w:type="dxa"/>
            <w:tcBorders>
              <w:top w:val="outset" w:sz="6" w:space="0" w:color="auto"/>
              <w:left w:val="outset" w:sz="6" w:space="0" w:color="auto"/>
              <w:bottom w:val="outset" w:sz="6" w:space="0" w:color="auto"/>
              <w:right w:val="outset" w:sz="6" w:space="0" w:color="auto"/>
            </w:tcBorders>
          </w:tcPr>
          <w:p w14:paraId="3E298164"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959" w:type="dxa"/>
            <w:tcBorders>
              <w:top w:val="outset" w:sz="6" w:space="0" w:color="auto"/>
              <w:left w:val="outset" w:sz="6" w:space="0" w:color="auto"/>
              <w:bottom w:val="outset" w:sz="6" w:space="0" w:color="auto"/>
              <w:right w:val="outset" w:sz="6" w:space="0" w:color="auto"/>
            </w:tcBorders>
          </w:tcPr>
          <w:p w14:paraId="5955A4EE"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2511" w:type="dxa"/>
            <w:tcBorders>
              <w:top w:val="outset" w:sz="6" w:space="0" w:color="auto"/>
              <w:left w:val="outset" w:sz="6" w:space="0" w:color="auto"/>
              <w:bottom w:val="outset" w:sz="6" w:space="0" w:color="auto"/>
              <w:right w:val="outset" w:sz="6" w:space="0" w:color="auto"/>
            </w:tcBorders>
            <w:vAlign w:val="center"/>
            <w:hideMark/>
          </w:tcPr>
          <w:p w14:paraId="45A522DD"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Reserved </w:t>
            </w:r>
          </w:p>
        </w:tc>
        <w:tc>
          <w:tcPr>
            <w:tcW w:w="1907" w:type="dxa"/>
            <w:tcBorders>
              <w:top w:val="outset" w:sz="6" w:space="0" w:color="auto"/>
              <w:left w:val="outset" w:sz="6" w:space="0" w:color="auto"/>
              <w:bottom w:val="outset" w:sz="6" w:space="0" w:color="auto"/>
              <w:right w:val="outset" w:sz="6" w:space="0" w:color="auto"/>
            </w:tcBorders>
          </w:tcPr>
          <w:p w14:paraId="6B376168"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3762860C" w14:textId="77777777" w:rsidTr="00A84638">
        <w:trPr>
          <w:jc w:val="center"/>
        </w:trPr>
        <w:tc>
          <w:tcPr>
            <w:tcW w:w="3486" w:type="dxa"/>
            <w:tcBorders>
              <w:top w:val="outset" w:sz="6" w:space="0" w:color="auto"/>
              <w:left w:val="outset" w:sz="6" w:space="0" w:color="auto"/>
              <w:bottom w:val="outset" w:sz="6" w:space="0" w:color="auto"/>
              <w:right w:val="outset" w:sz="6" w:space="0" w:color="auto"/>
            </w:tcBorders>
            <w:hideMark/>
          </w:tcPr>
          <w:p w14:paraId="21E209D9"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190 – 198</w:t>
            </w:r>
          </w:p>
        </w:tc>
        <w:tc>
          <w:tcPr>
            <w:tcW w:w="934" w:type="dxa"/>
            <w:tcBorders>
              <w:top w:val="outset" w:sz="6" w:space="0" w:color="auto"/>
              <w:left w:val="outset" w:sz="6" w:space="0" w:color="auto"/>
              <w:bottom w:val="outset" w:sz="6" w:space="0" w:color="auto"/>
              <w:right w:val="outset" w:sz="6" w:space="0" w:color="auto"/>
            </w:tcBorders>
          </w:tcPr>
          <w:p w14:paraId="77A07F54"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959" w:type="dxa"/>
            <w:tcBorders>
              <w:top w:val="outset" w:sz="6" w:space="0" w:color="auto"/>
              <w:left w:val="outset" w:sz="6" w:space="0" w:color="auto"/>
              <w:bottom w:val="outset" w:sz="6" w:space="0" w:color="auto"/>
              <w:right w:val="outset" w:sz="6" w:space="0" w:color="auto"/>
            </w:tcBorders>
          </w:tcPr>
          <w:p w14:paraId="6341ADE1"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2511" w:type="dxa"/>
            <w:tcBorders>
              <w:top w:val="outset" w:sz="6" w:space="0" w:color="auto"/>
              <w:left w:val="outset" w:sz="6" w:space="0" w:color="auto"/>
              <w:bottom w:val="outset" w:sz="6" w:space="0" w:color="auto"/>
              <w:right w:val="outset" w:sz="6" w:space="0" w:color="auto"/>
            </w:tcBorders>
            <w:vAlign w:val="center"/>
            <w:hideMark/>
          </w:tcPr>
          <w:p w14:paraId="69B86E06"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Reserved </w:t>
            </w:r>
          </w:p>
        </w:tc>
        <w:tc>
          <w:tcPr>
            <w:tcW w:w="1907" w:type="dxa"/>
            <w:tcBorders>
              <w:top w:val="outset" w:sz="6" w:space="0" w:color="auto"/>
              <w:left w:val="outset" w:sz="6" w:space="0" w:color="auto"/>
              <w:bottom w:val="outset" w:sz="6" w:space="0" w:color="auto"/>
              <w:right w:val="outset" w:sz="6" w:space="0" w:color="auto"/>
            </w:tcBorders>
          </w:tcPr>
          <w:p w14:paraId="6361BB7D"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5F17F633" w14:textId="77777777" w:rsidTr="00A84638">
        <w:trPr>
          <w:jc w:val="center"/>
        </w:trPr>
        <w:tc>
          <w:tcPr>
            <w:tcW w:w="3486" w:type="dxa"/>
            <w:tcBorders>
              <w:top w:val="outset" w:sz="6" w:space="0" w:color="auto"/>
              <w:left w:val="outset" w:sz="6" w:space="0" w:color="auto"/>
              <w:bottom w:val="outset" w:sz="6" w:space="0" w:color="auto"/>
              <w:right w:val="outset" w:sz="6" w:space="0" w:color="auto"/>
            </w:tcBorders>
            <w:hideMark/>
          </w:tcPr>
          <w:p w14:paraId="59BD59D1"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199</w:t>
            </w:r>
          </w:p>
        </w:tc>
        <w:tc>
          <w:tcPr>
            <w:tcW w:w="934" w:type="dxa"/>
            <w:tcBorders>
              <w:top w:val="outset" w:sz="6" w:space="0" w:color="auto"/>
              <w:left w:val="outset" w:sz="6" w:space="0" w:color="auto"/>
              <w:bottom w:val="outset" w:sz="6" w:space="0" w:color="auto"/>
              <w:right w:val="outset" w:sz="6" w:space="0" w:color="auto"/>
            </w:tcBorders>
            <w:hideMark/>
          </w:tcPr>
          <w:p w14:paraId="502B9080"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3</w:t>
            </w:r>
          </w:p>
        </w:tc>
        <w:tc>
          <w:tcPr>
            <w:tcW w:w="959" w:type="dxa"/>
            <w:tcBorders>
              <w:top w:val="outset" w:sz="6" w:space="0" w:color="auto"/>
              <w:left w:val="outset" w:sz="6" w:space="0" w:color="auto"/>
              <w:bottom w:val="outset" w:sz="6" w:space="0" w:color="auto"/>
              <w:right w:val="outset" w:sz="6" w:space="0" w:color="auto"/>
            </w:tcBorders>
            <w:hideMark/>
          </w:tcPr>
          <w:p w14:paraId="325355B8"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3</w:t>
            </w:r>
          </w:p>
        </w:tc>
        <w:tc>
          <w:tcPr>
            <w:tcW w:w="2511" w:type="dxa"/>
            <w:tcBorders>
              <w:top w:val="outset" w:sz="6" w:space="0" w:color="auto"/>
              <w:left w:val="outset" w:sz="6" w:space="0" w:color="auto"/>
              <w:bottom w:val="outset" w:sz="6" w:space="0" w:color="auto"/>
              <w:right w:val="outset" w:sz="6" w:space="0" w:color="auto"/>
            </w:tcBorders>
            <w:vAlign w:val="center"/>
            <w:hideMark/>
          </w:tcPr>
          <w:p w14:paraId="420C37CE"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Anti-corruption hotline </w:t>
            </w:r>
          </w:p>
        </w:tc>
        <w:tc>
          <w:tcPr>
            <w:tcW w:w="1907" w:type="dxa"/>
            <w:tcBorders>
              <w:top w:val="outset" w:sz="6" w:space="0" w:color="auto"/>
              <w:left w:val="outset" w:sz="6" w:space="0" w:color="auto"/>
              <w:bottom w:val="outset" w:sz="6" w:space="0" w:color="auto"/>
              <w:right w:val="outset" w:sz="6" w:space="0" w:color="auto"/>
            </w:tcBorders>
          </w:tcPr>
          <w:p w14:paraId="69C5AA02"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42342A84" w14:textId="77777777" w:rsidTr="00A84638">
        <w:trPr>
          <w:jc w:val="center"/>
        </w:trPr>
        <w:tc>
          <w:tcPr>
            <w:tcW w:w="3486" w:type="dxa"/>
            <w:tcBorders>
              <w:top w:val="outset" w:sz="6" w:space="0" w:color="auto"/>
              <w:left w:val="single" w:sz="6" w:space="0" w:color="auto"/>
              <w:bottom w:val="single" w:sz="6" w:space="0" w:color="auto"/>
              <w:right w:val="outset" w:sz="6" w:space="0" w:color="auto"/>
            </w:tcBorders>
            <w:shd w:val="clear" w:color="auto" w:fill="FFFFFF"/>
            <w:hideMark/>
          </w:tcPr>
          <w:p w14:paraId="354CFCD0" w14:textId="77777777" w:rsidR="00A37BF9" w:rsidRPr="005D40E7" w:rsidRDefault="00A37BF9" w:rsidP="00A84638">
            <w:pPr>
              <w:pageBreakBefore/>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lastRenderedPageBreak/>
              <w:tab/>
              <w:t>2</w:t>
            </w:r>
          </w:p>
        </w:tc>
        <w:tc>
          <w:tcPr>
            <w:tcW w:w="934" w:type="dxa"/>
            <w:tcBorders>
              <w:top w:val="outset" w:sz="6" w:space="0" w:color="auto"/>
              <w:left w:val="outset" w:sz="6" w:space="0" w:color="auto"/>
              <w:bottom w:val="single" w:sz="6" w:space="0" w:color="auto"/>
              <w:right w:val="outset" w:sz="6" w:space="0" w:color="auto"/>
            </w:tcBorders>
            <w:shd w:val="clear" w:color="auto" w:fill="FFFFFF"/>
            <w:hideMark/>
          </w:tcPr>
          <w:p w14:paraId="658B7BD2"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outset" w:sz="6" w:space="0" w:color="auto"/>
              <w:left w:val="outset" w:sz="6" w:space="0" w:color="auto"/>
              <w:bottom w:val="single" w:sz="6" w:space="0" w:color="auto"/>
              <w:right w:val="outset" w:sz="6" w:space="0" w:color="auto"/>
            </w:tcBorders>
            <w:shd w:val="clear" w:color="auto" w:fill="FFFFFF"/>
            <w:hideMark/>
          </w:tcPr>
          <w:p w14:paraId="331A1356"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vMerge w:val="restart"/>
            <w:tcBorders>
              <w:top w:val="outset" w:sz="6" w:space="0" w:color="auto"/>
              <w:left w:val="outset" w:sz="6" w:space="0" w:color="auto"/>
              <w:bottom w:val="single" w:sz="6" w:space="0" w:color="auto"/>
              <w:right w:val="outset" w:sz="6" w:space="0" w:color="auto"/>
            </w:tcBorders>
            <w:shd w:val="clear" w:color="auto" w:fill="FFFFFF"/>
            <w:hideMark/>
          </w:tcPr>
          <w:p w14:paraId="0A64A13D"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Public fixed network</w:t>
            </w:r>
          </w:p>
        </w:tc>
        <w:tc>
          <w:tcPr>
            <w:tcW w:w="1907" w:type="dxa"/>
            <w:tcBorders>
              <w:top w:val="outset" w:sz="6" w:space="0" w:color="auto"/>
              <w:left w:val="outset" w:sz="6" w:space="0" w:color="auto"/>
              <w:bottom w:val="single" w:sz="6" w:space="0" w:color="auto"/>
              <w:right w:val="single" w:sz="6" w:space="0" w:color="auto"/>
            </w:tcBorders>
            <w:shd w:val="clear" w:color="auto" w:fill="FFFFFF"/>
            <w:hideMark/>
          </w:tcPr>
          <w:p w14:paraId="518A5037"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Capital Praha and</w:t>
            </w:r>
            <w:r w:rsidRPr="005D40E7">
              <w:rPr>
                <w:rFonts w:asciiTheme="minorHAnsi" w:hAnsiTheme="minorHAnsi" w:cstheme="minorHAnsi"/>
                <w:lang w:val="en-GB"/>
              </w:rPr>
              <w:br/>
              <w:t>Region Stredocesky</w:t>
            </w:r>
          </w:p>
        </w:tc>
      </w:tr>
      <w:tr w:rsidR="00A37BF9" w:rsidRPr="005D40E7" w14:paraId="5A4A9CD0"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shd w:val="clear" w:color="auto" w:fill="FFFFFF"/>
            <w:hideMark/>
          </w:tcPr>
          <w:p w14:paraId="664FF04E"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31</w:t>
            </w:r>
          </w:p>
        </w:tc>
        <w:tc>
          <w:tcPr>
            <w:tcW w:w="934" w:type="dxa"/>
            <w:tcBorders>
              <w:top w:val="single" w:sz="6" w:space="0" w:color="auto"/>
              <w:left w:val="outset" w:sz="6" w:space="0" w:color="auto"/>
              <w:bottom w:val="single" w:sz="6" w:space="0" w:color="auto"/>
              <w:right w:val="outset" w:sz="6" w:space="0" w:color="auto"/>
            </w:tcBorders>
            <w:shd w:val="clear" w:color="auto" w:fill="FFFFFF"/>
            <w:hideMark/>
          </w:tcPr>
          <w:p w14:paraId="23C2BED3"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shd w:val="clear" w:color="auto" w:fill="FFFFFF"/>
            <w:hideMark/>
          </w:tcPr>
          <w:p w14:paraId="011F5A01"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vMerge/>
            <w:tcBorders>
              <w:top w:val="single" w:sz="6" w:space="0" w:color="auto"/>
              <w:left w:val="outset" w:sz="6" w:space="0" w:color="auto"/>
              <w:bottom w:val="single" w:sz="6" w:space="0" w:color="auto"/>
              <w:right w:val="outset" w:sz="6" w:space="0" w:color="auto"/>
            </w:tcBorders>
            <w:shd w:val="clear" w:color="auto" w:fill="FFFFFF"/>
            <w:vAlign w:val="center"/>
            <w:hideMark/>
          </w:tcPr>
          <w:p w14:paraId="2ACC986E" w14:textId="77777777" w:rsidR="00A37BF9" w:rsidRPr="005D40E7" w:rsidRDefault="00A37BF9" w:rsidP="00A84638">
            <w:pPr>
              <w:overflowPunct/>
              <w:autoSpaceDE/>
              <w:autoSpaceDN/>
              <w:adjustRightInd/>
              <w:spacing w:before="0"/>
              <w:jc w:val="left"/>
              <w:rPr>
                <w:rFonts w:asciiTheme="minorHAnsi" w:hAnsiTheme="minorHAnsi" w:cstheme="minorHAnsi"/>
                <w:lang w:val="en-GB"/>
              </w:rPr>
            </w:pPr>
          </w:p>
        </w:tc>
        <w:tc>
          <w:tcPr>
            <w:tcW w:w="1907" w:type="dxa"/>
            <w:tcBorders>
              <w:top w:val="single" w:sz="6" w:space="0" w:color="auto"/>
              <w:left w:val="outset" w:sz="6" w:space="0" w:color="auto"/>
              <w:bottom w:val="single" w:sz="6" w:space="0" w:color="auto"/>
              <w:right w:val="single" w:sz="6" w:space="0" w:color="auto"/>
            </w:tcBorders>
            <w:shd w:val="clear" w:color="auto" w:fill="FFFFFF"/>
            <w:hideMark/>
          </w:tcPr>
          <w:p w14:paraId="0600730E"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Capital Praha and</w:t>
            </w:r>
            <w:r w:rsidRPr="005D40E7">
              <w:rPr>
                <w:rFonts w:asciiTheme="minorHAnsi" w:hAnsiTheme="minorHAnsi" w:cstheme="minorHAnsi"/>
                <w:lang w:val="en-GB"/>
              </w:rPr>
              <w:br/>
              <w:t>Region Stredocesky</w:t>
            </w:r>
          </w:p>
        </w:tc>
      </w:tr>
      <w:tr w:rsidR="00A37BF9" w:rsidRPr="005D40E7" w14:paraId="5C02B8B3"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shd w:val="clear" w:color="auto" w:fill="FFFFFF"/>
            <w:hideMark/>
          </w:tcPr>
          <w:p w14:paraId="7B6ECD02"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32</w:t>
            </w:r>
          </w:p>
        </w:tc>
        <w:tc>
          <w:tcPr>
            <w:tcW w:w="934" w:type="dxa"/>
            <w:tcBorders>
              <w:top w:val="single" w:sz="6" w:space="0" w:color="auto"/>
              <w:left w:val="outset" w:sz="6" w:space="0" w:color="auto"/>
              <w:bottom w:val="single" w:sz="6" w:space="0" w:color="auto"/>
              <w:right w:val="outset" w:sz="6" w:space="0" w:color="auto"/>
            </w:tcBorders>
            <w:shd w:val="clear" w:color="auto" w:fill="FFFFFF"/>
            <w:hideMark/>
          </w:tcPr>
          <w:p w14:paraId="64BBCE65"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shd w:val="clear" w:color="auto" w:fill="FFFFFF"/>
            <w:hideMark/>
          </w:tcPr>
          <w:p w14:paraId="13E9DE86"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vMerge/>
            <w:tcBorders>
              <w:top w:val="single" w:sz="6" w:space="0" w:color="auto"/>
              <w:left w:val="outset" w:sz="6" w:space="0" w:color="auto"/>
              <w:bottom w:val="single" w:sz="6" w:space="0" w:color="auto"/>
              <w:right w:val="outset" w:sz="6" w:space="0" w:color="auto"/>
            </w:tcBorders>
            <w:shd w:val="clear" w:color="auto" w:fill="FFFFFF"/>
            <w:vAlign w:val="center"/>
            <w:hideMark/>
          </w:tcPr>
          <w:p w14:paraId="0E0A6864" w14:textId="77777777" w:rsidR="00A37BF9" w:rsidRPr="005D40E7" w:rsidRDefault="00A37BF9" w:rsidP="00A84638">
            <w:pPr>
              <w:overflowPunct/>
              <w:autoSpaceDE/>
              <w:autoSpaceDN/>
              <w:adjustRightInd/>
              <w:spacing w:before="0"/>
              <w:jc w:val="left"/>
              <w:rPr>
                <w:rFonts w:asciiTheme="minorHAnsi" w:hAnsiTheme="minorHAnsi" w:cstheme="minorHAnsi"/>
                <w:lang w:val="en-GB"/>
              </w:rPr>
            </w:pPr>
          </w:p>
        </w:tc>
        <w:tc>
          <w:tcPr>
            <w:tcW w:w="1907" w:type="dxa"/>
            <w:tcBorders>
              <w:top w:val="single" w:sz="6" w:space="0" w:color="auto"/>
              <w:left w:val="outset" w:sz="6" w:space="0" w:color="auto"/>
              <w:bottom w:val="single" w:sz="6" w:space="0" w:color="auto"/>
              <w:right w:val="single" w:sz="6" w:space="0" w:color="auto"/>
            </w:tcBorders>
            <w:shd w:val="clear" w:color="auto" w:fill="FFFFFF"/>
            <w:hideMark/>
          </w:tcPr>
          <w:p w14:paraId="40537029"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Capital Praha and</w:t>
            </w:r>
            <w:r w:rsidRPr="005D40E7">
              <w:rPr>
                <w:rFonts w:asciiTheme="minorHAnsi" w:hAnsiTheme="minorHAnsi" w:cstheme="minorHAnsi"/>
                <w:lang w:val="en-GB"/>
              </w:rPr>
              <w:br/>
              <w:t>Region Stredocesky</w:t>
            </w:r>
          </w:p>
        </w:tc>
      </w:tr>
      <w:tr w:rsidR="00A37BF9" w:rsidRPr="005D40E7" w14:paraId="661B4D8D"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6F7482C4"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35</w:t>
            </w:r>
          </w:p>
        </w:tc>
        <w:tc>
          <w:tcPr>
            <w:tcW w:w="934" w:type="dxa"/>
            <w:tcBorders>
              <w:top w:val="single" w:sz="6" w:space="0" w:color="auto"/>
              <w:left w:val="outset" w:sz="6" w:space="0" w:color="auto"/>
              <w:bottom w:val="single" w:sz="6" w:space="0" w:color="auto"/>
              <w:right w:val="outset" w:sz="6" w:space="0" w:color="auto"/>
            </w:tcBorders>
            <w:hideMark/>
          </w:tcPr>
          <w:p w14:paraId="63C98DF1"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46573064"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19E83E01" w14:textId="77777777" w:rsidR="00A37BF9" w:rsidRPr="005D40E7" w:rsidRDefault="00A37BF9" w:rsidP="00A84638">
            <w:pPr>
              <w:overflowPunct/>
              <w:autoSpaceDE/>
              <w:autoSpaceDN/>
              <w:adjustRightInd/>
              <w:spacing w:before="0"/>
              <w:jc w:val="left"/>
              <w:rPr>
                <w:rFonts w:asciiTheme="minorHAnsi" w:hAnsiTheme="minorHAnsi" w:cstheme="minorHAnsi"/>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7D9F5F63"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Region Karlovarsky</w:t>
            </w:r>
          </w:p>
        </w:tc>
      </w:tr>
      <w:tr w:rsidR="00A37BF9" w:rsidRPr="005D40E7" w14:paraId="6EB85580"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407B0C57"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37</w:t>
            </w:r>
          </w:p>
        </w:tc>
        <w:tc>
          <w:tcPr>
            <w:tcW w:w="934" w:type="dxa"/>
            <w:tcBorders>
              <w:top w:val="single" w:sz="6" w:space="0" w:color="auto"/>
              <w:left w:val="outset" w:sz="6" w:space="0" w:color="auto"/>
              <w:bottom w:val="single" w:sz="6" w:space="0" w:color="auto"/>
              <w:right w:val="outset" w:sz="6" w:space="0" w:color="auto"/>
            </w:tcBorders>
            <w:hideMark/>
          </w:tcPr>
          <w:p w14:paraId="4B953195"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359C0203"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3D06019C" w14:textId="77777777" w:rsidR="00A37BF9" w:rsidRPr="005D40E7" w:rsidRDefault="00A37BF9" w:rsidP="00A84638">
            <w:pPr>
              <w:overflowPunct/>
              <w:autoSpaceDE/>
              <w:autoSpaceDN/>
              <w:adjustRightInd/>
              <w:spacing w:before="0"/>
              <w:jc w:val="left"/>
              <w:rPr>
                <w:rFonts w:asciiTheme="minorHAnsi" w:hAnsiTheme="minorHAnsi" w:cstheme="minorHAnsi"/>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2A789351"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Region Plzensky</w:t>
            </w:r>
          </w:p>
        </w:tc>
      </w:tr>
      <w:tr w:rsidR="00A37BF9" w:rsidRPr="005D40E7" w14:paraId="64490BD3"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30B50FDA"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38</w:t>
            </w:r>
          </w:p>
        </w:tc>
        <w:tc>
          <w:tcPr>
            <w:tcW w:w="934" w:type="dxa"/>
            <w:tcBorders>
              <w:top w:val="single" w:sz="6" w:space="0" w:color="auto"/>
              <w:left w:val="outset" w:sz="6" w:space="0" w:color="auto"/>
              <w:bottom w:val="single" w:sz="6" w:space="0" w:color="auto"/>
              <w:right w:val="outset" w:sz="6" w:space="0" w:color="auto"/>
            </w:tcBorders>
            <w:hideMark/>
          </w:tcPr>
          <w:p w14:paraId="2D2DFDE1"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587178DA"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1436346A" w14:textId="77777777" w:rsidR="00A37BF9" w:rsidRPr="005D40E7" w:rsidRDefault="00A37BF9" w:rsidP="00A84638">
            <w:pPr>
              <w:overflowPunct/>
              <w:autoSpaceDE/>
              <w:autoSpaceDN/>
              <w:adjustRightInd/>
              <w:spacing w:before="0"/>
              <w:jc w:val="left"/>
              <w:rPr>
                <w:rFonts w:asciiTheme="minorHAnsi" w:hAnsiTheme="minorHAnsi" w:cstheme="minorHAnsi"/>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7E858B97"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Region Jihocesky</w:t>
            </w:r>
          </w:p>
        </w:tc>
      </w:tr>
      <w:tr w:rsidR="00A37BF9" w:rsidRPr="005D40E7" w14:paraId="63986844"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6157941D"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39</w:t>
            </w:r>
          </w:p>
        </w:tc>
        <w:tc>
          <w:tcPr>
            <w:tcW w:w="934" w:type="dxa"/>
            <w:tcBorders>
              <w:top w:val="single" w:sz="6" w:space="0" w:color="auto"/>
              <w:left w:val="outset" w:sz="6" w:space="0" w:color="auto"/>
              <w:bottom w:val="single" w:sz="6" w:space="0" w:color="auto"/>
              <w:right w:val="outset" w:sz="6" w:space="0" w:color="auto"/>
            </w:tcBorders>
            <w:hideMark/>
          </w:tcPr>
          <w:p w14:paraId="77D9FD0A"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00CD670B"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62F6AE97" w14:textId="77777777" w:rsidR="00A37BF9" w:rsidRPr="005D40E7" w:rsidRDefault="00A37BF9" w:rsidP="00A84638">
            <w:pPr>
              <w:overflowPunct/>
              <w:autoSpaceDE/>
              <w:autoSpaceDN/>
              <w:adjustRightInd/>
              <w:spacing w:before="0"/>
              <w:jc w:val="left"/>
              <w:rPr>
                <w:rFonts w:asciiTheme="minorHAnsi" w:hAnsiTheme="minorHAnsi" w:cstheme="minorHAnsi"/>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2C94CD65"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Region Jihocesky</w:t>
            </w:r>
          </w:p>
        </w:tc>
      </w:tr>
      <w:tr w:rsidR="00A37BF9" w:rsidRPr="005D40E7" w14:paraId="1B842731"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68E4EAF7"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41</w:t>
            </w:r>
          </w:p>
        </w:tc>
        <w:tc>
          <w:tcPr>
            <w:tcW w:w="934" w:type="dxa"/>
            <w:tcBorders>
              <w:top w:val="single" w:sz="6" w:space="0" w:color="auto"/>
              <w:left w:val="outset" w:sz="6" w:space="0" w:color="auto"/>
              <w:bottom w:val="single" w:sz="6" w:space="0" w:color="auto"/>
              <w:right w:val="outset" w:sz="6" w:space="0" w:color="auto"/>
            </w:tcBorders>
            <w:hideMark/>
          </w:tcPr>
          <w:p w14:paraId="31170602"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5B4E535E"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66E1126A" w14:textId="77777777" w:rsidR="00A37BF9" w:rsidRPr="005D40E7" w:rsidRDefault="00A37BF9" w:rsidP="00A84638">
            <w:pPr>
              <w:overflowPunct/>
              <w:autoSpaceDE/>
              <w:autoSpaceDN/>
              <w:adjustRightInd/>
              <w:spacing w:before="0"/>
              <w:jc w:val="left"/>
              <w:rPr>
                <w:rFonts w:asciiTheme="minorHAnsi" w:hAnsiTheme="minorHAnsi" w:cstheme="minorHAnsi"/>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638C6178"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Region Ustecky</w:t>
            </w:r>
          </w:p>
        </w:tc>
      </w:tr>
      <w:tr w:rsidR="00A37BF9" w:rsidRPr="005D40E7" w14:paraId="5FD1EFDE"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37E03A2C"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46</w:t>
            </w:r>
          </w:p>
        </w:tc>
        <w:tc>
          <w:tcPr>
            <w:tcW w:w="934" w:type="dxa"/>
            <w:tcBorders>
              <w:top w:val="single" w:sz="6" w:space="0" w:color="auto"/>
              <w:left w:val="outset" w:sz="6" w:space="0" w:color="auto"/>
              <w:bottom w:val="single" w:sz="6" w:space="0" w:color="auto"/>
              <w:right w:val="outset" w:sz="6" w:space="0" w:color="auto"/>
            </w:tcBorders>
            <w:hideMark/>
          </w:tcPr>
          <w:p w14:paraId="30248CBE"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053817F0"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53FB0D88" w14:textId="77777777" w:rsidR="00A37BF9" w:rsidRPr="005D40E7" w:rsidRDefault="00A37BF9" w:rsidP="00A84638">
            <w:pPr>
              <w:overflowPunct/>
              <w:autoSpaceDE/>
              <w:autoSpaceDN/>
              <w:adjustRightInd/>
              <w:spacing w:before="0"/>
              <w:jc w:val="left"/>
              <w:rPr>
                <w:rFonts w:asciiTheme="minorHAnsi" w:hAnsiTheme="minorHAnsi" w:cstheme="minorHAnsi"/>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6142EED9"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Region Pardubicky</w:t>
            </w:r>
          </w:p>
        </w:tc>
      </w:tr>
      <w:tr w:rsidR="00A37BF9" w:rsidRPr="005D40E7" w14:paraId="17E5051D"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13EC0D37"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47</w:t>
            </w:r>
          </w:p>
        </w:tc>
        <w:tc>
          <w:tcPr>
            <w:tcW w:w="934" w:type="dxa"/>
            <w:tcBorders>
              <w:top w:val="single" w:sz="6" w:space="0" w:color="auto"/>
              <w:left w:val="outset" w:sz="6" w:space="0" w:color="auto"/>
              <w:bottom w:val="single" w:sz="6" w:space="0" w:color="auto"/>
              <w:right w:val="outset" w:sz="6" w:space="0" w:color="auto"/>
            </w:tcBorders>
            <w:hideMark/>
          </w:tcPr>
          <w:p w14:paraId="61C3AA3B"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2A667C91"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38C58611" w14:textId="77777777" w:rsidR="00A37BF9" w:rsidRPr="005D40E7" w:rsidRDefault="00A37BF9" w:rsidP="00A84638">
            <w:pPr>
              <w:overflowPunct/>
              <w:autoSpaceDE/>
              <w:autoSpaceDN/>
              <w:adjustRightInd/>
              <w:spacing w:before="0"/>
              <w:jc w:val="left"/>
              <w:rPr>
                <w:rFonts w:asciiTheme="minorHAnsi" w:hAnsiTheme="minorHAnsi" w:cstheme="minorHAnsi"/>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0CB50748"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Region Ustecky</w:t>
            </w:r>
          </w:p>
        </w:tc>
      </w:tr>
      <w:tr w:rsidR="00A37BF9" w:rsidRPr="005D40E7" w14:paraId="138F38CF"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4801E69A"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48</w:t>
            </w:r>
          </w:p>
        </w:tc>
        <w:tc>
          <w:tcPr>
            <w:tcW w:w="934" w:type="dxa"/>
            <w:tcBorders>
              <w:top w:val="single" w:sz="6" w:space="0" w:color="auto"/>
              <w:left w:val="outset" w:sz="6" w:space="0" w:color="auto"/>
              <w:bottom w:val="single" w:sz="6" w:space="0" w:color="auto"/>
              <w:right w:val="outset" w:sz="6" w:space="0" w:color="auto"/>
            </w:tcBorders>
            <w:hideMark/>
          </w:tcPr>
          <w:p w14:paraId="0BF87D36"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56E83D3C"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2681FE9D" w14:textId="77777777" w:rsidR="00A37BF9" w:rsidRPr="005D40E7" w:rsidRDefault="00A37BF9" w:rsidP="00A84638">
            <w:pPr>
              <w:overflowPunct/>
              <w:autoSpaceDE/>
              <w:autoSpaceDN/>
              <w:adjustRightInd/>
              <w:spacing w:before="0"/>
              <w:jc w:val="left"/>
              <w:rPr>
                <w:rFonts w:asciiTheme="minorHAnsi" w:hAnsiTheme="minorHAnsi" w:cstheme="minorHAnsi"/>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6411A260"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Region Liberecky</w:t>
            </w:r>
          </w:p>
        </w:tc>
      </w:tr>
      <w:tr w:rsidR="00A37BF9" w:rsidRPr="005D40E7" w14:paraId="3A357665"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7883214E"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49</w:t>
            </w:r>
          </w:p>
        </w:tc>
        <w:tc>
          <w:tcPr>
            <w:tcW w:w="934" w:type="dxa"/>
            <w:tcBorders>
              <w:top w:val="single" w:sz="6" w:space="0" w:color="auto"/>
              <w:left w:val="outset" w:sz="6" w:space="0" w:color="auto"/>
              <w:bottom w:val="single" w:sz="6" w:space="0" w:color="auto"/>
              <w:right w:val="outset" w:sz="6" w:space="0" w:color="auto"/>
            </w:tcBorders>
            <w:hideMark/>
          </w:tcPr>
          <w:p w14:paraId="59A1B1CF"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2B2F316F"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4C8843FE" w14:textId="77777777" w:rsidR="00A37BF9" w:rsidRPr="005D40E7" w:rsidRDefault="00A37BF9" w:rsidP="00A84638">
            <w:pPr>
              <w:overflowPunct/>
              <w:autoSpaceDE/>
              <w:autoSpaceDN/>
              <w:adjustRightInd/>
              <w:spacing w:before="0"/>
              <w:jc w:val="left"/>
              <w:rPr>
                <w:rFonts w:asciiTheme="minorHAnsi" w:hAnsiTheme="minorHAnsi" w:cstheme="minorHAnsi"/>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22A54ADB"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Region Kralovehradecky</w:t>
            </w:r>
          </w:p>
        </w:tc>
      </w:tr>
      <w:tr w:rsidR="00A37BF9" w:rsidRPr="005D40E7" w14:paraId="020C47CB"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300BDB6E"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51</w:t>
            </w:r>
          </w:p>
        </w:tc>
        <w:tc>
          <w:tcPr>
            <w:tcW w:w="934" w:type="dxa"/>
            <w:tcBorders>
              <w:top w:val="single" w:sz="6" w:space="0" w:color="auto"/>
              <w:left w:val="outset" w:sz="6" w:space="0" w:color="auto"/>
              <w:bottom w:val="single" w:sz="6" w:space="0" w:color="auto"/>
              <w:right w:val="outset" w:sz="6" w:space="0" w:color="auto"/>
            </w:tcBorders>
            <w:hideMark/>
          </w:tcPr>
          <w:p w14:paraId="51EDE387"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2E3E8058"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2ECE82B1" w14:textId="77777777" w:rsidR="00A37BF9" w:rsidRPr="005D40E7" w:rsidRDefault="00A37BF9" w:rsidP="00A84638">
            <w:pPr>
              <w:overflowPunct/>
              <w:autoSpaceDE/>
              <w:autoSpaceDN/>
              <w:adjustRightInd/>
              <w:spacing w:before="0"/>
              <w:jc w:val="left"/>
              <w:rPr>
                <w:rFonts w:asciiTheme="minorHAnsi" w:hAnsiTheme="minorHAnsi" w:cstheme="minorHAnsi"/>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43788828"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Region Jihomoravsky</w:t>
            </w:r>
          </w:p>
        </w:tc>
      </w:tr>
      <w:tr w:rsidR="00A37BF9" w:rsidRPr="005D40E7" w14:paraId="0637FF11"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2C2AE162"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53</w:t>
            </w:r>
          </w:p>
        </w:tc>
        <w:tc>
          <w:tcPr>
            <w:tcW w:w="934" w:type="dxa"/>
            <w:tcBorders>
              <w:top w:val="single" w:sz="6" w:space="0" w:color="auto"/>
              <w:left w:val="outset" w:sz="6" w:space="0" w:color="auto"/>
              <w:bottom w:val="single" w:sz="6" w:space="0" w:color="auto"/>
              <w:right w:val="outset" w:sz="6" w:space="0" w:color="auto"/>
            </w:tcBorders>
            <w:hideMark/>
          </w:tcPr>
          <w:p w14:paraId="04152DA5"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3B84D088"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7140D715" w14:textId="77777777" w:rsidR="00A37BF9" w:rsidRPr="005D40E7" w:rsidRDefault="00A37BF9" w:rsidP="00A84638">
            <w:pPr>
              <w:overflowPunct/>
              <w:autoSpaceDE/>
              <w:autoSpaceDN/>
              <w:adjustRightInd/>
              <w:spacing w:before="0"/>
              <w:jc w:val="left"/>
              <w:rPr>
                <w:rFonts w:asciiTheme="minorHAnsi" w:hAnsiTheme="minorHAnsi" w:cstheme="minorHAnsi"/>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5F882D20"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Region Jihomoravsky</w:t>
            </w:r>
          </w:p>
        </w:tc>
      </w:tr>
      <w:tr w:rsidR="00A37BF9" w:rsidRPr="005D40E7" w14:paraId="2684931B"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2D40EBDF"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54</w:t>
            </w:r>
          </w:p>
        </w:tc>
        <w:tc>
          <w:tcPr>
            <w:tcW w:w="934" w:type="dxa"/>
            <w:tcBorders>
              <w:top w:val="single" w:sz="6" w:space="0" w:color="auto"/>
              <w:left w:val="outset" w:sz="6" w:space="0" w:color="auto"/>
              <w:bottom w:val="single" w:sz="6" w:space="0" w:color="auto"/>
              <w:right w:val="outset" w:sz="6" w:space="0" w:color="auto"/>
            </w:tcBorders>
            <w:hideMark/>
          </w:tcPr>
          <w:p w14:paraId="2EA5826F"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1E89AD8D"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22D3A9CE" w14:textId="77777777" w:rsidR="00A37BF9" w:rsidRPr="005D40E7" w:rsidRDefault="00A37BF9" w:rsidP="00A84638">
            <w:pPr>
              <w:overflowPunct/>
              <w:autoSpaceDE/>
              <w:autoSpaceDN/>
              <w:adjustRightInd/>
              <w:spacing w:before="0"/>
              <w:jc w:val="left"/>
              <w:rPr>
                <w:rFonts w:asciiTheme="minorHAnsi" w:hAnsiTheme="minorHAnsi" w:cstheme="minorHAnsi"/>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2D26046D"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Region Jihomoravsky</w:t>
            </w:r>
          </w:p>
        </w:tc>
      </w:tr>
      <w:tr w:rsidR="00A37BF9" w:rsidRPr="005D40E7" w14:paraId="0D165C84"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470C2D8D"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55</w:t>
            </w:r>
          </w:p>
        </w:tc>
        <w:tc>
          <w:tcPr>
            <w:tcW w:w="934" w:type="dxa"/>
            <w:tcBorders>
              <w:top w:val="single" w:sz="6" w:space="0" w:color="auto"/>
              <w:left w:val="outset" w:sz="6" w:space="0" w:color="auto"/>
              <w:bottom w:val="single" w:sz="6" w:space="0" w:color="auto"/>
              <w:right w:val="outset" w:sz="6" w:space="0" w:color="auto"/>
            </w:tcBorders>
            <w:hideMark/>
          </w:tcPr>
          <w:p w14:paraId="393C63A6"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5CC7A095"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716866B1" w14:textId="77777777" w:rsidR="00A37BF9" w:rsidRPr="005D40E7" w:rsidRDefault="00A37BF9" w:rsidP="00A84638">
            <w:pPr>
              <w:overflowPunct/>
              <w:autoSpaceDE/>
              <w:autoSpaceDN/>
              <w:adjustRightInd/>
              <w:spacing w:before="0"/>
              <w:jc w:val="left"/>
              <w:rPr>
                <w:rFonts w:asciiTheme="minorHAnsi" w:hAnsiTheme="minorHAnsi" w:cstheme="minorHAnsi"/>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4D388A16"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Region Moravskoslezsky</w:t>
            </w:r>
          </w:p>
        </w:tc>
      </w:tr>
      <w:tr w:rsidR="00A37BF9" w:rsidRPr="005D40E7" w14:paraId="4D6546AD"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2DE7E45C"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56</w:t>
            </w:r>
          </w:p>
        </w:tc>
        <w:tc>
          <w:tcPr>
            <w:tcW w:w="934" w:type="dxa"/>
            <w:tcBorders>
              <w:top w:val="single" w:sz="6" w:space="0" w:color="auto"/>
              <w:left w:val="outset" w:sz="6" w:space="0" w:color="auto"/>
              <w:bottom w:val="single" w:sz="6" w:space="0" w:color="auto"/>
              <w:right w:val="outset" w:sz="6" w:space="0" w:color="auto"/>
            </w:tcBorders>
            <w:hideMark/>
          </w:tcPr>
          <w:p w14:paraId="34305DF0"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3E9082B9"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48F3D86F" w14:textId="77777777" w:rsidR="00A37BF9" w:rsidRPr="005D40E7" w:rsidRDefault="00A37BF9" w:rsidP="00A84638">
            <w:pPr>
              <w:overflowPunct/>
              <w:autoSpaceDE/>
              <w:autoSpaceDN/>
              <w:adjustRightInd/>
              <w:spacing w:before="0"/>
              <w:jc w:val="left"/>
              <w:rPr>
                <w:rFonts w:asciiTheme="minorHAnsi" w:hAnsiTheme="minorHAnsi" w:cstheme="minorHAnsi"/>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4DC30360"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Region Vysocina</w:t>
            </w:r>
          </w:p>
        </w:tc>
      </w:tr>
      <w:tr w:rsidR="00A37BF9" w:rsidRPr="005D40E7" w14:paraId="15421E06"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41553BA8"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57</w:t>
            </w:r>
          </w:p>
        </w:tc>
        <w:tc>
          <w:tcPr>
            <w:tcW w:w="934" w:type="dxa"/>
            <w:tcBorders>
              <w:top w:val="single" w:sz="6" w:space="0" w:color="auto"/>
              <w:left w:val="outset" w:sz="6" w:space="0" w:color="auto"/>
              <w:bottom w:val="single" w:sz="6" w:space="0" w:color="auto"/>
              <w:right w:val="outset" w:sz="6" w:space="0" w:color="auto"/>
            </w:tcBorders>
            <w:hideMark/>
          </w:tcPr>
          <w:p w14:paraId="7DDE6994"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588552E4"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0DC9E60C" w14:textId="77777777" w:rsidR="00A37BF9" w:rsidRPr="005D40E7" w:rsidRDefault="00A37BF9" w:rsidP="00A84638">
            <w:pPr>
              <w:overflowPunct/>
              <w:autoSpaceDE/>
              <w:autoSpaceDN/>
              <w:adjustRightInd/>
              <w:spacing w:before="0"/>
              <w:jc w:val="left"/>
              <w:rPr>
                <w:rFonts w:asciiTheme="minorHAnsi" w:hAnsiTheme="minorHAnsi" w:cstheme="minorHAnsi"/>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158B1F72"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Region Zlinsky</w:t>
            </w:r>
          </w:p>
        </w:tc>
      </w:tr>
      <w:tr w:rsidR="00A37BF9" w:rsidRPr="005D40E7" w14:paraId="2003F6C3"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24869C35"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58</w:t>
            </w:r>
          </w:p>
        </w:tc>
        <w:tc>
          <w:tcPr>
            <w:tcW w:w="934" w:type="dxa"/>
            <w:tcBorders>
              <w:top w:val="single" w:sz="6" w:space="0" w:color="auto"/>
              <w:left w:val="outset" w:sz="6" w:space="0" w:color="auto"/>
              <w:bottom w:val="single" w:sz="6" w:space="0" w:color="auto"/>
              <w:right w:val="outset" w:sz="6" w:space="0" w:color="auto"/>
            </w:tcBorders>
            <w:hideMark/>
          </w:tcPr>
          <w:p w14:paraId="5B23506E"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74D1681F"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20945723" w14:textId="77777777" w:rsidR="00A37BF9" w:rsidRPr="005D40E7" w:rsidRDefault="00A37BF9" w:rsidP="00A84638">
            <w:pPr>
              <w:overflowPunct/>
              <w:autoSpaceDE/>
              <w:autoSpaceDN/>
              <w:adjustRightInd/>
              <w:spacing w:before="0"/>
              <w:jc w:val="left"/>
              <w:rPr>
                <w:rFonts w:asciiTheme="minorHAnsi" w:hAnsiTheme="minorHAnsi" w:cstheme="minorHAnsi"/>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75DFA683"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Region Olomoucky</w:t>
            </w:r>
          </w:p>
        </w:tc>
      </w:tr>
      <w:tr w:rsidR="00A37BF9" w:rsidRPr="005D40E7" w14:paraId="0E0B3170"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531E6464"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59</w:t>
            </w:r>
          </w:p>
        </w:tc>
        <w:tc>
          <w:tcPr>
            <w:tcW w:w="934" w:type="dxa"/>
            <w:tcBorders>
              <w:top w:val="single" w:sz="6" w:space="0" w:color="auto"/>
              <w:left w:val="outset" w:sz="6" w:space="0" w:color="auto"/>
              <w:bottom w:val="single" w:sz="6" w:space="0" w:color="auto"/>
              <w:right w:val="outset" w:sz="6" w:space="0" w:color="auto"/>
            </w:tcBorders>
            <w:hideMark/>
          </w:tcPr>
          <w:p w14:paraId="4FFE2A17"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64A1A56C"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vMerge/>
            <w:tcBorders>
              <w:top w:val="single" w:sz="6" w:space="0" w:color="auto"/>
              <w:left w:val="outset" w:sz="6" w:space="0" w:color="auto"/>
              <w:bottom w:val="single" w:sz="6" w:space="0" w:color="auto"/>
              <w:right w:val="outset" w:sz="6" w:space="0" w:color="auto"/>
            </w:tcBorders>
            <w:vAlign w:val="center"/>
            <w:hideMark/>
          </w:tcPr>
          <w:p w14:paraId="2853FDBF" w14:textId="77777777" w:rsidR="00A37BF9" w:rsidRPr="005D40E7" w:rsidRDefault="00A37BF9" w:rsidP="00A84638">
            <w:pPr>
              <w:overflowPunct/>
              <w:autoSpaceDE/>
              <w:autoSpaceDN/>
              <w:adjustRightInd/>
              <w:spacing w:before="0"/>
              <w:jc w:val="left"/>
              <w:rPr>
                <w:rFonts w:asciiTheme="minorHAnsi" w:hAnsiTheme="minorHAnsi" w:cstheme="minorHAnsi"/>
                <w:highlight w:val="yellow"/>
                <w:lang w:val="en-GB"/>
              </w:rPr>
            </w:pPr>
          </w:p>
        </w:tc>
        <w:tc>
          <w:tcPr>
            <w:tcW w:w="1907" w:type="dxa"/>
            <w:tcBorders>
              <w:top w:val="single" w:sz="6" w:space="0" w:color="auto"/>
              <w:left w:val="outset" w:sz="6" w:space="0" w:color="auto"/>
              <w:bottom w:val="single" w:sz="6" w:space="0" w:color="auto"/>
              <w:right w:val="single" w:sz="6" w:space="0" w:color="auto"/>
            </w:tcBorders>
            <w:hideMark/>
          </w:tcPr>
          <w:p w14:paraId="393A563D"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Region Moravskoslezsky</w:t>
            </w:r>
          </w:p>
        </w:tc>
      </w:tr>
      <w:tr w:rsidR="00A37BF9" w:rsidRPr="005D40E7" w14:paraId="0D3E0E8C"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tcPr>
          <w:p w14:paraId="5E744FE8"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Pr>
                <w:rFonts w:asciiTheme="minorHAnsi" w:hAnsiTheme="minorHAnsi" w:cstheme="minorHAnsi"/>
                <w:lang w:val="en-GB"/>
              </w:rPr>
              <w:tab/>
            </w:r>
            <w:r w:rsidRPr="005D40E7">
              <w:rPr>
                <w:rFonts w:asciiTheme="minorHAnsi" w:hAnsiTheme="minorHAnsi" w:cstheme="minorHAnsi"/>
                <w:lang w:val="en-GB"/>
              </w:rPr>
              <w:t xml:space="preserve">01 – 09, </w:t>
            </w:r>
            <w:r>
              <w:rPr>
                <w:rFonts w:asciiTheme="minorHAnsi" w:hAnsiTheme="minorHAnsi" w:cstheme="minorHAnsi"/>
                <w:lang w:val="en-GB"/>
              </w:rPr>
              <w:tab/>
            </w:r>
            <w:r w:rsidRPr="005D40E7">
              <w:rPr>
                <w:rFonts w:asciiTheme="minorHAnsi" w:hAnsiTheme="minorHAnsi" w:cstheme="minorHAnsi"/>
                <w:lang w:val="en-GB"/>
              </w:rPr>
              <w:t>20,30,33,34,36,40,42,43,44,45,50,52</w:t>
            </w:r>
          </w:p>
        </w:tc>
        <w:tc>
          <w:tcPr>
            <w:tcW w:w="934" w:type="dxa"/>
            <w:tcBorders>
              <w:top w:val="single" w:sz="6" w:space="0" w:color="auto"/>
              <w:left w:val="outset" w:sz="6" w:space="0" w:color="auto"/>
              <w:bottom w:val="single" w:sz="6" w:space="0" w:color="auto"/>
              <w:right w:val="outset" w:sz="6" w:space="0" w:color="auto"/>
            </w:tcBorders>
          </w:tcPr>
          <w:p w14:paraId="2F2A564B"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tcPr>
          <w:p w14:paraId="063D3B04"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tcBorders>
              <w:top w:val="single" w:sz="6" w:space="0" w:color="auto"/>
              <w:left w:val="outset" w:sz="6" w:space="0" w:color="auto"/>
              <w:bottom w:val="single" w:sz="6" w:space="0" w:color="auto"/>
              <w:right w:val="outset" w:sz="6" w:space="0" w:color="auto"/>
            </w:tcBorders>
            <w:vAlign w:val="center"/>
          </w:tcPr>
          <w:p w14:paraId="760DABAB"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Reserved</w:t>
            </w:r>
          </w:p>
        </w:tc>
        <w:tc>
          <w:tcPr>
            <w:tcW w:w="1907" w:type="dxa"/>
            <w:tcBorders>
              <w:top w:val="single" w:sz="6" w:space="0" w:color="auto"/>
              <w:left w:val="outset" w:sz="6" w:space="0" w:color="auto"/>
              <w:bottom w:val="single" w:sz="6" w:space="0" w:color="auto"/>
              <w:right w:val="single" w:sz="6" w:space="0" w:color="auto"/>
            </w:tcBorders>
          </w:tcPr>
          <w:p w14:paraId="057FA733"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3F52BB21"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20C0BB1F"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600</w:t>
            </w:r>
          </w:p>
        </w:tc>
        <w:tc>
          <w:tcPr>
            <w:tcW w:w="934" w:type="dxa"/>
            <w:tcBorders>
              <w:top w:val="single" w:sz="6" w:space="0" w:color="auto"/>
              <w:left w:val="outset" w:sz="6" w:space="0" w:color="auto"/>
              <w:bottom w:val="single" w:sz="6" w:space="0" w:color="auto"/>
              <w:right w:val="outset" w:sz="6" w:space="0" w:color="auto"/>
            </w:tcBorders>
          </w:tcPr>
          <w:p w14:paraId="1CD758D3"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959" w:type="dxa"/>
            <w:tcBorders>
              <w:top w:val="single" w:sz="6" w:space="0" w:color="auto"/>
              <w:left w:val="outset" w:sz="6" w:space="0" w:color="auto"/>
              <w:bottom w:val="single" w:sz="6" w:space="0" w:color="auto"/>
              <w:right w:val="outset" w:sz="6" w:space="0" w:color="auto"/>
            </w:tcBorders>
          </w:tcPr>
          <w:p w14:paraId="0C7751D9"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2511" w:type="dxa"/>
            <w:tcBorders>
              <w:top w:val="single" w:sz="6" w:space="0" w:color="auto"/>
              <w:left w:val="outset" w:sz="6" w:space="0" w:color="auto"/>
              <w:bottom w:val="single" w:sz="6" w:space="0" w:color="auto"/>
              <w:right w:val="outset" w:sz="6" w:space="0" w:color="auto"/>
            </w:tcBorders>
            <w:vAlign w:val="center"/>
            <w:hideMark/>
          </w:tcPr>
          <w:p w14:paraId="588BB857"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Reserved for public mobile networks</w:t>
            </w:r>
          </w:p>
        </w:tc>
        <w:tc>
          <w:tcPr>
            <w:tcW w:w="1907" w:type="dxa"/>
            <w:tcBorders>
              <w:top w:val="single" w:sz="6" w:space="0" w:color="auto"/>
              <w:left w:val="outset" w:sz="6" w:space="0" w:color="auto"/>
              <w:bottom w:val="single" w:sz="6" w:space="0" w:color="auto"/>
              <w:right w:val="single" w:sz="6" w:space="0" w:color="auto"/>
            </w:tcBorders>
          </w:tcPr>
          <w:p w14:paraId="032BB887"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19DDAA1E"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63E1C1A5"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601 – 608</w:t>
            </w:r>
          </w:p>
        </w:tc>
        <w:tc>
          <w:tcPr>
            <w:tcW w:w="934" w:type="dxa"/>
            <w:tcBorders>
              <w:top w:val="single" w:sz="6" w:space="0" w:color="auto"/>
              <w:left w:val="outset" w:sz="6" w:space="0" w:color="auto"/>
              <w:bottom w:val="single" w:sz="6" w:space="0" w:color="auto"/>
              <w:right w:val="outset" w:sz="6" w:space="0" w:color="auto"/>
            </w:tcBorders>
            <w:hideMark/>
          </w:tcPr>
          <w:p w14:paraId="66CED3EB"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27A4DDAD"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7AD9009F"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Public mobile network </w:t>
            </w:r>
          </w:p>
        </w:tc>
        <w:tc>
          <w:tcPr>
            <w:tcW w:w="1907" w:type="dxa"/>
            <w:tcBorders>
              <w:top w:val="single" w:sz="6" w:space="0" w:color="auto"/>
              <w:left w:val="outset" w:sz="6" w:space="0" w:color="auto"/>
              <w:bottom w:val="single" w:sz="6" w:space="0" w:color="auto"/>
              <w:right w:val="single" w:sz="6" w:space="0" w:color="auto"/>
            </w:tcBorders>
          </w:tcPr>
          <w:p w14:paraId="71F9DE9A"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3C8A778D"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67D3F13A"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609, , 620 – 699</w:t>
            </w:r>
          </w:p>
        </w:tc>
        <w:tc>
          <w:tcPr>
            <w:tcW w:w="934" w:type="dxa"/>
            <w:tcBorders>
              <w:top w:val="single" w:sz="6" w:space="0" w:color="auto"/>
              <w:left w:val="outset" w:sz="6" w:space="0" w:color="auto"/>
              <w:bottom w:val="single" w:sz="6" w:space="0" w:color="auto"/>
              <w:right w:val="outset" w:sz="6" w:space="0" w:color="auto"/>
            </w:tcBorders>
          </w:tcPr>
          <w:p w14:paraId="48DA1DFA"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959" w:type="dxa"/>
            <w:tcBorders>
              <w:top w:val="single" w:sz="6" w:space="0" w:color="auto"/>
              <w:left w:val="outset" w:sz="6" w:space="0" w:color="auto"/>
              <w:bottom w:val="single" w:sz="6" w:space="0" w:color="auto"/>
              <w:right w:val="outset" w:sz="6" w:space="0" w:color="auto"/>
            </w:tcBorders>
          </w:tcPr>
          <w:p w14:paraId="72BCECD7"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2511" w:type="dxa"/>
            <w:tcBorders>
              <w:top w:val="single" w:sz="6" w:space="0" w:color="auto"/>
              <w:left w:val="outset" w:sz="6" w:space="0" w:color="auto"/>
              <w:bottom w:val="single" w:sz="6" w:space="0" w:color="auto"/>
              <w:right w:val="outset" w:sz="6" w:space="0" w:color="auto"/>
            </w:tcBorders>
            <w:vAlign w:val="center"/>
            <w:hideMark/>
          </w:tcPr>
          <w:p w14:paraId="54D6D8F5"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Reserved for public mobile networks</w:t>
            </w:r>
          </w:p>
        </w:tc>
        <w:tc>
          <w:tcPr>
            <w:tcW w:w="1907" w:type="dxa"/>
            <w:tcBorders>
              <w:top w:val="single" w:sz="6" w:space="0" w:color="auto"/>
              <w:left w:val="outset" w:sz="6" w:space="0" w:color="auto"/>
              <w:bottom w:val="single" w:sz="6" w:space="0" w:color="auto"/>
              <w:right w:val="single" w:sz="6" w:space="0" w:color="auto"/>
            </w:tcBorders>
          </w:tcPr>
          <w:p w14:paraId="514E1BB9"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017FC7C0"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tcPr>
          <w:p w14:paraId="271932EB"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Pr>
                <w:rFonts w:asciiTheme="minorHAnsi" w:hAnsiTheme="minorHAnsi" w:cstheme="minorHAnsi"/>
                <w:lang w:val="en-GB"/>
              </w:rPr>
              <w:tab/>
            </w:r>
            <w:r w:rsidRPr="005D40E7">
              <w:rPr>
                <w:rFonts w:asciiTheme="minorHAnsi" w:hAnsiTheme="minorHAnsi" w:cstheme="minorHAnsi"/>
                <w:lang w:val="en-GB"/>
              </w:rPr>
              <w:t>610 - 614</w:t>
            </w:r>
          </w:p>
        </w:tc>
        <w:tc>
          <w:tcPr>
            <w:tcW w:w="934" w:type="dxa"/>
            <w:tcBorders>
              <w:top w:val="single" w:sz="6" w:space="0" w:color="auto"/>
              <w:left w:val="outset" w:sz="6" w:space="0" w:color="auto"/>
              <w:bottom w:val="single" w:sz="6" w:space="0" w:color="auto"/>
              <w:right w:val="outset" w:sz="6" w:space="0" w:color="auto"/>
            </w:tcBorders>
          </w:tcPr>
          <w:p w14:paraId="0CC31AEB"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tcPr>
          <w:p w14:paraId="33EC7008"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tcBorders>
              <w:top w:val="single" w:sz="6" w:space="0" w:color="auto"/>
              <w:left w:val="outset" w:sz="6" w:space="0" w:color="auto"/>
              <w:bottom w:val="single" w:sz="6" w:space="0" w:color="auto"/>
              <w:right w:val="outset" w:sz="6" w:space="0" w:color="auto"/>
            </w:tcBorders>
            <w:vAlign w:val="center"/>
          </w:tcPr>
          <w:p w14:paraId="1092A166"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Public mobile network</w:t>
            </w:r>
          </w:p>
        </w:tc>
        <w:tc>
          <w:tcPr>
            <w:tcW w:w="1907" w:type="dxa"/>
            <w:tcBorders>
              <w:top w:val="single" w:sz="6" w:space="0" w:color="auto"/>
              <w:left w:val="outset" w:sz="6" w:space="0" w:color="auto"/>
              <w:bottom w:val="single" w:sz="6" w:space="0" w:color="auto"/>
              <w:right w:val="single" w:sz="6" w:space="0" w:color="auto"/>
            </w:tcBorders>
          </w:tcPr>
          <w:p w14:paraId="64468C43"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66CA137F"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tcPr>
          <w:p w14:paraId="1E1EC953"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Pr>
                <w:rFonts w:asciiTheme="minorHAnsi" w:hAnsiTheme="minorHAnsi" w:cstheme="minorHAnsi"/>
                <w:lang w:val="en-GB"/>
              </w:rPr>
              <w:tab/>
            </w:r>
            <w:r w:rsidRPr="005D40E7">
              <w:rPr>
                <w:rFonts w:asciiTheme="minorHAnsi" w:hAnsiTheme="minorHAnsi" w:cstheme="minorHAnsi"/>
                <w:lang w:val="en-GB"/>
              </w:rPr>
              <w:t>615 - 619</w:t>
            </w:r>
          </w:p>
        </w:tc>
        <w:tc>
          <w:tcPr>
            <w:tcW w:w="934" w:type="dxa"/>
            <w:tcBorders>
              <w:top w:val="single" w:sz="6" w:space="0" w:color="auto"/>
              <w:left w:val="outset" w:sz="6" w:space="0" w:color="auto"/>
              <w:bottom w:val="single" w:sz="6" w:space="0" w:color="auto"/>
              <w:right w:val="outset" w:sz="6" w:space="0" w:color="auto"/>
            </w:tcBorders>
          </w:tcPr>
          <w:p w14:paraId="1E1E2DF4"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tcPr>
          <w:p w14:paraId="06D59C7C"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tcBorders>
              <w:top w:val="single" w:sz="6" w:space="0" w:color="auto"/>
              <w:left w:val="outset" w:sz="6" w:space="0" w:color="auto"/>
              <w:bottom w:val="single" w:sz="6" w:space="0" w:color="auto"/>
              <w:right w:val="outset" w:sz="6" w:space="0" w:color="auto"/>
            </w:tcBorders>
            <w:vAlign w:val="center"/>
          </w:tcPr>
          <w:p w14:paraId="4BE0EAAB"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Reserved  </w:t>
            </w:r>
          </w:p>
        </w:tc>
        <w:tc>
          <w:tcPr>
            <w:tcW w:w="1907" w:type="dxa"/>
            <w:tcBorders>
              <w:top w:val="single" w:sz="6" w:space="0" w:color="auto"/>
              <w:left w:val="outset" w:sz="6" w:space="0" w:color="auto"/>
              <w:bottom w:val="single" w:sz="6" w:space="0" w:color="auto"/>
              <w:right w:val="single" w:sz="6" w:space="0" w:color="auto"/>
            </w:tcBorders>
          </w:tcPr>
          <w:p w14:paraId="0E978B5C"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6B3DF26F"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715AEF7C"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 xml:space="preserve">700 </w:t>
            </w:r>
          </w:p>
        </w:tc>
        <w:tc>
          <w:tcPr>
            <w:tcW w:w="934" w:type="dxa"/>
            <w:tcBorders>
              <w:top w:val="single" w:sz="6" w:space="0" w:color="auto"/>
              <w:left w:val="outset" w:sz="6" w:space="0" w:color="auto"/>
              <w:bottom w:val="single" w:sz="6" w:space="0" w:color="auto"/>
              <w:right w:val="outset" w:sz="6" w:space="0" w:color="auto"/>
            </w:tcBorders>
            <w:hideMark/>
          </w:tcPr>
          <w:p w14:paraId="48A26E05"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1A6386F7"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773D80B4"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Universal personal telecommunications – UPT, UPTAN </w:t>
            </w:r>
          </w:p>
        </w:tc>
        <w:tc>
          <w:tcPr>
            <w:tcW w:w="1907" w:type="dxa"/>
            <w:tcBorders>
              <w:top w:val="single" w:sz="6" w:space="0" w:color="auto"/>
              <w:left w:val="outset" w:sz="6" w:space="0" w:color="auto"/>
              <w:bottom w:val="single" w:sz="6" w:space="0" w:color="auto"/>
              <w:right w:val="single" w:sz="6" w:space="0" w:color="auto"/>
            </w:tcBorders>
          </w:tcPr>
          <w:p w14:paraId="0D7F6477"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3BBB52B7"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428A77EC"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702 – 719</w:t>
            </w:r>
          </w:p>
        </w:tc>
        <w:tc>
          <w:tcPr>
            <w:tcW w:w="934" w:type="dxa"/>
            <w:tcBorders>
              <w:top w:val="single" w:sz="6" w:space="0" w:color="auto"/>
              <w:left w:val="outset" w:sz="6" w:space="0" w:color="auto"/>
              <w:bottom w:val="single" w:sz="6" w:space="0" w:color="auto"/>
              <w:right w:val="outset" w:sz="6" w:space="0" w:color="auto"/>
            </w:tcBorders>
            <w:hideMark/>
          </w:tcPr>
          <w:p w14:paraId="55276C47"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6471CDF0"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7CF64A79"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Public mobile network</w:t>
            </w:r>
          </w:p>
        </w:tc>
        <w:tc>
          <w:tcPr>
            <w:tcW w:w="1907" w:type="dxa"/>
            <w:tcBorders>
              <w:top w:val="single" w:sz="6" w:space="0" w:color="auto"/>
              <w:left w:val="outset" w:sz="6" w:space="0" w:color="auto"/>
              <w:bottom w:val="single" w:sz="6" w:space="0" w:color="auto"/>
              <w:right w:val="single" w:sz="6" w:space="0" w:color="auto"/>
            </w:tcBorders>
          </w:tcPr>
          <w:p w14:paraId="0F93FF71"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7B019D9C"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1C6106F5"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72 – 73</w:t>
            </w:r>
          </w:p>
        </w:tc>
        <w:tc>
          <w:tcPr>
            <w:tcW w:w="934" w:type="dxa"/>
            <w:tcBorders>
              <w:top w:val="single" w:sz="6" w:space="0" w:color="auto"/>
              <w:left w:val="outset" w:sz="6" w:space="0" w:color="auto"/>
              <w:bottom w:val="single" w:sz="6" w:space="0" w:color="auto"/>
              <w:right w:val="outset" w:sz="6" w:space="0" w:color="auto"/>
            </w:tcBorders>
            <w:hideMark/>
          </w:tcPr>
          <w:p w14:paraId="51549BA0"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35E332ED"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682573DB"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Public mobile network </w:t>
            </w:r>
          </w:p>
        </w:tc>
        <w:tc>
          <w:tcPr>
            <w:tcW w:w="1907" w:type="dxa"/>
            <w:tcBorders>
              <w:top w:val="single" w:sz="6" w:space="0" w:color="auto"/>
              <w:left w:val="outset" w:sz="6" w:space="0" w:color="auto"/>
              <w:bottom w:val="single" w:sz="6" w:space="0" w:color="auto"/>
              <w:right w:val="single" w:sz="6" w:space="0" w:color="auto"/>
            </w:tcBorders>
          </w:tcPr>
          <w:p w14:paraId="7FDA7684"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388E4AD2"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08086D06"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74 – 76</w:t>
            </w:r>
          </w:p>
        </w:tc>
        <w:tc>
          <w:tcPr>
            <w:tcW w:w="934" w:type="dxa"/>
            <w:tcBorders>
              <w:top w:val="single" w:sz="6" w:space="0" w:color="auto"/>
              <w:left w:val="outset" w:sz="6" w:space="0" w:color="auto"/>
              <w:bottom w:val="single" w:sz="6" w:space="0" w:color="auto"/>
              <w:right w:val="outset" w:sz="6" w:space="0" w:color="auto"/>
            </w:tcBorders>
          </w:tcPr>
          <w:p w14:paraId="464B42B1"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959" w:type="dxa"/>
            <w:tcBorders>
              <w:top w:val="single" w:sz="6" w:space="0" w:color="auto"/>
              <w:left w:val="outset" w:sz="6" w:space="0" w:color="auto"/>
              <w:bottom w:val="single" w:sz="6" w:space="0" w:color="auto"/>
              <w:right w:val="outset" w:sz="6" w:space="0" w:color="auto"/>
            </w:tcBorders>
          </w:tcPr>
          <w:p w14:paraId="504A4D07"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2511" w:type="dxa"/>
            <w:tcBorders>
              <w:top w:val="single" w:sz="6" w:space="0" w:color="auto"/>
              <w:left w:val="outset" w:sz="6" w:space="0" w:color="auto"/>
              <w:bottom w:val="single" w:sz="6" w:space="0" w:color="auto"/>
              <w:right w:val="outset" w:sz="6" w:space="0" w:color="auto"/>
            </w:tcBorders>
            <w:vAlign w:val="center"/>
            <w:hideMark/>
          </w:tcPr>
          <w:p w14:paraId="4D79DF62"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Reserved </w:t>
            </w:r>
          </w:p>
        </w:tc>
        <w:tc>
          <w:tcPr>
            <w:tcW w:w="1907" w:type="dxa"/>
            <w:tcBorders>
              <w:top w:val="single" w:sz="6" w:space="0" w:color="auto"/>
              <w:left w:val="outset" w:sz="6" w:space="0" w:color="auto"/>
              <w:bottom w:val="single" w:sz="6" w:space="0" w:color="auto"/>
              <w:right w:val="single" w:sz="6" w:space="0" w:color="auto"/>
            </w:tcBorders>
          </w:tcPr>
          <w:p w14:paraId="577B8446"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033CF110"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45D92884"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77</w:t>
            </w:r>
          </w:p>
        </w:tc>
        <w:tc>
          <w:tcPr>
            <w:tcW w:w="934" w:type="dxa"/>
            <w:tcBorders>
              <w:top w:val="single" w:sz="6" w:space="0" w:color="auto"/>
              <w:left w:val="outset" w:sz="6" w:space="0" w:color="auto"/>
              <w:bottom w:val="single" w:sz="6" w:space="0" w:color="auto"/>
              <w:right w:val="outset" w:sz="6" w:space="0" w:color="auto"/>
            </w:tcBorders>
            <w:hideMark/>
          </w:tcPr>
          <w:p w14:paraId="36F41BB5"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4DD7BABB"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682378D0"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Public mobile network </w:t>
            </w:r>
          </w:p>
        </w:tc>
        <w:tc>
          <w:tcPr>
            <w:tcW w:w="1907" w:type="dxa"/>
            <w:tcBorders>
              <w:top w:val="single" w:sz="6" w:space="0" w:color="auto"/>
              <w:left w:val="outset" w:sz="6" w:space="0" w:color="auto"/>
              <w:bottom w:val="single" w:sz="6" w:space="0" w:color="auto"/>
              <w:right w:val="single" w:sz="6" w:space="0" w:color="auto"/>
            </w:tcBorders>
          </w:tcPr>
          <w:p w14:paraId="33DEBE72"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4640495C"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53F89787"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78</w:t>
            </w:r>
          </w:p>
        </w:tc>
        <w:tc>
          <w:tcPr>
            <w:tcW w:w="934" w:type="dxa"/>
            <w:tcBorders>
              <w:top w:val="single" w:sz="6" w:space="0" w:color="auto"/>
              <w:left w:val="outset" w:sz="6" w:space="0" w:color="auto"/>
              <w:bottom w:val="single" w:sz="6" w:space="0" w:color="auto"/>
              <w:right w:val="outset" w:sz="6" w:space="0" w:color="auto"/>
            </w:tcBorders>
          </w:tcPr>
          <w:p w14:paraId="02D9F00A"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959" w:type="dxa"/>
            <w:tcBorders>
              <w:top w:val="single" w:sz="6" w:space="0" w:color="auto"/>
              <w:left w:val="outset" w:sz="6" w:space="0" w:color="auto"/>
              <w:bottom w:val="single" w:sz="6" w:space="0" w:color="auto"/>
              <w:right w:val="outset" w:sz="6" w:space="0" w:color="auto"/>
            </w:tcBorders>
          </w:tcPr>
          <w:p w14:paraId="7DDA5984"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2511" w:type="dxa"/>
            <w:tcBorders>
              <w:top w:val="single" w:sz="6" w:space="0" w:color="auto"/>
              <w:left w:val="outset" w:sz="6" w:space="0" w:color="auto"/>
              <w:bottom w:val="single" w:sz="6" w:space="0" w:color="auto"/>
              <w:right w:val="outset" w:sz="6" w:space="0" w:color="auto"/>
            </w:tcBorders>
            <w:vAlign w:val="center"/>
            <w:hideMark/>
          </w:tcPr>
          <w:p w14:paraId="3CA90B66"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Reserved </w:t>
            </w:r>
          </w:p>
        </w:tc>
        <w:tc>
          <w:tcPr>
            <w:tcW w:w="1907" w:type="dxa"/>
            <w:tcBorders>
              <w:top w:val="single" w:sz="6" w:space="0" w:color="auto"/>
              <w:left w:val="outset" w:sz="6" w:space="0" w:color="auto"/>
              <w:bottom w:val="single" w:sz="6" w:space="0" w:color="auto"/>
              <w:right w:val="single" w:sz="6" w:space="0" w:color="auto"/>
            </w:tcBorders>
          </w:tcPr>
          <w:p w14:paraId="3C272EEF"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6F0992B3"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2B4B33A7"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7900 - 7999</w:t>
            </w:r>
          </w:p>
        </w:tc>
        <w:tc>
          <w:tcPr>
            <w:tcW w:w="934" w:type="dxa"/>
            <w:tcBorders>
              <w:top w:val="single" w:sz="6" w:space="0" w:color="auto"/>
              <w:left w:val="outset" w:sz="6" w:space="0" w:color="auto"/>
              <w:bottom w:val="single" w:sz="6" w:space="0" w:color="auto"/>
              <w:right w:val="outset" w:sz="6" w:space="0" w:color="auto"/>
            </w:tcBorders>
            <w:hideMark/>
          </w:tcPr>
          <w:p w14:paraId="7F09505A"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235C7FDD"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2EA1FBCE"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Public mobile network </w:t>
            </w:r>
          </w:p>
        </w:tc>
        <w:tc>
          <w:tcPr>
            <w:tcW w:w="1907" w:type="dxa"/>
            <w:tcBorders>
              <w:top w:val="single" w:sz="6" w:space="0" w:color="auto"/>
              <w:left w:val="outset" w:sz="6" w:space="0" w:color="auto"/>
              <w:bottom w:val="single" w:sz="6" w:space="0" w:color="auto"/>
              <w:right w:val="single" w:sz="6" w:space="0" w:color="auto"/>
            </w:tcBorders>
          </w:tcPr>
          <w:p w14:paraId="1745E25C"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1C962ABE"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5D4DCE78"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800</w:t>
            </w:r>
          </w:p>
        </w:tc>
        <w:tc>
          <w:tcPr>
            <w:tcW w:w="934" w:type="dxa"/>
            <w:tcBorders>
              <w:top w:val="single" w:sz="6" w:space="0" w:color="auto"/>
              <w:left w:val="outset" w:sz="6" w:space="0" w:color="auto"/>
              <w:bottom w:val="single" w:sz="6" w:space="0" w:color="auto"/>
              <w:right w:val="outset" w:sz="6" w:space="0" w:color="auto"/>
            </w:tcBorders>
            <w:hideMark/>
          </w:tcPr>
          <w:p w14:paraId="0CF6ABBC"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6E27127A"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6BFCC196"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Freephone services </w:t>
            </w:r>
          </w:p>
        </w:tc>
        <w:tc>
          <w:tcPr>
            <w:tcW w:w="1907" w:type="dxa"/>
            <w:tcBorders>
              <w:top w:val="single" w:sz="6" w:space="0" w:color="auto"/>
              <w:left w:val="outset" w:sz="6" w:space="0" w:color="auto"/>
              <w:bottom w:val="single" w:sz="6" w:space="0" w:color="auto"/>
              <w:right w:val="single" w:sz="6" w:space="0" w:color="auto"/>
            </w:tcBorders>
          </w:tcPr>
          <w:p w14:paraId="5A9B8DA7"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5863C977"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47F28427"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 xml:space="preserve">800 </w:t>
            </w:r>
          </w:p>
        </w:tc>
        <w:tc>
          <w:tcPr>
            <w:tcW w:w="934" w:type="dxa"/>
            <w:tcBorders>
              <w:top w:val="single" w:sz="6" w:space="0" w:color="auto"/>
              <w:left w:val="outset" w:sz="6" w:space="0" w:color="auto"/>
              <w:bottom w:val="single" w:sz="6" w:space="0" w:color="auto"/>
              <w:right w:val="outset" w:sz="6" w:space="0" w:color="auto"/>
            </w:tcBorders>
            <w:hideMark/>
          </w:tcPr>
          <w:p w14:paraId="3DC4B0CC"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3DBF59C7"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70E3EEB2"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Freephone services – home country direct </w:t>
            </w:r>
          </w:p>
        </w:tc>
        <w:tc>
          <w:tcPr>
            <w:tcW w:w="1907" w:type="dxa"/>
            <w:tcBorders>
              <w:top w:val="single" w:sz="6" w:space="0" w:color="auto"/>
              <w:left w:val="outset" w:sz="6" w:space="0" w:color="auto"/>
              <w:bottom w:val="single" w:sz="6" w:space="0" w:color="auto"/>
              <w:right w:val="single" w:sz="6" w:space="0" w:color="auto"/>
            </w:tcBorders>
          </w:tcPr>
          <w:p w14:paraId="734926D6"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30579B73"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0734BF76"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801 – 809</w:t>
            </w:r>
          </w:p>
        </w:tc>
        <w:tc>
          <w:tcPr>
            <w:tcW w:w="934" w:type="dxa"/>
            <w:tcBorders>
              <w:top w:val="single" w:sz="6" w:space="0" w:color="auto"/>
              <w:left w:val="outset" w:sz="6" w:space="0" w:color="auto"/>
              <w:bottom w:val="single" w:sz="6" w:space="0" w:color="auto"/>
              <w:right w:val="outset" w:sz="6" w:space="0" w:color="auto"/>
            </w:tcBorders>
          </w:tcPr>
          <w:p w14:paraId="0DA1D48F"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959" w:type="dxa"/>
            <w:tcBorders>
              <w:top w:val="single" w:sz="6" w:space="0" w:color="auto"/>
              <w:left w:val="outset" w:sz="6" w:space="0" w:color="auto"/>
              <w:bottom w:val="single" w:sz="6" w:space="0" w:color="auto"/>
              <w:right w:val="outset" w:sz="6" w:space="0" w:color="auto"/>
            </w:tcBorders>
          </w:tcPr>
          <w:p w14:paraId="14641864"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2511" w:type="dxa"/>
            <w:tcBorders>
              <w:top w:val="single" w:sz="6" w:space="0" w:color="auto"/>
              <w:left w:val="outset" w:sz="6" w:space="0" w:color="auto"/>
              <w:bottom w:val="single" w:sz="6" w:space="0" w:color="auto"/>
              <w:right w:val="outset" w:sz="6" w:space="0" w:color="auto"/>
            </w:tcBorders>
            <w:vAlign w:val="center"/>
            <w:hideMark/>
          </w:tcPr>
          <w:p w14:paraId="5F086EC5"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Reserved </w:t>
            </w:r>
          </w:p>
        </w:tc>
        <w:tc>
          <w:tcPr>
            <w:tcW w:w="1907" w:type="dxa"/>
            <w:tcBorders>
              <w:top w:val="single" w:sz="6" w:space="0" w:color="auto"/>
              <w:left w:val="outset" w:sz="6" w:space="0" w:color="auto"/>
              <w:bottom w:val="single" w:sz="6" w:space="0" w:color="auto"/>
              <w:right w:val="single" w:sz="6" w:space="0" w:color="auto"/>
            </w:tcBorders>
          </w:tcPr>
          <w:p w14:paraId="618E6F7B"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2C47582E"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2BF3557B"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810 - 819</w:t>
            </w:r>
          </w:p>
        </w:tc>
        <w:tc>
          <w:tcPr>
            <w:tcW w:w="934" w:type="dxa"/>
            <w:tcBorders>
              <w:top w:val="single" w:sz="6" w:space="0" w:color="auto"/>
              <w:left w:val="outset" w:sz="6" w:space="0" w:color="auto"/>
              <w:bottom w:val="single" w:sz="6" w:space="0" w:color="auto"/>
              <w:right w:val="outset" w:sz="6" w:space="0" w:color="auto"/>
            </w:tcBorders>
            <w:hideMark/>
          </w:tcPr>
          <w:p w14:paraId="31232D32"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2D89A504"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148C59BB"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Shared cost services </w:t>
            </w:r>
          </w:p>
        </w:tc>
        <w:tc>
          <w:tcPr>
            <w:tcW w:w="1907" w:type="dxa"/>
            <w:tcBorders>
              <w:top w:val="single" w:sz="6" w:space="0" w:color="auto"/>
              <w:left w:val="outset" w:sz="6" w:space="0" w:color="auto"/>
              <w:bottom w:val="single" w:sz="6" w:space="0" w:color="auto"/>
              <w:right w:val="single" w:sz="6" w:space="0" w:color="auto"/>
            </w:tcBorders>
          </w:tcPr>
          <w:p w14:paraId="675B1527"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4523F7FD"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480E9C7A"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820- 829</w:t>
            </w:r>
          </w:p>
        </w:tc>
        <w:tc>
          <w:tcPr>
            <w:tcW w:w="934" w:type="dxa"/>
            <w:tcBorders>
              <w:top w:val="single" w:sz="6" w:space="0" w:color="auto"/>
              <w:left w:val="outset" w:sz="6" w:space="0" w:color="auto"/>
              <w:bottom w:val="single" w:sz="6" w:space="0" w:color="auto"/>
              <w:right w:val="outset" w:sz="6" w:space="0" w:color="auto"/>
            </w:tcBorders>
            <w:hideMark/>
          </w:tcPr>
          <w:p w14:paraId="7395BDE6"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52A308A1"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538EEDDE"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Virtual calling card services </w:t>
            </w:r>
          </w:p>
        </w:tc>
        <w:tc>
          <w:tcPr>
            <w:tcW w:w="1907" w:type="dxa"/>
            <w:tcBorders>
              <w:top w:val="single" w:sz="6" w:space="0" w:color="auto"/>
              <w:left w:val="outset" w:sz="6" w:space="0" w:color="auto"/>
              <w:bottom w:val="single" w:sz="6" w:space="0" w:color="auto"/>
              <w:right w:val="single" w:sz="6" w:space="0" w:color="auto"/>
            </w:tcBorders>
          </w:tcPr>
          <w:p w14:paraId="2D482E46"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0CF43845"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0FED8678"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830 - 839</w:t>
            </w:r>
          </w:p>
        </w:tc>
        <w:tc>
          <w:tcPr>
            <w:tcW w:w="934" w:type="dxa"/>
            <w:tcBorders>
              <w:top w:val="single" w:sz="6" w:space="0" w:color="auto"/>
              <w:left w:val="outset" w:sz="6" w:space="0" w:color="auto"/>
              <w:bottom w:val="single" w:sz="6" w:space="0" w:color="auto"/>
              <w:right w:val="outset" w:sz="6" w:space="0" w:color="auto"/>
            </w:tcBorders>
            <w:hideMark/>
          </w:tcPr>
          <w:p w14:paraId="264C701A"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5D756C5C"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7CCAFA3B"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Shared cost services </w:t>
            </w:r>
          </w:p>
        </w:tc>
        <w:tc>
          <w:tcPr>
            <w:tcW w:w="1907" w:type="dxa"/>
            <w:tcBorders>
              <w:top w:val="single" w:sz="6" w:space="0" w:color="auto"/>
              <w:left w:val="outset" w:sz="6" w:space="0" w:color="auto"/>
              <w:bottom w:val="single" w:sz="6" w:space="0" w:color="auto"/>
              <w:right w:val="single" w:sz="6" w:space="0" w:color="auto"/>
            </w:tcBorders>
          </w:tcPr>
          <w:p w14:paraId="11EEB075"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0A1C3CF6"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101F78A6"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lastRenderedPageBreak/>
              <w:tab/>
              <w:t>840 – 842, 847 - 849</w:t>
            </w:r>
          </w:p>
        </w:tc>
        <w:tc>
          <w:tcPr>
            <w:tcW w:w="934" w:type="dxa"/>
            <w:tcBorders>
              <w:top w:val="single" w:sz="6" w:space="0" w:color="auto"/>
              <w:left w:val="outset" w:sz="6" w:space="0" w:color="auto"/>
              <w:bottom w:val="single" w:sz="6" w:space="0" w:color="auto"/>
              <w:right w:val="outset" w:sz="6" w:space="0" w:color="auto"/>
            </w:tcBorders>
            <w:hideMark/>
          </w:tcPr>
          <w:p w14:paraId="22643A05"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7A1290C1"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35482C22"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Universal number services </w:t>
            </w:r>
          </w:p>
        </w:tc>
        <w:tc>
          <w:tcPr>
            <w:tcW w:w="1907" w:type="dxa"/>
            <w:tcBorders>
              <w:top w:val="single" w:sz="6" w:space="0" w:color="auto"/>
              <w:left w:val="outset" w:sz="6" w:space="0" w:color="auto"/>
              <w:bottom w:val="single" w:sz="6" w:space="0" w:color="auto"/>
              <w:right w:val="single" w:sz="6" w:space="0" w:color="auto"/>
            </w:tcBorders>
          </w:tcPr>
          <w:p w14:paraId="2CD1DD1C"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6733D3F5"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tcPr>
          <w:p w14:paraId="785B6F46"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Pr>
                <w:rFonts w:asciiTheme="minorHAnsi" w:hAnsiTheme="minorHAnsi" w:cstheme="minorHAnsi"/>
                <w:lang w:val="en-GB"/>
              </w:rPr>
              <w:tab/>
            </w:r>
            <w:r w:rsidRPr="005D40E7">
              <w:rPr>
                <w:rFonts w:asciiTheme="minorHAnsi" w:hAnsiTheme="minorHAnsi" w:cstheme="minorHAnsi"/>
                <w:lang w:val="en-GB"/>
              </w:rPr>
              <w:t xml:space="preserve">843 – 846 </w:t>
            </w:r>
          </w:p>
        </w:tc>
        <w:tc>
          <w:tcPr>
            <w:tcW w:w="934" w:type="dxa"/>
            <w:tcBorders>
              <w:top w:val="single" w:sz="6" w:space="0" w:color="auto"/>
              <w:left w:val="outset" w:sz="6" w:space="0" w:color="auto"/>
              <w:bottom w:val="single" w:sz="6" w:space="0" w:color="auto"/>
              <w:right w:val="outset" w:sz="6" w:space="0" w:color="auto"/>
            </w:tcBorders>
          </w:tcPr>
          <w:p w14:paraId="66C8BC53"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959" w:type="dxa"/>
            <w:tcBorders>
              <w:top w:val="single" w:sz="6" w:space="0" w:color="auto"/>
              <w:left w:val="outset" w:sz="6" w:space="0" w:color="auto"/>
              <w:bottom w:val="single" w:sz="6" w:space="0" w:color="auto"/>
              <w:right w:val="outset" w:sz="6" w:space="0" w:color="auto"/>
            </w:tcBorders>
          </w:tcPr>
          <w:p w14:paraId="3DEDAB92"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2511" w:type="dxa"/>
            <w:tcBorders>
              <w:top w:val="single" w:sz="6" w:space="0" w:color="auto"/>
              <w:left w:val="outset" w:sz="6" w:space="0" w:color="auto"/>
              <w:bottom w:val="single" w:sz="6" w:space="0" w:color="auto"/>
              <w:right w:val="outset" w:sz="6" w:space="0" w:color="auto"/>
            </w:tcBorders>
            <w:vAlign w:val="center"/>
          </w:tcPr>
          <w:p w14:paraId="61DBDDB3"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Shared cost services</w:t>
            </w:r>
          </w:p>
        </w:tc>
        <w:tc>
          <w:tcPr>
            <w:tcW w:w="1907" w:type="dxa"/>
            <w:tcBorders>
              <w:top w:val="single" w:sz="6" w:space="0" w:color="auto"/>
              <w:left w:val="outset" w:sz="6" w:space="0" w:color="auto"/>
              <w:bottom w:val="single" w:sz="6" w:space="0" w:color="auto"/>
              <w:right w:val="single" w:sz="6" w:space="0" w:color="auto"/>
            </w:tcBorders>
          </w:tcPr>
          <w:p w14:paraId="4AD4F7D0"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51DF6A9E"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4A573F56"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850 – 899</w:t>
            </w:r>
          </w:p>
        </w:tc>
        <w:tc>
          <w:tcPr>
            <w:tcW w:w="934" w:type="dxa"/>
            <w:tcBorders>
              <w:top w:val="single" w:sz="6" w:space="0" w:color="auto"/>
              <w:left w:val="outset" w:sz="6" w:space="0" w:color="auto"/>
              <w:bottom w:val="single" w:sz="6" w:space="0" w:color="auto"/>
              <w:right w:val="outset" w:sz="6" w:space="0" w:color="auto"/>
            </w:tcBorders>
          </w:tcPr>
          <w:p w14:paraId="10259E36"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959" w:type="dxa"/>
            <w:tcBorders>
              <w:top w:val="single" w:sz="6" w:space="0" w:color="auto"/>
              <w:left w:val="outset" w:sz="6" w:space="0" w:color="auto"/>
              <w:bottom w:val="single" w:sz="6" w:space="0" w:color="auto"/>
              <w:right w:val="outset" w:sz="6" w:space="0" w:color="auto"/>
            </w:tcBorders>
          </w:tcPr>
          <w:p w14:paraId="0E333A8A"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2511" w:type="dxa"/>
            <w:tcBorders>
              <w:top w:val="single" w:sz="6" w:space="0" w:color="auto"/>
              <w:left w:val="outset" w:sz="6" w:space="0" w:color="auto"/>
              <w:bottom w:val="single" w:sz="6" w:space="0" w:color="auto"/>
              <w:right w:val="outset" w:sz="6" w:space="0" w:color="auto"/>
            </w:tcBorders>
            <w:vAlign w:val="center"/>
            <w:hideMark/>
          </w:tcPr>
          <w:p w14:paraId="5E596718"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Reserved </w:t>
            </w:r>
          </w:p>
        </w:tc>
        <w:tc>
          <w:tcPr>
            <w:tcW w:w="1907" w:type="dxa"/>
            <w:tcBorders>
              <w:top w:val="single" w:sz="6" w:space="0" w:color="auto"/>
              <w:left w:val="outset" w:sz="6" w:space="0" w:color="auto"/>
              <w:bottom w:val="single" w:sz="6" w:space="0" w:color="auto"/>
              <w:right w:val="single" w:sz="6" w:space="0" w:color="auto"/>
            </w:tcBorders>
          </w:tcPr>
          <w:p w14:paraId="26D4EEF1"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2CEB2DBB"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030A0BCA"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900</w:t>
            </w:r>
          </w:p>
        </w:tc>
        <w:tc>
          <w:tcPr>
            <w:tcW w:w="934" w:type="dxa"/>
            <w:tcBorders>
              <w:top w:val="single" w:sz="6" w:space="0" w:color="auto"/>
              <w:left w:val="outset" w:sz="6" w:space="0" w:color="auto"/>
              <w:bottom w:val="single" w:sz="6" w:space="0" w:color="auto"/>
              <w:right w:val="outset" w:sz="6" w:space="0" w:color="auto"/>
            </w:tcBorders>
            <w:hideMark/>
          </w:tcPr>
          <w:p w14:paraId="3372F670"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5C64E70D"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2600CFB1"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Premium rate services </w:t>
            </w:r>
          </w:p>
        </w:tc>
        <w:tc>
          <w:tcPr>
            <w:tcW w:w="1907" w:type="dxa"/>
            <w:tcBorders>
              <w:top w:val="single" w:sz="6" w:space="0" w:color="auto"/>
              <w:left w:val="outset" w:sz="6" w:space="0" w:color="auto"/>
              <w:bottom w:val="single" w:sz="6" w:space="0" w:color="auto"/>
              <w:right w:val="single" w:sz="6" w:space="0" w:color="auto"/>
            </w:tcBorders>
          </w:tcPr>
          <w:p w14:paraId="082C7758"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57064CD7"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554632B4"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901 – 904</w:t>
            </w:r>
          </w:p>
        </w:tc>
        <w:tc>
          <w:tcPr>
            <w:tcW w:w="934" w:type="dxa"/>
            <w:tcBorders>
              <w:top w:val="single" w:sz="6" w:space="0" w:color="auto"/>
              <w:left w:val="outset" w:sz="6" w:space="0" w:color="auto"/>
              <w:bottom w:val="single" w:sz="6" w:space="0" w:color="auto"/>
              <w:right w:val="outset" w:sz="6" w:space="0" w:color="auto"/>
            </w:tcBorders>
          </w:tcPr>
          <w:p w14:paraId="01140015"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959" w:type="dxa"/>
            <w:tcBorders>
              <w:top w:val="single" w:sz="6" w:space="0" w:color="auto"/>
              <w:left w:val="outset" w:sz="6" w:space="0" w:color="auto"/>
              <w:bottom w:val="single" w:sz="6" w:space="0" w:color="auto"/>
              <w:right w:val="outset" w:sz="6" w:space="0" w:color="auto"/>
            </w:tcBorders>
          </w:tcPr>
          <w:p w14:paraId="7753CD30"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2511" w:type="dxa"/>
            <w:tcBorders>
              <w:top w:val="single" w:sz="6" w:space="0" w:color="auto"/>
              <w:left w:val="outset" w:sz="6" w:space="0" w:color="auto"/>
              <w:bottom w:val="single" w:sz="6" w:space="0" w:color="auto"/>
              <w:right w:val="outset" w:sz="6" w:space="0" w:color="auto"/>
            </w:tcBorders>
            <w:vAlign w:val="center"/>
            <w:hideMark/>
          </w:tcPr>
          <w:p w14:paraId="64F3A70B"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Reserved </w:t>
            </w:r>
          </w:p>
        </w:tc>
        <w:tc>
          <w:tcPr>
            <w:tcW w:w="1907" w:type="dxa"/>
            <w:tcBorders>
              <w:top w:val="single" w:sz="6" w:space="0" w:color="auto"/>
              <w:left w:val="outset" w:sz="6" w:space="0" w:color="auto"/>
              <w:bottom w:val="single" w:sz="6" w:space="0" w:color="auto"/>
              <w:right w:val="single" w:sz="6" w:space="0" w:color="auto"/>
            </w:tcBorders>
          </w:tcPr>
          <w:p w14:paraId="725C3912"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135A125A"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27BEC420"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905</w:t>
            </w:r>
          </w:p>
        </w:tc>
        <w:tc>
          <w:tcPr>
            <w:tcW w:w="934" w:type="dxa"/>
            <w:tcBorders>
              <w:top w:val="single" w:sz="6" w:space="0" w:color="auto"/>
              <w:left w:val="outset" w:sz="6" w:space="0" w:color="auto"/>
              <w:bottom w:val="single" w:sz="6" w:space="0" w:color="auto"/>
              <w:right w:val="outset" w:sz="6" w:space="0" w:color="auto"/>
            </w:tcBorders>
            <w:hideMark/>
          </w:tcPr>
          <w:p w14:paraId="5C76C84E"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53EF3984"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1B7E6D59"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Premium rate services</w:t>
            </w:r>
          </w:p>
        </w:tc>
        <w:tc>
          <w:tcPr>
            <w:tcW w:w="1907" w:type="dxa"/>
            <w:tcBorders>
              <w:top w:val="single" w:sz="6" w:space="0" w:color="auto"/>
              <w:left w:val="outset" w:sz="6" w:space="0" w:color="auto"/>
              <w:bottom w:val="single" w:sz="6" w:space="0" w:color="auto"/>
              <w:right w:val="single" w:sz="6" w:space="0" w:color="auto"/>
            </w:tcBorders>
          </w:tcPr>
          <w:p w14:paraId="5C35B47D"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7D29F04A"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017ED29A"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906</w:t>
            </w:r>
          </w:p>
        </w:tc>
        <w:tc>
          <w:tcPr>
            <w:tcW w:w="934" w:type="dxa"/>
            <w:tcBorders>
              <w:top w:val="single" w:sz="6" w:space="0" w:color="auto"/>
              <w:left w:val="outset" w:sz="6" w:space="0" w:color="auto"/>
              <w:bottom w:val="single" w:sz="6" w:space="0" w:color="auto"/>
              <w:right w:val="outset" w:sz="6" w:space="0" w:color="auto"/>
            </w:tcBorders>
            <w:hideMark/>
          </w:tcPr>
          <w:p w14:paraId="7962117E"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42460DC7"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148B6C2E"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Premium rate services </w:t>
            </w:r>
          </w:p>
        </w:tc>
        <w:tc>
          <w:tcPr>
            <w:tcW w:w="1907" w:type="dxa"/>
            <w:tcBorders>
              <w:top w:val="single" w:sz="6" w:space="0" w:color="auto"/>
              <w:left w:val="outset" w:sz="6" w:space="0" w:color="auto"/>
              <w:bottom w:val="single" w:sz="6" w:space="0" w:color="auto"/>
              <w:right w:val="single" w:sz="6" w:space="0" w:color="auto"/>
            </w:tcBorders>
          </w:tcPr>
          <w:p w14:paraId="43C1CEDE"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3D3A1E8B"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4CF43853"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907</w:t>
            </w:r>
          </w:p>
        </w:tc>
        <w:tc>
          <w:tcPr>
            <w:tcW w:w="934" w:type="dxa"/>
            <w:tcBorders>
              <w:top w:val="single" w:sz="6" w:space="0" w:color="auto"/>
              <w:left w:val="outset" w:sz="6" w:space="0" w:color="auto"/>
              <w:bottom w:val="single" w:sz="6" w:space="0" w:color="auto"/>
              <w:right w:val="outset" w:sz="6" w:space="0" w:color="auto"/>
            </w:tcBorders>
          </w:tcPr>
          <w:p w14:paraId="5021A24A"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959" w:type="dxa"/>
            <w:tcBorders>
              <w:top w:val="single" w:sz="6" w:space="0" w:color="auto"/>
              <w:left w:val="outset" w:sz="6" w:space="0" w:color="auto"/>
              <w:bottom w:val="single" w:sz="6" w:space="0" w:color="auto"/>
              <w:right w:val="outset" w:sz="6" w:space="0" w:color="auto"/>
            </w:tcBorders>
          </w:tcPr>
          <w:p w14:paraId="355BDE6E"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2511" w:type="dxa"/>
            <w:tcBorders>
              <w:top w:val="single" w:sz="6" w:space="0" w:color="auto"/>
              <w:left w:val="outset" w:sz="6" w:space="0" w:color="auto"/>
              <w:bottom w:val="single" w:sz="6" w:space="0" w:color="auto"/>
              <w:right w:val="outset" w:sz="6" w:space="0" w:color="auto"/>
            </w:tcBorders>
            <w:vAlign w:val="center"/>
            <w:hideMark/>
          </w:tcPr>
          <w:p w14:paraId="2070EADE"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Reserved </w:t>
            </w:r>
          </w:p>
        </w:tc>
        <w:tc>
          <w:tcPr>
            <w:tcW w:w="1907" w:type="dxa"/>
            <w:tcBorders>
              <w:top w:val="single" w:sz="6" w:space="0" w:color="auto"/>
              <w:left w:val="outset" w:sz="6" w:space="0" w:color="auto"/>
              <w:bottom w:val="single" w:sz="6" w:space="0" w:color="auto"/>
              <w:right w:val="single" w:sz="6" w:space="0" w:color="auto"/>
            </w:tcBorders>
          </w:tcPr>
          <w:p w14:paraId="26EF1660"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081C8A3F"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79B280C7"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908</w:t>
            </w:r>
          </w:p>
        </w:tc>
        <w:tc>
          <w:tcPr>
            <w:tcW w:w="934" w:type="dxa"/>
            <w:tcBorders>
              <w:top w:val="single" w:sz="6" w:space="0" w:color="auto"/>
              <w:left w:val="outset" w:sz="6" w:space="0" w:color="auto"/>
              <w:bottom w:val="single" w:sz="6" w:space="0" w:color="auto"/>
              <w:right w:val="outset" w:sz="6" w:space="0" w:color="auto"/>
            </w:tcBorders>
            <w:hideMark/>
          </w:tcPr>
          <w:p w14:paraId="50033AAB"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26EE8D03"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28A46C3B"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Premium rate services </w:t>
            </w:r>
          </w:p>
        </w:tc>
        <w:tc>
          <w:tcPr>
            <w:tcW w:w="1907" w:type="dxa"/>
            <w:tcBorders>
              <w:top w:val="single" w:sz="6" w:space="0" w:color="auto"/>
              <w:left w:val="outset" w:sz="6" w:space="0" w:color="auto"/>
              <w:bottom w:val="single" w:sz="6" w:space="0" w:color="auto"/>
              <w:right w:val="single" w:sz="6" w:space="0" w:color="auto"/>
            </w:tcBorders>
          </w:tcPr>
          <w:p w14:paraId="46D8D97E"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0BC9EA74"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49F053B3"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909</w:t>
            </w:r>
          </w:p>
        </w:tc>
        <w:tc>
          <w:tcPr>
            <w:tcW w:w="934" w:type="dxa"/>
            <w:tcBorders>
              <w:top w:val="single" w:sz="6" w:space="0" w:color="auto"/>
              <w:left w:val="outset" w:sz="6" w:space="0" w:color="auto"/>
              <w:bottom w:val="single" w:sz="6" w:space="0" w:color="auto"/>
              <w:right w:val="outset" w:sz="6" w:space="0" w:color="auto"/>
            </w:tcBorders>
            <w:hideMark/>
          </w:tcPr>
          <w:p w14:paraId="23C7D870"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44C7156E"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248E0783"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Premium rate services </w:t>
            </w:r>
          </w:p>
        </w:tc>
        <w:tc>
          <w:tcPr>
            <w:tcW w:w="1907" w:type="dxa"/>
            <w:tcBorders>
              <w:top w:val="single" w:sz="6" w:space="0" w:color="auto"/>
              <w:left w:val="outset" w:sz="6" w:space="0" w:color="auto"/>
              <w:bottom w:val="single" w:sz="6" w:space="0" w:color="auto"/>
              <w:right w:val="single" w:sz="6" w:space="0" w:color="auto"/>
            </w:tcBorders>
          </w:tcPr>
          <w:p w14:paraId="77C2EB4D"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0CC12045"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5C3412D2"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910</w:t>
            </w:r>
          </w:p>
        </w:tc>
        <w:tc>
          <w:tcPr>
            <w:tcW w:w="934" w:type="dxa"/>
            <w:tcBorders>
              <w:top w:val="single" w:sz="6" w:space="0" w:color="auto"/>
              <w:left w:val="outset" w:sz="6" w:space="0" w:color="auto"/>
              <w:bottom w:val="single" w:sz="6" w:space="0" w:color="auto"/>
              <w:right w:val="outset" w:sz="6" w:space="0" w:color="auto"/>
            </w:tcBorders>
            <w:hideMark/>
          </w:tcPr>
          <w:p w14:paraId="54C2E259"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537244ED"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61CB14B5"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Public communications network – voice over lP </w:t>
            </w:r>
          </w:p>
        </w:tc>
        <w:tc>
          <w:tcPr>
            <w:tcW w:w="1907" w:type="dxa"/>
            <w:tcBorders>
              <w:top w:val="single" w:sz="6" w:space="0" w:color="auto"/>
              <w:left w:val="outset" w:sz="6" w:space="0" w:color="auto"/>
              <w:bottom w:val="single" w:sz="6" w:space="0" w:color="auto"/>
              <w:right w:val="single" w:sz="6" w:space="0" w:color="auto"/>
            </w:tcBorders>
          </w:tcPr>
          <w:p w14:paraId="46E65113"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17C0C2E2"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67FFACCA"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911 – 919</w:t>
            </w:r>
          </w:p>
        </w:tc>
        <w:tc>
          <w:tcPr>
            <w:tcW w:w="934" w:type="dxa"/>
            <w:tcBorders>
              <w:top w:val="single" w:sz="6" w:space="0" w:color="auto"/>
              <w:left w:val="outset" w:sz="6" w:space="0" w:color="auto"/>
              <w:bottom w:val="single" w:sz="6" w:space="0" w:color="auto"/>
              <w:right w:val="outset" w:sz="6" w:space="0" w:color="auto"/>
            </w:tcBorders>
          </w:tcPr>
          <w:p w14:paraId="5694A449"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959" w:type="dxa"/>
            <w:tcBorders>
              <w:top w:val="single" w:sz="6" w:space="0" w:color="auto"/>
              <w:left w:val="outset" w:sz="6" w:space="0" w:color="auto"/>
              <w:bottom w:val="single" w:sz="6" w:space="0" w:color="auto"/>
              <w:right w:val="outset" w:sz="6" w:space="0" w:color="auto"/>
            </w:tcBorders>
          </w:tcPr>
          <w:p w14:paraId="1F6F7BBC"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2511" w:type="dxa"/>
            <w:tcBorders>
              <w:top w:val="single" w:sz="6" w:space="0" w:color="auto"/>
              <w:left w:val="outset" w:sz="6" w:space="0" w:color="auto"/>
              <w:bottom w:val="single" w:sz="6" w:space="0" w:color="auto"/>
              <w:right w:val="outset" w:sz="6" w:space="0" w:color="auto"/>
            </w:tcBorders>
            <w:vAlign w:val="center"/>
            <w:hideMark/>
          </w:tcPr>
          <w:p w14:paraId="12EA8E67"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Reserved </w:t>
            </w:r>
          </w:p>
        </w:tc>
        <w:tc>
          <w:tcPr>
            <w:tcW w:w="1907" w:type="dxa"/>
            <w:tcBorders>
              <w:top w:val="single" w:sz="6" w:space="0" w:color="auto"/>
              <w:left w:val="outset" w:sz="6" w:space="0" w:color="auto"/>
              <w:bottom w:val="single" w:sz="6" w:space="0" w:color="auto"/>
              <w:right w:val="single" w:sz="6" w:space="0" w:color="auto"/>
            </w:tcBorders>
          </w:tcPr>
          <w:p w14:paraId="4B65B43F"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5F0B21F5"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59012474"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92</w:t>
            </w:r>
          </w:p>
        </w:tc>
        <w:tc>
          <w:tcPr>
            <w:tcW w:w="934" w:type="dxa"/>
            <w:tcBorders>
              <w:top w:val="single" w:sz="6" w:space="0" w:color="auto"/>
              <w:left w:val="outset" w:sz="6" w:space="0" w:color="auto"/>
              <w:bottom w:val="single" w:sz="6" w:space="0" w:color="auto"/>
              <w:right w:val="outset" w:sz="6" w:space="0" w:color="auto"/>
            </w:tcBorders>
          </w:tcPr>
          <w:p w14:paraId="1BE05381"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959" w:type="dxa"/>
            <w:tcBorders>
              <w:top w:val="single" w:sz="6" w:space="0" w:color="auto"/>
              <w:left w:val="outset" w:sz="6" w:space="0" w:color="auto"/>
              <w:bottom w:val="single" w:sz="6" w:space="0" w:color="auto"/>
              <w:right w:val="outset" w:sz="6" w:space="0" w:color="auto"/>
            </w:tcBorders>
          </w:tcPr>
          <w:p w14:paraId="07F03BC8"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2511" w:type="dxa"/>
            <w:tcBorders>
              <w:top w:val="single" w:sz="6" w:space="0" w:color="auto"/>
              <w:left w:val="outset" w:sz="6" w:space="0" w:color="auto"/>
              <w:bottom w:val="single" w:sz="6" w:space="0" w:color="auto"/>
              <w:right w:val="outset" w:sz="6" w:space="0" w:color="auto"/>
            </w:tcBorders>
            <w:vAlign w:val="center"/>
            <w:hideMark/>
          </w:tcPr>
          <w:p w14:paraId="263218D0"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Reserved </w:t>
            </w:r>
          </w:p>
        </w:tc>
        <w:tc>
          <w:tcPr>
            <w:tcW w:w="1907" w:type="dxa"/>
            <w:tcBorders>
              <w:top w:val="single" w:sz="6" w:space="0" w:color="auto"/>
              <w:left w:val="outset" w:sz="6" w:space="0" w:color="auto"/>
              <w:bottom w:val="single" w:sz="6" w:space="0" w:color="auto"/>
              <w:right w:val="single" w:sz="6" w:space="0" w:color="auto"/>
            </w:tcBorders>
          </w:tcPr>
          <w:p w14:paraId="6AEE9D08"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64D136F6"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49229D21"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93</w:t>
            </w:r>
          </w:p>
        </w:tc>
        <w:tc>
          <w:tcPr>
            <w:tcW w:w="934" w:type="dxa"/>
            <w:tcBorders>
              <w:top w:val="single" w:sz="6" w:space="0" w:color="auto"/>
              <w:left w:val="outset" w:sz="6" w:space="0" w:color="auto"/>
              <w:bottom w:val="single" w:sz="6" w:space="0" w:color="auto"/>
              <w:right w:val="outset" w:sz="6" w:space="0" w:color="auto"/>
            </w:tcBorders>
            <w:hideMark/>
          </w:tcPr>
          <w:p w14:paraId="4FF2CEC2"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11</w:t>
            </w:r>
          </w:p>
        </w:tc>
        <w:tc>
          <w:tcPr>
            <w:tcW w:w="959" w:type="dxa"/>
            <w:tcBorders>
              <w:top w:val="single" w:sz="6" w:space="0" w:color="auto"/>
              <w:left w:val="outset" w:sz="6" w:space="0" w:color="auto"/>
              <w:bottom w:val="single" w:sz="6" w:space="0" w:color="auto"/>
              <w:right w:val="outset" w:sz="6" w:space="0" w:color="auto"/>
            </w:tcBorders>
            <w:hideMark/>
          </w:tcPr>
          <w:p w14:paraId="30F2C52A"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11</w:t>
            </w:r>
          </w:p>
        </w:tc>
        <w:tc>
          <w:tcPr>
            <w:tcW w:w="2511" w:type="dxa"/>
            <w:tcBorders>
              <w:top w:val="single" w:sz="6" w:space="0" w:color="auto"/>
              <w:left w:val="outset" w:sz="6" w:space="0" w:color="auto"/>
              <w:bottom w:val="single" w:sz="6" w:space="0" w:color="auto"/>
              <w:right w:val="outset" w:sz="6" w:space="0" w:color="auto"/>
            </w:tcBorders>
            <w:vAlign w:val="center"/>
            <w:hideMark/>
          </w:tcPr>
          <w:p w14:paraId="6C82AA2E"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Voice mail services </w:t>
            </w:r>
          </w:p>
        </w:tc>
        <w:tc>
          <w:tcPr>
            <w:tcW w:w="1907" w:type="dxa"/>
            <w:tcBorders>
              <w:top w:val="single" w:sz="6" w:space="0" w:color="auto"/>
              <w:left w:val="outset" w:sz="6" w:space="0" w:color="auto"/>
              <w:bottom w:val="single" w:sz="6" w:space="0" w:color="auto"/>
              <w:right w:val="single" w:sz="6" w:space="0" w:color="auto"/>
            </w:tcBorders>
          </w:tcPr>
          <w:p w14:paraId="6BC7A350"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6D5DAB5A"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tcPr>
          <w:p w14:paraId="493661CB"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Pr>
                <w:rFonts w:asciiTheme="minorHAnsi" w:hAnsiTheme="minorHAnsi" w:cstheme="minorHAnsi"/>
                <w:lang w:val="en-GB"/>
              </w:rPr>
              <w:tab/>
            </w:r>
            <w:r w:rsidRPr="005D40E7">
              <w:rPr>
                <w:rFonts w:asciiTheme="minorHAnsi" w:hAnsiTheme="minorHAnsi" w:cstheme="minorHAnsi"/>
                <w:lang w:val="en-GB"/>
              </w:rPr>
              <w:t>940 - 949</w:t>
            </w:r>
          </w:p>
        </w:tc>
        <w:tc>
          <w:tcPr>
            <w:tcW w:w="934" w:type="dxa"/>
            <w:tcBorders>
              <w:top w:val="single" w:sz="6" w:space="0" w:color="auto"/>
              <w:left w:val="outset" w:sz="6" w:space="0" w:color="auto"/>
              <w:bottom w:val="single" w:sz="6" w:space="0" w:color="auto"/>
              <w:right w:val="outset" w:sz="6" w:space="0" w:color="auto"/>
            </w:tcBorders>
          </w:tcPr>
          <w:p w14:paraId="46528E33"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tcPr>
          <w:p w14:paraId="6826121E"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2511" w:type="dxa"/>
            <w:tcBorders>
              <w:top w:val="single" w:sz="6" w:space="0" w:color="auto"/>
              <w:left w:val="outset" w:sz="6" w:space="0" w:color="auto"/>
              <w:bottom w:val="single" w:sz="6" w:space="0" w:color="auto"/>
              <w:right w:val="outset" w:sz="6" w:space="0" w:color="auto"/>
            </w:tcBorders>
            <w:vAlign w:val="center"/>
          </w:tcPr>
          <w:p w14:paraId="1791EFB4"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Reserved</w:t>
            </w:r>
          </w:p>
        </w:tc>
        <w:tc>
          <w:tcPr>
            <w:tcW w:w="1907" w:type="dxa"/>
            <w:tcBorders>
              <w:top w:val="single" w:sz="6" w:space="0" w:color="auto"/>
              <w:left w:val="outset" w:sz="6" w:space="0" w:color="auto"/>
              <w:bottom w:val="single" w:sz="6" w:space="0" w:color="auto"/>
              <w:right w:val="single" w:sz="6" w:space="0" w:color="auto"/>
            </w:tcBorders>
          </w:tcPr>
          <w:p w14:paraId="54A587F5"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0C36F7AF"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3D83845F"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95000 - 95999</w:t>
            </w:r>
          </w:p>
        </w:tc>
        <w:tc>
          <w:tcPr>
            <w:tcW w:w="934" w:type="dxa"/>
            <w:tcBorders>
              <w:top w:val="single" w:sz="6" w:space="0" w:color="auto"/>
              <w:left w:val="outset" w:sz="6" w:space="0" w:color="auto"/>
              <w:bottom w:val="single" w:sz="6" w:space="0" w:color="auto"/>
              <w:right w:val="outset" w:sz="6" w:space="0" w:color="auto"/>
            </w:tcBorders>
            <w:hideMark/>
          </w:tcPr>
          <w:p w14:paraId="797A00E8"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5881C0A9"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04C90151"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Private communications networks </w:t>
            </w:r>
          </w:p>
        </w:tc>
        <w:tc>
          <w:tcPr>
            <w:tcW w:w="1907" w:type="dxa"/>
            <w:tcBorders>
              <w:top w:val="single" w:sz="6" w:space="0" w:color="auto"/>
              <w:left w:val="outset" w:sz="6" w:space="0" w:color="auto"/>
              <w:bottom w:val="single" w:sz="6" w:space="0" w:color="auto"/>
              <w:right w:val="single" w:sz="6" w:space="0" w:color="auto"/>
            </w:tcBorders>
          </w:tcPr>
          <w:p w14:paraId="2E4445D0"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37AF28FA"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33C8B41D"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960 – 969</w:t>
            </w:r>
          </w:p>
        </w:tc>
        <w:tc>
          <w:tcPr>
            <w:tcW w:w="934" w:type="dxa"/>
            <w:tcBorders>
              <w:top w:val="single" w:sz="6" w:space="0" w:color="auto"/>
              <w:left w:val="outset" w:sz="6" w:space="0" w:color="auto"/>
              <w:bottom w:val="single" w:sz="6" w:space="0" w:color="auto"/>
              <w:right w:val="outset" w:sz="6" w:space="0" w:color="auto"/>
            </w:tcBorders>
            <w:hideMark/>
          </w:tcPr>
          <w:p w14:paraId="35B29793"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1F6DB07B"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12</w:t>
            </w:r>
          </w:p>
        </w:tc>
        <w:tc>
          <w:tcPr>
            <w:tcW w:w="2511" w:type="dxa"/>
            <w:tcBorders>
              <w:top w:val="single" w:sz="6" w:space="0" w:color="auto"/>
              <w:left w:val="outset" w:sz="6" w:space="0" w:color="auto"/>
              <w:bottom w:val="single" w:sz="6" w:space="0" w:color="auto"/>
              <w:right w:val="outset" w:sz="6" w:space="0" w:color="auto"/>
            </w:tcBorders>
            <w:vAlign w:val="center"/>
            <w:hideMark/>
          </w:tcPr>
          <w:p w14:paraId="4E181C80"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Voice mail services </w:t>
            </w:r>
          </w:p>
        </w:tc>
        <w:tc>
          <w:tcPr>
            <w:tcW w:w="1907" w:type="dxa"/>
            <w:tcBorders>
              <w:top w:val="single" w:sz="6" w:space="0" w:color="auto"/>
              <w:left w:val="outset" w:sz="6" w:space="0" w:color="auto"/>
              <w:bottom w:val="single" w:sz="6" w:space="0" w:color="auto"/>
              <w:right w:val="single" w:sz="6" w:space="0" w:color="auto"/>
            </w:tcBorders>
          </w:tcPr>
          <w:p w14:paraId="0E0A2EB9"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43D5A84F"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55C3DA62"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970</w:t>
            </w:r>
          </w:p>
        </w:tc>
        <w:tc>
          <w:tcPr>
            <w:tcW w:w="934" w:type="dxa"/>
            <w:tcBorders>
              <w:top w:val="single" w:sz="6" w:space="0" w:color="auto"/>
              <w:left w:val="outset" w:sz="6" w:space="0" w:color="auto"/>
              <w:bottom w:val="single" w:sz="6" w:space="0" w:color="auto"/>
              <w:right w:val="outset" w:sz="6" w:space="0" w:color="auto"/>
            </w:tcBorders>
            <w:hideMark/>
          </w:tcPr>
          <w:p w14:paraId="559DBA17"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3</w:t>
            </w:r>
          </w:p>
        </w:tc>
        <w:tc>
          <w:tcPr>
            <w:tcW w:w="959" w:type="dxa"/>
            <w:tcBorders>
              <w:top w:val="single" w:sz="6" w:space="0" w:color="auto"/>
              <w:left w:val="outset" w:sz="6" w:space="0" w:color="auto"/>
              <w:bottom w:val="single" w:sz="6" w:space="0" w:color="auto"/>
              <w:right w:val="outset" w:sz="6" w:space="0" w:color="auto"/>
            </w:tcBorders>
            <w:hideMark/>
          </w:tcPr>
          <w:p w14:paraId="1EF8F20E"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3</w:t>
            </w:r>
          </w:p>
        </w:tc>
        <w:tc>
          <w:tcPr>
            <w:tcW w:w="2511" w:type="dxa"/>
            <w:tcBorders>
              <w:top w:val="single" w:sz="6" w:space="0" w:color="auto"/>
              <w:left w:val="outset" w:sz="6" w:space="0" w:color="auto"/>
              <w:bottom w:val="single" w:sz="6" w:space="0" w:color="auto"/>
              <w:right w:val="outset" w:sz="6" w:space="0" w:color="auto"/>
            </w:tcBorders>
            <w:vAlign w:val="center"/>
            <w:hideMark/>
          </w:tcPr>
          <w:p w14:paraId="4F6AB390"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Public communications network – VolP – access code </w:t>
            </w:r>
          </w:p>
        </w:tc>
        <w:tc>
          <w:tcPr>
            <w:tcW w:w="1907" w:type="dxa"/>
            <w:tcBorders>
              <w:top w:val="single" w:sz="6" w:space="0" w:color="auto"/>
              <w:left w:val="outset" w:sz="6" w:space="0" w:color="auto"/>
              <w:bottom w:val="single" w:sz="6" w:space="0" w:color="auto"/>
              <w:right w:val="single" w:sz="6" w:space="0" w:color="auto"/>
            </w:tcBorders>
          </w:tcPr>
          <w:p w14:paraId="4B778928"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754FE750"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76A6C44D"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971</w:t>
            </w:r>
          </w:p>
        </w:tc>
        <w:tc>
          <w:tcPr>
            <w:tcW w:w="934" w:type="dxa"/>
            <w:tcBorders>
              <w:top w:val="single" w:sz="6" w:space="0" w:color="auto"/>
              <w:left w:val="outset" w:sz="6" w:space="0" w:color="auto"/>
              <w:bottom w:val="single" w:sz="6" w:space="0" w:color="auto"/>
              <w:right w:val="outset" w:sz="6" w:space="0" w:color="auto"/>
            </w:tcBorders>
            <w:hideMark/>
          </w:tcPr>
          <w:p w14:paraId="76C5A37F"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171E4423"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7F28B612"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Dial-up internet access </w:t>
            </w:r>
          </w:p>
        </w:tc>
        <w:tc>
          <w:tcPr>
            <w:tcW w:w="1907" w:type="dxa"/>
            <w:tcBorders>
              <w:top w:val="single" w:sz="6" w:space="0" w:color="auto"/>
              <w:left w:val="outset" w:sz="6" w:space="0" w:color="auto"/>
              <w:bottom w:val="single" w:sz="6" w:space="0" w:color="auto"/>
              <w:right w:val="single" w:sz="6" w:space="0" w:color="auto"/>
            </w:tcBorders>
          </w:tcPr>
          <w:p w14:paraId="57DDDC0E"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19371D6E"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1569ED4A"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972 – 974</w:t>
            </w:r>
          </w:p>
        </w:tc>
        <w:tc>
          <w:tcPr>
            <w:tcW w:w="934" w:type="dxa"/>
            <w:tcBorders>
              <w:top w:val="single" w:sz="6" w:space="0" w:color="auto"/>
              <w:left w:val="outset" w:sz="6" w:space="0" w:color="auto"/>
              <w:bottom w:val="single" w:sz="6" w:space="0" w:color="auto"/>
              <w:right w:val="outset" w:sz="6" w:space="0" w:color="auto"/>
            </w:tcBorders>
            <w:hideMark/>
          </w:tcPr>
          <w:p w14:paraId="1BC0E1DD"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51A594AE"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5845B64B"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Private communications networks </w:t>
            </w:r>
          </w:p>
        </w:tc>
        <w:tc>
          <w:tcPr>
            <w:tcW w:w="1907" w:type="dxa"/>
            <w:tcBorders>
              <w:top w:val="single" w:sz="6" w:space="0" w:color="auto"/>
              <w:left w:val="outset" w:sz="6" w:space="0" w:color="auto"/>
              <w:bottom w:val="single" w:sz="6" w:space="0" w:color="auto"/>
              <w:right w:val="single" w:sz="6" w:space="0" w:color="auto"/>
            </w:tcBorders>
          </w:tcPr>
          <w:p w14:paraId="056F4858"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7AC0A58A"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7270C70C"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975</w:t>
            </w:r>
          </w:p>
        </w:tc>
        <w:tc>
          <w:tcPr>
            <w:tcW w:w="934" w:type="dxa"/>
            <w:tcBorders>
              <w:top w:val="single" w:sz="6" w:space="0" w:color="auto"/>
              <w:left w:val="outset" w:sz="6" w:space="0" w:color="auto"/>
              <w:bottom w:val="single" w:sz="6" w:space="0" w:color="auto"/>
              <w:right w:val="outset" w:sz="6" w:space="0" w:color="auto"/>
            </w:tcBorders>
          </w:tcPr>
          <w:p w14:paraId="6B90F923"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959" w:type="dxa"/>
            <w:tcBorders>
              <w:top w:val="single" w:sz="6" w:space="0" w:color="auto"/>
              <w:left w:val="outset" w:sz="6" w:space="0" w:color="auto"/>
              <w:bottom w:val="single" w:sz="6" w:space="0" w:color="auto"/>
              <w:right w:val="outset" w:sz="6" w:space="0" w:color="auto"/>
            </w:tcBorders>
          </w:tcPr>
          <w:p w14:paraId="33B2B591"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2511" w:type="dxa"/>
            <w:tcBorders>
              <w:top w:val="single" w:sz="6" w:space="0" w:color="auto"/>
              <w:left w:val="outset" w:sz="6" w:space="0" w:color="auto"/>
              <w:bottom w:val="single" w:sz="6" w:space="0" w:color="auto"/>
              <w:right w:val="outset" w:sz="6" w:space="0" w:color="auto"/>
            </w:tcBorders>
            <w:vAlign w:val="center"/>
            <w:hideMark/>
          </w:tcPr>
          <w:p w14:paraId="69EC4D45"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Reserved </w:t>
            </w:r>
          </w:p>
        </w:tc>
        <w:tc>
          <w:tcPr>
            <w:tcW w:w="1907" w:type="dxa"/>
            <w:tcBorders>
              <w:top w:val="single" w:sz="6" w:space="0" w:color="auto"/>
              <w:left w:val="outset" w:sz="6" w:space="0" w:color="auto"/>
              <w:bottom w:val="single" w:sz="6" w:space="0" w:color="auto"/>
              <w:right w:val="single" w:sz="6" w:space="0" w:color="auto"/>
            </w:tcBorders>
          </w:tcPr>
          <w:p w14:paraId="295D48DA"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400EDD6B"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4B9B90E0"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976</w:t>
            </w:r>
          </w:p>
        </w:tc>
        <w:tc>
          <w:tcPr>
            <w:tcW w:w="934" w:type="dxa"/>
            <w:tcBorders>
              <w:top w:val="single" w:sz="6" w:space="0" w:color="auto"/>
              <w:left w:val="outset" w:sz="6" w:space="0" w:color="auto"/>
              <w:bottom w:val="single" w:sz="6" w:space="0" w:color="auto"/>
              <w:right w:val="outset" w:sz="6" w:space="0" w:color="auto"/>
            </w:tcBorders>
            <w:hideMark/>
          </w:tcPr>
          <w:p w14:paraId="2A11B107"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03C1103F"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2098E4EE"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Dial-up internet access – premium rate services </w:t>
            </w:r>
          </w:p>
        </w:tc>
        <w:tc>
          <w:tcPr>
            <w:tcW w:w="1907" w:type="dxa"/>
            <w:tcBorders>
              <w:top w:val="single" w:sz="6" w:space="0" w:color="auto"/>
              <w:left w:val="outset" w:sz="6" w:space="0" w:color="auto"/>
              <w:bottom w:val="single" w:sz="6" w:space="0" w:color="auto"/>
              <w:right w:val="single" w:sz="6" w:space="0" w:color="auto"/>
            </w:tcBorders>
          </w:tcPr>
          <w:p w14:paraId="2493401A"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18FF0090"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15511FA6"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977</w:t>
            </w:r>
          </w:p>
        </w:tc>
        <w:tc>
          <w:tcPr>
            <w:tcW w:w="934" w:type="dxa"/>
            <w:tcBorders>
              <w:top w:val="single" w:sz="6" w:space="0" w:color="auto"/>
              <w:left w:val="outset" w:sz="6" w:space="0" w:color="auto"/>
              <w:bottom w:val="single" w:sz="6" w:space="0" w:color="auto"/>
              <w:right w:val="outset" w:sz="6" w:space="0" w:color="auto"/>
            </w:tcBorders>
            <w:hideMark/>
          </w:tcPr>
          <w:p w14:paraId="6437EB9C"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5056A460"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26ECD583"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Public data networks and interactive services </w:t>
            </w:r>
          </w:p>
        </w:tc>
        <w:tc>
          <w:tcPr>
            <w:tcW w:w="1907" w:type="dxa"/>
            <w:tcBorders>
              <w:top w:val="single" w:sz="6" w:space="0" w:color="auto"/>
              <w:left w:val="outset" w:sz="6" w:space="0" w:color="auto"/>
              <w:bottom w:val="single" w:sz="6" w:space="0" w:color="auto"/>
              <w:right w:val="single" w:sz="6" w:space="0" w:color="auto"/>
            </w:tcBorders>
          </w:tcPr>
          <w:p w14:paraId="66C7C5E0"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6579B681"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09C55428"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978 – 979</w:t>
            </w:r>
          </w:p>
        </w:tc>
        <w:tc>
          <w:tcPr>
            <w:tcW w:w="934" w:type="dxa"/>
            <w:tcBorders>
              <w:top w:val="single" w:sz="6" w:space="0" w:color="auto"/>
              <w:left w:val="outset" w:sz="6" w:space="0" w:color="auto"/>
              <w:bottom w:val="single" w:sz="6" w:space="0" w:color="auto"/>
              <w:right w:val="outset" w:sz="6" w:space="0" w:color="auto"/>
            </w:tcBorders>
          </w:tcPr>
          <w:p w14:paraId="723A2CB7"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959" w:type="dxa"/>
            <w:tcBorders>
              <w:top w:val="single" w:sz="6" w:space="0" w:color="auto"/>
              <w:left w:val="outset" w:sz="6" w:space="0" w:color="auto"/>
              <w:bottom w:val="single" w:sz="6" w:space="0" w:color="auto"/>
              <w:right w:val="outset" w:sz="6" w:space="0" w:color="auto"/>
            </w:tcBorders>
          </w:tcPr>
          <w:p w14:paraId="3CD24C6F"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2511" w:type="dxa"/>
            <w:tcBorders>
              <w:top w:val="single" w:sz="6" w:space="0" w:color="auto"/>
              <w:left w:val="outset" w:sz="6" w:space="0" w:color="auto"/>
              <w:bottom w:val="single" w:sz="6" w:space="0" w:color="auto"/>
              <w:right w:val="outset" w:sz="6" w:space="0" w:color="auto"/>
            </w:tcBorders>
            <w:vAlign w:val="center"/>
            <w:hideMark/>
          </w:tcPr>
          <w:p w14:paraId="6ACB2426"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Reserved </w:t>
            </w:r>
          </w:p>
        </w:tc>
        <w:tc>
          <w:tcPr>
            <w:tcW w:w="1907" w:type="dxa"/>
            <w:tcBorders>
              <w:top w:val="single" w:sz="6" w:space="0" w:color="auto"/>
              <w:left w:val="outset" w:sz="6" w:space="0" w:color="auto"/>
              <w:bottom w:val="single" w:sz="6" w:space="0" w:color="auto"/>
              <w:right w:val="single" w:sz="6" w:space="0" w:color="auto"/>
            </w:tcBorders>
          </w:tcPr>
          <w:p w14:paraId="0E36C03E"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20FB86CD"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095B649C"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980</w:t>
            </w:r>
          </w:p>
        </w:tc>
        <w:tc>
          <w:tcPr>
            <w:tcW w:w="934" w:type="dxa"/>
            <w:tcBorders>
              <w:top w:val="single" w:sz="6" w:space="0" w:color="auto"/>
              <w:left w:val="outset" w:sz="6" w:space="0" w:color="auto"/>
              <w:bottom w:val="single" w:sz="6" w:space="0" w:color="auto"/>
              <w:right w:val="outset" w:sz="6" w:space="0" w:color="auto"/>
            </w:tcBorders>
            <w:hideMark/>
          </w:tcPr>
          <w:p w14:paraId="122F5DD0"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3E2E9D53"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12</w:t>
            </w:r>
          </w:p>
        </w:tc>
        <w:tc>
          <w:tcPr>
            <w:tcW w:w="2511" w:type="dxa"/>
            <w:tcBorders>
              <w:top w:val="single" w:sz="6" w:space="0" w:color="auto"/>
              <w:left w:val="outset" w:sz="6" w:space="0" w:color="auto"/>
              <w:bottom w:val="single" w:sz="6" w:space="0" w:color="auto"/>
              <w:right w:val="outset" w:sz="6" w:space="0" w:color="auto"/>
            </w:tcBorders>
            <w:vAlign w:val="center"/>
            <w:hideMark/>
          </w:tcPr>
          <w:p w14:paraId="1D564BCD"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Virtual private networks – VPN </w:t>
            </w:r>
          </w:p>
        </w:tc>
        <w:tc>
          <w:tcPr>
            <w:tcW w:w="1907" w:type="dxa"/>
            <w:tcBorders>
              <w:top w:val="single" w:sz="6" w:space="0" w:color="auto"/>
              <w:left w:val="outset" w:sz="6" w:space="0" w:color="auto"/>
              <w:bottom w:val="single" w:sz="6" w:space="0" w:color="auto"/>
              <w:right w:val="single" w:sz="6" w:space="0" w:color="auto"/>
            </w:tcBorders>
          </w:tcPr>
          <w:p w14:paraId="12A6B85D"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35D8A5ED"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6C6F3718"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981 – 982</w:t>
            </w:r>
          </w:p>
        </w:tc>
        <w:tc>
          <w:tcPr>
            <w:tcW w:w="934" w:type="dxa"/>
            <w:tcBorders>
              <w:top w:val="single" w:sz="6" w:space="0" w:color="auto"/>
              <w:left w:val="outset" w:sz="6" w:space="0" w:color="auto"/>
              <w:bottom w:val="single" w:sz="6" w:space="0" w:color="auto"/>
              <w:right w:val="outset" w:sz="6" w:space="0" w:color="auto"/>
            </w:tcBorders>
          </w:tcPr>
          <w:p w14:paraId="01A17EA5"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959" w:type="dxa"/>
            <w:tcBorders>
              <w:top w:val="single" w:sz="6" w:space="0" w:color="auto"/>
              <w:left w:val="outset" w:sz="6" w:space="0" w:color="auto"/>
              <w:bottom w:val="single" w:sz="6" w:space="0" w:color="auto"/>
              <w:right w:val="outset" w:sz="6" w:space="0" w:color="auto"/>
            </w:tcBorders>
          </w:tcPr>
          <w:p w14:paraId="2B843B36"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2511" w:type="dxa"/>
            <w:tcBorders>
              <w:top w:val="single" w:sz="6" w:space="0" w:color="auto"/>
              <w:left w:val="outset" w:sz="6" w:space="0" w:color="auto"/>
              <w:bottom w:val="single" w:sz="6" w:space="0" w:color="auto"/>
              <w:right w:val="outset" w:sz="6" w:space="0" w:color="auto"/>
            </w:tcBorders>
            <w:vAlign w:val="center"/>
            <w:hideMark/>
          </w:tcPr>
          <w:p w14:paraId="0AE05419"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Reserved </w:t>
            </w:r>
          </w:p>
        </w:tc>
        <w:tc>
          <w:tcPr>
            <w:tcW w:w="1907" w:type="dxa"/>
            <w:tcBorders>
              <w:top w:val="single" w:sz="6" w:space="0" w:color="auto"/>
              <w:left w:val="outset" w:sz="6" w:space="0" w:color="auto"/>
              <w:bottom w:val="single" w:sz="6" w:space="0" w:color="auto"/>
              <w:right w:val="single" w:sz="6" w:space="0" w:color="auto"/>
            </w:tcBorders>
          </w:tcPr>
          <w:p w14:paraId="5B06FB04"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1096EB64"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5362529B"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983</w:t>
            </w:r>
          </w:p>
        </w:tc>
        <w:tc>
          <w:tcPr>
            <w:tcW w:w="934" w:type="dxa"/>
            <w:tcBorders>
              <w:top w:val="single" w:sz="6" w:space="0" w:color="auto"/>
              <w:left w:val="outset" w:sz="6" w:space="0" w:color="auto"/>
              <w:bottom w:val="single" w:sz="6" w:space="0" w:color="auto"/>
              <w:right w:val="outset" w:sz="6" w:space="0" w:color="auto"/>
            </w:tcBorders>
            <w:hideMark/>
          </w:tcPr>
          <w:p w14:paraId="7E07F885"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7</w:t>
            </w:r>
          </w:p>
        </w:tc>
        <w:tc>
          <w:tcPr>
            <w:tcW w:w="959" w:type="dxa"/>
            <w:tcBorders>
              <w:top w:val="single" w:sz="6" w:space="0" w:color="auto"/>
              <w:left w:val="outset" w:sz="6" w:space="0" w:color="auto"/>
              <w:bottom w:val="single" w:sz="6" w:space="0" w:color="auto"/>
              <w:right w:val="outset" w:sz="6" w:space="0" w:color="auto"/>
            </w:tcBorders>
            <w:hideMark/>
          </w:tcPr>
          <w:p w14:paraId="12D5FBF5"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7</w:t>
            </w:r>
          </w:p>
        </w:tc>
        <w:tc>
          <w:tcPr>
            <w:tcW w:w="2511" w:type="dxa"/>
            <w:tcBorders>
              <w:top w:val="single" w:sz="6" w:space="0" w:color="auto"/>
              <w:left w:val="outset" w:sz="6" w:space="0" w:color="auto"/>
              <w:bottom w:val="single" w:sz="6" w:space="0" w:color="auto"/>
              <w:right w:val="outset" w:sz="6" w:space="0" w:color="auto"/>
            </w:tcBorders>
            <w:vAlign w:val="center"/>
            <w:hideMark/>
          </w:tcPr>
          <w:p w14:paraId="362FA060"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 xml:space="preserve">Virtual private networks – VPN </w:t>
            </w:r>
          </w:p>
        </w:tc>
        <w:tc>
          <w:tcPr>
            <w:tcW w:w="1907" w:type="dxa"/>
            <w:tcBorders>
              <w:top w:val="single" w:sz="6" w:space="0" w:color="auto"/>
              <w:left w:val="outset" w:sz="6" w:space="0" w:color="auto"/>
              <w:bottom w:val="single" w:sz="6" w:space="0" w:color="auto"/>
              <w:right w:val="single" w:sz="6" w:space="0" w:color="auto"/>
            </w:tcBorders>
          </w:tcPr>
          <w:p w14:paraId="5C284975"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2D9FA82E"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08D125A9"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984 – 988</w:t>
            </w:r>
          </w:p>
        </w:tc>
        <w:tc>
          <w:tcPr>
            <w:tcW w:w="934" w:type="dxa"/>
            <w:tcBorders>
              <w:top w:val="single" w:sz="6" w:space="0" w:color="auto"/>
              <w:left w:val="outset" w:sz="6" w:space="0" w:color="auto"/>
              <w:bottom w:val="single" w:sz="6" w:space="0" w:color="auto"/>
              <w:right w:val="outset" w:sz="6" w:space="0" w:color="auto"/>
            </w:tcBorders>
          </w:tcPr>
          <w:p w14:paraId="5A9E7F10"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959" w:type="dxa"/>
            <w:tcBorders>
              <w:top w:val="single" w:sz="6" w:space="0" w:color="auto"/>
              <w:left w:val="outset" w:sz="6" w:space="0" w:color="auto"/>
              <w:bottom w:val="single" w:sz="6" w:space="0" w:color="auto"/>
              <w:right w:val="outset" w:sz="6" w:space="0" w:color="auto"/>
            </w:tcBorders>
          </w:tcPr>
          <w:p w14:paraId="0D7D6B46"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2511" w:type="dxa"/>
            <w:tcBorders>
              <w:top w:val="single" w:sz="6" w:space="0" w:color="auto"/>
              <w:left w:val="outset" w:sz="6" w:space="0" w:color="auto"/>
              <w:bottom w:val="single" w:sz="6" w:space="0" w:color="auto"/>
              <w:right w:val="outset" w:sz="6" w:space="0" w:color="auto"/>
            </w:tcBorders>
            <w:vAlign w:val="center"/>
            <w:hideMark/>
          </w:tcPr>
          <w:p w14:paraId="1F890378"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Reserved</w:t>
            </w:r>
          </w:p>
        </w:tc>
        <w:tc>
          <w:tcPr>
            <w:tcW w:w="1907" w:type="dxa"/>
            <w:tcBorders>
              <w:top w:val="single" w:sz="6" w:space="0" w:color="auto"/>
              <w:left w:val="outset" w:sz="6" w:space="0" w:color="auto"/>
              <w:bottom w:val="single" w:sz="6" w:space="0" w:color="auto"/>
              <w:right w:val="single" w:sz="6" w:space="0" w:color="auto"/>
            </w:tcBorders>
          </w:tcPr>
          <w:p w14:paraId="6656DE6B"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3C1762D6"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6103C978"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98900 - 98999</w:t>
            </w:r>
          </w:p>
        </w:tc>
        <w:tc>
          <w:tcPr>
            <w:tcW w:w="934" w:type="dxa"/>
            <w:tcBorders>
              <w:top w:val="single" w:sz="6" w:space="0" w:color="auto"/>
              <w:left w:val="outset" w:sz="6" w:space="0" w:color="auto"/>
              <w:bottom w:val="single" w:sz="6" w:space="0" w:color="auto"/>
              <w:right w:val="outset" w:sz="6" w:space="0" w:color="auto"/>
            </w:tcBorders>
            <w:hideMark/>
          </w:tcPr>
          <w:p w14:paraId="6954FBD9"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959" w:type="dxa"/>
            <w:tcBorders>
              <w:top w:val="single" w:sz="6" w:space="0" w:color="auto"/>
              <w:left w:val="outset" w:sz="6" w:space="0" w:color="auto"/>
              <w:bottom w:val="single" w:sz="6" w:space="0" w:color="auto"/>
              <w:right w:val="outset" w:sz="6" w:space="0" w:color="auto"/>
            </w:tcBorders>
            <w:hideMark/>
          </w:tcPr>
          <w:p w14:paraId="7C4EAC50"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r w:rsidRPr="005D40E7">
              <w:rPr>
                <w:rFonts w:asciiTheme="minorHAnsi" w:hAnsiTheme="minorHAnsi" w:cstheme="minorHAnsi"/>
                <w:lang w:val="en-GB"/>
              </w:rPr>
              <w:t>9</w:t>
            </w:r>
          </w:p>
        </w:tc>
        <w:tc>
          <w:tcPr>
            <w:tcW w:w="2511" w:type="dxa"/>
            <w:tcBorders>
              <w:top w:val="single" w:sz="6" w:space="0" w:color="auto"/>
              <w:left w:val="outset" w:sz="6" w:space="0" w:color="auto"/>
              <w:bottom w:val="single" w:sz="6" w:space="0" w:color="auto"/>
              <w:right w:val="outset" w:sz="6" w:space="0" w:color="auto"/>
            </w:tcBorders>
            <w:vAlign w:val="center"/>
            <w:hideMark/>
          </w:tcPr>
          <w:p w14:paraId="71357C42"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Virtual private networks – VPN</w:t>
            </w:r>
          </w:p>
        </w:tc>
        <w:tc>
          <w:tcPr>
            <w:tcW w:w="1907" w:type="dxa"/>
            <w:tcBorders>
              <w:top w:val="single" w:sz="6" w:space="0" w:color="auto"/>
              <w:left w:val="outset" w:sz="6" w:space="0" w:color="auto"/>
              <w:bottom w:val="single" w:sz="6" w:space="0" w:color="auto"/>
              <w:right w:val="single" w:sz="6" w:space="0" w:color="auto"/>
            </w:tcBorders>
          </w:tcPr>
          <w:p w14:paraId="2BECF247"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r w:rsidR="00A37BF9" w:rsidRPr="005D40E7" w14:paraId="384C9D0D" w14:textId="77777777" w:rsidTr="00A84638">
        <w:trPr>
          <w:jc w:val="center"/>
        </w:trPr>
        <w:tc>
          <w:tcPr>
            <w:tcW w:w="3486" w:type="dxa"/>
            <w:tcBorders>
              <w:top w:val="single" w:sz="6" w:space="0" w:color="auto"/>
              <w:left w:val="single" w:sz="6" w:space="0" w:color="auto"/>
              <w:bottom w:val="single" w:sz="6" w:space="0" w:color="auto"/>
              <w:right w:val="outset" w:sz="6" w:space="0" w:color="auto"/>
            </w:tcBorders>
            <w:hideMark/>
          </w:tcPr>
          <w:p w14:paraId="68378BCC" w14:textId="77777777" w:rsidR="00A37BF9" w:rsidRPr="005D40E7" w:rsidRDefault="00A37BF9" w:rsidP="00A84638">
            <w:pPr>
              <w:tabs>
                <w:tab w:val="left" w:pos="284"/>
                <w:tab w:val="left" w:pos="50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r w:rsidRPr="005D40E7">
              <w:rPr>
                <w:rFonts w:asciiTheme="minorHAnsi" w:hAnsiTheme="minorHAnsi" w:cstheme="minorHAnsi"/>
                <w:lang w:val="en-GB"/>
              </w:rPr>
              <w:tab/>
              <w:t>990 – 999</w:t>
            </w:r>
          </w:p>
        </w:tc>
        <w:tc>
          <w:tcPr>
            <w:tcW w:w="934" w:type="dxa"/>
            <w:tcBorders>
              <w:top w:val="single" w:sz="6" w:space="0" w:color="auto"/>
              <w:left w:val="outset" w:sz="6" w:space="0" w:color="auto"/>
              <w:bottom w:val="single" w:sz="6" w:space="0" w:color="auto"/>
              <w:right w:val="outset" w:sz="6" w:space="0" w:color="auto"/>
            </w:tcBorders>
          </w:tcPr>
          <w:p w14:paraId="35FB0C11"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959" w:type="dxa"/>
            <w:tcBorders>
              <w:top w:val="single" w:sz="6" w:space="0" w:color="auto"/>
              <w:left w:val="outset" w:sz="6" w:space="0" w:color="auto"/>
              <w:bottom w:val="single" w:sz="6" w:space="0" w:color="auto"/>
              <w:right w:val="outset" w:sz="6" w:space="0" w:color="auto"/>
            </w:tcBorders>
          </w:tcPr>
          <w:p w14:paraId="7B0AC4C9"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theme="minorHAnsi"/>
                <w:lang w:val="en-GB"/>
              </w:rPr>
            </w:pPr>
          </w:p>
        </w:tc>
        <w:tc>
          <w:tcPr>
            <w:tcW w:w="2511" w:type="dxa"/>
            <w:tcBorders>
              <w:top w:val="single" w:sz="6" w:space="0" w:color="auto"/>
              <w:left w:val="outset" w:sz="6" w:space="0" w:color="auto"/>
              <w:bottom w:val="single" w:sz="6" w:space="0" w:color="auto"/>
              <w:right w:val="outset" w:sz="6" w:space="0" w:color="auto"/>
            </w:tcBorders>
            <w:hideMark/>
          </w:tcPr>
          <w:p w14:paraId="672C4056"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57" w:right="-57"/>
              <w:jc w:val="left"/>
              <w:rPr>
                <w:rFonts w:asciiTheme="minorHAnsi" w:hAnsiTheme="minorHAnsi" w:cstheme="minorHAnsi"/>
                <w:lang w:val="en-GB"/>
              </w:rPr>
            </w:pPr>
            <w:r w:rsidRPr="005D40E7">
              <w:rPr>
                <w:rFonts w:asciiTheme="minorHAnsi" w:hAnsiTheme="minorHAnsi" w:cstheme="minorHAnsi"/>
                <w:lang w:val="en-GB"/>
              </w:rPr>
              <w:t>Reserved</w:t>
            </w:r>
          </w:p>
        </w:tc>
        <w:tc>
          <w:tcPr>
            <w:tcW w:w="1907" w:type="dxa"/>
            <w:tcBorders>
              <w:top w:val="single" w:sz="6" w:space="0" w:color="auto"/>
              <w:left w:val="outset" w:sz="6" w:space="0" w:color="auto"/>
              <w:bottom w:val="single" w:sz="6" w:space="0" w:color="auto"/>
              <w:right w:val="single" w:sz="6" w:space="0" w:color="auto"/>
            </w:tcBorders>
          </w:tcPr>
          <w:p w14:paraId="27AD240C" w14:textId="77777777" w:rsidR="00A37BF9" w:rsidRPr="005D40E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cstheme="minorHAnsi"/>
                <w:lang w:val="en-GB"/>
              </w:rPr>
            </w:pPr>
          </w:p>
        </w:tc>
      </w:tr>
    </w:tbl>
    <w:p w14:paraId="6E31DA81" w14:textId="77777777" w:rsidR="00A37BF9" w:rsidRPr="005D40E7" w:rsidRDefault="00A37BF9" w:rsidP="00A37BF9">
      <w:pPr>
        <w:rPr>
          <w:rFonts w:asciiTheme="minorHAnsi" w:hAnsiTheme="minorHAnsi" w:cstheme="minorHAnsi"/>
          <w:lang w:val="en-GB"/>
        </w:rPr>
      </w:pPr>
    </w:p>
    <w:p w14:paraId="09987E74" w14:textId="77777777" w:rsidR="00A37BF9" w:rsidRPr="005D40E7" w:rsidRDefault="00A37BF9" w:rsidP="00A37BF9">
      <w:pPr>
        <w:spacing w:before="0"/>
        <w:rPr>
          <w:rFonts w:asciiTheme="minorHAnsi" w:hAnsiTheme="minorHAnsi" w:cstheme="minorHAnsi"/>
          <w:lang w:val="en-GB"/>
        </w:rPr>
      </w:pPr>
      <w:r w:rsidRPr="005D40E7">
        <w:rPr>
          <w:rFonts w:asciiTheme="minorHAnsi" w:hAnsiTheme="minorHAnsi" w:cstheme="minorHAnsi"/>
          <w:lang w:val="en-GB"/>
        </w:rPr>
        <w:t xml:space="preserve">Contact: </w:t>
      </w:r>
    </w:p>
    <w:p w14:paraId="3A37D7B9" w14:textId="77777777" w:rsidR="00A37BF9" w:rsidRPr="005D40E7" w:rsidRDefault="00A37BF9" w:rsidP="00A37BF9">
      <w:pPr>
        <w:tabs>
          <w:tab w:val="left" w:pos="1246"/>
        </w:tabs>
        <w:spacing w:before="0"/>
        <w:ind w:left="567" w:hanging="567"/>
        <w:jc w:val="left"/>
        <w:rPr>
          <w:rFonts w:asciiTheme="minorHAnsi" w:eastAsia="SimSun" w:hAnsiTheme="minorHAnsi" w:cstheme="minorHAnsi"/>
          <w:lang w:val="en-GB" w:bidi="ar-JO"/>
        </w:rPr>
      </w:pPr>
      <w:r w:rsidRPr="005D40E7">
        <w:rPr>
          <w:rFonts w:asciiTheme="minorHAnsi" w:eastAsia="SimSun" w:hAnsiTheme="minorHAnsi" w:cstheme="minorHAnsi"/>
          <w:lang w:val="en-GB" w:bidi="ar-JO"/>
        </w:rPr>
        <w:tab/>
        <w:t xml:space="preserve">Czech Telecommunication Office </w:t>
      </w:r>
      <w:r w:rsidRPr="005D40E7">
        <w:rPr>
          <w:rFonts w:asciiTheme="minorHAnsi" w:eastAsia="SimSun" w:hAnsiTheme="minorHAnsi" w:cstheme="minorHAnsi"/>
          <w:lang w:val="en-GB" w:bidi="ar-JO"/>
        </w:rPr>
        <w:br/>
        <w:t xml:space="preserve">P. O. Box 02 </w:t>
      </w:r>
      <w:r w:rsidRPr="005D40E7">
        <w:rPr>
          <w:rFonts w:asciiTheme="minorHAnsi" w:eastAsia="SimSun" w:hAnsiTheme="minorHAnsi" w:cstheme="minorHAnsi"/>
          <w:lang w:val="en-GB" w:bidi="ar-JO"/>
        </w:rPr>
        <w:br/>
        <w:t xml:space="preserve">225 02 PRAHA 025 </w:t>
      </w:r>
      <w:r w:rsidRPr="005D40E7">
        <w:rPr>
          <w:rFonts w:asciiTheme="minorHAnsi" w:eastAsia="SimSun" w:hAnsiTheme="minorHAnsi" w:cstheme="minorHAnsi"/>
          <w:lang w:val="en-GB" w:bidi="ar-JO"/>
        </w:rPr>
        <w:br/>
        <w:t xml:space="preserve">Czech Republic </w:t>
      </w:r>
      <w:r w:rsidRPr="005D40E7">
        <w:rPr>
          <w:rFonts w:asciiTheme="minorHAnsi" w:eastAsia="SimSun" w:hAnsiTheme="minorHAnsi" w:cstheme="minorHAnsi"/>
          <w:lang w:val="en-GB" w:bidi="ar-JO"/>
        </w:rPr>
        <w:br/>
      </w:r>
      <w:r w:rsidRPr="005D40E7">
        <w:rPr>
          <w:rFonts w:asciiTheme="minorHAnsi" w:eastAsia="SimSun" w:hAnsiTheme="minorHAnsi" w:cstheme="minorHAnsi"/>
          <w:lang w:val="en-GB"/>
        </w:rPr>
        <w:t>Tel:</w:t>
      </w:r>
      <w:r w:rsidRPr="005D40E7">
        <w:rPr>
          <w:rFonts w:asciiTheme="minorHAnsi" w:eastAsia="SimSun" w:hAnsiTheme="minorHAnsi" w:cstheme="minorHAnsi"/>
          <w:lang w:val="en-GB"/>
        </w:rPr>
        <w:tab/>
        <w:t>+420 224 004 111</w:t>
      </w:r>
      <w:r w:rsidRPr="005D40E7">
        <w:rPr>
          <w:rFonts w:asciiTheme="minorHAnsi" w:eastAsia="SimSun" w:hAnsiTheme="minorHAnsi" w:cstheme="minorHAnsi"/>
          <w:lang w:val="en-GB"/>
        </w:rPr>
        <w:br/>
      </w:r>
      <w:r w:rsidRPr="005D40E7">
        <w:rPr>
          <w:rFonts w:asciiTheme="minorHAnsi" w:eastAsia="SimSun" w:hAnsiTheme="minorHAnsi" w:cstheme="minorHAnsi"/>
          <w:lang w:val="en-GB" w:bidi="ar-JO"/>
        </w:rPr>
        <w:t>E-mail:</w:t>
      </w:r>
      <w:r w:rsidRPr="005D40E7">
        <w:rPr>
          <w:rFonts w:asciiTheme="minorHAnsi" w:eastAsia="SimSun" w:hAnsiTheme="minorHAnsi" w:cstheme="minorHAnsi"/>
          <w:lang w:val="en-GB" w:bidi="ar-JO"/>
        </w:rPr>
        <w:tab/>
        <w:t xml:space="preserve">international@ctu.cz </w:t>
      </w:r>
    </w:p>
    <w:p w14:paraId="0B5B94CC" w14:textId="77777777" w:rsidR="00A37BF9" w:rsidRPr="005D40E7" w:rsidRDefault="00A37BF9" w:rsidP="00A37BF9">
      <w:pPr>
        <w:tabs>
          <w:tab w:val="left" w:pos="1246"/>
        </w:tabs>
        <w:spacing w:before="0"/>
        <w:ind w:left="567"/>
        <w:jc w:val="left"/>
        <w:rPr>
          <w:rFonts w:asciiTheme="minorHAnsi" w:eastAsia="SimSun" w:hAnsiTheme="minorHAnsi" w:cstheme="minorHAnsi"/>
          <w:lang w:val="en-GB"/>
        </w:rPr>
      </w:pPr>
      <w:r w:rsidRPr="005D40E7">
        <w:rPr>
          <w:rFonts w:asciiTheme="minorHAnsi" w:eastAsia="SimSun" w:hAnsiTheme="minorHAnsi" w:cstheme="minorHAnsi"/>
          <w:lang w:val="en-GB"/>
        </w:rPr>
        <w:t>URL</w:t>
      </w:r>
      <w:hyperlink w:history="1">
        <w:r w:rsidRPr="005D40E7">
          <w:rPr>
            <w:rFonts w:asciiTheme="minorHAnsi" w:eastAsia="SimSun" w:hAnsiTheme="minorHAnsi" w:cstheme="minorHAnsi"/>
            <w:lang w:val="en-GB"/>
          </w:rPr>
          <w:t>:</w:t>
        </w:r>
        <w:r w:rsidRPr="005D40E7">
          <w:rPr>
            <w:rFonts w:asciiTheme="minorHAnsi" w:eastAsia="SimSun" w:hAnsiTheme="minorHAnsi" w:cstheme="minorHAnsi"/>
            <w:lang w:val="en-GB"/>
          </w:rPr>
          <w:tab/>
          <w:t>www.ctu.cz</w:t>
        </w:r>
      </w:hyperlink>
    </w:p>
    <w:p w14:paraId="53681F9D" w14:textId="77777777" w:rsidR="00A37BF9" w:rsidRPr="005D40E7" w:rsidRDefault="00A37BF9" w:rsidP="00A37BF9">
      <w:pPr>
        <w:rPr>
          <w:rFonts w:asciiTheme="minorHAnsi" w:hAnsiTheme="minorHAnsi" w:cstheme="minorHAnsi"/>
          <w:lang w:val="en-GB"/>
        </w:rPr>
      </w:pPr>
    </w:p>
    <w:p w14:paraId="5C91AB24" w14:textId="77777777" w:rsidR="00A37BF9" w:rsidRDefault="00A37BF9" w:rsidP="00A37BF9">
      <w:pPr>
        <w:overflowPunct/>
        <w:autoSpaceDE/>
        <w:autoSpaceDN/>
        <w:adjustRightInd/>
        <w:spacing w:before="0"/>
        <w:jc w:val="left"/>
        <w:textAlignment w:val="auto"/>
      </w:pPr>
      <w:r>
        <w:br w:type="page"/>
      </w:r>
    </w:p>
    <w:p w14:paraId="5B5F6D80" w14:textId="77777777" w:rsidR="00A37BF9" w:rsidRPr="0034666B" w:rsidRDefault="00A37BF9" w:rsidP="00A37BF9">
      <w:pPr>
        <w:pStyle w:val="Country"/>
        <w:rPr>
          <w:i/>
          <w:iCs/>
        </w:rPr>
      </w:pPr>
      <w:bookmarkStart w:id="1187" w:name="_Toc125536227"/>
      <w:r w:rsidRPr="0034666B">
        <w:lastRenderedPageBreak/>
        <w:t>Ghana (country code +233)</w:t>
      </w:r>
      <w:bookmarkEnd w:id="1187"/>
    </w:p>
    <w:p w14:paraId="76F8B724" w14:textId="77777777" w:rsidR="00A37BF9" w:rsidRPr="003F7535" w:rsidRDefault="00A37BF9" w:rsidP="00A37BF9">
      <w:pPr>
        <w:rPr>
          <w:i/>
        </w:rPr>
      </w:pPr>
      <w:r w:rsidRPr="003F7535">
        <w:t xml:space="preserve">Communication of </w:t>
      </w:r>
      <w:r>
        <w:t>20</w:t>
      </w:r>
      <w:r w:rsidRPr="003F7535">
        <w:rPr>
          <w:color w:val="000000"/>
        </w:rPr>
        <w:t>.</w:t>
      </w:r>
      <w:r>
        <w:rPr>
          <w:color w:val="000000"/>
        </w:rPr>
        <w:t>XII.2022</w:t>
      </w:r>
      <w:r w:rsidRPr="003F7535">
        <w:t>:</w:t>
      </w:r>
    </w:p>
    <w:p w14:paraId="3E96D2A5" w14:textId="77777777" w:rsidR="00A37BF9" w:rsidRPr="00E000F0" w:rsidRDefault="00A37BF9" w:rsidP="00A37BF9">
      <w:pPr>
        <w:jc w:val="left"/>
        <w:rPr>
          <w:rFonts w:cs="Arial"/>
        </w:rPr>
      </w:pPr>
      <w:r w:rsidRPr="00E000F0">
        <w:rPr>
          <w:rFonts w:cs="Arial"/>
        </w:rPr>
        <w:t>The</w:t>
      </w:r>
      <w:r w:rsidRPr="00E000F0">
        <w:rPr>
          <w:rFonts w:cs="Arial"/>
          <w:i/>
        </w:rPr>
        <w:t xml:space="preserve"> National Communications Authority (NCA), </w:t>
      </w:r>
      <w:r w:rsidRPr="00E000F0">
        <w:rPr>
          <w:rFonts w:cs="Arial"/>
        </w:rPr>
        <w:t>Accra, announces the as</w:t>
      </w:r>
      <w:r>
        <w:rPr>
          <w:rFonts w:cs="Arial"/>
        </w:rPr>
        <w:t>signment of new numbering blocks</w:t>
      </w:r>
      <w:r w:rsidRPr="00E000F0">
        <w:rPr>
          <w:rFonts w:cs="Arial"/>
        </w:rPr>
        <w:t xml:space="preserve"> </w:t>
      </w:r>
      <w:r>
        <w:rPr>
          <w:rFonts w:cs="Arial"/>
        </w:rPr>
        <w:t xml:space="preserve">to an existing GSM/UMTS operator, </w:t>
      </w:r>
      <w:r w:rsidRPr="00041504">
        <w:rPr>
          <w:rFonts w:cs="Arial"/>
        </w:rPr>
        <w:t xml:space="preserve">Scancom </w:t>
      </w:r>
      <w:r>
        <w:rPr>
          <w:rFonts w:cs="Arial"/>
        </w:rPr>
        <w:t>PLC (MTN Ghana).</w:t>
      </w:r>
    </w:p>
    <w:p w14:paraId="3B1BD371" w14:textId="77777777" w:rsidR="00A37BF9" w:rsidRPr="00E000F0" w:rsidRDefault="00A37BF9" w:rsidP="00A37BF9">
      <w:pPr>
        <w:spacing w:before="0"/>
        <w:rPr>
          <w:rFonts w:cs="Arial"/>
        </w:rPr>
      </w:pPr>
    </w:p>
    <w:p w14:paraId="358B652D" w14:textId="77777777" w:rsidR="00A37BF9" w:rsidRPr="00E000F0" w:rsidRDefault="00A37BF9" w:rsidP="00A37BF9">
      <w:pPr>
        <w:numPr>
          <w:ilvl w:val="0"/>
          <w:numId w:val="40"/>
        </w:numPr>
        <w:tabs>
          <w:tab w:val="clear" w:pos="567"/>
          <w:tab w:val="clear" w:pos="1276"/>
          <w:tab w:val="clear" w:pos="1843"/>
          <w:tab w:val="clear" w:pos="5387"/>
          <w:tab w:val="clear" w:pos="5954"/>
        </w:tabs>
        <w:spacing w:before="0"/>
        <w:jc w:val="left"/>
        <w:rPr>
          <w:rFonts w:cs="Arial"/>
        </w:rPr>
      </w:pPr>
      <w:r w:rsidRPr="00E000F0">
        <w:rPr>
          <w:rFonts w:cs="Arial"/>
        </w:rPr>
        <w:t>Overview:</w:t>
      </w:r>
    </w:p>
    <w:p w14:paraId="3FB541FE" w14:textId="77777777" w:rsidR="00A37BF9" w:rsidRPr="00E000F0" w:rsidRDefault="00A37BF9" w:rsidP="00A37BF9">
      <w:pPr>
        <w:ind w:firstLine="567"/>
        <w:rPr>
          <w:rFonts w:cs="Arial"/>
        </w:rPr>
      </w:pPr>
      <w:r w:rsidRPr="00E000F0">
        <w:rPr>
          <w:rFonts w:cs="Arial"/>
        </w:rPr>
        <w:t>The m</w:t>
      </w:r>
      <w:r>
        <w:rPr>
          <w:rFonts w:cs="Arial"/>
        </w:rPr>
        <w:t xml:space="preserve">inimum number length </w:t>
      </w:r>
      <w:r w:rsidRPr="00E000F0">
        <w:rPr>
          <w:rFonts w:cs="Arial"/>
        </w:rPr>
        <w:t>(excluding the country code)</w:t>
      </w:r>
      <w:r>
        <w:rPr>
          <w:rFonts w:cs="Arial"/>
        </w:rPr>
        <w:t xml:space="preserve"> is</w:t>
      </w:r>
      <w:r w:rsidRPr="00E000F0">
        <w:rPr>
          <w:rFonts w:cs="Arial"/>
        </w:rPr>
        <w:t>:</w:t>
      </w:r>
      <w:r>
        <w:rPr>
          <w:rFonts w:cs="Arial"/>
        </w:rPr>
        <w:tab/>
        <w:t>9</w:t>
      </w:r>
      <w:r w:rsidRPr="00E000F0">
        <w:rPr>
          <w:rFonts w:cs="Arial"/>
        </w:rPr>
        <w:t xml:space="preserve"> digits.</w:t>
      </w:r>
    </w:p>
    <w:p w14:paraId="27B19487" w14:textId="77777777" w:rsidR="00A37BF9" w:rsidRPr="00E000F0" w:rsidRDefault="00A37BF9" w:rsidP="00A37BF9">
      <w:pPr>
        <w:spacing w:before="0"/>
        <w:ind w:firstLine="567"/>
        <w:rPr>
          <w:rFonts w:cs="Arial"/>
        </w:rPr>
      </w:pPr>
      <w:r w:rsidRPr="00E000F0">
        <w:rPr>
          <w:rFonts w:cs="Arial"/>
        </w:rPr>
        <w:t xml:space="preserve">The maximum number </w:t>
      </w:r>
      <w:r>
        <w:rPr>
          <w:rFonts w:cs="Arial"/>
        </w:rPr>
        <w:t xml:space="preserve">length </w:t>
      </w:r>
      <w:r w:rsidRPr="00E000F0">
        <w:rPr>
          <w:rFonts w:cs="Arial"/>
        </w:rPr>
        <w:t>(excluding the country code)</w:t>
      </w:r>
      <w:r>
        <w:rPr>
          <w:rFonts w:cs="Arial"/>
        </w:rPr>
        <w:t xml:space="preserve"> is</w:t>
      </w:r>
      <w:r w:rsidRPr="00E000F0">
        <w:rPr>
          <w:rFonts w:cs="Arial"/>
        </w:rPr>
        <w:t xml:space="preserve">: </w:t>
      </w:r>
      <w:r>
        <w:rPr>
          <w:rFonts w:cs="Arial"/>
        </w:rPr>
        <w:tab/>
        <w:t xml:space="preserve">9 </w:t>
      </w:r>
      <w:r w:rsidRPr="00E000F0">
        <w:rPr>
          <w:rFonts w:cs="Arial"/>
        </w:rPr>
        <w:t>digits.</w:t>
      </w:r>
    </w:p>
    <w:p w14:paraId="629BBE0E" w14:textId="77777777" w:rsidR="00A37BF9" w:rsidRPr="00E000F0" w:rsidRDefault="00A37BF9" w:rsidP="00A37BF9">
      <w:pPr>
        <w:spacing w:before="0"/>
        <w:rPr>
          <w:rFonts w:cs="Arial"/>
        </w:rPr>
      </w:pPr>
    </w:p>
    <w:p w14:paraId="0BD71613" w14:textId="77777777" w:rsidR="00A37BF9" w:rsidRPr="007C37BB" w:rsidRDefault="00A37BF9" w:rsidP="00A37BF9">
      <w:pPr>
        <w:numPr>
          <w:ilvl w:val="0"/>
          <w:numId w:val="40"/>
        </w:numPr>
        <w:tabs>
          <w:tab w:val="clear" w:pos="567"/>
          <w:tab w:val="clear" w:pos="1276"/>
          <w:tab w:val="clear" w:pos="1843"/>
          <w:tab w:val="clear" w:pos="5387"/>
          <w:tab w:val="clear" w:pos="5954"/>
        </w:tabs>
        <w:spacing w:before="0"/>
        <w:jc w:val="left"/>
        <w:rPr>
          <w:rFonts w:cs="Arial"/>
        </w:rPr>
      </w:pPr>
      <w:r w:rsidRPr="00E000F0">
        <w:rPr>
          <w:rFonts w:cs="Arial"/>
        </w:rPr>
        <w:t xml:space="preserve">Detail of numbering </w:t>
      </w:r>
      <w:r>
        <w:rPr>
          <w:rFonts w:cs="Arial"/>
        </w:rPr>
        <w:t>plan:</w:t>
      </w:r>
      <w:r w:rsidRPr="00E000F0">
        <w:rPr>
          <w:rFonts w:cs="Arial"/>
        </w:rPr>
        <w:t xml:space="preserve"> </w:t>
      </w:r>
    </w:p>
    <w:p w14:paraId="55769B76" w14:textId="77777777" w:rsidR="00A37BF9" w:rsidRPr="00E000F0" w:rsidRDefault="00A37BF9" w:rsidP="00A37BF9">
      <w:pPr>
        <w:spacing w:before="0"/>
        <w:rPr>
          <w:rFonts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134"/>
        <w:gridCol w:w="1134"/>
        <w:gridCol w:w="2835"/>
        <w:gridCol w:w="1701"/>
      </w:tblGrid>
      <w:tr w:rsidR="00A37BF9" w:rsidRPr="00E000F0" w14:paraId="33BAE37A" w14:textId="77777777" w:rsidTr="00A84638">
        <w:trPr>
          <w:cantSplit/>
          <w:trHeight w:val="20"/>
          <w:tblHeader/>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4236DF6D" w14:textId="77777777" w:rsidR="00A37BF9" w:rsidRPr="003F7535" w:rsidRDefault="00A37BF9" w:rsidP="00A84638">
            <w:pPr>
              <w:pStyle w:val="Tablehead"/>
              <w:spacing w:before="0" w:after="0"/>
              <w:rPr>
                <w:rFonts w:asciiTheme="minorHAnsi" w:hAnsiTheme="minorHAnsi" w:cs="Arial"/>
                <w:b w:val="0"/>
                <w:sz w:val="20"/>
                <w:szCs w:val="20"/>
                <w:lang w:val="en-GB"/>
              </w:rPr>
            </w:pPr>
            <w:r w:rsidRPr="003F7535">
              <w:rPr>
                <w:rFonts w:asciiTheme="minorHAnsi" w:hAnsiTheme="minorHAnsi" w:cs="Arial"/>
                <w:b w:val="0"/>
                <w:sz w:val="20"/>
                <w:szCs w:val="20"/>
                <w:lang w:val="en-GB"/>
              </w:rPr>
              <w:t>NDC (National Destination Code) or leading digits of N(S)N (National (Significant) Number)</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E261F1B" w14:textId="77777777" w:rsidR="00A37BF9" w:rsidRPr="003F7535" w:rsidRDefault="00A37BF9" w:rsidP="00A84638">
            <w:pPr>
              <w:pStyle w:val="Tablehead"/>
              <w:spacing w:before="0" w:after="0"/>
              <w:rPr>
                <w:rFonts w:asciiTheme="minorHAnsi" w:hAnsiTheme="minorHAnsi" w:cs="Arial"/>
                <w:b w:val="0"/>
                <w:sz w:val="20"/>
                <w:szCs w:val="20"/>
                <w:lang w:val="en-GB"/>
              </w:rPr>
            </w:pPr>
            <w:r w:rsidRPr="003F7535">
              <w:rPr>
                <w:rFonts w:asciiTheme="minorHAnsi" w:hAnsiTheme="minorHAnsi" w:cs="Arial"/>
                <w:b w:val="0"/>
                <w:sz w:val="20"/>
                <w:szCs w:val="20"/>
                <w:lang w:val="en-GB"/>
              </w:rPr>
              <w:t>N(S)N number length</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278425BA" w14:textId="77777777" w:rsidR="00A37BF9" w:rsidRPr="003F7535" w:rsidRDefault="00A37BF9" w:rsidP="00A84638">
            <w:pPr>
              <w:pStyle w:val="Tablehead"/>
              <w:spacing w:before="0" w:after="0"/>
              <w:rPr>
                <w:rFonts w:asciiTheme="minorHAnsi" w:hAnsiTheme="minorHAnsi" w:cs="Arial"/>
                <w:b w:val="0"/>
                <w:sz w:val="20"/>
                <w:szCs w:val="20"/>
                <w:lang w:val="en-GB"/>
              </w:rPr>
            </w:pPr>
            <w:r w:rsidRPr="003F7535">
              <w:rPr>
                <w:rFonts w:asciiTheme="minorHAnsi" w:hAnsiTheme="minorHAnsi" w:cs="Arial"/>
                <w:b w:val="0"/>
                <w:sz w:val="20"/>
                <w:szCs w:val="20"/>
                <w:lang w:val="en-GB"/>
              </w:rPr>
              <w:t>Usage of E.164 Number</w:t>
            </w:r>
          </w:p>
        </w:tc>
        <w:tc>
          <w:tcPr>
            <w:tcW w:w="1701" w:type="dxa"/>
            <w:vMerge w:val="restart"/>
            <w:tcBorders>
              <w:top w:val="single" w:sz="4" w:space="0" w:color="auto"/>
              <w:left w:val="single" w:sz="4" w:space="0" w:color="auto"/>
              <w:right w:val="single" w:sz="4" w:space="0" w:color="auto"/>
            </w:tcBorders>
            <w:vAlign w:val="center"/>
            <w:hideMark/>
          </w:tcPr>
          <w:p w14:paraId="13A81F06" w14:textId="77777777" w:rsidR="00A37BF9" w:rsidRPr="003F7535" w:rsidRDefault="00A37BF9" w:rsidP="00A84638">
            <w:pPr>
              <w:pStyle w:val="Tablehead"/>
              <w:spacing w:before="0" w:after="0"/>
              <w:rPr>
                <w:rFonts w:asciiTheme="minorHAnsi" w:hAnsiTheme="minorHAnsi" w:cs="Arial"/>
                <w:b w:val="0"/>
                <w:sz w:val="20"/>
                <w:szCs w:val="20"/>
                <w:lang w:val="en-GB"/>
              </w:rPr>
            </w:pPr>
            <w:r w:rsidRPr="003F7535">
              <w:rPr>
                <w:rFonts w:asciiTheme="minorHAnsi" w:hAnsiTheme="minorHAnsi" w:cs="Arial"/>
                <w:b w:val="0"/>
                <w:sz w:val="20"/>
                <w:szCs w:val="20"/>
                <w:lang w:val="en-GB"/>
              </w:rPr>
              <w:t>Additional information</w:t>
            </w:r>
          </w:p>
        </w:tc>
      </w:tr>
      <w:tr w:rsidR="00A37BF9" w:rsidRPr="00E000F0" w14:paraId="500362B5" w14:textId="77777777" w:rsidTr="00A84638">
        <w:trPr>
          <w:cantSplit/>
          <w:trHeight w:val="20"/>
          <w:tblHeader/>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23B57EF0" w14:textId="77777777" w:rsidR="00A37BF9" w:rsidRPr="003F7535" w:rsidRDefault="00A37BF9" w:rsidP="00A84638">
            <w:pPr>
              <w:overflowPunct/>
              <w:autoSpaceDE/>
              <w:autoSpaceDN/>
              <w:adjustRightInd/>
              <w:spacing w:before="0"/>
              <w:rPr>
                <w:rFonts w:asciiTheme="minorHAnsi" w:hAnsiTheme="minorHAnsi" w:cs="Arial"/>
                <w:bCs/>
                <w:i/>
                <w:lang w:val="en-GB"/>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4D378D6" w14:textId="77777777" w:rsidR="00A37BF9" w:rsidRPr="003F7535" w:rsidRDefault="00A37BF9" w:rsidP="00A84638">
            <w:pPr>
              <w:pStyle w:val="Tablehead"/>
              <w:spacing w:before="0" w:after="0"/>
              <w:rPr>
                <w:rFonts w:asciiTheme="minorHAnsi" w:hAnsiTheme="minorHAnsi" w:cs="Arial"/>
                <w:b w:val="0"/>
                <w:sz w:val="20"/>
                <w:szCs w:val="20"/>
                <w:lang w:val="en-GB"/>
              </w:rPr>
            </w:pPr>
            <w:r w:rsidRPr="003F7535">
              <w:rPr>
                <w:rFonts w:asciiTheme="minorHAnsi" w:hAnsiTheme="minorHAnsi" w:cs="Arial"/>
                <w:b w:val="0"/>
                <w:sz w:val="20"/>
                <w:szCs w:val="20"/>
                <w:lang w:val="en-GB"/>
              </w:rPr>
              <w:t>Maximum</w:t>
            </w:r>
            <w:r>
              <w:rPr>
                <w:rFonts w:asciiTheme="minorHAnsi" w:hAnsiTheme="minorHAnsi" w:cs="Arial"/>
                <w:b w:val="0"/>
                <w:sz w:val="20"/>
                <w:szCs w:val="20"/>
                <w:lang w:val="en-GB"/>
              </w:rPr>
              <w:t xml:space="preserve"> </w:t>
            </w:r>
            <w:r w:rsidRPr="003F7535">
              <w:rPr>
                <w:rFonts w:asciiTheme="minorHAnsi" w:hAnsiTheme="minorHAnsi" w:cs="Arial"/>
                <w:b w:val="0"/>
                <w:sz w:val="20"/>
                <w:szCs w:val="20"/>
                <w:lang w:val="en-GB"/>
              </w:rPr>
              <w:br/>
              <w:t>length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CF4D55" w14:textId="77777777" w:rsidR="00A37BF9" w:rsidRPr="003F7535" w:rsidRDefault="00A37BF9" w:rsidP="00A84638">
            <w:pPr>
              <w:pStyle w:val="Tablehead"/>
              <w:spacing w:before="0" w:after="0"/>
              <w:rPr>
                <w:rFonts w:asciiTheme="minorHAnsi" w:hAnsiTheme="minorHAnsi" w:cs="Arial"/>
                <w:b w:val="0"/>
                <w:sz w:val="20"/>
                <w:szCs w:val="20"/>
                <w:lang w:val="en-GB"/>
              </w:rPr>
            </w:pPr>
            <w:r w:rsidRPr="003F7535">
              <w:rPr>
                <w:rFonts w:asciiTheme="minorHAnsi" w:hAnsiTheme="minorHAnsi" w:cs="Arial"/>
                <w:b w:val="0"/>
                <w:sz w:val="20"/>
                <w:szCs w:val="20"/>
                <w:lang w:val="en-GB"/>
              </w:rPr>
              <w:t>Minimum</w:t>
            </w:r>
            <w:r>
              <w:rPr>
                <w:rFonts w:asciiTheme="minorHAnsi" w:hAnsiTheme="minorHAnsi" w:cs="Arial"/>
                <w:b w:val="0"/>
                <w:sz w:val="20"/>
                <w:szCs w:val="20"/>
                <w:lang w:val="en-GB"/>
              </w:rPr>
              <w:t xml:space="preserve"> </w:t>
            </w:r>
            <w:r w:rsidRPr="003F7535">
              <w:rPr>
                <w:rFonts w:asciiTheme="minorHAnsi" w:hAnsiTheme="minorHAnsi" w:cs="Arial"/>
                <w:b w:val="0"/>
                <w:sz w:val="20"/>
                <w:szCs w:val="20"/>
                <w:lang w:val="en-GB"/>
              </w:rPr>
              <w:br/>
              <w:t>length</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ED69A70" w14:textId="77777777" w:rsidR="00A37BF9" w:rsidRPr="003F7535" w:rsidRDefault="00A37BF9" w:rsidP="00A84638">
            <w:pPr>
              <w:overflowPunct/>
              <w:autoSpaceDE/>
              <w:autoSpaceDN/>
              <w:adjustRightInd/>
              <w:spacing w:before="0"/>
              <w:rPr>
                <w:rFonts w:asciiTheme="minorHAnsi" w:hAnsiTheme="minorHAnsi" w:cs="Arial"/>
                <w:bCs/>
                <w:i/>
                <w:lang w:val="en-GB"/>
              </w:rPr>
            </w:pPr>
          </w:p>
        </w:tc>
        <w:tc>
          <w:tcPr>
            <w:tcW w:w="1701" w:type="dxa"/>
            <w:vMerge/>
            <w:tcBorders>
              <w:left w:val="single" w:sz="4" w:space="0" w:color="auto"/>
              <w:bottom w:val="single" w:sz="4" w:space="0" w:color="auto"/>
              <w:right w:val="single" w:sz="4" w:space="0" w:color="auto"/>
            </w:tcBorders>
            <w:vAlign w:val="center"/>
            <w:hideMark/>
          </w:tcPr>
          <w:p w14:paraId="59EF6505" w14:textId="77777777" w:rsidR="00A37BF9" w:rsidRPr="003F7535" w:rsidRDefault="00A37BF9" w:rsidP="00A84638">
            <w:pPr>
              <w:overflowPunct/>
              <w:autoSpaceDE/>
              <w:autoSpaceDN/>
              <w:adjustRightInd/>
              <w:spacing w:before="0"/>
              <w:rPr>
                <w:rFonts w:asciiTheme="minorHAnsi" w:hAnsiTheme="minorHAnsi" w:cs="Arial"/>
                <w:bCs/>
                <w:i/>
                <w:lang w:val="en-GB"/>
              </w:rPr>
            </w:pPr>
          </w:p>
        </w:tc>
      </w:tr>
      <w:tr w:rsidR="00A37BF9" w:rsidRPr="00E000F0" w14:paraId="48E9D960" w14:textId="77777777" w:rsidTr="00A84638">
        <w:trPr>
          <w:cantSplit/>
          <w:trHeight w:val="1142"/>
          <w:jc w:val="center"/>
        </w:trPr>
        <w:tc>
          <w:tcPr>
            <w:tcW w:w="2689" w:type="dxa"/>
            <w:tcBorders>
              <w:top w:val="single" w:sz="4" w:space="0" w:color="auto"/>
              <w:left w:val="single" w:sz="4" w:space="0" w:color="auto"/>
              <w:bottom w:val="single" w:sz="4" w:space="0" w:color="auto"/>
              <w:right w:val="single" w:sz="4" w:space="0" w:color="auto"/>
            </w:tcBorders>
          </w:tcPr>
          <w:p w14:paraId="2CEE9731" w14:textId="77777777" w:rsidR="00A37BF9" w:rsidRDefault="00A37BF9" w:rsidP="00A84638">
            <w:pPr>
              <w:pStyle w:val="Tabletext"/>
              <w:spacing w:before="20" w:after="0"/>
              <w:rPr>
                <w:rFonts w:asciiTheme="minorHAnsi" w:hAnsiTheme="minorHAnsi"/>
                <w:b/>
                <w:sz w:val="20"/>
                <w:lang w:val="en-GB"/>
              </w:rPr>
            </w:pPr>
            <w:r>
              <w:rPr>
                <w:rFonts w:asciiTheme="minorHAnsi" w:hAnsiTheme="minorHAnsi"/>
                <w:sz w:val="20"/>
                <w:lang w:val="en-GB"/>
              </w:rPr>
              <w:t xml:space="preserve">53Y </w:t>
            </w:r>
            <w:r w:rsidRPr="00DA42C3">
              <w:rPr>
                <w:rFonts w:asciiTheme="minorHAnsi" w:hAnsiTheme="minorHAnsi"/>
                <w:sz w:val="20"/>
                <w:lang w:val="en-GB"/>
              </w:rPr>
              <w:t xml:space="preserve">(NDC) </w:t>
            </w:r>
            <w:r w:rsidRPr="00DA42C3">
              <w:rPr>
                <w:rFonts w:asciiTheme="minorHAnsi" w:hAnsiTheme="minorHAnsi"/>
                <w:sz w:val="20"/>
                <w:lang w:val="en-GB"/>
              </w:rPr>
              <w:br/>
            </w:r>
            <w:r>
              <w:rPr>
                <w:rFonts w:asciiTheme="minorHAnsi" w:hAnsiTheme="minorHAnsi"/>
                <w:sz w:val="20"/>
                <w:lang w:val="en-GB"/>
              </w:rPr>
              <w:t>Y = 0-9</w:t>
            </w:r>
          </w:p>
          <w:p w14:paraId="582AF9AF" w14:textId="77777777" w:rsidR="00A37BF9" w:rsidRPr="00DA42C3" w:rsidRDefault="00A37BF9" w:rsidP="00A84638">
            <w:pPr>
              <w:pStyle w:val="Tabletext"/>
              <w:spacing w:before="20" w:after="0"/>
              <w:rPr>
                <w:rFonts w:asciiTheme="minorHAnsi" w:hAnsiTheme="minorHAnsi"/>
                <w:b/>
                <w:sz w:val="20"/>
                <w:lang w:val="en-GB"/>
              </w:rPr>
            </w:pPr>
            <w:r w:rsidRPr="00DA42C3">
              <w:rPr>
                <w:rFonts w:asciiTheme="minorHAnsi" w:hAnsiTheme="minorHAnsi"/>
                <w:sz w:val="20"/>
                <w:lang w:val="en-GB"/>
              </w:rPr>
              <w:t>(</w:t>
            </w:r>
            <w:r>
              <w:rPr>
                <w:rFonts w:asciiTheme="minorHAnsi" w:hAnsiTheme="minorHAnsi"/>
                <w:sz w:val="20"/>
                <w:lang w:val="en-GB"/>
              </w:rPr>
              <w:t>53 0000000 - 53 9999999</w:t>
            </w:r>
            <w:r w:rsidRPr="00DA42C3">
              <w:rPr>
                <w:rFonts w:asciiTheme="minorHAnsi" w:hAnsiTheme="minorHAnsi"/>
                <w:sz w:val="20"/>
                <w:lang w:val="en-GB"/>
              </w:rPr>
              <w:t>)</w:t>
            </w:r>
          </w:p>
        </w:tc>
        <w:tc>
          <w:tcPr>
            <w:tcW w:w="1134" w:type="dxa"/>
            <w:tcBorders>
              <w:top w:val="single" w:sz="4" w:space="0" w:color="auto"/>
              <w:left w:val="single" w:sz="4" w:space="0" w:color="auto"/>
              <w:bottom w:val="single" w:sz="4" w:space="0" w:color="auto"/>
              <w:right w:val="single" w:sz="4" w:space="0" w:color="auto"/>
            </w:tcBorders>
          </w:tcPr>
          <w:p w14:paraId="03B981F9" w14:textId="77777777" w:rsidR="00A37BF9" w:rsidRPr="00B50E5A" w:rsidRDefault="00A37BF9" w:rsidP="00A84638">
            <w:pPr>
              <w:pStyle w:val="Tabletext"/>
              <w:spacing w:before="20" w:after="0"/>
              <w:jc w:val="center"/>
              <w:rPr>
                <w:rFonts w:asciiTheme="minorHAnsi" w:hAnsiTheme="minorHAnsi"/>
                <w:b/>
                <w:sz w:val="20"/>
                <w:lang w:val="en-GB"/>
              </w:rPr>
            </w:pPr>
            <w:r>
              <w:rPr>
                <w:rFonts w:asciiTheme="minorHAnsi" w:hAnsiTheme="minorHAnsi"/>
                <w:sz w:val="20"/>
                <w:lang w:val="en-GB"/>
              </w:rPr>
              <w:t>9</w:t>
            </w:r>
          </w:p>
        </w:tc>
        <w:tc>
          <w:tcPr>
            <w:tcW w:w="1134" w:type="dxa"/>
            <w:tcBorders>
              <w:top w:val="single" w:sz="4" w:space="0" w:color="auto"/>
              <w:left w:val="single" w:sz="4" w:space="0" w:color="auto"/>
              <w:bottom w:val="single" w:sz="4" w:space="0" w:color="auto"/>
              <w:right w:val="single" w:sz="4" w:space="0" w:color="auto"/>
            </w:tcBorders>
          </w:tcPr>
          <w:p w14:paraId="7EBBE74C" w14:textId="77777777" w:rsidR="00A37BF9" w:rsidRPr="00B50E5A" w:rsidRDefault="00A37BF9" w:rsidP="00A84638">
            <w:pPr>
              <w:pStyle w:val="Tabletext"/>
              <w:spacing w:before="20" w:after="0"/>
              <w:jc w:val="center"/>
              <w:rPr>
                <w:rFonts w:asciiTheme="minorHAnsi" w:hAnsiTheme="minorHAnsi"/>
                <w:b/>
                <w:sz w:val="20"/>
                <w:lang w:val="en-GB"/>
              </w:rPr>
            </w:pPr>
            <w:r>
              <w:rPr>
                <w:rFonts w:asciiTheme="minorHAnsi" w:hAnsiTheme="minorHAnsi"/>
                <w:sz w:val="20"/>
                <w:lang w:val="en-GB"/>
              </w:rPr>
              <w:t>9</w:t>
            </w:r>
          </w:p>
        </w:tc>
        <w:tc>
          <w:tcPr>
            <w:tcW w:w="2835" w:type="dxa"/>
            <w:tcBorders>
              <w:top w:val="single" w:sz="4" w:space="0" w:color="auto"/>
              <w:left w:val="single" w:sz="4" w:space="0" w:color="auto"/>
              <w:bottom w:val="single" w:sz="4" w:space="0" w:color="auto"/>
              <w:right w:val="single" w:sz="4" w:space="0" w:color="auto"/>
            </w:tcBorders>
          </w:tcPr>
          <w:p w14:paraId="09A55782" w14:textId="77777777" w:rsidR="00A37BF9" w:rsidRPr="00B50E5A" w:rsidRDefault="00A37BF9" w:rsidP="00A84638">
            <w:pPr>
              <w:pStyle w:val="Tabletext"/>
              <w:spacing w:before="20" w:after="0"/>
              <w:rPr>
                <w:rFonts w:asciiTheme="minorHAnsi" w:hAnsiTheme="minorHAnsi"/>
                <w:b/>
                <w:sz w:val="20"/>
                <w:lang w:val="en-GB"/>
              </w:rPr>
            </w:pPr>
            <w:r>
              <w:rPr>
                <w:rFonts w:asciiTheme="minorHAnsi" w:hAnsiTheme="minorHAnsi"/>
                <w:sz w:val="20"/>
                <w:lang w:val="en-GB"/>
              </w:rPr>
              <w:t>Non-geographic number for mobile services</w:t>
            </w:r>
          </w:p>
        </w:tc>
        <w:tc>
          <w:tcPr>
            <w:tcW w:w="1701" w:type="dxa"/>
            <w:tcBorders>
              <w:top w:val="single" w:sz="4" w:space="0" w:color="auto"/>
              <w:left w:val="single" w:sz="4" w:space="0" w:color="auto"/>
              <w:bottom w:val="single" w:sz="4" w:space="0" w:color="auto"/>
              <w:right w:val="single" w:sz="4" w:space="0" w:color="auto"/>
            </w:tcBorders>
          </w:tcPr>
          <w:p w14:paraId="271AC44F" w14:textId="77777777" w:rsidR="00A37BF9" w:rsidRPr="00B50E5A" w:rsidRDefault="00A37BF9" w:rsidP="00A84638">
            <w:pPr>
              <w:pStyle w:val="Tabletext"/>
              <w:spacing w:before="20" w:after="0"/>
              <w:rPr>
                <w:rFonts w:asciiTheme="minorHAnsi" w:hAnsiTheme="minorHAnsi"/>
                <w:b/>
                <w:sz w:val="20"/>
                <w:lang w:val="en-GB"/>
              </w:rPr>
            </w:pPr>
            <w:r>
              <w:rPr>
                <w:rFonts w:asciiTheme="minorHAnsi" w:hAnsiTheme="minorHAnsi"/>
                <w:sz w:val="20"/>
                <w:lang w:val="en-GB"/>
              </w:rPr>
              <w:t xml:space="preserve">Scancom </w:t>
            </w:r>
            <w:r w:rsidRPr="00041504">
              <w:rPr>
                <w:rFonts w:asciiTheme="minorHAnsi" w:hAnsiTheme="minorHAnsi"/>
                <w:sz w:val="20"/>
                <w:lang w:val="en-GB"/>
              </w:rPr>
              <w:t xml:space="preserve">PLC </w:t>
            </w:r>
            <w:r>
              <w:rPr>
                <w:rFonts w:asciiTheme="minorHAnsi" w:hAnsiTheme="minorHAnsi"/>
                <w:sz w:val="20"/>
                <w:lang w:val="en-GB"/>
              </w:rPr>
              <w:br/>
            </w:r>
            <w:r w:rsidRPr="00041504">
              <w:rPr>
                <w:rFonts w:asciiTheme="minorHAnsi" w:hAnsiTheme="minorHAnsi"/>
                <w:sz w:val="20"/>
                <w:lang w:val="en-GB"/>
              </w:rPr>
              <w:t>(MTN Ghana)</w:t>
            </w:r>
          </w:p>
        </w:tc>
      </w:tr>
    </w:tbl>
    <w:p w14:paraId="4E450713" w14:textId="77777777" w:rsidR="00A37BF9" w:rsidRPr="00E000F0" w:rsidRDefault="00A37BF9" w:rsidP="00A37BF9">
      <w:pPr>
        <w:tabs>
          <w:tab w:val="left" w:pos="4678"/>
          <w:tab w:val="left" w:pos="6521"/>
          <w:tab w:val="left" w:pos="6946"/>
        </w:tabs>
        <w:spacing w:before="240"/>
        <w:rPr>
          <w:rFonts w:cs="Arial"/>
        </w:rPr>
      </w:pPr>
      <w:r w:rsidRPr="00E000F0">
        <w:rPr>
          <w:rFonts w:cs="Arial"/>
        </w:rPr>
        <w:t>Contact:</w:t>
      </w:r>
    </w:p>
    <w:p w14:paraId="492D3D84" w14:textId="77777777" w:rsidR="00A37BF9" w:rsidRDefault="00A37BF9" w:rsidP="00A37BF9">
      <w:pPr>
        <w:ind w:left="1134" w:hanging="567"/>
        <w:jc w:val="left"/>
        <w:rPr>
          <w:rFonts w:cs="Arial"/>
        </w:rPr>
      </w:pPr>
      <w:r w:rsidRPr="00E000F0">
        <w:rPr>
          <w:rFonts w:cs="Arial"/>
        </w:rPr>
        <w:t>National Commu</w:t>
      </w:r>
      <w:r>
        <w:rPr>
          <w:rFonts w:cs="Arial"/>
        </w:rPr>
        <w:t>nications Authority (NCA)</w:t>
      </w:r>
    </w:p>
    <w:p w14:paraId="679DD415" w14:textId="77777777" w:rsidR="00A37BF9" w:rsidRDefault="00A37BF9" w:rsidP="00A37BF9">
      <w:pPr>
        <w:spacing w:before="0"/>
        <w:ind w:left="1134" w:hanging="567"/>
        <w:jc w:val="left"/>
        <w:rPr>
          <w:rFonts w:cs="Arial"/>
        </w:rPr>
      </w:pPr>
      <w:r>
        <w:rPr>
          <w:rFonts w:cs="Arial"/>
        </w:rPr>
        <w:t>Mr Paul Kofi Datsa</w:t>
      </w:r>
    </w:p>
    <w:p w14:paraId="2CDE0F62" w14:textId="77777777" w:rsidR="00A37BF9" w:rsidRDefault="00A37BF9" w:rsidP="00A37BF9">
      <w:pPr>
        <w:spacing w:before="0"/>
        <w:ind w:left="1134" w:hanging="567"/>
        <w:jc w:val="left"/>
        <w:rPr>
          <w:rFonts w:cs="Arial"/>
        </w:rPr>
      </w:pPr>
      <w:r>
        <w:rPr>
          <w:rFonts w:cs="Arial"/>
        </w:rPr>
        <w:t>NCA Tower, No. 6 Airport City</w:t>
      </w:r>
    </w:p>
    <w:p w14:paraId="5E00EFB4" w14:textId="77777777" w:rsidR="00A37BF9" w:rsidRDefault="00A37BF9" w:rsidP="00A37BF9">
      <w:pPr>
        <w:spacing w:before="0"/>
        <w:ind w:left="1134" w:hanging="567"/>
        <w:jc w:val="left"/>
        <w:rPr>
          <w:rFonts w:cs="Arial"/>
        </w:rPr>
      </w:pPr>
      <w:r>
        <w:rPr>
          <w:rFonts w:cs="Arial"/>
        </w:rPr>
        <w:t>Kotoka International Airport</w:t>
      </w:r>
    </w:p>
    <w:p w14:paraId="64F8A2B5" w14:textId="77777777" w:rsidR="00A37BF9" w:rsidRDefault="00A37BF9" w:rsidP="00A37BF9">
      <w:pPr>
        <w:spacing w:before="0"/>
        <w:ind w:left="1134" w:hanging="567"/>
        <w:jc w:val="left"/>
        <w:rPr>
          <w:rFonts w:cs="Arial"/>
        </w:rPr>
      </w:pPr>
      <w:r>
        <w:rPr>
          <w:rFonts w:cs="Arial"/>
        </w:rPr>
        <w:t>P.O. Box CT 1568, Cantonments</w:t>
      </w:r>
    </w:p>
    <w:p w14:paraId="3186DD2F" w14:textId="77777777" w:rsidR="00A37BF9" w:rsidRDefault="00A37BF9" w:rsidP="00A37BF9">
      <w:pPr>
        <w:spacing w:before="0"/>
        <w:ind w:left="567"/>
        <w:jc w:val="left"/>
        <w:rPr>
          <w:rFonts w:cs="Arial"/>
        </w:rPr>
      </w:pPr>
      <w:r>
        <w:rPr>
          <w:rFonts w:cs="Arial"/>
        </w:rPr>
        <w:t>ACCRA</w:t>
      </w:r>
    </w:p>
    <w:p w14:paraId="1DE02F57" w14:textId="77777777" w:rsidR="00A37BF9" w:rsidRDefault="00A37BF9" w:rsidP="00A37BF9">
      <w:pPr>
        <w:spacing w:before="0"/>
        <w:ind w:left="567"/>
        <w:jc w:val="left"/>
        <w:rPr>
          <w:rFonts w:cs="Arial"/>
        </w:rPr>
      </w:pPr>
      <w:r>
        <w:rPr>
          <w:rFonts w:cs="Arial"/>
        </w:rPr>
        <w:t>Ghana</w:t>
      </w:r>
    </w:p>
    <w:p w14:paraId="3C84D939" w14:textId="77777777" w:rsidR="00A37BF9" w:rsidRDefault="00A37BF9" w:rsidP="00A37BF9">
      <w:pPr>
        <w:spacing w:before="0"/>
        <w:ind w:left="567"/>
        <w:jc w:val="left"/>
        <w:rPr>
          <w:rFonts w:cs="Arial"/>
        </w:rPr>
      </w:pPr>
      <w:r>
        <w:rPr>
          <w:rFonts w:cs="Arial"/>
        </w:rPr>
        <w:t>Tel:</w:t>
      </w:r>
      <w:r>
        <w:rPr>
          <w:rFonts w:cs="Arial"/>
        </w:rPr>
        <w:tab/>
        <w:t>+233 302 776 621</w:t>
      </w:r>
    </w:p>
    <w:p w14:paraId="4F8E3786" w14:textId="77777777" w:rsidR="00A37BF9" w:rsidRPr="00DE7FA2" w:rsidRDefault="00A37BF9" w:rsidP="00A37BF9">
      <w:pPr>
        <w:spacing w:before="0"/>
        <w:ind w:left="567"/>
        <w:jc w:val="left"/>
        <w:rPr>
          <w:rFonts w:cs="Arial"/>
          <w:lang w:val="fr-CH"/>
        </w:rPr>
      </w:pPr>
      <w:r w:rsidRPr="00DE7FA2">
        <w:rPr>
          <w:rFonts w:cs="Arial"/>
          <w:lang w:val="fr-CH"/>
        </w:rPr>
        <w:t>Fax:</w:t>
      </w:r>
      <w:r w:rsidRPr="00DE7FA2">
        <w:rPr>
          <w:rFonts w:cs="Arial"/>
          <w:lang w:val="fr-CH"/>
        </w:rPr>
        <w:tab/>
        <w:t>+233 302 763 449</w:t>
      </w:r>
    </w:p>
    <w:p w14:paraId="1DF4E507" w14:textId="77777777" w:rsidR="00A37BF9" w:rsidRPr="00DE7FA2" w:rsidRDefault="00A37BF9" w:rsidP="00A37BF9">
      <w:pPr>
        <w:spacing w:before="0"/>
        <w:ind w:left="567"/>
        <w:jc w:val="left"/>
        <w:rPr>
          <w:lang w:val="fr-CH"/>
        </w:rPr>
      </w:pPr>
      <w:r w:rsidRPr="00DE7FA2">
        <w:rPr>
          <w:lang w:val="fr-CH"/>
        </w:rPr>
        <w:t>E-mail:</w:t>
      </w:r>
      <w:r w:rsidRPr="00DE7FA2">
        <w:rPr>
          <w:lang w:val="fr-CH"/>
        </w:rPr>
        <w:tab/>
        <w:t>info@nca.org.gh</w:t>
      </w:r>
    </w:p>
    <w:p w14:paraId="5702ECBF" w14:textId="77777777" w:rsidR="00A37BF9" w:rsidRPr="00427B7E" w:rsidRDefault="00A37BF9" w:rsidP="00A37BF9">
      <w:pPr>
        <w:spacing w:before="0"/>
        <w:ind w:left="567"/>
        <w:jc w:val="left"/>
        <w:rPr>
          <w:rFonts w:cs="Arial"/>
        </w:rPr>
      </w:pPr>
      <w:r w:rsidRPr="00427B7E">
        <w:t>URL:</w:t>
      </w:r>
      <w:r w:rsidRPr="00427B7E">
        <w:tab/>
      </w:r>
      <w:r w:rsidRPr="00427B7E">
        <w:rPr>
          <w:rFonts w:cs="Arial"/>
        </w:rPr>
        <w:t>www.nca.org.gh</w:t>
      </w:r>
    </w:p>
    <w:p w14:paraId="264145DD" w14:textId="77777777" w:rsidR="00A37BF9" w:rsidRDefault="00A37BF9" w:rsidP="00A37BF9">
      <w:pPr>
        <w:overflowPunct/>
        <w:autoSpaceDE/>
        <w:autoSpaceDN/>
        <w:adjustRightInd/>
        <w:spacing w:before="0"/>
        <w:jc w:val="left"/>
        <w:textAlignment w:val="auto"/>
      </w:pPr>
      <w:r>
        <w:br w:type="page"/>
      </w:r>
    </w:p>
    <w:p w14:paraId="3121E708" w14:textId="77777777" w:rsidR="00A37BF9" w:rsidRPr="00B25C4D" w:rsidRDefault="00A37BF9" w:rsidP="00A37BF9">
      <w:pPr>
        <w:pStyle w:val="Country"/>
      </w:pPr>
      <w:bookmarkStart w:id="1188" w:name="_Toc125536228"/>
      <w:r w:rsidRPr="0082795C">
        <w:lastRenderedPageBreak/>
        <w:t xml:space="preserve">Gibraltar </w:t>
      </w:r>
      <w:r>
        <w:t>(country code +350</w:t>
      </w:r>
      <w:r w:rsidRPr="00B25C4D">
        <w:t>)</w:t>
      </w:r>
      <w:bookmarkEnd w:id="1188"/>
    </w:p>
    <w:p w14:paraId="7CA8FD23" w14:textId="77777777" w:rsidR="00A37BF9" w:rsidRPr="004F3839" w:rsidRDefault="00A37BF9" w:rsidP="00A37BF9">
      <w:pPr>
        <w:rPr>
          <w:i/>
          <w:lang w:val="en-GB"/>
        </w:rPr>
      </w:pPr>
      <w:r w:rsidRPr="000D082A">
        <w:rPr>
          <w:rFonts w:asciiTheme="minorHAnsi" w:hAnsiTheme="minorHAnsi" w:cs="Arial"/>
          <w:iCs/>
        </w:rPr>
        <w:t>Communication</w:t>
      </w:r>
      <w:r w:rsidRPr="004F3839">
        <w:rPr>
          <w:lang w:val="en-GB"/>
        </w:rPr>
        <w:t xml:space="preserve"> of 20.XII.2022:</w:t>
      </w:r>
    </w:p>
    <w:p w14:paraId="7A0422BE" w14:textId="77777777" w:rsidR="00A37BF9" w:rsidRPr="004E17A4" w:rsidRDefault="00A37BF9" w:rsidP="00A37BF9">
      <w:pPr>
        <w:rPr>
          <w:rFonts w:cs="Arial"/>
        </w:rPr>
      </w:pPr>
      <w:r w:rsidRPr="004E17A4">
        <w:rPr>
          <w:rFonts w:cs="Arial"/>
        </w:rPr>
        <w:t xml:space="preserve">The </w:t>
      </w:r>
      <w:r w:rsidRPr="004E17A4">
        <w:rPr>
          <w:rFonts w:cs="Arial"/>
          <w:i/>
        </w:rPr>
        <w:t>Gibraltar Regulatory Authority</w:t>
      </w:r>
      <w:r w:rsidRPr="004E17A4">
        <w:rPr>
          <w:rFonts w:cs="Arial"/>
        </w:rPr>
        <w:t>, announces the following national numbering plan for Gibraltar.</w:t>
      </w:r>
    </w:p>
    <w:p w14:paraId="0BB5DD1F" w14:textId="77777777" w:rsidR="00A37BF9" w:rsidRPr="00472BEF" w:rsidRDefault="00A37BF9" w:rsidP="00A37BF9">
      <w:pPr>
        <w:keepNext/>
        <w:keepLines/>
        <w:spacing w:after="120"/>
        <w:jc w:val="center"/>
        <w:rPr>
          <w:rFonts w:asciiTheme="minorHAnsi" w:hAnsiTheme="minorHAnsi" w:cstheme="minorHAnsi"/>
          <w:b/>
          <w:lang w:val="en-GB"/>
        </w:rPr>
      </w:pPr>
      <w:r w:rsidRPr="00472BEF">
        <w:rPr>
          <w:rFonts w:asciiTheme="minorHAnsi" w:hAnsiTheme="minorHAnsi" w:cstheme="minorHAnsi"/>
          <w:b/>
          <w:lang w:val="en-GB"/>
        </w:rPr>
        <w:t>Presentation of national ITU-T E.164 numbering plan for country code 350</w:t>
      </w:r>
    </w:p>
    <w:p w14:paraId="5AF098BF" w14:textId="77777777" w:rsidR="00A37BF9" w:rsidRPr="00472BEF" w:rsidRDefault="00A37BF9" w:rsidP="00AF1F4D">
      <w:pPr>
        <w:pStyle w:val="enumlev1"/>
        <w:rPr>
          <w:lang w:val="en-GB"/>
        </w:rPr>
      </w:pPr>
      <w:r w:rsidRPr="00472BEF">
        <w:rPr>
          <w:lang w:val="en-GB"/>
        </w:rPr>
        <w:t>a)</w:t>
      </w:r>
      <w:r w:rsidRPr="00472BEF">
        <w:rPr>
          <w:lang w:val="en-GB"/>
        </w:rPr>
        <w:tab/>
        <w:t>Overview:</w:t>
      </w:r>
    </w:p>
    <w:p w14:paraId="5B20B0DA" w14:textId="06F1E56C" w:rsidR="00A37BF9" w:rsidRPr="00472BEF" w:rsidRDefault="00A37BF9" w:rsidP="00AF1F4D">
      <w:pPr>
        <w:pStyle w:val="enumlev1"/>
        <w:tabs>
          <w:tab w:val="left" w:pos="5812"/>
          <w:tab w:val="left" w:pos="6237"/>
        </w:tabs>
        <w:spacing w:before="0"/>
        <w:rPr>
          <w:lang w:val="en-GB"/>
        </w:rPr>
      </w:pPr>
      <w:r w:rsidRPr="00472BEF">
        <w:rPr>
          <w:lang w:val="en-GB"/>
        </w:rPr>
        <w:tab/>
        <w:t xml:space="preserve">The minimum number length (excluding the country code) is </w:t>
      </w:r>
      <w:r w:rsidRPr="00472BEF">
        <w:rPr>
          <w:u w:val="single"/>
          <w:lang w:val="en-GB"/>
        </w:rPr>
        <w:tab/>
        <w:t>8</w:t>
      </w:r>
      <w:r w:rsidRPr="00472BEF">
        <w:rPr>
          <w:u w:val="single"/>
          <w:lang w:val="en-GB"/>
        </w:rPr>
        <w:tab/>
      </w:r>
      <w:r w:rsidRPr="00472BEF">
        <w:rPr>
          <w:lang w:val="en-GB"/>
        </w:rPr>
        <w:t xml:space="preserve"> digits.</w:t>
      </w:r>
    </w:p>
    <w:p w14:paraId="102D7064" w14:textId="77777777" w:rsidR="00A37BF9" w:rsidRPr="00472BEF" w:rsidRDefault="00A37BF9" w:rsidP="00AF1F4D">
      <w:pPr>
        <w:pStyle w:val="enumlev1"/>
        <w:tabs>
          <w:tab w:val="left" w:pos="5812"/>
          <w:tab w:val="left" w:pos="6237"/>
        </w:tabs>
        <w:spacing w:before="0"/>
        <w:rPr>
          <w:lang w:val="en-GB"/>
        </w:rPr>
      </w:pPr>
      <w:r w:rsidRPr="00472BEF">
        <w:rPr>
          <w:lang w:val="en-GB"/>
        </w:rPr>
        <w:tab/>
        <w:t xml:space="preserve">The maximum number length (excluding the country code) is </w:t>
      </w:r>
      <w:r w:rsidRPr="00472BEF">
        <w:rPr>
          <w:u w:val="single"/>
          <w:lang w:val="en-GB"/>
        </w:rPr>
        <w:tab/>
        <w:t>8</w:t>
      </w:r>
      <w:r w:rsidRPr="00472BEF">
        <w:rPr>
          <w:u w:val="single"/>
          <w:lang w:val="en-GB"/>
        </w:rPr>
        <w:tab/>
      </w:r>
      <w:r w:rsidRPr="00472BEF">
        <w:rPr>
          <w:lang w:val="en-GB"/>
        </w:rPr>
        <w:t xml:space="preserve"> digits.</w:t>
      </w:r>
    </w:p>
    <w:p w14:paraId="3A3D73F6" w14:textId="77777777" w:rsidR="00A37BF9" w:rsidRPr="00472BEF" w:rsidRDefault="00A37BF9" w:rsidP="00AF1F4D">
      <w:pPr>
        <w:pStyle w:val="enumlev1"/>
        <w:rPr>
          <w:lang w:val="en-GB"/>
        </w:rPr>
      </w:pPr>
      <w:r w:rsidRPr="00472BEF">
        <w:rPr>
          <w:lang w:val="en-GB"/>
        </w:rPr>
        <w:t>b)</w:t>
      </w:r>
      <w:r w:rsidRPr="00472BEF">
        <w:rPr>
          <w:lang w:val="en-GB"/>
        </w:rPr>
        <w:tab/>
        <w:t>Link to the national database (or any applicable list) with assigned ITU-T E.164 numbers within the national numbering plan (if any):</w:t>
      </w:r>
    </w:p>
    <w:p w14:paraId="629670B8" w14:textId="77777777" w:rsidR="00A37BF9" w:rsidRPr="00472BEF" w:rsidRDefault="00A37BF9" w:rsidP="00A37BF9">
      <w:pPr>
        <w:spacing w:before="0"/>
        <w:ind w:left="794" w:hanging="794"/>
        <w:rPr>
          <w:rFonts w:asciiTheme="minorHAnsi" w:hAnsiTheme="minorHAnsi" w:cstheme="minorHAnsi"/>
          <w:lang w:val="en-GB"/>
        </w:rPr>
      </w:pPr>
      <w:r w:rsidRPr="00472BEF">
        <w:rPr>
          <w:rFonts w:asciiTheme="minorHAnsi" w:hAnsiTheme="minorHAnsi" w:cstheme="minorHAnsi"/>
          <w:lang w:val="en-GB"/>
        </w:rPr>
        <w:tab/>
      </w:r>
      <w:hyperlink r:id="rId14" w:history="1">
        <w:r w:rsidRPr="00472BEF">
          <w:rPr>
            <w:rStyle w:val="Hyperlink"/>
            <w:rFonts w:asciiTheme="minorHAnsi" w:hAnsiTheme="minorHAnsi" w:cstheme="minorHAnsi"/>
          </w:rPr>
          <w:t>https://www.gra.gi/communications/numbering-plan</w:t>
        </w:r>
      </w:hyperlink>
    </w:p>
    <w:p w14:paraId="406F2034" w14:textId="77777777" w:rsidR="00A37BF9" w:rsidRPr="00472BEF" w:rsidRDefault="00A37BF9" w:rsidP="00AF1F4D">
      <w:pPr>
        <w:pStyle w:val="enumlev1"/>
        <w:rPr>
          <w:lang w:val="en-GB"/>
        </w:rPr>
      </w:pPr>
      <w:r w:rsidRPr="00472BEF">
        <w:rPr>
          <w:lang w:val="en-GB"/>
        </w:rPr>
        <w:t>c)</w:t>
      </w:r>
      <w:r w:rsidRPr="00472BEF">
        <w:rPr>
          <w:lang w:val="en-GB"/>
        </w:rPr>
        <w:tab/>
        <w:t xml:space="preserve">Link to the real-time database reflecting ported ITU-T E.164 numbers (if any): </w:t>
      </w:r>
      <w:r>
        <w:rPr>
          <w:lang w:val="en-GB"/>
        </w:rPr>
        <w:t>n/a</w:t>
      </w:r>
    </w:p>
    <w:p w14:paraId="0233512C" w14:textId="77777777" w:rsidR="00A37BF9" w:rsidRPr="001B121C" w:rsidRDefault="00A37BF9" w:rsidP="00AF1F4D">
      <w:pPr>
        <w:pStyle w:val="enumlev1"/>
        <w:rPr>
          <w:lang w:val="en-GB"/>
        </w:rPr>
      </w:pPr>
      <w:r w:rsidRPr="00472BEF">
        <w:t>d)</w:t>
      </w:r>
      <w:r w:rsidRPr="00472BEF">
        <w:rPr>
          <w:lang w:val="en-GB"/>
        </w:rPr>
        <w:tab/>
      </w:r>
      <w:r w:rsidRPr="00472BEF">
        <w:t>Detail of numbering plan:</w:t>
      </w:r>
    </w:p>
    <w:p w14:paraId="05BDB624" w14:textId="77777777" w:rsidR="00A37BF9" w:rsidRPr="00BC4DD3" w:rsidRDefault="00A37BF9" w:rsidP="00A37BF9">
      <w:pPr>
        <w:spacing w:before="0"/>
        <w:rPr>
          <w:rFonts w:asciiTheme="minorHAnsi" w:eastAsiaTheme="minorEastAsia" w:hAnsiTheme="minorHAnsi"/>
          <w:lang w:eastAsia="zh-CN"/>
        </w:rPr>
      </w:pPr>
    </w:p>
    <w:tbl>
      <w:tblPr>
        <w:tblStyle w:val="TableGrid"/>
        <w:tblW w:w="0" w:type="auto"/>
        <w:jc w:val="center"/>
        <w:tblLook w:val="04A0" w:firstRow="1" w:lastRow="0" w:firstColumn="1" w:lastColumn="0" w:noHBand="0" w:noVBand="1"/>
      </w:tblPr>
      <w:tblGrid>
        <w:gridCol w:w="3086"/>
        <w:gridCol w:w="3105"/>
        <w:gridCol w:w="3092"/>
      </w:tblGrid>
      <w:tr w:rsidR="00A37BF9" w:rsidRPr="00BC4DD3" w14:paraId="625C67D7" w14:textId="77777777" w:rsidTr="00A84638">
        <w:trPr>
          <w:trHeight w:val="495"/>
          <w:jc w:val="center"/>
        </w:trPr>
        <w:tc>
          <w:tcPr>
            <w:tcW w:w="3207" w:type="dxa"/>
            <w:vAlign w:val="center"/>
          </w:tcPr>
          <w:p w14:paraId="5A013C8D" w14:textId="77777777" w:rsidR="00A37BF9" w:rsidRPr="00BC4DD3" w:rsidRDefault="00A37BF9" w:rsidP="00A84638">
            <w:pPr>
              <w:spacing w:before="0"/>
              <w:jc w:val="center"/>
              <w:rPr>
                <w:rFonts w:asciiTheme="minorHAnsi" w:eastAsiaTheme="minorEastAsia" w:hAnsiTheme="minorHAnsi"/>
                <w:b/>
                <w:bCs/>
                <w:i/>
                <w:iCs/>
                <w:lang w:eastAsia="zh-CN"/>
              </w:rPr>
            </w:pPr>
            <w:r w:rsidRPr="00BC4DD3">
              <w:rPr>
                <w:rFonts w:asciiTheme="minorHAnsi" w:eastAsiaTheme="minorEastAsia" w:hAnsiTheme="minorHAnsi"/>
                <w:b/>
                <w:bCs/>
                <w:i/>
                <w:iCs/>
                <w:lang w:eastAsia="zh-CN"/>
              </w:rPr>
              <w:t>Service</w:t>
            </w:r>
          </w:p>
        </w:tc>
        <w:tc>
          <w:tcPr>
            <w:tcW w:w="3208" w:type="dxa"/>
            <w:vAlign w:val="center"/>
          </w:tcPr>
          <w:p w14:paraId="7C7CC3E7" w14:textId="77777777" w:rsidR="00A37BF9" w:rsidRPr="00BC4DD3" w:rsidRDefault="00A37BF9" w:rsidP="00A84638">
            <w:pPr>
              <w:spacing w:before="0"/>
              <w:jc w:val="center"/>
              <w:rPr>
                <w:rFonts w:asciiTheme="minorHAnsi" w:eastAsiaTheme="minorEastAsia" w:hAnsiTheme="minorHAnsi"/>
                <w:b/>
                <w:bCs/>
                <w:i/>
                <w:iCs/>
                <w:lang w:eastAsia="zh-CN"/>
              </w:rPr>
            </w:pPr>
            <w:r w:rsidRPr="00BC4DD3">
              <w:rPr>
                <w:rFonts w:asciiTheme="minorHAnsi" w:eastAsiaTheme="minorEastAsia" w:hAnsiTheme="minorHAnsi"/>
                <w:b/>
                <w:bCs/>
                <w:i/>
                <w:iCs/>
                <w:lang w:eastAsia="zh-CN"/>
              </w:rPr>
              <w:t>Operator</w:t>
            </w:r>
          </w:p>
        </w:tc>
        <w:tc>
          <w:tcPr>
            <w:tcW w:w="3208" w:type="dxa"/>
            <w:vAlign w:val="center"/>
          </w:tcPr>
          <w:p w14:paraId="59746BE7" w14:textId="77777777" w:rsidR="00A37BF9" w:rsidRPr="00BC4DD3" w:rsidRDefault="00A37BF9" w:rsidP="00A84638">
            <w:pPr>
              <w:spacing w:before="0"/>
              <w:jc w:val="center"/>
              <w:rPr>
                <w:rFonts w:asciiTheme="minorHAnsi" w:eastAsiaTheme="minorEastAsia" w:hAnsiTheme="minorHAnsi"/>
                <w:b/>
                <w:bCs/>
                <w:i/>
                <w:iCs/>
                <w:lang w:eastAsia="zh-CN"/>
              </w:rPr>
            </w:pPr>
            <w:r w:rsidRPr="00BC4DD3">
              <w:rPr>
                <w:rFonts w:asciiTheme="minorHAnsi" w:eastAsiaTheme="minorEastAsia" w:hAnsiTheme="minorHAnsi"/>
                <w:b/>
                <w:bCs/>
                <w:i/>
                <w:iCs/>
                <w:lang w:eastAsia="zh-CN"/>
              </w:rPr>
              <w:t>Number Ranges</w:t>
            </w:r>
          </w:p>
        </w:tc>
      </w:tr>
      <w:tr w:rsidR="00A37BF9" w:rsidRPr="00BC4DD3" w14:paraId="717E5559" w14:textId="77777777" w:rsidTr="00A84638">
        <w:trPr>
          <w:trHeight w:val="557"/>
          <w:jc w:val="center"/>
        </w:trPr>
        <w:tc>
          <w:tcPr>
            <w:tcW w:w="3207" w:type="dxa"/>
            <w:vMerge w:val="restart"/>
            <w:vAlign w:val="center"/>
          </w:tcPr>
          <w:p w14:paraId="0E0884AA" w14:textId="77777777" w:rsidR="00A37BF9" w:rsidRPr="00BC4DD3" w:rsidRDefault="00A37BF9" w:rsidP="00A84638">
            <w:pPr>
              <w:spacing w:before="0"/>
              <w:jc w:val="center"/>
              <w:rPr>
                <w:rFonts w:asciiTheme="minorHAnsi" w:eastAsiaTheme="minorEastAsia" w:hAnsiTheme="minorHAnsi"/>
                <w:lang w:eastAsia="zh-CN"/>
              </w:rPr>
            </w:pPr>
            <w:r w:rsidRPr="00BC4DD3">
              <w:rPr>
                <w:rFonts w:asciiTheme="minorHAnsi" w:eastAsiaTheme="minorEastAsia" w:hAnsiTheme="minorHAnsi"/>
                <w:lang w:eastAsia="zh-CN"/>
              </w:rPr>
              <w:t>Fixed</w:t>
            </w:r>
          </w:p>
        </w:tc>
        <w:tc>
          <w:tcPr>
            <w:tcW w:w="3208" w:type="dxa"/>
            <w:vAlign w:val="center"/>
          </w:tcPr>
          <w:p w14:paraId="77D63443" w14:textId="77777777" w:rsidR="00A37BF9" w:rsidRPr="00BC4DD3" w:rsidRDefault="00A37BF9" w:rsidP="00A84638">
            <w:pPr>
              <w:spacing w:before="0"/>
              <w:jc w:val="center"/>
              <w:rPr>
                <w:rFonts w:asciiTheme="minorHAnsi" w:eastAsiaTheme="minorEastAsia" w:hAnsiTheme="minorHAnsi"/>
                <w:lang w:eastAsia="zh-CN"/>
              </w:rPr>
            </w:pPr>
            <w:r w:rsidRPr="00BC4DD3">
              <w:rPr>
                <w:rFonts w:asciiTheme="minorHAnsi" w:eastAsiaTheme="minorEastAsia" w:hAnsiTheme="minorHAnsi"/>
                <w:lang w:eastAsia="zh-CN"/>
              </w:rPr>
              <w:t>Gibtelecom</w:t>
            </w:r>
          </w:p>
        </w:tc>
        <w:tc>
          <w:tcPr>
            <w:tcW w:w="3208" w:type="dxa"/>
          </w:tcPr>
          <w:p w14:paraId="6F9FEB9E" w14:textId="77777777" w:rsidR="00A37BF9" w:rsidRDefault="00A37BF9" w:rsidP="00A84638">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200 0 0000 – 200 9 9999</w:t>
            </w:r>
          </w:p>
          <w:p w14:paraId="651F0136" w14:textId="77777777" w:rsidR="00A37BF9" w:rsidRPr="00BC4DD3" w:rsidRDefault="00A37BF9" w:rsidP="00A84638">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202 0 0000 – 202 9 9999</w:t>
            </w:r>
          </w:p>
        </w:tc>
      </w:tr>
      <w:tr w:rsidR="00A37BF9" w:rsidRPr="00BC4DD3" w14:paraId="257162BE" w14:textId="77777777" w:rsidTr="00A84638">
        <w:trPr>
          <w:trHeight w:val="1079"/>
          <w:jc w:val="center"/>
        </w:trPr>
        <w:tc>
          <w:tcPr>
            <w:tcW w:w="3207" w:type="dxa"/>
            <w:vMerge/>
          </w:tcPr>
          <w:p w14:paraId="169D2448" w14:textId="77777777" w:rsidR="00A37BF9" w:rsidRPr="00BC4DD3" w:rsidRDefault="00A37BF9" w:rsidP="00A84638">
            <w:pPr>
              <w:spacing w:before="0"/>
              <w:rPr>
                <w:rFonts w:asciiTheme="minorHAnsi" w:eastAsiaTheme="minorEastAsia" w:hAnsiTheme="minorHAnsi"/>
                <w:lang w:eastAsia="zh-CN"/>
              </w:rPr>
            </w:pPr>
          </w:p>
        </w:tc>
        <w:tc>
          <w:tcPr>
            <w:tcW w:w="3208" w:type="dxa"/>
            <w:vAlign w:val="center"/>
          </w:tcPr>
          <w:p w14:paraId="258595D4" w14:textId="77777777" w:rsidR="00A37BF9" w:rsidRPr="00BC4DD3" w:rsidRDefault="00A37BF9" w:rsidP="00A84638">
            <w:pPr>
              <w:spacing w:before="0"/>
              <w:jc w:val="center"/>
              <w:rPr>
                <w:rFonts w:asciiTheme="minorHAnsi" w:eastAsiaTheme="minorEastAsia" w:hAnsiTheme="minorHAnsi"/>
                <w:lang w:eastAsia="zh-CN"/>
              </w:rPr>
            </w:pPr>
            <w:r w:rsidRPr="00BC4DD3">
              <w:rPr>
                <w:rFonts w:asciiTheme="minorHAnsi" w:eastAsiaTheme="minorEastAsia" w:hAnsiTheme="minorHAnsi"/>
                <w:lang w:eastAsia="zh-CN"/>
              </w:rPr>
              <w:t>u-mee</w:t>
            </w:r>
          </w:p>
        </w:tc>
        <w:tc>
          <w:tcPr>
            <w:tcW w:w="3208" w:type="dxa"/>
          </w:tcPr>
          <w:p w14:paraId="10D1BE49" w14:textId="77777777" w:rsidR="00A37BF9" w:rsidRPr="00BC4DD3" w:rsidRDefault="00A37BF9" w:rsidP="00A84638">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222 2 0000 – 222 2 9999</w:t>
            </w:r>
          </w:p>
          <w:p w14:paraId="597DA8F2" w14:textId="77777777" w:rsidR="00A37BF9" w:rsidRPr="00BC4DD3" w:rsidRDefault="00A37BF9" w:rsidP="00A84638">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222 4 0000 – 222 4 9999</w:t>
            </w:r>
          </w:p>
          <w:p w14:paraId="44C72F1F" w14:textId="77777777" w:rsidR="00A37BF9" w:rsidRPr="00BC4DD3" w:rsidRDefault="00A37BF9" w:rsidP="00A84638">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222 5 0000 – 225 5 9999</w:t>
            </w:r>
          </w:p>
          <w:p w14:paraId="28677E9F" w14:textId="77777777" w:rsidR="00A37BF9" w:rsidRPr="00BC4DD3" w:rsidRDefault="00A37BF9" w:rsidP="00A84638">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222 7 0000 – 222 7 9999</w:t>
            </w:r>
          </w:p>
        </w:tc>
      </w:tr>
      <w:tr w:rsidR="00A37BF9" w:rsidRPr="00BC4DD3" w14:paraId="20D26FC4" w14:textId="77777777" w:rsidTr="00A84638">
        <w:trPr>
          <w:trHeight w:val="1331"/>
          <w:jc w:val="center"/>
        </w:trPr>
        <w:tc>
          <w:tcPr>
            <w:tcW w:w="3207" w:type="dxa"/>
            <w:vMerge/>
          </w:tcPr>
          <w:p w14:paraId="09E5E9B8" w14:textId="77777777" w:rsidR="00A37BF9" w:rsidRPr="00BC4DD3" w:rsidRDefault="00A37BF9" w:rsidP="00A84638">
            <w:pPr>
              <w:spacing w:before="0"/>
              <w:rPr>
                <w:rFonts w:asciiTheme="minorHAnsi" w:eastAsiaTheme="minorEastAsia" w:hAnsiTheme="minorHAnsi"/>
                <w:lang w:eastAsia="zh-CN"/>
              </w:rPr>
            </w:pPr>
          </w:p>
        </w:tc>
        <w:tc>
          <w:tcPr>
            <w:tcW w:w="3208" w:type="dxa"/>
            <w:vAlign w:val="center"/>
          </w:tcPr>
          <w:p w14:paraId="5443F163" w14:textId="77777777" w:rsidR="00A37BF9" w:rsidRPr="00BC4DD3" w:rsidRDefault="00A37BF9" w:rsidP="00A84638">
            <w:pPr>
              <w:spacing w:before="0"/>
              <w:jc w:val="center"/>
              <w:rPr>
                <w:rFonts w:asciiTheme="minorHAnsi" w:eastAsiaTheme="minorEastAsia" w:hAnsiTheme="minorHAnsi"/>
                <w:lang w:eastAsia="zh-CN"/>
              </w:rPr>
            </w:pPr>
            <w:r w:rsidRPr="00BC4DD3">
              <w:rPr>
                <w:rFonts w:asciiTheme="minorHAnsi" w:eastAsiaTheme="minorEastAsia" w:hAnsiTheme="minorHAnsi"/>
                <w:lang w:eastAsia="zh-CN"/>
              </w:rPr>
              <w:t>GibFibre</w:t>
            </w:r>
          </w:p>
        </w:tc>
        <w:tc>
          <w:tcPr>
            <w:tcW w:w="3208" w:type="dxa"/>
          </w:tcPr>
          <w:p w14:paraId="4D904FFC" w14:textId="77777777" w:rsidR="00A37BF9" w:rsidRPr="00BC4DD3" w:rsidRDefault="00A37BF9" w:rsidP="00A84638">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216 8 0000 – 216 8 4999</w:t>
            </w:r>
          </w:p>
          <w:p w14:paraId="34595B67" w14:textId="77777777" w:rsidR="00A37BF9" w:rsidRPr="00BC4DD3" w:rsidRDefault="00A37BF9" w:rsidP="00A84638">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216 9 0000 – 216 9 4999</w:t>
            </w:r>
          </w:p>
          <w:p w14:paraId="631444A0" w14:textId="77777777" w:rsidR="00A37BF9" w:rsidRPr="00BC4DD3" w:rsidRDefault="00A37BF9" w:rsidP="00A84638">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225 0 0000 – 225 0 9999</w:t>
            </w:r>
          </w:p>
          <w:p w14:paraId="1B998F89" w14:textId="77777777" w:rsidR="00A37BF9" w:rsidRPr="00BC4DD3" w:rsidRDefault="00A37BF9" w:rsidP="00A84638">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225 1 0000 – 225 1 4999</w:t>
            </w:r>
          </w:p>
          <w:p w14:paraId="6D243357" w14:textId="77777777" w:rsidR="00A37BF9" w:rsidRPr="00BC4DD3" w:rsidRDefault="00A37BF9" w:rsidP="00A84638">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 xml:space="preserve">225 5 0000 – 225 5 4999 </w:t>
            </w:r>
          </w:p>
        </w:tc>
      </w:tr>
      <w:tr w:rsidR="00A37BF9" w:rsidRPr="00BC4DD3" w14:paraId="3C8E8C9B" w14:textId="77777777" w:rsidTr="00A84638">
        <w:trPr>
          <w:trHeight w:val="989"/>
          <w:jc w:val="center"/>
        </w:trPr>
        <w:tc>
          <w:tcPr>
            <w:tcW w:w="3207" w:type="dxa"/>
            <w:vMerge w:val="restart"/>
            <w:vAlign w:val="center"/>
          </w:tcPr>
          <w:p w14:paraId="4416800E" w14:textId="77777777" w:rsidR="00A37BF9" w:rsidRPr="00BC4DD3" w:rsidRDefault="00A37BF9" w:rsidP="00A84638">
            <w:pPr>
              <w:spacing w:before="0"/>
              <w:jc w:val="center"/>
              <w:rPr>
                <w:rFonts w:asciiTheme="minorHAnsi" w:eastAsiaTheme="minorEastAsia" w:hAnsiTheme="minorHAnsi"/>
                <w:lang w:eastAsia="zh-CN"/>
              </w:rPr>
            </w:pPr>
            <w:r w:rsidRPr="00BC4DD3">
              <w:rPr>
                <w:rFonts w:asciiTheme="minorHAnsi" w:eastAsiaTheme="minorEastAsia" w:hAnsiTheme="minorHAnsi"/>
                <w:lang w:eastAsia="zh-CN"/>
              </w:rPr>
              <w:t>Mobile</w:t>
            </w:r>
          </w:p>
        </w:tc>
        <w:tc>
          <w:tcPr>
            <w:tcW w:w="3208" w:type="dxa"/>
            <w:vAlign w:val="center"/>
          </w:tcPr>
          <w:p w14:paraId="2E3B685D" w14:textId="77777777" w:rsidR="00A37BF9" w:rsidRPr="00BC4DD3" w:rsidRDefault="00A37BF9" w:rsidP="00A84638">
            <w:pPr>
              <w:spacing w:before="0"/>
              <w:jc w:val="center"/>
              <w:rPr>
                <w:rFonts w:asciiTheme="minorHAnsi" w:eastAsiaTheme="minorEastAsia" w:hAnsiTheme="minorHAnsi"/>
                <w:lang w:eastAsia="zh-CN"/>
              </w:rPr>
            </w:pPr>
            <w:r w:rsidRPr="00BC4DD3">
              <w:rPr>
                <w:rFonts w:asciiTheme="minorHAnsi" w:eastAsiaTheme="minorEastAsia" w:hAnsiTheme="minorHAnsi"/>
                <w:lang w:eastAsia="zh-CN"/>
              </w:rPr>
              <w:t>Gibtelecom</w:t>
            </w:r>
          </w:p>
        </w:tc>
        <w:tc>
          <w:tcPr>
            <w:tcW w:w="3208" w:type="dxa"/>
          </w:tcPr>
          <w:p w14:paraId="381F7201" w14:textId="77777777" w:rsidR="00A37BF9" w:rsidRPr="00BC4DD3" w:rsidRDefault="00A37BF9" w:rsidP="00A84638">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540 0 0000 – 549 9 9999</w:t>
            </w:r>
          </w:p>
          <w:p w14:paraId="29656F60" w14:textId="77777777" w:rsidR="00A37BF9" w:rsidRPr="00BC4DD3" w:rsidRDefault="00A37BF9" w:rsidP="00A84638">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560 0 0000 – 569 9 9999</w:t>
            </w:r>
          </w:p>
          <w:p w14:paraId="336E75A4" w14:textId="77777777" w:rsidR="00A37BF9" w:rsidRPr="00BC4DD3" w:rsidRDefault="00A37BF9" w:rsidP="00A84638">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570 0 0000 – 579 9 9999</w:t>
            </w:r>
          </w:p>
          <w:p w14:paraId="2FA3DE29" w14:textId="77777777" w:rsidR="00A37BF9" w:rsidRPr="00BC4DD3" w:rsidRDefault="00A37BF9" w:rsidP="00A84638">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580 0 0000 – 589 9 9999</w:t>
            </w:r>
          </w:p>
        </w:tc>
      </w:tr>
      <w:tr w:rsidR="00A37BF9" w:rsidRPr="00BC4DD3" w14:paraId="112C2CDF" w14:textId="77777777" w:rsidTr="00A84638">
        <w:trPr>
          <w:trHeight w:val="791"/>
          <w:jc w:val="center"/>
        </w:trPr>
        <w:tc>
          <w:tcPr>
            <w:tcW w:w="3207" w:type="dxa"/>
            <w:vMerge/>
          </w:tcPr>
          <w:p w14:paraId="43B4FB9D" w14:textId="77777777" w:rsidR="00A37BF9" w:rsidRPr="00BC4DD3" w:rsidRDefault="00A37BF9" w:rsidP="00A84638">
            <w:pPr>
              <w:spacing w:before="0"/>
              <w:rPr>
                <w:rFonts w:asciiTheme="minorHAnsi" w:eastAsiaTheme="minorEastAsia" w:hAnsiTheme="minorHAnsi"/>
                <w:lang w:eastAsia="zh-CN"/>
              </w:rPr>
            </w:pPr>
          </w:p>
        </w:tc>
        <w:tc>
          <w:tcPr>
            <w:tcW w:w="3208" w:type="dxa"/>
            <w:vAlign w:val="center"/>
          </w:tcPr>
          <w:p w14:paraId="11257FB1" w14:textId="77777777" w:rsidR="00A37BF9" w:rsidRPr="00BC4DD3" w:rsidRDefault="00A37BF9" w:rsidP="00A84638">
            <w:pPr>
              <w:spacing w:before="0"/>
              <w:jc w:val="center"/>
              <w:rPr>
                <w:rFonts w:asciiTheme="minorHAnsi" w:eastAsiaTheme="minorEastAsia" w:hAnsiTheme="minorHAnsi"/>
                <w:lang w:eastAsia="zh-CN"/>
              </w:rPr>
            </w:pPr>
            <w:r w:rsidRPr="00BC4DD3">
              <w:rPr>
                <w:rFonts w:asciiTheme="minorHAnsi" w:eastAsiaTheme="minorEastAsia" w:hAnsiTheme="minorHAnsi"/>
                <w:lang w:eastAsia="zh-CN"/>
              </w:rPr>
              <w:t>GibFibre</w:t>
            </w:r>
          </w:p>
        </w:tc>
        <w:tc>
          <w:tcPr>
            <w:tcW w:w="3208" w:type="dxa"/>
          </w:tcPr>
          <w:p w14:paraId="66A071FB" w14:textId="77777777" w:rsidR="00A37BF9" w:rsidRPr="00BC4DD3" w:rsidRDefault="00A37BF9" w:rsidP="00A84638">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510 0 0000 – 510 9 9999</w:t>
            </w:r>
          </w:p>
          <w:p w14:paraId="34418B5E" w14:textId="77777777" w:rsidR="00A37BF9" w:rsidRPr="00BC4DD3" w:rsidRDefault="00A37BF9" w:rsidP="00A84638">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525 0 0000 – 525 0 9999</w:t>
            </w:r>
          </w:p>
          <w:p w14:paraId="518C5F2D" w14:textId="77777777" w:rsidR="00A37BF9" w:rsidRPr="00BC4DD3" w:rsidRDefault="00A37BF9" w:rsidP="00A84638">
            <w:pPr>
              <w:spacing w:before="0"/>
              <w:jc w:val="right"/>
              <w:rPr>
                <w:rFonts w:asciiTheme="minorHAnsi" w:eastAsiaTheme="minorEastAsia" w:hAnsiTheme="minorHAnsi"/>
                <w:lang w:eastAsia="zh-CN"/>
              </w:rPr>
            </w:pPr>
            <w:r w:rsidRPr="00BC4DD3">
              <w:rPr>
                <w:rFonts w:asciiTheme="minorHAnsi" w:eastAsiaTheme="minorEastAsia" w:hAnsiTheme="minorHAnsi"/>
                <w:lang w:eastAsia="zh-CN"/>
              </w:rPr>
              <w:t>525 1 0000 – 525 1 4999</w:t>
            </w:r>
          </w:p>
        </w:tc>
      </w:tr>
    </w:tbl>
    <w:p w14:paraId="66C23396" w14:textId="77777777" w:rsidR="00A37BF9" w:rsidRPr="00BC4DD3" w:rsidRDefault="00A37BF9" w:rsidP="00A37BF9">
      <w:pPr>
        <w:spacing w:before="0"/>
        <w:rPr>
          <w:rFonts w:asciiTheme="minorHAnsi" w:eastAsiaTheme="minorEastAsia" w:hAnsiTheme="minorHAnsi"/>
          <w:lang w:eastAsia="zh-CN"/>
        </w:rPr>
      </w:pPr>
    </w:p>
    <w:p w14:paraId="4341F3C2" w14:textId="77777777" w:rsidR="00A37BF9" w:rsidRDefault="00A37BF9" w:rsidP="00A37BF9">
      <w:pPr>
        <w:tabs>
          <w:tab w:val="left" w:pos="1800"/>
        </w:tabs>
        <w:spacing w:before="0"/>
        <w:ind w:left="1080" w:hanging="1080"/>
        <w:rPr>
          <w:rFonts w:cs="Arial"/>
        </w:rPr>
      </w:pPr>
      <w:r>
        <w:rPr>
          <w:rFonts w:cs="Arial"/>
        </w:rPr>
        <w:t>Contact:</w:t>
      </w:r>
    </w:p>
    <w:p w14:paraId="54313364" w14:textId="77777777" w:rsidR="00A37BF9" w:rsidRPr="00092027" w:rsidRDefault="00A37BF9" w:rsidP="00A37BF9">
      <w:pPr>
        <w:tabs>
          <w:tab w:val="left" w:pos="1800"/>
        </w:tabs>
        <w:ind w:left="1800" w:hanging="1080"/>
        <w:rPr>
          <w:rFonts w:cs="Arial"/>
        </w:rPr>
      </w:pPr>
      <w:r>
        <w:rPr>
          <w:rFonts w:cs="Arial"/>
        </w:rPr>
        <w:t>Gibraltar Regulatory Authority</w:t>
      </w:r>
    </w:p>
    <w:p w14:paraId="7E8D5BF7" w14:textId="77777777" w:rsidR="00A37BF9" w:rsidRPr="00092027" w:rsidRDefault="00A37BF9" w:rsidP="00A37BF9">
      <w:pPr>
        <w:tabs>
          <w:tab w:val="left" w:pos="1800"/>
        </w:tabs>
        <w:spacing w:before="0"/>
        <w:ind w:left="1800" w:hanging="1080"/>
        <w:rPr>
          <w:rFonts w:cs="Arial"/>
        </w:rPr>
      </w:pPr>
      <w:r w:rsidRPr="00092027">
        <w:rPr>
          <w:rFonts w:cs="Arial"/>
        </w:rPr>
        <w:t>Mr Gavin Santos – Communications Regulatory Manager</w:t>
      </w:r>
    </w:p>
    <w:p w14:paraId="100E0E5E" w14:textId="77777777" w:rsidR="00A37BF9" w:rsidRDefault="00A37BF9" w:rsidP="00A37BF9">
      <w:pPr>
        <w:tabs>
          <w:tab w:val="left" w:pos="1800"/>
        </w:tabs>
        <w:spacing w:before="0"/>
        <w:ind w:left="1800" w:hanging="1080"/>
        <w:rPr>
          <w:rFonts w:cs="Arial"/>
        </w:rPr>
      </w:pPr>
      <w:r w:rsidRPr="00092027">
        <w:rPr>
          <w:rFonts w:cs="Arial"/>
        </w:rPr>
        <w:t xml:space="preserve">2nd Floor, Eurotowers 4, </w:t>
      </w:r>
    </w:p>
    <w:p w14:paraId="0649D48A" w14:textId="77777777" w:rsidR="00A37BF9" w:rsidRDefault="00A37BF9" w:rsidP="00A37BF9">
      <w:pPr>
        <w:tabs>
          <w:tab w:val="left" w:pos="1800"/>
        </w:tabs>
        <w:spacing w:before="0"/>
        <w:ind w:left="1800" w:hanging="1080"/>
        <w:rPr>
          <w:rFonts w:cs="Arial"/>
        </w:rPr>
      </w:pPr>
      <w:r w:rsidRPr="00092027">
        <w:rPr>
          <w:rFonts w:cs="Arial"/>
        </w:rPr>
        <w:t xml:space="preserve">1 Europort Road, </w:t>
      </w:r>
    </w:p>
    <w:p w14:paraId="596B61F0" w14:textId="77777777" w:rsidR="00A37BF9" w:rsidRPr="00092027" w:rsidRDefault="00A37BF9" w:rsidP="00A37BF9">
      <w:pPr>
        <w:tabs>
          <w:tab w:val="left" w:pos="1800"/>
        </w:tabs>
        <w:spacing w:before="0"/>
        <w:ind w:left="1800" w:hanging="1080"/>
        <w:rPr>
          <w:rFonts w:cs="Arial"/>
        </w:rPr>
      </w:pPr>
      <w:r w:rsidRPr="00092027">
        <w:rPr>
          <w:rFonts w:cs="Arial"/>
        </w:rPr>
        <w:t>Gibraltar, GX11 1AA</w:t>
      </w:r>
    </w:p>
    <w:p w14:paraId="079909AF" w14:textId="2A844CE9" w:rsidR="00A37BF9" w:rsidRPr="00092027" w:rsidRDefault="00A37BF9" w:rsidP="00A37BF9">
      <w:pPr>
        <w:tabs>
          <w:tab w:val="clear" w:pos="1276"/>
          <w:tab w:val="left" w:pos="1418"/>
          <w:tab w:val="left" w:pos="1800"/>
        </w:tabs>
        <w:spacing w:before="0"/>
        <w:ind w:left="1800" w:hanging="1080"/>
        <w:rPr>
          <w:rFonts w:cs="Arial"/>
        </w:rPr>
      </w:pPr>
      <w:r w:rsidRPr="00092027">
        <w:rPr>
          <w:rFonts w:cs="Arial"/>
        </w:rPr>
        <w:t xml:space="preserve">Tel: </w:t>
      </w:r>
      <w:r>
        <w:rPr>
          <w:rFonts w:cs="Arial"/>
        </w:rPr>
        <w:tab/>
      </w:r>
      <w:r w:rsidRPr="00092027">
        <w:rPr>
          <w:rFonts w:cs="Arial"/>
        </w:rPr>
        <w:t>+350 20074636</w:t>
      </w:r>
    </w:p>
    <w:p w14:paraId="15153BB8" w14:textId="6C3CBD63" w:rsidR="00A37BF9" w:rsidRPr="004F3839" w:rsidRDefault="00A37BF9" w:rsidP="00A37BF9">
      <w:pPr>
        <w:tabs>
          <w:tab w:val="clear" w:pos="1276"/>
          <w:tab w:val="left" w:pos="1418"/>
          <w:tab w:val="left" w:pos="1800"/>
        </w:tabs>
        <w:spacing w:before="0"/>
        <w:ind w:left="1800" w:hanging="1080"/>
        <w:rPr>
          <w:rFonts w:cs="Arial"/>
          <w:lang w:val="en-GB"/>
        </w:rPr>
      </w:pPr>
      <w:r w:rsidRPr="004F3839">
        <w:rPr>
          <w:rFonts w:cs="Arial"/>
          <w:lang w:val="en-GB"/>
        </w:rPr>
        <w:t xml:space="preserve">Fax: </w:t>
      </w:r>
      <w:r>
        <w:rPr>
          <w:rFonts w:cs="Arial"/>
          <w:lang w:val="en-GB"/>
        </w:rPr>
        <w:tab/>
      </w:r>
      <w:r w:rsidRPr="004F3839">
        <w:rPr>
          <w:rFonts w:cs="Arial"/>
          <w:lang w:val="en-GB"/>
        </w:rPr>
        <w:t>+350 20072166</w:t>
      </w:r>
    </w:p>
    <w:p w14:paraId="6AA0BDB6" w14:textId="2C0AF41F" w:rsidR="00A37BF9" w:rsidRPr="004F3839" w:rsidRDefault="00A37BF9" w:rsidP="00A37BF9">
      <w:pPr>
        <w:tabs>
          <w:tab w:val="clear" w:pos="1276"/>
          <w:tab w:val="left" w:pos="1418"/>
          <w:tab w:val="left" w:pos="1800"/>
        </w:tabs>
        <w:spacing w:before="0"/>
        <w:ind w:left="1800" w:hanging="1080"/>
        <w:rPr>
          <w:rFonts w:cs="Arial"/>
          <w:lang w:val="en-GB"/>
        </w:rPr>
      </w:pPr>
      <w:r w:rsidRPr="004F3839">
        <w:rPr>
          <w:rFonts w:cs="Arial"/>
          <w:lang w:val="en-GB"/>
        </w:rPr>
        <w:t xml:space="preserve">E-mail: </w:t>
      </w:r>
      <w:r>
        <w:rPr>
          <w:rFonts w:cs="Arial"/>
          <w:lang w:val="en-GB"/>
        </w:rPr>
        <w:tab/>
      </w:r>
      <w:r w:rsidRPr="004F3839">
        <w:rPr>
          <w:rFonts w:cs="Arial"/>
          <w:lang w:val="en-GB"/>
        </w:rPr>
        <w:t>communications@gra.gi</w:t>
      </w:r>
    </w:p>
    <w:p w14:paraId="339ACDFA" w14:textId="6F1D4F67" w:rsidR="00A37BF9" w:rsidRDefault="00A37BF9" w:rsidP="00A37BF9">
      <w:pPr>
        <w:tabs>
          <w:tab w:val="clear" w:pos="1276"/>
          <w:tab w:val="left" w:pos="1418"/>
          <w:tab w:val="left" w:pos="1800"/>
        </w:tabs>
        <w:spacing w:before="0"/>
        <w:ind w:left="1800" w:hanging="1080"/>
        <w:jc w:val="left"/>
        <w:rPr>
          <w:rFonts w:cs="Arial"/>
        </w:rPr>
      </w:pPr>
      <w:r w:rsidRPr="00092027">
        <w:rPr>
          <w:rFonts w:cs="Arial"/>
        </w:rPr>
        <w:t xml:space="preserve">URL: </w:t>
      </w:r>
      <w:r>
        <w:rPr>
          <w:rFonts w:cs="Arial"/>
        </w:rPr>
        <w:t xml:space="preserve">  </w:t>
      </w:r>
      <w:r>
        <w:rPr>
          <w:rFonts w:cs="Arial"/>
        </w:rPr>
        <w:tab/>
      </w:r>
      <w:r w:rsidRPr="00092027">
        <w:rPr>
          <w:rFonts w:cs="Arial"/>
        </w:rPr>
        <w:t>www.gra.gi</w:t>
      </w:r>
    </w:p>
    <w:p w14:paraId="54DCC803" w14:textId="77777777" w:rsidR="00A37BF9" w:rsidRDefault="00A37BF9" w:rsidP="00A37BF9">
      <w:pPr>
        <w:overflowPunct/>
        <w:autoSpaceDE/>
        <w:autoSpaceDN/>
        <w:adjustRightInd/>
        <w:spacing w:before="0"/>
        <w:jc w:val="left"/>
        <w:textAlignment w:val="auto"/>
      </w:pPr>
      <w:r>
        <w:br w:type="page"/>
      </w:r>
    </w:p>
    <w:p w14:paraId="34F1ECEA" w14:textId="77777777" w:rsidR="00A37BF9" w:rsidRPr="00314947" w:rsidRDefault="00A37BF9" w:rsidP="00A37BF9">
      <w:pPr>
        <w:pStyle w:val="Country"/>
        <w:rPr>
          <w:rFonts w:eastAsia="SimSun"/>
        </w:rPr>
      </w:pPr>
      <w:bookmarkStart w:id="1189" w:name="_Toc74972831"/>
      <w:bookmarkStart w:id="1190" w:name="_Toc125536229"/>
      <w:bookmarkStart w:id="1191" w:name="OLE_LINK24"/>
      <w:bookmarkStart w:id="1192" w:name="OLE_LINK25"/>
      <w:r w:rsidRPr="00314947">
        <w:rPr>
          <w:rFonts w:eastAsia="SimSun"/>
        </w:rPr>
        <w:lastRenderedPageBreak/>
        <w:t>T</w:t>
      </w:r>
      <w:r w:rsidRPr="00314947">
        <w:rPr>
          <w:rFonts w:eastAsia="SimSun"/>
          <w:lang w:eastAsia="zh-CN"/>
        </w:rPr>
        <w:t>aiwan</w:t>
      </w:r>
      <w:r>
        <w:rPr>
          <w:rFonts w:eastAsia="SimSun"/>
          <w:lang w:eastAsia="zh-CN"/>
        </w:rPr>
        <w:t xml:space="preserve">, </w:t>
      </w:r>
      <w:r w:rsidRPr="00314947">
        <w:rPr>
          <w:rFonts w:eastAsia="SimSun"/>
        </w:rPr>
        <w:t xml:space="preserve">China (country code </w:t>
      </w:r>
      <w:bookmarkStart w:id="1193" w:name="_Hlk122880896"/>
      <w:r w:rsidRPr="00314947">
        <w:rPr>
          <w:rFonts w:eastAsia="SimSun"/>
        </w:rPr>
        <w:t>+886</w:t>
      </w:r>
      <w:bookmarkEnd w:id="1193"/>
      <w:r w:rsidRPr="00314947">
        <w:rPr>
          <w:rFonts w:eastAsia="SimSun"/>
        </w:rPr>
        <w:t>)</w:t>
      </w:r>
      <w:bookmarkEnd w:id="1189"/>
      <w:bookmarkEnd w:id="1190"/>
    </w:p>
    <w:p w14:paraId="401A8DF9" w14:textId="77777777" w:rsidR="00A37BF9" w:rsidRPr="00314947" w:rsidRDefault="00A37BF9" w:rsidP="00A37BF9">
      <w:pPr>
        <w:tabs>
          <w:tab w:val="left" w:pos="1134"/>
          <w:tab w:val="left" w:pos="1560"/>
          <w:tab w:val="left" w:pos="2127"/>
        </w:tabs>
        <w:jc w:val="left"/>
        <w:outlineLvl w:val="4"/>
        <w:rPr>
          <w:rFonts w:asciiTheme="minorHAnsi" w:eastAsia="SimSun" w:hAnsiTheme="minorHAnsi"/>
        </w:rPr>
      </w:pPr>
      <w:r w:rsidRPr="00314947">
        <w:rPr>
          <w:rFonts w:asciiTheme="minorHAnsi" w:eastAsia="SimSun" w:hAnsiTheme="minorHAnsi"/>
        </w:rPr>
        <w:t xml:space="preserve">Communication of </w:t>
      </w:r>
      <w:r w:rsidRPr="00314947">
        <w:rPr>
          <w:rFonts w:asciiTheme="minorHAnsi" w:eastAsia="SimSun" w:hAnsiTheme="minorHAnsi"/>
          <w:lang w:eastAsia="zh-CN"/>
        </w:rPr>
        <w:t>10</w:t>
      </w:r>
      <w:r w:rsidRPr="00314947">
        <w:rPr>
          <w:rFonts w:asciiTheme="minorHAnsi" w:eastAsia="SimSun" w:hAnsiTheme="minorHAnsi"/>
        </w:rPr>
        <w:t>.</w:t>
      </w:r>
      <w:r w:rsidRPr="00314947">
        <w:rPr>
          <w:rFonts w:asciiTheme="minorHAnsi" w:eastAsia="SimSun" w:hAnsiTheme="minorHAnsi"/>
          <w:lang w:eastAsia="zh-CN"/>
        </w:rPr>
        <w:t>I</w:t>
      </w:r>
      <w:r w:rsidRPr="00314947">
        <w:rPr>
          <w:rFonts w:asciiTheme="minorHAnsi" w:eastAsia="SimSun" w:hAnsiTheme="minorHAnsi"/>
        </w:rPr>
        <w:t>.20</w:t>
      </w:r>
      <w:r w:rsidRPr="00314947">
        <w:rPr>
          <w:rFonts w:asciiTheme="minorHAnsi" w:eastAsia="SimSun" w:hAnsiTheme="minorHAnsi"/>
          <w:lang w:eastAsia="zh-CN"/>
        </w:rPr>
        <w:t>23</w:t>
      </w:r>
      <w:r w:rsidRPr="00314947">
        <w:rPr>
          <w:rFonts w:asciiTheme="minorHAnsi" w:eastAsia="SimSun" w:hAnsiTheme="minorHAnsi"/>
        </w:rPr>
        <w:t>:</w:t>
      </w:r>
    </w:p>
    <w:p w14:paraId="55C54F70" w14:textId="77777777" w:rsidR="00A37BF9" w:rsidRPr="00314947" w:rsidRDefault="00A37BF9" w:rsidP="00A37BF9">
      <w:pPr>
        <w:rPr>
          <w:rFonts w:asciiTheme="minorHAnsi" w:hAnsiTheme="minorHAnsi"/>
        </w:rPr>
      </w:pPr>
      <w:r w:rsidRPr="00314947">
        <w:rPr>
          <w:rFonts w:asciiTheme="minorHAnsi" w:hAnsiTheme="minorHAnsi"/>
        </w:rPr>
        <w:t xml:space="preserve">The </w:t>
      </w:r>
      <w:r w:rsidRPr="000E7625">
        <w:rPr>
          <w:rFonts w:asciiTheme="minorHAnsi" w:hAnsiTheme="minorHAnsi"/>
          <w:i/>
        </w:rPr>
        <w:t>Ministry of Industry and Information Technology of the People’s Republic of China</w:t>
      </w:r>
      <w:r w:rsidRPr="00314947">
        <w:rPr>
          <w:rFonts w:asciiTheme="minorHAnsi" w:hAnsiTheme="minorHAnsi"/>
        </w:rPr>
        <w:t xml:space="preserve">, Beijing, announces the following update of the numbering plan for the country code of +886.  </w:t>
      </w:r>
    </w:p>
    <w:p w14:paraId="0D856E8E" w14:textId="77777777" w:rsidR="00A37BF9" w:rsidRPr="00AE124C" w:rsidRDefault="00A37BF9" w:rsidP="00A37BF9">
      <w:pPr>
        <w:spacing w:before="240" w:after="120"/>
        <w:jc w:val="center"/>
        <w:rPr>
          <w:rFonts w:asciiTheme="minorHAnsi" w:hAnsiTheme="minorHAnsi"/>
          <w:b/>
          <w:iCs/>
        </w:rPr>
      </w:pPr>
      <w:r w:rsidRPr="00AE124C">
        <w:rPr>
          <w:rFonts w:asciiTheme="minorHAnsi" w:hAnsiTheme="minorHAnsi"/>
          <w:b/>
          <w:iCs/>
        </w:rPr>
        <w:t xml:space="preserve">Presentation of numbering plan for country code </w:t>
      </w:r>
      <w:r w:rsidRPr="00AE124C">
        <w:rPr>
          <w:rFonts w:asciiTheme="minorHAnsi" w:hAnsiTheme="minorHAnsi"/>
          <w:b/>
          <w:iCs/>
          <w:lang w:eastAsia="zh-CN"/>
        </w:rPr>
        <w:t>+</w:t>
      </w:r>
      <w:r w:rsidRPr="00AE124C">
        <w:rPr>
          <w:rFonts w:asciiTheme="minorHAnsi" w:hAnsiTheme="minorHAnsi"/>
          <w:b/>
          <w:iCs/>
        </w:rPr>
        <w:t>886</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1078"/>
        <w:gridCol w:w="1050"/>
        <w:gridCol w:w="3989"/>
        <w:gridCol w:w="1238"/>
      </w:tblGrid>
      <w:tr w:rsidR="00A37BF9" w:rsidRPr="00314947" w14:paraId="6B8BC604" w14:textId="77777777" w:rsidTr="00AF1F4D">
        <w:trPr>
          <w:cantSplit/>
          <w:trHeight w:val="615"/>
          <w:tblHeader/>
        </w:trPr>
        <w:tc>
          <w:tcPr>
            <w:tcW w:w="1997" w:type="dxa"/>
            <w:vMerge w:val="restart"/>
            <w:vAlign w:val="center"/>
          </w:tcPr>
          <w:p w14:paraId="52EF0285" w14:textId="77777777" w:rsidR="00A37BF9" w:rsidRPr="00AE124C" w:rsidRDefault="00A37BF9" w:rsidP="00A8463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line="260" w:lineRule="exact"/>
              <w:jc w:val="center"/>
              <w:rPr>
                <w:rFonts w:asciiTheme="minorHAnsi" w:hAnsiTheme="minorHAnsi"/>
                <w:b/>
                <w:bCs/>
                <w:i/>
                <w:iCs/>
              </w:rPr>
            </w:pPr>
            <w:r w:rsidRPr="00AE124C">
              <w:rPr>
                <w:rFonts w:asciiTheme="minorHAnsi" w:hAnsiTheme="minorHAnsi"/>
                <w:b/>
                <w:bCs/>
                <w:i/>
                <w:iCs/>
              </w:rPr>
              <w:t>National destination</w:t>
            </w:r>
          </w:p>
          <w:p w14:paraId="3640865A" w14:textId="77777777" w:rsidR="00A37BF9" w:rsidRPr="00AE124C" w:rsidRDefault="00A37BF9" w:rsidP="00A8463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line="260" w:lineRule="exact"/>
              <w:jc w:val="center"/>
              <w:rPr>
                <w:rFonts w:asciiTheme="minorHAnsi" w:hAnsiTheme="minorHAnsi"/>
                <w:b/>
                <w:bCs/>
                <w:i/>
                <w:iCs/>
              </w:rPr>
            </w:pPr>
            <w:r w:rsidRPr="00AE124C">
              <w:rPr>
                <w:rFonts w:asciiTheme="minorHAnsi" w:hAnsiTheme="minorHAnsi"/>
                <w:b/>
                <w:bCs/>
                <w:i/>
                <w:iCs/>
              </w:rPr>
              <w:t>code (NDC) or leading digits of national (significant) number (N(S)N)</w:t>
            </w:r>
          </w:p>
        </w:tc>
        <w:tc>
          <w:tcPr>
            <w:tcW w:w="2128" w:type="dxa"/>
            <w:gridSpan w:val="2"/>
            <w:vAlign w:val="center"/>
          </w:tcPr>
          <w:p w14:paraId="646F02F5" w14:textId="77777777" w:rsidR="00A37BF9" w:rsidRPr="00AE124C" w:rsidRDefault="00A37BF9" w:rsidP="00A8463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line="260" w:lineRule="exact"/>
              <w:jc w:val="center"/>
              <w:rPr>
                <w:rFonts w:asciiTheme="minorHAnsi" w:hAnsiTheme="minorHAnsi"/>
                <w:b/>
                <w:bCs/>
                <w:i/>
                <w:iCs/>
              </w:rPr>
            </w:pPr>
            <w:r w:rsidRPr="00AE124C">
              <w:rPr>
                <w:rFonts w:asciiTheme="minorHAnsi" w:hAnsiTheme="minorHAnsi"/>
                <w:b/>
                <w:bCs/>
                <w:i/>
                <w:iCs/>
              </w:rPr>
              <w:t>N(S)N number length</w:t>
            </w:r>
          </w:p>
        </w:tc>
        <w:tc>
          <w:tcPr>
            <w:tcW w:w="3989" w:type="dxa"/>
            <w:vMerge w:val="restart"/>
            <w:vAlign w:val="center"/>
          </w:tcPr>
          <w:p w14:paraId="11D17029" w14:textId="77777777" w:rsidR="00A37BF9" w:rsidRPr="00AE124C" w:rsidRDefault="00A37BF9" w:rsidP="00A8463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line="260" w:lineRule="exact"/>
              <w:jc w:val="center"/>
              <w:rPr>
                <w:rFonts w:asciiTheme="minorHAnsi" w:hAnsiTheme="minorHAnsi"/>
                <w:b/>
                <w:bCs/>
                <w:i/>
                <w:iCs/>
              </w:rPr>
            </w:pPr>
            <w:r w:rsidRPr="00AE124C">
              <w:rPr>
                <w:rFonts w:asciiTheme="minorHAnsi" w:hAnsiTheme="minorHAnsi"/>
                <w:b/>
                <w:bCs/>
                <w:i/>
                <w:iCs/>
              </w:rPr>
              <w:t xml:space="preserve">Usage of </w:t>
            </w:r>
            <w:r>
              <w:rPr>
                <w:rFonts w:asciiTheme="minorHAnsi" w:hAnsiTheme="minorHAnsi"/>
                <w:b/>
                <w:bCs/>
                <w:i/>
                <w:iCs/>
              </w:rPr>
              <w:br/>
            </w:r>
            <w:r w:rsidRPr="00AE124C">
              <w:rPr>
                <w:rFonts w:asciiTheme="minorHAnsi" w:hAnsiTheme="minorHAnsi"/>
                <w:b/>
                <w:bCs/>
                <w:i/>
                <w:iCs/>
              </w:rPr>
              <w:t>ITU-T E.164</w:t>
            </w:r>
            <w:r>
              <w:rPr>
                <w:rFonts w:asciiTheme="minorHAnsi" w:hAnsiTheme="minorHAnsi"/>
                <w:b/>
                <w:bCs/>
                <w:i/>
                <w:iCs/>
              </w:rPr>
              <w:t xml:space="preserve"> </w:t>
            </w:r>
            <w:r w:rsidRPr="00AE124C">
              <w:rPr>
                <w:rFonts w:asciiTheme="minorHAnsi" w:hAnsiTheme="minorHAnsi"/>
                <w:b/>
                <w:bCs/>
                <w:i/>
                <w:iCs/>
              </w:rPr>
              <w:t>number</w:t>
            </w:r>
          </w:p>
        </w:tc>
        <w:tc>
          <w:tcPr>
            <w:tcW w:w="1238" w:type="dxa"/>
            <w:vMerge w:val="restart"/>
            <w:vAlign w:val="center"/>
          </w:tcPr>
          <w:p w14:paraId="2AC891BD" w14:textId="77777777" w:rsidR="00A37BF9" w:rsidRPr="00AE124C" w:rsidRDefault="00A37BF9" w:rsidP="00A8463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napToGrid w:val="0"/>
              <w:spacing w:before="0" w:line="260" w:lineRule="exact"/>
              <w:jc w:val="center"/>
              <w:rPr>
                <w:rFonts w:asciiTheme="minorHAnsi" w:hAnsiTheme="minorHAnsi"/>
                <w:b/>
                <w:bCs/>
                <w:i/>
                <w:iCs/>
                <w:color w:val="000000"/>
              </w:rPr>
            </w:pPr>
            <w:r w:rsidRPr="00AE124C">
              <w:rPr>
                <w:rFonts w:asciiTheme="minorHAnsi" w:hAnsiTheme="minorHAnsi"/>
                <w:b/>
                <w:bCs/>
                <w:i/>
                <w:iCs/>
              </w:rPr>
              <w:t>Additional information</w:t>
            </w:r>
          </w:p>
        </w:tc>
      </w:tr>
      <w:tr w:rsidR="00A37BF9" w:rsidRPr="00314947" w14:paraId="5C2E1C87" w14:textId="77777777" w:rsidTr="00AF1F4D">
        <w:trPr>
          <w:cantSplit/>
          <w:trHeight w:val="836"/>
          <w:tblHeader/>
        </w:trPr>
        <w:tc>
          <w:tcPr>
            <w:tcW w:w="1997" w:type="dxa"/>
            <w:vMerge/>
            <w:vAlign w:val="center"/>
          </w:tcPr>
          <w:p w14:paraId="6C3876CB" w14:textId="77777777" w:rsidR="00A37BF9" w:rsidRPr="00314947" w:rsidRDefault="00A37BF9" w:rsidP="00A8463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i/>
                <w:color w:val="000000"/>
              </w:rPr>
            </w:pPr>
          </w:p>
        </w:tc>
        <w:tc>
          <w:tcPr>
            <w:tcW w:w="1078" w:type="dxa"/>
            <w:vAlign w:val="center"/>
          </w:tcPr>
          <w:p w14:paraId="4D3246F3" w14:textId="77777777" w:rsidR="00A37BF9" w:rsidRPr="00314947" w:rsidRDefault="00A37BF9" w:rsidP="00A8463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i/>
                <w:iCs/>
              </w:rPr>
            </w:pPr>
            <w:r w:rsidRPr="00314947">
              <w:rPr>
                <w:rFonts w:asciiTheme="minorHAnsi" w:hAnsiTheme="minorHAnsi"/>
                <w:b/>
                <w:bCs/>
                <w:i/>
                <w:iCs/>
              </w:rPr>
              <w:t>Maximum length</w:t>
            </w:r>
          </w:p>
        </w:tc>
        <w:tc>
          <w:tcPr>
            <w:tcW w:w="1050" w:type="dxa"/>
            <w:vAlign w:val="center"/>
          </w:tcPr>
          <w:p w14:paraId="1CD8C633" w14:textId="77777777" w:rsidR="00A37BF9" w:rsidRPr="00314947" w:rsidRDefault="00A37BF9" w:rsidP="00A8463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i/>
                <w:iCs/>
              </w:rPr>
            </w:pPr>
            <w:r w:rsidRPr="00314947">
              <w:rPr>
                <w:rFonts w:asciiTheme="minorHAnsi" w:hAnsiTheme="minorHAnsi"/>
                <w:b/>
                <w:bCs/>
                <w:i/>
                <w:iCs/>
              </w:rPr>
              <w:t>Minimum length</w:t>
            </w:r>
          </w:p>
        </w:tc>
        <w:tc>
          <w:tcPr>
            <w:tcW w:w="3989" w:type="dxa"/>
            <w:vMerge/>
            <w:vAlign w:val="center"/>
          </w:tcPr>
          <w:p w14:paraId="433857E9" w14:textId="77777777" w:rsidR="00A37BF9" w:rsidRPr="00314947" w:rsidRDefault="00A37BF9" w:rsidP="00A8463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i/>
                <w:color w:val="000000"/>
              </w:rPr>
            </w:pPr>
          </w:p>
        </w:tc>
        <w:tc>
          <w:tcPr>
            <w:tcW w:w="1238" w:type="dxa"/>
            <w:vMerge/>
          </w:tcPr>
          <w:p w14:paraId="63916720" w14:textId="77777777" w:rsidR="00A37BF9" w:rsidRPr="00314947" w:rsidRDefault="00A37BF9" w:rsidP="00A8463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i/>
                <w:color w:val="000000"/>
              </w:rPr>
            </w:pPr>
          </w:p>
        </w:tc>
      </w:tr>
      <w:tr w:rsidR="00A37BF9" w:rsidRPr="00314947" w14:paraId="6A2BCD23" w14:textId="77777777" w:rsidTr="00AF1F4D">
        <w:trPr>
          <w:cantSplit/>
          <w:trHeight w:val="20"/>
          <w:tblHeader/>
        </w:trPr>
        <w:tc>
          <w:tcPr>
            <w:tcW w:w="1997" w:type="dxa"/>
          </w:tcPr>
          <w:p w14:paraId="70094214"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sidRPr="00314947">
              <w:rPr>
                <w:rFonts w:asciiTheme="minorHAnsi" w:eastAsiaTheme="minorEastAsia" w:hAnsiTheme="minorHAnsi"/>
                <w:lang w:eastAsia="zh-CN"/>
              </w:rPr>
              <w:t>2</w:t>
            </w:r>
          </w:p>
        </w:tc>
        <w:tc>
          <w:tcPr>
            <w:tcW w:w="1078" w:type="dxa"/>
          </w:tcPr>
          <w:p w14:paraId="2E38EDB5"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sidRPr="00314947">
              <w:rPr>
                <w:rFonts w:asciiTheme="minorHAnsi" w:hAnsiTheme="minorHAnsi"/>
              </w:rPr>
              <w:t>9</w:t>
            </w:r>
          </w:p>
        </w:tc>
        <w:tc>
          <w:tcPr>
            <w:tcW w:w="1050" w:type="dxa"/>
          </w:tcPr>
          <w:p w14:paraId="5903F6B8"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sidRPr="00314947">
              <w:rPr>
                <w:rFonts w:asciiTheme="minorHAnsi" w:hAnsiTheme="minorHAnsi"/>
              </w:rPr>
              <w:t>9</w:t>
            </w:r>
          </w:p>
        </w:tc>
        <w:tc>
          <w:tcPr>
            <w:tcW w:w="3989" w:type="dxa"/>
          </w:tcPr>
          <w:p w14:paraId="081CD301" w14:textId="77777777" w:rsidR="00A37BF9" w:rsidRPr="00314947" w:rsidRDefault="00A37BF9" w:rsidP="00A84638">
            <w:pPr>
              <w:widowControl w:val="0"/>
              <w:overflowPunct/>
              <w:spacing w:before="20" w:after="20"/>
              <w:jc w:val="left"/>
              <w:textAlignment w:val="auto"/>
              <w:rPr>
                <w:rFonts w:asciiTheme="minorHAnsi" w:hAnsiTheme="minorHAnsi"/>
              </w:rPr>
            </w:pPr>
            <w:r w:rsidRPr="00314947">
              <w:rPr>
                <w:rFonts w:asciiTheme="minorHAnsi" w:eastAsiaTheme="minorEastAsia" w:hAnsiTheme="minorHAnsi"/>
                <w:lang w:eastAsia="zh-CN"/>
              </w:rPr>
              <w:t>Geographic number – Area code for Taipei</w:t>
            </w:r>
          </w:p>
        </w:tc>
        <w:tc>
          <w:tcPr>
            <w:tcW w:w="1238" w:type="dxa"/>
          </w:tcPr>
          <w:p w14:paraId="54D77EE4"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p>
        </w:tc>
      </w:tr>
      <w:tr w:rsidR="00A37BF9" w:rsidRPr="00314947" w14:paraId="0B48881F" w14:textId="77777777" w:rsidTr="00AF1F4D">
        <w:trPr>
          <w:cantSplit/>
          <w:trHeight w:val="20"/>
          <w:tblHeader/>
        </w:trPr>
        <w:tc>
          <w:tcPr>
            <w:tcW w:w="1997" w:type="dxa"/>
          </w:tcPr>
          <w:p w14:paraId="2D69AF87"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rPr>
              <w:t>2</w:t>
            </w:r>
          </w:p>
        </w:tc>
        <w:tc>
          <w:tcPr>
            <w:tcW w:w="1078" w:type="dxa"/>
          </w:tcPr>
          <w:p w14:paraId="4A7F9287"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sidRPr="00314947">
              <w:rPr>
                <w:rFonts w:asciiTheme="minorHAnsi" w:hAnsiTheme="minorHAnsi"/>
              </w:rPr>
              <w:t>9</w:t>
            </w:r>
          </w:p>
        </w:tc>
        <w:tc>
          <w:tcPr>
            <w:tcW w:w="1050" w:type="dxa"/>
          </w:tcPr>
          <w:p w14:paraId="1B251FA2"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sidRPr="00314947">
              <w:rPr>
                <w:rFonts w:asciiTheme="minorHAnsi" w:hAnsiTheme="minorHAnsi"/>
              </w:rPr>
              <w:t>9</w:t>
            </w:r>
          </w:p>
        </w:tc>
        <w:tc>
          <w:tcPr>
            <w:tcW w:w="3989" w:type="dxa"/>
          </w:tcPr>
          <w:p w14:paraId="7A3B547A" w14:textId="77777777" w:rsidR="00A37BF9" w:rsidRPr="00314947" w:rsidRDefault="00A37BF9" w:rsidP="00A84638">
            <w:pPr>
              <w:widowControl w:val="0"/>
              <w:overflowPunct/>
              <w:spacing w:before="20" w:after="20"/>
              <w:jc w:val="left"/>
              <w:textAlignment w:val="auto"/>
              <w:rPr>
                <w:rFonts w:asciiTheme="minorHAnsi" w:hAnsiTheme="minorHAnsi"/>
              </w:rPr>
            </w:pPr>
            <w:r w:rsidRPr="00314947">
              <w:rPr>
                <w:rFonts w:asciiTheme="minorHAnsi" w:eastAsiaTheme="minorEastAsia" w:hAnsiTheme="minorHAnsi"/>
                <w:lang w:eastAsia="zh-CN"/>
              </w:rPr>
              <w:t>Geographic number – Area code for</w:t>
            </w:r>
            <w:r w:rsidRPr="00314947">
              <w:rPr>
                <w:rFonts w:asciiTheme="minorHAnsi" w:eastAsiaTheme="minorEastAsia" w:hAnsiTheme="minorHAnsi"/>
              </w:rPr>
              <w:t xml:space="preserve"> New Taipei</w:t>
            </w:r>
          </w:p>
        </w:tc>
        <w:tc>
          <w:tcPr>
            <w:tcW w:w="1238" w:type="dxa"/>
          </w:tcPr>
          <w:p w14:paraId="5124C93A"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p>
        </w:tc>
      </w:tr>
      <w:tr w:rsidR="00A37BF9" w:rsidRPr="00314947" w14:paraId="2DC1A624" w14:textId="77777777" w:rsidTr="00AF1F4D">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789ABCC3"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rPr>
            </w:pPr>
            <w:r w:rsidRPr="00314947">
              <w:rPr>
                <w:rFonts w:asciiTheme="minorHAnsi" w:eastAsiaTheme="minorEastAsia" w:hAnsiTheme="minorHAnsi"/>
              </w:rPr>
              <w:t>2</w:t>
            </w:r>
          </w:p>
        </w:tc>
        <w:tc>
          <w:tcPr>
            <w:tcW w:w="1078" w:type="dxa"/>
            <w:tcBorders>
              <w:top w:val="single" w:sz="4" w:space="0" w:color="auto"/>
              <w:left w:val="single" w:sz="4" w:space="0" w:color="auto"/>
              <w:bottom w:val="single" w:sz="4" w:space="0" w:color="auto"/>
              <w:right w:val="single" w:sz="4" w:space="0" w:color="auto"/>
            </w:tcBorders>
          </w:tcPr>
          <w:p w14:paraId="63488B2F"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sidRPr="00314947">
              <w:rPr>
                <w:rFonts w:asciiTheme="minorHAnsi" w:hAnsiTheme="minorHAnsi"/>
              </w:rPr>
              <w:t>9</w:t>
            </w:r>
          </w:p>
        </w:tc>
        <w:tc>
          <w:tcPr>
            <w:tcW w:w="1050" w:type="dxa"/>
            <w:tcBorders>
              <w:top w:val="single" w:sz="4" w:space="0" w:color="auto"/>
              <w:left w:val="single" w:sz="4" w:space="0" w:color="auto"/>
              <w:bottom w:val="single" w:sz="4" w:space="0" w:color="auto"/>
              <w:right w:val="single" w:sz="4" w:space="0" w:color="auto"/>
            </w:tcBorders>
          </w:tcPr>
          <w:p w14:paraId="71107E23"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r w:rsidRPr="00314947">
              <w:rPr>
                <w:rFonts w:asciiTheme="minorHAnsi" w:hAnsiTheme="minorHAnsi"/>
              </w:rPr>
              <w:t>9</w:t>
            </w:r>
          </w:p>
        </w:tc>
        <w:tc>
          <w:tcPr>
            <w:tcW w:w="3989" w:type="dxa"/>
            <w:tcBorders>
              <w:top w:val="single" w:sz="4" w:space="0" w:color="auto"/>
              <w:left w:val="single" w:sz="4" w:space="0" w:color="auto"/>
              <w:bottom w:val="single" w:sz="4" w:space="0" w:color="auto"/>
              <w:right w:val="single" w:sz="4" w:space="0" w:color="auto"/>
            </w:tcBorders>
          </w:tcPr>
          <w:p w14:paraId="20C3EC6B" w14:textId="77777777" w:rsidR="00A37BF9" w:rsidRPr="00314947" w:rsidRDefault="00A37BF9" w:rsidP="00A84638">
            <w:pPr>
              <w:widowControl w:val="0"/>
              <w:overflowPunct/>
              <w:spacing w:before="20" w:after="20"/>
              <w:jc w:val="left"/>
              <w:textAlignment w:val="auto"/>
              <w:rPr>
                <w:rFonts w:asciiTheme="minorHAnsi" w:hAnsiTheme="minorHAnsi"/>
              </w:rPr>
            </w:pPr>
            <w:r w:rsidRPr="00314947">
              <w:rPr>
                <w:rFonts w:asciiTheme="minorHAnsi" w:eastAsiaTheme="minorEastAsia" w:hAnsiTheme="minorHAnsi"/>
                <w:lang w:eastAsia="zh-CN"/>
              </w:rPr>
              <w:t>Geographic number – Area code for</w:t>
            </w:r>
            <w:r w:rsidRPr="00314947">
              <w:rPr>
                <w:rFonts w:asciiTheme="minorHAnsi" w:hAnsiTheme="minorHAnsi"/>
              </w:rPr>
              <w:t xml:space="preserve"> Keelung</w:t>
            </w:r>
          </w:p>
        </w:tc>
        <w:tc>
          <w:tcPr>
            <w:tcW w:w="1238" w:type="dxa"/>
            <w:tcBorders>
              <w:top w:val="single" w:sz="4" w:space="0" w:color="auto"/>
              <w:left w:val="single" w:sz="4" w:space="0" w:color="auto"/>
              <w:bottom w:val="single" w:sz="4" w:space="0" w:color="auto"/>
              <w:right w:val="single" w:sz="4" w:space="0" w:color="auto"/>
            </w:tcBorders>
          </w:tcPr>
          <w:p w14:paraId="17518756"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rPr>
            </w:pPr>
          </w:p>
        </w:tc>
      </w:tr>
      <w:tr w:rsidR="00A37BF9" w:rsidRPr="00314947" w14:paraId="79819C53" w14:textId="77777777" w:rsidTr="00AF1F4D">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790F79E2"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3</w:t>
            </w:r>
          </w:p>
        </w:tc>
        <w:tc>
          <w:tcPr>
            <w:tcW w:w="1078" w:type="dxa"/>
            <w:tcBorders>
              <w:top w:val="single" w:sz="4" w:space="0" w:color="auto"/>
              <w:left w:val="single" w:sz="4" w:space="0" w:color="auto"/>
              <w:bottom w:val="single" w:sz="4" w:space="0" w:color="auto"/>
              <w:right w:val="single" w:sz="4" w:space="0" w:color="auto"/>
            </w:tcBorders>
          </w:tcPr>
          <w:p w14:paraId="61C3C5E4"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1050" w:type="dxa"/>
            <w:tcBorders>
              <w:top w:val="single" w:sz="4" w:space="0" w:color="auto"/>
              <w:left w:val="single" w:sz="4" w:space="0" w:color="auto"/>
              <w:bottom w:val="single" w:sz="4" w:space="0" w:color="auto"/>
              <w:right w:val="single" w:sz="4" w:space="0" w:color="auto"/>
            </w:tcBorders>
          </w:tcPr>
          <w:p w14:paraId="2E8BA029"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3989" w:type="dxa"/>
            <w:tcBorders>
              <w:top w:val="single" w:sz="4" w:space="0" w:color="auto"/>
              <w:left w:val="single" w:sz="4" w:space="0" w:color="auto"/>
              <w:bottom w:val="single" w:sz="4" w:space="0" w:color="auto"/>
              <w:right w:val="single" w:sz="4" w:space="0" w:color="auto"/>
            </w:tcBorders>
          </w:tcPr>
          <w:p w14:paraId="3D8C00B0" w14:textId="77777777" w:rsidR="00A37BF9" w:rsidRPr="00314947" w:rsidRDefault="00A37BF9" w:rsidP="00A84638">
            <w:pPr>
              <w:widowControl w:val="0"/>
              <w:overflowPunct/>
              <w:spacing w:before="20" w:after="20"/>
              <w:jc w:val="left"/>
              <w:textAlignment w:val="auto"/>
              <w:rPr>
                <w:rFonts w:asciiTheme="minorHAnsi" w:eastAsiaTheme="minorEastAsia" w:hAnsiTheme="minorHAnsi"/>
                <w:lang w:eastAsia="zh-CN"/>
              </w:rPr>
            </w:pPr>
            <w:r w:rsidRPr="00314947">
              <w:rPr>
                <w:rFonts w:asciiTheme="minorHAnsi" w:eastAsiaTheme="minorEastAsia" w:hAnsiTheme="minorHAnsi"/>
                <w:lang w:eastAsia="zh-CN"/>
              </w:rPr>
              <w:t>Geographic number – Area code for Taoyuan</w:t>
            </w:r>
          </w:p>
        </w:tc>
        <w:tc>
          <w:tcPr>
            <w:tcW w:w="1238" w:type="dxa"/>
            <w:tcBorders>
              <w:top w:val="single" w:sz="4" w:space="0" w:color="auto"/>
              <w:left w:val="single" w:sz="4" w:space="0" w:color="auto"/>
              <w:bottom w:val="single" w:sz="4" w:space="0" w:color="auto"/>
              <w:right w:val="single" w:sz="4" w:space="0" w:color="auto"/>
            </w:tcBorders>
          </w:tcPr>
          <w:p w14:paraId="3F0337D4"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p>
        </w:tc>
      </w:tr>
      <w:tr w:rsidR="00A37BF9" w:rsidRPr="00314947" w14:paraId="30E3AB1E" w14:textId="77777777" w:rsidTr="00AF1F4D">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7C5713F6"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3</w:t>
            </w:r>
          </w:p>
        </w:tc>
        <w:tc>
          <w:tcPr>
            <w:tcW w:w="1078" w:type="dxa"/>
            <w:tcBorders>
              <w:top w:val="single" w:sz="4" w:space="0" w:color="auto"/>
              <w:left w:val="single" w:sz="4" w:space="0" w:color="auto"/>
              <w:bottom w:val="single" w:sz="4" w:space="0" w:color="auto"/>
              <w:right w:val="single" w:sz="4" w:space="0" w:color="auto"/>
            </w:tcBorders>
          </w:tcPr>
          <w:p w14:paraId="33A5AF4A"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1050" w:type="dxa"/>
            <w:tcBorders>
              <w:top w:val="single" w:sz="4" w:space="0" w:color="auto"/>
              <w:left w:val="single" w:sz="4" w:space="0" w:color="auto"/>
              <w:bottom w:val="single" w:sz="4" w:space="0" w:color="auto"/>
              <w:right w:val="single" w:sz="4" w:space="0" w:color="auto"/>
            </w:tcBorders>
          </w:tcPr>
          <w:p w14:paraId="76428B83"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3989" w:type="dxa"/>
            <w:tcBorders>
              <w:top w:val="single" w:sz="4" w:space="0" w:color="auto"/>
              <w:left w:val="single" w:sz="4" w:space="0" w:color="auto"/>
              <w:bottom w:val="single" w:sz="4" w:space="0" w:color="auto"/>
              <w:right w:val="single" w:sz="4" w:space="0" w:color="auto"/>
            </w:tcBorders>
          </w:tcPr>
          <w:p w14:paraId="71EF146D" w14:textId="77777777" w:rsidR="00A37BF9" w:rsidRPr="00314947" w:rsidRDefault="00A37BF9" w:rsidP="00A84638">
            <w:pPr>
              <w:widowControl w:val="0"/>
              <w:overflowPunct/>
              <w:spacing w:before="20" w:after="20"/>
              <w:jc w:val="left"/>
              <w:textAlignment w:val="auto"/>
              <w:rPr>
                <w:rFonts w:asciiTheme="minorHAnsi" w:eastAsiaTheme="minorEastAsia" w:hAnsiTheme="minorHAnsi"/>
                <w:lang w:eastAsia="zh-CN"/>
              </w:rPr>
            </w:pPr>
            <w:r w:rsidRPr="00314947">
              <w:rPr>
                <w:rFonts w:asciiTheme="minorHAnsi" w:eastAsiaTheme="minorEastAsia" w:hAnsiTheme="minorHAnsi"/>
                <w:lang w:eastAsia="zh-CN"/>
              </w:rPr>
              <w:t>Geographic number – Area code for Hsinchu</w:t>
            </w:r>
          </w:p>
        </w:tc>
        <w:tc>
          <w:tcPr>
            <w:tcW w:w="1238" w:type="dxa"/>
            <w:tcBorders>
              <w:top w:val="single" w:sz="4" w:space="0" w:color="auto"/>
              <w:left w:val="single" w:sz="4" w:space="0" w:color="auto"/>
              <w:bottom w:val="single" w:sz="4" w:space="0" w:color="auto"/>
              <w:right w:val="single" w:sz="4" w:space="0" w:color="auto"/>
            </w:tcBorders>
          </w:tcPr>
          <w:p w14:paraId="7BEF92E7"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p>
        </w:tc>
      </w:tr>
      <w:tr w:rsidR="00A37BF9" w:rsidRPr="00314947" w14:paraId="7A66EC5B" w14:textId="77777777" w:rsidTr="00AF1F4D">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292879D6"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3</w:t>
            </w:r>
          </w:p>
        </w:tc>
        <w:tc>
          <w:tcPr>
            <w:tcW w:w="1078" w:type="dxa"/>
            <w:tcBorders>
              <w:top w:val="single" w:sz="4" w:space="0" w:color="auto"/>
              <w:left w:val="single" w:sz="4" w:space="0" w:color="auto"/>
              <w:bottom w:val="single" w:sz="4" w:space="0" w:color="auto"/>
              <w:right w:val="single" w:sz="4" w:space="0" w:color="auto"/>
            </w:tcBorders>
          </w:tcPr>
          <w:p w14:paraId="10D6DBB7"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1050" w:type="dxa"/>
            <w:tcBorders>
              <w:top w:val="single" w:sz="4" w:space="0" w:color="auto"/>
              <w:left w:val="single" w:sz="4" w:space="0" w:color="auto"/>
              <w:bottom w:val="single" w:sz="4" w:space="0" w:color="auto"/>
              <w:right w:val="single" w:sz="4" w:space="0" w:color="auto"/>
            </w:tcBorders>
          </w:tcPr>
          <w:p w14:paraId="1DB7AE36"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3989" w:type="dxa"/>
            <w:tcBorders>
              <w:top w:val="single" w:sz="4" w:space="0" w:color="auto"/>
              <w:left w:val="single" w:sz="4" w:space="0" w:color="auto"/>
              <w:bottom w:val="single" w:sz="4" w:space="0" w:color="auto"/>
              <w:right w:val="single" w:sz="4" w:space="0" w:color="auto"/>
            </w:tcBorders>
          </w:tcPr>
          <w:p w14:paraId="2AA2FFF8" w14:textId="77777777" w:rsidR="00A37BF9" w:rsidRPr="00314947" w:rsidRDefault="00A37BF9" w:rsidP="00A84638">
            <w:pPr>
              <w:widowControl w:val="0"/>
              <w:overflowPunct/>
              <w:spacing w:before="20" w:after="20"/>
              <w:jc w:val="left"/>
              <w:textAlignment w:val="auto"/>
              <w:rPr>
                <w:rFonts w:asciiTheme="minorHAnsi" w:eastAsiaTheme="minorEastAsia" w:hAnsiTheme="minorHAnsi"/>
                <w:lang w:eastAsia="zh-CN"/>
              </w:rPr>
            </w:pPr>
            <w:r w:rsidRPr="00314947">
              <w:rPr>
                <w:rFonts w:asciiTheme="minorHAnsi" w:eastAsiaTheme="minorEastAsia" w:hAnsiTheme="minorHAnsi"/>
                <w:lang w:eastAsia="zh-CN"/>
              </w:rPr>
              <w:t>Geographic number – Area code for Hualien</w:t>
            </w:r>
          </w:p>
        </w:tc>
        <w:tc>
          <w:tcPr>
            <w:tcW w:w="1238" w:type="dxa"/>
            <w:tcBorders>
              <w:top w:val="single" w:sz="4" w:space="0" w:color="auto"/>
              <w:left w:val="single" w:sz="4" w:space="0" w:color="auto"/>
              <w:bottom w:val="single" w:sz="4" w:space="0" w:color="auto"/>
              <w:right w:val="single" w:sz="4" w:space="0" w:color="auto"/>
            </w:tcBorders>
          </w:tcPr>
          <w:p w14:paraId="4A42A955"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p>
        </w:tc>
      </w:tr>
      <w:tr w:rsidR="00A37BF9" w:rsidRPr="00314947" w14:paraId="2A0214EC" w14:textId="77777777" w:rsidTr="00AF1F4D">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59864E07"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3</w:t>
            </w:r>
          </w:p>
        </w:tc>
        <w:tc>
          <w:tcPr>
            <w:tcW w:w="1078" w:type="dxa"/>
            <w:tcBorders>
              <w:top w:val="single" w:sz="4" w:space="0" w:color="auto"/>
              <w:left w:val="single" w:sz="4" w:space="0" w:color="auto"/>
              <w:bottom w:val="single" w:sz="4" w:space="0" w:color="auto"/>
              <w:right w:val="single" w:sz="4" w:space="0" w:color="auto"/>
            </w:tcBorders>
          </w:tcPr>
          <w:p w14:paraId="106C3CD6"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1050" w:type="dxa"/>
            <w:tcBorders>
              <w:top w:val="single" w:sz="4" w:space="0" w:color="auto"/>
              <w:left w:val="single" w:sz="4" w:space="0" w:color="auto"/>
              <w:bottom w:val="single" w:sz="4" w:space="0" w:color="auto"/>
              <w:right w:val="single" w:sz="4" w:space="0" w:color="auto"/>
            </w:tcBorders>
          </w:tcPr>
          <w:p w14:paraId="23668C80"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3989" w:type="dxa"/>
            <w:tcBorders>
              <w:top w:val="single" w:sz="4" w:space="0" w:color="auto"/>
              <w:left w:val="single" w:sz="4" w:space="0" w:color="auto"/>
              <w:bottom w:val="single" w:sz="4" w:space="0" w:color="auto"/>
              <w:right w:val="single" w:sz="4" w:space="0" w:color="auto"/>
            </w:tcBorders>
          </w:tcPr>
          <w:p w14:paraId="3028CB2A" w14:textId="77777777" w:rsidR="00A37BF9" w:rsidRPr="00314947" w:rsidRDefault="00A37BF9" w:rsidP="00A84638">
            <w:pPr>
              <w:widowControl w:val="0"/>
              <w:overflowPunct/>
              <w:spacing w:before="20" w:after="20"/>
              <w:jc w:val="left"/>
              <w:textAlignment w:val="auto"/>
              <w:rPr>
                <w:rFonts w:asciiTheme="minorHAnsi" w:eastAsiaTheme="minorEastAsia" w:hAnsiTheme="minorHAnsi"/>
                <w:lang w:eastAsia="zh-CN"/>
              </w:rPr>
            </w:pPr>
            <w:r w:rsidRPr="00314947">
              <w:rPr>
                <w:rFonts w:asciiTheme="minorHAnsi" w:eastAsiaTheme="minorEastAsia" w:hAnsiTheme="minorHAnsi"/>
                <w:lang w:eastAsia="zh-CN"/>
              </w:rPr>
              <w:t>Geographic number – Area code for Yilan</w:t>
            </w:r>
          </w:p>
        </w:tc>
        <w:tc>
          <w:tcPr>
            <w:tcW w:w="1238" w:type="dxa"/>
            <w:tcBorders>
              <w:top w:val="single" w:sz="4" w:space="0" w:color="auto"/>
              <w:left w:val="single" w:sz="4" w:space="0" w:color="auto"/>
              <w:bottom w:val="single" w:sz="4" w:space="0" w:color="auto"/>
              <w:right w:val="single" w:sz="4" w:space="0" w:color="auto"/>
            </w:tcBorders>
          </w:tcPr>
          <w:p w14:paraId="2806DABC"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p>
        </w:tc>
      </w:tr>
      <w:tr w:rsidR="00A37BF9" w:rsidRPr="00314947" w14:paraId="29BD2B13" w14:textId="77777777" w:rsidTr="00AF1F4D">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2CE9652C"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37</w:t>
            </w:r>
          </w:p>
        </w:tc>
        <w:tc>
          <w:tcPr>
            <w:tcW w:w="1078" w:type="dxa"/>
            <w:tcBorders>
              <w:top w:val="single" w:sz="4" w:space="0" w:color="auto"/>
              <w:left w:val="single" w:sz="4" w:space="0" w:color="auto"/>
              <w:bottom w:val="single" w:sz="4" w:space="0" w:color="auto"/>
              <w:right w:val="single" w:sz="4" w:space="0" w:color="auto"/>
            </w:tcBorders>
          </w:tcPr>
          <w:p w14:paraId="10DB0EBF"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1050" w:type="dxa"/>
            <w:tcBorders>
              <w:top w:val="single" w:sz="4" w:space="0" w:color="auto"/>
              <w:left w:val="single" w:sz="4" w:space="0" w:color="auto"/>
              <w:bottom w:val="single" w:sz="4" w:space="0" w:color="auto"/>
              <w:right w:val="single" w:sz="4" w:space="0" w:color="auto"/>
            </w:tcBorders>
          </w:tcPr>
          <w:p w14:paraId="3ED16CFC"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3989" w:type="dxa"/>
            <w:tcBorders>
              <w:top w:val="single" w:sz="4" w:space="0" w:color="auto"/>
              <w:left w:val="single" w:sz="4" w:space="0" w:color="auto"/>
              <w:bottom w:val="single" w:sz="4" w:space="0" w:color="auto"/>
              <w:right w:val="single" w:sz="4" w:space="0" w:color="auto"/>
            </w:tcBorders>
          </w:tcPr>
          <w:p w14:paraId="034ED0D9" w14:textId="77777777" w:rsidR="00A37BF9" w:rsidRPr="00314947" w:rsidRDefault="00A37BF9" w:rsidP="00A84638">
            <w:pPr>
              <w:widowControl w:val="0"/>
              <w:overflowPunct/>
              <w:spacing w:before="20" w:after="20"/>
              <w:jc w:val="left"/>
              <w:textAlignment w:val="auto"/>
              <w:rPr>
                <w:rFonts w:asciiTheme="minorHAnsi" w:eastAsiaTheme="minorEastAsia" w:hAnsiTheme="minorHAnsi"/>
                <w:lang w:eastAsia="zh-CN"/>
              </w:rPr>
            </w:pPr>
            <w:r w:rsidRPr="00314947">
              <w:rPr>
                <w:rFonts w:asciiTheme="minorHAnsi" w:eastAsiaTheme="minorEastAsia" w:hAnsiTheme="minorHAnsi"/>
                <w:lang w:eastAsia="zh-CN"/>
              </w:rPr>
              <w:t>Geographic number – Area code for Miaoli</w:t>
            </w:r>
          </w:p>
        </w:tc>
        <w:tc>
          <w:tcPr>
            <w:tcW w:w="1238" w:type="dxa"/>
            <w:tcBorders>
              <w:top w:val="single" w:sz="4" w:space="0" w:color="auto"/>
              <w:left w:val="single" w:sz="4" w:space="0" w:color="auto"/>
              <w:bottom w:val="single" w:sz="4" w:space="0" w:color="auto"/>
              <w:right w:val="single" w:sz="4" w:space="0" w:color="auto"/>
            </w:tcBorders>
          </w:tcPr>
          <w:p w14:paraId="01AECB62"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p>
        </w:tc>
      </w:tr>
      <w:tr w:rsidR="00A37BF9" w:rsidRPr="00314947" w14:paraId="2DF75E73" w14:textId="77777777" w:rsidTr="00AF1F4D">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592A326A"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4</w:t>
            </w:r>
          </w:p>
        </w:tc>
        <w:tc>
          <w:tcPr>
            <w:tcW w:w="1078" w:type="dxa"/>
            <w:tcBorders>
              <w:top w:val="single" w:sz="4" w:space="0" w:color="auto"/>
              <w:left w:val="single" w:sz="4" w:space="0" w:color="auto"/>
              <w:bottom w:val="single" w:sz="4" w:space="0" w:color="auto"/>
              <w:right w:val="single" w:sz="4" w:space="0" w:color="auto"/>
            </w:tcBorders>
          </w:tcPr>
          <w:p w14:paraId="42DCFFBF"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9</w:t>
            </w:r>
          </w:p>
        </w:tc>
        <w:tc>
          <w:tcPr>
            <w:tcW w:w="1050" w:type="dxa"/>
            <w:tcBorders>
              <w:top w:val="single" w:sz="4" w:space="0" w:color="auto"/>
              <w:left w:val="single" w:sz="4" w:space="0" w:color="auto"/>
              <w:bottom w:val="single" w:sz="4" w:space="0" w:color="auto"/>
              <w:right w:val="single" w:sz="4" w:space="0" w:color="auto"/>
            </w:tcBorders>
          </w:tcPr>
          <w:p w14:paraId="334C2A2A"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9</w:t>
            </w:r>
          </w:p>
        </w:tc>
        <w:tc>
          <w:tcPr>
            <w:tcW w:w="3989" w:type="dxa"/>
            <w:tcBorders>
              <w:top w:val="single" w:sz="4" w:space="0" w:color="auto"/>
              <w:left w:val="single" w:sz="4" w:space="0" w:color="auto"/>
              <w:bottom w:val="single" w:sz="4" w:space="0" w:color="auto"/>
              <w:right w:val="single" w:sz="4" w:space="0" w:color="auto"/>
            </w:tcBorders>
          </w:tcPr>
          <w:p w14:paraId="0BFA56B1" w14:textId="77777777" w:rsidR="00A37BF9" w:rsidRPr="00314947" w:rsidRDefault="00A37BF9" w:rsidP="00A84638">
            <w:pPr>
              <w:widowControl w:val="0"/>
              <w:overflowPunct/>
              <w:spacing w:before="20" w:after="20"/>
              <w:jc w:val="left"/>
              <w:textAlignment w:val="auto"/>
              <w:rPr>
                <w:rFonts w:asciiTheme="minorHAnsi" w:eastAsiaTheme="minorEastAsia" w:hAnsiTheme="minorHAnsi"/>
                <w:lang w:eastAsia="zh-CN"/>
              </w:rPr>
            </w:pPr>
            <w:r w:rsidRPr="00314947">
              <w:rPr>
                <w:rFonts w:asciiTheme="minorHAnsi" w:eastAsiaTheme="minorEastAsia" w:hAnsiTheme="minorHAnsi"/>
                <w:lang w:eastAsia="zh-CN"/>
              </w:rPr>
              <w:t>Geographic number – Area code for Taichung</w:t>
            </w:r>
          </w:p>
        </w:tc>
        <w:tc>
          <w:tcPr>
            <w:tcW w:w="1238" w:type="dxa"/>
            <w:tcBorders>
              <w:top w:val="single" w:sz="4" w:space="0" w:color="auto"/>
              <w:left w:val="single" w:sz="4" w:space="0" w:color="auto"/>
              <w:bottom w:val="single" w:sz="4" w:space="0" w:color="auto"/>
              <w:right w:val="single" w:sz="4" w:space="0" w:color="auto"/>
            </w:tcBorders>
          </w:tcPr>
          <w:p w14:paraId="1DDC7814"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p>
        </w:tc>
      </w:tr>
      <w:tr w:rsidR="00A37BF9" w:rsidRPr="00314947" w14:paraId="44BB1D7F" w14:textId="77777777" w:rsidTr="00AF1F4D">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05EF2AB0"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4</w:t>
            </w:r>
          </w:p>
        </w:tc>
        <w:tc>
          <w:tcPr>
            <w:tcW w:w="1078" w:type="dxa"/>
            <w:tcBorders>
              <w:top w:val="single" w:sz="4" w:space="0" w:color="auto"/>
              <w:left w:val="single" w:sz="4" w:space="0" w:color="auto"/>
              <w:bottom w:val="single" w:sz="4" w:space="0" w:color="auto"/>
              <w:right w:val="single" w:sz="4" w:space="0" w:color="auto"/>
            </w:tcBorders>
          </w:tcPr>
          <w:p w14:paraId="43454B4C"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1050" w:type="dxa"/>
            <w:tcBorders>
              <w:top w:val="single" w:sz="4" w:space="0" w:color="auto"/>
              <w:left w:val="single" w:sz="4" w:space="0" w:color="auto"/>
              <w:bottom w:val="single" w:sz="4" w:space="0" w:color="auto"/>
              <w:right w:val="single" w:sz="4" w:space="0" w:color="auto"/>
            </w:tcBorders>
          </w:tcPr>
          <w:p w14:paraId="546686A3"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3989" w:type="dxa"/>
            <w:tcBorders>
              <w:top w:val="single" w:sz="4" w:space="0" w:color="auto"/>
              <w:left w:val="single" w:sz="4" w:space="0" w:color="auto"/>
              <w:bottom w:val="single" w:sz="4" w:space="0" w:color="auto"/>
              <w:right w:val="single" w:sz="4" w:space="0" w:color="auto"/>
            </w:tcBorders>
          </w:tcPr>
          <w:p w14:paraId="7C4807DC" w14:textId="77777777" w:rsidR="00A37BF9" w:rsidRPr="00314947" w:rsidRDefault="00A37BF9" w:rsidP="00A84638">
            <w:pPr>
              <w:widowControl w:val="0"/>
              <w:overflowPunct/>
              <w:spacing w:before="20" w:after="20"/>
              <w:jc w:val="left"/>
              <w:textAlignment w:val="auto"/>
              <w:rPr>
                <w:rFonts w:asciiTheme="minorHAnsi" w:eastAsiaTheme="minorEastAsia" w:hAnsiTheme="minorHAnsi"/>
                <w:lang w:eastAsia="zh-CN"/>
              </w:rPr>
            </w:pPr>
            <w:r w:rsidRPr="00314947">
              <w:rPr>
                <w:rFonts w:asciiTheme="minorHAnsi" w:eastAsiaTheme="minorEastAsia" w:hAnsiTheme="minorHAnsi"/>
                <w:lang w:eastAsia="zh-CN"/>
              </w:rPr>
              <w:t>Geographic number – Area code for Changhua</w:t>
            </w:r>
          </w:p>
        </w:tc>
        <w:tc>
          <w:tcPr>
            <w:tcW w:w="1238" w:type="dxa"/>
            <w:tcBorders>
              <w:top w:val="single" w:sz="4" w:space="0" w:color="auto"/>
              <w:left w:val="single" w:sz="4" w:space="0" w:color="auto"/>
              <w:bottom w:val="single" w:sz="4" w:space="0" w:color="auto"/>
              <w:right w:val="single" w:sz="4" w:space="0" w:color="auto"/>
            </w:tcBorders>
          </w:tcPr>
          <w:p w14:paraId="72626B4B"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p>
        </w:tc>
      </w:tr>
      <w:tr w:rsidR="00A37BF9" w:rsidRPr="00314947" w14:paraId="46C46E96" w14:textId="77777777" w:rsidTr="00AF1F4D">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596777B6"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49</w:t>
            </w:r>
          </w:p>
        </w:tc>
        <w:tc>
          <w:tcPr>
            <w:tcW w:w="1078" w:type="dxa"/>
            <w:tcBorders>
              <w:top w:val="single" w:sz="4" w:space="0" w:color="auto"/>
              <w:left w:val="single" w:sz="4" w:space="0" w:color="auto"/>
              <w:bottom w:val="single" w:sz="4" w:space="0" w:color="auto"/>
              <w:right w:val="single" w:sz="4" w:space="0" w:color="auto"/>
            </w:tcBorders>
          </w:tcPr>
          <w:p w14:paraId="71687481"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9</w:t>
            </w:r>
          </w:p>
        </w:tc>
        <w:tc>
          <w:tcPr>
            <w:tcW w:w="1050" w:type="dxa"/>
            <w:tcBorders>
              <w:top w:val="single" w:sz="4" w:space="0" w:color="auto"/>
              <w:left w:val="single" w:sz="4" w:space="0" w:color="auto"/>
              <w:bottom w:val="single" w:sz="4" w:space="0" w:color="auto"/>
              <w:right w:val="single" w:sz="4" w:space="0" w:color="auto"/>
            </w:tcBorders>
          </w:tcPr>
          <w:p w14:paraId="4F4A6E93"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9</w:t>
            </w:r>
          </w:p>
        </w:tc>
        <w:tc>
          <w:tcPr>
            <w:tcW w:w="3989" w:type="dxa"/>
            <w:tcBorders>
              <w:top w:val="single" w:sz="4" w:space="0" w:color="auto"/>
              <w:left w:val="single" w:sz="4" w:space="0" w:color="auto"/>
              <w:bottom w:val="single" w:sz="4" w:space="0" w:color="auto"/>
              <w:right w:val="single" w:sz="4" w:space="0" w:color="auto"/>
            </w:tcBorders>
          </w:tcPr>
          <w:p w14:paraId="7580E506" w14:textId="77777777" w:rsidR="00A37BF9" w:rsidRPr="00314947" w:rsidRDefault="00A37BF9" w:rsidP="00A84638">
            <w:pPr>
              <w:widowControl w:val="0"/>
              <w:overflowPunct/>
              <w:spacing w:before="20" w:after="20"/>
              <w:jc w:val="left"/>
              <w:textAlignment w:val="auto"/>
              <w:rPr>
                <w:rFonts w:asciiTheme="minorHAnsi" w:eastAsiaTheme="minorEastAsia" w:hAnsiTheme="minorHAnsi"/>
                <w:lang w:eastAsia="zh-CN"/>
              </w:rPr>
            </w:pPr>
            <w:r w:rsidRPr="00314947">
              <w:rPr>
                <w:rFonts w:asciiTheme="minorHAnsi" w:eastAsiaTheme="minorEastAsia" w:hAnsiTheme="minorHAnsi"/>
                <w:lang w:eastAsia="zh-CN"/>
              </w:rPr>
              <w:t>Geographic number – Area code for Nantou</w:t>
            </w:r>
          </w:p>
        </w:tc>
        <w:tc>
          <w:tcPr>
            <w:tcW w:w="1238" w:type="dxa"/>
            <w:tcBorders>
              <w:top w:val="single" w:sz="4" w:space="0" w:color="auto"/>
              <w:left w:val="single" w:sz="4" w:space="0" w:color="auto"/>
              <w:bottom w:val="single" w:sz="4" w:space="0" w:color="auto"/>
              <w:right w:val="single" w:sz="4" w:space="0" w:color="auto"/>
            </w:tcBorders>
          </w:tcPr>
          <w:p w14:paraId="6CDF1F66"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p>
        </w:tc>
      </w:tr>
      <w:tr w:rsidR="00A37BF9" w:rsidRPr="00314947" w14:paraId="282A00D7" w14:textId="77777777" w:rsidTr="00AF1F4D">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78D344EF"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5</w:t>
            </w:r>
          </w:p>
        </w:tc>
        <w:tc>
          <w:tcPr>
            <w:tcW w:w="1078" w:type="dxa"/>
            <w:tcBorders>
              <w:top w:val="single" w:sz="4" w:space="0" w:color="auto"/>
              <w:left w:val="single" w:sz="4" w:space="0" w:color="auto"/>
              <w:bottom w:val="single" w:sz="4" w:space="0" w:color="auto"/>
              <w:right w:val="single" w:sz="4" w:space="0" w:color="auto"/>
            </w:tcBorders>
          </w:tcPr>
          <w:p w14:paraId="5C0879DC"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1050" w:type="dxa"/>
            <w:tcBorders>
              <w:top w:val="single" w:sz="4" w:space="0" w:color="auto"/>
              <w:left w:val="single" w:sz="4" w:space="0" w:color="auto"/>
              <w:bottom w:val="single" w:sz="4" w:space="0" w:color="auto"/>
              <w:right w:val="single" w:sz="4" w:space="0" w:color="auto"/>
            </w:tcBorders>
          </w:tcPr>
          <w:p w14:paraId="4C37E2A2"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3989" w:type="dxa"/>
            <w:tcBorders>
              <w:top w:val="single" w:sz="4" w:space="0" w:color="auto"/>
              <w:left w:val="single" w:sz="4" w:space="0" w:color="auto"/>
              <w:bottom w:val="single" w:sz="4" w:space="0" w:color="auto"/>
              <w:right w:val="single" w:sz="4" w:space="0" w:color="auto"/>
            </w:tcBorders>
          </w:tcPr>
          <w:p w14:paraId="16FE4868" w14:textId="77777777" w:rsidR="00A37BF9" w:rsidRPr="00314947" w:rsidRDefault="00A37BF9" w:rsidP="00A84638">
            <w:pPr>
              <w:widowControl w:val="0"/>
              <w:overflowPunct/>
              <w:spacing w:before="20" w:after="20"/>
              <w:jc w:val="left"/>
              <w:textAlignment w:val="auto"/>
              <w:rPr>
                <w:rFonts w:asciiTheme="minorHAnsi" w:eastAsiaTheme="minorEastAsia" w:hAnsiTheme="minorHAnsi"/>
                <w:lang w:eastAsia="zh-CN"/>
              </w:rPr>
            </w:pPr>
            <w:r w:rsidRPr="00314947">
              <w:rPr>
                <w:rFonts w:asciiTheme="minorHAnsi" w:eastAsiaTheme="minorEastAsia" w:hAnsiTheme="minorHAnsi"/>
                <w:lang w:eastAsia="zh-CN"/>
              </w:rPr>
              <w:t>Geographic number – Area code for Chiayi</w:t>
            </w:r>
          </w:p>
        </w:tc>
        <w:tc>
          <w:tcPr>
            <w:tcW w:w="1238" w:type="dxa"/>
            <w:tcBorders>
              <w:top w:val="single" w:sz="4" w:space="0" w:color="auto"/>
              <w:left w:val="single" w:sz="4" w:space="0" w:color="auto"/>
              <w:bottom w:val="single" w:sz="4" w:space="0" w:color="auto"/>
              <w:right w:val="single" w:sz="4" w:space="0" w:color="auto"/>
            </w:tcBorders>
          </w:tcPr>
          <w:p w14:paraId="342C724F"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p>
        </w:tc>
      </w:tr>
      <w:tr w:rsidR="00A37BF9" w:rsidRPr="00314947" w14:paraId="2D02AAE5" w14:textId="77777777" w:rsidTr="00AF1F4D">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6E6EFE29"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5</w:t>
            </w:r>
          </w:p>
        </w:tc>
        <w:tc>
          <w:tcPr>
            <w:tcW w:w="1078" w:type="dxa"/>
            <w:tcBorders>
              <w:top w:val="single" w:sz="4" w:space="0" w:color="auto"/>
              <w:left w:val="single" w:sz="4" w:space="0" w:color="auto"/>
              <w:bottom w:val="single" w:sz="4" w:space="0" w:color="auto"/>
              <w:right w:val="single" w:sz="4" w:space="0" w:color="auto"/>
            </w:tcBorders>
          </w:tcPr>
          <w:p w14:paraId="331964BB"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1050" w:type="dxa"/>
            <w:tcBorders>
              <w:top w:val="single" w:sz="4" w:space="0" w:color="auto"/>
              <w:left w:val="single" w:sz="4" w:space="0" w:color="auto"/>
              <w:bottom w:val="single" w:sz="4" w:space="0" w:color="auto"/>
              <w:right w:val="single" w:sz="4" w:space="0" w:color="auto"/>
            </w:tcBorders>
          </w:tcPr>
          <w:p w14:paraId="703A1AE5"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3989" w:type="dxa"/>
            <w:tcBorders>
              <w:top w:val="single" w:sz="4" w:space="0" w:color="auto"/>
              <w:left w:val="single" w:sz="4" w:space="0" w:color="auto"/>
              <w:bottom w:val="single" w:sz="4" w:space="0" w:color="auto"/>
              <w:right w:val="single" w:sz="4" w:space="0" w:color="auto"/>
            </w:tcBorders>
          </w:tcPr>
          <w:p w14:paraId="0026AF8B" w14:textId="77777777" w:rsidR="00A37BF9" w:rsidRPr="00314947" w:rsidRDefault="00A37BF9" w:rsidP="00A84638">
            <w:pPr>
              <w:widowControl w:val="0"/>
              <w:overflowPunct/>
              <w:spacing w:before="20" w:after="20"/>
              <w:jc w:val="left"/>
              <w:textAlignment w:val="auto"/>
              <w:rPr>
                <w:rFonts w:asciiTheme="minorHAnsi" w:eastAsiaTheme="minorEastAsia" w:hAnsiTheme="minorHAnsi"/>
                <w:lang w:eastAsia="zh-CN"/>
              </w:rPr>
            </w:pPr>
            <w:r w:rsidRPr="00314947">
              <w:rPr>
                <w:rFonts w:asciiTheme="minorHAnsi" w:eastAsiaTheme="minorEastAsia" w:hAnsiTheme="minorHAnsi"/>
                <w:lang w:eastAsia="zh-CN"/>
              </w:rPr>
              <w:t>Geographic number – Area code for Yunlin</w:t>
            </w:r>
          </w:p>
        </w:tc>
        <w:tc>
          <w:tcPr>
            <w:tcW w:w="1238" w:type="dxa"/>
            <w:tcBorders>
              <w:top w:val="single" w:sz="4" w:space="0" w:color="auto"/>
              <w:left w:val="single" w:sz="4" w:space="0" w:color="auto"/>
              <w:bottom w:val="single" w:sz="4" w:space="0" w:color="auto"/>
              <w:right w:val="single" w:sz="4" w:space="0" w:color="auto"/>
            </w:tcBorders>
          </w:tcPr>
          <w:p w14:paraId="67290DC8"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p>
        </w:tc>
      </w:tr>
      <w:tr w:rsidR="00A37BF9" w:rsidRPr="00314947" w14:paraId="0F0D8668" w14:textId="77777777" w:rsidTr="00AF1F4D">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5A62D102"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6</w:t>
            </w:r>
          </w:p>
        </w:tc>
        <w:tc>
          <w:tcPr>
            <w:tcW w:w="1078" w:type="dxa"/>
            <w:tcBorders>
              <w:top w:val="single" w:sz="4" w:space="0" w:color="auto"/>
              <w:left w:val="single" w:sz="4" w:space="0" w:color="auto"/>
              <w:bottom w:val="single" w:sz="4" w:space="0" w:color="auto"/>
              <w:right w:val="single" w:sz="4" w:space="0" w:color="auto"/>
            </w:tcBorders>
          </w:tcPr>
          <w:p w14:paraId="1BF90DF3"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1050" w:type="dxa"/>
            <w:tcBorders>
              <w:top w:val="single" w:sz="4" w:space="0" w:color="auto"/>
              <w:left w:val="single" w:sz="4" w:space="0" w:color="auto"/>
              <w:bottom w:val="single" w:sz="4" w:space="0" w:color="auto"/>
              <w:right w:val="single" w:sz="4" w:space="0" w:color="auto"/>
            </w:tcBorders>
          </w:tcPr>
          <w:p w14:paraId="3C98DD0C"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3989" w:type="dxa"/>
            <w:tcBorders>
              <w:top w:val="single" w:sz="4" w:space="0" w:color="auto"/>
              <w:left w:val="single" w:sz="4" w:space="0" w:color="auto"/>
              <w:bottom w:val="single" w:sz="4" w:space="0" w:color="auto"/>
              <w:right w:val="single" w:sz="4" w:space="0" w:color="auto"/>
            </w:tcBorders>
          </w:tcPr>
          <w:p w14:paraId="4F64F0EC" w14:textId="77777777" w:rsidR="00A37BF9" w:rsidRPr="00314947" w:rsidRDefault="00A37BF9" w:rsidP="00A84638">
            <w:pPr>
              <w:widowControl w:val="0"/>
              <w:overflowPunct/>
              <w:spacing w:before="20" w:after="20"/>
              <w:jc w:val="left"/>
              <w:textAlignment w:val="auto"/>
              <w:rPr>
                <w:rFonts w:asciiTheme="minorHAnsi" w:eastAsiaTheme="minorEastAsia" w:hAnsiTheme="minorHAnsi"/>
                <w:lang w:eastAsia="zh-CN"/>
              </w:rPr>
            </w:pPr>
            <w:r w:rsidRPr="00314947">
              <w:rPr>
                <w:rFonts w:asciiTheme="minorHAnsi" w:eastAsiaTheme="minorEastAsia" w:hAnsiTheme="minorHAnsi"/>
                <w:lang w:eastAsia="zh-CN"/>
              </w:rPr>
              <w:t>Geographic number – Area code for Tainan</w:t>
            </w:r>
          </w:p>
        </w:tc>
        <w:tc>
          <w:tcPr>
            <w:tcW w:w="1238" w:type="dxa"/>
            <w:tcBorders>
              <w:top w:val="single" w:sz="4" w:space="0" w:color="auto"/>
              <w:left w:val="single" w:sz="4" w:space="0" w:color="auto"/>
              <w:bottom w:val="single" w:sz="4" w:space="0" w:color="auto"/>
              <w:right w:val="single" w:sz="4" w:space="0" w:color="auto"/>
            </w:tcBorders>
          </w:tcPr>
          <w:p w14:paraId="6E7B6639"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p>
        </w:tc>
      </w:tr>
      <w:tr w:rsidR="00A37BF9" w:rsidRPr="00314947" w14:paraId="7AB24ABC" w14:textId="77777777" w:rsidTr="00AF1F4D">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14E9F443"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6</w:t>
            </w:r>
          </w:p>
        </w:tc>
        <w:tc>
          <w:tcPr>
            <w:tcW w:w="1078" w:type="dxa"/>
            <w:tcBorders>
              <w:top w:val="single" w:sz="4" w:space="0" w:color="auto"/>
              <w:left w:val="single" w:sz="4" w:space="0" w:color="auto"/>
              <w:bottom w:val="single" w:sz="4" w:space="0" w:color="auto"/>
              <w:right w:val="single" w:sz="4" w:space="0" w:color="auto"/>
            </w:tcBorders>
          </w:tcPr>
          <w:p w14:paraId="6E4C75D2"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1050" w:type="dxa"/>
            <w:tcBorders>
              <w:top w:val="single" w:sz="4" w:space="0" w:color="auto"/>
              <w:left w:val="single" w:sz="4" w:space="0" w:color="auto"/>
              <w:bottom w:val="single" w:sz="4" w:space="0" w:color="auto"/>
              <w:right w:val="single" w:sz="4" w:space="0" w:color="auto"/>
            </w:tcBorders>
          </w:tcPr>
          <w:p w14:paraId="0650DE12"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3989" w:type="dxa"/>
            <w:tcBorders>
              <w:top w:val="single" w:sz="4" w:space="0" w:color="auto"/>
              <w:left w:val="single" w:sz="4" w:space="0" w:color="auto"/>
              <w:bottom w:val="single" w:sz="4" w:space="0" w:color="auto"/>
              <w:right w:val="single" w:sz="4" w:space="0" w:color="auto"/>
            </w:tcBorders>
          </w:tcPr>
          <w:p w14:paraId="676417DA" w14:textId="77777777" w:rsidR="00A37BF9" w:rsidRPr="00314947" w:rsidRDefault="00A37BF9" w:rsidP="00A84638">
            <w:pPr>
              <w:widowControl w:val="0"/>
              <w:overflowPunct/>
              <w:spacing w:before="20" w:after="20"/>
              <w:jc w:val="left"/>
              <w:textAlignment w:val="auto"/>
              <w:rPr>
                <w:rFonts w:asciiTheme="minorHAnsi" w:eastAsiaTheme="minorEastAsia" w:hAnsiTheme="minorHAnsi"/>
                <w:lang w:eastAsia="zh-CN"/>
              </w:rPr>
            </w:pPr>
            <w:r w:rsidRPr="00314947">
              <w:rPr>
                <w:rFonts w:asciiTheme="minorHAnsi" w:eastAsiaTheme="minorEastAsia" w:hAnsiTheme="minorHAnsi"/>
                <w:lang w:eastAsia="zh-CN"/>
              </w:rPr>
              <w:t>Geographic number – Area code for Penghu</w:t>
            </w:r>
          </w:p>
        </w:tc>
        <w:tc>
          <w:tcPr>
            <w:tcW w:w="1238" w:type="dxa"/>
            <w:tcBorders>
              <w:top w:val="single" w:sz="4" w:space="0" w:color="auto"/>
              <w:left w:val="single" w:sz="4" w:space="0" w:color="auto"/>
              <w:bottom w:val="single" w:sz="4" w:space="0" w:color="auto"/>
              <w:right w:val="single" w:sz="4" w:space="0" w:color="auto"/>
            </w:tcBorders>
          </w:tcPr>
          <w:p w14:paraId="05F3F2B2"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p>
        </w:tc>
      </w:tr>
      <w:tr w:rsidR="00A37BF9" w:rsidRPr="00314947" w14:paraId="1E18159C" w14:textId="77777777" w:rsidTr="00AF1F4D">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24EA17B8"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7</w:t>
            </w:r>
          </w:p>
        </w:tc>
        <w:tc>
          <w:tcPr>
            <w:tcW w:w="1078" w:type="dxa"/>
            <w:tcBorders>
              <w:top w:val="single" w:sz="4" w:space="0" w:color="auto"/>
              <w:left w:val="single" w:sz="4" w:space="0" w:color="auto"/>
              <w:bottom w:val="single" w:sz="4" w:space="0" w:color="auto"/>
              <w:right w:val="single" w:sz="4" w:space="0" w:color="auto"/>
            </w:tcBorders>
          </w:tcPr>
          <w:p w14:paraId="439CA66A"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1050" w:type="dxa"/>
            <w:tcBorders>
              <w:top w:val="single" w:sz="4" w:space="0" w:color="auto"/>
              <w:left w:val="single" w:sz="4" w:space="0" w:color="auto"/>
              <w:bottom w:val="single" w:sz="4" w:space="0" w:color="auto"/>
              <w:right w:val="single" w:sz="4" w:space="0" w:color="auto"/>
            </w:tcBorders>
          </w:tcPr>
          <w:p w14:paraId="6BA90FAA"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3989" w:type="dxa"/>
            <w:tcBorders>
              <w:top w:val="single" w:sz="4" w:space="0" w:color="auto"/>
              <w:left w:val="single" w:sz="4" w:space="0" w:color="auto"/>
              <w:bottom w:val="single" w:sz="4" w:space="0" w:color="auto"/>
              <w:right w:val="single" w:sz="4" w:space="0" w:color="auto"/>
            </w:tcBorders>
          </w:tcPr>
          <w:p w14:paraId="4FCAE0D2" w14:textId="77777777" w:rsidR="00A37BF9" w:rsidRPr="00314947" w:rsidRDefault="00A37BF9" w:rsidP="00A84638">
            <w:pPr>
              <w:widowControl w:val="0"/>
              <w:overflowPunct/>
              <w:spacing w:before="20" w:after="20"/>
              <w:jc w:val="left"/>
              <w:textAlignment w:val="auto"/>
              <w:rPr>
                <w:rFonts w:asciiTheme="minorHAnsi" w:eastAsiaTheme="minorEastAsia" w:hAnsiTheme="minorHAnsi"/>
                <w:lang w:eastAsia="zh-CN"/>
              </w:rPr>
            </w:pPr>
            <w:r w:rsidRPr="00314947">
              <w:rPr>
                <w:rFonts w:asciiTheme="minorHAnsi" w:eastAsiaTheme="minorEastAsia" w:hAnsiTheme="minorHAnsi"/>
                <w:lang w:eastAsia="zh-CN"/>
              </w:rPr>
              <w:t>Geographic number – Area code for Kaohsiung</w:t>
            </w:r>
          </w:p>
        </w:tc>
        <w:tc>
          <w:tcPr>
            <w:tcW w:w="1238" w:type="dxa"/>
            <w:tcBorders>
              <w:top w:val="single" w:sz="4" w:space="0" w:color="auto"/>
              <w:left w:val="single" w:sz="4" w:space="0" w:color="auto"/>
              <w:bottom w:val="single" w:sz="4" w:space="0" w:color="auto"/>
              <w:right w:val="single" w:sz="4" w:space="0" w:color="auto"/>
            </w:tcBorders>
          </w:tcPr>
          <w:p w14:paraId="351FC011"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p>
        </w:tc>
      </w:tr>
      <w:tr w:rsidR="00A37BF9" w:rsidRPr="00314947" w14:paraId="60659CCF" w14:textId="77777777" w:rsidTr="00AF1F4D">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1D01B573"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1078" w:type="dxa"/>
            <w:tcBorders>
              <w:top w:val="single" w:sz="4" w:space="0" w:color="auto"/>
              <w:left w:val="single" w:sz="4" w:space="0" w:color="auto"/>
              <w:bottom w:val="single" w:sz="4" w:space="0" w:color="auto"/>
              <w:right w:val="single" w:sz="4" w:space="0" w:color="auto"/>
            </w:tcBorders>
          </w:tcPr>
          <w:p w14:paraId="659AC3F5"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1050" w:type="dxa"/>
            <w:tcBorders>
              <w:top w:val="single" w:sz="4" w:space="0" w:color="auto"/>
              <w:left w:val="single" w:sz="4" w:space="0" w:color="auto"/>
              <w:bottom w:val="single" w:sz="4" w:space="0" w:color="auto"/>
              <w:right w:val="single" w:sz="4" w:space="0" w:color="auto"/>
            </w:tcBorders>
          </w:tcPr>
          <w:p w14:paraId="7D5C7D45"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3989" w:type="dxa"/>
            <w:tcBorders>
              <w:top w:val="single" w:sz="4" w:space="0" w:color="auto"/>
              <w:left w:val="single" w:sz="4" w:space="0" w:color="auto"/>
              <w:bottom w:val="single" w:sz="4" w:space="0" w:color="auto"/>
              <w:right w:val="single" w:sz="4" w:space="0" w:color="auto"/>
            </w:tcBorders>
          </w:tcPr>
          <w:p w14:paraId="603EB627" w14:textId="77777777" w:rsidR="00A37BF9" w:rsidRPr="00314947" w:rsidRDefault="00A37BF9" w:rsidP="00A84638">
            <w:pPr>
              <w:widowControl w:val="0"/>
              <w:overflowPunct/>
              <w:spacing w:before="20" w:after="20"/>
              <w:jc w:val="left"/>
              <w:textAlignment w:val="auto"/>
              <w:rPr>
                <w:rFonts w:asciiTheme="minorHAnsi" w:eastAsiaTheme="minorEastAsia" w:hAnsiTheme="minorHAnsi"/>
                <w:lang w:eastAsia="zh-CN"/>
              </w:rPr>
            </w:pPr>
            <w:r w:rsidRPr="00314947">
              <w:rPr>
                <w:rFonts w:asciiTheme="minorHAnsi" w:eastAsiaTheme="minorEastAsia" w:hAnsiTheme="minorHAnsi"/>
                <w:lang w:eastAsia="zh-CN"/>
              </w:rPr>
              <w:t>Geographic number – Area code for Pingtung</w:t>
            </w:r>
          </w:p>
        </w:tc>
        <w:tc>
          <w:tcPr>
            <w:tcW w:w="1238" w:type="dxa"/>
            <w:tcBorders>
              <w:top w:val="single" w:sz="4" w:space="0" w:color="auto"/>
              <w:left w:val="single" w:sz="4" w:space="0" w:color="auto"/>
              <w:bottom w:val="single" w:sz="4" w:space="0" w:color="auto"/>
              <w:right w:val="single" w:sz="4" w:space="0" w:color="auto"/>
            </w:tcBorders>
          </w:tcPr>
          <w:p w14:paraId="60DEDA32"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p>
        </w:tc>
      </w:tr>
      <w:tr w:rsidR="00A37BF9" w:rsidRPr="00314947" w14:paraId="41BBB91D" w14:textId="77777777" w:rsidTr="00AF1F4D">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353D9993"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82</w:t>
            </w:r>
          </w:p>
        </w:tc>
        <w:tc>
          <w:tcPr>
            <w:tcW w:w="1078" w:type="dxa"/>
            <w:tcBorders>
              <w:top w:val="single" w:sz="4" w:space="0" w:color="auto"/>
              <w:left w:val="single" w:sz="4" w:space="0" w:color="auto"/>
              <w:bottom w:val="single" w:sz="4" w:space="0" w:color="auto"/>
              <w:right w:val="single" w:sz="4" w:space="0" w:color="auto"/>
            </w:tcBorders>
          </w:tcPr>
          <w:p w14:paraId="17397738"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1050" w:type="dxa"/>
            <w:tcBorders>
              <w:top w:val="single" w:sz="4" w:space="0" w:color="auto"/>
              <w:left w:val="single" w:sz="4" w:space="0" w:color="auto"/>
              <w:bottom w:val="single" w:sz="4" w:space="0" w:color="auto"/>
              <w:right w:val="single" w:sz="4" w:space="0" w:color="auto"/>
            </w:tcBorders>
          </w:tcPr>
          <w:p w14:paraId="129F5884"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3989" w:type="dxa"/>
            <w:tcBorders>
              <w:top w:val="single" w:sz="4" w:space="0" w:color="auto"/>
              <w:left w:val="single" w:sz="4" w:space="0" w:color="auto"/>
              <w:bottom w:val="single" w:sz="4" w:space="0" w:color="auto"/>
              <w:right w:val="single" w:sz="4" w:space="0" w:color="auto"/>
            </w:tcBorders>
          </w:tcPr>
          <w:p w14:paraId="06138A23" w14:textId="77777777" w:rsidR="00A37BF9" w:rsidRPr="00314947" w:rsidRDefault="00A37BF9" w:rsidP="00A84638">
            <w:pPr>
              <w:widowControl w:val="0"/>
              <w:overflowPunct/>
              <w:spacing w:before="20" w:after="20"/>
              <w:jc w:val="left"/>
              <w:textAlignment w:val="auto"/>
              <w:rPr>
                <w:rFonts w:asciiTheme="minorHAnsi" w:eastAsiaTheme="minorEastAsia" w:hAnsiTheme="minorHAnsi"/>
                <w:lang w:eastAsia="zh-CN"/>
              </w:rPr>
            </w:pPr>
            <w:r w:rsidRPr="00314947">
              <w:rPr>
                <w:rFonts w:asciiTheme="minorHAnsi" w:eastAsiaTheme="minorEastAsia" w:hAnsiTheme="minorHAnsi"/>
                <w:lang w:eastAsia="zh-CN"/>
              </w:rPr>
              <w:t>Geographic number – Area code for Kinmen</w:t>
            </w:r>
          </w:p>
        </w:tc>
        <w:tc>
          <w:tcPr>
            <w:tcW w:w="1238" w:type="dxa"/>
            <w:tcBorders>
              <w:top w:val="single" w:sz="4" w:space="0" w:color="auto"/>
              <w:left w:val="single" w:sz="4" w:space="0" w:color="auto"/>
              <w:bottom w:val="single" w:sz="4" w:space="0" w:color="auto"/>
              <w:right w:val="single" w:sz="4" w:space="0" w:color="auto"/>
            </w:tcBorders>
          </w:tcPr>
          <w:p w14:paraId="36A70D73"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p>
        </w:tc>
      </w:tr>
      <w:tr w:rsidR="00A37BF9" w:rsidRPr="00314947" w14:paraId="72DD2958" w14:textId="77777777" w:rsidTr="00AF1F4D">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59B95A30"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826</w:t>
            </w:r>
          </w:p>
        </w:tc>
        <w:tc>
          <w:tcPr>
            <w:tcW w:w="1078" w:type="dxa"/>
            <w:tcBorders>
              <w:top w:val="single" w:sz="4" w:space="0" w:color="auto"/>
              <w:left w:val="single" w:sz="4" w:space="0" w:color="auto"/>
              <w:bottom w:val="single" w:sz="4" w:space="0" w:color="auto"/>
              <w:right w:val="single" w:sz="4" w:space="0" w:color="auto"/>
            </w:tcBorders>
          </w:tcPr>
          <w:p w14:paraId="36C5B64F"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1050" w:type="dxa"/>
            <w:tcBorders>
              <w:top w:val="single" w:sz="4" w:space="0" w:color="auto"/>
              <w:left w:val="single" w:sz="4" w:space="0" w:color="auto"/>
              <w:bottom w:val="single" w:sz="4" w:space="0" w:color="auto"/>
              <w:right w:val="single" w:sz="4" w:space="0" w:color="auto"/>
            </w:tcBorders>
          </w:tcPr>
          <w:p w14:paraId="59EFCA7E"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3989" w:type="dxa"/>
            <w:tcBorders>
              <w:top w:val="single" w:sz="4" w:space="0" w:color="auto"/>
              <w:left w:val="single" w:sz="4" w:space="0" w:color="auto"/>
              <w:bottom w:val="single" w:sz="4" w:space="0" w:color="auto"/>
              <w:right w:val="single" w:sz="4" w:space="0" w:color="auto"/>
            </w:tcBorders>
          </w:tcPr>
          <w:p w14:paraId="5F381CC9" w14:textId="77777777" w:rsidR="00A37BF9" w:rsidRPr="00314947" w:rsidRDefault="00A37BF9" w:rsidP="00A84638">
            <w:pPr>
              <w:widowControl w:val="0"/>
              <w:overflowPunct/>
              <w:spacing w:before="20" w:after="20"/>
              <w:jc w:val="left"/>
              <w:textAlignment w:val="auto"/>
              <w:rPr>
                <w:rFonts w:asciiTheme="minorHAnsi" w:eastAsiaTheme="minorEastAsia" w:hAnsiTheme="minorHAnsi"/>
                <w:lang w:eastAsia="zh-CN"/>
              </w:rPr>
            </w:pPr>
            <w:r w:rsidRPr="00314947">
              <w:rPr>
                <w:rFonts w:asciiTheme="minorHAnsi" w:eastAsiaTheme="minorEastAsia" w:hAnsiTheme="minorHAnsi"/>
                <w:lang w:eastAsia="zh-CN"/>
              </w:rPr>
              <w:t>Geographic number – Area code for Wuqiu</w:t>
            </w:r>
          </w:p>
        </w:tc>
        <w:tc>
          <w:tcPr>
            <w:tcW w:w="1238" w:type="dxa"/>
            <w:tcBorders>
              <w:top w:val="single" w:sz="4" w:space="0" w:color="auto"/>
              <w:left w:val="single" w:sz="4" w:space="0" w:color="auto"/>
              <w:bottom w:val="single" w:sz="4" w:space="0" w:color="auto"/>
              <w:right w:val="single" w:sz="4" w:space="0" w:color="auto"/>
            </w:tcBorders>
          </w:tcPr>
          <w:p w14:paraId="06B54322"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p>
        </w:tc>
      </w:tr>
      <w:tr w:rsidR="00A37BF9" w:rsidRPr="00314947" w14:paraId="7289D3C1" w14:textId="77777777" w:rsidTr="00AF1F4D">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29880570"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836</w:t>
            </w:r>
          </w:p>
        </w:tc>
        <w:tc>
          <w:tcPr>
            <w:tcW w:w="1078" w:type="dxa"/>
            <w:tcBorders>
              <w:top w:val="single" w:sz="4" w:space="0" w:color="auto"/>
              <w:left w:val="single" w:sz="4" w:space="0" w:color="auto"/>
              <w:bottom w:val="single" w:sz="4" w:space="0" w:color="auto"/>
              <w:right w:val="single" w:sz="4" w:space="0" w:color="auto"/>
            </w:tcBorders>
          </w:tcPr>
          <w:p w14:paraId="624565E3"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1050" w:type="dxa"/>
            <w:tcBorders>
              <w:top w:val="single" w:sz="4" w:space="0" w:color="auto"/>
              <w:left w:val="single" w:sz="4" w:space="0" w:color="auto"/>
              <w:bottom w:val="single" w:sz="4" w:space="0" w:color="auto"/>
              <w:right w:val="single" w:sz="4" w:space="0" w:color="auto"/>
            </w:tcBorders>
          </w:tcPr>
          <w:p w14:paraId="1B62AB41"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3989" w:type="dxa"/>
            <w:tcBorders>
              <w:top w:val="single" w:sz="4" w:space="0" w:color="auto"/>
              <w:left w:val="single" w:sz="4" w:space="0" w:color="auto"/>
              <w:bottom w:val="single" w:sz="4" w:space="0" w:color="auto"/>
              <w:right w:val="single" w:sz="4" w:space="0" w:color="auto"/>
            </w:tcBorders>
          </w:tcPr>
          <w:p w14:paraId="3350A4C5" w14:textId="77777777" w:rsidR="00A37BF9" w:rsidRPr="00314947" w:rsidRDefault="00A37BF9" w:rsidP="00A84638">
            <w:pPr>
              <w:widowControl w:val="0"/>
              <w:overflowPunct/>
              <w:spacing w:before="20" w:after="20"/>
              <w:jc w:val="left"/>
              <w:textAlignment w:val="auto"/>
              <w:rPr>
                <w:rFonts w:asciiTheme="minorHAnsi" w:eastAsiaTheme="minorEastAsia" w:hAnsiTheme="minorHAnsi"/>
                <w:lang w:eastAsia="zh-CN"/>
              </w:rPr>
            </w:pPr>
            <w:r w:rsidRPr="00314947">
              <w:rPr>
                <w:rFonts w:asciiTheme="minorHAnsi" w:eastAsiaTheme="minorEastAsia" w:hAnsiTheme="minorHAnsi"/>
                <w:lang w:eastAsia="zh-CN"/>
              </w:rPr>
              <w:t>Geographic number – Area code for Matsu</w:t>
            </w:r>
          </w:p>
        </w:tc>
        <w:tc>
          <w:tcPr>
            <w:tcW w:w="1238" w:type="dxa"/>
            <w:tcBorders>
              <w:top w:val="single" w:sz="4" w:space="0" w:color="auto"/>
              <w:left w:val="single" w:sz="4" w:space="0" w:color="auto"/>
              <w:bottom w:val="single" w:sz="4" w:space="0" w:color="auto"/>
              <w:right w:val="single" w:sz="4" w:space="0" w:color="auto"/>
            </w:tcBorders>
          </w:tcPr>
          <w:p w14:paraId="37CDF056"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p>
        </w:tc>
      </w:tr>
      <w:tr w:rsidR="00A37BF9" w:rsidRPr="00314947" w14:paraId="526F8B17" w14:textId="77777777" w:rsidTr="00AF1F4D">
        <w:trPr>
          <w:cantSplit/>
          <w:trHeight w:val="20"/>
          <w:tblHeader/>
        </w:trPr>
        <w:tc>
          <w:tcPr>
            <w:tcW w:w="1997" w:type="dxa"/>
            <w:tcBorders>
              <w:top w:val="single" w:sz="4" w:space="0" w:color="auto"/>
              <w:left w:val="single" w:sz="4" w:space="0" w:color="auto"/>
              <w:bottom w:val="single" w:sz="4" w:space="0" w:color="auto"/>
              <w:right w:val="single" w:sz="4" w:space="0" w:color="auto"/>
            </w:tcBorders>
          </w:tcPr>
          <w:p w14:paraId="2C8D7C04"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89</w:t>
            </w:r>
          </w:p>
        </w:tc>
        <w:tc>
          <w:tcPr>
            <w:tcW w:w="1078" w:type="dxa"/>
            <w:tcBorders>
              <w:top w:val="single" w:sz="4" w:space="0" w:color="auto"/>
              <w:left w:val="single" w:sz="4" w:space="0" w:color="auto"/>
              <w:bottom w:val="single" w:sz="4" w:space="0" w:color="auto"/>
              <w:right w:val="single" w:sz="4" w:space="0" w:color="auto"/>
            </w:tcBorders>
          </w:tcPr>
          <w:p w14:paraId="4ADB6451"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1050" w:type="dxa"/>
            <w:tcBorders>
              <w:top w:val="single" w:sz="4" w:space="0" w:color="auto"/>
              <w:left w:val="single" w:sz="4" w:space="0" w:color="auto"/>
              <w:bottom w:val="single" w:sz="4" w:space="0" w:color="auto"/>
              <w:right w:val="single" w:sz="4" w:space="0" w:color="auto"/>
            </w:tcBorders>
          </w:tcPr>
          <w:p w14:paraId="5DA46079"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r w:rsidRPr="00314947">
              <w:rPr>
                <w:rFonts w:asciiTheme="minorHAnsi" w:eastAsiaTheme="minorEastAsia" w:hAnsiTheme="minorHAnsi"/>
                <w:lang w:eastAsia="zh-CN"/>
              </w:rPr>
              <w:t>8</w:t>
            </w:r>
          </w:p>
        </w:tc>
        <w:tc>
          <w:tcPr>
            <w:tcW w:w="3989" w:type="dxa"/>
            <w:tcBorders>
              <w:top w:val="single" w:sz="4" w:space="0" w:color="auto"/>
              <w:left w:val="single" w:sz="4" w:space="0" w:color="auto"/>
              <w:bottom w:val="single" w:sz="4" w:space="0" w:color="auto"/>
              <w:right w:val="single" w:sz="4" w:space="0" w:color="auto"/>
            </w:tcBorders>
          </w:tcPr>
          <w:p w14:paraId="0615F520" w14:textId="77777777" w:rsidR="00A37BF9" w:rsidRPr="00314947" w:rsidRDefault="00A37BF9" w:rsidP="00A84638">
            <w:pPr>
              <w:widowControl w:val="0"/>
              <w:overflowPunct/>
              <w:spacing w:before="20" w:after="20"/>
              <w:jc w:val="left"/>
              <w:textAlignment w:val="auto"/>
              <w:rPr>
                <w:rFonts w:asciiTheme="minorHAnsi" w:eastAsiaTheme="minorEastAsia" w:hAnsiTheme="minorHAnsi"/>
                <w:lang w:eastAsia="zh-CN"/>
              </w:rPr>
            </w:pPr>
            <w:r w:rsidRPr="00314947">
              <w:rPr>
                <w:rFonts w:asciiTheme="minorHAnsi" w:eastAsiaTheme="minorEastAsia" w:hAnsiTheme="minorHAnsi"/>
                <w:lang w:eastAsia="zh-CN"/>
              </w:rPr>
              <w:t>Geographic number – Area code for Taitung</w:t>
            </w:r>
          </w:p>
        </w:tc>
        <w:tc>
          <w:tcPr>
            <w:tcW w:w="1238" w:type="dxa"/>
            <w:tcBorders>
              <w:top w:val="single" w:sz="4" w:space="0" w:color="auto"/>
              <w:left w:val="single" w:sz="4" w:space="0" w:color="auto"/>
              <w:bottom w:val="single" w:sz="4" w:space="0" w:color="auto"/>
              <w:right w:val="single" w:sz="4" w:space="0" w:color="auto"/>
            </w:tcBorders>
          </w:tcPr>
          <w:p w14:paraId="13698712" w14:textId="77777777" w:rsidR="00A37BF9" w:rsidRPr="00314947" w:rsidRDefault="00A37BF9" w:rsidP="00A8463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eastAsiaTheme="minorEastAsia" w:hAnsiTheme="minorHAnsi"/>
                <w:lang w:eastAsia="zh-CN"/>
              </w:rPr>
            </w:pPr>
          </w:p>
        </w:tc>
      </w:tr>
    </w:tbl>
    <w:p w14:paraId="1C37CB1F" w14:textId="77777777" w:rsidR="00A37BF9" w:rsidRPr="00314947" w:rsidRDefault="00A37BF9" w:rsidP="00A37BF9">
      <w:pPr>
        <w:rPr>
          <w:rFonts w:asciiTheme="minorHAnsi" w:hAnsiTheme="minorHAnsi"/>
        </w:rPr>
      </w:pPr>
      <w:r w:rsidRPr="00314947">
        <w:rPr>
          <w:rFonts w:asciiTheme="minorHAnsi" w:hAnsiTheme="minorHAnsi"/>
        </w:rPr>
        <w:t>Contact:</w:t>
      </w:r>
    </w:p>
    <w:p w14:paraId="23782EF8" w14:textId="77777777" w:rsidR="00A37BF9" w:rsidRPr="00314947" w:rsidRDefault="00A37BF9" w:rsidP="00A37BF9">
      <w:pPr>
        <w:pStyle w:val="Adresse"/>
        <w:spacing w:before="0" w:line="280" w:lineRule="exact"/>
        <w:rPr>
          <w:rFonts w:asciiTheme="minorHAnsi" w:hAnsiTheme="minorHAnsi"/>
        </w:rPr>
      </w:pPr>
      <w:r w:rsidRPr="00314947">
        <w:rPr>
          <w:rFonts w:asciiTheme="minorHAnsi" w:hAnsiTheme="minorHAnsi"/>
        </w:rPr>
        <w:t>Mr Tang Zicai</w:t>
      </w:r>
    </w:p>
    <w:p w14:paraId="54AE973D" w14:textId="77777777" w:rsidR="00A37BF9" w:rsidRPr="00314947" w:rsidRDefault="00A37BF9" w:rsidP="00A37BF9">
      <w:pPr>
        <w:pStyle w:val="Adresse"/>
        <w:spacing w:before="0" w:line="280" w:lineRule="exact"/>
        <w:rPr>
          <w:rFonts w:asciiTheme="minorHAnsi" w:hAnsiTheme="minorHAnsi"/>
        </w:rPr>
      </w:pPr>
      <w:r w:rsidRPr="00314947">
        <w:rPr>
          <w:rFonts w:asciiTheme="minorHAnsi" w:hAnsiTheme="minorHAnsi"/>
          <w:lang w:eastAsia="zh-CN"/>
        </w:rPr>
        <w:t>Director, International Organizations Division</w:t>
      </w:r>
      <w:r w:rsidRPr="00314947">
        <w:rPr>
          <w:rFonts w:asciiTheme="minorHAnsi" w:hAnsiTheme="minorHAnsi"/>
        </w:rPr>
        <w:br/>
        <w:t>Department of International Cooperation</w:t>
      </w:r>
      <w:r w:rsidRPr="00314947">
        <w:rPr>
          <w:rFonts w:asciiTheme="minorHAnsi" w:hAnsiTheme="minorHAnsi"/>
        </w:rPr>
        <w:br/>
        <w:t>Ministry of Industry and Information Technology</w:t>
      </w:r>
    </w:p>
    <w:p w14:paraId="48ECF360" w14:textId="6D6F6615" w:rsidR="00A37BF9" w:rsidRPr="00314947" w:rsidRDefault="00A37BF9" w:rsidP="00A37BF9">
      <w:pPr>
        <w:pStyle w:val="Adresse"/>
        <w:spacing w:before="0" w:line="280" w:lineRule="exact"/>
        <w:rPr>
          <w:rFonts w:asciiTheme="minorHAnsi" w:hAnsiTheme="minorHAnsi"/>
        </w:rPr>
      </w:pPr>
      <w:r w:rsidRPr="00314947">
        <w:rPr>
          <w:rFonts w:asciiTheme="minorHAnsi" w:hAnsiTheme="minorHAnsi"/>
        </w:rPr>
        <w:t>13, West Changan Avenue</w:t>
      </w:r>
      <w:r w:rsidRPr="00314947">
        <w:rPr>
          <w:rFonts w:asciiTheme="minorHAnsi" w:hAnsiTheme="minorHAnsi"/>
        </w:rPr>
        <w:br/>
        <w:t>Beijing 100804</w:t>
      </w:r>
      <w:r w:rsidRPr="00314947">
        <w:rPr>
          <w:rFonts w:asciiTheme="minorHAnsi" w:hAnsiTheme="minorHAnsi"/>
        </w:rPr>
        <w:tab/>
      </w:r>
      <w:r w:rsidRPr="00314947">
        <w:rPr>
          <w:rFonts w:asciiTheme="minorHAnsi" w:hAnsiTheme="minorHAnsi"/>
        </w:rPr>
        <w:br/>
        <w:t>China</w:t>
      </w:r>
      <w:r w:rsidRPr="00314947">
        <w:rPr>
          <w:rFonts w:asciiTheme="minorHAnsi" w:hAnsiTheme="minorHAnsi"/>
        </w:rPr>
        <w:br/>
        <w:t>Tel:</w:t>
      </w:r>
      <w:r w:rsidRPr="00314947">
        <w:rPr>
          <w:rFonts w:asciiTheme="minorHAnsi" w:hAnsiTheme="minorHAnsi"/>
        </w:rPr>
        <w:tab/>
        <w:t>+86 10 6820 5832</w:t>
      </w:r>
      <w:r w:rsidRPr="00314947">
        <w:rPr>
          <w:rFonts w:asciiTheme="minorHAnsi" w:hAnsiTheme="minorHAnsi"/>
        </w:rPr>
        <w:br/>
        <w:t>Fax:</w:t>
      </w:r>
      <w:r w:rsidRPr="00314947">
        <w:rPr>
          <w:rFonts w:asciiTheme="minorHAnsi" w:hAnsiTheme="minorHAnsi"/>
        </w:rPr>
        <w:tab/>
        <w:t>+86 10 6601 1370</w:t>
      </w:r>
      <w:r w:rsidRPr="00314947">
        <w:rPr>
          <w:rFonts w:asciiTheme="minorHAnsi" w:hAnsiTheme="minorHAnsi"/>
        </w:rPr>
        <w:br/>
        <w:t xml:space="preserve">E-mail: </w:t>
      </w:r>
      <w:r w:rsidR="00AF1F4D">
        <w:rPr>
          <w:rFonts w:asciiTheme="minorHAnsi" w:hAnsiTheme="minorHAnsi"/>
        </w:rPr>
        <w:tab/>
      </w:r>
      <w:r w:rsidRPr="00314947">
        <w:rPr>
          <w:rFonts w:asciiTheme="minorHAnsi" w:hAnsiTheme="minorHAnsi"/>
        </w:rPr>
        <w:t>tangzicai@miit.gov.cn</w:t>
      </w:r>
    </w:p>
    <w:bookmarkEnd w:id="1191"/>
    <w:bookmarkEnd w:id="1192"/>
    <w:p w14:paraId="45417926" w14:textId="77777777" w:rsidR="00A37BF9" w:rsidRPr="001173E2" w:rsidRDefault="00A37BF9" w:rsidP="00A37BF9">
      <w:pPr>
        <w:tabs>
          <w:tab w:val="left" w:pos="1400"/>
        </w:tabs>
        <w:spacing w:before="0"/>
        <w:jc w:val="left"/>
        <w:rPr>
          <w:rFonts w:asciiTheme="minorHAnsi" w:hAnsiTheme="minorHAnsi"/>
        </w:rPr>
      </w:pPr>
    </w:p>
    <w:bookmarkEnd w:id="1181"/>
    <w:bookmarkEnd w:id="1182"/>
    <w:bookmarkEnd w:id="1183"/>
    <w:bookmarkEnd w:id="1184"/>
    <w:p w14:paraId="53DDBE34" w14:textId="77777777" w:rsidR="000A6B01" w:rsidRPr="003A7914" w:rsidRDefault="000A6B01" w:rsidP="009F7CB2">
      <w:pPr>
        <w:rPr>
          <w:sz w:val="12"/>
          <w:szCs w:val="12"/>
          <w:lang w:val="en-GB"/>
        </w:rPr>
      </w:pPr>
    </w:p>
    <w:p w14:paraId="7CD6C0FB" w14:textId="77777777" w:rsidR="009F7CB2" w:rsidRPr="003A7914" w:rsidRDefault="009F7CB2" w:rsidP="009F7CB2">
      <w:pPr>
        <w:rPr>
          <w:sz w:val="12"/>
          <w:szCs w:val="12"/>
          <w:lang w:val="en-GB"/>
        </w:rPr>
        <w:sectPr w:rsidR="009F7CB2" w:rsidRPr="003A7914" w:rsidSect="00097D7B">
          <w:footerReference w:type="even" r:id="rId15"/>
          <w:footerReference w:type="default" r:id="rId16"/>
          <w:type w:val="continuous"/>
          <w:pgSz w:w="11901" w:h="16840" w:code="9"/>
          <w:pgMar w:top="964" w:right="1304" w:bottom="964" w:left="1304" w:header="720" w:footer="567" w:gutter="0"/>
          <w:paperSrc w:first="15" w:other="15"/>
          <w:cols w:space="720"/>
          <w:docGrid w:linePitch="272"/>
        </w:sectPr>
      </w:pPr>
    </w:p>
    <w:p w14:paraId="55B65332" w14:textId="77777777" w:rsidR="00374F70" w:rsidRPr="003A7914" w:rsidRDefault="00374F70" w:rsidP="007B08A5">
      <w:pPr>
        <w:pStyle w:val="Heading20"/>
        <w:rPr>
          <w:lang w:val="en-GB"/>
        </w:rPr>
      </w:pPr>
      <w:bookmarkStart w:id="1194" w:name="_Toc6411909"/>
      <w:bookmarkStart w:id="1195" w:name="_Toc6215744"/>
      <w:bookmarkStart w:id="1196" w:name="_Toc4420932"/>
      <w:bookmarkStart w:id="1197" w:name="_Toc1570044"/>
      <w:bookmarkStart w:id="1198" w:name="_Toc340536"/>
      <w:bookmarkStart w:id="1199" w:name="_Toc536101952"/>
      <w:bookmarkStart w:id="1200" w:name="_Toc531960787"/>
      <w:bookmarkStart w:id="1201" w:name="_Toc531094570"/>
      <w:bookmarkStart w:id="1202" w:name="_Toc526431483"/>
      <w:bookmarkStart w:id="1203" w:name="_Toc525638295"/>
      <w:bookmarkStart w:id="1204" w:name="_Toc524430964"/>
      <w:bookmarkStart w:id="1205" w:name="_Toc520709570"/>
      <w:bookmarkStart w:id="1206" w:name="_Toc518981888"/>
      <w:bookmarkStart w:id="1207" w:name="_Toc517792335"/>
      <w:bookmarkStart w:id="1208" w:name="_Toc514850724"/>
      <w:bookmarkStart w:id="1209" w:name="_Toc513645657"/>
      <w:bookmarkStart w:id="1210" w:name="_Toc510775355"/>
      <w:bookmarkStart w:id="1211" w:name="_Toc509838134"/>
      <w:bookmarkStart w:id="1212" w:name="_Toc507510721"/>
      <w:bookmarkStart w:id="1213" w:name="_Toc505005338"/>
      <w:bookmarkStart w:id="1214" w:name="_Toc503439022"/>
      <w:bookmarkStart w:id="1215" w:name="_Toc500842108"/>
      <w:bookmarkStart w:id="1216" w:name="_Toc500841784"/>
      <w:bookmarkStart w:id="1217" w:name="_Toc499624466"/>
      <w:bookmarkStart w:id="1218" w:name="_Toc497988320"/>
      <w:bookmarkStart w:id="1219" w:name="_Toc497986899"/>
      <w:bookmarkStart w:id="1220" w:name="_Toc496537203"/>
      <w:bookmarkStart w:id="1221" w:name="_Toc495499935"/>
      <w:bookmarkStart w:id="1222" w:name="_Toc493685649"/>
      <w:bookmarkStart w:id="1223" w:name="_Toc488848859"/>
      <w:bookmarkStart w:id="1224" w:name="_Toc487466269"/>
      <w:bookmarkStart w:id="1225" w:name="_Toc486323174"/>
      <w:bookmarkStart w:id="1226" w:name="_Toc485117070"/>
      <w:bookmarkStart w:id="1227" w:name="_Toc483388291"/>
      <w:bookmarkStart w:id="1228" w:name="_Toc482280104"/>
      <w:bookmarkStart w:id="1229" w:name="_Toc479671309"/>
      <w:bookmarkStart w:id="1230" w:name="_Toc478464764"/>
      <w:bookmarkStart w:id="1231" w:name="_Toc477169054"/>
      <w:bookmarkStart w:id="1232" w:name="_Toc474504483"/>
      <w:bookmarkStart w:id="1233" w:name="_Toc473209550"/>
      <w:bookmarkStart w:id="1234" w:name="_Toc471824667"/>
      <w:bookmarkStart w:id="1235" w:name="_Toc469924991"/>
      <w:bookmarkStart w:id="1236" w:name="_Toc469048950"/>
      <w:bookmarkStart w:id="1237" w:name="_Toc466367272"/>
      <w:bookmarkStart w:id="1238" w:name="_Toc456103335"/>
      <w:bookmarkStart w:id="1239" w:name="_Toc456103219"/>
      <w:bookmarkStart w:id="1240" w:name="_Toc454789159"/>
      <w:bookmarkStart w:id="1241" w:name="_Toc453320524"/>
      <w:bookmarkStart w:id="1242" w:name="_Toc451863143"/>
      <w:bookmarkStart w:id="1243" w:name="_Toc450747475"/>
      <w:bookmarkStart w:id="1244" w:name="_Toc449442775"/>
      <w:bookmarkStart w:id="1245" w:name="_Toc446578881"/>
      <w:bookmarkStart w:id="1246" w:name="_Toc445368596"/>
      <w:bookmarkStart w:id="1247" w:name="_Toc442711620"/>
      <w:bookmarkStart w:id="1248" w:name="_Toc441671603"/>
      <w:bookmarkStart w:id="1249" w:name="_Toc440443796"/>
      <w:bookmarkStart w:id="1250" w:name="_Toc438219174"/>
      <w:bookmarkStart w:id="1251" w:name="_Toc437264287"/>
      <w:bookmarkStart w:id="1252" w:name="_Toc436383069"/>
      <w:bookmarkStart w:id="1253" w:name="_Toc434843834"/>
      <w:bookmarkStart w:id="1254" w:name="_Toc433358220"/>
      <w:bookmarkStart w:id="1255" w:name="_Toc432498840"/>
      <w:bookmarkStart w:id="1256" w:name="_Toc429469054"/>
      <w:bookmarkStart w:id="1257" w:name="_Toc428372303"/>
      <w:bookmarkStart w:id="1258" w:name="_Toc428193356"/>
      <w:bookmarkStart w:id="1259" w:name="_Toc424300248"/>
      <w:bookmarkStart w:id="1260" w:name="_Toc423078775"/>
      <w:bookmarkStart w:id="1261" w:name="_Toc421783562"/>
      <w:bookmarkStart w:id="1262" w:name="_Toc420414839"/>
      <w:bookmarkStart w:id="1263" w:name="_Toc417984361"/>
      <w:bookmarkStart w:id="1264" w:name="_Toc416360078"/>
      <w:bookmarkStart w:id="1265" w:name="_Toc414884968"/>
      <w:bookmarkStart w:id="1266" w:name="_Toc410904539"/>
      <w:bookmarkStart w:id="1267" w:name="_Toc409708236"/>
      <w:bookmarkStart w:id="1268" w:name="_Toc408576641"/>
      <w:bookmarkStart w:id="1269" w:name="_Toc406508020"/>
      <w:bookmarkStart w:id="1270" w:name="_Toc405386782"/>
      <w:bookmarkStart w:id="1271" w:name="_Toc404332316"/>
      <w:bookmarkStart w:id="1272" w:name="_Toc402967104"/>
      <w:bookmarkStart w:id="1273" w:name="_Toc401757924"/>
      <w:bookmarkStart w:id="1274" w:name="_Toc400374878"/>
      <w:bookmarkStart w:id="1275" w:name="_Toc399160640"/>
      <w:bookmarkStart w:id="1276" w:name="_Toc397517657"/>
      <w:bookmarkStart w:id="1277" w:name="_Toc396212812"/>
      <w:bookmarkStart w:id="1278" w:name="_Toc395100465"/>
      <w:bookmarkStart w:id="1279" w:name="_Toc393715490"/>
      <w:bookmarkStart w:id="1280" w:name="_Toc393714486"/>
      <w:bookmarkStart w:id="1281" w:name="_Toc393713419"/>
      <w:bookmarkStart w:id="1282" w:name="_Toc392235888"/>
      <w:bookmarkStart w:id="1283" w:name="_Toc391386074"/>
      <w:bookmarkStart w:id="1284" w:name="_Toc389730886"/>
      <w:bookmarkStart w:id="1285" w:name="_Toc388947562"/>
      <w:bookmarkStart w:id="1286" w:name="_Toc388946329"/>
      <w:bookmarkStart w:id="1287" w:name="_Toc385496801"/>
      <w:bookmarkStart w:id="1288" w:name="_Toc384625709"/>
      <w:bookmarkStart w:id="1289" w:name="_Toc383182315"/>
      <w:bookmarkStart w:id="1290" w:name="_Toc381784232"/>
      <w:bookmarkStart w:id="1291" w:name="_Toc380582899"/>
      <w:bookmarkStart w:id="1292" w:name="_Toc379440374"/>
      <w:bookmarkStart w:id="1293" w:name="_Toc378322721"/>
      <w:bookmarkStart w:id="1294" w:name="_Toc377026500"/>
      <w:bookmarkStart w:id="1295" w:name="_Toc374692771"/>
      <w:bookmarkStart w:id="1296" w:name="_Toc374692694"/>
      <w:bookmarkStart w:id="1297" w:name="_Toc374006640"/>
      <w:bookmarkStart w:id="1298" w:name="_Toc373157832"/>
      <w:bookmarkStart w:id="1299" w:name="_Toc371588866"/>
      <w:bookmarkStart w:id="1300" w:name="_Toc370373498"/>
      <w:bookmarkStart w:id="1301" w:name="_Toc369007891"/>
      <w:bookmarkStart w:id="1302" w:name="_Toc369007687"/>
      <w:bookmarkStart w:id="1303" w:name="_Toc367715553"/>
      <w:bookmarkStart w:id="1304" w:name="_Toc366157714"/>
      <w:bookmarkStart w:id="1305" w:name="_Toc364672357"/>
      <w:bookmarkStart w:id="1306" w:name="_Toc363741408"/>
      <w:bookmarkStart w:id="1307" w:name="_Toc361921568"/>
      <w:bookmarkStart w:id="1308" w:name="_Toc360696837"/>
      <w:bookmarkStart w:id="1309" w:name="_Toc359489437"/>
      <w:bookmarkStart w:id="1310" w:name="_Toc358192588"/>
      <w:bookmarkStart w:id="1311" w:name="_Toc357001961"/>
      <w:bookmarkStart w:id="1312" w:name="_Toc355708878"/>
      <w:bookmarkStart w:id="1313" w:name="_Toc354053852"/>
      <w:bookmarkStart w:id="1314" w:name="_Toc352940515"/>
      <w:bookmarkStart w:id="1315" w:name="_Toc351549910"/>
      <w:bookmarkStart w:id="1316" w:name="_Toc350415589"/>
      <w:bookmarkStart w:id="1317" w:name="_Toc349288271"/>
      <w:bookmarkStart w:id="1318" w:name="_Toc347929610"/>
      <w:bookmarkStart w:id="1319" w:name="_Toc346885965"/>
      <w:bookmarkStart w:id="1320" w:name="_Toc345579843"/>
      <w:bookmarkStart w:id="1321" w:name="_Toc343262688"/>
      <w:bookmarkStart w:id="1322" w:name="_Toc342912868"/>
      <w:bookmarkStart w:id="1323" w:name="_Toc341451237"/>
      <w:bookmarkStart w:id="1324" w:name="_Toc340225539"/>
      <w:bookmarkStart w:id="1325" w:name="_Toc338779392"/>
      <w:bookmarkStart w:id="1326" w:name="_Toc337110351"/>
      <w:bookmarkStart w:id="1327" w:name="_Toc335901525"/>
      <w:bookmarkStart w:id="1328" w:name="_Toc334776206"/>
      <w:bookmarkStart w:id="1329" w:name="_Toc332272671"/>
      <w:bookmarkStart w:id="1330" w:name="_Toc323904393"/>
      <w:bookmarkStart w:id="1331" w:name="_Toc323035740"/>
      <w:bookmarkStart w:id="1332" w:name="_Toc320536977"/>
      <w:bookmarkStart w:id="1333" w:name="_Toc318965020"/>
      <w:bookmarkStart w:id="1334" w:name="_Toc316479982"/>
      <w:bookmarkStart w:id="1335" w:name="_Toc313973326"/>
      <w:bookmarkStart w:id="1336" w:name="_Toc311103661"/>
      <w:bookmarkStart w:id="1337" w:name="_Toc308530349"/>
      <w:bookmarkStart w:id="1338" w:name="_Toc304892184"/>
      <w:bookmarkStart w:id="1339" w:name="_Toc303344266"/>
      <w:bookmarkStart w:id="1340" w:name="_Toc301945311"/>
      <w:bookmarkStart w:id="1341" w:name="_Toc297804737"/>
      <w:bookmarkStart w:id="1342" w:name="_Toc296675486"/>
      <w:bookmarkStart w:id="1343" w:name="_Toc295387916"/>
      <w:bookmarkStart w:id="1344" w:name="_Toc292704991"/>
      <w:bookmarkStart w:id="1345" w:name="_Toc291005407"/>
      <w:bookmarkStart w:id="1346" w:name="_Toc288660298"/>
      <w:bookmarkStart w:id="1347" w:name="_Toc286218733"/>
      <w:bookmarkStart w:id="1348" w:name="_Toc283737222"/>
      <w:bookmarkStart w:id="1349" w:name="_Toc282526056"/>
      <w:bookmarkStart w:id="1350" w:name="_Toc280349224"/>
      <w:bookmarkStart w:id="1351" w:name="_Toc279669168"/>
      <w:bookmarkStart w:id="1352" w:name="_Toc276717182"/>
      <w:bookmarkStart w:id="1353" w:name="_Toc274223846"/>
      <w:bookmarkStart w:id="1354" w:name="_Toc273023372"/>
      <w:bookmarkStart w:id="1355" w:name="_Toc271700511"/>
      <w:bookmarkStart w:id="1356" w:name="_Toc268774042"/>
      <w:bookmarkStart w:id="1357" w:name="_Toc266181257"/>
      <w:bookmarkStart w:id="1358" w:name="_Toc265056510"/>
      <w:bookmarkStart w:id="1359" w:name="_Toc262631831"/>
      <w:bookmarkStart w:id="1360" w:name="_Toc259783160"/>
      <w:bookmarkStart w:id="1361" w:name="_Toc253407165"/>
      <w:bookmarkStart w:id="1362" w:name="_Toc251059439"/>
      <w:bookmarkStart w:id="1363" w:name="_Toc248829285"/>
      <w:bookmarkStart w:id="1364" w:name="_Toc8296067"/>
      <w:bookmarkStart w:id="1365" w:name="_Toc9580680"/>
      <w:bookmarkStart w:id="1366" w:name="_Toc12354368"/>
      <w:bookmarkStart w:id="1367" w:name="_Toc13065957"/>
      <w:bookmarkStart w:id="1368" w:name="_Toc14769332"/>
      <w:bookmarkStart w:id="1369" w:name="_Toc17298854"/>
      <w:bookmarkStart w:id="1370" w:name="_Toc18681556"/>
      <w:bookmarkStart w:id="1371" w:name="_Toc21528584"/>
      <w:bookmarkStart w:id="1372" w:name="_Toc23321871"/>
      <w:bookmarkStart w:id="1373" w:name="_Toc24365712"/>
      <w:bookmarkStart w:id="1374" w:name="_Toc25746889"/>
      <w:bookmarkStart w:id="1375" w:name="_Toc26539918"/>
      <w:bookmarkStart w:id="1376" w:name="_Toc27558706"/>
      <w:bookmarkStart w:id="1377" w:name="_Toc31986490"/>
      <w:bookmarkStart w:id="1378" w:name="_Toc33175456"/>
      <w:bookmarkStart w:id="1379" w:name="_Toc38455869"/>
      <w:bookmarkStart w:id="1380" w:name="_Toc40787346"/>
      <w:bookmarkStart w:id="1381" w:name="_Toc46322978"/>
      <w:bookmarkStart w:id="1382" w:name="_Toc49438646"/>
      <w:bookmarkStart w:id="1383" w:name="_Toc51669585"/>
      <w:bookmarkStart w:id="1384" w:name="_Toc52889726"/>
      <w:bookmarkStart w:id="1385" w:name="_Toc57030869"/>
      <w:bookmarkStart w:id="1386" w:name="_Toc67918827"/>
      <w:bookmarkStart w:id="1387" w:name="_Toc70410772"/>
      <w:bookmarkStart w:id="1388" w:name="_Toc74064888"/>
      <w:bookmarkStart w:id="1389" w:name="_Toc78207946"/>
      <w:bookmarkStart w:id="1390" w:name="_Toc97889188"/>
      <w:bookmarkStart w:id="1391" w:name="_Toc103001300"/>
      <w:bookmarkStart w:id="1392" w:name="_Toc108423199"/>
      <w:bookmarkStart w:id="1393" w:name="_Toc125536230"/>
      <w:bookmarkEnd w:id="877"/>
      <w:bookmarkEnd w:id="878"/>
      <w:r w:rsidRPr="003A7914">
        <w:rPr>
          <w:lang w:val="en-GB"/>
        </w:rPr>
        <w:lastRenderedPageBreak/>
        <w:t>Service Restrictions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14:paraId="4EA2824D" w14:textId="77777777" w:rsidR="00374F70" w:rsidRPr="00354780" w:rsidRDefault="00374F70" w:rsidP="00374F70">
      <w:pPr>
        <w:jc w:val="center"/>
        <w:rPr>
          <w:lang w:val="en-GB"/>
        </w:rPr>
      </w:pPr>
      <w:bookmarkStart w:id="1394" w:name="_Toc251059440"/>
      <w:bookmarkStart w:id="1395" w:name="_Toc248829287"/>
      <w:r w:rsidRPr="00354780">
        <w:rPr>
          <w:lang w:val="en-GB"/>
        </w:rPr>
        <w:t xml:space="preserve">See URL: </w:t>
      </w:r>
      <w:r w:rsidR="008C0A30" w:rsidRPr="00354780">
        <w:rPr>
          <w:lang w:val="en-GB"/>
        </w:rPr>
        <w:t xml:space="preserve">www.itu.int/pub/T-SP-SR.1-2012 </w:t>
      </w:r>
    </w:p>
    <w:p w14:paraId="4B6D9558" w14:textId="77777777" w:rsidR="00374F70" w:rsidRPr="0035478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505C69C0" w14:textId="77777777" w:rsidTr="00374F70">
        <w:tc>
          <w:tcPr>
            <w:tcW w:w="2620" w:type="dxa"/>
            <w:vAlign w:val="center"/>
            <w:hideMark/>
          </w:tcPr>
          <w:p w14:paraId="460734D9"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1D83478B"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451C4D1" w14:textId="77777777" w:rsidR="00374F70" w:rsidRDefault="00374F70" w:rsidP="00374F70">
      <w:pPr>
        <w:rPr>
          <w:lang w:val="en-GB"/>
        </w:rPr>
      </w:pPr>
    </w:p>
    <w:p w14:paraId="4FF84624"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72B0839F" w14:textId="77777777" w:rsidTr="00374F70">
        <w:tc>
          <w:tcPr>
            <w:tcW w:w="2160" w:type="dxa"/>
            <w:hideMark/>
          </w:tcPr>
          <w:p w14:paraId="02A7A01C"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73B5FB28"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27711516" w14:textId="77777777" w:rsidR="00374F70" w:rsidRDefault="00374F70">
            <w:pPr>
              <w:pStyle w:val="Tabletext"/>
              <w:rPr>
                <w:sz w:val="20"/>
                <w:szCs w:val="20"/>
                <w:lang w:val="fr-CH"/>
              </w:rPr>
            </w:pPr>
          </w:p>
        </w:tc>
        <w:tc>
          <w:tcPr>
            <w:tcW w:w="1985" w:type="dxa"/>
          </w:tcPr>
          <w:p w14:paraId="3842B898" w14:textId="77777777" w:rsidR="00374F70" w:rsidRDefault="00374F70">
            <w:pPr>
              <w:pStyle w:val="Tabletext"/>
              <w:rPr>
                <w:sz w:val="20"/>
                <w:szCs w:val="20"/>
                <w:lang w:val="fr-CH"/>
              </w:rPr>
            </w:pPr>
          </w:p>
        </w:tc>
      </w:tr>
      <w:tr w:rsidR="00374F70" w14:paraId="0CBA9FCC" w14:textId="77777777" w:rsidTr="00374F70">
        <w:tc>
          <w:tcPr>
            <w:tcW w:w="2160" w:type="dxa"/>
            <w:hideMark/>
          </w:tcPr>
          <w:p w14:paraId="78B653E2"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05BCFF50" w14:textId="77777777" w:rsidR="00374F70" w:rsidRDefault="00374F70">
            <w:pPr>
              <w:pStyle w:val="Tabletext"/>
              <w:rPr>
                <w:b/>
                <w:bCs/>
                <w:sz w:val="20"/>
                <w:szCs w:val="20"/>
                <w:lang w:val="en-US"/>
              </w:rPr>
            </w:pPr>
            <w:r>
              <w:rPr>
                <w:b/>
                <w:bCs/>
                <w:sz w:val="20"/>
                <w:szCs w:val="20"/>
                <w:lang w:val="en-US"/>
              </w:rPr>
              <w:t>1007 (p.12)</w:t>
            </w:r>
          </w:p>
        </w:tc>
        <w:tc>
          <w:tcPr>
            <w:tcW w:w="2268" w:type="dxa"/>
          </w:tcPr>
          <w:p w14:paraId="3E9B5D6E" w14:textId="77777777" w:rsidR="00374F70" w:rsidRDefault="00374F70">
            <w:pPr>
              <w:pStyle w:val="Tabletext"/>
              <w:rPr>
                <w:sz w:val="20"/>
                <w:szCs w:val="20"/>
                <w:lang w:val="en-US"/>
              </w:rPr>
            </w:pPr>
          </w:p>
        </w:tc>
        <w:tc>
          <w:tcPr>
            <w:tcW w:w="1985" w:type="dxa"/>
          </w:tcPr>
          <w:p w14:paraId="695C15BB" w14:textId="77777777" w:rsidR="00374F70" w:rsidRDefault="00374F70">
            <w:pPr>
              <w:pStyle w:val="Tabletext"/>
              <w:rPr>
                <w:sz w:val="20"/>
                <w:szCs w:val="20"/>
                <w:lang w:val="en-US"/>
              </w:rPr>
            </w:pPr>
          </w:p>
        </w:tc>
      </w:tr>
      <w:tr w:rsidR="00374F70" w14:paraId="6CD13177" w14:textId="77777777" w:rsidTr="00374F70">
        <w:tc>
          <w:tcPr>
            <w:tcW w:w="2160" w:type="dxa"/>
            <w:hideMark/>
          </w:tcPr>
          <w:p w14:paraId="6E91080F"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CEF1512" w14:textId="77777777" w:rsidR="00374F70" w:rsidRDefault="00374F70">
            <w:pPr>
              <w:pStyle w:val="Tabletext"/>
              <w:rPr>
                <w:b/>
                <w:bCs/>
                <w:sz w:val="20"/>
                <w:szCs w:val="20"/>
                <w:lang w:val="en-US"/>
              </w:rPr>
            </w:pPr>
            <w:r>
              <w:rPr>
                <w:b/>
                <w:bCs/>
                <w:sz w:val="20"/>
                <w:szCs w:val="20"/>
                <w:lang w:val="en-US"/>
              </w:rPr>
              <w:t>1013 (p.5)</w:t>
            </w:r>
          </w:p>
        </w:tc>
        <w:tc>
          <w:tcPr>
            <w:tcW w:w="2268" w:type="dxa"/>
          </w:tcPr>
          <w:p w14:paraId="0B08237E" w14:textId="77777777" w:rsidR="00374F70" w:rsidRDefault="00374F70">
            <w:pPr>
              <w:pStyle w:val="Tabletext"/>
              <w:rPr>
                <w:sz w:val="20"/>
                <w:szCs w:val="20"/>
                <w:lang w:val="en-US"/>
              </w:rPr>
            </w:pPr>
          </w:p>
        </w:tc>
        <w:tc>
          <w:tcPr>
            <w:tcW w:w="1985" w:type="dxa"/>
          </w:tcPr>
          <w:p w14:paraId="524644FB" w14:textId="77777777" w:rsidR="00374F70" w:rsidRDefault="00374F70">
            <w:pPr>
              <w:pStyle w:val="Tabletext"/>
              <w:rPr>
                <w:sz w:val="20"/>
                <w:szCs w:val="20"/>
                <w:lang w:val="en-US"/>
              </w:rPr>
            </w:pPr>
          </w:p>
        </w:tc>
      </w:tr>
      <w:tr w:rsidR="00374F70" w14:paraId="4D0D6B41" w14:textId="77777777" w:rsidTr="00374F70">
        <w:tc>
          <w:tcPr>
            <w:tcW w:w="2160" w:type="dxa"/>
            <w:hideMark/>
          </w:tcPr>
          <w:p w14:paraId="30638BBB"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75F4552E" w14:textId="77777777" w:rsidR="00374F70" w:rsidRDefault="00374F70">
            <w:pPr>
              <w:pStyle w:val="Tabletext"/>
              <w:rPr>
                <w:b/>
                <w:bCs/>
                <w:sz w:val="20"/>
                <w:szCs w:val="20"/>
                <w:lang w:val="en-US"/>
              </w:rPr>
            </w:pPr>
            <w:r>
              <w:rPr>
                <w:b/>
                <w:bCs/>
                <w:sz w:val="20"/>
                <w:szCs w:val="20"/>
                <w:lang w:val="en-US"/>
              </w:rPr>
              <w:t>1034 (p.5)</w:t>
            </w:r>
          </w:p>
        </w:tc>
        <w:tc>
          <w:tcPr>
            <w:tcW w:w="2268" w:type="dxa"/>
          </w:tcPr>
          <w:p w14:paraId="3974B428" w14:textId="77777777" w:rsidR="00374F70" w:rsidRDefault="00374F70">
            <w:pPr>
              <w:pStyle w:val="Tabletext"/>
              <w:rPr>
                <w:sz w:val="20"/>
                <w:szCs w:val="20"/>
                <w:lang w:val="en-US"/>
              </w:rPr>
            </w:pPr>
          </w:p>
        </w:tc>
        <w:tc>
          <w:tcPr>
            <w:tcW w:w="1985" w:type="dxa"/>
          </w:tcPr>
          <w:p w14:paraId="4D30327B" w14:textId="77777777" w:rsidR="00374F70" w:rsidRDefault="00374F70">
            <w:pPr>
              <w:pStyle w:val="Tabletext"/>
              <w:rPr>
                <w:sz w:val="20"/>
                <w:szCs w:val="20"/>
                <w:lang w:val="en-US"/>
              </w:rPr>
            </w:pPr>
          </w:p>
        </w:tc>
      </w:tr>
      <w:tr w:rsidR="00374F70" w14:paraId="013E0924" w14:textId="77777777" w:rsidTr="00374F70">
        <w:tc>
          <w:tcPr>
            <w:tcW w:w="2160" w:type="dxa"/>
            <w:hideMark/>
          </w:tcPr>
          <w:p w14:paraId="16D87CE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0A3C46B2" w14:textId="77777777" w:rsidR="00374F70" w:rsidRDefault="00374F70">
            <w:pPr>
              <w:pStyle w:val="Tabletext"/>
              <w:rPr>
                <w:b/>
                <w:bCs/>
                <w:sz w:val="20"/>
                <w:szCs w:val="20"/>
                <w:lang w:val="en-US"/>
              </w:rPr>
            </w:pPr>
            <w:r>
              <w:rPr>
                <w:b/>
                <w:bCs/>
                <w:sz w:val="20"/>
                <w:szCs w:val="20"/>
                <w:lang w:val="en-US"/>
              </w:rPr>
              <w:t>1039 (p.14)</w:t>
            </w:r>
          </w:p>
        </w:tc>
        <w:tc>
          <w:tcPr>
            <w:tcW w:w="2268" w:type="dxa"/>
          </w:tcPr>
          <w:p w14:paraId="4570C48D" w14:textId="77777777" w:rsidR="00374F70" w:rsidRDefault="00374F70">
            <w:pPr>
              <w:pStyle w:val="Tabletext"/>
              <w:rPr>
                <w:sz w:val="20"/>
                <w:szCs w:val="20"/>
                <w:lang w:val="en-US"/>
              </w:rPr>
            </w:pPr>
          </w:p>
        </w:tc>
        <w:tc>
          <w:tcPr>
            <w:tcW w:w="1985" w:type="dxa"/>
          </w:tcPr>
          <w:p w14:paraId="12311D4F" w14:textId="77777777" w:rsidR="00374F70" w:rsidRDefault="00374F70">
            <w:pPr>
              <w:pStyle w:val="Tabletext"/>
              <w:rPr>
                <w:sz w:val="20"/>
                <w:szCs w:val="20"/>
                <w:lang w:val="en-US"/>
              </w:rPr>
            </w:pPr>
          </w:p>
        </w:tc>
      </w:tr>
      <w:tr w:rsidR="00374F70" w14:paraId="120D057A" w14:textId="77777777" w:rsidTr="00374F70">
        <w:tc>
          <w:tcPr>
            <w:tcW w:w="2160" w:type="dxa"/>
            <w:hideMark/>
          </w:tcPr>
          <w:p w14:paraId="43F14859"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7166DC" w14:textId="77777777" w:rsidR="00374F70" w:rsidRDefault="00374F70">
            <w:pPr>
              <w:pStyle w:val="Tabletext"/>
              <w:rPr>
                <w:b/>
                <w:bCs/>
                <w:sz w:val="20"/>
                <w:szCs w:val="20"/>
                <w:lang w:val="en-US"/>
              </w:rPr>
            </w:pPr>
            <w:r>
              <w:rPr>
                <w:b/>
                <w:bCs/>
                <w:sz w:val="20"/>
                <w:szCs w:val="20"/>
                <w:lang w:val="en-US"/>
              </w:rPr>
              <w:t>1039 (p.14)</w:t>
            </w:r>
          </w:p>
        </w:tc>
        <w:tc>
          <w:tcPr>
            <w:tcW w:w="2268" w:type="dxa"/>
          </w:tcPr>
          <w:p w14:paraId="0B83D3C7" w14:textId="77777777" w:rsidR="00374F70" w:rsidRDefault="00374F70">
            <w:pPr>
              <w:pStyle w:val="Tabletext"/>
              <w:rPr>
                <w:sz w:val="20"/>
                <w:szCs w:val="20"/>
                <w:lang w:val="en-US"/>
              </w:rPr>
            </w:pPr>
          </w:p>
        </w:tc>
        <w:tc>
          <w:tcPr>
            <w:tcW w:w="1985" w:type="dxa"/>
          </w:tcPr>
          <w:p w14:paraId="5B602234" w14:textId="77777777" w:rsidR="00374F70" w:rsidRDefault="00374F70">
            <w:pPr>
              <w:pStyle w:val="Tabletext"/>
              <w:rPr>
                <w:sz w:val="20"/>
                <w:szCs w:val="20"/>
                <w:lang w:val="en-US"/>
              </w:rPr>
            </w:pPr>
          </w:p>
        </w:tc>
      </w:tr>
      <w:tr w:rsidR="00374F70" w14:paraId="3082A1B5" w14:textId="77777777" w:rsidTr="00374F70">
        <w:tc>
          <w:tcPr>
            <w:tcW w:w="2160" w:type="dxa"/>
            <w:hideMark/>
          </w:tcPr>
          <w:p w14:paraId="1897D1F8"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135ED6DC" w14:textId="77777777" w:rsidR="00374F70" w:rsidRDefault="00374F70">
            <w:pPr>
              <w:pStyle w:val="Tabletext"/>
              <w:rPr>
                <w:b/>
                <w:bCs/>
                <w:sz w:val="20"/>
                <w:szCs w:val="20"/>
                <w:lang w:val="en-US"/>
              </w:rPr>
            </w:pPr>
            <w:r>
              <w:rPr>
                <w:b/>
                <w:bCs/>
                <w:sz w:val="20"/>
                <w:szCs w:val="20"/>
                <w:lang w:val="en-US"/>
              </w:rPr>
              <w:t>1068 (p.4)</w:t>
            </w:r>
          </w:p>
        </w:tc>
        <w:tc>
          <w:tcPr>
            <w:tcW w:w="2268" w:type="dxa"/>
          </w:tcPr>
          <w:p w14:paraId="38657F81" w14:textId="77777777" w:rsidR="00374F70" w:rsidRDefault="00374F70">
            <w:pPr>
              <w:pStyle w:val="Tabletext"/>
              <w:rPr>
                <w:sz w:val="20"/>
                <w:szCs w:val="20"/>
                <w:lang w:val="en-US"/>
              </w:rPr>
            </w:pPr>
          </w:p>
        </w:tc>
        <w:tc>
          <w:tcPr>
            <w:tcW w:w="1985" w:type="dxa"/>
          </w:tcPr>
          <w:p w14:paraId="28D93994" w14:textId="77777777" w:rsidR="00374F70" w:rsidRDefault="00374F70">
            <w:pPr>
              <w:pStyle w:val="Tabletext"/>
              <w:rPr>
                <w:sz w:val="20"/>
                <w:szCs w:val="20"/>
                <w:lang w:val="en-US"/>
              </w:rPr>
            </w:pPr>
          </w:p>
        </w:tc>
      </w:tr>
      <w:tr w:rsidR="00374F70" w14:paraId="4DD89117" w14:textId="77777777" w:rsidTr="00374F70">
        <w:tc>
          <w:tcPr>
            <w:tcW w:w="2160" w:type="dxa"/>
            <w:hideMark/>
          </w:tcPr>
          <w:p w14:paraId="1E826669"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0B9F92D4" w14:textId="77777777" w:rsidR="00374F70" w:rsidRDefault="00374F70">
            <w:pPr>
              <w:pStyle w:val="Tabletext"/>
              <w:rPr>
                <w:b/>
                <w:bCs/>
                <w:sz w:val="20"/>
                <w:szCs w:val="20"/>
                <w:lang w:val="en-US"/>
              </w:rPr>
            </w:pPr>
            <w:r>
              <w:rPr>
                <w:b/>
                <w:bCs/>
                <w:sz w:val="20"/>
                <w:szCs w:val="20"/>
                <w:lang w:val="en-US"/>
              </w:rPr>
              <w:t>1148 (p.5)</w:t>
            </w:r>
          </w:p>
        </w:tc>
        <w:tc>
          <w:tcPr>
            <w:tcW w:w="2268" w:type="dxa"/>
          </w:tcPr>
          <w:p w14:paraId="03D089D7" w14:textId="77777777" w:rsidR="00374F70" w:rsidRDefault="00374F70">
            <w:pPr>
              <w:pStyle w:val="Tabletext"/>
              <w:rPr>
                <w:sz w:val="20"/>
                <w:szCs w:val="20"/>
                <w:lang w:val="en-US"/>
              </w:rPr>
            </w:pPr>
          </w:p>
        </w:tc>
        <w:tc>
          <w:tcPr>
            <w:tcW w:w="1985" w:type="dxa"/>
          </w:tcPr>
          <w:p w14:paraId="7244A0C5" w14:textId="77777777" w:rsidR="00374F70" w:rsidRDefault="00374F70">
            <w:pPr>
              <w:pStyle w:val="Tabletext"/>
              <w:rPr>
                <w:sz w:val="20"/>
                <w:szCs w:val="20"/>
                <w:lang w:val="en-US"/>
              </w:rPr>
            </w:pPr>
          </w:p>
        </w:tc>
      </w:tr>
    </w:tbl>
    <w:p w14:paraId="0842EC03" w14:textId="77777777" w:rsidR="00374F70" w:rsidRDefault="00374F70" w:rsidP="00374F70">
      <w:pPr>
        <w:rPr>
          <w:rFonts w:asciiTheme="minorHAnsi" w:hAnsiTheme="minorHAnsi"/>
          <w:lang w:val="pt-BR"/>
        </w:rPr>
      </w:pPr>
    </w:p>
    <w:p w14:paraId="0A64DB9A" w14:textId="77777777" w:rsidR="00374F70" w:rsidRDefault="00374F70" w:rsidP="00374F70">
      <w:pPr>
        <w:rPr>
          <w:rFonts w:asciiTheme="minorHAnsi" w:hAnsiTheme="minorHAnsi"/>
          <w:lang w:val="pt-BR"/>
        </w:rPr>
      </w:pPr>
    </w:p>
    <w:p w14:paraId="5A495260" w14:textId="77777777" w:rsidR="00374F70" w:rsidRPr="00110E51" w:rsidRDefault="00374F70" w:rsidP="007B08A5">
      <w:pPr>
        <w:pStyle w:val="Heading20"/>
        <w:rPr>
          <w:lang w:val="en-US"/>
        </w:rPr>
      </w:pPr>
      <w:bookmarkStart w:id="1396" w:name="_Toc6411910"/>
      <w:bookmarkStart w:id="1397" w:name="_Toc6215745"/>
      <w:bookmarkStart w:id="1398" w:name="_Toc4420933"/>
      <w:bookmarkStart w:id="1399" w:name="_Toc1570045"/>
      <w:bookmarkStart w:id="1400" w:name="_Toc340537"/>
      <w:bookmarkStart w:id="1401" w:name="_Toc536101953"/>
      <w:bookmarkStart w:id="1402" w:name="_Toc531960788"/>
      <w:bookmarkStart w:id="1403" w:name="_Toc531094571"/>
      <w:bookmarkStart w:id="1404" w:name="_Toc526431484"/>
      <w:bookmarkStart w:id="1405" w:name="_Toc525638296"/>
      <w:bookmarkStart w:id="1406" w:name="_Toc524430965"/>
      <w:bookmarkStart w:id="1407" w:name="_Toc520709571"/>
      <w:bookmarkStart w:id="1408" w:name="_Toc518981889"/>
      <w:bookmarkStart w:id="1409" w:name="_Toc517792336"/>
      <w:bookmarkStart w:id="1410" w:name="_Toc514850725"/>
      <w:bookmarkStart w:id="1411" w:name="_Toc513645658"/>
      <w:bookmarkStart w:id="1412" w:name="_Toc510775356"/>
      <w:bookmarkStart w:id="1413" w:name="_Toc509838135"/>
      <w:bookmarkStart w:id="1414" w:name="_Toc507510722"/>
      <w:bookmarkStart w:id="1415" w:name="_Toc505005339"/>
      <w:bookmarkStart w:id="1416" w:name="_Toc503439023"/>
      <w:bookmarkStart w:id="1417" w:name="_Toc500842109"/>
      <w:bookmarkStart w:id="1418" w:name="_Toc500841785"/>
      <w:bookmarkStart w:id="1419" w:name="_Toc499624467"/>
      <w:bookmarkStart w:id="1420" w:name="_Toc497988321"/>
      <w:bookmarkStart w:id="1421" w:name="_Toc497986900"/>
      <w:bookmarkStart w:id="1422" w:name="_Toc496537204"/>
      <w:bookmarkStart w:id="1423" w:name="_Toc495499936"/>
      <w:bookmarkStart w:id="1424" w:name="_Toc493685650"/>
      <w:bookmarkStart w:id="1425" w:name="_Toc488848860"/>
      <w:bookmarkStart w:id="1426" w:name="_Toc487466270"/>
      <w:bookmarkStart w:id="1427" w:name="_Toc486323175"/>
      <w:bookmarkStart w:id="1428" w:name="_Toc485117071"/>
      <w:bookmarkStart w:id="1429" w:name="_Toc483388292"/>
      <w:bookmarkStart w:id="1430" w:name="_Toc482280105"/>
      <w:bookmarkStart w:id="1431" w:name="_Toc479671310"/>
      <w:bookmarkStart w:id="1432" w:name="_Toc478464765"/>
      <w:bookmarkStart w:id="1433" w:name="_Toc477169055"/>
      <w:bookmarkStart w:id="1434" w:name="_Toc474504484"/>
      <w:bookmarkStart w:id="1435" w:name="_Toc473209551"/>
      <w:bookmarkStart w:id="1436" w:name="_Toc471824668"/>
      <w:bookmarkStart w:id="1437" w:name="_Toc469924992"/>
      <w:bookmarkStart w:id="1438" w:name="_Toc469048951"/>
      <w:bookmarkStart w:id="1439" w:name="_Toc466367273"/>
      <w:bookmarkStart w:id="1440" w:name="_Toc456103336"/>
      <w:bookmarkStart w:id="1441" w:name="_Toc456103220"/>
      <w:bookmarkStart w:id="1442" w:name="_Toc454789160"/>
      <w:bookmarkStart w:id="1443" w:name="_Toc453320525"/>
      <w:bookmarkStart w:id="1444" w:name="_Toc451863144"/>
      <w:bookmarkStart w:id="1445" w:name="_Toc450747476"/>
      <w:bookmarkStart w:id="1446" w:name="_Toc449442776"/>
      <w:bookmarkStart w:id="1447" w:name="_Toc446578882"/>
      <w:bookmarkStart w:id="1448" w:name="_Toc445368597"/>
      <w:bookmarkStart w:id="1449" w:name="_Toc442711621"/>
      <w:bookmarkStart w:id="1450" w:name="_Toc441671604"/>
      <w:bookmarkStart w:id="1451" w:name="_Toc440443797"/>
      <w:bookmarkStart w:id="1452" w:name="_Toc438219175"/>
      <w:bookmarkStart w:id="1453" w:name="_Toc437264288"/>
      <w:bookmarkStart w:id="1454" w:name="_Toc436383070"/>
      <w:bookmarkStart w:id="1455" w:name="_Toc434843835"/>
      <w:bookmarkStart w:id="1456" w:name="_Toc433358221"/>
      <w:bookmarkStart w:id="1457" w:name="_Toc432498841"/>
      <w:bookmarkStart w:id="1458" w:name="_Toc429469055"/>
      <w:bookmarkStart w:id="1459" w:name="_Toc428372304"/>
      <w:bookmarkStart w:id="1460" w:name="_Toc428193357"/>
      <w:bookmarkStart w:id="1461" w:name="_Toc424300249"/>
      <w:bookmarkStart w:id="1462" w:name="_Toc423078776"/>
      <w:bookmarkStart w:id="1463" w:name="_Toc421783563"/>
      <w:bookmarkStart w:id="1464" w:name="_Toc420414840"/>
      <w:bookmarkStart w:id="1465" w:name="_Toc417984362"/>
      <w:bookmarkStart w:id="1466" w:name="_Toc416360079"/>
      <w:bookmarkStart w:id="1467" w:name="_Toc414884969"/>
      <w:bookmarkStart w:id="1468" w:name="_Toc410904540"/>
      <w:bookmarkStart w:id="1469" w:name="_Toc409708237"/>
      <w:bookmarkStart w:id="1470" w:name="_Toc408576642"/>
      <w:bookmarkStart w:id="1471" w:name="_Toc406508021"/>
      <w:bookmarkStart w:id="1472" w:name="_Toc405386783"/>
      <w:bookmarkStart w:id="1473" w:name="_Toc404332317"/>
      <w:bookmarkStart w:id="1474" w:name="_Toc402967105"/>
      <w:bookmarkStart w:id="1475" w:name="_Toc401757925"/>
      <w:bookmarkStart w:id="1476" w:name="_Toc400374879"/>
      <w:bookmarkStart w:id="1477" w:name="_Toc399160641"/>
      <w:bookmarkStart w:id="1478" w:name="_Toc397517658"/>
      <w:bookmarkStart w:id="1479" w:name="_Toc396212813"/>
      <w:bookmarkStart w:id="1480" w:name="_Toc395100466"/>
      <w:bookmarkStart w:id="1481" w:name="_Toc393715491"/>
      <w:bookmarkStart w:id="1482" w:name="_Toc393714487"/>
      <w:bookmarkStart w:id="1483" w:name="_Toc393713420"/>
      <w:bookmarkStart w:id="1484" w:name="_Toc392235889"/>
      <w:bookmarkStart w:id="1485" w:name="_Toc391386075"/>
      <w:bookmarkStart w:id="1486" w:name="_Toc389730887"/>
      <w:bookmarkStart w:id="1487" w:name="_Toc388947563"/>
      <w:bookmarkStart w:id="1488" w:name="_Toc388946330"/>
      <w:bookmarkStart w:id="1489" w:name="_Toc385496802"/>
      <w:bookmarkStart w:id="1490" w:name="_Toc384625710"/>
      <w:bookmarkStart w:id="1491" w:name="_Toc383182316"/>
      <w:bookmarkStart w:id="1492" w:name="_Toc381784233"/>
      <w:bookmarkStart w:id="1493" w:name="_Toc380582900"/>
      <w:bookmarkStart w:id="1494" w:name="_Toc379440375"/>
      <w:bookmarkStart w:id="1495" w:name="_Toc378322722"/>
      <w:bookmarkStart w:id="1496" w:name="_Toc377026501"/>
      <w:bookmarkStart w:id="1497" w:name="_Toc374692772"/>
      <w:bookmarkStart w:id="1498" w:name="_Toc374692695"/>
      <w:bookmarkStart w:id="1499" w:name="_Toc374006641"/>
      <w:bookmarkStart w:id="1500" w:name="_Toc373157833"/>
      <w:bookmarkStart w:id="1501" w:name="_Toc371588867"/>
      <w:bookmarkStart w:id="1502" w:name="_Toc370373501"/>
      <w:bookmarkStart w:id="1503" w:name="_Toc369007892"/>
      <w:bookmarkStart w:id="1504" w:name="_Toc369007688"/>
      <w:bookmarkStart w:id="1505" w:name="_Toc367715554"/>
      <w:bookmarkStart w:id="1506" w:name="_Toc366157715"/>
      <w:bookmarkStart w:id="1507" w:name="_Toc364672358"/>
      <w:bookmarkStart w:id="1508" w:name="_Toc363741409"/>
      <w:bookmarkStart w:id="1509" w:name="_Toc361921569"/>
      <w:bookmarkStart w:id="1510" w:name="_Toc360696838"/>
      <w:bookmarkStart w:id="1511" w:name="_Toc359489438"/>
      <w:bookmarkStart w:id="1512" w:name="_Toc358192589"/>
      <w:bookmarkStart w:id="1513" w:name="_Toc357001962"/>
      <w:bookmarkStart w:id="1514" w:name="_Toc355708879"/>
      <w:bookmarkStart w:id="1515" w:name="_Toc354053853"/>
      <w:bookmarkStart w:id="1516" w:name="_Toc352940516"/>
      <w:bookmarkStart w:id="1517" w:name="_Toc351549911"/>
      <w:bookmarkStart w:id="1518" w:name="_Toc350415590"/>
      <w:bookmarkStart w:id="1519" w:name="_Toc349288272"/>
      <w:bookmarkStart w:id="1520" w:name="_Toc347929611"/>
      <w:bookmarkStart w:id="1521" w:name="_Toc346885966"/>
      <w:bookmarkStart w:id="1522" w:name="_Toc345579844"/>
      <w:bookmarkStart w:id="1523" w:name="_Toc343262689"/>
      <w:bookmarkStart w:id="1524" w:name="_Toc342912869"/>
      <w:bookmarkStart w:id="1525" w:name="_Toc341451238"/>
      <w:bookmarkStart w:id="1526" w:name="_Toc340225540"/>
      <w:bookmarkStart w:id="1527" w:name="_Toc338779393"/>
      <w:bookmarkStart w:id="1528" w:name="_Toc337110352"/>
      <w:bookmarkStart w:id="1529" w:name="_Toc335901526"/>
      <w:bookmarkStart w:id="1530" w:name="_Toc334776207"/>
      <w:bookmarkStart w:id="1531" w:name="_Toc332272672"/>
      <w:bookmarkStart w:id="1532" w:name="_Toc323904394"/>
      <w:bookmarkStart w:id="1533" w:name="_Toc323035741"/>
      <w:bookmarkStart w:id="1534" w:name="_Toc320536978"/>
      <w:bookmarkStart w:id="1535" w:name="_Toc318965022"/>
      <w:bookmarkStart w:id="1536" w:name="_Toc316479984"/>
      <w:bookmarkStart w:id="1537" w:name="_Toc313973328"/>
      <w:bookmarkStart w:id="1538" w:name="_Toc311103663"/>
      <w:bookmarkStart w:id="1539" w:name="_Toc308530351"/>
      <w:bookmarkStart w:id="1540" w:name="_Toc304892186"/>
      <w:bookmarkStart w:id="1541" w:name="_Toc303344268"/>
      <w:bookmarkStart w:id="1542" w:name="_Toc301945313"/>
      <w:bookmarkStart w:id="1543" w:name="_Toc297804739"/>
      <w:bookmarkStart w:id="1544" w:name="_Toc296675488"/>
      <w:bookmarkStart w:id="1545" w:name="_Toc295387918"/>
      <w:bookmarkStart w:id="1546" w:name="_Toc292704993"/>
      <w:bookmarkStart w:id="1547" w:name="_Toc291005409"/>
      <w:bookmarkStart w:id="1548" w:name="_Toc288660300"/>
      <w:bookmarkStart w:id="1549" w:name="_Toc286218735"/>
      <w:bookmarkStart w:id="1550" w:name="_Toc283737224"/>
      <w:bookmarkStart w:id="1551" w:name="_Toc282526058"/>
      <w:bookmarkStart w:id="1552" w:name="_Toc280349226"/>
      <w:bookmarkStart w:id="1553" w:name="_Toc279669170"/>
      <w:bookmarkStart w:id="1554" w:name="_Toc276717184"/>
      <w:bookmarkStart w:id="1555" w:name="_Toc274223848"/>
      <w:bookmarkStart w:id="1556" w:name="_Toc273023374"/>
      <w:bookmarkStart w:id="1557" w:name="_Toc271700513"/>
      <w:bookmarkStart w:id="1558" w:name="_Toc268774044"/>
      <w:bookmarkStart w:id="1559" w:name="_Toc266181259"/>
      <w:bookmarkStart w:id="1560" w:name="_Toc265056512"/>
      <w:bookmarkStart w:id="1561" w:name="_Toc262631833"/>
      <w:bookmarkStart w:id="1562" w:name="_Toc259783162"/>
      <w:bookmarkStart w:id="1563" w:name="_Toc253407167"/>
      <w:bookmarkStart w:id="1564" w:name="_Toc8296068"/>
      <w:bookmarkStart w:id="1565" w:name="_Toc9580681"/>
      <w:bookmarkStart w:id="1566" w:name="_Toc12354369"/>
      <w:bookmarkStart w:id="1567" w:name="_Toc13065958"/>
      <w:bookmarkStart w:id="1568" w:name="_Toc14769333"/>
      <w:bookmarkStart w:id="1569" w:name="_Toc17298855"/>
      <w:bookmarkStart w:id="1570" w:name="_Toc18681557"/>
      <w:bookmarkStart w:id="1571" w:name="_Toc21528585"/>
      <w:bookmarkStart w:id="1572" w:name="_Toc23321872"/>
      <w:bookmarkStart w:id="1573" w:name="_Toc24365713"/>
      <w:bookmarkStart w:id="1574" w:name="_Toc25746890"/>
      <w:bookmarkStart w:id="1575" w:name="_Toc26539919"/>
      <w:bookmarkStart w:id="1576" w:name="_Toc27558707"/>
      <w:bookmarkStart w:id="1577" w:name="_Toc31986491"/>
      <w:bookmarkStart w:id="1578" w:name="_Toc33175457"/>
      <w:bookmarkStart w:id="1579" w:name="_Toc38455870"/>
      <w:bookmarkStart w:id="1580" w:name="_Toc40787347"/>
      <w:bookmarkStart w:id="1581" w:name="_Toc46322979"/>
      <w:bookmarkStart w:id="1582" w:name="_Toc49438647"/>
      <w:bookmarkStart w:id="1583" w:name="_Toc51669586"/>
      <w:bookmarkStart w:id="1584" w:name="_Toc52889727"/>
      <w:bookmarkStart w:id="1585" w:name="_Toc57030870"/>
      <w:bookmarkStart w:id="1586" w:name="_Toc67918828"/>
      <w:bookmarkStart w:id="1587" w:name="_Toc70410773"/>
      <w:bookmarkStart w:id="1588" w:name="_Toc74064889"/>
      <w:bookmarkStart w:id="1589" w:name="_Toc78207947"/>
      <w:bookmarkStart w:id="1590" w:name="_Toc97889189"/>
      <w:bookmarkStart w:id="1591" w:name="_Toc103001301"/>
      <w:bookmarkStart w:id="1592" w:name="_Toc108423200"/>
      <w:bookmarkStart w:id="1593" w:name="_Toc125536231"/>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14:paraId="49EA05E4" w14:textId="77777777"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1F0CD93" w14:textId="77777777" w:rsidR="00374F70" w:rsidRDefault="00374F70" w:rsidP="00374F70">
      <w:pPr>
        <w:rPr>
          <w:rFonts w:asciiTheme="minorHAnsi" w:hAnsiTheme="minorHAnsi"/>
        </w:rPr>
      </w:pPr>
    </w:p>
    <w:p w14:paraId="7E0B60C2" w14:textId="77777777" w:rsidR="00EF6CD8" w:rsidRDefault="00EF6CD8" w:rsidP="00374F70">
      <w:pPr>
        <w:rPr>
          <w:rFonts w:asciiTheme="minorHAnsi" w:hAnsiTheme="minorHAnsi"/>
        </w:rPr>
      </w:pPr>
    </w:p>
    <w:p w14:paraId="158BE2F2" w14:textId="77777777" w:rsidR="00EF6CD8" w:rsidRDefault="00EF6CD8" w:rsidP="00374F70">
      <w:pPr>
        <w:rPr>
          <w:rFonts w:asciiTheme="minorHAnsi" w:hAnsiTheme="minorHAnsi"/>
        </w:rPr>
      </w:pPr>
      <w:r>
        <w:rPr>
          <w:rFonts w:asciiTheme="minorHAnsi" w:hAnsiTheme="minorHAnsi"/>
        </w:rPr>
        <w:br w:type="page"/>
      </w:r>
    </w:p>
    <w:p w14:paraId="328E2A1E" w14:textId="77777777" w:rsidR="00EF6CD8" w:rsidRDefault="00EF6CD8" w:rsidP="006F5A9E">
      <w:pPr>
        <w:pStyle w:val="Heading1"/>
        <w:jc w:val="center"/>
      </w:pPr>
      <w:bookmarkStart w:id="1594" w:name="_Toc420414841"/>
      <w:bookmarkStart w:id="1595" w:name="_Toc417984363"/>
      <w:bookmarkStart w:id="1596" w:name="_Toc416360080"/>
      <w:bookmarkStart w:id="1597" w:name="_Toc414884970"/>
      <w:bookmarkStart w:id="1598" w:name="_Toc410904541"/>
      <w:bookmarkStart w:id="1599" w:name="_Toc409708238"/>
      <w:bookmarkStart w:id="1600" w:name="_Toc408576643"/>
      <w:bookmarkStart w:id="1601" w:name="_Toc406508022"/>
      <w:bookmarkStart w:id="1602" w:name="_Toc405386784"/>
      <w:bookmarkStart w:id="1603" w:name="_Toc404332318"/>
      <w:bookmarkStart w:id="1604" w:name="_Toc402967106"/>
      <w:bookmarkStart w:id="1605" w:name="_Toc401757926"/>
      <w:bookmarkStart w:id="1606" w:name="_Toc400374880"/>
      <w:bookmarkStart w:id="1607" w:name="_Toc399160642"/>
      <w:bookmarkStart w:id="1608" w:name="_Toc397517659"/>
      <w:bookmarkStart w:id="1609" w:name="_Toc396212814"/>
      <w:bookmarkStart w:id="1610" w:name="_Toc395100467"/>
      <w:bookmarkStart w:id="1611" w:name="_Toc393715492"/>
      <w:bookmarkStart w:id="1612" w:name="_Toc393714488"/>
      <w:bookmarkStart w:id="1613" w:name="_Toc393713421"/>
      <w:bookmarkStart w:id="1614" w:name="_Toc392235890"/>
      <w:bookmarkStart w:id="1615" w:name="_Toc391386076"/>
      <w:bookmarkStart w:id="1616" w:name="_Toc389730888"/>
      <w:bookmarkStart w:id="1617" w:name="_Toc388947564"/>
      <w:bookmarkStart w:id="1618" w:name="_Toc388946331"/>
      <w:bookmarkStart w:id="1619" w:name="_Toc385496803"/>
      <w:bookmarkStart w:id="1620" w:name="_Toc384625711"/>
      <w:bookmarkStart w:id="1621" w:name="_Toc383182317"/>
      <w:bookmarkStart w:id="1622" w:name="_Toc381784234"/>
      <w:bookmarkStart w:id="1623" w:name="_Toc380582901"/>
      <w:bookmarkStart w:id="1624" w:name="_Toc379440376"/>
      <w:bookmarkStart w:id="1625" w:name="_Toc378322723"/>
      <w:bookmarkStart w:id="1626" w:name="_Toc377026502"/>
      <w:bookmarkStart w:id="1627" w:name="_Toc374692773"/>
      <w:bookmarkStart w:id="1628" w:name="_Toc374692696"/>
      <w:bookmarkStart w:id="1629" w:name="_Toc374006642"/>
      <w:bookmarkStart w:id="1630" w:name="_Toc373157834"/>
      <w:bookmarkStart w:id="1631" w:name="_Toc371588868"/>
      <w:bookmarkStart w:id="1632" w:name="_Toc370373502"/>
      <w:bookmarkStart w:id="1633" w:name="_Toc369007893"/>
      <w:bookmarkStart w:id="1634" w:name="_Toc369007689"/>
      <w:bookmarkStart w:id="1635" w:name="_Toc367715555"/>
      <w:bookmarkStart w:id="1636" w:name="_Toc366157716"/>
      <w:bookmarkStart w:id="1637" w:name="_Toc364672359"/>
      <w:bookmarkStart w:id="1638" w:name="_Toc363741410"/>
      <w:bookmarkStart w:id="1639" w:name="_Toc361921570"/>
      <w:bookmarkStart w:id="1640" w:name="_Toc360696839"/>
      <w:bookmarkStart w:id="1641" w:name="_Toc359489439"/>
      <w:bookmarkStart w:id="1642" w:name="_Toc358192590"/>
      <w:bookmarkStart w:id="1643" w:name="_Toc357001963"/>
      <w:bookmarkStart w:id="1644" w:name="_Toc355708880"/>
      <w:bookmarkStart w:id="1645" w:name="_Toc354053854"/>
      <w:bookmarkStart w:id="1646" w:name="_Toc352940517"/>
      <w:bookmarkStart w:id="1647" w:name="_Toc351549912"/>
      <w:bookmarkStart w:id="1648" w:name="_Toc350415591"/>
      <w:bookmarkStart w:id="1649" w:name="_Toc349288273"/>
      <w:bookmarkStart w:id="1650" w:name="_Toc347929612"/>
      <w:bookmarkStart w:id="1651" w:name="_Toc346885967"/>
      <w:bookmarkStart w:id="1652" w:name="_Toc345579845"/>
      <w:bookmarkStart w:id="1653" w:name="_Toc343262690"/>
      <w:bookmarkStart w:id="1654" w:name="_Toc342912870"/>
      <w:bookmarkStart w:id="1655" w:name="_Toc341451239"/>
      <w:bookmarkStart w:id="1656" w:name="_Toc340225541"/>
      <w:bookmarkStart w:id="1657" w:name="_Toc338779394"/>
      <w:bookmarkStart w:id="1658" w:name="_Toc337110353"/>
      <w:bookmarkStart w:id="1659" w:name="_Toc335901527"/>
      <w:bookmarkStart w:id="1660" w:name="_Toc334776208"/>
      <w:bookmarkStart w:id="1661" w:name="_Toc332272673"/>
      <w:bookmarkStart w:id="1662" w:name="_Toc323904395"/>
      <w:bookmarkStart w:id="1663" w:name="_Toc323035742"/>
      <w:bookmarkStart w:id="1664" w:name="_Toc321820569"/>
      <w:bookmarkStart w:id="1665" w:name="_Toc321311688"/>
      <w:bookmarkStart w:id="1666" w:name="_Toc321233409"/>
      <w:bookmarkStart w:id="1667" w:name="_Toc320536979"/>
      <w:bookmarkStart w:id="1668" w:name="_Toc318965023"/>
      <w:bookmarkStart w:id="1669" w:name="_Toc316479985"/>
      <w:bookmarkStart w:id="1670" w:name="_Toc313973329"/>
      <w:bookmarkStart w:id="1671" w:name="_Toc311103664"/>
      <w:bookmarkStart w:id="1672" w:name="_Toc308530352"/>
      <w:bookmarkStart w:id="1673" w:name="_Toc304892188"/>
      <w:bookmarkStart w:id="1674" w:name="_Toc303344270"/>
      <w:bookmarkStart w:id="1675" w:name="_Toc301945315"/>
      <w:bookmarkStart w:id="1676" w:name="_Toc297804741"/>
      <w:bookmarkStart w:id="1677" w:name="_Toc296675490"/>
      <w:bookmarkStart w:id="1678" w:name="_Toc295387920"/>
      <w:bookmarkStart w:id="1679" w:name="_Toc292704995"/>
      <w:bookmarkStart w:id="1680" w:name="_Toc291005411"/>
      <w:bookmarkStart w:id="1681" w:name="_Toc288660302"/>
      <w:bookmarkStart w:id="1682" w:name="_Toc286218737"/>
      <w:bookmarkStart w:id="1683" w:name="_Toc283737226"/>
      <w:bookmarkStart w:id="1684" w:name="_Toc282526060"/>
      <w:bookmarkStart w:id="1685" w:name="_Toc280349228"/>
      <w:bookmarkStart w:id="1686" w:name="_Toc279669172"/>
      <w:bookmarkStart w:id="1687" w:name="_Toc276717186"/>
      <w:bookmarkStart w:id="1688" w:name="_Toc274223850"/>
      <w:bookmarkStart w:id="1689" w:name="_Toc273023376"/>
      <w:bookmarkStart w:id="1690" w:name="_Toc271700515"/>
      <w:bookmarkStart w:id="1691" w:name="_Toc268774046"/>
      <w:bookmarkStart w:id="1692" w:name="_Toc266181261"/>
      <w:bookmarkStart w:id="1693" w:name="_Toc259783164"/>
      <w:bookmarkStart w:id="1694" w:name="_Toc253407169"/>
      <w:bookmarkStart w:id="1695" w:name="_Toc6411911"/>
      <w:bookmarkStart w:id="1696" w:name="_Toc6215746"/>
      <w:bookmarkStart w:id="1697" w:name="_Toc4420934"/>
      <w:bookmarkStart w:id="1698" w:name="_Toc1570046"/>
      <w:bookmarkStart w:id="1699" w:name="_Toc340538"/>
      <w:bookmarkStart w:id="1700" w:name="_Toc536101954"/>
      <w:bookmarkStart w:id="1701" w:name="_Toc531960789"/>
      <w:bookmarkStart w:id="1702" w:name="_Toc531094572"/>
      <w:bookmarkStart w:id="1703" w:name="_Toc526431485"/>
      <w:bookmarkStart w:id="1704" w:name="_Toc525638297"/>
      <w:bookmarkStart w:id="1705" w:name="_Toc524430966"/>
      <w:bookmarkStart w:id="1706" w:name="_Toc520709572"/>
      <w:bookmarkStart w:id="1707" w:name="_Toc518981890"/>
      <w:bookmarkStart w:id="1708" w:name="_Toc517792337"/>
      <w:bookmarkStart w:id="1709" w:name="_Toc514850726"/>
      <w:bookmarkStart w:id="1710" w:name="_Toc513645659"/>
      <w:bookmarkStart w:id="1711" w:name="_Toc510775357"/>
      <w:bookmarkStart w:id="1712" w:name="_Toc509838136"/>
      <w:bookmarkStart w:id="1713" w:name="_Toc507510723"/>
      <w:bookmarkStart w:id="1714" w:name="_Toc505005340"/>
      <w:bookmarkStart w:id="1715" w:name="_Toc503439024"/>
      <w:bookmarkStart w:id="1716" w:name="_Toc500842110"/>
      <w:bookmarkStart w:id="1717" w:name="_Toc500841786"/>
      <w:bookmarkStart w:id="1718" w:name="_Toc499624468"/>
      <w:bookmarkStart w:id="1719" w:name="_Toc497988322"/>
      <w:bookmarkStart w:id="1720" w:name="_Toc497986901"/>
      <w:bookmarkStart w:id="1721" w:name="_Toc496537205"/>
      <w:bookmarkStart w:id="1722" w:name="_Toc495499937"/>
      <w:bookmarkStart w:id="1723" w:name="_Toc493685651"/>
      <w:bookmarkStart w:id="1724" w:name="_Toc488848861"/>
      <w:bookmarkStart w:id="1725" w:name="_Toc487466271"/>
      <w:bookmarkStart w:id="1726" w:name="_Toc486323176"/>
      <w:bookmarkStart w:id="1727" w:name="_Toc485117072"/>
      <w:bookmarkStart w:id="1728" w:name="_Toc483388293"/>
      <w:bookmarkStart w:id="1729" w:name="_Toc482280106"/>
      <w:bookmarkStart w:id="1730" w:name="_Toc479671311"/>
      <w:bookmarkStart w:id="1731" w:name="_Toc478464766"/>
      <w:bookmarkStart w:id="1732" w:name="_Toc477169056"/>
      <w:bookmarkStart w:id="1733" w:name="_Toc474504485"/>
      <w:bookmarkStart w:id="1734" w:name="_Toc473209552"/>
      <w:bookmarkStart w:id="1735" w:name="_Toc471824669"/>
      <w:bookmarkStart w:id="1736" w:name="_Toc469924993"/>
      <w:bookmarkStart w:id="1737" w:name="_Toc469048952"/>
      <w:bookmarkStart w:id="1738" w:name="_Toc466367274"/>
      <w:bookmarkStart w:id="1739" w:name="_Toc456103337"/>
      <w:bookmarkStart w:id="1740" w:name="_Toc456103221"/>
      <w:bookmarkStart w:id="1741" w:name="_Toc454789161"/>
      <w:bookmarkStart w:id="1742" w:name="_Toc453320526"/>
      <w:bookmarkStart w:id="1743" w:name="_Toc451863145"/>
      <w:bookmarkStart w:id="1744" w:name="_Toc450747477"/>
      <w:bookmarkStart w:id="1745" w:name="_Toc449442777"/>
      <w:bookmarkStart w:id="1746" w:name="_Toc446578883"/>
      <w:bookmarkStart w:id="1747" w:name="_Toc445368598"/>
      <w:bookmarkStart w:id="1748" w:name="_Toc442711622"/>
      <w:bookmarkStart w:id="1749" w:name="_Toc441671605"/>
      <w:bookmarkStart w:id="1750" w:name="_Toc440443798"/>
      <w:bookmarkStart w:id="1751" w:name="_Toc438219176"/>
      <w:bookmarkStart w:id="1752" w:name="_Toc437264289"/>
      <w:bookmarkStart w:id="1753" w:name="_Toc436383071"/>
      <w:bookmarkStart w:id="1754" w:name="_Toc434843836"/>
      <w:bookmarkStart w:id="1755" w:name="_Toc433358222"/>
      <w:bookmarkStart w:id="1756" w:name="_Toc432498842"/>
      <w:bookmarkStart w:id="1757" w:name="_Toc429469056"/>
      <w:bookmarkStart w:id="1758" w:name="_Toc428372305"/>
      <w:bookmarkStart w:id="1759" w:name="_Toc428193358"/>
      <w:bookmarkStart w:id="1760" w:name="_Toc424300250"/>
      <w:bookmarkStart w:id="1761" w:name="_Toc423078777"/>
      <w:bookmarkStart w:id="1762" w:name="_Toc421783564"/>
      <w:bookmarkStart w:id="1763" w:name="_Toc8296069"/>
      <w:bookmarkStart w:id="1764" w:name="_Toc9580682"/>
      <w:bookmarkStart w:id="1765" w:name="_Toc12354370"/>
      <w:bookmarkStart w:id="1766" w:name="_Toc13065959"/>
      <w:bookmarkStart w:id="1767" w:name="_Toc14769334"/>
      <w:bookmarkStart w:id="1768" w:name="_Toc17298856"/>
      <w:bookmarkStart w:id="1769" w:name="_Toc18681558"/>
      <w:bookmarkStart w:id="1770" w:name="_Toc21528586"/>
      <w:bookmarkStart w:id="1771" w:name="_Toc23321873"/>
      <w:bookmarkStart w:id="1772" w:name="_Toc24365714"/>
      <w:bookmarkStart w:id="1773" w:name="_Toc25746891"/>
      <w:bookmarkStart w:id="1774" w:name="_Toc26539920"/>
      <w:bookmarkStart w:id="1775" w:name="_Toc27558708"/>
      <w:bookmarkStart w:id="1776" w:name="_Toc31986492"/>
      <w:bookmarkStart w:id="1777" w:name="_Toc33175458"/>
      <w:bookmarkStart w:id="1778" w:name="_Toc38455871"/>
      <w:bookmarkStart w:id="1779" w:name="_Toc40787348"/>
      <w:bookmarkStart w:id="1780" w:name="_Toc49438648"/>
      <w:bookmarkStart w:id="1781" w:name="_Toc51669587"/>
      <w:bookmarkStart w:id="1782" w:name="_Toc52889728"/>
      <w:bookmarkStart w:id="1783" w:name="_Toc57030871"/>
      <w:bookmarkStart w:id="1784" w:name="_Toc67918829"/>
      <w:bookmarkStart w:id="1785" w:name="_Toc70410774"/>
      <w:bookmarkStart w:id="1786" w:name="_Toc74064890"/>
      <w:bookmarkStart w:id="1787" w:name="_Toc78207948"/>
      <w:bookmarkStart w:id="1788" w:name="_Toc97889190"/>
      <w:bookmarkStart w:id="1789" w:name="_Toc103001302"/>
      <w:bookmarkStart w:id="1790" w:name="_Toc108423201"/>
      <w:bookmarkStart w:id="1791" w:name="_Toc125536232"/>
      <w:r w:rsidRPr="006F5A9E">
        <w:lastRenderedPageBreak/>
        <w:t>AMENDMENTS</w:t>
      </w:r>
      <w:r>
        <w:t xml:space="preserve">  TO  SERVICE  PUBLICATIONS</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14:paraId="12F29053"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55C2FFA3" w14:textId="77777777" w:rsidTr="005F1516">
        <w:tc>
          <w:tcPr>
            <w:tcW w:w="590" w:type="dxa"/>
            <w:hideMark/>
          </w:tcPr>
          <w:p w14:paraId="7E97884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1655157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59255D41"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777D7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481481C3"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0443B124" w14:textId="77777777" w:rsidTr="005F1516">
        <w:tc>
          <w:tcPr>
            <w:tcW w:w="590" w:type="dxa"/>
            <w:hideMark/>
          </w:tcPr>
          <w:p w14:paraId="34D5FC56"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103E4D35"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41249530"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337C2F5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3E314C2A"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7C83AAF4" w14:textId="77777777" w:rsidTr="005F1516">
        <w:tc>
          <w:tcPr>
            <w:tcW w:w="590" w:type="dxa"/>
            <w:hideMark/>
          </w:tcPr>
          <w:p w14:paraId="33EF694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02A783CC"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6F77CDE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22D18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6CCC8127"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78C4706B" w14:textId="77777777" w:rsidTr="005F1516">
        <w:tc>
          <w:tcPr>
            <w:tcW w:w="590" w:type="dxa"/>
            <w:hideMark/>
          </w:tcPr>
          <w:p w14:paraId="624241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22CA98BD"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51525224"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5E2613DB"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75D49E29" w14:textId="77777777" w:rsidR="00EF6CD8" w:rsidRDefault="00EF6CD8" w:rsidP="005F1516">
            <w:pPr>
              <w:pStyle w:val="Tabletext0"/>
              <w:spacing w:before="0" w:after="0"/>
              <w:rPr>
                <w:rFonts w:asciiTheme="minorHAnsi" w:hAnsiTheme="minorHAnsi"/>
                <w:sz w:val="20"/>
                <w:szCs w:val="20"/>
                <w:lang w:val="en-US"/>
              </w:rPr>
            </w:pPr>
          </w:p>
        </w:tc>
      </w:tr>
    </w:tbl>
    <w:p w14:paraId="2319BDDF" w14:textId="5E87E0DA" w:rsidR="002A61D0" w:rsidRDefault="002A61D0" w:rsidP="002A61D0">
      <w:pPr>
        <w:pStyle w:val="NoSpacing"/>
        <w:rPr>
          <w:sz w:val="20"/>
          <w:szCs w:val="20"/>
        </w:rPr>
      </w:pPr>
    </w:p>
    <w:p w14:paraId="1DC9F692" w14:textId="2B4AE482" w:rsidR="00AF1F4D" w:rsidRDefault="00AF1F4D" w:rsidP="002A61D0">
      <w:pPr>
        <w:pStyle w:val="NoSpacing"/>
        <w:rPr>
          <w:sz w:val="20"/>
          <w:szCs w:val="20"/>
        </w:rPr>
      </w:pPr>
    </w:p>
    <w:p w14:paraId="732D2B29" w14:textId="77777777" w:rsidR="00AF1F4D" w:rsidRDefault="00AF1F4D" w:rsidP="002A61D0">
      <w:pPr>
        <w:pStyle w:val="NoSpacing"/>
        <w:rPr>
          <w:sz w:val="20"/>
          <w:szCs w:val="20"/>
        </w:rPr>
      </w:pPr>
    </w:p>
    <w:p w14:paraId="0F2754B5" w14:textId="77777777" w:rsidR="00AF1F4D" w:rsidRPr="003A7914" w:rsidRDefault="00AF1F4D" w:rsidP="00AF1F4D">
      <w:pPr>
        <w:pStyle w:val="Heading20"/>
        <w:rPr>
          <w:lang w:val="en-GB"/>
        </w:rPr>
      </w:pPr>
      <w:bookmarkStart w:id="1792" w:name="_Toc125536233"/>
      <w:r w:rsidRPr="003A7914">
        <w:rPr>
          <w:lang w:val="en-GB"/>
        </w:rPr>
        <w:t>List of Issuer Identifier Numbers for</w:t>
      </w:r>
      <w:r w:rsidRPr="003A7914">
        <w:rPr>
          <w:lang w:val="en-GB"/>
        </w:rPr>
        <w:br/>
        <w:t xml:space="preserve">the International Telecommunication Charge Card </w:t>
      </w:r>
      <w:r w:rsidRPr="003A7914">
        <w:rPr>
          <w:lang w:val="en-GB"/>
        </w:rPr>
        <w:br/>
        <w:t>(in accordance with Recommendation ITU-T E.118 (05/2006))</w:t>
      </w:r>
      <w:r w:rsidRPr="003A7914">
        <w:rPr>
          <w:lang w:val="en-GB"/>
        </w:rPr>
        <w:br/>
        <w:t>(Position on 1 December 2018)</w:t>
      </w:r>
      <w:bookmarkEnd w:id="1792"/>
    </w:p>
    <w:p w14:paraId="72E953A1" w14:textId="77777777" w:rsidR="00AF1F4D" w:rsidRPr="00AF1F4D" w:rsidRDefault="00AF1F4D" w:rsidP="00AF1F4D">
      <w:pPr>
        <w:tabs>
          <w:tab w:val="clear" w:pos="567"/>
          <w:tab w:val="clear" w:pos="1276"/>
          <w:tab w:val="clear" w:pos="1843"/>
          <w:tab w:val="clear" w:pos="5387"/>
          <w:tab w:val="clear" w:pos="5954"/>
          <w:tab w:val="left" w:pos="720"/>
        </w:tabs>
        <w:spacing w:before="240"/>
        <w:jc w:val="center"/>
        <w:rPr>
          <w:noProof w:val="0"/>
          <w:color w:val="000000"/>
          <w:lang w:val="en-GB"/>
        </w:rPr>
      </w:pPr>
      <w:r w:rsidRPr="00AF1F4D">
        <w:rPr>
          <w:noProof w:val="0"/>
          <w:lang w:val="en-GB"/>
        </w:rPr>
        <w:t>(Annex to ITU Operational Bulletin No. 1161 – 1.XII.2018)</w:t>
      </w:r>
      <w:r w:rsidRPr="00AF1F4D">
        <w:rPr>
          <w:noProof w:val="0"/>
          <w:lang w:val="en-GB"/>
        </w:rPr>
        <w:br/>
      </w:r>
      <w:r w:rsidRPr="00AF1F4D">
        <w:rPr>
          <w:noProof w:val="0"/>
          <w:color w:val="000000"/>
          <w:lang w:val="en-GB"/>
        </w:rPr>
        <w:t>(Amendment No. 76)</w:t>
      </w:r>
    </w:p>
    <w:p w14:paraId="7C3A4A4F" w14:textId="77777777" w:rsidR="00AF1F4D" w:rsidRPr="00AF1F4D" w:rsidRDefault="00AF1F4D" w:rsidP="00AF1F4D">
      <w:pPr>
        <w:tabs>
          <w:tab w:val="clear" w:pos="1276"/>
          <w:tab w:val="clear" w:pos="1843"/>
          <w:tab w:val="clear" w:pos="5387"/>
          <w:tab w:val="clear" w:pos="5954"/>
          <w:tab w:val="left" w:pos="794"/>
          <w:tab w:val="left" w:pos="1191"/>
          <w:tab w:val="left" w:pos="1560"/>
          <w:tab w:val="left" w:pos="1588"/>
          <w:tab w:val="left" w:pos="1985"/>
          <w:tab w:val="left" w:pos="4140"/>
          <w:tab w:val="left" w:pos="4230"/>
        </w:tabs>
        <w:rPr>
          <w:rFonts w:cs="Arial"/>
          <w:b/>
          <w:bCs/>
          <w:noProof w:val="0"/>
        </w:rPr>
      </w:pPr>
      <w:r w:rsidRPr="00AF1F4D">
        <w:rPr>
          <w:rFonts w:cs="Arial"/>
          <w:b/>
          <w:bCs/>
          <w:noProof w:val="0"/>
        </w:rPr>
        <w:t>Ireland       ADD</w:t>
      </w:r>
    </w:p>
    <w:p w14:paraId="6341BE98" w14:textId="77777777" w:rsidR="00AF1F4D" w:rsidRPr="00AF1F4D" w:rsidRDefault="00AF1F4D" w:rsidP="00AF1F4D">
      <w:pPr>
        <w:tabs>
          <w:tab w:val="clear" w:pos="1276"/>
          <w:tab w:val="clear" w:pos="1843"/>
          <w:tab w:val="clear" w:pos="5387"/>
          <w:tab w:val="clear" w:pos="5954"/>
          <w:tab w:val="left" w:pos="794"/>
          <w:tab w:val="left" w:pos="1191"/>
          <w:tab w:val="left" w:pos="1560"/>
          <w:tab w:val="left" w:pos="1588"/>
          <w:tab w:val="left" w:pos="1985"/>
          <w:tab w:val="left" w:pos="4140"/>
          <w:tab w:val="left" w:pos="4230"/>
        </w:tabs>
        <w:spacing w:before="0"/>
        <w:rPr>
          <w:rFonts w:cs="Arial"/>
          <w:noProof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0"/>
        <w:gridCol w:w="2118"/>
        <w:gridCol w:w="1313"/>
        <w:gridCol w:w="2750"/>
        <w:gridCol w:w="1244"/>
      </w:tblGrid>
      <w:tr w:rsidR="00AF1F4D" w:rsidRPr="00AF1F4D" w14:paraId="0D2DB69C" w14:textId="77777777" w:rsidTr="00AF1F4D">
        <w:trPr>
          <w:cantSplit/>
        </w:trPr>
        <w:tc>
          <w:tcPr>
            <w:tcW w:w="1795" w:type="dxa"/>
          </w:tcPr>
          <w:p w14:paraId="6C39BDD5" w14:textId="77777777" w:rsidR="00AF1F4D" w:rsidRPr="00AF1F4D" w:rsidRDefault="00AF1F4D" w:rsidP="00AF1F4D">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noProof w:val="0"/>
                <w:lang w:val="en-GB"/>
              </w:rPr>
            </w:pPr>
            <w:r w:rsidRPr="00AF1F4D">
              <w:rPr>
                <w:rFonts w:cs="Arial"/>
                <w:i/>
                <w:iCs/>
                <w:noProof w:val="0"/>
                <w:lang w:val="en-GB"/>
              </w:rPr>
              <w:t>Country/</w:t>
            </w:r>
          </w:p>
          <w:p w14:paraId="7E3494CD" w14:textId="77777777" w:rsidR="00AF1F4D" w:rsidRPr="00AF1F4D" w:rsidRDefault="00AF1F4D" w:rsidP="00AF1F4D">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noProof w:val="0"/>
                <w:lang w:val="en-GB"/>
              </w:rPr>
            </w:pPr>
            <w:r w:rsidRPr="00AF1F4D">
              <w:rPr>
                <w:rFonts w:cs="Arial"/>
                <w:i/>
                <w:iCs/>
                <w:noProof w:val="0"/>
                <w:lang w:val="en-GB"/>
              </w:rPr>
              <w:t>geographical area</w:t>
            </w:r>
          </w:p>
        </w:tc>
        <w:tc>
          <w:tcPr>
            <w:tcW w:w="2340" w:type="dxa"/>
          </w:tcPr>
          <w:p w14:paraId="423D8990" w14:textId="77777777" w:rsidR="00AF1F4D" w:rsidRPr="00AF1F4D" w:rsidRDefault="00AF1F4D" w:rsidP="00AF1F4D">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rPr>
                <w:rFonts w:cs="Arial"/>
                <w:i/>
                <w:iCs/>
                <w:noProof w:val="0"/>
                <w:lang w:val="en-GB"/>
              </w:rPr>
            </w:pPr>
            <w:r w:rsidRPr="00AF1F4D">
              <w:rPr>
                <w:rFonts w:cs="Arial"/>
                <w:i/>
                <w:iCs/>
                <w:noProof w:val="0"/>
                <w:lang w:val="en-GB"/>
              </w:rPr>
              <w:t>Company Name/Address</w:t>
            </w:r>
          </w:p>
        </w:tc>
        <w:tc>
          <w:tcPr>
            <w:tcW w:w="1440" w:type="dxa"/>
          </w:tcPr>
          <w:p w14:paraId="4DD3345A" w14:textId="77777777" w:rsidR="00AF1F4D" w:rsidRPr="00AF1F4D" w:rsidRDefault="00AF1F4D" w:rsidP="00AF1F4D">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noProof w:val="0"/>
                <w:lang w:val="en-GB"/>
              </w:rPr>
            </w:pPr>
            <w:r w:rsidRPr="00AF1F4D">
              <w:rPr>
                <w:rFonts w:cs="Arial"/>
                <w:i/>
                <w:iCs/>
                <w:noProof w:val="0"/>
                <w:lang w:val="en-GB"/>
              </w:rPr>
              <w:t>Issuer Identifier Number</w:t>
            </w:r>
          </w:p>
        </w:tc>
        <w:tc>
          <w:tcPr>
            <w:tcW w:w="3047" w:type="dxa"/>
          </w:tcPr>
          <w:p w14:paraId="3A8C2EC5" w14:textId="77777777" w:rsidR="00AF1F4D" w:rsidRPr="00AF1F4D" w:rsidRDefault="00AF1F4D" w:rsidP="00AF1F4D">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rPr>
                <w:rFonts w:cs="Arial"/>
                <w:i/>
                <w:iCs/>
                <w:noProof w:val="0"/>
                <w:lang w:val="en-GB"/>
              </w:rPr>
            </w:pPr>
            <w:r w:rsidRPr="00AF1F4D">
              <w:rPr>
                <w:rFonts w:cs="Arial"/>
                <w:i/>
                <w:iCs/>
                <w:noProof w:val="0"/>
                <w:lang w:val="en-GB"/>
              </w:rPr>
              <w:t>Contact</w:t>
            </w:r>
          </w:p>
        </w:tc>
        <w:tc>
          <w:tcPr>
            <w:tcW w:w="1363" w:type="dxa"/>
          </w:tcPr>
          <w:p w14:paraId="2EEB1FBF" w14:textId="77777777" w:rsidR="00AF1F4D" w:rsidRPr="00AF1F4D" w:rsidRDefault="00AF1F4D" w:rsidP="00AF1F4D">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noProof w:val="0"/>
                <w:lang w:val="en-GB"/>
              </w:rPr>
            </w:pPr>
            <w:r w:rsidRPr="00AF1F4D">
              <w:rPr>
                <w:rFonts w:cs="Arial"/>
                <w:i/>
                <w:iCs/>
                <w:noProof w:val="0"/>
                <w:lang w:val="en-GB"/>
              </w:rPr>
              <w:t>Effective date of usage</w:t>
            </w:r>
          </w:p>
        </w:tc>
      </w:tr>
      <w:tr w:rsidR="00AF1F4D" w:rsidRPr="00AF1F4D" w14:paraId="33F3B07B" w14:textId="77777777" w:rsidTr="00AF1F4D">
        <w:trPr>
          <w:cantSplit/>
        </w:trPr>
        <w:tc>
          <w:tcPr>
            <w:tcW w:w="1795" w:type="dxa"/>
          </w:tcPr>
          <w:p w14:paraId="2DC33871" w14:textId="77777777" w:rsidR="00AF1F4D" w:rsidRPr="00AF1F4D" w:rsidRDefault="00AF1F4D" w:rsidP="00AF1F4D">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rPr>
                <w:rFonts w:cs="Arial"/>
                <w:noProof w:val="0"/>
                <w:lang w:val="en-GB"/>
              </w:rPr>
            </w:pPr>
            <w:r w:rsidRPr="00AF1F4D">
              <w:rPr>
                <w:rFonts w:cs="Arial"/>
                <w:noProof w:val="0"/>
                <w:lang w:val="en-GB"/>
              </w:rPr>
              <w:t>Ireland</w:t>
            </w:r>
          </w:p>
        </w:tc>
        <w:tc>
          <w:tcPr>
            <w:tcW w:w="2340" w:type="dxa"/>
          </w:tcPr>
          <w:p w14:paraId="3559229D" w14:textId="77777777" w:rsidR="00AF1F4D" w:rsidRPr="00AF1F4D" w:rsidRDefault="00AF1F4D" w:rsidP="00AF1F4D">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noProof w:val="0"/>
                <w:lang w:val="en-GB"/>
              </w:rPr>
            </w:pPr>
            <w:r w:rsidRPr="00AF1F4D">
              <w:rPr>
                <w:rFonts w:cs="Calibri"/>
                <w:b/>
                <w:noProof w:val="0"/>
                <w:lang w:val="en-GB"/>
              </w:rPr>
              <w:t>Cellusys IOT Limited trading as ZARIOT</w:t>
            </w:r>
          </w:p>
          <w:p w14:paraId="3791B987" w14:textId="77777777" w:rsidR="00AF1F4D" w:rsidRPr="00AF1F4D" w:rsidRDefault="00AF1F4D" w:rsidP="00AF1F4D">
            <w:pPr>
              <w:tabs>
                <w:tab w:val="clear" w:pos="567"/>
                <w:tab w:val="clear" w:pos="1276"/>
                <w:tab w:val="clear" w:pos="1843"/>
                <w:tab w:val="clear" w:pos="5387"/>
                <w:tab w:val="clear" w:pos="5954"/>
                <w:tab w:val="left" w:pos="794"/>
                <w:tab w:val="left" w:pos="1191"/>
                <w:tab w:val="left" w:pos="1588"/>
                <w:tab w:val="left" w:pos="1985"/>
              </w:tabs>
              <w:spacing w:before="0"/>
              <w:rPr>
                <w:rFonts w:cs="Arial"/>
                <w:noProof w:val="0"/>
              </w:rPr>
            </w:pPr>
            <w:r w:rsidRPr="00AF1F4D">
              <w:rPr>
                <w:rFonts w:cs="Arial"/>
                <w:noProof w:val="0"/>
              </w:rPr>
              <w:t>7 Bachelor’s Walk</w:t>
            </w:r>
          </w:p>
          <w:p w14:paraId="6C87375F" w14:textId="77777777" w:rsidR="00AF1F4D" w:rsidRPr="00AF1F4D" w:rsidRDefault="00AF1F4D" w:rsidP="00AF1F4D">
            <w:pPr>
              <w:tabs>
                <w:tab w:val="clear" w:pos="567"/>
                <w:tab w:val="clear" w:pos="1276"/>
                <w:tab w:val="clear" w:pos="1843"/>
                <w:tab w:val="clear" w:pos="5387"/>
                <w:tab w:val="clear" w:pos="5954"/>
                <w:tab w:val="left" w:pos="794"/>
                <w:tab w:val="left" w:pos="1191"/>
                <w:tab w:val="left" w:pos="1588"/>
                <w:tab w:val="left" w:pos="1985"/>
              </w:tabs>
              <w:spacing w:before="0"/>
              <w:rPr>
                <w:rFonts w:cs="Arial"/>
                <w:noProof w:val="0"/>
              </w:rPr>
            </w:pPr>
            <w:r w:rsidRPr="00AF1F4D">
              <w:rPr>
                <w:rFonts w:cs="Arial"/>
                <w:noProof w:val="0"/>
              </w:rPr>
              <w:t>DUBLIN 1, D01NH93</w:t>
            </w:r>
          </w:p>
        </w:tc>
        <w:tc>
          <w:tcPr>
            <w:tcW w:w="1440" w:type="dxa"/>
          </w:tcPr>
          <w:p w14:paraId="1A6434B8" w14:textId="77777777" w:rsidR="00AF1F4D" w:rsidRPr="00AF1F4D" w:rsidRDefault="00AF1F4D" w:rsidP="00AF1F4D">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b/>
                <w:noProof w:val="0"/>
                <w:lang w:val="en-GB"/>
              </w:rPr>
            </w:pPr>
            <w:r w:rsidRPr="00AF1F4D">
              <w:rPr>
                <w:rFonts w:cs="Calibri"/>
                <w:b/>
                <w:noProof w:val="0"/>
              </w:rPr>
              <w:t>89 353 07</w:t>
            </w:r>
          </w:p>
        </w:tc>
        <w:tc>
          <w:tcPr>
            <w:tcW w:w="3047" w:type="dxa"/>
          </w:tcPr>
          <w:p w14:paraId="11473E67" w14:textId="77777777" w:rsidR="00AF1F4D" w:rsidRPr="00AF1F4D" w:rsidRDefault="00AF1F4D" w:rsidP="00AF1F4D">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color w:val="201F1E"/>
              </w:rPr>
            </w:pPr>
            <w:r w:rsidRPr="00AF1F4D">
              <w:rPr>
                <w:rFonts w:eastAsia="Calibri"/>
                <w:noProof w:val="0"/>
                <w:color w:val="201F1E"/>
              </w:rPr>
              <w:t>ZARIOT</w:t>
            </w:r>
          </w:p>
          <w:p w14:paraId="7531BACC" w14:textId="77777777" w:rsidR="00AF1F4D" w:rsidRPr="00AF1F4D" w:rsidRDefault="00AF1F4D" w:rsidP="00AF1F4D">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AF1F4D">
              <w:rPr>
                <w:rFonts w:cs="Arial"/>
                <w:noProof w:val="0"/>
              </w:rPr>
              <w:t>7 Bachelor’s Walk</w:t>
            </w:r>
          </w:p>
          <w:p w14:paraId="0FD82BF5" w14:textId="16860119" w:rsidR="00AF1F4D" w:rsidRDefault="00AF1F4D" w:rsidP="00AF1F4D">
            <w:pPr>
              <w:tabs>
                <w:tab w:val="clear" w:pos="567"/>
                <w:tab w:val="clear" w:pos="1276"/>
                <w:tab w:val="clear" w:pos="1843"/>
                <w:tab w:val="clear" w:pos="5387"/>
                <w:tab w:val="clear" w:pos="5954"/>
                <w:tab w:val="left" w:pos="794"/>
                <w:tab w:val="left" w:pos="1191"/>
                <w:tab w:val="left" w:pos="1588"/>
                <w:tab w:val="left" w:pos="1985"/>
              </w:tabs>
              <w:spacing w:before="0"/>
              <w:rPr>
                <w:rFonts w:cs="Arial"/>
                <w:noProof w:val="0"/>
              </w:rPr>
            </w:pPr>
            <w:r w:rsidRPr="00AF1F4D">
              <w:rPr>
                <w:rFonts w:cs="Arial"/>
                <w:noProof w:val="0"/>
              </w:rPr>
              <w:t>DUBLIN 1, D01NH93</w:t>
            </w:r>
          </w:p>
          <w:p w14:paraId="5FC843ED" w14:textId="41BF52F5" w:rsidR="00AF1F4D" w:rsidRPr="00AF1F4D" w:rsidRDefault="00AF1F4D" w:rsidP="00AF1F4D">
            <w:pPr>
              <w:tabs>
                <w:tab w:val="clear" w:pos="567"/>
                <w:tab w:val="clear" w:pos="1276"/>
                <w:tab w:val="clear" w:pos="1843"/>
                <w:tab w:val="clear" w:pos="5387"/>
                <w:tab w:val="clear" w:pos="5954"/>
                <w:tab w:val="left" w:pos="794"/>
                <w:tab w:val="left" w:pos="1191"/>
                <w:tab w:val="left" w:pos="1588"/>
                <w:tab w:val="left" w:pos="1985"/>
              </w:tabs>
              <w:spacing w:before="0"/>
              <w:rPr>
                <w:rFonts w:cs="Arial"/>
                <w:noProof w:val="0"/>
                <w:lang w:val="fr-FR"/>
              </w:rPr>
            </w:pPr>
            <w:proofErr w:type="gramStart"/>
            <w:r w:rsidRPr="00AF1F4D">
              <w:rPr>
                <w:rFonts w:cs="Calibri"/>
                <w:noProof w:val="0"/>
                <w:lang w:val="fr-FR"/>
              </w:rPr>
              <w:t>E-mail:</w:t>
            </w:r>
            <w:proofErr w:type="gramEnd"/>
            <w:r w:rsidRPr="00AF1F4D">
              <w:rPr>
                <w:rFonts w:cs="Calibri"/>
                <w:noProof w:val="0"/>
                <w:lang w:val="fr-FR"/>
              </w:rPr>
              <w:t xml:space="preserve"> helpdesk@zariot.com</w:t>
            </w:r>
          </w:p>
        </w:tc>
        <w:tc>
          <w:tcPr>
            <w:tcW w:w="1363" w:type="dxa"/>
            <w:shd w:val="clear" w:color="auto" w:fill="auto"/>
          </w:tcPr>
          <w:p w14:paraId="20E2B2D7" w14:textId="77777777" w:rsidR="00AF1F4D" w:rsidRPr="00AF1F4D" w:rsidRDefault="00AF1F4D" w:rsidP="00AF1F4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noProof w:val="0"/>
                <w:highlight w:val="yellow"/>
                <w:lang w:val="en-GB"/>
              </w:rPr>
            </w:pPr>
            <w:r w:rsidRPr="00AF1F4D">
              <w:rPr>
                <w:rFonts w:cs="Calibri"/>
                <w:noProof w:val="0"/>
                <w:lang w:val="en-GB"/>
              </w:rPr>
              <w:t>30.V.2022</w:t>
            </w:r>
          </w:p>
        </w:tc>
      </w:tr>
    </w:tbl>
    <w:p w14:paraId="26C63860" w14:textId="77777777" w:rsidR="00AF1F4D" w:rsidRPr="00AF1F4D" w:rsidRDefault="00AF1F4D" w:rsidP="00AF1F4D">
      <w:pPr>
        <w:tabs>
          <w:tab w:val="clear" w:pos="1276"/>
          <w:tab w:val="clear" w:pos="1843"/>
          <w:tab w:val="clear" w:pos="5387"/>
          <w:tab w:val="clear" w:pos="5954"/>
          <w:tab w:val="left" w:pos="1560"/>
          <w:tab w:val="left" w:pos="4140"/>
          <w:tab w:val="left" w:pos="4230"/>
        </w:tabs>
        <w:spacing w:before="360" w:after="120"/>
        <w:jc w:val="left"/>
        <w:rPr>
          <w:rFonts w:cs="Arial"/>
          <w:noProof w:val="0"/>
          <w:sz w:val="18"/>
          <w:szCs w:val="18"/>
          <w:lang w:val="en-GB"/>
        </w:rPr>
      </w:pPr>
      <w:r w:rsidRPr="00AF1F4D">
        <w:rPr>
          <w:rFonts w:cs="Arial"/>
          <w:b/>
          <w:bCs/>
          <w:noProof w:val="0"/>
          <w:lang w:val="en-GB"/>
        </w:rPr>
        <w:t>Sweden        LIR</w:t>
      </w:r>
    </w:p>
    <w:tbl>
      <w:tblPr>
        <w:tblW w:w="500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2132"/>
        <w:gridCol w:w="1239"/>
        <w:gridCol w:w="3968"/>
      </w:tblGrid>
      <w:tr w:rsidR="00AF1F4D" w:rsidRPr="00AF1F4D" w14:paraId="34A82B3F" w14:textId="77777777" w:rsidTr="004277B0">
        <w:trPr>
          <w:cantSplit/>
          <w:tblHeader/>
        </w:trPr>
        <w:tc>
          <w:tcPr>
            <w:tcW w:w="1732" w:type="dxa"/>
          </w:tcPr>
          <w:p w14:paraId="1D6D7E9D"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i/>
                <w:iCs/>
                <w:noProof w:val="0"/>
              </w:rPr>
            </w:pPr>
            <w:r w:rsidRPr="00AF1F4D">
              <w:rPr>
                <w:rFonts w:cs="Calibri"/>
                <w:i/>
                <w:iCs/>
                <w:noProof w:val="0"/>
                <w:color w:val="000000"/>
              </w:rPr>
              <w:t>Country/</w:t>
            </w:r>
            <w:r w:rsidRPr="00AF1F4D">
              <w:rPr>
                <w:rFonts w:cs="Calibri"/>
                <w:i/>
                <w:iCs/>
                <w:noProof w:val="0"/>
                <w:color w:val="000000"/>
              </w:rPr>
              <w:br/>
              <w:t>Geographical area</w:t>
            </w:r>
          </w:p>
        </w:tc>
        <w:tc>
          <w:tcPr>
            <w:tcW w:w="2132" w:type="dxa"/>
          </w:tcPr>
          <w:p w14:paraId="0C9F084F"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i/>
                <w:iCs/>
                <w:noProof w:val="0"/>
                <w:color w:val="000000"/>
              </w:rPr>
            </w:pPr>
            <w:r w:rsidRPr="00AF1F4D">
              <w:rPr>
                <w:rFonts w:cs="Calibri"/>
                <w:i/>
                <w:iCs/>
                <w:noProof w:val="0"/>
                <w:color w:val="000000"/>
              </w:rPr>
              <w:t>Company Name/Address</w:t>
            </w:r>
          </w:p>
        </w:tc>
        <w:tc>
          <w:tcPr>
            <w:tcW w:w="1239" w:type="dxa"/>
          </w:tcPr>
          <w:p w14:paraId="4C0E65D0"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i/>
                <w:iCs/>
                <w:noProof w:val="0"/>
                <w:color w:val="000000"/>
              </w:rPr>
            </w:pPr>
            <w:r w:rsidRPr="00AF1F4D">
              <w:rPr>
                <w:rFonts w:cs="Calibri"/>
                <w:i/>
                <w:iCs/>
                <w:noProof w:val="0"/>
                <w:color w:val="000000"/>
              </w:rPr>
              <w:t>Issuer Identifier Number</w:t>
            </w:r>
          </w:p>
        </w:tc>
        <w:tc>
          <w:tcPr>
            <w:tcW w:w="3968" w:type="dxa"/>
          </w:tcPr>
          <w:p w14:paraId="5F64AF5B"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center" w:pos="1679"/>
                <w:tab w:val="left" w:pos="1985"/>
              </w:tabs>
              <w:spacing w:before="0"/>
              <w:rPr>
                <w:rFonts w:cs="Calibri"/>
                <w:i/>
                <w:iCs/>
                <w:noProof w:val="0"/>
                <w:color w:val="000000"/>
              </w:rPr>
            </w:pPr>
            <w:r w:rsidRPr="00AF1F4D">
              <w:rPr>
                <w:rFonts w:cs="Calibri"/>
                <w:i/>
                <w:iCs/>
                <w:noProof w:val="0"/>
              </w:rPr>
              <w:t>Contact</w:t>
            </w:r>
          </w:p>
        </w:tc>
      </w:tr>
      <w:tr w:rsidR="00AF1F4D" w:rsidRPr="00AF1F4D" w14:paraId="3B0D9114" w14:textId="77777777" w:rsidTr="004277B0">
        <w:trPr>
          <w:cantSplit/>
        </w:trPr>
        <w:tc>
          <w:tcPr>
            <w:tcW w:w="1732" w:type="dxa"/>
          </w:tcPr>
          <w:p w14:paraId="328FED06"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Arial"/>
                <w:bCs/>
                <w:noProof w:val="0"/>
                <w:lang w:val="en-GB"/>
              </w:rPr>
            </w:pPr>
            <w:r w:rsidRPr="00AF1F4D">
              <w:rPr>
                <w:rFonts w:cs="Arial"/>
                <w:bCs/>
                <w:noProof w:val="0"/>
                <w:lang w:val="en-GB"/>
              </w:rPr>
              <w:t>Sweden</w:t>
            </w:r>
          </w:p>
        </w:tc>
        <w:tc>
          <w:tcPr>
            <w:tcW w:w="2132" w:type="dxa"/>
          </w:tcPr>
          <w:p w14:paraId="5684D08D"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bCs/>
                <w:noProof w:val="0"/>
                <w:color w:val="000000"/>
              </w:rPr>
            </w:pPr>
            <w:r w:rsidRPr="00AF1F4D">
              <w:rPr>
                <w:rFonts w:cs="Calibri"/>
                <w:b/>
                <w:bCs/>
                <w:noProof w:val="0"/>
                <w:color w:val="000000"/>
              </w:rPr>
              <w:t>Teracom AB</w:t>
            </w:r>
          </w:p>
          <w:p w14:paraId="4041951A"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Cs/>
                <w:noProof w:val="0"/>
                <w:color w:val="000000"/>
              </w:rPr>
            </w:pPr>
            <w:r w:rsidRPr="00AF1F4D">
              <w:rPr>
                <w:rFonts w:cs="Calibri"/>
                <w:bCs/>
                <w:noProof w:val="0"/>
                <w:color w:val="000000"/>
              </w:rPr>
              <w:t>Box 30150</w:t>
            </w:r>
          </w:p>
          <w:p w14:paraId="2F01E528"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bCs/>
                <w:noProof w:val="0"/>
                <w:color w:val="000000"/>
              </w:rPr>
            </w:pPr>
            <w:r w:rsidRPr="00AF1F4D">
              <w:rPr>
                <w:rFonts w:cs="Calibri"/>
                <w:bCs/>
                <w:noProof w:val="0"/>
                <w:color w:val="000000"/>
              </w:rPr>
              <w:t>SE-104 25 STOCKHOLM</w:t>
            </w:r>
          </w:p>
        </w:tc>
        <w:tc>
          <w:tcPr>
            <w:tcW w:w="1239" w:type="dxa"/>
          </w:tcPr>
          <w:p w14:paraId="76C0F9C8"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
                <w:bCs/>
                <w:noProof w:val="0"/>
                <w:color w:val="000000"/>
              </w:rPr>
            </w:pPr>
            <w:r w:rsidRPr="00AF1F4D">
              <w:rPr>
                <w:rFonts w:cs="Calibri"/>
                <w:b/>
                <w:bCs/>
                <w:noProof w:val="0"/>
                <w:color w:val="000000"/>
              </w:rPr>
              <w:t>89 46 03</w:t>
            </w:r>
          </w:p>
        </w:tc>
        <w:tc>
          <w:tcPr>
            <w:tcW w:w="3968" w:type="dxa"/>
          </w:tcPr>
          <w:p w14:paraId="643B6E15"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rPr>
            </w:pPr>
            <w:r w:rsidRPr="00AF1F4D">
              <w:rPr>
                <w:rFonts w:cs="Calibri"/>
                <w:noProof w:val="0"/>
                <w:color w:val="000000"/>
              </w:rPr>
              <w:t>Pontus Berg</w:t>
            </w:r>
          </w:p>
          <w:p w14:paraId="56FB025B"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rPr>
            </w:pPr>
            <w:r w:rsidRPr="00AF1F4D">
              <w:rPr>
                <w:rFonts w:cs="Calibri"/>
                <w:noProof w:val="0"/>
                <w:color w:val="000000"/>
              </w:rPr>
              <w:t>Box 30150</w:t>
            </w:r>
          </w:p>
          <w:p w14:paraId="76963805"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rPr>
            </w:pPr>
            <w:r w:rsidRPr="00AF1F4D">
              <w:rPr>
                <w:rFonts w:cs="Calibri"/>
                <w:noProof w:val="0"/>
                <w:color w:val="000000"/>
              </w:rPr>
              <w:t>SE-104 25 STOCKHOLM</w:t>
            </w:r>
          </w:p>
          <w:p w14:paraId="7BF00549"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rPr>
            </w:pPr>
            <w:r w:rsidRPr="00AF1F4D">
              <w:rPr>
                <w:rFonts w:cs="Calibri"/>
                <w:noProof w:val="0"/>
                <w:color w:val="000000"/>
              </w:rPr>
              <w:t xml:space="preserve">Tel:  </w:t>
            </w:r>
            <w:r w:rsidRPr="00AF1F4D">
              <w:rPr>
                <w:rFonts w:cs="Calibri"/>
                <w:noProof w:val="0"/>
                <w:color w:val="000000"/>
              </w:rPr>
              <w:tab/>
              <w:t>+46 8 5554 2000</w:t>
            </w:r>
          </w:p>
          <w:p w14:paraId="4207A9E5" w14:textId="7EE69F2D"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lang w:val="fr-FR"/>
              </w:rPr>
            </w:pPr>
            <w:r w:rsidRPr="00AF1F4D">
              <w:rPr>
                <w:rFonts w:cs="Calibri"/>
                <w:noProof w:val="0"/>
                <w:color w:val="000000"/>
              </w:rPr>
              <w:t>E-mail:</w:t>
            </w:r>
            <w:r w:rsidR="004277B0">
              <w:rPr>
                <w:rFonts w:cs="Calibri"/>
                <w:noProof w:val="0"/>
                <w:color w:val="000000"/>
              </w:rPr>
              <w:tab/>
            </w:r>
            <w:r w:rsidRPr="00AF1F4D">
              <w:rPr>
                <w:rFonts w:cs="Calibri"/>
                <w:noProof w:val="0"/>
                <w:color w:val="000000"/>
              </w:rPr>
              <w:t>pontus.berg@teracom.se</w:t>
            </w:r>
          </w:p>
        </w:tc>
      </w:tr>
      <w:tr w:rsidR="00AF1F4D" w:rsidRPr="00AF1F4D" w14:paraId="1ACEAEF4" w14:textId="77777777" w:rsidTr="004277B0">
        <w:trPr>
          <w:cantSplit/>
        </w:trPr>
        <w:tc>
          <w:tcPr>
            <w:tcW w:w="1732" w:type="dxa"/>
          </w:tcPr>
          <w:p w14:paraId="128392C5"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Arial"/>
                <w:bCs/>
                <w:noProof w:val="0"/>
                <w:lang w:val="en-GB"/>
              </w:rPr>
            </w:pPr>
            <w:r w:rsidRPr="00AF1F4D">
              <w:rPr>
                <w:rFonts w:cs="Arial"/>
                <w:bCs/>
                <w:noProof w:val="0"/>
                <w:lang w:val="en-GB"/>
              </w:rPr>
              <w:t>Sweden</w:t>
            </w:r>
          </w:p>
        </w:tc>
        <w:tc>
          <w:tcPr>
            <w:tcW w:w="2132" w:type="dxa"/>
          </w:tcPr>
          <w:p w14:paraId="5CA2559F"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bCs/>
                <w:noProof w:val="0"/>
                <w:color w:val="000000"/>
              </w:rPr>
            </w:pPr>
            <w:r w:rsidRPr="00AF1F4D">
              <w:rPr>
                <w:rFonts w:cs="Calibri"/>
                <w:b/>
                <w:bCs/>
                <w:noProof w:val="0"/>
                <w:color w:val="000000"/>
              </w:rPr>
              <w:t>Hi3G Access AB</w:t>
            </w:r>
          </w:p>
          <w:p w14:paraId="5ABBAE98"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Cs/>
                <w:noProof w:val="0"/>
                <w:color w:val="000000"/>
              </w:rPr>
            </w:pPr>
            <w:r w:rsidRPr="00AF1F4D">
              <w:rPr>
                <w:rFonts w:cs="Calibri"/>
                <w:bCs/>
                <w:noProof w:val="0"/>
                <w:color w:val="000000"/>
              </w:rPr>
              <w:t>Entretorget 5</w:t>
            </w:r>
          </w:p>
          <w:p w14:paraId="6D25E464"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bCs/>
                <w:noProof w:val="0"/>
                <w:color w:val="000000"/>
              </w:rPr>
            </w:pPr>
            <w:r w:rsidRPr="00AF1F4D">
              <w:rPr>
                <w:rFonts w:cs="Calibri"/>
                <w:bCs/>
                <w:noProof w:val="0"/>
                <w:color w:val="000000"/>
              </w:rPr>
              <w:t>SE-121 18 JOHANNESHOV</w:t>
            </w:r>
          </w:p>
        </w:tc>
        <w:tc>
          <w:tcPr>
            <w:tcW w:w="1239" w:type="dxa"/>
          </w:tcPr>
          <w:p w14:paraId="61B7D519"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
                <w:bCs/>
                <w:noProof w:val="0"/>
                <w:color w:val="000000"/>
              </w:rPr>
            </w:pPr>
            <w:r w:rsidRPr="00AF1F4D">
              <w:rPr>
                <w:rFonts w:cs="Calibri"/>
                <w:b/>
                <w:bCs/>
                <w:noProof w:val="0"/>
                <w:color w:val="000000"/>
              </w:rPr>
              <w:t>89 46 07</w:t>
            </w:r>
          </w:p>
        </w:tc>
        <w:tc>
          <w:tcPr>
            <w:tcW w:w="3968" w:type="dxa"/>
          </w:tcPr>
          <w:p w14:paraId="64771B30"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lang w:val="fr-FR"/>
              </w:rPr>
            </w:pPr>
            <w:r w:rsidRPr="00AF1F4D">
              <w:rPr>
                <w:rFonts w:cs="Calibri"/>
                <w:noProof w:val="0"/>
                <w:color w:val="000000"/>
                <w:lang w:val="fr-FR"/>
              </w:rPr>
              <w:t>Edwin Tumukunde</w:t>
            </w:r>
          </w:p>
          <w:p w14:paraId="485AEAFC"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lang w:val="fr-FR"/>
              </w:rPr>
            </w:pPr>
            <w:r w:rsidRPr="00AF1F4D">
              <w:rPr>
                <w:rFonts w:cs="Calibri"/>
                <w:noProof w:val="0"/>
                <w:color w:val="000000"/>
                <w:lang w:val="fr-FR"/>
              </w:rPr>
              <w:t>Entretorget 5</w:t>
            </w:r>
          </w:p>
          <w:p w14:paraId="62F5AAA0"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lang w:val="fr-FR"/>
              </w:rPr>
            </w:pPr>
            <w:r w:rsidRPr="00AF1F4D">
              <w:rPr>
                <w:rFonts w:cs="Calibri"/>
                <w:noProof w:val="0"/>
                <w:color w:val="000000"/>
                <w:lang w:val="fr-FR"/>
              </w:rPr>
              <w:t>SE-121 18 JOHANNESHOV</w:t>
            </w:r>
          </w:p>
          <w:p w14:paraId="059F973E"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lang w:val="fr-FR"/>
              </w:rPr>
            </w:pPr>
            <w:r w:rsidRPr="00AF1F4D">
              <w:rPr>
                <w:rFonts w:cs="Calibri"/>
                <w:noProof w:val="0"/>
                <w:color w:val="000000"/>
                <w:lang w:val="fr-FR"/>
              </w:rPr>
              <w:t>Tel</w:t>
            </w:r>
            <w:proofErr w:type="gramStart"/>
            <w:r w:rsidRPr="00AF1F4D">
              <w:rPr>
                <w:rFonts w:cs="Calibri"/>
                <w:noProof w:val="0"/>
                <w:color w:val="000000"/>
                <w:lang w:val="fr-FR"/>
              </w:rPr>
              <w:t>.:</w:t>
            </w:r>
            <w:proofErr w:type="gramEnd"/>
            <w:r w:rsidRPr="00AF1F4D">
              <w:rPr>
                <w:rFonts w:cs="Calibri"/>
                <w:noProof w:val="0"/>
                <w:color w:val="000000"/>
                <w:lang w:val="fr-FR"/>
              </w:rPr>
              <w:t xml:space="preserve">   </w:t>
            </w:r>
            <w:r w:rsidRPr="00AF1F4D">
              <w:rPr>
                <w:rFonts w:cs="Calibri"/>
                <w:noProof w:val="0"/>
                <w:color w:val="000000"/>
                <w:lang w:val="fr-FR"/>
              </w:rPr>
              <w:tab/>
              <w:t>+46 73 533 81 88</w:t>
            </w:r>
          </w:p>
          <w:p w14:paraId="5679D434" w14:textId="2D7E8775"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lang w:val="fr-FR"/>
              </w:rPr>
            </w:pPr>
            <w:proofErr w:type="gramStart"/>
            <w:r w:rsidRPr="00AF1F4D">
              <w:rPr>
                <w:rFonts w:cs="Calibri"/>
                <w:noProof w:val="0"/>
                <w:color w:val="000000"/>
                <w:lang w:val="fr-FR"/>
              </w:rPr>
              <w:t>E-mail:</w:t>
            </w:r>
            <w:proofErr w:type="gramEnd"/>
            <w:r w:rsidRPr="00AF1F4D">
              <w:rPr>
                <w:rFonts w:cs="Calibri"/>
                <w:noProof w:val="0"/>
                <w:color w:val="000000"/>
                <w:lang w:val="fr-FR"/>
              </w:rPr>
              <w:tab/>
              <w:t>interconnect@tre.se</w:t>
            </w:r>
          </w:p>
        </w:tc>
      </w:tr>
      <w:tr w:rsidR="00AF1F4D" w:rsidRPr="00AF1F4D" w14:paraId="17BC587F" w14:textId="77777777" w:rsidTr="004277B0">
        <w:trPr>
          <w:cantSplit/>
        </w:trPr>
        <w:tc>
          <w:tcPr>
            <w:tcW w:w="1732" w:type="dxa"/>
          </w:tcPr>
          <w:p w14:paraId="061A74E0"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Arial"/>
                <w:bCs/>
                <w:noProof w:val="0"/>
                <w:lang w:val="en-GB"/>
              </w:rPr>
            </w:pPr>
            <w:r w:rsidRPr="00AF1F4D">
              <w:rPr>
                <w:rFonts w:cs="Arial"/>
                <w:bCs/>
                <w:noProof w:val="0"/>
                <w:lang w:val="en-GB"/>
              </w:rPr>
              <w:t>Sweden</w:t>
            </w:r>
          </w:p>
        </w:tc>
        <w:tc>
          <w:tcPr>
            <w:tcW w:w="2132" w:type="dxa"/>
          </w:tcPr>
          <w:p w14:paraId="40026BA0"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bCs/>
                <w:noProof w:val="0"/>
                <w:color w:val="000000"/>
                <w:lang w:val="fr-FR"/>
              </w:rPr>
            </w:pPr>
            <w:r w:rsidRPr="00AF1F4D">
              <w:rPr>
                <w:rFonts w:cs="Calibri"/>
                <w:b/>
                <w:bCs/>
                <w:noProof w:val="0"/>
                <w:color w:val="000000"/>
                <w:lang w:val="fr-FR"/>
              </w:rPr>
              <w:t>Telenor Sverige AB</w:t>
            </w:r>
          </w:p>
          <w:p w14:paraId="37E7A015"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Cs/>
                <w:noProof w:val="0"/>
                <w:color w:val="000000"/>
                <w:lang w:val="fr-FR"/>
              </w:rPr>
            </w:pPr>
            <w:r w:rsidRPr="00AF1F4D">
              <w:rPr>
                <w:rFonts w:cs="Calibri"/>
                <w:bCs/>
                <w:noProof w:val="0"/>
                <w:color w:val="000000"/>
                <w:lang w:val="fr-FR"/>
              </w:rPr>
              <w:t>Box 3081</w:t>
            </w:r>
          </w:p>
          <w:p w14:paraId="4BF51FFE"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bCs/>
                <w:noProof w:val="0"/>
                <w:color w:val="000000"/>
                <w:lang w:val="fr-FR"/>
              </w:rPr>
            </w:pPr>
            <w:r w:rsidRPr="00AF1F4D">
              <w:rPr>
                <w:rFonts w:cs="Calibri"/>
                <w:bCs/>
                <w:noProof w:val="0"/>
                <w:color w:val="000000"/>
                <w:lang w:val="fr-FR"/>
              </w:rPr>
              <w:t>SE-169 03 SOLNA</w:t>
            </w:r>
          </w:p>
        </w:tc>
        <w:tc>
          <w:tcPr>
            <w:tcW w:w="1239" w:type="dxa"/>
          </w:tcPr>
          <w:p w14:paraId="15D92F5D"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
                <w:bCs/>
                <w:noProof w:val="0"/>
                <w:color w:val="000000"/>
              </w:rPr>
            </w:pPr>
            <w:r w:rsidRPr="00AF1F4D">
              <w:rPr>
                <w:rFonts w:cs="Calibri"/>
                <w:b/>
                <w:bCs/>
                <w:noProof w:val="0"/>
                <w:color w:val="000000"/>
              </w:rPr>
              <w:t>89 46 08</w:t>
            </w:r>
          </w:p>
        </w:tc>
        <w:tc>
          <w:tcPr>
            <w:tcW w:w="3968" w:type="dxa"/>
          </w:tcPr>
          <w:p w14:paraId="47FABF54"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rPr>
            </w:pPr>
            <w:r w:rsidRPr="00AF1F4D">
              <w:rPr>
                <w:rFonts w:cs="Calibri"/>
                <w:noProof w:val="0"/>
                <w:color w:val="000000"/>
              </w:rPr>
              <w:t>Stefan Wahlstedt</w:t>
            </w:r>
          </w:p>
          <w:p w14:paraId="798ACA5C"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rPr>
            </w:pPr>
            <w:r w:rsidRPr="00AF1F4D">
              <w:rPr>
                <w:rFonts w:cs="Calibri"/>
                <w:noProof w:val="0"/>
                <w:color w:val="000000"/>
              </w:rPr>
              <w:t>Box 3081</w:t>
            </w:r>
          </w:p>
          <w:p w14:paraId="5C822B40"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rPr>
            </w:pPr>
            <w:r w:rsidRPr="00AF1F4D">
              <w:rPr>
                <w:rFonts w:cs="Calibri"/>
                <w:noProof w:val="0"/>
                <w:color w:val="000000"/>
              </w:rPr>
              <w:t>SE-169 03 SOLNA</w:t>
            </w:r>
          </w:p>
          <w:p w14:paraId="08C20B99"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rPr>
            </w:pPr>
            <w:r w:rsidRPr="00AF1F4D">
              <w:rPr>
                <w:rFonts w:cs="Calibri"/>
                <w:noProof w:val="0"/>
                <w:color w:val="000000"/>
              </w:rPr>
              <w:t xml:space="preserve">Tel:  </w:t>
            </w:r>
            <w:r w:rsidRPr="00AF1F4D">
              <w:rPr>
                <w:rFonts w:cs="Calibri"/>
                <w:noProof w:val="0"/>
                <w:color w:val="000000"/>
              </w:rPr>
              <w:tab/>
              <w:t>+46 70 933 55 15</w:t>
            </w:r>
          </w:p>
          <w:p w14:paraId="17439BCA" w14:textId="58ED05DF"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lang w:val="fr-FR"/>
              </w:rPr>
            </w:pPr>
            <w:r w:rsidRPr="00AF1F4D">
              <w:rPr>
                <w:rFonts w:cs="Calibri"/>
                <w:noProof w:val="0"/>
                <w:color w:val="000000"/>
              </w:rPr>
              <w:t>E-mail:</w:t>
            </w:r>
            <w:r w:rsidRPr="00AF1F4D">
              <w:rPr>
                <w:rFonts w:cs="Calibri"/>
                <w:noProof w:val="0"/>
                <w:color w:val="000000"/>
              </w:rPr>
              <w:tab/>
              <w:t>stefan.wahlstedt@telenor.se</w:t>
            </w:r>
          </w:p>
        </w:tc>
      </w:tr>
      <w:tr w:rsidR="00AF1F4D" w:rsidRPr="00AF1F4D" w14:paraId="5295FB20" w14:textId="77777777" w:rsidTr="004277B0">
        <w:trPr>
          <w:cantSplit/>
        </w:trPr>
        <w:tc>
          <w:tcPr>
            <w:tcW w:w="1732" w:type="dxa"/>
          </w:tcPr>
          <w:p w14:paraId="2F9BB7E2"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color w:val="000000"/>
              </w:rPr>
            </w:pPr>
            <w:r w:rsidRPr="00AF1F4D">
              <w:rPr>
                <w:rFonts w:cs="Arial"/>
                <w:bCs/>
                <w:noProof w:val="0"/>
                <w:lang w:val="en-GB"/>
              </w:rPr>
              <w:t>Sweden</w:t>
            </w:r>
          </w:p>
        </w:tc>
        <w:tc>
          <w:tcPr>
            <w:tcW w:w="2132" w:type="dxa"/>
          </w:tcPr>
          <w:p w14:paraId="03EA3857"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bCs/>
                <w:noProof w:val="0"/>
                <w:color w:val="000000"/>
              </w:rPr>
            </w:pPr>
            <w:r w:rsidRPr="00AF1F4D">
              <w:rPr>
                <w:rFonts w:cs="Calibri"/>
                <w:b/>
                <w:bCs/>
                <w:noProof w:val="0"/>
                <w:color w:val="000000"/>
              </w:rPr>
              <w:t>Tele2 Sverige AB</w:t>
            </w:r>
          </w:p>
          <w:p w14:paraId="4B800FE9"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Cs/>
                <w:noProof w:val="0"/>
                <w:color w:val="000000"/>
              </w:rPr>
            </w:pPr>
            <w:r w:rsidRPr="00AF1F4D">
              <w:rPr>
                <w:rFonts w:cs="Calibri"/>
                <w:bCs/>
                <w:noProof w:val="0"/>
                <w:color w:val="000000"/>
              </w:rPr>
              <w:t>Torshamnsgatan 17</w:t>
            </w:r>
          </w:p>
          <w:p w14:paraId="0AEF413A"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color w:val="000000"/>
              </w:rPr>
            </w:pPr>
            <w:r w:rsidRPr="00AF1F4D">
              <w:rPr>
                <w:rFonts w:cs="Calibri"/>
                <w:bCs/>
                <w:noProof w:val="0"/>
                <w:color w:val="000000"/>
              </w:rPr>
              <w:t>SE-164 40 KISTA</w:t>
            </w:r>
          </w:p>
        </w:tc>
        <w:tc>
          <w:tcPr>
            <w:tcW w:w="1239" w:type="dxa"/>
          </w:tcPr>
          <w:p w14:paraId="17A610E9"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
                <w:bCs/>
                <w:noProof w:val="0"/>
                <w:color w:val="000000"/>
              </w:rPr>
            </w:pPr>
            <w:r w:rsidRPr="00AF1F4D">
              <w:rPr>
                <w:rFonts w:cs="Calibri"/>
                <w:b/>
                <w:bCs/>
                <w:noProof w:val="0"/>
                <w:color w:val="000000"/>
              </w:rPr>
              <w:t>89 46 10</w:t>
            </w:r>
          </w:p>
        </w:tc>
        <w:tc>
          <w:tcPr>
            <w:tcW w:w="3968" w:type="dxa"/>
          </w:tcPr>
          <w:p w14:paraId="58E36F05"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rPr>
            </w:pPr>
            <w:r w:rsidRPr="00AF1F4D">
              <w:rPr>
                <w:rFonts w:cs="Calibri"/>
                <w:noProof w:val="0"/>
                <w:color w:val="000000"/>
              </w:rPr>
              <w:t>Carl-Johan Rydén</w:t>
            </w:r>
          </w:p>
          <w:p w14:paraId="2826EB62"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rPr>
            </w:pPr>
            <w:r w:rsidRPr="00AF1F4D">
              <w:rPr>
                <w:rFonts w:cs="Calibri"/>
                <w:noProof w:val="0"/>
                <w:color w:val="000000"/>
              </w:rPr>
              <w:t>Tele2 Sverige AB</w:t>
            </w:r>
          </w:p>
          <w:p w14:paraId="7820DCE6"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lang w:val="fr-FR"/>
              </w:rPr>
            </w:pPr>
            <w:r w:rsidRPr="00AF1F4D">
              <w:rPr>
                <w:rFonts w:cs="Calibri"/>
                <w:noProof w:val="0"/>
                <w:color w:val="000000"/>
                <w:lang w:val="fr-FR"/>
              </w:rPr>
              <w:t>Torshamnsgatan 17</w:t>
            </w:r>
          </w:p>
          <w:p w14:paraId="1FC75CA4"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lang w:val="fr-FR"/>
              </w:rPr>
            </w:pPr>
            <w:r w:rsidRPr="00AF1F4D">
              <w:rPr>
                <w:rFonts w:cs="Calibri"/>
                <w:noProof w:val="0"/>
                <w:color w:val="000000"/>
                <w:lang w:val="fr-FR"/>
              </w:rPr>
              <w:t>SE-164 40 KISTA</w:t>
            </w:r>
          </w:p>
          <w:p w14:paraId="3E39C76F"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lang w:val="fr-FR"/>
              </w:rPr>
            </w:pPr>
            <w:r w:rsidRPr="00AF1F4D">
              <w:rPr>
                <w:rFonts w:cs="Calibri"/>
                <w:noProof w:val="0"/>
                <w:color w:val="000000"/>
                <w:lang w:val="fr-FR"/>
              </w:rPr>
              <w:t>Tel</w:t>
            </w:r>
            <w:proofErr w:type="gramStart"/>
            <w:r w:rsidRPr="00AF1F4D">
              <w:rPr>
                <w:rFonts w:cs="Calibri"/>
                <w:noProof w:val="0"/>
                <w:color w:val="000000"/>
                <w:lang w:val="fr-FR"/>
              </w:rPr>
              <w:t>.:</w:t>
            </w:r>
            <w:proofErr w:type="gramEnd"/>
            <w:r w:rsidRPr="00AF1F4D">
              <w:rPr>
                <w:rFonts w:cs="Calibri"/>
                <w:noProof w:val="0"/>
                <w:color w:val="000000"/>
                <w:lang w:val="fr-FR"/>
              </w:rPr>
              <w:t xml:space="preserve">   </w:t>
            </w:r>
            <w:r w:rsidRPr="00AF1F4D">
              <w:rPr>
                <w:rFonts w:cs="Calibri"/>
                <w:noProof w:val="0"/>
                <w:color w:val="000000"/>
                <w:lang w:val="fr-FR"/>
              </w:rPr>
              <w:tab/>
              <w:t>+46 70 426 41 33</w:t>
            </w:r>
          </w:p>
          <w:p w14:paraId="49A4CE95" w14:textId="50C3C65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lang w:val="fr-FR"/>
              </w:rPr>
            </w:pPr>
            <w:proofErr w:type="gramStart"/>
            <w:r w:rsidRPr="00AF1F4D">
              <w:rPr>
                <w:rFonts w:cs="Calibri"/>
                <w:noProof w:val="0"/>
                <w:color w:val="000000"/>
                <w:lang w:val="fr-FR"/>
              </w:rPr>
              <w:t>E-mail:</w:t>
            </w:r>
            <w:proofErr w:type="gramEnd"/>
            <w:r w:rsidRPr="00AF1F4D">
              <w:rPr>
                <w:rFonts w:cs="Calibri"/>
                <w:noProof w:val="0"/>
                <w:color w:val="000000"/>
                <w:lang w:val="fr-FR"/>
              </w:rPr>
              <w:tab/>
              <w:t>carljohan.ryden@tele2.com</w:t>
            </w:r>
          </w:p>
        </w:tc>
      </w:tr>
      <w:tr w:rsidR="00AF1F4D" w:rsidRPr="00AF1F4D" w14:paraId="7067ABF9" w14:textId="77777777" w:rsidTr="004277B0">
        <w:trPr>
          <w:cantSplit/>
        </w:trPr>
        <w:tc>
          <w:tcPr>
            <w:tcW w:w="1732" w:type="dxa"/>
          </w:tcPr>
          <w:p w14:paraId="5ECFE206"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Arial"/>
                <w:bCs/>
                <w:noProof w:val="0"/>
                <w:lang w:val="en-GB"/>
              </w:rPr>
            </w:pPr>
            <w:r w:rsidRPr="00AF1F4D">
              <w:rPr>
                <w:rFonts w:cs="Arial"/>
                <w:bCs/>
                <w:noProof w:val="0"/>
                <w:lang w:val="en-GB"/>
              </w:rPr>
              <w:lastRenderedPageBreak/>
              <w:t>Sweden</w:t>
            </w:r>
          </w:p>
        </w:tc>
        <w:tc>
          <w:tcPr>
            <w:tcW w:w="2132" w:type="dxa"/>
          </w:tcPr>
          <w:p w14:paraId="681EF37E"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bCs/>
                <w:noProof w:val="0"/>
                <w:color w:val="000000"/>
              </w:rPr>
            </w:pPr>
            <w:r w:rsidRPr="00AF1F4D">
              <w:rPr>
                <w:rFonts w:cs="Calibri"/>
                <w:b/>
                <w:bCs/>
                <w:noProof w:val="0"/>
                <w:color w:val="000000"/>
              </w:rPr>
              <w:t>Tele2 Sverige AB</w:t>
            </w:r>
          </w:p>
          <w:p w14:paraId="06701785"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Cs/>
                <w:noProof w:val="0"/>
                <w:color w:val="000000"/>
              </w:rPr>
            </w:pPr>
            <w:r w:rsidRPr="00AF1F4D">
              <w:rPr>
                <w:rFonts w:cs="Calibri"/>
                <w:bCs/>
                <w:noProof w:val="0"/>
                <w:color w:val="000000"/>
              </w:rPr>
              <w:t>Torshamnsgatan 17</w:t>
            </w:r>
          </w:p>
          <w:p w14:paraId="15430EA1"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bCs/>
                <w:noProof w:val="0"/>
                <w:color w:val="000000"/>
              </w:rPr>
            </w:pPr>
            <w:r w:rsidRPr="00AF1F4D">
              <w:rPr>
                <w:rFonts w:cs="Calibri"/>
                <w:bCs/>
                <w:noProof w:val="0"/>
                <w:color w:val="000000"/>
              </w:rPr>
              <w:t>SE-164 40 KISTA</w:t>
            </w:r>
          </w:p>
        </w:tc>
        <w:tc>
          <w:tcPr>
            <w:tcW w:w="1239" w:type="dxa"/>
          </w:tcPr>
          <w:p w14:paraId="4894EAA3"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
                <w:bCs/>
                <w:noProof w:val="0"/>
                <w:color w:val="000000"/>
              </w:rPr>
            </w:pPr>
            <w:r w:rsidRPr="00AF1F4D">
              <w:rPr>
                <w:rFonts w:cs="Calibri"/>
                <w:b/>
                <w:bCs/>
                <w:noProof w:val="0"/>
                <w:color w:val="000000"/>
              </w:rPr>
              <w:t>89 46 14</w:t>
            </w:r>
          </w:p>
        </w:tc>
        <w:tc>
          <w:tcPr>
            <w:tcW w:w="3968" w:type="dxa"/>
          </w:tcPr>
          <w:p w14:paraId="13FA593E"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rPr>
            </w:pPr>
            <w:r w:rsidRPr="00AF1F4D">
              <w:rPr>
                <w:rFonts w:cs="Calibri"/>
                <w:noProof w:val="0"/>
                <w:color w:val="000000"/>
              </w:rPr>
              <w:t>Mats Larsson Hammarsten</w:t>
            </w:r>
          </w:p>
          <w:p w14:paraId="063E53D4"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rPr>
            </w:pPr>
            <w:r w:rsidRPr="00AF1F4D">
              <w:rPr>
                <w:rFonts w:cs="Calibri"/>
                <w:noProof w:val="0"/>
                <w:color w:val="000000"/>
              </w:rPr>
              <w:t>Tele2 Sverige AB</w:t>
            </w:r>
          </w:p>
          <w:p w14:paraId="20229740"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rPr>
            </w:pPr>
            <w:r w:rsidRPr="00AF1F4D">
              <w:rPr>
                <w:rFonts w:cs="Calibri"/>
                <w:noProof w:val="0"/>
                <w:color w:val="000000"/>
              </w:rPr>
              <w:t>Torshamnsgatan 17</w:t>
            </w:r>
          </w:p>
          <w:p w14:paraId="6A1144AB"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rPr>
            </w:pPr>
            <w:r w:rsidRPr="00AF1F4D">
              <w:rPr>
                <w:rFonts w:cs="Calibri"/>
                <w:noProof w:val="0"/>
                <w:color w:val="000000"/>
              </w:rPr>
              <w:t>SE-164 40 KISTA</w:t>
            </w:r>
          </w:p>
          <w:p w14:paraId="33844CD5" w14:textId="685A3DA8"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rPr>
            </w:pPr>
            <w:r w:rsidRPr="00AF1F4D">
              <w:rPr>
                <w:rFonts w:cs="Calibri"/>
                <w:noProof w:val="0"/>
                <w:color w:val="000000"/>
              </w:rPr>
              <w:t>Tel.:</w:t>
            </w:r>
            <w:r w:rsidRPr="00AF1F4D">
              <w:rPr>
                <w:rFonts w:cs="Calibri"/>
                <w:noProof w:val="0"/>
                <w:color w:val="000000"/>
              </w:rPr>
              <w:tab/>
              <w:t>+46 70 660 25 23</w:t>
            </w:r>
          </w:p>
          <w:p w14:paraId="758452C1" w14:textId="2C07A41B"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rPr>
            </w:pPr>
            <w:r w:rsidRPr="00AF1F4D">
              <w:rPr>
                <w:rFonts w:cs="Calibri"/>
                <w:noProof w:val="0"/>
                <w:color w:val="000000"/>
              </w:rPr>
              <w:t>E-mail:</w:t>
            </w:r>
            <w:r w:rsidR="004277B0" w:rsidRPr="004277B0">
              <w:rPr>
                <w:rFonts w:cs="Calibri"/>
                <w:noProof w:val="0"/>
                <w:color w:val="000000"/>
              </w:rPr>
              <w:tab/>
            </w:r>
            <w:r w:rsidRPr="00AF1F4D">
              <w:rPr>
                <w:rFonts w:cs="Calibri"/>
                <w:noProof w:val="0"/>
                <w:color w:val="000000"/>
              </w:rPr>
              <w:t>mats.larssonhammarsten@tele2.com</w:t>
            </w:r>
          </w:p>
        </w:tc>
      </w:tr>
      <w:tr w:rsidR="00AF1F4D" w:rsidRPr="00AF1F4D" w14:paraId="2F31160E" w14:textId="77777777" w:rsidTr="004277B0">
        <w:trPr>
          <w:cantSplit/>
        </w:trPr>
        <w:tc>
          <w:tcPr>
            <w:tcW w:w="1732" w:type="dxa"/>
          </w:tcPr>
          <w:p w14:paraId="543D6505"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Arial"/>
                <w:bCs/>
                <w:noProof w:val="0"/>
                <w:lang w:val="en-GB"/>
              </w:rPr>
            </w:pPr>
            <w:r w:rsidRPr="00AF1F4D">
              <w:rPr>
                <w:rFonts w:cs="Arial"/>
                <w:bCs/>
                <w:noProof w:val="0"/>
                <w:lang w:val="en-GB"/>
              </w:rPr>
              <w:t>Sweden</w:t>
            </w:r>
          </w:p>
        </w:tc>
        <w:tc>
          <w:tcPr>
            <w:tcW w:w="2132" w:type="dxa"/>
          </w:tcPr>
          <w:p w14:paraId="52594A81"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bCs/>
                <w:noProof w:val="0"/>
                <w:color w:val="000000"/>
              </w:rPr>
            </w:pPr>
            <w:r w:rsidRPr="00AF1F4D">
              <w:rPr>
                <w:rFonts w:cs="Calibri"/>
                <w:b/>
                <w:bCs/>
                <w:noProof w:val="0"/>
                <w:color w:val="000000"/>
              </w:rPr>
              <w:t>Tele2 Sverige AB</w:t>
            </w:r>
          </w:p>
          <w:p w14:paraId="468C20F6"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Cs/>
                <w:noProof w:val="0"/>
                <w:color w:val="000000"/>
              </w:rPr>
            </w:pPr>
            <w:r w:rsidRPr="00AF1F4D">
              <w:rPr>
                <w:rFonts w:cs="Calibri"/>
                <w:bCs/>
                <w:noProof w:val="0"/>
                <w:color w:val="000000"/>
              </w:rPr>
              <w:t>Torshamnsgatan 17</w:t>
            </w:r>
          </w:p>
          <w:p w14:paraId="08D95F01"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bCs/>
                <w:noProof w:val="0"/>
                <w:color w:val="000000"/>
              </w:rPr>
            </w:pPr>
            <w:r w:rsidRPr="00AF1F4D">
              <w:rPr>
                <w:rFonts w:cs="Calibri"/>
                <w:bCs/>
                <w:noProof w:val="0"/>
                <w:color w:val="000000"/>
              </w:rPr>
              <w:t>SE-164 40 KISTA</w:t>
            </w:r>
          </w:p>
        </w:tc>
        <w:tc>
          <w:tcPr>
            <w:tcW w:w="1239" w:type="dxa"/>
          </w:tcPr>
          <w:p w14:paraId="161E507B"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
                <w:bCs/>
                <w:noProof w:val="0"/>
                <w:color w:val="000000"/>
              </w:rPr>
            </w:pPr>
            <w:r w:rsidRPr="00AF1F4D">
              <w:rPr>
                <w:rFonts w:cs="Calibri"/>
                <w:b/>
                <w:bCs/>
                <w:noProof w:val="0"/>
                <w:color w:val="000000"/>
              </w:rPr>
              <w:t>89 46 20</w:t>
            </w:r>
          </w:p>
        </w:tc>
        <w:tc>
          <w:tcPr>
            <w:tcW w:w="3968" w:type="dxa"/>
          </w:tcPr>
          <w:p w14:paraId="24022B1E"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rPr>
            </w:pPr>
            <w:r w:rsidRPr="00AF1F4D">
              <w:rPr>
                <w:rFonts w:cs="Calibri"/>
                <w:noProof w:val="0"/>
                <w:color w:val="000000"/>
              </w:rPr>
              <w:t>Carl-Johan Rydén</w:t>
            </w:r>
          </w:p>
          <w:p w14:paraId="023CECBA"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rPr>
            </w:pPr>
            <w:r w:rsidRPr="00AF1F4D">
              <w:rPr>
                <w:rFonts w:cs="Calibri"/>
                <w:noProof w:val="0"/>
                <w:color w:val="000000"/>
              </w:rPr>
              <w:t>Tele2 Sverige AB</w:t>
            </w:r>
          </w:p>
          <w:p w14:paraId="76525257"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lang w:val="fr-FR"/>
              </w:rPr>
            </w:pPr>
            <w:r w:rsidRPr="00AF1F4D">
              <w:rPr>
                <w:rFonts w:cs="Calibri"/>
                <w:noProof w:val="0"/>
                <w:color w:val="000000"/>
                <w:lang w:val="fr-FR"/>
              </w:rPr>
              <w:t>Torshamnsgatan 17</w:t>
            </w:r>
          </w:p>
          <w:p w14:paraId="4F2DCB58"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lang w:val="fr-FR"/>
              </w:rPr>
            </w:pPr>
            <w:r w:rsidRPr="00AF1F4D">
              <w:rPr>
                <w:rFonts w:cs="Calibri"/>
                <w:noProof w:val="0"/>
                <w:color w:val="000000"/>
                <w:lang w:val="fr-FR"/>
              </w:rPr>
              <w:t>SE-164 40 KISTA</w:t>
            </w:r>
          </w:p>
          <w:p w14:paraId="2ADEC390"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lang w:val="fr-FR"/>
              </w:rPr>
            </w:pPr>
            <w:r w:rsidRPr="00AF1F4D">
              <w:rPr>
                <w:rFonts w:cs="Calibri"/>
                <w:noProof w:val="0"/>
                <w:color w:val="000000"/>
                <w:lang w:val="fr-FR"/>
              </w:rPr>
              <w:t>Tel</w:t>
            </w:r>
            <w:proofErr w:type="gramStart"/>
            <w:r w:rsidRPr="00AF1F4D">
              <w:rPr>
                <w:rFonts w:cs="Calibri"/>
                <w:noProof w:val="0"/>
                <w:color w:val="000000"/>
                <w:lang w:val="fr-FR"/>
              </w:rPr>
              <w:t>.:</w:t>
            </w:r>
            <w:proofErr w:type="gramEnd"/>
            <w:r w:rsidRPr="00AF1F4D">
              <w:rPr>
                <w:rFonts w:cs="Calibri"/>
                <w:noProof w:val="0"/>
                <w:color w:val="000000"/>
                <w:lang w:val="fr-FR"/>
              </w:rPr>
              <w:t xml:space="preserve">   </w:t>
            </w:r>
            <w:r w:rsidRPr="00AF1F4D">
              <w:rPr>
                <w:rFonts w:cs="Calibri"/>
                <w:noProof w:val="0"/>
                <w:color w:val="000000"/>
                <w:lang w:val="fr-FR"/>
              </w:rPr>
              <w:tab/>
              <w:t>+46 70 426 41 33</w:t>
            </w:r>
          </w:p>
          <w:p w14:paraId="3F0147ED" w14:textId="426E20BC"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lang w:val="fr-FR"/>
              </w:rPr>
            </w:pPr>
            <w:proofErr w:type="gramStart"/>
            <w:r w:rsidRPr="00AF1F4D">
              <w:rPr>
                <w:rFonts w:cs="Calibri"/>
                <w:noProof w:val="0"/>
                <w:color w:val="000000"/>
                <w:lang w:val="fr-FR"/>
              </w:rPr>
              <w:t>E-mail:</w:t>
            </w:r>
            <w:proofErr w:type="gramEnd"/>
            <w:r w:rsidRPr="00AF1F4D">
              <w:rPr>
                <w:rFonts w:cs="Calibri"/>
                <w:noProof w:val="0"/>
                <w:color w:val="000000"/>
                <w:lang w:val="fr-FR"/>
              </w:rPr>
              <w:tab/>
              <w:t>carljohan.ryden@tele2.com</w:t>
            </w:r>
          </w:p>
        </w:tc>
      </w:tr>
      <w:tr w:rsidR="00AF1F4D" w:rsidRPr="00AF1F4D" w14:paraId="0C2A8F8E" w14:textId="77777777" w:rsidTr="004277B0">
        <w:trPr>
          <w:cantSplit/>
        </w:trPr>
        <w:tc>
          <w:tcPr>
            <w:tcW w:w="1732" w:type="dxa"/>
          </w:tcPr>
          <w:p w14:paraId="0927F174"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Arial"/>
                <w:bCs/>
                <w:noProof w:val="0"/>
                <w:lang w:val="en-GB"/>
              </w:rPr>
            </w:pPr>
            <w:r w:rsidRPr="00AF1F4D">
              <w:rPr>
                <w:rFonts w:cs="Arial"/>
                <w:bCs/>
                <w:noProof w:val="0"/>
                <w:lang w:val="en-GB"/>
              </w:rPr>
              <w:t>United States</w:t>
            </w:r>
          </w:p>
        </w:tc>
        <w:tc>
          <w:tcPr>
            <w:tcW w:w="2132" w:type="dxa"/>
          </w:tcPr>
          <w:p w14:paraId="5C66A4DD"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bCs/>
                <w:noProof w:val="0"/>
                <w:color w:val="000000"/>
              </w:rPr>
            </w:pPr>
            <w:r w:rsidRPr="00AF1F4D">
              <w:rPr>
                <w:rFonts w:cs="Calibri"/>
                <w:b/>
                <w:bCs/>
                <w:noProof w:val="0"/>
                <w:color w:val="000000"/>
              </w:rPr>
              <w:t>GlobeTouch AB</w:t>
            </w:r>
          </w:p>
          <w:p w14:paraId="68CF9530"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Cs/>
                <w:noProof w:val="0"/>
                <w:color w:val="000000"/>
              </w:rPr>
            </w:pPr>
            <w:r w:rsidRPr="00AF1F4D">
              <w:rPr>
                <w:rFonts w:cs="Calibri"/>
                <w:bCs/>
                <w:noProof w:val="0"/>
                <w:color w:val="000000"/>
              </w:rPr>
              <w:t>Box 5126</w:t>
            </w:r>
          </w:p>
          <w:p w14:paraId="7E9B49A5"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bCs/>
                <w:noProof w:val="0"/>
                <w:color w:val="000000"/>
              </w:rPr>
            </w:pPr>
            <w:r w:rsidRPr="00AF1F4D">
              <w:rPr>
                <w:rFonts w:cs="Calibri"/>
                <w:bCs/>
                <w:noProof w:val="0"/>
                <w:color w:val="000000"/>
              </w:rPr>
              <w:t>SE-102 43 STOCKHOLM</w:t>
            </w:r>
          </w:p>
        </w:tc>
        <w:tc>
          <w:tcPr>
            <w:tcW w:w="1239" w:type="dxa"/>
          </w:tcPr>
          <w:p w14:paraId="26653EC5"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
                <w:bCs/>
                <w:noProof w:val="0"/>
                <w:color w:val="000000"/>
              </w:rPr>
            </w:pPr>
            <w:r w:rsidRPr="00AF1F4D">
              <w:rPr>
                <w:rFonts w:cs="Calibri"/>
                <w:b/>
                <w:bCs/>
                <w:noProof w:val="0"/>
                <w:color w:val="000000"/>
              </w:rPr>
              <w:t>89 46 27</w:t>
            </w:r>
          </w:p>
        </w:tc>
        <w:tc>
          <w:tcPr>
            <w:tcW w:w="3968" w:type="dxa"/>
          </w:tcPr>
          <w:p w14:paraId="1525E0EA"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rPr>
            </w:pPr>
            <w:r w:rsidRPr="00AF1F4D">
              <w:rPr>
                <w:rFonts w:cs="Calibri"/>
                <w:noProof w:val="0"/>
                <w:color w:val="000000"/>
              </w:rPr>
              <w:t>James Snyder</w:t>
            </w:r>
          </w:p>
          <w:p w14:paraId="69322036"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rPr>
            </w:pPr>
            <w:r w:rsidRPr="00AF1F4D">
              <w:rPr>
                <w:rFonts w:cs="Calibri"/>
                <w:noProof w:val="0"/>
                <w:color w:val="000000"/>
              </w:rPr>
              <w:t>GlobeTouch AB,</w:t>
            </w:r>
            <w:r w:rsidRPr="00AF1F4D">
              <w:rPr>
                <w:rFonts w:cs="Calibri"/>
                <w:noProof w:val="0"/>
                <w:color w:val="000000"/>
              </w:rPr>
              <w:br/>
              <w:t xml:space="preserve">3141 Stevens Creek Blvd, </w:t>
            </w:r>
          </w:p>
          <w:p w14:paraId="430AA217"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rPr>
            </w:pPr>
            <w:r w:rsidRPr="00AF1F4D">
              <w:rPr>
                <w:rFonts w:cs="Calibri"/>
                <w:noProof w:val="0"/>
                <w:color w:val="000000"/>
              </w:rPr>
              <w:t>PMB 40206,</w:t>
            </w:r>
          </w:p>
          <w:p w14:paraId="09F92A78"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rPr>
            </w:pPr>
            <w:r w:rsidRPr="00AF1F4D">
              <w:rPr>
                <w:rFonts w:cs="Calibri"/>
                <w:noProof w:val="0"/>
                <w:color w:val="000000"/>
              </w:rPr>
              <w:t>SAN JOSE, CA 95117</w:t>
            </w:r>
          </w:p>
          <w:p w14:paraId="36DEF677"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rPr>
            </w:pPr>
            <w:r w:rsidRPr="00AF1F4D">
              <w:rPr>
                <w:rFonts w:cs="Calibri"/>
                <w:noProof w:val="0"/>
                <w:color w:val="000000"/>
              </w:rPr>
              <w:t>(United States)</w:t>
            </w:r>
          </w:p>
          <w:p w14:paraId="22A207E7"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lang w:val="fr-FR"/>
              </w:rPr>
            </w:pPr>
            <w:r w:rsidRPr="00AF1F4D">
              <w:rPr>
                <w:rFonts w:cs="Calibri"/>
                <w:noProof w:val="0"/>
                <w:color w:val="000000"/>
                <w:lang w:val="fr-FR"/>
              </w:rPr>
              <w:t>Tel</w:t>
            </w:r>
            <w:proofErr w:type="gramStart"/>
            <w:r w:rsidRPr="00AF1F4D">
              <w:rPr>
                <w:rFonts w:cs="Calibri"/>
                <w:noProof w:val="0"/>
                <w:color w:val="000000"/>
                <w:lang w:val="fr-FR"/>
              </w:rPr>
              <w:t>.:</w:t>
            </w:r>
            <w:proofErr w:type="gramEnd"/>
            <w:r w:rsidRPr="00AF1F4D">
              <w:rPr>
                <w:rFonts w:cs="Calibri"/>
                <w:noProof w:val="0"/>
                <w:color w:val="000000"/>
                <w:lang w:val="fr-FR"/>
              </w:rPr>
              <w:t xml:space="preserve">   </w:t>
            </w:r>
            <w:r w:rsidRPr="00AF1F4D">
              <w:rPr>
                <w:rFonts w:cs="Calibri"/>
                <w:noProof w:val="0"/>
                <w:color w:val="000000"/>
                <w:lang w:val="fr-FR"/>
              </w:rPr>
              <w:tab/>
              <w:t>+1 408-474-0991</w:t>
            </w:r>
          </w:p>
          <w:p w14:paraId="3D15E623" w14:textId="735CB82D"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lang w:val="fr-FR"/>
              </w:rPr>
            </w:pPr>
            <w:proofErr w:type="gramStart"/>
            <w:r w:rsidRPr="00AF1F4D">
              <w:rPr>
                <w:rFonts w:cs="Calibri"/>
                <w:noProof w:val="0"/>
                <w:color w:val="000000"/>
                <w:lang w:val="fr-FR"/>
              </w:rPr>
              <w:t>E-mail:</w:t>
            </w:r>
            <w:proofErr w:type="gramEnd"/>
            <w:r w:rsidRPr="00AF1F4D">
              <w:rPr>
                <w:rFonts w:cs="Calibri"/>
                <w:noProof w:val="0"/>
                <w:color w:val="000000"/>
                <w:lang w:val="fr-FR"/>
              </w:rPr>
              <w:tab/>
              <w:t>gt.regulatory@globetouch.com</w:t>
            </w:r>
          </w:p>
        </w:tc>
      </w:tr>
      <w:tr w:rsidR="00AF1F4D" w:rsidRPr="00AF1F4D" w14:paraId="46A22B58" w14:textId="77777777" w:rsidTr="004277B0">
        <w:trPr>
          <w:cantSplit/>
        </w:trPr>
        <w:tc>
          <w:tcPr>
            <w:tcW w:w="1732" w:type="dxa"/>
          </w:tcPr>
          <w:p w14:paraId="57D1EEF6"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Arial"/>
                <w:bCs/>
                <w:noProof w:val="0"/>
                <w:lang w:val="en-GB"/>
              </w:rPr>
            </w:pPr>
            <w:r w:rsidRPr="00AF1F4D">
              <w:rPr>
                <w:rFonts w:cs="Arial"/>
                <w:bCs/>
                <w:noProof w:val="0"/>
                <w:lang w:val="en-GB"/>
              </w:rPr>
              <w:t>Sweden</w:t>
            </w:r>
          </w:p>
        </w:tc>
        <w:tc>
          <w:tcPr>
            <w:tcW w:w="2132" w:type="dxa"/>
          </w:tcPr>
          <w:p w14:paraId="2BC92BEF"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bCs/>
                <w:noProof w:val="0"/>
                <w:color w:val="000000"/>
              </w:rPr>
            </w:pPr>
            <w:r w:rsidRPr="00AF1F4D">
              <w:rPr>
                <w:rFonts w:cs="Calibri"/>
                <w:b/>
                <w:bCs/>
                <w:noProof w:val="0"/>
                <w:color w:val="000000"/>
              </w:rPr>
              <w:t>RebTel Networks AB</w:t>
            </w:r>
          </w:p>
          <w:p w14:paraId="5FA73E1F"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Cs/>
                <w:noProof w:val="0"/>
                <w:color w:val="000000"/>
              </w:rPr>
            </w:pPr>
            <w:r w:rsidRPr="00AF1F4D">
              <w:rPr>
                <w:rFonts w:cs="Calibri"/>
                <w:bCs/>
                <w:noProof w:val="0"/>
                <w:color w:val="000000"/>
              </w:rPr>
              <w:t>Jakobsbergsgatan 16</w:t>
            </w:r>
          </w:p>
          <w:p w14:paraId="2E072459"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bCs/>
                <w:noProof w:val="0"/>
                <w:color w:val="000000"/>
              </w:rPr>
            </w:pPr>
            <w:r w:rsidRPr="00AF1F4D">
              <w:rPr>
                <w:rFonts w:cs="Calibri"/>
                <w:bCs/>
                <w:noProof w:val="0"/>
                <w:color w:val="000000"/>
              </w:rPr>
              <w:t>SE-111 44 STOCKHOLM</w:t>
            </w:r>
          </w:p>
        </w:tc>
        <w:tc>
          <w:tcPr>
            <w:tcW w:w="1239" w:type="dxa"/>
          </w:tcPr>
          <w:p w14:paraId="630A3230"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
                <w:bCs/>
                <w:noProof w:val="0"/>
                <w:color w:val="000000"/>
              </w:rPr>
            </w:pPr>
            <w:r w:rsidRPr="00AF1F4D">
              <w:rPr>
                <w:rFonts w:cs="Calibri"/>
                <w:b/>
                <w:bCs/>
                <w:noProof w:val="0"/>
                <w:color w:val="000000"/>
              </w:rPr>
              <w:t>89 46 31</w:t>
            </w:r>
          </w:p>
        </w:tc>
        <w:tc>
          <w:tcPr>
            <w:tcW w:w="3968" w:type="dxa"/>
          </w:tcPr>
          <w:p w14:paraId="19343CB2"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rPr>
            </w:pPr>
            <w:r w:rsidRPr="00AF1F4D">
              <w:rPr>
                <w:rFonts w:cs="Calibri"/>
                <w:noProof w:val="0"/>
                <w:color w:val="000000"/>
              </w:rPr>
              <w:t>Linda Cullfors</w:t>
            </w:r>
          </w:p>
          <w:p w14:paraId="040949AA"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rPr>
            </w:pPr>
            <w:r w:rsidRPr="00AF1F4D">
              <w:rPr>
                <w:rFonts w:cs="Calibri"/>
                <w:noProof w:val="0"/>
                <w:color w:val="000000"/>
              </w:rPr>
              <w:t>Jakobsbergsgatan 16</w:t>
            </w:r>
          </w:p>
          <w:p w14:paraId="735BBFCB"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rPr>
            </w:pPr>
            <w:r w:rsidRPr="00AF1F4D">
              <w:rPr>
                <w:rFonts w:cs="Calibri"/>
                <w:noProof w:val="0"/>
                <w:color w:val="000000"/>
              </w:rPr>
              <w:t>SE-111 44 STOCKHOLM</w:t>
            </w:r>
          </w:p>
          <w:p w14:paraId="21D9C210"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rPr>
            </w:pPr>
            <w:r w:rsidRPr="00AF1F4D">
              <w:rPr>
                <w:rFonts w:cs="Calibri"/>
                <w:noProof w:val="0"/>
                <w:color w:val="000000"/>
              </w:rPr>
              <w:t xml:space="preserve">Tel.:   </w:t>
            </w:r>
            <w:r w:rsidRPr="00AF1F4D">
              <w:rPr>
                <w:rFonts w:cs="Calibri"/>
                <w:noProof w:val="0"/>
                <w:color w:val="000000"/>
              </w:rPr>
              <w:tab/>
              <w:t>+46 70 330 60 67</w:t>
            </w:r>
          </w:p>
          <w:p w14:paraId="39F6A845" w14:textId="0E0C9B9B"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rPr>
            </w:pPr>
            <w:r w:rsidRPr="00AF1F4D">
              <w:rPr>
                <w:rFonts w:cs="Calibri"/>
                <w:noProof w:val="0"/>
                <w:color w:val="000000"/>
              </w:rPr>
              <w:t>E-mail:</w:t>
            </w:r>
            <w:r w:rsidRPr="00AF1F4D">
              <w:rPr>
                <w:rFonts w:cs="Calibri"/>
                <w:noProof w:val="0"/>
                <w:color w:val="000000"/>
              </w:rPr>
              <w:tab/>
              <w:t>linda.cullfors@rebtel.com</w:t>
            </w:r>
          </w:p>
        </w:tc>
      </w:tr>
      <w:tr w:rsidR="00AF1F4D" w:rsidRPr="00AF1F4D" w14:paraId="574489AC" w14:textId="77777777" w:rsidTr="004277B0">
        <w:trPr>
          <w:cantSplit/>
        </w:trPr>
        <w:tc>
          <w:tcPr>
            <w:tcW w:w="1732" w:type="dxa"/>
          </w:tcPr>
          <w:p w14:paraId="5665A55C"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Arial"/>
                <w:bCs/>
                <w:noProof w:val="0"/>
                <w:lang w:val="en-GB"/>
              </w:rPr>
            </w:pPr>
            <w:r w:rsidRPr="00AF1F4D">
              <w:rPr>
                <w:rFonts w:cs="Arial"/>
                <w:bCs/>
                <w:noProof w:val="0"/>
                <w:lang w:val="en-GB"/>
              </w:rPr>
              <w:t>Sweden</w:t>
            </w:r>
          </w:p>
        </w:tc>
        <w:tc>
          <w:tcPr>
            <w:tcW w:w="2132" w:type="dxa"/>
          </w:tcPr>
          <w:p w14:paraId="1485A4D3"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bCs/>
                <w:noProof w:val="0"/>
                <w:color w:val="000000"/>
              </w:rPr>
            </w:pPr>
            <w:r w:rsidRPr="00AF1F4D">
              <w:rPr>
                <w:rFonts w:cs="Calibri"/>
                <w:b/>
                <w:bCs/>
                <w:noProof w:val="0"/>
                <w:color w:val="000000"/>
              </w:rPr>
              <w:t>Tele2 Sverige AB</w:t>
            </w:r>
          </w:p>
          <w:p w14:paraId="6610E36E"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Cs/>
                <w:noProof w:val="0"/>
                <w:color w:val="000000"/>
              </w:rPr>
            </w:pPr>
            <w:r w:rsidRPr="00AF1F4D">
              <w:rPr>
                <w:rFonts w:cs="Calibri"/>
                <w:bCs/>
                <w:noProof w:val="0"/>
                <w:color w:val="000000"/>
              </w:rPr>
              <w:t>Torshamnsgatan 17</w:t>
            </w:r>
          </w:p>
          <w:p w14:paraId="30F1D651"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bCs/>
                <w:noProof w:val="0"/>
                <w:color w:val="000000"/>
              </w:rPr>
            </w:pPr>
            <w:r w:rsidRPr="00AF1F4D">
              <w:rPr>
                <w:rFonts w:cs="Calibri"/>
                <w:bCs/>
                <w:noProof w:val="0"/>
                <w:color w:val="000000"/>
              </w:rPr>
              <w:t>SE-164 40 KISTA</w:t>
            </w:r>
          </w:p>
        </w:tc>
        <w:tc>
          <w:tcPr>
            <w:tcW w:w="1239" w:type="dxa"/>
          </w:tcPr>
          <w:p w14:paraId="48B7B5B8"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
                <w:bCs/>
                <w:noProof w:val="0"/>
                <w:color w:val="000000"/>
              </w:rPr>
            </w:pPr>
            <w:r w:rsidRPr="00AF1F4D">
              <w:rPr>
                <w:rFonts w:cs="Calibri"/>
                <w:b/>
                <w:bCs/>
                <w:noProof w:val="0"/>
                <w:color w:val="000000"/>
              </w:rPr>
              <w:t>89 46 70</w:t>
            </w:r>
          </w:p>
        </w:tc>
        <w:tc>
          <w:tcPr>
            <w:tcW w:w="3968" w:type="dxa"/>
          </w:tcPr>
          <w:p w14:paraId="4AC33AF2"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rPr>
            </w:pPr>
            <w:r w:rsidRPr="00AF1F4D">
              <w:rPr>
                <w:rFonts w:cs="Calibri"/>
                <w:noProof w:val="0"/>
                <w:color w:val="000000"/>
              </w:rPr>
              <w:t>Carl-Johan Rydén</w:t>
            </w:r>
          </w:p>
          <w:p w14:paraId="3EB92D5B"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rPr>
            </w:pPr>
            <w:r w:rsidRPr="00AF1F4D">
              <w:rPr>
                <w:rFonts w:cs="Calibri"/>
                <w:noProof w:val="0"/>
                <w:color w:val="000000"/>
              </w:rPr>
              <w:t>Tele2 Sverige AB</w:t>
            </w:r>
          </w:p>
          <w:p w14:paraId="610DD4EC"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lang w:val="fr-FR"/>
              </w:rPr>
            </w:pPr>
            <w:r w:rsidRPr="00AF1F4D">
              <w:rPr>
                <w:rFonts w:cs="Calibri"/>
                <w:noProof w:val="0"/>
                <w:color w:val="000000"/>
                <w:lang w:val="fr-FR"/>
              </w:rPr>
              <w:t>Torshamnsgatan 17</w:t>
            </w:r>
          </w:p>
          <w:p w14:paraId="6AAE4BE8"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lang w:val="fr-FR"/>
              </w:rPr>
            </w:pPr>
            <w:r w:rsidRPr="00AF1F4D">
              <w:rPr>
                <w:rFonts w:cs="Calibri"/>
                <w:noProof w:val="0"/>
                <w:color w:val="000000"/>
                <w:lang w:val="fr-FR"/>
              </w:rPr>
              <w:t>SE-164 40 KISTA</w:t>
            </w:r>
          </w:p>
          <w:p w14:paraId="3BA2EBE2"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lang w:val="fr-FR"/>
              </w:rPr>
            </w:pPr>
            <w:r w:rsidRPr="00AF1F4D">
              <w:rPr>
                <w:rFonts w:cs="Calibri"/>
                <w:noProof w:val="0"/>
                <w:color w:val="000000"/>
                <w:lang w:val="fr-FR"/>
              </w:rPr>
              <w:t>Tel</w:t>
            </w:r>
            <w:proofErr w:type="gramStart"/>
            <w:r w:rsidRPr="00AF1F4D">
              <w:rPr>
                <w:rFonts w:cs="Calibri"/>
                <w:noProof w:val="0"/>
                <w:color w:val="000000"/>
                <w:lang w:val="fr-FR"/>
              </w:rPr>
              <w:t>.:</w:t>
            </w:r>
            <w:proofErr w:type="gramEnd"/>
            <w:r w:rsidRPr="00AF1F4D">
              <w:rPr>
                <w:rFonts w:cs="Calibri"/>
                <w:noProof w:val="0"/>
                <w:color w:val="000000"/>
                <w:lang w:val="fr-FR"/>
              </w:rPr>
              <w:t xml:space="preserve">   </w:t>
            </w:r>
            <w:r w:rsidRPr="00AF1F4D">
              <w:rPr>
                <w:rFonts w:cs="Calibri"/>
                <w:noProof w:val="0"/>
                <w:color w:val="000000"/>
                <w:lang w:val="fr-FR"/>
              </w:rPr>
              <w:tab/>
              <w:t>+46 70 426 41 33</w:t>
            </w:r>
          </w:p>
          <w:p w14:paraId="74400674" w14:textId="3C11B155"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lang w:val="fr-FR"/>
              </w:rPr>
            </w:pPr>
            <w:proofErr w:type="gramStart"/>
            <w:r w:rsidRPr="00AF1F4D">
              <w:rPr>
                <w:rFonts w:cs="Calibri"/>
                <w:noProof w:val="0"/>
                <w:color w:val="000000"/>
                <w:lang w:val="fr-FR"/>
              </w:rPr>
              <w:t>E-mail:</w:t>
            </w:r>
            <w:proofErr w:type="gramEnd"/>
            <w:r w:rsidRPr="00AF1F4D">
              <w:rPr>
                <w:rFonts w:cs="Calibri"/>
                <w:noProof w:val="0"/>
                <w:color w:val="000000"/>
                <w:lang w:val="fr-FR"/>
              </w:rPr>
              <w:tab/>
              <w:t>carljohan.ryden@tele2.com</w:t>
            </w:r>
          </w:p>
        </w:tc>
      </w:tr>
      <w:tr w:rsidR="00AF1F4D" w:rsidRPr="00AF1F4D" w14:paraId="746609AB" w14:textId="77777777" w:rsidTr="004277B0">
        <w:trPr>
          <w:cantSplit/>
        </w:trPr>
        <w:tc>
          <w:tcPr>
            <w:tcW w:w="1732" w:type="dxa"/>
          </w:tcPr>
          <w:p w14:paraId="7B627D4C"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Arial"/>
                <w:bCs/>
                <w:noProof w:val="0"/>
                <w:lang w:val="en-GB"/>
              </w:rPr>
            </w:pPr>
            <w:r w:rsidRPr="00AF1F4D">
              <w:rPr>
                <w:rFonts w:cs="Arial"/>
                <w:bCs/>
                <w:noProof w:val="0"/>
                <w:lang w:val="en-GB"/>
              </w:rPr>
              <w:t>Sweden</w:t>
            </w:r>
          </w:p>
        </w:tc>
        <w:tc>
          <w:tcPr>
            <w:tcW w:w="2132" w:type="dxa"/>
          </w:tcPr>
          <w:p w14:paraId="0C6DC972"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bCs/>
                <w:noProof w:val="0"/>
                <w:color w:val="000000"/>
              </w:rPr>
            </w:pPr>
            <w:r w:rsidRPr="00AF1F4D">
              <w:rPr>
                <w:rFonts w:cs="Calibri"/>
                <w:b/>
                <w:bCs/>
                <w:noProof w:val="0"/>
                <w:color w:val="000000"/>
              </w:rPr>
              <w:t>Tele2 Sverige AB</w:t>
            </w:r>
          </w:p>
          <w:p w14:paraId="6AD5BF34"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Cs/>
                <w:noProof w:val="0"/>
                <w:color w:val="000000"/>
              </w:rPr>
            </w:pPr>
            <w:r w:rsidRPr="00AF1F4D">
              <w:rPr>
                <w:rFonts w:cs="Calibri"/>
                <w:bCs/>
                <w:noProof w:val="0"/>
                <w:color w:val="000000"/>
              </w:rPr>
              <w:t>Torshamnsgatan 17</w:t>
            </w:r>
          </w:p>
          <w:p w14:paraId="25150EDA"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bCs/>
                <w:noProof w:val="0"/>
                <w:color w:val="000000"/>
              </w:rPr>
            </w:pPr>
            <w:r w:rsidRPr="00AF1F4D">
              <w:rPr>
                <w:rFonts w:cs="Calibri"/>
                <w:bCs/>
                <w:noProof w:val="0"/>
                <w:color w:val="000000"/>
              </w:rPr>
              <w:t>SE-164 40 KISTA</w:t>
            </w:r>
          </w:p>
        </w:tc>
        <w:tc>
          <w:tcPr>
            <w:tcW w:w="1239" w:type="dxa"/>
          </w:tcPr>
          <w:p w14:paraId="33E77678" w14:textId="77777777" w:rsidR="00AF1F4D" w:rsidRPr="00AF1F4D" w:rsidRDefault="00AF1F4D" w:rsidP="00AF1F4D">
            <w:pPr>
              <w:widowControl w:val="0"/>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
                <w:bCs/>
                <w:noProof w:val="0"/>
                <w:color w:val="000000"/>
              </w:rPr>
            </w:pPr>
            <w:r w:rsidRPr="00AF1F4D">
              <w:rPr>
                <w:rFonts w:cs="Calibri"/>
                <w:b/>
                <w:bCs/>
                <w:noProof w:val="0"/>
                <w:color w:val="000000"/>
              </w:rPr>
              <w:t>89 46 71</w:t>
            </w:r>
          </w:p>
        </w:tc>
        <w:tc>
          <w:tcPr>
            <w:tcW w:w="3968" w:type="dxa"/>
          </w:tcPr>
          <w:p w14:paraId="51B8B90D"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rPr>
            </w:pPr>
            <w:r w:rsidRPr="00AF1F4D">
              <w:rPr>
                <w:rFonts w:cs="Calibri"/>
                <w:noProof w:val="0"/>
                <w:color w:val="000000"/>
              </w:rPr>
              <w:t>Carl-Johan Rydén</w:t>
            </w:r>
          </w:p>
          <w:p w14:paraId="36A0114C"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rPr>
            </w:pPr>
            <w:r w:rsidRPr="00AF1F4D">
              <w:rPr>
                <w:rFonts w:cs="Calibri"/>
                <w:noProof w:val="0"/>
                <w:color w:val="000000"/>
              </w:rPr>
              <w:t>Tele2 Sverige AB</w:t>
            </w:r>
          </w:p>
          <w:p w14:paraId="35C467D4"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lang w:val="fr-FR"/>
              </w:rPr>
            </w:pPr>
            <w:r w:rsidRPr="00AF1F4D">
              <w:rPr>
                <w:rFonts w:cs="Calibri"/>
                <w:noProof w:val="0"/>
                <w:color w:val="000000"/>
                <w:lang w:val="fr-FR"/>
              </w:rPr>
              <w:t>Torshamnsgatan 17</w:t>
            </w:r>
          </w:p>
          <w:p w14:paraId="4ACFF3FA"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lang w:val="fr-FR"/>
              </w:rPr>
            </w:pPr>
            <w:r w:rsidRPr="00AF1F4D">
              <w:rPr>
                <w:rFonts w:cs="Calibri"/>
                <w:noProof w:val="0"/>
                <w:color w:val="000000"/>
                <w:lang w:val="fr-FR"/>
              </w:rPr>
              <w:t>SE-164 40 KISTA</w:t>
            </w:r>
          </w:p>
          <w:p w14:paraId="26CF8DFF" w14:textId="7777777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lang w:val="fr-FR"/>
              </w:rPr>
            </w:pPr>
            <w:r w:rsidRPr="00AF1F4D">
              <w:rPr>
                <w:rFonts w:cs="Calibri"/>
                <w:noProof w:val="0"/>
                <w:color w:val="000000"/>
                <w:lang w:val="fr-FR"/>
              </w:rPr>
              <w:t>Tel</w:t>
            </w:r>
            <w:proofErr w:type="gramStart"/>
            <w:r w:rsidRPr="00AF1F4D">
              <w:rPr>
                <w:rFonts w:cs="Calibri"/>
                <w:noProof w:val="0"/>
                <w:color w:val="000000"/>
                <w:lang w:val="fr-FR"/>
              </w:rPr>
              <w:t>.:</w:t>
            </w:r>
            <w:proofErr w:type="gramEnd"/>
            <w:r w:rsidRPr="00AF1F4D">
              <w:rPr>
                <w:rFonts w:cs="Calibri"/>
                <w:noProof w:val="0"/>
                <w:color w:val="000000"/>
                <w:lang w:val="fr-FR"/>
              </w:rPr>
              <w:t xml:space="preserve">   </w:t>
            </w:r>
            <w:r w:rsidRPr="00AF1F4D">
              <w:rPr>
                <w:rFonts w:cs="Calibri"/>
                <w:noProof w:val="0"/>
                <w:color w:val="000000"/>
                <w:lang w:val="fr-FR"/>
              </w:rPr>
              <w:tab/>
              <w:t>+46 70 426 41 33</w:t>
            </w:r>
          </w:p>
          <w:p w14:paraId="038730C1" w14:textId="7F6D2DD7" w:rsidR="00AF1F4D" w:rsidRPr="00AF1F4D" w:rsidRDefault="00AF1F4D" w:rsidP="004277B0">
            <w:pPr>
              <w:widowControl w:val="0"/>
              <w:tabs>
                <w:tab w:val="clear" w:pos="567"/>
                <w:tab w:val="clear" w:pos="1276"/>
                <w:tab w:val="clear" w:pos="1843"/>
                <w:tab w:val="clear" w:pos="5387"/>
                <w:tab w:val="clear" w:pos="5954"/>
                <w:tab w:val="left" w:pos="601"/>
                <w:tab w:val="left" w:pos="1191"/>
                <w:tab w:val="left" w:pos="1588"/>
                <w:tab w:val="left" w:pos="1985"/>
              </w:tabs>
              <w:spacing w:before="0"/>
              <w:jc w:val="left"/>
              <w:rPr>
                <w:rFonts w:cs="Calibri"/>
                <w:noProof w:val="0"/>
                <w:color w:val="000000"/>
                <w:lang w:val="fr-FR"/>
              </w:rPr>
            </w:pPr>
            <w:proofErr w:type="gramStart"/>
            <w:r w:rsidRPr="00AF1F4D">
              <w:rPr>
                <w:rFonts w:cs="Calibri"/>
                <w:noProof w:val="0"/>
                <w:color w:val="000000"/>
                <w:lang w:val="fr-FR"/>
              </w:rPr>
              <w:t>E-mail:</w:t>
            </w:r>
            <w:proofErr w:type="gramEnd"/>
            <w:r w:rsidRPr="00AF1F4D">
              <w:rPr>
                <w:rFonts w:cs="Calibri"/>
                <w:noProof w:val="0"/>
                <w:color w:val="000000"/>
                <w:lang w:val="fr-FR"/>
              </w:rPr>
              <w:tab/>
              <w:t>carljohan.ryden@tele2.com</w:t>
            </w:r>
          </w:p>
        </w:tc>
      </w:tr>
    </w:tbl>
    <w:p w14:paraId="098DCFBF" w14:textId="77777777" w:rsidR="00AF1F4D" w:rsidRPr="00AF1F4D" w:rsidRDefault="00AF1F4D" w:rsidP="00AF1F4D">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fr-FR"/>
        </w:rPr>
      </w:pPr>
    </w:p>
    <w:p w14:paraId="20679826" w14:textId="447068E0" w:rsidR="004277B0" w:rsidRDefault="004277B0" w:rsidP="00AF1F4D">
      <w:pPr>
        <w:tabs>
          <w:tab w:val="clear" w:pos="1276"/>
          <w:tab w:val="clear" w:pos="1843"/>
          <w:tab w:val="clear" w:pos="5387"/>
          <w:tab w:val="clear" w:pos="5954"/>
          <w:tab w:val="left" w:pos="1560"/>
          <w:tab w:val="left" w:pos="4140"/>
          <w:tab w:val="left" w:pos="4230"/>
        </w:tabs>
        <w:spacing w:before="0" w:after="120"/>
        <w:jc w:val="left"/>
        <w:rPr>
          <w:rFonts w:cs="Arial"/>
          <w:noProof w:val="0"/>
          <w:lang w:val="fr-FR"/>
        </w:rPr>
      </w:pPr>
      <w:r>
        <w:rPr>
          <w:rFonts w:cs="Arial"/>
          <w:noProof w:val="0"/>
          <w:lang w:val="fr-FR"/>
        </w:rPr>
        <w:br w:type="page"/>
      </w:r>
    </w:p>
    <w:p w14:paraId="1C0105C1" w14:textId="722C198B" w:rsidR="00AF1F4D" w:rsidRPr="004277B0" w:rsidRDefault="004277B0" w:rsidP="004277B0">
      <w:pPr>
        <w:pStyle w:val="Heading20"/>
        <w:rPr>
          <w:sz w:val="20"/>
          <w:szCs w:val="20"/>
          <w:lang w:val="en-GB"/>
        </w:rPr>
      </w:pPr>
      <w:bookmarkStart w:id="1793" w:name="_Toc125536234"/>
      <w:r w:rsidRPr="004277B0">
        <w:rPr>
          <w:rFonts w:eastAsia="Arial"/>
          <w:lang w:val="en-GB"/>
        </w:rPr>
        <w:lastRenderedPageBreak/>
        <w:t xml:space="preserve">Mobile Network Codes (MNC) for the international identification plan </w:t>
      </w:r>
      <w:r w:rsidRPr="004277B0">
        <w:rPr>
          <w:rFonts w:eastAsia="Arial"/>
          <w:lang w:val="en-GB"/>
        </w:rPr>
        <w:br/>
        <w:t>for public networks and subscriptions</w:t>
      </w:r>
      <w:r w:rsidRPr="004277B0">
        <w:rPr>
          <w:rFonts w:eastAsia="Arial"/>
          <w:lang w:val="en-GB"/>
        </w:rPr>
        <w:br/>
        <w:t>(According to  Recommendation ITU-T E.212 (09/2016))</w:t>
      </w:r>
      <w:r w:rsidRPr="004277B0">
        <w:rPr>
          <w:rFonts w:eastAsia="Arial"/>
          <w:lang w:val="en-GB"/>
        </w:rPr>
        <w:br/>
        <w:t>(Position on 15 December 2018)</w:t>
      </w:r>
      <w:bookmarkEnd w:id="1793"/>
    </w:p>
    <w:p w14:paraId="1DC58FF5" w14:textId="77777777" w:rsidR="004277B0" w:rsidRPr="004277B0" w:rsidRDefault="004277B0" w:rsidP="004277B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4277B0">
        <w:rPr>
          <w:rFonts w:eastAsia="Calibri"/>
          <w:noProof w:val="0"/>
          <w:color w:val="000000"/>
        </w:rPr>
        <w:t>(Annex to ITU Operational Bulletin No. 1162 - 15.XII.2018)</w:t>
      </w:r>
    </w:p>
    <w:p w14:paraId="345FA290" w14:textId="5CD3D1A4" w:rsidR="004277B0" w:rsidRDefault="004277B0" w:rsidP="004277B0">
      <w:pPr>
        <w:pStyle w:val="NoSpacing"/>
        <w:jc w:val="center"/>
        <w:rPr>
          <w:color w:val="000000"/>
        </w:rPr>
      </w:pPr>
      <w:r w:rsidRPr="004277B0">
        <w:rPr>
          <w:color w:val="000000"/>
        </w:rPr>
        <w:t>(Amendment No. 89)</w:t>
      </w:r>
    </w:p>
    <w:p w14:paraId="451E6E33" w14:textId="0E94B1BD" w:rsidR="004277B0" w:rsidRDefault="004277B0" w:rsidP="004277B0">
      <w:pPr>
        <w:pStyle w:val="NoSpacing"/>
        <w:jc w:val="center"/>
        <w:rPr>
          <w:color w:val="000000"/>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3587"/>
      </w:tblGrid>
      <w:tr w:rsidR="004277B0" w:rsidRPr="004277B0" w14:paraId="12F74E7C" w14:textId="77777777" w:rsidTr="00A84638">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3CEC48" w14:textId="77777777" w:rsidR="004277B0" w:rsidRPr="004277B0" w:rsidRDefault="004277B0" w:rsidP="00A8463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4277B0">
              <w:rPr>
                <w:rFonts w:eastAsia="Calibri"/>
                <w:b/>
                <w:i/>
                <w:noProof w:val="0"/>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416743" w14:textId="77777777" w:rsidR="004277B0" w:rsidRPr="004277B0" w:rsidRDefault="004277B0" w:rsidP="00A8463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4277B0">
              <w:rPr>
                <w:rFonts w:eastAsia="Calibri"/>
                <w:b/>
                <w:i/>
                <w:noProof w:val="0"/>
                <w:color w:val="000000"/>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235EC4" w14:textId="77777777" w:rsidR="004277B0" w:rsidRPr="004277B0" w:rsidRDefault="004277B0" w:rsidP="00A8463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4277B0">
              <w:rPr>
                <w:rFonts w:eastAsia="Calibri"/>
                <w:b/>
                <w:i/>
                <w:noProof w:val="0"/>
                <w:color w:val="000000"/>
              </w:rPr>
              <w:t>Operator/Network</w:t>
            </w:r>
          </w:p>
        </w:tc>
      </w:tr>
      <w:tr w:rsidR="004277B0" w:rsidRPr="004277B0" w14:paraId="598C6721" w14:textId="77777777" w:rsidTr="00A84638">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48AB740" w14:textId="77777777" w:rsidR="004277B0" w:rsidRPr="004277B0" w:rsidRDefault="004277B0" w:rsidP="00A8463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4277B0">
              <w:rPr>
                <w:rFonts w:eastAsia="Calibri"/>
                <w:b/>
                <w:noProof w:val="0"/>
                <w:color w:val="000000"/>
              </w:rPr>
              <w:t>Canada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A4E1AC" w14:textId="77777777" w:rsidR="004277B0" w:rsidRPr="004277B0" w:rsidRDefault="004277B0" w:rsidP="00A8463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8727200" w14:textId="77777777" w:rsidR="004277B0" w:rsidRPr="004277B0" w:rsidRDefault="004277B0" w:rsidP="00A8463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4277B0" w:rsidRPr="004277B0" w14:paraId="720DD12B" w14:textId="77777777" w:rsidTr="00A84638">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A5D4403" w14:textId="77777777" w:rsidR="004277B0" w:rsidRPr="004277B0" w:rsidRDefault="004277B0" w:rsidP="00A8463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071DED" w14:textId="77777777" w:rsidR="004277B0" w:rsidRPr="004277B0" w:rsidRDefault="004277B0" w:rsidP="00A84638">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4277B0">
              <w:rPr>
                <w:rFonts w:eastAsia="Calibri"/>
                <w:noProof w:val="0"/>
                <w:color w:val="000000"/>
              </w:rPr>
              <w:t>302 151</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13EA3D" w14:textId="77777777" w:rsidR="004277B0" w:rsidRPr="004277B0" w:rsidRDefault="004277B0" w:rsidP="00A8463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4277B0">
              <w:rPr>
                <w:rFonts w:eastAsia="Calibri"/>
                <w:noProof w:val="0"/>
                <w:color w:val="000000"/>
              </w:rPr>
              <w:t>Cogeco Connexion Inc.</w:t>
            </w:r>
          </w:p>
        </w:tc>
      </w:tr>
      <w:tr w:rsidR="004277B0" w:rsidRPr="004277B0" w14:paraId="1F5AEAF8" w14:textId="77777777" w:rsidTr="00A84638">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71E4281" w14:textId="77777777" w:rsidR="004277B0" w:rsidRPr="004277B0" w:rsidRDefault="004277B0" w:rsidP="00A8463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EA0748" w14:textId="77777777" w:rsidR="004277B0" w:rsidRPr="004277B0" w:rsidRDefault="004277B0" w:rsidP="00A84638">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4277B0">
              <w:rPr>
                <w:rFonts w:eastAsia="Calibri"/>
                <w:noProof w:val="0"/>
                <w:color w:val="000000"/>
              </w:rPr>
              <w:t>302 152</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264CBD" w14:textId="77777777" w:rsidR="004277B0" w:rsidRPr="004277B0" w:rsidRDefault="004277B0" w:rsidP="00A8463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4277B0">
              <w:rPr>
                <w:rFonts w:eastAsia="Calibri"/>
                <w:noProof w:val="0"/>
                <w:color w:val="000000"/>
              </w:rPr>
              <w:t>Cogeco Connexion Inc.</w:t>
            </w:r>
          </w:p>
        </w:tc>
      </w:tr>
      <w:tr w:rsidR="004277B0" w:rsidRPr="004277B0" w14:paraId="7C728CE0" w14:textId="77777777" w:rsidTr="00A84638">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DF4ECC1" w14:textId="77777777" w:rsidR="004277B0" w:rsidRPr="004277B0" w:rsidRDefault="004277B0" w:rsidP="00A8463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4277B0">
              <w:rPr>
                <w:rFonts w:eastAsia="Calibri"/>
                <w:b/>
                <w:noProof w:val="0"/>
                <w:color w:val="000000"/>
              </w:rPr>
              <w:t>Canada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2B9EF3" w14:textId="77777777" w:rsidR="004277B0" w:rsidRPr="004277B0" w:rsidRDefault="004277B0" w:rsidP="00A8463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7DAD69" w14:textId="77777777" w:rsidR="004277B0" w:rsidRPr="004277B0" w:rsidRDefault="004277B0" w:rsidP="00A8463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4277B0" w:rsidRPr="004277B0" w14:paraId="0B7704F6" w14:textId="77777777" w:rsidTr="00A84638">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19377C4" w14:textId="77777777" w:rsidR="004277B0" w:rsidRPr="004277B0" w:rsidRDefault="004277B0" w:rsidP="00A8463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6686ED" w14:textId="77777777" w:rsidR="004277B0" w:rsidRPr="004277B0" w:rsidRDefault="004277B0" w:rsidP="00A84638">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4277B0">
              <w:rPr>
                <w:rFonts w:eastAsia="Calibri"/>
                <w:noProof w:val="0"/>
                <w:color w:val="000000"/>
              </w:rPr>
              <w:t>302 570</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52FB13" w14:textId="77777777" w:rsidR="004277B0" w:rsidRPr="004277B0" w:rsidRDefault="004277B0" w:rsidP="00A8463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4277B0">
              <w:rPr>
                <w:rFonts w:eastAsia="Calibri"/>
                <w:noProof w:val="0"/>
                <w:color w:val="000000"/>
              </w:rPr>
              <w:t>Ligado Networks Corp.</w:t>
            </w:r>
          </w:p>
        </w:tc>
      </w:tr>
    </w:tbl>
    <w:p w14:paraId="7FEC179B" w14:textId="77777777" w:rsidR="004277B0" w:rsidRPr="004277B0" w:rsidRDefault="004277B0" w:rsidP="004277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FR"/>
        </w:rPr>
      </w:pPr>
      <w:r w:rsidRPr="004277B0">
        <w:rPr>
          <w:rFonts w:ascii="Arial" w:eastAsia="Arial" w:hAnsi="Arial"/>
          <w:noProof w:val="0"/>
          <w:color w:val="000000"/>
          <w:sz w:val="16"/>
          <w:lang w:val="fr-FR"/>
        </w:rPr>
        <w:t>___________</w:t>
      </w:r>
    </w:p>
    <w:p w14:paraId="1F528D0C" w14:textId="77777777" w:rsidR="004277B0" w:rsidRPr="004277B0" w:rsidRDefault="004277B0" w:rsidP="004277B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FR"/>
        </w:rPr>
      </w:pPr>
      <w:r w:rsidRPr="004277B0">
        <w:rPr>
          <w:rFonts w:eastAsia="Calibri"/>
          <w:noProof w:val="0"/>
          <w:color w:val="000000"/>
          <w:sz w:val="16"/>
          <w:lang w:val="fr-FR"/>
        </w:rPr>
        <w:t>*</w:t>
      </w:r>
      <w:r w:rsidRPr="004277B0">
        <w:rPr>
          <w:rFonts w:eastAsia="Calibri"/>
          <w:noProof w:val="0"/>
          <w:color w:val="000000"/>
          <w:sz w:val="18"/>
          <w:lang w:val="fr-FR"/>
        </w:rPr>
        <w:t xml:space="preserve">         </w:t>
      </w:r>
      <w:proofErr w:type="gramStart"/>
      <w:r w:rsidRPr="004277B0">
        <w:rPr>
          <w:rFonts w:eastAsia="Calibri"/>
          <w:noProof w:val="0"/>
          <w:color w:val="000000"/>
          <w:sz w:val="18"/>
          <w:lang w:val="fr-FR"/>
        </w:rPr>
        <w:t>MCC:</w:t>
      </w:r>
      <w:proofErr w:type="gramEnd"/>
      <w:r w:rsidRPr="004277B0">
        <w:rPr>
          <w:rFonts w:eastAsia="Calibri"/>
          <w:noProof w:val="0"/>
          <w:color w:val="000000"/>
          <w:sz w:val="18"/>
          <w:lang w:val="fr-FR"/>
        </w:rPr>
        <w:t xml:space="preserve">  Mobile Country Code / Indicatif de pays du mobile / Indicativo de país para el servicio móvil</w:t>
      </w:r>
    </w:p>
    <w:p w14:paraId="7973644B" w14:textId="3CF9C307" w:rsidR="004277B0" w:rsidRPr="004277B0" w:rsidRDefault="004277B0" w:rsidP="004277B0">
      <w:pPr>
        <w:spacing w:before="0"/>
        <w:rPr>
          <w:lang w:val="fr-FR"/>
        </w:rPr>
      </w:pPr>
      <w:r w:rsidRPr="004277B0">
        <w:rPr>
          <w:rFonts w:eastAsia="Calibri"/>
          <w:noProof w:val="0"/>
          <w:color w:val="000000"/>
          <w:sz w:val="18"/>
          <w:lang w:val="fr-FR"/>
        </w:rPr>
        <w:t xml:space="preserve">           </w:t>
      </w:r>
      <w:proofErr w:type="gramStart"/>
      <w:r w:rsidRPr="004277B0">
        <w:rPr>
          <w:rFonts w:eastAsia="Calibri"/>
          <w:noProof w:val="0"/>
          <w:color w:val="000000"/>
          <w:sz w:val="18"/>
          <w:lang w:val="fr-FR"/>
        </w:rPr>
        <w:t>MNC:</w:t>
      </w:r>
      <w:proofErr w:type="gramEnd"/>
      <w:r w:rsidRPr="004277B0">
        <w:rPr>
          <w:rFonts w:eastAsia="Calibri"/>
          <w:noProof w:val="0"/>
          <w:color w:val="000000"/>
          <w:sz w:val="18"/>
          <w:lang w:val="fr-FR"/>
        </w:rPr>
        <w:t xml:space="preserve">  Mobile Network Code / Code de réseau mobile / Indicativo de red para el servicio móvil</w:t>
      </w:r>
    </w:p>
    <w:p w14:paraId="0AB7134B" w14:textId="77777777" w:rsidR="004277B0" w:rsidRDefault="004277B0" w:rsidP="00B53F96">
      <w:pPr>
        <w:pStyle w:val="NoSpacing"/>
        <w:rPr>
          <w:sz w:val="20"/>
          <w:szCs w:val="20"/>
          <w:lang w:val="fr-FR"/>
        </w:rPr>
      </w:pPr>
    </w:p>
    <w:p w14:paraId="1C6C3F72" w14:textId="77777777" w:rsidR="004277B0" w:rsidRDefault="004277B0" w:rsidP="00B53F96">
      <w:pPr>
        <w:pStyle w:val="NoSpacing"/>
        <w:rPr>
          <w:sz w:val="20"/>
          <w:szCs w:val="20"/>
          <w:lang w:val="fr-FR"/>
        </w:rPr>
      </w:pPr>
    </w:p>
    <w:p w14:paraId="33D7C279" w14:textId="77777777" w:rsidR="004277B0" w:rsidRPr="003A7914" w:rsidRDefault="004277B0" w:rsidP="004277B0">
      <w:pPr>
        <w:pStyle w:val="Heading20"/>
        <w:rPr>
          <w:lang w:val="en-GB"/>
        </w:rPr>
      </w:pPr>
      <w:bookmarkStart w:id="1794" w:name="_Toc125536235"/>
      <w:r w:rsidRPr="003A7914">
        <w:rPr>
          <w:rFonts w:eastAsia="Arial"/>
          <w:lang w:val="en-GB"/>
        </w:rPr>
        <w:t xml:space="preserve">List of ITU Carrier Codes </w:t>
      </w:r>
      <w:r w:rsidRPr="003A7914">
        <w:rPr>
          <w:rFonts w:eastAsia="Arial"/>
          <w:lang w:val="en-GB"/>
        </w:rPr>
        <w:br/>
        <w:t xml:space="preserve">(According to Recommendation ITU-T M.1400 (03/2013)) </w:t>
      </w:r>
      <w:r w:rsidRPr="003A7914">
        <w:rPr>
          <w:rFonts w:eastAsia="Arial"/>
          <w:lang w:val="en-GB"/>
        </w:rPr>
        <w:br/>
        <w:t>(Position on 15 September 2014)</w:t>
      </w:r>
      <w:bookmarkEnd w:id="1794"/>
    </w:p>
    <w:p w14:paraId="774C684E" w14:textId="77777777" w:rsidR="004277B0" w:rsidRPr="004277B0" w:rsidRDefault="004277B0" w:rsidP="004277B0">
      <w:pPr>
        <w:tabs>
          <w:tab w:val="clear" w:pos="567"/>
          <w:tab w:val="clear" w:pos="1276"/>
          <w:tab w:val="clear" w:pos="1843"/>
          <w:tab w:val="clear" w:pos="5387"/>
          <w:tab w:val="clear" w:pos="5954"/>
        </w:tabs>
        <w:jc w:val="center"/>
        <w:rPr>
          <w:noProof w:val="0"/>
        </w:rPr>
      </w:pPr>
      <w:r w:rsidRPr="004277B0">
        <w:rPr>
          <w:noProof w:val="0"/>
        </w:rPr>
        <w:t>(Annex to ITU Operational Bulletin No. 1060 – 15.IX.2014)</w:t>
      </w:r>
      <w:r w:rsidRPr="004277B0">
        <w:rPr>
          <w:noProof w:val="0"/>
        </w:rPr>
        <w:br/>
        <w:t>(Amendment No. 143)</w:t>
      </w:r>
    </w:p>
    <w:p w14:paraId="494A7C0F" w14:textId="77777777" w:rsidR="004277B0" w:rsidRPr="004277B0" w:rsidRDefault="004277B0" w:rsidP="004277B0">
      <w:pPr>
        <w:tabs>
          <w:tab w:val="clear" w:pos="567"/>
          <w:tab w:val="clear" w:pos="1276"/>
          <w:tab w:val="clear" w:pos="1843"/>
          <w:tab w:val="clear" w:pos="5387"/>
          <w:tab w:val="clear" w:pos="5954"/>
        </w:tabs>
        <w:spacing w:before="240"/>
        <w:jc w:val="center"/>
        <w:rPr>
          <w:noProof w:val="0"/>
        </w:rPr>
      </w:pPr>
    </w:p>
    <w:tbl>
      <w:tblPr>
        <w:tblW w:w="5000" w:type="pct"/>
        <w:tblLayout w:type="fixed"/>
        <w:tblLook w:val="04A0" w:firstRow="1" w:lastRow="0" w:firstColumn="1" w:lastColumn="0" w:noHBand="0" w:noVBand="1"/>
      </w:tblPr>
      <w:tblGrid>
        <w:gridCol w:w="2897"/>
        <w:gridCol w:w="2465"/>
        <w:gridCol w:w="3703"/>
      </w:tblGrid>
      <w:tr w:rsidR="004277B0" w:rsidRPr="004277B0" w14:paraId="7100681C" w14:textId="77777777" w:rsidTr="004277B0">
        <w:trPr>
          <w:cantSplit/>
          <w:tblHeader/>
        </w:trPr>
        <w:tc>
          <w:tcPr>
            <w:tcW w:w="3261" w:type="dxa"/>
            <w:hideMark/>
          </w:tcPr>
          <w:p w14:paraId="498631E0" w14:textId="77777777" w:rsidR="004277B0" w:rsidRPr="004277B0" w:rsidRDefault="004277B0" w:rsidP="004277B0">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4277B0">
              <w:rPr>
                <w:rFonts w:asciiTheme="minorHAnsi" w:eastAsia="SimSun" w:hAnsiTheme="minorHAnsi" w:cs="Arial"/>
                <w:b/>
                <w:bCs/>
                <w:i/>
                <w:iCs/>
                <w:noProof w:val="0"/>
                <w:color w:val="000000"/>
              </w:rPr>
              <w:t>Country or area/ISO code</w:t>
            </w:r>
          </w:p>
        </w:tc>
        <w:tc>
          <w:tcPr>
            <w:tcW w:w="2769" w:type="dxa"/>
            <w:hideMark/>
          </w:tcPr>
          <w:p w14:paraId="3C3443D4" w14:textId="77777777" w:rsidR="004277B0" w:rsidRPr="004277B0" w:rsidRDefault="004277B0" w:rsidP="004277B0">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noProof w:val="0"/>
                <w:color w:val="000000"/>
              </w:rPr>
            </w:pPr>
            <w:r w:rsidRPr="004277B0">
              <w:rPr>
                <w:rFonts w:asciiTheme="minorHAnsi" w:eastAsia="SimSun" w:hAnsiTheme="minorHAnsi" w:cs="Arial"/>
                <w:b/>
                <w:bCs/>
                <w:i/>
                <w:iCs/>
                <w:noProof w:val="0"/>
                <w:color w:val="000000"/>
              </w:rPr>
              <w:t>Company Code</w:t>
            </w:r>
          </w:p>
        </w:tc>
        <w:tc>
          <w:tcPr>
            <w:tcW w:w="4176" w:type="dxa"/>
            <w:hideMark/>
          </w:tcPr>
          <w:p w14:paraId="3C1AF39B" w14:textId="77777777" w:rsidR="004277B0" w:rsidRPr="004277B0" w:rsidRDefault="004277B0" w:rsidP="004277B0">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4277B0">
              <w:rPr>
                <w:rFonts w:asciiTheme="minorHAnsi" w:eastAsia="SimSun" w:hAnsiTheme="minorHAnsi" w:cs="Arial"/>
                <w:b/>
                <w:bCs/>
                <w:i/>
                <w:iCs/>
                <w:noProof w:val="0"/>
                <w:color w:val="000000"/>
              </w:rPr>
              <w:t>Contact</w:t>
            </w:r>
          </w:p>
        </w:tc>
      </w:tr>
      <w:tr w:rsidR="004277B0" w:rsidRPr="004277B0" w14:paraId="7702F772" w14:textId="77777777" w:rsidTr="004277B0">
        <w:trPr>
          <w:cantSplit/>
          <w:tblHeader/>
        </w:trPr>
        <w:tc>
          <w:tcPr>
            <w:tcW w:w="3261" w:type="dxa"/>
            <w:tcBorders>
              <w:top w:val="nil"/>
              <w:left w:val="nil"/>
              <w:bottom w:val="single" w:sz="4" w:space="0" w:color="auto"/>
              <w:right w:val="nil"/>
            </w:tcBorders>
            <w:hideMark/>
          </w:tcPr>
          <w:p w14:paraId="37A6DC1B" w14:textId="77777777" w:rsidR="004277B0" w:rsidRPr="004277B0" w:rsidRDefault="004277B0" w:rsidP="004277B0">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r w:rsidRPr="004277B0">
              <w:rPr>
                <w:rFonts w:asciiTheme="minorHAnsi" w:eastAsia="SimSun" w:hAnsiTheme="minorHAnsi" w:cs="Arial"/>
                <w:i/>
                <w:iCs/>
                <w:noProof w:val="0"/>
              </w:rPr>
              <w:t xml:space="preserve">  </w:t>
            </w:r>
            <w:r w:rsidRPr="004277B0">
              <w:rPr>
                <w:rFonts w:asciiTheme="minorHAnsi" w:eastAsia="SimSun" w:hAnsiTheme="minorHAnsi" w:cs="Arial"/>
                <w:b/>
                <w:bCs/>
                <w:i/>
                <w:iCs/>
                <w:noProof w:val="0"/>
                <w:color w:val="000000"/>
              </w:rPr>
              <w:t>Company Name/Address</w:t>
            </w:r>
          </w:p>
        </w:tc>
        <w:tc>
          <w:tcPr>
            <w:tcW w:w="2769" w:type="dxa"/>
            <w:tcBorders>
              <w:top w:val="nil"/>
              <w:left w:val="nil"/>
              <w:bottom w:val="single" w:sz="4" w:space="0" w:color="auto"/>
              <w:right w:val="nil"/>
            </w:tcBorders>
            <w:hideMark/>
          </w:tcPr>
          <w:p w14:paraId="1756BADF" w14:textId="77777777" w:rsidR="004277B0" w:rsidRPr="004277B0" w:rsidRDefault="004277B0" w:rsidP="004277B0">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noProof w:val="0"/>
                <w:color w:val="000000"/>
              </w:rPr>
            </w:pPr>
            <w:r w:rsidRPr="004277B0">
              <w:rPr>
                <w:rFonts w:asciiTheme="minorHAnsi" w:eastAsia="SimSun" w:hAnsiTheme="minorHAnsi" w:cs="Arial"/>
                <w:b/>
                <w:bCs/>
                <w:i/>
                <w:iCs/>
                <w:noProof w:val="0"/>
                <w:color w:val="000000"/>
              </w:rPr>
              <w:t>(</w:t>
            </w:r>
            <w:proofErr w:type="gramStart"/>
            <w:r w:rsidRPr="004277B0">
              <w:rPr>
                <w:rFonts w:asciiTheme="minorHAnsi" w:eastAsia="SimSun" w:hAnsiTheme="minorHAnsi" w:cs="Arial"/>
                <w:b/>
                <w:bCs/>
                <w:i/>
                <w:iCs/>
                <w:noProof w:val="0"/>
                <w:color w:val="000000"/>
              </w:rPr>
              <w:t>carrier</w:t>
            </w:r>
            <w:proofErr w:type="gramEnd"/>
            <w:r w:rsidRPr="004277B0">
              <w:rPr>
                <w:rFonts w:asciiTheme="minorHAnsi" w:eastAsia="SimSun" w:hAnsiTheme="minorHAnsi" w:cs="Arial"/>
                <w:b/>
                <w:bCs/>
                <w:i/>
                <w:iCs/>
                <w:noProof w:val="0"/>
                <w:color w:val="000000"/>
              </w:rPr>
              <w:t xml:space="preserve"> code)</w:t>
            </w:r>
          </w:p>
        </w:tc>
        <w:tc>
          <w:tcPr>
            <w:tcW w:w="4176" w:type="dxa"/>
            <w:tcBorders>
              <w:top w:val="nil"/>
              <w:left w:val="nil"/>
              <w:bottom w:val="single" w:sz="4" w:space="0" w:color="auto"/>
              <w:right w:val="nil"/>
            </w:tcBorders>
          </w:tcPr>
          <w:p w14:paraId="754BC64A" w14:textId="77777777" w:rsidR="004277B0" w:rsidRPr="004277B0" w:rsidRDefault="004277B0" w:rsidP="004277B0">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p>
        </w:tc>
      </w:tr>
    </w:tbl>
    <w:p w14:paraId="47DBC647" w14:textId="77777777" w:rsidR="004277B0" w:rsidRPr="004277B0" w:rsidRDefault="004277B0" w:rsidP="004277B0">
      <w:pPr>
        <w:tabs>
          <w:tab w:val="clear" w:pos="567"/>
          <w:tab w:val="clear" w:pos="1276"/>
          <w:tab w:val="clear" w:pos="1843"/>
          <w:tab w:val="clear" w:pos="5387"/>
          <w:tab w:val="clear" w:pos="5954"/>
        </w:tabs>
        <w:spacing w:before="0"/>
        <w:jc w:val="left"/>
        <w:rPr>
          <w:rFonts w:cs="Calibri"/>
          <w:noProof w:val="0"/>
          <w:color w:val="000000"/>
        </w:rPr>
      </w:pPr>
    </w:p>
    <w:p w14:paraId="555260FE" w14:textId="77777777" w:rsidR="004277B0" w:rsidRPr="004277B0" w:rsidRDefault="004277B0" w:rsidP="004277B0">
      <w:pPr>
        <w:tabs>
          <w:tab w:val="clear" w:pos="567"/>
          <w:tab w:val="clear" w:pos="1276"/>
          <w:tab w:val="clear" w:pos="1843"/>
          <w:tab w:val="clear" w:pos="5387"/>
          <w:tab w:val="clear" w:pos="5954"/>
        </w:tabs>
        <w:spacing w:before="0"/>
        <w:jc w:val="left"/>
        <w:rPr>
          <w:rFonts w:cs="Calibri"/>
          <w:noProof w:val="0"/>
          <w:color w:val="000000"/>
        </w:rPr>
      </w:pPr>
    </w:p>
    <w:p w14:paraId="545FC9E3" w14:textId="77777777" w:rsidR="004277B0" w:rsidRPr="004277B0" w:rsidRDefault="004277B0" w:rsidP="004277B0">
      <w:pPr>
        <w:tabs>
          <w:tab w:val="clear" w:pos="567"/>
          <w:tab w:val="clear" w:pos="1276"/>
          <w:tab w:val="clear" w:pos="1843"/>
          <w:tab w:val="clear" w:pos="5387"/>
          <w:tab w:val="clear" w:pos="5954"/>
          <w:tab w:val="left" w:pos="3686"/>
        </w:tabs>
        <w:spacing w:before="0"/>
        <w:jc w:val="left"/>
        <w:rPr>
          <w:rFonts w:cs="Calibri"/>
          <w:noProof w:val="0"/>
          <w:color w:val="000000"/>
          <w:sz w:val="22"/>
          <w:szCs w:val="22"/>
          <w:lang w:val="pt-BR"/>
        </w:rPr>
      </w:pPr>
      <w:r w:rsidRPr="004277B0">
        <w:rPr>
          <w:rFonts w:eastAsia="SimSun"/>
          <w:b/>
          <w:bCs/>
          <w:i/>
          <w:iCs/>
          <w:noProof w:val="0"/>
        </w:rPr>
        <w:t xml:space="preserve">Austria / AUT     </w:t>
      </w:r>
      <w:r w:rsidRPr="004277B0">
        <w:rPr>
          <w:rFonts w:cs="Calibri"/>
          <w:b/>
          <w:noProof w:val="0"/>
        </w:rPr>
        <w:t>ADD</w:t>
      </w:r>
    </w:p>
    <w:tbl>
      <w:tblPr>
        <w:tblW w:w="5000" w:type="pct"/>
        <w:tblLayout w:type="fixed"/>
        <w:tblCellMar>
          <w:top w:w="85" w:type="dxa"/>
          <w:bottom w:w="85" w:type="dxa"/>
        </w:tblCellMar>
        <w:tblLook w:val="05A0" w:firstRow="1" w:lastRow="0" w:firstColumn="1" w:lastColumn="1" w:noHBand="0" w:noVBand="1"/>
      </w:tblPr>
      <w:tblGrid>
        <w:gridCol w:w="2879"/>
        <w:gridCol w:w="2404"/>
        <w:gridCol w:w="3782"/>
      </w:tblGrid>
      <w:tr w:rsidR="004277B0" w:rsidRPr="003A7914" w14:paraId="630EA587" w14:textId="77777777" w:rsidTr="004277B0">
        <w:trPr>
          <w:cantSplit/>
        </w:trPr>
        <w:tc>
          <w:tcPr>
            <w:tcW w:w="3240" w:type="dxa"/>
          </w:tcPr>
          <w:p w14:paraId="79D0EC97" w14:textId="77777777" w:rsidR="004277B0" w:rsidRPr="004277B0" w:rsidRDefault="004277B0" w:rsidP="004277B0">
            <w:pPr>
              <w:tabs>
                <w:tab w:val="left" w:pos="426"/>
                <w:tab w:val="left" w:pos="4140"/>
                <w:tab w:val="left" w:pos="4230"/>
              </w:tabs>
              <w:spacing w:before="0"/>
              <w:jc w:val="left"/>
              <w:textAlignment w:val="auto"/>
              <w:rPr>
                <w:rFonts w:eastAsia="SimSun" w:cs="Calibri"/>
                <w:noProof w:val="0"/>
                <w:lang w:val="de-DE" w:eastAsia="zh-CN"/>
              </w:rPr>
            </w:pPr>
            <w:r w:rsidRPr="004277B0">
              <w:rPr>
                <w:rFonts w:eastAsia="SimSun" w:cs="Calibri"/>
                <w:noProof w:val="0"/>
                <w:lang w:val="de-DE" w:eastAsia="zh-CN"/>
              </w:rPr>
              <w:t>yuutel GmbH</w:t>
            </w:r>
          </w:p>
          <w:p w14:paraId="5F1168F8" w14:textId="77777777" w:rsidR="004277B0" w:rsidRPr="004277B0" w:rsidRDefault="004277B0" w:rsidP="004277B0">
            <w:pPr>
              <w:tabs>
                <w:tab w:val="clear" w:pos="567"/>
                <w:tab w:val="clear" w:pos="1276"/>
                <w:tab w:val="clear" w:pos="1843"/>
                <w:tab w:val="clear" w:pos="5387"/>
                <w:tab w:val="clear" w:pos="5954"/>
                <w:tab w:val="left" w:pos="426"/>
                <w:tab w:val="center" w:pos="2480"/>
              </w:tabs>
              <w:spacing w:before="0"/>
              <w:jc w:val="left"/>
              <w:rPr>
                <w:rFonts w:eastAsia="SimSun" w:cs="Calibri"/>
                <w:noProof w:val="0"/>
                <w:lang w:val="de-DE" w:eastAsia="zh-CN"/>
              </w:rPr>
            </w:pPr>
            <w:r w:rsidRPr="004277B0">
              <w:rPr>
                <w:rFonts w:eastAsia="SimSun" w:cs="Calibri"/>
                <w:noProof w:val="0"/>
                <w:lang w:val="de-DE" w:eastAsia="zh-CN"/>
              </w:rPr>
              <w:t>Leonard Bernsteinstrasse 10</w:t>
            </w:r>
          </w:p>
          <w:p w14:paraId="39F4E5B5" w14:textId="77777777" w:rsidR="004277B0" w:rsidRPr="004277B0" w:rsidRDefault="004277B0" w:rsidP="004277B0">
            <w:pPr>
              <w:tabs>
                <w:tab w:val="clear" w:pos="567"/>
                <w:tab w:val="clear" w:pos="1276"/>
                <w:tab w:val="clear" w:pos="1843"/>
                <w:tab w:val="clear" w:pos="5387"/>
                <w:tab w:val="clear" w:pos="5954"/>
                <w:tab w:val="left" w:pos="426"/>
                <w:tab w:val="center" w:pos="2480"/>
              </w:tabs>
              <w:spacing w:before="0"/>
              <w:jc w:val="left"/>
              <w:rPr>
                <w:rFonts w:asciiTheme="minorHAnsi" w:eastAsia="SimSun" w:hAnsiTheme="minorHAnsi" w:cs="Calibri"/>
                <w:noProof w:val="0"/>
                <w:lang w:val="de-DE" w:eastAsia="zh-CN"/>
              </w:rPr>
            </w:pPr>
            <w:r w:rsidRPr="004277B0">
              <w:rPr>
                <w:rFonts w:eastAsia="SimSun" w:cs="Calibri"/>
                <w:noProof w:val="0"/>
                <w:lang w:val="de-DE" w:eastAsia="zh-CN"/>
              </w:rPr>
              <w:t>1220 WIEN</w:t>
            </w:r>
          </w:p>
        </w:tc>
        <w:tc>
          <w:tcPr>
            <w:tcW w:w="2700" w:type="dxa"/>
          </w:tcPr>
          <w:p w14:paraId="031D3503" w14:textId="77777777" w:rsidR="004277B0" w:rsidRPr="004277B0" w:rsidRDefault="004277B0" w:rsidP="004277B0">
            <w:pPr>
              <w:widowControl w:val="0"/>
              <w:spacing w:before="0"/>
              <w:jc w:val="center"/>
              <w:textAlignment w:val="auto"/>
              <w:rPr>
                <w:rFonts w:asciiTheme="minorHAnsi" w:eastAsia="SimSun" w:hAnsiTheme="minorHAnsi" w:cs="Calibri"/>
                <w:b/>
                <w:bCs/>
                <w:noProof w:val="0"/>
                <w:lang w:val="en-GB"/>
              </w:rPr>
            </w:pPr>
            <w:r w:rsidRPr="004277B0">
              <w:rPr>
                <w:rFonts w:asciiTheme="minorHAnsi" w:eastAsia="SimSun" w:hAnsiTheme="minorHAnsi" w:cs="Calibri"/>
                <w:b/>
                <w:bCs/>
                <w:noProof w:val="0"/>
                <w:lang w:val="en-GB"/>
              </w:rPr>
              <w:t>YUUTEL</w:t>
            </w:r>
          </w:p>
        </w:tc>
        <w:tc>
          <w:tcPr>
            <w:tcW w:w="4266" w:type="dxa"/>
          </w:tcPr>
          <w:p w14:paraId="128768EB" w14:textId="77777777" w:rsidR="004277B0" w:rsidRPr="004277B0" w:rsidRDefault="004277B0" w:rsidP="004277B0">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de-CH"/>
              </w:rPr>
            </w:pPr>
            <w:r w:rsidRPr="004277B0">
              <w:rPr>
                <w:rFonts w:asciiTheme="minorHAnsi" w:hAnsiTheme="minorHAnsi" w:cstheme="minorBidi"/>
                <w:lang w:val="de-CH"/>
              </w:rPr>
              <w:t>Mr Markus Scherer (CTO)</w:t>
            </w:r>
          </w:p>
          <w:p w14:paraId="6FD0B505" w14:textId="77777777" w:rsidR="004277B0" w:rsidRPr="004277B0" w:rsidRDefault="004277B0" w:rsidP="004277B0">
            <w:pPr>
              <w:tabs>
                <w:tab w:val="clear" w:pos="567"/>
                <w:tab w:val="clear" w:pos="1276"/>
                <w:tab w:val="clear" w:pos="1843"/>
                <w:tab w:val="clear" w:pos="5387"/>
                <w:tab w:val="clear" w:pos="5954"/>
                <w:tab w:val="left" w:pos="597"/>
                <w:tab w:val="left" w:pos="4140"/>
                <w:tab w:val="left" w:pos="4230"/>
              </w:tabs>
              <w:spacing w:before="0"/>
              <w:jc w:val="left"/>
              <w:rPr>
                <w:rFonts w:asciiTheme="minorHAnsi" w:hAnsiTheme="minorHAnsi" w:cstheme="minorBidi"/>
                <w:lang w:val="de-CH"/>
              </w:rPr>
            </w:pPr>
            <w:r w:rsidRPr="004277B0">
              <w:rPr>
                <w:rFonts w:asciiTheme="minorHAnsi" w:hAnsiTheme="minorHAnsi" w:cstheme="minorBidi"/>
                <w:lang w:val="de-CH"/>
              </w:rPr>
              <w:t xml:space="preserve">Tel: </w:t>
            </w:r>
            <w:r w:rsidRPr="004277B0">
              <w:rPr>
                <w:rFonts w:asciiTheme="minorHAnsi" w:hAnsiTheme="minorHAnsi" w:cstheme="minorBidi"/>
                <w:lang w:val="de-CH"/>
              </w:rPr>
              <w:tab/>
              <w:t>+43 12145130-0</w:t>
            </w:r>
          </w:p>
          <w:p w14:paraId="34BD73C2" w14:textId="75DB6D39" w:rsidR="004277B0" w:rsidRPr="004277B0" w:rsidRDefault="004277B0" w:rsidP="004277B0">
            <w:pPr>
              <w:widowControl w:val="0"/>
              <w:tabs>
                <w:tab w:val="clear" w:pos="567"/>
                <w:tab w:val="left" w:pos="597"/>
                <w:tab w:val="left" w:pos="702"/>
              </w:tabs>
              <w:spacing w:before="0"/>
              <w:jc w:val="left"/>
              <w:textAlignment w:val="auto"/>
              <w:rPr>
                <w:rFonts w:asciiTheme="minorHAnsi" w:eastAsia="SimSun" w:hAnsiTheme="minorHAnsi" w:cs="Calibri"/>
                <w:noProof w:val="0"/>
                <w:lang w:val="de-CH"/>
              </w:rPr>
            </w:pPr>
            <w:r w:rsidRPr="004277B0">
              <w:rPr>
                <w:rFonts w:asciiTheme="minorHAnsi" w:hAnsiTheme="minorHAnsi" w:cstheme="minorBidi"/>
                <w:lang w:val="de-CH"/>
              </w:rPr>
              <w:t>E-mail:</w:t>
            </w:r>
            <w:r>
              <w:rPr>
                <w:rFonts w:asciiTheme="minorHAnsi" w:hAnsiTheme="minorHAnsi" w:cstheme="minorBidi"/>
                <w:lang w:val="de-CH"/>
              </w:rPr>
              <w:tab/>
            </w:r>
            <w:r w:rsidRPr="004277B0">
              <w:rPr>
                <w:rFonts w:asciiTheme="minorHAnsi" w:hAnsiTheme="minorHAnsi" w:cstheme="minorBidi"/>
                <w:lang w:val="de-CH"/>
              </w:rPr>
              <w:t>solutions@yuutel.at</w:t>
            </w:r>
          </w:p>
        </w:tc>
      </w:tr>
    </w:tbl>
    <w:p w14:paraId="43F113E5" w14:textId="77777777" w:rsidR="004277B0" w:rsidRPr="004277B0" w:rsidRDefault="004277B0" w:rsidP="004277B0">
      <w:pPr>
        <w:tabs>
          <w:tab w:val="clear" w:pos="567"/>
          <w:tab w:val="clear" w:pos="1276"/>
          <w:tab w:val="clear" w:pos="1843"/>
          <w:tab w:val="clear" w:pos="5387"/>
          <w:tab w:val="clear" w:pos="5954"/>
        </w:tabs>
        <w:overflowPunct/>
        <w:spacing w:before="0"/>
        <w:jc w:val="left"/>
        <w:textAlignment w:val="auto"/>
        <w:rPr>
          <w:rFonts w:cs="Calibri"/>
          <w:b/>
          <w:noProof w:val="0"/>
          <w:color w:val="000000"/>
          <w:sz w:val="22"/>
          <w:szCs w:val="22"/>
          <w:lang w:val="pt-BR"/>
        </w:rPr>
      </w:pPr>
    </w:p>
    <w:p w14:paraId="52999E48" w14:textId="317DD60A" w:rsidR="004277B0" w:rsidRDefault="004277B0" w:rsidP="00B53F96">
      <w:pPr>
        <w:pStyle w:val="NoSpacing"/>
        <w:rPr>
          <w:sz w:val="20"/>
          <w:szCs w:val="20"/>
          <w:lang w:val="de-CH"/>
        </w:rPr>
      </w:pPr>
      <w:r>
        <w:rPr>
          <w:sz w:val="20"/>
          <w:szCs w:val="20"/>
          <w:lang w:val="de-CH"/>
        </w:rPr>
        <w:br w:type="page"/>
      </w:r>
    </w:p>
    <w:p w14:paraId="5F0F5E07" w14:textId="77777777" w:rsidR="004277B0" w:rsidRPr="004277B0" w:rsidRDefault="004277B0" w:rsidP="004277B0">
      <w:pPr>
        <w:pStyle w:val="Heading20"/>
        <w:rPr>
          <w:lang w:val="en-GB"/>
        </w:rPr>
      </w:pPr>
      <w:bookmarkStart w:id="1795" w:name="_Toc125536236"/>
      <w:r w:rsidRPr="004277B0">
        <w:rPr>
          <w:lang w:val="en-GB"/>
        </w:rPr>
        <w:lastRenderedPageBreak/>
        <w:t>List of International Signalling Point Codes (ISPC)</w:t>
      </w:r>
      <w:r w:rsidRPr="004277B0">
        <w:rPr>
          <w:lang w:val="en-GB"/>
        </w:rPr>
        <w:br/>
        <w:t>(According to Recommendation ITU-T Q.708 (03/1999))</w:t>
      </w:r>
      <w:r w:rsidRPr="004277B0">
        <w:rPr>
          <w:lang w:val="en-GB"/>
        </w:rPr>
        <w:br/>
        <w:t>(Position on 1 July 2020)</w:t>
      </w:r>
      <w:bookmarkEnd w:id="1795"/>
    </w:p>
    <w:p w14:paraId="1AEA4BE3" w14:textId="77777777" w:rsidR="004277B0" w:rsidRDefault="004277B0" w:rsidP="004277B0">
      <w:pPr>
        <w:pStyle w:val="NoSpacing"/>
        <w:spacing w:before="120"/>
        <w:jc w:val="center"/>
        <w:rPr>
          <w:rFonts w:eastAsia="Times New Roman"/>
          <w:sz w:val="20"/>
          <w:szCs w:val="20"/>
          <w:lang w:val="en-GB"/>
        </w:rPr>
      </w:pPr>
      <w:r w:rsidRPr="004277B0">
        <w:rPr>
          <w:rFonts w:eastAsia="Times New Roman"/>
          <w:sz w:val="20"/>
          <w:szCs w:val="20"/>
          <w:lang w:val="en-GB"/>
        </w:rPr>
        <w:t>(Annex to ITU Operational Bulletin No. 1199 – 1.VII.2020)</w:t>
      </w:r>
      <w:r w:rsidRPr="004277B0">
        <w:rPr>
          <w:rFonts w:eastAsia="Times New Roman"/>
          <w:sz w:val="20"/>
          <w:szCs w:val="20"/>
          <w:lang w:val="en-GB"/>
        </w:rPr>
        <w:br/>
        <w:t>(Amendment No. 49)</w:t>
      </w:r>
    </w:p>
    <w:p w14:paraId="3E432CA8" w14:textId="77777777" w:rsidR="004277B0" w:rsidRDefault="004277B0" w:rsidP="004277B0">
      <w:pPr>
        <w:pStyle w:val="NoSpacing"/>
        <w:rPr>
          <w:sz w:val="20"/>
          <w:szCs w:val="20"/>
          <w:lang w:val="de-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719"/>
        <w:gridCol w:w="3330"/>
        <w:gridCol w:w="3330"/>
      </w:tblGrid>
      <w:tr w:rsidR="004277B0" w:rsidRPr="00916C1F" w14:paraId="131B7BC6" w14:textId="77777777" w:rsidTr="00A84638">
        <w:trPr>
          <w:cantSplit/>
          <w:trHeight w:val="227"/>
        </w:trPr>
        <w:tc>
          <w:tcPr>
            <w:tcW w:w="2628" w:type="dxa"/>
            <w:gridSpan w:val="2"/>
          </w:tcPr>
          <w:p w14:paraId="74B88C8B" w14:textId="77777777" w:rsidR="004277B0" w:rsidRDefault="004277B0" w:rsidP="00A84638">
            <w:pPr>
              <w:pStyle w:val="Tablehead0"/>
              <w:jc w:val="left"/>
            </w:pPr>
            <w:r w:rsidRPr="00870C6B">
              <w:t>Country/ Geographical Area</w:t>
            </w:r>
          </w:p>
        </w:tc>
        <w:tc>
          <w:tcPr>
            <w:tcW w:w="3330" w:type="dxa"/>
            <w:vMerge w:val="restart"/>
            <w:shd w:val="clear" w:color="auto" w:fill="auto"/>
            <w:vAlign w:val="bottom"/>
          </w:tcPr>
          <w:p w14:paraId="66F4B7D1" w14:textId="77777777" w:rsidR="004277B0" w:rsidRPr="004277B0" w:rsidRDefault="004277B0" w:rsidP="00A84638">
            <w:pPr>
              <w:pStyle w:val="Tablehead0"/>
              <w:jc w:val="left"/>
              <w:rPr>
                <w:lang w:val="en-GB"/>
              </w:rPr>
            </w:pPr>
            <w:r w:rsidRPr="004277B0">
              <w:rPr>
                <w:lang w:val="en-GB"/>
              </w:rPr>
              <w:t>Unique name of the signalling point</w:t>
            </w:r>
          </w:p>
        </w:tc>
        <w:tc>
          <w:tcPr>
            <w:tcW w:w="3330" w:type="dxa"/>
            <w:vMerge w:val="restart"/>
            <w:shd w:val="clear" w:color="auto" w:fill="auto"/>
            <w:vAlign w:val="bottom"/>
          </w:tcPr>
          <w:p w14:paraId="553CA890" w14:textId="77777777" w:rsidR="004277B0" w:rsidRPr="004277B0" w:rsidRDefault="004277B0" w:rsidP="00A84638">
            <w:pPr>
              <w:pStyle w:val="Tablehead0"/>
              <w:jc w:val="left"/>
              <w:rPr>
                <w:lang w:val="en-GB"/>
              </w:rPr>
            </w:pPr>
            <w:r w:rsidRPr="004277B0">
              <w:rPr>
                <w:lang w:val="en-GB"/>
              </w:rPr>
              <w:t>Name of the signalling point operator</w:t>
            </w:r>
          </w:p>
        </w:tc>
      </w:tr>
      <w:tr w:rsidR="004277B0" w:rsidRPr="00B62253" w14:paraId="24049518" w14:textId="77777777" w:rsidTr="00A84638">
        <w:trPr>
          <w:cantSplit/>
          <w:trHeight w:val="227"/>
        </w:trPr>
        <w:tc>
          <w:tcPr>
            <w:tcW w:w="909" w:type="dxa"/>
            <w:tcBorders>
              <w:bottom w:val="single" w:sz="4" w:space="0" w:color="auto"/>
            </w:tcBorders>
          </w:tcPr>
          <w:p w14:paraId="20681E25" w14:textId="77777777" w:rsidR="004277B0" w:rsidRPr="00870C6B" w:rsidRDefault="004277B0" w:rsidP="00A84638">
            <w:pPr>
              <w:pStyle w:val="Tablehead0"/>
              <w:jc w:val="left"/>
            </w:pPr>
            <w:r w:rsidRPr="00870C6B">
              <w:t>ISPC</w:t>
            </w:r>
          </w:p>
        </w:tc>
        <w:tc>
          <w:tcPr>
            <w:tcW w:w="1719" w:type="dxa"/>
            <w:tcBorders>
              <w:bottom w:val="single" w:sz="4" w:space="0" w:color="auto"/>
            </w:tcBorders>
            <w:shd w:val="clear" w:color="auto" w:fill="auto"/>
          </w:tcPr>
          <w:p w14:paraId="5559224B" w14:textId="77777777" w:rsidR="004277B0" w:rsidRDefault="004277B0" w:rsidP="00A84638">
            <w:pPr>
              <w:pStyle w:val="Tablehead0"/>
              <w:jc w:val="left"/>
            </w:pPr>
            <w:r>
              <w:t>DEC</w:t>
            </w:r>
          </w:p>
        </w:tc>
        <w:tc>
          <w:tcPr>
            <w:tcW w:w="3330" w:type="dxa"/>
            <w:vMerge/>
            <w:tcBorders>
              <w:bottom w:val="single" w:sz="4" w:space="0" w:color="auto"/>
            </w:tcBorders>
            <w:shd w:val="clear" w:color="auto" w:fill="auto"/>
          </w:tcPr>
          <w:p w14:paraId="57858191" w14:textId="77777777" w:rsidR="004277B0" w:rsidRPr="00870C6B" w:rsidRDefault="004277B0" w:rsidP="00A84638">
            <w:pPr>
              <w:pStyle w:val="Tablehead0"/>
              <w:jc w:val="left"/>
            </w:pPr>
          </w:p>
        </w:tc>
        <w:tc>
          <w:tcPr>
            <w:tcW w:w="3330" w:type="dxa"/>
            <w:vMerge/>
            <w:tcBorders>
              <w:bottom w:val="single" w:sz="4" w:space="0" w:color="auto"/>
            </w:tcBorders>
            <w:shd w:val="clear" w:color="auto" w:fill="auto"/>
          </w:tcPr>
          <w:p w14:paraId="37C88E37" w14:textId="77777777" w:rsidR="004277B0" w:rsidRPr="00870C6B" w:rsidRDefault="004277B0" w:rsidP="00A84638">
            <w:pPr>
              <w:pStyle w:val="Tablehead0"/>
              <w:jc w:val="left"/>
            </w:pPr>
          </w:p>
        </w:tc>
      </w:tr>
      <w:tr w:rsidR="004277B0" w:rsidRPr="004277B0" w14:paraId="34BE90D7" w14:textId="77777777" w:rsidTr="00A84638">
        <w:trPr>
          <w:cantSplit/>
          <w:trHeight w:val="240"/>
        </w:trPr>
        <w:tc>
          <w:tcPr>
            <w:tcW w:w="9288" w:type="dxa"/>
            <w:gridSpan w:val="4"/>
            <w:tcBorders>
              <w:top w:val="single" w:sz="4" w:space="0" w:color="auto"/>
            </w:tcBorders>
            <w:shd w:val="clear" w:color="auto" w:fill="auto"/>
          </w:tcPr>
          <w:p w14:paraId="5ED88DA3" w14:textId="77777777" w:rsidR="004277B0" w:rsidRPr="004277B0" w:rsidRDefault="004277B0" w:rsidP="00A84638">
            <w:pPr>
              <w:pStyle w:val="Normalaftertitle"/>
              <w:keepNext/>
              <w:spacing w:before="240"/>
              <w:rPr>
                <w:b/>
                <w:bCs/>
              </w:rPr>
            </w:pPr>
            <w:r w:rsidRPr="004277B0">
              <w:rPr>
                <w:b/>
                <w:bCs/>
              </w:rPr>
              <w:t>Albania    SUP</w:t>
            </w:r>
          </w:p>
        </w:tc>
      </w:tr>
      <w:tr w:rsidR="004277B0" w:rsidRPr="004277B0" w14:paraId="08C15503" w14:textId="77777777" w:rsidTr="00A84638">
        <w:trPr>
          <w:cantSplit/>
          <w:trHeight w:val="240"/>
        </w:trPr>
        <w:tc>
          <w:tcPr>
            <w:tcW w:w="909" w:type="dxa"/>
            <w:shd w:val="clear" w:color="auto" w:fill="auto"/>
          </w:tcPr>
          <w:p w14:paraId="0DC74DCB" w14:textId="77777777" w:rsidR="004277B0" w:rsidRPr="004277B0" w:rsidRDefault="004277B0" w:rsidP="00A84638">
            <w:pPr>
              <w:pStyle w:val="StyleTabletextLeft"/>
              <w:rPr>
                <w:b w:val="0"/>
                <w:bCs w:val="0"/>
              </w:rPr>
            </w:pPr>
            <w:r w:rsidRPr="004277B0">
              <w:rPr>
                <w:b w:val="0"/>
                <w:bCs w:val="0"/>
              </w:rPr>
              <w:t>2-152-1</w:t>
            </w:r>
          </w:p>
        </w:tc>
        <w:tc>
          <w:tcPr>
            <w:tcW w:w="1719" w:type="dxa"/>
            <w:shd w:val="clear" w:color="auto" w:fill="auto"/>
          </w:tcPr>
          <w:p w14:paraId="32001560" w14:textId="77777777" w:rsidR="004277B0" w:rsidRPr="004277B0" w:rsidRDefault="004277B0" w:rsidP="00A84638">
            <w:pPr>
              <w:pStyle w:val="StyleTabletextLeft"/>
              <w:rPr>
                <w:b w:val="0"/>
                <w:bCs w:val="0"/>
              </w:rPr>
            </w:pPr>
            <w:r w:rsidRPr="004277B0">
              <w:rPr>
                <w:b w:val="0"/>
                <w:bCs w:val="0"/>
              </w:rPr>
              <w:t>5313</w:t>
            </w:r>
          </w:p>
        </w:tc>
        <w:tc>
          <w:tcPr>
            <w:tcW w:w="3330" w:type="dxa"/>
            <w:shd w:val="clear" w:color="auto" w:fill="auto"/>
          </w:tcPr>
          <w:p w14:paraId="4840D94B" w14:textId="77777777" w:rsidR="004277B0" w:rsidRPr="004277B0" w:rsidRDefault="004277B0" w:rsidP="00A84638">
            <w:pPr>
              <w:pStyle w:val="StyleTabletextLeft"/>
              <w:rPr>
                <w:b w:val="0"/>
                <w:bCs w:val="0"/>
              </w:rPr>
            </w:pPr>
            <w:r w:rsidRPr="004277B0">
              <w:rPr>
                <w:b w:val="0"/>
                <w:bCs w:val="0"/>
              </w:rPr>
              <w:t>GMSC – Tirana</w:t>
            </w:r>
          </w:p>
        </w:tc>
        <w:tc>
          <w:tcPr>
            <w:tcW w:w="3330" w:type="dxa"/>
          </w:tcPr>
          <w:p w14:paraId="7ADCEEC7" w14:textId="77777777" w:rsidR="004277B0" w:rsidRPr="004277B0" w:rsidRDefault="004277B0" w:rsidP="00A84638">
            <w:pPr>
              <w:pStyle w:val="StyleTabletextLeft"/>
              <w:rPr>
                <w:b w:val="0"/>
                <w:bCs w:val="0"/>
              </w:rPr>
            </w:pPr>
            <w:r w:rsidRPr="004277B0">
              <w:rPr>
                <w:b w:val="0"/>
                <w:bCs w:val="0"/>
              </w:rPr>
              <w:t>ONE TELECOMMUNICATIONS sh.a</w:t>
            </w:r>
          </w:p>
        </w:tc>
      </w:tr>
      <w:tr w:rsidR="004277B0" w:rsidRPr="004277B0" w14:paraId="135F7E7A" w14:textId="77777777" w:rsidTr="00A84638">
        <w:trPr>
          <w:cantSplit/>
          <w:trHeight w:val="240"/>
        </w:trPr>
        <w:tc>
          <w:tcPr>
            <w:tcW w:w="909" w:type="dxa"/>
            <w:shd w:val="clear" w:color="auto" w:fill="auto"/>
          </w:tcPr>
          <w:p w14:paraId="7BE70C5C" w14:textId="77777777" w:rsidR="004277B0" w:rsidRPr="004277B0" w:rsidRDefault="004277B0" w:rsidP="00A84638">
            <w:pPr>
              <w:pStyle w:val="StyleTabletextLeft"/>
              <w:rPr>
                <w:b w:val="0"/>
                <w:bCs w:val="0"/>
              </w:rPr>
            </w:pPr>
            <w:r w:rsidRPr="004277B0">
              <w:rPr>
                <w:b w:val="0"/>
                <w:bCs w:val="0"/>
              </w:rPr>
              <w:t>2-152-2</w:t>
            </w:r>
          </w:p>
        </w:tc>
        <w:tc>
          <w:tcPr>
            <w:tcW w:w="1719" w:type="dxa"/>
            <w:shd w:val="clear" w:color="auto" w:fill="auto"/>
          </w:tcPr>
          <w:p w14:paraId="69D20F12" w14:textId="77777777" w:rsidR="004277B0" w:rsidRPr="004277B0" w:rsidRDefault="004277B0" w:rsidP="00A84638">
            <w:pPr>
              <w:pStyle w:val="StyleTabletextLeft"/>
              <w:rPr>
                <w:b w:val="0"/>
                <w:bCs w:val="0"/>
              </w:rPr>
            </w:pPr>
            <w:r w:rsidRPr="004277B0">
              <w:rPr>
                <w:b w:val="0"/>
                <w:bCs w:val="0"/>
              </w:rPr>
              <w:t>5314</w:t>
            </w:r>
          </w:p>
        </w:tc>
        <w:tc>
          <w:tcPr>
            <w:tcW w:w="3330" w:type="dxa"/>
            <w:shd w:val="clear" w:color="auto" w:fill="auto"/>
          </w:tcPr>
          <w:p w14:paraId="3A9903E0" w14:textId="77777777" w:rsidR="004277B0" w:rsidRPr="004277B0" w:rsidRDefault="004277B0" w:rsidP="00A84638">
            <w:pPr>
              <w:pStyle w:val="StyleTabletextLeft"/>
              <w:rPr>
                <w:b w:val="0"/>
                <w:bCs w:val="0"/>
              </w:rPr>
            </w:pPr>
            <w:r w:rsidRPr="004277B0">
              <w:rPr>
                <w:b w:val="0"/>
                <w:bCs w:val="0"/>
              </w:rPr>
              <w:t>GMSC-Tirana1</w:t>
            </w:r>
          </w:p>
        </w:tc>
        <w:tc>
          <w:tcPr>
            <w:tcW w:w="3330" w:type="dxa"/>
          </w:tcPr>
          <w:p w14:paraId="1B367627" w14:textId="77777777" w:rsidR="004277B0" w:rsidRPr="004277B0" w:rsidRDefault="004277B0" w:rsidP="00A84638">
            <w:pPr>
              <w:pStyle w:val="StyleTabletextLeft"/>
              <w:rPr>
                <w:b w:val="0"/>
                <w:bCs w:val="0"/>
              </w:rPr>
            </w:pPr>
            <w:r w:rsidRPr="004277B0">
              <w:rPr>
                <w:b w:val="0"/>
                <w:bCs w:val="0"/>
              </w:rPr>
              <w:t>ONE TELECOMMUNICATIONS sh.a</w:t>
            </w:r>
          </w:p>
        </w:tc>
      </w:tr>
      <w:tr w:rsidR="004277B0" w:rsidRPr="004277B0" w14:paraId="307896C0" w14:textId="77777777" w:rsidTr="00A84638">
        <w:trPr>
          <w:cantSplit/>
          <w:trHeight w:val="240"/>
        </w:trPr>
        <w:tc>
          <w:tcPr>
            <w:tcW w:w="909" w:type="dxa"/>
            <w:shd w:val="clear" w:color="auto" w:fill="auto"/>
          </w:tcPr>
          <w:p w14:paraId="5183CCA9" w14:textId="77777777" w:rsidR="004277B0" w:rsidRPr="004277B0" w:rsidRDefault="004277B0" w:rsidP="00A84638">
            <w:pPr>
              <w:pStyle w:val="StyleTabletextLeft"/>
              <w:rPr>
                <w:b w:val="0"/>
                <w:bCs w:val="0"/>
              </w:rPr>
            </w:pPr>
            <w:r w:rsidRPr="004277B0">
              <w:rPr>
                <w:b w:val="0"/>
                <w:bCs w:val="0"/>
              </w:rPr>
              <w:t>3-233-1</w:t>
            </w:r>
          </w:p>
        </w:tc>
        <w:tc>
          <w:tcPr>
            <w:tcW w:w="1719" w:type="dxa"/>
            <w:shd w:val="clear" w:color="auto" w:fill="auto"/>
          </w:tcPr>
          <w:p w14:paraId="484F4E07" w14:textId="77777777" w:rsidR="004277B0" w:rsidRPr="004277B0" w:rsidRDefault="004277B0" w:rsidP="00A84638">
            <w:pPr>
              <w:pStyle w:val="StyleTabletextLeft"/>
              <w:rPr>
                <w:b w:val="0"/>
                <w:bCs w:val="0"/>
              </w:rPr>
            </w:pPr>
            <w:r w:rsidRPr="004277B0">
              <w:rPr>
                <w:b w:val="0"/>
                <w:bCs w:val="0"/>
              </w:rPr>
              <w:t>8009</w:t>
            </w:r>
          </w:p>
        </w:tc>
        <w:tc>
          <w:tcPr>
            <w:tcW w:w="3330" w:type="dxa"/>
            <w:shd w:val="clear" w:color="auto" w:fill="auto"/>
          </w:tcPr>
          <w:p w14:paraId="25714C32" w14:textId="77777777" w:rsidR="004277B0" w:rsidRPr="004277B0" w:rsidRDefault="004277B0" w:rsidP="00A84638">
            <w:pPr>
              <w:pStyle w:val="StyleTabletextLeft"/>
              <w:rPr>
                <w:b w:val="0"/>
                <w:bCs w:val="0"/>
              </w:rPr>
            </w:pPr>
            <w:r w:rsidRPr="004277B0">
              <w:rPr>
                <w:b w:val="0"/>
                <w:bCs w:val="0"/>
              </w:rPr>
              <w:t>GMSC-AMC2</w:t>
            </w:r>
          </w:p>
        </w:tc>
        <w:tc>
          <w:tcPr>
            <w:tcW w:w="3330" w:type="dxa"/>
          </w:tcPr>
          <w:p w14:paraId="0684D1FD" w14:textId="77777777" w:rsidR="004277B0" w:rsidRPr="004277B0" w:rsidRDefault="004277B0" w:rsidP="00A84638">
            <w:pPr>
              <w:pStyle w:val="StyleTabletextLeft"/>
              <w:rPr>
                <w:b w:val="0"/>
                <w:bCs w:val="0"/>
              </w:rPr>
            </w:pPr>
            <w:r w:rsidRPr="004277B0">
              <w:rPr>
                <w:b w:val="0"/>
                <w:bCs w:val="0"/>
              </w:rPr>
              <w:t>ONE TELECOMMUNICATIONS sh.a</w:t>
            </w:r>
          </w:p>
        </w:tc>
      </w:tr>
      <w:tr w:rsidR="004277B0" w:rsidRPr="004277B0" w14:paraId="24E38B91" w14:textId="77777777" w:rsidTr="00A84638">
        <w:trPr>
          <w:cantSplit/>
          <w:trHeight w:val="240"/>
        </w:trPr>
        <w:tc>
          <w:tcPr>
            <w:tcW w:w="9288" w:type="dxa"/>
            <w:gridSpan w:val="4"/>
            <w:shd w:val="clear" w:color="auto" w:fill="auto"/>
          </w:tcPr>
          <w:p w14:paraId="1D3C144D" w14:textId="77777777" w:rsidR="004277B0" w:rsidRPr="004277B0" w:rsidRDefault="004277B0" w:rsidP="00A84638">
            <w:pPr>
              <w:pStyle w:val="Normalaftertitle"/>
              <w:keepNext/>
              <w:spacing w:before="240"/>
              <w:rPr>
                <w:b/>
                <w:bCs/>
              </w:rPr>
            </w:pPr>
            <w:r w:rsidRPr="004277B0">
              <w:rPr>
                <w:b/>
                <w:bCs/>
              </w:rPr>
              <w:t>Albania    ADD</w:t>
            </w:r>
          </w:p>
        </w:tc>
      </w:tr>
      <w:tr w:rsidR="004277B0" w:rsidRPr="004277B0" w14:paraId="742288D6" w14:textId="77777777" w:rsidTr="00A84638">
        <w:trPr>
          <w:cantSplit/>
          <w:trHeight w:val="240"/>
        </w:trPr>
        <w:tc>
          <w:tcPr>
            <w:tcW w:w="909" w:type="dxa"/>
            <w:shd w:val="clear" w:color="auto" w:fill="auto"/>
          </w:tcPr>
          <w:p w14:paraId="486DF8FD" w14:textId="77777777" w:rsidR="004277B0" w:rsidRPr="004277B0" w:rsidRDefault="004277B0" w:rsidP="00A84638">
            <w:pPr>
              <w:pStyle w:val="StyleTabletextLeft"/>
              <w:rPr>
                <w:b w:val="0"/>
                <w:bCs w:val="0"/>
              </w:rPr>
            </w:pPr>
            <w:r w:rsidRPr="004277B0">
              <w:rPr>
                <w:b w:val="0"/>
                <w:bCs w:val="0"/>
              </w:rPr>
              <w:t>2-152-6</w:t>
            </w:r>
          </w:p>
        </w:tc>
        <w:tc>
          <w:tcPr>
            <w:tcW w:w="1719" w:type="dxa"/>
            <w:shd w:val="clear" w:color="auto" w:fill="auto"/>
          </w:tcPr>
          <w:p w14:paraId="3DF5EE68" w14:textId="77777777" w:rsidR="004277B0" w:rsidRPr="004277B0" w:rsidRDefault="004277B0" w:rsidP="00A84638">
            <w:pPr>
              <w:pStyle w:val="StyleTabletextLeft"/>
              <w:rPr>
                <w:b w:val="0"/>
                <w:bCs w:val="0"/>
              </w:rPr>
            </w:pPr>
            <w:r w:rsidRPr="004277B0">
              <w:rPr>
                <w:b w:val="0"/>
                <w:bCs w:val="0"/>
              </w:rPr>
              <w:t>5318</w:t>
            </w:r>
          </w:p>
        </w:tc>
        <w:tc>
          <w:tcPr>
            <w:tcW w:w="3330" w:type="dxa"/>
            <w:shd w:val="clear" w:color="auto" w:fill="auto"/>
          </w:tcPr>
          <w:p w14:paraId="1EC7E639" w14:textId="77777777" w:rsidR="004277B0" w:rsidRPr="004277B0" w:rsidRDefault="004277B0" w:rsidP="00A84638">
            <w:pPr>
              <w:pStyle w:val="StyleTabletextLeft"/>
              <w:rPr>
                <w:b w:val="0"/>
                <w:bCs w:val="0"/>
              </w:rPr>
            </w:pPr>
            <w:r w:rsidRPr="004277B0">
              <w:rPr>
                <w:b w:val="0"/>
                <w:bCs w:val="0"/>
              </w:rPr>
              <w:t>SAFECOMM sh.p.k.</w:t>
            </w:r>
          </w:p>
        </w:tc>
        <w:tc>
          <w:tcPr>
            <w:tcW w:w="3330" w:type="dxa"/>
          </w:tcPr>
          <w:p w14:paraId="75D7D565" w14:textId="77777777" w:rsidR="004277B0" w:rsidRPr="004277B0" w:rsidRDefault="004277B0" w:rsidP="00A84638">
            <w:pPr>
              <w:pStyle w:val="StyleTabletextLeft"/>
              <w:rPr>
                <w:b w:val="0"/>
                <w:bCs w:val="0"/>
              </w:rPr>
            </w:pPr>
            <w:r w:rsidRPr="004277B0">
              <w:rPr>
                <w:b w:val="0"/>
                <w:bCs w:val="0"/>
              </w:rPr>
              <w:t>Safecomm Albania</w:t>
            </w:r>
          </w:p>
        </w:tc>
      </w:tr>
      <w:tr w:rsidR="004277B0" w:rsidRPr="004277B0" w14:paraId="4F535967" w14:textId="77777777" w:rsidTr="00A84638">
        <w:trPr>
          <w:cantSplit/>
          <w:trHeight w:val="240"/>
        </w:trPr>
        <w:tc>
          <w:tcPr>
            <w:tcW w:w="9288" w:type="dxa"/>
            <w:gridSpan w:val="4"/>
            <w:shd w:val="clear" w:color="auto" w:fill="auto"/>
          </w:tcPr>
          <w:p w14:paraId="6BE87166" w14:textId="77777777" w:rsidR="004277B0" w:rsidRPr="004277B0" w:rsidRDefault="004277B0" w:rsidP="00A84638">
            <w:pPr>
              <w:pStyle w:val="Normalaftertitle"/>
              <w:keepNext/>
              <w:spacing w:before="240"/>
              <w:rPr>
                <w:b/>
                <w:bCs/>
              </w:rPr>
            </w:pPr>
            <w:r w:rsidRPr="004277B0">
              <w:rPr>
                <w:b/>
                <w:bCs/>
              </w:rPr>
              <w:t>Georgia    ADD</w:t>
            </w:r>
          </w:p>
        </w:tc>
      </w:tr>
      <w:tr w:rsidR="004277B0" w:rsidRPr="004277B0" w14:paraId="4B1F198C" w14:textId="77777777" w:rsidTr="00A84638">
        <w:trPr>
          <w:cantSplit/>
          <w:trHeight w:val="240"/>
        </w:trPr>
        <w:tc>
          <w:tcPr>
            <w:tcW w:w="909" w:type="dxa"/>
            <w:shd w:val="clear" w:color="auto" w:fill="auto"/>
          </w:tcPr>
          <w:p w14:paraId="4B99AE4B" w14:textId="77777777" w:rsidR="004277B0" w:rsidRPr="004277B0" w:rsidRDefault="004277B0" w:rsidP="00A84638">
            <w:pPr>
              <w:pStyle w:val="StyleTabletextLeft"/>
              <w:rPr>
                <w:b w:val="0"/>
                <w:bCs w:val="0"/>
              </w:rPr>
            </w:pPr>
            <w:r w:rsidRPr="004277B0">
              <w:rPr>
                <w:b w:val="0"/>
                <w:bCs w:val="0"/>
              </w:rPr>
              <w:t>2-213-4</w:t>
            </w:r>
          </w:p>
        </w:tc>
        <w:tc>
          <w:tcPr>
            <w:tcW w:w="1719" w:type="dxa"/>
            <w:shd w:val="clear" w:color="auto" w:fill="auto"/>
          </w:tcPr>
          <w:p w14:paraId="61C03FF9" w14:textId="77777777" w:rsidR="004277B0" w:rsidRPr="004277B0" w:rsidRDefault="004277B0" w:rsidP="00A84638">
            <w:pPr>
              <w:pStyle w:val="StyleTabletextLeft"/>
              <w:rPr>
                <w:b w:val="0"/>
                <w:bCs w:val="0"/>
              </w:rPr>
            </w:pPr>
            <w:r w:rsidRPr="004277B0">
              <w:rPr>
                <w:b w:val="0"/>
                <w:bCs w:val="0"/>
              </w:rPr>
              <w:t>5804</w:t>
            </w:r>
          </w:p>
        </w:tc>
        <w:tc>
          <w:tcPr>
            <w:tcW w:w="3330" w:type="dxa"/>
            <w:shd w:val="clear" w:color="auto" w:fill="auto"/>
          </w:tcPr>
          <w:p w14:paraId="27630D4C" w14:textId="77777777" w:rsidR="004277B0" w:rsidRPr="004277B0" w:rsidRDefault="004277B0" w:rsidP="00A84638">
            <w:pPr>
              <w:pStyle w:val="StyleTabletextLeft"/>
              <w:rPr>
                <w:b w:val="0"/>
                <w:bCs w:val="0"/>
              </w:rPr>
            </w:pPr>
            <w:r w:rsidRPr="004277B0">
              <w:rPr>
                <w:b w:val="0"/>
                <w:bCs w:val="0"/>
              </w:rPr>
              <w:t>Tbilisi, Mobile Switching Centre</w:t>
            </w:r>
          </w:p>
        </w:tc>
        <w:tc>
          <w:tcPr>
            <w:tcW w:w="3330" w:type="dxa"/>
          </w:tcPr>
          <w:p w14:paraId="1E01EE49" w14:textId="77777777" w:rsidR="004277B0" w:rsidRPr="004277B0" w:rsidRDefault="004277B0" w:rsidP="00A84638">
            <w:pPr>
              <w:pStyle w:val="StyleTabletextLeft"/>
              <w:rPr>
                <w:b w:val="0"/>
                <w:bCs w:val="0"/>
              </w:rPr>
            </w:pPr>
            <w:r w:rsidRPr="004277B0">
              <w:rPr>
                <w:b w:val="0"/>
                <w:bCs w:val="0"/>
              </w:rPr>
              <w:t>Servicebox LTD</w:t>
            </w:r>
          </w:p>
        </w:tc>
      </w:tr>
      <w:tr w:rsidR="004277B0" w:rsidRPr="004277B0" w14:paraId="120BBDBF" w14:textId="77777777" w:rsidTr="00A84638">
        <w:trPr>
          <w:cantSplit/>
          <w:trHeight w:val="240"/>
        </w:trPr>
        <w:tc>
          <w:tcPr>
            <w:tcW w:w="9288" w:type="dxa"/>
            <w:gridSpan w:val="4"/>
            <w:shd w:val="clear" w:color="auto" w:fill="auto"/>
          </w:tcPr>
          <w:p w14:paraId="0323DE17" w14:textId="77777777" w:rsidR="004277B0" w:rsidRPr="004277B0" w:rsidRDefault="004277B0" w:rsidP="00A84638">
            <w:pPr>
              <w:pStyle w:val="Normalaftertitle"/>
              <w:keepNext/>
              <w:spacing w:before="240"/>
              <w:rPr>
                <w:b/>
                <w:bCs/>
              </w:rPr>
            </w:pPr>
            <w:r w:rsidRPr="004277B0">
              <w:rPr>
                <w:b/>
                <w:bCs/>
              </w:rPr>
              <w:t>Norway    SUP</w:t>
            </w:r>
          </w:p>
        </w:tc>
      </w:tr>
      <w:tr w:rsidR="004277B0" w:rsidRPr="004277B0" w14:paraId="252C00FB" w14:textId="77777777" w:rsidTr="00A84638">
        <w:trPr>
          <w:cantSplit/>
          <w:trHeight w:val="240"/>
        </w:trPr>
        <w:tc>
          <w:tcPr>
            <w:tcW w:w="909" w:type="dxa"/>
            <w:shd w:val="clear" w:color="auto" w:fill="auto"/>
          </w:tcPr>
          <w:p w14:paraId="677B145D" w14:textId="77777777" w:rsidR="004277B0" w:rsidRPr="004277B0" w:rsidRDefault="004277B0" w:rsidP="00A84638">
            <w:pPr>
              <w:pStyle w:val="StyleTabletextLeft"/>
              <w:rPr>
                <w:b w:val="0"/>
                <w:bCs w:val="0"/>
              </w:rPr>
            </w:pPr>
            <w:r w:rsidRPr="004277B0">
              <w:rPr>
                <w:b w:val="0"/>
                <w:bCs w:val="0"/>
              </w:rPr>
              <w:t>7-240-1</w:t>
            </w:r>
          </w:p>
        </w:tc>
        <w:tc>
          <w:tcPr>
            <w:tcW w:w="1719" w:type="dxa"/>
            <w:shd w:val="clear" w:color="auto" w:fill="auto"/>
          </w:tcPr>
          <w:p w14:paraId="77C92BAB" w14:textId="77777777" w:rsidR="004277B0" w:rsidRPr="004277B0" w:rsidRDefault="004277B0" w:rsidP="00A84638">
            <w:pPr>
              <w:pStyle w:val="StyleTabletextLeft"/>
              <w:rPr>
                <w:b w:val="0"/>
                <w:bCs w:val="0"/>
              </w:rPr>
            </w:pPr>
            <w:r w:rsidRPr="004277B0">
              <w:rPr>
                <w:b w:val="0"/>
                <w:bCs w:val="0"/>
              </w:rPr>
              <w:t>16257</w:t>
            </w:r>
          </w:p>
        </w:tc>
        <w:tc>
          <w:tcPr>
            <w:tcW w:w="3330" w:type="dxa"/>
            <w:shd w:val="clear" w:color="auto" w:fill="auto"/>
          </w:tcPr>
          <w:p w14:paraId="7B9D30EF" w14:textId="77777777" w:rsidR="004277B0" w:rsidRPr="004277B0" w:rsidRDefault="004277B0" w:rsidP="00A84638">
            <w:pPr>
              <w:pStyle w:val="StyleTabletextLeft"/>
              <w:rPr>
                <w:b w:val="0"/>
                <w:bCs w:val="0"/>
              </w:rPr>
            </w:pPr>
            <w:r w:rsidRPr="004277B0">
              <w:rPr>
                <w:b w:val="0"/>
                <w:bCs w:val="0"/>
              </w:rPr>
              <w:t>Oslo3</w:t>
            </w:r>
          </w:p>
        </w:tc>
        <w:tc>
          <w:tcPr>
            <w:tcW w:w="3330" w:type="dxa"/>
          </w:tcPr>
          <w:p w14:paraId="586B3DBB" w14:textId="77777777" w:rsidR="004277B0" w:rsidRPr="004277B0" w:rsidRDefault="004277B0" w:rsidP="00A84638">
            <w:pPr>
              <w:pStyle w:val="StyleTabletextLeft"/>
              <w:rPr>
                <w:b w:val="0"/>
                <w:bCs w:val="0"/>
              </w:rPr>
            </w:pPr>
            <w:r w:rsidRPr="004277B0">
              <w:rPr>
                <w:b w:val="0"/>
                <w:bCs w:val="0"/>
              </w:rPr>
              <w:t>Verizon Norway AS</w:t>
            </w:r>
          </w:p>
        </w:tc>
      </w:tr>
      <w:tr w:rsidR="004277B0" w:rsidRPr="004277B0" w14:paraId="250099B5" w14:textId="77777777" w:rsidTr="00A84638">
        <w:trPr>
          <w:cantSplit/>
          <w:trHeight w:val="240"/>
        </w:trPr>
        <w:tc>
          <w:tcPr>
            <w:tcW w:w="9288" w:type="dxa"/>
            <w:gridSpan w:val="4"/>
            <w:shd w:val="clear" w:color="auto" w:fill="auto"/>
          </w:tcPr>
          <w:p w14:paraId="242E730E" w14:textId="77777777" w:rsidR="004277B0" w:rsidRPr="004277B0" w:rsidRDefault="004277B0" w:rsidP="00A84638">
            <w:pPr>
              <w:pStyle w:val="Normalaftertitle"/>
              <w:keepNext/>
              <w:spacing w:before="240"/>
              <w:rPr>
                <w:b/>
                <w:bCs/>
              </w:rPr>
            </w:pPr>
            <w:r w:rsidRPr="004277B0">
              <w:rPr>
                <w:b/>
                <w:bCs/>
              </w:rPr>
              <w:t>Sweden    LIR</w:t>
            </w:r>
          </w:p>
        </w:tc>
      </w:tr>
      <w:tr w:rsidR="004277B0" w:rsidRPr="004277B0" w14:paraId="17E3BFB9" w14:textId="77777777" w:rsidTr="00A84638">
        <w:trPr>
          <w:cantSplit/>
          <w:trHeight w:val="240"/>
        </w:trPr>
        <w:tc>
          <w:tcPr>
            <w:tcW w:w="909" w:type="dxa"/>
            <w:shd w:val="clear" w:color="auto" w:fill="auto"/>
          </w:tcPr>
          <w:p w14:paraId="23158262" w14:textId="77777777" w:rsidR="004277B0" w:rsidRPr="004277B0" w:rsidRDefault="004277B0" w:rsidP="00A84638">
            <w:pPr>
              <w:pStyle w:val="StyleTabletextLeft"/>
              <w:rPr>
                <w:b w:val="0"/>
                <w:bCs w:val="0"/>
              </w:rPr>
            </w:pPr>
            <w:r w:rsidRPr="004277B0">
              <w:rPr>
                <w:b w:val="0"/>
                <w:bCs w:val="0"/>
              </w:rPr>
              <w:t>2-082-0</w:t>
            </w:r>
          </w:p>
        </w:tc>
        <w:tc>
          <w:tcPr>
            <w:tcW w:w="1719" w:type="dxa"/>
            <w:shd w:val="clear" w:color="auto" w:fill="auto"/>
          </w:tcPr>
          <w:p w14:paraId="0B37A3F9" w14:textId="77777777" w:rsidR="004277B0" w:rsidRPr="004277B0" w:rsidRDefault="004277B0" w:rsidP="00A84638">
            <w:pPr>
              <w:pStyle w:val="StyleTabletextLeft"/>
              <w:rPr>
                <w:b w:val="0"/>
                <w:bCs w:val="0"/>
              </w:rPr>
            </w:pPr>
            <w:r w:rsidRPr="004277B0">
              <w:rPr>
                <w:b w:val="0"/>
                <w:bCs w:val="0"/>
              </w:rPr>
              <w:t>4752</w:t>
            </w:r>
          </w:p>
        </w:tc>
        <w:tc>
          <w:tcPr>
            <w:tcW w:w="3330" w:type="dxa"/>
            <w:shd w:val="clear" w:color="auto" w:fill="auto"/>
          </w:tcPr>
          <w:p w14:paraId="709A4E09" w14:textId="77777777" w:rsidR="004277B0" w:rsidRPr="004277B0" w:rsidRDefault="004277B0" w:rsidP="00A84638">
            <w:pPr>
              <w:pStyle w:val="StyleTabletextLeft"/>
              <w:rPr>
                <w:b w:val="0"/>
                <w:bCs w:val="0"/>
              </w:rPr>
            </w:pPr>
            <w:r w:rsidRPr="004277B0">
              <w:rPr>
                <w:b w:val="0"/>
                <w:bCs w:val="0"/>
              </w:rPr>
              <w:t>RIX1</w:t>
            </w:r>
          </w:p>
        </w:tc>
        <w:tc>
          <w:tcPr>
            <w:tcW w:w="3330" w:type="dxa"/>
          </w:tcPr>
          <w:p w14:paraId="6AB0B384" w14:textId="77777777" w:rsidR="004277B0" w:rsidRPr="004277B0" w:rsidRDefault="004277B0" w:rsidP="00A84638">
            <w:pPr>
              <w:pStyle w:val="StyleTabletextLeft"/>
              <w:rPr>
                <w:b w:val="0"/>
                <w:bCs w:val="0"/>
              </w:rPr>
            </w:pPr>
            <w:r w:rsidRPr="004277B0">
              <w:rPr>
                <w:b w:val="0"/>
                <w:bCs w:val="0"/>
              </w:rPr>
              <w:t>Tele2 Sverige AB</w:t>
            </w:r>
          </w:p>
        </w:tc>
      </w:tr>
    </w:tbl>
    <w:p w14:paraId="7E52DD57" w14:textId="77777777" w:rsidR="004277B0" w:rsidRPr="00FF621E" w:rsidRDefault="004277B0" w:rsidP="004277B0">
      <w:pPr>
        <w:pStyle w:val="Footnotesepar"/>
        <w:rPr>
          <w:lang w:val="fr-FR"/>
        </w:rPr>
      </w:pPr>
      <w:r w:rsidRPr="00FF621E">
        <w:rPr>
          <w:lang w:val="fr-FR"/>
        </w:rPr>
        <w:t>____________</w:t>
      </w:r>
    </w:p>
    <w:p w14:paraId="4C025FEB" w14:textId="77777777" w:rsidR="004277B0" w:rsidRDefault="004277B0" w:rsidP="004277B0">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1226AA64" w14:textId="77777777" w:rsidR="004277B0" w:rsidRDefault="004277B0" w:rsidP="004277B0">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70638702" w14:textId="77777777" w:rsidR="004277B0" w:rsidRPr="00756D3F" w:rsidRDefault="004277B0" w:rsidP="004277B0">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353F38E9" w14:textId="77777777" w:rsidR="004277B0" w:rsidRPr="00756D3F" w:rsidRDefault="004277B0" w:rsidP="004277B0">
      <w:pPr>
        <w:rPr>
          <w:lang w:val="es-ES"/>
        </w:rPr>
      </w:pPr>
    </w:p>
    <w:p w14:paraId="5D2C9764" w14:textId="3C20ED1B" w:rsidR="004277B0" w:rsidRDefault="004277B0" w:rsidP="004277B0">
      <w:pPr>
        <w:pStyle w:val="NoSpacing"/>
        <w:rPr>
          <w:sz w:val="20"/>
          <w:szCs w:val="20"/>
          <w:lang w:val="de-CH"/>
        </w:rPr>
      </w:pPr>
      <w:r>
        <w:rPr>
          <w:sz w:val="20"/>
          <w:szCs w:val="20"/>
          <w:lang w:val="de-CH"/>
        </w:rPr>
        <w:br w:type="page"/>
      </w:r>
    </w:p>
    <w:p w14:paraId="5634E792" w14:textId="77777777" w:rsidR="004277B0" w:rsidRDefault="004277B0" w:rsidP="004277B0">
      <w:pPr>
        <w:pStyle w:val="NoSpacing"/>
        <w:rPr>
          <w:sz w:val="20"/>
          <w:szCs w:val="20"/>
          <w:lang w:val="de-CH"/>
        </w:rPr>
      </w:pPr>
    </w:p>
    <w:p w14:paraId="3140AE24" w14:textId="77777777" w:rsidR="004277B0" w:rsidRPr="003A7914" w:rsidRDefault="004277B0" w:rsidP="004277B0">
      <w:pPr>
        <w:pStyle w:val="Heading20"/>
        <w:rPr>
          <w:lang w:val="en-GB"/>
        </w:rPr>
      </w:pPr>
      <w:bookmarkStart w:id="1796" w:name="_Toc125536237"/>
      <w:r w:rsidRPr="003A7914">
        <w:rPr>
          <w:lang w:val="en-GB"/>
        </w:rPr>
        <w:t xml:space="preserve">National Numbering Plan </w:t>
      </w:r>
      <w:r w:rsidRPr="003A7914">
        <w:rPr>
          <w:lang w:val="en-GB"/>
        </w:rPr>
        <w:br/>
        <w:t>(According to Recommendation ITU-T E.129 (01/2013))</w:t>
      </w:r>
      <w:bookmarkEnd w:id="1796"/>
    </w:p>
    <w:p w14:paraId="19657AB0" w14:textId="77777777" w:rsidR="004277B0" w:rsidRPr="004277B0" w:rsidRDefault="004277B0" w:rsidP="004277B0">
      <w:pPr>
        <w:tabs>
          <w:tab w:val="clear" w:pos="1276"/>
          <w:tab w:val="clear" w:pos="1843"/>
          <w:tab w:val="left" w:pos="1134"/>
          <w:tab w:val="left" w:pos="1560"/>
          <w:tab w:val="left" w:pos="2127"/>
        </w:tabs>
        <w:spacing w:after="80"/>
        <w:jc w:val="center"/>
        <w:outlineLvl w:val="2"/>
        <w:rPr>
          <w:rFonts w:eastAsia="SimSun" w:cs="Arial"/>
          <w:noProof w:val="0"/>
          <w:lang w:val="en-GB"/>
        </w:rPr>
      </w:pPr>
      <w:r w:rsidRPr="004277B0">
        <w:rPr>
          <w:rFonts w:eastAsia="SimSun" w:cs="Arial"/>
          <w:noProof w:val="0"/>
        </w:rPr>
        <w:t xml:space="preserve">Web: </w:t>
      </w:r>
      <w:r w:rsidRPr="004277B0">
        <w:rPr>
          <w:rFonts w:eastAsia="SimSun" w:cs="Arial"/>
          <w:noProof w:val="0"/>
          <w:lang w:val="en-GB"/>
        </w:rPr>
        <w:t>www.itu.int/itu-t/inr/nnp/index.html</w:t>
      </w:r>
    </w:p>
    <w:p w14:paraId="65208315" w14:textId="77777777" w:rsidR="004277B0" w:rsidRPr="004277B0" w:rsidRDefault="004277B0" w:rsidP="004277B0">
      <w:pPr>
        <w:spacing w:before="240"/>
        <w:rPr>
          <w:rFonts w:eastAsia="SimSun"/>
          <w:lang w:val="en-GB"/>
        </w:rPr>
      </w:pPr>
      <w:r w:rsidRPr="004277B0">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2B51B1F8" w14:textId="77777777" w:rsidR="004277B0" w:rsidRPr="004277B0" w:rsidRDefault="004277B0" w:rsidP="004277B0">
      <w:pPr>
        <w:rPr>
          <w:rFonts w:eastAsia="SimSun"/>
        </w:rPr>
      </w:pPr>
      <w:r w:rsidRPr="004277B0">
        <w:rPr>
          <w:rFonts w:eastAsia="SimSun"/>
        </w:rPr>
        <w:t xml:space="preserve">For their numbering website, or when sending their information to ITU/TSB (e-mail: </w:t>
      </w:r>
      <w:hyperlink r:id="rId17" w:history="1">
        <w:r w:rsidRPr="004277B0">
          <w:rPr>
            <w:rFonts w:eastAsia="SimSun"/>
          </w:rPr>
          <w:t>tsbtson@itu.int</w:t>
        </w:r>
      </w:hyperlink>
      <w:r w:rsidRPr="004277B0">
        <w:rPr>
          <w:rFonts w:eastAsia="SimSun"/>
        </w:rPr>
        <w:t>), administrations are kindly requested to use the format as explained in Recommendation ITU-T E.129. They are reminded that they will be responsible for the timely update of this information.</w:t>
      </w:r>
    </w:p>
    <w:p w14:paraId="78253BCD" w14:textId="77777777" w:rsidR="004277B0" w:rsidRPr="004277B0" w:rsidRDefault="004277B0" w:rsidP="004277B0">
      <w:pPr>
        <w:rPr>
          <w:rFonts w:eastAsia="SimSun"/>
        </w:rPr>
      </w:pPr>
      <w:r w:rsidRPr="004277B0">
        <w:rPr>
          <w:rFonts w:eastAsia="SimSun"/>
        </w:rPr>
        <w:t>From 1.I</w:t>
      </w:r>
      <w:r w:rsidRPr="004277B0">
        <w:rPr>
          <w:rFonts w:eastAsia="SimSun"/>
          <w:lang w:val="en-GB"/>
        </w:rPr>
        <w:t xml:space="preserve">.2023, </w:t>
      </w:r>
      <w:r w:rsidRPr="004277B0">
        <w:rPr>
          <w:rFonts w:eastAsia="SimSun"/>
        </w:rPr>
        <w:t>the following countries/geographical areas have updated their national numbering plan on our site:</w:t>
      </w:r>
    </w:p>
    <w:p w14:paraId="477416F7" w14:textId="77777777" w:rsidR="004277B0" w:rsidRPr="004277B0" w:rsidRDefault="004277B0" w:rsidP="004277B0">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noProof w:val="0"/>
          <w:lang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8"/>
        <w:gridCol w:w="1735"/>
      </w:tblGrid>
      <w:tr w:rsidR="004277B0" w:rsidRPr="004277B0" w14:paraId="6A8E4CC3" w14:textId="77777777" w:rsidTr="00A84638">
        <w:trPr>
          <w:jc w:val="center"/>
        </w:trPr>
        <w:tc>
          <w:tcPr>
            <w:tcW w:w="5098" w:type="dxa"/>
            <w:tcBorders>
              <w:top w:val="single" w:sz="4" w:space="0" w:color="auto"/>
              <w:bottom w:val="single" w:sz="4" w:space="0" w:color="auto"/>
              <w:right w:val="single" w:sz="4" w:space="0" w:color="auto"/>
            </w:tcBorders>
            <w:hideMark/>
          </w:tcPr>
          <w:p w14:paraId="4BA1E65C" w14:textId="77777777" w:rsidR="004277B0" w:rsidRPr="004277B0" w:rsidRDefault="004277B0" w:rsidP="004277B0">
            <w:pPr>
              <w:tabs>
                <w:tab w:val="clear" w:pos="567"/>
                <w:tab w:val="clear" w:pos="1276"/>
                <w:tab w:val="clear" w:pos="1843"/>
                <w:tab w:val="clear" w:pos="5387"/>
                <w:tab w:val="clear" w:pos="5954"/>
              </w:tabs>
              <w:overflowPunct/>
              <w:spacing w:before="40" w:after="40" w:line="259" w:lineRule="auto"/>
              <w:jc w:val="center"/>
              <w:textAlignment w:val="auto"/>
              <w:rPr>
                <w:rFonts w:eastAsia="SimSun" w:cs="Arial"/>
                <w:i/>
                <w:noProof w:val="0"/>
                <w:lang w:eastAsia="zh-CN"/>
              </w:rPr>
            </w:pPr>
            <w:r w:rsidRPr="004277B0">
              <w:rPr>
                <w:rFonts w:eastAsia="SimSun" w:cs="Arial"/>
                <w:i/>
                <w:noProof w:val="0"/>
                <w:lang w:eastAsia="zh-CN"/>
              </w:rPr>
              <w:t>Country/ Geographical area</w:t>
            </w:r>
          </w:p>
        </w:tc>
        <w:tc>
          <w:tcPr>
            <w:tcW w:w="1735" w:type="dxa"/>
            <w:tcBorders>
              <w:top w:val="single" w:sz="4" w:space="0" w:color="auto"/>
              <w:left w:val="single" w:sz="4" w:space="0" w:color="auto"/>
              <w:bottom w:val="single" w:sz="4" w:space="0" w:color="auto"/>
            </w:tcBorders>
            <w:hideMark/>
          </w:tcPr>
          <w:p w14:paraId="1D0F2F17" w14:textId="77777777" w:rsidR="004277B0" w:rsidRPr="004277B0" w:rsidRDefault="004277B0" w:rsidP="004277B0">
            <w:pPr>
              <w:tabs>
                <w:tab w:val="clear" w:pos="567"/>
                <w:tab w:val="clear" w:pos="1276"/>
                <w:tab w:val="clear" w:pos="1843"/>
                <w:tab w:val="clear" w:pos="5387"/>
                <w:tab w:val="clear" w:pos="5954"/>
              </w:tabs>
              <w:overflowPunct/>
              <w:spacing w:before="40" w:after="40" w:line="259" w:lineRule="auto"/>
              <w:jc w:val="center"/>
              <w:textAlignment w:val="auto"/>
              <w:rPr>
                <w:rFonts w:eastAsia="SimSun" w:cs="Arial"/>
                <w:i/>
                <w:iCs/>
                <w:noProof w:val="0"/>
                <w:lang w:val="fr-CH" w:eastAsia="zh-CN"/>
              </w:rPr>
            </w:pPr>
            <w:r w:rsidRPr="004277B0">
              <w:rPr>
                <w:rFonts w:eastAsia="SimSun" w:cs="Arial"/>
                <w:i/>
                <w:iCs/>
                <w:noProof w:val="0"/>
                <w:lang w:val="fr-CH" w:eastAsia="zh-CN"/>
              </w:rPr>
              <w:t>Country Code (CC)</w:t>
            </w:r>
          </w:p>
        </w:tc>
      </w:tr>
      <w:tr w:rsidR="004277B0" w:rsidRPr="004277B0" w14:paraId="483515C5" w14:textId="77777777" w:rsidTr="00A84638">
        <w:trPr>
          <w:jc w:val="center"/>
        </w:trPr>
        <w:tc>
          <w:tcPr>
            <w:tcW w:w="5098" w:type="dxa"/>
            <w:tcBorders>
              <w:top w:val="single" w:sz="4" w:space="0" w:color="auto"/>
              <w:left w:val="single" w:sz="4" w:space="0" w:color="auto"/>
              <w:bottom w:val="single" w:sz="4" w:space="0" w:color="auto"/>
              <w:right w:val="single" w:sz="4" w:space="0" w:color="auto"/>
            </w:tcBorders>
          </w:tcPr>
          <w:p w14:paraId="7023B2A6" w14:textId="77777777" w:rsidR="004277B0" w:rsidRPr="004277B0" w:rsidRDefault="004277B0" w:rsidP="004277B0">
            <w:pPr>
              <w:tabs>
                <w:tab w:val="clear" w:pos="567"/>
                <w:tab w:val="clear" w:pos="1276"/>
                <w:tab w:val="clear" w:pos="1843"/>
                <w:tab w:val="clear" w:pos="5387"/>
                <w:tab w:val="clear" w:pos="5954"/>
                <w:tab w:val="left" w:pos="1020"/>
              </w:tabs>
              <w:overflowPunct/>
              <w:spacing w:before="40" w:after="40" w:line="259" w:lineRule="auto"/>
              <w:jc w:val="left"/>
              <w:textAlignment w:val="auto"/>
              <w:rPr>
                <w:rFonts w:eastAsia="SimSun" w:cs="Arial"/>
                <w:noProof w:val="0"/>
                <w:lang w:eastAsia="zh-CN"/>
              </w:rPr>
            </w:pPr>
            <w:r w:rsidRPr="004277B0">
              <w:rPr>
                <w:rFonts w:eastAsia="SimSun" w:cs="Arial"/>
                <w:noProof w:val="0"/>
                <w:lang w:eastAsia="zh-CN"/>
              </w:rPr>
              <w:t>France</w:t>
            </w:r>
          </w:p>
        </w:tc>
        <w:tc>
          <w:tcPr>
            <w:tcW w:w="1735" w:type="dxa"/>
            <w:tcBorders>
              <w:top w:val="single" w:sz="4" w:space="0" w:color="auto"/>
              <w:left w:val="single" w:sz="4" w:space="0" w:color="auto"/>
              <w:bottom w:val="single" w:sz="4" w:space="0" w:color="auto"/>
              <w:right w:val="single" w:sz="4" w:space="0" w:color="auto"/>
            </w:tcBorders>
          </w:tcPr>
          <w:p w14:paraId="24897408" w14:textId="77777777" w:rsidR="004277B0" w:rsidRPr="004277B0" w:rsidRDefault="004277B0" w:rsidP="004277B0">
            <w:pPr>
              <w:tabs>
                <w:tab w:val="clear" w:pos="567"/>
                <w:tab w:val="clear" w:pos="1276"/>
                <w:tab w:val="clear" w:pos="1843"/>
                <w:tab w:val="clear" w:pos="5387"/>
                <w:tab w:val="clear" w:pos="5954"/>
              </w:tabs>
              <w:overflowPunct/>
              <w:spacing w:before="40" w:after="40" w:line="259" w:lineRule="auto"/>
              <w:jc w:val="center"/>
              <w:textAlignment w:val="auto"/>
              <w:rPr>
                <w:rFonts w:eastAsia="SimSun" w:cs="Arial"/>
                <w:noProof w:val="0"/>
                <w:lang w:eastAsia="zh-CN"/>
              </w:rPr>
            </w:pPr>
            <w:r w:rsidRPr="004277B0">
              <w:rPr>
                <w:rFonts w:eastAsia="SimSun" w:cs="Arial"/>
                <w:noProof w:val="0"/>
                <w:lang w:eastAsia="zh-CN"/>
              </w:rPr>
              <w:t>+33</w:t>
            </w:r>
          </w:p>
        </w:tc>
      </w:tr>
      <w:tr w:rsidR="004277B0" w:rsidRPr="004277B0" w14:paraId="4B689E56" w14:textId="77777777" w:rsidTr="00A84638">
        <w:trPr>
          <w:jc w:val="center"/>
        </w:trPr>
        <w:tc>
          <w:tcPr>
            <w:tcW w:w="5098" w:type="dxa"/>
            <w:tcBorders>
              <w:top w:val="single" w:sz="4" w:space="0" w:color="auto"/>
              <w:left w:val="single" w:sz="4" w:space="0" w:color="auto"/>
              <w:bottom w:val="single" w:sz="4" w:space="0" w:color="auto"/>
              <w:right w:val="single" w:sz="4" w:space="0" w:color="auto"/>
            </w:tcBorders>
          </w:tcPr>
          <w:p w14:paraId="37910F9E" w14:textId="77777777" w:rsidR="004277B0" w:rsidRPr="004277B0" w:rsidRDefault="004277B0" w:rsidP="004277B0">
            <w:pPr>
              <w:tabs>
                <w:tab w:val="clear" w:pos="567"/>
                <w:tab w:val="clear" w:pos="1276"/>
                <w:tab w:val="clear" w:pos="1843"/>
                <w:tab w:val="clear" w:pos="5387"/>
                <w:tab w:val="clear" w:pos="5954"/>
                <w:tab w:val="left" w:pos="1020"/>
              </w:tabs>
              <w:overflowPunct/>
              <w:spacing w:before="40" w:after="40" w:line="259" w:lineRule="auto"/>
              <w:jc w:val="left"/>
              <w:textAlignment w:val="auto"/>
              <w:rPr>
                <w:rFonts w:eastAsia="SimSun" w:cs="Arial"/>
                <w:noProof w:val="0"/>
                <w:lang w:eastAsia="zh-CN"/>
              </w:rPr>
            </w:pPr>
            <w:r w:rsidRPr="004277B0">
              <w:rPr>
                <w:rFonts w:eastAsia="SimSun" w:cs="Arial"/>
                <w:noProof w:val="0"/>
                <w:lang w:eastAsia="zh-CN"/>
              </w:rPr>
              <w:t>French Departments and Territories in the Indian Ocean</w:t>
            </w:r>
          </w:p>
        </w:tc>
        <w:tc>
          <w:tcPr>
            <w:tcW w:w="1735" w:type="dxa"/>
            <w:tcBorders>
              <w:top w:val="single" w:sz="4" w:space="0" w:color="auto"/>
              <w:left w:val="single" w:sz="4" w:space="0" w:color="auto"/>
              <w:bottom w:val="single" w:sz="4" w:space="0" w:color="auto"/>
              <w:right w:val="single" w:sz="4" w:space="0" w:color="auto"/>
            </w:tcBorders>
          </w:tcPr>
          <w:p w14:paraId="5310ED33" w14:textId="77777777" w:rsidR="004277B0" w:rsidRPr="004277B0" w:rsidRDefault="004277B0" w:rsidP="004277B0">
            <w:pPr>
              <w:tabs>
                <w:tab w:val="clear" w:pos="567"/>
                <w:tab w:val="clear" w:pos="1276"/>
                <w:tab w:val="clear" w:pos="1843"/>
                <w:tab w:val="clear" w:pos="5387"/>
                <w:tab w:val="clear" w:pos="5954"/>
              </w:tabs>
              <w:overflowPunct/>
              <w:spacing w:before="40" w:after="40" w:line="259" w:lineRule="auto"/>
              <w:jc w:val="center"/>
              <w:textAlignment w:val="auto"/>
              <w:rPr>
                <w:rFonts w:eastAsia="SimSun" w:cs="Arial"/>
                <w:noProof w:val="0"/>
                <w:lang w:eastAsia="zh-CN"/>
              </w:rPr>
            </w:pPr>
            <w:r w:rsidRPr="004277B0">
              <w:rPr>
                <w:rFonts w:eastAsia="SimSun" w:cs="Arial"/>
                <w:noProof w:val="0"/>
                <w:lang w:eastAsia="zh-CN"/>
              </w:rPr>
              <w:t>+262</w:t>
            </w:r>
          </w:p>
        </w:tc>
      </w:tr>
      <w:tr w:rsidR="004277B0" w:rsidRPr="004277B0" w14:paraId="62ACC34B" w14:textId="77777777" w:rsidTr="00A84638">
        <w:trPr>
          <w:jc w:val="center"/>
        </w:trPr>
        <w:tc>
          <w:tcPr>
            <w:tcW w:w="5098" w:type="dxa"/>
            <w:tcBorders>
              <w:top w:val="single" w:sz="4" w:space="0" w:color="auto"/>
              <w:left w:val="single" w:sz="4" w:space="0" w:color="auto"/>
              <w:bottom w:val="single" w:sz="4" w:space="0" w:color="auto"/>
              <w:right w:val="single" w:sz="4" w:space="0" w:color="auto"/>
            </w:tcBorders>
          </w:tcPr>
          <w:p w14:paraId="078F16CC" w14:textId="77777777" w:rsidR="004277B0" w:rsidRPr="004277B0" w:rsidRDefault="004277B0" w:rsidP="004277B0">
            <w:pPr>
              <w:tabs>
                <w:tab w:val="clear" w:pos="567"/>
                <w:tab w:val="clear" w:pos="1276"/>
                <w:tab w:val="clear" w:pos="1843"/>
                <w:tab w:val="clear" w:pos="5387"/>
                <w:tab w:val="clear" w:pos="5954"/>
                <w:tab w:val="left" w:pos="1020"/>
              </w:tabs>
              <w:overflowPunct/>
              <w:spacing w:before="40" w:after="40" w:line="259" w:lineRule="auto"/>
              <w:jc w:val="left"/>
              <w:textAlignment w:val="auto"/>
              <w:rPr>
                <w:rFonts w:eastAsia="SimSun" w:cs="Arial"/>
                <w:noProof w:val="0"/>
                <w:lang w:eastAsia="zh-CN"/>
              </w:rPr>
            </w:pPr>
            <w:r w:rsidRPr="004277B0">
              <w:rPr>
                <w:rFonts w:eastAsia="SimSun" w:cs="Arial"/>
                <w:noProof w:val="0"/>
                <w:lang w:eastAsia="zh-CN"/>
              </w:rPr>
              <w:t>French Guiana</w:t>
            </w:r>
          </w:p>
        </w:tc>
        <w:tc>
          <w:tcPr>
            <w:tcW w:w="1735" w:type="dxa"/>
            <w:tcBorders>
              <w:top w:val="single" w:sz="4" w:space="0" w:color="auto"/>
              <w:left w:val="single" w:sz="4" w:space="0" w:color="auto"/>
              <w:bottom w:val="single" w:sz="4" w:space="0" w:color="auto"/>
              <w:right w:val="single" w:sz="4" w:space="0" w:color="auto"/>
            </w:tcBorders>
          </w:tcPr>
          <w:p w14:paraId="176A4383" w14:textId="77777777" w:rsidR="004277B0" w:rsidRPr="004277B0" w:rsidRDefault="004277B0" w:rsidP="004277B0">
            <w:pPr>
              <w:tabs>
                <w:tab w:val="clear" w:pos="567"/>
                <w:tab w:val="clear" w:pos="1276"/>
                <w:tab w:val="clear" w:pos="1843"/>
                <w:tab w:val="clear" w:pos="5387"/>
                <w:tab w:val="clear" w:pos="5954"/>
              </w:tabs>
              <w:overflowPunct/>
              <w:spacing w:before="40" w:after="40" w:line="259" w:lineRule="auto"/>
              <w:jc w:val="center"/>
              <w:textAlignment w:val="auto"/>
              <w:rPr>
                <w:rFonts w:eastAsia="SimSun" w:cs="Arial"/>
                <w:noProof w:val="0"/>
                <w:lang w:eastAsia="zh-CN"/>
              </w:rPr>
            </w:pPr>
            <w:r w:rsidRPr="004277B0">
              <w:rPr>
                <w:rFonts w:eastAsia="SimSun" w:cs="Arial"/>
                <w:noProof w:val="0"/>
                <w:lang w:eastAsia="zh-CN"/>
              </w:rPr>
              <w:t>+594</w:t>
            </w:r>
          </w:p>
        </w:tc>
      </w:tr>
      <w:tr w:rsidR="004277B0" w:rsidRPr="004277B0" w14:paraId="4665FECA" w14:textId="77777777" w:rsidTr="00A84638">
        <w:trPr>
          <w:jc w:val="center"/>
        </w:trPr>
        <w:tc>
          <w:tcPr>
            <w:tcW w:w="5098" w:type="dxa"/>
            <w:tcBorders>
              <w:top w:val="single" w:sz="4" w:space="0" w:color="auto"/>
              <w:left w:val="single" w:sz="4" w:space="0" w:color="auto"/>
              <w:bottom w:val="single" w:sz="4" w:space="0" w:color="auto"/>
              <w:right w:val="single" w:sz="4" w:space="0" w:color="auto"/>
            </w:tcBorders>
          </w:tcPr>
          <w:p w14:paraId="18CCF1C2" w14:textId="77777777" w:rsidR="004277B0" w:rsidRPr="004277B0" w:rsidRDefault="004277B0" w:rsidP="004277B0">
            <w:pPr>
              <w:tabs>
                <w:tab w:val="clear" w:pos="567"/>
                <w:tab w:val="clear" w:pos="1276"/>
                <w:tab w:val="clear" w:pos="1843"/>
                <w:tab w:val="clear" w:pos="5387"/>
                <w:tab w:val="clear" w:pos="5954"/>
                <w:tab w:val="left" w:pos="1020"/>
              </w:tabs>
              <w:overflowPunct/>
              <w:spacing w:before="40" w:after="40" w:line="259" w:lineRule="auto"/>
              <w:jc w:val="left"/>
              <w:textAlignment w:val="auto"/>
              <w:rPr>
                <w:rFonts w:eastAsia="SimSun" w:cs="Arial"/>
                <w:noProof w:val="0"/>
                <w:lang w:eastAsia="zh-CN"/>
              </w:rPr>
            </w:pPr>
            <w:r w:rsidRPr="004277B0">
              <w:rPr>
                <w:rFonts w:eastAsia="SimSun" w:cs="Arial"/>
                <w:noProof w:val="0"/>
                <w:lang w:eastAsia="zh-CN"/>
              </w:rPr>
              <w:t>Guadeloupe</w:t>
            </w:r>
          </w:p>
        </w:tc>
        <w:tc>
          <w:tcPr>
            <w:tcW w:w="1735" w:type="dxa"/>
            <w:tcBorders>
              <w:top w:val="single" w:sz="4" w:space="0" w:color="auto"/>
              <w:left w:val="single" w:sz="4" w:space="0" w:color="auto"/>
              <w:bottom w:val="single" w:sz="4" w:space="0" w:color="auto"/>
              <w:right w:val="single" w:sz="4" w:space="0" w:color="auto"/>
            </w:tcBorders>
          </w:tcPr>
          <w:p w14:paraId="09636D55" w14:textId="77777777" w:rsidR="004277B0" w:rsidRPr="004277B0" w:rsidRDefault="004277B0" w:rsidP="004277B0">
            <w:pPr>
              <w:tabs>
                <w:tab w:val="clear" w:pos="567"/>
                <w:tab w:val="clear" w:pos="1276"/>
                <w:tab w:val="clear" w:pos="1843"/>
                <w:tab w:val="clear" w:pos="5387"/>
                <w:tab w:val="clear" w:pos="5954"/>
              </w:tabs>
              <w:overflowPunct/>
              <w:spacing w:before="40" w:after="40" w:line="259" w:lineRule="auto"/>
              <w:jc w:val="center"/>
              <w:textAlignment w:val="auto"/>
              <w:rPr>
                <w:rFonts w:eastAsia="SimSun" w:cs="Arial"/>
                <w:noProof w:val="0"/>
                <w:lang w:eastAsia="zh-CN"/>
              </w:rPr>
            </w:pPr>
            <w:r w:rsidRPr="004277B0">
              <w:rPr>
                <w:rFonts w:eastAsia="SimSun" w:cs="Arial"/>
                <w:noProof w:val="0"/>
                <w:lang w:eastAsia="zh-CN"/>
              </w:rPr>
              <w:t>+590</w:t>
            </w:r>
          </w:p>
        </w:tc>
      </w:tr>
      <w:tr w:rsidR="004277B0" w:rsidRPr="004277B0" w14:paraId="167355CA" w14:textId="77777777" w:rsidTr="00A84638">
        <w:trPr>
          <w:jc w:val="center"/>
        </w:trPr>
        <w:tc>
          <w:tcPr>
            <w:tcW w:w="5098" w:type="dxa"/>
            <w:tcBorders>
              <w:top w:val="single" w:sz="4" w:space="0" w:color="auto"/>
              <w:left w:val="single" w:sz="4" w:space="0" w:color="auto"/>
              <w:bottom w:val="single" w:sz="4" w:space="0" w:color="auto"/>
              <w:right w:val="single" w:sz="4" w:space="0" w:color="auto"/>
            </w:tcBorders>
          </w:tcPr>
          <w:p w14:paraId="51EC6BF7" w14:textId="77777777" w:rsidR="004277B0" w:rsidRPr="004277B0" w:rsidRDefault="004277B0" w:rsidP="004277B0">
            <w:pPr>
              <w:tabs>
                <w:tab w:val="clear" w:pos="567"/>
                <w:tab w:val="clear" w:pos="1276"/>
                <w:tab w:val="clear" w:pos="1843"/>
                <w:tab w:val="clear" w:pos="5387"/>
                <w:tab w:val="clear" w:pos="5954"/>
                <w:tab w:val="left" w:pos="1020"/>
              </w:tabs>
              <w:overflowPunct/>
              <w:spacing w:before="40" w:after="40" w:line="259" w:lineRule="auto"/>
              <w:jc w:val="left"/>
              <w:textAlignment w:val="auto"/>
              <w:rPr>
                <w:rFonts w:eastAsia="SimSun" w:cs="Arial"/>
                <w:noProof w:val="0"/>
                <w:lang w:eastAsia="zh-CN"/>
              </w:rPr>
            </w:pPr>
            <w:r w:rsidRPr="004277B0">
              <w:rPr>
                <w:rFonts w:eastAsia="SimSun" w:cs="Arial"/>
                <w:noProof w:val="0"/>
                <w:lang w:eastAsia="zh-CN"/>
              </w:rPr>
              <w:t>Martinique</w:t>
            </w:r>
          </w:p>
        </w:tc>
        <w:tc>
          <w:tcPr>
            <w:tcW w:w="1735" w:type="dxa"/>
            <w:tcBorders>
              <w:top w:val="single" w:sz="4" w:space="0" w:color="auto"/>
              <w:left w:val="single" w:sz="4" w:space="0" w:color="auto"/>
              <w:bottom w:val="single" w:sz="4" w:space="0" w:color="auto"/>
              <w:right w:val="single" w:sz="4" w:space="0" w:color="auto"/>
            </w:tcBorders>
          </w:tcPr>
          <w:p w14:paraId="75F6C1BD" w14:textId="77777777" w:rsidR="004277B0" w:rsidRPr="004277B0" w:rsidRDefault="004277B0" w:rsidP="004277B0">
            <w:pPr>
              <w:tabs>
                <w:tab w:val="clear" w:pos="567"/>
                <w:tab w:val="clear" w:pos="1276"/>
                <w:tab w:val="clear" w:pos="1843"/>
                <w:tab w:val="clear" w:pos="5387"/>
                <w:tab w:val="clear" w:pos="5954"/>
              </w:tabs>
              <w:overflowPunct/>
              <w:spacing w:before="40" w:after="40" w:line="259" w:lineRule="auto"/>
              <w:jc w:val="center"/>
              <w:textAlignment w:val="auto"/>
              <w:rPr>
                <w:rFonts w:eastAsia="SimSun" w:cs="Arial"/>
                <w:noProof w:val="0"/>
                <w:lang w:eastAsia="zh-CN"/>
              </w:rPr>
            </w:pPr>
            <w:r w:rsidRPr="004277B0">
              <w:rPr>
                <w:rFonts w:eastAsia="SimSun" w:cs="Arial"/>
                <w:noProof w:val="0"/>
                <w:lang w:eastAsia="zh-CN"/>
              </w:rPr>
              <w:t>+596</w:t>
            </w:r>
          </w:p>
        </w:tc>
      </w:tr>
      <w:tr w:rsidR="004277B0" w:rsidRPr="004277B0" w14:paraId="7783763E" w14:textId="77777777" w:rsidTr="00A84638">
        <w:trPr>
          <w:jc w:val="center"/>
        </w:trPr>
        <w:tc>
          <w:tcPr>
            <w:tcW w:w="5098" w:type="dxa"/>
            <w:tcBorders>
              <w:top w:val="single" w:sz="4" w:space="0" w:color="auto"/>
              <w:left w:val="single" w:sz="4" w:space="0" w:color="auto"/>
              <w:bottom w:val="single" w:sz="4" w:space="0" w:color="auto"/>
              <w:right w:val="single" w:sz="4" w:space="0" w:color="auto"/>
            </w:tcBorders>
          </w:tcPr>
          <w:p w14:paraId="61AEF009" w14:textId="77777777" w:rsidR="004277B0" w:rsidRPr="004277B0" w:rsidRDefault="004277B0" w:rsidP="004277B0">
            <w:pPr>
              <w:tabs>
                <w:tab w:val="clear" w:pos="567"/>
                <w:tab w:val="clear" w:pos="1276"/>
                <w:tab w:val="clear" w:pos="1843"/>
                <w:tab w:val="clear" w:pos="5387"/>
                <w:tab w:val="clear" w:pos="5954"/>
                <w:tab w:val="left" w:pos="1020"/>
              </w:tabs>
              <w:overflowPunct/>
              <w:spacing w:before="40" w:after="40" w:line="259" w:lineRule="auto"/>
              <w:jc w:val="left"/>
              <w:textAlignment w:val="auto"/>
              <w:rPr>
                <w:rFonts w:eastAsia="SimSun" w:cs="Arial"/>
                <w:noProof w:val="0"/>
                <w:lang w:eastAsia="zh-CN"/>
              </w:rPr>
            </w:pPr>
            <w:r w:rsidRPr="004277B0">
              <w:rPr>
                <w:rFonts w:eastAsia="SimSun" w:cs="Arial"/>
                <w:noProof w:val="0"/>
                <w:lang w:eastAsia="zh-CN"/>
              </w:rPr>
              <w:t>Saint Pierre and Miquelon</w:t>
            </w:r>
          </w:p>
        </w:tc>
        <w:tc>
          <w:tcPr>
            <w:tcW w:w="1735" w:type="dxa"/>
            <w:tcBorders>
              <w:top w:val="single" w:sz="4" w:space="0" w:color="auto"/>
              <w:left w:val="single" w:sz="4" w:space="0" w:color="auto"/>
              <w:bottom w:val="single" w:sz="4" w:space="0" w:color="auto"/>
              <w:right w:val="single" w:sz="4" w:space="0" w:color="auto"/>
            </w:tcBorders>
          </w:tcPr>
          <w:p w14:paraId="0F3B7851" w14:textId="77777777" w:rsidR="004277B0" w:rsidRPr="004277B0" w:rsidRDefault="004277B0" w:rsidP="004277B0">
            <w:pPr>
              <w:tabs>
                <w:tab w:val="clear" w:pos="567"/>
                <w:tab w:val="clear" w:pos="1276"/>
                <w:tab w:val="clear" w:pos="1843"/>
                <w:tab w:val="clear" w:pos="5387"/>
                <w:tab w:val="clear" w:pos="5954"/>
              </w:tabs>
              <w:overflowPunct/>
              <w:spacing w:before="40" w:after="40" w:line="259" w:lineRule="auto"/>
              <w:jc w:val="center"/>
              <w:textAlignment w:val="auto"/>
              <w:rPr>
                <w:rFonts w:eastAsia="SimSun" w:cs="Arial"/>
                <w:noProof w:val="0"/>
                <w:lang w:eastAsia="zh-CN"/>
              </w:rPr>
            </w:pPr>
            <w:r w:rsidRPr="004277B0">
              <w:rPr>
                <w:rFonts w:eastAsia="SimSun" w:cs="Arial"/>
                <w:noProof w:val="0"/>
                <w:lang w:eastAsia="zh-CN"/>
              </w:rPr>
              <w:t>+508</w:t>
            </w:r>
          </w:p>
        </w:tc>
      </w:tr>
    </w:tbl>
    <w:p w14:paraId="095C18EB" w14:textId="77777777" w:rsidR="004277B0" w:rsidRPr="004277B0" w:rsidRDefault="004277B0" w:rsidP="004277B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
    <w:p w14:paraId="34B145E5" w14:textId="5DDE2A99" w:rsidR="00AF1F4D" w:rsidRPr="004277B0" w:rsidRDefault="00AF1F4D" w:rsidP="004277B0">
      <w:pPr>
        <w:pStyle w:val="NoSpacing"/>
        <w:rPr>
          <w:sz w:val="20"/>
          <w:szCs w:val="20"/>
          <w:lang w:val="de-CH"/>
        </w:rPr>
      </w:pPr>
    </w:p>
    <w:p w14:paraId="32C51D52" w14:textId="77777777" w:rsidR="00B53F96" w:rsidRPr="004277B0" w:rsidRDefault="00B53F96" w:rsidP="00B53F96">
      <w:pPr>
        <w:pStyle w:val="NoSpacing"/>
        <w:rPr>
          <w:sz w:val="20"/>
          <w:szCs w:val="20"/>
          <w:lang w:val="de-CH"/>
        </w:rPr>
      </w:pPr>
    </w:p>
    <w:sectPr w:rsidR="00B53F96" w:rsidRPr="004277B0" w:rsidSect="001B6B8E">
      <w:footerReference w:type="even" r:id="rId18"/>
      <w:footerReference w:type="default" r:id="rId19"/>
      <w:footerReference w:type="first" r:id="rId20"/>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A603D" w14:textId="77777777" w:rsidR="0027359E" w:rsidRPr="00544B46" w:rsidRDefault="0027359E" w:rsidP="00544B46">
      <w:pPr>
        <w:pStyle w:val="Footer"/>
      </w:pPr>
    </w:p>
  </w:endnote>
  <w:endnote w:type="continuationSeparator" w:id="0">
    <w:p w14:paraId="44453F94" w14:textId="77777777" w:rsidR="0027359E" w:rsidRDefault="002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Times New Roman"/>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B5AD22A" w14:textId="77777777" w:rsidTr="00E028BC">
      <w:trPr>
        <w:cantSplit/>
        <w:jc w:val="center"/>
      </w:trPr>
      <w:tc>
        <w:tcPr>
          <w:tcW w:w="1761" w:type="dxa"/>
          <w:shd w:val="clear" w:color="auto" w:fill="4C4C4C"/>
        </w:tcPr>
        <w:p w14:paraId="5BEA2B06" w14:textId="1FEDBFB3"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92915">
            <w:rPr>
              <w:color w:val="FFFFFF"/>
              <w:lang w:val="es-ES_tradnl"/>
            </w:rPr>
            <w:t>1261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4181605E"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063D4AD6"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2FBAC276" w14:textId="77777777" w:rsidTr="00E028BC">
      <w:trPr>
        <w:cantSplit/>
        <w:jc w:val="right"/>
      </w:trPr>
      <w:tc>
        <w:tcPr>
          <w:tcW w:w="7378" w:type="dxa"/>
          <w:shd w:val="clear" w:color="auto" w:fill="A6A6A6"/>
        </w:tcPr>
        <w:p w14:paraId="7A9D096B"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57F4D05" w14:textId="6EBA6F48"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92915">
            <w:rPr>
              <w:color w:val="FFFFFF"/>
              <w:lang w:val="es-ES_tradnl"/>
            </w:rPr>
            <w:t>1261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AC2F645"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359E" w:rsidRPr="007F091C" w14:paraId="5C74B05D" w14:textId="77777777" w:rsidTr="008149B6">
      <w:trPr>
        <w:cantSplit/>
        <w:trHeight w:val="900"/>
      </w:trPr>
      <w:tc>
        <w:tcPr>
          <w:tcW w:w="8147" w:type="dxa"/>
          <w:tcBorders>
            <w:top w:val="nil"/>
            <w:bottom w:val="nil"/>
          </w:tcBorders>
          <w:shd w:val="clear" w:color="auto" w:fill="FFFFFF"/>
          <w:vAlign w:val="center"/>
        </w:tcPr>
        <w:p w14:paraId="6E53A422" w14:textId="77777777" w:rsidR="0027359E" w:rsidRDefault="0027359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19CCAF7B" w14:textId="77777777" w:rsidR="0027359E" w:rsidRPr="007F091C" w:rsidRDefault="0027359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1FE143D6" wp14:editId="1FF42CEE">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39EBFD9"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BBF0DF4" w14:textId="77777777" w:rsidTr="00E028BC">
      <w:trPr>
        <w:cantSplit/>
        <w:jc w:val="center"/>
      </w:trPr>
      <w:tc>
        <w:tcPr>
          <w:tcW w:w="1761" w:type="dxa"/>
          <w:shd w:val="clear" w:color="auto" w:fill="4C4C4C"/>
        </w:tcPr>
        <w:p w14:paraId="3BB3C06D" w14:textId="6B73D847"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92915">
            <w:rPr>
              <w:color w:val="FFFFFF"/>
              <w:lang w:val="es-ES_tradnl"/>
            </w:rPr>
            <w:t>1261</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12</w:t>
          </w:r>
          <w:r w:rsidRPr="007F091C">
            <w:rPr>
              <w:color w:val="FFFFFF"/>
            </w:rPr>
            <w:fldChar w:fldCharType="end"/>
          </w:r>
        </w:p>
      </w:tc>
      <w:tc>
        <w:tcPr>
          <w:tcW w:w="7292" w:type="dxa"/>
          <w:shd w:val="clear" w:color="auto" w:fill="A6A6A6"/>
        </w:tcPr>
        <w:p w14:paraId="79E9DC8D"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0B86FF85" w14:textId="77777777" w:rsidR="0027359E" w:rsidRDefault="0027359E"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303AF200" w14:textId="77777777" w:rsidTr="00E028BC">
      <w:trPr>
        <w:cantSplit/>
        <w:jc w:val="right"/>
      </w:trPr>
      <w:tc>
        <w:tcPr>
          <w:tcW w:w="7378" w:type="dxa"/>
          <w:shd w:val="clear" w:color="auto" w:fill="A6A6A6"/>
        </w:tcPr>
        <w:p w14:paraId="43DFABEE"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6D3A3AC" w14:textId="5989EC27" w:rsidR="0027359E" w:rsidRPr="007F091C" w:rsidRDefault="0027359E" w:rsidP="00EF4BFB">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92915">
            <w:rPr>
              <w:color w:val="FFFFFF"/>
              <w:lang w:val="es-ES_tradnl"/>
            </w:rPr>
            <w:t>1261</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6062AEDC" w14:textId="77777777" w:rsidR="0027359E" w:rsidRDefault="0027359E"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5C3622E8" w14:textId="77777777" w:rsidTr="00DE1F6D">
      <w:trPr>
        <w:cantSplit/>
        <w:jc w:val="center"/>
      </w:trPr>
      <w:tc>
        <w:tcPr>
          <w:tcW w:w="1761" w:type="dxa"/>
          <w:shd w:val="clear" w:color="auto" w:fill="4C4C4C"/>
        </w:tcPr>
        <w:p w14:paraId="215B3A4D" w14:textId="3F84FD49"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92915">
            <w:rPr>
              <w:color w:val="FFFFFF"/>
              <w:lang w:val="es-ES_tradnl"/>
            </w:rPr>
            <w:t>1261</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43D84E06"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23E5F93F" w14:textId="77777777" w:rsidR="0027359E" w:rsidRDefault="0027359E"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54B4F79E" w14:textId="77777777" w:rsidTr="00C4091A">
      <w:trPr>
        <w:cantSplit/>
        <w:jc w:val="right"/>
      </w:trPr>
      <w:tc>
        <w:tcPr>
          <w:tcW w:w="7378" w:type="dxa"/>
          <w:shd w:val="clear" w:color="auto" w:fill="A6A6A6"/>
        </w:tcPr>
        <w:p w14:paraId="7DD47492" w14:textId="77777777" w:rsidR="0027359E" w:rsidRPr="00911AE9" w:rsidRDefault="0027359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5A88FF3F" w14:textId="4B04F9F7" w:rsidR="0027359E" w:rsidRPr="007F091C" w:rsidRDefault="0027359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92915">
            <w:rPr>
              <w:color w:val="FFFFFF"/>
              <w:lang w:val="es-ES_tradnl"/>
            </w:rPr>
            <w:t>1261</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3D8C392C" w14:textId="77777777" w:rsidR="0027359E" w:rsidRPr="001B6B8E" w:rsidRDefault="0027359E" w:rsidP="000E6CE6">
    <w:pPr>
      <w:pStyle w:val="Footer"/>
      <w:spacing w:before="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A9721DA" w14:textId="77777777" w:rsidTr="00D43A42">
      <w:trPr>
        <w:cantSplit/>
        <w:jc w:val="center"/>
      </w:trPr>
      <w:tc>
        <w:tcPr>
          <w:tcW w:w="1761" w:type="dxa"/>
          <w:shd w:val="clear" w:color="auto" w:fill="4C4C4C"/>
        </w:tcPr>
        <w:p w14:paraId="33168B00" w14:textId="70B14FD9"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92915">
            <w:rPr>
              <w:color w:val="FFFFFF"/>
              <w:lang w:val="es-ES_tradnl"/>
            </w:rPr>
            <w:t>1261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02DF4643"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22FA73CD"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5AA7" w14:textId="77777777" w:rsidR="0027359E" w:rsidRDefault="0027359E">
      <w:r>
        <w:separator/>
      </w:r>
    </w:p>
  </w:footnote>
  <w:footnote w:type="continuationSeparator" w:id="0">
    <w:p w14:paraId="79D49D6B" w14:textId="77777777" w:rsidR="0027359E" w:rsidRDefault="002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60DC"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A097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7C5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0C47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00C2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2EE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0CC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640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0A0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38874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7"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7D306B8"/>
    <w:multiLevelType w:val="hybridMultilevel"/>
    <w:tmpl w:val="CB5ABEF0"/>
    <w:lvl w:ilvl="0" w:tplc="10F85A98">
      <w:start w:val="2"/>
      <w:numFmt w:val="decimal"/>
      <w:lvlText w:val="%1-"/>
      <w:lvlJc w:val="left"/>
      <w:pPr>
        <w:ind w:left="72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3"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4"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29"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0"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1"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5"/>
  </w:num>
  <w:num w:numId="4">
    <w:abstractNumId w:val="14"/>
  </w:num>
  <w:num w:numId="5">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abstractNumId w:val="13"/>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abstractNumId w:val="24"/>
  </w:num>
  <w:num w:numId="13">
    <w:abstractNumId w:val="10"/>
  </w:num>
  <w:num w:numId="14">
    <w:abstractNumId w:val="23"/>
  </w:num>
  <w:num w:numId="15">
    <w:abstractNumId w:val="17"/>
  </w:num>
  <w:num w:numId="16">
    <w:abstractNumId w:val="29"/>
  </w:num>
  <w:num w:numId="17">
    <w:abstractNumId w:val="30"/>
  </w:num>
  <w:num w:numId="18">
    <w:abstractNumId w:val="22"/>
  </w:num>
  <w:num w:numId="19">
    <w:abstractNumId w:val="28"/>
  </w:num>
  <w:num w:numId="20">
    <w:abstractNumId w:val="16"/>
  </w:num>
  <w:num w:numId="21">
    <w:abstractNumId w:val="20"/>
  </w:num>
  <w:num w:numId="22">
    <w:abstractNumId w:val="11"/>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33">
    <w:abstractNumId w:val="25"/>
  </w:num>
  <w:num w:numId="34">
    <w:abstractNumId w:val="31"/>
  </w:num>
  <w:num w:numId="35">
    <w:abstractNumId w:val="27"/>
  </w:num>
  <w:num w:numId="3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abstractNumId w:val="34"/>
  </w:num>
  <w:num w:numId="38">
    <w:abstractNumId w:val="19"/>
  </w:num>
  <w:num w:numId="39">
    <w:abstractNumId w:val="18"/>
  </w:num>
  <w:num w:numId="4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2FB4"/>
    <w:rsid w:val="000330E2"/>
    <w:rsid w:val="00033534"/>
    <w:rsid w:val="000336EC"/>
    <w:rsid w:val="00033DC5"/>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550"/>
    <w:rsid w:val="00064CC4"/>
    <w:rsid w:val="00064E11"/>
    <w:rsid w:val="00064F82"/>
    <w:rsid w:val="0006530E"/>
    <w:rsid w:val="000654E8"/>
    <w:rsid w:val="000655E1"/>
    <w:rsid w:val="00065937"/>
    <w:rsid w:val="00065B3D"/>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7F9"/>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7AF"/>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238F"/>
    <w:rsid w:val="000F2C7A"/>
    <w:rsid w:val="000F2D2D"/>
    <w:rsid w:val="000F300C"/>
    <w:rsid w:val="000F33EB"/>
    <w:rsid w:val="000F38C2"/>
    <w:rsid w:val="000F3902"/>
    <w:rsid w:val="000F3A91"/>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4"/>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299C"/>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1D0"/>
    <w:rsid w:val="002A67E4"/>
    <w:rsid w:val="002A6832"/>
    <w:rsid w:val="002A6CE2"/>
    <w:rsid w:val="002A6DE1"/>
    <w:rsid w:val="002A72E9"/>
    <w:rsid w:val="002A746B"/>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C49"/>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914"/>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320"/>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268"/>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7B0"/>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3C92"/>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15"/>
    <w:rsid w:val="0049294D"/>
    <w:rsid w:val="00492A5C"/>
    <w:rsid w:val="00492CD7"/>
    <w:rsid w:val="00492CDB"/>
    <w:rsid w:val="00492ED3"/>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D9A"/>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49"/>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3F41"/>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84E"/>
    <w:rsid w:val="00664A15"/>
    <w:rsid w:val="00664C37"/>
    <w:rsid w:val="0066506A"/>
    <w:rsid w:val="00665126"/>
    <w:rsid w:val="0066514A"/>
    <w:rsid w:val="00665250"/>
    <w:rsid w:val="006656E4"/>
    <w:rsid w:val="00665BBD"/>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789"/>
    <w:rsid w:val="00677B65"/>
    <w:rsid w:val="00677F5B"/>
    <w:rsid w:val="0068013C"/>
    <w:rsid w:val="00680489"/>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A34"/>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DB"/>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43A"/>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612"/>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3D"/>
    <w:rsid w:val="00734249"/>
    <w:rsid w:val="00734A47"/>
    <w:rsid w:val="00734AC7"/>
    <w:rsid w:val="00735077"/>
    <w:rsid w:val="007351F6"/>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7CA"/>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170"/>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0DA4"/>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60A"/>
    <w:rsid w:val="00806722"/>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085"/>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5C90"/>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362"/>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561"/>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397"/>
    <w:rsid w:val="009948F7"/>
    <w:rsid w:val="00994BDA"/>
    <w:rsid w:val="00995077"/>
    <w:rsid w:val="00995947"/>
    <w:rsid w:val="00995BF0"/>
    <w:rsid w:val="00995C05"/>
    <w:rsid w:val="00995CFB"/>
    <w:rsid w:val="0099646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37BF9"/>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7A1"/>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E9B"/>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4D"/>
    <w:rsid w:val="00AF1FA8"/>
    <w:rsid w:val="00AF2679"/>
    <w:rsid w:val="00AF27EE"/>
    <w:rsid w:val="00AF2846"/>
    <w:rsid w:val="00AF2CF5"/>
    <w:rsid w:val="00AF2E8A"/>
    <w:rsid w:val="00AF2F26"/>
    <w:rsid w:val="00AF326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F2D"/>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46A"/>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77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0B8"/>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0C0"/>
    <w:rsid w:val="00B37207"/>
    <w:rsid w:val="00B3731C"/>
    <w:rsid w:val="00B373F5"/>
    <w:rsid w:val="00B37AE3"/>
    <w:rsid w:val="00B37B6F"/>
    <w:rsid w:val="00B37C50"/>
    <w:rsid w:val="00B37E57"/>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3F96"/>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38B"/>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4B"/>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75D"/>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36"/>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2D3"/>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724A76"/>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BF9"/>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numbering" w:customStyle="1" w:styleId="NoList46">
    <w:name w:val="No List46"/>
    <w:next w:val="NoList"/>
    <w:uiPriority w:val="99"/>
    <w:semiHidden/>
    <w:unhideWhenUsed/>
    <w:rsid w:val="001C45C8"/>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1C45C8"/>
  </w:style>
  <w:style w:type="numbering" w:customStyle="1" w:styleId="NoList1110">
    <w:name w:val="No List1110"/>
    <w:next w:val="NoList"/>
    <w:uiPriority w:val="99"/>
    <w:semiHidden/>
    <w:unhideWhenUsed/>
    <w:rsid w:val="001C45C8"/>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1C45C8"/>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1C45C8"/>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1C45C8"/>
  </w:style>
  <w:style w:type="numbering" w:customStyle="1" w:styleId="NoList124">
    <w:name w:val="No List124"/>
    <w:next w:val="NoList"/>
    <w:uiPriority w:val="99"/>
    <w:semiHidden/>
    <w:unhideWhenUsed/>
    <w:rsid w:val="001C45C8"/>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1C45C8"/>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1C45C8"/>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1C45C8"/>
  </w:style>
  <w:style w:type="numbering" w:customStyle="1" w:styleId="NoList1111">
    <w:name w:val="No List1111"/>
    <w:next w:val="NoList"/>
    <w:uiPriority w:val="99"/>
    <w:semiHidden/>
    <w:unhideWhenUsed/>
    <w:rsid w:val="001C45C8"/>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1C45C8"/>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C45C8"/>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1C45C8"/>
  </w:style>
  <w:style w:type="numbering" w:customStyle="1" w:styleId="NoList126">
    <w:name w:val="No List126"/>
    <w:next w:val="NoList"/>
    <w:uiPriority w:val="99"/>
    <w:semiHidden/>
    <w:unhideWhenUsed/>
    <w:rsid w:val="001C45C8"/>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1C45C8"/>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numbering" w:customStyle="1" w:styleId="NoList50">
    <w:name w:val="No List50"/>
    <w:next w:val="NoList"/>
    <w:uiPriority w:val="99"/>
    <w:semiHidden/>
    <w:unhideWhenUsed/>
    <w:rsid w:val="009F7CB2"/>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9F7CB2"/>
  </w:style>
  <w:style w:type="numbering" w:customStyle="1" w:styleId="NoList1112">
    <w:name w:val="No List1112"/>
    <w:next w:val="NoList"/>
    <w:uiPriority w:val="99"/>
    <w:semiHidden/>
    <w:unhideWhenUsed/>
    <w:rsid w:val="009F7CB2"/>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NoList"/>
    <w:uiPriority w:val="99"/>
    <w:semiHidden/>
    <w:unhideWhenUsed/>
    <w:rsid w:val="009F7CB2"/>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F7CB2"/>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9F7CB2"/>
  </w:style>
  <w:style w:type="numbering" w:customStyle="1" w:styleId="NoList128">
    <w:name w:val="No List128"/>
    <w:next w:val="NoList"/>
    <w:uiPriority w:val="99"/>
    <w:semiHidden/>
    <w:unhideWhenUsed/>
    <w:rsid w:val="009F7CB2"/>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0">
    <w:name w:val="No List2110"/>
    <w:next w:val="NoList"/>
    <w:uiPriority w:val="99"/>
    <w:semiHidden/>
    <w:unhideWhenUsed/>
    <w:rsid w:val="009F7CB2"/>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numbering" w:customStyle="1" w:styleId="NoList2111">
    <w:name w:val="No List2111"/>
    <w:next w:val="NoList"/>
    <w:uiPriority w:val="99"/>
    <w:semiHidden/>
    <w:unhideWhenUsed/>
    <w:rsid w:val="007B14DD"/>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ra.gi/communications/numbering-plan"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16</Pages>
  <Words>3281</Words>
  <Characters>20888</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OB 1260</vt:lpstr>
    </vt:vector>
  </TitlesOfParts>
  <Company>ITU</Company>
  <LinksUpToDate>false</LinksUpToDate>
  <CharactersWithSpaces>24121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1261</dc:title>
  <dc:subject/>
  <dc:creator>ITU</dc:creator>
  <cp:keywords/>
  <dc:description/>
  <cp:lastModifiedBy>Al-Yammouni, Hala</cp:lastModifiedBy>
  <cp:revision>149</cp:revision>
  <cp:lastPrinted>2023-01-25T14:52:00Z</cp:lastPrinted>
  <dcterms:created xsi:type="dcterms:W3CDTF">2022-08-12T07:56:00Z</dcterms:created>
  <dcterms:modified xsi:type="dcterms:W3CDTF">2023-01-25T14:54:00Z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