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581899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581899" w:rsidRDefault="006514E4" w:rsidP="00A3436C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581899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581899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581899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581899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22F6921E" w:rsidR="00F540FB" w:rsidRPr="00581899" w:rsidRDefault="00F540FB" w:rsidP="00A3436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581899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581899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581899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701B0B" w:rsidRPr="00581899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  <w:r w:rsidR="00BB46B9" w:rsidRPr="00581899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66478FE3" w:rsidR="00F540FB" w:rsidRPr="00581899" w:rsidRDefault="005A588C" w:rsidP="00A3436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81899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F540FB" w:rsidRPr="00581899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Pr="00581899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BB46B9" w:rsidRPr="00581899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F540FB" w:rsidRPr="00581899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581899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63D43" w:rsidRPr="00581899">
              <w:rPr>
                <w:color w:val="FFFFFF" w:themeColor="background1"/>
                <w:sz w:val="18"/>
                <w:szCs w:val="1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39E4F72B" w:rsidR="00F540FB" w:rsidRPr="00581899" w:rsidRDefault="00F540FB" w:rsidP="00A3436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58189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63D43" w:rsidRPr="0058189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BB46B9" w:rsidRPr="0058189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="00E721E0" w:rsidRPr="0058189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марта</w:t>
            </w:r>
            <w:r w:rsidRPr="0058189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58189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34084" w:rsidRPr="0058189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4</w:t>
            </w:r>
            <w:r w:rsidRPr="0058189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58189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63E76980" w:rsidR="00F540FB" w:rsidRPr="00581899" w:rsidRDefault="00D87087" w:rsidP="00A3436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proofErr w:type="gramStart"/>
            <w:r w:rsidR="007103FE" w:rsidRPr="00581899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2312-8232</w:t>
            </w:r>
            <w:proofErr w:type="gramEnd"/>
            <w:r w:rsidR="007103FE" w:rsidRPr="00581899">
              <w:rPr>
                <w:color w:val="FFFFFF" w:themeColor="background1"/>
                <w:spacing w:val="-4"/>
                <w:lang w:val="ru-RU"/>
              </w:rPr>
              <w:t xml:space="preserve"> </w:t>
            </w:r>
            <w:r w:rsidRPr="0058189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581899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581899" w:rsidRDefault="006514E4" w:rsidP="00A3436C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581899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581899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581899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581899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581899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581899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581899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581899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58189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581899" w:rsidRDefault="006514E4" w:rsidP="00A3436C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581899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581899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581899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581899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581899" w:rsidRDefault="006514E4" w:rsidP="00A3436C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8189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581899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581899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Pr="00581899" w:rsidRDefault="00A57943" w:rsidP="00A3436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RPr="00581899" w:rsidSect="00BA4BAD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581899" w:rsidRDefault="00B648E2" w:rsidP="00A3436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581899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581899" w:rsidRDefault="00B648E2" w:rsidP="00A3436C">
      <w:pPr>
        <w:widowControl w:val="0"/>
        <w:jc w:val="right"/>
        <w:rPr>
          <w:lang w:val="ru-RU"/>
        </w:rPr>
      </w:pPr>
      <w:r w:rsidRPr="00581899">
        <w:rPr>
          <w:i/>
          <w:iCs/>
          <w:lang w:val="ru-RU"/>
        </w:rPr>
        <w:t>Стр.</w:t>
      </w:r>
    </w:p>
    <w:p w14:paraId="5398935F" w14:textId="77777777" w:rsidR="0027472C" w:rsidRPr="00581899" w:rsidRDefault="00B648E2" w:rsidP="00A3436C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581899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581899" w:rsidRDefault="00BF0163" w:rsidP="00A3436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581899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581899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581899">
        <w:rPr>
          <w:noProof w:val="0"/>
          <w:webHidden/>
          <w:lang w:val="ru-RU"/>
        </w:rPr>
        <w:tab/>
      </w:r>
      <w:r w:rsidR="00690A4F" w:rsidRPr="00581899">
        <w:rPr>
          <w:noProof w:val="0"/>
          <w:webHidden/>
          <w:lang w:val="ru-RU"/>
        </w:rPr>
        <w:tab/>
      </w:r>
      <w:r w:rsidR="00A22B07" w:rsidRPr="00581899">
        <w:rPr>
          <w:noProof w:val="0"/>
          <w:webHidden/>
          <w:lang w:val="ru-RU"/>
        </w:rPr>
        <w:t>3</w:t>
      </w:r>
    </w:p>
    <w:p w14:paraId="51361693" w14:textId="27403927" w:rsidR="00E04776" w:rsidRPr="00581899" w:rsidRDefault="00573C22" w:rsidP="00A3436C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581899">
        <w:rPr>
          <w:szCs w:val="26"/>
          <w:lang w:val="ru-RU"/>
        </w:rPr>
        <w:t>Утверждение и аннулирование Рекомендаций МСЭ-T</w:t>
      </w:r>
      <w:r w:rsidR="00E04776" w:rsidRPr="00581899">
        <w:rPr>
          <w:noProof w:val="0"/>
          <w:lang w:val="ru-RU"/>
        </w:rPr>
        <w:tab/>
      </w:r>
      <w:r w:rsidR="00E04776" w:rsidRPr="00581899">
        <w:rPr>
          <w:noProof w:val="0"/>
          <w:lang w:val="ru-RU"/>
        </w:rPr>
        <w:tab/>
      </w:r>
      <w:r w:rsidR="00A62CF2" w:rsidRPr="00581899">
        <w:rPr>
          <w:noProof w:val="0"/>
          <w:lang w:val="ru-RU"/>
        </w:rPr>
        <w:t>4</w:t>
      </w:r>
    </w:p>
    <w:p w14:paraId="0B5B8D36" w14:textId="1C770DAB" w:rsidR="00BB46B9" w:rsidRPr="00581899" w:rsidRDefault="00BB46B9" w:rsidP="00BB46B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81899">
        <w:rPr>
          <w:rFonts w:asciiTheme="minorHAnsi" w:hAnsiTheme="minorHAnsi" w:cstheme="minorHAnsi"/>
          <w:noProof w:val="0"/>
          <w:lang w:val="ru-RU"/>
        </w:rPr>
        <w:t>План международной идентификации для сетей общего пользования и абонентов</w:t>
      </w:r>
      <w:r w:rsidRPr="00581899">
        <w:rPr>
          <w:rFonts w:asciiTheme="minorHAnsi" w:hAnsiTheme="minorHAnsi" w:cstheme="minorHAnsi"/>
          <w:noProof w:val="0"/>
          <w:lang w:val="ru-RU"/>
        </w:rPr>
        <w:br/>
      </w:r>
      <w:r w:rsidRPr="00581899">
        <w:rPr>
          <w:noProof w:val="0"/>
          <w:lang w:val="ru-RU"/>
        </w:rPr>
        <w:t>(Рекомендация МСЭ-T E.212 (09/2016))</w:t>
      </w:r>
      <w:r w:rsidRPr="00581899">
        <w:rPr>
          <w:rFonts w:asciiTheme="minorHAnsi" w:hAnsiTheme="minorHAnsi" w:cstheme="minorHAnsi"/>
          <w:noProof w:val="0"/>
          <w:lang w:val="ru-RU"/>
        </w:rPr>
        <w:t xml:space="preserve">: </w:t>
      </w:r>
      <w:r w:rsidRPr="00581899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Pr="00581899">
        <w:rPr>
          <w:rFonts w:eastAsiaTheme="minorEastAsia"/>
          <w:noProof w:val="0"/>
          <w:lang w:val="ru-RU"/>
        </w:rPr>
        <w:tab/>
      </w:r>
      <w:r w:rsidRPr="00581899">
        <w:rPr>
          <w:rFonts w:eastAsiaTheme="minorEastAsia"/>
          <w:noProof w:val="0"/>
          <w:lang w:val="ru-RU"/>
        </w:rPr>
        <w:tab/>
        <w:t>5</w:t>
      </w:r>
    </w:p>
    <w:p w14:paraId="6FA8DB7B" w14:textId="3FA26BCF" w:rsidR="00B12565" w:rsidRPr="00581899" w:rsidRDefault="005C247A" w:rsidP="00A3436C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581899">
        <w:rPr>
          <w:noProof w:val="0"/>
          <w:szCs w:val="20"/>
          <w:lang w:val="ru-RU"/>
        </w:rPr>
        <w:t xml:space="preserve">Услуга </w:t>
      </w:r>
      <w:r w:rsidR="00BA729C" w:rsidRPr="00581899">
        <w:rPr>
          <w:noProof w:val="0"/>
          <w:szCs w:val="20"/>
          <w:lang w:val="ru-RU"/>
        </w:rPr>
        <w:t xml:space="preserve">телефонной </w:t>
      </w:r>
      <w:r w:rsidRPr="00581899">
        <w:rPr>
          <w:noProof w:val="0"/>
          <w:szCs w:val="20"/>
          <w:lang w:val="ru-RU"/>
        </w:rPr>
        <w:t>связи</w:t>
      </w:r>
      <w:r w:rsidR="00BB46B9" w:rsidRPr="00581899">
        <w:rPr>
          <w:noProof w:val="0"/>
          <w:szCs w:val="20"/>
          <w:lang w:val="ru-RU"/>
        </w:rPr>
        <w:t>:</w:t>
      </w:r>
    </w:p>
    <w:p w14:paraId="15D8CEE1" w14:textId="769B42AA" w:rsidR="005A588C" w:rsidRPr="00581899" w:rsidRDefault="001C14F5" w:rsidP="00A3436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bookmarkStart w:id="0" w:name="lt_pId057"/>
      <w:r w:rsidRPr="00581899">
        <w:rPr>
          <w:lang w:val="ru-RU"/>
        </w:rPr>
        <w:t>Грузия</w:t>
      </w:r>
      <w:r w:rsidRPr="00581899">
        <w:rPr>
          <w:i/>
          <w:iCs/>
          <w:lang w:val="ru-RU"/>
        </w:rPr>
        <w:t xml:space="preserve"> </w:t>
      </w:r>
      <w:r w:rsidRPr="00AE1E3C">
        <w:rPr>
          <w:lang w:val="ru-RU"/>
        </w:rPr>
        <w:t>(</w:t>
      </w:r>
      <w:r w:rsidRPr="00581899">
        <w:rPr>
          <w:rFonts w:cs="Arial"/>
          <w:i/>
          <w:iCs/>
          <w:snapToGrid w:val="0"/>
          <w:lang w:val="ru-RU"/>
        </w:rPr>
        <w:t>Национальная комиссия по связи Грузии</w:t>
      </w:r>
      <w:r w:rsidRPr="00581899">
        <w:rPr>
          <w:rFonts w:cs="Arial"/>
          <w:snapToGrid w:val="0"/>
          <w:lang w:val="ru-RU"/>
        </w:rPr>
        <w:t>, Тбилиси</w:t>
      </w:r>
      <w:r w:rsidRPr="00AE1E3C">
        <w:rPr>
          <w:lang w:val="ru-RU"/>
        </w:rPr>
        <w:t>)</w:t>
      </w:r>
      <w:bookmarkEnd w:id="0"/>
      <w:r w:rsidR="005A588C" w:rsidRPr="00581899">
        <w:rPr>
          <w:lang w:val="ru-RU"/>
        </w:rPr>
        <w:tab/>
      </w:r>
      <w:r w:rsidR="00E721E0" w:rsidRPr="00581899">
        <w:rPr>
          <w:lang w:val="ru-RU"/>
        </w:rPr>
        <w:tab/>
      </w:r>
      <w:r w:rsidR="00BB46B9" w:rsidRPr="00581899">
        <w:rPr>
          <w:lang w:val="ru-RU"/>
        </w:rPr>
        <w:t>6</w:t>
      </w:r>
    </w:p>
    <w:p w14:paraId="39855A17" w14:textId="32F6C84E" w:rsidR="005A588C" w:rsidRPr="00581899" w:rsidRDefault="002470A3" w:rsidP="00A3436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581899">
        <w:rPr>
          <w:webHidden/>
          <w:lang w:val="ru-RU"/>
        </w:rPr>
        <w:t>Гайана (</w:t>
      </w:r>
      <w:r w:rsidRPr="00581899">
        <w:rPr>
          <w:i/>
          <w:iCs/>
          <w:lang w:val="ru-RU"/>
        </w:rPr>
        <w:t xml:space="preserve">Управление электросвязи, </w:t>
      </w:r>
      <w:r w:rsidRPr="00581899">
        <w:rPr>
          <w:lang w:val="ru-RU"/>
        </w:rPr>
        <w:t>Джорджтаун)</w:t>
      </w:r>
      <w:r w:rsidR="005A588C" w:rsidRPr="00581899">
        <w:rPr>
          <w:lang w:val="ru-RU"/>
        </w:rPr>
        <w:tab/>
      </w:r>
      <w:r w:rsidR="00E721E0" w:rsidRPr="00581899">
        <w:rPr>
          <w:lang w:val="ru-RU"/>
        </w:rPr>
        <w:tab/>
      </w:r>
      <w:r w:rsidR="00BB46B9" w:rsidRPr="00581899">
        <w:rPr>
          <w:lang w:val="ru-RU"/>
        </w:rPr>
        <w:t>12</w:t>
      </w:r>
    </w:p>
    <w:p w14:paraId="4BDE01B7" w14:textId="134F27A7" w:rsidR="005A588C" w:rsidRPr="00581899" w:rsidRDefault="00252365" w:rsidP="00A3436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581899">
        <w:rPr>
          <w:rFonts w:eastAsiaTheme="minorEastAsia"/>
          <w:lang w:val="ru-RU"/>
        </w:rPr>
        <w:t>Соломоновы Острова</w:t>
      </w:r>
      <w:r w:rsidRPr="00581899">
        <w:rPr>
          <w:rFonts w:eastAsiaTheme="minorEastAsia"/>
          <w:i/>
          <w:iCs/>
          <w:lang w:val="ru-RU"/>
        </w:rPr>
        <w:t xml:space="preserve"> </w:t>
      </w:r>
      <w:r w:rsidRPr="00AE1E3C">
        <w:rPr>
          <w:rFonts w:eastAsiaTheme="minorEastAsia"/>
          <w:lang w:val="ru-RU"/>
        </w:rPr>
        <w:t>(</w:t>
      </w:r>
      <w:r w:rsidRPr="00581899">
        <w:rPr>
          <w:rFonts w:eastAsiaTheme="minorEastAsia"/>
          <w:i/>
          <w:iCs/>
          <w:lang w:val="ru-RU"/>
        </w:rPr>
        <w:t xml:space="preserve">Комиссия по электросвязи Соломоновых Островов (TCSI), </w:t>
      </w:r>
      <w:r w:rsidRPr="00581899">
        <w:rPr>
          <w:rFonts w:eastAsiaTheme="minorEastAsia"/>
          <w:lang w:val="ru-RU"/>
        </w:rPr>
        <w:t>Хониара</w:t>
      </w:r>
      <w:r w:rsidRPr="00AE1E3C">
        <w:rPr>
          <w:rFonts w:eastAsiaTheme="minorEastAsia"/>
          <w:lang w:val="ru-RU"/>
        </w:rPr>
        <w:t>)</w:t>
      </w:r>
      <w:r w:rsidR="005A588C" w:rsidRPr="00581899">
        <w:rPr>
          <w:lang w:val="ru-RU"/>
        </w:rPr>
        <w:tab/>
      </w:r>
      <w:r w:rsidR="00E721E0" w:rsidRPr="00581899">
        <w:rPr>
          <w:lang w:val="ru-RU"/>
        </w:rPr>
        <w:tab/>
      </w:r>
      <w:r w:rsidR="005A588C" w:rsidRPr="00581899">
        <w:rPr>
          <w:lang w:val="ru-RU"/>
        </w:rPr>
        <w:t>1</w:t>
      </w:r>
      <w:r w:rsidR="00BB46B9" w:rsidRPr="00581899">
        <w:rPr>
          <w:lang w:val="ru-RU"/>
        </w:rPr>
        <w:t>6</w:t>
      </w:r>
    </w:p>
    <w:p w14:paraId="581CB828" w14:textId="7D263C0E" w:rsidR="005A588C" w:rsidRPr="00581899" w:rsidRDefault="004C44AF" w:rsidP="00A3436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581899">
        <w:rPr>
          <w:noProof w:val="0"/>
          <w:lang w:val="ru-RU"/>
        </w:rPr>
        <w:t>Другие сообщения</w:t>
      </w:r>
      <w:r w:rsidR="005A588C" w:rsidRPr="00581899">
        <w:rPr>
          <w:noProof w:val="0"/>
          <w:lang w:val="ru-RU"/>
        </w:rPr>
        <w:t>:</w:t>
      </w:r>
    </w:p>
    <w:p w14:paraId="37DA772F" w14:textId="5613DE48" w:rsidR="00E721E0" w:rsidRPr="00581899" w:rsidRDefault="00E721E0" w:rsidP="00A3436C">
      <w:pPr>
        <w:pStyle w:val="TOC1"/>
        <w:tabs>
          <w:tab w:val="center" w:leader="dot" w:pos="8505"/>
          <w:tab w:val="right" w:pos="9072"/>
        </w:tabs>
        <w:spacing w:after="0"/>
        <w:ind w:left="397" w:firstLine="0"/>
        <w:rPr>
          <w:noProof w:val="0"/>
          <w:lang w:val="ru-RU"/>
        </w:rPr>
      </w:pPr>
      <w:r w:rsidRPr="00581899">
        <w:rPr>
          <w:noProof w:val="0"/>
          <w:lang w:val="ru-RU"/>
        </w:rPr>
        <w:t>Сербия</w:t>
      </w:r>
      <w:r w:rsidRPr="00581899">
        <w:rPr>
          <w:noProof w:val="0"/>
          <w:lang w:val="ru-RU"/>
        </w:rPr>
        <w:tab/>
      </w:r>
      <w:r w:rsidRPr="00581899">
        <w:rPr>
          <w:noProof w:val="0"/>
          <w:lang w:val="ru-RU"/>
        </w:rPr>
        <w:tab/>
        <w:t>1</w:t>
      </w:r>
      <w:r w:rsidR="00BB46B9" w:rsidRPr="00581899">
        <w:rPr>
          <w:noProof w:val="0"/>
          <w:lang w:val="ru-RU"/>
        </w:rPr>
        <w:t>7</w:t>
      </w:r>
    </w:p>
    <w:p w14:paraId="3440729B" w14:textId="4752F0A5" w:rsidR="00437054" w:rsidRPr="00581899" w:rsidRDefault="00437054" w:rsidP="00A3436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581899">
        <w:rPr>
          <w:noProof w:val="0"/>
          <w:lang w:val="ru-RU"/>
        </w:rPr>
        <w:t>Ограничения обслуживания</w:t>
      </w:r>
      <w:r w:rsidRPr="00581899">
        <w:rPr>
          <w:noProof w:val="0"/>
          <w:webHidden/>
          <w:lang w:val="ru-RU"/>
        </w:rPr>
        <w:tab/>
      </w:r>
      <w:r w:rsidRPr="00581899">
        <w:rPr>
          <w:noProof w:val="0"/>
          <w:webHidden/>
          <w:lang w:val="ru-RU"/>
        </w:rPr>
        <w:tab/>
        <w:t>1</w:t>
      </w:r>
      <w:r w:rsidR="00BB46B9" w:rsidRPr="00581899">
        <w:rPr>
          <w:noProof w:val="0"/>
          <w:webHidden/>
          <w:lang w:val="ru-RU"/>
        </w:rPr>
        <w:t>8</w:t>
      </w:r>
    </w:p>
    <w:p w14:paraId="40E93AB4" w14:textId="54D259C5" w:rsidR="008C723B" w:rsidRPr="00581899" w:rsidRDefault="00B66F96" w:rsidP="00A3436C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81899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581899">
        <w:rPr>
          <w:noProof w:val="0"/>
          <w:webHidden/>
          <w:lang w:val="ru-RU"/>
        </w:rPr>
        <w:tab/>
      </w:r>
      <w:r w:rsidR="00690A4F" w:rsidRPr="00581899">
        <w:rPr>
          <w:noProof w:val="0"/>
          <w:webHidden/>
          <w:lang w:val="ru-RU"/>
        </w:rPr>
        <w:tab/>
      </w:r>
      <w:r w:rsidR="00D34084" w:rsidRPr="00581899">
        <w:rPr>
          <w:noProof w:val="0"/>
          <w:webHidden/>
          <w:lang w:val="ru-RU"/>
        </w:rPr>
        <w:t>1</w:t>
      </w:r>
      <w:r w:rsidR="00BB46B9" w:rsidRPr="00581899">
        <w:rPr>
          <w:noProof w:val="0"/>
          <w:webHidden/>
          <w:lang w:val="ru-RU"/>
        </w:rPr>
        <w:t>8</w:t>
      </w:r>
    </w:p>
    <w:p w14:paraId="4E7DE23B" w14:textId="2719084D" w:rsidR="00862309" w:rsidRPr="00581899" w:rsidRDefault="00B66F96" w:rsidP="00A3436C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581899">
        <w:rPr>
          <w:b/>
          <w:bCs/>
          <w:noProof w:val="0"/>
          <w:lang w:val="ru-RU"/>
        </w:rPr>
        <w:t>ПОПРАВКИ К СЛУЖЕБНЫМ ПУБЛИКАЦИЯМ</w:t>
      </w:r>
    </w:p>
    <w:p w14:paraId="40C13899" w14:textId="1B00D27A" w:rsidR="00BB46B9" w:rsidRPr="00581899" w:rsidRDefault="00237227" w:rsidP="00A3436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rFonts w:eastAsia="SimSun" w:cs="Calibri"/>
          <w:lang w:val="ru-RU" w:eastAsia="zh-CN"/>
        </w:rPr>
      </w:pPr>
      <w:r w:rsidRPr="00581899">
        <w:rPr>
          <w:rFonts w:eastAsia="SimSun" w:cs="Calibri"/>
          <w:lang w:val="ru-RU" w:eastAsia="zh-CN"/>
        </w:rPr>
        <w:t>Список идентификационных номеров эмитентов</w:t>
      </w:r>
      <w:r w:rsidR="00BB46B9" w:rsidRPr="00581899">
        <w:rPr>
          <w:rFonts w:eastAsia="SimSun" w:cs="Calibri"/>
          <w:lang w:val="ru-RU" w:eastAsia="zh-CN"/>
        </w:rPr>
        <w:tab/>
      </w:r>
      <w:r w:rsidR="00BB46B9" w:rsidRPr="00581899">
        <w:rPr>
          <w:rFonts w:eastAsia="SimSun" w:cs="Calibri"/>
          <w:lang w:val="ru-RU" w:eastAsia="zh-CN"/>
        </w:rPr>
        <w:tab/>
        <w:t>19</w:t>
      </w:r>
    </w:p>
    <w:p w14:paraId="514752BA" w14:textId="7C28EF16" w:rsidR="004C5340" w:rsidRPr="00581899" w:rsidRDefault="00CD10DA" w:rsidP="00BD1032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581899">
        <w:rPr>
          <w:rFonts w:eastAsia="SimSun" w:cs="Calibri"/>
          <w:noProof w:val="0"/>
          <w:lang w:val="ru-RU" w:eastAsia="zh-CN"/>
        </w:rPr>
        <w:t xml:space="preserve">Коды </w:t>
      </w:r>
      <w:r w:rsidRPr="00581899">
        <w:rPr>
          <w:rFonts w:asciiTheme="minorHAnsi" w:hAnsiTheme="minorHAnsi" w:cstheme="minorHAnsi"/>
          <w:noProof w:val="0"/>
          <w:lang w:val="ru-RU"/>
        </w:rPr>
        <w:t>сетей</w:t>
      </w:r>
      <w:r w:rsidRPr="00581899">
        <w:rPr>
          <w:rFonts w:eastAsia="SimSun" w:cs="Calibri"/>
          <w:noProof w:val="0"/>
          <w:lang w:val="ru-RU" w:eastAsia="zh-CN"/>
        </w:rPr>
        <w:t xml:space="preserve"> подвижной связи (MNC) </w:t>
      </w:r>
      <w:r w:rsidRPr="00581899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581899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183BB3" w:rsidRPr="00581899">
        <w:rPr>
          <w:noProof w:val="0"/>
          <w:lang w:val="ru-RU"/>
        </w:rPr>
        <w:tab/>
      </w:r>
      <w:r w:rsidR="00183BB3" w:rsidRPr="00581899">
        <w:rPr>
          <w:noProof w:val="0"/>
          <w:lang w:val="ru-RU"/>
        </w:rPr>
        <w:tab/>
      </w:r>
      <w:r w:rsidR="00BB46B9" w:rsidRPr="00581899">
        <w:rPr>
          <w:noProof w:val="0"/>
          <w:lang w:val="ru-RU"/>
        </w:rPr>
        <w:t>20</w:t>
      </w:r>
    </w:p>
    <w:p w14:paraId="4C3E1B72" w14:textId="3A98B269" w:rsidR="00E04776" w:rsidRPr="00581899" w:rsidRDefault="00A62CF2" w:rsidP="00A3436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581899">
        <w:rPr>
          <w:lang w:val="ru-RU"/>
        </w:rPr>
        <w:t>Список кодов МСЭ операторов связи</w:t>
      </w:r>
      <w:r w:rsidR="00E04776" w:rsidRPr="00581899">
        <w:rPr>
          <w:lang w:val="ru-RU"/>
        </w:rPr>
        <w:tab/>
      </w:r>
      <w:r w:rsidR="00E04776" w:rsidRPr="00581899">
        <w:rPr>
          <w:lang w:val="ru-RU"/>
        </w:rPr>
        <w:tab/>
      </w:r>
      <w:r w:rsidR="00BB46B9" w:rsidRPr="00581899">
        <w:rPr>
          <w:lang w:val="ru-RU"/>
        </w:rPr>
        <w:t>21</w:t>
      </w:r>
    </w:p>
    <w:p w14:paraId="2D855847" w14:textId="446420AC" w:rsidR="00E721E0" w:rsidRPr="00581899" w:rsidRDefault="00E721E0" w:rsidP="00A3436C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lang w:val="ru-RU"/>
        </w:rPr>
      </w:pPr>
      <w:r w:rsidRPr="00581899">
        <w:rPr>
          <w:rFonts w:asciiTheme="minorHAnsi" w:hAnsiTheme="minorHAnsi"/>
          <w:lang w:val="ru-RU"/>
        </w:rPr>
        <w:t>Национальный план нумерации</w:t>
      </w:r>
      <w:r w:rsidRPr="00581899">
        <w:rPr>
          <w:webHidden/>
          <w:lang w:val="ru-RU"/>
        </w:rPr>
        <w:tab/>
      </w:r>
      <w:r w:rsidRPr="00581899">
        <w:rPr>
          <w:webHidden/>
          <w:lang w:val="ru-RU"/>
        </w:rPr>
        <w:tab/>
        <w:t>2</w:t>
      </w:r>
      <w:r w:rsidR="00345E88" w:rsidRPr="00581899">
        <w:rPr>
          <w:webHidden/>
          <w:lang w:val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C5340" w:rsidRPr="00581899" w14:paraId="6796D0A8" w14:textId="77777777" w:rsidTr="00B82A5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A9" w14:textId="77777777" w:rsidR="004C5340" w:rsidRPr="00581899" w:rsidRDefault="004C5340" w:rsidP="00A343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bookmarkStart w:id="1" w:name="_Toc262631799"/>
            <w:bookmarkStart w:id="2" w:name="_Toc253407143"/>
            <w:r w:rsidRPr="00581899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C96" w14:textId="77777777" w:rsidR="004C5340" w:rsidRPr="00581899" w:rsidRDefault="004C5340" w:rsidP="00A343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C5340" w:rsidRPr="00581899" w14:paraId="4E4ED6A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526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5A6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" w:name="lt_pId105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15.IV.2024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68B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" w:name="lt_pId106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25.III.2024</w:t>
            </w:r>
            <w:bookmarkEnd w:id="4"/>
          </w:p>
        </w:tc>
      </w:tr>
      <w:tr w:rsidR="004C5340" w:rsidRPr="00581899" w14:paraId="1A06B946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64A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000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5" w:name="lt_pId108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EAF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6" w:name="lt_pId109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12.IV.2024</w:t>
            </w:r>
            <w:bookmarkEnd w:id="6"/>
          </w:p>
        </w:tc>
      </w:tr>
      <w:tr w:rsidR="004C5340" w:rsidRPr="00581899" w14:paraId="581C8AF0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0AA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001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7" w:name="lt_pId111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3AF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8" w:name="lt_pId112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8"/>
          </w:p>
        </w:tc>
      </w:tr>
      <w:tr w:rsidR="004C5340" w:rsidRPr="00581899" w14:paraId="2BF7D8E5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546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55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9" w:name="lt_pId114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1.VI.2024</w:t>
            </w:r>
            <w:bookmarkEnd w:id="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116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0" w:name="lt_pId115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10"/>
          </w:p>
        </w:tc>
      </w:tr>
      <w:tr w:rsidR="004C5340" w:rsidRPr="00581899" w14:paraId="1618B13F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56D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71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1" w:name="lt_pId117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15.VI.2024</w:t>
            </w:r>
            <w:bookmarkEnd w:id="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2A9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2" w:name="lt_pId118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31.V.2024</w:t>
            </w:r>
            <w:bookmarkEnd w:id="12"/>
          </w:p>
        </w:tc>
      </w:tr>
      <w:tr w:rsidR="004C5340" w:rsidRPr="00581899" w14:paraId="2E2AA29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C09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06A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3" w:name="lt_pId120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1.VII.2024</w:t>
            </w:r>
            <w:bookmarkEnd w:id="1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8F8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4" w:name="lt_pId121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14.VI.2024</w:t>
            </w:r>
            <w:bookmarkEnd w:id="14"/>
          </w:p>
        </w:tc>
      </w:tr>
      <w:tr w:rsidR="004C5340" w:rsidRPr="00581899" w14:paraId="2125A5A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5FD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ECB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5" w:name="lt_pId123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150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6" w:name="lt_pId124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28.VI.2024</w:t>
            </w:r>
            <w:bookmarkEnd w:id="16"/>
          </w:p>
        </w:tc>
      </w:tr>
      <w:tr w:rsidR="004C5340" w:rsidRPr="00581899" w14:paraId="09CB61B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7F1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056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7" w:name="lt_pId126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1.VIII.2024</w:t>
            </w:r>
            <w:bookmarkEnd w:id="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72B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8" w:name="lt_pId127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18"/>
          </w:p>
        </w:tc>
      </w:tr>
      <w:tr w:rsidR="004C5340" w:rsidRPr="00581899" w14:paraId="6DC76EC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6AF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E69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9" w:name="lt_pId129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22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0" w:name="lt_pId130"/>
            <w:r w:rsidRPr="00581899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 w:eastAsia="zh-CN"/>
              </w:rPr>
              <w:t>26</w:t>
            </w: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.VII.2024</w:t>
            </w:r>
            <w:bookmarkEnd w:id="20"/>
          </w:p>
        </w:tc>
      </w:tr>
      <w:tr w:rsidR="004C5340" w:rsidRPr="00581899" w14:paraId="0DD9A144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25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01D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1" w:name="lt_pId132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1.IX.2024</w:t>
            </w:r>
            <w:bookmarkEnd w:id="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0CE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2" w:name="lt_pId133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22"/>
          </w:p>
        </w:tc>
      </w:tr>
      <w:tr w:rsidR="004C5340" w:rsidRPr="00581899" w14:paraId="14871AB8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A8B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339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3" w:name="lt_pId135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15.IX.2024</w:t>
            </w:r>
            <w:bookmarkEnd w:id="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465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4" w:name="lt_pId136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30.VIII.2024</w:t>
            </w:r>
            <w:bookmarkEnd w:id="24"/>
          </w:p>
        </w:tc>
      </w:tr>
      <w:tr w:rsidR="004C5340" w:rsidRPr="00581899" w14:paraId="5C97AAE1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6B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FD7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5" w:name="lt_pId138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1.X.2024</w:t>
            </w:r>
            <w:bookmarkEnd w:id="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431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6" w:name="lt_pId139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13.IX.2024</w:t>
            </w:r>
            <w:bookmarkEnd w:id="26"/>
          </w:p>
        </w:tc>
      </w:tr>
      <w:tr w:rsidR="004C5340" w:rsidRPr="00581899" w14:paraId="738F83F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FA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24C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7" w:name="lt_pId141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C94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8" w:name="lt_pId142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30.IX.2024</w:t>
            </w:r>
            <w:bookmarkEnd w:id="28"/>
          </w:p>
        </w:tc>
      </w:tr>
      <w:tr w:rsidR="004C5340" w:rsidRPr="00581899" w14:paraId="0EBCBBF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55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219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9" w:name="lt_pId144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1.XI.2024</w:t>
            </w:r>
            <w:bookmarkEnd w:id="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684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0" w:name="lt_pId145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30"/>
          </w:p>
        </w:tc>
      </w:tr>
      <w:tr w:rsidR="004C5340" w:rsidRPr="00581899" w14:paraId="2D226DE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E3C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A86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1" w:name="lt_pId147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1B7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2" w:name="lt_pId148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31.X.2024</w:t>
            </w:r>
            <w:bookmarkEnd w:id="32"/>
          </w:p>
        </w:tc>
      </w:tr>
      <w:tr w:rsidR="004C5340" w:rsidRPr="00581899" w14:paraId="43C39B0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4B4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F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3" w:name="lt_pId150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1.XII.2024</w:t>
            </w:r>
            <w:bookmarkEnd w:id="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7F6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4" w:name="lt_pId151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34"/>
          </w:p>
        </w:tc>
      </w:tr>
      <w:tr w:rsidR="004C5340" w:rsidRPr="00581899" w14:paraId="0B625F13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671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7E6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5" w:name="lt_pId153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15.XII.2024</w:t>
            </w:r>
            <w:bookmarkEnd w:id="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D24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6" w:name="lt_pId154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29.XI.2024</w:t>
            </w:r>
            <w:bookmarkEnd w:id="36"/>
          </w:p>
        </w:tc>
      </w:tr>
      <w:tr w:rsidR="004C5340" w:rsidRPr="00581899" w14:paraId="71848792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C15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39A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7" w:name="lt_pId156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1.I.2025</w:t>
            </w:r>
            <w:bookmarkEnd w:id="3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D9" w14:textId="77777777" w:rsidR="004C5340" w:rsidRPr="00581899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8" w:name="lt_pId157"/>
            <w:r w:rsidRPr="00581899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6.XII.2024</w:t>
            </w:r>
            <w:bookmarkEnd w:id="38"/>
          </w:p>
        </w:tc>
      </w:tr>
    </w:tbl>
    <w:p w14:paraId="54349DF7" w14:textId="77777777" w:rsidR="008368AC" w:rsidRPr="00581899" w:rsidRDefault="008368AC" w:rsidP="00A3436C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581899">
        <w:rPr>
          <w:rFonts w:eastAsia="SimSun"/>
          <w:sz w:val="18"/>
          <w:szCs w:val="18"/>
          <w:lang w:val="ru-RU" w:eastAsia="zh-CN"/>
        </w:rPr>
        <w:t>*</w:t>
      </w:r>
      <w:r w:rsidRPr="00581899">
        <w:rPr>
          <w:rFonts w:eastAsia="SimSun"/>
          <w:sz w:val="18"/>
          <w:szCs w:val="18"/>
          <w:lang w:val="ru-RU" w:eastAsia="zh-CN"/>
        </w:rPr>
        <w:tab/>
      </w:r>
      <w:r w:rsidRPr="00581899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581899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581899" w:rsidRDefault="0021243B" w:rsidP="00A3436C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581899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581899" w:rsidRDefault="0021243B" w:rsidP="00A3436C">
      <w:pPr>
        <w:pStyle w:val="Heading20"/>
        <w:spacing w:before="120" w:after="0"/>
        <w:rPr>
          <w:szCs w:val="26"/>
          <w:lang w:val="ru-RU"/>
        </w:rPr>
      </w:pPr>
      <w:bookmarkStart w:id="39" w:name="_Toc253407142"/>
      <w:bookmarkStart w:id="40" w:name="_Toc259783105"/>
      <w:bookmarkStart w:id="41" w:name="_Toc262631768"/>
      <w:bookmarkStart w:id="42" w:name="_Toc265056484"/>
      <w:bookmarkStart w:id="43" w:name="_Toc266181234"/>
      <w:bookmarkStart w:id="44" w:name="_Toc268774000"/>
      <w:bookmarkStart w:id="45" w:name="_Toc271700477"/>
      <w:bookmarkStart w:id="46" w:name="_Toc273023321"/>
      <w:bookmarkStart w:id="47" w:name="_Toc274223815"/>
      <w:bookmarkStart w:id="48" w:name="_Toc276717163"/>
      <w:bookmarkStart w:id="49" w:name="_Toc279669136"/>
      <w:bookmarkStart w:id="50" w:name="_Toc280349206"/>
      <w:bookmarkStart w:id="51" w:name="_Toc282526038"/>
      <w:bookmarkStart w:id="52" w:name="_Toc283737195"/>
      <w:bookmarkStart w:id="53" w:name="_Toc286218712"/>
      <w:bookmarkStart w:id="54" w:name="_Toc288660269"/>
      <w:bookmarkStart w:id="55" w:name="_Toc291005379"/>
      <w:bookmarkStart w:id="56" w:name="_Toc292704951"/>
      <w:bookmarkStart w:id="57" w:name="_Toc295387896"/>
      <w:bookmarkStart w:id="58" w:name="_Toc296675479"/>
      <w:bookmarkStart w:id="59" w:name="_Toc297804718"/>
      <w:bookmarkStart w:id="60" w:name="_Toc301945290"/>
      <w:bookmarkStart w:id="61" w:name="_Toc303344249"/>
      <w:bookmarkStart w:id="62" w:name="_Toc304892155"/>
      <w:bookmarkStart w:id="63" w:name="_Toc308530337"/>
      <w:bookmarkStart w:id="64" w:name="_Toc311103643"/>
      <w:bookmarkStart w:id="65" w:name="_Toc313973313"/>
      <w:bookmarkStart w:id="66" w:name="_Toc316479953"/>
      <w:bookmarkStart w:id="67" w:name="_Toc318964999"/>
      <w:bookmarkStart w:id="68" w:name="_Toc320536955"/>
      <w:bookmarkStart w:id="69" w:name="_Toc321233390"/>
      <w:bookmarkStart w:id="70" w:name="_Toc321311661"/>
      <w:bookmarkStart w:id="71" w:name="_Toc321820541"/>
      <w:bookmarkStart w:id="72" w:name="_Toc323035707"/>
      <w:bookmarkStart w:id="73" w:name="_Toc323904375"/>
      <w:bookmarkStart w:id="74" w:name="_Toc332272647"/>
      <w:bookmarkStart w:id="75" w:name="_Toc334776193"/>
      <w:bookmarkStart w:id="76" w:name="_Toc335901500"/>
      <w:bookmarkStart w:id="77" w:name="_Toc337110334"/>
      <w:bookmarkStart w:id="78" w:name="_Toc338779374"/>
      <w:bookmarkStart w:id="79" w:name="_Toc340225514"/>
      <w:bookmarkStart w:id="80" w:name="_Toc341451213"/>
      <w:bookmarkStart w:id="81" w:name="_Toc342912840"/>
      <w:bookmarkStart w:id="82" w:name="_Toc343262677"/>
      <w:bookmarkStart w:id="83" w:name="_Toc345579828"/>
      <w:bookmarkStart w:id="84" w:name="_Toc346885933"/>
      <w:bookmarkStart w:id="85" w:name="_Toc347929581"/>
      <w:bookmarkStart w:id="86" w:name="_Toc349288249"/>
      <w:bookmarkStart w:id="87" w:name="_Toc350415579"/>
      <w:bookmarkStart w:id="88" w:name="_Toc351549877"/>
      <w:bookmarkStart w:id="89" w:name="_Toc352940477"/>
      <w:bookmarkStart w:id="90" w:name="_Toc354053822"/>
      <w:bookmarkStart w:id="91" w:name="_Toc355708837"/>
      <w:r w:rsidRPr="00581899">
        <w:rPr>
          <w:szCs w:val="26"/>
          <w:lang w:val="ru-RU"/>
        </w:rPr>
        <w:t>Списки, прилагаемые к Оперативному бюллетеню МСЭ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E97027C" w14:textId="77777777" w:rsidR="00943080" w:rsidRPr="00581899" w:rsidRDefault="00943080" w:rsidP="00A3436C">
      <w:pPr>
        <w:rPr>
          <w:rFonts w:asciiTheme="minorHAnsi" w:hAnsiTheme="minorHAnsi"/>
          <w:b/>
          <w:bCs/>
          <w:lang w:val="ru-RU"/>
        </w:rPr>
      </w:pPr>
      <w:bookmarkStart w:id="92" w:name="_Toc215907216"/>
      <w:r w:rsidRPr="00581899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A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ОБ №</w:t>
      </w:r>
    </w:p>
    <w:p w14:paraId="0F72241E" w14:textId="1E056398" w:rsidR="00D63D43" w:rsidRPr="00581899" w:rsidRDefault="00D63D43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1283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(согласно Рекомендации МСЭ-Т E.118 (05/2006)) (по</w:t>
      </w:r>
      <w:r w:rsidR="004F7515">
        <w:rPr>
          <w:rFonts w:asciiTheme="minorHAnsi" w:hAnsiTheme="minorHAnsi"/>
          <w:sz w:val="18"/>
          <w:szCs w:val="18"/>
          <w:lang w:val="en-US"/>
        </w:rPr>
        <w:t> </w:t>
      </w:r>
      <w:r w:rsidRPr="00581899">
        <w:rPr>
          <w:rFonts w:asciiTheme="minorHAnsi" w:hAnsiTheme="minorHAnsi"/>
          <w:sz w:val="18"/>
          <w:szCs w:val="18"/>
          <w:lang w:val="ru-RU"/>
        </w:rPr>
        <w:t>состоянию на 31 декабря 2023 г.)</w:t>
      </w:r>
    </w:p>
    <w:p w14:paraId="6B14F09C" w14:textId="302C1396" w:rsidR="00EB4FD6" w:rsidRPr="00581899" w:rsidRDefault="00EB4FD6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1280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</w:t>
      </w:r>
      <w:r w:rsidR="00D63D43" w:rsidRPr="00581899">
        <w:rPr>
          <w:rFonts w:asciiTheme="minorHAnsi" w:hAnsiTheme="minorHAnsi"/>
          <w:sz w:val="18"/>
          <w:szCs w:val="18"/>
          <w:lang w:val="ru-RU"/>
        </w:rPr>
        <w:t>ноя</w:t>
      </w:r>
      <w:r w:rsidRPr="00581899">
        <w:rPr>
          <w:rFonts w:asciiTheme="minorHAnsi" w:hAnsiTheme="minorHAnsi"/>
          <w:sz w:val="18"/>
          <w:szCs w:val="18"/>
          <w:lang w:val="ru-RU"/>
        </w:rPr>
        <w:t>бря 2023 г.)</w:t>
      </w:r>
    </w:p>
    <w:p w14:paraId="3FF273C6" w14:textId="469F5F39" w:rsidR="007F1308" w:rsidRPr="00581899" w:rsidRDefault="007F1308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1251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1199</w:t>
      </w:r>
      <w:r w:rsidRPr="00581899">
        <w:rPr>
          <w:rFonts w:asciiTheme="minorHAnsi" w:hAnsiTheme="minorHAnsi"/>
          <w:sz w:val="18"/>
          <w:szCs w:val="18"/>
          <w:lang w:val="ru-RU"/>
        </w:rPr>
        <w:tab/>
      </w:r>
      <w:r w:rsidRPr="00581899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581899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598693A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1125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1125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1117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581899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1114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581899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1096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1060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581899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1015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1002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1001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1000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994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991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980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978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1062E9A1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977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  <w:r w:rsidR="007103FE" w:rsidRPr="00581899">
        <w:rPr>
          <w:rFonts w:asciiTheme="minorHAnsi" w:hAnsiTheme="minorHAnsi"/>
          <w:sz w:val="18"/>
          <w:szCs w:val="18"/>
          <w:lang w:val="ru-RU"/>
        </w:rPr>
        <w:t>(по состоянию на 1 апреля 2011 г.)</w:t>
      </w:r>
    </w:p>
    <w:p w14:paraId="4DAAA568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976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581899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974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955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581899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669</w:t>
      </w:r>
      <w:r w:rsidRPr="00581899">
        <w:rPr>
          <w:rFonts w:asciiTheme="minorHAnsi" w:hAnsiTheme="minorHAnsi"/>
          <w:sz w:val="18"/>
          <w:szCs w:val="18"/>
          <w:lang w:val="ru-RU"/>
        </w:rPr>
        <w:tab/>
      </w:r>
      <w:r w:rsidRPr="00581899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581899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581899" w:rsidRDefault="00943080" w:rsidP="00A3436C">
      <w:pPr>
        <w:spacing w:before="160"/>
        <w:ind w:left="567" w:hanging="567"/>
        <w:rPr>
          <w:rFonts w:asciiTheme="minorHAnsi" w:hAnsiTheme="minorHAnsi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B</w:t>
      </w:r>
      <w:r w:rsidRPr="00581899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581899">
        <w:rPr>
          <w:rFonts w:asciiTheme="minorHAnsi" w:hAnsiTheme="minorHAnsi"/>
          <w:lang w:val="ru-RU"/>
        </w:rPr>
        <w:t>:</w:t>
      </w:r>
    </w:p>
    <w:p w14:paraId="2A471096" w14:textId="2427207D" w:rsidR="00943080" w:rsidRPr="00581899" w:rsidRDefault="00943080" w:rsidP="00A3436C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581899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581899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581899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29F43498" w:rsidR="00943080" w:rsidRPr="00581899" w:rsidRDefault="00943080" w:rsidP="00A3436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581899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581899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</w:t>
        </w:r>
        <w:r w:rsidR="00DC3ED2" w:rsidRPr="00581899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Факс</w:t>
        </w:r>
        <w:r w:rsidRPr="00581899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/index.html</w:t>
        </w:r>
      </w:hyperlink>
      <w:r w:rsidRPr="00581899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581899" w:rsidRDefault="00943080" w:rsidP="00A3436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81899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581899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581899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581899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bookmarkEnd w:id="1"/>
    <w:bookmarkEnd w:id="2"/>
    <w:bookmarkEnd w:id="92"/>
    <w:p w14:paraId="529A8623" w14:textId="0F927285" w:rsidR="00EB4FD6" w:rsidRPr="00581899" w:rsidRDefault="00EB4FD6" w:rsidP="00A3436C">
      <w:pPr>
        <w:pStyle w:val="Heading20"/>
        <w:spacing w:before="120" w:after="0"/>
        <w:rPr>
          <w:szCs w:val="26"/>
          <w:lang w:val="ru-RU"/>
        </w:rPr>
      </w:pPr>
      <w:r w:rsidRPr="00581899">
        <w:rPr>
          <w:szCs w:val="26"/>
          <w:lang w:val="ru-RU"/>
        </w:rPr>
        <w:lastRenderedPageBreak/>
        <w:t xml:space="preserve">Утверждение </w:t>
      </w:r>
      <w:r w:rsidR="005D1166" w:rsidRPr="00581899">
        <w:rPr>
          <w:szCs w:val="26"/>
          <w:lang w:val="ru-RU"/>
        </w:rPr>
        <w:t xml:space="preserve">и аннулирование </w:t>
      </w:r>
      <w:r w:rsidRPr="00581899">
        <w:rPr>
          <w:szCs w:val="26"/>
          <w:lang w:val="ru-RU"/>
        </w:rPr>
        <w:t>Рекомендаций МСЭ-T</w:t>
      </w:r>
    </w:p>
    <w:p w14:paraId="0D18C8F4" w14:textId="581245AE" w:rsidR="00EB4FD6" w:rsidRPr="00581899" w:rsidRDefault="00EB4FD6" w:rsidP="00A3436C">
      <w:pPr>
        <w:tabs>
          <w:tab w:val="left" w:pos="426"/>
        </w:tabs>
        <w:spacing w:before="360" w:after="60"/>
        <w:rPr>
          <w:rFonts w:asciiTheme="minorHAnsi" w:hAnsiTheme="minorHAnsi"/>
          <w:lang w:val="ru-RU"/>
        </w:rPr>
      </w:pPr>
      <w:r w:rsidRPr="00581899">
        <w:rPr>
          <w:rFonts w:asciiTheme="minorHAnsi" w:hAnsiTheme="minorHAnsi" w:cstheme="minorHAnsi"/>
          <w:lang w:val="ru-RU"/>
        </w:rPr>
        <w:t>В рамках АПУ-</w:t>
      </w:r>
      <w:r w:rsidR="00D5475D" w:rsidRPr="00581899">
        <w:rPr>
          <w:rFonts w:asciiTheme="minorHAnsi" w:hAnsiTheme="minorHAnsi" w:cstheme="minorHAnsi"/>
          <w:lang w:val="ru-RU"/>
        </w:rPr>
        <w:t>4</w:t>
      </w:r>
      <w:r w:rsidR="00BB46B9" w:rsidRPr="00581899">
        <w:rPr>
          <w:rFonts w:asciiTheme="minorHAnsi" w:hAnsiTheme="minorHAnsi" w:cstheme="minorHAnsi"/>
          <w:lang w:val="ru-RU"/>
        </w:rPr>
        <w:t>7</w:t>
      </w:r>
      <w:r w:rsidRPr="00581899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877BBE" w:rsidRPr="00581899">
        <w:rPr>
          <w:rFonts w:asciiTheme="minorHAnsi" w:hAnsiTheme="minorHAnsi" w:cstheme="minorHAnsi"/>
          <w:lang w:val="ru-RU"/>
        </w:rPr>
        <w:t> </w:t>
      </w:r>
      <w:r w:rsidRPr="00581899">
        <w:rPr>
          <w:rFonts w:asciiTheme="minorHAnsi" w:hAnsiTheme="minorHAnsi" w:cstheme="minorHAnsi"/>
          <w:lang w:val="ru-RU"/>
        </w:rPr>
        <w:t>Рекомендации МСЭ-Т А.8, утверждены следующие Рекомендации МСЭ-Т:</w:t>
      </w:r>
    </w:p>
    <w:p w14:paraId="51C6A866" w14:textId="68F4D7FA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>Рекомендация МСЭ-Т G.709/Y.1331 (2020) Попр. 3 (03/2024)</w:t>
      </w:r>
    </w:p>
    <w:p w14:paraId="4D37219A" w14:textId="2EDBFC8C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>Рекомендация МСЭ-Т G.709.1 (03/2024): Общие элементы гибкой ОТС</w:t>
      </w:r>
    </w:p>
    <w:p w14:paraId="5710F4E6" w14:textId="67C03075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 xml:space="preserve">Рекомендация МСЭ-Т G.709.3 (03/2024): Интерфейсы дальней связи гибкой ОТС B100G </w:t>
      </w:r>
    </w:p>
    <w:p w14:paraId="4090013C" w14:textId="613696CD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 xml:space="preserve">Рекомендация МСЭ-Т G.709.5 (03/2024): Интерфейсы ближней связи гибкой ОТС </w:t>
      </w:r>
    </w:p>
    <w:p w14:paraId="6F8C20ED" w14:textId="610D7BEB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>Рекомендация МСЭ-Т G.709.6 (03/2024): Интерфейсы дальней связи гибкой ОТС B400G</w:t>
      </w:r>
    </w:p>
    <w:p w14:paraId="6DD824E6" w14:textId="31671F9C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>Рекомендация МСЭ-Т G.872 (03/2024): Архитектура оптической транспортной сети</w:t>
      </w:r>
    </w:p>
    <w:p w14:paraId="180C6EB0" w14:textId="2D4076CE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>Рекомендация МСЭ-Т G.8052.1/Y.1346.1 (2021) Попр. 2 (03/2024)</w:t>
      </w:r>
    </w:p>
    <w:p w14:paraId="2FFF1567" w14:textId="38256A18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>Рекомендация МСЭ-Т G.8310 (2020) Попр. 1 (03/2024)</w:t>
      </w:r>
    </w:p>
    <w:p w14:paraId="67E4E47C" w14:textId="3AAD92A4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>Рекомендация МСЭ-Т L.1307 (03/2024): Энергоэффективность в микроцентрах обработки данных для периферийных вычислений</w:t>
      </w:r>
    </w:p>
    <w:p w14:paraId="531E619B" w14:textId="7CB39B52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 xml:space="preserve">Рекомендация МСЭ-Т Y.4703 (03/2024): </w:t>
      </w:r>
      <w:r w:rsidR="004A3941" w:rsidRPr="00581899">
        <w:rPr>
          <w:lang w:val="ru-RU"/>
        </w:rPr>
        <w:t>Интерфейс прикладного программирования управления услугами интернета вещей. Спецификация передачи репрезентативного состояния</w:t>
      </w:r>
    </w:p>
    <w:p w14:paraId="4F935B1D" w14:textId="53767B00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 xml:space="preserve">Рекомендация МСЭ-Т Y.4704 (03/2024): </w:t>
      </w:r>
      <w:r w:rsidR="004A3941" w:rsidRPr="00581899">
        <w:rPr>
          <w:lang w:val="ru-RU"/>
        </w:rPr>
        <w:t xml:space="preserve">Интерфейс прикладного программирования управления устройствами интернета вещей. Спецификация передачи репрезентативного состояния </w:t>
      </w:r>
    </w:p>
    <w:p w14:paraId="631B3F46" w14:textId="3D9299F8" w:rsidR="00BB46B9" w:rsidRPr="00581899" w:rsidRDefault="004A3941" w:rsidP="00BB46B9">
      <w:pPr>
        <w:spacing w:before="360" w:after="120"/>
        <w:jc w:val="left"/>
        <w:rPr>
          <w:rFonts w:cs="Calibri"/>
          <w:bCs/>
          <w:sz w:val="22"/>
          <w:szCs w:val="22"/>
          <w:lang w:val="ru-RU"/>
        </w:rPr>
      </w:pPr>
      <w:r w:rsidRPr="00581899">
        <w:rPr>
          <w:lang w:val="ru-RU"/>
        </w:rPr>
        <w:t>В Циркуляре 189 БСЭ от 12 марта 2024 года было объявлено о том, что в соответствии с процедурами, изложенными в Резолюции 1, утверждены следующие Рекомендации МСЭ-Т:</w:t>
      </w:r>
    </w:p>
    <w:p w14:paraId="2757552B" w14:textId="23614F93" w:rsidR="00BB46B9" w:rsidRPr="00581899" w:rsidRDefault="00BB46B9" w:rsidP="00BB46B9">
      <w:pPr>
        <w:spacing w:after="120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 xml:space="preserve">Рекомендация МСЭ-Т E.164.2 </w:t>
      </w:r>
      <w:r w:rsidRPr="00581899">
        <w:rPr>
          <w:rFonts w:asciiTheme="minorHAnsi" w:hAnsiTheme="minorHAnsi" w:cstheme="minorHAnsi"/>
          <w:lang w:val="ru-RU"/>
        </w:rPr>
        <w:t>(03/2024)</w:t>
      </w:r>
      <w:r w:rsidRPr="00581899">
        <w:rPr>
          <w:lang w:val="ru-RU"/>
        </w:rPr>
        <w:t>:</w:t>
      </w:r>
      <w:r w:rsidRPr="00581899">
        <w:rPr>
          <w:rFonts w:asciiTheme="minorHAnsi" w:hAnsiTheme="minorHAnsi" w:cstheme="minorHAnsi"/>
          <w:lang w:val="ru-RU"/>
        </w:rPr>
        <w:t xml:space="preserve"> </w:t>
      </w:r>
      <w:r w:rsidR="0068438D" w:rsidRPr="00581899">
        <w:rPr>
          <w:lang w:val="ru-RU"/>
        </w:rPr>
        <w:t>Ресурсы нумерации МСЭ-T E.164 для испытаний</w:t>
      </w:r>
    </w:p>
    <w:p w14:paraId="5C6B2C4F" w14:textId="28A676D5" w:rsidR="00BB46B9" w:rsidRPr="00581899" w:rsidRDefault="00BB46B9" w:rsidP="00105F54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 xml:space="preserve">Рекомендация МСЭ-Т M.3387 </w:t>
      </w:r>
      <w:r w:rsidRPr="00581899">
        <w:rPr>
          <w:rFonts w:asciiTheme="minorHAnsi" w:hAnsiTheme="minorHAnsi" w:cstheme="minorHAnsi"/>
          <w:lang w:val="ru-RU"/>
        </w:rPr>
        <w:t>(03/2024)</w:t>
      </w:r>
      <w:r w:rsidRPr="00581899">
        <w:rPr>
          <w:lang w:val="ru-RU"/>
        </w:rPr>
        <w:t xml:space="preserve">: </w:t>
      </w:r>
      <w:r w:rsidR="0068438D" w:rsidRPr="00581899">
        <w:rPr>
          <w:lang w:val="ru-RU"/>
        </w:rPr>
        <w:t>Требования к управлению системами федеративного машинного обучения</w:t>
      </w:r>
    </w:p>
    <w:p w14:paraId="168FBCCD" w14:textId="5A3A34A5" w:rsidR="00BB46B9" w:rsidRPr="00581899" w:rsidRDefault="0068438D" w:rsidP="00BB46B9">
      <w:pPr>
        <w:spacing w:before="360" w:after="120"/>
        <w:jc w:val="left"/>
        <w:rPr>
          <w:highlight w:val="green"/>
          <w:lang w:val="ru-RU"/>
        </w:rPr>
      </w:pPr>
      <w:r w:rsidRPr="00581899">
        <w:rPr>
          <w:lang w:val="ru-RU"/>
        </w:rPr>
        <w:t>В Циркуляре 191 БСЭ от 15 марта 2024 года было объявлено о том, что в соответствии с процедурами, изложенными в Резолюции 1, утверждена следующая Рекомендация МСЭ-Т</w:t>
      </w:r>
      <w:r w:rsidR="009F0B95" w:rsidRPr="00581899">
        <w:rPr>
          <w:lang w:val="ru-RU"/>
        </w:rPr>
        <w:t>:</w:t>
      </w:r>
    </w:p>
    <w:p w14:paraId="234ABFBE" w14:textId="446ED2AB" w:rsidR="00BB46B9" w:rsidRPr="00581899" w:rsidRDefault="00BB46B9" w:rsidP="00BB46B9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 xml:space="preserve">Рекомендация МСЭ-Т D.700 R </w:t>
      </w:r>
      <w:r w:rsidRPr="00581899">
        <w:rPr>
          <w:rFonts w:asciiTheme="minorHAnsi" w:hAnsiTheme="minorHAnsi" w:cstheme="minorHAnsi"/>
          <w:lang w:val="ru-RU"/>
        </w:rPr>
        <w:t>(03/2024)</w:t>
      </w:r>
      <w:r w:rsidRPr="00581899">
        <w:rPr>
          <w:lang w:val="ru-RU"/>
        </w:rPr>
        <w:t>:</w:t>
      </w:r>
      <w:r w:rsidRPr="00581899">
        <w:rPr>
          <w:rFonts w:asciiTheme="minorHAnsi" w:hAnsiTheme="minorHAnsi" w:cstheme="minorHAnsi"/>
          <w:lang w:val="ru-RU"/>
        </w:rPr>
        <w:t xml:space="preserve"> </w:t>
      </w:r>
      <w:r w:rsidR="0068438D" w:rsidRPr="00581899">
        <w:rPr>
          <w:bCs/>
          <w:szCs w:val="16"/>
          <w:lang w:val="ru-RU"/>
        </w:rPr>
        <w:t>Принципы решения вопросов, связанных с OTT</w:t>
      </w:r>
    </w:p>
    <w:p w14:paraId="05AAA981" w14:textId="4C4BFB55" w:rsidR="00BB46B9" w:rsidRPr="00581899" w:rsidRDefault="004A3941" w:rsidP="00BB46B9">
      <w:pPr>
        <w:spacing w:before="360" w:after="120"/>
        <w:jc w:val="left"/>
        <w:rPr>
          <w:highlight w:val="green"/>
          <w:lang w:val="ru-RU"/>
        </w:rPr>
      </w:pPr>
      <w:r w:rsidRPr="00581899">
        <w:rPr>
          <w:lang w:val="ru-RU"/>
        </w:rPr>
        <w:t xml:space="preserve">В Циркуляре 196 БСЭ от 15 марта 2024 года было объявлено о том, что в соответствии с процедурами, изложенными в Резолюции 1, </w:t>
      </w:r>
      <w:r w:rsidR="0068438D" w:rsidRPr="00581899">
        <w:rPr>
          <w:lang w:val="ru-RU"/>
        </w:rPr>
        <w:t>аннулирована</w:t>
      </w:r>
      <w:r w:rsidRPr="00581899">
        <w:rPr>
          <w:lang w:val="ru-RU"/>
        </w:rPr>
        <w:t xml:space="preserve"> следующ</w:t>
      </w:r>
      <w:r w:rsidR="0068438D" w:rsidRPr="00581899">
        <w:rPr>
          <w:lang w:val="ru-RU"/>
        </w:rPr>
        <w:t>ая</w:t>
      </w:r>
      <w:r w:rsidRPr="00581899">
        <w:rPr>
          <w:lang w:val="ru-RU"/>
        </w:rPr>
        <w:t xml:space="preserve"> Рекомендаци</w:t>
      </w:r>
      <w:r w:rsidR="0068438D" w:rsidRPr="00581899">
        <w:rPr>
          <w:lang w:val="ru-RU"/>
        </w:rPr>
        <w:t>я</w:t>
      </w:r>
      <w:r w:rsidRPr="00581899">
        <w:rPr>
          <w:lang w:val="ru-RU"/>
        </w:rPr>
        <w:t xml:space="preserve"> МСЭ-Т:</w:t>
      </w:r>
    </w:p>
    <w:p w14:paraId="7F35664B" w14:textId="5E24743B" w:rsidR="00BB46B9" w:rsidRPr="00581899" w:rsidRDefault="00BB46B9" w:rsidP="00105F54">
      <w:pPr>
        <w:spacing w:after="120"/>
        <w:ind w:left="567" w:hanging="567"/>
        <w:jc w:val="left"/>
        <w:rPr>
          <w:lang w:val="ru-RU"/>
        </w:rPr>
      </w:pPr>
      <w:r w:rsidRPr="00581899">
        <w:rPr>
          <w:lang w:val="ru-RU"/>
        </w:rPr>
        <w:t>–</w:t>
      </w:r>
      <w:r w:rsidRPr="00581899">
        <w:rPr>
          <w:lang w:val="ru-RU"/>
        </w:rPr>
        <w:tab/>
        <w:t xml:space="preserve">Рекомендация МСЭ-Т L.106/L.58 (2004): </w:t>
      </w:r>
      <w:r w:rsidR="004A3941" w:rsidRPr="00581899">
        <w:rPr>
          <w:lang w:val="ru-RU"/>
        </w:rPr>
        <w:t>Волоконно-оптические кабели: особые потребности для сетевого доступа</w:t>
      </w:r>
    </w:p>
    <w:p w14:paraId="15EB1A64" w14:textId="77777777" w:rsidR="001C14F5" w:rsidRPr="00581899" w:rsidRDefault="001C14F5" w:rsidP="001C14F5">
      <w:pPr>
        <w:pStyle w:val="Heading20"/>
        <w:pageBreakBefore/>
        <w:spacing w:before="1440" w:after="120"/>
        <w:rPr>
          <w:szCs w:val="26"/>
          <w:lang w:val="ru-RU"/>
        </w:rPr>
      </w:pPr>
      <w:r w:rsidRPr="00581899">
        <w:rPr>
          <w:szCs w:val="26"/>
          <w:lang w:val="ru-RU"/>
        </w:rPr>
        <w:lastRenderedPageBreak/>
        <w:t xml:space="preserve">План международной идентификации для сетей общего </w:t>
      </w:r>
      <w:r w:rsidRPr="00581899">
        <w:rPr>
          <w:szCs w:val="26"/>
          <w:lang w:val="ru-RU"/>
        </w:rPr>
        <w:br/>
        <w:t>пользования и абонентов</w:t>
      </w:r>
      <w:r w:rsidRPr="00581899">
        <w:rPr>
          <w:szCs w:val="26"/>
          <w:lang w:val="ru-RU"/>
        </w:rPr>
        <w:br/>
        <w:t>(Рекомендация МСЭ-Т E.212 (09/2016))</w:t>
      </w:r>
    </w:p>
    <w:p w14:paraId="77601E47" w14:textId="77777777" w:rsidR="001C14F5" w:rsidRPr="00581899" w:rsidRDefault="001C14F5" w:rsidP="001C14F5">
      <w:pPr>
        <w:spacing w:before="360"/>
        <w:rPr>
          <w:b/>
          <w:bCs/>
          <w:highlight w:val="yellow"/>
          <w:lang w:val="ru-RU"/>
        </w:rPr>
      </w:pPr>
      <w:r w:rsidRPr="00581899">
        <w:rPr>
          <w:b/>
          <w:bCs/>
          <w:lang w:val="ru-RU"/>
        </w:rPr>
        <w:t>Примечание БСЭ</w:t>
      </w:r>
    </w:p>
    <w:p w14:paraId="3D769396" w14:textId="77777777" w:rsidR="001C14F5" w:rsidRPr="00581899" w:rsidRDefault="001C14F5" w:rsidP="001C14F5">
      <w:pPr>
        <w:spacing w:before="360"/>
        <w:jc w:val="center"/>
        <w:rPr>
          <w:lang w:val="ru-RU"/>
        </w:rPr>
      </w:pPr>
      <w:r w:rsidRPr="00581899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0908BCD5" w14:textId="2493884D" w:rsidR="001C14F5" w:rsidRPr="00581899" w:rsidRDefault="001C14F5" w:rsidP="001C14F5">
      <w:pPr>
        <w:spacing w:before="240"/>
        <w:jc w:val="left"/>
        <w:rPr>
          <w:lang w:val="ru-RU"/>
        </w:rPr>
      </w:pPr>
      <w:r w:rsidRPr="00581899">
        <w:rPr>
          <w:b/>
          <w:bCs/>
          <w:lang w:val="ru-RU"/>
        </w:rPr>
        <w:t>Присвоен</w:t>
      </w:r>
      <w:r w:rsidRPr="00581899">
        <w:rPr>
          <w:lang w:val="ru-RU"/>
        </w:rPr>
        <w:t xml:space="preserve"> следующий двузначный код сети подвижной связи (MNC), связанный с общим кодом страны в системе подвижной связи (МСС) 901.</w:t>
      </w:r>
    </w:p>
    <w:p w14:paraId="2F40FAF7" w14:textId="77777777" w:rsidR="001C14F5" w:rsidRPr="00581899" w:rsidRDefault="001C14F5" w:rsidP="001C14F5">
      <w:pPr>
        <w:rPr>
          <w:sz w:val="4"/>
          <w:lang w:val="ru-RU"/>
        </w:rPr>
      </w:pPr>
    </w:p>
    <w:tbl>
      <w:tblPr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495"/>
        <w:gridCol w:w="2322"/>
      </w:tblGrid>
      <w:tr w:rsidR="001C14F5" w:rsidRPr="00581899" w14:paraId="34C708E7" w14:textId="77777777" w:rsidTr="002C567B">
        <w:trPr>
          <w:tblHeader/>
          <w:jc w:val="center"/>
        </w:trPr>
        <w:tc>
          <w:tcPr>
            <w:tcW w:w="3260" w:type="dxa"/>
            <w:vAlign w:val="center"/>
          </w:tcPr>
          <w:p w14:paraId="6AE8A96C" w14:textId="77777777" w:rsidR="001C14F5" w:rsidRPr="00581899" w:rsidRDefault="001C14F5" w:rsidP="00817ED9">
            <w:pPr>
              <w:pStyle w:val="Tablehead0"/>
              <w:spacing w:before="120" w:after="120"/>
              <w:rPr>
                <w:szCs w:val="18"/>
                <w:lang w:val="ru-RU"/>
              </w:rPr>
            </w:pPr>
            <w:r w:rsidRPr="00581899">
              <w:rPr>
                <w:szCs w:val="18"/>
                <w:lang w:val="ru-RU"/>
              </w:rPr>
              <w:t>Сеть</w:t>
            </w:r>
          </w:p>
        </w:tc>
        <w:tc>
          <w:tcPr>
            <w:tcW w:w="3495" w:type="dxa"/>
            <w:vAlign w:val="center"/>
          </w:tcPr>
          <w:p w14:paraId="7AB89050" w14:textId="77777777" w:rsidR="001C14F5" w:rsidRPr="00581899" w:rsidRDefault="001C14F5" w:rsidP="00817ED9">
            <w:pPr>
              <w:pStyle w:val="Tablehead0"/>
              <w:spacing w:before="120" w:after="120"/>
              <w:rPr>
                <w:szCs w:val="18"/>
                <w:lang w:val="ru-RU"/>
              </w:rPr>
            </w:pPr>
            <w:r w:rsidRPr="00581899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2322" w:type="dxa"/>
            <w:vAlign w:val="center"/>
          </w:tcPr>
          <w:p w14:paraId="1585457A" w14:textId="77777777" w:rsidR="001C14F5" w:rsidRPr="00581899" w:rsidRDefault="001C14F5" w:rsidP="00817ED9">
            <w:pPr>
              <w:pStyle w:val="Tablehead0"/>
              <w:spacing w:before="120" w:after="120"/>
              <w:rPr>
                <w:szCs w:val="18"/>
                <w:lang w:val="ru-RU"/>
              </w:rPr>
            </w:pPr>
            <w:r w:rsidRPr="00581899">
              <w:rPr>
                <w:lang w:val="ru-RU"/>
              </w:rPr>
              <w:t xml:space="preserve">Дата </w:t>
            </w:r>
            <w:r w:rsidRPr="00581899">
              <w:rPr>
                <w:lang w:val="ru-RU"/>
              </w:rPr>
              <w:br/>
              <w:t>отзыва</w:t>
            </w:r>
          </w:p>
        </w:tc>
      </w:tr>
      <w:tr w:rsidR="001C14F5" w:rsidRPr="00581899" w14:paraId="13D0160F" w14:textId="77777777" w:rsidTr="002C567B">
        <w:trPr>
          <w:jc w:val="center"/>
        </w:trPr>
        <w:tc>
          <w:tcPr>
            <w:tcW w:w="3260" w:type="dxa"/>
            <w:textDirection w:val="lrTbV"/>
          </w:tcPr>
          <w:p w14:paraId="52AD4681" w14:textId="77777777" w:rsidR="001C14F5" w:rsidRPr="00581899" w:rsidRDefault="001C14F5" w:rsidP="00817ED9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581899">
              <w:rPr>
                <w:rFonts w:eastAsia="Calibri"/>
                <w:bCs w:val="0"/>
                <w:color w:val="000000"/>
                <w:szCs w:val="18"/>
                <w:lang w:val="ru-RU"/>
              </w:rPr>
              <w:t>Omnispace LLC</w:t>
            </w:r>
          </w:p>
        </w:tc>
        <w:tc>
          <w:tcPr>
            <w:tcW w:w="3495" w:type="dxa"/>
            <w:textDirection w:val="lrTbV"/>
          </w:tcPr>
          <w:p w14:paraId="5C76B2BB" w14:textId="77777777" w:rsidR="001C14F5" w:rsidRPr="00581899" w:rsidRDefault="001C14F5" w:rsidP="00817ED9">
            <w:pPr>
              <w:pStyle w:val="Tabletext0"/>
              <w:spacing w:before="120" w:after="120"/>
              <w:jc w:val="center"/>
              <w:rPr>
                <w:b/>
                <w:bCs w:val="0"/>
                <w:szCs w:val="18"/>
                <w:lang w:val="ru-RU"/>
              </w:rPr>
            </w:pPr>
            <w:r w:rsidRPr="00581899">
              <w:rPr>
                <w:bCs w:val="0"/>
                <w:szCs w:val="18"/>
                <w:lang w:val="ru-RU"/>
              </w:rPr>
              <w:t>901 10</w:t>
            </w:r>
          </w:p>
        </w:tc>
        <w:tc>
          <w:tcPr>
            <w:tcW w:w="2322" w:type="dxa"/>
            <w:textDirection w:val="lrTbV"/>
          </w:tcPr>
          <w:p w14:paraId="50B3910A" w14:textId="77777777" w:rsidR="001C14F5" w:rsidRPr="00581899" w:rsidRDefault="001C14F5" w:rsidP="00817ED9">
            <w:pPr>
              <w:pStyle w:val="Tabletext0"/>
              <w:spacing w:before="120" w:after="120"/>
              <w:jc w:val="center"/>
              <w:rPr>
                <w:b/>
                <w:bCs w:val="0"/>
                <w:szCs w:val="18"/>
                <w:lang w:val="ru-RU"/>
              </w:rPr>
            </w:pPr>
            <w:r w:rsidRPr="00581899">
              <w:rPr>
                <w:bCs w:val="0"/>
                <w:szCs w:val="18"/>
                <w:lang w:val="ru-RU"/>
              </w:rPr>
              <w:t>18.III.2024</w:t>
            </w:r>
          </w:p>
        </w:tc>
      </w:tr>
    </w:tbl>
    <w:p w14:paraId="52F78BD8" w14:textId="5D7115DC" w:rsidR="004F777F" w:rsidRPr="00581899" w:rsidRDefault="004F777F" w:rsidP="00A3436C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581899">
        <w:rPr>
          <w:szCs w:val="26"/>
          <w:lang w:val="ru-RU"/>
        </w:rPr>
        <w:lastRenderedPageBreak/>
        <w:t xml:space="preserve">Услуга телефонной связи </w:t>
      </w:r>
      <w:r w:rsidRPr="00581899">
        <w:rPr>
          <w:szCs w:val="26"/>
          <w:lang w:val="ru-RU"/>
        </w:rPr>
        <w:br/>
        <w:t>(</w:t>
      </w:r>
      <w:r w:rsidR="006E30F5" w:rsidRPr="00581899">
        <w:rPr>
          <w:szCs w:val="26"/>
          <w:lang w:val="ru-RU"/>
        </w:rPr>
        <w:t xml:space="preserve">Рекомендация МСЭ-Т </w:t>
      </w:r>
      <w:r w:rsidRPr="00581899">
        <w:rPr>
          <w:szCs w:val="26"/>
          <w:lang w:val="ru-RU"/>
        </w:rPr>
        <w:t>E.164)</w:t>
      </w:r>
    </w:p>
    <w:p w14:paraId="7DBCC624" w14:textId="44C1D1E5" w:rsidR="004F777F" w:rsidRPr="00581899" w:rsidRDefault="004F777F" w:rsidP="00A3436C">
      <w:pPr>
        <w:jc w:val="center"/>
        <w:rPr>
          <w:lang w:val="ru-RU"/>
        </w:rPr>
      </w:pPr>
      <w:r w:rsidRPr="00581899">
        <w:rPr>
          <w:lang w:val="ru-RU"/>
        </w:rPr>
        <w:t xml:space="preserve">url: </w:t>
      </w:r>
      <w:r w:rsidR="00082044" w:rsidRPr="007E4DA0">
        <w:rPr>
          <w:lang w:val="ru-RU"/>
        </w:rPr>
        <w:t>www.itu.int/itu-t/inr/nnp</w:t>
      </w:r>
    </w:p>
    <w:p w14:paraId="153BDC02" w14:textId="77777777" w:rsidR="001C14F5" w:rsidRPr="00581899" w:rsidRDefault="001C14F5" w:rsidP="001C14F5">
      <w:pPr>
        <w:keepNext/>
        <w:keepLines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bookmarkStart w:id="93" w:name="lt_pId188"/>
      <w:r w:rsidRPr="00581899">
        <w:rPr>
          <w:rFonts w:cs="Arial"/>
          <w:b/>
          <w:lang w:val="ru-RU"/>
        </w:rPr>
        <w:t>Грузия (код страны +995)</w:t>
      </w:r>
      <w:bookmarkEnd w:id="93"/>
    </w:p>
    <w:p w14:paraId="34740681" w14:textId="24FD9764" w:rsidR="001C14F5" w:rsidRPr="00581899" w:rsidRDefault="001C14F5" w:rsidP="001C14F5">
      <w:pPr>
        <w:tabs>
          <w:tab w:val="left" w:pos="1560"/>
          <w:tab w:val="left" w:pos="2127"/>
        </w:tabs>
        <w:spacing w:before="40"/>
        <w:jc w:val="left"/>
        <w:outlineLvl w:val="3"/>
        <w:rPr>
          <w:rFonts w:cs="Arial"/>
          <w:lang w:val="ru-RU"/>
        </w:rPr>
      </w:pPr>
      <w:r w:rsidRPr="00581899">
        <w:rPr>
          <w:rFonts w:cs="Arial"/>
          <w:lang w:val="ru-RU"/>
        </w:rPr>
        <w:t>Сообщение от 11.III.2024:</w:t>
      </w:r>
    </w:p>
    <w:p w14:paraId="622A4B2B" w14:textId="77777777" w:rsidR="001C14F5" w:rsidRPr="00581899" w:rsidRDefault="001C14F5" w:rsidP="001C14F5">
      <w:pPr>
        <w:spacing w:after="120"/>
        <w:rPr>
          <w:rFonts w:cs="Arial"/>
          <w:lang w:val="ru-RU"/>
        </w:rPr>
      </w:pPr>
      <w:r w:rsidRPr="00581899">
        <w:rPr>
          <w:rFonts w:cs="Arial"/>
          <w:i/>
          <w:iCs/>
          <w:snapToGrid w:val="0"/>
          <w:lang w:val="ru-RU"/>
        </w:rPr>
        <w:t>Национальная комиссия по связи Грузии</w:t>
      </w:r>
      <w:r w:rsidRPr="00581899">
        <w:rPr>
          <w:rFonts w:cs="Arial"/>
          <w:snapToGrid w:val="0"/>
          <w:lang w:val="ru-RU"/>
        </w:rPr>
        <w:t>, Тбилиси</w:t>
      </w:r>
      <w:r w:rsidRPr="00581899">
        <w:rPr>
          <w:rFonts w:cs="Arial"/>
          <w:lang w:val="ru-RU"/>
        </w:rPr>
        <w:t xml:space="preserve">, </w:t>
      </w:r>
      <w:r w:rsidRPr="00581899">
        <w:rPr>
          <w:rFonts w:eastAsia="SimSun" w:cs="Calibri"/>
          <w:snapToGrid w:val="0"/>
          <w:lang w:val="ru-RU" w:eastAsia="zh-CN"/>
        </w:rPr>
        <w:t xml:space="preserve">объявляет следующий </w:t>
      </w:r>
      <w:r w:rsidRPr="00581899">
        <w:rPr>
          <w:rFonts w:eastAsia="SimSun" w:cs="Arial"/>
          <w:szCs w:val="22"/>
          <w:lang w:val="ru-RU" w:eastAsia="zh-CN"/>
        </w:rPr>
        <w:t xml:space="preserve">национальный </w:t>
      </w:r>
      <w:r w:rsidRPr="00581899">
        <w:rPr>
          <w:rFonts w:asciiTheme="minorHAnsi" w:hAnsiTheme="minorHAnsi"/>
          <w:iCs/>
          <w:lang w:val="ru-RU"/>
        </w:rPr>
        <w:t>план нумерации</w:t>
      </w:r>
      <w:r w:rsidRPr="00581899">
        <w:rPr>
          <w:rFonts w:eastAsia="SimSun" w:cs="Calibri"/>
          <w:snapToGrid w:val="0"/>
          <w:lang w:val="ru-RU" w:eastAsia="zh-CN"/>
        </w:rPr>
        <w:t xml:space="preserve"> Грузии</w:t>
      </w:r>
      <w:r w:rsidRPr="00581899">
        <w:rPr>
          <w:rFonts w:cs="Arial"/>
          <w:lang w:val="ru-RU"/>
        </w:rPr>
        <w:t>:</w:t>
      </w:r>
    </w:p>
    <w:tbl>
      <w:tblPr>
        <w:tblStyle w:val="TableGrid20"/>
        <w:tblW w:w="9067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3"/>
        <w:gridCol w:w="1134"/>
        <w:gridCol w:w="850"/>
        <w:gridCol w:w="851"/>
        <w:gridCol w:w="2410"/>
        <w:gridCol w:w="2409"/>
      </w:tblGrid>
      <w:tr w:rsidR="001C14F5" w:rsidRPr="00581899" w14:paraId="45D4B1AE" w14:textId="77777777" w:rsidTr="000A5ABD">
        <w:trPr>
          <w:cantSplit/>
          <w:trHeight w:val="268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92955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Населенный пункт или оператор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776FCA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94" w:name="lt_pId193"/>
            <w:r w:rsidRPr="00581899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NDC</w:t>
            </w:r>
            <w:bookmarkEnd w:id="9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085BA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95" w:name="lt_pId194"/>
            <w:r w:rsidRPr="00581899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Национальный</w:t>
            </w:r>
            <w:r w:rsidRPr="00581899">
              <w:rPr>
                <w:rFonts w:asciiTheme="minorHAnsi" w:eastAsia="Calibri" w:hAnsiTheme="minorHAnsi" w:cstheme="minorHAnsi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581899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(значащий)</w:t>
            </w:r>
            <w:r w:rsidRPr="00581899">
              <w:rPr>
                <w:rFonts w:asciiTheme="minorHAnsi" w:eastAsia="Calibri" w:hAnsiTheme="minorHAnsi" w:cstheme="minorHAnsi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581899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номер N(S)N</w:t>
            </w:r>
            <w:bookmarkEnd w:id="95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B18D4F" w14:textId="55AB400E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96" w:name="lt_pId195"/>
            <w:r w:rsidRPr="00581899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Использование номера</w:t>
            </w:r>
            <w:r w:rsidRPr="00581899">
              <w:rPr>
                <w:rFonts w:asciiTheme="minorHAnsi" w:eastAsia="Calibri" w:hAnsiTheme="minorHAnsi" w:cstheme="minorHAnsi"/>
                <w:i/>
                <w:spacing w:val="-11"/>
                <w:sz w:val="18"/>
                <w:szCs w:val="18"/>
                <w:lang w:val="ru-RU"/>
              </w:rPr>
              <w:t xml:space="preserve"> </w:t>
            </w:r>
            <w:r w:rsidR="00B23B6E" w:rsidRPr="00581899">
              <w:rPr>
                <w:rFonts w:asciiTheme="minorHAnsi" w:eastAsia="Calibri" w:hAnsiTheme="minorHAnsi" w:cstheme="minorHAnsi"/>
                <w:i/>
                <w:spacing w:val="-11"/>
                <w:sz w:val="18"/>
                <w:szCs w:val="18"/>
                <w:lang w:val="ru-RU"/>
              </w:rPr>
              <w:br/>
            </w:r>
            <w:r w:rsidRPr="00581899">
              <w:rPr>
                <w:rFonts w:asciiTheme="minorHAnsi" w:eastAsia="Calibri" w:hAnsiTheme="minorHAnsi" w:cstheme="minorHAnsi"/>
                <w:i/>
                <w:spacing w:val="-11"/>
                <w:sz w:val="18"/>
                <w:szCs w:val="18"/>
                <w:lang w:val="ru-RU"/>
              </w:rPr>
              <w:t xml:space="preserve">МСЭ-Т </w:t>
            </w:r>
            <w:r w:rsidRPr="00581899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E.164</w:t>
            </w:r>
            <w:bookmarkEnd w:id="96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86CF8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101"/>
              <w:jc w:val="center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 xml:space="preserve">Дополнительная </w:t>
            </w:r>
            <w:r w:rsidRPr="00581899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1C14F5" w:rsidRPr="00581899" w14:paraId="3BFE9871" w14:textId="77777777" w:rsidTr="000A5ABD">
        <w:trPr>
          <w:cantSplit/>
          <w:trHeight w:val="26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0BB1442B" w14:textId="77777777" w:rsidR="001C14F5" w:rsidRPr="00581899" w:rsidRDefault="001C14F5" w:rsidP="00431B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A90E4F0" w14:textId="77777777" w:rsidR="001C14F5" w:rsidRPr="00581899" w:rsidRDefault="001C14F5" w:rsidP="000A5A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AB9153" w14:textId="19F9B06B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Макс.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F2D13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951811F" w14:textId="77777777" w:rsidR="001C14F5" w:rsidRPr="00581899" w:rsidRDefault="001C14F5" w:rsidP="00431B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6D38769" w14:textId="77777777" w:rsidR="001C14F5" w:rsidRPr="00581899" w:rsidRDefault="001C14F5" w:rsidP="00431B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1C14F5" w:rsidRPr="00581899" w14:paraId="34CC8EBC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2B03F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Батуми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43D732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A3896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DB385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0E430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2ECF1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BC9FBD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8C9E2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Тбилиси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9C58E4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0B266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CD15C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C8933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C543E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64440FD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CF063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Рустави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2DBAFA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6AEAC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BCB11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E2F4C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D486C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8EF386E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7DED9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Кобулети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0FD4B4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5FCEF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94925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BE993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09117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4E6C603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548AA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Самтредиа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583FCC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945D3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C7B96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1F87E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AD24D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4B3EEFD4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B3283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Абаша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19CB53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99FBB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5B00D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3BEBA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CC64A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E99B7D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836D9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Сенаки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0FD799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CF0D0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34B15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836B8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C12AF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065B6AA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2FA8B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Зугдиди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67A7D5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9E50D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8F7C3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9CBC2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EB0CE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423C809A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17C6A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Цаленджиха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2E19FE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A7E6D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4F771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993F3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1B1D3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4B24442D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1E619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Чхороцку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9215C5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5A30C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0F53F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15BBC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D14A8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847A6A7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58625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Мартвили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C278D4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A23E3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38F48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0AD71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EB19C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77EF5CFC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D12E9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Кутаиси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F4E2C6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AC74D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0B045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B26C4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F09E2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4147B33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CF193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Вани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067181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3D094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99B11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2BF0D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C40D8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5340D9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B2D6C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Харагаули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E7CC3E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9348E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60B2B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B4E66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F8DC9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1835D3C3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F90C5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Сачхере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5AC323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FD00A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0E4EC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F0C87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46479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08FE495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099A3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Лентехи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6DD033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D9126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A436D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D890C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36DE6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A66F1D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5166F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Абролаури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E857C4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7BD6F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F2969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894A5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F50FA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577C6FBC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5842A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Цхалтубо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011AEA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72699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496C8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D4F9A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7AD64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7D3CA39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D773B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Ахалгори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7FD779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7A378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B1894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EBD14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C7F63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4853F67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5BF5D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Цхинвали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F36F8E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0B7FB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3057B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A2E4F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35F85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7F8D5F4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DE40C9" w14:textId="76F4F7EA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7" w:name="lt_pId299"/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Стефансцминда</w:t>
            </w:r>
            <w:bookmarkEnd w:id="97"/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br/>
            </w:r>
            <w:bookmarkStart w:id="98" w:name="lt_pId300"/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(Казбеги)</w:t>
            </w:r>
            <w:bookmarkEnd w:id="9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684E36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8D5CB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2B808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EE61A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244C3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A7F98E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8C291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Душети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102CBF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915E7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E12B1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3DAAA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C8981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765E4C2C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C18A02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Джава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C46BF4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6E588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478B5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BA318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0B9BA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AA0C85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9D284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Тианети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1EDBAD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DE31F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2EF04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C5763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54F75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4229616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33DE9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EE5CC2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69508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42FA8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92ACD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FDA82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0DA2424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8A4F8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Телави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1B020E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2ABC8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8EB6F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0D351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BA584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1BB01A99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A94C5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Сагареджо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E1DE6C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1EC00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B8E05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83851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954CC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87DB1B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F92AC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Кварели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EABF30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B5811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25EB2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BB1FE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C451A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424D1589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1678F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Гурджаани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2C69C2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E22E3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14B04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BA7C2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39325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7056987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40121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Лагодехи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03F194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5764B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C0029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31597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41091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44C70EA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AE3B2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Сигнаги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204E09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5EADA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3989B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65BA8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B0AC1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09A9BB62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88FE5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Дедоплис-Цхаро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925739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291D1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4CFC9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8286B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77093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79211DF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8652D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Марнеули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2459A4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8FE57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63981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CEA69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D9A87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F2F129E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86ADA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Болниси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C07FF6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F9E53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DB821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198F2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95C83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FA11FAA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E9FE0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Тетри-Цхаро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C443F1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6F3AC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2E05E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A48E0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E9CE6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A419AAE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487E1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Дманиси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1A478C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377DC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E0424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5BB6F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86463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66A076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D7DD1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lastRenderedPageBreak/>
              <w:t>Ниноцминада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4A1638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43522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B2F9D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282B0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07E85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1BC021FE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AC0A6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Ахалкалаки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17425F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59F82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91A82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EC3AD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9AABD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1BB5E509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E4C58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7B4F25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981CA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8F0C5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D8C30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C020C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7021740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2037F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Аспиндза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104404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0E314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8488B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7DC93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9D430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9A5244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6C2BF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Ахалцихе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E0A330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E1423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B58F9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5297B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93AEC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050AB4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6E31D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Адигени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17A7107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4ED94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F3754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E70CD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E585F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45B09C1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1C84B4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Боржоми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FD3710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C36513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D6236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19661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6E25E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BEF6F44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61907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Хашури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EF610B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6AD7F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EBC0A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4B6B2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5BEF1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582E2CE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8C427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Карели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DFBDDA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834B7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F38E1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9FE5F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46499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D1A76EE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43B95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Гори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2A743C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B9E0A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EC9C7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3A8E3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6EB4C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D2A23E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5188A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Каспи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F4B380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973C3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EE20F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73576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EDFDB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FF1D57C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B01C0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Гардабани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2FFA8D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ABF46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CBCC9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74870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6D375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1D39AA3C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97C2B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Мцхета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151FE6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75905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2F7F5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354B1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8E1EA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1963D63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447C9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Тигви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6B8612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03074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3B051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3FE69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7E7D3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336E79A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BDBE5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Чиатура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3C7629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8DD93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D2D00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8437B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5991B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AD4F2E3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5FD08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Терджола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D036EB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D7A7B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4A093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509F3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F8836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9CBA47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76AF6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Зестафони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34D4F1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DA146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4E11C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0DE9D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D1E85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003322DA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70D53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Поти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B0D8CD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7A1C4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9C51C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F9DB5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5F89B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859142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CCB1D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CFDBEC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34F24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3E9BD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ECE35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DB4E5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87DAE0D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661C7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Озургети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5FD3D5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4E65D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A61D0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B3B42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12777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5673DF7A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8B0DC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Ткибули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9D4C96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8FEB8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4BC6D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17879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BA484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E188418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5125A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Ланчхути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1F86A9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7DE44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AC2ED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8D07D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722C4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9E798A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90555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Цагери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262B5E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5A834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6BE5C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5A139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ADCEE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19C4BEC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D95BD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A476DB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709B3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0000F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312DF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BC2AD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543FA9A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D8442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Местиа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BBF7F8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24B07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92E17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E014A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84372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8B77E7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F1CB5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11FFC7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8E39D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4E41C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3D4FC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2A1D6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59880C1C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7A967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Хуло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EAE571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70D8D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3BCA8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D5AB1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1213A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A954864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457B5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Шуахеви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99AB66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51260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2C6FF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D07B5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18E1A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13F50643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06F44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D61A5C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BE421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F96FC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40EFF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42C10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58E7BC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FDF97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Чохатаури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57AB0F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4A491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E2239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7C087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5E527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2F36BAD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2EF48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Багдати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68CA12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1CF04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39ADA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C8AB4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6080B7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7758B02A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AB3D3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Хелвачаури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5983FD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293C2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F67E3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53D5B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39FAD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8EF793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6B45F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Сухуми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675D82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7B231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FDDB30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CE6BF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10F76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084B338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0919AD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2AE99F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51688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24E9B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274BC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91F40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66E1C37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05192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Гульрипши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A3268B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0A6482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BEAA0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8E212B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9B38E1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416230B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13864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Гудаута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12ABBB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52F44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7255B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4EDBA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4D0914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1FE3A72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F2A368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73B3F4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CB9C7E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3F433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01C28F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91C94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3ABBD83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8F338A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Очамчире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B928D3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5FEB83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DAD7A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90246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D1F54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14F5" w:rsidRPr="00581899" w14:paraId="77A16EB9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63C3D9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Ткварчели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5D494E" w14:textId="77777777" w:rsidR="001C14F5" w:rsidRPr="00581899" w:rsidRDefault="001C14F5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D1F74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080C46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CBBD15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21BECC" w14:textId="77777777" w:rsidR="001C14F5" w:rsidRPr="00581899" w:rsidRDefault="001C14F5" w:rsidP="00431B1E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A5ABD" w:rsidRPr="00581899" w14:paraId="4A79421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97A907" w14:textId="499B839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Mobilaive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3C5593" w14:textId="6E154CB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500000000–</w:t>
            </w: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br/>
              <w:t>500009999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ABAEB0" w14:textId="422C0BA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5957F4" w14:textId="2EC7C82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8FE016" w14:textId="4155784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94B1E4" w14:textId="06F2F61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65AE1DC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9DFF21" w14:textId="180899D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Cellfie mobile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5185FA" w14:textId="1D02D6E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500010000–</w:t>
            </w: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br/>
              <w:t>500019999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8DC4BB" w14:textId="10FB10D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C0E59E" w14:textId="0AC104E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35B445" w14:textId="29E6101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518027" w14:textId="7A04646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7709EDA7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33DB9D" w14:textId="15DC14E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Icell Telecom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7CEE5F" w14:textId="371AE97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500020000–</w:t>
            </w: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br/>
              <w:t>500029999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D1B8A2" w14:textId="1E7B444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A4FE15" w14:textId="79F6837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B466AA" w14:textId="011F921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D344F9" w14:textId="3333D55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63D36ABA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8F271E" w14:textId="23E8556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DC9173" w14:textId="23224C7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500050000–</w:t>
            </w: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br/>
              <w:t>500054999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C4C3AA" w14:textId="75DBE2C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933742" w14:textId="0F97773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BBCB65" w14:textId="40C6005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76DB99" w14:textId="0708687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548D09EE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F7D05D" w14:textId="155FF3D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Cellfie 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017A85" w14:textId="1D1B375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500055000–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500059999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C60806" w14:textId="38268DB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2EA17F" w14:textId="3A18B85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F684BE" w14:textId="6165E22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4F2D64" w14:textId="1CA1397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6F23EFB4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021FED" w14:textId="795BAA8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lastRenderedPageBreak/>
              <w:t xml:space="preserve">Cellfie 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8FB6BE" w14:textId="4CA9AFB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500100000–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500104999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626361" w14:textId="24C6116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8B373D" w14:textId="5D96C98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D2DF13" w14:textId="7CBD23F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C4B36C" w14:textId="7F19AD3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28E58547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1DF630" w14:textId="53630D0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Eclectic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7A4803" w14:textId="19F8C36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500110000–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500119999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2953E4" w14:textId="776C2C4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83F92A" w14:textId="0BEBFAB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FAA7F5" w14:textId="76FECED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0A4AD4" w14:textId="2852186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156C234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48A4A9" w14:textId="169BCDF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Eclectic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E1C7AE" w14:textId="7239AC4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500220000–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500229999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B62159" w14:textId="29935CC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2A2394" w14:textId="155A829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A3D335" w14:textId="4C50242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EA8E90" w14:textId="3987FBC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53667673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35F1F3" w14:textId="4AAC6A7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Unicell</w:t>
            </w:r>
            <w:r w:rsidRPr="00581899">
              <w:rPr>
                <w:rFonts w:cs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8FBE29" w14:textId="537DE83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500305000–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500329999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7EFE4A" w14:textId="2041952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EE3D18" w14:textId="0F034AC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AA7DE3" w14:textId="0C58F08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AC41D6" w14:textId="4B0FB63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4CA1E2F2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728BC1" w14:textId="7B400F2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Eclectic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685822" w14:textId="63913C2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500330000–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500339999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09F535" w14:textId="55BCA16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10B877" w14:textId="4089612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816847" w14:textId="7160385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8A245E" w14:textId="135DECB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520FCF4A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1E400D" w14:textId="37C3558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Unicell</w:t>
            </w:r>
            <w:r w:rsidRPr="00581899">
              <w:rPr>
                <w:rFonts w:cs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8BDC88" w14:textId="5BB59DF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500340000–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500364999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9834E2" w14:textId="61792EB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319605" w14:textId="01013E1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552871" w14:textId="27B74FD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FD3CBD" w14:textId="3E7DFAD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6265921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33E9F9" w14:textId="0955257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Eclectic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A3FBE1" w14:textId="228A5C4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500440000–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500449999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02BB7B" w14:textId="3103162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DF483A" w14:textId="5E7530B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E2E4AA" w14:textId="50DA4A1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6B1084" w14:textId="615A743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222AAC3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371AE9" w14:textId="5FB3010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1040AD" w14:textId="713B396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500500000–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500509999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8DF334" w14:textId="0816897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B8013C" w14:textId="63A4CB6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1431A3" w14:textId="441D516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C12810" w14:textId="33C9458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417295F2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672204" w14:textId="282CD8E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Eclectic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90F7B3" w14:textId="5B8A15D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500550000–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7B7ECB" w14:textId="5B73F57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BC19D3" w14:textId="0A9C26A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3772AC" w14:textId="2383A16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36DABE" w14:textId="0BD3798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37A5628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72CE22" w14:textId="0AD91FF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Cellfie 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5AD695" w14:textId="46AC6EC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500700000–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500704999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E6B8A5" w14:textId="60234BB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46535A" w14:textId="451BBF5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F89EFE" w14:textId="5489022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F838BB" w14:textId="2723F12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1D92D55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7EB522" w14:textId="1F22239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Eclectic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F7B331" w14:textId="7BBB82E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500770000–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500779999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A23079" w14:textId="6399190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2A6B59" w14:textId="0362F8C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65038E" w14:textId="06EF3AE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4650B4" w14:textId="22B3310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52215A22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9D6F00" w14:textId="43C3265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Eclectic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B810BD" w14:textId="30A3BB1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500880000–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500889999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671646" w14:textId="144C49A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CE5FAF" w14:textId="4DB15FC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3997C3" w14:textId="28B461A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7FEFDB" w14:textId="2B1265D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6DD9D5D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EE5EB1" w14:textId="5B2B5B9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Cellfie 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B3ADC7" w14:textId="29661FE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500900000–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500904999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1E8056" w14:textId="4DE3A00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2E434D" w14:textId="307F6A6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D8B592" w14:textId="232222A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BA584A" w14:textId="6F971DD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62CB88F4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06EE3E" w14:textId="1B58602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Eclectic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EE9E7C" w14:textId="286E095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500990000–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500999999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42CC58" w14:textId="206A3A6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A628E2" w14:textId="264E964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7B2292" w14:textId="2FE7B8A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EA04EB" w14:textId="67A37B2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40E6925C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FE9C09" w14:textId="1732A47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Cellfie 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B4F4FD" w14:textId="0CDCB0C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501110000–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501114999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276C8C" w14:textId="09761DE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7BFA25" w14:textId="13650FF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383BA1" w14:textId="272143C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546656" w14:textId="4232F29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4B69760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E25566" w14:textId="634073B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Cellfie 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F308B1" w14:textId="3AA45D1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504440000–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504444999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A13197" w14:textId="4E952AB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F825AC" w14:textId="4B9511D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CA440D" w14:textId="30D9362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A17746" w14:textId="17FF24A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38C5E5E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00D7B1" w14:textId="052C898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5F6AA8" w14:textId="18A5746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505050000–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505054999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8B8233" w14:textId="1E6EBA1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0ED031" w14:textId="18E663D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55D6B1" w14:textId="59920F1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1A3DE8" w14:textId="535AD91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514BF2D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51F799" w14:textId="6C082F7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945DB5" w14:textId="1112E62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505555000–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505559999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DBBA47" w14:textId="1D13D1B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86013F" w14:textId="1C611CC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EAA45B" w14:textId="5499696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B00210" w14:textId="1C6CE12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42FA6207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79DB16" w14:textId="3C8EE2D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Global</w:t>
            </w:r>
            <w:r w:rsidRPr="00581899">
              <w:rPr>
                <w:rFonts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D6DB6B" w14:textId="50A0D33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507775000–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507779999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AC7E99" w14:textId="44D44DB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818E9F" w14:textId="1FB5F95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4937D6" w14:textId="232B374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EFF0EC" w14:textId="4BF3786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2AB5A2E2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9576D5" w14:textId="51B6F00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FCCB87" w14:textId="7222A34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510000000–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510004999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18E784" w14:textId="35DF45E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7674E5" w14:textId="518A21E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6F22AD" w14:textId="3B43C3C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920425" w14:textId="31BB9FB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00C443C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F5B1CB" w14:textId="5298A6E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B286AC" w14:textId="4548351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510100000–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510104999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E54ABA" w14:textId="7E29F4F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709E08" w14:textId="2AA7B5B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6B784A" w14:textId="7EF335C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F2917C" w14:textId="5362D64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3F31C4D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47455D" w14:textId="49BEA78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3CBFA6" w14:textId="322D2A0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511000000–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511009999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912C5B" w14:textId="09B2156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5F6BDC" w14:textId="0FECC9F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B9B7BC" w14:textId="0A0DF57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CA4E7B" w14:textId="548F523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5F3A5008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D7F642" w14:textId="02031F2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Servicebox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0EFDD7" w14:textId="4CCE8B5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511010000–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511019999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2D2654" w14:textId="2AC515C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24483F" w14:textId="65E0429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F469BD" w14:textId="67684F0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892AC3" w14:textId="27ACE97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6CCA7417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55AE73" w14:textId="144E334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Servicebox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123BE2" w14:textId="171249D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511070000–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511074999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90193C" w14:textId="33A8950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24B4E3" w14:textId="6569FD0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3C5B1C" w14:textId="2E1D5E1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800848" w14:textId="37B09DE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6490777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F18CD2" w14:textId="64CB826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B42164" w14:textId="6E55F75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511100000–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511319999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71CFA5" w14:textId="72FF9E1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37D05F" w14:textId="536113E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41A7C7" w14:textId="4E45514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CE39E9" w14:textId="544BA16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143A996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7851DB" w14:textId="5BA8BBB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E9146E" w14:textId="7336FDE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511330000–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511334999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C17995" w14:textId="1FB7624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6216C1" w14:textId="594141A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0FCAD8" w14:textId="377FE4E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E5AD6A" w14:textId="407C5D5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459C2C3C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E4B1E9" w14:textId="15F6257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lastRenderedPageBreak/>
              <w:t>Magticom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8A15E8" w14:textId="1F07251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511400000–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511499999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772C18" w14:textId="7025957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E33AC8" w14:textId="6CE3574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52EEFE" w14:textId="689864C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A72751" w14:textId="395E4D3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6791EBA7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AF2B2D" w14:textId="36AFA48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184D71" w14:textId="0B47320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511510000–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511514999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5FB7B4" w14:textId="4557C4E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172B18" w14:textId="5328F9B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DCDBC2" w14:textId="6601366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E7897A" w14:textId="5791D5F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0F0A35B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321CB2" w14:textId="29D4B8B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839BF4" w14:textId="60BF855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511775000–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511779999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029777" w14:textId="2E6B6FA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797012" w14:textId="6AA6A4E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CD3E98" w14:textId="1611AA0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E6F322" w14:textId="3EB3D20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1A6201BA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25991B" w14:textId="0097B40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6F7793" w14:textId="56E2A15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4B2948" w14:textId="4F55AD2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7B71C5" w14:textId="24DF945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C85867" w14:textId="304AC72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F425FB" w14:textId="3FC67B6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15220AD4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34A4EA" w14:textId="789E44E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A795A1" w14:textId="6AC6237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520000000–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520004999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23F544" w14:textId="4E4A718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84F8E2" w14:textId="18F1386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4CE55F" w14:textId="790DBFC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083D3C" w14:textId="1F821E0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7E29958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72070F" w14:textId="29DA933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Global</w:t>
            </w:r>
            <w:r w:rsidRPr="00581899">
              <w:rPr>
                <w:rFonts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859C33" w14:textId="414DE25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515555000–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515559999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C60A85" w14:textId="63F21DF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8E80C9" w14:textId="5A757E0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EF6B39" w14:textId="68719E5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F13921" w14:textId="69D3BBA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126055FD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B7FA1F" w14:textId="6FCDD06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Global</w:t>
            </w:r>
            <w:r w:rsidRPr="00581899">
              <w:rPr>
                <w:rFonts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0360B0" w14:textId="45C1C59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517775000–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517779999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A1094B" w14:textId="35C5B2D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EE556C" w14:textId="7C6A56B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4FB52C" w14:textId="168D934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E647E0" w14:textId="5058F5A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1685E648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AAA5DA" w14:textId="074A8FF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A96ADF" w14:textId="52821EA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520200000–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520204999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75BC36" w14:textId="64DE7BF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C23D3B" w14:textId="46461B9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B3E391" w14:textId="0A9CD1B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2DF110" w14:textId="3D26F26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06B9F93E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83AB62" w14:textId="09590E9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528E25" w14:textId="3891E79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522220000–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522224999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23D61D" w14:textId="506F385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DA0AFA" w14:textId="55D063C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E3D6C9" w14:textId="36918A4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B3BF2D" w14:textId="0872F20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0DB9D724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03F16C" w14:textId="23138A4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51C1FB" w14:textId="3FAB74B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522520000–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522524999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8B9CDD" w14:textId="2FAA7F6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0DAC97" w14:textId="3AE67F3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A302AF" w14:textId="37AB30E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AAC7A6" w14:textId="3D80ED0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4917630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9B803E" w14:textId="266871C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Global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939202" w14:textId="0FE0FDB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525555000–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525559999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551524" w14:textId="4573027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18EBAF" w14:textId="6832820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1657BD" w14:textId="74B2DE2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30CC37" w14:textId="0D01139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6BA56353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102AAB" w14:textId="73C92B6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419EF7" w14:textId="0792F0F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530000000–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530004999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7C3016" w14:textId="2B326EB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4DB8FD" w14:textId="48CE7DE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BEB96C" w14:textId="34C0164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DC3336" w14:textId="4824619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50B723A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AD3229" w14:textId="6C96B74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6A2B6E" w14:textId="6D015A0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530300000–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530304999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110150" w14:textId="67E6E27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6C388C" w14:textId="1F8A735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C22E93" w14:textId="1D781D2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817D78" w14:textId="2403831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5AF4DC5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16666D" w14:textId="76015A5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Magticom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642828" w14:textId="2CF3A5E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533330000–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533334999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656816" w14:textId="1A316BB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5700DD" w14:textId="74FDED3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C8F533" w14:textId="4C818D5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739A57" w14:textId="2117943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4C2E2352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1B3C90" w14:textId="44F7D1A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EF647D" w14:textId="72323F5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533530000–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533534999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EED2C5" w14:textId="0CB5DB3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18B4BA" w14:textId="37A8376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D9EFED" w14:textId="4B635E5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D64552" w14:textId="3E27E2B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04D51B52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A729AE" w14:textId="29CE384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Global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F6AB63" w14:textId="6750C5F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535555000–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535559999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19D120" w14:textId="20C68E7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78A27F" w14:textId="7C540B8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FED53A" w14:textId="3F4AF88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46EBE8" w14:textId="3A2D662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52C9B87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2835C9" w14:textId="5108FE7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A43E0F" w14:textId="6116135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540000000–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540004999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ED7759" w14:textId="26EFC1E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08907D" w14:textId="56ED71B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9BC841" w14:textId="6E311E7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5E2BF8" w14:textId="6D6A03D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210B589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3C10F1" w14:textId="0E58552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62D673" w14:textId="6DC69FC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540400000–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540404999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C9DF01" w14:textId="77ECE93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7D1269" w14:textId="56BACA5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383975" w14:textId="56F1B88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012C40" w14:textId="1241317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0C8FC1E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87CB96" w14:textId="1589BF9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99F8CE" w14:textId="6087DAF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544440000–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544449999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EAE355" w14:textId="56E94BF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200E51" w14:textId="4F15239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D21C7A" w14:textId="790258C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9B7977" w14:textId="6A14A1B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29DBF968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71DC4F" w14:textId="68EDB3C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1D8A67" w14:textId="02174B8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544540000–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544544999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538B1B" w14:textId="52B9A9F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0C3DB0" w14:textId="37BAA22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A7493A" w14:textId="0DEC9EB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B10A11" w14:textId="4990E04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579513F8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5F8F40" w14:textId="4AE61D4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Cellfie</w:t>
            </w:r>
            <w:proofErr w:type="spellEnd"/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mobile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075DF2" w14:textId="78FE2A2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544555000–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544559999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ABE2A3" w14:textId="49A3C93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2232E7" w14:textId="2B6B6C3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07776C" w14:textId="53246CE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7D4A37" w14:textId="3771ABD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3866FF5D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380A02" w14:textId="3691CAF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Global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E4C964" w14:textId="12246A3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545555000–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545559999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0ED2EC" w14:textId="1A0C9C1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BEA085" w14:textId="70CD412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20E0A9" w14:textId="0D4A29E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57A523" w14:textId="713537A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14C55797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5E527D" w14:textId="13892F5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8F5C7A" w14:textId="10E98FF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550000000–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550009999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DB90B5" w14:textId="6B43F60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4B482B" w14:textId="29415BF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1C8059" w14:textId="4B71868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74B15F" w14:textId="5D425ED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53E39D5D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EAE3EB" w14:textId="4DE5517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3678B3" w14:textId="717365C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550050000–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550059999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C14C0F" w14:textId="731530F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8FBDE7" w14:textId="0F03E59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753AAF" w14:textId="238ADF4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591766" w14:textId="21A4FE2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29646C9C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2AF488" w14:textId="666E5C8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F3D234" w14:textId="32E14F0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550500000–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550509999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D41C10" w14:textId="08A0EC0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455F5D" w14:textId="208A818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684C8E" w14:textId="7C982DD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4D87ED" w14:textId="7522D54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1B40BF9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0F8ADD" w14:textId="4FB7423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Global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4F0B23" w14:textId="4474248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550555000–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550559999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6B2929" w14:textId="36AB16A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16F603" w14:textId="5C8FFD6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E8D569" w14:textId="1AF9F76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5014F6" w14:textId="0294AB6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3E7A7A2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60AC5E" w14:textId="16872B7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C16DA4" w14:textId="5A9C25A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97D7BD" w14:textId="335CC62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3C391E" w14:textId="092A2A7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67E401" w14:textId="31AB295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A2C55E" w14:textId="0E5CA9F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2751D22D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B639FC" w14:textId="02ACE78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lastRenderedPageBreak/>
              <w:t>Premium Net International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DB4127" w14:textId="3E3B4F6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552000000–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552009999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5F4F62" w14:textId="0461299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7530C1" w14:textId="1E84445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DC20E5" w14:textId="533DAA7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E6E7A8" w14:textId="7FC0BB2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23FBA99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1B8B87" w14:textId="7399498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C48160" w14:textId="5AA7D49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552220000–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552224999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A42239" w14:textId="739325A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C19484" w14:textId="6F195DF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6B3B15" w14:textId="3B370AA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C67823" w14:textId="49A1540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6D8DCBB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56988E" w14:textId="636A652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273E39" w14:textId="03B8046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553330000–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553334999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8B0B38" w14:textId="458DBED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3A1625" w14:textId="69DEBBE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706921" w14:textId="20DC8F6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7DC8D1" w14:textId="4876122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174B7F6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F775D3" w14:textId="687763C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6FF811" w14:textId="473AD40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554440000–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554444999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8C8AE7" w14:textId="36E5067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B99AE2" w14:textId="0B3672C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779735" w14:textId="42DE0AD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F0B48D" w14:textId="5B51DB8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78EDFB2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B552BB" w14:textId="612FD02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339DDB" w14:textId="0252694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3BD72B" w14:textId="2E9E7AB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BA42B8" w14:textId="10D6FD8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9E6C3A" w14:textId="22C9DBB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AACFAE" w14:textId="34FFF9D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7515BBC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D2CCE6" w14:textId="4642151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0B830D" w14:textId="7030CE3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AF47FE" w14:textId="1B63847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698C93" w14:textId="53DDD8D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42D12C" w14:textId="00D59E5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5F6E42" w14:textId="1E28DD8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4E60958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41710A" w14:textId="7ABB590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9A3ADE" w14:textId="0052831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D10CE5" w14:textId="787AAE7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E8B183" w14:textId="1584DBA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EEE666" w14:textId="24EBB9F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09C1E7" w14:textId="024ADF5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0901C1C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832AD7" w14:textId="30E3877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Global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0F428F" w14:textId="23D1C89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559000000–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559009999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795A97" w14:textId="4208035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952940" w14:textId="4875284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5C404A" w14:textId="5197E9F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1B07A9" w14:textId="4BF67F7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1A1D19D3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0834D2" w14:textId="5E0670D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DF244B" w14:textId="38241D8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559555000–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559559999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804070" w14:textId="5C8CD48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34F7CE" w14:textId="21C2F44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1381FC" w14:textId="4F21ED1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6E8CD1" w14:textId="6392102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1C81F119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8BBB75" w14:textId="390DBF1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Global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A368F1" w14:textId="5F68AAB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559995000–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559999999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FDE5E6" w14:textId="4D696A9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69AE9B" w14:textId="602B33B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5C2223" w14:textId="746AEB6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966A89" w14:textId="44D5FA6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08EE28C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EDEA86" w14:textId="1039B68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Cellfie</w:t>
            </w:r>
            <w:proofErr w:type="spellEnd"/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mobile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4AF59E" w14:textId="111CED4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BD6732" w14:textId="1DC8980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2CB6DE" w14:textId="337C7A4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7023FD" w14:textId="496C427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216360" w14:textId="593FE54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1E34EFAA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72E4EE" w14:textId="7508117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Silknet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C568AC" w14:textId="51925DF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D675A" w14:textId="772BA9D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82AB82" w14:textId="61207B0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FA5C76" w14:textId="361C52D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BA0A97" w14:textId="77A3151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40DDC3A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17E766" w14:textId="70DF481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Cellfie</w:t>
            </w:r>
            <w:proofErr w:type="spellEnd"/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mobile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1512FE" w14:textId="40DE995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865312" w14:textId="36AC79F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2DA73D" w14:textId="11D0B64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75B6DD" w14:textId="0EED93B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F4FEBF" w14:textId="4B47B53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2BA12829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322A7F" w14:textId="7854BB0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Cellfie</w:t>
            </w:r>
            <w:proofErr w:type="spellEnd"/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mobile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952686" w14:textId="65981DF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F3BB18" w14:textId="17C344F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5D6E72" w14:textId="393940D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62E674" w14:textId="647A8AF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2FBE36" w14:textId="4C33264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4AAEA6F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50B603" w14:textId="4DB1F6D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636C0D" w14:textId="3F56B38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575000000–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575004999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351C32" w14:textId="7C3124D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876C19" w14:textId="045F492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4AF54B" w14:textId="568689E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B0FB8A" w14:textId="02644A5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0E803CB4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744D41" w14:textId="67DE0D0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C4A6A1" w14:textId="4CA76C6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575555000–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575559999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395D88" w14:textId="4DF5E27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C60B97" w14:textId="6CFCBFA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B769E3" w14:textId="3752134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65EEA0" w14:textId="62BA9D4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30C055A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3D390F" w14:textId="65CEE11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C2F22F" w14:textId="4C9E2E0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575750000–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575759999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D1A0C3" w14:textId="6B59D53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11085A" w14:textId="7055315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7A0EF3" w14:textId="0F529D6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9C3595" w14:textId="6F6DB80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445198A9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02FECE" w14:textId="3BEA4A9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F5FD7A" w14:textId="263BE19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575777000–</w:t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br/>
              <w:t>575781999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0A0697" w14:textId="624A1ED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AB9D74" w14:textId="508D244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C459BC" w14:textId="51B55DE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B35F08" w14:textId="35E15EC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434225D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C5BCAC" w14:textId="24771EB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E3FA43" w14:textId="08E1D2E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04A5D9" w14:textId="5A65D1B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5B3093" w14:textId="0F2C6BB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6360D3" w14:textId="362C674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866E4B" w14:textId="6083D46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7F12C4F9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484FA3" w14:textId="49A93E4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Cellfie</w:t>
            </w:r>
            <w:proofErr w:type="spellEnd"/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23F20A" w14:textId="7CC849B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092A99" w14:textId="2AC0FCB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B3F592" w14:textId="48AB256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E0882E" w14:textId="68C60FF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D511A4" w14:textId="115E8D9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1EFDB7E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ADF047" w14:textId="099C924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E79F19" w14:textId="56A3B93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580000000–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580009999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CF4A9D" w14:textId="6204E7D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6E3C47" w14:textId="713E144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0B686E" w14:textId="759D532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B20885" w14:textId="2F8B7A7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6C729ECC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C4D89B" w14:textId="6DE5ECA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B69477" w14:textId="28B497A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580805000–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580809999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6A7120" w14:textId="332A217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828E93" w14:textId="725245C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A46ED9" w14:textId="594C50B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3D65AE" w14:textId="5FC2545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753977A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76B16D" w14:textId="0BCF22D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Global</w:t>
            </w:r>
            <w:r w:rsidRPr="00581899">
              <w:rPr>
                <w:rFonts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817146" w14:textId="2479076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585555000–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585559999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E359A1" w14:textId="521E883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F24F1B" w14:textId="785D430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D17B93" w14:textId="2CE07C1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7E9C27" w14:textId="3B04780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Оператор подвижной связи MVNO</w:t>
            </w:r>
          </w:p>
        </w:tc>
      </w:tr>
      <w:tr w:rsidR="000A5ABD" w:rsidRPr="00581899" w14:paraId="65F15E3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50E706" w14:textId="6991571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BB8B19" w14:textId="07C74B8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585888000–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585892999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D42794" w14:textId="03A92DA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FF4F60" w14:textId="0C49D8B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950452" w14:textId="080C4F1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D38DBE" w14:textId="5B42A79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29EE17F2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2B9E65" w14:textId="0AEA2FA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686E5E" w14:textId="5532837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588550000–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588559999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5EF8A6" w14:textId="0DEB353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75AC60" w14:textId="1366556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62E84A" w14:textId="57E72E0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76642F" w14:textId="5ADCB12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53AE4B1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A9ADC3" w14:textId="6FCA641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7BCB76" w14:textId="426EE49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588880000–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588889999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393B7E" w14:textId="3344D9C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AC3181" w14:textId="7362E44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F40ECF" w14:textId="33DD75B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E8F93D" w14:textId="51F94D7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721853A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762FF4" w14:textId="455C777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1A6FC6" w14:textId="075FBF8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590000000–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590004999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3EA105" w14:textId="7F42CFA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B42F74" w14:textId="4125AD1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8D720D" w14:textId="5D6EEAD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5D0869" w14:textId="0334ABA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2BEB8CD3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764007" w14:textId="6646830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832D93" w14:textId="3A1DD9C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590900000–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590909999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7842DC" w14:textId="26382AD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A9BF53" w14:textId="53CF5C0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1D9EFA" w14:textId="5509888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68D622" w14:textId="69C767A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34E6B3E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6F2621" w14:textId="3B6F379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169FBF" w14:textId="34B433C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FB4178" w14:textId="0032712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0B85B1" w14:textId="2A2B5FD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149CC3" w14:textId="5D08E5A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CEA6EE" w14:textId="395EBCB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65F6106D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03357B" w14:textId="3D5F37E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Cellfie</w:t>
            </w:r>
            <w:proofErr w:type="spellEnd"/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279523" w14:textId="08EFEB4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91374F" w14:textId="772237F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039223" w14:textId="76CA06D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0A2AA6" w14:textId="3F769AD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12E55D" w14:textId="441FE1E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26D23A53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DB0894" w14:textId="61E3B2F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Geo </w:t>
            </w:r>
            <w:r w:rsidRPr="00581899">
              <w:rPr>
                <w:rFonts w:cstheme="minorHAnsi"/>
                <w:spacing w:val="-4"/>
                <w:sz w:val="18"/>
                <w:szCs w:val="18"/>
                <w:lang w:val="ru-RU"/>
              </w:rPr>
              <w:t>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E50FFA" w14:textId="7755433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A2A730" w14:textId="1D0133A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F4AD35" w14:textId="52278C5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A5C31E" w14:textId="5240F84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3B08ED" w14:textId="21814E2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5CD16D2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116339" w14:textId="6067C5E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lastRenderedPageBreak/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182346" w14:textId="081F29C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0E1CA8" w14:textId="2E924D0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6E3CE9" w14:textId="3DA1AC9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23955A" w14:textId="7E669BF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258E51" w14:textId="4179D8F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2B629F7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40DAE9" w14:textId="1FDF945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1ADECF" w14:textId="5F4A536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E26D96" w14:textId="416D633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92EAC8" w14:textId="1C83160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45EBF2" w14:textId="6BF20D5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799555" w14:textId="3FF5F4C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7480E88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9C0CC7" w14:textId="1E3104A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Cellfie</w:t>
            </w:r>
            <w:proofErr w:type="spellEnd"/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A311B9" w14:textId="598C949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EBC178" w14:textId="012C825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69FB92" w14:textId="2390897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E50E38" w14:textId="7AF64F8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5F4FB0" w14:textId="5654F2D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77ABCC61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534E1B" w14:textId="2602F57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E84BE8" w14:textId="5A8FF11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B4E4EA" w14:textId="5F2183F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BEB27C" w14:textId="23D01E1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D211D7" w14:textId="021FABF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035A4C" w14:textId="141487A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6FA2995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DC03F6" w14:textId="29C0983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90D39A" w14:textId="5C9C66E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128F9E" w14:textId="7724552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1C5D9D" w14:textId="47E2A91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40393C" w14:textId="5D7D593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E08D8A" w14:textId="2CD4F4A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0A5ABD" w:rsidRPr="00581899" w14:paraId="7CFEA7C5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88C72E" w14:textId="7777777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4DF625" w14:textId="475784C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5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z w:val="18"/>
                <w:szCs w:val="18"/>
                <w:lang w:val="ru-RU"/>
              </w:rPr>
              <w:t>706–</w:t>
            </w: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E8B964" w14:textId="038D609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1D03E7" w14:textId="61BF77B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2B6ED7" w14:textId="095F9E4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47F13D" w14:textId="3448405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eastAsia="Calibri" w:cstheme="minorHAnsi"/>
                <w:spacing w:val="-1"/>
                <w:sz w:val="18"/>
                <w:szCs w:val="18"/>
                <w:lang w:val="ru-RU"/>
              </w:rPr>
              <w:t>Для услуг с VOIP – передача голоса по протоколу Интернет</w:t>
            </w:r>
          </w:p>
        </w:tc>
      </w:tr>
      <w:tr w:rsidR="000A5ABD" w:rsidRPr="00581899" w14:paraId="5ABADDD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417A48" w14:textId="1295449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FD141E" w14:textId="03750AC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708000000–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708049999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F99566" w14:textId="3C2C524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E51D02" w14:textId="0B5D7F0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969CFC" w14:textId="1CDE23F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113F6C" w14:textId="1116124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eastAsia="Calibri" w:cstheme="minorHAnsi"/>
                <w:spacing w:val="-1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Услуги М2М/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IoT</w:t>
            </w:r>
            <w:proofErr w:type="spellEnd"/>
          </w:p>
        </w:tc>
      </w:tr>
      <w:tr w:rsidR="000A5ABD" w:rsidRPr="00581899" w14:paraId="5FD3863F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7A6A25" w14:textId="62DD7CE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46FD3C" w14:textId="660CA9F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708070000–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708169999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6DC0EF" w14:textId="0EE0531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8F7E5F" w14:textId="4EE0CA0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EFCB6B" w14:textId="20B3A0F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5B9799" w14:textId="2632506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eastAsia="Calibri" w:cstheme="minorHAnsi"/>
                <w:spacing w:val="-1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Услуги М2М/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IoT</w:t>
            </w:r>
            <w:proofErr w:type="spellEnd"/>
          </w:p>
        </w:tc>
      </w:tr>
      <w:tr w:rsidR="000A5ABD" w:rsidRPr="00581899" w14:paraId="37613E6E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1A7462" w14:textId="46743BA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EFD707" w14:textId="74218D7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708180000–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708229999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18F219" w14:textId="463D34F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0C78A8" w14:textId="3525079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7D9B20" w14:textId="68A150B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B4E927" w14:textId="0FA1ADE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Услуги М2М/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IoT</w:t>
            </w:r>
            <w:proofErr w:type="spellEnd"/>
          </w:p>
        </w:tc>
      </w:tr>
      <w:tr w:rsidR="000A5ABD" w:rsidRPr="00581899" w14:paraId="325366E8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364FA9" w14:textId="44F8279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z w:val="18"/>
                <w:szCs w:val="18"/>
                <w:lang w:val="ru-RU"/>
              </w:rPr>
              <w:t>Cellfie</w:t>
            </w:r>
            <w:proofErr w:type="spellEnd"/>
            <w:r w:rsidRPr="00581899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mobile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9AB24E" w14:textId="7F14CA36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708270000–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708274999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B71EBF" w14:textId="5B9E767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235902" w14:textId="6932E4E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1A707A" w14:textId="60855F6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59CE7E" w14:textId="77AA675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Услуги М2М/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IoT</w:t>
            </w:r>
            <w:proofErr w:type="spellEnd"/>
          </w:p>
        </w:tc>
      </w:tr>
      <w:tr w:rsidR="000A5ABD" w:rsidRPr="00581899" w14:paraId="7CE8F59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B9B6E3" w14:textId="4DDFC55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A9D5A5" w14:textId="1CA287C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708500000–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708599999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75D0BD" w14:textId="223FA9B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D5CC88" w14:textId="7F5EDC2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14707E" w14:textId="7531662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2C91FA" w14:textId="03284B1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Услуги М2М/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IoT</w:t>
            </w:r>
            <w:proofErr w:type="spellEnd"/>
          </w:p>
        </w:tc>
      </w:tr>
      <w:tr w:rsidR="000A5ABD" w:rsidRPr="00581899" w14:paraId="33FBC6D4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BFAFBB" w14:textId="5FBEC47A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Silknet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C57B77" w14:textId="348469A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711000000–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711019999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1E58AD" w14:textId="56D592F1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3CB386" w14:textId="5A7303A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BFEAE1" w14:textId="095F6720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A2935A" w14:textId="2C03E11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Услуги М2М/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IoT</w:t>
            </w:r>
            <w:proofErr w:type="spellEnd"/>
          </w:p>
        </w:tc>
      </w:tr>
      <w:tr w:rsidR="000A5ABD" w:rsidRPr="00581899" w14:paraId="2661375B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BFFEEC" w14:textId="1E6D5C9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Silknet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A34FB8" w14:textId="64862C8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711030000–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711069999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361139" w14:textId="0A6713CF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3F8735" w14:textId="2F6F9ABB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32CB61" w14:textId="678FCA0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B11AE2" w14:textId="124757ED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Услуги М2М/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IoT</w:t>
            </w:r>
            <w:proofErr w:type="spellEnd"/>
          </w:p>
        </w:tc>
      </w:tr>
      <w:tr w:rsidR="000A5ABD" w:rsidRPr="00581899" w14:paraId="6DEC3576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A2DDF8" w14:textId="124C0967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Silknet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2A44C5" w14:textId="0A1179CE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711100000–</w:t>
            </w:r>
            <w:r w:rsidRPr="00581899">
              <w:rPr>
                <w:rFonts w:cs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711279999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9CEC98" w14:textId="5B7A8EF4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2D5172" w14:textId="07CB0C8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9A4E2B" w14:textId="13AD0B8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B59399" w14:textId="70A054D8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Услуги М2М/</w:t>
            </w: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IoT</w:t>
            </w:r>
            <w:proofErr w:type="spellEnd"/>
          </w:p>
        </w:tc>
      </w:tr>
      <w:tr w:rsidR="000A5ABD" w:rsidRPr="00581899" w14:paraId="55741690" w14:textId="77777777" w:rsidTr="000A5ABD">
        <w:trPr>
          <w:cantSplit/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EF531B" w14:textId="3394CAF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proofErr w:type="spellStart"/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5422D3" w14:textId="6E3A9F25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5"/>
                <w:sz w:val="18"/>
                <w:szCs w:val="18"/>
                <w:lang w:val="ru-RU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C8E7C6" w14:textId="59F84A99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ind w:right="3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7058CB" w14:textId="2552A8AC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center"/>
              <w:rPr>
                <w:rFonts w:cstheme="minorHAnsi"/>
                <w:spacing w:val="-10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10"/>
                <w:sz w:val="18"/>
                <w:szCs w:val="1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0B309F" w14:textId="6F1DA732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cstheme="minorHAnsi"/>
                <w:spacing w:val="-2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552B89" w14:textId="5FA42BC3" w:rsidR="000A5ABD" w:rsidRPr="00581899" w:rsidRDefault="000A5ABD" w:rsidP="000A5ABD">
            <w:pPr>
              <w:widowControl w:val="0"/>
              <w:overflowPunct/>
              <w:autoSpaceDE/>
              <w:adjustRightInd/>
              <w:spacing w:before="20" w:after="20"/>
              <w:jc w:val="left"/>
              <w:rPr>
                <w:rFonts w:cstheme="minorHAnsi"/>
                <w:spacing w:val="-2"/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spacing w:val="-1"/>
                <w:sz w:val="18"/>
                <w:lang w:val="ru-RU"/>
              </w:rPr>
              <w:t>Услуги цифровой фиксированной телефонной связи (CDMA)</w:t>
            </w:r>
          </w:p>
        </w:tc>
      </w:tr>
    </w:tbl>
    <w:p w14:paraId="68F3149C" w14:textId="77777777" w:rsidR="001C14F5" w:rsidRPr="00581899" w:rsidRDefault="001C14F5" w:rsidP="001C14F5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ru-RU"/>
        </w:rPr>
      </w:pPr>
      <w:bookmarkStart w:id="99" w:name="lt_pId800"/>
      <w:r w:rsidRPr="00581899">
        <w:rPr>
          <w:rFonts w:cs="Arial"/>
          <w:lang w:val="ru-RU"/>
        </w:rPr>
        <w:t>Для контактов:</w:t>
      </w:r>
      <w:bookmarkEnd w:id="99"/>
    </w:p>
    <w:p w14:paraId="6E44A151" w14:textId="328C7A12" w:rsidR="001C14F5" w:rsidRPr="00581899" w:rsidRDefault="001C14F5" w:rsidP="006A5E35">
      <w:pPr>
        <w:tabs>
          <w:tab w:val="clear" w:pos="1276"/>
          <w:tab w:val="left" w:pos="1560"/>
        </w:tabs>
        <w:spacing w:before="80"/>
        <w:ind w:left="567"/>
        <w:jc w:val="left"/>
        <w:rPr>
          <w:rFonts w:cs="Arial"/>
          <w:lang w:val="ru-RU"/>
        </w:rPr>
      </w:pPr>
      <w:bookmarkStart w:id="100" w:name="lt_pId801"/>
      <w:proofErr w:type="spellStart"/>
      <w:r w:rsidRPr="00581899">
        <w:rPr>
          <w:rFonts w:cs="Arial"/>
          <w:lang w:val="ru-RU"/>
        </w:rPr>
        <w:t>Georgian</w:t>
      </w:r>
      <w:proofErr w:type="spellEnd"/>
      <w:r w:rsidRPr="00581899">
        <w:rPr>
          <w:rFonts w:cs="Arial"/>
          <w:lang w:val="ru-RU"/>
        </w:rPr>
        <w:t xml:space="preserve"> National Communications Commission</w:t>
      </w:r>
      <w:bookmarkStart w:id="101" w:name="lt_pId802"/>
      <w:bookmarkEnd w:id="100"/>
      <w:r w:rsidR="006A5E35">
        <w:rPr>
          <w:rFonts w:cs="Arial"/>
          <w:lang w:val="ru-RU"/>
        </w:rPr>
        <w:br/>
      </w:r>
      <w:r w:rsidRPr="00581899">
        <w:rPr>
          <w:rFonts w:cs="Arial"/>
          <w:lang w:val="ru-RU"/>
        </w:rPr>
        <w:t xml:space="preserve">50/18 </w:t>
      </w:r>
      <w:proofErr w:type="spellStart"/>
      <w:r w:rsidRPr="00581899">
        <w:rPr>
          <w:rFonts w:cs="Arial"/>
          <w:lang w:val="ru-RU"/>
        </w:rPr>
        <w:t>Ketevan</w:t>
      </w:r>
      <w:proofErr w:type="spellEnd"/>
      <w:r w:rsidRPr="00581899">
        <w:rPr>
          <w:rFonts w:cs="Arial"/>
          <w:lang w:val="ru-RU"/>
        </w:rPr>
        <w:t xml:space="preserve"> </w:t>
      </w:r>
      <w:proofErr w:type="spellStart"/>
      <w:r w:rsidRPr="00581899">
        <w:rPr>
          <w:rFonts w:cs="Arial"/>
          <w:lang w:val="ru-RU"/>
        </w:rPr>
        <w:t>Tsamebuli-Bochorma</w:t>
      </w:r>
      <w:proofErr w:type="spellEnd"/>
      <w:r w:rsidRPr="00581899">
        <w:rPr>
          <w:rFonts w:cs="Arial"/>
          <w:lang w:val="ru-RU"/>
        </w:rPr>
        <w:t xml:space="preserve"> </w:t>
      </w:r>
      <w:proofErr w:type="spellStart"/>
      <w:r w:rsidRPr="00581899">
        <w:rPr>
          <w:rFonts w:cs="Arial"/>
          <w:lang w:val="ru-RU"/>
        </w:rPr>
        <w:t>Str</w:t>
      </w:r>
      <w:proofErr w:type="spellEnd"/>
      <w:r w:rsidRPr="00581899">
        <w:rPr>
          <w:rFonts w:cs="Arial"/>
          <w:lang w:val="ru-RU"/>
        </w:rPr>
        <w:t>.</w:t>
      </w:r>
      <w:bookmarkStart w:id="102" w:name="lt_pId803"/>
      <w:bookmarkEnd w:id="101"/>
      <w:r w:rsidR="006A5E35">
        <w:rPr>
          <w:rFonts w:cs="Arial"/>
          <w:lang w:val="ru-RU"/>
        </w:rPr>
        <w:br/>
      </w:r>
      <w:r w:rsidRPr="00581899">
        <w:rPr>
          <w:rFonts w:cs="Arial"/>
          <w:lang w:val="ru-RU"/>
        </w:rPr>
        <w:t>TBILISI 0144</w:t>
      </w:r>
      <w:bookmarkStart w:id="103" w:name="lt_pId804"/>
      <w:bookmarkEnd w:id="102"/>
      <w:r w:rsidR="006A5E35">
        <w:rPr>
          <w:rFonts w:cs="Arial"/>
          <w:lang w:val="ru-RU"/>
        </w:rPr>
        <w:br/>
      </w:r>
      <w:r w:rsidRPr="00581899">
        <w:rPr>
          <w:rFonts w:cs="Arial"/>
          <w:lang w:val="ru-RU"/>
        </w:rPr>
        <w:t>Georgia</w:t>
      </w:r>
      <w:bookmarkEnd w:id="103"/>
      <w:r w:rsidRPr="00581899">
        <w:rPr>
          <w:rFonts w:cs="Arial"/>
          <w:lang w:val="ru-RU"/>
        </w:rPr>
        <w:br/>
      </w:r>
      <w:bookmarkStart w:id="104" w:name="lt_pId805"/>
      <w:r w:rsidRPr="00581899">
        <w:rPr>
          <w:rFonts w:cs="Arial"/>
          <w:lang w:val="ru-RU"/>
        </w:rPr>
        <w:t>Тел.:</w:t>
      </w:r>
      <w:bookmarkEnd w:id="104"/>
      <w:r w:rsidRPr="00581899">
        <w:rPr>
          <w:rFonts w:cs="Arial"/>
          <w:lang w:val="ru-RU"/>
        </w:rPr>
        <w:tab/>
        <w:t>+995 32 2921667</w:t>
      </w:r>
      <w:r w:rsidRPr="00581899">
        <w:rPr>
          <w:rFonts w:cs="Arial"/>
          <w:lang w:val="ru-RU"/>
        </w:rPr>
        <w:br/>
      </w:r>
      <w:bookmarkStart w:id="105" w:name="lt_pId807"/>
      <w:r w:rsidRPr="00581899">
        <w:rPr>
          <w:rFonts w:cs="Arial"/>
          <w:lang w:val="ru-RU"/>
        </w:rPr>
        <w:t>Факс:</w:t>
      </w:r>
      <w:bookmarkEnd w:id="105"/>
      <w:r w:rsidRPr="00581899">
        <w:rPr>
          <w:rFonts w:cs="Arial"/>
          <w:lang w:val="ru-RU"/>
        </w:rPr>
        <w:tab/>
        <w:t>+995 32 2921625</w:t>
      </w:r>
      <w:r w:rsidRPr="00581899">
        <w:rPr>
          <w:rFonts w:cs="Arial"/>
          <w:lang w:val="ru-RU"/>
        </w:rPr>
        <w:br/>
      </w:r>
      <w:bookmarkStart w:id="106" w:name="lt_pId809"/>
      <w:r w:rsidRPr="00581899">
        <w:rPr>
          <w:rFonts w:cs="Arial"/>
          <w:lang w:val="ru-RU"/>
        </w:rPr>
        <w:t>Эл. почта:</w:t>
      </w:r>
      <w:bookmarkEnd w:id="106"/>
      <w:r w:rsidRPr="00581899">
        <w:rPr>
          <w:rFonts w:cs="Arial"/>
          <w:lang w:val="ru-RU"/>
        </w:rPr>
        <w:tab/>
      </w:r>
      <w:bookmarkStart w:id="107" w:name="lt_pId810"/>
      <w:r w:rsidRPr="00581899">
        <w:rPr>
          <w:rFonts w:cs="Arial"/>
          <w:lang w:val="ru-RU"/>
        </w:rPr>
        <w:fldChar w:fldCharType="begin"/>
      </w:r>
      <w:r w:rsidRPr="00581899">
        <w:rPr>
          <w:rFonts w:cs="Arial"/>
          <w:lang w:val="ru-RU"/>
        </w:rPr>
        <w:instrText xml:space="preserve"> HYPERLINK "mailto:post@comcom.ge" </w:instrText>
      </w:r>
      <w:r w:rsidRPr="00581899">
        <w:rPr>
          <w:rFonts w:cs="Arial"/>
          <w:lang w:val="ru-RU"/>
        </w:rPr>
      </w:r>
      <w:r w:rsidRPr="00581899">
        <w:rPr>
          <w:rFonts w:cs="Arial"/>
          <w:lang w:val="ru-RU"/>
        </w:rPr>
        <w:fldChar w:fldCharType="separate"/>
      </w:r>
      <w:r w:rsidRPr="00581899">
        <w:rPr>
          <w:rStyle w:val="Hyperlink"/>
          <w:color w:val="auto"/>
          <w:u w:val="none"/>
          <w:lang w:val="ru-RU"/>
        </w:rPr>
        <w:t>post@comcom.ge</w:t>
      </w:r>
      <w:bookmarkEnd w:id="107"/>
      <w:r w:rsidRPr="00581899">
        <w:rPr>
          <w:rFonts w:cs="Arial"/>
          <w:lang w:val="ru-RU"/>
        </w:rPr>
        <w:fldChar w:fldCharType="end"/>
      </w:r>
      <w:r w:rsidRPr="00581899">
        <w:rPr>
          <w:rFonts w:cs="Arial"/>
          <w:lang w:val="ru-RU"/>
        </w:rPr>
        <w:br/>
      </w:r>
      <w:bookmarkStart w:id="108" w:name="lt_pId811"/>
      <w:r w:rsidRPr="00581899">
        <w:rPr>
          <w:rFonts w:cs="Arial"/>
          <w:lang w:val="ru-RU"/>
        </w:rPr>
        <w:t>URL:</w:t>
      </w:r>
      <w:bookmarkEnd w:id="108"/>
      <w:r w:rsidRPr="00581899">
        <w:rPr>
          <w:rFonts w:cs="Arial"/>
          <w:lang w:val="ru-RU"/>
        </w:rPr>
        <w:tab/>
      </w:r>
      <w:bookmarkStart w:id="109" w:name="lt_pId812"/>
      <w:r w:rsidRPr="00581899">
        <w:rPr>
          <w:rFonts w:cs="Arial"/>
          <w:lang w:val="ru-RU"/>
        </w:rPr>
        <w:fldChar w:fldCharType="begin"/>
      </w:r>
      <w:r w:rsidRPr="00581899">
        <w:rPr>
          <w:rFonts w:cs="Arial"/>
          <w:lang w:val="ru-RU"/>
        </w:rPr>
        <w:instrText xml:space="preserve"> HYPERLINK "http://www.comcom.ge" </w:instrText>
      </w:r>
      <w:r w:rsidRPr="00581899">
        <w:rPr>
          <w:rFonts w:cs="Arial"/>
          <w:lang w:val="ru-RU"/>
        </w:rPr>
      </w:r>
      <w:r w:rsidRPr="00581899">
        <w:rPr>
          <w:rFonts w:cs="Arial"/>
          <w:lang w:val="ru-RU"/>
        </w:rPr>
        <w:fldChar w:fldCharType="separate"/>
      </w:r>
      <w:r w:rsidRPr="00581899">
        <w:rPr>
          <w:rStyle w:val="Hyperlink"/>
          <w:color w:val="auto"/>
          <w:u w:val="none"/>
          <w:lang w:val="ru-RU"/>
        </w:rPr>
        <w:t>www.comcom.ge</w:t>
      </w:r>
      <w:bookmarkEnd w:id="109"/>
      <w:r w:rsidRPr="00581899">
        <w:rPr>
          <w:rFonts w:cs="Arial"/>
          <w:lang w:val="ru-RU"/>
        </w:rPr>
        <w:fldChar w:fldCharType="end"/>
      </w:r>
    </w:p>
    <w:p w14:paraId="6A069553" w14:textId="77777777" w:rsidR="002470A3" w:rsidRPr="00581899" w:rsidRDefault="002470A3" w:rsidP="002470A3">
      <w:pPr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581899">
        <w:rPr>
          <w:b/>
          <w:bCs/>
          <w:lang w:val="ru-RU"/>
        </w:rPr>
        <w:lastRenderedPageBreak/>
        <w:t>Гайана (код страны +592)</w:t>
      </w:r>
    </w:p>
    <w:p w14:paraId="199B75A2" w14:textId="346CD0D1" w:rsidR="002470A3" w:rsidRPr="00581899" w:rsidRDefault="002470A3" w:rsidP="002470A3">
      <w:pPr>
        <w:tabs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581899">
        <w:rPr>
          <w:rFonts w:asciiTheme="minorHAnsi" w:hAnsiTheme="minorHAnsi" w:cs="Arial"/>
          <w:lang w:val="ru-RU"/>
        </w:rPr>
        <w:t xml:space="preserve">Сообщение от </w:t>
      </w:r>
      <w:r w:rsidRPr="00581899">
        <w:rPr>
          <w:rFonts w:cs="Arial"/>
          <w:lang w:val="ru-RU"/>
        </w:rPr>
        <w:t>5.III.2024:</w:t>
      </w:r>
    </w:p>
    <w:p w14:paraId="7BFC9194" w14:textId="77777777" w:rsidR="002470A3" w:rsidRPr="00581899" w:rsidRDefault="002470A3" w:rsidP="002470A3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581899">
        <w:rPr>
          <w:rFonts w:eastAsia="Calibri" w:cs="Arial"/>
          <w:i/>
          <w:iCs/>
          <w:lang w:val="ru-RU"/>
        </w:rPr>
        <w:t>Агентство электросвязи</w:t>
      </w:r>
      <w:r w:rsidRPr="00581899">
        <w:rPr>
          <w:rFonts w:eastAsia="Calibri" w:cs="Arial"/>
          <w:lang w:val="ru-RU"/>
        </w:rPr>
        <w:t>, Джорджтаун, объявляет, что следующие национальные коды пунктов назначения (NDC) и диапазоны абонентских номеров (SN) в настоящее время присвоены перечисленным ниже операторам электросвязи общего пользования Кооперативной Республики Гайана. Ниже также указаны номера, распределенные для доступа к экстренным/социальным услугам.</w:t>
      </w:r>
    </w:p>
    <w:p w14:paraId="2369D0C8" w14:textId="2E1264A5" w:rsidR="002470A3" w:rsidRPr="00581899" w:rsidRDefault="002470A3" w:rsidP="00FF40C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360" w:after="240"/>
        <w:jc w:val="center"/>
        <w:rPr>
          <w:rFonts w:cs="Arial"/>
          <w:bCs/>
          <w:i/>
          <w:iCs/>
          <w:lang w:val="ru-RU"/>
        </w:rPr>
      </w:pPr>
      <w:r w:rsidRPr="00581899">
        <w:rPr>
          <w:rFonts w:cs="Arial"/>
          <w:bCs/>
          <w:i/>
          <w:iCs/>
          <w:lang w:val="ru-RU"/>
        </w:rPr>
        <w:t xml:space="preserve">Представление национального плана нумерации МСЭ-T E.164 </w:t>
      </w:r>
      <w:r w:rsidRPr="00581899">
        <w:rPr>
          <w:rFonts w:cs="Arial"/>
          <w:bCs/>
          <w:i/>
          <w:iCs/>
          <w:lang w:val="ru-RU"/>
        </w:rPr>
        <w:br/>
        <w:t>для кода страны 592 по состоянию на 29 февраля 2024 года</w:t>
      </w:r>
    </w:p>
    <w:p w14:paraId="2D7B3F6E" w14:textId="77777777" w:rsidR="002470A3" w:rsidRPr="00581899" w:rsidRDefault="002470A3" w:rsidP="002470A3">
      <w:pPr>
        <w:tabs>
          <w:tab w:val="left" w:pos="794"/>
          <w:tab w:val="left" w:pos="1191"/>
          <w:tab w:val="left" w:pos="1588"/>
          <w:tab w:val="left" w:pos="1985"/>
        </w:tabs>
        <w:spacing w:before="0"/>
        <w:contextualSpacing/>
        <w:rPr>
          <w:rFonts w:cs="Arial"/>
          <w:color w:val="000000"/>
          <w:lang w:val="ru-RU"/>
        </w:rPr>
      </w:pPr>
      <w:r w:rsidRPr="00581899">
        <w:rPr>
          <w:rFonts w:cs="Arial"/>
          <w:color w:val="000000"/>
          <w:lang w:val="ru-RU"/>
        </w:rPr>
        <w:t>a)</w:t>
      </w:r>
      <w:r w:rsidRPr="00581899">
        <w:rPr>
          <w:rFonts w:cs="Arial"/>
          <w:color w:val="000000"/>
          <w:lang w:val="ru-RU"/>
        </w:rPr>
        <w:tab/>
      </w:r>
      <w:r w:rsidRPr="00581899">
        <w:rPr>
          <w:lang w:val="ru-RU"/>
        </w:rPr>
        <w:t>Общее представление</w:t>
      </w:r>
    </w:p>
    <w:p w14:paraId="6C3D3055" w14:textId="77777777" w:rsidR="002470A3" w:rsidRPr="00581899" w:rsidRDefault="002470A3" w:rsidP="00D752FA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581899">
        <w:rPr>
          <w:rFonts w:cs="Arial"/>
          <w:color w:val="000000"/>
          <w:lang w:val="ru-RU"/>
        </w:rPr>
        <w:tab/>
      </w:r>
      <w:r w:rsidRPr="00581899">
        <w:rPr>
          <w:rFonts w:eastAsia="SimSun" w:cs="Calibri"/>
          <w:lang w:val="ru-RU" w:eastAsia="zh-CN"/>
        </w:rPr>
        <w:t>Минимальная длина номера фиксированной и подвижной связи (исключая код страны) составляет семь (</w:t>
      </w:r>
      <w:r w:rsidRPr="00581899">
        <w:rPr>
          <w:rFonts w:cs="Arial"/>
          <w:color w:val="000000"/>
          <w:lang w:val="ru-RU"/>
        </w:rPr>
        <w:t>7) цифр.</w:t>
      </w:r>
    </w:p>
    <w:p w14:paraId="027410C3" w14:textId="77777777" w:rsidR="002470A3" w:rsidRPr="00581899" w:rsidRDefault="002470A3" w:rsidP="00D752FA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581899">
        <w:rPr>
          <w:rFonts w:cs="Arial"/>
          <w:color w:val="000000"/>
          <w:lang w:val="ru-RU"/>
        </w:rPr>
        <w:tab/>
      </w:r>
      <w:r w:rsidRPr="00581899">
        <w:rPr>
          <w:rFonts w:eastAsia="SimSun" w:cs="Calibri"/>
          <w:lang w:val="ru-RU" w:eastAsia="zh-CN"/>
        </w:rPr>
        <w:t>Максимальная длина номера фиксированной и подвижной связи (исключая код страны) составляет семь (</w:t>
      </w:r>
      <w:r w:rsidRPr="00581899">
        <w:rPr>
          <w:rFonts w:cs="Arial"/>
          <w:color w:val="000000"/>
          <w:lang w:val="ru-RU"/>
        </w:rPr>
        <w:t>7) цифр.</w:t>
      </w:r>
    </w:p>
    <w:p w14:paraId="39B3C143" w14:textId="77777777" w:rsidR="002470A3" w:rsidRPr="00581899" w:rsidRDefault="002470A3" w:rsidP="00D752FA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581899">
        <w:rPr>
          <w:rFonts w:eastAsia="SimSun" w:cs="Calibri"/>
          <w:lang w:val="ru-RU" w:eastAsia="zh-CN"/>
        </w:rPr>
        <w:tab/>
        <w:t>Международный формат набора номера: +592 NXX XXXX.</w:t>
      </w:r>
    </w:p>
    <w:p w14:paraId="4009F891" w14:textId="77777777" w:rsidR="002470A3" w:rsidRPr="00581899" w:rsidRDefault="002470A3" w:rsidP="00D752FA">
      <w:pPr>
        <w:tabs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ru-RU"/>
        </w:rPr>
      </w:pPr>
      <w:r w:rsidRPr="00581899">
        <w:rPr>
          <w:rFonts w:cs="Arial"/>
          <w:color w:val="000000"/>
          <w:lang w:val="ru-RU"/>
        </w:rPr>
        <w:t>b)</w:t>
      </w:r>
      <w:r w:rsidRPr="00581899">
        <w:rPr>
          <w:rFonts w:cs="Arial"/>
          <w:color w:val="000000"/>
          <w:lang w:val="ru-RU"/>
        </w:rPr>
        <w:tab/>
      </w:r>
      <w:r w:rsidRPr="00581899">
        <w:rPr>
          <w:lang w:val="ru-RU"/>
        </w:rPr>
        <w:t xml:space="preserve">Национальная база данных </w:t>
      </w:r>
      <w:r w:rsidRPr="00581899">
        <w:rPr>
          <w:rFonts w:eastAsia="Calibri" w:cs="Arial"/>
          <w:lang w:val="ru-RU"/>
        </w:rPr>
        <w:t>(подлежит определению).</w:t>
      </w:r>
    </w:p>
    <w:p w14:paraId="59919942" w14:textId="77777777" w:rsidR="002470A3" w:rsidRPr="00581899" w:rsidRDefault="002470A3" w:rsidP="00D752FA">
      <w:pPr>
        <w:tabs>
          <w:tab w:val="left" w:pos="794"/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ru-RU"/>
        </w:rPr>
      </w:pPr>
      <w:r w:rsidRPr="00581899">
        <w:rPr>
          <w:rFonts w:cs="Arial"/>
          <w:color w:val="000000"/>
          <w:lang w:val="ru-RU"/>
        </w:rPr>
        <w:t>c)</w:t>
      </w:r>
      <w:r w:rsidRPr="00581899">
        <w:rPr>
          <w:rFonts w:cs="Arial"/>
          <w:color w:val="000000"/>
          <w:lang w:val="ru-RU"/>
        </w:rPr>
        <w:tab/>
      </w:r>
      <w:r w:rsidRPr="00581899">
        <w:rPr>
          <w:lang w:val="ru-RU"/>
        </w:rPr>
        <w:t xml:space="preserve">База данных в реальном времени </w:t>
      </w:r>
      <w:r w:rsidRPr="00581899">
        <w:rPr>
          <w:rFonts w:eastAsia="Calibri" w:cs="Arial"/>
          <w:lang w:val="ru-RU"/>
        </w:rPr>
        <w:t>(подлежит определению).</w:t>
      </w:r>
    </w:p>
    <w:p w14:paraId="41B156DD" w14:textId="77777777" w:rsidR="002470A3" w:rsidRPr="00581899" w:rsidRDefault="002470A3" w:rsidP="00D752FA">
      <w:pPr>
        <w:tabs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rPr>
          <w:rFonts w:cs="Arial"/>
          <w:lang w:val="ru-RU"/>
        </w:rPr>
      </w:pPr>
      <w:r w:rsidRPr="00581899">
        <w:rPr>
          <w:rFonts w:cs="Arial"/>
          <w:lang w:val="ru-RU"/>
        </w:rPr>
        <w:t>d)</w:t>
      </w:r>
      <w:r w:rsidRPr="00581899">
        <w:rPr>
          <w:rFonts w:cs="Arial"/>
          <w:lang w:val="ru-RU"/>
        </w:rPr>
        <w:tab/>
      </w:r>
    </w:p>
    <w:p w14:paraId="4B5E269D" w14:textId="77777777" w:rsidR="002470A3" w:rsidRPr="00581899" w:rsidRDefault="002470A3" w:rsidP="00D752FA">
      <w:pPr>
        <w:tabs>
          <w:tab w:val="left" w:pos="794"/>
          <w:tab w:val="left" w:pos="1191"/>
          <w:tab w:val="left" w:pos="1588"/>
          <w:tab w:val="left" w:pos="1985"/>
        </w:tabs>
        <w:spacing w:before="240" w:after="120"/>
        <w:ind w:left="794" w:hanging="794"/>
        <w:rPr>
          <w:rFonts w:cs="Arial"/>
          <w:b/>
          <w:bCs/>
          <w:lang w:val="ru-RU"/>
        </w:rPr>
      </w:pPr>
      <w:r w:rsidRPr="00581899">
        <w:rPr>
          <w:rFonts w:cs="Arial"/>
          <w:b/>
          <w:bCs/>
          <w:lang w:val="ru-RU"/>
        </w:rPr>
        <w:t>Сеть фиксированной связи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515"/>
        <w:gridCol w:w="1032"/>
        <w:gridCol w:w="992"/>
        <w:gridCol w:w="3402"/>
        <w:gridCol w:w="2599"/>
      </w:tblGrid>
      <w:tr w:rsidR="002470A3" w:rsidRPr="00581899" w14:paraId="0EF04AC8" w14:textId="77777777" w:rsidTr="007279F0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C361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bookmarkStart w:id="110" w:name="_Hlk137481995"/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назначения</w:t>
            </w:r>
            <w:r w:rsidRPr="00581899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(NXX)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0CA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8706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>Оператор/держатель блока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F93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 xml:space="preserve">Диапазон </w:t>
            </w:r>
            <w:r w:rsidRPr="00581899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 xml:space="preserve">SN </w:t>
            </w:r>
            <w:r w:rsidRPr="00581899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(XXXX)</w:t>
            </w:r>
          </w:p>
        </w:tc>
        <w:bookmarkEnd w:id="110"/>
      </w:tr>
      <w:tr w:rsidR="002470A3" w:rsidRPr="00581899" w14:paraId="7A8C50E5" w14:textId="77777777" w:rsidTr="007279F0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91CE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59B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Макси-</w:t>
            </w: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843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Мини-</w:t>
            </w: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0EC33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3F8A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2470A3" w:rsidRPr="00581899" w14:paraId="686FFDA4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08512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E1D6D9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0193B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CC24D" w14:textId="1881425B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proofErr w:type="spellStart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</w:t>
            </w:r>
            <w:proofErr w:type="spellEnd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Telephone</w:t>
            </w:r>
            <w:proofErr w:type="spellEnd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and</w:t>
            </w:r>
            <w:proofErr w:type="spellEnd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2D5B1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06D03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036B202C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6266F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9155BF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75CFB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C0A7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21955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</w:t>
            </w:r>
          </w:p>
        </w:tc>
      </w:tr>
      <w:tr w:rsidR="002470A3" w:rsidRPr="00581899" w14:paraId="5CA7A44F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BDEB3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3F63FE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FF4CD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41473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013DA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226A28D5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5746B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D40900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33E0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7854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A4EEC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69AC9B1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AD3E9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A47A83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0DDD2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A6627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DD47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5598F393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C6B49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B0B12F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E48A1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8851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27529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2000–4999</w:t>
            </w:r>
          </w:p>
        </w:tc>
      </w:tr>
      <w:tr w:rsidR="002470A3" w:rsidRPr="00581899" w14:paraId="6F2C5484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C5447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E1537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4ADC5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9141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18456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1E62F788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B337B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06CAFA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BB3D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044CF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6C937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539660C4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BEDD1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633CC0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266C1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FEB3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94052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1368E52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0B108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284DB6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E22DF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A99B4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B75C9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6E283C2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2BD52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E9CCD5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DBDA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4521" w14:textId="53C5080A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proofErr w:type="spellStart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</w:t>
            </w:r>
            <w:proofErr w:type="spellEnd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Telephone</w:t>
            </w:r>
            <w:proofErr w:type="spellEnd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and</w:t>
            </w:r>
            <w:proofErr w:type="spellEnd"/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2D5B1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82CE1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72C1A4F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98F6D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F4373C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E281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98B4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32FA8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470A3" w:rsidRPr="00581899" w14:paraId="6DB15B2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E1AF9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19AEB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F5B5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F3A45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1B4EF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1000–8999</w:t>
            </w:r>
          </w:p>
        </w:tc>
      </w:tr>
      <w:tr w:rsidR="002470A3" w:rsidRPr="00581899" w14:paraId="28B7FD35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01F58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E341AB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F2024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E13D2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5B116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6BDF5178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79A1B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63E321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4E33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D91AB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AA1B1E" w14:textId="57BF7013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  <w:r w:rsidR="002D5B10">
              <w:rPr>
                <w:rFonts w:asciiTheme="minorHAnsi" w:hAnsiTheme="minorHAnsi" w:cstheme="minorHAnsi"/>
                <w:sz w:val="18"/>
                <w:szCs w:val="18"/>
                <w:lang w:val="en-US" w:eastAsia="en-GB"/>
              </w:rPr>
              <w:t>,</w:t>
            </w: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9000–9999</w:t>
            </w:r>
          </w:p>
        </w:tc>
      </w:tr>
      <w:tr w:rsidR="002470A3" w:rsidRPr="00581899" w14:paraId="1C2BB74F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45674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E98AE7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90B2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EAD4A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AAD7F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2470A3" w:rsidRPr="00581899" w14:paraId="5E5527F8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241B5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83A3AB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EC45D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0397F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EAA8A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470A3" w:rsidRPr="00581899" w14:paraId="7B4C0F7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EB478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4232E1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B85A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3A0DA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AE99B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470A3" w:rsidRPr="00581899" w14:paraId="4FB42D7E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FA507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0ED2E4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16611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B73E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00BF3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581899" w14:paraId="5C174A42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2218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A0C067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0CA5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2D8C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C3015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581899" w14:paraId="5D53075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88B62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BC0801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FD986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BFF1C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06936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470A3" w:rsidRPr="00581899" w14:paraId="674267C3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4DF59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AD473C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6AA12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4A19F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A9056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581899" w14:paraId="5C97284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93880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BD5FC0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32C56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BDBFA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C304A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581899" w14:paraId="6A52F13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F0236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08BCFF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B5CF2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913C3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D7FEB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581899" w14:paraId="74CE9C86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FCC32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D8099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4857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B165D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C149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470A3" w:rsidRPr="00581899" w14:paraId="0EF193C6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7BF6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261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55F27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2726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B5D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F490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4F40B81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EBA9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0829E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BC1C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DB9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3354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581899" w14:paraId="774605E2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2500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23D21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F77C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CDD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F82B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2470A3" w:rsidRPr="00581899" w14:paraId="05922C3F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CAEC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A9F5E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BE1E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66B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202C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0000–4999</w:t>
            </w:r>
          </w:p>
        </w:tc>
      </w:tr>
      <w:tr w:rsidR="002470A3" w:rsidRPr="00581899" w14:paraId="7C627CD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222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A035E5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78C4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0A4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E0567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0000–8999</w:t>
            </w:r>
          </w:p>
        </w:tc>
      </w:tr>
      <w:tr w:rsidR="002470A3" w:rsidRPr="00581899" w14:paraId="0B890EC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CC50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FFBE4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301E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DEF6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5805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2470A3" w:rsidRPr="00581899" w14:paraId="023903A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8B03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C5D62E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937B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AB5F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3290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581899" w14:paraId="3753012D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CD90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2FD64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D9EF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7625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544E7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470A3" w:rsidRPr="00581899" w14:paraId="01301EF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0DBF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E24FB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181A6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9F13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7478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581899" w14:paraId="6D30698C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105E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EB774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B013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D0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34EB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0CD9407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E056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31859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F284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A1D7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A26A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4656101E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89E0E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84E99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0FA4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E3BC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980DC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581899" w14:paraId="3944B93E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B533E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894F91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23B40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F3D5F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A25FD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1000–1999</w:t>
            </w:r>
          </w:p>
        </w:tc>
      </w:tr>
      <w:tr w:rsidR="002470A3" w:rsidRPr="00581899" w14:paraId="5FA5B84E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83411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264C05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45B5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020CB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16FAF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581899" w14:paraId="381CB31C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9C708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397113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7B465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73527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CEEB1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581899" w14:paraId="296A20B9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0FFB0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01E552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B5543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6CB1C6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CD31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470A3" w:rsidRPr="00581899" w14:paraId="4726F655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76221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A07824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1D020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2CD02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DFAE1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470A3" w:rsidRPr="00581899" w14:paraId="788B8230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5016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CD2D2A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70D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EB59C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CA0E1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581899" w14:paraId="5F6F9873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0E529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42F8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DD0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F3BF9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5C7E8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41FB0F18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385A9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7F7C1B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CEB30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662C4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F7C98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0000–6999 </w:t>
            </w:r>
          </w:p>
        </w:tc>
      </w:tr>
      <w:tr w:rsidR="002470A3" w:rsidRPr="00581899" w14:paraId="711E1912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7ED76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81A291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A62FD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53912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EB40B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470A3" w:rsidRPr="00581899" w14:paraId="05E938D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B4C60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41D78A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AB239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05DCD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9B391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0000–5999 </w:t>
            </w:r>
          </w:p>
        </w:tc>
      </w:tr>
      <w:tr w:rsidR="002470A3" w:rsidRPr="00581899" w14:paraId="1DC47835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3646A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1578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36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0CDD3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E0A91C" w14:textId="402028E2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0000–2999, </w:t>
            </w: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5000–7999</w:t>
            </w:r>
          </w:p>
        </w:tc>
      </w:tr>
      <w:tr w:rsidR="002470A3" w:rsidRPr="00581899" w14:paraId="722B905D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44455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72534B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64DC1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D8A92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99DFC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488C880B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E384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FD18BE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F0F8C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4DEA7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9C12DD" w14:textId="2427F139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0000–1999,</w:t>
            </w: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3000–6999</w:t>
            </w:r>
          </w:p>
        </w:tc>
      </w:tr>
      <w:tr w:rsidR="002470A3" w:rsidRPr="00581899" w14:paraId="014D0994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4BED1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5D3055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1863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7E0F9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4E923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581899" w14:paraId="180FE6B2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7516F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DFE849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1035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A8FA1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44D79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581899" w14:paraId="0712AD9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11F38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CB8A37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62E34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590E7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84C8A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0000–4999 </w:t>
            </w:r>
          </w:p>
        </w:tc>
      </w:tr>
      <w:tr w:rsidR="002470A3" w:rsidRPr="00581899" w14:paraId="6C3B4923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A94E1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F4E74D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E48A8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27E7C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DB2C3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32440D5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71AEC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94B449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931A1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CB7E7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7E0B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581899" w14:paraId="35A9C76C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BFB19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00DE86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9370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17E5C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57943" w14:textId="6247F950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0000–1999,</w:t>
            </w: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3000–4999</w:t>
            </w:r>
          </w:p>
        </w:tc>
      </w:tr>
      <w:tr w:rsidR="002470A3" w:rsidRPr="00581899" w14:paraId="748EB92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544A0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5A8FFE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E297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8BCCD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AFDBC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5000–9999</w:t>
            </w:r>
          </w:p>
        </w:tc>
      </w:tr>
      <w:tr w:rsidR="002470A3" w:rsidRPr="00581899" w14:paraId="1EF67240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61196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2186C5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1435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10C25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BBA00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470A3" w:rsidRPr="00581899" w14:paraId="4CCC5674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89CEF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4D527F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6B8AA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2BA33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9E23B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1000–5999</w:t>
            </w:r>
          </w:p>
        </w:tc>
      </w:tr>
      <w:tr w:rsidR="002470A3" w:rsidRPr="00581899" w14:paraId="77C0CD46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1D847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56FD1C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CE8AA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991E4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4EA94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470A3" w:rsidRPr="00581899" w14:paraId="6C7DB56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8FF76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012354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3CED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328AE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EC90D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581899" w14:paraId="45B37F38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5829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18FC80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F980F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8E6C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C5A76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581899" w14:paraId="7AEF6B56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2463B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912D55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8F9E1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806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DE299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581899" w14:paraId="551FD716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F5B36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5EF9B3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2FE1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2DA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C3730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28FADD12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8B4C2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7F5098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B2A9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3661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18F85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581899" w14:paraId="54E0344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FFC45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11D394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2ACDD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1077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0C9C9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581899" w14:paraId="0D4D4B9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4194E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500–506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6FB36D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3C1C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C9CF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93CDD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4A5106FD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8B1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39C3C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187BA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4C0DF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C03F8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2E0CACBD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EA8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430D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52671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AE0E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A2290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00DE5535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55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771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AC294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B8755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23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E20B75" w14:textId="1495D5D8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0000–2999,</w:t>
            </w: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4000–5999</w:t>
            </w:r>
          </w:p>
        </w:tc>
      </w:tr>
      <w:tr w:rsidR="002470A3" w:rsidRPr="00581899" w14:paraId="3F6D003F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9397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F0A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2D1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71B8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7479A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581899" w14:paraId="7457AF92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F4A6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13C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E35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C06C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3DC91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581899" w14:paraId="20CB7DA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773CB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17F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948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0C06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0CF3F" w14:textId="1A8813F6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0000–2999,</w:t>
            </w: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4000–5999</w:t>
            </w:r>
          </w:p>
        </w:tc>
      </w:tr>
      <w:tr w:rsidR="002470A3" w:rsidRPr="00581899" w14:paraId="4466AF4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A03A5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C0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00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F22E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19AF4C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581899" w14:paraId="56114F20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36BE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E09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5C0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111E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D39BE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1A907A82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6C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A63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DE7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A48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23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0000–0009</w:t>
            </w:r>
          </w:p>
        </w:tc>
      </w:tr>
      <w:tr w:rsidR="002470A3" w:rsidRPr="00581899" w14:paraId="7183399F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90B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6F6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02C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6A82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D69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1000–1999</w:t>
            </w:r>
          </w:p>
        </w:tc>
      </w:tr>
      <w:tr w:rsidR="002470A3" w:rsidRPr="00581899" w14:paraId="5C34AE69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7AE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D5CA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8E3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6459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67ED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581899" w14:paraId="05884136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EA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140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C096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F9E3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203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8888</w:t>
            </w:r>
          </w:p>
        </w:tc>
      </w:tr>
      <w:tr w:rsidR="002470A3" w:rsidRPr="00581899" w14:paraId="7C97D123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71AF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899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21D5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F1B9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1E19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8164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6D8DA348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16A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4CD8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EE50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1FA5" w14:textId="77777777" w:rsidR="002470A3" w:rsidRPr="00581899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D9B3" w14:textId="77777777" w:rsidR="002470A3" w:rsidRPr="00581899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8000–8999</w:t>
            </w:r>
          </w:p>
        </w:tc>
      </w:tr>
    </w:tbl>
    <w:p w14:paraId="6DBDF9B7" w14:textId="77777777" w:rsidR="002470A3" w:rsidRPr="00581899" w:rsidRDefault="002470A3" w:rsidP="002470A3">
      <w:pPr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="Arial"/>
          <w:b/>
          <w:bCs/>
          <w:kern w:val="2"/>
          <w:lang w:val="ru-RU"/>
          <w14:ligatures w14:val="standardContextual"/>
        </w:rPr>
      </w:pPr>
      <w:r w:rsidRPr="00581899">
        <w:rPr>
          <w:rFonts w:cs="Arial"/>
          <w:b/>
          <w:bCs/>
          <w:lang w:val="ru-RU"/>
        </w:rPr>
        <w:t>Сеть подвижной связи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063"/>
        <w:gridCol w:w="1190"/>
        <w:gridCol w:w="1022"/>
        <w:gridCol w:w="2671"/>
        <w:gridCol w:w="2504"/>
      </w:tblGrid>
      <w:tr w:rsidR="002470A3" w:rsidRPr="00581899" w14:paraId="78F9465D" w14:textId="77777777" w:rsidTr="00D752FA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C55D" w14:textId="77777777" w:rsidR="002470A3" w:rsidRPr="00581899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назначения</w:t>
            </w:r>
            <w:r w:rsidRPr="00581899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(NXX)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3935" w14:textId="77777777" w:rsidR="002470A3" w:rsidRPr="00581899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7779" w14:textId="77777777" w:rsidR="002470A3" w:rsidRPr="00581899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>Оператор/держатель блока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5943" w14:textId="77777777" w:rsidR="002470A3" w:rsidRPr="00581899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 xml:space="preserve">Диапазон SN </w:t>
            </w:r>
            <w:r w:rsidRPr="00581899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(XXXX)</w:t>
            </w:r>
          </w:p>
        </w:tc>
      </w:tr>
      <w:tr w:rsidR="002470A3" w:rsidRPr="00581899" w14:paraId="44D03333" w14:textId="77777777" w:rsidTr="00D752FA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54B3" w14:textId="77777777" w:rsidR="002470A3" w:rsidRPr="00581899" w:rsidRDefault="002470A3" w:rsidP="00D752FA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14B2" w14:textId="77777777" w:rsidR="002470A3" w:rsidRPr="00581899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Макси-</w:t>
            </w: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B6F2" w14:textId="77777777" w:rsidR="002470A3" w:rsidRPr="00581899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Мини-</w:t>
            </w:r>
            <w:r w:rsidRPr="0058189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4A4A" w14:textId="77777777" w:rsidR="002470A3" w:rsidRPr="00581899" w:rsidRDefault="002470A3" w:rsidP="00D752FA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D3B2" w14:textId="77777777" w:rsidR="002470A3" w:rsidRPr="00581899" w:rsidRDefault="002470A3" w:rsidP="00D752FA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470A3" w:rsidRPr="00581899" w14:paraId="41BF5204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48F5B6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600–604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F3D9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B688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F86310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FD269E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333F0E74" w14:textId="77777777" w:rsidTr="007279F0"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BA3C64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B977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1513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F043B5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Quark Communications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624D60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470A3" w:rsidRPr="00581899" w14:paraId="4FB03942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42EC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15A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5213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2F7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DNA Enterprise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379C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1000–2999</w:t>
            </w:r>
          </w:p>
        </w:tc>
      </w:tr>
      <w:tr w:rsidR="002470A3" w:rsidRPr="00581899" w14:paraId="5AA219A1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6DCC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F644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494B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C419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E-Government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C4AE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470A3" w:rsidRPr="00581899" w14:paraId="1D83ED1E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2E33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25E7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04C7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3BDB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1A2D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470A3" w:rsidRPr="00581899" w14:paraId="557BCB01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5749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609–629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7EFB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5FDD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84B7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3BBF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0E2119AD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D2F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630E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E5A7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2224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9D30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28439E2C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B028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ABBF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A795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003B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Green Gibraltar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B012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2F6C8361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CC96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632–633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5EB9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BCF1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4C4F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359C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02EFF8AB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F4AE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AC40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E299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EF22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C63E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36381CC0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57D1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C066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E0E0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A05A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98A1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3E801CF8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B76F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636–637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F452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CD9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E701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F7B7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262F2C24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28BD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638–658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C1E9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ED06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CFE1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B644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22C64570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7F5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659–704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DBC3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A81F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96C2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8717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6E40BFD1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A97D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705–709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50C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BF86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3A11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8C79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5C5B0C21" w14:textId="77777777" w:rsidTr="007279F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A82A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710–718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B2E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5170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E19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B07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3CB25AC4" w14:textId="77777777" w:rsidTr="002470A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3DDC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DBAA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F22E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BE5C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7543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3C2CDE8D" w14:textId="77777777" w:rsidTr="002470A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53D8" w14:textId="02F95875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sz w:val="18"/>
                <w:szCs w:val="18"/>
                <w:lang w:val="ru-RU"/>
              </w:rPr>
              <w:t>720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53FE" w14:textId="32C32333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1EE6" w14:textId="032A29D4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3F68" w14:textId="03934EBC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sz w:val="18"/>
                <w:szCs w:val="18"/>
                <w:lang w:val="ru-RU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8187" w14:textId="74CF8B7F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sz w:val="18"/>
                <w:szCs w:val="18"/>
                <w:lang w:val="ru-RU"/>
              </w:rPr>
              <w:t>0000–9999</w:t>
            </w:r>
          </w:p>
        </w:tc>
      </w:tr>
      <w:tr w:rsidR="002470A3" w:rsidRPr="00581899" w14:paraId="7015F444" w14:textId="77777777" w:rsidTr="002470A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D95C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7531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9951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7AF6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1499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687DE976" w14:textId="77777777" w:rsidTr="00D752F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146D5" w14:textId="03DF676B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sz w:val="18"/>
                <w:szCs w:val="18"/>
                <w:lang w:val="ru-RU"/>
              </w:rPr>
              <w:t>722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746ED" w14:textId="2C8F330A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8BB02" w14:textId="0CA5BED5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AE517" w14:textId="4D96ADB2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sz w:val="18"/>
                <w:szCs w:val="18"/>
                <w:lang w:val="ru-RU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36106" w14:textId="4DE4FD4C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sz w:val="18"/>
                <w:szCs w:val="18"/>
                <w:lang w:val="ru-RU"/>
              </w:rPr>
              <w:t>0000–9999</w:t>
            </w:r>
          </w:p>
        </w:tc>
      </w:tr>
      <w:tr w:rsidR="002470A3" w:rsidRPr="00581899" w14:paraId="7CF2CD6E" w14:textId="77777777" w:rsidTr="002470A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C7DF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725–726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7088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E5ED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8ABE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661B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581899" w14:paraId="3C8AB2B0" w14:textId="77777777" w:rsidTr="002470A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B3DE" w14:textId="6FB14067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18E6" w14:textId="7E009458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13CF" w14:textId="7747E794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C789" w14:textId="1C8C2376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CB9" w14:textId="2A37502F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0000</w:t>
            </w:r>
            <w:r w:rsidRPr="00581899">
              <w:rPr>
                <w:sz w:val="18"/>
                <w:szCs w:val="18"/>
                <w:lang w:val="ru-RU" w:eastAsia="en-GB"/>
              </w:rPr>
              <w:t>–</w:t>
            </w: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2470A3" w:rsidRPr="00581899" w14:paraId="2D4E9299" w14:textId="77777777" w:rsidTr="00D752F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66F716" w14:textId="75D00827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1CC87" w14:textId="48D5BEB9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B02019" w14:textId="4B02911A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CC3CBE" w14:textId="3C8580BE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4320CF" w14:textId="61B72AE9" w:rsidR="002470A3" w:rsidRPr="00581899" w:rsidRDefault="002470A3" w:rsidP="002470A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lang w:val="ru-RU" w:eastAsia="en-GB"/>
              </w:rPr>
            </w:pP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0000</w:t>
            </w:r>
            <w:r w:rsidRPr="00581899">
              <w:rPr>
                <w:sz w:val="18"/>
                <w:szCs w:val="18"/>
                <w:lang w:val="ru-RU" w:eastAsia="en-GB"/>
              </w:rPr>
              <w:t>–</w:t>
            </w:r>
            <w:r w:rsidRPr="00581899">
              <w:rPr>
                <w:rFonts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</w:tbl>
    <w:p w14:paraId="3F2D3068" w14:textId="1336170A" w:rsidR="00D752FA" w:rsidRPr="00581899" w:rsidRDefault="00D752FA" w:rsidP="00D752FA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="Arial"/>
          <w:kern w:val="2"/>
          <w:lang w:val="ru-RU"/>
          <w14:ligatures w14:val="standardContextual"/>
        </w:rPr>
      </w:pPr>
      <w:r w:rsidRPr="00581899">
        <w:rPr>
          <w:rFonts w:asciiTheme="minorHAnsi" w:eastAsia="Calibri" w:hAnsiTheme="minorHAnsi" w:cs="Arial"/>
          <w:b/>
          <w:bCs/>
          <w:kern w:val="2"/>
          <w:shd w:val="clear" w:color="auto" w:fill="FFFF00"/>
          <w:lang w:val="ru-RU"/>
          <w14:ligatures w14:val="standardContextual"/>
        </w:rPr>
        <w:tab/>
      </w:r>
      <w:r w:rsidRPr="00581899">
        <w:rPr>
          <w:rFonts w:asciiTheme="minorHAnsi" w:eastAsia="Calibri" w:hAnsiTheme="minorHAnsi" w:cs="Arial"/>
          <w:b/>
          <w:bCs/>
          <w:kern w:val="2"/>
          <w:lang w:val="ru-RU"/>
          <w14:ligatures w14:val="standardContextual"/>
        </w:rPr>
        <w:t xml:space="preserve"> </w:t>
      </w:r>
      <w:r w:rsidRPr="00581899">
        <w:rPr>
          <w:rFonts w:asciiTheme="minorHAnsi" w:eastAsia="Calibri" w:hAnsiTheme="minorHAnsi" w:cs="Arial"/>
          <w:kern w:val="2"/>
          <w:lang w:val="ru-RU"/>
          <w14:ligatures w14:val="standardContextual"/>
        </w:rPr>
        <w:t>– Диапазоны, присвоенные недавно.</w:t>
      </w:r>
    </w:p>
    <w:p w14:paraId="09BFFAF0" w14:textId="2CCFE912" w:rsidR="002470A3" w:rsidRPr="00581899" w:rsidRDefault="002470A3" w:rsidP="002470A3">
      <w:pPr>
        <w:keepNext/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="Arial"/>
          <w:kern w:val="2"/>
          <w:lang w:val="ru-RU"/>
          <w14:ligatures w14:val="standardContextual"/>
        </w:rPr>
      </w:pPr>
      <w:r w:rsidRPr="00581899">
        <w:rPr>
          <w:rFonts w:asciiTheme="minorHAnsi" w:eastAsia="Calibri" w:hAnsiTheme="minorHAnsi" w:cs="Arial"/>
          <w:b/>
          <w:bCs/>
          <w:kern w:val="2"/>
          <w:lang w:val="ru-RU"/>
          <w14:ligatures w14:val="standardContextual"/>
        </w:rPr>
        <w:lastRenderedPageBreak/>
        <w:t>Экстренные службы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8"/>
        <w:gridCol w:w="3685"/>
        <w:gridCol w:w="2552"/>
        <w:gridCol w:w="2580"/>
      </w:tblGrid>
      <w:tr w:rsidR="002470A3" w:rsidRPr="00581899" w14:paraId="6F6AE4AE" w14:textId="77777777" w:rsidTr="007279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73F9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E66F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F50A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Распределенный или ‎присвоенный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2365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Номер МСЭ-T E.164 или только национальный номер</w:t>
            </w:r>
          </w:p>
        </w:tc>
      </w:tr>
      <w:tr w:rsidR="002470A3" w:rsidRPr="00581899" w14:paraId="6BAB0DFF" w14:textId="77777777" w:rsidTr="007279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D3E550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1122E0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Полиция </w:t>
            </w: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73CC1C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6A14C1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2470A3" w:rsidRPr="00581899" w14:paraId="236D78D8" w14:textId="77777777" w:rsidTr="007279F0"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44E055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5ED78D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Пожарная служба/служба скорой медицинской помощи</w:t>
            </w: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7FF850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6608D3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2470A3" w:rsidRPr="00581899" w14:paraId="79F1C23E" w14:textId="77777777" w:rsidTr="007279F0"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C1C96A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58C445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Служба скорой медицинской помощи</w:t>
            </w: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6E5FF6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64327E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2470A3" w:rsidRPr="00581899" w14:paraId="5EB017EB" w14:textId="77777777" w:rsidTr="007279F0"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B5C6C0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9681E7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Домашнее насилие</w:t>
            </w: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(горячая линия)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023FB4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52AC7D" w14:textId="77777777" w:rsidR="002470A3" w:rsidRPr="00581899" w:rsidRDefault="002470A3" w:rsidP="007279F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</w:tbl>
    <w:p w14:paraId="24926A6A" w14:textId="77777777" w:rsidR="002470A3" w:rsidRPr="00581899" w:rsidRDefault="002470A3" w:rsidP="002470A3">
      <w:pPr>
        <w:overflowPunct/>
        <w:spacing w:before="360" w:after="120"/>
        <w:jc w:val="left"/>
        <w:textAlignment w:val="auto"/>
        <w:rPr>
          <w:rFonts w:asciiTheme="minorHAnsi" w:hAnsiTheme="minorHAnsi" w:cs="Arial"/>
          <w:kern w:val="2"/>
          <w:lang w:val="ru-RU" w:eastAsia="zh-CN"/>
          <w14:ligatures w14:val="standardContextual"/>
        </w:rPr>
      </w:pPr>
      <w:r w:rsidRPr="00581899">
        <w:rPr>
          <w:rFonts w:asciiTheme="minorHAnsi" w:hAnsiTheme="minorHAnsi" w:cs="Arial"/>
          <w:kern w:val="2"/>
          <w:lang w:val="ru-RU" w:eastAsia="zh-CN"/>
          <w14:ligatures w14:val="standardContextual"/>
        </w:rPr>
        <w:t>Для контактов:</w:t>
      </w:r>
    </w:p>
    <w:p w14:paraId="20092865" w14:textId="77777777" w:rsidR="002470A3" w:rsidRPr="00581899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581899">
        <w:rPr>
          <w:rFonts w:asciiTheme="minorHAnsi" w:eastAsia="Calibri" w:hAnsiTheme="minorHAnsi" w:cs="Arial"/>
          <w:bCs/>
          <w:kern w:val="2"/>
          <w:lang w:val="ru-RU"/>
          <w14:ligatures w14:val="standardContextual"/>
        </w:rPr>
        <w:t>Telecommunications Agency</w:t>
      </w:r>
    </w:p>
    <w:p w14:paraId="1A5F73E6" w14:textId="77777777" w:rsidR="002470A3" w:rsidRPr="00581899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Director of Telecommunications</w:t>
      </w:r>
    </w:p>
    <w:p w14:paraId="5AEE03CA" w14:textId="77777777" w:rsidR="002470A3" w:rsidRPr="00581899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190 Charlotte Street, Bourda, </w:t>
      </w:r>
    </w:p>
    <w:p w14:paraId="78142FED" w14:textId="3FF6653D" w:rsidR="002470A3" w:rsidRPr="00581899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GEORGETOWN</w:t>
      </w:r>
    </w:p>
    <w:p w14:paraId="397F853E" w14:textId="77777777" w:rsidR="002470A3" w:rsidRPr="00581899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Guyana</w:t>
      </w:r>
    </w:p>
    <w:p w14:paraId="6C2775F6" w14:textId="2F887153" w:rsidR="002470A3" w:rsidRPr="00581899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Тел.:</w:t>
      </w:r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</w:r>
      <w:proofErr w:type="gramStart"/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+592 225-3104</w:t>
      </w:r>
      <w:proofErr w:type="gramEnd"/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/226-2233</w:t>
      </w:r>
    </w:p>
    <w:p w14:paraId="40E5416C" w14:textId="7AF7845D" w:rsidR="002470A3" w:rsidRPr="00581899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Эл. почта:</w:t>
      </w:r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  <w:t>odir1@telecoms.gov.gy</w:t>
      </w:r>
    </w:p>
    <w:p w14:paraId="360BAB2B" w14:textId="54A2503F" w:rsidR="002470A3" w:rsidRPr="00581899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Calibri" w:hAnsiTheme="minorHAnsi" w:cs="Arial"/>
          <w:kern w:val="2"/>
          <w:lang w:val="ru-RU"/>
          <w14:ligatures w14:val="standardContextual"/>
        </w:rPr>
      </w:pPr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URL:</w:t>
      </w:r>
      <w:r w:rsidRPr="0058189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  <w:t>www.telecoms.gov.gy</w:t>
      </w:r>
    </w:p>
    <w:p w14:paraId="2A192196" w14:textId="77777777" w:rsidR="00252365" w:rsidRPr="00581899" w:rsidRDefault="00252365" w:rsidP="00252365">
      <w:pPr>
        <w:pageBreakBefore/>
        <w:spacing w:before="240"/>
        <w:rPr>
          <w:rFonts w:asciiTheme="minorHAnsi" w:hAnsiTheme="minorHAnsi" w:cs="Arial"/>
          <w:b/>
          <w:bCs/>
          <w:lang w:val="ru-RU"/>
        </w:rPr>
      </w:pPr>
      <w:bookmarkStart w:id="111" w:name="_Hlk162512502"/>
      <w:r w:rsidRPr="00581899">
        <w:rPr>
          <w:rFonts w:asciiTheme="minorHAnsi" w:hAnsiTheme="minorHAnsi" w:cs="Arial"/>
          <w:b/>
          <w:bCs/>
          <w:lang w:val="ru-RU"/>
        </w:rPr>
        <w:lastRenderedPageBreak/>
        <w:t>Соломоновы Острова (код страны +677)</w:t>
      </w:r>
    </w:p>
    <w:p w14:paraId="212A384F" w14:textId="2D171CBC" w:rsidR="00252365" w:rsidRPr="00581899" w:rsidRDefault="00252365" w:rsidP="00252365">
      <w:pPr>
        <w:spacing w:before="0"/>
        <w:rPr>
          <w:lang w:val="ru-RU"/>
        </w:rPr>
      </w:pPr>
      <w:r w:rsidRPr="00581899">
        <w:rPr>
          <w:lang w:val="ru-RU"/>
        </w:rPr>
        <w:t>Сообщение от </w:t>
      </w:r>
      <w:r w:rsidRPr="00581899">
        <w:rPr>
          <w:rFonts w:cs="Arial"/>
          <w:lang w:val="ru-RU"/>
        </w:rPr>
        <w:t>6.III.2024</w:t>
      </w:r>
      <w:r w:rsidRPr="00581899">
        <w:rPr>
          <w:lang w:val="ru-RU"/>
        </w:rPr>
        <w:t>:</w:t>
      </w:r>
    </w:p>
    <w:p w14:paraId="6BBEE6BE" w14:textId="5D96AC6A" w:rsidR="00252365" w:rsidRPr="00581899" w:rsidRDefault="00252365" w:rsidP="00252365">
      <w:pPr>
        <w:rPr>
          <w:rFonts w:asciiTheme="minorHAnsi" w:hAnsiTheme="minorHAnsi" w:cs="Arial"/>
          <w:lang w:val="ru-RU"/>
        </w:rPr>
      </w:pPr>
      <w:r w:rsidRPr="00581899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 Соломоновых Островов (TCSI)</w:t>
      </w:r>
      <w:r w:rsidRPr="00581899">
        <w:rPr>
          <w:rFonts w:asciiTheme="minorHAnsi" w:hAnsiTheme="minorHAnsi" w:cs="Arial"/>
          <w:snapToGrid w:val="0"/>
          <w:lang w:val="ru-RU"/>
        </w:rPr>
        <w:t>, Хониара</w:t>
      </w:r>
      <w:r w:rsidRPr="00581899">
        <w:rPr>
          <w:rFonts w:asciiTheme="minorHAnsi" w:hAnsiTheme="minorHAnsi" w:cs="Arial"/>
          <w:lang w:val="ru-RU"/>
        </w:rPr>
        <w:t xml:space="preserve">, </w:t>
      </w:r>
      <w:r w:rsidRPr="00581899">
        <w:rPr>
          <w:rFonts w:asciiTheme="minorHAnsi" w:hAnsiTheme="minorHAnsi" w:cs="Arial"/>
          <w:snapToGrid w:val="0"/>
          <w:lang w:val="ru-RU"/>
        </w:rPr>
        <w:t xml:space="preserve">объявляет </w:t>
      </w:r>
      <w:bookmarkEnd w:id="111"/>
      <w:r w:rsidRPr="00581899">
        <w:rPr>
          <w:rFonts w:asciiTheme="minorHAnsi" w:hAnsiTheme="minorHAnsi" w:cs="Arial"/>
          <w:snapToGrid w:val="0"/>
          <w:lang w:val="ru-RU"/>
        </w:rPr>
        <w:t>о следующем обновлении национального плана нумерации Соломоновых Островов</w:t>
      </w:r>
      <w:r w:rsidRPr="00581899">
        <w:rPr>
          <w:rFonts w:asciiTheme="minorHAnsi" w:hAnsiTheme="minorHAnsi" w:cs="Arial"/>
          <w:lang w:val="ru-RU"/>
        </w:rPr>
        <w:t>.</w:t>
      </w:r>
    </w:p>
    <w:p w14:paraId="0532D2A4" w14:textId="3DAD80DA" w:rsidR="00252365" w:rsidRPr="00581899" w:rsidRDefault="00252365" w:rsidP="007B437D">
      <w:pPr>
        <w:keepNext/>
        <w:keepLines/>
        <w:spacing w:before="360" w:after="240"/>
        <w:jc w:val="center"/>
        <w:rPr>
          <w:rFonts w:asciiTheme="minorHAnsi" w:hAnsiTheme="minorHAnsi" w:cstheme="minorHAnsi"/>
          <w:bCs/>
          <w:i/>
          <w:iCs/>
          <w:lang w:val="ru-RU"/>
        </w:rPr>
      </w:pPr>
      <w:r w:rsidRPr="00581899">
        <w:rPr>
          <w:rFonts w:eastAsia="Calibri"/>
          <w:i/>
          <w:iCs/>
          <w:lang w:val="ru-RU"/>
        </w:rPr>
        <w:t xml:space="preserve">Описание ввода нового ресурса </w:t>
      </w:r>
      <w:r w:rsidRPr="00581899">
        <w:rPr>
          <w:rFonts w:eastAsia="Calibri"/>
          <w:i/>
          <w:iCs/>
          <w:lang w:val="ru-RU"/>
        </w:rPr>
        <w:br/>
        <w:t>в отношении национального плана нумерации E.164 для кода страны </w:t>
      </w:r>
      <w:r w:rsidRPr="00581899">
        <w:rPr>
          <w:rFonts w:asciiTheme="minorHAnsi" w:hAnsiTheme="minorHAnsi" w:cstheme="minorHAnsi"/>
          <w:bCs/>
          <w:i/>
          <w:iCs/>
          <w:u w:val="single"/>
          <w:lang w:val="ru-RU"/>
        </w:rPr>
        <w:t>677</w:t>
      </w:r>
      <w:r w:rsidRPr="00581899">
        <w:rPr>
          <w:rFonts w:asciiTheme="minorHAnsi" w:hAnsiTheme="minorHAnsi" w:cstheme="minorHAnsi"/>
          <w:bCs/>
          <w:lang w:val="ru-RU"/>
        </w:rPr>
        <w:t>: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2835"/>
        <w:gridCol w:w="2765"/>
      </w:tblGrid>
      <w:tr w:rsidR="00252365" w:rsidRPr="00581899" w14:paraId="60AB3382" w14:textId="77777777" w:rsidTr="002D5B10">
        <w:trPr>
          <w:tblHeader/>
          <w:jc w:val="center"/>
        </w:trPr>
        <w:tc>
          <w:tcPr>
            <w:tcW w:w="226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C77E40" w14:textId="77777777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45431838" w14:textId="77777777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A04F44F" w14:textId="77777777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58189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276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B1D5DFA" w14:textId="77777777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Время и дата </w:t>
            </w:r>
            <w:r w:rsidRPr="00581899"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br/>
              <w:t>ввода</w:t>
            </w:r>
          </w:p>
        </w:tc>
      </w:tr>
      <w:tr w:rsidR="00252365" w:rsidRPr="00581899" w14:paraId="0125CF0B" w14:textId="77777777" w:rsidTr="002D5B10">
        <w:trPr>
          <w:tblHeader/>
          <w:jc w:val="center"/>
        </w:trPr>
        <w:tc>
          <w:tcPr>
            <w:tcW w:w="2263" w:type="dxa"/>
            <w:vMerge/>
            <w:tcMar>
              <w:left w:w="57" w:type="dxa"/>
              <w:right w:w="57" w:type="dxa"/>
            </w:tcMar>
            <w:vAlign w:val="center"/>
          </w:tcPr>
          <w:p w14:paraId="22E3ED73" w14:textId="77777777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D192BD9" w14:textId="77777777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581899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Макси-мальная</w:t>
            </w:r>
            <w:proofErr w:type="gramEnd"/>
            <w:r w:rsidRPr="00581899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9B3D9DA" w14:textId="77777777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581899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Мини-мальная</w:t>
            </w:r>
            <w:proofErr w:type="gramEnd"/>
            <w:r w:rsidRPr="00581899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33B97EFA" w14:textId="77777777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65" w:type="dxa"/>
            <w:vMerge/>
            <w:tcMar>
              <w:left w:w="57" w:type="dxa"/>
              <w:right w:w="57" w:type="dxa"/>
            </w:tcMar>
            <w:vAlign w:val="center"/>
          </w:tcPr>
          <w:p w14:paraId="6E48FD2E" w14:textId="77777777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252365" w:rsidRPr="00581899" w14:paraId="2ACD584C" w14:textId="77777777" w:rsidTr="002D5B10">
        <w:trPr>
          <w:jc w:val="center"/>
        </w:trPr>
        <w:tc>
          <w:tcPr>
            <w:tcW w:w="2263" w:type="dxa"/>
            <w:tcMar>
              <w:left w:w="57" w:type="dxa"/>
              <w:right w:w="57" w:type="dxa"/>
            </w:tcMar>
          </w:tcPr>
          <w:p w14:paraId="228479E4" w14:textId="5C99CA4F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68</w:t>
            </w:r>
            <w:r w:rsidRPr="00581899">
              <w:rPr>
                <w:sz w:val="18"/>
                <w:szCs w:val="18"/>
                <w:lang w:val="ru-RU" w:eastAsia="en-GB"/>
              </w:rPr>
              <w:t>–</w:t>
            </w:r>
            <w:r w:rsidRPr="0058189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F44EFB4" w14:textId="77777777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2ACA37F" w14:textId="77777777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4090BDD" w14:textId="311EDB1F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</w:t>
            </w:r>
            <w:r w:rsidRPr="00581899">
              <w:rPr>
                <w:sz w:val="18"/>
                <w:szCs w:val="18"/>
                <w:lang w:val="ru-RU" w:eastAsia="en-GB"/>
              </w:rPr>
              <w:t>–</w:t>
            </w:r>
            <w:r w:rsidRPr="0058189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Услуга цифровой подвижной связи</w:t>
            </w:r>
          </w:p>
        </w:tc>
        <w:tc>
          <w:tcPr>
            <w:tcW w:w="2765" w:type="dxa"/>
            <w:tcMar>
              <w:left w:w="57" w:type="dxa"/>
              <w:right w:w="57" w:type="dxa"/>
            </w:tcMar>
          </w:tcPr>
          <w:p w14:paraId="7A18F71F" w14:textId="7F48D890" w:rsidR="00252365" w:rsidRPr="00581899" w:rsidRDefault="00252365" w:rsidP="002523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13 июня 2023 года </w:t>
            </w:r>
            <w:r w:rsidRPr="0058189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присвоен оператору SatSol Limited</w:t>
            </w:r>
          </w:p>
        </w:tc>
      </w:tr>
    </w:tbl>
    <w:p w14:paraId="6920CEF7" w14:textId="7E9292E3" w:rsidR="00252365" w:rsidRPr="00581899" w:rsidRDefault="00252365" w:rsidP="00252365">
      <w:pPr>
        <w:overflowPunct/>
        <w:spacing w:before="360"/>
        <w:jc w:val="left"/>
        <w:textAlignment w:val="auto"/>
        <w:rPr>
          <w:rFonts w:asciiTheme="minorHAnsi" w:eastAsia="SimSun" w:hAnsiTheme="minorHAnsi" w:cstheme="minorHAnsi"/>
          <w:lang w:val="ru-RU" w:eastAsia="zh-CN"/>
        </w:rPr>
      </w:pPr>
      <w:r w:rsidRPr="00581899">
        <w:rPr>
          <w:rFonts w:asciiTheme="minorHAnsi" w:eastAsia="SimSun" w:hAnsiTheme="minorHAnsi" w:cstheme="minorHAnsi"/>
          <w:lang w:val="ru-RU" w:eastAsia="zh-CN"/>
        </w:rPr>
        <w:t>Для контактов:</w:t>
      </w:r>
    </w:p>
    <w:p w14:paraId="2AB0C39B" w14:textId="77777777" w:rsidR="00252365" w:rsidRPr="00581899" w:rsidRDefault="00252365" w:rsidP="00252365">
      <w:pPr>
        <w:overflowPunct/>
        <w:ind w:left="567"/>
        <w:jc w:val="left"/>
        <w:textAlignment w:val="auto"/>
        <w:rPr>
          <w:rFonts w:asciiTheme="minorHAnsi" w:hAnsiTheme="minorHAnsi" w:cstheme="minorHAnsi"/>
          <w:lang w:val="ru-RU"/>
        </w:rPr>
      </w:pPr>
      <w:r w:rsidRPr="00581899">
        <w:rPr>
          <w:rFonts w:asciiTheme="minorHAnsi" w:eastAsia="SimSun" w:hAnsiTheme="minorHAnsi" w:cstheme="minorHAnsi"/>
          <w:lang w:val="ru-RU" w:eastAsia="zh-CN"/>
        </w:rPr>
        <w:t>Telecommunications Commissioner</w:t>
      </w:r>
    </w:p>
    <w:p w14:paraId="5A4CDE09" w14:textId="77777777" w:rsidR="00252365" w:rsidRPr="00581899" w:rsidRDefault="00252365" w:rsidP="00252365">
      <w:pPr>
        <w:overflowPunct/>
        <w:spacing w:before="0"/>
        <w:ind w:left="567"/>
        <w:jc w:val="left"/>
        <w:textAlignment w:val="auto"/>
        <w:rPr>
          <w:rFonts w:asciiTheme="minorHAnsi" w:eastAsia="SimSun" w:hAnsiTheme="minorHAnsi" w:cstheme="minorHAnsi"/>
          <w:lang w:val="ru-RU" w:eastAsia="zh-CN"/>
        </w:rPr>
      </w:pPr>
      <w:r w:rsidRPr="00581899">
        <w:rPr>
          <w:rFonts w:asciiTheme="minorHAnsi" w:hAnsiTheme="minorHAnsi" w:cstheme="minorHAnsi"/>
          <w:lang w:val="ru-RU"/>
        </w:rPr>
        <w:t>Telecommunications Commission of Solomon Islands (TCSI)</w:t>
      </w:r>
    </w:p>
    <w:p w14:paraId="51EED91C" w14:textId="77777777" w:rsidR="00252365" w:rsidRPr="00581899" w:rsidRDefault="00252365" w:rsidP="00252365">
      <w:pPr>
        <w:overflowPunct/>
        <w:spacing w:before="0"/>
        <w:ind w:left="567"/>
        <w:jc w:val="left"/>
        <w:textAlignment w:val="auto"/>
        <w:rPr>
          <w:rFonts w:asciiTheme="minorHAnsi" w:eastAsia="Roboto" w:hAnsiTheme="minorHAnsi" w:cstheme="minorHAnsi"/>
          <w:shd w:val="clear" w:color="auto" w:fill="FFFFFF"/>
          <w:lang w:val="ru-RU"/>
        </w:rPr>
      </w:pPr>
      <w:r w:rsidRPr="00581899">
        <w:rPr>
          <w:rFonts w:asciiTheme="minorHAnsi" w:eastAsia="Roboto" w:hAnsiTheme="minorHAnsi" w:cstheme="minorHAnsi"/>
          <w:shd w:val="clear" w:color="auto" w:fill="FFFFFF"/>
          <w:lang w:val="ru-RU"/>
        </w:rPr>
        <w:t xml:space="preserve">Level 2, Alvaro Building, </w:t>
      </w:r>
      <w:r w:rsidRPr="00581899">
        <w:rPr>
          <w:rFonts w:asciiTheme="minorHAnsi" w:eastAsia="Roboto" w:hAnsiTheme="minorHAnsi" w:cstheme="minorHAnsi"/>
          <w:shd w:val="clear" w:color="auto" w:fill="FFFFFF"/>
          <w:lang w:val="ru-RU"/>
        </w:rPr>
        <w:br/>
        <w:t xml:space="preserve">P.O. Box 2180, </w:t>
      </w:r>
    </w:p>
    <w:p w14:paraId="530BD8D8" w14:textId="77777777" w:rsidR="00252365" w:rsidRPr="00581899" w:rsidRDefault="00252365" w:rsidP="00252365">
      <w:pPr>
        <w:overflowPunct/>
        <w:spacing w:before="0"/>
        <w:ind w:left="567"/>
        <w:jc w:val="left"/>
        <w:textAlignment w:val="auto"/>
        <w:rPr>
          <w:rFonts w:asciiTheme="minorHAnsi" w:eastAsia="Roboto" w:hAnsiTheme="minorHAnsi" w:cstheme="minorHAnsi"/>
          <w:shd w:val="clear" w:color="auto" w:fill="FFFFFF"/>
          <w:lang w:val="ru-RU"/>
        </w:rPr>
      </w:pPr>
      <w:r w:rsidRPr="00581899">
        <w:rPr>
          <w:rFonts w:asciiTheme="minorHAnsi" w:eastAsia="Roboto" w:hAnsiTheme="minorHAnsi" w:cstheme="minorHAnsi"/>
          <w:shd w:val="clear" w:color="auto" w:fill="FFFFFF"/>
          <w:lang w:val="ru-RU"/>
        </w:rPr>
        <w:t>HONIARA</w:t>
      </w:r>
    </w:p>
    <w:p w14:paraId="088AAFDD" w14:textId="77777777" w:rsidR="00252365" w:rsidRPr="00581899" w:rsidRDefault="00252365" w:rsidP="00252365">
      <w:pPr>
        <w:overflowPunct/>
        <w:spacing w:before="0"/>
        <w:ind w:left="567"/>
        <w:jc w:val="left"/>
        <w:textAlignment w:val="auto"/>
        <w:rPr>
          <w:rFonts w:asciiTheme="minorHAnsi" w:eastAsia="SimSun" w:hAnsiTheme="minorHAnsi" w:cstheme="minorHAnsi"/>
          <w:lang w:val="ru-RU" w:eastAsia="zh-CN"/>
        </w:rPr>
      </w:pPr>
      <w:r w:rsidRPr="00581899">
        <w:rPr>
          <w:rFonts w:asciiTheme="minorHAnsi" w:eastAsia="Roboto" w:hAnsiTheme="minorHAnsi" w:cstheme="minorHAnsi"/>
          <w:shd w:val="clear" w:color="auto" w:fill="FFFFFF"/>
          <w:lang w:val="ru-RU"/>
        </w:rPr>
        <w:t>Solomon Islands</w:t>
      </w:r>
    </w:p>
    <w:p w14:paraId="4B895926" w14:textId="3B9CF867" w:rsidR="00252365" w:rsidRPr="00581899" w:rsidRDefault="00252365" w:rsidP="00252365">
      <w:pPr>
        <w:tabs>
          <w:tab w:val="clear" w:pos="1276"/>
          <w:tab w:val="left" w:pos="1418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 w:cstheme="minorHAnsi"/>
          <w:lang w:val="ru-RU" w:eastAsia="zh-CN"/>
        </w:rPr>
      </w:pPr>
      <w:r w:rsidRPr="00581899">
        <w:rPr>
          <w:rFonts w:asciiTheme="minorHAnsi" w:eastAsia="SimSun" w:hAnsiTheme="minorHAnsi" w:cstheme="minorHAnsi"/>
          <w:lang w:val="ru-RU" w:eastAsia="zh-CN"/>
        </w:rPr>
        <w:t>Тел.:</w:t>
      </w:r>
      <w:r w:rsidRPr="00581899">
        <w:rPr>
          <w:rFonts w:asciiTheme="minorHAnsi" w:eastAsia="SimSun" w:hAnsiTheme="minorHAnsi" w:cstheme="minorHAnsi"/>
          <w:lang w:val="ru-RU" w:eastAsia="zh-CN"/>
        </w:rPr>
        <w:tab/>
        <w:t>+677 23850</w:t>
      </w:r>
    </w:p>
    <w:p w14:paraId="6F2DD28E" w14:textId="46B7EE65" w:rsidR="00252365" w:rsidRPr="00581899" w:rsidRDefault="00252365" w:rsidP="00252365">
      <w:pPr>
        <w:tabs>
          <w:tab w:val="clear" w:pos="1276"/>
          <w:tab w:val="left" w:pos="1418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 w:cstheme="minorHAnsi"/>
          <w:lang w:val="ru-RU" w:eastAsia="zh-CN"/>
        </w:rPr>
      </w:pPr>
      <w:r w:rsidRPr="00581899">
        <w:rPr>
          <w:rFonts w:asciiTheme="minorHAnsi" w:eastAsia="SimSun" w:hAnsiTheme="minorHAnsi" w:cstheme="minorHAnsi"/>
          <w:lang w:val="ru-RU" w:eastAsia="zh-CN"/>
        </w:rPr>
        <w:t>Факс:</w:t>
      </w:r>
      <w:r w:rsidRPr="00581899">
        <w:rPr>
          <w:rFonts w:asciiTheme="minorHAnsi" w:eastAsia="SimSun" w:hAnsiTheme="minorHAnsi" w:cstheme="minorHAnsi"/>
          <w:lang w:val="ru-RU" w:eastAsia="zh-CN"/>
        </w:rPr>
        <w:tab/>
        <w:t>+677 23861</w:t>
      </w:r>
    </w:p>
    <w:p w14:paraId="4BF383ED" w14:textId="7BC39D02" w:rsidR="00252365" w:rsidRPr="00581899" w:rsidRDefault="00252365" w:rsidP="00252365">
      <w:pPr>
        <w:tabs>
          <w:tab w:val="clear" w:pos="1276"/>
          <w:tab w:val="left" w:pos="1418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 w:cstheme="minorHAnsi"/>
          <w:lang w:val="ru-RU" w:eastAsia="zh-CN"/>
        </w:rPr>
      </w:pPr>
      <w:r w:rsidRPr="00581899">
        <w:rPr>
          <w:rFonts w:asciiTheme="minorHAnsi" w:eastAsia="SimSun" w:hAnsiTheme="minorHAnsi" w:cstheme="minorHAnsi"/>
          <w:lang w:val="ru-RU" w:eastAsia="zh-CN"/>
        </w:rPr>
        <w:t>URL:</w:t>
      </w:r>
      <w:r w:rsidRPr="00581899">
        <w:rPr>
          <w:rFonts w:asciiTheme="minorHAnsi" w:eastAsia="SimSun" w:hAnsiTheme="minorHAnsi" w:cstheme="minorHAnsi"/>
          <w:lang w:val="ru-RU" w:eastAsia="zh-CN"/>
        </w:rPr>
        <w:tab/>
        <w:t>www.tcsi.org.sb</w:t>
      </w:r>
    </w:p>
    <w:p w14:paraId="4839360F" w14:textId="77777777" w:rsidR="004C44AF" w:rsidRPr="00581899" w:rsidRDefault="004C44AF" w:rsidP="00A3436C">
      <w:pPr>
        <w:keepNext/>
        <w:keepLines/>
        <w:pageBreakBefore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581899">
        <w:rPr>
          <w:b/>
          <w:bCs/>
          <w:color w:val="000000"/>
          <w:sz w:val="26"/>
          <w:szCs w:val="26"/>
          <w:lang w:val="ru-RU"/>
        </w:rPr>
        <w:lastRenderedPageBreak/>
        <w:t>Другие сообщения</w:t>
      </w:r>
    </w:p>
    <w:p w14:paraId="76B4D783" w14:textId="7B744075" w:rsidR="00A3436C" w:rsidRPr="00581899" w:rsidRDefault="00A3436C" w:rsidP="00A3436C">
      <w:pPr>
        <w:pStyle w:val="Country"/>
        <w:spacing w:before="480" w:line="240" w:lineRule="auto"/>
        <w:rPr>
          <w:lang w:val="ru-RU"/>
        </w:rPr>
      </w:pPr>
      <w:r w:rsidRPr="00581899">
        <w:rPr>
          <w:lang w:val="ru-RU"/>
        </w:rPr>
        <w:t>Сербия</w:t>
      </w:r>
    </w:p>
    <w:p w14:paraId="12BCB1C8" w14:textId="5300F969" w:rsidR="00A3436C" w:rsidRPr="00581899" w:rsidRDefault="00A3436C" w:rsidP="00A3436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ru-RU"/>
        </w:rPr>
      </w:pPr>
      <w:r w:rsidRPr="00581899">
        <w:rPr>
          <w:szCs w:val="18"/>
          <w:lang w:val="ru-RU"/>
        </w:rPr>
        <w:t xml:space="preserve">Сообщение от </w:t>
      </w:r>
      <w:r w:rsidR="007B437D" w:rsidRPr="00581899">
        <w:rPr>
          <w:szCs w:val="18"/>
          <w:lang w:val="ru-RU"/>
        </w:rPr>
        <w:t>14.III.2024</w:t>
      </w:r>
      <w:r w:rsidRPr="00581899">
        <w:rPr>
          <w:szCs w:val="18"/>
          <w:lang w:val="ru-RU"/>
        </w:rPr>
        <w:t>:</w:t>
      </w:r>
    </w:p>
    <w:p w14:paraId="6BFCFC6D" w14:textId="749061F3" w:rsidR="00A3436C" w:rsidRPr="00581899" w:rsidRDefault="00237227" w:rsidP="00A3436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outlineLvl w:val="4"/>
        <w:rPr>
          <w:lang w:val="ru-RU"/>
        </w:rPr>
      </w:pPr>
      <w:r w:rsidRPr="00581899">
        <w:rPr>
          <w:lang w:val="ru-RU"/>
        </w:rPr>
        <w:t xml:space="preserve">По случаю юбилея основания Радио Белграда </w:t>
      </w:r>
      <w:r w:rsidR="00A3436C" w:rsidRPr="00581899">
        <w:rPr>
          <w:lang w:val="ru-RU"/>
        </w:rPr>
        <w:t xml:space="preserve">администрация Сербии разрешает радиостанциям Союза радиолюбителей </w:t>
      </w:r>
      <w:r w:rsidRPr="00581899">
        <w:rPr>
          <w:lang w:val="ru-RU"/>
        </w:rPr>
        <w:t xml:space="preserve">YU1ANO </w:t>
      </w:r>
      <w:r w:rsidR="00A3436C" w:rsidRPr="00581899">
        <w:rPr>
          <w:lang w:val="ru-RU"/>
        </w:rPr>
        <w:t xml:space="preserve">использовать в период </w:t>
      </w:r>
      <w:r w:rsidRPr="00581899">
        <w:rPr>
          <w:lang w:val="ru-RU"/>
        </w:rPr>
        <w:t xml:space="preserve">с 1 мая по 30 ноября 2024 года </w:t>
      </w:r>
      <w:r w:rsidR="00A3436C" w:rsidRPr="00581899">
        <w:rPr>
          <w:lang w:val="ru-RU"/>
        </w:rPr>
        <w:t xml:space="preserve">специальные позывные сигналы </w:t>
      </w:r>
      <w:r w:rsidRPr="00581899">
        <w:rPr>
          <w:rFonts w:asciiTheme="minorHAnsi" w:eastAsia="SimSun" w:hAnsiTheme="minorHAnsi" w:cstheme="minorHAnsi"/>
          <w:lang w:val="ru-RU" w:eastAsia="zh-CN"/>
        </w:rPr>
        <w:t xml:space="preserve">YT100RB </w:t>
      </w:r>
      <w:r w:rsidR="00A3436C" w:rsidRPr="00581899">
        <w:rPr>
          <w:lang w:val="ru-RU"/>
        </w:rPr>
        <w:t xml:space="preserve">и </w:t>
      </w:r>
      <w:r w:rsidRPr="00581899">
        <w:rPr>
          <w:rFonts w:asciiTheme="minorHAnsi" w:eastAsia="SimSun" w:hAnsiTheme="minorHAnsi" w:cstheme="minorHAnsi"/>
          <w:lang w:val="ru-RU" w:eastAsia="zh-CN"/>
        </w:rPr>
        <w:t>YU1924RB</w:t>
      </w:r>
      <w:r w:rsidR="00A3436C" w:rsidRPr="00581899">
        <w:rPr>
          <w:lang w:val="ru-RU"/>
        </w:rPr>
        <w:t>.</w:t>
      </w:r>
    </w:p>
    <w:p w14:paraId="0C9EF1CC" w14:textId="77777777" w:rsidR="00D5349A" w:rsidRPr="00581899" w:rsidRDefault="00D5349A" w:rsidP="00A3436C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581899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FDEB857" w:rsidR="00D5349A" w:rsidRPr="00581899" w:rsidRDefault="00D5349A" w:rsidP="00A3436C">
      <w:pPr>
        <w:spacing w:after="360"/>
        <w:jc w:val="center"/>
        <w:rPr>
          <w:rFonts w:asciiTheme="minorHAnsi" w:hAnsiTheme="minorHAnsi"/>
          <w:lang w:val="ru-RU"/>
        </w:rPr>
      </w:pPr>
      <w:bookmarkStart w:id="112" w:name="_Toc248829287"/>
      <w:bookmarkStart w:id="113" w:name="_Toc251059440"/>
      <w:r w:rsidRPr="00581899">
        <w:rPr>
          <w:rFonts w:asciiTheme="minorHAnsi" w:hAnsiTheme="minorHAnsi"/>
          <w:lang w:val="ru-RU"/>
        </w:rPr>
        <w:t xml:space="preserve">См. URL: </w:t>
      </w:r>
      <w:r w:rsidR="008715BD" w:rsidRPr="00581899">
        <w:rPr>
          <w:rFonts w:asciiTheme="minorHAnsi" w:hAnsiTheme="minorHAnsi" w:cs="Arial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581899" w14:paraId="79EEB411" w14:textId="77777777" w:rsidTr="00D5349A">
        <w:tc>
          <w:tcPr>
            <w:tcW w:w="2977" w:type="dxa"/>
          </w:tcPr>
          <w:p w14:paraId="765E6FD3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58189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581899" w:rsidRDefault="00D5349A" w:rsidP="00A3436C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99" w14:paraId="78452F3F" w14:textId="77777777" w:rsidTr="00D5349A">
        <w:tc>
          <w:tcPr>
            <w:tcW w:w="2977" w:type="dxa"/>
          </w:tcPr>
          <w:p w14:paraId="557EE0DE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99" w14:paraId="7C79C623" w14:textId="77777777" w:rsidTr="00D5349A">
        <w:tc>
          <w:tcPr>
            <w:tcW w:w="2977" w:type="dxa"/>
          </w:tcPr>
          <w:p w14:paraId="113274F5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581899" w14:paraId="3FAD70E1" w14:textId="77777777" w:rsidTr="00D5349A">
        <w:tc>
          <w:tcPr>
            <w:tcW w:w="2977" w:type="dxa"/>
          </w:tcPr>
          <w:p w14:paraId="66B32E90" w14:textId="77777777" w:rsidR="00BD26BB" w:rsidRPr="00581899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581899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581899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581899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99" w14:paraId="15CBC9B8" w14:textId="77777777" w:rsidTr="00D5349A">
        <w:tc>
          <w:tcPr>
            <w:tcW w:w="2977" w:type="dxa"/>
          </w:tcPr>
          <w:p w14:paraId="7BD02E2B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99" w14:paraId="3CE1A7C2" w14:textId="77777777" w:rsidTr="00D5349A">
        <w:tc>
          <w:tcPr>
            <w:tcW w:w="2977" w:type="dxa"/>
          </w:tcPr>
          <w:p w14:paraId="46066458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99" w14:paraId="5BC952A8" w14:textId="77777777" w:rsidTr="00D5349A">
        <w:tc>
          <w:tcPr>
            <w:tcW w:w="2977" w:type="dxa"/>
          </w:tcPr>
          <w:p w14:paraId="37ED9C90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99" w14:paraId="69F1EFBE" w14:textId="77777777" w:rsidTr="00D5349A">
        <w:tc>
          <w:tcPr>
            <w:tcW w:w="2977" w:type="dxa"/>
          </w:tcPr>
          <w:p w14:paraId="5574D285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581899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581899" w14:paraId="1DB1D864" w14:textId="77777777" w:rsidTr="00D5349A">
        <w:tc>
          <w:tcPr>
            <w:tcW w:w="2977" w:type="dxa"/>
          </w:tcPr>
          <w:p w14:paraId="0187414A" w14:textId="77777777" w:rsidR="00DD2718" w:rsidRPr="00581899" w:rsidRDefault="00DD2718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581899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581899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581899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3436C" w:rsidRPr="00581899" w14:paraId="177990A1" w14:textId="77777777" w:rsidTr="00D5349A">
        <w:tc>
          <w:tcPr>
            <w:tcW w:w="2977" w:type="dxa"/>
          </w:tcPr>
          <w:p w14:paraId="5985119F" w14:textId="75522BDF" w:rsidR="00A3436C" w:rsidRPr="00581899" w:rsidRDefault="00A3436C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Турция</w:t>
            </w:r>
          </w:p>
        </w:tc>
        <w:tc>
          <w:tcPr>
            <w:tcW w:w="1701" w:type="dxa"/>
          </w:tcPr>
          <w:p w14:paraId="6101E085" w14:textId="62B34455" w:rsidR="00A3436C" w:rsidRPr="00581899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bCs/>
                <w:sz w:val="20"/>
                <w:szCs w:val="20"/>
                <w:lang w:val="ru-RU"/>
              </w:rPr>
              <w:t>1286 (стр.</w:t>
            </w:r>
            <w:r w:rsidR="00CA7BDB" w:rsidRPr="00581899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581899">
              <w:rPr>
                <w:bCs/>
                <w:sz w:val="20"/>
                <w:szCs w:val="20"/>
                <w:lang w:val="ru-RU"/>
              </w:rPr>
              <w:t>17)</w:t>
            </w:r>
          </w:p>
        </w:tc>
        <w:tc>
          <w:tcPr>
            <w:tcW w:w="1735" w:type="dxa"/>
            <w:tcBorders>
              <w:left w:val="nil"/>
            </w:tcBorders>
          </w:tcPr>
          <w:p w14:paraId="200F2D67" w14:textId="77777777" w:rsidR="00A3436C" w:rsidRPr="00581899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14D8F28" w14:textId="77777777" w:rsidR="00A3436C" w:rsidRPr="00581899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3436C" w:rsidRPr="00581899" w14:paraId="7D760FE0" w14:textId="77777777" w:rsidTr="00D5349A">
        <w:tc>
          <w:tcPr>
            <w:tcW w:w="2977" w:type="dxa"/>
          </w:tcPr>
          <w:p w14:paraId="27B32F12" w14:textId="5DA9E8CA" w:rsidR="00A3436C" w:rsidRPr="00581899" w:rsidRDefault="00A3436C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Бангладеш</w:t>
            </w:r>
          </w:p>
        </w:tc>
        <w:tc>
          <w:tcPr>
            <w:tcW w:w="1701" w:type="dxa"/>
          </w:tcPr>
          <w:p w14:paraId="202182E9" w14:textId="1DB9B478" w:rsidR="00A3436C" w:rsidRPr="00581899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bCs/>
                <w:sz w:val="20"/>
                <w:szCs w:val="20"/>
                <w:lang w:val="ru-RU"/>
              </w:rPr>
              <w:t>1287 (стр.</w:t>
            </w:r>
            <w:r w:rsidR="00CA7BDB" w:rsidRPr="00581899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581899">
              <w:rPr>
                <w:bCs/>
                <w:sz w:val="20"/>
                <w:szCs w:val="20"/>
                <w:lang w:val="ru-RU"/>
              </w:rPr>
              <w:t>16)</w:t>
            </w:r>
          </w:p>
        </w:tc>
        <w:tc>
          <w:tcPr>
            <w:tcW w:w="1735" w:type="dxa"/>
            <w:tcBorders>
              <w:left w:val="nil"/>
            </w:tcBorders>
          </w:tcPr>
          <w:p w14:paraId="40A7E60F" w14:textId="77777777" w:rsidR="00A3436C" w:rsidRPr="00581899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43196E2" w14:textId="77777777" w:rsidR="00A3436C" w:rsidRPr="00581899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581899" w:rsidRDefault="00D5349A" w:rsidP="00A3436C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14" w:name="_Toc253407167"/>
      <w:bookmarkStart w:id="115" w:name="_Toc259783162"/>
      <w:bookmarkStart w:id="116" w:name="_Toc262631833"/>
      <w:bookmarkStart w:id="117" w:name="_Toc265056512"/>
      <w:bookmarkStart w:id="118" w:name="_Toc266181259"/>
      <w:bookmarkStart w:id="119" w:name="_Toc268774044"/>
      <w:bookmarkStart w:id="120" w:name="_Toc271700513"/>
      <w:bookmarkStart w:id="121" w:name="_Toc273023374"/>
      <w:bookmarkStart w:id="122" w:name="_Toc274223848"/>
      <w:bookmarkStart w:id="123" w:name="_Toc276717184"/>
      <w:bookmarkStart w:id="124" w:name="_Toc279669170"/>
      <w:bookmarkStart w:id="125" w:name="_Toc280349226"/>
      <w:bookmarkStart w:id="126" w:name="_Toc282526058"/>
      <w:bookmarkStart w:id="127" w:name="_Toc283737224"/>
      <w:bookmarkStart w:id="128" w:name="_Toc286218735"/>
      <w:bookmarkStart w:id="129" w:name="_Toc288660300"/>
      <w:bookmarkStart w:id="130" w:name="_Toc291005409"/>
      <w:bookmarkStart w:id="131" w:name="_Toc292704993"/>
      <w:bookmarkStart w:id="132" w:name="_Toc295387918"/>
      <w:bookmarkStart w:id="133" w:name="_Toc296675488"/>
      <w:bookmarkStart w:id="134" w:name="_Toc297804739"/>
      <w:bookmarkStart w:id="135" w:name="_Toc301945313"/>
      <w:bookmarkStart w:id="136" w:name="_Toc303344268"/>
      <w:bookmarkStart w:id="137" w:name="_Toc304892186"/>
      <w:bookmarkStart w:id="138" w:name="_Toc308530351"/>
      <w:bookmarkStart w:id="139" w:name="_Toc311103663"/>
      <w:bookmarkStart w:id="140" w:name="_Toc313973328"/>
      <w:bookmarkStart w:id="141" w:name="_Toc316479984"/>
      <w:bookmarkStart w:id="142" w:name="_Toc318965022"/>
      <w:bookmarkStart w:id="143" w:name="_Toc320536978"/>
      <w:bookmarkStart w:id="144" w:name="_Toc323035741"/>
      <w:bookmarkStart w:id="145" w:name="_Toc323904394"/>
      <w:bookmarkStart w:id="146" w:name="_Toc332272672"/>
      <w:bookmarkStart w:id="147" w:name="_Toc334776207"/>
      <w:bookmarkStart w:id="148" w:name="_Toc335901526"/>
      <w:bookmarkStart w:id="149" w:name="_Toc337110352"/>
      <w:bookmarkStart w:id="150" w:name="_Toc338779393"/>
      <w:bookmarkStart w:id="151" w:name="_Toc340225540"/>
      <w:bookmarkStart w:id="152" w:name="_Toc341451238"/>
      <w:bookmarkStart w:id="153" w:name="_Toc342912869"/>
      <w:bookmarkStart w:id="154" w:name="_Toc343262689"/>
      <w:bookmarkStart w:id="155" w:name="_Toc345579844"/>
      <w:bookmarkStart w:id="156" w:name="_Toc346885966"/>
      <w:bookmarkStart w:id="157" w:name="_Toc347929611"/>
      <w:bookmarkStart w:id="158" w:name="_Toc349288272"/>
      <w:bookmarkStart w:id="159" w:name="_Toc350415590"/>
      <w:bookmarkStart w:id="160" w:name="_Toc351549911"/>
      <w:bookmarkStart w:id="161" w:name="_Toc352940516"/>
      <w:bookmarkStart w:id="162" w:name="_Toc354053853"/>
      <w:bookmarkStart w:id="163" w:name="_Toc355708879"/>
      <w:r w:rsidRPr="00581899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581899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58E0F262" w14:textId="7987A3A0" w:rsidR="00D5349A" w:rsidRPr="00581899" w:rsidRDefault="00D5349A" w:rsidP="00A3436C">
      <w:pPr>
        <w:jc w:val="center"/>
        <w:rPr>
          <w:rFonts w:asciiTheme="minorHAnsi" w:hAnsiTheme="minorHAnsi"/>
          <w:lang w:val="ru-RU"/>
        </w:rPr>
      </w:pPr>
      <w:r w:rsidRPr="00581899">
        <w:rPr>
          <w:rFonts w:asciiTheme="minorHAnsi" w:hAnsiTheme="minorHAnsi"/>
          <w:lang w:val="ru-RU"/>
        </w:rPr>
        <w:t xml:space="preserve">См. URL: </w:t>
      </w:r>
      <w:r w:rsidR="008715BD" w:rsidRPr="00581899">
        <w:rPr>
          <w:rFonts w:asciiTheme="minorHAnsi" w:hAnsiTheme="minorHAnsi" w:cs="Arial"/>
          <w:lang w:val="ru-RU"/>
        </w:rPr>
        <w:t>www.itu.int/pub/T-SP-PP.RES.21-2011/</w:t>
      </w:r>
    </w:p>
    <w:p w14:paraId="48BF6CD9" w14:textId="77777777" w:rsidR="00E5105F" w:rsidRPr="00581899" w:rsidRDefault="00E5105F" w:rsidP="00A3436C">
      <w:pPr>
        <w:rPr>
          <w:rFonts w:asciiTheme="minorHAnsi" w:hAnsiTheme="minorHAnsi"/>
          <w:lang w:val="ru-RU"/>
        </w:rPr>
      </w:pPr>
    </w:p>
    <w:p w14:paraId="72BF931A" w14:textId="77777777" w:rsidR="008852E5" w:rsidRPr="00581899" w:rsidRDefault="008852E5" w:rsidP="00A3436C">
      <w:pPr>
        <w:pStyle w:val="Heading1"/>
        <w:spacing w:before="0"/>
        <w:ind w:left="142"/>
        <w:jc w:val="center"/>
        <w:rPr>
          <w:lang w:val="ru-RU"/>
        </w:rPr>
        <w:sectPr w:rsidR="008852E5" w:rsidRPr="00581899" w:rsidSect="00A57943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64" w:name="_Toc253407169"/>
      <w:bookmarkStart w:id="165" w:name="_Toc259783164"/>
      <w:bookmarkStart w:id="166" w:name="_Toc266181261"/>
      <w:bookmarkStart w:id="167" w:name="_Toc268774046"/>
      <w:bookmarkStart w:id="168" w:name="_Toc271700515"/>
      <w:bookmarkStart w:id="169" w:name="_Toc273023376"/>
      <w:bookmarkStart w:id="170" w:name="_Toc274223850"/>
      <w:bookmarkStart w:id="171" w:name="_Toc276717186"/>
      <w:bookmarkStart w:id="172" w:name="_Toc279669172"/>
      <w:bookmarkStart w:id="173" w:name="_Toc280349228"/>
      <w:bookmarkStart w:id="174" w:name="_Toc282526060"/>
      <w:bookmarkStart w:id="175" w:name="_Toc283737226"/>
      <w:bookmarkStart w:id="176" w:name="_Toc286218737"/>
      <w:bookmarkStart w:id="177" w:name="_Toc288660302"/>
      <w:bookmarkStart w:id="178" w:name="_Toc291005411"/>
      <w:bookmarkStart w:id="179" w:name="_Toc292704995"/>
      <w:bookmarkStart w:id="180" w:name="_Toc295387920"/>
      <w:bookmarkStart w:id="181" w:name="_Toc296675490"/>
      <w:bookmarkStart w:id="182" w:name="_Toc297804741"/>
      <w:bookmarkStart w:id="183" w:name="_Toc301945315"/>
      <w:bookmarkStart w:id="184" w:name="_Toc303344270"/>
      <w:bookmarkStart w:id="185" w:name="_Toc304892188"/>
      <w:bookmarkStart w:id="186" w:name="_Toc308530352"/>
      <w:bookmarkStart w:id="187" w:name="_Toc311103664"/>
      <w:bookmarkStart w:id="188" w:name="_Toc313973329"/>
      <w:bookmarkStart w:id="189" w:name="_Toc316479985"/>
      <w:bookmarkStart w:id="190" w:name="_Toc318965023"/>
      <w:bookmarkStart w:id="191" w:name="_Toc320536979"/>
      <w:bookmarkStart w:id="192" w:name="_Toc321233409"/>
      <w:bookmarkStart w:id="193" w:name="_Toc321311688"/>
      <w:bookmarkStart w:id="194" w:name="_Toc321820569"/>
      <w:bookmarkStart w:id="195" w:name="_Toc323035742"/>
      <w:bookmarkStart w:id="196" w:name="_Toc323904395"/>
      <w:bookmarkStart w:id="197" w:name="_Toc332272673"/>
      <w:bookmarkStart w:id="198" w:name="_Toc334776208"/>
      <w:bookmarkStart w:id="199" w:name="_Toc335901527"/>
      <w:bookmarkStart w:id="200" w:name="_Toc337110353"/>
      <w:bookmarkStart w:id="201" w:name="_Toc338779394"/>
      <w:bookmarkStart w:id="202" w:name="_Toc340225541"/>
      <w:bookmarkStart w:id="203" w:name="_Toc341451239"/>
      <w:bookmarkStart w:id="204" w:name="_Toc342912870"/>
      <w:bookmarkStart w:id="205" w:name="_Toc343262690"/>
      <w:bookmarkStart w:id="206" w:name="_Toc345579845"/>
      <w:bookmarkStart w:id="207" w:name="_Toc346885967"/>
      <w:bookmarkStart w:id="208" w:name="_Toc347929612"/>
      <w:bookmarkStart w:id="209" w:name="_Toc349288273"/>
      <w:bookmarkStart w:id="210" w:name="_Toc350415591"/>
      <w:bookmarkStart w:id="211" w:name="_Toc351549912"/>
      <w:bookmarkStart w:id="212" w:name="_Toc352940517"/>
      <w:bookmarkStart w:id="213" w:name="_Toc354053854"/>
      <w:bookmarkStart w:id="214" w:name="_Toc355708880"/>
      <w:bookmarkStart w:id="215" w:name="_Toc357001963"/>
      <w:bookmarkStart w:id="216" w:name="_Toc358192590"/>
      <w:bookmarkStart w:id="217" w:name="_Toc359489439"/>
      <w:bookmarkStart w:id="218" w:name="_Toc360696839"/>
      <w:bookmarkStart w:id="219" w:name="_Toc361921570"/>
      <w:bookmarkStart w:id="220" w:name="_Toc363741410"/>
      <w:bookmarkStart w:id="221" w:name="_Toc364672359"/>
      <w:bookmarkStart w:id="222" w:name="_Toc366157716"/>
      <w:bookmarkStart w:id="223" w:name="_Toc367715555"/>
      <w:bookmarkStart w:id="224" w:name="_Toc369007689"/>
      <w:bookmarkStart w:id="225" w:name="_Toc369007893"/>
      <w:bookmarkStart w:id="226" w:name="_Toc370373502"/>
      <w:bookmarkStart w:id="227" w:name="_Toc371588868"/>
      <w:bookmarkStart w:id="228" w:name="_Toc373157834"/>
      <w:bookmarkStart w:id="229" w:name="_Toc374006642"/>
      <w:bookmarkStart w:id="230" w:name="_Toc374692696"/>
      <w:bookmarkStart w:id="231" w:name="_Toc374692773"/>
      <w:bookmarkStart w:id="232" w:name="_Toc377026502"/>
      <w:bookmarkStart w:id="233" w:name="_Toc378322723"/>
      <w:bookmarkStart w:id="234" w:name="_Toc379440376"/>
      <w:bookmarkStart w:id="235" w:name="_Toc380582901"/>
      <w:bookmarkStart w:id="236" w:name="_Toc381784234"/>
      <w:bookmarkStart w:id="237" w:name="_Toc383182317"/>
      <w:bookmarkStart w:id="238" w:name="_Toc384625711"/>
      <w:bookmarkStart w:id="239" w:name="_Toc385496803"/>
      <w:bookmarkStart w:id="240" w:name="_Toc388946331"/>
      <w:bookmarkStart w:id="241" w:name="_Toc388947564"/>
      <w:bookmarkStart w:id="242" w:name="_Toc389730888"/>
      <w:bookmarkStart w:id="243" w:name="_Toc391386076"/>
      <w:bookmarkStart w:id="244" w:name="_Toc392235890"/>
      <w:bookmarkStart w:id="245" w:name="_Toc393713421"/>
      <w:bookmarkStart w:id="246" w:name="_Toc393714488"/>
      <w:bookmarkStart w:id="247" w:name="_Toc393715492"/>
      <w:bookmarkStart w:id="248" w:name="_Toc395100467"/>
      <w:bookmarkStart w:id="249" w:name="_Toc396212814"/>
      <w:bookmarkStart w:id="250" w:name="_Toc397517659"/>
      <w:bookmarkStart w:id="251" w:name="_Toc399160642"/>
      <w:bookmarkStart w:id="252" w:name="_Toc400374880"/>
      <w:bookmarkStart w:id="253" w:name="_Toc401757926"/>
      <w:bookmarkStart w:id="254" w:name="_Toc402967106"/>
      <w:bookmarkStart w:id="255" w:name="_Toc404332318"/>
      <w:bookmarkStart w:id="256" w:name="_Toc405386784"/>
      <w:bookmarkStart w:id="257" w:name="_Toc406508022"/>
      <w:bookmarkStart w:id="258" w:name="_Toc408576643"/>
      <w:bookmarkStart w:id="259" w:name="_Toc409708238"/>
      <w:bookmarkStart w:id="260" w:name="_Toc410904541"/>
      <w:bookmarkStart w:id="261" w:name="_Toc414884970"/>
      <w:bookmarkStart w:id="262" w:name="_Toc416360080"/>
      <w:bookmarkStart w:id="263" w:name="_Toc417984363"/>
      <w:bookmarkStart w:id="264" w:name="_Toc420414841"/>
    </w:p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p w14:paraId="3A7B3738" w14:textId="0A604E36" w:rsidR="00872C86" w:rsidRPr="00581899" w:rsidRDefault="005C28E6" w:rsidP="00A3436C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581899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581899" w:rsidRDefault="005C28E6" w:rsidP="00A3436C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81899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581899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581899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581899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581899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99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581899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3F79174" w14:textId="77777777" w:rsidR="00237227" w:rsidRPr="00581899" w:rsidRDefault="00237227" w:rsidP="00883FD7">
      <w:pPr>
        <w:keepNext/>
        <w:keepLines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581899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</w:t>
      </w:r>
      <w:r w:rsidRPr="00581899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581899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31 декабря 2023 г.)</w:t>
      </w:r>
    </w:p>
    <w:p w14:paraId="0B93D906" w14:textId="0E89C738" w:rsidR="00237227" w:rsidRPr="00581899" w:rsidRDefault="00237227" w:rsidP="00237227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581899">
        <w:rPr>
          <w:rFonts w:eastAsia="SimSun"/>
          <w:lang w:val="ru-RU"/>
        </w:rPr>
        <w:t>(Приложение к Оперативному бюллетеню № 1283 МСЭ – 1.I.2024)</w:t>
      </w:r>
      <w:r w:rsidRPr="00581899">
        <w:rPr>
          <w:rFonts w:eastAsia="SimSun"/>
          <w:lang w:val="ru-RU"/>
        </w:rPr>
        <w:br/>
        <w:t>(Поправка № 3)</w:t>
      </w:r>
    </w:p>
    <w:p w14:paraId="41F97267" w14:textId="77777777" w:rsidR="00237227" w:rsidRPr="00581899" w:rsidRDefault="00237227" w:rsidP="00237227">
      <w:pPr>
        <w:tabs>
          <w:tab w:val="left" w:pos="1560"/>
          <w:tab w:val="left" w:pos="4140"/>
          <w:tab w:val="left" w:pos="4230"/>
        </w:tabs>
        <w:spacing w:before="480" w:after="240"/>
        <w:rPr>
          <w:rFonts w:asciiTheme="minorHAnsi" w:hAnsiTheme="minorHAnsi" w:cs="Arial"/>
          <w:lang w:val="ru-RU"/>
        </w:rPr>
      </w:pPr>
      <w:r w:rsidRPr="00581899">
        <w:rPr>
          <w:rFonts w:asciiTheme="minorHAnsi" w:hAnsiTheme="minorHAnsi" w:cs="Arial"/>
          <w:b/>
          <w:bCs/>
          <w:lang w:val="ru-RU"/>
        </w:rPr>
        <w:t>Германия</w:t>
      </w:r>
      <w:r w:rsidRPr="00581899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950"/>
        <w:gridCol w:w="1179"/>
        <w:gridCol w:w="2960"/>
        <w:gridCol w:w="1405"/>
      </w:tblGrid>
      <w:tr w:rsidR="00237227" w:rsidRPr="00581899" w14:paraId="1796F807" w14:textId="77777777" w:rsidTr="00237227">
        <w:trPr>
          <w:cantSplit/>
        </w:trPr>
        <w:tc>
          <w:tcPr>
            <w:tcW w:w="1561" w:type="dxa"/>
            <w:vAlign w:val="center"/>
          </w:tcPr>
          <w:p w14:paraId="7EC2C08E" w14:textId="77777777" w:rsidR="00237227" w:rsidRPr="00581899" w:rsidRDefault="00237227" w:rsidP="007279F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ru-RU"/>
              </w:rPr>
            </w:pPr>
            <w:r w:rsidRPr="00581899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Pr="00581899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950" w:type="dxa"/>
            <w:vAlign w:val="center"/>
          </w:tcPr>
          <w:p w14:paraId="10620E89" w14:textId="77777777" w:rsidR="00237227" w:rsidRPr="00581899" w:rsidRDefault="00237227" w:rsidP="007279F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highlight w:val="yellow"/>
                <w:lang w:val="ru-RU"/>
              </w:rPr>
            </w:pPr>
            <w:r w:rsidRPr="00581899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 w:rsidRPr="00581899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адрес компании</w:t>
            </w:r>
          </w:p>
        </w:tc>
        <w:tc>
          <w:tcPr>
            <w:tcW w:w="1179" w:type="dxa"/>
            <w:vAlign w:val="center"/>
          </w:tcPr>
          <w:p w14:paraId="1CD4567E" w14:textId="77777777" w:rsidR="00237227" w:rsidRPr="00581899" w:rsidRDefault="00237227" w:rsidP="007279F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highlight w:val="yellow"/>
                <w:lang w:val="ru-RU"/>
              </w:rPr>
            </w:pPr>
            <w:r w:rsidRPr="00581899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60" w:type="dxa"/>
            <w:vAlign w:val="center"/>
          </w:tcPr>
          <w:p w14:paraId="1906E682" w14:textId="77777777" w:rsidR="00237227" w:rsidRPr="00581899" w:rsidRDefault="00237227" w:rsidP="007279F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highlight w:val="yellow"/>
                <w:lang w:val="ru-RU"/>
              </w:rPr>
            </w:pPr>
            <w:r w:rsidRPr="00581899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05" w:type="dxa"/>
            <w:vAlign w:val="center"/>
          </w:tcPr>
          <w:p w14:paraId="38C5CEB0" w14:textId="6283DBFB" w:rsidR="00237227" w:rsidRPr="00581899" w:rsidRDefault="00237227" w:rsidP="007279F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highlight w:val="yellow"/>
                <w:lang w:val="ru-RU"/>
              </w:rPr>
            </w:pPr>
            <w:r w:rsidRPr="0058189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237227" w:rsidRPr="00581899" w14:paraId="0BCDADB6" w14:textId="77777777" w:rsidTr="00237227">
        <w:trPr>
          <w:cantSplit/>
        </w:trPr>
        <w:tc>
          <w:tcPr>
            <w:tcW w:w="1561" w:type="dxa"/>
          </w:tcPr>
          <w:p w14:paraId="15B5DFF7" w14:textId="77777777" w:rsidR="00237227" w:rsidRPr="00581899" w:rsidRDefault="00237227" w:rsidP="007279F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1950" w:type="dxa"/>
          </w:tcPr>
          <w:p w14:paraId="7D5DBBC7" w14:textId="77777777" w:rsidR="00237227" w:rsidRPr="00581899" w:rsidRDefault="00237227" w:rsidP="007279F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Theme="minorHAnsi"/>
                <w:b/>
                <w:bCs/>
                <w:color w:val="201F1E"/>
                <w:sz w:val="18"/>
                <w:szCs w:val="18"/>
                <w:highlight w:val="yellow"/>
                <w:lang w:val="ru-RU"/>
              </w:rPr>
            </w:pPr>
            <w:r w:rsidRPr="00581899">
              <w:rPr>
                <w:rFonts w:eastAsiaTheme="minorHAnsi"/>
                <w:b/>
                <w:bCs/>
                <w:color w:val="201F1E"/>
                <w:sz w:val="18"/>
                <w:szCs w:val="18"/>
                <w:lang w:val="ru-RU"/>
              </w:rPr>
              <w:t xml:space="preserve">Sysmocom </w:t>
            </w:r>
            <w:r w:rsidRPr="00581899">
              <w:rPr>
                <w:sz w:val="18"/>
                <w:szCs w:val="18"/>
                <w:lang w:val="ru-RU" w:eastAsia="en-GB"/>
              </w:rPr>
              <w:t>–</w:t>
            </w:r>
            <w:r w:rsidRPr="00581899">
              <w:rPr>
                <w:rFonts w:eastAsiaTheme="minorHAnsi"/>
                <w:b/>
                <w:bCs/>
                <w:color w:val="201F1E"/>
                <w:sz w:val="18"/>
                <w:szCs w:val="18"/>
                <w:lang w:val="ru-RU"/>
              </w:rPr>
              <w:t xml:space="preserve"> </w:t>
            </w:r>
            <w:r w:rsidRPr="00581899">
              <w:rPr>
                <w:rFonts w:eastAsiaTheme="minorHAnsi"/>
                <w:b/>
                <w:bCs/>
                <w:color w:val="201F1E"/>
                <w:sz w:val="18"/>
                <w:szCs w:val="18"/>
                <w:lang w:val="ru-RU"/>
              </w:rPr>
              <w:br/>
              <w:t>systems for mobile communications GmbH</w:t>
            </w:r>
          </w:p>
          <w:p w14:paraId="0FF9B237" w14:textId="77777777" w:rsidR="00237227" w:rsidRPr="00581899" w:rsidRDefault="00237227" w:rsidP="007279F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Theme="minorHAnsi"/>
                <w:color w:val="201F1E"/>
                <w:sz w:val="18"/>
                <w:szCs w:val="18"/>
                <w:lang w:val="ru-RU"/>
              </w:rPr>
            </w:pPr>
            <w:r w:rsidRPr="00581899">
              <w:rPr>
                <w:rFonts w:eastAsiaTheme="minorHAnsi"/>
                <w:color w:val="201F1E"/>
                <w:sz w:val="18"/>
                <w:szCs w:val="18"/>
                <w:lang w:val="ru-RU"/>
              </w:rPr>
              <w:t>Alt-Moabit, 93</w:t>
            </w:r>
          </w:p>
          <w:p w14:paraId="79369143" w14:textId="77777777" w:rsidR="00237227" w:rsidRPr="00581899" w:rsidRDefault="00237227" w:rsidP="007279F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Theme="minorHAnsi"/>
                <w:color w:val="201F1E"/>
                <w:sz w:val="18"/>
                <w:szCs w:val="18"/>
                <w:lang w:val="ru-RU"/>
              </w:rPr>
            </w:pPr>
            <w:r w:rsidRPr="00581899">
              <w:rPr>
                <w:rFonts w:eastAsiaTheme="minorHAnsi"/>
                <w:color w:val="201F1E"/>
                <w:sz w:val="18"/>
                <w:szCs w:val="18"/>
                <w:lang w:val="ru-RU"/>
              </w:rPr>
              <w:t>10559 BERLIN</w:t>
            </w:r>
          </w:p>
        </w:tc>
        <w:tc>
          <w:tcPr>
            <w:tcW w:w="1179" w:type="dxa"/>
          </w:tcPr>
          <w:p w14:paraId="3D6FBAC4" w14:textId="77777777" w:rsidR="00237227" w:rsidRPr="00581899" w:rsidRDefault="00237227" w:rsidP="007279F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89 49 44</w:t>
            </w:r>
          </w:p>
        </w:tc>
        <w:tc>
          <w:tcPr>
            <w:tcW w:w="2960" w:type="dxa"/>
          </w:tcPr>
          <w:p w14:paraId="025CBBC3" w14:textId="77777777" w:rsidR="00237227" w:rsidRPr="00581899" w:rsidRDefault="00237227" w:rsidP="007279F0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Theme="minorHAnsi"/>
                <w:color w:val="201F1E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Technical Support Team, </w:t>
            </w:r>
            <w:r w:rsidRPr="00581899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Sysmocom</w:t>
            </w:r>
            <w:r w:rsidRPr="00581899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581899">
              <w:rPr>
                <w:rFonts w:eastAsiaTheme="minorHAnsi"/>
                <w:color w:val="201F1E"/>
                <w:sz w:val="18"/>
                <w:szCs w:val="18"/>
                <w:lang w:val="ru-RU"/>
              </w:rPr>
              <w:t>Alt-Moabit, 93</w:t>
            </w:r>
          </w:p>
          <w:p w14:paraId="3A9BD10D" w14:textId="051FFF6C" w:rsidR="00237227" w:rsidRPr="00581899" w:rsidRDefault="00237227" w:rsidP="00237227">
            <w:pPr>
              <w:tabs>
                <w:tab w:val="clear" w:pos="567"/>
                <w:tab w:val="left" w:pos="866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81899">
              <w:rPr>
                <w:rFonts w:eastAsiaTheme="minorHAnsi"/>
                <w:color w:val="201F1E"/>
                <w:sz w:val="18"/>
                <w:szCs w:val="18"/>
                <w:lang w:val="ru-RU"/>
              </w:rPr>
              <w:t>10559 BERLIN</w:t>
            </w:r>
            <w:r w:rsidRPr="00581899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581899">
              <w:rPr>
                <w:rFonts w:cs="Arial"/>
                <w:sz w:val="18"/>
                <w:szCs w:val="18"/>
                <w:lang w:val="ru-RU"/>
              </w:rPr>
              <w:br/>
              <w:t>Тел.:</w:t>
            </w:r>
            <w:r w:rsidRPr="00581899">
              <w:rPr>
                <w:rFonts w:cs="Arial"/>
                <w:sz w:val="18"/>
                <w:szCs w:val="18"/>
                <w:lang w:val="ru-RU"/>
              </w:rPr>
              <w:tab/>
              <w:t>+49 303609871280</w:t>
            </w:r>
          </w:p>
          <w:p w14:paraId="06AFB5D2" w14:textId="0576087F" w:rsidR="00237227" w:rsidRPr="00581899" w:rsidRDefault="00237227" w:rsidP="00237227">
            <w:pPr>
              <w:tabs>
                <w:tab w:val="clear" w:pos="567"/>
                <w:tab w:val="left" w:pos="866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81899">
              <w:rPr>
                <w:rFonts w:cs="Arial"/>
                <w:sz w:val="18"/>
                <w:szCs w:val="18"/>
                <w:lang w:val="ru-RU"/>
              </w:rPr>
              <w:t>Факс:</w:t>
            </w:r>
            <w:r w:rsidRPr="00581899">
              <w:rPr>
                <w:rFonts w:cs="Arial"/>
                <w:sz w:val="18"/>
                <w:szCs w:val="18"/>
                <w:lang w:val="ru-RU"/>
              </w:rPr>
              <w:tab/>
              <w:t>+49 303609871289</w:t>
            </w:r>
          </w:p>
          <w:p w14:paraId="1DDEF875" w14:textId="17ED1DA3" w:rsidR="00237227" w:rsidRPr="00581899" w:rsidRDefault="00237227" w:rsidP="00237227">
            <w:pPr>
              <w:tabs>
                <w:tab w:val="clear" w:pos="567"/>
                <w:tab w:val="left" w:pos="866"/>
              </w:tabs>
              <w:spacing w:before="40" w:after="4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Эл. почта: </w:t>
            </w:r>
            <w:r w:rsidRPr="00581899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support@sysmocom.de</w:t>
            </w:r>
          </w:p>
        </w:tc>
        <w:tc>
          <w:tcPr>
            <w:tcW w:w="1405" w:type="dxa"/>
          </w:tcPr>
          <w:p w14:paraId="0DEE58B4" w14:textId="77777777" w:rsidR="00237227" w:rsidRPr="00581899" w:rsidRDefault="00237227" w:rsidP="007279F0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/>
                <w:sz w:val="18"/>
                <w:szCs w:val="18"/>
                <w:lang w:val="ru-RU"/>
              </w:rPr>
              <w:t>1.II.2024</w:t>
            </w:r>
          </w:p>
        </w:tc>
      </w:tr>
    </w:tbl>
    <w:p w14:paraId="59920875" w14:textId="7D43C78E" w:rsidR="00CD10DA" w:rsidRPr="00581899" w:rsidRDefault="00CD10DA" w:rsidP="00237227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581899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581899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581899">
        <w:rPr>
          <w:szCs w:val="26"/>
          <w:lang w:val="ru-RU"/>
        </w:rPr>
        <w:br/>
        <w:t xml:space="preserve">(согласно Рекомендации МСЭ-Т E.212 (09/2016)) </w:t>
      </w:r>
      <w:r w:rsidRPr="00581899">
        <w:rPr>
          <w:szCs w:val="26"/>
          <w:lang w:val="ru-RU"/>
        </w:rPr>
        <w:br/>
        <w:t>(по состоянию на 15 декабря 20</w:t>
      </w:r>
      <w:r w:rsidR="00F735ED" w:rsidRPr="00581899">
        <w:rPr>
          <w:szCs w:val="26"/>
          <w:lang w:val="ru-RU"/>
        </w:rPr>
        <w:t>23</w:t>
      </w:r>
      <w:r w:rsidRPr="00581899">
        <w:rPr>
          <w:szCs w:val="26"/>
          <w:lang w:val="ru-RU"/>
        </w:rPr>
        <w:t> г.)</w:t>
      </w:r>
    </w:p>
    <w:p w14:paraId="525B568E" w14:textId="7BC4C063" w:rsidR="00CD10DA" w:rsidRPr="00581899" w:rsidRDefault="00CD10DA" w:rsidP="00A3436C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581899">
        <w:rPr>
          <w:rFonts w:asciiTheme="minorHAnsi" w:hAnsiTheme="minorHAnsi"/>
          <w:sz w:val="2"/>
          <w:lang w:val="ru-RU"/>
        </w:rPr>
        <w:tab/>
      </w:r>
      <w:r w:rsidRPr="00581899">
        <w:rPr>
          <w:rFonts w:asciiTheme="minorHAnsi" w:eastAsia="Calibri" w:hAnsiTheme="minorHAnsi"/>
          <w:lang w:val="ru-RU"/>
        </w:rPr>
        <w:t xml:space="preserve">(Приложение к Оперативному бюллетеню МСЭ </w:t>
      </w:r>
      <w:proofErr w:type="gramStart"/>
      <w:r w:rsidRPr="00581899">
        <w:rPr>
          <w:rFonts w:asciiTheme="minorHAnsi" w:eastAsia="Calibri" w:hAnsiTheme="minorHAnsi"/>
          <w:lang w:val="ru-RU"/>
        </w:rPr>
        <w:t xml:space="preserve">№ </w:t>
      </w:r>
      <w:r w:rsidRPr="00581899">
        <w:rPr>
          <w:rFonts w:eastAsia="Calibri"/>
          <w:lang w:val="ru-RU"/>
        </w:rPr>
        <w:t>1</w:t>
      </w:r>
      <w:r w:rsidR="00F735ED" w:rsidRPr="00581899">
        <w:rPr>
          <w:rFonts w:eastAsia="Calibri"/>
          <w:lang w:val="ru-RU"/>
        </w:rPr>
        <w:t>280</w:t>
      </w:r>
      <w:r w:rsidR="002D5B10">
        <w:rPr>
          <w:rFonts w:eastAsia="Calibri"/>
          <w:lang w:val="en-US"/>
        </w:rPr>
        <w:t xml:space="preserve"> </w:t>
      </w:r>
      <w:r w:rsidRPr="00581899">
        <w:rPr>
          <w:rFonts w:eastAsia="Calibri"/>
          <w:lang w:val="ru-RU"/>
        </w:rPr>
        <w:t>–</w:t>
      </w:r>
      <w:r w:rsidR="002D5B10">
        <w:rPr>
          <w:rFonts w:eastAsia="Calibri"/>
          <w:lang w:val="en-US"/>
        </w:rPr>
        <w:t xml:space="preserve"> </w:t>
      </w:r>
      <w:r w:rsidRPr="00581899">
        <w:rPr>
          <w:rFonts w:eastAsia="Calibri"/>
          <w:lang w:val="ru-RU"/>
        </w:rPr>
        <w:t>15</w:t>
      </w:r>
      <w:proofErr w:type="gramEnd"/>
      <w:r w:rsidRPr="00581899">
        <w:rPr>
          <w:rFonts w:eastAsia="Calibri"/>
          <w:lang w:val="ru-RU"/>
        </w:rPr>
        <w:t>.XI.20</w:t>
      </w:r>
      <w:r w:rsidR="00F735ED" w:rsidRPr="00581899">
        <w:rPr>
          <w:rFonts w:eastAsia="Calibri"/>
          <w:lang w:val="ru-RU"/>
        </w:rPr>
        <w:t>23</w:t>
      </w:r>
      <w:r w:rsidRPr="00581899">
        <w:rPr>
          <w:rFonts w:asciiTheme="minorHAnsi" w:eastAsia="Calibri" w:hAnsiTheme="minorHAnsi"/>
          <w:lang w:val="ru-RU"/>
        </w:rPr>
        <w:t xml:space="preserve">) </w:t>
      </w:r>
      <w:r w:rsidRPr="00581899">
        <w:rPr>
          <w:rFonts w:asciiTheme="minorHAnsi" w:eastAsia="Calibri" w:hAnsiTheme="minorHAnsi"/>
          <w:lang w:val="ru-RU"/>
        </w:rPr>
        <w:br/>
        <w:t xml:space="preserve">(Поправка № </w:t>
      </w:r>
      <w:r w:rsidR="00237227" w:rsidRPr="00581899">
        <w:rPr>
          <w:rFonts w:asciiTheme="minorHAnsi" w:eastAsia="Calibri" w:hAnsiTheme="minorHAnsi"/>
          <w:lang w:val="ru-RU"/>
        </w:rPr>
        <w:t>7</w:t>
      </w:r>
      <w:r w:rsidRPr="00581899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1724"/>
        <w:gridCol w:w="3686"/>
      </w:tblGrid>
      <w:tr w:rsidR="00237227" w:rsidRPr="00581899" w14:paraId="403A2FFA" w14:textId="77777777" w:rsidTr="007279F0">
        <w:trPr>
          <w:trHeight w:val="299"/>
        </w:trPr>
        <w:tc>
          <w:tcPr>
            <w:tcW w:w="3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080DE5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09F3EB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DF3D29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237227" w:rsidRPr="00581899" w14:paraId="4467EDC6" w14:textId="77777777" w:rsidTr="007279F0">
        <w:trPr>
          <w:trHeight w:val="262"/>
        </w:trPr>
        <w:tc>
          <w:tcPr>
            <w:tcW w:w="351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4F5ABF" w14:textId="69FB6FB2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Канада     ADD</w:t>
            </w: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590B74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195895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</w:tr>
      <w:tr w:rsidR="00237227" w:rsidRPr="00581899" w14:paraId="588068B1" w14:textId="77777777" w:rsidTr="007279F0">
        <w:trPr>
          <w:trHeight w:val="262"/>
        </w:trPr>
        <w:tc>
          <w:tcPr>
            <w:tcW w:w="3512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198DC2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604610" w14:textId="77777777" w:rsidR="00237227" w:rsidRPr="00581899" w:rsidRDefault="00237227" w:rsidP="007279F0">
            <w:pPr>
              <w:jc w:val="center"/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302 160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6C8D95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Sugar Mobile Inc.</w:t>
            </w:r>
          </w:p>
        </w:tc>
      </w:tr>
      <w:tr w:rsidR="00237227" w:rsidRPr="00581899" w14:paraId="3E0980A7" w14:textId="77777777" w:rsidTr="007279F0">
        <w:trPr>
          <w:trHeight w:val="262"/>
        </w:trPr>
        <w:tc>
          <w:tcPr>
            <w:tcW w:w="351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3D26CA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060114" w14:textId="77777777" w:rsidR="00237227" w:rsidRPr="00581899" w:rsidRDefault="00237227" w:rsidP="007279F0">
            <w:pPr>
              <w:jc w:val="center"/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302 353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64331C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SpeedFI Inc.</w:t>
            </w:r>
          </w:p>
        </w:tc>
      </w:tr>
      <w:tr w:rsidR="00237227" w:rsidRPr="00581899" w14:paraId="723D6BBE" w14:textId="77777777" w:rsidTr="007279F0">
        <w:trPr>
          <w:trHeight w:val="262"/>
        </w:trPr>
        <w:tc>
          <w:tcPr>
            <w:tcW w:w="351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996B73" w14:textId="00BC101C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Грузия     ADD</w:t>
            </w: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BBDA04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A7B0FB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</w:tr>
      <w:tr w:rsidR="00237227" w:rsidRPr="00581899" w14:paraId="1C843EBC" w14:textId="77777777" w:rsidTr="007279F0">
        <w:trPr>
          <w:trHeight w:val="262"/>
        </w:trPr>
        <w:tc>
          <w:tcPr>
            <w:tcW w:w="351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B3AB4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E7EDC5" w14:textId="77777777" w:rsidR="00237227" w:rsidRPr="00581899" w:rsidRDefault="00237227" w:rsidP="007279F0">
            <w:pPr>
              <w:jc w:val="center"/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282 66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998B5E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Icecell Telecom LLC</w:t>
            </w:r>
          </w:p>
        </w:tc>
      </w:tr>
      <w:tr w:rsidR="00237227" w:rsidRPr="00581899" w14:paraId="1A9CEC9E" w14:textId="77777777" w:rsidTr="007279F0">
        <w:trPr>
          <w:trHeight w:val="262"/>
        </w:trPr>
        <w:tc>
          <w:tcPr>
            <w:tcW w:w="351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6784DF" w14:textId="35BDFFCF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Испания     ADD</w:t>
            </w: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6118EE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064BF5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</w:tr>
      <w:tr w:rsidR="00237227" w:rsidRPr="00581899" w14:paraId="0A3CF3BD" w14:textId="77777777" w:rsidTr="007279F0">
        <w:trPr>
          <w:trHeight w:val="262"/>
        </w:trPr>
        <w:tc>
          <w:tcPr>
            <w:tcW w:w="3512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2E317C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2D0B7C" w14:textId="77777777" w:rsidR="00237227" w:rsidRPr="00581899" w:rsidRDefault="00237227" w:rsidP="007279F0">
            <w:pPr>
              <w:jc w:val="center"/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214 15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1E58AE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PROCONO, S.A.</w:t>
            </w:r>
          </w:p>
        </w:tc>
      </w:tr>
      <w:tr w:rsidR="00237227" w:rsidRPr="00581899" w14:paraId="6F786DA2" w14:textId="77777777" w:rsidTr="007279F0">
        <w:trPr>
          <w:trHeight w:val="262"/>
        </w:trPr>
        <w:tc>
          <w:tcPr>
            <w:tcW w:w="3512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F5C0C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5B0FA6" w14:textId="77777777" w:rsidR="00237227" w:rsidRPr="00581899" w:rsidRDefault="00237227" w:rsidP="007279F0">
            <w:pPr>
              <w:jc w:val="center"/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214 702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74449A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UNIVERSIDAD DE MÁLAGA</w:t>
            </w:r>
          </w:p>
        </w:tc>
      </w:tr>
      <w:tr w:rsidR="00237227" w:rsidRPr="00581899" w14:paraId="77CE6DA0" w14:textId="77777777" w:rsidTr="007279F0">
        <w:trPr>
          <w:trHeight w:val="262"/>
        </w:trPr>
        <w:tc>
          <w:tcPr>
            <w:tcW w:w="351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12C7B3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8414F0" w14:textId="77777777" w:rsidR="00237227" w:rsidRPr="00581899" w:rsidRDefault="00237227" w:rsidP="007279F0">
            <w:pPr>
              <w:jc w:val="center"/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214 703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241F38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ENDESA GENERACIÓN, S.A.</w:t>
            </w:r>
          </w:p>
        </w:tc>
      </w:tr>
      <w:tr w:rsidR="00237227" w:rsidRPr="00581899" w14:paraId="579085A7" w14:textId="77777777" w:rsidTr="007279F0">
        <w:trPr>
          <w:trHeight w:val="262"/>
        </w:trPr>
        <w:tc>
          <w:tcPr>
            <w:tcW w:w="351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07B80" w14:textId="3DE3557B" w:rsidR="00237227" w:rsidRPr="00581899" w:rsidRDefault="00237227" w:rsidP="007279F0">
            <w:pPr>
              <w:jc w:val="left"/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 код     ADD*</w:t>
            </w: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9EB863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149477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</w:tr>
      <w:tr w:rsidR="00237227" w:rsidRPr="00581899" w14:paraId="429F21E7" w14:textId="77777777" w:rsidTr="007279F0">
        <w:trPr>
          <w:trHeight w:val="262"/>
        </w:trPr>
        <w:tc>
          <w:tcPr>
            <w:tcW w:w="351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642B23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D7C4E4" w14:textId="77777777" w:rsidR="00237227" w:rsidRPr="00581899" w:rsidRDefault="00237227" w:rsidP="007279F0">
            <w:pPr>
              <w:jc w:val="center"/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901 10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A93D3D" w14:textId="77777777" w:rsidR="00237227" w:rsidRPr="00581899" w:rsidRDefault="00237227" w:rsidP="007279F0">
            <w:pPr>
              <w:rPr>
                <w:sz w:val="18"/>
                <w:szCs w:val="18"/>
                <w:lang w:val="ru-RU"/>
              </w:rPr>
            </w:pPr>
            <w:r w:rsidRPr="00581899">
              <w:rPr>
                <w:rFonts w:eastAsia="Calibri"/>
                <w:color w:val="000000"/>
                <w:sz w:val="18"/>
                <w:szCs w:val="18"/>
                <w:lang w:val="ru-RU"/>
              </w:rPr>
              <w:t>Omnispace LLC</w:t>
            </w:r>
          </w:p>
        </w:tc>
      </w:tr>
    </w:tbl>
    <w:p w14:paraId="1A42120F" w14:textId="77777777" w:rsidR="00CD10DA" w:rsidRPr="00581899" w:rsidRDefault="00CD10DA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581899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73BB8889" w14:textId="2DC55C20" w:rsidR="00CD10DA" w:rsidRPr="00581899" w:rsidRDefault="00CD10DA" w:rsidP="00A3436C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581899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Pr="00581899">
        <w:rPr>
          <w:rFonts w:asciiTheme="minorHAnsi" w:eastAsia="Calibri" w:hAnsiTheme="minorHAnsi"/>
          <w:sz w:val="16"/>
          <w:szCs w:val="16"/>
          <w:lang w:val="ru-RU"/>
        </w:rPr>
        <w:tab/>
        <w:t>Код страны в системе подвижной связи/Mobile Country Code</w:t>
      </w:r>
      <w:r w:rsidRPr="00581899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Pr="00581899">
        <w:rPr>
          <w:rFonts w:asciiTheme="minorHAnsi" w:eastAsia="Calibri" w:hAnsiTheme="minorHAnsi"/>
          <w:sz w:val="16"/>
          <w:szCs w:val="16"/>
          <w:lang w:val="ru-RU"/>
        </w:rPr>
        <w:tab/>
        <w:t>Код сети подвижной связи/Mobile Network Code</w:t>
      </w:r>
    </w:p>
    <w:p w14:paraId="076BFCCA" w14:textId="54723C12" w:rsidR="00237227" w:rsidRPr="00581899" w:rsidRDefault="00237227" w:rsidP="00A3436C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581899">
        <w:rPr>
          <w:rFonts w:asciiTheme="minorHAnsi" w:eastAsia="Calibri" w:hAnsiTheme="minorHAnsi"/>
          <w:sz w:val="16"/>
          <w:szCs w:val="16"/>
          <w:lang w:val="ru-RU"/>
        </w:rPr>
        <w:t>*</w:t>
      </w:r>
      <w:r w:rsidRPr="00581899">
        <w:rPr>
          <w:rFonts w:asciiTheme="minorHAnsi" w:eastAsia="Calibri" w:hAnsiTheme="minorHAnsi"/>
          <w:sz w:val="16"/>
          <w:szCs w:val="16"/>
          <w:lang w:val="ru-RU"/>
        </w:rPr>
        <w:tab/>
        <w:t>См. стр. 5 настоящего Оперативного бюллетеня № 1289 от 1 апреля 2024 года.</w:t>
      </w:r>
    </w:p>
    <w:p w14:paraId="35821B07" w14:textId="77777777" w:rsidR="005017F9" w:rsidRPr="00581899" w:rsidRDefault="005017F9" w:rsidP="00A3436C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8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581899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581899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581899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B539B75" w14:textId="3380E165" w:rsidR="005017F9" w:rsidRPr="00581899" w:rsidRDefault="005017F9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581899">
        <w:rPr>
          <w:rFonts w:asciiTheme="minorHAnsi" w:eastAsia="SimSun" w:hAnsiTheme="minorHAnsi"/>
          <w:lang w:val="ru-RU"/>
        </w:rPr>
        <w:t xml:space="preserve">(Приложение к Оперативному бюллетеню МСЭ </w:t>
      </w:r>
      <w:proofErr w:type="gramStart"/>
      <w:r w:rsidRPr="00581899">
        <w:rPr>
          <w:rFonts w:asciiTheme="minorHAnsi" w:eastAsia="SimSun" w:hAnsiTheme="minorHAnsi"/>
          <w:lang w:val="ru-RU"/>
        </w:rPr>
        <w:t>№ </w:t>
      </w:r>
      <w:r w:rsidRPr="00581899">
        <w:rPr>
          <w:rFonts w:eastAsia="SimSun"/>
          <w:lang w:val="ru-RU"/>
        </w:rPr>
        <w:t>1060 – 15</w:t>
      </w:r>
      <w:proofErr w:type="gramEnd"/>
      <w:r w:rsidRPr="00581899">
        <w:rPr>
          <w:rFonts w:eastAsia="SimSun"/>
          <w:lang w:val="ru-RU"/>
        </w:rPr>
        <w:t>.IX.2014</w:t>
      </w:r>
      <w:r w:rsidRPr="00581899">
        <w:rPr>
          <w:rFonts w:asciiTheme="minorHAnsi" w:eastAsia="SimSun" w:hAnsiTheme="minorHAnsi"/>
          <w:lang w:val="ru-RU"/>
        </w:rPr>
        <w:t xml:space="preserve">) </w:t>
      </w:r>
      <w:r w:rsidRPr="00581899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581899">
        <w:rPr>
          <w:rFonts w:eastAsia="SimSun"/>
          <w:lang w:val="ru-RU"/>
        </w:rPr>
        <w:t>1</w:t>
      </w:r>
      <w:r w:rsidR="00EC1385" w:rsidRPr="00581899">
        <w:rPr>
          <w:rFonts w:eastAsia="SimSun"/>
          <w:lang w:val="ru-RU"/>
        </w:rPr>
        <w:t>6</w:t>
      </w:r>
      <w:r w:rsidR="00894B88" w:rsidRPr="00581899">
        <w:rPr>
          <w:rFonts w:eastAsia="SimSun"/>
          <w:lang w:val="ru-RU"/>
        </w:rPr>
        <w:t>7</w:t>
      </w:r>
      <w:r w:rsidRPr="00581899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5017F9" w:rsidRPr="00581899" w14:paraId="7582BC08" w14:textId="77777777" w:rsidTr="00643074">
        <w:trPr>
          <w:cantSplit/>
          <w:tblHeader/>
        </w:trPr>
        <w:tc>
          <w:tcPr>
            <w:tcW w:w="3261" w:type="dxa"/>
            <w:hideMark/>
          </w:tcPr>
          <w:p w14:paraId="317FAF05" w14:textId="77777777" w:rsidR="005017F9" w:rsidRPr="00581899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581899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1899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A6A32A7" w14:textId="77777777" w:rsidR="005017F9" w:rsidRPr="00581899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14:paraId="2725F05C" w14:textId="77777777" w:rsidR="005017F9" w:rsidRPr="00581899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017F9" w:rsidRPr="00581899" w14:paraId="7E3DF101" w14:textId="77777777" w:rsidTr="00643074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46B1B" w14:textId="77777777" w:rsidR="005017F9" w:rsidRPr="00581899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581899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1899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A960" w14:textId="77777777" w:rsidR="005017F9" w:rsidRPr="00581899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950E" w14:textId="77777777" w:rsidR="005017F9" w:rsidRPr="00581899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2953B909" w14:textId="3FD201CD" w:rsidR="005017F9" w:rsidRPr="00581899" w:rsidRDefault="005017F9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240" w:after="240"/>
        <w:jc w:val="left"/>
        <w:textAlignment w:val="auto"/>
        <w:rPr>
          <w:rFonts w:eastAsia="SimSun"/>
          <w:b/>
          <w:bCs/>
          <w:i/>
          <w:iCs/>
          <w:lang w:val="ru-RU"/>
        </w:rPr>
      </w:pPr>
      <w:bookmarkStart w:id="265" w:name="_Hlk152359645"/>
      <w:r w:rsidRPr="00581899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bookmarkEnd w:id="265"/>
      <w:r w:rsidRPr="00581899">
        <w:rPr>
          <w:rFonts w:eastAsia="SimSun"/>
          <w:b/>
          <w:bCs/>
          <w:i/>
          <w:iCs/>
          <w:lang w:val="ru-RU"/>
        </w:rPr>
        <w:t>/DEU</w:t>
      </w:r>
      <w:r w:rsidRPr="00581899">
        <w:rPr>
          <w:rFonts w:eastAsia="SimSun"/>
          <w:b/>
          <w:bCs/>
          <w:i/>
          <w:iCs/>
          <w:lang w:val="ru-RU"/>
        </w:rPr>
        <w:tab/>
      </w:r>
      <w:r w:rsidR="00C63022" w:rsidRPr="00581899">
        <w:rPr>
          <w:rFonts w:cs="Calibri"/>
          <w:b/>
          <w:lang w:val="ru-RU"/>
        </w:rPr>
        <w:t>ADD</w:t>
      </w:r>
    </w:p>
    <w:tbl>
      <w:tblPr>
        <w:tblW w:w="9214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147"/>
        <w:gridCol w:w="3827"/>
      </w:tblGrid>
      <w:tr w:rsidR="00894B88" w:rsidRPr="00581899" w14:paraId="3D9A0295" w14:textId="77777777" w:rsidTr="00894B88">
        <w:trPr>
          <w:trHeight w:val="779"/>
        </w:trPr>
        <w:tc>
          <w:tcPr>
            <w:tcW w:w="3240" w:type="dxa"/>
          </w:tcPr>
          <w:p w14:paraId="735FFDE5" w14:textId="77777777" w:rsidR="00894B88" w:rsidRPr="00581899" w:rsidRDefault="00894B88" w:rsidP="007279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="Arial"/>
                <w:sz w:val="18"/>
                <w:szCs w:val="18"/>
                <w:lang w:val="ru-RU"/>
              </w:rPr>
              <w:t>KuepeliEDV e.K.</w:t>
            </w:r>
            <w:r w:rsidRPr="00581899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Bidi"/>
                <w:sz w:val="18"/>
                <w:szCs w:val="18"/>
                <w:lang w:val="ru-RU"/>
              </w:rPr>
              <w:t>Hellergasse 24</w:t>
            </w:r>
            <w:r w:rsidRPr="00581899">
              <w:rPr>
                <w:rFonts w:cstheme="minorBidi"/>
                <w:sz w:val="18"/>
                <w:szCs w:val="18"/>
                <w:lang w:val="ru-RU"/>
              </w:rPr>
              <w:br/>
              <w:t>D-53359 RHEINBACH</w:t>
            </w:r>
          </w:p>
        </w:tc>
        <w:tc>
          <w:tcPr>
            <w:tcW w:w="2147" w:type="dxa"/>
          </w:tcPr>
          <w:p w14:paraId="449C3107" w14:textId="77777777" w:rsidR="00894B88" w:rsidRPr="00581899" w:rsidRDefault="00894B88" w:rsidP="007279F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KPEDV</w:t>
            </w:r>
          </w:p>
        </w:tc>
        <w:tc>
          <w:tcPr>
            <w:tcW w:w="3827" w:type="dxa"/>
          </w:tcPr>
          <w:p w14:paraId="3711B6AE" w14:textId="468DD91B" w:rsidR="00894B88" w:rsidRPr="00581899" w:rsidRDefault="00894B88" w:rsidP="007279F0">
            <w:pPr>
              <w:widowControl w:val="0"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Mr Umut Kuepeli</w:t>
            </w:r>
            <w:r w:rsidRPr="0058189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br/>
              <w:t>Тел.: +49 221 71599940</w:t>
            </w:r>
            <w:r w:rsidRPr="0058189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br/>
              <w:t>Факс: +49 221 71599949</w:t>
            </w:r>
            <w:r w:rsidRPr="0058189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br/>
              <w:t>Эл. почта: cloudphone@kuepeliedv.de</w:t>
            </w:r>
          </w:p>
        </w:tc>
      </w:tr>
    </w:tbl>
    <w:p w14:paraId="5861F202" w14:textId="77777777" w:rsidR="00894B88" w:rsidRPr="00581899" w:rsidRDefault="00894B88" w:rsidP="00894B88">
      <w:pPr>
        <w:rPr>
          <w:sz w:val="18"/>
          <w:szCs w:val="18"/>
          <w:lang w:val="ru-RU"/>
        </w:rPr>
      </w:pPr>
    </w:p>
    <w:tbl>
      <w:tblPr>
        <w:tblW w:w="9214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330"/>
        <w:gridCol w:w="2057"/>
        <w:gridCol w:w="3827"/>
      </w:tblGrid>
      <w:tr w:rsidR="00894B88" w:rsidRPr="00581899" w14:paraId="5FC8339C" w14:textId="77777777" w:rsidTr="00894B88">
        <w:trPr>
          <w:trHeight w:val="779"/>
        </w:trPr>
        <w:tc>
          <w:tcPr>
            <w:tcW w:w="3330" w:type="dxa"/>
          </w:tcPr>
          <w:p w14:paraId="408E1570" w14:textId="77777777" w:rsidR="00894B88" w:rsidRPr="00581899" w:rsidRDefault="00894B88" w:rsidP="007279F0">
            <w:pPr>
              <w:tabs>
                <w:tab w:val="left" w:pos="426"/>
                <w:tab w:val="left" w:pos="4140"/>
                <w:tab w:val="left" w:pos="4230"/>
              </w:tabs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="Arial"/>
                <w:sz w:val="18"/>
                <w:szCs w:val="18"/>
                <w:lang w:val="ru-RU"/>
              </w:rPr>
              <w:t>NETMOUNTAINS Group GmbH</w:t>
            </w:r>
            <w:r w:rsidRPr="00581899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Bidi"/>
                <w:sz w:val="18"/>
                <w:szCs w:val="18"/>
                <w:lang w:val="ru-RU"/>
              </w:rPr>
              <w:t>An der Poent 46</w:t>
            </w:r>
            <w:r w:rsidRPr="00581899">
              <w:rPr>
                <w:rFonts w:cstheme="minorBidi"/>
                <w:sz w:val="18"/>
                <w:szCs w:val="18"/>
                <w:lang w:val="ru-RU"/>
              </w:rPr>
              <w:br/>
              <w:t>D-40885 RATINGEN</w:t>
            </w:r>
          </w:p>
        </w:tc>
        <w:tc>
          <w:tcPr>
            <w:tcW w:w="2057" w:type="dxa"/>
          </w:tcPr>
          <w:p w14:paraId="25D933F2" w14:textId="77777777" w:rsidR="00894B88" w:rsidRPr="00581899" w:rsidRDefault="00894B88" w:rsidP="007279F0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NETMNT</w:t>
            </w:r>
          </w:p>
        </w:tc>
        <w:tc>
          <w:tcPr>
            <w:tcW w:w="3827" w:type="dxa"/>
          </w:tcPr>
          <w:p w14:paraId="18AA7E9E" w14:textId="3C290399" w:rsidR="00894B88" w:rsidRPr="00581899" w:rsidRDefault="00894B88" w:rsidP="007279F0">
            <w:pPr>
              <w:widowControl w:val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Mr Stephan Reugels</w:t>
            </w:r>
            <w:r w:rsidRPr="0058189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br/>
              <w:t>Тел.: +49 2324 977024 9</w:t>
            </w:r>
            <w:r w:rsidRPr="0058189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br/>
              <w:t>Эл. почта: noc-de@netmountains.de</w:t>
            </w:r>
          </w:p>
        </w:tc>
      </w:tr>
    </w:tbl>
    <w:p w14:paraId="1E70DB10" w14:textId="77777777" w:rsidR="00894B88" w:rsidRPr="00581899" w:rsidRDefault="00894B88" w:rsidP="00894B88">
      <w:pPr>
        <w:rPr>
          <w:sz w:val="18"/>
          <w:szCs w:val="18"/>
          <w:lang w:val="ru-RU"/>
        </w:rPr>
      </w:pPr>
    </w:p>
    <w:tbl>
      <w:tblPr>
        <w:tblW w:w="9214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147"/>
        <w:gridCol w:w="3827"/>
      </w:tblGrid>
      <w:tr w:rsidR="00894B88" w:rsidRPr="00581899" w14:paraId="665CE079" w14:textId="77777777" w:rsidTr="00894B88">
        <w:trPr>
          <w:trHeight w:val="779"/>
        </w:trPr>
        <w:tc>
          <w:tcPr>
            <w:tcW w:w="3240" w:type="dxa"/>
          </w:tcPr>
          <w:p w14:paraId="6A90C429" w14:textId="77777777" w:rsidR="00894B88" w:rsidRPr="00581899" w:rsidRDefault="00894B88" w:rsidP="007279F0">
            <w:pPr>
              <w:tabs>
                <w:tab w:val="left" w:pos="426"/>
                <w:tab w:val="left" w:pos="4140"/>
                <w:tab w:val="left" w:pos="4230"/>
              </w:tabs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 w:cs="Arial"/>
                <w:sz w:val="18"/>
                <w:szCs w:val="18"/>
                <w:lang w:val="ru-RU"/>
              </w:rPr>
              <w:t>SCARBO CROSSMEDIA e.K.</w:t>
            </w:r>
            <w:r w:rsidRPr="00581899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581899">
              <w:rPr>
                <w:rFonts w:cstheme="minorBidi"/>
                <w:sz w:val="18"/>
                <w:szCs w:val="18"/>
                <w:lang w:val="ru-RU"/>
              </w:rPr>
              <w:t>Im Taubental 9</w:t>
            </w:r>
            <w:r w:rsidRPr="00581899">
              <w:rPr>
                <w:rFonts w:cstheme="minorBidi"/>
                <w:sz w:val="18"/>
                <w:szCs w:val="18"/>
                <w:lang w:val="ru-RU"/>
              </w:rPr>
              <w:br/>
              <w:t>D-41468 NEUSS</w:t>
            </w:r>
          </w:p>
        </w:tc>
        <w:tc>
          <w:tcPr>
            <w:tcW w:w="2147" w:type="dxa"/>
          </w:tcPr>
          <w:p w14:paraId="4EC24072" w14:textId="77777777" w:rsidR="00894B88" w:rsidRPr="00581899" w:rsidRDefault="00894B88" w:rsidP="007279F0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SCARBO</w:t>
            </w:r>
          </w:p>
        </w:tc>
        <w:tc>
          <w:tcPr>
            <w:tcW w:w="3827" w:type="dxa"/>
          </w:tcPr>
          <w:p w14:paraId="0D2F304E" w14:textId="67930408" w:rsidR="00894B88" w:rsidRPr="00581899" w:rsidRDefault="00894B88" w:rsidP="007279F0">
            <w:pPr>
              <w:widowControl w:val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58189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Mr Oliver Jurmann</w:t>
            </w:r>
            <w:r w:rsidRPr="0058189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br/>
              <w:t>Тел.: +49 2131 52512200</w:t>
            </w:r>
            <w:r w:rsidRPr="0058189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br/>
              <w:t>Эл. почта: oliver.jurmann@scarbo.de</w:t>
            </w:r>
          </w:p>
        </w:tc>
      </w:tr>
    </w:tbl>
    <w:p w14:paraId="737353B5" w14:textId="77777777" w:rsidR="00E721E0" w:rsidRPr="00581899" w:rsidRDefault="00E721E0" w:rsidP="00894B88">
      <w:pPr>
        <w:pStyle w:val="Heading20"/>
        <w:keepLines/>
        <w:spacing w:before="1080"/>
        <w:rPr>
          <w:szCs w:val="26"/>
          <w:lang w:val="ru-RU"/>
        </w:rPr>
      </w:pPr>
      <w:r w:rsidRPr="00581899">
        <w:rPr>
          <w:szCs w:val="26"/>
          <w:lang w:val="ru-RU"/>
        </w:rPr>
        <w:t>Национальный план нумерации</w:t>
      </w:r>
      <w:r w:rsidRPr="00581899">
        <w:rPr>
          <w:szCs w:val="26"/>
          <w:lang w:val="ru-RU"/>
        </w:rPr>
        <w:br/>
        <w:t>(согласно Рекомендации МСЭ-Т E.129 (01/2013))</w:t>
      </w:r>
    </w:p>
    <w:p w14:paraId="2A5F3E91" w14:textId="4335BA51" w:rsidR="00E721E0" w:rsidRPr="00581899" w:rsidRDefault="00E721E0" w:rsidP="00A3436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66" w:name="_Toc36875244"/>
      <w:bookmarkStart w:id="267" w:name="_Toc469048962"/>
      <w:r w:rsidRPr="00581899">
        <w:rPr>
          <w:rFonts w:eastAsia="SimSun" w:cs="Arial"/>
          <w:lang w:val="ru-RU"/>
        </w:rPr>
        <w:t>Веб-страница</w:t>
      </w:r>
      <w:r w:rsidRPr="00581899">
        <w:rPr>
          <w:rFonts w:eastAsia="SimSun"/>
          <w:lang w:val="ru-RU"/>
        </w:rPr>
        <w:t>:</w:t>
      </w:r>
      <w:bookmarkEnd w:id="266"/>
      <w:r w:rsidRPr="00581899">
        <w:rPr>
          <w:rFonts w:eastAsia="SimSun"/>
          <w:lang w:val="ru-RU"/>
        </w:rPr>
        <w:t xml:space="preserve"> </w:t>
      </w:r>
      <w:r w:rsidRPr="006319E8">
        <w:rPr>
          <w:rFonts w:eastAsia="SimSun" w:cs="Arial"/>
          <w:lang w:val="ru-RU"/>
        </w:rPr>
        <w:t>www.itu.int/itu-t/inr/nnp/index.html</w:t>
      </w:r>
      <w:bookmarkEnd w:id="267"/>
      <w:r w:rsidRPr="00581899">
        <w:rPr>
          <w:rFonts w:eastAsia="SimSun" w:cs="Arial"/>
          <w:lang w:val="ru-RU"/>
        </w:rPr>
        <w:t xml:space="preserve"> </w:t>
      </w:r>
    </w:p>
    <w:p w14:paraId="22F0053D" w14:textId="77777777" w:rsidR="00E721E0" w:rsidRPr="00581899" w:rsidRDefault="00E721E0" w:rsidP="00A3436C">
      <w:pPr>
        <w:spacing w:before="240"/>
        <w:rPr>
          <w:lang w:val="ru-RU"/>
        </w:rPr>
      </w:pPr>
      <w:r w:rsidRPr="00581899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6D05B05A" w14:textId="77777777" w:rsidR="00E721E0" w:rsidRPr="00581899" w:rsidRDefault="00E721E0" w:rsidP="00A3436C">
      <w:pPr>
        <w:rPr>
          <w:lang w:val="ru-RU"/>
        </w:rPr>
      </w:pPr>
      <w:r w:rsidRPr="00581899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17" w:history="1">
        <w:r w:rsidRPr="00581899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581899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4B5992" w14:textId="0BEA5B32" w:rsidR="00E721E0" w:rsidRPr="00581899" w:rsidRDefault="00E721E0" w:rsidP="00A3436C">
      <w:pPr>
        <w:spacing w:after="240"/>
        <w:rPr>
          <w:lang w:val="ru-RU"/>
        </w:rPr>
      </w:pPr>
      <w:r w:rsidRPr="00581899">
        <w:rPr>
          <w:lang w:val="ru-RU"/>
        </w:rPr>
        <w:t>В период с 1 </w:t>
      </w:r>
      <w:r w:rsidR="00894B88" w:rsidRPr="00581899">
        <w:rPr>
          <w:lang w:val="ru-RU"/>
        </w:rPr>
        <w:t>марта</w:t>
      </w:r>
      <w:r w:rsidRPr="00581899">
        <w:rPr>
          <w:lang w:val="ru-RU"/>
        </w:rPr>
        <w:t xml:space="preserve"> 202</w:t>
      </w:r>
      <w:r w:rsidR="000A28DE" w:rsidRPr="00581899">
        <w:rPr>
          <w:lang w:val="ru-RU"/>
        </w:rPr>
        <w:t>4</w:t>
      </w:r>
      <w:r w:rsidRPr="00581899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E721E0" w:rsidRPr="00581899" w14:paraId="2FA9A1AC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E6AA" w14:textId="77777777" w:rsidR="00E721E0" w:rsidRPr="00581899" w:rsidRDefault="00E721E0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919038A" w14:textId="77777777" w:rsidR="00E721E0" w:rsidRPr="00581899" w:rsidRDefault="00E721E0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8189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894B88" w:rsidRPr="00581899" w14:paraId="72A625C3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37A" w14:textId="1E7F5034" w:rsidR="00894B88" w:rsidRPr="00581899" w:rsidRDefault="00894B88" w:rsidP="00894B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81899">
              <w:rPr>
                <w:sz w:val="18"/>
                <w:szCs w:val="18"/>
                <w:lang w:val="ru-RU"/>
              </w:rPr>
              <w:t>Гайана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770" w14:textId="509C7245" w:rsidR="00894B88" w:rsidRPr="00581899" w:rsidRDefault="00894B88" w:rsidP="00894B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81899">
              <w:rPr>
                <w:sz w:val="18"/>
                <w:szCs w:val="18"/>
                <w:lang w:val="ru-RU"/>
              </w:rPr>
              <w:t>+592</w:t>
            </w:r>
          </w:p>
        </w:tc>
      </w:tr>
      <w:tr w:rsidR="00894B88" w:rsidRPr="00581899" w14:paraId="76D8C411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044" w14:textId="4306A48D" w:rsidR="00894B88" w:rsidRPr="00581899" w:rsidRDefault="00894B88" w:rsidP="00894B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581899">
              <w:rPr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63C" w14:textId="413AD3EB" w:rsidR="00894B88" w:rsidRPr="00581899" w:rsidRDefault="00894B88" w:rsidP="00894B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81899">
              <w:rPr>
                <w:sz w:val="18"/>
                <w:szCs w:val="18"/>
                <w:lang w:val="ru-RU"/>
              </w:rPr>
              <w:t>+98</w:t>
            </w:r>
          </w:p>
        </w:tc>
      </w:tr>
      <w:tr w:rsidR="00894B88" w:rsidRPr="00581899" w14:paraId="43130D30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9D3" w14:textId="1A600916" w:rsidR="00894B88" w:rsidRPr="00581899" w:rsidRDefault="00894B88" w:rsidP="00894B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581899">
              <w:rPr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8EA" w14:textId="7B62D4E4" w:rsidR="00894B88" w:rsidRPr="00581899" w:rsidRDefault="00894B88" w:rsidP="00894B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81899">
              <w:rPr>
                <w:sz w:val="18"/>
                <w:szCs w:val="18"/>
                <w:lang w:val="ru-RU"/>
              </w:rPr>
              <w:t>+356</w:t>
            </w:r>
          </w:p>
        </w:tc>
      </w:tr>
    </w:tbl>
    <w:p w14:paraId="05EB62CE" w14:textId="77777777" w:rsidR="00E721E0" w:rsidRPr="00581899" w:rsidRDefault="00E721E0" w:rsidP="00A3436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E721E0" w:rsidRPr="00581899" w:rsidSect="004C24DE">
      <w:footerReference w:type="even" r:id="rId18"/>
      <w:footerReference w:type="default" r:id="rId19"/>
      <w:footerReference w:type="first" r:id="rId2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186A" w14:textId="77777777" w:rsidR="00630543" w:rsidRDefault="00630543">
      <w:r>
        <w:separator/>
      </w:r>
    </w:p>
  </w:endnote>
  <w:endnote w:type="continuationSeparator" w:id="0">
    <w:p w14:paraId="721B0DD0" w14:textId="77777777" w:rsidR="00630543" w:rsidRDefault="006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078F0D7E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15EE">
            <w:rPr>
              <w:noProof/>
              <w:color w:val="FFFFFF"/>
              <w:lang w:val="es-ES_tradnl"/>
            </w:rPr>
            <w:t>1289</w:t>
          </w:r>
          <w:r w:rsidRPr="007F091C">
            <w:rPr>
              <w:color w:val="FFFFFF"/>
              <w:lang w:val="es-ES_tradnl"/>
            </w:rPr>
            <w:fldChar w:fldCharType="end"/>
          </w:r>
          <w:r w:rsidR="004F7515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 w:rsidR="004F7515"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 w:rsidP="004F7515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24FD9C3D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9515EE">
            <w:rPr>
              <w:noProof/>
              <w:color w:val="FFFFFF"/>
              <w:lang w:val="es-ES_tradnl"/>
            </w:rPr>
            <w:t>1289</w:t>
          </w:r>
          <w:r w:rsidRPr="00312522">
            <w:rPr>
              <w:color w:val="FFFFFF"/>
              <w:lang w:val="es-ES_tradnl"/>
            </w:rPr>
            <w:fldChar w:fldCharType="end"/>
          </w:r>
          <w:r w:rsidR="004F7515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4F7515">
            <w:rPr>
              <w:color w:val="FFFFFF"/>
              <w:lang w:val="en-US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 w:rsidP="004F7515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4CF59A79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15EE">
            <w:rPr>
              <w:noProof/>
              <w:color w:val="FFFFFF"/>
              <w:lang w:val="es-ES_tradnl"/>
            </w:rPr>
            <w:t>1289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613195A9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15EE">
            <w:rPr>
              <w:noProof/>
              <w:color w:val="FFFFFF"/>
              <w:lang w:val="es-ES_tradnl"/>
            </w:rPr>
            <w:t>1289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6C966ACB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15EE">
            <w:rPr>
              <w:noProof/>
              <w:color w:val="FFFFFF"/>
              <w:lang w:val="es-ES_tradnl"/>
            </w:rPr>
            <w:t>1289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9DB" w14:textId="77777777" w:rsidR="00630543" w:rsidRDefault="00630543">
      <w:r>
        <w:separator/>
      </w:r>
    </w:p>
  </w:footnote>
  <w:footnote w:type="continuationSeparator" w:id="0">
    <w:p w14:paraId="1B37165A" w14:textId="77777777" w:rsidR="00630543" w:rsidRDefault="0063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20537"/>
    <w:multiLevelType w:val="multilevel"/>
    <w:tmpl w:val="88C8E03E"/>
    <w:styleLink w:val="Style2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num w:numId="1" w16cid:durableId="802699479">
    <w:abstractNumId w:val="3"/>
  </w:num>
  <w:num w:numId="2" w16cid:durableId="1646079231">
    <w:abstractNumId w:val="2"/>
  </w:num>
  <w:num w:numId="3" w16cid:durableId="2118331091">
    <w:abstractNumId w:val="1"/>
  </w:num>
  <w:num w:numId="4" w16cid:durableId="280386374">
    <w:abstractNumId w:val="0"/>
  </w:num>
  <w:num w:numId="5" w16cid:durableId="19381535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activeWritingStyle w:appName="MSWord" w:lang="en-AU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3921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660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40F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473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772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534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A27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612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2F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28DE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5AB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4F6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342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5CF8"/>
    <w:rsid w:val="00105F54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2CB"/>
    <w:rsid w:val="00120567"/>
    <w:rsid w:val="00120734"/>
    <w:rsid w:val="00121016"/>
    <w:rsid w:val="0012111A"/>
    <w:rsid w:val="00121192"/>
    <w:rsid w:val="001212CC"/>
    <w:rsid w:val="0012161B"/>
    <w:rsid w:val="0012199C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B78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AD3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9EE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BB3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57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BE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4F5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1EE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B7"/>
    <w:rsid w:val="001D65E8"/>
    <w:rsid w:val="001D6605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B27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0B3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32A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27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680"/>
    <w:rsid w:val="002427C1"/>
    <w:rsid w:val="00242A56"/>
    <w:rsid w:val="00242DBE"/>
    <w:rsid w:val="00243093"/>
    <w:rsid w:val="00243838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0A3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365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6C3C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3C42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6D2"/>
    <w:rsid w:val="002717D9"/>
    <w:rsid w:val="00271A27"/>
    <w:rsid w:val="00271B48"/>
    <w:rsid w:val="00272299"/>
    <w:rsid w:val="002723DD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1FE5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A69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472"/>
    <w:rsid w:val="00294692"/>
    <w:rsid w:val="00294DB6"/>
    <w:rsid w:val="00294F4C"/>
    <w:rsid w:val="002954AD"/>
    <w:rsid w:val="00295540"/>
    <w:rsid w:val="002957A0"/>
    <w:rsid w:val="002957F0"/>
    <w:rsid w:val="002957F4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CE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5C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02B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67B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B10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C42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17E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1D78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2E9"/>
    <w:rsid w:val="003457E3"/>
    <w:rsid w:val="00345820"/>
    <w:rsid w:val="00345843"/>
    <w:rsid w:val="00345E88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716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18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896"/>
    <w:rsid w:val="00384EC2"/>
    <w:rsid w:val="00384F14"/>
    <w:rsid w:val="00385879"/>
    <w:rsid w:val="00385CFB"/>
    <w:rsid w:val="00386046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22C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5F07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1B1E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54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94A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0F18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3941"/>
    <w:rsid w:val="004A409F"/>
    <w:rsid w:val="004A4101"/>
    <w:rsid w:val="004A4878"/>
    <w:rsid w:val="004A48AB"/>
    <w:rsid w:val="004A4B95"/>
    <w:rsid w:val="004A508B"/>
    <w:rsid w:val="004A51A0"/>
    <w:rsid w:val="004A52CE"/>
    <w:rsid w:val="004A539D"/>
    <w:rsid w:val="004A5469"/>
    <w:rsid w:val="004A5D80"/>
    <w:rsid w:val="004A5E0B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731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4AF"/>
    <w:rsid w:val="004C4780"/>
    <w:rsid w:val="004C490F"/>
    <w:rsid w:val="004C4EDB"/>
    <w:rsid w:val="004C5340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9DA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03F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515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52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1CD"/>
    <w:rsid w:val="005326B2"/>
    <w:rsid w:val="00532A2A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7E0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22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1899"/>
    <w:rsid w:val="005820AA"/>
    <w:rsid w:val="005823A3"/>
    <w:rsid w:val="00582897"/>
    <w:rsid w:val="00582C0E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4CC"/>
    <w:rsid w:val="00594B51"/>
    <w:rsid w:val="00594BA3"/>
    <w:rsid w:val="00595171"/>
    <w:rsid w:val="00595436"/>
    <w:rsid w:val="00595466"/>
    <w:rsid w:val="00595DA7"/>
    <w:rsid w:val="005961D3"/>
    <w:rsid w:val="005963D6"/>
    <w:rsid w:val="00596455"/>
    <w:rsid w:val="00596579"/>
    <w:rsid w:val="005966B4"/>
    <w:rsid w:val="005969B2"/>
    <w:rsid w:val="00596BD3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88C"/>
    <w:rsid w:val="005A5956"/>
    <w:rsid w:val="005A5BE5"/>
    <w:rsid w:val="005A5D19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B7C09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166"/>
    <w:rsid w:val="005D134E"/>
    <w:rsid w:val="005D1753"/>
    <w:rsid w:val="005D1A1F"/>
    <w:rsid w:val="005D1A5F"/>
    <w:rsid w:val="005D2785"/>
    <w:rsid w:val="005D2841"/>
    <w:rsid w:val="005D29D3"/>
    <w:rsid w:val="005D29DA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3FD0"/>
    <w:rsid w:val="005F41E0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4F8C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921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BA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543"/>
    <w:rsid w:val="00630C44"/>
    <w:rsid w:val="00630C51"/>
    <w:rsid w:val="00630F43"/>
    <w:rsid w:val="00630F69"/>
    <w:rsid w:val="00630FC9"/>
    <w:rsid w:val="006313B8"/>
    <w:rsid w:val="006319E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AD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074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A50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286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38D"/>
    <w:rsid w:val="00684479"/>
    <w:rsid w:val="006844A3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87B9C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2D9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35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17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04E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0F5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2B9"/>
    <w:rsid w:val="006F0603"/>
    <w:rsid w:val="006F07FD"/>
    <w:rsid w:val="006F0EB4"/>
    <w:rsid w:val="006F0EDB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C99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B0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264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3FE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22A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C4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4D14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52A"/>
    <w:rsid w:val="00763A83"/>
    <w:rsid w:val="00764238"/>
    <w:rsid w:val="0076429F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F0F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2E7"/>
    <w:rsid w:val="00785672"/>
    <w:rsid w:val="0078584F"/>
    <w:rsid w:val="0078594C"/>
    <w:rsid w:val="00785B69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7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45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37D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4DA0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5C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6E2D"/>
    <w:rsid w:val="00807460"/>
    <w:rsid w:val="00807904"/>
    <w:rsid w:val="00807D09"/>
    <w:rsid w:val="00807D10"/>
    <w:rsid w:val="00810316"/>
    <w:rsid w:val="00810443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B4A"/>
    <w:rsid w:val="00816DD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74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CD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2F4D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606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650"/>
    <w:rsid w:val="00856715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5BD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BBE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3FD7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B88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ACE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92D"/>
    <w:rsid w:val="008B0B9A"/>
    <w:rsid w:val="008B0BA6"/>
    <w:rsid w:val="008B0C90"/>
    <w:rsid w:val="008B1497"/>
    <w:rsid w:val="008B188C"/>
    <w:rsid w:val="008B1AFD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C1D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AA5"/>
    <w:rsid w:val="008D4DD7"/>
    <w:rsid w:val="008D4EA3"/>
    <w:rsid w:val="008D5558"/>
    <w:rsid w:val="008D5995"/>
    <w:rsid w:val="008D5D61"/>
    <w:rsid w:val="008D6219"/>
    <w:rsid w:val="008D6962"/>
    <w:rsid w:val="008D6BC3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67E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6FF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1E04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3B"/>
    <w:rsid w:val="0093349B"/>
    <w:rsid w:val="00933861"/>
    <w:rsid w:val="00933A20"/>
    <w:rsid w:val="00933F50"/>
    <w:rsid w:val="0093445E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16E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5EE"/>
    <w:rsid w:val="0095160B"/>
    <w:rsid w:val="00951949"/>
    <w:rsid w:val="00951E87"/>
    <w:rsid w:val="00952395"/>
    <w:rsid w:val="00952727"/>
    <w:rsid w:val="00952866"/>
    <w:rsid w:val="00952871"/>
    <w:rsid w:val="00952946"/>
    <w:rsid w:val="00952C5C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5F58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879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BB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2D3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27A"/>
    <w:rsid w:val="009C33FD"/>
    <w:rsid w:val="009C345F"/>
    <w:rsid w:val="009C3562"/>
    <w:rsid w:val="009C374A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1C2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6646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B95"/>
    <w:rsid w:val="009F0D31"/>
    <w:rsid w:val="009F0D78"/>
    <w:rsid w:val="009F10B1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21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50B"/>
    <w:rsid w:val="00A127F3"/>
    <w:rsid w:val="00A12B2B"/>
    <w:rsid w:val="00A12EE4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36C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922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980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75A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5C2"/>
    <w:rsid w:val="00A66605"/>
    <w:rsid w:val="00A66857"/>
    <w:rsid w:val="00A669D3"/>
    <w:rsid w:val="00A66A9D"/>
    <w:rsid w:val="00A66C76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665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3C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472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71B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3E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30A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96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73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3B6E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1EC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7C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3C8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1A5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17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CFC"/>
    <w:rsid w:val="00B82EA5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01F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4F3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6B9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32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A2E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D8E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72E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0D8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5E0A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0E98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022"/>
    <w:rsid w:val="00C6324F"/>
    <w:rsid w:val="00C6338F"/>
    <w:rsid w:val="00C639A7"/>
    <w:rsid w:val="00C63AF3"/>
    <w:rsid w:val="00C63BC8"/>
    <w:rsid w:val="00C63D3A"/>
    <w:rsid w:val="00C63DC4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2E8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5D31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E53"/>
    <w:rsid w:val="00CA6F3A"/>
    <w:rsid w:val="00CA6F55"/>
    <w:rsid w:val="00CA6FDF"/>
    <w:rsid w:val="00CA7064"/>
    <w:rsid w:val="00CA751F"/>
    <w:rsid w:val="00CA7B52"/>
    <w:rsid w:val="00CA7BDB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B799A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0DA"/>
    <w:rsid w:val="00CD16AA"/>
    <w:rsid w:val="00CD16ED"/>
    <w:rsid w:val="00CD1F9C"/>
    <w:rsid w:val="00CD1FD2"/>
    <w:rsid w:val="00CD2349"/>
    <w:rsid w:val="00CD2414"/>
    <w:rsid w:val="00CD25DE"/>
    <w:rsid w:val="00CD2F73"/>
    <w:rsid w:val="00CD32C4"/>
    <w:rsid w:val="00CD3835"/>
    <w:rsid w:val="00CD3BEC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8DE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493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E84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084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20B"/>
    <w:rsid w:val="00D426E7"/>
    <w:rsid w:val="00D42C03"/>
    <w:rsid w:val="00D42CF6"/>
    <w:rsid w:val="00D42EA2"/>
    <w:rsid w:val="00D43162"/>
    <w:rsid w:val="00D431E1"/>
    <w:rsid w:val="00D43460"/>
    <w:rsid w:val="00D43750"/>
    <w:rsid w:val="00D43E19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75D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ACC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3D43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87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2FA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6724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D04"/>
    <w:rsid w:val="00DA7E4D"/>
    <w:rsid w:val="00DA7EB7"/>
    <w:rsid w:val="00DA7F36"/>
    <w:rsid w:val="00DB00CA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3B5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BF6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697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1E69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061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1E0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4E1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4FD6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85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26F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238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15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A4C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5ED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25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367"/>
    <w:rsid w:val="00F97A0E"/>
    <w:rsid w:val="00F97D4C"/>
    <w:rsid w:val="00FA02FE"/>
    <w:rsid w:val="00FA06C2"/>
    <w:rsid w:val="00FA0822"/>
    <w:rsid w:val="00FA138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00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69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0AA7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0C1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300">
    <w:name w:val="Table Grid130"/>
    <w:basedOn w:val="TableNormal"/>
    <w:next w:val="TableGrid"/>
    <w:uiPriority w:val="59"/>
    <w:rsid w:val="001E0B2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1E0B27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E0B27"/>
  </w:style>
  <w:style w:type="numbering" w:customStyle="1" w:styleId="NoList2">
    <w:name w:val="No List2"/>
    <w:next w:val="NoList"/>
    <w:uiPriority w:val="99"/>
    <w:semiHidden/>
    <w:unhideWhenUsed/>
    <w:rsid w:val="001E0B27"/>
  </w:style>
  <w:style w:type="numbering" w:customStyle="1" w:styleId="NoList3">
    <w:name w:val="No List3"/>
    <w:next w:val="NoList"/>
    <w:uiPriority w:val="99"/>
    <w:semiHidden/>
    <w:unhideWhenUsed/>
    <w:rsid w:val="001E0B27"/>
  </w:style>
  <w:style w:type="numbering" w:customStyle="1" w:styleId="Aucuneliste1">
    <w:name w:val="Aucune liste1"/>
    <w:next w:val="NoList"/>
    <w:uiPriority w:val="99"/>
    <w:semiHidden/>
    <w:unhideWhenUsed/>
    <w:rsid w:val="001E0B27"/>
  </w:style>
  <w:style w:type="character" w:customStyle="1" w:styleId="EndnoteTextChar1">
    <w:name w:val="Endnote Text Char1"/>
    <w:basedOn w:val="DefaultParagraphFont"/>
    <w:uiPriority w:val="99"/>
    <w:semiHidden/>
    <w:rsid w:val="001E0B27"/>
    <w:rPr>
      <w:rFonts w:eastAsia="Times New Roman" w:cs="Calibr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1E0B27"/>
  </w:style>
  <w:style w:type="numbering" w:customStyle="1" w:styleId="NoList111">
    <w:name w:val="No List111"/>
    <w:next w:val="NoList"/>
    <w:uiPriority w:val="99"/>
    <w:semiHidden/>
    <w:unhideWhenUsed/>
    <w:rsid w:val="001E0B27"/>
  </w:style>
  <w:style w:type="numbering" w:customStyle="1" w:styleId="NoList4">
    <w:name w:val="No List4"/>
    <w:next w:val="NoList"/>
    <w:uiPriority w:val="99"/>
    <w:semiHidden/>
    <w:unhideWhenUsed/>
    <w:rsid w:val="001E0B27"/>
  </w:style>
  <w:style w:type="numbering" w:customStyle="1" w:styleId="NoList5">
    <w:name w:val="No List5"/>
    <w:next w:val="NoList"/>
    <w:uiPriority w:val="99"/>
    <w:semiHidden/>
    <w:rsid w:val="001E0B27"/>
  </w:style>
  <w:style w:type="numbering" w:customStyle="1" w:styleId="NoList6">
    <w:name w:val="No List6"/>
    <w:next w:val="NoList"/>
    <w:uiPriority w:val="99"/>
    <w:semiHidden/>
    <w:unhideWhenUsed/>
    <w:rsid w:val="001E0B27"/>
  </w:style>
  <w:style w:type="numbering" w:customStyle="1" w:styleId="NoList7">
    <w:name w:val="No List7"/>
    <w:next w:val="NoList"/>
    <w:uiPriority w:val="99"/>
    <w:semiHidden/>
    <w:unhideWhenUsed/>
    <w:rsid w:val="001E0B27"/>
  </w:style>
  <w:style w:type="numbering" w:customStyle="1" w:styleId="NoList8">
    <w:name w:val="No List8"/>
    <w:next w:val="NoList"/>
    <w:uiPriority w:val="99"/>
    <w:semiHidden/>
    <w:unhideWhenUsed/>
    <w:rsid w:val="001E0B27"/>
  </w:style>
  <w:style w:type="numbering" w:customStyle="1" w:styleId="NoList9">
    <w:name w:val="No List9"/>
    <w:next w:val="NoList"/>
    <w:uiPriority w:val="99"/>
    <w:semiHidden/>
    <w:unhideWhenUsed/>
    <w:rsid w:val="001E0B27"/>
  </w:style>
  <w:style w:type="numbering" w:customStyle="1" w:styleId="NoList10">
    <w:name w:val="No List10"/>
    <w:next w:val="NoList"/>
    <w:uiPriority w:val="99"/>
    <w:semiHidden/>
    <w:unhideWhenUsed/>
    <w:rsid w:val="001E0B27"/>
  </w:style>
  <w:style w:type="numbering" w:customStyle="1" w:styleId="NoList1111">
    <w:name w:val="No List1111"/>
    <w:next w:val="NoList"/>
    <w:uiPriority w:val="99"/>
    <w:semiHidden/>
    <w:rsid w:val="001E0B27"/>
  </w:style>
  <w:style w:type="numbering" w:customStyle="1" w:styleId="NoList12">
    <w:name w:val="No List12"/>
    <w:next w:val="NoList"/>
    <w:uiPriority w:val="99"/>
    <w:semiHidden/>
    <w:unhideWhenUsed/>
    <w:rsid w:val="001E0B27"/>
  </w:style>
  <w:style w:type="numbering" w:customStyle="1" w:styleId="NoList13">
    <w:name w:val="No List13"/>
    <w:next w:val="NoList"/>
    <w:uiPriority w:val="99"/>
    <w:semiHidden/>
    <w:unhideWhenUsed/>
    <w:rsid w:val="001E0B27"/>
  </w:style>
  <w:style w:type="numbering" w:customStyle="1" w:styleId="NoList14">
    <w:name w:val="No List14"/>
    <w:next w:val="NoList"/>
    <w:uiPriority w:val="99"/>
    <w:semiHidden/>
    <w:unhideWhenUsed/>
    <w:rsid w:val="001E0B27"/>
  </w:style>
  <w:style w:type="numbering" w:customStyle="1" w:styleId="NoList15">
    <w:name w:val="No List15"/>
    <w:next w:val="NoList"/>
    <w:uiPriority w:val="99"/>
    <w:semiHidden/>
    <w:unhideWhenUsed/>
    <w:rsid w:val="001E0B27"/>
  </w:style>
  <w:style w:type="numbering" w:customStyle="1" w:styleId="NoList16">
    <w:name w:val="No List16"/>
    <w:next w:val="NoList"/>
    <w:uiPriority w:val="99"/>
    <w:semiHidden/>
    <w:unhideWhenUsed/>
    <w:rsid w:val="001E0B27"/>
  </w:style>
  <w:style w:type="numbering" w:customStyle="1" w:styleId="NoList17">
    <w:name w:val="No List17"/>
    <w:next w:val="NoList"/>
    <w:uiPriority w:val="99"/>
    <w:semiHidden/>
    <w:unhideWhenUsed/>
    <w:rsid w:val="001E0B27"/>
  </w:style>
  <w:style w:type="numbering" w:customStyle="1" w:styleId="NoList18">
    <w:name w:val="No List18"/>
    <w:next w:val="NoList"/>
    <w:uiPriority w:val="99"/>
    <w:semiHidden/>
    <w:unhideWhenUsed/>
    <w:rsid w:val="001E0B27"/>
  </w:style>
  <w:style w:type="numbering" w:customStyle="1" w:styleId="NoList19">
    <w:name w:val="No List19"/>
    <w:next w:val="NoList"/>
    <w:uiPriority w:val="99"/>
    <w:semiHidden/>
    <w:unhideWhenUsed/>
    <w:rsid w:val="001E0B27"/>
  </w:style>
  <w:style w:type="numbering" w:customStyle="1" w:styleId="NoList20">
    <w:name w:val="No List20"/>
    <w:next w:val="NoList"/>
    <w:uiPriority w:val="99"/>
    <w:semiHidden/>
    <w:unhideWhenUsed/>
    <w:rsid w:val="001E0B27"/>
  </w:style>
  <w:style w:type="numbering" w:customStyle="1" w:styleId="NoList21">
    <w:name w:val="No List21"/>
    <w:next w:val="NoList"/>
    <w:uiPriority w:val="99"/>
    <w:semiHidden/>
    <w:unhideWhenUsed/>
    <w:rsid w:val="001E0B27"/>
  </w:style>
  <w:style w:type="numbering" w:customStyle="1" w:styleId="NoList22">
    <w:name w:val="No List22"/>
    <w:next w:val="NoList"/>
    <w:uiPriority w:val="99"/>
    <w:semiHidden/>
    <w:unhideWhenUsed/>
    <w:rsid w:val="001E0B27"/>
  </w:style>
  <w:style w:type="numbering" w:customStyle="1" w:styleId="NoList110">
    <w:name w:val="No List110"/>
    <w:next w:val="NoList"/>
    <w:uiPriority w:val="99"/>
    <w:semiHidden/>
    <w:unhideWhenUsed/>
    <w:rsid w:val="001E0B27"/>
  </w:style>
  <w:style w:type="numbering" w:customStyle="1" w:styleId="NoList23">
    <w:name w:val="No List23"/>
    <w:next w:val="NoList"/>
    <w:uiPriority w:val="99"/>
    <w:semiHidden/>
    <w:unhideWhenUsed/>
    <w:rsid w:val="001E0B27"/>
  </w:style>
  <w:style w:type="numbering" w:customStyle="1" w:styleId="NoList31">
    <w:name w:val="No List31"/>
    <w:next w:val="NoList"/>
    <w:uiPriority w:val="99"/>
    <w:semiHidden/>
    <w:unhideWhenUsed/>
    <w:rsid w:val="001E0B27"/>
  </w:style>
  <w:style w:type="numbering" w:customStyle="1" w:styleId="NoList24">
    <w:name w:val="No List24"/>
    <w:next w:val="NoList"/>
    <w:uiPriority w:val="99"/>
    <w:semiHidden/>
    <w:unhideWhenUsed/>
    <w:rsid w:val="001E0B27"/>
  </w:style>
  <w:style w:type="numbering" w:customStyle="1" w:styleId="NoList11111">
    <w:name w:val="No List11111"/>
    <w:next w:val="NoList"/>
    <w:uiPriority w:val="99"/>
    <w:semiHidden/>
    <w:unhideWhenUsed/>
    <w:rsid w:val="001E0B27"/>
  </w:style>
  <w:style w:type="numbering" w:customStyle="1" w:styleId="NoList25">
    <w:name w:val="No List25"/>
    <w:next w:val="NoList"/>
    <w:uiPriority w:val="99"/>
    <w:semiHidden/>
    <w:unhideWhenUsed/>
    <w:rsid w:val="001E0B27"/>
  </w:style>
  <w:style w:type="numbering" w:customStyle="1" w:styleId="NoList32">
    <w:name w:val="No List32"/>
    <w:next w:val="NoList"/>
    <w:uiPriority w:val="99"/>
    <w:semiHidden/>
    <w:unhideWhenUsed/>
    <w:rsid w:val="001E0B27"/>
  </w:style>
  <w:style w:type="numbering" w:customStyle="1" w:styleId="NoList26">
    <w:name w:val="No List26"/>
    <w:next w:val="NoList"/>
    <w:uiPriority w:val="99"/>
    <w:semiHidden/>
    <w:unhideWhenUsed/>
    <w:rsid w:val="001E0B27"/>
  </w:style>
  <w:style w:type="numbering" w:customStyle="1" w:styleId="NoList27">
    <w:name w:val="No List27"/>
    <w:next w:val="NoList"/>
    <w:uiPriority w:val="99"/>
    <w:semiHidden/>
    <w:unhideWhenUsed/>
    <w:rsid w:val="001E0B27"/>
  </w:style>
  <w:style w:type="numbering" w:customStyle="1" w:styleId="NoList112">
    <w:name w:val="No List112"/>
    <w:next w:val="NoList"/>
    <w:uiPriority w:val="99"/>
    <w:semiHidden/>
    <w:unhideWhenUsed/>
    <w:rsid w:val="001E0B27"/>
  </w:style>
  <w:style w:type="numbering" w:customStyle="1" w:styleId="NoList28">
    <w:name w:val="No List28"/>
    <w:next w:val="NoList"/>
    <w:uiPriority w:val="99"/>
    <w:semiHidden/>
    <w:unhideWhenUsed/>
    <w:rsid w:val="001E0B27"/>
  </w:style>
  <w:style w:type="numbering" w:customStyle="1" w:styleId="NoList29">
    <w:name w:val="No List29"/>
    <w:next w:val="NoList"/>
    <w:uiPriority w:val="99"/>
    <w:semiHidden/>
    <w:unhideWhenUsed/>
    <w:rsid w:val="001E0B27"/>
  </w:style>
  <w:style w:type="numbering" w:customStyle="1" w:styleId="NoList113">
    <w:name w:val="No List113"/>
    <w:next w:val="NoList"/>
    <w:uiPriority w:val="99"/>
    <w:semiHidden/>
    <w:unhideWhenUsed/>
    <w:rsid w:val="001E0B27"/>
  </w:style>
  <w:style w:type="numbering" w:customStyle="1" w:styleId="NoList210">
    <w:name w:val="No List210"/>
    <w:next w:val="NoList"/>
    <w:uiPriority w:val="99"/>
    <w:semiHidden/>
    <w:unhideWhenUsed/>
    <w:rsid w:val="001E0B27"/>
  </w:style>
  <w:style w:type="numbering" w:customStyle="1" w:styleId="NoList33">
    <w:name w:val="No List33"/>
    <w:next w:val="NoList"/>
    <w:uiPriority w:val="99"/>
    <w:semiHidden/>
    <w:unhideWhenUsed/>
    <w:rsid w:val="001E0B27"/>
  </w:style>
  <w:style w:type="numbering" w:customStyle="1" w:styleId="Brezseznama1">
    <w:name w:val="Brez seznama1"/>
    <w:next w:val="NoList"/>
    <w:uiPriority w:val="99"/>
    <w:semiHidden/>
    <w:unhideWhenUsed/>
    <w:rsid w:val="001E0B27"/>
  </w:style>
  <w:style w:type="numbering" w:customStyle="1" w:styleId="NoList30">
    <w:name w:val="No List30"/>
    <w:next w:val="NoList"/>
    <w:uiPriority w:val="99"/>
    <w:semiHidden/>
    <w:unhideWhenUsed/>
    <w:rsid w:val="001E0B27"/>
  </w:style>
  <w:style w:type="numbering" w:customStyle="1" w:styleId="NoList114">
    <w:name w:val="No List114"/>
    <w:next w:val="NoList"/>
    <w:uiPriority w:val="99"/>
    <w:semiHidden/>
    <w:unhideWhenUsed/>
    <w:rsid w:val="001E0B27"/>
  </w:style>
  <w:style w:type="numbering" w:customStyle="1" w:styleId="NoList115">
    <w:name w:val="No List115"/>
    <w:next w:val="NoList"/>
    <w:uiPriority w:val="99"/>
    <w:semiHidden/>
    <w:unhideWhenUsed/>
    <w:rsid w:val="001E0B27"/>
  </w:style>
  <w:style w:type="numbering" w:customStyle="1" w:styleId="NoList211">
    <w:name w:val="No List211"/>
    <w:next w:val="NoList"/>
    <w:uiPriority w:val="99"/>
    <w:semiHidden/>
    <w:unhideWhenUsed/>
    <w:rsid w:val="001E0B27"/>
  </w:style>
  <w:style w:type="numbering" w:customStyle="1" w:styleId="NoList34">
    <w:name w:val="No List34"/>
    <w:next w:val="NoList"/>
    <w:uiPriority w:val="99"/>
    <w:semiHidden/>
    <w:unhideWhenUsed/>
    <w:rsid w:val="001E0B27"/>
  </w:style>
  <w:style w:type="numbering" w:customStyle="1" w:styleId="NoList116">
    <w:name w:val="No List116"/>
    <w:next w:val="NoList"/>
    <w:uiPriority w:val="99"/>
    <w:semiHidden/>
    <w:unhideWhenUsed/>
    <w:rsid w:val="001E0B27"/>
  </w:style>
  <w:style w:type="numbering" w:customStyle="1" w:styleId="NoList117">
    <w:name w:val="No List117"/>
    <w:next w:val="NoList"/>
    <w:uiPriority w:val="99"/>
    <w:semiHidden/>
    <w:unhideWhenUsed/>
    <w:rsid w:val="001E0B27"/>
  </w:style>
  <w:style w:type="numbering" w:customStyle="1" w:styleId="NoList212">
    <w:name w:val="No List212"/>
    <w:next w:val="NoList"/>
    <w:semiHidden/>
    <w:unhideWhenUsed/>
    <w:rsid w:val="001E0B27"/>
  </w:style>
  <w:style w:type="numbering" w:customStyle="1" w:styleId="NoList35">
    <w:name w:val="No List35"/>
    <w:next w:val="NoList"/>
    <w:uiPriority w:val="99"/>
    <w:semiHidden/>
    <w:unhideWhenUsed/>
    <w:rsid w:val="001E0B27"/>
  </w:style>
  <w:style w:type="numbering" w:customStyle="1" w:styleId="NoList41">
    <w:name w:val="No List41"/>
    <w:next w:val="NoList"/>
    <w:uiPriority w:val="99"/>
    <w:semiHidden/>
    <w:unhideWhenUsed/>
    <w:rsid w:val="001E0B27"/>
  </w:style>
  <w:style w:type="numbering" w:customStyle="1" w:styleId="NoList51">
    <w:name w:val="No List51"/>
    <w:next w:val="NoList"/>
    <w:uiPriority w:val="99"/>
    <w:semiHidden/>
    <w:rsid w:val="001E0B27"/>
  </w:style>
  <w:style w:type="numbering" w:customStyle="1" w:styleId="NoList61">
    <w:name w:val="No List61"/>
    <w:next w:val="NoList"/>
    <w:uiPriority w:val="99"/>
    <w:semiHidden/>
    <w:unhideWhenUsed/>
    <w:rsid w:val="001E0B27"/>
  </w:style>
  <w:style w:type="numbering" w:customStyle="1" w:styleId="NoList71">
    <w:name w:val="No List71"/>
    <w:next w:val="NoList"/>
    <w:uiPriority w:val="99"/>
    <w:semiHidden/>
    <w:unhideWhenUsed/>
    <w:rsid w:val="001E0B27"/>
  </w:style>
  <w:style w:type="numbering" w:customStyle="1" w:styleId="NoList81">
    <w:name w:val="No List81"/>
    <w:next w:val="NoList"/>
    <w:uiPriority w:val="99"/>
    <w:semiHidden/>
    <w:unhideWhenUsed/>
    <w:rsid w:val="001E0B27"/>
  </w:style>
  <w:style w:type="numbering" w:customStyle="1" w:styleId="NoList91">
    <w:name w:val="No List91"/>
    <w:next w:val="NoList"/>
    <w:uiPriority w:val="99"/>
    <w:semiHidden/>
    <w:unhideWhenUsed/>
    <w:rsid w:val="001E0B27"/>
  </w:style>
  <w:style w:type="numbering" w:customStyle="1" w:styleId="NoList101">
    <w:name w:val="No List101"/>
    <w:next w:val="NoList"/>
    <w:uiPriority w:val="99"/>
    <w:semiHidden/>
    <w:unhideWhenUsed/>
    <w:rsid w:val="001E0B27"/>
  </w:style>
  <w:style w:type="numbering" w:customStyle="1" w:styleId="NoList121">
    <w:name w:val="No List121"/>
    <w:next w:val="NoList"/>
    <w:uiPriority w:val="99"/>
    <w:semiHidden/>
    <w:unhideWhenUsed/>
    <w:rsid w:val="001E0B27"/>
  </w:style>
  <w:style w:type="numbering" w:customStyle="1" w:styleId="NoList131">
    <w:name w:val="No List131"/>
    <w:next w:val="NoList"/>
    <w:uiPriority w:val="99"/>
    <w:semiHidden/>
    <w:unhideWhenUsed/>
    <w:rsid w:val="001E0B27"/>
  </w:style>
  <w:style w:type="numbering" w:customStyle="1" w:styleId="NoList141">
    <w:name w:val="No List141"/>
    <w:next w:val="NoList"/>
    <w:uiPriority w:val="99"/>
    <w:semiHidden/>
    <w:unhideWhenUsed/>
    <w:rsid w:val="001E0B27"/>
  </w:style>
  <w:style w:type="numbering" w:customStyle="1" w:styleId="NoList151">
    <w:name w:val="No List151"/>
    <w:next w:val="NoList"/>
    <w:uiPriority w:val="99"/>
    <w:semiHidden/>
    <w:unhideWhenUsed/>
    <w:rsid w:val="001E0B27"/>
  </w:style>
  <w:style w:type="numbering" w:customStyle="1" w:styleId="NoList161">
    <w:name w:val="No List161"/>
    <w:next w:val="NoList"/>
    <w:uiPriority w:val="99"/>
    <w:semiHidden/>
    <w:unhideWhenUsed/>
    <w:rsid w:val="001E0B27"/>
  </w:style>
  <w:style w:type="numbering" w:customStyle="1" w:styleId="NoList171">
    <w:name w:val="No List171"/>
    <w:next w:val="NoList"/>
    <w:uiPriority w:val="99"/>
    <w:semiHidden/>
    <w:unhideWhenUsed/>
    <w:rsid w:val="001E0B27"/>
  </w:style>
  <w:style w:type="numbering" w:customStyle="1" w:styleId="NoList181">
    <w:name w:val="No List181"/>
    <w:next w:val="NoList"/>
    <w:uiPriority w:val="99"/>
    <w:semiHidden/>
    <w:unhideWhenUsed/>
    <w:rsid w:val="001E0B27"/>
  </w:style>
  <w:style w:type="numbering" w:customStyle="1" w:styleId="NoList191">
    <w:name w:val="No List191"/>
    <w:next w:val="NoList"/>
    <w:uiPriority w:val="99"/>
    <w:semiHidden/>
    <w:unhideWhenUsed/>
    <w:rsid w:val="001E0B27"/>
  </w:style>
  <w:style w:type="numbering" w:customStyle="1" w:styleId="Numberedparagraphs1">
    <w:name w:val="Numbered paragraphs1"/>
    <w:rsid w:val="001E0B27"/>
  </w:style>
  <w:style w:type="numbering" w:customStyle="1" w:styleId="NoList201">
    <w:name w:val="No List201"/>
    <w:next w:val="NoList"/>
    <w:uiPriority w:val="99"/>
    <w:semiHidden/>
    <w:unhideWhenUsed/>
    <w:rsid w:val="001E0B27"/>
  </w:style>
  <w:style w:type="numbering" w:customStyle="1" w:styleId="NoList213">
    <w:name w:val="No List213"/>
    <w:next w:val="NoList"/>
    <w:uiPriority w:val="99"/>
    <w:semiHidden/>
    <w:unhideWhenUsed/>
    <w:rsid w:val="001E0B27"/>
  </w:style>
  <w:style w:type="numbering" w:customStyle="1" w:styleId="NoList221">
    <w:name w:val="No List221"/>
    <w:next w:val="NoList"/>
    <w:uiPriority w:val="99"/>
    <w:semiHidden/>
    <w:unhideWhenUsed/>
    <w:rsid w:val="001E0B27"/>
  </w:style>
  <w:style w:type="numbering" w:customStyle="1" w:styleId="NoList1101">
    <w:name w:val="No List1101"/>
    <w:next w:val="NoList"/>
    <w:uiPriority w:val="99"/>
    <w:semiHidden/>
    <w:unhideWhenUsed/>
    <w:rsid w:val="001E0B27"/>
  </w:style>
  <w:style w:type="numbering" w:customStyle="1" w:styleId="NoList36">
    <w:name w:val="No List36"/>
    <w:next w:val="NoList"/>
    <w:uiPriority w:val="99"/>
    <w:semiHidden/>
    <w:unhideWhenUsed/>
    <w:rsid w:val="001E0B27"/>
  </w:style>
  <w:style w:type="numbering" w:customStyle="1" w:styleId="NoList37">
    <w:name w:val="No List37"/>
    <w:next w:val="NoList"/>
    <w:uiPriority w:val="99"/>
    <w:semiHidden/>
    <w:unhideWhenUsed/>
    <w:rsid w:val="001E0B27"/>
  </w:style>
  <w:style w:type="numbering" w:customStyle="1" w:styleId="NoList118">
    <w:name w:val="No List118"/>
    <w:next w:val="NoList"/>
    <w:uiPriority w:val="99"/>
    <w:semiHidden/>
    <w:unhideWhenUsed/>
    <w:rsid w:val="001E0B27"/>
  </w:style>
  <w:style w:type="numbering" w:customStyle="1" w:styleId="NoList214">
    <w:name w:val="No List214"/>
    <w:next w:val="NoList"/>
    <w:semiHidden/>
    <w:unhideWhenUsed/>
    <w:rsid w:val="001E0B27"/>
  </w:style>
  <w:style w:type="numbering" w:customStyle="1" w:styleId="NoList38">
    <w:name w:val="No List38"/>
    <w:next w:val="NoList"/>
    <w:uiPriority w:val="99"/>
    <w:semiHidden/>
    <w:unhideWhenUsed/>
    <w:rsid w:val="001E0B27"/>
  </w:style>
  <w:style w:type="numbering" w:customStyle="1" w:styleId="NoList42">
    <w:name w:val="No List42"/>
    <w:next w:val="NoList"/>
    <w:uiPriority w:val="99"/>
    <w:semiHidden/>
    <w:unhideWhenUsed/>
    <w:rsid w:val="001E0B27"/>
  </w:style>
  <w:style w:type="numbering" w:customStyle="1" w:styleId="NoList52">
    <w:name w:val="No List52"/>
    <w:next w:val="NoList"/>
    <w:uiPriority w:val="99"/>
    <w:semiHidden/>
    <w:rsid w:val="001E0B27"/>
  </w:style>
  <w:style w:type="numbering" w:customStyle="1" w:styleId="NoList62">
    <w:name w:val="No List62"/>
    <w:next w:val="NoList"/>
    <w:uiPriority w:val="99"/>
    <w:semiHidden/>
    <w:unhideWhenUsed/>
    <w:rsid w:val="001E0B27"/>
  </w:style>
  <w:style w:type="numbering" w:customStyle="1" w:styleId="NoList72">
    <w:name w:val="No List72"/>
    <w:next w:val="NoList"/>
    <w:uiPriority w:val="99"/>
    <w:semiHidden/>
    <w:unhideWhenUsed/>
    <w:rsid w:val="001E0B27"/>
  </w:style>
  <w:style w:type="numbering" w:customStyle="1" w:styleId="NoList82">
    <w:name w:val="No List82"/>
    <w:next w:val="NoList"/>
    <w:uiPriority w:val="99"/>
    <w:semiHidden/>
    <w:unhideWhenUsed/>
    <w:rsid w:val="001E0B27"/>
  </w:style>
  <w:style w:type="numbering" w:customStyle="1" w:styleId="NoList92">
    <w:name w:val="No List92"/>
    <w:next w:val="NoList"/>
    <w:uiPriority w:val="99"/>
    <w:semiHidden/>
    <w:unhideWhenUsed/>
    <w:rsid w:val="001E0B27"/>
  </w:style>
  <w:style w:type="numbering" w:customStyle="1" w:styleId="NoList102">
    <w:name w:val="No List102"/>
    <w:next w:val="NoList"/>
    <w:uiPriority w:val="99"/>
    <w:semiHidden/>
    <w:unhideWhenUsed/>
    <w:rsid w:val="001E0B27"/>
  </w:style>
  <w:style w:type="numbering" w:customStyle="1" w:styleId="NoList119">
    <w:name w:val="No List119"/>
    <w:next w:val="NoList"/>
    <w:uiPriority w:val="99"/>
    <w:semiHidden/>
    <w:rsid w:val="001E0B27"/>
  </w:style>
  <w:style w:type="numbering" w:customStyle="1" w:styleId="NoList122">
    <w:name w:val="No List122"/>
    <w:next w:val="NoList"/>
    <w:uiPriority w:val="99"/>
    <w:semiHidden/>
    <w:unhideWhenUsed/>
    <w:rsid w:val="001E0B27"/>
  </w:style>
  <w:style w:type="numbering" w:customStyle="1" w:styleId="NoList132">
    <w:name w:val="No List132"/>
    <w:next w:val="NoList"/>
    <w:uiPriority w:val="99"/>
    <w:semiHidden/>
    <w:unhideWhenUsed/>
    <w:rsid w:val="001E0B27"/>
  </w:style>
  <w:style w:type="numbering" w:customStyle="1" w:styleId="NoList142">
    <w:name w:val="No List142"/>
    <w:next w:val="NoList"/>
    <w:uiPriority w:val="99"/>
    <w:semiHidden/>
    <w:unhideWhenUsed/>
    <w:rsid w:val="001E0B27"/>
  </w:style>
  <w:style w:type="numbering" w:customStyle="1" w:styleId="NoList152">
    <w:name w:val="No List152"/>
    <w:next w:val="NoList"/>
    <w:uiPriority w:val="99"/>
    <w:semiHidden/>
    <w:unhideWhenUsed/>
    <w:rsid w:val="001E0B27"/>
  </w:style>
  <w:style w:type="numbering" w:customStyle="1" w:styleId="NoList162">
    <w:name w:val="No List162"/>
    <w:next w:val="NoList"/>
    <w:uiPriority w:val="99"/>
    <w:semiHidden/>
    <w:unhideWhenUsed/>
    <w:rsid w:val="001E0B27"/>
  </w:style>
  <w:style w:type="numbering" w:customStyle="1" w:styleId="NoList172">
    <w:name w:val="No List172"/>
    <w:next w:val="NoList"/>
    <w:uiPriority w:val="99"/>
    <w:semiHidden/>
    <w:unhideWhenUsed/>
    <w:rsid w:val="001E0B27"/>
  </w:style>
  <w:style w:type="numbering" w:customStyle="1" w:styleId="NoList182">
    <w:name w:val="No List182"/>
    <w:next w:val="NoList"/>
    <w:uiPriority w:val="99"/>
    <w:semiHidden/>
    <w:unhideWhenUsed/>
    <w:rsid w:val="001E0B27"/>
  </w:style>
  <w:style w:type="numbering" w:customStyle="1" w:styleId="NoList39">
    <w:name w:val="No List39"/>
    <w:next w:val="NoList"/>
    <w:uiPriority w:val="99"/>
    <w:semiHidden/>
    <w:unhideWhenUsed/>
    <w:rsid w:val="001E0B27"/>
  </w:style>
  <w:style w:type="numbering" w:customStyle="1" w:styleId="Aucuneliste11">
    <w:name w:val="Aucune liste11"/>
    <w:next w:val="NoList"/>
    <w:uiPriority w:val="99"/>
    <w:semiHidden/>
    <w:unhideWhenUsed/>
    <w:rsid w:val="001E0B27"/>
  </w:style>
  <w:style w:type="numbering" w:customStyle="1" w:styleId="NoList40">
    <w:name w:val="No List40"/>
    <w:next w:val="NoList"/>
    <w:uiPriority w:val="99"/>
    <w:semiHidden/>
    <w:unhideWhenUsed/>
    <w:rsid w:val="001E0B27"/>
  </w:style>
  <w:style w:type="numbering" w:customStyle="1" w:styleId="NoList120">
    <w:name w:val="No List120"/>
    <w:next w:val="NoList"/>
    <w:uiPriority w:val="99"/>
    <w:semiHidden/>
    <w:unhideWhenUsed/>
    <w:rsid w:val="001E0B27"/>
  </w:style>
  <w:style w:type="numbering" w:customStyle="1" w:styleId="NoList215">
    <w:name w:val="No List215"/>
    <w:next w:val="NoList"/>
    <w:uiPriority w:val="99"/>
    <w:semiHidden/>
    <w:unhideWhenUsed/>
    <w:rsid w:val="001E0B27"/>
  </w:style>
  <w:style w:type="numbering" w:customStyle="1" w:styleId="NoList43">
    <w:name w:val="No List43"/>
    <w:next w:val="NoList"/>
    <w:uiPriority w:val="99"/>
    <w:semiHidden/>
    <w:unhideWhenUsed/>
    <w:rsid w:val="001E0B27"/>
  </w:style>
  <w:style w:type="numbering" w:customStyle="1" w:styleId="Aucuneliste12">
    <w:name w:val="Aucune liste12"/>
    <w:next w:val="NoList"/>
    <w:uiPriority w:val="99"/>
    <w:semiHidden/>
    <w:unhideWhenUsed/>
    <w:rsid w:val="001E0B27"/>
  </w:style>
  <w:style w:type="numbering" w:customStyle="1" w:styleId="NoList44">
    <w:name w:val="No List44"/>
    <w:next w:val="NoList"/>
    <w:uiPriority w:val="99"/>
    <w:semiHidden/>
    <w:unhideWhenUsed/>
    <w:rsid w:val="001E0B27"/>
  </w:style>
  <w:style w:type="numbering" w:customStyle="1" w:styleId="Aucuneliste13">
    <w:name w:val="Aucune liste13"/>
    <w:next w:val="NoList"/>
    <w:uiPriority w:val="99"/>
    <w:semiHidden/>
    <w:unhideWhenUsed/>
    <w:rsid w:val="001E0B27"/>
  </w:style>
  <w:style w:type="numbering" w:customStyle="1" w:styleId="NoList45">
    <w:name w:val="No List45"/>
    <w:next w:val="NoList"/>
    <w:uiPriority w:val="99"/>
    <w:semiHidden/>
    <w:rsid w:val="001E0B27"/>
  </w:style>
  <w:style w:type="numbering" w:customStyle="1" w:styleId="Aucuneliste14">
    <w:name w:val="Aucune liste14"/>
    <w:next w:val="NoList"/>
    <w:uiPriority w:val="99"/>
    <w:semiHidden/>
    <w:unhideWhenUsed/>
    <w:rsid w:val="001E0B27"/>
  </w:style>
  <w:style w:type="paragraph" w:customStyle="1" w:styleId="xmsonormal0">
    <w:name w:val="xmsonormal"/>
    <w:basedOn w:val="Normal"/>
    <w:uiPriority w:val="99"/>
    <w:rsid w:val="001E0B2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eastAsia="en-GB"/>
    </w:rPr>
  </w:style>
  <w:style w:type="numbering" w:customStyle="1" w:styleId="NoList46">
    <w:name w:val="No List46"/>
    <w:next w:val="NoList"/>
    <w:uiPriority w:val="99"/>
    <w:semiHidden/>
    <w:unhideWhenUsed/>
    <w:rsid w:val="001E0B27"/>
  </w:style>
  <w:style w:type="table" w:customStyle="1" w:styleId="TableGrid60">
    <w:name w:val="Table Grid60"/>
    <w:basedOn w:val="TableNormal"/>
    <w:next w:val="TableGrid"/>
    <w:uiPriority w:val="39"/>
    <w:rsid w:val="001E0B27"/>
    <w:rPr>
      <w:rFonts w:ascii="Calibri" w:eastAsia="Calibri" w:hAnsi="Calibri" w:cs="Arial"/>
      <w:kern w:val="2"/>
      <w:sz w:val="22"/>
      <w:szCs w:val="22"/>
      <w:lang w:val="en-GB"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1E0B2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1E0B27"/>
    <w:pPr>
      <w:numPr>
        <w:numId w:val="5"/>
      </w:numPr>
    </w:pPr>
  </w:style>
  <w:style w:type="table" w:customStyle="1" w:styleId="TableGrid414">
    <w:name w:val="Table Grid414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1E0B27"/>
  </w:style>
  <w:style w:type="table" w:customStyle="1" w:styleId="TableGrid62">
    <w:name w:val="Table Grid62"/>
    <w:basedOn w:val="TableNormal"/>
    <w:next w:val="TableGrid"/>
    <w:uiPriority w:val="39"/>
    <w:rsid w:val="001E0B27"/>
    <w:rPr>
      <w:rFonts w:ascii="Calibri" w:eastAsia="Calibri" w:hAnsi="Calibri" w:cs="Arial"/>
      <w:kern w:val="2"/>
      <w:sz w:val="22"/>
      <w:szCs w:val="22"/>
      <w:lang w:val="en-GB"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1E0B2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uiPriority w:val="99"/>
    <w:rsid w:val="001E0B27"/>
  </w:style>
  <w:style w:type="table" w:customStyle="1" w:styleId="TableGrid58">
    <w:name w:val="Table Grid58"/>
    <w:basedOn w:val="TableNormal"/>
    <w:next w:val="TableGrid"/>
    <w:uiPriority w:val="39"/>
    <w:rsid w:val="00FA1382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26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tsbtso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21</Pages>
  <Words>4318</Words>
  <Characters>27095</Characters>
  <Application>Microsoft Office Word</Application>
  <DocSecurity>0</DocSecurity>
  <Lines>225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№1289</vt:lpstr>
    </vt:vector>
  </TitlesOfParts>
  <Company>ITU</Company>
  <LinksUpToDate>false</LinksUpToDate>
  <CharactersWithSpaces>31351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№1289</dc:title>
  <dc:subject/>
  <dc:creator>ITU-T</dc:creator>
  <cp:keywords/>
  <dc:description/>
  <cp:lastModifiedBy>Berdyeva, Elena</cp:lastModifiedBy>
  <cp:revision>28</cp:revision>
  <cp:lastPrinted>2021-08-09T11:39:00Z</cp:lastPrinted>
  <dcterms:created xsi:type="dcterms:W3CDTF">2024-03-28T10:03:00Z</dcterms:created>
  <dcterms:modified xsi:type="dcterms:W3CDTF">2024-03-28T15:02:00Z</dcterms:modified>
</cp:coreProperties>
</file>