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948" w:type="dxa"/>
        <w:tblLayout w:type="fixed"/>
        <w:tblLook w:val="0000" w:firstRow="0" w:lastRow="0" w:firstColumn="0" w:lastColumn="0" w:noHBand="0" w:noVBand="0"/>
      </w:tblPr>
      <w:tblGrid>
        <w:gridCol w:w="1418"/>
        <w:gridCol w:w="10"/>
        <w:gridCol w:w="2520"/>
        <w:gridCol w:w="2029"/>
        <w:gridCol w:w="3971"/>
      </w:tblGrid>
      <w:tr w:rsidR="002D0C45" w:rsidRPr="00AE11F2" w14:paraId="612BC06C" w14:textId="77777777" w:rsidTr="00ED1B2E">
        <w:trPr>
          <w:trHeight w:hRule="exact" w:val="1418"/>
        </w:trPr>
        <w:tc>
          <w:tcPr>
            <w:tcW w:w="1428" w:type="dxa"/>
            <w:gridSpan w:val="2"/>
          </w:tcPr>
          <w:p w14:paraId="303B0FF7" w14:textId="77777777" w:rsidR="002D0C45" w:rsidRPr="00AE11F2" w:rsidRDefault="002D0C45" w:rsidP="00ED1B2E">
            <w:bookmarkStart w:id="0" w:name="_Toc44995568"/>
          </w:p>
          <w:p w14:paraId="64E03F8F" w14:textId="77777777" w:rsidR="002D0C45" w:rsidRPr="00AE11F2" w:rsidRDefault="002D0C45" w:rsidP="00ED1B2E">
            <w:pPr>
              <w:spacing w:before="0"/>
              <w:rPr>
                <w:b/>
                <w:sz w:val="16"/>
              </w:rPr>
            </w:pPr>
          </w:p>
        </w:tc>
        <w:tc>
          <w:tcPr>
            <w:tcW w:w="8520" w:type="dxa"/>
            <w:gridSpan w:val="3"/>
          </w:tcPr>
          <w:p w14:paraId="09F34012" w14:textId="77777777" w:rsidR="002D0C45" w:rsidRPr="00AE11F2" w:rsidRDefault="002D0C45" w:rsidP="00ED1B2E">
            <w:pPr>
              <w:spacing w:before="0"/>
              <w:rPr>
                <w:rFonts w:ascii="Arial" w:hAnsi="Arial" w:cs="Arial"/>
              </w:rPr>
            </w:pPr>
          </w:p>
          <w:p w14:paraId="53EDB453" w14:textId="77777777" w:rsidR="002D0C45" w:rsidRPr="00AE11F2" w:rsidRDefault="002D0C45" w:rsidP="00ED1B2E">
            <w:pPr>
              <w:spacing w:before="284"/>
              <w:rPr>
                <w:rFonts w:ascii="Arial" w:hAnsi="Arial" w:cs="Arial"/>
                <w:b/>
                <w:bCs/>
                <w:sz w:val="18"/>
              </w:rPr>
            </w:pPr>
            <w:r w:rsidRPr="00AE11F2">
              <w:rPr>
                <w:rFonts w:ascii="Arial" w:hAnsi="Arial" w:cs="Arial"/>
                <w:b/>
                <w:bCs/>
                <w:color w:val="808080"/>
                <w:spacing w:val="100"/>
              </w:rPr>
              <w:t>International Telecommunication Union</w:t>
            </w:r>
          </w:p>
        </w:tc>
      </w:tr>
      <w:tr w:rsidR="002D0C45" w:rsidRPr="00AE11F2" w14:paraId="57A52371" w14:textId="77777777" w:rsidTr="00ED1B2E">
        <w:trPr>
          <w:trHeight w:hRule="exact" w:val="992"/>
        </w:trPr>
        <w:tc>
          <w:tcPr>
            <w:tcW w:w="1428" w:type="dxa"/>
            <w:gridSpan w:val="2"/>
          </w:tcPr>
          <w:p w14:paraId="6681DB21" w14:textId="77777777" w:rsidR="002D0C45" w:rsidRPr="00AE11F2" w:rsidRDefault="002D0C45" w:rsidP="00ED1B2E">
            <w:pPr>
              <w:spacing w:before="0"/>
            </w:pPr>
          </w:p>
        </w:tc>
        <w:tc>
          <w:tcPr>
            <w:tcW w:w="8520" w:type="dxa"/>
            <w:gridSpan w:val="3"/>
          </w:tcPr>
          <w:p w14:paraId="1EC07069" w14:textId="77777777" w:rsidR="002D0C45" w:rsidRPr="00AE11F2" w:rsidRDefault="002D0C45" w:rsidP="00ED1B2E"/>
        </w:tc>
      </w:tr>
      <w:tr w:rsidR="002D0C45" w:rsidRPr="00AE11F2" w14:paraId="395C0C0C" w14:textId="77777777" w:rsidTr="00ED1B2E">
        <w:tblPrEx>
          <w:tblCellMar>
            <w:left w:w="85" w:type="dxa"/>
            <w:right w:w="85" w:type="dxa"/>
          </w:tblCellMar>
        </w:tblPrEx>
        <w:trPr>
          <w:gridBefore w:val="2"/>
          <w:wBefore w:w="1428" w:type="dxa"/>
        </w:trPr>
        <w:tc>
          <w:tcPr>
            <w:tcW w:w="2520" w:type="dxa"/>
          </w:tcPr>
          <w:p w14:paraId="754D81D6" w14:textId="77777777" w:rsidR="002D0C45" w:rsidRPr="00AE11F2" w:rsidRDefault="002D0C45" w:rsidP="00ED1B2E">
            <w:pPr>
              <w:rPr>
                <w:b/>
                <w:sz w:val="18"/>
              </w:rPr>
            </w:pPr>
            <w:bookmarkStart w:id="1" w:name="dnume" w:colFirst="1" w:colLast="1"/>
            <w:r w:rsidRPr="00AE11F2">
              <w:rPr>
                <w:rFonts w:ascii="Arial" w:hAnsi="Arial"/>
                <w:b/>
                <w:spacing w:val="40"/>
                <w:sz w:val="72"/>
              </w:rPr>
              <w:t>ITU-T</w:t>
            </w:r>
          </w:p>
        </w:tc>
        <w:tc>
          <w:tcPr>
            <w:tcW w:w="6000" w:type="dxa"/>
            <w:gridSpan w:val="2"/>
          </w:tcPr>
          <w:p w14:paraId="397ADC23" w14:textId="77777777" w:rsidR="002D0C45" w:rsidRPr="00AE11F2" w:rsidRDefault="002D0C45" w:rsidP="00ED1B2E">
            <w:pPr>
              <w:spacing w:before="240"/>
              <w:jc w:val="right"/>
              <w:rPr>
                <w:rFonts w:ascii="Arial" w:hAnsi="Arial" w:cs="Arial"/>
                <w:b/>
                <w:sz w:val="60"/>
              </w:rPr>
            </w:pPr>
            <w:r>
              <w:rPr>
                <w:rFonts w:ascii="Arial" w:hAnsi="Arial"/>
                <w:b/>
                <w:sz w:val="60"/>
              </w:rPr>
              <w:t>Technical Report</w:t>
            </w:r>
          </w:p>
        </w:tc>
      </w:tr>
      <w:tr w:rsidR="002D0C45" w:rsidRPr="00AE11F2" w14:paraId="39DD4987" w14:textId="77777777" w:rsidTr="00ED1B2E">
        <w:tblPrEx>
          <w:tblCellMar>
            <w:left w:w="85" w:type="dxa"/>
            <w:right w:w="85" w:type="dxa"/>
          </w:tblCellMar>
        </w:tblPrEx>
        <w:trPr>
          <w:gridBefore w:val="2"/>
          <w:wBefore w:w="1428" w:type="dxa"/>
          <w:trHeight w:val="974"/>
        </w:trPr>
        <w:tc>
          <w:tcPr>
            <w:tcW w:w="4549" w:type="dxa"/>
            <w:gridSpan w:val="2"/>
          </w:tcPr>
          <w:p w14:paraId="1B470054" w14:textId="77777777" w:rsidR="002D0C45" w:rsidRPr="00AE11F2" w:rsidRDefault="002D0C45" w:rsidP="00ED1B2E">
            <w:pPr>
              <w:jc w:val="left"/>
              <w:rPr>
                <w:b/>
              </w:rPr>
            </w:pPr>
            <w:bookmarkStart w:id="2" w:name="ddatee" w:colFirst="1" w:colLast="1"/>
            <w:bookmarkEnd w:id="1"/>
            <w:r w:rsidRPr="00AE11F2">
              <w:rPr>
                <w:rFonts w:ascii="Arial" w:hAnsi="Arial"/>
              </w:rPr>
              <w:t>TELECOMMUNICATION</w:t>
            </w:r>
            <w:r w:rsidRPr="00AE11F2">
              <w:rPr>
                <w:rFonts w:ascii="Arial" w:hAnsi="Arial"/>
              </w:rPr>
              <w:br/>
              <w:t>STANDARDIZATION</w:t>
            </w:r>
            <w:r>
              <w:rPr>
                <w:rFonts w:ascii="Arial" w:hAnsi="Arial"/>
              </w:rPr>
              <w:t xml:space="preserve"> </w:t>
            </w:r>
            <w:r w:rsidRPr="00AE11F2">
              <w:rPr>
                <w:rFonts w:ascii="Arial" w:hAnsi="Arial"/>
              </w:rPr>
              <w:t>SECTOR</w:t>
            </w:r>
            <w:r w:rsidRPr="00AE11F2">
              <w:rPr>
                <w:rFonts w:ascii="Arial" w:hAnsi="Arial"/>
              </w:rPr>
              <w:br/>
              <w:t>OF</w:t>
            </w:r>
            <w:r>
              <w:rPr>
                <w:rFonts w:ascii="Arial" w:hAnsi="Arial"/>
              </w:rPr>
              <w:t xml:space="preserve"> </w:t>
            </w:r>
            <w:r w:rsidRPr="00AE11F2">
              <w:rPr>
                <w:rFonts w:ascii="Arial" w:hAnsi="Arial"/>
              </w:rPr>
              <w:t>ITU</w:t>
            </w:r>
          </w:p>
        </w:tc>
        <w:tc>
          <w:tcPr>
            <w:tcW w:w="3971" w:type="dxa"/>
          </w:tcPr>
          <w:p w14:paraId="0DE45370" w14:textId="77777777" w:rsidR="002D0C45" w:rsidRPr="00AE11F2" w:rsidRDefault="002D0C45" w:rsidP="00ED1B2E">
            <w:pPr>
              <w:spacing w:before="284"/>
            </w:pPr>
          </w:p>
          <w:p w14:paraId="0B6196A7" w14:textId="77777777" w:rsidR="002D0C45" w:rsidRPr="00AE11F2" w:rsidRDefault="002D0C45" w:rsidP="00ED1B2E">
            <w:pPr>
              <w:wordWrap w:val="0"/>
              <w:spacing w:before="284"/>
              <w:jc w:val="right"/>
              <w:rPr>
                <w:rFonts w:ascii="Arial" w:hAnsi="Arial"/>
                <w:sz w:val="28"/>
              </w:rPr>
            </w:pPr>
            <w:r w:rsidRPr="00AE11F2">
              <w:rPr>
                <w:rFonts w:ascii="Arial" w:hAnsi="Arial"/>
                <w:sz w:val="28"/>
              </w:rPr>
              <w:t>(</w:t>
            </w:r>
            <w:r>
              <w:rPr>
                <w:rFonts w:ascii="Arial" w:hAnsi="Arial"/>
                <w:sz w:val="28"/>
              </w:rPr>
              <w:t>05</w:t>
            </w:r>
            <w:r w:rsidRPr="00AE11F2">
              <w:rPr>
                <w:rFonts w:ascii="Arial" w:hAnsi="Arial"/>
                <w:sz w:val="28"/>
              </w:rPr>
              <w:t>/201</w:t>
            </w:r>
            <w:r>
              <w:rPr>
                <w:rFonts w:ascii="Arial" w:hAnsi="Arial"/>
                <w:sz w:val="28"/>
              </w:rPr>
              <w:t>9</w:t>
            </w:r>
            <w:r w:rsidRPr="00AE11F2">
              <w:rPr>
                <w:rFonts w:ascii="Arial" w:hAnsi="Arial"/>
                <w:sz w:val="28"/>
              </w:rPr>
              <w:t>)</w:t>
            </w:r>
          </w:p>
        </w:tc>
      </w:tr>
      <w:tr w:rsidR="002D0C45" w:rsidRPr="00AB289C" w14:paraId="4B03EB70" w14:textId="77777777" w:rsidTr="00ED1B2E">
        <w:trPr>
          <w:cantSplit/>
          <w:trHeight w:hRule="exact" w:val="3402"/>
        </w:trPr>
        <w:tc>
          <w:tcPr>
            <w:tcW w:w="1418" w:type="dxa"/>
          </w:tcPr>
          <w:p w14:paraId="795A971B" w14:textId="77777777" w:rsidR="002D0C45" w:rsidRPr="00AE11F2" w:rsidRDefault="002D0C45" w:rsidP="00ED1B2E">
            <w:pPr>
              <w:tabs>
                <w:tab w:val="right" w:pos="9639"/>
              </w:tabs>
              <w:rPr>
                <w:rFonts w:ascii="Arial" w:hAnsi="Arial"/>
                <w:sz w:val="18"/>
              </w:rPr>
            </w:pPr>
            <w:bookmarkStart w:id="3" w:name="dsece" w:colFirst="1" w:colLast="1"/>
            <w:bookmarkEnd w:id="2"/>
          </w:p>
        </w:tc>
        <w:tc>
          <w:tcPr>
            <w:tcW w:w="8530" w:type="dxa"/>
            <w:gridSpan w:val="4"/>
            <w:tcBorders>
              <w:bottom w:val="single" w:sz="12" w:space="0" w:color="auto"/>
            </w:tcBorders>
            <w:vAlign w:val="bottom"/>
          </w:tcPr>
          <w:p w14:paraId="2363E98F" w14:textId="77777777" w:rsidR="002D0C45" w:rsidRPr="000C505F" w:rsidRDefault="002D0C45" w:rsidP="00ED1B2E">
            <w:pPr>
              <w:tabs>
                <w:tab w:val="right" w:pos="9639"/>
              </w:tabs>
              <w:rPr>
                <w:rFonts w:ascii="Arial" w:hAnsi="Arial"/>
                <w:sz w:val="32"/>
                <w:lang w:val="fr-CH"/>
              </w:rPr>
            </w:pPr>
          </w:p>
        </w:tc>
      </w:tr>
      <w:tr w:rsidR="002D0C45" w:rsidRPr="00AE11F2" w14:paraId="3927EEEF" w14:textId="77777777" w:rsidTr="00ED1B2E">
        <w:trPr>
          <w:cantSplit/>
          <w:trHeight w:hRule="exact" w:val="4536"/>
        </w:trPr>
        <w:tc>
          <w:tcPr>
            <w:tcW w:w="1418" w:type="dxa"/>
          </w:tcPr>
          <w:p w14:paraId="706C1561" w14:textId="77777777" w:rsidR="002D0C45" w:rsidRPr="000C505F" w:rsidRDefault="002D0C45" w:rsidP="00ED1B2E">
            <w:pPr>
              <w:tabs>
                <w:tab w:val="right" w:pos="9639"/>
              </w:tabs>
              <w:rPr>
                <w:rFonts w:ascii="Arial" w:hAnsi="Arial"/>
                <w:sz w:val="18"/>
                <w:lang w:val="fr-CH"/>
              </w:rPr>
            </w:pPr>
            <w:bookmarkStart w:id="4" w:name="c1tite" w:colFirst="1" w:colLast="1"/>
            <w:bookmarkEnd w:id="3"/>
          </w:p>
        </w:tc>
        <w:tc>
          <w:tcPr>
            <w:tcW w:w="8530" w:type="dxa"/>
            <w:gridSpan w:val="4"/>
          </w:tcPr>
          <w:p w14:paraId="4F4BDD3A" w14:textId="77777777" w:rsidR="002D0C45" w:rsidRDefault="002D0C45" w:rsidP="002D0C45">
            <w:pPr>
              <w:tabs>
                <w:tab w:val="right" w:pos="9639"/>
              </w:tabs>
              <w:spacing w:before="360"/>
              <w:rPr>
                <w:rFonts w:ascii="Arial" w:hAnsi="Arial" w:cs="Arial"/>
                <w:b/>
                <w:bCs/>
                <w:sz w:val="36"/>
              </w:rPr>
            </w:pPr>
            <w:r w:rsidRPr="00D71AF3">
              <w:rPr>
                <w:rFonts w:ascii="Arial" w:hAnsi="Arial" w:cs="Arial"/>
                <w:b/>
                <w:bCs/>
                <w:sz w:val="36"/>
              </w:rPr>
              <w:t>DSTR-</w:t>
            </w:r>
            <w:r>
              <w:rPr>
                <w:rFonts w:ascii="Arial" w:hAnsi="Arial" w:cs="Arial"/>
                <w:b/>
                <w:bCs/>
                <w:sz w:val="36"/>
              </w:rPr>
              <w:t>DFSSNDL</w:t>
            </w:r>
          </w:p>
          <w:p w14:paraId="44471975" w14:textId="3B32B8B3" w:rsidR="002D0C45" w:rsidRDefault="001B664C" w:rsidP="002D0C45">
            <w:pPr>
              <w:tabs>
                <w:tab w:val="right" w:pos="9639"/>
              </w:tabs>
              <w:rPr>
                <w:rFonts w:ascii="Arial" w:hAnsi="Arial" w:cs="Arial"/>
                <w:b/>
                <w:bCs/>
                <w:sz w:val="32"/>
                <w:szCs w:val="32"/>
              </w:rPr>
            </w:pPr>
            <w:r w:rsidRPr="001B664C">
              <w:rPr>
                <w:rFonts w:ascii="Arial" w:hAnsi="Arial" w:cs="Arial"/>
                <w:b/>
                <w:bCs/>
                <w:sz w:val="36"/>
              </w:rPr>
              <w:t xml:space="preserve">Digital financial services – </w:t>
            </w:r>
            <w:r w:rsidR="002D0C45" w:rsidRPr="007A3E73">
              <w:rPr>
                <w:rFonts w:ascii="Arial" w:hAnsi="Arial" w:cs="Arial"/>
                <w:b/>
                <w:bCs/>
                <w:sz w:val="36"/>
              </w:rPr>
              <w:t xml:space="preserve">Impact of </w:t>
            </w:r>
            <w:r w:rsidR="002D0C45">
              <w:rPr>
                <w:rFonts w:ascii="Arial" w:hAnsi="Arial" w:cs="Arial"/>
                <w:b/>
                <w:bCs/>
                <w:sz w:val="36"/>
              </w:rPr>
              <w:t>social networks on digital l</w:t>
            </w:r>
            <w:r w:rsidR="002D0C45" w:rsidRPr="007A3E73">
              <w:rPr>
                <w:rFonts w:ascii="Arial" w:hAnsi="Arial" w:cs="Arial"/>
                <w:b/>
                <w:bCs/>
                <w:sz w:val="36"/>
              </w:rPr>
              <w:t>iquidity</w:t>
            </w:r>
          </w:p>
          <w:p w14:paraId="76A87F48" w14:textId="77777777" w:rsidR="002D0C45" w:rsidRPr="00F23C4A" w:rsidRDefault="002D0C45" w:rsidP="00ED1B2E">
            <w:pPr>
              <w:jc w:val="right"/>
              <w:rPr>
                <w:rFonts w:ascii="Arial" w:hAnsi="Arial" w:cs="Arial"/>
                <w:sz w:val="32"/>
                <w:szCs w:val="32"/>
              </w:rPr>
            </w:pPr>
          </w:p>
        </w:tc>
      </w:tr>
      <w:bookmarkEnd w:id="4"/>
    </w:tbl>
    <w:p w14:paraId="4C061161" w14:textId="3E22F307" w:rsidR="002D0C45" w:rsidRDefault="002D0C45" w:rsidP="002D0C45">
      <w:pPr>
        <w:rPr>
          <w:lang w:eastAsia="ja-JP"/>
        </w:rPr>
      </w:pPr>
    </w:p>
    <w:p w14:paraId="1FD585D0" w14:textId="77777777" w:rsidR="002D0C45" w:rsidRDefault="002D0C45" w:rsidP="002D0C45">
      <w:pPr>
        <w:pStyle w:val="Headingb"/>
        <w:sectPr w:rsidR="002D0C45" w:rsidSect="00ED1B2E">
          <w:footerReference w:type="default" r:id="rId11"/>
          <w:headerReference w:type="first" r:id="rId12"/>
          <w:footerReference w:type="first" r:id="rId13"/>
          <w:pgSz w:w="11907" w:h="16840" w:code="9"/>
          <w:pgMar w:top="1134" w:right="1134" w:bottom="1134" w:left="1134" w:header="567" w:footer="567" w:gutter="0"/>
          <w:cols w:space="720"/>
          <w:titlePg/>
          <w:docGrid w:linePitch="360"/>
        </w:sectPr>
      </w:pPr>
    </w:p>
    <w:p w14:paraId="5D7B52A7" w14:textId="77777777" w:rsidR="002D0C45" w:rsidRPr="007777D2" w:rsidRDefault="002D0C45" w:rsidP="00C56091">
      <w:pPr>
        <w:pStyle w:val="Headingb"/>
      </w:pPr>
      <w:r w:rsidRPr="00C56091">
        <w:lastRenderedPageBreak/>
        <w:t>Summary</w:t>
      </w:r>
    </w:p>
    <w:p w14:paraId="6A6155CE" w14:textId="112170B0" w:rsidR="00811B80" w:rsidRPr="007A66D4" w:rsidRDefault="00811B80" w:rsidP="005A0B75">
      <w:r w:rsidRPr="007A66D4">
        <w:t>Social networks enable users to chat, share photos and perform similar social activities.</w:t>
      </w:r>
      <w:r>
        <w:t xml:space="preserve"> </w:t>
      </w:r>
      <w:r w:rsidRPr="007A66D4">
        <w:t xml:space="preserve">As social networks mature, they continually add commercial services such as </w:t>
      </w:r>
      <w:r>
        <w:t>person-to-person (</w:t>
      </w:r>
      <w:r w:rsidRPr="007A66D4">
        <w:t>P2P</w:t>
      </w:r>
      <w:r>
        <w:t>)</w:t>
      </w:r>
      <w:r w:rsidRPr="007A66D4">
        <w:t xml:space="preserve"> payments, shopping at physical stores and </w:t>
      </w:r>
      <w:r w:rsidR="00425FB3">
        <w:t>'</w:t>
      </w:r>
      <w:r w:rsidRPr="007A66D4">
        <w:t>conversational commerce</w:t>
      </w:r>
      <w:r w:rsidR="005A0B75">
        <w:t>'</w:t>
      </w:r>
      <w:r w:rsidRPr="007A66D4">
        <w:t xml:space="preserve"> via chat applications.</w:t>
      </w:r>
    </w:p>
    <w:p w14:paraId="3325B686" w14:textId="40B5751D" w:rsidR="00811B80" w:rsidRPr="008D558A" w:rsidRDefault="00811B80" w:rsidP="00ED1B2E">
      <w:r w:rsidRPr="008D558A">
        <w:t>Social networks have become enormously popular and are themselves bigger than the largest e-commerce companies in the world. Importantly, social networks have determined multiple ways to monetize their user base, including advertising, digital content and transaction fees. Revenue growth has been impressive: for example, Facebook</w:t>
      </w:r>
      <w:r w:rsidR="00ED1B2E">
        <w:t>'</w:t>
      </w:r>
      <w:r w:rsidRPr="008D558A">
        <w:t>s revenue has grown from $2 billion to $18 billion in just five years.</w:t>
      </w:r>
    </w:p>
    <w:p w14:paraId="48D801BB" w14:textId="51FB90DA" w:rsidR="00811B80" w:rsidRPr="007A66D4" w:rsidRDefault="00811B80" w:rsidP="00DA08FD">
      <w:pPr>
        <w:rPr>
          <w:rFonts w:asciiTheme="majorBidi" w:hAnsiTheme="majorBidi" w:cstheme="majorBidi"/>
        </w:rPr>
      </w:pPr>
      <w:r w:rsidRPr="008D558A">
        <w:t xml:space="preserve">At this point in time, however, this social networking and commercial revolution has largely skipped the bottom of the pyramid (BoP). In general, while social networks are present in most developing countries and view the BoP as a big opportunity, the poor are not participating – primarily due to low Internet adoption. </w:t>
      </w:r>
      <w:r w:rsidR="00F31931" w:rsidRPr="008D558A">
        <w:t>However</w:t>
      </w:r>
      <w:r w:rsidRPr="008D558A">
        <w:t xml:space="preserve">, increasing Internet adoption will not open the social networking floodgate. Feature phones, the primary device used by the poor, limit the social network value proposition. While smartphones offer the best user experience, they introduce new problems such as a short battery life and higher data costs. Even if social network adoption grows, the commercial aspects </w:t>
      </w:r>
      <w:r w:rsidR="008D6325" w:rsidRPr="008D558A">
        <w:t>will not</w:t>
      </w:r>
      <w:r w:rsidRPr="008D558A">
        <w:t xml:space="preserve"> materialize for the poor without financial inclusion – a consumer can</w:t>
      </w:r>
      <w:r w:rsidR="008D6325" w:rsidRPr="008D558A">
        <w:t>no</w:t>
      </w:r>
      <w:r w:rsidRPr="008D558A">
        <w:t>t buy unless they link a payment account like M-Pesa to their social network account.</w:t>
      </w:r>
    </w:p>
    <w:p w14:paraId="21C72E9D" w14:textId="77777777" w:rsidR="00811B80" w:rsidRPr="00DA08FD" w:rsidRDefault="00811B80" w:rsidP="00DA08FD">
      <w:pPr>
        <w:rPr>
          <w:i/>
          <w:iCs/>
        </w:rPr>
      </w:pPr>
      <w:r w:rsidRPr="00DA08FD">
        <w:rPr>
          <w:i/>
          <w:iCs/>
        </w:rPr>
        <w:t>Is this one more example of the digital and financial divide, or can social networks help the BoP economically?</w:t>
      </w:r>
    </w:p>
    <w:p w14:paraId="7154020B" w14:textId="2363A351" w:rsidR="00811B80" w:rsidRPr="0072107A" w:rsidRDefault="00811B80" w:rsidP="00DA08FD">
      <w:r w:rsidRPr="007A66D4">
        <w:t xml:space="preserve">Interestingly, social networks could help </w:t>
      </w:r>
      <w:r w:rsidRPr="002906EE">
        <w:t>close the digital divide</w:t>
      </w:r>
      <w:r w:rsidRPr="007A66D4">
        <w:t xml:space="preserve"> by providing various mechanisms, </w:t>
      </w:r>
      <w:r w:rsidRPr="0072107A">
        <w:t xml:space="preserve">to the extent that </w:t>
      </w:r>
      <w:r w:rsidR="006E38F8" w:rsidRPr="0072107A">
        <w:t>regulators allow them</w:t>
      </w:r>
      <w:r w:rsidRPr="0072107A">
        <w:t>:</w:t>
      </w:r>
    </w:p>
    <w:p w14:paraId="3EDF4500" w14:textId="2F7CBFE7" w:rsidR="00811B80" w:rsidRPr="0072107A" w:rsidRDefault="00BA1306" w:rsidP="007C64B6">
      <w:pPr>
        <w:pStyle w:val="enumlev10"/>
        <w:rPr>
          <w:noProof/>
        </w:rPr>
      </w:pPr>
      <w:r w:rsidRPr="00BA1306">
        <w:rPr>
          <w:b/>
        </w:rPr>
        <w:t>•</w:t>
      </w:r>
      <w:r w:rsidR="007C64B6">
        <w:rPr>
          <w:b/>
        </w:rPr>
        <w:tab/>
      </w:r>
      <w:r w:rsidR="00811B80" w:rsidRPr="0072107A">
        <w:rPr>
          <w:b/>
        </w:rPr>
        <w:t xml:space="preserve">Digital </w:t>
      </w:r>
      <w:r w:rsidR="00811B80">
        <w:rPr>
          <w:b/>
        </w:rPr>
        <w:t>o</w:t>
      </w:r>
      <w:r w:rsidR="00811B80" w:rsidRPr="0072107A">
        <w:rPr>
          <w:b/>
        </w:rPr>
        <w:t>n-</w:t>
      </w:r>
      <w:r w:rsidR="00811B80">
        <w:rPr>
          <w:b/>
        </w:rPr>
        <w:t>r</w:t>
      </w:r>
      <w:r w:rsidR="00811B80" w:rsidRPr="0072107A">
        <w:rPr>
          <w:b/>
        </w:rPr>
        <w:t>amps</w:t>
      </w:r>
      <w:r w:rsidR="00811B80" w:rsidRPr="0072107A">
        <w:t xml:space="preserve"> – Providing a simple, low</w:t>
      </w:r>
      <w:r w:rsidR="00811B80">
        <w:t>-</w:t>
      </w:r>
      <w:r w:rsidR="00811B80" w:rsidRPr="0072107A">
        <w:t>cost way of gathering information and communicating with others. For example, chat and VoIP services could reduce spending on SMS and mobile phone calls.</w:t>
      </w:r>
    </w:p>
    <w:p w14:paraId="1666E526" w14:textId="657DCA65" w:rsidR="00811B80" w:rsidRPr="007A66D4" w:rsidRDefault="00BA1306" w:rsidP="007C64B6">
      <w:pPr>
        <w:pStyle w:val="enumlev10"/>
      </w:pPr>
      <w:r w:rsidRPr="00BA1306">
        <w:rPr>
          <w:b/>
        </w:rPr>
        <w:t>•</w:t>
      </w:r>
      <w:r w:rsidR="007C64B6">
        <w:rPr>
          <w:b/>
        </w:rPr>
        <w:tab/>
      </w:r>
      <w:r w:rsidR="00811B80" w:rsidRPr="007A66D4">
        <w:rPr>
          <w:b/>
        </w:rPr>
        <w:t xml:space="preserve">Platforms for BoP </w:t>
      </w:r>
      <w:r w:rsidR="00811B80">
        <w:rPr>
          <w:b/>
        </w:rPr>
        <w:t>e</w:t>
      </w:r>
      <w:r w:rsidR="00811B80" w:rsidRPr="007A66D4">
        <w:rPr>
          <w:b/>
        </w:rPr>
        <w:t>cosystems</w:t>
      </w:r>
      <w:r w:rsidR="00811B80" w:rsidRPr="007A66D4">
        <w:t xml:space="preserve"> – </w:t>
      </w:r>
      <w:r w:rsidR="00811B80" w:rsidRPr="007A66D4">
        <w:rPr>
          <w:noProof/>
        </w:rPr>
        <w:t>Enabling consumers and entities to create and manage groups, commercially</w:t>
      </w:r>
      <w:r w:rsidR="00811B80">
        <w:rPr>
          <w:noProof/>
        </w:rPr>
        <w:t xml:space="preserve"> </w:t>
      </w:r>
      <w:r w:rsidR="00811B80" w:rsidRPr="007A66D4">
        <w:rPr>
          <w:noProof/>
        </w:rPr>
        <w:t>oriented</w:t>
      </w:r>
      <w:r w:rsidR="00811B80">
        <w:rPr>
          <w:noProof/>
        </w:rPr>
        <w:t>,</w:t>
      </w:r>
      <w:r w:rsidR="00811B80" w:rsidRPr="007A66D4">
        <w:rPr>
          <w:noProof/>
        </w:rPr>
        <w:t xml:space="preserve"> or otherwise.</w:t>
      </w:r>
      <w:r w:rsidR="00811B80">
        <w:rPr>
          <w:noProof/>
        </w:rPr>
        <w:t xml:space="preserve"> </w:t>
      </w:r>
      <w:r w:rsidR="00811B80" w:rsidRPr="007A66D4">
        <w:rPr>
          <w:noProof/>
        </w:rPr>
        <w:t>For example, social network platforms could be used to organize agricultural value chains and enhance how farmers interact with produce buyers, agro-dealers, banks and other stakeholders.</w:t>
      </w:r>
      <w:r w:rsidR="00811B80">
        <w:rPr>
          <w:noProof/>
        </w:rPr>
        <w:t xml:space="preserve"> </w:t>
      </w:r>
      <w:r w:rsidR="00811B80" w:rsidRPr="007A66D4">
        <w:rPr>
          <w:noProof/>
        </w:rPr>
        <w:t>Alternatively, smallhold</w:t>
      </w:r>
      <w:r w:rsidR="00811B80">
        <w:rPr>
          <w:noProof/>
        </w:rPr>
        <w:t>ing</w:t>
      </w:r>
      <w:r w:rsidR="00811B80" w:rsidRPr="007A66D4">
        <w:rPr>
          <w:noProof/>
        </w:rPr>
        <w:t xml:space="preserve">farmers could organize themselves into groups to share knowledge, borrow from banks, or negotiate better prices from crop buyers. Other examples include </w:t>
      </w:r>
      <w:r w:rsidR="00811B80">
        <w:rPr>
          <w:noProof/>
        </w:rPr>
        <w:t>non-governmental organization (</w:t>
      </w:r>
      <w:r w:rsidR="00811B80" w:rsidRPr="007A66D4">
        <w:rPr>
          <w:noProof/>
        </w:rPr>
        <w:t>NGO</w:t>
      </w:r>
      <w:r w:rsidR="00811B80">
        <w:rPr>
          <w:noProof/>
        </w:rPr>
        <w:t>)</w:t>
      </w:r>
      <w:r w:rsidR="00811B80" w:rsidRPr="007A66D4">
        <w:rPr>
          <w:noProof/>
        </w:rPr>
        <w:t xml:space="preserve"> group lending programs and parent/school groups.</w:t>
      </w:r>
    </w:p>
    <w:p w14:paraId="0471959C" w14:textId="61D27F78" w:rsidR="00811B80" w:rsidRPr="0072107A" w:rsidRDefault="00BA1306" w:rsidP="007C64B6">
      <w:pPr>
        <w:pStyle w:val="enumlev10"/>
      </w:pPr>
      <w:r w:rsidRPr="00BA1306">
        <w:rPr>
          <w:b/>
        </w:rPr>
        <w:t>•</w:t>
      </w:r>
      <w:r w:rsidR="007C64B6">
        <w:rPr>
          <w:b/>
        </w:rPr>
        <w:tab/>
      </w:r>
      <w:r w:rsidR="00811B80" w:rsidRPr="0072107A">
        <w:rPr>
          <w:b/>
        </w:rPr>
        <w:t xml:space="preserve">Payment </w:t>
      </w:r>
      <w:r w:rsidR="00811B80">
        <w:rPr>
          <w:b/>
        </w:rPr>
        <w:t>n</w:t>
      </w:r>
      <w:r w:rsidR="00811B80" w:rsidRPr="0072107A">
        <w:rPr>
          <w:b/>
        </w:rPr>
        <w:t xml:space="preserve">etworks </w:t>
      </w:r>
      <w:r w:rsidR="00811B80" w:rsidRPr="0072107A">
        <w:t>– Providing a global, interoperable, multi-channel and user-friendly eMoney payment network.</w:t>
      </w:r>
      <w:r w:rsidR="00811B80">
        <w:t xml:space="preserve"> </w:t>
      </w:r>
      <w:r w:rsidR="00811B80" w:rsidRPr="0072107A">
        <w:t xml:space="preserve">For example, social networks could resolve </w:t>
      </w:r>
      <w:r w:rsidR="00811B80">
        <w:t>mobile network operator (</w:t>
      </w:r>
      <w:r w:rsidR="00811B80" w:rsidRPr="0072107A">
        <w:t>MNO</w:t>
      </w:r>
      <w:r w:rsidR="00811B80">
        <w:t>)</w:t>
      </w:r>
      <w:r w:rsidR="00811B80" w:rsidRPr="0072107A">
        <w:t xml:space="preserve"> interoperability issues by integrating with multiple MNO wallets and transferring money between users.</w:t>
      </w:r>
      <w:r w:rsidR="00811B80">
        <w:t xml:space="preserve"> </w:t>
      </w:r>
      <w:r w:rsidR="00811B80" w:rsidRPr="0072107A">
        <w:t>Additionally, social networks could provide physical merchants with low cost payment solutions without chip terminal or barcode reader investments.</w:t>
      </w:r>
    </w:p>
    <w:p w14:paraId="14853AFF" w14:textId="6F075549" w:rsidR="00811B80" w:rsidRPr="007A66D4" w:rsidRDefault="007C64B6" w:rsidP="00ED1B2E">
      <w:pPr>
        <w:pStyle w:val="enumlev10"/>
      </w:pPr>
      <w:r>
        <w:rPr>
          <w:b/>
        </w:rPr>
        <w:t>–</w:t>
      </w:r>
      <w:r>
        <w:rPr>
          <w:b/>
        </w:rPr>
        <w:tab/>
      </w:r>
      <w:r w:rsidR="00811B80" w:rsidRPr="007A66D4">
        <w:rPr>
          <w:b/>
        </w:rPr>
        <w:t>Marketplaces</w:t>
      </w:r>
      <w:r w:rsidR="00811B80" w:rsidRPr="007A66D4">
        <w:t xml:space="preserve"> – Helping consumers shop better, merchants sell more</w:t>
      </w:r>
      <w:r w:rsidR="00811B80">
        <w:t>,</w:t>
      </w:r>
      <w:r w:rsidR="00811B80" w:rsidRPr="007A66D4">
        <w:t xml:space="preserve"> and entrepreneurs find more work.</w:t>
      </w:r>
      <w:r w:rsidR="00811B80">
        <w:t xml:space="preserve"> </w:t>
      </w:r>
      <w:r w:rsidR="00811B80" w:rsidRPr="007A66D4">
        <w:t xml:space="preserve">This could take the form of selling products to a larger audience, maintaining an </w:t>
      </w:r>
      <w:r w:rsidR="006E38F8" w:rsidRPr="007A66D4">
        <w:t>on-going</w:t>
      </w:r>
      <w:r w:rsidR="00811B80" w:rsidRPr="007A66D4">
        <w:t xml:space="preserve"> dialogue with existing customers, promoting job skills, discovering employment opportunities, participating in </w:t>
      </w:r>
      <w:r w:rsidR="00ED1B2E">
        <w:t>'</w:t>
      </w:r>
      <w:r w:rsidR="00811B80" w:rsidRPr="007A66D4">
        <w:t>on-demand</w:t>
      </w:r>
      <w:r w:rsidR="00ED1B2E">
        <w:t>'</w:t>
      </w:r>
      <w:r w:rsidR="00811B80" w:rsidRPr="007A66D4">
        <w:t xml:space="preserve"> labour marketplaces, or even virtual entrepreneurship (e.g., Yo</w:t>
      </w:r>
      <w:r w:rsidR="00811B80">
        <w:t>uTube celebrity/entrepreneurs).</w:t>
      </w:r>
    </w:p>
    <w:p w14:paraId="5634FA63" w14:textId="28DBC3D7" w:rsidR="00811B80" w:rsidRPr="007A66D4" w:rsidRDefault="007C64B6" w:rsidP="007C64B6">
      <w:pPr>
        <w:pStyle w:val="enumlev10"/>
      </w:pPr>
      <w:r>
        <w:rPr>
          <w:b/>
        </w:rPr>
        <w:t>–</w:t>
      </w:r>
      <w:r>
        <w:rPr>
          <w:b/>
        </w:rPr>
        <w:tab/>
      </w:r>
      <w:r w:rsidR="00811B80" w:rsidRPr="007A66D4">
        <w:rPr>
          <w:b/>
        </w:rPr>
        <w:t xml:space="preserve">Beneficial </w:t>
      </w:r>
      <w:r w:rsidR="00811B80">
        <w:rPr>
          <w:b/>
        </w:rPr>
        <w:t>d</w:t>
      </w:r>
      <w:r w:rsidR="00811B80" w:rsidRPr="007A66D4">
        <w:rPr>
          <w:b/>
        </w:rPr>
        <w:t xml:space="preserve">ata </w:t>
      </w:r>
      <w:r w:rsidR="00811B80">
        <w:rPr>
          <w:b/>
        </w:rPr>
        <w:t>c</w:t>
      </w:r>
      <w:r w:rsidR="00811B80" w:rsidRPr="007A66D4">
        <w:rPr>
          <w:b/>
        </w:rPr>
        <w:t>ollection</w:t>
      </w:r>
      <w:r w:rsidR="00811B80" w:rsidRPr="007A66D4">
        <w:t xml:space="preserve"> – Improving access to credit and enabling targeted outreach and advertising. For example, transaction histories and merchant reputation ratings could provide BoP merchants with greater access to credit. Additionally, richer consumer data could allow NGOs and governments to target interventions</w:t>
      </w:r>
      <w:r w:rsidR="00811B80">
        <w:t xml:space="preserve"> on a large level</w:t>
      </w:r>
      <w:r w:rsidR="00811B80" w:rsidRPr="007A66D4">
        <w:t xml:space="preserve">, or </w:t>
      </w:r>
      <w:r w:rsidR="00811B80">
        <w:t xml:space="preserve">on a very small level by </w:t>
      </w:r>
      <w:r w:rsidR="00811B80" w:rsidRPr="007A66D4">
        <w:t>simply allow</w:t>
      </w:r>
      <w:r w:rsidR="00811B80">
        <w:t>ing</w:t>
      </w:r>
      <w:r w:rsidR="00811B80" w:rsidRPr="007A66D4">
        <w:t xml:space="preserve"> an individual to sell their bicycle within the local community.</w:t>
      </w:r>
    </w:p>
    <w:p w14:paraId="4976992E" w14:textId="6FCDD13F" w:rsidR="00811B80" w:rsidRPr="007A66D4" w:rsidRDefault="00811B80" w:rsidP="0074218B">
      <w:r w:rsidRPr="007A66D4">
        <w:lastRenderedPageBreak/>
        <w:t>That said, policy makers face a tough balancing act.</w:t>
      </w:r>
      <w:r>
        <w:t xml:space="preserve"> </w:t>
      </w:r>
      <w:r w:rsidRPr="007A66D4">
        <w:t xml:space="preserve">On one hand, social networks can bring significant value to </w:t>
      </w:r>
      <w:r>
        <w:t>BoP</w:t>
      </w:r>
      <w:r w:rsidRPr="007A66D4">
        <w:t xml:space="preserve"> populations and policy makers should therefore consider policies that </w:t>
      </w:r>
      <w:r w:rsidRPr="002906EE">
        <w:t>encourage adoption</w:t>
      </w:r>
      <w:r w:rsidRPr="00DF45A2">
        <w:t>.</w:t>
      </w:r>
      <w:r>
        <w:t xml:space="preserve"> </w:t>
      </w:r>
      <w:r w:rsidRPr="007A66D4">
        <w:t xml:space="preserve">On the other hand, social networks are tremendously powerful and regulators should explore policies that </w:t>
      </w:r>
      <w:r w:rsidRPr="002906EE">
        <w:t>protect consumers</w:t>
      </w:r>
      <w:r w:rsidRPr="00DF45A2">
        <w:t xml:space="preserve"> </w:t>
      </w:r>
      <w:r w:rsidRPr="007A66D4">
        <w:t>from potentially harmful effects, paying special attention to data privacy, market power and other concerns.</w:t>
      </w:r>
    </w:p>
    <w:p w14:paraId="4AD6C3AA" w14:textId="65DF6528" w:rsidR="00811B80" w:rsidRPr="00811B80" w:rsidRDefault="00811B80" w:rsidP="0074218B">
      <w:pPr>
        <w:rPr>
          <w:lang w:eastAsia="ja-JP"/>
        </w:rPr>
      </w:pPr>
      <w:r w:rsidRPr="007A66D4">
        <w:t xml:space="preserve">In short, social networks </w:t>
      </w:r>
      <w:r w:rsidRPr="0072107A">
        <w:t>have tremendous potential to enable new forms of commerce, benefitting BoP buyers and sellers and helping eMoney systems move towards digital liquidity</w:t>
      </w:r>
      <w:r>
        <w:t>,</w:t>
      </w:r>
      <w:r w:rsidRPr="0072107A">
        <w:t xml:space="preserve"> but a comprehensive, long-range perspective will be important</w:t>
      </w:r>
      <w:r w:rsidRPr="007A66D4">
        <w:t xml:space="preserve"> for optimizing the value for all stakeholders.</w:t>
      </w:r>
    </w:p>
    <w:p w14:paraId="07C6D823" w14:textId="77777777" w:rsidR="00811B80" w:rsidRPr="000A7055" w:rsidRDefault="00811B80" w:rsidP="00811B80">
      <w:pPr>
        <w:pStyle w:val="Headingb"/>
      </w:pPr>
      <w:r w:rsidRPr="000A7055">
        <w:t>Keywords</w:t>
      </w:r>
    </w:p>
    <w:p w14:paraId="725E71FB" w14:textId="1B4D60DB" w:rsidR="00811B80" w:rsidRPr="006F27F1" w:rsidRDefault="00811B80" w:rsidP="00B8613B">
      <w:r w:rsidRPr="006F27F1">
        <w:t xml:space="preserve">Digital </w:t>
      </w:r>
      <w:r w:rsidR="00F626AE">
        <w:t>f</w:t>
      </w:r>
      <w:r w:rsidRPr="006F27F1">
        <w:t xml:space="preserve">inancial </w:t>
      </w:r>
      <w:r w:rsidR="00F626AE">
        <w:t>s</w:t>
      </w:r>
      <w:r w:rsidRPr="006F27F1">
        <w:t xml:space="preserve">ervices, </w:t>
      </w:r>
      <w:r w:rsidR="00F626AE">
        <w:t>s</w:t>
      </w:r>
      <w:r>
        <w:t>ocial networks, digital liquidity</w:t>
      </w:r>
    </w:p>
    <w:p w14:paraId="2C479E06" w14:textId="77777777" w:rsidR="00811B80" w:rsidRPr="007777D2" w:rsidRDefault="00811B80" w:rsidP="00811B80">
      <w:pPr>
        <w:pStyle w:val="Headingb"/>
      </w:pPr>
      <w:r w:rsidRPr="007777D2">
        <w:t>Change Log</w:t>
      </w:r>
    </w:p>
    <w:p w14:paraId="52861F20" w14:textId="4E86CB7F" w:rsidR="00811B80" w:rsidRPr="006F27F1" w:rsidRDefault="00811B80" w:rsidP="002914D6">
      <w:r w:rsidRPr="006F27F1">
        <w:t xml:space="preserve">This document contains the ITU-T Technical Report on </w:t>
      </w:r>
      <w:r w:rsidR="00425FB3">
        <w:t>''</w:t>
      </w:r>
      <w:r w:rsidRPr="006F27F1">
        <w:rPr>
          <w:i/>
          <w:iCs/>
        </w:rPr>
        <w:t xml:space="preserve">Digital Financial Services – </w:t>
      </w:r>
      <w:r w:rsidRPr="00811B80">
        <w:rPr>
          <w:i/>
          <w:iCs/>
        </w:rPr>
        <w:t>Impact of social networks on digital liquidity</w:t>
      </w:r>
      <w:r w:rsidR="009844EB">
        <w:t>''</w:t>
      </w:r>
      <w:r w:rsidR="00F31931">
        <w:t>,</w:t>
      </w:r>
      <w:r w:rsidRPr="006F27F1">
        <w:t xml:space="preserve"> </w:t>
      </w:r>
      <w:r>
        <w:t>which was agreed by</w:t>
      </w:r>
      <w:r w:rsidRPr="006F27F1">
        <w:t xml:space="preserve"> the ITU-T Study Group 3 meeting held in Geneva, 23 April </w:t>
      </w:r>
      <w:r w:rsidR="002914D6">
        <w:t>–</w:t>
      </w:r>
      <w:r w:rsidRPr="006F27F1">
        <w:t xml:space="preserve"> 2 May 2019.</w:t>
      </w:r>
    </w:p>
    <w:bookmarkEnd w:id="0"/>
    <w:p w14:paraId="318268F5" w14:textId="398E66D1" w:rsidR="009635CB" w:rsidRPr="002906EE" w:rsidRDefault="00FF7C22" w:rsidP="00811B80">
      <w:pPr>
        <w:keepNext/>
        <w:pageBreakBefore/>
        <w:jc w:val="center"/>
        <w:rPr>
          <w:b/>
          <w:bCs/>
          <w:szCs w:val="24"/>
        </w:rPr>
      </w:pPr>
      <w:r w:rsidRPr="002906EE">
        <w:rPr>
          <w:b/>
          <w:bCs/>
          <w:szCs w:val="24"/>
        </w:rPr>
        <w:lastRenderedPageBreak/>
        <w:t xml:space="preserve">Table of </w:t>
      </w:r>
      <w:r w:rsidR="002906EE" w:rsidRPr="002906EE">
        <w:rPr>
          <w:b/>
          <w:bCs/>
          <w:szCs w:val="24"/>
        </w:rPr>
        <w:t>C</w:t>
      </w:r>
      <w:r w:rsidRPr="002906EE">
        <w:rPr>
          <w:b/>
          <w:bCs/>
          <w:szCs w:val="24"/>
        </w:rPr>
        <w:t>ontents</w:t>
      </w:r>
    </w:p>
    <w:tbl>
      <w:tblPr>
        <w:tblW w:w="10065" w:type="dxa"/>
        <w:tblLayout w:type="fixed"/>
        <w:tblLook w:val="04A0" w:firstRow="1" w:lastRow="0" w:firstColumn="1" w:lastColumn="0" w:noHBand="0" w:noVBand="1"/>
      </w:tblPr>
      <w:tblGrid>
        <w:gridCol w:w="10065"/>
      </w:tblGrid>
      <w:tr w:rsidR="00A9721B" w:rsidRPr="002906EE" w14:paraId="129B0C19" w14:textId="77777777" w:rsidTr="00053924">
        <w:trPr>
          <w:tblHeader/>
        </w:trPr>
        <w:tc>
          <w:tcPr>
            <w:tcW w:w="10065" w:type="dxa"/>
          </w:tcPr>
          <w:p w14:paraId="73014403" w14:textId="3BE22666" w:rsidR="00A9721B" w:rsidRPr="009B6DD9" w:rsidRDefault="009B6DD9" w:rsidP="009B6DD9">
            <w:pPr>
              <w:pStyle w:val="toc0"/>
              <w:jc w:val="right"/>
              <w:rPr>
                <w:szCs w:val="24"/>
              </w:rPr>
            </w:pPr>
            <w:r w:rsidRPr="009B6DD9">
              <w:rPr>
                <w:szCs w:val="24"/>
              </w:rPr>
              <w:t>Page</w:t>
            </w:r>
          </w:p>
        </w:tc>
      </w:tr>
    </w:tbl>
    <w:p w14:paraId="6C62D079" w14:textId="4B88A2D2" w:rsidR="00A02E25" w:rsidRDefault="00A02E25">
      <w:pPr>
        <w:pStyle w:val="TOC1"/>
        <w:rPr>
          <w:rFonts w:asciiTheme="minorHAnsi" w:eastAsiaTheme="minorEastAsia" w:hAnsiTheme="minorHAnsi" w:cstheme="minorBidi"/>
          <w:noProof/>
          <w:sz w:val="22"/>
          <w:szCs w:val="22"/>
          <w:lang w:eastAsia="zh-CN"/>
        </w:rPr>
      </w:pPr>
      <w:r>
        <w:rPr>
          <w:rFonts w:asciiTheme="minorHAnsi" w:eastAsiaTheme="minorEastAsia" w:hAnsiTheme="minorHAnsi" w:cstheme="minorBidi"/>
          <w:smallCaps/>
          <w:noProof/>
          <w:sz w:val="22"/>
          <w:szCs w:val="22"/>
          <w:lang w:val="en-US"/>
        </w:rPr>
        <w:fldChar w:fldCharType="begin"/>
      </w:r>
      <w:r>
        <w:rPr>
          <w:rFonts w:asciiTheme="minorHAnsi" w:eastAsiaTheme="minorEastAsia" w:hAnsiTheme="minorHAnsi" w:cstheme="minorBidi"/>
          <w:smallCaps/>
          <w:noProof/>
          <w:sz w:val="22"/>
          <w:szCs w:val="22"/>
          <w:lang w:val="en-US"/>
        </w:rPr>
        <w:instrText xml:space="preserve"> TOC \o "1-2" \h \z \u </w:instrText>
      </w:r>
      <w:r>
        <w:rPr>
          <w:rFonts w:asciiTheme="minorHAnsi" w:eastAsiaTheme="minorEastAsia" w:hAnsiTheme="minorHAnsi" w:cstheme="minorBidi"/>
          <w:smallCaps/>
          <w:noProof/>
          <w:sz w:val="22"/>
          <w:szCs w:val="22"/>
          <w:lang w:val="en-US"/>
        </w:rPr>
        <w:fldChar w:fldCharType="separate"/>
      </w:r>
      <w:hyperlink w:anchor="_Toc17814836" w:history="1">
        <w:r w:rsidRPr="006108F8">
          <w:rPr>
            <w:rStyle w:val="Hyperlink"/>
            <w:noProof/>
          </w:rPr>
          <w:t>1</w:t>
        </w:r>
        <w:r>
          <w:rPr>
            <w:rFonts w:asciiTheme="minorHAnsi" w:eastAsiaTheme="minorEastAsia" w:hAnsiTheme="minorHAnsi" w:cstheme="minorBidi"/>
            <w:noProof/>
            <w:sz w:val="22"/>
            <w:szCs w:val="22"/>
            <w:lang w:eastAsia="zh-CN"/>
          </w:rPr>
          <w:tab/>
        </w:r>
        <w:r w:rsidRPr="006108F8">
          <w:rPr>
            <w:rStyle w:val="Hyperlink"/>
            <w:noProof/>
          </w:rPr>
          <w:t>Scope</w:t>
        </w:r>
        <w:r>
          <w:rPr>
            <w:noProof/>
            <w:webHidden/>
          </w:rPr>
          <w:tab/>
        </w:r>
        <w:r w:rsidR="0011403F">
          <w:rPr>
            <w:noProof/>
            <w:webHidden/>
          </w:rPr>
          <w:tab/>
        </w:r>
        <w:r>
          <w:rPr>
            <w:noProof/>
            <w:webHidden/>
          </w:rPr>
          <w:fldChar w:fldCharType="begin"/>
        </w:r>
        <w:r>
          <w:rPr>
            <w:noProof/>
            <w:webHidden/>
          </w:rPr>
          <w:instrText xml:space="preserve"> PAGEREF _Toc17814836 \h </w:instrText>
        </w:r>
        <w:r>
          <w:rPr>
            <w:noProof/>
            <w:webHidden/>
          </w:rPr>
        </w:r>
        <w:r>
          <w:rPr>
            <w:noProof/>
            <w:webHidden/>
          </w:rPr>
          <w:fldChar w:fldCharType="separate"/>
        </w:r>
        <w:r w:rsidR="00B86AFE">
          <w:rPr>
            <w:noProof/>
            <w:webHidden/>
          </w:rPr>
          <w:t>4</w:t>
        </w:r>
        <w:r>
          <w:rPr>
            <w:noProof/>
            <w:webHidden/>
          </w:rPr>
          <w:fldChar w:fldCharType="end"/>
        </w:r>
      </w:hyperlink>
    </w:p>
    <w:p w14:paraId="25E491B8" w14:textId="71230EA2" w:rsidR="00A02E25" w:rsidRDefault="000B5567">
      <w:pPr>
        <w:pStyle w:val="TOC1"/>
        <w:rPr>
          <w:rFonts w:asciiTheme="minorHAnsi" w:eastAsiaTheme="minorEastAsia" w:hAnsiTheme="minorHAnsi" w:cstheme="minorBidi"/>
          <w:noProof/>
          <w:sz w:val="22"/>
          <w:szCs w:val="22"/>
          <w:lang w:eastAsia="zh-CN"/>
        </w:rPr>
      </w:pPr>
      <w:hyperlink w:anchor="_Toc17814837" w:history="1">
        <w:r w:rsidR="00A02E25" w:rsidRPr="006108F8">
          <w:rPr>
            <w:rStyle w:val="Hyperlink"/>
            <w:noProof/>
          </w:rPr>
          <w:t>2</w:t>
        </w:r>
        <w:r w:rsidR="00A02E25">
          <w:rPr>
            <w:rFonts w:asciiTheme="minorHAnsi" w:eastAsiaTheme="minorEastAsia" w:hAnsiTheme="minorHAnsi" w:cstheme="minorBidi"/>
            <w:noProof/>
            <w:sz w:val="22"/>
            <w:szCs w:val="22"/>
            <w:lang w:eastAsia="zh-CN"/>
          </w:rPr>
          <w:tab/>
        </w:r>
        <w:r w:rsidR="00A02E25" w:rsidRPr="006108F8">
          <w:rPr>
            <w:rStyle w:val="Hyperlink"/>
            <w:noProof/>
          </w:rPr>
          <w:t>References</w:t>
        </w:r>
        <w:r w:rsidR="00A02E25">
          <w:rPr>
            <w:noProof/>
            <w:webHidden/>
          </w:rPr>
          <w:tab/>
        </w:r>
        <w:r w:rsidR="0011403F">
          <w:rPr>
            <w:noProof/>
            <w:webHidden/>
          </w:rPr>
          <w:tab/>
        </w:r>
        <w:r w:rsidR="00A02E25">
          <w:rPr>
            <w:noProof/>
            <w:webHidden/>
          </w:rPr>
          <w:fldChar w:fldCharType="begin"/>
        </w:r>
        <w:r w:rsidR="00A02E25">
          <w:rPr>
            <w:noProof/>
            <w:webHidden/>
          </w:rPr>
          <w:instrText xml:space="preserve"> PAGEREF _Toc17814837 \h </w:instrText>
        </w:r>
        <w:r w:rsidR="00A02E25">
          <w:rPr>
            <w:noProof/>
            <w:webHidden/>
          </w:rPr>
        </w:r>
        <w:r w:rsidR="00A02E25">
          <w:rPr>
            <w:noProof/>
            <w:webHidden/>
          </w:rPr>
          <w:fldChar w:fldCharType="separate"/>
        </w:r>
        <w:r w:rsidR="00B86AFE">
          <w:rPr>
            <w:noProof/>
            <w:webHidden/>
          </w:rPr>
          <w:t>4</w:t>
        </w:r>
        <w:r w:rsidR="00A02E25">
          <w:rPr>
            <w:noProof/>
            <w:webHidden/>
          </w:rPr>
          <w:fldChar w:fldCharType="end"/>
        </w:r>
      </w:hyperlink>
    </w:p>
    <w:p w14:paraId="4CB6F8B7" w14:textId="280E131D" w:rsidR="00A02E25" w:rsidRDefault="000B5567">
      <w:pPr>
        <w:pStyle w:val="TOC1"/>
        <w:rPr>
          <w:rFonts w:asciiTheme="minorHAnsi" w:eastAsiaTheme="minorEastAsia" w:hAnsiTheme="minorHAnsi" w:cstheme="minorBidi"/>
          <w:noProof/>
          <w:sz w:val="22"/>
          <w:szCs w:val="22"/>
          <w:lang w:eastAsia="zh-CN"/>
        </w:rPr>
      </w:pPr>
      <w:hyperlink w:anchor="_Toc17814838" w:history="1">
        <w:r w:rsidR="00A02E25" w:rsidRPr="006108F8">
          <w:rPr>
            <w:rStyle w:val="Hyperlink"/>
            <w:noProof/>
            <w:lang w:bidi="ar-DZ"/>
          </w:rPr>
          <w:t>3</w:t>
        </w:r>
        <w:r w:rsidR="00A02E25">
          <w:rPr>
            <w:rFonts w:asciiTheme="minorHAnsi" w:eastAsiaTheme="minorEastAsia" w:hAnsiTheme="minorHAnsi" w:cstheme="minorBidi"/>
            <w:noProof/>
            <w:sz w:val="22"/>
            <w:szCs w:val="22"/>
            <w:lang w:eastAsia="zh-CN"/>
          </w:rPr>
          <w:tab/>
        </w:r>
        <w:r w:rsidR="00A02E25" w:rsidRPr="006108F8">
          <w:rPr>
            <w:rStyle w:val="Hyperlink"/>
            <w:noProof/>
            <w:lang w:bidi="ar-DZ"/>
          </w:rPr>
          <w:t>Terms and definitions</w:t>
        </w:r>
        <w:r w:rsidR="00A02E25">
          <w:rPr>
            <w:noProof/>
            <w:webHidden/>
          </w:rPr>
          <w:tab/>
        </w:r>
        <w:r w:rsidR="0011403F">
          <w:rPr>
            <w:noProof/>
            <w:webHidden/>
          </w:rPr>
          <w:tab/>
        </w:r>
        <w:r w:rsidR="00A02E25">
          <w:rPr>
            <w:noProof/>
            <w:webHidden/>
          </w:rPr>
          <w:fldChar w:fldCharType="begin"/>
        </w:r>
        <w:r w:rsidR="00A02E25">
          <w:rPr>
            <w:noProof/>
            <w:webHidden/>
          </w:rPr>
          <w:instrText xml:space="preserve"> PAGEREF _Toc17814838 \h </w:instrText>
        </w:r>
        <w:r w:rsidR="00A02E25">
          <w:rPr>
            <w:noProof/>
            <w:webHidden/>
          </w:rPr>
        </w:r>
        <w:r w:rsidR="00A02E25">
          <w:rPr>
            <w:noProof/>
            <w:webHidden/>
          </w:rPr>
          <w:fldChar w:fldCharType="separate"/>
        </w:r>
        <w:r w:rsidR="00B86AFE">
          <w:rPr>
            <w:noProof/>
            <w:webHidden/>
          </w:rPr>
          <w:t>4</w:t>
        </w:r>
        <w:r w:rsidR="00A02E25">
          <w:rPr>
            <w:noProof/>
            <w:webHidden/>
          </w:rPr>
          <w:fldChar w:fldCharType="end"/>
        </w:r>
      </w:hyperlink>
    </w:p>
    <w:p w14:paraId="22705927" w14:textId="7EB28DE2" w:rsidR="00A02E25" w:rsidRDefault="000B5567">
      <w:pPr>
        <w:pStyle w:val="TOC2"/>
        <w:rPr>
          <w:rFonts w:asciiTheme="minorHAnsi" w:eastAsiaTheme="minorEastAsia" w:hAnsiTheme="minorHAnsi" w:cstheme="minorBidi"/>
          <w:noProof/>
          <w:sz w:val="22"/>
          <w:szCs w:val="22"/>
          <w:lang w:eastAsia="zh-CN"/>
        </w:rPr>
      </w:pPr>
      <w:hyperlink w:anchor="_Toc17814839" w:history="1">
        <w:r w:rsidR="00A02E25" w:rsidRPr="006108F8">
          <w:rPr>
            <w:rStyle w:val="Hyperlink"/>
            <w:noProof/>
            <w:lang w:bidi="ar-DZ"/>
          </w:rPr>
          <w:t>3.1</w:t>
        </w:r>
        <w:r w:rsidR="00A02E25">
          <w:rPr>
            <w:rFonts w:asciiTheme="minorHAnsi" w:eastAsiaTheme="minorEastAsia" w:hAnsiTheme="minorHAnsi" w:cstheme="minorBidi"/>
            <w:noProof/>
            <w:sz w:val="22"/>
            <w:szCs w:val="22"/>
            <w:lang w:eastAsia="zh-CN"/>
          </w:rPr>
          <w:tab/>
        </w:r>
        <w:r w:rsidR="00A02E25" w:rsidRPr="006108F8">
          <w:rPr>
            <w:rStyle w:val="Hyperlink"/>
            <w:noProof/>
            <w:lang w:bidi="ar-DZ"/>
          </w:rPr>
          <w:t>Terms defined elsewhere</w:t>
        </w:r>
        <w:r w:rsidR="00A02E25">
          <w:rPr>
            <w:noProof/>
            <w:webHidden/>
          </w:rPr>
          <w:tab/>
        </w:r>
        <w:r w:rsidR="0011403F">
          <w:rPr>
            <w:noProof/>
            <w:webHidden/>
          </w:rPr>
          <w:tab/>
        </w:r>
        <w:r w:rsidR="00A02E25">
          <w:rPr>
            <w:noProof/>
            <w:webHidden/>
          </w:rPr>
          <w:fldChar w:fldCharType="begin"/>
        </w:r>
        <w:r w:rsidR="00A02E25">
          <w:rPr>
            <w:noProof/>
            <w:webHidden/>
          </w:rPr>
          <w:instrText xml:space="preserve"> PAGEREF _Toc17814839 \h </w:instrText>
        </w:r>
        <w:r w:rsidR="00A02E25">
          <w:rPr>
            <w:noProof/>
            <w:webHidden/>
          </w:rPr>
        </w:r>
        <w:r w:rsidR="00A02E25">
          <w:rPr>
            <w:noProof/>
            <w:webHidden/>
          </w:rPr>
          <w:fldChar w:fldCharType="separate"/>
        </w:r>
        <w:r w:rsidR="00B86AFE">
          <w:rPr>
            <w:noProof/>
            <w:webHidden/>
          </w:rPr>
          <w:t>4</w:t>
        </w:r>
        <w:r w:rsidR="00A02E25">
          <w:rPr>
            <w:noProof/>
            <w:webHidden/>
          </w:rPr>
          <w:fldChar w:fldCharType="end"/>
        </w:r>
      </w:hyperlink>
    </w:p>
    <w:p w14:paraId="4B18EA62" w14:textId="705CB17F" w:rsidR="00A02E25" w:rsidRDefault="000B5567">
      <w:pPr>
        <w:pStyle w:val="TOC2"/>
        <w:rPr>
          <w:rFonts w:asciiTheme="minorHAnsi" w:eastAsiaTheme="minorEastAsia" w:hAnsiTheme="minorHAnsi" w:cstheme="minorBidi"/>
          <w:noProof/>
          <w:sz w:val="22"/>
          <w:szCs w:val="22"/>
          <w:lang w:eastAsia="zh-CN"/>
        </w:rPr>
      </w:pPr>
      <w:hyperlink w:anchor="_Toc17814840" w:history="1">
        <w:r w:rsidR="00A02E25" w:rsidRPr="006108F8">
          <w:rPr>
            <w:rStyle w:val="Hyperlink"/>
            <w:noProof/>
            <w:lang w:bidi="ar-DZ"/>
          </w:rPr>
          <w:t>3.2</w:t>
        </w:r>
        <w:r w:rsidR="00A02E25">
          <w:rPr>
            <w:rFonts w:asciiTheme="minorHAnsi" w:eastAsiaTheme="minorEastAsia" w:hAnsiTheme="minorHAnsi" w:cstheme="minorBidi"/>
            <w:noProof/>
            <w:sz w:val="22"/>
            <w:szCs w:val="22"/>
            <w:lang w:eastAsia="zh-CN"/>
          </w:rPr>
          <w:tab/>
        </w:r>
        <w:r w:rsidR="00A02E25" w:rsidRPr="006108F8">
          <w:rPr>
            <w:rStyle w:val="Hyperlink"/>
            <w:noProof/>
            <w:lang w:bidi="ar-DZ"/>
          </w:rPr>
          <w:t>Terms defined here</w:t>
        </w:r>
        <w:r w:rsidR="00A02E25">
          <w:rPr>
            <w:noProof/>
            <w:webHidden/>
          </w:rPr>
          <w:tab/>
        </w:r>
        <w:r w:rsidR="0011403F">
          <w:rPr>
            <w:noProof/>
            <w:webHidden/>
          </w:rPr>
          <w:tab/>
        </w:r>
        <w:r w:rsidR="00A02E25">
          <w:rPr>
            <w:noProof/>
            <w:webHidden/>
          </w:rPr>
          <w:fldChar w:fldCharType="begin"/>
        </w:r>
        <w:r w:rsidR="00A02E25">
          <w:rPr>
            <w:noProof/>
            <w:webHidden/>
          </w:rPr>
          <w:instrText xml:space="preserve"> PAGEREF _Toc17814840 \h </w:instrText>
        </w:r>
        <w:r w:rsidR="00A02E25">
          <w:rPr>
            <w:noProof/>
            <w:webHidden/>
          </w:rPr>
        </w:r>
        <w:r w:rsidR="00A02E25">
          <w:rPr>
            <w:noProof/>
            <w:webHidden/>
          </w:rPr>
          <w:fldChar w:fldCharType="separate"/>
        </w:r>
        <w:r w:rsidR="00B86AFE">
          <w:rPr>
            <w:noProof/>
            <w:webHidden/>
          </w:rPr>
          <w:t>4</w:t>
        </w:r>
        <w:r w:rsidR="00A02E25">
          <w:rPr>
            <w:noProof/>
            <w:webHidden/>
          </w:rPr>
          <w:fldChar w:fldCharType="end"/>
        </w:r>
      </w:hyperlink>
    </w:p>
    <w:p w14:paraId="15E49ACE" w14:textId="6A168251" w:rsidR="00A02E25" w:rsidRDefault="000B5567">
      <w:pPr>
        <w:pStyle w:val="TOC1"/>
        <w:rPr>
          <w:rFonts w:asciiTheme="minorHAnsi" w:eastAsiaTheme="minorEastAsia" w:hAnsiTheme="minorHAnsi" w:cstheme="minorBidi"/>
          <w:noProof/>
          <w:sz w:val="22"/>
          <w:szCs w:val="22"/>
          <w:lang w:eastAsia="zh-CN"/>
        </w:rPr>
      </w:pPr>
      <w:hyperlink w:anchor="_Toc17814841" w:history="1">
        <w:r w:rsidR="00A02E25" w:rsidRPr="006108F8">
          <w:rPr>
            <w:rStyle w:val="Hyperlink"/>
            <w:noProof/>
            <w:lang w:bidi="ar-DZ"/>
          </w:rPr>
          <w:t>4</w:t>
        </w:r>
        <w:r w:rsidR="00A02E25">
          <w:rPr>
            <w:rFonts w:asciiTheme="minorHAnsi" w:eastAsiaTheme="minorEastAsia" w:hAnsiTheme="minorHAnsi" w:cstheme="minorBidi"/>
            <w:noProof/>
            <w:sz w:val="22"/>
            <w:szCs w:val="22"/>
            <w:lang w:eastAsia="zh-CN"/>
          </w:rPr>
          <w:tab/>
        </w:r>
        <w:r w:rsidR="00A02E25" w:rsidRPr="006108F8">
          <w:rPr>
            <w:rStyle w:val="Hyperlink"/>
            <w:noProof/>
            <w:lang w:bidi="ar-DZ"/>
          </w:rPr>
          <w:t>Abbreviations</w:t>
        </w:r>
        <w:r w:rsidR="00A02E25">
          <w:rPr>
            <w:noProof/>
            <w:webHidden/>
          </w:rPr>
          <w:tab/>
        </w:r>
        <w:r w:rsidR="0011403F">
          <w:rPr>
            <w:noProof/>
            <w:webHidden/>
          </w:rPr>
          <w:tab/>
        </w:r>
        <w:r w:rsidR="00A02E25">
          <w:rPr>
            <w:noProof/>
            <w:webHidden/>
          </w:rPr>
          <w:fldChar w:fldCharType="begin"/>
        </w:r>
        <w:r w:rsidR="00A02E25">
          <w:rPr>
            <w:noProof/>
            <w:webHidden/>
          </w:rPr>
          <w:instrText xml:space="preserve"> PAGEREF _Toc17814841 \h </w:instrText>
        </w:r>
        <w:r w:rsidR="00A02E25">
          <w:rPr>
            <w:noProof/>
            <w:webHidden/>
          </w:rPr>
        </w:r>
        <w:r w:rsidR="00A02E25">
          <w:rPr>
            <w:noProof/>
            <w:webHidden/>
          </w:rPr>
          <w:fldChar w:fldCharType="separate"/>
        </w:r>
        <w:r w:rsidR="00B86AFE">
          <w:rPr>
            <w:noProof/>
            <w:webHidden/>
          </w:rPr>
          <w:t>4</w:t>
        </w:r>
        <w:r w:rsidR="00A02E25">
          <w:rPr>
            <w:noProof/>
            <w:webHidden/>
          </w:rPr>
          <w:fldChar w:fldCharType="end"/>
        </w:r>
      </w:hyperlink>
    </w:p>
    <w:p w14:paraId="7E138535" w14:textId="151EE6AC" w:rsidR="00A02E25" w:rsidRDefault="000B5567">
      <w:pPr>
        <w:pStyle w:val="TOC1"/>
        <w:rPr>
          <w:rFonts w:asciiTheme="minorHAnsi" w:eastAsiaTheme="minorEastAsia" w:hAnsiTheme="minorHAnsi" w:cstheme="minorBidi"/>
          <w:noProof/>
          <w:sz w:val="22"/>
          <w:szCs w:val="22"/>
          <w:lang w:eastAsia="zh-CN"/>
        </w:rPr>
      </w:pPr>
      <w:hyperlink w:anchor="_Toc17814842" w:history="1">
        <w:r w:rsidR="00A02E25" w:rsidRPr="006108F8">
          <w:rPr>
            <w:rStyle w:val="Hyperlink"/>
            <w:noProof/>
            <w:lang w:bidi="ar-DZ"/>
          </w:rPr>
          <w:t>5</w:t>
        </w:r>
        <w:r w:rsidR="00A02E25">
          <w:rPr>
            <w:rFonts w:asciiTheme="minorHAnsi" w:eastAsiaTheme="minorEastAsia" w:hAnsiTheme="minorHAnsi" w:cstheme="minorBidi"/>
            <w:noProof/>
            <w:sz w:val="22"/>
            <w:szCs w:val="22"/>
            <w:lang w:eastAsia="zh-CN"/>
          </w:rPr>
          <w:tab/>
        </w:r>
        <w:r w:rsidR="00A02E25" w:rsidRPr="006108F8">
          <w:rPr>
            <w:rStyle w:val="Hyperlink"/>
            <w:noProof/>
            <w:lang w:bidi="ar-DZ"/>
          </w:rPr>
          <w:t>Introduction</w:t>
        </w:r>
        <w:r w:rsidR="00A02E25">
          <w:rPr>
            <w:noProof/>
            <w:webHidden/>
          </w:rPr>
          <w:tab/>
        </w:r>
        <w:r w:rsidR="0011403F">
          <w:rPr>
            <w:noProof/>
            <w:webHidden/>
          </w:rPr>
          <w:tab/>
        </w:r>
        <w:r w:rsidR="00A02E25">
          <w:rPr>
            <w:noProof/>
            <w:webHidden/>
          </w:rPr>
          <w:fldChar w:fldCharType="begin"/>
        </w:r>
        <w:r w:rsidR="00A02E25">
          <w:rPr>
            <w:noProof/>
            <w:webHidden/>
          </w:rPr>
          <w:instrText xml:space="preserve"> PAGEREF _Toc17814842 \h </w:instrText>
        </w:r>
        <w:r w:rsidR="00A02E25">
          <w:rPr>
            <w:noProof/>
            <w:webHidden/>
          </w:rPr>
        </w:r>
        <w:r w:rsidR="00A02E25">
          <w:rPr>
            <w:noProof/>
            <w:webHidden/>
          </w:rPr>
          <w:fldChar w:fldCharType="separate"/>
        </w:r>
        <w:r w:rsidR="00B86AFE">
          <w:rPr>
            <w:noProof/>
            <w:webHidden/>
          </w:rPr>
          <w:t>4</w:t>
        </w:r>
        <w:r w:rsidR="00A02E25">
          <w:rPr>
            <w:noProof/>
            <w:webHidden/>
          </w:rPr>
          <w:fldChar w:fldCharType="end"/>
        </w:r>
      </w:hyperlink>
    </w:p>
    <w:p w14:paraId="4DEA412F" w14:textId="305CD592" w:rsidR="00A02E25" w:rsidRDefault="000B5567">
      <w:pPr>
        <w:pStyle w:val="TOC1"/>
        <w:rPr>
          <w:rFonts w:asciiTheme="minorHAnsi" w:eastAsiaTheme="minorEastAsia" w:hAnsiTheme="minorHAnsi" w:cstheme="minorBidi"/>
          <w:noProof/>
          <w:sz w:val="22"/>
          <w:szCs w:val="22"/>
          <w:lang w:eastAsia="zh-CN"/>
        </w:rPr>
      </w:pPr>
      <w:hyperlink w:anchor="_Toc17814843" w:history="1">
        <w:r w:rsidR="00A02E25" w:rsidRPr="006108F8">
          <w:rPr>
            <w:rStyle w:val="Hyperlink"/>
            <w:noProof/>
          </w:rPr>
          <w:t>6</w:t>
        </w:r>
        <w:r w:rsidR="00A02E25">
          <w:rPr>
            <w:rFonts w:asciiTheme="minorHAnsi" w:eastAsiaTheme="minorEastAsia" w:hAnsiTheme="minorHAnsi" w:cstheme="minorBidi"/>
            <w:noProof/>
            <w:sz w:val="22"/>
            <w:szCs w:val="22"/>
            <w:lang w:eastAsia="zh-CN"/>
          </w:rPr>
          <w:tab/>
        </w:r>
        <w:r w:rsidR="00A02E25" w:rsidRPr="006108F8">
          <w:rPr>
            <w:rStyle w:val="Hyperlink"/>
            <w:noProof/>
          </w:rPr>
          <w:t>Social networks</w:t>
        </w:r>
        <w:r w:rsidR="00A02E25">
          <w:rPr>
            <w:noProof/>
            <w:webHidden/>
          </w:rPr>
          <w:tab/>
        </w:r>
        <w:r w:rsidR="0011403F">
          <w:rPr>
            <w:noProof/>
            <w:webHidden/>
          </w:rPr>
          <w:tab/>
        </w:r>
        <w:r w:rsidR="00A02E25">
          <w:rPr>
            <w:noProof/>
            <w:webHidden/>
          </w:rPr>
          <w:fldChar w:fldCharType="begin"/>
        </w:r>
        <w:r w:rsidR="00A02E25">
          <w:rPr>
            <w:noProof/>
            <w:webHidden/>
          </w:rPr>
          <w:instrText xml:space="preserve"> PAGEREF _Toc17814843 \h </w:instrText>
        </w:r>
        <w:r w:rsidR="00A02E25">
          <w:rPr>
            <w:noProof/>
            <w:webHidden/>
          </w:rPr>
        </w:r>
        <w:r w:rsidR="00A02E25">
          <w:rPr>
            <w:noProof/>
            <w:webHidden/>
          </w:rPr>
          <w:fldChar w:fldCharType="separate"/>
        </w:r>
        <w:r w:rsidR="00B86AFE">
          <w:rPr>
            <w:noProof/>
            <w:webHidden/>
          </w:rPr>
          <w:t>4</w:t>
        </w:r>
        <w:r w:rsidR="00A02E25">
          <w:rPr>
            <w:noProof/>
            <w:webHidden/>
          </w:rPr>
          <w:fldChar w:fldCharType="end"/>
        </w:r>
      </w:hyperlink>
    </w:p>
    <w:p w14:paraId="2ED37687" w14:textId="09CBEC97" w:rsidR="00A02E25" w:rsidRDefault="000B5567">
      <w:pPr>
        <w:pStyle w:val="TOC2"/>
        <w:rPr>
          <w:rFonts w:asciiTheme="minorHAnsi" w:eastAsiaTheme="minorEastAsia" w:hAnsiTheme="minorHAnsi" w:cstheme="minorBidi"/>
          <w:noProof/>
          <w:sz w:val="22"/>
          <w:szCs w:val="22"/>
          <w:lang w:eastAsia="zh-CN"/>
        </w:rPr>
      </w:pPr>
      <w:hyperlink w:anchor="_Toc17814844" w:history="1">
        <w:r w:rsidR="00A02E25" w:rsidRPr="006108F8">
          <w:rPr>
            <w:rStyle w:val="Hyperlink"/>
            <w:noProof/>
          </w:rPr>
          <w:t>6.1</w:t>
        </w:r>
        <w:r w:rsidR="00A02E25">
          <w:rPr>
            <w:rFonts w:asciiTheme="minorHAnsi" w:eastAsiaTheme="minorEastAsia" w:hAnsiTheme="minorHAnsi" w:cstheme="minorBidi"/>
            <w:noProof/>
            <w:sz w:val="22"/>
            <w:szCs w:val="22"/>
            <w:lang w:eastAsia="zh-CN"/>
          </w:rPr>
          <w:tab/>
        </w:r>
        <w:r w:rsidR="00A02E25" w:rsidRPr="006108F8">
          <w:rPr>
            <w:rStyle w:val="Hyperlink"/>
            <w:noProof/>
          </w:rPr>
          <w:t>What are social networks?</w:t>
        </w:r>
        <w:r w:rsidR="00A02E25">
          <w:rPr>
            <w:noProof/>
            <w:webHidden/>
          </w:rPr>
          <w:tab/>
        </w:r>
        <w:r w:rsidR="0011403F">
          <w:rPr>
            <w:noProof/>
            <w:webHidden/>
          </w:rPr>
          <w:tab/>
        </w:r>
        <w:r w:rsidR="00A02E25">
          <w:rPr>
            <w:noProof/>
            <w:webHidden/>
          </w:rPr>
          <w:fldChar w:fldCharType="begin"/>
        </w:r>
        <w:r w:rsidR="00A02E25">
          <w:rPr>
            <w:noProof/>
            <w:webHidden/>
          </w:rPr>
          <w:instrText xml:space="preserve"> PAGEREF _Toc17814844 \h </w:instrText>
        </w:r>
        <w:r w:rsidR="00A02E25">
          <w:rPr>
            <w:noProof/>
            <w:webHidden/>
          </w:rPr>
        </w:r>
        <w:r w:rsidR="00A02E25">
          <w:rPr>
            <w:noProof/>
            <w:webHidden/>
          </w:rPr>
          <w:fldChar w:fldCharType="separate"/>
        </w:r>
        <w:r w:rsidR="00B86AFE">
          <w:rPr>
            <w:noProof/>
            <w:webHidden/>
          </w:rPr>
          <w:t>4</w:t>
        </w:r>
        <w:r w:rsidR="00A02E25">
          <w:rPr>
            <w:noProof/>
            <w:webHidden/>
          </w:rPr>
          <w:fldChar w:fldCharType="end"/>
        </w:r>
      </w:hyperlink>
    </w:p>
    <w:p w14:paraId="0176D357" w14:textId="064F6F1C" w:rsidR="00A02E25" w:rsidRDefault="000B5567">
      <w:pPr>
        <w:pStyle w:val="TOC2"/>
        <w:rPr>
          <w:rFonts w:asciiTheme="minorHAnsi" w:eastAsiaTheme="minorEastAsia" w:hAnsiTheme="minorHAnsi" w:cstheme="minorBidi"/>
          <w:noProof/>
          <w:sz w:val="22"/>
          <w:szCs w:val="22"/>
          <w:lang w:eastAsia="zh-CN"/>
        </w:rPr>
      </w:pPr>
      <w:hyperlink w:anchor="_Toc17814845" w:history="1">
        <w:r w:rsidR="00A02E25" w:rsidRPr="006108F8">
          <w:rPr>
            <w:rStyle w:val="Hyperlink"/>
            <w:noProof/>
          </w:rPr>
          <w:t>6.2</w:t>
        </w:r>
        <w:r w:rsidR="00A02E25">
          <w:rPr>
            <w:rFonts w:asciiTheme="minorHAnsi" w:eastAsiaTheme="minorEastAsia" w:hAnsiTheme="minorHAnsi" w:cstheme="minorBidi"/>
            <w:noProof/>
            <w:sz w:val="22"/>
            <w:szCs w:val="22"/>
            <w:lang w:eastAsia="zh-CN"/>
          </w:rPr>
          <w:tab/>
        </w:r>
        <w:r w:rsidR="00A02E25" w:rsidRPr="006108F8">
          <w:rPr>
            <w:rStyle w:val="Hyperlink"/>
            <w:noProof/>
          </w:rPr>
          <w:t>User activities</w:t>
        </w:r>
        <w:r w:rsidR="00A02E25">
          <w:rPr>
            <w:noProof/>
            <w:webHidden/>
          </w:rPr>
          <w:tab/>
        </w:r>
        <w:r w:rsidR="008E091C">
          <w:rPr>
            <w:noProof/>
            <w:webHidden/>
          </w:rPr>
          <w:tab/>
        </w:r>
        <w:r w:rsidR="00A02E25">
          <w:rPr>
            <w:noProof/>
            <w:webHidden/>
          </w:rPr>
          <w:fldChar w:fldCharType="begin"/>
        </w:r>
        <w:r w:rsidR="00A02E25">
          <w:rPr>
            <w:noProof/>
            <w:webHidden/>
          </w:rPr>
          <w:instrText xml:space="preserve"> PAGEREF _Toc17814845 \h </w:instrText>
        </w:r>
        <w:r w:rsidR="00A02E25">
          <w:rPr>
            <w:noProof/>
            <w:webHidden/>
          </w:rPr>
        </w:r>
        <w:r w:rsidR="00A02E25">
          <w:rPr>
            <w:noProof/>
            <w:webHidden/>
          </w:rPr>
          <w:fldChar w:fldCharType="separate"/>
        </w:r>
        <w:r w:rsidR="00B86AFE">
          <w:rPr>
            <w:noProof/>
            <w:webHidden/>
          </w:rPr>
          <w:t>5</w:t>
        </w:r>
        <w:r w:rsidR="00A02E25">
          <w:rPr>
            <w:noProof/>
            <w:webHidden/>
          </w:rPr>
          <w:fldChar w:fldCharType="end"/>
        </w:r>
      </w:hyperlink>
    </w:p>
    <w:p w14:paraId="46967038" w14:textId="5B1C9B0C" w:rsidR="00A02E25" w:rsidRDefault="000B5567">
      <w:pPr>
        <w:pStyle w:val="TOC2"/>
        <w:rPr>
          <w:rFonts w:asciiTheme="minorHAnsi" w:eastAsiaTheme="minorEastAsia" w:hAnsiTheme="minorHAnsi" w:cstheme="minorBidi"/>
          <w:noProof/>
          <w:sz w:val="22"/>
          <w:szCs w:val="22"/>
          <w:lang w:eastAsia="zh-CN"/>
        </w:rPr>
      </w:pPr>
      <w:hyperlink w:anchor="_Toc17814846" w:history="1">
        <w:r w:rsidR="00A02E25" w:rsidRPr="006108F8">
          <w:rPr>
            <w:rStyle w:val="Hyperlink"/>
            <w:noProof/>
          </w:rPr>
          <w:t>6.3</w:t>
        </w:r>
        <w:r w:rsidR="00A02E25">
          <w:rPr>
            <w:rFonts w:asciiTheme="minorHAnsi" w:eastAsiaTheme="minorEastAsia" w:hAnsiTheme="minorHAnsi" w:cstheme="minorBidi"/>
            <w:noProof/>
            <w:sz w:val="22"/>
            <w:szCs w:val="22"/>
            <w:lang w:eastAsia="zh-CN"/>
          </w:rPr>
          <w:tab/>
        </w:r>
        <w:r w:rsidR="00A02E25" w:rsidRPr="006108F8">
          <w:rPr>
            <w:rStyle w:val="Hyperlink"/>
            <w:noProof/>
          </w:rPr>
          <w:t>Mobile access</w:t>
        </w:r>
        <w:r w:rsidR="00A02E25">
          <w:rPr>
            <w:noProof/>
            <w:webHidden/>
          </w:rPr>
          <w:tab/>
        </w:r>
        <w:r w:rsidR="008E091C">
          <w:rPr>
            <w:noProof/>
            <w:webHidden/>
          </w:rPr>
          <w:tab/>
        </w:r>
        <w:r w:rsidR="00A02E25">
          <w:rPr>
            <w:noProof/>
            <w:webHidden/>
          </w:rPr>
          <w:fldChar w:fldCharType="begin"/>
        </w:r>
        <w:r w:rsidR="00A02E25">
          <w:rPr>
            <w:noProof/>
            <w:webHidden/>
          </w:rPr>
          <w:instrText xml:space="preserve"> PAGEREF _Toc17814846 \h </w:instrText>
        </w:r>
        <w:r w:rsidR="00A02E25">
          <w:rPr>
            <w:noProof/>
            <w:webHidden/>
          </w:rPr>
        </w:r>
        <w:r w:rsidR="00A02E25">
          <w:rPr>
            <w:noProof/>
            <w:webHidden/>
          </w:rPr>
          <w:fldChar w:fldCharType="separate"/>
        </w:r>
        <w:r w:rsidR="00B86AFE">
          <w:rPr>
            <w:noProof/>
            <w:webHidden/>
          </w:rPr>
          <w:t>8</w:t>
        </w:r>
        <w:r w:rsidR="00A02E25">
          <w:rPr>
            <w:noProof/>
            <w:webHidden/>
          </w:rPr>
          <w:fldChar w:fldCharType="end"/>
        </w:r>
      </w:hyperlink>
    </w:p>
    <w:p w14:paraId="145BF65B" w14:textId="69E6AC13" w:rsidR="00A02E25" w:rsidRDefault="000B5567">
      <w:pPr>
        <w:pStyle w:val="TOC2"/>
        <w:rPr>
          <w:rFonts w:asciiTheme="minorHAnsi" w:eastAsiaTheme="minorEastAsia" w:hAnsiTheme="minorHAnsi" w:cstheme="minorBidi"/>
          <w:noProof/>
          <w:sz w:val="22"/>
          <w:szCs w:val="22"/>
          <w:lang w:eastAsia="zh-CN"/>
        </w:rPr>
      </w:pPr>
      <w:hyperlink w:anchor="_Toc17814847" w:history="1">
        <w:r w:rsidR="00A02E25" w:rsidRPr="006108F8">
          <w:rPr>
            <w:rStyle w:val="Hyperlink"/>
            <w:noProof/>
          </w:rPr>
          <w:t>6.4</w:t>
        </w:r>
        <w:r w:rsidR="00A02E25">
          <w:rPr>
            <w:rFonts w:asciiTheme="minorHAnsi" w:eastAsiaTheme="minorEastAsia" w:hAnsiTheme="minorHAnsi" w:cstheme="minorBidi"/>
            <w:noProof/>
            <w:sz w:val="22"/>
            <w:szCs w:val="22"/>
            <w:lang w:eastAsia="zh-CN"/>
          </w:rPr>
          <w:tab/>
        </w:r>
        <w:r w:rsidR="00A02E25" w:rsidRPr="006108F8">
          <w:rPr>
            <w:rStyle w:val="Hyperlink"/>
            <w:noProof/>
          </w:rPr>
          <w:t>Pursuit of revenue</w:t>
        </w:r>
        <w:r w:rsidR="00A02E25">
          <w:rPr>
            <w:noProof/>
            <w:webHidden/>
          </w:rPr>
          <w:tab/>
        </w:r>
        <w:r w:rsidR="008E091C">
          <w:rPr>
            <w:noProof/>
            <w:webHidden/>
          </w:rPr>
          <w:tab/>
        </w:r>
        <w:r w:rsidR="00A02E25">
          <w:rPr>
            <w:noProof/>
            <w:webHidden/>
          </w:rPr>
          <w:fldChar w:fldCharType="begin"/>
        </w:r>
        <w:r w:rsidR="00A02E25">
          <w:rPr>
            <w:noProof/>
            <w:webHidden/>
          </w:rPr>
          <w:instrText xml:space="preserve"> PAGEREF _Toc17814847 \h </w:instrText>
        </w:r>
        <w:r w:rsidR="00A02E25">
          <w:rPr>
            <w:noProof/>
            <w:webHidden/>
          </w:rPr>
        </w:r>
        <w:r w:rsidR="00A02E25">
          <w:rPr>
            <w:noProof/>
            <w:webHidden/>
          </w:rPr>
          <w:fldChar w:fldCharType="separate"/>
        </w:r>
        <w:r w:rsidR="00B86AFE">
          <w:rPr>
            <w:noProof/>
            <w:webHidden/>
          </w:rPr>
          <w:t>10</w:t>
        </w:r>
        <w:r w:rsidR="00A02E25">
          <w:rPr>
            <w:noProof/>
            <w:webHidden/>
          </w:rPr>
          <w:fldChar w:fldCharType="end"/>
        </w:r>
      </w:hyperlink>
    </w:p>
    <w:p w14:paraId="2706B01E" w14:textId="0FB1CF0A" w:rsidR="00A02E25" w:rsidRDefault="000B5567">
      <w:pPr>
        <w:pStyle w:val="TOC1"/>
        <w:rPr>
          <w:rFonts w:asciiTheme="minorHAnsi" w:eastAsiaTheme="minorEastAsia" w:hAnsiTheme="minorHAnsi" w:cstheme="minorBidi"/>
          <w:noProof/>
          <w:sz w:val="22"/>
          <w:szCs w:val="22"/>
          <w:lang w:eastAsia="zh-CN"/>
        </w:rPr>
      </w:pPr>
      <w:hyperlink w:anchor="_Toc17814848" w:history="1">
        <w:r w:rsidR="00A02E25" w:rsidRPr="006108F8">
          <w:rPr>
            <w:rStyle w:val="Hyperlink"/>
            <w:noProof/>
          </w:rPr>
          <w:t>7</w:t>
        </w:r>
        <w:r w:rsidR="00A02E25">
          <w:rPr>
            <w:rFonts w:asciiTheme="minorHAnsi" w:eastAsiaTheme="minorEastAsia" w:hAnsiTheme="minorHAnsi" w:cstheme="minorBidi"/>
            <w:noProof/>
            <w:sz w:val="22"/>
            <w:szCs w:val="22"/>
            <w:lang w:eastAsia="zh-CN"/>
          </w:rPr>
          <w:tab/>
        </w:r>
        <w:r w:rsidR="00A02E25" w:rsidRPr="006108F8">
          <w:rPr>
            <w:rStyle w:val="Hyperlink"/>
            <w:noProof/>
          </w:rPr>
          <w:t>BoP not participating</w:t>
        </w:r>
        <w:r w:rsidR="00A02E25">
          <w:rPr>
            <w:noProof/>
            <w:webHidden/>
          </w:rPr>
          <w:tab/>
        </w:r>
        <w:r w:rsidR="008E091C">
          <w:rPr>
            <w:noProof/>
            <w:webHidden/>
          </w:rPr>
          <w:tab/>
        </w:r>
        <w:r w:rsidR="00A02E25">
          <w:rPr>
            <w:noProof/>
            <w:webHidden/>
          </w:rPr>
          <w:fldChar w:fldCharType="begin"/>
        </w:r>
        <w:r w:rsidR="00A02E25">
          <w:rPr>
            <w:noProof/>
            <w:webHidden/>
          </w:rPr>
          <w:instrText xml:space="preserve"> PAGEREF _Toc17814848 \h </w:instrText>
        </w:r>
        <w:r w:rsidR="00A02E25">
          <w:rPr>
            <w:noProof/>
            <w:webHidden/>
          </w:rPr>
        </w:r>
        <w:r w:rsidR="00A02E25">
          <w:rPr>
            <w:noProof/>
            <w:webHidden/>
          </w:rPr>
          <w:fldChar w:fldCharType="separate"/>
        </w:r>
        <w:r w:rsidR="00B86AFE">
          <w:rPr>
            <w:noProof/>
            <w:webHidden/>
          </w:rPr>
          <w:t>12</w:t>
        </w:r>
        <w:r w:rsidR="00A02E25">
          <w:rPr>
            <w:noProof/>
            <w:webHidden/>
          </w:rPr>
          <w:fldChar w:fldCharType="end"/>
        </w:r>
      </w:hyperlink>
    </w:p>
    <w:p w14:paraId="469F2512" w14:textId="12B8E32D" w:rsidR="00A02E25" w:rsidRDefault="000B5567">
      <w:pPr>
        <w:pStyle w:val="TOC2"/>
        <w:rPr>
          <w:rFonts w:asciiTheme="minorHAnsi" w:eastAsiaTheme="minorEastAsia" w:hAnsiTheme="minorHAnsi" w:cstheme="minorBidi"/>
          <w:noProof/>
          <w:sz w:val="22"/>
          <w:szCs w:val="22"/>
          <w:lang w:eastAsia="zh-CN"/>
        </w:rPr>
      </w:pPr>
      <w:hyperlink w:anchor="_Toc17814849" w:history="1">
        <w:r w:rsidR="00A02E25" w:rsidRPr="006108F8">
          <w:rPr>
            <w:rStyle w:val="Hyperlink"/>
            <w:noProof/>
          </w:rPr>
          <w:t>7.1</w:t>
        </w:r>
        <w:r w:rsidR="00A02E25">
          <w:rPr>
            <w:rFonts w:asciiTheme="minorHAnsi" w:eastAsiaTheme="minorEastAsia" w:hAnsiTheme="minorHAnsi" w:cstheme="minorBidi"/>
            <w:noProof/>
            <w:sz w:val="22"/>
            <w:szCs w:val="22"/>
            <w:lang w:eastAsia="zh-CN"/>
          </w:rPr>
          <w:tab/>
        </w:r>
        <w:r w:rsidR="00A02E25" w:rsidRPr="006108F8">
          <w:rPr>
            <w:rStyle w:val="Hyperlink"/>
            <w:noProof/>
          </w:rPr>
          <w:t>Low internet adoption</w:t>
        </w:r>
        <w:r w:rsidR="00A02E25">
          <w:rPr>
            <w:noProof/>
            <w:webHidden/>
          </w:rPr>
          <w:tab/>
        </w:r>
        <w:r w:rsidR="008E091C">
          <w:rPr>
            <w:noProof/>
            <w:webHidden/>
          </w:rPr>
          <w:tab/>
        </w:r>
        <w:r w:rsidR="00A02E25">
          <w:rPr>
            <w:noProof/>
            <w:webHidden/>
          </w:rPr>
          <w:fldChar w:fldCharType="begin"/>
        </w:r>
        <w:r w:rsidR="00A02E25">
          <w:rPr>
            <w:noProof/>
            <w:webHidden/>
          </w:rPr>
          <w:instrText xml:space="preserve"> PAGEREF _Toc17814849 \h </w:instrText>
        </w:r>
        <w:r w:rsidR="00A02E25">
          <w:rPr>
            <w:noProof/>
            <w:webHidden/>
          </w:rPr>
        </w:r>
        <w:r w:rsidR="00A02E25">
          <w:rPr>
            <w:noProof/>
            <w:webHidden/>
          </w:rPr>
          <w:fldChar w:fldCharType="separate"/>
        </w:r>
        <w:r w:rsidR="00B86AFE">
          <w:rPr>
            <w:noProof/>
            <w:webHidden/>
          </w:rPr>
          <w:t>13</w:t>
        </w:r>
        <w:r w:rsidR="00A02E25">
          <w:rPr>
            <w:noProof/>
            <w:webHidden/>
          </w:rPr>
          <w:fldChar w:fldCharType="end"/>
        </w:r>
      </w:hyperlink>
    </w:p>
    <w:p w14:paraId="625E09E4" w14:textId="65F71EF9" w:rsidR="00A02E25" w:rsidRDefault="000B5567">
      <w:pPr>
        <w:pStyle w:val="TOC2"/>
        <w:rPr>
          <w:rFonts w:asciiTheme="minorHAnsi" w:eastAsiaTheme="minorEastAsia" w:hAnsiTheme="minorHAnsi" w:cstheme="minorBidi"/>
          <w:noProof/>
          <w:sz w:val="22"/>
          <w:szCs w:val="22"/>
          <w:lang w:eastAsia="zh-CN"/>
        </w:rPr>
      </w:pPr>
      <w:hyperlink w:anchor="_Toc17814850" w:history="1">
        <w:r w:rsidR="00A02E25" w:rsidRPr="006108F8">
          <w:rPr>
            <w:rStyle w:val="Hyperlink"/>
            <w:noProof/>
          </w:rPr>
          <w:t>7.2</w:t>
        </w:r>
        <w:r w:rsidR="00A02E25">
          <w:rPr>
            <w:rFonts w:asciiTheme="minorHAnsi" w:eastAsiaTheme="minorEastAsia" w:hAnsiTheme="minorHAnsi" w:cstheme="minorBidi"/>
            <w:noProof/>
            <w:sz w:val="22"/>
            <w:szCs w:val="22"/>
            <w:lang w:eastAsia="zh-CN"/>
          </w:rPr>
          <w:tab/>
        </w:r>
        <w:r w:rsidR="00A02E25" w:rsidRPr="006108F8">
          <w:rPr>
            <w:rStyle w:val="Hyperlink"/>
            <w:noProof/>
          </w:rPr>
          <w:t>Feature phone and smartphone challenges</w:t>
        </w:r>
        <w:r w:rsidR="00A02E25">
          <w:rPr>
            <w:noProof/>
            <w:webHidden/>
          </w:rPr>
          <w:tab/>
        </w:r>
        <w:r w:rsidR="008E091C">
          <w:rPr>
            <w:noProof/>
            <w:webHidden/>
          </w:rPr>
          <w:tab/>
        </w:r>
        <w:r w:rsidR="00A02E25">
          <w:rPr>
            <w:noProof/>
            <w:webHidden/>
          </w:rPr>
          <w:fldChar w:fldCharType="begin"/>
        </w:r>
        <w:r w:rsidR="00A02E25">
          <w:rPr>
            <w:noProof/>
            <w:webHidden/>
          </w:rPr>
          <w:instrText xml:space="preserve"> PAGEREF _Toc17814850 \h </w:instrText>
        </w:r>
        <w:r w:rsidR="00A02E25">
          <w:rPr>
            <w:noProof/>
            <w:webHidden/>
          </w:rPr>
        </w:r>
        <w:r w:rsidR="00A02E25">
          <w:rPr>
            <w:noProof/>
            <w:webHidden/>
          </w:rPr>
          <w:fldChar w:fldCharType="separate"/>
        </w:r>
        <w:r w:rsidR="00B86AFE">
          <w:rPr>
            <w:noProof/>
            <w:webHidden/>
          </w:rPr>
          <w:t>13</w:t>
        </w:r>
        <w:r w:rsidR="00A02E25">
          <w:rPr>
            <w:noProof/>
            <w:webHidden/>
          </w:rPr>
          <w:fldChar w:fldCharType="end"/>
        </w:r>
      </w:hyperlink>
    </w:p>
    <w:p w14:paraId="4CAE4E50" w14:textId="56180776" w:rsidR="00A02E25" w:rsidRDefault="000B5567">
      <w:pPr>
        <w:pStyle w:val="TOC2"/>
        <w:rPr>
          <w:rFonts w:asciiTheme="minorHAnsi" w:eastAsiaTheme="minorEastAsia" w:hAnsiTheme="minorHAnsi" w:cstheme="minorBidi"/>
          <w:noProof/>
          <w:sz w:val="22"/>
          <w:szCs w:val="22"/>
          <w:lang w:eastAsia="zh-CN"/>
        </w:rPr>
      </w:pPr>
      <w:hyperlink w:anchor="_Toc17814851" w:history="1">
        <w:r w:rsidR="00A02E25" w:rsidRPr="006108F8">
          <w:rPr>
            <w:rStyle w:val="Hyperlink"/>
            <w:noProof/>
          </w:rPr>
          <w:t>7.3</w:t>
        </w:r>
        <w:r w:rsidR="00A02E25">
          <w:rPr>
            <w:rFonts w:asciiTheme="minorHAnsi" w:eastAsiaTheme="minorEastAsia" w:hAnsiTheme="minorHAnsi" w:cstheme="minorBidi"/>
            <w:noProof/>
            <w:sz w:val="22"/>
            <w:szCs w:val="22"/>
            <w:lang w:eastAsia="zh-CN"/>
          </w:rPr>
          <w:tab/>
        </w:r>
        <w:r w:rsidR="00A02E25" w:rsidRPr="006108F8">
          <w:rPr>
            <w:rStyle w:val="Hyperlink"/>
            <w:noProof/>
          </w:rPr>
          <w:t>Low financial inclusion</w:t>
        </w:r>
        <w:r w:rsidR="00A02E25">
          <w:rPr>
            <w:noProof/>
            <w:webHidden/>
          </w:rPr>
          <w:tab/>
        </w:r>
        <w:r w:rsidR="008E091C">
          <w:rPr>
            <w:noProof/>
            <w:webHidden/>
          </w:rPr>
          <w:tab/>
        </w:r>
        <w:r w:rsidR="00A02E25">
          <w:rPr>
            <w:noProof/>
            <w:webHidden/>
          </w:rPr>
          <w:fldChar w:fldCharType="begin"/>
        </w:r>
        <w:r w:rsidR="00A02E25">
          <w:rPr>
            <w:noProof/>
            <w:webHidden/>
          </w:rPr>
          <w:instrText xml:space="preserve"> PAGEREF _Toc17814851 \h </w:instrText>
        </w:r>
        <w:r w:rsidR="00A02E25">
          <w:rPr>
            <w:noProof/>
            <w:webHidden/>
          </w:rPr>
        </w:r>
        <w:r w:rsidR="00A02E25">
          <w:rPr>
            <w:noProof/>
            <w:webHidden/>
          </w:rPr>
          <w:fldChar w:fldCharType="separate"/>
        </w:r>
        <w:r w:rsidR="00B86AFE">
          <w:rPr>
            <w:noProof/>
            <w:webHidden/>
          </w:rPr>
          <w:t>14</w:t>
        </w:r>
        <w:r w:rsidR="00A02E25">
          <w:rPr>
            <w:noProof/>
            <w:webHidden/>
          </w:rPr>
          <w:fldChar w:fldCharType="end"/>
        </w:r>
      </w:hyperlink>
    </w:p>
    <w:p w14:paraId="55FF2EC6" w14:textId="1026AE03" w:rsidR="00A02E25" w:rsidRDefault="000B5567">
      <w:pPr>
        <w:pStyle w:val="TOC1"/>
        <w:rPr>
          <w:rFonts w:asciiTheme="minorHAnsi" w:eastAsiaTheme="minorEastAsia" w:hAnsiTheme="minorHAnsi" w:cstheme="minorBidi"/>
          <w:noProof/>
          <w:sz w:val="22"/>
          <w:szCs w:val="22"/>
          <w:lang w:eastAsia="zh-CN"/>
        </w:rPr>
      </w:pPr>
      <w:hyperlink w:anchor="_Toc17814852" w:history="1">
        <w:r w:rsidR="00A02E25" w:rsidRPr="006108F8">
          <w:rPr>
            <w:rStyle w:val="Hyperlink"/>
            <w:noProof/>
          </w:rPr>
          <w:t>8</w:t>
        </w:r>
        <w:r w:rsidR="00A02E25">
          <w:rPr>
            <w:rFonts w:asciiTheme="minorHAnsi" w:eastAsiaTheme="minorEastAsia" w:hAnsiTheme="minorHAnsi" w:cstheme="minorBidi"/>
            <w:noProof/>
            <w:sz w:val="22"/>
            <w:szCs w:val="22"/>
            <w:lang w:eastAsia="zh-CN"/>
          </w:rPr>
          <w:tab/>
        </w:r>
        <w:r w:rsidR="00A02E25" w:rsidRPr="006108F8">
          <w:rPr>
            <w:rStyle w:val="Hyperlink"/>
            <w:noProof/>
          </w:rPr>
          <w:t>Potential benefits to the BoP</w:t>
        </w:r>
        <w:r w:rsidR="00A02E25">
          <w:rPr>
            <w:noProof/>
            <w:webHidden/>
          </w:rPr>
          <w:tab/>
        </w:r>
        <w:r w:rsidR="008E091C">
          <w:rPr>
            <w:noProof/>
            <w:webHidden/>
          </w:rPr>
          <w:tab/>
        </w:r>
        <w:r w:rsidR="00A02E25">
          <w:rPr>
            <w:noProof/>
            <w:webHidden/>
          </w:rPr>
          <w:fldChar w:fldCharType="begin"/>
        </w:r>
        <w:r w:rsidR="00A02E25">
          <w:rPr>
            <w:noProof/>
            <w:webHidden/>
          </w:rPr>
          <w:instrText xml:space="preserve"> PAGEREF _Toc17814852 \h </w:instrText>
        </w:r>
        <w:r w:rsidR="00A02E25">
          <w:rPr>
            <w:noProof/>
            <w:webHidden/>
          </w:rPr>
        </w:r>
        <w:r w:rsidR="00A02E25">
          <w:rPr>
            <w:noProof/>
            <w:webHidden/>
          </w:rPr>
          <w:fldChar w:fldCharType="separate"/>
        </w:r>
        <w:r w:rsidR="00B86AFE">
          <w:rPr>
            <w:noProof/>
            <w:webHidden/>
          </w:rPr>
          <w:t>14</w:t>
        </w:r>
        <w:r w:rsidR="00A02E25">
          <w:rPr>
            <w:noProof/>
            <w:webHidden/>
          </w:rPr>
          <w:fldChar w:fldCharType="end"/>
        </w:r>
      </w:hyperlink>
    </w:p>
    <w:p w14:paraId="39B2485B" w14:textId="6FFD8862" w:rsidR="00A02E25" w:rsidRDefault="000B5567">
      <w:pPr>
        <w:pStyle w:val="TOC2"/>
        <w:rPr>
          <w:rFonts w:asciiTheme="minorHAnsi" w:eastAsiaTheme="minorEastAsia" w:hAnsiTheme="minorHAnsi" w:cstheme="minorBidi"/>
          <w:noProof/>
          <w:sz w:val="22"/>
          <w:szCs w:val="22"/>
          <w:lang w:eastAsia="zh-CN"/>
        </w:rPr>
      </w:pPr>
      <w:hyperlink w:anchor="_Toc17814853" w:history="1">
        <w:r w:rsidR="00A02E25" w:rsidRPr="006108F8">
          <w:rPr>
            <w:rStyle w:val="Hyperlink"/>
            <w:noProof/>
          </w:rPr>
          <w:t>8.2</w:t>
        </w:r>
        <w:r w:rsidR="00A02E25">
          <w:rPr>
            <w:rFonts w:asciiTheme="minorHAnsi" w:eastAsiaTheme="minorEastAsia" w:hAnsiTheme="minorHAnsi" w:cstheme="minorBidi"/>
            <w:noProof/>
            <w:sz w:val="22"/>
            <w:szCs w:val="22"/>
            <w:lang w:eastAsia="zh-CN"/>
          </w:rPr>
          <w:tab/>
        </w:r>
        <w:r w:rsidR="00A02E25" w:rsidRPr="006108F8">
          <w:rPr>
            <w:rStyle w:val="Hyperlink"/>
            <w:noProof/>
          </w:rPr>
          <w:t>Digital on-ramps</w:t>
        </w:r>
        <w:r w:rsidR="00A02E25">
          <w:rPr>
            <w:noProof/>
            <w:webHidden/>
          </w:rPr>
          <w:tab/>
        </w:r>
        <w:r w:rsidR="008E091C">
          <w:rPr>
            <w:noProof/>
            <w:webHidden/>
          </w:rPr>
          <w:tab/>
        </w:r>
        <w:r w:rsidR="00A02E25">
          <w:rPr>
            <w:noProof/>
            <w:webHidden/>
          </w:rPr>
          <w:fldChar w:fldCharType="begin"/>
        </w:r>
        <w:r w:rsidR="00A02E25">
          <w:rPr>
            <w:noProof/>
            <w:webHidden/>
          </w:rPr>
          <w:instrText xml:space="preserve"> PAGEREF _Toc17814853 \h </w:instrText>
        </w:r>
        <w:r w:rsidR="00A02E25">
          <w:rPr>
            <w:noProof/>
            <w:webHidden/>
          </w:rPr>
        </w:r>
        <w:r w:rsidR="00A02E25">
          <w:rPr>
            <w:noProof/>
            <w:webHidden/>
          </w:rPr>
          <w:fldChar w:fldCharType="separate"/>
        </w:r>
        <w:r w:rsidR="00B86AFE">
          <w:rPr>
            <w:noProof/>
            <w:webHidden/>
          </w:rPr>
          <w:t>15</w:t>
        </w:r>
        <w:r w:rsidR="00A02E25">
          <w:rPr>
            <w:noProof/>
            <w:webHidden/>
          </w:rPr>
          <w:fldChar w:fldCharType="end"/>
        </w:r>
      </w:hyperlink>
    </w:p>
    <w:p w14:paraId="078EB084" w14:textId="1FB2795E" w:rsidR="00A02E25" w:rsidRDefault="000B5567">
      <w:pPr>
        <w:pStyle w:val="TOC2"/>
        <w:rPr>
          <w:rFonts w:asciiTheme="minorHAnsi" w:eastAsiaTheme="minorEastAsia" w:hAnsiTheme="minorHAnsi" w:cstheme="minorBidi"/>
          <w:noProof/>
          <w:sz w:val="22"/>
          <w:szCs w:val="22"/>
          <w:lang w:eastAsia="zh-CN"/>
        </w:rPr>
      </w:pPr>
      <w:hyperlink w:anchor="_Toc17814854" w:history="1">
        <w:r w:rsidR="00A02E25" w:rsidRPr="006108F8">
          <w:rPr>
            <w:rStyle w:val="Hyperlink"/>
            <w:noProof/>
          </w:rPr>
          <w:t>8.2</w:t>
        </w:r>
        <w:r w:rsidR="00A02E25">
          <w:rPr>
            <w:rFonts w:asciiTheme="minorHAnsi" w:eastAsiaTheme="minorEastAsia" w:hAnsiTheme="minorHAnsi" w:cstheme="minorBidi"/>
            <w:noProof/>
            <w:sz w:val="22"/>
            <w:szCs w:val="22"/>
            <w:lang w:eastAsia="zh-CN"/>
          </w:rPr>
          <w:tab/>
        </w:r>
        <w:r w:rsidR="00A02E25" w:rsidRPr="006108F8">
          <w:rPr>
            <w:rStyle w:val="Hyperlink"/>
            <w:noProof/>
          </w:rPr>
          <w:t>Platforms for BoP ecosystems</w:t>
        </w:r>
        <w:r w:rsidR="00A02E25">
          <w:rPr>
            <w:noProof/>
            <w:webHidden/>
          </w:rPr>
          <w:tab/>
        </w:r>
        <w:r w:rsidR="008E091C">
          <w:rPr>
            <w:noProof/>
            <w:webHidden/>
          </w:rPr>
          <w:tab/>
        </w:r>
        <w:r w:rsidR="00A02E25">
          <w:rPr>
            <w:noProof/>
            <w:webHidden/>
          </w:rPr>
          <w:fldChar w:fldCharType="begin"/>
        </w:r>
        <w:r w:rsidR="00A02E25">
          <w:rPr>
            <w:noProof/>
            <w:webHidden/>
          </w:rPr>
          <w:instrText xml:space="preserve"> PAGEREF _Toc17814854 \h </w:instrText>
        </w:r>
        <w:r w:rsidR="00A02E25">
          <w:rPr>
            <w:noProof/>
            <w:webHidden/>
          </w:rPr>
        </w:r>
        <w:r w:rsidR="00A02E25">
          <w:rPr>
            <w:noProof/>
            <w:webHidden/>
          </w:rPr>
          <w:fldChar w:fldCharType="separate"/>
        </w:r>
        <w:r w:rsidR="00B86AFE">
          <w:rPr>
            <w:noProof/>
            <w:webHidden/>
          </w:rPr>
          <w:t>16</w:t>
        </w:r>
        <w:r w:rsidR="00A02E25">
          <w:rPr>
            <w:noProof/>
            <w:webHidden/>
          </w:rPr>
          <w:fldChar w:fldCharType="end"/>
        </w:r>
      </w:hyperlink>
    </w:p>
    <w:p w14:paraId="0816692F" w14:textId="5C51049B" w:rsidR="00A02E25" w:rsidRDefault="000B5567">
      <w:pPr>
        <w:pStyle w:val="TOC2"/>
        <w:rPr>
          <w:rFonts w:asciiTheme="minorHAnsi" w:eastAsiaTheme="minorEastAsia" w:hAnsiTheme="minorHAnsi" w:cstheme="minorBidi"/>
          <w:noProof/>
          <w:sz w:val="22"/>
          <w:szCs w:val="22"/>
          <w:lang w:eastAsia="zh-CN"/>
        </w:rPr>
      </w:pPr>
      <w:hyperlink w:anchor="_Toc17814855" w:history="1">
        <w:r w:rsidR="00A02E25" w:rsidRPr="006108F8">
          <w:rPr>
            <w:rStyle w:val="Hyperlink"/>
            <w:noProof/>
          </w:rPr>
          <w:t>8.3</w:t>
        </w:r>
        <w:r w:rsidR="00A02E25">
          <w:rPr>
            <w:rFonts w:asciiTheme="minorHAnsi" w:eastAsiaTheme="minorEastAsia" w:hAnsiTheme="minorHAnsi" w:cstheme="minorBidi"/>
            <w:noProof/>
            <w:sz w:val="22"/>
            <w:szCs w:val="22"/>
            <w:lang w:eastAsia="zh-CN"/>
          </w:rPr>
          <w:tab/>
        </w:r>
        <w:r w:rsidR="00A02E25" w:rsidRPr="006108F8">
          <w:rPr>
            <w:rStyle w:val="Hyperlink"/>
            <w:noProof/>
          </w:rPr>
          <w:t>Payment networks</w:t>
        </w:r>
        <w:r w:rsidR="00A02E25">
          <w:rPr>
            <w:noProof/>
            <w:webHidden/>
          </w:rPr>
          <w:tab/>
        </w:r>
        <w:r w:rsidR="008E091C">
          <w:rPr>
            <w:noProof/>
            <w:webHidden/>
          </w:rPr>
          <w:tab/>
        </w:r>
        <w:r w:rsidR="00A02E25">
          <w:rPr>
            <w:noProof/>
            <w:webHidden/>
          </w:rPr>
          <w:fldChar w:fldCharType="begin"/>
        </w:r>
        <w:r w:rsidR="00A02E25">
          <w:rPr>
            <w:noProof/>
            <w:webHidden/>
          </w:rPr>
          <w:instrText xml:space="preserve"> PAGEREF _Toc17814855 \h </w:instrText>
        </w:r>
        <w:r w:rsidR="00A02E25">
          <w:rPr>
            <w:noProof/>
            <w:webHidden/>
          </w:rPr>
        </w:r>
        <w:r w:rsidR="00A02E25">
          <w:rPr>
            <w:noProof/>
            <w:webHidden/>
          </w:rPr>
          <w:fldChar w:fldCharType="separate"/>
        </w:r>
        <w:r w:rsidR="00B86AFE">
          <w:rPr>
            <w:noProof/>
            <w:webHidden/>
          </w:rPr>
          <w:t>17</w:t>
        </w:r>
        <w:r w:rsidR="00A02E25">
          <w:rPr>
            <w:noProof/>
            <w:webHidden/>
          </w:rPr>
          <w:fldChar w:fldCharType="end"/>
        </w:r>
      </w:hyperlink>
    </w:p>
    <w:p w14:paraId="5ECDF083" w14:textId="19E3E969" w:rsidR="00A02E25" w:rsidRDefault="000B5567">
      <w:pPr>
        <w:pStyle w:val="TOC2"/>
        <w:rPr>
          <w:rFonts w:asciiTheme="minorHAnsi" w:eastAsiaTheme="minorEastAsia" w:hAnsiTheme="minorHAnsi" w:cstheme="minorBidi"/>
          <w:noProof/>
          <w:sz w:val="22"/>
          <w:szCs w:val="22"/>
          <w:lang w:eastAsia="zh-CN"/>
        </w:rPr>
      </w:pPr>
      <w:hyperlink w:anchor="_Toc17814856" w:history="1">
        <w:r w:rsidR="00A02E25" w:rsidRPr="006108F8">
          <w:rPr>
            <w:rStyle w:val="Hyperlink"/>
            <w:noProof/>
          </w:rPr>
          <w:t>8.4</w:t>
        </w:r>
        <w:r w:rsidR="00A02E25">
          <w:rPr>
            <w:rFonts w:asciiTheme="minorHAnsi" w:eastAsiaTheme="minorEastAsia" w:hAnsiTheme="minorHAnsi" w:cstheme="minorBidi"/>
            <w:noProof/>
            <w:sz w:val="22"/>
            <w:szCs w:val="22"/>
            <w:lang w:eastAsia="zh-CN"/>
          </w:rPr>
          <w:tab/>
        </w:r>
        <w:r w:rsidR="00A02E25" w:rsidRPr="006108F8">
          <w:rPr>
            <w:rStyle w:val="Hyperlink"/>
            <w:noProof/>
          </w:rPr>
          <w:t>Marketplaces</w:t>
        </w:r>
        <w:r w:rsidR="00A02E25">
          <w:rPr>
            <w:noProof/>
            <w:webHidden/>
          </w:rPr>
          <w:tab/>
        </w:r>
        <w:r w:rsidR="008E091C">
          <w:rPr>
            <w:noProof/>
            <w:webHidden/>
          </w:rPr>
          <w:tab/>
        </w:r>
        <w:r w:rsidR="00A02E25">
          <w:rPr>
            <w:noProof/>
            <w:webHidden/>
          </w:rPr>
          <w:fldChar w:fldCharType="begin"/>
        </w:r>
        <w:r w:rsidR="00A02E25">
          <w:rPr>
            <w:noProof/>
            <w:webHidden/>
          </w:rPr>
          <w:instrText xml:space="preserve"> PAGEREF _Toc17814856 \h </w:instrText>
        </w:r>
        <w:r w:rsidR="00A02E25">
          <w:rPr>
            <w:noProof/>
            <w:webHidden/>
          </w:rPr>
        </w:r>
        <w:r w:rsidR="00A02E25">
          <w:rPr>
            <w:noProof/>
            <w:webHidden/>
          </w:rPr>
          <w:fldChar w:fldCharType="separate"/>
        </w:r>
        <w:r w:rsidR="00B86AFE">
          <w:rPr>
            <w:noProof/>
            <w:webHidden/>
          </w:rPr>
          <w:t>19</w:t>
        </w:r>
        <w:r w:rsidR="00A02E25">
          <w:rPr>
            <w:noProof/>
            <w:webHidden/>
          </w:rPr>
          <w:fldChar w:fldCharType="end"/>
        </w:r>
      </w:hyperlink>
    </w:p>
    <w:p w14:paraId="1D90B386" w14:textId="1C769797" w:rsidR="00A02E25" w:rsidRDefault="000B5567">
      <w:pPr>
        <w:pStyle w:val="TOC2"/>
        <w:rPr>
          <w:rFonts w:asciiTheme="minorHAnsi" w:eastAsiaTheme="minorEastAsia" w:hAnsiTheme="minorHAnsi" w:cstheme="minorBidi"/>
          <w:noProof/>
          <w:sz w:val="22"/>
          <w:szCs w:val="22"/>
          <w:lang w:eastAsia="zh-CN"/>
        </w:rPr>
      </w:pPr>
      <w:hyperlink w:anchor="_Toc17814857" w:history="1">
        <w:r w:rsidR="00A02E25" w:rsidRPr="006108F8">
          <w:rPr>
            <w:rStyle w:val="Hyperlink"/>
            <w:noProof/>
          </w:rPr>
          <w:t>8.5</w:t>
        </w:r>
        <w:r w:rsidR="00A02E25">
          <w:rPr>
            <w:rFonts w:asciiTheme="minorHAnsi" w:eastAsiaTheme="minorEastAsia" w:hAnsiTheme="minorHAnsi" w:cstheme="minorBidi"/>
            <w:noProof/>
            <w:sz w:val="22"/>
            <w:szCs w:val="22"/>
            <w:lang w:eastAsia="zh-CN"/>
          </w:rPr>
          <w:tab/>
        </w:r>
        <w:r w:rsidR="00A02E25" w:rsidRPr="006108F8">
          <w:rPr>
            <w:rStyle w:val="Hyperlink"/>
            <w:noProof/>
          </w:rPr>
          <w:t>Beneficial data collection</w:t>
        </w:r>
        <w:r w:rsidR="00A02E25">
          <w:rPr>
            <w:noProof/>
            <w:webHidden/>
          </w:rPr>
          <w:tab/>
        </w:r>
        <w:r w:rsidR="008E091C">
          <w:rPr>
            <w:noProof/>
            <w:webHidden/>
          </w:rPr>
          <w:tab/>
        </w:r>
        <w:r w:rsidR="00A02E25">
          <w:rPr>
            <w:noProof/>
            <w:webHidden/>
          </w:rPr>
          <w:fldChar w:fldCharType="begin"/>
        </w:r>
        <w:r w:rsidR="00A02E25">
          <w:rPr>
            <w:noProof/>
            <w:webHidden/>
          </w:rPr>
          <w:instrText xml:space="preserve"> PAGEREF _Toc17814857 \h </w:instrText>
        </w:r>
        <w:r w:rsidR="00A02E25">
          <w:rPr>
            <w:noProof/>
            <w:webHidden/>
          </w:rPr>
        </w:r>
        <w:r w:rsidR="00A02E25">
          <w:rPr>
            <w:noProof/>
            <w:webHidden/>
          </w:rPr>
          <w:fldChar w:fldCharType="separate"/>
        </w:r>
        <w:r w:rsidR="00B86AFE">
          <w:rPr>
            <w:noProof/>
            <w:webHidden/>
          </w:rPr>
          <w:t>21</w:t>
        </w:r>
        <w:r w:rsidR="00A02E25">
          <w:rPr>
            <w:noProof/>
            <w:webHidden/>
          </w:rPr>
          <w:fldChar w:fldCharType="end"/>
        </w:r>
      </w:hyperlink>
    </w:p>
    <w:p w14:paraId="5343DEAA" w14:textId="45F016B0" w:rsidR="00A02E25" w:rsidRDefault="000B5567">
      <w:pPr>
        <w:pStyle w:val="TOC1"/>
        <w:rPr>
          <w:rFonts w:asciiTheme="minorHAnsi" w:eastAsiaTheme="minorEastAsia" w:hAnsiTheme="minorHAnsi" w:cstheme="minorBidi"/>
          <w:noProof/>
          <w:sz w:val="22"/>
          <w:szCs w:val="22"/>
          <w:lang w:eastAsia="zh-CN"/>
        </w:rPr>
      </w:pPr>
      <w:hyperlink w:anchor="_Toc17814858" w:history="1">
        <w:r w:rsidR="00A02E25" w:rsidRPr="006108F8">
          <w:rPr>
            <w:rStyle w:val="Hyperlink"/>
            <w:noProof/>
          </w:rPr>
          <w:t>9</w:t>
        </w:r>
        <w:r w:rsidR="00A02E25">
          <w:rPr>
            <w:rFonts w:asciiTheme="minorHAnsi" w:eastAsiaTheme="minorEastAsia" w:hAnsiTheme="minorHAnsi" w:cstheme="minorBidi"/>
            <w:noProof/>
            <w:sz w:val="22"/>
            <w:szCs w:val="22"/>
            <w:lang w:eastAsia="zh-CN"/>
          </w:rPr>
          <w:tab/>
        </w:r>
        <w:r w:rsidR="00A02E25" w:rsidRPr="006108F8">
          <w:rPr>
            <w:rStyle w:val="Hyperlink"/>
            <w:noProof/>
          </w:rPr>
          <w:t>Policy considerations</w:t>
        </w:r>
        <w:r w:rsidR="00A02E25">
          <w:rPr>
            <w:noProof/>
            <w:webHidden/>
          </w:rPr>
          <w:tab/>
        </w:r>
        <w:r w:rsidR="008E091C">
          <w:rPr>
            <w:noProof/>
            <w:webHidden/>
          </w:rPr>
          <w:tab/>
        </w:r>
        <w:r w:rsidR="00A02E25">
          <w:rPr>
            <w:noProof/>
            <w:webHidden/>
          </w:rPr>
          <w:fldChar w:fldCharType="begin"/>
        </w:r>
        <w:r w:rsidR="00A02E25">
          <w:rPr>
            <w:noProof/>
            <w:webHidden/>
          </w:rPr>
          <w:instrText xml:space="preserve"> PAGEREF _Toc17814858 \h </w:instrText>
        </w:r>
        <w:r w:rsidR="00A02E25">
          <w:rPr>
            <w:noProof/>
            <w:webHidden/>
          </w:rPr>
        </w:r>
        <w:r w:rsidR="00A02E25">
          <w:rPr>
            <w:noProof/>
            <w:webHidden/>
          </w:rPr>
          <w:fldChar w:fldCharType="separate"/>
        </w:r>
        <w:r w:rsidR="00B86AFE">
          <w:rPr>
            <w:noProof/>
            <w:webHidden/>
          </w:rPr>
          <w:t>22</w:t>
        </w:r>
        <w:r w:rsidR="00A02E25">
          <w:rPr>
            <w:noProof/>
            <w:webHidden/>
          </w:rPr>
          <w:fldChar w:fldCharType="end"/>
        </w:r>
      </w:hyperlink>
    </w:p>
    <w:p w14:paraId="6DC2086E" w14:textId="5E6BE14B" w:rsidR="00A02E25" w:rsidRDefault="000B5567">
      <w:pPr>
        <w:pStyle w:val="TOC2"/>
        <w:rPr>
          <w:rFonts w:asciiTheme="minorHAnsi" w:eastAsiaTheme="minorEastAsia" w:hAnsiTheme="minorHAnsi" w:cstheme="minorBidi"/>
          <w:noProof/>
          <w:sz w:val="22"/>
          <w:szCs w:val="22"/>
          <w:lang w:eastAsia="zh-CN"/>
        </w:rPr>
      </w:pPr>
      <w:hyperlink w:anchor="_Toc17814859" w:history="1">
        <w:r w:rsidR="00A02E25" w:rsidRPr="006108F8">
          <w:rPr>
            <w:rStyle w:val="Hyperlink"/>
            <w:noProof/>
          </w:rPr>
          <w:t>9.1</w:t>
        </w:r>
        <w:r w:rsidR="00A02E25">
          <w:rPr>
            <w:rFonts w:asciiTheme="minorHAnsi" w:eastAsiaTheme="minorEastAsia" w:hAnsiTheme="minorHAnsi" w:cstheme="minorBidi"/>
            <w:noProof/>
            <w:sz w:val="22"/>
            <w:szCs w:val="22"/>
            <w:lang w:eastAsia="zh-CN"/>
          </w:rPr>
          <w:tab/>
        </w:r>
        <w:r w:rsidR="00A02E25" w:rsidRPr="006108F8">
          <w:rPr>
            <w:rStyle w:val="Hyperlink"/>
            <w:noProof/>
          </w:rPr>
          <w:t>Encourage adoption</w:t>
        </w:r>
        <w:r w:rsidR="00A02E25">
          <w:rPr>
            <w:noProof/>
            <w:webHidden/>
          </w:rPr>
          <w:tab/>
        </w:r>
        <w:r w:rsidR="008E091C">
          <w:rPr>
            <w:noProof/>
            <w:webHidden/>
          </w:rPr>
          <w:tab/>
        </w:r>
        <w:r w:rsidR="00A02E25">
          <w:rPr>
            <w:noProof/>
            <w:webHidden/>
          </w:rPr>
          <w:fldChar w:fldCharType="begin"/>
        </w:r>
        <w:r w:rsidR="00A02E25">
          <w:rPr>
            <w:noProof/>
            <w:webHidden/>
          </w:rPr>
          <w:instrText xml:space="preserve"> PAGEREF _Toc17814859 \h </w:instrText>
        </w:r>
        <w:r w:rsidR="00A02E25">
          <w:rPr>
            <w:noProof/>
            <w:webHidden/>
          </w:rPr>
        </w:r>
        <w:r w:rsidR="00A02E25">
          <w:rPr>
            <w:noProof/>
            <w:webHidden/>
          </w:rPr>
          <w:fldChar w:fldCharType="separate"/>
        </w:r>
        <w:r w:rsidR="00B86AFE">
          <w:rPr>
            <w:noProof/>
            <w:webHidden/>
          </w:rPr>
          <w:t>22</w:t>
        </w:r>
        <w:r w:rsidR="00A02E25">
          <w:rPr>
            <w:noProof/>
            <w:webHidden/>
          </w:rPr>
          <w:fldChar w:fldCharType="end"/>
        </w:r>
      </w:hyperlink>
    </w:p>
    <w:p w14:paraId="47CA5AA6" w14:textId="2C9826D7" w:rsidR="00A02E25" w:rsidRDefault="000B5567">
      <w:pPr>
        <w:pStyle w:val="TOC2"/>
        <w:rPr>
          <w:rFonts w:asciiTheme="minorHAnsi" w:eastAsiaTheme="minorEastAsia" w:hAnsiTheme="minorHAnsi" w:cstheme="minorBidi"/>
          <w:noProof/>
          <w:sz w:val="22"/>
          <w:szCs w:val="22"/>
          <w:lang w:eastAsia="zh-CN"/>
        </w:rPr>
      </w:pPr>
      <w:hyperlink w:anchor="_Toc17814860" w:history="1">
        <w:r w:rsidR="00A02E25" w:rsidRPr="006108F8">
          <w:rPr>
            <w:rStyle w:val="Hyperlink"/>
            <w:noProof/>
          </w:rPr>
          <w:t>9.2</w:t>
        </w:r>
        <w:r w:rsidR="00A02E25">
          <w:rPr>
            <w:rFonts w:asciiTheme="minorHAnsi" w:eastAsiaTheme="minorEastAsia" w:hAnsiTheme="minorHAnsi" w:cstheme="minorBidi"/>
            <w:noProof/>
            <w:sz w:val="22"/>
            <w:szCs w:val="22"/>
            <w:lang w:eastAsia="zh-CN"/>
          </w:rPr>
          <w:tab/>
        </w:r>
        <w:r w:rsidR="00A02E25" w:rsidRPr="006108F8">
          <w:rPr>
            <w:rStyle w:val="Hyperlink"/>
            <w:noProof/>
          </w:rPr>
          <w:t>Protect consumers</w:t>
        </w:r>
        <w:r w:rsidR="00A02E25">
          <w:rPr>
            <w:noProof/>
            <w:webHidden/>
          </w:rPr>
          <w:tab/>
        </w:r>
        <w:r w:rsidR="008E091C">
          <w:rPr>
            <w:noProof/>
            <w:webHidden/>
          </w:rPr>
          <w:tab/>
        </w:r>
        <w:r w:rsidR="00A02E25">
          <w:rPr>
            <w:noProof/>
            <w:webHidden/>
          </w:rPr>
          <w:fldChar w:fldCharType="begin"/>
        </w:r>
        <w:r w:rsidR="00A02E25">
          <w:rPr>
            <w:noProof/>
            <w:webHidden/>
          </w:rPr>
          <w:instrText xml:space="preserve"> PAGEREF _Toc17814860 \h </w:instrText>
        </w:r>
        <w:r w:rsidR="00A02E25">
          <w:rPr>
            <w:noProof/>
            <w:webHidden/>
          </w:rPr>
        </w:r>
        <w:r w:rsidR="00A02E25">
          <w:rPr>
            <w:noProof/>
            <w:webHidden/>
          </w:rPr>
          <w:fldChar w:fldCharType="separate"/>
        </w:r>
        <w:r w:rsidR="00B86AFE">
          <w:rPr>
            <w:noProof/>
            <w:webHidden/>
          </w:rPr>
          <w:t>25</w:t>
        </w:r>
        <w:r w:rsidR="00A02E25">
          <w:rPr>
            <w:noProof/>
            <w:webHidden/>
          </w:rPr>
          <w:fldChar w:fldCharType="end"/>
        </w:r>
      </w:hyperlink>
    </w:p>
    <w:p w14:paraId="3904615B" w14:textId="5883C7A9" w:rsidR="00A02E25" w:rsidRDefault="000B5567">
      <w:pPr>
        <w:pStyle w:val="TOC1"/>
        <w:rPr>
          <w:rFonts w:asciiTheme="minorHAnsi" w:eastAsiaTheme="minorEastAsia" w:hAnsiTheme="minorHAnsi" w:cstheme="minorBidi"/>
          <w:noProof/>
          <w:sz w:val="22"/>
          <w:szCs w:val="22"/>
          <w:lang w:eastAsia="zh-CN"/>
        </w:rPr>
      </w:pPr>
      <w:hyperlink w:anchor="_Toc17814861" w:history="1">
        <w:r w:rsidR="00A02E25" w:rsidRPr="006108F8">
          <w:rPr>
            <w:rStyle w:val="Hyperlink"/>
            <w:noProof/>
          </w:rPr>
          <w:t>Appendix I</w:t>
        </w:r>
        <w:r w:rsidR="00A02E25">
          <w:rPr>
            <w:noProof/>
            <w:webHidden/>
          </w:rPr>
          <w:tab/>
        </w:r>
        <w:r w:rsidR="008E091C">
          <w:rPr>
            <w:noProof/>
            <w:webHidden/>
          </w:rPr>
          <w:tab/>
        </w:r>
        <w:r w:rsidR="00A02E25">
          <w:rPr>
            <w:noProof/>
            <w:webHidden/>
          </w:rPr>
          <w:fldChar w:fldCharType="begin"/>
        </w:r>
        <w:r w:rsidR="00A02E25">
          <w:rPr>
            <w:noProof/>
            <w:webHidden/>
          </w:rPr>
          <w:instrText xml:space="preserve"> PAGEREF _Toc17814861 \h </w:instrText>
        </w:r>
        <w:r w:rsidR="00A02E25">
          <w:rPr>
            <w:noProof/>
            <w:webHidden/>
          </w:rPr>
        </w:r>
        <w:r w:rsidR="00A02E25">
          <w:rPr>
            <w:noProof/>
            <w:webHidden/>
          </w:rPr>
          <w:fldChar w:fldCharType="separate"/>
        </w:r>
        <w:r w:rsidR="00B86AFE">
          <w:rPr>
            <w:noProof/>
            <w:webHidden/>
          </w:rPr>
          <w:t>28</w:t>
        </w:r>
        <w:r w:rsidR="00A02E25">
          <w:rPr>
            <w:noProof/>
            <w:webHidden/>
          </w:rPr>
          <w:fldChar w:fldCharType="end"/>
        </w:r>
      </w:hyperlink>
    </w:p>
    <w:p w14:paraId="7817ABBC" w14:textId="6588A185" w:rsidR="00A02E25" w:rsidRDefault="000B5567" w:rsidP="003C273B">
      <w:pPr>
        <w:pStyle w:val="TOC2"/>
        <w:tabs>
          <w:tab w:val="clear" w:pos="964"/>
          <w:tab w:val="left" w:pos="1560"/>
        </w:tabs>
        <w:rPr>
          <w:rFonts w:asciiTheme="minorHAnsi" w:eastAsiaTheme="minorEastAsia" w:hAnsiTheme="minorHAnsi" w:cstheme="minorBidi"/>
          <w:noProof/>
          <w:sz w:val="22"/>
          <w:szCs w:val="22"/>
          <w:lang w:eastAsia="zh-CN"/>
        </w:rPr>
      </w:pPr>
      <w:hyperlink w:anchor="_Toc17814862" w:history="1">
        <w:r w:rsidR="00A02E25" w:rsidRPr="006108F8">
          <w:rPr>
            <w:rStyle w:val="Hyperlink"/>
            <w:noProof/>
          </w:rPr>
          <w:t>I.1</w:t>
        </w:r>
        <w:r w:rsidR="00A02E25">
          <w:rPr>
            <w:rFonts w:asciiTheme="minorHAnsi" w:eastAsiaTheme="minorEastAsia" w:hAnsiTheme="minorHAnsi" w:cstheme="minorBidi"/>
            <w:noProof/>
            <w:sz w:val="22"/>
            <w:szCs w:val="22"/>
            <w:lang w:eastAsia="zh-CN"/>
          </w:rPr>
          <w:tab/>
        </w:r>
        <w:r w:rsidR="00A02E25" w:rsidRPr="006108F8">
          <w:rPr>
            <w:rStyle w:val="Hyperlink"/>
            <w:noProof/>
          </w:rPr>
          <w:t>Social network data collection</w:t>
        </w:r>
        <w:r w:rsidR="00A02E25">
          <w:rPr>
            <w:noProof/>
            <w:webHidden/>
          </w:rPr>
          <w:tab/>
        </w:r>
        <w:r w:rsidR="008E091C">
          <w:rPr>
            <w:noProof/>
            <w:webHidden/>
          </w:rPr>
          <w:tab/>
        </w:r>
        <w:r w:rsidR="00A02E25">
          <w:rPr>
            <w:noProof/>
            <w:webHidden/>
          </w:rPr>
          <w:fldChar w:fldCharType="begin"/>
        </w:r>
        <w:r w:rsidR="00A02E25">
          <w:rPr>
            <w:noProof/>
            <w:webHidden/>
          </w:rPr>
          <w:instrText xml:space="preserve"> PAGEREF _Toc17814862 \h </w:instrText>
        </w:r>
        <w:r w:rsidR="00A02E25">
          <w:rPr>
            <w:noProof/>
            <w:webHidden/>
          </w:rPr>
        </w:r>
        <w:r w:rsidR="00A02E25">
          <w:rPr>
            <w:noProof/>
            <w:webHidden/>
          </w:rPr>
          <w:fldChar w:fldCharType="separate"/>
        </w:r>
        <w:r w:rsidR="00B86AFE">
          <w:rPr>
            <w:noProof/>
            <w:webHidden/>
          </w:rPr>
          <w:t>28</w:t>
        </w:r>
        <w:r w:rsidR="00A02E25">
          <w:rPr>
            <w:noProof/>
            <w:webHidden/>
          </w:rPr>
          <w:fldChar w:fldCharType="end"/>
        </w:r>
      </w:hyperlink>
    </w:p>
    <w:p w14:paraId="3F2436AB" w14:textId="0A13DE1A" w:rsidR="00A02E25" w:rsidRDefault="000B5567" w:rsidP="003C273B">
      <w:pPr>
        <w:pStyle w:val="TOC2"/>
        <w:tabs>
          <w:tab w:val="clear" w:pos="964"/>
          <w:tab w:val="left" w:pos="1560"/>
        </w:tabs>
        <w:rPr>
          <w:rFonts w:asciiTheme="minorHAnsi" w:eastAsiaTheme="minorEastAsia" w:hAnsiTheme="minorHAnsi" w:cstheme="minorBidi"/>
          <w:noProof/>
          <w:sz w:val="22"/>
          <w:szCs w:val="22"/>
          <w:lang w:eastAsia="zh-CN"/>
        </w:rPr>
      </w:pPr>
      <w:hyperlink w:anchor="_Toc17814863" w:history="1">
        <w:r w:rsidR="00A02E25" w:rsidRPr="006108F8">
          <w:rPr>
            <w:rStyle w:val="Hyperlink"/>
            <w:noProof/>
          </w:rPr>
          <w:t>I.2</w:t>
        </w:r>
        <w:r w:rsidR="00A02E25">
          <w:rPr>
            <w:rFonts w:asciiTheme="minorHAnsi" w:eastAsiaTheme="minorEastAsia" w:hAnsiTheme="minorHAnsi" w:cstheme="minorBidi"/>
            <w:noProof/>
            <w:sz w:val="22"/>
            <w:szCs w:val="22"/>
            <w:lang w:eastAsia="zh-CN"/>
          </w:rPr>
          <w:tab/>
        </w:r>
        <w:r w:rsidR="00A02E25" w:rsidRPr="006108F8">
          <w:rPr>
            <w:rStyle w:val="Hyperlink"/>
            <w:noProof/>
          </w:rPr>
          <w:t>Reaching users 24/7</w:t>
        </w:r>
        <w:r w:rsidR="00A02E25">
          <w:rPr>
            <w:noProof/>
            <w:webHidden/>
          </w:rPr>
          <w:tab/>
        </w:r>
        <w:r w:rsidR="008E091C">
          <w:rPr>
            <w:noProof/>
            <w:webHidden/>
          </w:rPr>
          <w:tab/>
        </w:r>
        <w:r w:rsidR="00A02E25">
          <w:rPr>
            <w:noProof/>
            <w:webHidden/>
          </w:rPr>
          <w:fldChar w:fldCharType="begin"/>
        </w:r>
        <w:r w:rsidR="00A02E25">
          <w:rPr>
            <w:noProof/>
            <w:webHidden/>
          </w:rPr>
          <w:instrText xml:space="preserve"> PAGEREF _Toc17814863 \h </w:instrText>
        </w:r>
        <w:r w:rsidR="00A02E25">
          <w:rPr>
            <w:noProof/>
            <w:webHidden/>
          </w:rPr>
        </w:r>
        <w:r w:rsidR="00A02E25">
          <w:rPr>
            <w:noProof/>
            <w:webHidden/>
          </w:rPr>
          <w:fldChar w:fldCharType="separate"/>
        </w:r>
        <w:r w:rsidR="00B86AFE">
          <w:rPr>
            <w:noProof/>
            <w:webHidden/>
          </w:rPr>
          <w:t>29</w:t>
        </w:r>
        <w:r w:rsidR="00A02E25">
          <w:rPr>
            <w:noProof/>
            <w:webHidden/>
          </w:rPr>
          <w:fldChar w:fldCharType="end"/>
        </w:r>
      </w:hyperlink>
    </w:p>
    <w:p w14:paraId="6B522332" w14:textId="1FA25A40" w:rsidR="00A02E25" w:rsidRDefault="000B5567" w:rsidP="003C273B">
      <w:pPr>
        <w:pStyle w:val="TOC2"/>
        <w:tabs>
          <w:tab w:val="clear" w:pos="964"/>
          <w:tab w:val="left" w:pos="1560"/>
        </w:tabs>
        <w:rPr>
          <w:rFonts w:asciiTheme="minorHAnsi" w:eastAsiaTheme="minorEastAsia" w:hAnsiTheme="minorHAnsi" w:cstheme="minorBidi"/>
          <w:noProof/>
          <w:sz w:val="22"/>
          <w:szCs w:val="22"/>
          <w:lang w:eastAsia="zh-CN"/>
        </w:rPr>
      </w:pPr>
      <w:hyperlink w:anchor="_Toc17814864" w:history="1">
        <w:r w:rsidR="00A02E25" w:rsidRPr="006108F8">
          <w:rPr>
            <w:rStyle w:val="Hyperlink"/>
            <w:noProof/>
          </w:rPr>
          <w:t>I.3</w:t>
        </w:r>
        <w:r w:rsidR="00A02E25">
          <w:rPr>
            <w:rFonts w:asciiTheme="minorHAnsi" w:eastAsiaTheme="minorEastAsia" w:hAnsiTheme="minorHAnsi" w:cstheme="minorBidi"/>
            <w:noProof/>
            <w:sz w:val="22"/>
            <w:szCs w:val="22"/>
            <w:lang w:eastAsia="zh-CN"/>
          </w:rPr>
          <w:tab/>
        </w:r>
        <w:r w:rsidR="00A02E25" w:rsidRPr="006108F8">
          <w:rPr>
            <w:rStyle w:val="Hyperlink"/>
            <w:noProof/>
          </w:rPr>
          <w:t>Facebook games ecosystem</w:t>
        </w:r>
        <w:r w:rsidR="00A02E25">
          <w:rPr>
            <w:noProof/>
            <w:webHidden/>
          </w:rPr>
          <w:tab/>
        </w:r>
        <w:r w:rsidR="008E091C">
          <w:rPr>
            <w:noProof/>
            <w:webHidden/>
          </w:rPr>
          <w:tab/>
        </w:r>
        <w:r w:rsidR="00A02E25">
          <w:rPr>
            <w:noProof/>
            <w:webHidden/>
          </w:rPr>
          <w:fldChar w:fldCharType="begin"/>
        </w:r>
        <w:r w:rsidR="00A02E25">
          <w:rPr>
            <w:noProof/>
            <w:webHidden/>
          </w:rPr>
          <w:instrText xml:space="preserve"> PAGEREF _Toc17814864 \h </w:instrText>
        </w:r>
        <w:r w:rsidR="00A02E25">
          <w:rPr>
            <w:noProof/>
            <w:webHidden/>
          </w:rPr>
        </w:r>
        <w:r w:rsidR="00A02E25">
          <w:rPr>
            <w:noProof/>
            <w:webHidden/>
          </w:rPr>
          <w:fldChar w:fldCharType="separate"/>
        </w:r>
        <w:r w:rsidR="00B86AFE">
          <w:rPr>
            <w:noProof/>
            <w:webHidden/>
          </w:rPr>
          <w:t>31</w:t>
        </w:r>
        <w:r w:rsidR="00A02E25">
          <w:rPr>
            <w:noProof/>
            <w:webHidden/>
          </w:rPr>
          <w:fldChar w:fldCharType="end"/>
        </w:r>
      </w:hyperlink>
    </w:p>
    <w:p w14:paraId="491D36A4" w14:textId="1CA0A0CB" w:rsidR="00A02E25" w:rsidRDefault="000B5567" w:rsidP="003C273B">
      <w:pPr>
        <w:pStyle w:val="TOC2"/>
        <w:tabs>
          <w:tab w:val="clear" w:pos="964"/>
          <w:tab w:val="left" w:pos="1560"/>
        </w:tabs>
        <w:rPr>
          <w:rFonts w:asciiTheme="minorHAnsi" w:eastAsiaTheme="minorEastAsia" w:hAnsiTheme="minorHAnsi" w:cstheme="minorBidi"/>
          <w:noProof/>
          <w:sz w:val="22"/>
          <w:szCs w:val="22"/>
          <w:lang w:eastAsia="zh-CN"/>
        </w:rPr>
      </w:pPr>
      <w:hyperlink w:anchor="_Toc17814865" w:history="1">
        <w:r w:rsidR="00A02E25" w:rsidRPr="006108F8">
          <w:rPr>
            <w:rStyle w:val="Hyperlink"/>
            <w:noProof/>
          </w:rPr>
          <w:t>I.4</w:t>
        </w:r>
        <w:r w:rsidR="003C273B">
          <w:rPr>
            <w:rFonts w:asciiTheme="minorHAnsi" w:eastAsiaTheme="minorEastAsia" w:hAnsiTheme="minorHAnsi" w:cstheme="minorBidi"/>
            <w:noProof/>
            <w:sz w:val="22"/>
            <w:szCs w:val="22"/>
            <w:lang w:eastAsia="zh-CN"/>
          </w:rPr>
          <w:tab/>
        </w:r>
        <w:r w:rsidR="00A02E25" w:rsidRPr="006108F8">
          <w:rPr>
            <w:rStyle w:val="Hyperlink"/>
            <w:noProof/>
          </w:rPr>
          <w:t>Chat platforms</w:t>
        </w:r>
        <w:r w:rsidR="00A02E25">
          <w:rPr>
            <w:noProof/>
            <w:webHidden/>
          </w:rPr>
          <w:tab/>
        </w:r>
        <w:r w:rsidR="008E091C">
          <w:rPr>
            <w:noProof/>
            <w:webHidden/>
          </w:rPr>
          <w:tab/>
        </w:r>
        <w:r w:rsidR="00A02E25">
          <w:rPr>
            <w:noProof/>
            <w:webHidden/>
          </w:rPr>
          <w:fldChar w:fldCharType="begin"/>
        </w:r>
        <w:r w:rsidR="00A02E25">
          <w:rPr>
            <w:noProof/>
            <w:webHidden/>
          </w:rPr>
          <w:instrText xml:space="preserve"> PAGEREF _Toc17814865 \h </w:instrText>
        </w:r>
        <w:r w:rsidR="00A02E25">
          <w:rPr>
            <w:noProof/>
            <w:webHidden/>
          </w:rPr>
        </w:r>
        <w:r w:rsidR="00A02E25">
          <w:rPr>
            <w:noProof/>
            <w:webHidden/>
          </w:rPr>
          <w:fldChar w:fldCharType="separate"/>
        </w:r>
        <w:r w:rsidR="00B86AFE">
          <w:rPr>
            <w:noProof/>
            <w:webHidden/>
          </w:rPr>
          <w:t>32</w:t>
        </w:r>
        <w:r w:rsidR="00A02E25">
          <w:rPr>
            <w:noProof/>
            <w:webHidden/>
          </w:rPr>
          <w:fldChar w:fldCharType="end"/>
        </w:r>
      </w:hyperlink>
    </w:p>
    <w:p w14:paraId="636170D5" w14:textId="77777777" w:rsidR="00FC4155" w:rsidRDefault="00A02E25" w:rsidP="003C273B">
      <w:pPr>
        <w:rPr>
          <w:rFonts w:eastAsiaTheme="minorEastAsia"/>
          <w:noProof/>
          <w:lang w:val="en-US"/>
        </w:rPr>
      </w:pPr>
      <w:r>
        <w:rPr>
          <w:rFonts w:eastAsiaTheme="minorEastAsia"/>
          <w:noProof/>
          <w:lang w:val="en-US"/>
        </w:rPr>
        <w:fldChar w:fldCharType="end"/>
      </w:r>
      <w:r w:rsidR="00FC4155">
        <w:rPr>
          <w:rFonts w:eastAsiaTheme="minorEastAsia"/>
          <w:noProof/>
          <w:lang w:val="en-US"/>
        </w:rPr>
        <w:br w:type="page"/>
      </w:r>
    </w:p>
    <w:p w14:paraId="1FAF4C69" w14:textId="212A007D" w:rsidR="00811B80" w:rsidRDefault="00811B80" w:rsidP="00FC4155">
      <w:pPr>
        <w:pStyle w:val="RecNo"/>
      </w:pPr>
      <w:r>
        <w:lastRenderedPageBreak/>
        <w:t xml:space="preserve">Technical Report ITU-T </w:t>
      </w:r>
      <w:r w:rsidRPr="0098334A">
        <w:t>DST</w:t>
      </w:r>
      <w:r w:rsidR="00754E2D">
        <w:t>R</w:t>
      </w:r>
      <w:r>
        <w:t>-DFSSNDL</w:t>
      </w:r>
    </w:p>
    <w:p w14:paraId="23131A3C" w14:textId="20AC75A2" w:rsidR="00811B80" w:rsidRPr="007777D2" w:rsidRDefault="00811B80" w:rsidP="00811B80">
      <w:pPr>
        <w:pStyle w:val="Rectitle"/>
      </w:pPr>
      <w:r w:rsidRPr="0098334A">
        <w:t xml:space="preserve">Digital </w:t>
      </w:r>
      <w:bookmarkStart w:id="5" w:name="_GoBack"/>
      <w:r w:rsidR="001B664C" w:rsidRPr="0098334A">
        <w:t xml:space="preserve">financial services </w:t>
      </w:r>
      <w:bookmarkEnd w:id="5"/>
      <w:r w:rsidRPr="0098334A">
        <w:t xml:space="preserve">– </w:t>
      </w:r>
      <w:r w:rsidR="00BF2675">
        <w:br/>
      </w:r>
      <w:r w:rsidRPr="00811B80">
        <w:t>Impact of social networks on digital liquidity</w:t>
      </w:r>
    </w:p>
    <w:p w14:paraId="1914D8C2" w14:textId="48055663" w:rsidR="00811B80" w:rsidRPr="00E94D8C" w:rsidRDefault="00920B43" w:rsidP="00B8613B">
      <w:pPr>
        <w:pStyle w:val="Heading1"/>
        <w:rPr>
          <w:lang w:bidi="ar-DZ"/>
        </w:rPr>
      </w:pPr>
      <w:bookmarkStart w:id="6" w:name="_Toc401158818"/>
      <w:bookmarkStart w:id="7" w:name="_Toc401159823"/>
      <w:bookmarkStart w:id="8" w:name="_Toc8394244"/>
      <w:bookmarkStart w:id="9" w:name="_Toc8401106"/>
      <w:bookmarkStart w:id="10" w:name="_Toc17814836"/>
      <w:r>
        <w:t>1</w:t>
      </w:r>
      <w:r>
        <w:tab/>
      </w:r>
      <w:r w:rsidR="00811B80" w:rsidRPr="000C604B">
        <w:t>Scope</w:t>
      </w:r>
      <w:bookmarkEnd w:id="6"/>
      <w:bookmarkEnd w:id="7"/>
      <w:bookmarkEnd w:id="8"/>
      <w:bookmarkEnd w:id="9"/>
      <w:bookmarkEnd w:id="10"/>
    </w:p>
    <w:p w14:paraId="4FCC4E23" w14:textId="77777777" w:rsidR="00811B80" w:rsidRPr="00E94D8C" w:rsidRDefault="00811B80" w:rsidP="00920B43">
      <w:r w:rsidRPr="00E94D8C">
        <w:t>See Summary.</w:t>
      </w:r>
    </w:p>
    <w:p w14:paraId="6BDE6F60" w14:textId="0FCFFA2C" w:rsidR="00811B80" w:rsidRPr="00E94D8C" w:rsidRDefault="00920B43" w:rsidP="00B8613B">
      <w:pPr>
        <w:pStyle w:val="Heading1"/>
        <w:rPr>
          <w:lang w:bidi="ar-DZ"/>
        </w:rPr>
      </w:pPr>
      <w:bookmarkStart w:id="11" w:name="_Toc401158819"/>
      <w:bookmarkStart w:id="12" w:name="_Toc401159824"/>
      <w:bookmarkStart w:id="13" w:name="_Toc8394245"/>
      <w:bookmarkStart w:id="14" w:name="_Toc8401107"/>
      <w:bookmarkStart w:id="15" w:name="_Toc17814837"/>
      <w:r>
        <w:t>2</w:t>
      </w:r>
      <w:r>
        <w:tab/>
      </w:r>
      <w:r w:rsidR="00811B80" w:rsidRPr="000C604B">
        <w:t>References</w:t>
      </w:r>
      <w:bookmarkEnd w:id="11"/>
      <w:bookmarkEnd w:id="12"/>
      <w:bookmarkEnd w:id="13"/>
      <w:bookmarkEnd w:id="14"/>
      <w:bookmarkEnd w:id="15"/>
    </w:p>
    <w:p w14:paraId="4F63ADD6" w14:textId="77777777" w:rsidR="00811B80" w:rsidRPr="00E94D8C" w:rsidRDefault="00811B80" w:rsidP="00920B43">
      <w:pPr>
        <w:rPr>
          <w:lang w:eastAsia="ja-JP" w:bidi="ar-DZ"/>
        </w:rPr>
      </w:pPr>
      <w:r w:rsidRPr="00E94D8C">
        <w:rPr>
          <w:lang w:eastAsia="ja-JP" w:bidi="ar-DZ"/>
        </w:rPr>
        <w:t>None.</w:t>
      </w:r>
    </w:p>
    <w:p w14:paraId="3E10BD3D" w14:textId="38BD142B" w:rsidR="00811B80" w:rsidRPr="00E94D8C" w:rsidRDefault="00920B43" w:rsidP="00B8613B">
      <w:pPr>
        <w:pStyle w:val="Heading1"/>
        <w:rPr>
          <w:lang w:bidi="ar-DZ"/>
        </w:rPr>
      </w:pPr>
      <w:bookmarkStart w:id="16" w:name="_Toc401158820"/>
      <w:bookmarkStart w:id="17" w:name="_Toc401159825"/>
      <w:bookmarkStart w:id="18" w:name="_Toc8394246"/>
      <w:bookmarkStart w:id="19" w:name="_Toc8401108"/>
      <w:bookmarkStart w:id="20" w:name="_Toc17814838"/>
      <w:r>
        <w:rPr>
          <w:lang w:bidi="ar-DZ"/>
        </w:rPr>
        <w:t>3</w:t>
      </w:r>
      <w:r>
        <w:rPr>
          <w:lang w:bidi="ar-DZ"/>
        </w:rPr>
        <w:tab/>
      </w:r>
      <w:r w:rsidR="00811B80" w:rsidRPr="00E94D8C">
        <w:rPr>
          <w:lang w:bidi="ar-DZ"/>
        </w:rPr>
        <w:t>Terms and definitions</w:t>
      </w:r>
      <w:bookmarkEnd w:id="16"/>
      <w:bookmarkEnd w:id="17"/>
      <w:bookmarkEnd w:id="18"/>
      <w:bookmarkEnd w:id="19"/>
      <w:bookmarkEnd w:id="20"/>
    </w:p>
    <w:p w14:paraId="2338A67A" w14:textId="77777777" w:rsidR="00811B80" w:rsidRPr="000735C7" w:rsidRDefault="00811B80" w:rsidP="00B8613B">
      <w:pPr>
        <w:pStyle w:val="Heading2"/>
        <w:rPr>
          <w:lang w:bidi="ar-DZ"/>
        </w:rPr>
      </w:pPr>
      <w:bookmarkStart w:id="21" w:name="_Toc401158821"/>
      <w:bookmarkStart w:id="22" w:name="_Toc401159826"/>
      <w:bookmarkStart w:id="23" w:name="_Toc8394247"/>
      <w:bookmarkStart w:id="24" w:name="_Toc8401109"/>
      <w:bookmarkStart w:id="25" w:name="_Toc17814839"/>
      <w:r w:rsidRPr="000735C7">
        <w:rPr>
          <w:lang w:bidi="ar-DZ"/>
        </w:rPr>
        <w:t>3.1</w:t>
      </w:r>
      <w:r w:rsidRPr="000735C7">
        <w:rPr>
          <w:lang w:bidi="ar-DZ"/>
        </w:rPr>
        <w:tab/>
        <w:t>Terms defined elsewhere</w:t>
      </w:r>
      <w:bookmarkEnd w:id="21"/>
      <w:bookmarkEnd w:id="22"/>
      <w:bookmarkEnd w:id="23"/>
      <w:bookmarkEnd w:id="24"/>
      <w:bookmarkEnd w:id="25"/>
    </w:p>
    <w:p w14:paraId="4F575D94" w14:textId="77777777" w:rsidR="00811B80" w:rsidRPr="00E94D8C" w:rsidRDefault="00811B80" w:rsidP="002D4D6A">
      <w:r w:rsidRPr="00E94D8C">
        <w:t>This Technical Report uses the following terms defined elsewhere:</w:t>
      </w:r>
    </w:p>
    <w:p w14:paraId="65ADC6A3" w14:textId="77777777" w:rsidR="00811B80" w:rsidRPr="00E94D8C" w:rsidRDefault="00811B80" w:rsidP="00481312">
      <w:r w:rsidRPr="00E94D8C">
        <w:t>None.</w:t>
      </w:r>
    </w:p>
    <w:p w14:paraId="56AA4D2E" w14:textId="77777777" w:rsidR="00811B80" w:rsidRPr="00E94D8C" w:rsidRDefault="00811B80" w:rsidP="00B8613B">
      <w:pPr>
        <w:pStyle w:val="Heading2"/>
        <w:rPr>
          <w:lang w:bidi="ar-DZ"/>
        </w:rPr>
      </w:pPr>
      <w:bookmarkStart w:id="26" w:name="_Toc401158822"/>
      <w:bookmarkStart w:id="27" w:name="_Toc401159827"/>
      <w:bookmarkStart w:id="28" w:name="_Toc8394248"/>
      <w:bookmarkStart w:id="29" w:name="_Toc8401110"/>
      <w:bookmarkStart w:id="30" w:name="_Toc17814840"/>
      <w:r>
        <w:rPr>
          <w:lang w:bidi="ar-DZ"/>
        </w:rPr>
        <w:t>3.2</w:t>
      </w:r>
      <w:r>
        <w:rPr>
          <w:lang w:bidi="ar-DZ"/>
        </w:rPr>
        <w:tab/>
      </w:r>
      <w:r w:rsidRPr="00E94D8C">
        <w:rPr>
          <w:lang w:bidi="ar-DZ"/>
        </w:rPr>
        <w:t>Terms defined here</w:t>
      </w:r>
      <w:bookmarkEnd w:id="26"/>
      <w:bookmarkEnd w:id="27"/>
      <w:bookmarkEnd w:id="28"/>
      <w:bookmarkEnd w:id="29"/>
      <w:bookmarkEnd w:id="30"/>
    </w:p>
    <w:p w14:paraId="5E5FC21D" w14:textId="77777777" w:rsidR="00811B80" w:rsidRPr="00E94D8C" w:rsidRDefault="00811B80" w:rsidP="002D4D6A">
      <w:r w:rsidRPr="00E94D8C">
        <w:t>This Technical Report defines the following terms:</w:t>
      </w:r>
    </w:p>
    <w:p w14:paraId="1AA6BBAA" w14:textId="77777777" w:rsidR="00811B80" w:rsidRPr="00E94D8C" w:rsidRDefault="00811B80" w:rsidP="00481312">
      <w:r w:rsidRPr="00E94D8C">
        <w:t>None.</w:t>
      </w:r>
    </w:p>
    <w:p w14:paraId="097A162B" w14:textId="700EBC57" w:rsidR="00811B80" w:rsidRPr="00E94D8C" w:rsidRDefault="00F268DB" w:rsidP="00B8613B">
      <w:pPr>
        <w:pStyle w:val="Heading1"/>
        <w:rPr>
          <w:lang w:bidi="ar-DZ"/>
        </w:rPr>
      </w:pPr>
      <w:bookmarkStart w:id="31" w:name="_Toc401158823"/>
      <w:bookmarkStart w:id="32" w:name="_Toc401159828"/>
      <w:bookmarkStart w:id="33" w:name="_Toc8394249"/>
      <w:bookmarkStart w:id="34" w:name="_Toc8401111"/>
      <w:bookmarkStart w:id="35" w:name="_Toc17814841"/>
      <w:r>
        <w:rPr>
          <w:lang w:bidi="ar-DZ"/>
        </w:rPr>
        <w:t>4</w:t>
      </w:r>
      <w:r>
        <w:rPr>
          <w:lang w:bidi="ar-DZ"/>
        </w:rPr>
        <w:tab/>
      </w:r>
      <w:r w:rsidR="00811B80" w:rsidRPr="00E94D8C">
        <w:rPr>
          <w:lang w:bidi="ar-DZ"/>
        </w:rPr>
        <w:t>Abbreviations</w:t>
      </w:r>
      <w:bookmarkEnd w:id="31"/>
      <w:bookmarkEnd w:id="32"/>
      <w:bookmarkEnd w:id="33"/>
      <w:bookmarkEnd w:id="34"/>
      <w:bookmarkEnd w:id="35"/>
    </w:p>
    <w:p w14:paraId="5AC8BFF1" w14:textId="62786D58" w:rsidR="00293BE2" w:rsidRDefault="00293BE2" w:rsidP="00F268DB">
      <w:pPr>
        <w:tabs>
          <w:tab w:val="clear" w:pos="794"/>
          <w:tab w:val="left" w:pos="993"/>
        </w:tabs>
        <w:rPr>
          <w:lang w:eastAsia="ja-JP" w:bidi="ar-DZ"/>
        </w:rPr>
      </w:pPr>
      <w:r>
        <w:rPr>
          <w:lang w:eastAsia="ja-JP" w:bidi="ar-DZ"/>
        </w:rPr>
        <w:t>AI</w:t>
      </w:r>
      <w:r>
        <w:rPr>
          <w:lang w:eastAsia="ja-JP" w:bidi="ar-DZ"/>
        </w:rPr>
        <w:tab/>
        <w:t>Artificial Intelligence</w:t>
      </w:r>
    </w:p>
    <w:p w14:paraId="2BB125F2" w14:textId="09DDF314" w:rsidR="00811B80" w:rsidRDefault="006E38F8" w:rsidP="00F268DB">
      <w:pPr>
        <w:tabs>
          <w:tab w:val="clear" w:pos="794"/>
          <w:tab w:val="left" w:pos="993"/>
        </w:tabs>
        <w:rPr>
          <w:lang w:eastAsia="ja-JP" w:bidi="ar-DZ"/>
        </w:rPr>
      </w:pPr>
      <w:r>
        <w:rPr>
          <w:lang w:eastAsia="ja-JP" w:bidi="ar-DZ"/>
        </w:rPr>
        <w:t>BoP</w:t>
      </w:r>
      <w:r>
        <w:rPr>
          <w:lang w:eastAsia="ja-JP" w:bidi="ar-DZ"/>
        </w:rPr>
        <w:tab/>
        <w:t>Bottom of the Pyramid</w:t>
      </w:r>
    </w:p>
    <w:p w14:paraId="5C7B0316" w14:textId="76325927" w:rsidR="00293BE2" w:rsidRDefault="00293BE2" w:rsidP="00F268DB">
      <w:pPr>
        <w:tabs>
          <w:tab w:val="clear" w:pos="794"/>
          <w:tab w:val="left" w:pos="993"/>
        </w:tabs>
        <w:rPr>
          <w:lang w:eastAsia="ja-JP" w:bidi="ar-DZ"/>
        </w:rPr>
      </w:pPr>
      <w:r>
        <w:rPr>
          <w:lang w:eastAsia="ja-JP" w:bidi="ar-DZ"/>
        </w:rPr>
        <w:t>IoT</w:t>
      </w:r>
      <w:r>
        <w:rPr>
          <w:lang w:eastAsia="ja-JP" w:bidi="ar-DZ"/>
        </w:rPr>
        <w:tab/>
        <w:t>Internet of Things</w:t>
      </w:r>
    </w:p>
    <w:p w14:paraId="5B59D886" w14:textId="74795135" w:rsidR="006E38F8" w:rsidRDefault="006E38F8" w:rsidP="00F268DB">
      <w:pPr>
        <w:tabs>
          <w:tab w:val="clear" w:pos="794"/>
          <w:tab w:val="left" w:pos="993"/>
        </w:tabs>
        <w:rPr>
          <w:lang w:eastAsia="ja-JP" w:bidi="ar-DZ"/>
        </w:rPr>
      </w:pPr>
      <w:r>
        <w:rPr>
          <w:lang w:eastAsia="ja-JP" w:bidi="ar-DZ"/>
        </w:rPr>
        <w:t>NLP</w:t>
      </w:r>
      <w:r>
        <w:rPr>
          <w:lang w:eastAsia="ja-JP" w:bidi="ar-DZ"/>
        </w:rPr>
        <w:tab/>
        <w:t>Natural Language Processing</w:t>
      </w:r>
    </w:p>
    <w:p w14:paraId="693ADD4F" w14:textId="12492094" w:rsidR="006F034F" w:rsidRPr="00E94D8C" w:rsidRDefault="006F034F" w:rsidP="00F268DB">
      <w:pPr>
        <w:tabs>
          <w:tab w:val="clear" w:pos="794"/>
          <w:tab w:val="left" w:pos="993"/>
        </w:tabs>
        <w:rPr>
          <w:lang w:eastAsia="ja-JP" w:bidi="ar-DZ"/>
        </w:rPr>
      </w:pPr>
      <w:r>
        <w:rPr>
          <w:lang w:eastAsia="ja-JP" w:bidi="ar-DZ"/>
        </w:rPr>
        <w:t>OTT</w:t>
      </w:r>
      <w:r>
        <w:rPr>
          <w:lang w:eastAsia="ja-JP" w:bidi="ar-DZ"/>
        </w:rPr>
        <w:tab/>
        <w:t>Over-the-top</w:t>
      </w:r>
    </w:p>
    <w:p w14:paraId="69CF9113" w14:textId="43FCFA2C" w:rsidR="00A9721B" w:rsidRPr="00811B80" w:rsidRDefault="006777C2" w:rsidP="00B8613B">
      <w:pPr>
        <w:pStyle w:val="Heading1"/>
        <w:rPr>
          <w:lang w:bidi="ar-DZ"/>
        </w:rPr>
      </w:pPr>
      <w:bookmarkStart w:id="36" w:name="_Toc8401112"/>
      <w:bookmarkStart w:id="37" w:name="_Toc17814842"/>
      <w:r>
        <w:rPr>
          <w:lang w:bidi="ar-DZ"/>
        </w:rPr>
        <w:t>5</w:t>
      </w:r>
      <w:r>
        <w:rPr>
          <w:lang w:bidi="ar-DZ"/>
        </w:rPr>
        <w:tab/>
      </w:r>
      <w:r w:rsidR="00A9721B" w:rsidRPr="00811B80">
        <w:rPr>
          <w:lang w:bidi="ar-DZ"/>
        </w:rPr>
        <w:t>Introduction</w:t>
      </w:r>
      <w:bookmarkEnd w:id="36"/>
      <w:bookmarkEnd w:id="37"/>
    </w:p>
    <w:p w14:paraId="6B11D186" w14:textId="2AF7D68C" w:rsidR="00A9721B" w:rsidRPr="002906EE" w:rsidRDefault="00A9721B" w:rsidP="00481312">
      <w:r w:rsidRPr="007A66D4">
        <w:t xml:space="preserve">It is widely agreed that </w:t>
      </w:r>
      <w:r w:rsidR="00481312">
        <w:t>''</w:t>
      </w:r>
      <w:r w:rsidRPr="007A66D4">
        <w:t>digital liquidity</w:t>
      </w:r>
      <w:r w:rsidR="00481312">
        <w:t>''</w:t>
      </w:r>
      <w:r w:rsidRPr="007A66D4">
        <w:t xml:space="preserve"> is an important goal for developing markets.</w:t>
      </w:r>
      <w:r w:rsidR="0017732E">
        <w:t xml:space="preserve"> </w:t>
      </w:r>
      <w:r w:rsidRPr="007A66D4">
        <w:t>It enables the BoP to receive, retain and pay with eMoney – providing increased safety, greater access to credit, income growth and other well-documented benefits.</w:t>
      </w:r>
      <w:r w:rsidR="0017732E">
        <w:t xml:space="preserve"> </w:t>
      </w:r>
      <w:r w:rsidRPr="007A66D4">
        <w:t xml:space="preserve">This </w:t>
      </w:r>
      <w:r w:rsidR="00AF1544">
        <w:t>Technical Report</w:t>
      </w:r>
      <w:r w:rsidRPr="007A66D4">
        <w:t xml:space="preserve"> explores whether social networks such as Facebook, WhatsApp and WeChat can accelerate digital liquidity – perhaps by enabling new forms of commerce, giving the BoP more opportunities to spend and accept eMoney (and thus </w:t>
      </w:r>
      <w:r w:rsidRPr="00E81B4C">
        <w:t>reduce costly “cash-out” transactions),</w:t>
      </w:r>
      <w:r w:rsidRPr="007A66D4">
        <w:t xml:space="preserve"> and/or by providing other tools to enhance financial inclusion.</w:t>
      </w:r>
    </w:p>
    <w:p w14:paraId="78F73326" w14:textId="52FEFDBB" w:rsidR="00A9721B" w:rsidRPr="007A66D4" w:rsidRDefault="008129D7" w:rsidP="008129D7">
      <w:pPr>
        <w:pStyle w:val="Heading1"/>
      </w:pPr>
      <w:bookmarkStart w:id="38" w:name="_Toc454035483"/>
      <w:bookmarkStart w:id="39" w:name="_Toc8401113"/>
      <w:bookmarkStart w:id="40" w:name="_Toc17814843"/>
      <w:bookmarkStart w:id="41" w:name="_Toc318884163"/>
      <w:bookmarkStart w:id="42" w:name="_Toc318886838"/>
      <w:bookmarkStart w:id="43" w:name="_Toc300253072"/>
      <w:bookmarkStart w:id="44" w:name="_Toc300298835"/>
      <w:bookmarkStart w:id="45" w:name="_Toc300302198"/>
      <w:bookmarkStart w:id="46" w:name="_Toc318285809"/>
      <w:r>
        <w:t>6</w:t>
      </w:r>
      <w:r>
        <w:tab/>
      </w:r>
      <w:r w:rsidR="00A9721B" w:rsidRPr="007A66D4">
        <w:t xml:space="preserve">Social </w:t>
      </w:r>
      <w:r w:rsidR="00B33D30">
        <w:t>n</w:t>
      </w:r>
      <w:r w:rsidR="00A9721B" w:rsidRPr="007A66D4">
        <w:t>etworks</w:t>
      </w:r>
      <w:bookmarkEnd w:id="38"/>
      <w:bookmarkEnd w:id="39"/>
      <w:bookmarkEnd w:id="40"/>
    </w:p>
    <w:p w14:paraId="3E722899" w14:textId="1B58D07E" w:rsidR="00A9721B" w:rsidRPr="007A66D4" w:rsidRDefault="008129D7" w:rsidP="008129D7">
      <w:pPr>
        <w:pStyle w:val="Heading2"/>
      </w:pPr>
      <w:bookmarkStart w:id="47" w:name="_Toc8401114"/>
      <w:bookmarkStart w:id="48" w:name="_Toc17814844"/>
      <w:r>
        <w:t>6.1</w:t>
      </w:r>
      <w:r>
        <w:tab/>
      </w:r>
      <w:r w:rsidR="00A9721B" w:rsidRPr="007A66D4">
        <w:t xml:space="preserve">What are </w:t>
      </w:r>
      <w:r w:rsidR="00B33D30">
        <w:t>s</w:t>
      </w:r>
      <w:r w:rsidR="00A9721B" w:rsidRPr="007A66D4">
        <w:t xml:space="preserve">ocial </w:t>
      </w:r>
      <w:r w:rsidR="00B33D30">
        <w:t>n</w:t>
      </w:r>
      <w:r w:rsidR="00A9721B" w:rsidRPr="007A66D4">
        <w:t>etworks?</w:t>
      </w:r>
      <w:bookmarkEnd w:id="47"/>
      <w:bookmarkEnd w:id="48"/>
    </w:p>
    <w:p w14:paraId="3C8C4FB9" w14:textId="671D02D5" w:rsidR="00A9721B" w:rsidRPr="007A66D4" w:rsidRDefault="00A9721B" w:rsidP="008129D7">
      <w:r w:rsidRPr="007A66D4">
        <w:t>Socia</w:t>
      </w:r>
      <w:r w:rsidR="00AF1544">
        <w:t>l network sites allow users to:</w:t>
      </w:r>
    </w:p>
    <w:p w14:paraId="6DDB3363" w14:textId="6020EA20" w:rsidR="00A9721B" w:rsidRPr="007A66D4" w:rsidRDefault="004E3BA5" w:rsidP="004E3BA5">
      <w:pPr>
        <w:pStyle w:val="enumlev10"/>
      </w:pPr>
      <w:r>
        <w:rPr>
          <w:b/>
        </w:rPr>
        <w:t>–</w:t>
      </w:r>
      <w:r>
        <w:rPr>
          <w:b/>
        </w:rPr>
        <w:tab/>
      </w:r>
      <w:r w:rsidR="00A9721B" w:rsidRPr="007A66D4">
        <w:t>Create public or semi-public profiles important for identity, trust, etc. (e.g., name, user photo, location, job skills, education, interests, products offered, hours of operation)</w:t>
      </w:r>
      <w:r w:rsidR="001234C7">
        <w:t>.</w:t>
      </w:r>
    </w:p>
    <w:p w14:paraId="0D4F4C3D" w14:textId="44893E1E" w:rsidR="00A9721B" w:rsidRPr="007A66D4" w:rsidRDefault="004E3BA5" w:rsidP="004E3BA5">
      <w:pPr>
        <w:pStyle w:val="enumlev10"/>
      </w:pPr>
      <w:r>
        <w:rPr>
          <w:b/>
        </w:rPr>
        <w:t>–</w:t>
      </w:r>
      <w:r>
        <w:rPr>
          <w:b/>
        </w:rPr>
        <w:tab/>
      </w:r>
      <w:r w:rsidR="00A9721B" w:rsidRPr="007A66D4">
        <w:t xml:space="preserve">Establish a relationship network with other users (e.g., Facebook </w:t>
      </w:r>
      <w:r w:rsidR="00DF45A2">
        <w:t>f</w:t>
      </w:r>
      <w:r w:rsidR="00A9721B" w:rsidRPr="007A66D4">
        <w:t>riends)</w:t>
      </w:r>
      <w:r w:rsidR="001234C7">
        <w:t>.</w:t>
      </w:r>
    </w:p>
    <w:p w14:paraId="362C6999" w14:textId="6DE6D7A6" w:rsidR="00A9721B" w:rsidRPr="007A66D4" w:rsidRDefault="004E3BA5" w:rsidP="004E3BA5">
      <w:pPr>
        <w:pStyle w:val="enumlev10"/>
      </w:pPr>
      <w:r>
        <w:rPr>
          <w:b/>
        </w:rPr>
        <w:lastRenderedPageBreak/>
        <w:t>–</w:t>
      </w:r>
      <w:r>
        <w:rPr>
          <w:b/>
        </w:rPr>
        <w:tab/>
      </w:r>
      <w:r w:rsidR="00A9721B" w:rsidRPr="007A66D4">
        <w:t xml:space="preserve">Communicate within their network (individually or collectively) by sending messages, </w:t>
      </w:r>
      <w:r w:rsidR="00AF1544">
        <w:t>sharing media, commenting, etc.</w:t>
      </w:r>
    </w:p>
    <w:p w14:paraId="60DBD737" w14:textId="1B691038" w:rsidR="00A9721B" w:rsidRPr="007A66D4" w:rsidRDefault="00A9721B" w:rsidP="00C26FB5">
      <w:r w:rsidRPr="007A66D4">
        <w:t>Some social networks have a relatively narrow focus</w:t>
      </w:r>
      <w:r w:rsidR="00DF45A2">
        <w:t>,</w:t>
      </w:r>
      <w:r w:rsidRPr="007A66D4">
        <w:t xml:space="preserve"> such as LinkedIn (professional connections)</w:t>
      </w:r>
      <w:r w:rsidR="000978A5">
        <w:t>,</w:t>
      </w:r>
      <w:r w:rsidRPr="007A66D4">
        <w:t xml:space="preserve"> while others are broader, such as Facebook and China</w:t>
      </w:r>
      <w:r w:rsidR="00C26FB5">
        <w:t>'</w:t>
      </w:r>
      <w:r w:rsidRPr="007A66D4">
        <w:t>s WeChat.</w:t>
      </w:r>
    </w:p>
    <w:p w14:paraId="6CDC4181" w14:textId="23D571D4" w:rsidR="00A9721B" w:rsidRPr="007A66D4" w:rsidRDefault="00A9721B" w:rsidP="0094014E">
      <w:r w:rsidRPr="007A66D4">
        <w:t xml:space="preserve">Social </w:t>
      </w:r>
      <w:r w:rsidRPr="002906EE">
        <w:t>media</w:t>
      </w:r>
      <w:r w:rsidRPr="00DF45A2">
        <w:t>, by</w:t>
      </w:r>
      <w:r w:rsidRPr="007A66D4">
        <w:t xml:space="preserve"> contrast, is a broader term with more emphasis on content creation and consumption in an interactive public forum.</w:t>
      </w:r>
      <w:r w:rsidR="0017732E">
        <w:t xml:space="preserve"> </w:t>
      </w:r>
      <w:r w:rsidRPr="007A66D4">
        <w:t>Examples include posting videos on YouTube, curating news for Reddit, or micro</w:t>
      </w:r>
      <w:r w:rsidR="006E38F8">
        <w:t>-</w:t>
      </w:r>
      <w:r w:rsidRPr="007A66D4">
        <w:t>blogging via Twitter.</w:t>
      </w:r>
      <w:r w:rsidR="0017732E">
        <w:t xml:space="preserve"> </w:t>
      </w:r>
      <w:r w:rsidRPr="007A66D4">
        <w:t>While social media does</w:t>
      </w:r>
      <w:r w:rsidR="0094014E">
        <w:t xml:space="preserve"> have commercial aspects (e.g., </w:t>
      </w:r>
      <w:r w:rsidRPr="007A66D4">
        <w:t xml:space="preserve">advertising medium), social networks have more robust commercial capabilities and are therefore the focus of this </w:t>
      </w:r>
      <w:r w:rsidR="00CE3659">
        <w:t>Technical R</w:t>
      </w:r>
      <w:r w:rsidR="00DF45A2">
        <w:t>eport</w:t>
      </w:r>
      <w:r w:rsidRPr="007A66D4">
        <w:t>.</w:t>
      </w:r>
    </w:p>
    <w:p w14:paraId="58C9DA9D" w14:textId="59325BD0" w:rsidR="00A9721B" w:rsidRPr="007A66D4" w:rsidRDefault="006B0701" w:rsidP="006B0701">
      <w:pPr>
        <w:pStyle w:val="Heading2"/>
      </w:pPr>
      <w:bookmarkStart w:id="49" w:name="_Toc8401115"/>
      <w:bookmarkStart w:id="50" w:name="_Toc17814845"/>
      <w:r>
        <w:t>6.2</w:t>
      </w:r>
      <w:r>
        <w:tab/>
      </w:r>
      <w:r w:rsidR="00A9721B" w:rsidRPr="007A66D4">
        <w:t xml:space="preserve">User </w:t>
      </w:r>
      <w:r w:rsidR="000978A5">
        <w:t>a</w:t>
      </w:r>
      <w:r w:rsidR="00A9721B" w:rsidRPr="007A66D4">
        <w:t>ctivities</w:t>
      </w:r>
      <w:bookmarkEnd w:id="49"/>
      <w:bookmarkEnd w:id="50"/>
    </w:p>
    <w:p w14:paraId="52D4907A" w14:textId="53972FFA" w:rsidR="00A9721B" w:rsidRPr="007A66D4" w:rsidRDefault="00A9721B" w:rsidP="00DE20F0">
      <w:r w:rsidRPr="007A66D4">
        <w:t xml:space="preserve">Social networks began as a way for users to communicate with each other </w:t>
      </w:r>
      <w:r w:rsidR="006C2D99">
        <w:t>–</w:t>
      </w:r>
      <w:r w:rsidRPr="007A66D4">
        <w:t xml:space="preserve"> not as consumers or merchants, but just as people.</w:t>
      </w:r>
      <w:r w:rsidR="0017732E">
        <w:t xml:space="preserve"> </w:t>
      </w:r>
      <w:r w:rsidRPr="007A66D4">
        <w:t>With Facebook in 2003, this meant rating the attractiveness of fellow students.</w:t>
      </w:r>
      <w:r w:rsidR="0017732E">
        <w:t xml:space="preserve"> </w:t>
      </w:r>
      <w:r w:rsidRPr="007A66D4">
        <w:t>LINE (Japan) began in 2011 as a way for NHN (local ISP) employees to communicate after a devastating earthquake compromised traditional communication systems.</w:t>
      </w:r>
      <w:r w:rsidR="0017732E">
        <w:t xml:space="preserve"> </w:t>
      </w:r>
      <w:r w:rsidRPr="007A66D4">
        <w:t>Tencent</w:t>
      </w:r>
      <w:r w:rsidR="00DE20F0">
        <w:t>'</w:t>
      </w:r>
      <w:r w:rsidRPr="007A66D4">
        <w:t>s WeChat began in 2010 with free texting, walkie-talkie features and location services.</w:t>
      </w:r>
    </w:p>
    <w:p w14:paraId="3FB77130" w14:textId="2B0BF877" w:rsidR="00A9721B" w:rsidRPr="007A66D4" w:rsidRDefault="00A9721B" w:rsidP="006B0701">
      <w:r w:rsidRPr="007A66D4">
        <w:t>As these networks matured, they added related services such as chat, location check-in, photo sharing and sharing of news stories.</w:t>
      </w:r>
      <w:r w:rsidR="0017732E">
        <w:t xml:space="preserve"> </w:t>
      </w:r>
      <w:r w:rsidRPr="007A66D4">
        <w:t>The early days were all about services to build the user base.</w:t>
      </w:r>
      <w:r w:rsidR="0017732E">
        <w:t xml:space="preserve"> </w:t>
      </w:r>
    </w:p>
    <w:p w14:paraId="7B7E023F" w14:textId="77777777" w:rsidR="00A9721B" w:rsidRPr="007A66D4" w:rsidRDefault="00A9721B" w:rsidP="006B0701">
      <w:r w:rsidRPr="007A66D4">
        <w:t>Well-known activities include:</w:t>
      </w:r>
    </w:p>
    <w:p w14:paraId="2C29137D" w14:textId="2562C064" w:rsidR="00A9721B" w:rsidRPr="007A66D4" w:rsidRDefault="004E3BA5" w:rsidP="00A219A8">
      <w:pPr>
        <w:pStyle w:val="enumlev10"/>
      </w:pPr>
      <w:r>
        <w:rPr>
          <w:b/>
        </w:rPr>
        <w:t>–</w:t>
      </w:r>
      <w:r w:rsidR="00A219A8">
        <w:tab/>
      </w:r>
      <w:r w:rsidR="00DE7474">
        <w:t>c</w:t>
      </w:r>
      <w:r w:rsidR="00A9721B" w:rsidRPr="007A66D4">
        <w:t>hat (messaging between users)</w:t>
      </w:r>
    </w:p>
    <w:p w14:paraId="3EDD6BC4" w14:textId="6571080A" w:rsidR="00A9721B" w:rsidRPr="007A66D4" w:rsidRDefault="004E3BA5" w:rsidP="00A219A8">
      <w:pPr>
        <w:pStyle w:val="enumlev10"/>
      </w:pPr>
      <w:r>
        <w:rPr>
          <w:b/>
        </w:rPr>
        <w:t>–</w:t>
      </w:r>
      <w:r w:rsidR="00A219A8">
        <w:tab/>
      </w:r>
      <w:r w:rsidR="00DE7474">
        <w:t>s</w:t>
      </w:r>
      <w:r w:rsidR="00AF1544">
        <w:t>haring and consuming</w:t>
      </w:r>
    </w:p>
    <w:p w14:paraId="4F7C115F" w14:textId="6CCCC420" w:rsidR="00A9721B" w:rsidRPr="007A66D4" w:rsidRDefault="004E3BA5" w:rsidP="001E77F4">
      <w:pPr>
        <w:pStyle w:val="enumlev20"/>
      </w:pPr>
      <w:r>
        <w:rPr>
          <w:b/>
        </w:rPr>
        <w:t>–</w:t>
      </w:r>
      <w:r w:rsidR="001E77F4">
        <w:tab/>
      </w:r>
      <w:r w:rsidR="00DF45A2">
        <w:t>p</w:t>
      </w:r>
      <w:r w:rsidR="00A9721B" w:rsidRPr="007A66D4">
        <w:t>ersonal content (status updates, photos of friends, family videos, points of view, etc.)</w:t>
      </w:r>
    </w:p>
    <w:p w14:paraId="65B35B2D" w14:textId="4FB22EA2" w:rsidR="00A9721B" w:rsidRPr="007A66D4" w:rsidRDefault="004E3BA5" w:rsidP="001E77F4">
      <w:pPr>
        <w:pStyle w:val="enumlev20"/>
      </w:pPr>
      <w:r>
        <w:rPr>
          <w:b/>
        </w:rPr>
        <w:t>–</w:t>
      </w:r>
      <w:r w:rsidR="001E77F4">
        <w:tab/>
      </w:r>
      <w:r w:rsidR="00DF45A2">
        <w:t>t</w:t>
      </w:r>
      <w:r w:rsidR="00A9721B" w:rsidRPr="007A66D4">
        <w:t>hird-party content (news stories, YouTube videos, etc.)</w:t>
      </w:r>
    </w:p>
    <w:p w14:paraId="2CBDBC3E" w14:textId="10853506" w:rsidR="00A9721B" w:rsidRPr="00363871" w:rsidRDefault="004E3BA5" w:rsidP="00363871">
      <w:pPr>
        <w:pStyle w:val="enumlev10"/>
      </w:pPr>
      <w:r>
        <w:rPr>
          <w:b/>
        </w:rPr>
        <w:t>–</w:t>
      </w:r>
      <w:r w:rsidR="00363871">
        <w:tab/>
      </w:r>
      <w:r w:rsidR="00DE7474" w:rsidRPr="00363871">
        <w:t>p</w:t>
      </w:r>
      <w:r w:rsidR="00A9721B" w:rsidRPr="00363871">
        <w:t>laying games with other social network users, or alone (Candy Crush, Words with Friends, etc.)</w:t>
      </w:r>
    </w:p>
    <w:p w14:paraId="05EB69C6" w14:textId="39C31377" w:rsidR="00A9721B" w:rsidRPr="00363871" w:rsidRDefault="004E3BA5" w:rsidP="00363871">
      <w:pPr>
        <w:pStyle w:val="enumlev10"/>
      </w:pPr>
      <w:r>
        <w:rPr>
          <w:b/>
        </w:rPr>
        <w:t>–</w:t>
      </w:r>
      <w:r w:rsidR="00363871">
        <w:tab/>
      </w:r>
      <w:r w:rsidR="00DE7474" w:rsidRPr="00363871">
        <w:t>f</w:t>
      </w:r>
      <w:r w:rsidR="00A9721B" w:rsidRPr="00363871">
        <w:t>ollowing celebrities, businesses, causes, or other topics of interest</w:t>
      </w:r>
    </w:p>
    <w:p w14:paraId="33457CD7" w14:textId="2817D512" w:rsidR="00A9721B" w:rsidRPr="00363871" w:rsidRDefault="004E3BA5" w:rsidP="00363871">
      <w:pPr>
        <w:pStyle w:val="enumlev10"/>
      </w:pPr>
      <w:r>
        <w:rPr>
          <w:b/>
        </w:rPr>
        <w:t>–</w:t>
      </w:r>
      <w:r w:rsidR="00363871">
        <w:tab/>
      </w:r>
      <w:r w:rsidR="00DE7474" w:rsidRPr="00363871">
        <w:t>s</w:t>
      </w:r>
      <w:r w:rsidR="00A9721B" w:rsidRPr="00363871">
        <w:t>hopping (learning about a merchant, purchasing, etc.</w:t>
      </w:r>
    </w:p>
    <w:p w14:paraId="0BD30885" w14:textId="20D30987" w:rsidR="00A9721B" w:rsidRPr="007A66D4" w:rsidRDefault="004E3BA5" w:rsidP="00363871">
      <w:pPr>
        <w:pStyle w:val="enumlev10"/>
      </w:pPr>
      <w:r>
        <w:rPr>
          <w:b/>
        </w:rPr>
        <w:t>–</w:t>
      </w:r>
      <w:r w:rsidR="00363871">
        <w:tab/>
      </w:r>
      <w:r w:rsidR="00DE7474" w:rsidRPr="00363871">
        <w:t>a</w:t>
      </w:r>
      <w:r w:rsidR="00A9721B" w:rsidRPr="00363871">
        <w:t>nnouncing</w:t>
      </w:r>
      <w:r w:rsidR="00A9721B" w:rsidRPr="007A66D4">
        <w:t xml:space="preserve"> and managing events</w:t>
      </w:r>
      <w:r w:rsidR="00DE7474">
        <w:t>.</w:t>
      </w:r>
    </w:p>
    <w:p w14:paraId="39FA8393" w14:textId="77777777" w:rsidR="00A9721B" w:rsidRPr="007A66D4" w:rsidRDefault="00A9721B" w:rsidP="0074705F">
      <w:r w:rsidRPr="007A66D4">
        <w:t>Several less well-known but commercially important activities include:</w:t>
      </w:r>
    </w:p>
    <w:p w14:paraId="5A966D27" w14:textId="4A6FE554" w:rsidR="00A9721B" w:rsidRPr="00363871" w:rsidRDefault="004E3BA5" w:rsidP="00363871">
      <w:pPr>
        <w:pStyle w:val="enumlev10"/>
      </w:pPr>
      <w:r>
        <w:rPr>
          <w:b/>
        </w:rPr>
        <w:t>–</w:t>
      </w:r>
      <w:r w:rsidR="00363871">
        <w:tab/>
      </w:r>
      <w:r w:rsidR="00DF45A2" w:rsidRPr="00363871">
        <w:t>person-to-person (</w:t>
      </w:r>
      <w:r w:rsidR="00A9721B" w:rsidRPr="00363871">
        <w:t>P2P</w:t>
      </w:r>
      <w:r w:rsidR="00DF45A2" w:rsidRPr="00363871">
        <w:t>)</w:t>
      </w:r>
      <w:r w:rsidR="00A9721B" w:rsidRPr="00363871">
        <w:t xml:space="preserve"> payments</w:t>
      </w:r>
      <w:r w:rsidR="00DF45A2" w:rsidRPr="00363871">
        <w:t>;</w:t>
      </w:r>
    </w:p>
    <w:p w14:paraId="57E64756" w14:textId="3778B86F" w:rsidR="00A9721B" w:rsidRPr="00363871" w:rsidRDefault="004E3BA5" w:rsidP="00363871">
      <w:pPr>
        <w:pStyle w:val="enumlev10"/>
      </w:pPr>
      <w:r>
        <w:rPr>
          <w:b/>
        </w:rPr>
        <w:t>–</w:t>
      </w:r>
      <w:r w:rsidR="00363871">
        <w:tab/>
      </w:r>
      <w:r w:rsidR="000B2615" w:rsidRPr="00363871">
        <w:t>p</w:t>
      </w:r>
      <w:r w:rsidR="00A9721B" w:rsidRPr="00363871">
        <w:t>hysical world payments</w:t>
      </w:r>
      <w:r w:rsidR="00DF45A2" w:rsidRPr="00363871">
        <w:t>;</w:t>
      </w:r>
    </w:p>
    <w:p w14:paraId="384B83BC" w14:textId="1B54477A" w:rsidR="00A9721B" w:rsidRPr="007A66D4" w:rsidRDefault="004E3BA5" w:rsidP="00363871">
      <w:pPr>
        <w:pStyle w:val="enumlev10"/>
      </w:pPr>
      <w:r>
        <w:rPr>
          <w:b/>
        </w:rPr>
        <w:t>–</w:t>
      </w:r>
      <w:r w:rsidR="00363871">
        <w:tab/>
      </w:r>
      <w:r w:rsidR="000B2615" w:rsidRPr="00363871">
        <w:t>c</w:t>
      </w:r>
      <w:r w:rsidR="00A9721B" w:rsidRPr="00363871">
        <w:t>onversational</w:t>
      </w:r>
      <w:r w:rsidR="00A9721B" w:rsidRPr="007A66D4">
        <w:t xml:space="preserve"> commerce via chat</w:t>
      </w:r>
      <w:r w:rsidR="000B2615">
        <w:t>.</w:t>
      </w:r>
    </w:p>
    <w:p w14:paraId="4150E8B4" w14:textId="1F363859" w:rsidR="00A9721B" w:rsidRPr="007A66D4" w:rsidRDefault="0015004C" w:rsidP="0015004C">
      <w:pPr>
        <w:pStyle w:val="Heading3"/>
      </w:pPr>
      <w:r>
        <w:t>6.2.1</w:t>
      </w:r>
      <w:r>
        <w:tab/>
      </w:r>
      <w:r w:rsidR="00A9721B" w:rsidRPr="007A66D4">
        <w:t xml:space="preserve">P2P </w:t>
      </w:r>
      <w:r w:rsidR="000B2615">
        <w:t>p</w:t>
      </w:r>
      <w:r w:rsidR="00A9721B" w:rsidRPr="007A66D4">
        <w:t>ayments</w:t>
      </w:r>
    </w:p>
    <w:p w14:paraId="57FC2040" w14:textId="073E3B80" w:rsidR="00A9721B" w:rsidRPr="007A66D4" w:rsidRDefault="00A9721B" w:rsidP="00F84F04">
      <w:r w:rsidRPr="007A66D4">
        <w:t>Some social networks</w:t>
      </w:r>
      <w:r w:rsidR="00DF45A2">
        <w:t>,</w:t>
      </w:r>
      <w:r w:rsidRPr="007A66D4">
        <w:t xml:space="preserve"> such as Facebook and WeChat</w:t>
      </w:r>
      <w:r w:rsidR="00DF45A2">
        <w:t>,</w:t>
      </w:r>
      <w:r w:rsidRPr="007A66D4">
        <w:t xml:space="preserve"> provide P2P payment services.</w:t>
      </w:r>
      <w:r w:rsidR="0017732E">
        <w:t xml:space="preserve"> </w:t>
      </w:r>
      <w:r w:rsidRPr="007A66D4">
        <w:t>Besides enhancing the social network</w:t>
      </w:r>
      <w:r w:rsidR="00F84F04">
        <w:t>'</w:t>
      </w:r>
      <w:r w:rsidRPr="007A66D4">
        <w:t>s overall value proposition to consumers, P2P payments grow the number of users with wallets.</w:t>
      </w:r>
      <w:r w:rsidR="0017732E">
        <w:t xml:space="preserve"> </w:t>
      </w:r>
      <w:r w:rsidRPr="007A66D4">
        <w:t>As a result, users drawn to P2P payments can now buy from social network-affiliated merchants.</w:t>
      </w:r>
    </w:p>
    <w:p w14:paraId="7E6E0F70" w14:textId="5A5179F1" w:rsidR="00A9721B" w:rsidRPr="007A66D4" w:rsidRDefault="00A9721B" w:rsidP="00F84F04">
      <w:r w:rsidRPr="007A66D4">
        <w:t xml:space="preserve">In March 2015, Facebook started allowing US-based </w:t>
      </w:r>
      <w:r w:rsidR="00DF45A2">
        <w:t xml:space="preserve">Facebook </w:t>
      </w:r>
      <w:r w:rsidRPr="007A66D4">
        <w:t>Messenger users to pay each other via the Messenger application (see screenshot below).</w:t>
      </w:r>
      <w:r w:rsidR="0017732E">
        <w:t xml:space="preserve"> </w:t>
      </w:r>
      <w:r w:rsidRPr="007A66D4">
        <w:t>To enable this feature, users link a debit card to their Messenger account.</w:t>
      </w:r>
    </w:p>
    <w:p w14:paraId="5F5333DF" w14:textId="54640773" w:rsidR="00A9721B" w:rsidRPr="007A66D4" w:rsidRDefault="00A9721B" w:rsidP="00E07F26">
      <w:r w:rsidRPr="007A66D4">
        <w:t>WeChat</w:t>
      </w:r>
      <w:r w:rsidR="00E07F26">
        <w:t>'</w:t>
      </w:r>
      <w:r w:rsidRPr="007A66D4">
        <w:t>s P2P service has been extremely successful due to cultural traditions and creative marketing tactics.</w:t>
      </w:r>
      <w:r w:rsidR="0017732E">
        <w:t xml:space="preserve"> </w:t>
      </w:r>
      <w:r w:rsidRPr="007A66D4">
        <w:t xml:space="preserve">In 2014, WeChat China launched a P2P payment feature called Lucky Money (renamed Red Packets) based on the </w:t>
      </w:r>
      <w:r w:rsidR="00E07F26">
        <w:t>'</w:t>
      </w:r>
      <w:r w:rsidRPr="007A66D4">
        <w:t>red envelope</w:t>
      </w:r>
      <w:r w:rsidR="00E07F26">
        <w:t>'</w:t>
      </w:r>
      <w:r w:rsidRPr="007A66D4">
        <w:t xml:space="preserve"> tradition of giving friends red paper envelopes with cash gifts for special occasions such as weddings, births, graduations and major holidays.</w:t>
      </w:r>
      <w:r w:rsidR="0017732E">
        <w:t xml:space="preserve"> </w:t>
      </w:r>
      <w:r w:rsidRPr="007A66D4">
        <w:t>This feature grew very rapidly.</w:t>
      </w:r>
      <w:r w:rsidR="0017732E">
        <w:t xml:space="preserve"> </w:t>
      </w:r>
      <w:r w:rsidRPr="007A66D4">
        <w:t xml:space="preserve">On the eve of the 2016 Chinese New Year, 420 million users made 8 billion P2P </w:t>
      </w:r>
      <w:r w:rsidRPr="007A66D4">
        <w:lastRenderedPageBreak/>
        <w:t>payments (55</w:t>
      </w:r>
      <w:r w:rsidR="00593EC3">
        <w:t xml:space="preserve"> per cent</w:t>
      </w:r>
      <w:r w:rsidRPr="007A66D4">
        <w:t xml:space="preserve"> of the 762 million monthly active users at that time).</w:t>
      </w:r>
      <w:r w:rsidRPr="009B6DD9">
        <w:rPr>
          <w:rStyle w:val="FootnoteReference"/>
          <w:rFonts w:asciiTheme="majorBidi" w:hAnsiTheme="majorBidi" w:cstheme="majorBidi"/>
          <w:szCs w:val="18"/>
        </w:rPr>
        <w:footnoteReference w:id="1"/>
      </w:r>
      <w:r w:rsidR="0017732E">
        <w:t xml:space="preserve"> </w:t>
      </w:r>
      <w:r w:rsidRPr="007A66D4">
        <w:t>Two marketing tactics contributed to the rapid growth:</w:t>
      </w:r>
    </w:p>
    <w:p w14:paraId="15F9D957" w14:textId="540E62D5" w:rsidR="00A9721B" w:rsidRPr="007A66D4" w:rsidRDefault="008C33D3" w:rsidP="00F5577C">
      <w:pPr>
        <w:pStyle w:val="enumlev10"/>
      </w:pPr>
      <w:r>
        <w:rPr>
          <w:b/>
        </w:rPr>
        <w:t>–</w:t>
      </w:r>
      <w:r w:rsidR="00C67C74">
        <w:tab/>
      </w:r>
      <w:r w:rsidR="00A9721B" w:rsidRPr="007A66D4">
        <w:rPr>
          <w:b/>
        </w:rPr>
        <w:t>Group feature</w:t>
      </w:r>
      <w:r w:rsidR="00A9721B" w:rsidRPr="002906EE">
        <w:rPr>
          <w:b/>
        </w:rPr>
        <w:t>:</w:t>
      </w:r>
      <w:r w:rsidR="00A9721B" w:rsidRPr="007A66D4">
        <w:t xml:space="preserve"> Users can send money to a group of friends but limit the number of winners, creating a sense of urgency and generating </w:t>
      </w:r>
      <w:r w:rsidR="00F5577C">
        <w:t>'</w:t>
      </w:r>
      <w:r w:rsidR="00AF1544">
        <w:t>mindshare.</w:t>
      </w:r>
      <w:r w:rsidR="00F5577C">
        <w:t>'</w:t>
      </w:r>
    </w:p>
    <w:p w14:paraId="2D13A497" w14:textId="4E4AD93C" w:rsidR="00A9721B" w:rsidRPr="007A66D4" w:rsidRDefault="008C33D3" w:rsidP="00C67C74">
      <w:pPr>
        <w:pStyle w:val="enumlev10"/>
      </w:pPr>
      <w:r>
        <w:rPr>
          <w:b/>
        </w:rPr>
        <w:t>–</w:t>
      </w:r>
      <w:r w:rsidR="00C67C74">
        <w:tab/>
      </w:r>
      <w:r w:rsidR="00A9721B" w:rsidRPr="007A66D4">
        <w:rPr>
          <w:b/>
        </w:rPr>
        <w:t>Money give-away</w:t>
      </w:r>
      <w:r w:rsidR="00A9721B" w:rsidRPr="002906EE">
        <w:rPr>
          <w:b/>
        </w:rPr>
        <w:t>:</w:t>
      </w:r>
      <w:r w:rsidR="0017732E">
        <w:t xml:space="preserve"> </w:t>
      </w:r>
      <w:r w:rsidR="00A9721B" w:rsidRPr="007A66D4">
        <w:t>TV giveaways helped drive adoption.</w:t>
      </w:r>
      <w:r w:rsidR="0017732E">
        <w:t xml:space="preserve"> </w:t>
      </w:r>
      <w:r w:rsidR="00A9721B" w:rsidRPr="007A66D4">
        <w:t>During widely viewed programs, users could enter a free lottery by literally shaking their phones at the appropriate time.</w:t>
      </w:r>
      <w:r w:rsidR="0017732E">
        <w:t xml:space="preserve"> </w:t>
      </w:r>
      <w:r w:rsidR="00A9721B" w:rsidRPr="007A66D4">
        <w:t>Winners received money and discount coupons.</w:t>
      </w:r>
    </w:p>
    <w:p w14:paraId="7C96046F" w14:textId="0BD6C170" w:rsidR="00924361" w:rsidRPr="002906EE" w:rsidRDefault="00A9721B" w:rsidP="00947F54">
      <w:r w:rsidRPr="007A66D4">
        <w:t xml:space="preserve">This P2P </w:t>
      </w:r>
      <w:r w:rsidR="00C32312" w:rsidRPr="007A66D4">
        <w:t>behaviour</w:t>
      </w:r>
      <w:r w:rsidRPr="007A66D4">
        <w:t xml:space="preserve"> is no longer limited to holidays.</w:t>
      </w:r>
      <w:r w:rsidR="0017732E">
        <w:t xml:space="preserve"> </w:t>
      </w:r>
      <w:r w:rsidRPr="007A66D4">
        <w:t>Over 60 million WeChat users in China send Red Packets each day.</w:t>
      </w:r>
      <w:r w:rsidRPr="009B6DD9">
        <w:rPr>
          <w:rStyle w:val="FootnoteReference"/>
          <w:rFonts w:asciiTheme="majorBidi" w:hAnsiTheme="majorBidi" w:cstheme="majorBidi"/>
          <w:szCs w:val="18"/>
        </w:rPr>
        <w:footnoteReference w:id="2"/>
      </w:r>
      <w:r w:rsidR="0017732E">
        <w:t xml:space="preserve"> </w:t>
      </w:r>
      <w:r w:rsidRPr="007A66D4">
        <w:t>Money has become a form of social communication, similar to sending stickers or emoji to friends.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5"/>
        <w:gridCol w:w="5014"/>
      </w:tblGrid>
      <w:tr w:rsidR="00A9721B" w:rsidRPr="007A66D4" w14:paraId="49A22C7D" w14:textId="77777777" w:rsidTr="00023463">
        <w:trPr>
          <w:cantSplit/>
          <w:jc w:val="center"/>
        </w:trPr>
        <w:tc>
          <w:tcPr>
            <w:tcW w:w="2399" w:type="pct"/>
            <w:vAlign w:val="center"/>
          </w:tcPr>
          <w:p w14:paraId="79A6EB5A" w14:textId="75A8A624" w:rsidR="00A9721B" w:rsidRPr="00947F54" w:rsidRDefault="00A9721B" w:rsidP="00947F54">
            <w:pPr>
              <w:ind w:firstLine="601"/>
              <w:rPr>
                <w:b/>
                <w:bCs/>
              </w:rPr>
            </w:pPr>
            <w:r w:rsidRPr="00947F54">
              <w:rPr>
                <w:b/>
                <w:bCs/>
              </w:rPr>
              <w:t xml:space="preserve">Facebook Messenger </w:t>
            </w:r>
            <w:r w:rsidR="00DF45A2" w:rsidRPr="00947F54">
              <w:rPr>
                <w:b/>
                <w:bCs/>
              </w:rPr>
              <w:t>p</w:t>
            </w:r>
            <w:r w:rsidRPr="00947F54">
              <w:rPr>
                <w:b/>
                <w:bCs/>
              </w:rPr>
              <w:t>ayments</w:t>
            </w:r>
          </w:p>
          <w:p w14:paraId="139FE019" w14:textId="77777777" w:rsidR="00A9721B" w:rsidRPr="007A66D4" w:rsidRDefault="00A9721B" w:rsidP="00947F54">
            <w:pPr>
              <w:pStyle w:val="Figure"/>
              <w:rPr>
                <w:b/>
              </w:rPr>
            </w:pPr>
            <w:r w:rsidRPr="007A66D4">
              <w:rPr>
                <w:noProof/>
                <w:lang w:eastAsia="en-GB"/>
              </w:rPr>
              <w:drawing>
                <wp:inline distT="0" distB="0" distL="0" distR="0" wp14:anchorId="535AA1B9" wp14:editId="56FB0FE5">
                  <wp:extent cx="2360316" cy="2257424"/>
                  <wp:effectExtent l="0" t="0" r="1905" b="0"/>
                  <wp:docPr id="1026" name="Picture 2" descr="https://fortunedotcom.files.wordpress.com/2015/03/fb-payments.png?w=840&amp;h=485&amp;cro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fortunedotcom.files.wordpress.com/2015/03/fb-payments.png?w=840&amp;h=485&amp;crop=1"/>
                          <pic:cNvPicPr>
                            <a:picLocks noChangeAspect="1" noChangeArrowheads="1"/>
                          </pic:cNvPicPr>
                        </pic:nvPicPr>
                        <pic:blipFill rotWithShape="1">
                          <a:blip r:embed="rId14">
                            <a:extLst>
                              <a:ext uri="{28A0092B-C50C-407E-A947-70E740481C1C}">
                                <a14:useLocalDpi xmlns:a14="http://schemas.microsoft.com/office/drawing/2010/main" val="0"/>
                              </a:ext>
                            </a:extLst>
                          </a:blip>
                          <a:srcRect l="34990" r="4640"/>
                          <a:stretch/>
                        </pic:blipFill>
                        <pic:spPr bwMode="auto">
                          <a:xfrm>
                            <a:off x="0" y="0"/>
                            <a:ext cx="2362915" cy="2259910"/>
                          </a:xfrm>
                          <a:prstGeom prst="rect">
                            <a:avLst/>
                          </a:prstGeom>
                          <a:noFill/>
                          <a:extLst/>
                        </pic:spPr>
                      </pic:pic>
                    </a:graphicData>
                  </a:graphic>
                </wp:inline>
              </w:drawing>
            </w:r>
          </w:p>
        </w:tc>
        <w:tc>
          <w:tcPr>
            <w:tcW w:w="2601" w:type="pct"/>
            <w:vAlign w:val="center"/>
          </w:tcPr>
          <w:p w14:paraId="7764D10E" w14:textId="474CCFCE" w:rsidR="00A9721B" w:rsidRPr="007A66D4" w:rsidRDefault="00A9721B" w:rsidP="00947F54">
            <w:pPr>
              <w:ind w:firstLine="1221"/>
              <w:rPr>
                <w:rFonts w:asciiTheme="majorBidi" w:hAnsiTheme="majorBidi" w:cstheme="majorBidi"/>
                <w:b/>
              </w:rPr>
            </w:pPr>
            <w:r w:rsidRPr="00947F54">
              <w:rPr>
                <w:b/>
                <w:bCs/>
              </w:rPr>
              <w:t xml:space="preserve">WeChat </w:t>
            </w:r>
            <w:r w:rsidR="00167D74" w:rsidRPr="00947F54">
              <w:rPr>
                <w:b/>
                <w:bCs/>
              </w:rPr>
              <w:t>r</w:t>
            </w:r>
            <w:r w:rsidRPr="00947F54">
              <w:rPr>
                <w:b/>
                <w:bCs/>
              </w:rPr>
              <w:t xml:space="preserve">ed </w:t>
            </w:r>
            <w:r w:rsidR="00167D74" w:rsidRPr="00947F54">
              <w:rPr>
                <w:b/>
                <w:bCs/>
              </w:rPr>
              <w:t>e</w:t>
            </w:r>
            <w:r w:rsidRPr="00947F54">
              <w:rPr>
                <w:b/>
                <w:bCs/>
              </w:rPr>
              <w:t>nvelopes</w:t>
            </w:r>
          </w:p>
          <w:p w14:paraId="6CE59349" w14:textId="77777777" w:rsidR="00A9721B" w:rsidRDefault="00A9721B" w:rsidP="00947F54">
            <w:pPr>
              <w:pStyle w:val="Figure"/>
              <w:rPr>
                <w:b/>
              </w:rPr>
            </w:pPr>
            <w:r w:rsidRPr="007A66D4">
              <w:rPr>
                <w:noProof/>
                <w:lang w:eastAsia="en-GB"/>
              </w:rPr>
              <w:drawing>
                <wp:inline distT="0" distB="0" distL="0" distR="0" wp14:anchorId="789DAE49" wp14:editId="54342E83">
                  <wp:extent cx="2444262" cy="2176072"/>
                  <wp:effectExtent l="0" t="0" r="0" b="0"/>
                  <wp:docPr id="43" name="Picture 43" descr="https://qzprod.files.wordpress.com/2014/01/wechat-hongbao.png?w=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qzprod.files.wordpress.com/2014/01/wechat-hongbao.png?w=7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48447" cy="2179798"/>
                          </a:xfrm>
                          <a:prstGeom prst="rect">
                            <a:avLst/>
                          </a:prstGeom>
                          <a:noFill/>
                          <a:ln>
                            <a:noFill/>
                          </a:ln>
                        </pic:spPr>
                      </pic:pic>
                    </a:graphicData>
                  </a:graphic>
                </wp:inline>
              </w:drawing>
            </w:r>
          </w:p>
          <w:p w14:paraId="71B50C34" w14:textId="1E6D9478" w:rsidR="00167D74" w:rsidRPr="007A66D4" w:rsidRDefault="00167D74" w:rsidP="00023463">
            <w:pPr>
              <w:pStyle w:val="BodyText"/>
              <w:spacing w:line="216" w:lineRule="auto"/>
              <w:jc w:val="center"/>
              <w:rPr>
                <w:rFonts w:asciiTheme="majorBidi" w:hAnsiTheme="majorBidi" w:cstheme="majorBidi"/>
                <w:b/>
                <w:sz w:val="24"/>
              </w:rPr>
            </w:pPr>
          </w:p>
        </w:tc>
      </w:tr>
    </w:tbl>
    <w:p w14:paraId="216501C8" w14:textId="61D23A62" w:rsidR="00167D74" w:rsidRDefault="00167D74" w:rsidP="00AA5364">
      <w:pPr>
        <w:pStyle w:val="FigureNoTitle"/>
        <w:rPr>
          <w:rFonts w:asciiTheme="majorBidi" w:hAnsiTheme="majorBidi" w:cstheme="majorBidi"/>
          <w:szCs w:val="24"/>
        </w:rPr>
      </w:pPr>
      <w:r w:rsidRPr="00464CF6">
        <w:rPr>
          <w:rFonts w:asciiTheme="majorBidi" w:hAnsiTheme="majorBidi" w:cstheme="majorBidi"/>
        </w:rPr>
        <w:t>Figure</w:t>
      </w:r>
      <w:r>
        <w:t xml:space="preserve"> </w:t>
      </w:r>
      <w:r>
        <w:rPr>
          <w:noProof/>
        </w:rPr>
        <w:t>1</w:t>
      </w:r>
      <w:r w:rsidR="00AA5364">
        <w:rPr>
          <w:noProof/>
        </w:rPr>
        <w:t xml:space="preserve"> </w:t>
      </w:r>
      <w:r w:rsidR="00AA5364">
        <w:rPr>
          <w:lang w:val="en-US"/>
        </w:rPr>
        <w:t>–</w:t>
      </w:r>
      <w:r w:rsidRPr="00E67053">
        <w:rPr>
          <w:lang w:val="en-US"/>
        </w:rPr>
        <w:t xml:space="preserve"> Screenshot of Facebook Messenger and WeChat red envelopes</w:t>
      </w:r>
    </w:p>
    <w:p w14:paraId="03BA9EB8" w14:textId="5916B165" w:rsidR="00A9721B" w:rsidRPr="007A66D4" w:rsidRDefault="00AA5364" w:rsidP="00AA5364">
      <w:pPr>
        <w:pStyle w:val="Heading3"/>
      </w:pPr>
      <w:r>
        <w:t>6.2.2</w:t>
      </w:r>
      <w:r>
        <w:tab/>
      </w:r>
      <w:r w:rsidR="00A9721B" w:rsidRPr="007A66D4">
        <w:t xml:space="preserve">Physical </w:t>
      </w:r>
      <w:r w:rsidR="006E300A">
        <w:t>w</w:t>
      </w:r>
      <w:r w:rsidR="00A9721B" w:rsidRPr="007A66D4">
        <w:t xml:space="preserve">orld </w:t>
      </w:r>
      <w:r w:rsidR="006E300A">
        <w:t>c</w:t>
      </w:r>
      <w:r w:rsidR="00A9721B" w:rsidRPr="007A66D4">
        <w:t>ommerce</w:t>
      </w:r>
    </w:p>
    <w:p w14:paraId="2967B7B6" w14:textId="43EAAF43" w:rsidR="00A9721B" w:rsidRPr="007A66D4" w:rsidRDefault="00A9721B" w:rsidP="00AA5364">
      <w:r w:rsidRPr="007A66D4">
        <w:t>Social network payment functionality extends to the physical world, a critical step in social network evolution.</w:t>
      </w:r>
      <w:r w:rsidR="0017732E">
        <w:t xml:space="preserve"> </w:t>
      </w:r>
      <w:r w:rsidR="002906EE" w:rsidRPr="007A66D4">
        <w:t xml:space="preserve">While social networks are often considered an </w:t>
      </w:r>
      <w:r w:rsidR="00E0400F">
        <w:t>Internet</w:t>
      </w:r>
      <w:r w:rsidR="002906EE" w:rsidRPr="007A66D4">
        <w:t xml:space="preserve"> service, social networks are becoming the digital plumbing for all commerce in </w:t>
      </w:r>
      <w:r w:rsidR="002906EE">
        <w:t xml:space="preserve">both </w:t>
      </w:r>
      <w:r w:rsidR="002906EE" w:rsidRPr="007A66D4">
        <w:t>the online and physical worlds.</w:t>
      </w:r>
    </w:p>
    <w:tbl>
      <w:tblPr>
        <w:tblStyle w:val="TableGrid"/>
        <w:tblW w:w="4597"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8"/>
        <w:gridCol w:w="639"/>
        <w:gridCol w:w="4145"/>
      </w:tblGrid>
      <w:tr w:rsidR="002906EE" w:rsidRPr="007A66D4" w14:paraId="2DD6290B" w14:textId="77777777" w:rsidTr="00833B6A">
        <w:trPr>
          <w:cantSplit/>
          <w:trHeight w:val="3682"/>
          <w:jc w:val="center"/>
        </w:trPr>
        <w:tc>
          <w:tcPr>
            <w:tcW w:w="2661" w:type="pct"/>
            <w:gridSpan w:val="2"/>
          </w:tcPr>
          <w:p w14:paraId="0C811B6C" w14:textId="77777777" w:rsidR="002906EE" w:rsidRPr="00E3009B" w:rsidRDefault="002906EE" w:rsidP="00E3009B">
            <w:pPr>
              <w:ind w:firstLine="1168"/>
              <w:rPr>
                <w:b/>
                <w:bCs/>
              </w:rPr>
            </w:pPr>
            <w:r w:rsidRPr="00E3009B">
              <w:rPr>
                <w:b/>
                <w:bCs/>
              </w:rPr>
              <w:lastRenderedPageBreak/>
              <w:t>Point of sale</w:t>
            </w:r>
          </w:p>
          <w:p w14:paraId="5005B96D" w14:textId="77777777" w:rsidR="002906EE" w:rsidRPr="007A66D4" w:rsidRDefault="002906EE" w:rsidP="00021E9C">
            <w:pPr>
              <w:pStyle w:val="Figure"/>
              <w:rPr>
                <w:b/>
              </w:rPr>
            </w:pPr>
            <w:r w:rsidRPr="007A66D4">
              <w:rPr>
                <w:noProof/>
                <w:lang w:eastAsia="en-GB"/>
              </w:rPr>
              <w:drawing>
                <wp:inline distT="0" distB="0" distL="0" distR="0" wp14:anchorId="68A82A02" wp14:editId="16606C8A">
                  <wp:extent cx="2857500" cy="2009542"/>
                  <wp:effectExtent l="0" t="0" r="0" b="0"/>
                  <wp:docPr id="25" name="Picture 25" descr="http://www.ogilvydo.com/wp-content/uploads/2016/04/WeCha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gilvydo.com/wp-content/uploads/2016/04/WeChat_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0" cy="2009542"/>
                          </a:xfrm>
                          <a:prstGeom prst="rect">
                            <a:avLst/>
                          </a:prstGeom>
                          <a:noFill/>
                          <a:ln>
                            <a:noFill/>
                          </a:ln>
                        </pic:spPr>
                      </pic:pic>
                    </a:graphicData>
                  </a:graphic>
                </wp:inline>
              </w:drawing>
            </w:r>
          </w:p>
        </w:tc>
        <w:tc>
          <w:tcPr>
            <w:tcW w:w="2339" w:type="pct"/>
          </w:tcPr>
          <w:p w14:paraId="06A77779" w14:textId="3AC685D7" w:rsidR="002906EE" w:rsidRPr="007A66D4" w:rsidRDefault="002906EE" w:rsidP="00E3009B">
            <w:pPr>
              <w:ind w:firstLine="562"/>
              <w:rPr>
                <w:rFonts w:asciiTheme="majorBidi" w:hAnsiTheme="majorBidi" w:cstheme="majorBidi"/>
                <w:b/>
              </w:rPr>
            </w:pPr>
            <w:r w:rsidRPr="00E3009B">
              <w:rPr>
                <w:b/>
                <w:bCs/>
              </w:rPr>
              <w:t>Order ahead (e.g.</w:t>
            </w:r>
            <w:r w:rsidR="00E3009B" w:rsidRPr="00E3009B">
              <w:rPr>
                <w:b/>
                <w:bCs/>
              </w:rPr>
              <w:t>,</w:t>
            </w:r>
            <w:r w:rsidRPr="00E3009B">
              <w:rPr>
                <w:b/>
                <w:bCs/>
              </w:rPr>
              <w:t xml:space="preserve"> coffee)</w:t>
            </w:r>
          </w:p>
          <w:p w14:paraId="619F0D82" w14:textId="77777777" w:rsidR="002906EE" w:rsidRPr="007A66D4" w:rsidRDefault="002906EE" w:rsidP="00021E9C">
            <w:pPr>
              <w:pStyle w:val="Figure"/>
              <w:rPr>
                <w:b/>
              </w:rPr>
            </w:pPr>
            <w:r w:rsidRPr="007A66D4">
              <w:rPr>
                <w:noProof/>
                <w:lang w:eastAsia="en-GB"/>
              </w:rPr>
              <w:drawing>
                <wp:inline distT="0" distB="0" distL="0" distR="0" wp14:anchorId="0C30B8F6" wp14:editId="127517A0">
                  <wp:extent cx="2286000" cy="2114550"/>
                  <wp:effectExtent l="0" t="0" r="0" b="0"/>
                  <wp:docPr id="34" name="Picture 6" descr="http://image.slidesharecdn.com/0120141002wechatstory-150116044341-conversion-gate01/95/the-wechat-story-28-638.jpg?cb=1421383722"/>
                  <wp:cNvGraphicFramePr/>
                  <a:graphic xmlns:a="http://schemas.openxmlformats.org/drawingml/2006/main">
                    <a:graphicData uri="http://schemas.openxmlformats.org/drawingml/2006/picture">
                      <pic:pic xmlns:pic="http://schemas.openxmlformats.org/drawingml/2006/picture">
                        <pic:nvPicPr>
                          <pic:cNvPr id="7" name="Picture 6" descr="http://image.slidesharecdn.com/0120141002wechatstory-150116044341-conversion-gate01/95/the-wechat-story-28-638.jpg?cb=1421383722"/>
                          <pic:cNvPicPr/>
                        </pic:nvPicPr>
                        <pic:blipFill rotWithShape="1">
                          <a:blip r:embed="rId17">
                            <a:extLst>
                              <a:ext uri="{28A0092B-C50C-407E-A947-70E740481C1C}">
                                <a14:useLocalDpi xmlns:a14="http://schemas.microsoft.com/office/drawing/2010/main" val="0"/>
                              </a:ext>
                            </a:extLst>
                          </a:blip>
                          <a:srcRect l="18824" t="25371" r="22941" b="3499"/>
                          <a:stretch/>
                        </pic:blipFill>
                        <pic:spPr bwMode="auto">
                          <a:xfrm>
                            <a:off x="0" y="0"/>
                            <a:ext cx="2288279" cy="2116658"/>
                          </a:xfrm>
                          <a:prstGeom prst="rect">
                            <a:avLst/>
                          </a:prstGeom>
                          <a:noFill/>
                          <a:ln>
                            <a:noFill/>
                          </a:ln>
                        </pic:spPr>
                      </pic:pic>
                    </a:graphicData>
                  </a:graphic>
                </wp:inline>
              </w:drawing>
            </w:r>
          </w:p>
        </w:tc>
      </w:tr>
      <w:tr w:rsidR="002906EE" w:rsidRPr="007A66D4" w14:paraId="012E4F63" w14:textId="77777777" w:rsidTr="00833B6A">
        <w:trPr>
          <w:cantSplit/>
          <w:trHeight w:val="2956"/>
          <w:jc w:val="center"/>
        </w:trPr>
        <w:tc>
          <w:tcPr>
            <w:tcW w:w="2301" w:type="pct"/>
          </w:tcPr>
          <w:p w14:paraId="41FC0DDC" w14:textId="77777777" w:rsidR="002906EE" w:rsidRPr="007A66D4" w:rsidRDefault="002906EE" w:rsidP="00021E9C">
            <w:pPr>
              <w:ind w:firstLine="1168"/>
              <w:rPr>
                <w:rFonts w:asciiTheme="majorBidi" w:hAnsiTheme="majorBidi" w:cstheme="majorBidi"/>
                <w:b/>
              </w:rPr>
            </w:pPr>
            <w:r w:rsidRPr="00021E9C">
              <w:rPr>
                <w:b/>
                <w:bCs/>
              </w:rPr>
              <w:t>Vending machine</w:t>
            </w:r>
          </w:p>
          <w:p w14:paraId="7DAC92ED" w14:textId="77777777" w:rsidR="002906EE" w:rsidRPr="007A66D4" w:rsidRDefault="002906EE" w:rsidP="00021E9C">
            <w:pPr>
              <w:pStyle w:val="Figure"/>
              <w:rPr>
                <w:b/>
              </w:rPr>
            </w:pPr>
            <w:r w:rsidRPr="007A66D4">
              <w:rPr>
                <w:noProof/>
                <w:lang w:eastAsia="en-GB"/>
              </w:rPr>
              <w:drawing>
                <wp:inline distT="0" distB="0" distL="0" distR="0" wp14:anchorId="2A257274" wp14:editId="0F3263E3">
                  <wp:extent cx="2148598" cy="1550058"/>
                  <wp:effectExtent l="0" t="0" r="4445" b="0"/>
                  <wp:docPr id="26" name="Picture 26" descr="http://www.tmogroup.asia/wp-content/uploads/2016/01/ven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tmogroup.asia/wp-content/uploads/2016/01/vendor.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54738" cy="1554488"/>
                          </a:xfrm>
                          <a:prstGeom prst="rect">
                            <a:avLst/>
                          </a:prstGeom>
                          <a:noFill/>
                          <a:ln>
                            <a:noFill/>
                          </a:ln>
                        </pic:spPr>
                      </pic:pic>
                    </a:graphicData>
                  </a:graphic>
                </wp:inline>
              </w:drawing>
            </w:r>
          </w:p>
        </w:tc>
        <w:tc>
          <w:tcPr>
            <w:tcW w:w="2699" w:type="pct"/>
            <w:gridSpan w:val="2"/>
          </w:tcPr>
          <w:p w14:paraId="608D7E6A" w14:textId="77777777" w:rsidR="002906EE" w:rsidRPr="007A66D4" w:rsidRDefault="002906EE" w:rsidP="00021E9C">
            <w:pPr>
              <w:ind w:firstLine="1168"/>
              <w:rPr>
                <w:rFonts w:asciiTheme="majorBidi" w:hAnsiTheme="majorBidi" w:cstheme="majorBidi"/>
                <w:b/>
              </w:rPr>
            </w:pPr>
            <w:r w:rsidRPr="00021E9C">
              <w:rPr>
                <w:b/>
                <w:bCs/>
              </w:rPr>
              <w:t>Ordering a taxi</w:t>
            </w:r>
          </w:p>
          <w:p w14:paraId="2F378D23" w14:textId="77777777" w:rsidR="002906EE" w:rsidRPr="007A66D4" w:rsidRDefault="002906EE" w:rsidP="00021E9C">
            <w:pPr>
              <w:pStyle w:val="Figure"/>
              <w:rPr>
                <w:b/>
              </w:rPr>
            </w:pPr>
            <w:r w:rsidRPr="007A66D4">
              <w:rPr>
                <w:noProof/>
                <w:lang w:eastAsia="en-GB"/>
              </w:rPr>
              <w:drawing>
                <wp:inline distT="0" distB="0" distL="0" distR="0" wp14:anchorId="3841D0BE" wp14:editId="041B3E9A">
                  <wp:extent cx="2892522" cy="1666875"/>
                  <wp:effectExtent l="0" t="0" r="3175" b="0"/>
                  <wp:docPr id="30" name="Picture 30" descr="http://www.smartshanghai.com/uploads/articles/2015/10/3031444809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martshanghai.com/uploads/articles/2015/10/303144480986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02605" cy="1672686"/>
                          </a:xfrm>
                          <a:prstGeom prst="rect">
                            <a:avLst/>
                          </a:prstGeom>
                          <a:noFill/>
                          <a:ln>
                            <a:noFill/>
                          </a:ln>
                        </pic:spPr>
                      </pic:pic>
                    </a:graphicData>
                  </a:graphic>
                </wp:inline>
              </w:drawing>
            </w:r>
          </w:p>
        </w:tc>
      </w:tr>
    </w:tbl>
    <w:p w14:paraId="6F8CBEAD" w14:textId="522503A7" w:rsidR="00167D74" w:rsidRDefault="00167D74" w:rsidP="00021E9C">
      <w:pPr>
        <w:pStyle w:val="FigureNoTitle"/>
        <w:rPr>
          <w:rFonts w:asciiTheme="majorBidi" w:hAnsiTheme="majorBidi" w:cstheme="majorBidi"/>
        </w:rPr>
      </w:pPr>
      <w:r>
        <w:t xml:space="preserve">Figure </w:t>
      </w:r>
      <w:r>
        <w:rPr>
          <w:noProof/>
        </w:rPr>
        <w:t>2</w:t>
      </w:r>
      <w:r w:rsidR="00021E9C">
        <w:rPr>
          <w:noProof/>
        </w:rPr>
        <w:t xml:space="preserve"> </w:t>
      </w:r>
      <w:r w:rsidR="00021E9C">
        <w:rPr>
          <w:lang w:val="en-US"/>
        </w:rPr>
        <w:t>–</w:t>
      </w:r>
      <w:r>
        <w:rPr>
          <w:lang w:val="en-US"/>
        </w:rPr>
        <w:t xml:space="preserve"> </w:t>
      </w:r>
      <w:r w:rsidRPr="004A3FF3">
        <w:rPr>
          <w:lang w:val="en-US"/>
        </w:rPr>
        <w:t>Linked payments exam</w:t>
      </w:r>
      <w:r>
        <w:rPr>
          <w:lang w:val="en-US"/>
        </w:rPr>
        <w:t>ple</w:t>
      </w:r>
    </w:p>
    <w:p w14:paraId="708CB7B8" w14:textId="7F2E5781" w:rsidR="002906EE" w:rsidRPr="007A66D4" w:rsidRDefault="002906EE" w:rsidP="00021E9C">
      <w:pPr>
        <w:pStyle w:val="Normalaftertitle0"/>
      </w:pPr>
      <w:r w:rsidRPr="007A66D4">
        <w:t>WeChat is the prime example.</w:t>
      </w:r>
      <w:r>
        <w:t xml:space="preserve"> </w:t>
      </w:r>
      <w:r w:rsidRPr="007A66D4">
        <w:t>WeChat users with a linked payment method can purchase from stores, vending machines and mobile merchants using proximity technologies</w:t>
      </w:r>
      <w:r>
        <w:t>,</w:t>
      </w:r>
      <w:r w:rsidRPr="007A66D4">
        <w:t xml:space="preserve"> such as bar codes</w:t>
      </w:r>
      <w:r>
        <w:t>,</w:t>
      </w:r>
      <w:r w:rsidRPr="007A66D4">
        <w:t xml:space="preserve"> as well as remote technologies</w:t>
      </w:r>
      <w:r>
        <w:t>,</w:t>
      </w:r>
      <w:r w:rsidRPr="007A66D4">
        <w:t xml:space="preserve"> such as phone apps.</w:t>
      </w:r>
    </w:p>
    <w:p w14:paraId="79A87898" w14:textId="089C60C3" w:rsidR="00A9721B" w:rsidRPr="007A66D4" w:rsidRDefault="00F313D8" w:rsidP="00F313D8">
      <w:pPr>
        <w:pStyle w:val="Heading3"/>
      </w:pPr>
      <w:r>
        <w:t>6.2.3</w:t>
      </w:r>
      <w:r>
        <w:tab/>
      </w:r>
      <w:r w:rsidR="00A9721B" w:rsidRPr="007A66D4">
        <w:t xml:space="preserve">Conversational </w:t>
      </w:r>
      <w:r w:rsidR="00DF45A2">
        <w:t>c</w:t>
      </w:r>
      <w:r w:rsidR="00A9721B" w:rsidRPr="007A66D4">
        <w:t xml:space="preserve">ommerce via </w:t>
      </w:r>
      <w:r w:rsidR="00DF45A2">
        <w:t>c</w:t>
      </w:r>
      <w:r w:rsidR="00A9721B" w:rsidRPr="007A66D4">
        <w:t>hat</w:t>
      </w:r>
    </w:p>
    <w:p w14:paraId="4F2760D8" w14:textId="766CFB59" w:rsidR="00A9721B" w:rsidRDefault="00A9721B" w:rsidP="00F313D8">
      <w:r w:rsidRPr="007A66D4">
        <w:t>Users can buy products and services through social network chat applications.</w:t>
      </w:r>
      <w:r w:rsidR="0017732E">
        <w:t xml:space="preserve"> </w:t>
      </w:r>
      <w:r w:rsidRPr="007A66D4">
        <w:t>To make a purchase, users typically add the merchant as a chat contact and complete the transaction through a chat conversation.</w:t>
      </w:r>
      <w:r w:rsidR="0017732E">
        <w:t xml:space="preserve"> </w:t>
      </w:r>
      <w:r w:rsidRPr="007A66D4">
        <w:t>Some implementations involve human agents responding to user requests.</w:t>
      </w:r>
      <w:r w:rsidR="0017732E">
        <w:t xml:space="preserve"> </w:t>
      </w:r>
      <w:r w:rsidRPr="007A66D4">
        <w:t>Other implementations rely on software chatbots</w:t>
      </w:r>
      <w:r w:rsidRPr="009B6DD9">
        <w:rPr>
          <w:rStyle w:val="FootnoteReference"/>
          <w:rFonts w:asciiTheme="majorBidi" w:hAnsiTheme="majorBidi" w:cstheme="majorBidi"/>
          <w:szCs w:val="18"/>
        </w:rPr>
        <w:footnoteReference w:id="3"/>
      </w:r>
      <w:r w:rsidRPr="007A66D4">
        <w:t xml:space="preserve"> mimicking a human agent or providing menu-like functionality (</w:t>
      </w:r>
      <w:r w:rsidR="00792848">
        <w:t xml:space="preserve">see the </w:t>
      </w:r>
      <w:r w:rsidRPr="007A66D4">
        <w:t>example below).</w:t>
      </w:r>
      <w:r w:rsidR="0017732E">
        <w:t xml:space="preserve"> </w:t>
      </w:r>
      <w:r w:rsidRPr="007A66D4">
        <w:t>Facebook began piloting the chatbot approach in April 2016.</w:t>
      </w:r>
      <w:r w:rsidR="0017732E">
        <w:t xml:space="preserve"> </w:t>
      </w:r>
      <w:r w:rsidRPr="007A66D4">
        <w:t xml:space="preserve">See </w:t>
      </w:r>
      <w:r w:rsidR="00792848">
        <w:t xml:space="preserve">the </w:t>
      </w:r>
      <w:r w:rsidRPr="007A66D4">
        <w:t>appendix for additional details on using chat applications for commercial purposes.</w:t>
      </w:r>
    </w:p>
    <w:p w14:paraId="34BB219A" w14:textId="290B5A47" w:rsidR="00A9721B" w:rsidRDefault="00A9721B" w:rsidP="00DD0E93">
      <w:pPr>
        <w:pStyle w:val="Figure"/>
      </w:pPr>
      <w:r w:rsidRPr="007A66D4">
        <w:rPr>
          <w:noProof/>
          <w:lang w:eastAsia="en-GB"/>
        </w:rPr>
        <w:lastRenderedPageBreak/>
        <w:drawing>
          <wp:inline distT="0" distB="0" distL="0" distR="0" wp14:anchorId="48178C8F" wp14:editId="4A7816AE">
            <wp:extent cx="5486400" cy="3731260"/>
            <wp:effectExtent l="0" t="0" r="0" b="2540"/>
            <wp:docPr id="24" name="Picture 24" descr="http://blogs-images.forbes.com/rachelarthur/files/2016/04/Spring_messeng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logs-images.forbes.com/rachelarthur/files/2016/04/Spring_messenger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3731260"/>
                    </a:xfrm>
                    <a:prstGeom prst="rect">
                      <a:avLst/>
                    </a:prstGeom>
                    <a:noFill/>
                    <a:ln>
                      <a:noFill/>
                    </a:ln>
                  </pic:spPr>
                </pic:pic>
              </a:graphicData>
            </a:graphic>
          </wp:inline>
        </w:drawing>
      </w:r>
    </w:p>
    <w:p w14:paraId="33931E1A" w14:textId="75B0E73C" w:rsidR="00167D74" w:rsidRPr="007A66D4" w:rsidRDefault="00167D74" w:rsidP="003B3FB6">
      <w:pPr>
        <w:pStyle w:val="FigureNoTitle"/>
        <w:rPr>
          <w:rFonts w:asciiTheme="majorBidi" w:hAnsiTheme="majorBidi" w:cstheme="majorBidi"/>
        </w:rPr>
      </w:pPr>
      <w:r>
        <w:t xml:space="preserve">Figure </w:t>
      </w:r>
      <w:r>
        <w:rPr>
          <w:noProof/>
        </w:rPr>
        <w:t>3</w:t>
      </w:r>
      <w:r w:rsidR="00DD0E93">
        <w:rPr>
          <w:noProof/>
        </w:rPr>
        <w:t xml:space="preserve"> </w:t>
      </w:r>
      <w:r w:rsidR="00DD0E93">
        <w:rPr>
          <w:lang w:val="en-US"/>
        </w:rPr>
        <w:t>–</w:t>
      </w:r>
      <w:r>
        <w:rPr>
          <w:lang w:val="en-US"/>
        </w:rPr>
        <w:t xml:space="preserve"> Chatbot screenshot example</w:t>
      </w:r>
    </w:p>
    <w:p w14:paraId="75B94057" w14:textId="1EA3DC7D" w:rsidR="00A9721B" w:rsidRPr="007A66D4" w:rsidRDefault="003B3FB6" w:rsidP="003B3FB6">
      <w:pPr>
        <w:pStyle w:val="Heading2"/>
      </w:pPr>
      <w:bookmarkStart w:id="51" w:name="_Toc8401116"/>
      <w:bookmarkStart w:id="52" w:name="_Toc17814846"/>
      <w:r>
        <w:t>6.3</w:t>
      </w:r>
      <w:r>
        <w:tab/>
      </w:r>
      <w:r w:rsidR="00A9721B" w:rsidRPr="007A66D4">
        <w:t xml:space="preserve">Mobile </w:t>
      </w:r>
      <w:r w:rsidR="00E11232">
        <w:t>a</w:t>
      </w:r>
      <w:r w:rsidR="00A9721B" w:rsidRPr="007A66D4">
        <w:t>ccess</w:t>
      </w:r>
      <w:bookmarkEnd w:id="51"/>
      <w:bookmarkEnd w:id="52"/>
    </w:p>
    <w:p w14:paraId="5EE64649" w14:textId="08AEF9A5" w:rsidR="00A9721B" w:rsidRPr="007A66D4" w:rsidRDefault="00A9721B" w:rsidP="003B3FB6">
      <w:r w:rsidRPr="007A66D4">
        <w:t xml:space="preserve">Mobile users primarily access social networks through smartphone </w:t>
      </w:r>
      <w:r w:rsidR="006F034F" w:rsidRPr="007A66D4">
        <w:t>apps that</w:t>
      </w:r>
      <w:r w:rsidRPr="007A66D4">
        <w:t xml:space="preserve"> offer the richest experience.</w:t>
      </w:r>
      <w:r w:rsidR="0017732E">
        <w:t xml:space="preserve"> </w:t>
      </w:r>
      <w:r w:rsidRPr="007A66D4">
        <w:t>Some social networks also provide Java apps for feature phones and mobile browser access.</w:t>
      </w:r>
    </w:p>
    <w:p w14:paraId="432341F3" w14:textId="6803AE0B" w:rsidR="00A9721B" w:rsidRDefault="00A9721B" w:rsidP="003B3FB6">
      <w:r w:rsidRPr="007A66D4">
        <w:t>Feature phone Java apps have a significant drawback – they lack push notification capabilities.</w:t>
      </w:r>
      <w:r w:rsidR="0017732E">
        <w:t xml:space="preserve"> </w:t>
      </w:r>
      <w:r w:rsidRPr="007A66D4">
        <w:t>A push notification displays information on a mobile device even when the relevant application is not running (e.g., a chat message pops up even though the user is logged out of Facebook Messenger).</w:t>
      </w:r>
      <w:r w:rsidR="0017732E">
        <w:t xml:space="preserve"> </w:t>
      </w:r>
      <w:r w:rsidRPr="007A66D4">
        <w:t>This functionality gap reduces the social network value proposition as a communication platform for receiving calls and sending messages.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8"/>
        <w:gridCol w:w="2759"/>
        <w:gridCol w:w="3289"/>
      </w:tblGrid>
      <w:tr w:rsidR="00A9721B" w:rsidRPr="007A66D4" w14:paraId="2C0EA71D" w14:textId="77777777" w:rsidTr="00023463">
        <w:trPr>
          <w:cantSplit/>
          <w:jc w:val="center"/>
        </w:trPr>
        <w:tc>
          <w:tcPr>
            <w:tcW w:w="2808" w:type="dxa"/>
          </w:tcPr>
          <w:p w14:paraId="3AA5E28A" w14:textId="77777777" w:rsidR="00A9721B" w:rsidRPr="003B3FB6" w:rsidRDefault="00A9721B" w:rsidP="003B3FB6">
            <w:pPr>
              <w:pageBreakBefore/>
              <w:ind w:firstLine="459"/>
              <w:rPr>
                <w:b/>
                <w:bCs/>
              </w:rPr>
            </w:pPr>
            <w:r w:rsidRPr="003B3FB6">
              <w:rPr>
                <w:b/>
                <w:bCs/>
              </w:rPr>
              <w:lastRenderedPageBreak/>
              <w:t>Smartphone app</w:t>
            </w:r>
          </w:p>
          <w:p w14:paraId="08F0AB1E" w14:textId="77777777" w:rsidR="00A9721B" w:rsidRPr="007A66D4" w:rsidRDefault="00A9721B" w:rsidP="003B3FB6">
            <w:pPr>
              <w:pStyle w:val="Figure"/>
              <w:pageBreakBefore/>
              <w:rPr>
                <w:b/>
              </w:rPr>
            </w:pPr>
            <w:r w:rsidRPr="007A66D4">
              <w:rPr>
                <w:noProof/>
                <w:lang w:eastAsia="en-GB"/>
              </w:rPr>
              <w:drawing>
                <wp:inline distT="0" distB="0" distL="0" distR="0" wp14:anchorId="7C0ADBB0" wp14:editId="479ADDE8">
                  <wp:extent cx="1583530" cy="2815170"/>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593047" cy="2832088"/>
                          </a:xfrm>
                          <a:prstGeom prst="rect">
                            <a:avLst/>
                          </a:prstGeom>
                        </pic:spPr>
                      </pic:pic>
                    </a:graphicData>
                  </a:graphic>
                </wp:inline>
              </w:drawing>
            </w:r>
          </w:p>
        </w:tc>
        <w:tc>
          <w:tcPr>
            <w:tcW w:w="2759" w:type="dxa"/>
          </w:tcPr>
          <w:p w14:paraId="13E14F5B" w14:textId="77777777" w:rsidR="00A9721B" w:rsidRPr="007A66D4" w:rsidRDefault="00A9721B" w:rsidP="003B3FB6">
            <w:pPr>
              <w:pageBreakBefore/>
              <w:ind w:firstLine="61"/>
              <w:rPr>
                <w:rFonts w:asciiTheme="majorBidi" w:hAnsiTheme="majorBidi" w:cstheme="majorBidi"/>
                <w:b/>
              </w:rPr>
            </w:pPr>
            <w:r w:rsidRPr="003B3FB6">
              <w:rPr>
                <w:b/>
                <w:bCs/>
              </w:rPr>
              <w:t>Feature phone Java app</w:t>
            </w:r>
          </w:p>
          <w:p w14:paraId="45AE050A" w14:textId="77777777" w:rsidR="00A9721B" w:rsidRPr="007A66D4" w:rsidRDefault="00A9721B" w:rsidP="003B3FB6">
            <w:pPr>
              <w:pStyle w:val="Figure"/>
              <w:pageBreakBefore/>
              <w:rPr>
                <w:b/>
              </w:rPr>
            </w:pPr>
            <w:r w:rsidRPr="007A66D4">
              <w:rPr>
                <w:noProof/>
                <w:lang w:eastAsia="en-GB"/>
              </w:rPr>
              <w:drawing>
                <wp:inline distT="0" distB="0" distL="0" distR="0" wp14:anchorId="1B3FE793" wp14:editId="7DA3A127">
                  <wp:extent cx="1551214" cy="2714624"/>
                  <wp:effectExtent l="0" t="0" r="0" b="0"/>
                  <wp:docPr id="10" name="Picture 10" descr="http://static.java-mobiles.com/data/programs/images/Facebook-for-Java_1_84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java-mobiles.com/data/programs/images/Facebook-for-Java_1_8438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56689" cy="2724205"/>
                          </a:xfrm>
                          <a:prstGeom prst="rect">
                            <a:avLst/>
                          </a:prstGeom>
                          <a:noFill/>
                          <a:ln>
                            <a:noFill/>
                          </a:ln>
                        </pic:spPr>
                      </pic:pic>
                    </a:graphicData>
                  </a:graphic>
                </wp:inline>
              </w:drawing>
            </w:r>
          </w:p>
        </w:tc>
        <w:tc>
          <w:tcPr>
            <w:tcW w:w="3289" w:type="dxa"/>
          </w:tcPr>
          <w:p w14:paraId="40042634" w14:textId="77777777" w:rsidR="00A9721B" w:rsidRPr="007A66D4" w:rsidRDefault="00A9721B" w:rsidP="003B3FB6">
            <w:pPr>
              <w:pageBreakBefore/>
              <w:ind w:firstLine="704"/>
              <w:rPr>
                <w:rFonts w:asciiTheme="majorBidi" w:hAnsiTheme="majorBidi" w:cstheme="majorBidi"/>
                <w:b/>
              </w:rPr>
            </w:pPr>
            <w:r w:rsidRPr="003B3FB6">
              <w:rPr>
                <w:b/>
                <w:bCs/>
              </w:rPr>
              <w:t>Mobile browser</w:t>
            </w:r>
          </w:p>
          <w:p w14:paraId="7A3A5CFF" w14:textId="77777777" w:rsidR="00A9721B" w:rsidRPr="007A66D4" w:rsidRDefault="00A9721B" w:rsidP="003B3FB6">
            <w:pPr>
              <w:pStyle w:val="Figure"/>
              <w:pageBreakBefore/>
              <w:rPr>
                <w:b/>
              </w:rPr>
            </w:pPr>
            <w:r w:rsidRPr="007A66D4">
              <w:rPr>
                <w:noProof/>
                <w:lang w:eastAsia="en-GB"/>
              </w:rPr>
              <w:drawing>
                <wp:inline distT="0" distB="0" distL="0" distR="0" wp14:anchorId="096A6290" wp14:editId="5153D87F">
                  <wp:extent cx="1606006" cy="2124074"/>
                  <wp:effectExtent l="0" t="0" r="0" b="0"/>
                  <wp:docPr id="22" name="Picture 22" descr="facebook_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cebook_mobil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8872" cy="2127865"/>
                          </a:xfrm>
                          <a:prstGeom prst="rect">
                            <a:avLst/>
                          </a:prstGeom>
                          <a:noFill/>
                          <a:ln>
                            <a:noFill/>
                          </a:ln>
                        </pic:spPr>
                      </pic:pic>
                    </a:graphicData>
                  </a:graphic>
                </wp:inline>
              </w:drawing>
            </w:r>
          </w:p>
        </w:tc>
      </w:tr>
    </w:tbl>
    <w:p w14:paraId="79ADFC35" w14:textId="71033F65" w:rsidR="00167D74" w:rsidRDefault="00167D74" w:rsidP="003B3FB6">
      <w:pPr>
        <w:pStyle w:val="FigureNoTitle"/>
        <w:rPr>
          <w:rFonts w:asciiTheme="majorBidi" w:hAnsiTheme="majorBidi" w:cstheme="majorBidi"/>
        </w:rPr>
      </w:pPr>
      <w:r>
        <w:t xml:space="preserve">Figure </w:t>
      </w:r>
      <w:r>
        <w:rPr>
          <w:noProof/>
        </w:rPr>
        <w:t>4</w:t>
      </w:r>
      <w:r w:rsidR="003B3FB6">
        <w:rPr>
          <w:noProof/>
        </w:rPr>
        <w:t xml:space="preserve"> </w:t>
      </w:r>
      <w:r w:rsidR="003B3FB6">
        <w:rPr>
          <w:lang w:val="en-US"/>
        </w:rPr>
        <w:t>–</w:t>
      </w:r>
      <w:r>
        <w:rPr>
          <w:lang w:val="en-US"/>
        </w:rPr>
        <w:t xml:space="preserve"> Types of apps</w:t>
      </w:r>
    </w:p>
    <w:p w14:paraId="7AA1B672" w14:textId="7BEE227C" w:rsidR="00A9721B" w:rsidRDefault="00A9721B" w:rsidP="00D74B23">
      <w:pPr>
        <w:pStyle w:val="Normalaftertitle"/>
      </w:pPr>
      <w:r w:rsidRPr="007A66D4">
        <w:t>All major social networks provide iOS and Android smartphone apps.</w:t>
      </w:r>
      <w:r w:rsidR="0017732E">
        <w:t xml:space="preserve"> </w:t>
      </w:r>
      <w:r w:rsidRPr="007A66D4">
        <w:t>Support for other platforms varies.</w:t>
      </w:r>
    </w:p>
    <w:p w14:paraId="5B61607F" w14:textId="1A88F181" w:rsidR="003436AF" w:rsidRPr="007A66D4" w:rsidRDefault="003436AF" w:rsidP="00D74B23">
      <w:pPr>
        <w:pStyle w:val="TableNoTitle0"/>
        <w:rPr>
          <w:rFonts w:asciiTheme="majorBidi" w:hAnsiTheme="majorBidi" w:cstheme="majorBidi"/>
        </w:rPr>
      </w:pPr>
      <w:bookmarkStart w:id="53" w:name="_Toc8400853"/>
      <w:r>
        <w:t xml:space="preserve">Table </w:t>
      </w:r>
      <w:r w:rsidR="00E454E1">
        <w:rPr>
          <w:noProof/>
        </w:rPr>
        <w:t>1</w:t>
      </w:r>
      <w:r w:rsidR="00D74B23">
        <w:rPr>
          <w:noProof/>
        </w:rPr>
        <w:t xml:space="preserve"> </w:t>
      </w:r>
      <w:r w:rsidR="00D74B23">
        <w:rPr>
          <w:lang w:val="en-US"/>
        </w:rPr>
        <w:t>–</w:t>
      </w:r>
      <w:r>
        <w:rPr>
          <w:lang w:val="en-US"/>
        </w:rPr>
        <w:t xml:space="preserve"> </w:t>
      </w:r>
      <w:r>
        <w:rPr>
          <w:noProof/>
          <w:lang w:val="en-US"/>
        </w:rPr>
        <w:t>Characteristics of apps</w:t>
      </w:r>
      <w:bookmarkEnd w:id="53"/>
    </w:p>
    <w:tbl>
      <w:tblPr>
        <w:tblStyle w:val="TableGrid"/>
        <w:tblW w:w="9639" w:type="dxa"/>
        <w:jc w:val="center"/>
        <w:tblCellMar>
          <w:top w:w="58" w:type="dxa"/>
          <w:bottom w:w="58" w:type="dxa"/>
        </w:tblCellMar>
        <w:tblLook w:val="04A0" w:firstRow="1" w:lastRow="0" w:firstColumn="1" w:lastColumn="0" w:noHBand="0" w:noVBand="1"/>
      </w:tblPr>
      <w:tblGrid>
        <w:gridCol w:w="1398"/>
        <w:gridCol w:w="1371"/>
        <w:gridCol w:w="1371"/>
        <w:gridCol w:w="1392"/>
        <w:gridCol w:w="1427"/>
        <w:gridCol w:w="1448"/>
        <w:gridCol w:w="1232"/>
      </w:tblGrid>
      <w:tr w:rsidR="00A9721B" w:rsidRPr="007A66D4" w14:paraId="15B3977D" w14:textId="77777777" w:rsidTr="009B6DD9">
        <w:trPr>
          <w:jc w:val="center"/>
        </w:trPr>
        <w:tc>
          <w:tcPr>
            <w:tcW w:w="1285" w:type="dxa"/>
            <w:vMerge w:val="restart"/>
          </w:tcPr>
          <w:p w14:paraId="28E13D5C" w14:textId="77777777" w:rsidR="00A9721B" w:rsidRPr="007A66D4" w:rsidRDefault="00A9721B" w:rsidP="00D74B23">
            <w:pPr>
              <w:pStyle w:val="Tablehead"/>
            </w:pPr>
          </w:p>
        </w:tc>
        <w:tc>
          <w:tcPr>
            <w:tcW w:w="3799" w:type="dxa"/>
            <w:gridSpan w:val="3"/>
            <w:vAlign w:val="center"/>
          </w:tcPr>
          <w:p w14:paraId="63FBB555" w14:textId="4764BDD5" w:rsidR="00A9721B" w:rsidRPr="007A66D4" w:rsidRDefault="00A9721B" w:rsidP="00D74B23">
            <w:pPr>
              <w:pStyle w:val="Tablehead"/>
            </w:pPr>
            <w:r w:rsidRPr="007A66D4">
              <w:t xml:space="preserve">Smartphone </w:t>
            </w:r>
            <w:r w:rsidR="00792848">
              <w:t>a</w:t>
            </w:r>
            <w:r w:rsidRPr="007A66D4">
              <w:t>pps</w:t>
            </w:r>
          </w:p>
        </w:tc>
        <w:tc>
          <w:tcPr>
            <w:tcW w:w="1311" w:type="dxa"/>
            <w:vMerge w:val="restart"/>
            <w:vAlign w:val="center"/>
          </w:tcPr>
          <w:p w14:paraId="4A685F96" w14:textId="7ED37332" w:rsidR="00A9721B" w:rsidRPr="007A66D4" w:rsidRDefault="00A9721B" w:rsidP="00D74B23">
            <w:pPr>
              <w:pStyle w:val="Tablehead"/>
            </w:pPr>
            <w:r w:rsidRPr="007A66D4">
              <w:t xml:space="preserve">Mobile </w:t>
            </w:r>
            <w:r w:rsidR="003730D6">
              <w:t>b</w:t>
            </w:r>
            <w:r w:rsidRPr="007A66D4">
              <w:t>rowser</w:t>
            </w:r>
          </w:p>
        </w:tc>
        <w:tc>
          <w:tcPr>
            <w:tcW w:w="1331" w:type="dxa"/>
            <w:vMerge w:val="restart"/>
            <w:vAlign w:val="center"/>
          </w:tcPr>
          <w:p w14:paraId="2127D1F0" w14:textId="7B4680C8" w:rsidR="00A9721B" w:rsidRPr="007A66D4" w:rsidRDefault="00A9721B" w:rsidP="00D74B23">
            <w:pPr>
              <w:pStyle w:val="Tablehead"/>
            </w:pPr>
            <w:r w:rsidRPr="007A66D4">
              <w:t xml:space="preserve">Feature </w:t>
            </w:r>
            <w:r w:rsidR="003730D6">
              <w:t>p</w:t>
            </w:r>
            <w:r w:rsidRPr="007A66D4">
              <w:t xml:space="preserve">hone Java </w:t>
            </w:r>
            <w:r w:rsidR="003730D6">
              <w:t>a</w:t>
            </w:r>
            <w:r w:rsidRPr="007A66D4">
              <w:t>pps</w:t>
            </w:r>
          </w:p>
        </w:tc>
        <w:tc>
          <w:tcPr>
            <w:tcW w:w="1132" w:type="dxa"/>
            <w:vMerge w:val="restart"/>
            <w:vAlign w:val="center"/>
          </w:tcPr>
          <w:p w14:paraId="0FADB2DE" w14:textId="5AC782F9" w:rsidR="00A9721B" w:rsidRPr="007A66D4" w:rsidRDefault="00A9721B" w:rsidP="00D74B23">
            <w:pPr>
              <w:pStyle w:val="Tablehead"/>
            </w:pPr>
            <w:r w:rsidRPr="007A66D4">
              <w:t xml:space="preserve">Basic </w:t>
            </w:r>
            <w:r w:rsidR="003730D6">
              <w:t>p</w:t>
            </w:r>
            <w:r w:rsidRPr="007A66D4">
              <w:t>hone SMS</w:t>
            </w:r>
          </w:p>
        </w:tc>
      </w:tr>
      <w:tr w:rsidR="00A9721B" w:rsidRPr="007A66D4" w14:paraId="5E674342" w14:textId="77777777" w:rsidTr="009B6DD9">
        <w:trPr>
          <w:trHeight w:val="337"/>
          <w:jc w:val="center"/>
        </w:trPr>
        <w:tc>
          <w:tcPr>
            <w:tcW w:w="1285" w:type="dxa"/>
            <w:vMerge/>
            <w:vAlign w:val="center"/>
          </w:tcPr>
          <w:p w14:paraId="25C749AA" w14:textId="77777777" w:rsidR="00A9721B" w:rsidRPr="007A66D4" w:rsidRDefault="00A9721B" w:rsidP="00D74B23">
            <w:pPr>
              <w:pStyle w:val="Tablehead"/>
            </w:pPr>
          </w:p>
        </w:tc>
        <w:tc>
          <w:tcPr>
            <w:tcW w:w="1260" w:type="dxa"/>
            <w:vAlign w:val="center"/>
          </w:tcPr>
          <w:p w14:paraId="6961BB86" w14:textId="77777777" w:rsidR="00A9721B" w:rsidRPr="007A66D4" w:rsidRDefault="00A9721B" w:rsidP="00D74B23">
            <w:pPr>
              <w:pStyle w:val="Tablehead"/>
            </w:pPr>
            <w:r w:rsidRPr="007A66D4">
              <w:t>Apple iOS</w:t>
            </w:r>
          </w:p>
        </w:tc>
        <w:tc>
          <w:tcPr>
            <w:tcW w:w="1260" w:type="dxa"/>
            <w:vAlign w:val="center"/>
          </w:tcPr>
          <w:p w14:paraId="6563E96E" w14:textId="77777777" w:rsidR="00A9721B" w:rsidRPr="007A66D4" w:rsidRDefault="00A9721B" w:rsidP="00D74B23">
            <w:pPr>
              <w:pStyle w:val="Tablehead"/>
            </w:pPr>
            <w:r w:rsidRPr="007A66D4">
              <w:t>Google Android</w:t>
            </w:r>
          </w:p>
        </w:tc>
        <w:tc>
          <w:tcPr>
            <w:tcW w:w="1279" w:type="dxa"/>
            <w:vAlign w:val="center"/>
          </w:tcPr>
          <w:p w14:paraId="44FF146D" w14:textId="77777777" w:rsidR="00A9721B" w:rsidRPr="007A66D4" w:rsidRDefault="00A9721B" w:rsidP="00D74B23">
            <w:pPr>
              <w:pStyle w:val="Tablehead"/>
            </w:pPr>
            <w:r w:rsidRPr="007A66D4">
              <w:t>Microsoft Windows</w:t>
            </w:r>
          </w:p>
        </w:tc>
        <w:tc>
          <w:tcPr>
            <w:tcW w:w="1311" w:type="dxa"/>
            <w:vMerge/>
            <w:vAlign w:val="center"/>
          </w:tcPr>
          <w:p w14:paraId="08BF6FEB" w14:textId="77777777" w:rsidR="00A9721B" w:rsidRPr="007A66D4" w:rsidRDefault="00A9721B" w:rsidP="00D74B23">
            <w:pPr>
              <w:pStyle w:val="Tablehead"/>
            </w:pPr>
          </w:p>
        </w:tc>
        <w:tc>
          <w:tcPr>
            <w:tcW w:w="1331" w:type="dxa"/>
            <w:vMerge/>
            <w:vAlign w:val="center"/>
          </w:tcPr>
          <w:p w14:paraId="33354770" w14:textId="77777777" w:rsidR="00A9721B" w:rsidRPr="007A66D4" w:rsidRDefault="00A9721B" w:rsidP="00D74B23">
            <w:pPr>
              <w:pStyle w:val="Tablehead"/>
            </w:pPr>
          </w:p>
        </w:tc>
        <w:tc>
          <w:tcPr>
            <w:tcW w:w="1132" w:type="dxa"/>
            <w:vMerge/>
            <w:vAlign w:val="center"/>
          </w:tcPr>
          <w:p w14:paraId="1E026EF4" w14:textId="77777777" w:rsidR="00A9721B" w:rsidRPr="007A66D4" w:rsidRDefault="00A9721B" w:rsidP="00D74B23">
            <w:pPr>
              <w:pStyle w:val="Tablehead"/>
            </w:pPr>
          </w:p>
        </w:tc>
      </w:tr>
      <w:tr w:rsidR="00A9721B" w:rsidRPr="007A66D4" w14:paraId="58B324A0" w14:textId="77777777" w:rsidTr="009B6DD9">
        <w:trPr>
          <w:jc w:val="center"/>
        </w:trPr>
        <w:tc>
          <w:tcPr>
            <w:tcW w:w="1285" w:type="dxa"/>
            <w:vAlign w:val="center"/>
          </w:tcPr>
          <w:p w14:paraId="3A8C12CB" w14:textId="77777777" w:rsidR="00A9721B" w:rsidRPr="00D74B23" w:rsidRDefault="00A9721B" w:rsidP="00D74B23">
            <w:pPr>
              <w:pStyle w:val="Tabletext"/>
              <w:rPr>
                <w:b/>
                <w:bCs/>
              </w:rPr>
            </w:pPr>
            <w:r w:rsidRPr="00D74B23">
              <w:rPr>
                <w:b/>
                <w:bCs/>
              </w:rPr>
              <w:t>Facebook</w:t>
            </w:r>
          </w:p>
        </w:tc>
        <w:tc>
          <w:tcPr>
            <w:tcW w:w="1260" w:type="dxa"/>
            <w:vAlign w:val="center"/>
          </w:tcPr>
          <w:p w14:paraId="2AB9CB17" w14:textId="77777777" w:rsidR="00A9721B" w:rsidRPr="007A66D4" w:rsidRDefault="00A9721B" w:rsidP="00D74B23">
            <w:pPr>
              <w:pStyle w:val="Tabletext"/>
              <w:jc w:val="center"/>
            </w:pPr>
            <w:r w:rsidRPr="007A66D4">
              <w:sym w:font="Wingdings" w:char="F0FC"/>
            </w:r>
          </w:p>
        </w:tc>
        <w:tc>
          <w:tcPr>
            <w:tcW w:w="1260" w:type="dxa"/>
            <w:vAlign w:val="center"/>
          </w:tcPr>
          <w:p w14:paraId="34B106ED" w14:textId="77777777" w:rsidR="00A9721B" w:rsidRPr="007A66D4" w:rsidRDefault="00A9721B" w:rsidP="00D74B23">
            <w:pPr>
              <w:pStyle w:val="Tabletext"/>
              <w:jc w:val="center"/>
            </w:pPr>
            <w:r w:rsidRPr="007A66D4">
              <w:sym w:font="Wingdings" w:char="F0FC"/>
            </w:r>
          </w:p>
        </w:tc>
        <w:tc>
          <w:tcPr>
            <w:tcW w:w="1279" w:type="dxa"/>
            <w:vAlign w:val="center"/>
          </w:tcPr>
          <w:p w14:paraId="06637636" w14:textId="77777777" w:rsidR="00A9721B" w:rsidRPr="007A66D4" w:rsidRDefault="00A9721B" w:rsidP="00D74B23">
            <w:pPr>
              <w:pStyle w:val="Tabletext"/>
              <w:jc w:val="center"/>
            </w:pPr>
            <w:r w:rsidRPr="007A66D4">
              <w:sym w:font="Wingdings" w:char="F0FC"/>
            </w:r>
          </w:p>
        </w:tc>
        <w:tc>
          <w:tcPr>
            <w:tcW w:w="1311" w:type="dxa"/>
            <w:vAlign w:val="center"/>
          </w:tcPr>
          <w:p w14:paraId="30BAAD5D" w14:textId="77777777" w:rsidR="00A9721B" w:rsidRPr="007A66D4" w:rsidRDefault="00A9721B" w:rsidP="00D74B23">
            <w:pPr>
              <w:pStyle w:val="Tabletext"/>
              <w:jc w:val="center"/>
            </w:pPr>
            <w:r w:rsidRPr="007A66D4">
              <w:sym w:font="Wingdings" w:char="F0FC"/>
            </w:r>
          </w:p>
        </w:tc>
        <w:tc>
          <w:tcPr>
            <w:tcW w:w="1331" w:type="dxa"/>
            <w:vAlign w:val="center"/>
          </w:tcPr>
          <w:p w14:paraId="0499A806" w14:textId="77777777" w:rsidR="00A9721B" w:rsidRPr="007A66D4" w:rsidRDefault="00A9721B" w:rsidP="00D74B23">
            <w:pPr>
              <w:pStyle w:val="Tabletext"/>
              <w:jc w:val="center"/>
            </w:pPr>
            <w:r w:rsidRPr="007A66D4">
              <w:t>Any Java phone</w:t>
            </w:r>
          </w:p>
        </w:tc>
        <w:tc>
          <w:tcPr>
            <w:tcW w:w="1132" w:type="dxa"/>
            <w:vAlign w:val="center"/>
          </w:tcPr>
          <w:p w14:paraId="15CF9C7D" w14:textId="77777777" w:rsidR="00A9721B" w:rsidRPr="007A66D4" w:rsidRDefault="00A9721B" w:rsidP="00D74B23">
            <w:pPr>
              <w:pStyle w:val="Tabletext"/>
              <w:jc w:val="center"/>
            </w:pPr>
            <w:r w:rsidRPr="007A66D4">
              <w:t>–</w:t>
            </w:r>
          </w:p>
        </w:tc>
      </w:tr>
      <w:tr w:rsidR="00A9721B" w:rsidRPr="007A66D4" w14:paraId="5974CA37" w14:textId="77777777" w:rsidTr="009B6DD9">
        <w:trPr>
          <w:jc w:val="center"/>
        </w:trPr>
        <w:tc>
          <w:tcPr>
            <w:tcW w:w="1285" w:type="dxa"/>
            <w:vAlign w:val="center"/>
          </w:tcPr>
          <w:p w14:paraId="6B90F752" w14:textId="77777777" w:rsidR="00A9721B" w:rsidRPr="00D74B23" w:rsidRDefault="00A9721B" w:rsidP="00D74B23">
            <w:pPr>
              <w:pStyle w:val="Tabletext"/>
              <w:rPr>
                <w:b/>
                <w:bCs/>
              </w:rPr>
            </w:pPr>
            <w:r w:rsidRPr="00D74B23">
              <w:rPr>
                <w:b/>
                <w:bCs/>
              </w:rPr>
              <w:t>Facebook Messenger</w:t>
            </w:r>
          </w:p>
        </w:tc>
        <w:tc>
          <w:tcPr>
            <w:tcW w:w="1260" w:type="dxa"/>
            <w:vAlign w:val="center"/>
          </w:tcPr>
          <w:p w14:paraId="336D05E4" w14:textId="77777777" w:rsidR="00A9721B" w:rsidRPr="007A66D4" w:rsidRDefault="00A9721B" w:rsidP="00D74B23">
            <w:pPr>
              <w:pStyle w:val="Tabletext"/>
              <w:jc w:val="center"/>
            </w:pPr>
            <w:r w:rsidRPr="007A66D4">
              <w:sym w:font="Wingdings" w:char="F0FC"/>
            </w:r>
          </w:p>
        </w:tc>
        <w:tc>
          <w:tcPr>
            <w:tcW w:w="1260" w:type="dxa"/>
            <w:vAlign w:val="center"/>
          </w:tcPr>
          <w:p w14:paraId="7887D477" w14:textId="77777777" w:rsidR="00A9721B" w:rsidRPr="007A66D4" w:rsidRDefault="00A9721B" w:rsidP="00D74B23">
            <w:pPr>
              <w:pStyle w:val="Tabletext"/>
              <w:jc w:val="center"/>
            </w:pPr>
            <w:r w:rsidRPr="007A66D4">
              <w:sym w:font="Wingdings" w:char="F0FC"/>
            </w:r>
          </w:p>
        </w:tc>
        <w:tc>
          <w:tcPr>
            <w:tcW w:w="1279" w:type="dxa"/>
            <w:vAlign w:val="center"/>
          </w:tcPr>
          <w:p w14:paraId="0DEED4DE" w14:textId="77777777" w:rsidR="00A9721B" w:rsidRPr="007A66D4" w:rsidRDefault="00A9721B" w:rsidP="00D74B23">
            <w:pPr>
              <w:pStyle w:val="Tabletext"/>
              <w:jc w:val="center"/>
            </w:pPr>
            <w:r w:rsidRPr="007A66D4">
              <w:sym w:font="Wingdings" w:char="F0FC"/>
            </w:r>
          </w:p>
        </w:tc>
        <w:tc>
          <w:tcPr>
            <w:tcW w:w="1311" w:type="dxa"/>
            <w:vAlign w:val="center"/>
          </w:tcPr>
          <w:p w14:paraId="1E68F10A" w14:textId="77777777" w:rsidR="00A9721B" w:rsidRPr="007A66D4" w:rsidRDefault="00A9721B" w:rsidP="00D74B23">
            <w:pPr>
              <w:pStyle w:val="Tabletext"/>
              <w:jc w:val="center"/>
            </w:pPr>
            <w:r w:rsidRPr="007A66D4">
              <w:t>*</w:t>
            </w:r>
          </w:p>
        </w:tc>
        <w:tc>
          <w:tcPr>
            <w:tcW w:w="1331" w:type="dxa"/>
            <w:vAlign w:val="center"/>
          </w:tcPr>
          <w:p w14:paraId="3AF3BC70" w14:textId="77777777" w:rsidR="00A9721B" w:rsidRPr="007A66D4" w:rsidRDefault="00A9721B" w:rsidP="00D74B23">
            <w:pPr>
              <w:pStyle w:val="Tabletext"/>
              <w:jc w:val="center"/>
            </w:pPr>
            <w:r w:rsidRPr="007A66D4">
              <w:t>Certain Nokia Asha phones</w:t>
            </w:r>
          </w:p>
        </w:tc>
        <w:tc>
          <w:tcPr>
            <w:tcW w:w="1132" w:type="dxa"/>
            <w:vAlign w:val="center"/>
          </w:tcPr>
          <w:p w14:paraId="3390EA2F" w14:textId="77777777" w:rsidR="00A9721B" w:rsidRPr="007A66D4" w:rsidRDefault="00A9721B" w:rsidP="00D74B23">
            <w:pPr>
              <w:pStyle w:val="Tabletext"/>
              <w:jc w:val="center"/>
            </w:pPr>
            <w:r w:rsidRPr="007A66D4">
              <w:t>–</w:t>
            </w:r>
          </w:p>
        </w:tc>
      </w:tr>
      <w:tr w:rsidR="00A9721B" w:rsidRPr="007A66D4" w14:paraId="0E9026D6" w14:textId="77777777" w:rsidTr="009B6DD9">
        <w:trPr>
          <w:jc w:val="center"/>
        </w:trPr>
        <w:tc>
          <w:tcPr>
            <w:tcW w:w="1285" w:type="dxa"/>
            <w:vAlign w:val="center"/>
          </w:tcPr>
          <w:p w14:paraId="707E8235" w14:textId="77777777" w:rsidR="00A9721B" w:rsidRPr="00D74B23" w:rsidRDefault="00A9721B" w:rsidP="00D74B23">
            <w:pPr>
              <w:pStyle w:val="Tabletext"/>
              <w:rPr>
                <w:b/>
                <w:bCs/>
              </w:rPr>
            </w:pPr>
            <w:r w:rsidRPr="00D74B23">
              <w:rPr>
                <w:b/>
                <w:bCs/>
              </w:rPr>
              <w:t>WhatsApp</w:t>
            </w:r>
          </w:p>
        </w:tc>
        <w:tc>
          <w:tcPr>
            <w:tcW w:w="1260" w:type="dxa"/>
            <w:vAlign w:val="center"/>
          </w:tcPr>
          <w:p w14:paraId="4056307A" w14:textId="77777777" w:rsidR="00A9721B" w:rsidRPr="007A66D4" w:rsidRDefault="00A9721B" w:rsidP="00D74B23">
            <w:pPr>
              <w:pStyle w:val="Tabletext"/>
              <w:jc w:val="center"/>
            </w:pPr>
            <w:r w:rsidRPr="007A66D4">
              <w:sym w:font="Wingdings" w:char="F0FC"/>
            </w:r>
          </w:p>
        </w:tc>
        <w:tc>
          <w:tcPr>
            <w:tcW w:w="1260" w:type="dxa"/>
            <w:vAlign w:val="center"/>
          </w:tcPr>
          <w:p w14:paraId="458E90A9" w14:textId="77777777" w:rsidR="00A9721B" w:rsidRPr="007A66D4" w:rsidRDefault="00A9721B" w:rsidP="00D74B23">
            <w:pPr>
              <w:pStyle w:val="Tabletext"/>
              <w:jc w:val="center"/>
            </w:pPr>
            <w:r w:rsidRPr="007A66D4">
              <w:sym w:font="Wingdings" w:char="F0FC"/>
            </w:r>
          </w:p>
        </w:tc>
        <w:tc>
          <w:tcPr>
            <w:tcW w:w="1279" w:type="dxa"/>
            <w:vAlign w:val="center"/>
          </w:tcPr>
          <w:p w14:paraId="09508328" w14:textId="77777777" w:rsidR="00A9721B" w:rsidRPr="007A66D4" w:rsidRDefault="00A9721B" w:rsidP="00D74B23">
            <w:pPr>
              <w:pStyle w:val="Tabletext"/>
              <w:jc w:val="center"/>
            </w:pPr>
            <w:r w:rsidRPr="007A66D4">
              <w:t>–</w:t>
            </w:r>
          </w:p>
        </w:tc>
        <w:tc>
          <w:tcPr>
            <w:tcW w:w="1311" w:type="dxa"/>
            <w:vAlign w:val="center"/>
          </w:tcPr>
          <w:p w14:paraId="70C44E40" w14:textId="77777777" w:rsidR="00A9721B" w:rsidRPr="007A66D4" w:rsidRDefault="00A9721B" w:rsidP="00D74B23">
            <w:pPr>
              <w:pStyle w:val="Tabletext"/>
              <w:jc w:val="center"/>
            </w:pPr>
            <w:r w:rsidRPr="007A66D4">
              <w:t>–</w:t>
            </w:r>
          </w:p>
        </w:tc>
        <w:tc>
          <w:tcPr>
            <w:tcW w:w="1331" w:type="dxa"/>
            <w:vAlign w:val="center"/>
          </w:tcPr>
          <w:p w14:paraId="35FADA59" w14:textId="77777777" w:rsidR="00A9721B" w:rsidRPr="007A66D4" w:rsidRDefault="00A9721B" w:rsidP="00D74B23">
            <w:pPr>
              <w:pStyle w:val="Tabletext"/>
              <w:jc w:val="center"/>
            </w:pPr>
            <w:r w:rsidRPr="007A66D4">
              <w:t>**</w:t>
            </w:r>
          </w:p>
        </w:tc>
        <w:tc>
          <w:tcPr>
            <w:tcW w:w="1132" w:type="dxa"/>
            <w:vAlign w:val="center"/>
          </w:tcPr>
          <w:p w14:paraId="73974DCA" w14:textId="77777777" w:rsidR="00A9721B" w:rsidRPr="007A66D4" w:rsidRDefault="00A9721B" w:rsidP="00D74B23">
            <w:pPr>
              <w:pStyle w:val="Tabletext"/>
              <w:jc w:val="center"/>
            </w:pPr>
            <w:r w:rsidRPr="007A66D4">
              <w:t>–</w:t>
            </w:r>
          </w:p>
        </w:tc>
      </w:tr>
      <w:tr w:rsidR="00A9721B" w:rsidRPr="007A66D4" w14:paraId="22CD7CC6" w14:textId="77777777" w:rsidTr="009B6DD9">
        <w:trPr>
          <w:jc w:val="center"/>
        </w:trPr>
        <w:tc>
          <w:tcPr>
            <w:tcW w:w="1285" w:type="dxa"/>
            <w:vAlign w:val="center"/>
          </w:tcPr>
          <w:p w14:paraId="4B2E9B4F" w14:textId="77777777" w:rsidR="00A9721B" w:rsidRPr="00D74B23" w:rsidRDefault="00A9721B" w:rsidP="00D74B23">
            <w:pPr>
              <w:pStyle w:val="Tabletext"/>
              <w:rPr>
                <w:b/>
                <w:bCs/>
              </w:rPr>
            </w:pPr>
            <w:r w:rsidRPr="00D74B23">
              <w:rPr>
                <w:b/>
                <w:bCs/>
              </w:rPr>
              <w:t>WeChat</w:t>
            </w:r>
          </w:p>
        </w:tc>
        <w:tc>
          <w:tcPr>
            <w:tcW w:w="1260" w:type="dxa"/>
            <w:vAlign w:val="center"/>
          </w:tcPr>
          <w:p w14:paraId="56090F0C" w14:textId="77777777" w:rsidR="00A9721B" w:rsidRPr="007A66D4" w:rsidRDefault="00A9721B" w:rsidP="00D74B23">
            <w:pPr>
              <w:pStyle w:val="Tabletext"/>
              <w:jc w:val="center"/>
            </w:pPr>
            <w:r w:rsidRPr="007A66D4">
              <w:sym w:font="Wingdings" w:char="F0FC"/>
            </w:r>
          </w:p>
        </w:tc>
        <w:tc>
          <w:tcPr>
            <w:tcW w:w="1260" w:type="dxa"/>
            <w:vAlign w:val="center"/>
          </w:tcPr>
          <w:p w14:paraId="34932809" w14:textId="77777777" w:rsidR="00A9721B" w:rsidRPr="007A66D4" w:rsidRDefault="00A9721B" w:rsidP="00D74B23">
            <w:pPr>
              <w:pStyle w:val="Tabletext"/>
              <w:jc w:val="center"/>
            </w:pPr>
            <w:r w:rsidRPr="007A66D4">
              <w:sym w:font="Wingdings" w:char="F0FC"/>
            </w:r>
          </w:p>
        </w:tc>
        <w:tc>
          <w:tcPr>
            <w:tcW w:w="1279" w:type="dxa"/>
            <w:vAlign w:val="center"/>
          </w:tcPr>
          <w:p w14:paraId="0C73B199" w14:textId="77777777" w:rsidR="00A9721B" w:rsidRPr="007A66D4" w:rsidRDefault="00A9721B" w:rsidP="00D74B23">
            <w:pPr>
              <w:pStyle w:val="Tabletext"/>
              <w:jc w:val="center"/>
            </w:pPr>
            <w:r w:rsidRPr="007A66D4">
              <w:sym w:font="Wingdings" w:char="F0FC"/>
            </w:r>
          </w:p>
        </w:tc>
        <w:tc>
          <w:tcPr>
            <w:tcW w:w="1311" w:type="dxa"/>
            <w:vAlign w:val="center"/>
          </w:tcPr>
          <w:p w14:paraId="4D70E345" w14:textId="77777777" w:rsidR="00A9721B" w:rsidRPr="007A66D4" w:rsidRDefault="00A9721B" w:rsidP="00D74B23">
            <w:pPr>
              <w:pStyle w:val="Tabletext"/>
              <w:jc w:val="center"/>
            </w:pPr>
            <w:r w:rsidRPr="007A66D4">
              <w:t>–</w:t>
            </w:r>
          </w:p>
        </w:tc>
        <w:tc>
          <w:tcPr>
            <w:tcW w:w="1331" w:type="dxa"/>
            <w:vAlign w:val="center"/>
          </w:tcPr>
          <w:p w14:paraId="7ECB99BE" w14:textId="77777777" w:rsidR="00A9721B" w:rsidRPr="007A66D4" w:rsidRDefault="00A9721B" w:rsidP="00D74B23">
            <w:pPr>
              <w:pStyle w:val="Tabletext"/>
              <w:jc w:val="center"/>
            </w:pPr>
            <w:r w:rsidRPr="007A66D4">
              <w:t>Certain Nokia phones</w:t>
            </w:r>
          </w:p>
        </w:tc>
        <w:tc>
          <w:tcPr>
            <w:tcW w:w="1132" w:type="dxa"/>
            <w:vAlign w:val="center"/>
          </w:tcPr>
          <w:p w14:paraId="63D5F965" w14:textId="77777777" w:rsidR="00A9721B" w:rsidRPr="007A66D4" w:rsidRDefault="00A9721B" w:rsidP="00D74B23">
            <w:pPr>
              <w:pStyle w:val="Tabletext"/>
              <w:jc w:val="center"/>
            </w:pPr>
            <w:r w:rsidRPr="007A66D4">
              <w:t>–</w:t>
            </w:r>
          </w:p>
        </w:tc>
      </w:tr>
      <w:tr w:rsidR="00A9721B" w:rsidRPr="007A66D4" w14:paraId="5FC090C7" w14:textId="77777777" w:rsidTr="009B6DD9">
        <w:trPr>
          <w:jc w:val="center"/>
        </w:trPr>
        <w:tc>
          <w:tcPr>
            <w:tcW w:w="1285" w:type="dxa"/>
            <w:vAlign w:val="center"/>
          </w:tcPr>
          <w:p w14:paraId="40386CAE" w14:textId="77777777" w:rsidR="00A9721B" w:rsidRPr="00D74B23" w:rsidRDefault="00A9721B" w:rsidP="00D74B23">
            <w:pPr>
              <w:pStyle w:val="Tabletext"/>
              <w:rPr>
                <w:b/>
                <w:bCs/>
              </w:rPr>
            </w:pPr>
            <w:r w:rsidRPr="00D74B23">
              <w:rPr>
                <w:b/>
                <w:bCs/>
              </w:rPr>
              <w:t>LINE</w:t>
            </w:r>
          </w:p>
        </w:tc>
        <w:tc>
          <w:tcPr>
            <w:tcW w:w="1260" w:type="dxa"/>
            <w:vAlign w:val="center"/>
          </w:tcPr>
          <w:p w14:paraId="4FAE2441" w14:textId="77777777" w:rsidR="00A9721B" w:rsidRPr="007A66D4" w:rsidRDefault="00A9721B" w:rsidP="00D74B23">
            <w:pPr>
              <w:pStyle w:val="Tabletext"/>
              <w:jc w:val="center"/>
            </w:pPr>
            <w:r w:rsidRPr="007A66D4">
              <w:sym w:font="Wingdings" w:char="F0FC"/>
            </w:r>
          </w:p>
        </w:tc>
        <w:tc>
          <w:tcPr>
            <w:tcW w:w="1260" w:type="dxa"/>
            <w:vAlign w:val="center"/>
          </w:tcPr>
          <w:p w14:paraId="66B1B1AB" w14:textId="77777777" w:rsidR="00A9721B" w:rsidRPr="007A66D4" w:rsidRDefault="00A9721B" w:rsidP="00D74B23">
            <w:pPr>
              <w:pStyle w:val="Tabletext"/>
              <w:jc w:val="center"/>
            </w:pPr>
            <w:r w:rsidRPr="007A66D4">
              <w:sym w:font="Wingdings" w:char="F0FC"/>
            </w:r>
          </w:p>
        </w:tc>
        <w:tc>
          <w:tcPr>
            <w:tcW w:w="1279" w:type="dxa"/>
            <w:vAlign w:val="center"/>
          </w:tcPr>
          <w:p w14:paraId="49F9E814" w14:textId="77777777" w:rsidR="00A9721B" w:rsidRPr="007A66D4" w:rsidRDefault="00A9721B" w:rsidP="00D74B23">
            <w:pPr>
              <w:pStyle w:val="Tabletext"/>
              <w:jc w:val="center"/>
            </w:pPr>
            <w:r w:rsidRPr="007A66D4">
              <w:sym w:font="Wingdings" w:char="F0FC"/>
            </w:r>
          </w:p>
        </w:tc>
        <w:tc>
          <w:tcPr>
            <w:tcW w:w="1311" w:type="dxa"/>
            <w:vAlign w:val="center"/>
          </w:tcPr>
          <w:p w14:paraId="134923E1" w14:textId="77777777" w:rsidR="00A9721B" w:rsidRPr="007A66D4" w:rsidRDefault="00A9721B" w:rsidP="00D74B23">
            <w:pPr>
              <w:pStyle w:val="Tabletext"/>
              <w:jc w:val="center"/>
            </w:pPr>
            <w:r w:rsidRPr="007A66D4">
              <w:t>–</w:t>
            </w:r>
          </w:p>
        </w:tc>
        <w:tc>
          <w:tcPr>
            <w:tcW w:w="1331" w:type="dxa"/>
            <w:vAlign w:val="center"/>
          </w:tcPr>
          <w:p w14:paraId="77F235B1" w14:textId="77777777" w:rsidR="00A9721B" w:rsidRPr="007A66D4" w:rsidRDefault="00A9721B" w:rsidP="00D74B23">
            <w:pPr>
              <w:pStyle w:val="Tabletext"/>
              <w:jc w:val="center"/>
            </w:pPr>
            <w:r w:rsidRPr="007A66D4">
              <w:t>Nokia Asha</w:t>
            </w:r>
          </w:p>
        </w:tc>
        <w:tc>
          <w:tcPr>
            <w:tcW w:w="1132" w:type="dxa"/>
            <w:vAlign w:val="center"/>
          </w:tcPr>
          <w:p w14:paraId="2202C808" w14:textId="77777777" w:rsidR="00A9721B" w:rsidRPr="007A66D4" w:rsidRDefault="00A9721B" w:rsidP="00D74B23">
            <w:pPr>
              <w:pStyle w:val="Tabletext"/>
              <w:jc w:val="center"/>
            </w:pPr>
            <w:r w:rsidRPr="007A66D4">
              <w:t>–</w:t>
            </w:r>
          </w:p>
        </w:tc>
      </w:tr>
      <w:tr w:rsidR="00A9721B" w:rsidRPr="007A66D4" w14:paraId="387145EB" w14:textId="77777777" w:rsidTr="009B6DD9">
        <w:trPr>
          <w:jc w:val="center"/>
        </w:trPr>
        <w:tc>
          <w:tcPr>
            <w:tcW w:w="1285" w:type="dxa"/>
            <w:vAlign w:val="center"/>
          </w:tcPr>
          <w:p w14:paraId="797F1322" w14:textId="77777777" w:rsidR="00A9721B" w:rsidRPr="00D74B23" w:rsidRDefault="00A9721B" w:rsidP="00D74B23">
            <w:pPr>
              <w:pStyle w:val="Tabletext"/>
              <w:rPr>
                <w:b/>
                <w:bCs/>
              </w:rPr>
            </w:pPr>
            <w:r w:rsidRPr="00D74B23">
              <w:rPr>
                <w:b/>
                <w:bCs/>
              </w:rPr>
              <w:t>Snapchat</w:t>
            </w:r>
          </w:p>
        </w:tc>
        <w:tc>
          <w:tcPr>
            <w:tcW w:w="1260" w:type="dxa"/>
            <w:vAlign w:val="center"/>
          </w:tcPr>
          <w:p w14:paraId="1B0DEE53" w14:textId="77777777" w:rsidR="00A9721B" w:rsidRPr="007A66D4" w:rsidRDefault="00A9721B" w:rsidP="00D74B23">
            <w:pPr>
              <w:pStyle w:val="Tabletext"/>
              <w:jc w:val="center"/>
            </w:pPr>
            <w:r w:rsidRPr="007A66D4">
              <w:sym w:font="Wingdings" w:char="F0FC"/>
            </w:r>
          </w:p>
        </w:tc>
        <w:tc>
          <w:tcPr>
            <w:tcW w:w="1260" w:type="dxa"/>
            <w:vAlign w:val="center"/>
          </w:tcPr>
          <w:p w14:paraId="007C9A15" w14:textId="77777777" w:rsidR="00A9721B" w:rsidRPr="007A66D4" w:rsidRDefault="00A9721B" w:rsidP="00D74B23">
            <w:pPr>
              <w:pStyle w:val="Tabletext"/>
              <w:jc w:val="center"/>
            </w:pPr>
            <w:r w:rsidRPr="007A66D4">
              <w:sym w:font="Wingdings" w:char="F0FC"/>
            </w:r>
          </w:p>
        </w:tc>
        <w:tc>
          <w:tcPr>
            <w:tcW w:w="1279" w:type="dxa"/>
            <w:vAlign w:val="center"/>
          </w:tcPr>
          <w:p w14:paraId="472FC662" w14:textId="77777777" w:rsidR="00A9721B" w:rsidRPr="007A66D4" w:rsidRDefault="00A9721B" w:rsidP="00D74B23">
            <w:pPr>
              <w:pStyle w:val="Tabletext"/>
              <w:jc w:val="center"/>
            </w:pPr>
            <w:r w:rsidRPr="007A66D4">
              <w:t>–</w:t>
            </w:r>
          </w:p>
        </w:tc>
        <w:tc>
          <w:tcPr>
            <w:tcW w:w="1311" w:type="dxa"/>
            <w:vAlign w:val="center"/>
          </w:tcPr>
          <w:p w14:paraId="0EDA84A2" w14:textId="77777777" w:rsidR="00A9721B" w:rsidRPr="007A66D4" w:rsidRDefault="00A9721B" w:rsidP="00D74B23">
            <w:pPr>
              <w:pStyle w:val="Tabletext"/>
              <w:jc w:val="center"/>
            </w:pPr>
            <w:r w:rsidRPr="007A66D4">
              <w:t>–</w:t>
            </w:r>
          </w:p>
        </w:tc>
        <w:tc>
          <w:tcPr>
            <w:tcW w:w="1331" w:type="dxa"/>
            <w:vAlign w:val="center"/>
          </w:tcPr>
          <w:p w14:paraId="701EF06C" w14:textId="77777777" w:rsidR="00A9721B" w:rsidRPr="007A66D4" w:rsidRDefault="00A9721B" w:rsidP="00D74B23">
            <w:pPr>
              <w:pStyle w:val="Tabletext"/>
              <w:jc w:val="center"/>
            </w:pPr>
            <w:r w:rsidRPr="007A66D4">
              <w:t>–</w:t>
            </w:r>
          </w:p>
        </w:tc>
        <w:tc>
          <w:tcPr>
            <w:tcW w:w="1132" w:type="dxa"/>
            <w:vAlign w:val="center"/>
          </w:tcPr>
          <w:p w14:paraId="6DFA5A90" w14:textId="77777777" w:rsidR="00A9721B" w:rsidRPr="007A66D4" w:rsidRDefault="00A9721B" w:rsidP="00D74B23">
            <w:pPr>
              <w:pStyle w:val="Tabletext"/>
              <w:jc w:val="center"/>
            </w:pPr>
            <w:r w:rsidRPr="007A66D4">
              <w:t>–</w:t>
            </w:r>
          </w:p>
        </w:tc>
      </w:tr>
      <w:tr w:rsidR="00A9721B" w:rsidRPr="007A66D4" w14:paraId="19A081CC" w14:textId="77777777" w:rsidTr="009B6DD9">
        <w:trPr>
          <w:jc w:val="center"/>
        </w:trPr>
        <w:tc>
          <w:tcPr>
            <w:tcW w:w="1285" w:type="dxa"/>
            <w:vAlign w:val="center"/>
          </w:tcPr>
          <w:p w14:paraId="6C9408BB" w14:textId="77777777" w:rsidR="00A9721B" w:rsidRPr="00D74B23" w:rsidRDefault="00A9721B" w:rsidP="00D74B23">
            <w:pPr>
              <w:pStyle w:val="Tabletext"/>
              <w:rPr>
                <w:b/>
                <w:bCs/>
              </w:rPr>
            </w:pPr>
            <w:r w:rsidRPr="00D74B23">
              <w:rPr>
                <w:b/>
                <w:bCs/>
              </w:rPr>
              <w:t>Twitter ***</w:t>
            </w:r>
          </w:p>
        </w:tc>
        <w:tc>
          <w:tcPr>
            <w:tcW w:w="1260" w:type="dxa"/>
            <w:vAlign w:val="center"/>
          </w:tcPr>
          <w:p w14:paraId="061FEF44" w14:textId="77777777" w:rsidR="00A9721B" w:rsidRPr="007A66D4" w:rsidRDefault="00A9721B" w:rsidP="00D74B23">
            <w:pPr>
              <w:pStyle w:val="Tabletext"/>
              <w:jc w:val="center"/>
            </w:pPr>
            <w:r w:rsidRPr="007A66D4">
              <w:sym w:font="Wingdings" w:char="F0FC"/>
            </w:r>
          </w:p>
        </w:tc>
        <w:tc>
          <w:tcPr>
            <w:tcW w:w="1260" w:type="dxa"/>
            <w:vAlign w:val="center"/>
          </w:tcPr>
          <w:p w14:paraId="122AA49A" w14:textId="77777777" w:rsidR="00A9721B" w:rsidRPr="007A66D4" w:rsidRDefault="00A9721B" w:rsidP="00D74B23">
            <w:pPr>
              <w:pStyle w:val="Tabletext"/>
              <w:jc w:val="center"/>
            </w:pPr>
            <w:r w:rsidRPr="007A66D4">
              <w:sym w:font="Wingdings" w:char="F0FC"/>
            </w:r>
          </w:p>
        </w:tc>
        <w:tc>
          <w:tcPr>
            <w:tcW w:w="1279" w:type="dxa"/>
            <w:vAlign w:val="center"/>
          </w:tcPr>
          <w:p w14:paraId="08F95176" w14:textId="77777777" w:rsidR="00A9721B" w:rsidRPr="007A66D4" w:rsidRDefault="00A9721B" w:rsidP="00D74B23">
            <w:pPr>
              <w:pStyle w:val="Tabletext"/>
              <w:jc w:val="center"/>
            </w:pPr>
            <w:r w:rsidRPr="007A66D4">
              <w:sym w:font="Wingdings" w:char="F0FC"/>
            </w:r>
          </w:p>
        </w:tc>
        <w:tc>
          <w:tcPr>
            <w:tcW w:w="1311" w:type="dxa"/>
            <w:vAlign w:val="center"/>
          </w:tcPr>
          <w:p w14:paraId="5FB6C11B" w14:textId="77777777" w:rsidR="00A9721B" w:rsidRPr="007A66D4" w:rsidRDefault="00A9721B" w:rsidP="00D74B23">
            <w:pPr>
              <w:pStyle w:val="Tabletext"/>
              <w:jc w:val="center"/>
            </w:pPr>
            <w:r w:rsidRPr="007A66D4">
              <w:sym w:font="Wingdings" w:char="F0FC"/>
            </w:r>
          </w:p>
        </w:tc>
        <w:tc>
          <w:tcPr>
            <w:tcW w:w="1331" w:type="dxa"/>
            <w:vAlign w:val="center"/>
          </w:tcPr>
          <w:p w14:paraId="011B0D37" w14:textId="77777777" w:rsidR="00A9721B" w:rsidRPr="007A66D4" w:rsidRDefault="00A9721B" w:rsidP="00D74B23">
            <w:pPr>
              <w:pStyle w:val="Tabletext"/>
              <w:jc w:val="center"/>
            </w:pPr>
            <w:r w:rsidRPr="007A66D4">
              <w:t>Nokia phones</w:t>
            </w:r>
          </w:p>
        </w:tc>
        <w:tc>
          <w:tcPr>
            <w:tcW w:w="1132" w:type="dxa"/>
            <w:vAlign w:val="center"/>
          </w:tcPr>
          <w:p w14:paraId="05D6B9BF" w14:textId="77777777" w:rsidR="00A9721B" w:rsidRPr="007A66D4" w:rsidRDefault="00A9721B" w:rsidP="00D74B23">
            <w:pPr>
              <w:pStyle w:val="Tabletext"/>
              <w:jc w:val="center"/>
            </w:pPr>
            <w:r w:rsidRPr="007A66D4">
              <w:sym w:font="Wingdings" w:char="F0FC"/>
            </w:r>
          </w:p>
        </w:tc>
      </w:tr>
    </w:tbl>
    <w:p w14:paraId="3DA030EE" w14:textId="148652EB" w:rsidR="00A9721B" w:rsidRPr="00A511CC" w:rsidRDefault="00A9721B" w:rsidP="00A511CC">
      <w:pPr>
        <w:rPr>
          <w:i/>
          <w:iCs/>
        </w:rPr>
      </w:pPr>
      <w:r w:rsidRPr="00A511CC">
        <w:rPr>
          <w:i/>
          <w:iCs/>
        </w:rPr>
        <w:t>* Facebook</w:t>
      </w:r>
      <w:r w:rsidR="00A511CC" w:rsidRPr="00A511CC">
        <w:rPr>
          <w:i/>
          <w:iCs/>
        </w:rPr>
        <w:t>'</w:t>
      </w:r>
      <w:r w:rsidRPr="00A511CC">
        <w:rPr>
          <w:i/>
          <w:iCs/>
        </w:rPr>
        <w:t>s mobile website historically included Messenger but starting in 2016</w:t>
      </w:r>
      <w:r w:rsidR="00792848" w:rsidRPr="00A511CC">
        <w:rPr>
          <w:i/>
          <w:iCs/>
        </w:rPr>
        <w:t>,</w:t>
      </w:r>
      <w:r w:rsidRPr="00A511CC">
        <w:rPr>
          <w:i/>
          <w:iCs/>
        </w:rPr>
        <w:t xml:space="preserve"> Facebook has been requiring users to install the Facebook Messenger application.</w:t>
      </w:r>
      <w:r w:rsidR="0017732E" w:rsidRPr="00A511CC">
        <w:rPr>
          <w:i/>
          <w:iCs/>
        </w:rPr>
        <w:t xml:space="preserve"> </w:t>
      </w:r>
      <w:r w:rsidRPr="00A511CC">
        <w:rPr>
          <w:i/>
          <w:iCs/>
        </w:rPr>
        <w:t>It is unclear if this policy will apply to all users and phone platforms globally.</w:t>
      </w:r>
    </w:p>
    <w:p w14:paraId="4581EF69" w14:textId="77777777" w:rsidR="00A9721B" w:rsidRPr="007A66D4" w:rsidRDefault="00A9721B" w:rsidP="00A9721B">
      <w:pPr>
        <w:pStyle w:val="bullet"/>
        <w:ind w:left="0" w:firstLine="0"/>
        <w:rPr>
          <w:rFonts w:asciiTheme="majorBidi" w:hAnsiTheme="majorBidi" w:cstheme="majorBidi"/>
          <w:i/>
          <w:sz w:val="24"/>
        </w:rPr>
      </w:pPr>
      <w:r w:rsidRPr="007A66D4">
        <w:rPr>
          <w:rFonts w:asciiTheme="majorBidi" w:hAnsiTheme="majorBidi" w:cstheme="majorBidi"/>
          <w:i/>
          <w:sz w:val="24"/>
        </w:rPr>
        <w:t>** WhatsApp is discontinuing support for Nokia phones in 2016.</w:t>
      </w:r>
    </w:p>
    <w:p w14:paraId="24CA701B" w14:textId="0A1E7D95" w:rsidR="00A9721B" w:rsidRPr="00376D81" w:rsidRDefault="00A9721B" w:rsidP="00376D81">
      <w:pPr>
        <w:rPr>
          <w:i/>
          <w:iCs/>
        </w:rPr>
      </w:pPr>
      <w:r w:rsidRPr="00376D81">
        <w:rPr>
          <w:i/>
          <w:iCs/>
        </w:rPr>
        <w:t>*** Not technically a social network.</w:t>
      </w:r>
      <w:r w:rsidR="0017732E" w:rsidRPr="00376D81">
        <w:rPr>
          <w:i/>
          <w:iCs/>
        </w:rPr>
        <w:t xml:space="preserve"> </w:t>
      </w:r>
      <w:r w:rsidRPr="00376D81">
        <w:rPr>
          <w:i/>
          <w:iCs/>
        </w:rPr>
        <w:t>Shown to highlight SMS support.</w:t>
      </w:r>
    </w:p>
    <w:p w14:paraId="412BEBC9" w14:textId="6010291B" w:rsidR="00A9721B" w:rsidRPr="007A66D4" w:rsidRDefault="00B57782" w:rsidP="00B57782">
      <w:pPr>
        <w:pStyle w:val="Heading2"/>
      </w:pPr>
      <w:bookmarkStart w:id="54" w:name="_Toc8401117"/>
      <w:bookmarkStart w:id="55" w:name="_Toc17814847"/>
      <w:r>
        <w:lastRenderedPageBreak/>
        <w:t>6.4</w:t>
      </w:r>
      <w:r>
        <w:tab/>
      </w:r>
      <w:r w:rsidR="00A9721B" w:rsidRPr="007A66D4">
        <w:t xml:space="preserve">Pursuit of </w:t>
      </w:r>
      <w:r w:rsidR="003730D6">
        <w:t>r</w:t>
      </w:r>
      <w:r w:rsidR="00A9721B" w:rsidRPr="007A66D4">
        <w:t>evenue</w:t>
      </w:r>
      <w:bookmarkEnd w:id="54"/>
      <w:bookmarkEnd w:id="55"/>
    </w:p>
    <w:p w14:paraId="4D01547C" w14:textId="0AC333B4" w:rsidR="00A9721B" w:rsidRDefault="00A9721B" w:rsidP="00B57782">
      <w:r w:rsidRPr="007A66D4">
        <w:t>Social networks have become enormously popular and are themselves bigger than the largest e</w:t>
      </w:r>
      <w:r w:rsidR="0047274A">
        <w:t>-c</w:t>
      </w:r>
      <w:r w:rsidRPr="007A66D4">
        <w:t>ommerce companies in the world.</w:t>
      </w:r>
    </w:p>
    <w:p w14:paraId="47130A6A" w14:textId="49DCEA71" w:rsidR="00A9721B" w:rsidRPr="007A66D4" w:rsidRDefault="00A9721B" w:rsidP="00B57782">
      <w:pPr>
        <w:pStyle w:val="Figure"/>
      </w:pPr>
      <w:r w:rsidRPr="007A66D4">
        <w:rPr>
          <w:noProof/>
          <w:lang w:eastAsia="en-GB"/>
        </w:rPr>
        <w:drawing>
          <wp:inline distT="0" distB="0" distL="0" distR="0" wp14:anchorId="18A56418" wp14:editId="1BFDAC09">
            <wp:extent cx="5486400" cy="3176368"/>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86400" cy="3176368"/>
                    </a:xfrm>
                    <a:prstGeom prst="rect">
                      <a:avLst/>
                    </a:prstGeom>
                  </pic:spPr>
                </pic:pic>
              </a:graphicData>
            </a:graphic>
          </wp:inline>
        </w:drawing>
      </w:r>
    </w:p>
    <w:p w14:paraId="51C77FBA" w14:textId="668C388F" w:rsidR="00167D74" w:rsidRDefault="00167D74" w:rsidP="00655F1C">
      <w:pPr>
        <w:pStyle w:val="FigureNoTitle"/>
        <w:rPr>
          <w:rFonts w:asciiTheme="majorBidi" w:hAnsiTheme="majorBidi" w:cstheme="majorBidi"/>
        </w:rPr>
      </w:pPr>
      <w:r>
        <w:t xml:space="preserve">Figure </w:t>
      </w:r>
      <w:r>
        <w:rPr>
          <w:noProof/>
        </w:rPr>
        <w:t>5</w:t>
      </w:r>
      <w:r w:rsidR="00B57782">
        <w:rPr>
          <w:noProof/>
        </w:rPr>
        <w:t xml:space="preserve"> </w:t>
      </w:r>
      <w:r w:rsidR="00B57782">
        <w:rPr>
          <w:lang w:val="en-US"/>
        </w:rPr>
        <w:t>–</w:t>
      </w:r>
      <w:r>
        <w:rPr>
          <w:lang w:val="en-US"/>
        </w:rPr>
        <w:t xml:space="preserve"> Social network users v/s ecommerce buyers</w:t>
      </w:r>
    </w:p>
    <w:p w14:paraId="40835787" w14:textId="3740F36D" w:rsidR="00A9721B" w:rsidRPr="007A66D4" w:rsidRDefault="00A9721B" w:rsidP="00655F1C">
      <w:pPr>
        <w:pStyle w:val="Normalaftertitle"/>
      </w:pPr>
      <w:r w:rsidRPr="007A66D4">
        <w:t xml:space="preserve">Social networks have </w:t>
      </w:r>
      <w:r w:rsidR="00792848">
        <w:t>found</w:t>
      </w:r>
      <w:r w:rsidR="00792848" w:rsidRPr="007A66D4">
        <w:t xml:space="preserve"> </w:t>
      </w:r>
      <w:r w:rsidRPr="007A66D4">
        <w:t>multiple wa</w:t>
      </w:r>
      <w:r w:rsidR="00AF1544">
        <w:t>ys to monetize their user base.</w:t>
      </w:r>
    </w:p>
    <w:p w14:paraId="09C1B9C7" w14:textId="2065F68D" w:rsidR="00A9721B" w:rsidRPr="007A66D4" w:rsidRDefault="00A9721B" w:rsidP="00655F1C">
      <w:r w:rsidRPr="007A66D4">
        <w:t>Advertising is a key revenue source</w:t>
      </w:r>
      <w:r w:rsidR="00792848">
        <w:t>,</w:t>
      </w:r>
      <w:r w:rsidRPr="007A66D4">
        <w:t xml:space="preserve"> but social networks generate revenue through other sources too: transaction fees, hosting fees, digital content, etc.</w:t>
      </w:r>
      <w:r w:rsidR="0017732E">
        <w:t xml:space="preserve"> </w:t>
      </w:r>
      <w:r w:rsidRPr="007A66D4">
        <w:t>There are examples in some marketplaces where the seller is charged a bundled fee, most of which is attributable to compensation for bringing the seller a new customer, but that also covers payments-related services.</w:t>
      </w:r>
    </w:p>
    <w:p w14:paraId="6800B1B3" w14:textId="724AB644" w:rsidR="00A9721B" w:rsidRPr="007A66D4" w:rsidRDefault="00A9721B" w:rsidP="00655F1C">
      <w:r w:rsidRPr="007A66D4">
        <w:t xml:space="preserve">Social networks will likely collect </w:t>
      </w:r>
      <w:r w:rsidR="00792848">
        <w:t xml:space="preserve">the </w:t>
      </w:r>
      <w:r w:rsidRPr="007A66D4">
        <w:t xml:space="preserve">most revenue from businesses but will </w:t>
      </w:r>
      <w:r w:rsidR="00792848">
        <w:t xml:space="preserve">also </w:t>
      </w:r>
      <w:r w:rsidRPr="0072107A">
        <w:t>collect from consumers in some situations</w:t>
      </w:r>
      <w:r w:rsidR="00792848">
        <w:t>,</w:t>
      </w:r>
      <w:r w:rsidRPr="0072107A">
        <w:t xml:space="preserve"> such as P2P remittances</w:t>
      </w:r>
      <w:r w:rsidRPr="007A66D4">
        <w:t xml:space="preserve"> and digital content.</w:t>
      </w:r>
      <w:r w:rsidR="0017732E">
        <w:t xml:space="preserve"> </w:t>
      </w:r>
      <w:r w:rsidRPr="007A66D4">
        <w:t>The revenue model ultimately depends on what makes the most sense for a particular use case.</w:t>
      </w:r>
      <w:r w:rsidR="0017732E">
        <w:t xml:space="preserve"> </w:t>
      </w:r>
      <w:r w:rsidRPr="007A66D4">
        <w:t>With the breadth of capabilities and users, social networks have significant flexibilit</w:t>
      </w:r>
      <w:r w:rsidR="00AF1544">
        <w:t>y to tune their revenue models.</w:t>
      </w:r>
    </w:p>
    <w:p w14:paraId="7DAE18E2" w14:textId="13EFA82F" w:rsidR="00A9721B" w:rsidRPr="007A66D4" w:rsidRDefault="00D83AA9" w:rsidP="00D83AA9">
      <w:pPr>
        <w:pStyle w:val="Heading3"/>
      </w:pPr>
      <w:r>
        <w:t>6.4.1</w:t>
      </w:r>
      <w:r>
        <w:tab/>
      </w:r>
      <w:r w:rsidR="00A9721B" w:rsidRPr="007A66D4">
        <w:t>Facebook</w:t>
      </w:r>
    </w:p>
    <w:p w14:paraId="1AFD95C8" w14:textId="159803A0" w:rsidR="00A9721B" w:rsidRPr="007A66D4" w:rsidRDefault="00A9721B" w:rsidP="00D83AA9">
      <w:r w:rsidRPr="007A66D4">
        <w:t>In 2007, Facebook aggressively pursued revenue by facilitating a deeper relationship between merchants and Facebook users, including:</w:t>
      </w:r>
    </w:p>
    <w:p w14:paraId="0D67E0EB" w14:textId="62101C24" w:rsidR="00A9721B" w:rsidRPr="007A66D4" w:rsidRDefault="008C33D3" w:rsidP="004A46E4">
      <w:pPr>
        <w:pStyle w:val="enumlev10"/>
      </w:pPr>
      <w:r>
        <w:rPr>
          <w:b/>
        </w:rPr>
        <w:t>–</w:t>
      </w:r>
      <w:r w:rsidR="00171591">
        <w:tab/>
      </w:r>
      <w:r w:rsidR="0047274A">
        <w:t>p</w:t>
      </w:r>
      <w:r w:rsidR="00A9721B" w:rsidRPr="007A66D4">
        <w:t>ermitting advertising on a user</w:t>
      </w:r>
      <w:r w:rsidR="004A46E4">
        <w:t>'</w:t>
      </w:r>
      <w:r w:rsidR="00A9721B" w:rsidRPr="007A66D4">
        <w:t>s page</w:t>
      </w:r>
      <w:r w:rsidR="00792848">
        <w:t>;</w:t>
      </w:r>
    </w:p>
    <w:p w14:paraId="652C40E1" w14:textId="1C793718" w:rsidR="00A9721B" w:rsidRPr="007A66D4" w:rsidRDefault="008C33D3" w:rsidP="00171591">
      <w:pPr>
        <w:pStyle w:val="enumlev10"/>
      </w:pPr>
      <w:r>
        <w:rPr>
          <w:b/>
        </w:rPr>
        <w:t>–</w:t>
      </w:r>
      <w:r w:rsidR="00171591">
        <w:tab/>
      </w:r>
      <w:r w:rsidR="0047274A">
        <w:t>e</w:t>
      </w:r>
      <w:r w:rsidR="00A9721B" w:rsidRPr="007A66D4">
        <w:t>nabling merchants/businesses to create their own customized Facebook pages</w:t>
      </w:r>
      <w:r w:rsidR="00792848">
        <w:t>;</w:t>
      </w:r>
    </w:p>
    <w:p w14:paraId="6DC1E9B4" w14:textId="26704B37" w:rsidR="00A9721B" w:rsidRPr="007A66D4" w:rsidRDefault="008C33D3" w:rsidP="00171591">
      <w:pPr>
        <w:pStyle w:val="enumlev10"/>
      </w:pPr>
      <w:r>
        <w:rPr>
          <w:b/>
        </w:rPr>
        <w:t>–</w:t>
      </w:r>
      <w:r w:rsidR="00171591">
        <w:tab/>
      </w:r>
      <w:r w:rsidR="0047274A">
        <w:t>p</w:t>
      </w:r>
      <w:r w:rsidR="00A9721B" w:rsidRPr="007A66D4">
        <w:t>roviding highly-targeted advertising capabilities</w:t>
      </w:r>
      <w:r w:rsidR="00792848">
        <w:t>;</w:t>
      </w:r>
    </w:p>
    <w:p w14:paraId="432F82CB" w14:textId="024F85E2" w:rsidR="00A9721B" w:rsidRPr="007A66D4" w:rsidRDefault="008C33D3" w:rsidP="00171591">
      <w:pPr>
        <w:pStyle w:val="enumlev10"/>
      </w:pPr>
      <w:r>
        <w:rPr>
          <w:b/>
        </w:rPr>
        <w:t>–</w:t>
      </w:r>
      <w:r w:rsidR="00171591">
        <w:tab/>
      </w:r>
      <w:r w:rsidR="0047274A">
        <w:t>c</w:t>
      </w:r>
      <w:r w:rsidR="00A9721B" w:rsidRPr="007A66D4">
        <w:t>reating a platform for third-party developers to deliver games and other applications to Facebook users</w:t>
      </w:r>
      <w:r w:rsidR="0047274A">
        <w:t>.</w:t>
      </w:r>
    </w:p>
    <w:p w14:paraId="7C5274AD" w14:textId="107E845A" w:rsidR="00C7160C" w:rsidRPr="00DF570F" w:rsidRDefault="00A9721B" w:rsidP="00DF570F">
      <w:r w:rsidRPr="007A66D4">
        <w:t>Facebook has since added other services</w:t>
      </w:r>
      <w:r w:rsidR="00792848">
        <w:t>,</w:t>
      </w:r>
      <w:r w:rsidRPr="007A66D4">
        <w:t xml:space="preserve"> like enabling advertising on third-party websites.</w:t>
      </w:r>
      <w:r w:rsidR="0017732E">
        <w:t xml:space="preserve"> </w:t>
      </w:r>
      <w:r w:rsidRPr="007A66D4">
        <w:t>Facebook generates revenue primarily from advertisers.</w:t>
      </w:r>
      <w:r w:rsidR="0017732E">
        <w:t xml:space="preserve"> </w:t>
      </w:r>
      <w:r w:rsidRPr="007A66D4">
        <w:t xml:space="preserve">Annual revenues have grown from </w:t>
      </w:r>
      <w:r w:rsidR="00AF1544">
        <w:t>$2B to $18B in just five years.</w:t>
      </w:r>
    </w:p>
    <w:p w14:paraId="39AAD4C8" w14:textId="4D04B99B" w:rsidR="00A9721B" w:rsidRDefault="00A9721B" w:rsidP="00DF570F">
      <w:pPr>
        <w:pStyle w:val="Figure"/>
      </w:pPr>
      <w:r w:rsidRPr="007A66D4">
        <w:rPr>
          <w:noProof/>
          <w:lang w:eastAsia="en-GB"/>
        </w:rPr>
        <w:lastRenderedPageBreak/>
        <w:drawing>
          <wp:inline distT="0" distB="0" distL="0" distR="0" wp14:anchorId="6DBD9B66" wp14:editId="1DFF98DC">
            <wp:extent cx="5486400" cy="3201572"/>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86400" cy="3201572"/>
                    </a:xfrm>
                    <a:prstGeom prst="rect">
                      <a:avLst/>
                    </a:prstGeom>
                  </pic:spPr>
                </pic:pic>
              </a:graphicData>
            </a:graphic>
          </wp:inline>
        </w:drawing>
      </w:r>
    </w:p>
    <w:p w14:paraId="1F1FC514" w14:textId="21FF2F77" w:rsidR="00167D74" w:rsidRPr="007A66D4" w:rsidRDefault="00167D74" w:rsidP="00DF570F">
      <w:pPr>
        <w:pStyle w:val="FigureNoTitle"/>
        <w:rPr>
          <w:rFonts w:asciiTheme="majorBidi" w:hAnsiTheme="majorBidi" w:cstheme="majorBidi"/>
        </w:rPr>
      </w:pPr>
      <w:r>
        <w:t xml:space="preserve">Figure </w:t>
      </w:r>
      <w:r>
        <w:rPr>
          <w:noProof/>
        </w:rPr>
        <w:t>6</w:t>
      </w:r>
      <w:r w:rsidR="00DF570F">
        <w:rPr>
          <w:noProof/>
        </w:rPr>
        <w:t xml:space="preserve"> </w:t>
      </w:r>
      <w:r w:rsidR="00DF570F">
        <w:rPr>
          <w:lang w:val="en-US"/>
        </w:rPr>
        <w:t>–</w:t>
      </w:r>
      <w:r>
        <w:rPr>
          <w:lang w:val="en-US"/>
        </w:rPr>
        <w:t xml:space="preserve"> Facebook revenues</w:t>
      </w:r>
    </w:p>
    <w:p w14:paraId="69B1D957" w14:textId="25FCBABD" w:rsidR="00A9721B" w:rsidRPr="007A66D4" w:rsidRDefault="00DF570F" w:rsidP="00DF570F">
      <w:pPr>
        <w:pStyle w:val="Heading3"/>
      </w:pPr>
      <w:r>
        <w:t>6.4.2</w:t>
      </w:r>
      <w:r>
        <w:tab/>
      </w:r>
      <w:r w:rsidR="00A9721B" w:rsidRPr="007A66D4">
        <w:t>WeChat</w:t>
      </w:r>
    </w:p>
    <w:p w14:paraId="66EBD2E4" w14:textId="383D05A9" w:rsidR="00A9721B" w:rsidRPr="007A66D4" w:rsidRDefault="00A9721B" w:rsidP="00C949B9">
      <w:r w:rsidRPr="007A66D4">
        <w:t>Tencent Holdings owns WeChat along with two other social networking and messaging platforms: QQZone and QQ.</w:t>
      </w:r>
      <w:r w:rsidR="0017732E">
        <w:t xml:space="preserve"> </w:t>
      </w:r>
      <w:r w:rsidRPr="007A66D4">
        <w:t>Tencent launched WeChat as a smartphone-focused app (</w:t>
      </w:r>
      <w:r w:rsidR="00792848">
        <w:t xml:space="preserve">which </w:t>
      </w:r>
      <w:r w:rsidRPr="007A66D4">
        <w:t>avoided PC legacy issues).</w:t>
      </w:r>
      <w:r w:rsidR="0017732E">
        <w:t xml:space="preserve"> </w:t>
      </w:r>
      <w:r w:rsidRPr="007A66D4">
        <w:t>Since its 2010 launch, WeChat has incorporated several revenue models into the WeChat platform</w:t>
      </w:r>
      <w:r w:rsidR="00792848">
        <w:t>,</w:t>
      </w:r>
      <w:r w:rsidRPr="007A66D4">
        <w:t xml:space="preserve"> including:</w:t>
      </w:r>
    </w:p>
    <w:p w14:paraId="00067170" w14:textId="699B1DD9" w:rsidR="00A9721B" w:rsidRPr="007A66D4" w:rsidRDefault="005868A5" w:rsidP="00C949B9">
      <w:pPr>
        <w:pStyle w:val="enumlev10"/>
      </w:pPr>
      <w:r>
        <w:rPr>
          <w:b/>
        </w:rPr>
        <w:t>–</w:t>
      </w:r>
      <w:r>
        <w:rPr>
          <w:b/>
        </w:rPr>
        <w:tab/>
      </w:r>
      <w:r w:rsidR="0047274A">
        <w:t>d</w:t>
      </w:r>
      <w:r w:rsidR="00A9721B" w:rsidRPr="007A66D4">
        <w:t xml:space="preserve">igital content (e.g., purchasing digital stickers to send to </w:t>
      </w:r>
      <w:r w:rsidR="00792848">
        <w:t xml:space="preserve">a </w:t>
      </w:r>
      <w:r w:rsidR="00A9721B" w:rsidRPr="007A66D4">
        <w:t>friend)</w:t>
      </w:r>
      <w:r w:rsidR="00792848">
        <w:t>;</w:t>
      </w:r>
    </w:p>
    <w:p w14:paraId="123A8BCA" w14:textId="15810336" w:rsidR="00A9721B" w:rsidRPr="007A66D4" w:rsidRDefault="005868A5" w:rsidP="00C949B9">
      <w:pPr>
        <w:pStyle w:val="enumlev10"/>
      </w:pPr>
      <w:r>
        <w:rPr>
          <w:b/>
        </w:rPr>
        <w:t>–</w:t>
      </w:r>
      <w:r>
        <w:rPr>
          <w:b/>
        </w:rPr>
        <w:tab/>
      </w:r>
      <w:r w:rsidR="0047274A">
        <w:t>a</w:t>
      </w:r>
      <w:r w:rsidR="00A9721B" w:rsidRPr="007A66D4">
        <w:t>dvertising through commercial accounts (analogous to Facebook pages) and on user feeds</w:t>
      </w:r>
      <w:r w:rsidR="00792848">
        <w:t>;</w:t>
      </w:r>
    </w:p>
    <w:p w14:paraId="6B117D67" w14:textId="55659C66" w:rsidR="00A9721B" w:rsidRPr="007A66D4" w:rsidRDefault="005868A5" w:rsidP="00C949B9">
      <w:pPr>
        <w:pStyle w:val="enumlev10"/>
      </w:pPr>
      <w:r>
        <w:rPr>
          <w:b/>
        </w:rPr>
        <w:t>–</w:t>
      </w:r>
      <w:r>
        <w:rPr>
          <w:b/>
        </w:rPr>
        <w:tab/>
      </w:r>
      <w:r w:rsidR="0047274A">
        <w:t>t</w:t>
      </w:r>
      <w:r w:rsidR="00A9721B" w:rsidRPr="0072107A">
        <w:t>ransaction fees for facilitating commerce</w:t>
      </w:r>
      <w:r w:rsidR="00A9721B" w:rsidRPr="007A66D4">
        <w:t xml:space="preserve"> (ordering coffee, scheduling taxi rides, etc.)</w:t>
      </w:r>
      <w:r w:rsidR="0047274A">
        <w:t>.</w:t>
      </w:r>
    </w:p>
    <w:p w14:paraId="1904C8AF" w14:textId="45E79CAA" w:rsidR="00A9721B" w:rsidRDefault="00A9721B" w:rsidP="00F44489">
      <w:r w:rsidRPr="007A66D4">
        <w:t>Tencent does not break out WeChat revenue</w:t>
      </w:r>
      <w:r w:rsidR="00792848">
        <w:t xml:space="preserve"> separately</w:t>
      </w:r>
      <w:r w:rsidR="00792848" w:rsidRPr="0035636D">
        <w:t>,</w:t>
      </w:r>
      <w:r w:rsidR="00792848">
        <w:t xml:space="preserve"> but their </w:t>
      </w:r>
      <w:r w:rsidR="00F44489">
        <w:t>total revenue has grown from $4 </w:t>
      </w:r>
      <w:r w:rsidRPr="007A66D4">
        <w:t>billion to almost $16 billion in four years.</w:t>
      </w:r>
    </w:p>
    <w:p w14:paraId="5F484DE9" w14:textId="77777777" w:rsidR="00167D74" w:rsidRDefault="00A9721B" w:rsidP="007E294D">
      <w:pPr>
        <w:pStyle w:val="Figure"/>
      </w:pPr>
      <w:r w:rsidRPr="007E294D">
        <w:rPr>
          <w:noProof/>
          <w:lang w:eastAsia="en-GB"/>
        </w:rPr>
        <w:drawing>
          <wp:inline distT="0" distB="0" distL="0" distR="0" wp14:anchorId="7197ECB0" wp14:editId="67E3A3BE">
            <wp:extent cx="4033575" cy="2473581"/>
            <wp:effectExtent l="0" t="0" r="508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041941" cy="2478712"/>
                    </a:xfrm>
                    <a:prstGeom prst="rect">
                      <a:avLst/>
                    </a:prstGeom>
                  </pic:spPr>
                </pic:pic>
              </a:graphicData>
            </a:graphic>
          </wp:inline>
        </w:drawing>
      </w:r>
      <w:r w:rsidR="00167D74" w:rsidRPr="00167D74">
        <w:t xml:space="preserve"> </w:t>
      </w:r>
    </w:p>
    <w:p w14:paraId="06C0F385" w14:textId="145393DF" w:rsidR="00167D74" w:rsidRPr="007A66D4" w:rsidRDefault="00167D74" w:rsidP="00F44489">
      <w:pPr>
        <w:pStyle w:val="FigureNoTitle"/>
        <w:rPr>
          <w:rFonts w:asciiTheme="majorBidi" w:hAnsiTheme="majorBidi" w:cstheme="majorBidi"/>
        </w:rPr>
      </w:pPr>
      <w:r>
        <w:t xml:space="preserve">Figure </w:t>
      </w:r>
      <w:r>
        <w:rPr>
          <w:noProof/>
        </w:rPr>
        <w:t>7</w:t>
      </w:r>
      <w:r w:rsidR="00F44489">
        <w:rPr>
          <w:noProof/>
        </w:rPr>
        <w:t xml:space="preserve"> </w:t>
      </w:r>
      <w:r w:rsidR="00F44489">
        <w:rPr>
          <w:lang w:val="en-US"/>
        </w:rPr>
        <w:t>–</w:t>
      </w:r>
      <w:r>
        <w:rPr>
          <w:lang w:val="en-US"/>
        </w:rPr>
        <w:t xml:space="preserve"> Tencent revenues</w:t>
      </w:r>
    </w:p>
    <w:p w14:paraId="232EAC61" w14:textId="768C8DFB" w:rsidR="00A9721B" w:rsidRPr="007A66D4" w:rsidRDefault="00812909" w:rsidP="00812909">
      <w:pPr>
        <w:pStyle w:val="Heading3"/>
      </w:pPr>
      <w:r>
        <w:lastRenderedPageBreak/>
        <w:t>6.1.3</w:t>
      </w:r>
      <w:r>
        <w:tab/>
      </w:r>
      <w:r w:rsidR="00A9721B" w:rsidRPr="007A66D4">
        <w:t xml:space="preserve">LINE </w:t>
      </w:r>
      <w:r w:rsidR="00F27676">
        <w:t>c</w:t>
      </w:r>
      <w:r w:rsidR="00A9721B" w:rsidRPr="007A66D4">
        <w:t>orporation</w:t>
      </w:r>
    </w:p>
    <w:p w14:paraId="5097D6FC" w14:textId="45660E62" w:rsidR="00A9721B" w:rsidRDefault="00A9721B" w:rsidP="00812909">
      <w:r w:rsidRPr="007A66D4">
        <w:t>LINE, a popular mobile chat</w:t>
      </w:r>
      <w:r w:rsidR="00B6728D">
        <w:t xml:space="preserve"> application in Japan</w:t>
      </w:r>
      <w:r w:rsidRPr="007A66D4">
        <w:t>, generated $1.15B in 2015 revenue.</w:t>
      </w:r>
      <w:r w:rsidR="0017732E">
        <w:t xml:space="preserve"> </w:t>
      </w:r>
      <w:r w:rsidRPr="007A66D4">
        <w:t>LINE generates money from advertisers but relies on consumers for up to 70</w:t>
      </w:r>
      <w:r w:rsidR="00F27676">
        <w:t xml:space="preserve"> per cent</w:t>
      </w:r>
      <w:r w:rsidRPr="007A66D4">
        <w:t xml:space="preserve"> of revenue.</w:t>
      </w:r>
    </w:p>
    <w:p w14:paraId="6C1F61E7" w14:textId="70ADFDA2" w:rsidR="00A9721B" w:rsidRDefault="00A9721B" w:rsidP="00812909">
      <w:pPr>
        <w:pStyle w:val="Figure"/>
      </w:pPr>
      <w:r w:rsidRPr="007A66D4">
        <w:rPr>
          <w:noProof/>
          <w:lang w:eastAsia="en-GB"/>
        </w:rPr>
        <w:drawing>
          <wp:inline distT="0" distB="0" distL="0" distR="0" wp14:anchorId="3A2DB08D" wp14:editId="0F63D687">
            <wp:extent cx="4657686" cy="2962806"/>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671214" cy="2971412"/>
                    </a:xfrm>
                    <a:prstGeom prst="rect">
                      <a:avLst/>
                    </a:prstGeom>
                  </pic:spPr>
                </pic:pic>
              </a:graphicData>
            </a:graphic>
          </wp:inline>
        </w:drawing>
      </w:r>
    </w:p>
    <w:p w14:paraId="7EB13BD4" w14:textId="609072C1" w:rsidR="00167D74" w:rsidRPr="007A66D4" w:rsidRDefault="00167D74" w:rsidP="00812909">
      <w:pPr>
        <w:pStyle w:val="FigureNoTitle"/>
        <w:rPr>
          <w:rFonts w:asciiTheme="majorBidi" w:hAnsiTheme="majorBidi" w:cstheme="majorBidi"/>
        </w:rPr>
      </w:pPr>
      <w:r>
        <w:t xml:space="preserve">Figure </w:t>
      </w:r>
      <w:r>
        <w:rPr>
          <w:noProof/>
        </w:rPr>
        <w:t>8</w:t>
      </w:r>
      <w:r w:rsidR="00812909">
        <w:rPr>
          <w:noProof/>
        </w:rPr>
        <w:t xml:space="preserve"> </w:t>
      </w:r>
      <w:r w:rsidR="00812909">
        <w:rPr>
          <w:lang w:val="en-US"/>
        </w:rPr>
        <w:t>–</w:t>
      </w:r>
      <w:r>
        <w:rPr>
          <w:lang w:val="en-US"/>
        </w:rPr>
        <w:t xml:space="preserve"> LINE Corporation revenues</w:t>
      </w:r>
    </w:p>
    <w:p w14:paraId="78B6612A" w14:textId="01361C86" w:rsidR="00A9721B" w:rsidRPr="007A66D4" w:rsidRDefault="002C711C" w:rsidP="002C711C">
      <w:pPr>
        <w:pStyle w:val="Heading1"/>
      </w:pPr>
      <w:bookmarkStart w:id="56" w:name="_Toc8401118"/>
      <w:bookmarkStart w:id="57" w:name="_Toc17814848"/>
      <w:r>
        <w:t>7</w:t>
      </w:r>
      <w:r>
        <w:tab/>
      </w:r>
      <w:r w:rsidR="00A9721B" w:rsidRPr="007A66D4">
        <w:t xml:space="preserve">BoP </w:t>
      </w:r>
      <w:r w:rsidR="00C31818">
        <w:t>n</w:t>
      </w:r>
      <w:r w:rsidR="00A9721B" w:rsidRPr="007A66D4">
        <w:t xml:space="preserve">ot </w:t>
      </w:r>
      <w:r w:rsidR="00C31818">
        <w:t>p</w:t>
      </w:r>
      <w:r w:rsidR="00A9721B" w:rsidRPr="007A66D4">
        <w:t>articipating</w:t>
      </w:r>
      <w:bookmarkEnd w:id="56"/>
      <w:bookmarkEnd w:id="57"/>
    </w:p>
    <w:p w14:paraId="32006DD9" w14:textId="7004B6BB" w:rsidR="003436AF" w:rsidRDefault="00A9721B" w:rsidP="002C711C">
      <w:r w:rsidRPr="007A66D4">
        <w:t>Despite massive global adoption, social networks have largely bypassed the BoP.</w:t>
      </w:r>
    </w:p>
    <w:p w14:paraId="18825A85" w14:textId="66BF507A" w:rsidR="00A9721B" w:rsidRDefault="00A9721B" w:rsidP="00932458">
      <w:pPr>
        <w:pStyle w:val="Figure"/>
      </w:pPr>
      <w:r w:rsidRPr="007A66D4">
        <w:rPr>
          <w:noProof/>
          <w:lang w:eastAsia="en-GB"/>
        </w:rPr>
        <w:drawing>
          <wp:inline distT="0" distB="0" distL="0" distR="0" wp14:anchorId="3C0B0461" wp14:editId="0D95E11D">
            <wp:extent cx="5251267" cy="3063847"/>
            <wp:effectExtent l="0" t="0" r="6985"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269085" cy="3074243"/>
                    </a:xfrm>
                    <a:prstGeom prst="rect">
                      <a:avLst/>
                    </a:prstGeom>
                  </pic:spPr>
                </pic:pic>
              </a:graphicData>
            </a:graphic>
          </wp:inline>
        </w:drawing>
      </w:r>
    </w:p>
    <w:p w14:paraId="2AD628DE" w14:textId="490121EA" w:rsidR="00167D74" w:rsidRPr="007A66D4" w:rsidRDefault="00167D74" w:rsidP="00932458">
      <w:pPr>
        <w:pStyle w:val="FigureNoTitle"/>
        <w:rPr>
          <w:rFonts w:asciiTheme="majorBidi" w:hAnsiTheme="majorBidi" w:cstheme="majorBidi"/>
        </w:rPr>
      </w:pPr>
      <w:r>
        <w:t xml:space="preserve">Figure </w:t>
      </w:r>
      <w:r>
        <w:rPr>
          <w:noProof/>
        </w:rPr>
        <w:t>9</w:t>
      </w:r>
      <w:r w:rsidR="00932458">
        <w:rPr>
          <w:noProof/>
        </w:rPr>
        <w:t xml:space="preserve"> </w:t>
      </w:r>
      <w:r w:rsidR="00932458">
        <w:rPr>
          <w:lang w:val="en-US"/>
        </w:rPr>
        <w:t>–</w:t>
      </w:r>
      <w:r>
        <w:rPr>
          <w:lang w:val="en-US"/>
        </w:rPr>
        <w:t xml:space="preserve"> Social network use</w:t>
      </w:r>
    </w:p>
    <w:p w14:paraId="6E4089B8" w14:textId="793992A3" w:rsidR="00A9721B" w:rsidRPr="007A66D4" w:rsidRDefault="00A9721B" w:rsidP="001B29C5">
      <w:pPr>
        <w:pStyle w:val="Normalaftertitle"/>
        <w:pageBreakBefore/>
      </w:pPr>
      <w:r w:rsidRPr="007A66D4">
        <w:lastRenderedPageBreak/>
        <w:t xml:space="preserve">Low </w:t>
      </w:r>
      <w:r w:rsidR="00E0400F">
        <w:t>Internet</w:t>
      </w:r>
      <w:r w:rsidRPr="007A66D4">
        <w:t xml:space="preserve"> adoption is a major contributor</w:t>
      </w:r>
      <w:r w:rsidR="00985ECB">
        <w:t xml:space="preserve"> in the lack of BoP adoption,</w:t>
      </w:r>
      <w:r w:rsidRPr="007A66D4">
        <w:t xml:space="preserve"> as are feature phone and smartphone challenges.</w:t>
      </w:r>
      <w:r w:rsidR="0017732E">
        <w:t xml:space="preserve"> </w:t>
      </w:r>
      <w:r w:rsidRPr="007A66D4">
        <w:t>However, even if social network adoption grows, the commercial aspects w</w:t>
      </w:r>
      <w:r w:rsidR="008D6325">
        <w:t>ill not</w:t>
      </w:r>
      <w:r w:rsidRPr="007A66D4">
        <w:t xml:space="preserve"> materialize without financial inclusion – </w:t>
      </w:r>
      <w:r w:rsidRPr="0072107A">
        <w:t>a consumer can</w:t>
      </w:r>
      <w:r w:rsidR="008D6325">
        <w:t>no</w:t>
      </w:r>
      <w:r w:rsidRPr="0072107A">
        <w:t>t buy unless they link a payment account like M-Pesa to their social network account.</w:t>
      </w:r>
    </w:p>
    <w:p w14:paraId="67F09E40" w14:textId="1FD73662" w:rsidR="00A9721B" w:rsidRPr="007A66D4" w:rsidRDefault="000142B3" w:rsidP="00EB2A21">
      <w:pPr>
        <w:pStyle w:val="Heading2"/>
      </w:pPr>
      <w:bookmarkStart w:id="58" w:name="_Toc454035488"/>
      <w:bookmarkStart w:id="59" w:name="_Toc8401119"/>
      <w:bookmarkStart w:id="60" w:name="_Toc17814849"/>
      <w:r>
        <w:t>7.1</w:t>
      </w:r>
      <w:r>
        <w:tab/>
      </w:r>
      <w:r w:rsidR="00A9721B" w:rsidRPr="007A66D4">
        <w:t xml:space="preserve">Low </w:t>
      </w:r>
      <w:bookmarkEnd w:id="58"/>
      <w:r w:rsidR="006F034F">
        <w:t>i</w:t>
      </w:r>
      <w:r w:rsidR="00E0400F">
        <w:t>nternet</w:t>
      </w:r>
      <w:r w:rsidR="00A9721B" w:rsidRPr="007A66D4">
        <w:t xml:space="preserve"> </w:t>
      </w:r>
      <w:r w:rsidR="00C31818">
        <w:t>a</w:t>
      </w:r>
      <w:r w:rsidR="00A9721B" w:rsidRPr="007A66D4">
        <w:t>doption</w:t>
      </w:r>
      <w:bookmarkEnd w:id="59"/>
      <w:bookmarkEnd w:id="60"/>
    </w:p>
    <w:p w14:paraId="14F3E64D" w14:textId="7DFD7114" w:rsidR="00A9721B" w:rsidRPr="007A66D4" w:rsidRDefault="00E0400F" w:rsidP="00EB2A21">
      <w:r>
        <w:t>Low Internet</w:t>
      </w:r>
      <w:r w:rsidR="00A9721B" w:rsidRPr="007A66D4">
        <w:t xml:space="preserve"> adoption is at the root of low social network adoption.</w:t>
      </w:r>
      <w:r w:rsidR="0017732E">
        <w:t xml:space="preserve"> </w:t>
      </w:r>
      <w:r w:rsidR="00A9721B" w:rsidRPr="007A66D4">
        <w:t xml:space="preserve">As highlighted in </w:t>
      </w:r>
      <w:r>
        <w:t>Internet</w:t>
      </w:r>
      <w:r w:rsidR="00A9721B" w:rsidRPr="007A66D4">
        <w:t>.org</w:t>
      </w:r>
      <w:r w:rsidR="00EB2A21">
        <w:t>'</w:t>
      </w:r>
      <w:r w:rsidR="00A9721B" w:rsidRPr="007A66D4">
        <w:t>s report</w:t>
      </w:r>
      <w:r w:rsidR="00985ECB">
        <w:t>,</w:t>
      </w:r>
      <w:r w:rsidR="00A9721B" w:rsidRPr="007A66D4">
        <w:t xml:space="preserve"> </w:t>
      </w:r>
      <w:r w:rsidR="00EB2A21">
        <w:t>''</w:t>
      </w:r>
      <w:r w:rsidR="00A9721B" w:rsidRPr="007A66D4">
        <w:t>2015 State of Connectivity,</w:t>
      </w:r>
      <w:r w:rsidR="00EB2A21">
        <w:t>''</w:t>
      </w:r>
      <w:r w:rsidR="00A9721B" w:rsidRPr="007A66D4">
        <w:t xml:space="preserve"> </w:t>
      </w:r>
      <w:r>
        <w:t>Internet</w:t>
      </w:r>
      <w:r w:rsidR="00A9721B" w:rsidRPr="007A66D4">
        <w:t xml:space="preserve"> adoption</w:t>
      </w:r>
      <w:r w:rsidR="00AF1544">
        <w:t xml:space="preserve"> experiences four key barriers:</w:t>
      </w:r>
    </w:p>
    <w:p w14:paraId="6BD6E4C6" w14:textId="75729E10" w:rsidR="00A9721B" w:rsidRPr="007A66D4" w:rsidRDefault="00D04493" w:rsidP="00D04493">
      <w:pPr>
        <w:pStyle w:val="enumlev10"/>
      </w:pPr>
      <w:r>
        <w:rPr>
          <w:b/>
        </w:rPr>
        <w:t>–</w:t>
      </w:r>
      <w:r>
        <w:rPr>
          <w:b/>
        </w:rPr>
        <w:tab/>
      </w:r>
      <w:r w:rsidR="00A9721B" w:rsidRPr="007A66D4">
        <w:rPr>
          <w:b/>
        </w:rPr>
        <w:t>Availability</w:t>
      </w:r>
      <w:r w:rsidR="00A9721B" w:rsidRPr="002906EE">
        <w:rPr>
          <w:b/>
        </w:rPr>
        <w:t>:</w:t>
      </w:r>
      <w:r w:rsidR="00A9721B" w:rsidRPr="007A66D4">
        <w:t xml:space="preserve"> Proximity of the necessary infrastructure required for access.</w:t>
      </w:r>
      <w:r w:rsidR="0017732E">
        <w:t xml:space="preserve"> </w:t>
      </w:r>
      <w:r w:rsidR="00A9721B" w:rsidRPr="0072107A">
        <w:t>The reach of 2G data networks is relatively high</w:t>
      </w:r>
      <w:r w:rsidR="00453FA7">
        <w:t>,</w:t>
      </w:r>
      <w:r w:rsidR="00A9721B" w:rsidRPr="0072107A">
        <w:t xml:space="preserve"> but 3G or 4G mobile broadband networks that can carry richer data are needed.</w:t>
      </w:r>
    </w:p>
    <w:p w14:paraId="2E1360BD" w14:textId="6EA47BAF" w:rsidR="00A9721B" w:rsidRPr="007A66D4" w:rsidRDefault="00D04493" w:rsidP="00D04493">
      <w:pPr>
        <w:pStyle w:val="enumlev10"/>
      </w:pPr>
      <w:r>
        <w:rPr>
          <w:b/>
        </w:rPr>
        <w:t>–</w:t>
      </w:r>
      <w:r>
        <w:rPr>
          <w:b/>
        </w:rPr>
        <w:tab/>
      </w:r>
      <w:r w:rsidR="00A9721B" w:rsidRPr="007A66D4">
        <w:rPr>
          <w:b/>
        </w:rPr>
        <w:t>Affordability</w:t>
      </w:r>
      <w:r w:rsidR="00A9721B" w:rsidRPr="002906EE">
        <w:rPr>
          <w:b/>
        </w:rPr>
        <w:t>:</w:t>
      </w:r>
      <w:r w:rsidR="00A9721B" w:rsidRPr="007A66D4">
        <w:t xml:space="preserve"> The cost of access relative to income.</w:t>
      </w:r>
      <w:r w:rsidR="0017732E">
        <w:t xml:space="preserve"> </w:t>
      </w:r>
      <w:r w:rsidR="00A9721B" w:rsidRPr="007A66D4">
        <w:t>Cost includes the data, device and battery charging costs (including travel costs).</w:t>
      </w:r>
    </w:p>
    <w:p w14:paraId="38730036" w14:textId="78638BF5" w:rsidR="00A9721B" w:rsidRPr="007A66D4" w:rsidRDefault="00D04493" w:rsidP="00D04493">
      <w:pPr>
        <w:pStyle w:val="enumlev10"/>
      </w:pPr>
      <w:r>
        <w:rPr>
          <w:b/>
        </w:rPr>
        <w:t>–</w:t>
      </w:r>
      <w:r>
        <w:rPr>
          <w:b/>
        </w:rPr>
        <w:tab/>
      </w:r>
      <w:r w:rsidR="00A9721B" w:rsidRPr="007A66D4">
        <w:rPr>
          <w:b/>
        </w:rPr>
        <w:t>Relevance</w:t>
      </w:r>
      <w:r w:rsidR="00A9721B" w:rsidRPr="002906EE">
        <w:rPr>
          <w:b/>
        </w:rPr>
        <w:t>:</w:t>
      </w:r>
      <w:r w:rsidR="00A9721B" w:rsidRPr="007A66D4">
        <w:t xml:space="preserve"> </w:t>
      </w:r>
      <w:r w:rsidR="00453FA7">
        <w:t>There needs to be a</w:t>
      </w:r>
      <w:r w:rsidR="00A9721B" w:rsidRPr="007A66D4">
        <w:t xml:space="preserve"> reason for </w:t>
      </w:r>
      <w:r w:rsidR="00453FA7">
        <w:t xml:space="preserve">users to </w:t>
      </w:r>
      <w:r w:rsidR="00A9721B" w:rsidRPr="007A66D4">
        <w:t>access, such as attractive content in a user</w:t>
      </w:r>
      <w:r w:rsidR="00425FB3">
        <w:t>'</w:t>
      </w:r>
      <w:r w:rsidR="00A9721B" w:rsidRPr="007A66D4">
        <w:t>s main language.</w:t>
      </w:r>
    </w:p>
    <w:p w14:paraId="2EDBF162" w14:textId="5E388796" w:rsidR="00A9721B" w:rsidRPr="007A66D4" w:rsidRDefault="00D04493" w:rsidP="00D04493">
      <w:pPr>
        <w:pStyle w:val="enumlev10"/>
      </w:pPr>
      <w:r>
        <w:rPr>
          <w:b/>
        </w:rPr>
        <w:t>–</w:t>
      </w:r>
      <w:r>
        <w:rPr>
          <w:b/>
        </w:rPr>
        <w:tab/>
      </w:r>
      <w:r w:rsidR="00A9721B" w:rsidRPr="007A66D4">
        <w:rPr>
          <w:b/>
        </w:rPr>
        <w:t>Readiness</w:t>
      </w:r>
      <w:r w:rsidR="00A9721B" w:rsidRPr="002906EE">
        <w:rPr>
          <w:b/>
        </w:rPr>
        <w:t>:</w:t>
      </w:r>
      <w:r w:rsidR="00A9721B" w:rsidRPr="007A66D4">
        <w:t xml:space="preserve"> The capacity to access, including skills, awareness and cultural acceptance.</w:t>
      </w:r>
    </w:p>
    <w:p w14:paraId="02CD18DA" w14:textId="31790F8A" w:rsidR="00A9721B" w:rsidRPr="007A66D4" w:rsidRDefault="00A9721B" w:rsidP="00D04493">
      <w:r w:rsidRPr="007A66D4">
        <w:t>Affordability is particularly striking.</w:t>
      </w:r>
      <w:r w:rsidR="0017732E">
        <w:t xml:space="preserve"> </w:t>
      </w:r>
      <w:r w:rsidRPr="0072107A">
        <w:t xml:space="preserve">The impoverished simply cannot afford </w:t>
      </w:r>
      <w:r w:rsidR="00E0400F">
        <w:t>Internet</w:t>
      </w:r>
      <w:r w:rsidRPr="0072107A">
        <w:t xml:space="preserve"> access.</w:t>
      </w:r>
      <w:r w:rsidR="0017732E">
        <w:t xml:space="preserve"> </w:t>
      </w:r>
      <w:r w:rsidRPr="0072107A">
        <w:t>For example, only 11</w:t>
      </w:r>
      <w:r w:rsidR="00C31818">
        <w:t xml:space="preserve"> per cent</w:t>
      </w:r>
      <w:r w:rsidRPr="0072107A">
        <w:t xml:space="preserve"> of the population in Sub-Saharan Africa can afford 500MB per month (</w:t>
      </w:r>
      <w:r w:rsidR="00453FA7">
        <w:t>wit</w:t>
      </w:r>
      <w:r w:rsidR="00D04493">
        <w:t>h ''</w:t>
      </w:r>
      <w:r w:rsidR="00453FA7">
        <w:t>affordable</w:t>
      </w:r>
      <w:r w:rsidR="00D04493">
        <w:t>''</w:t>
      </w:r>
      <w:r w:rsidR="00453FA7">
        <w:t xml:space="preserve"> </w:t>
      </w:r>
      <w:r w:rsidRPr="0072107A">
        <w:t>defined as consuming less than 5</w:t>
      </w:r>
      <w:r w:rsidR="00C31818">
        <w:t xml:space="preserve"> per cent</w:t>
      </w:r>
      <w:r w:rsidRPr="0072107A">
        <w:t xml:space="preserve"> of income).</w:t>
      </w:r>
      <w:r w:rsidR="0017732E">
        <w:t xml:space="preserve"> </w:t>
      </w:r>
      <w:r w:rsidRPr="007A66D4">
        <w:t>As a point of reference, 500MB allows for 8 minutes of video per day.</w:t>
      </w:r>
      <w:r w:rsidR="0017732E">
        <w:t xml:space="preserve"> </w:t>
      </w:r>
      <w:r w:rsidRPr="007A66D4">
        <w:t>Average data consumption in developed countries is 3X higher, at 1400 MB per month.</w:t>
      </w:r>
    </w:p>
    <w:p w14:paraId="3A89AADA" w14:textId="618A973D" w:rsidR="00A9721B" w:rsidRDefault="00A9721B" w:rsidP="00D04493">
      <w:pPr>
        <w:pStyle w:val="Figure"/>
      </w:pPr>
      <w:r w:rsidRPr="007A66D4">
        <w:rPr>
          <w:noProof/>
          <w:lang w:eastAsia="en-GB"/>
        </w:rPr>
        <w:drawing>
          <wp:inline distT="0" distB="0" distL="0" distR="0" wp14:anchorId="47042F4D" wp14:editId="5B0A9C7A">
            <wp:extent cx="5800300" cy="3384748"/>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824077" cy="3398623"/>
                    </a:xfrm>
                    <a:prstGeom prst="rect">
                      <a:avLst/>
                    </a:prstGeom>
                  </pic:spPr>
                </pic:pic>
              </a:graphicData>
            </a:graphic>
          </wp:inline>
        </w:drawing>
      </w:r>
    </w:p>
    <w:p w14:paraId="1CD8DD93" w14:textId="69BAADA2" w:rsidR="00167D74" w:rsidRPr="007A66D4" w:rsidRDefault="00167D74" w:rsidP="00D04493">
      <w:pPr>
        <w:pStyle w:val="FigureNoTitle"/>
        <w:rPr>
          <w:rFonts w:asciiTheme="majorBidi" w:hAnsiTheme="majorBidi" w:cstheme="majorBidi"/>
        </w:rPr>
      </w:pPr>
      <w:r>
        <w:t xml:space="preserve">Figure </w:t>
      </w:r>
      <w:r>
        <w:rPr>
          <w:noProof/>
        </w:rPr>
        <w:t>10</w:t>
      </w:r>
      <w:r w:rsidR="00D04493">
        <w:rPr>
          <w:noProof/>
        </w:rPr>
        <w:t xml:space="preserve"> </w:t>
      </w:r>
      <w:r w:rsidR="00D04493">
        <w:rPr>
          <w:lang w:val="en-US"/>
        </w:rPr>
        <w:t>–</w:t>
      </w:r>
      <w:r>
        <w:rPr>
          <w:lang w:val="en-US"/>
        </w:rPr>
        <w:t xml:space="preserve"> Internet affordability</w:t>
      </w:r>
    </w:p>
    <w:p w14:paraId="7C5F6683" w14:textId="39A40049" w:rsidR="00A9721B" w:rsidRPr="007A66D4" w:rsidRDefault="00D04493" w:rsidP="00D04493">
      <w:pPr>
        <w:pStyle w:val="Heading2"/>
      </w:pPr>
      <w:bookmarkStart w:id="61" w:name="_Toc8401120"/>
      <w:bookmarkStart w:id="62" w:name="_Toc17814850"/>
      <w:r>
        <w:t>7.2</w:t>
      </w:r>
      <w:r>
        <w:tab/>
      </w:r>
      <w:r w:rsidR="00A9721B" w:rsidRPr="007A66D4">
        <w:t xml:space="preserve">Feature </w:t>
      </w:r>
      <w:r w:rsidR="00570BB5">
        <w:t>p</w:t>
      </w:r>
      <w:r w:rsidR="00A9721B" w:rsidRPr="007A66D4">
        <w:t xml:space="preserve">hone and </w:t>
      </w:r>
      <w:r w:rsidR="00570BB5">
        <w:t>s</w:t>
      </w:r>
      <w:r w:rsidR="00A9721B" w:rsidRPr="007A66D4">
        <w:t xml:space="preserve">martphone </w:t>
      </w:r>
      <w:r w:rsidR="00570BB5">
        <w:t>c</w:t>
      </w:r>
      <w:r w:rsidR="00A9721B" w:rsidRPr="007A66D4">
        <w:t>hallenges</w:t>
      </w:r>
      <w:bookmarkEnd w:id="61"/>
      <w:bookmarkEnd w:id="62"/>
    </w:p>
    <w:p w14:paraId="72EC9F74" w14:textId="1BCD4820" w:rsidR="00A9721B" w:rsidRPr="007A66D4" w:rsidRDefault="00A9721B" w:rsidP="00911693">
      <w:r w:rsidRPr="007A66D4">
        <w:t>While some social networks can be accessed via feature phones, the experience is not optimal.</w:t>
      </w:r>
      <w:r w:rsidR="0017732E">
        <w:t xml:space="preserve"> </w:t>
      </w:r>
      <w:r w:rsidRPr="007A66D4">
        <w:t>For example, unless the user is currently running the social network</w:t>
      </w:r>
      <w:r w:rsidR="00911693">
        <w:t>'</w:t>
      </w:r>
      <w:r w:rsidRPr="007A66D4">
        <w:t>s Java app or visiting the mobile web site, they will not receive real-time phone calls or messages.</w:t>
      </w:r>
      <w:r w:rsidR="0017732E">
        <w:t xml:space="preserve"> </w:t>
      </w:r>
      <w:r w:rsidRPr="007A66D4">
        <w:t>Since low</w:t>
      </w:r>
      <w:r w:rsidR="00453FA7">
        <w:t>-</w:t>
      </w:r>
      <w:r w:rsidRPr="007A66D4">
        <w:t>cost messaging and VoIP calls are very practical BoP use cases, feature phones severely limit social network appeal.</w:t>
      </w:r>
    </w:p>
    <w:p w14:paraId="7AAE2CAF" w14:textId="70107FBA" w:rsidR="00A9721B" w:rsidRPr="007A66D4" w:rsidRDefault="00A9721B" w:rsidP="00911693">
      <w:r w:rsidRPr="007A66D4">
        <w:lastRenderedPageBreak/>
        <w:t>Smartphones address the push notification problem and offer a better overall user experience</w:t>
      </w:r>
      <w:r w:rsidR="00453FA7">
        <w:t>,</w:t>
      </w:r>
      <w:r w:rsidRPr="007A66D4">
        <w:t xml:space="preserve"> but they create other problems:</w:t>
      </w:r>
    </w:p>
    <w:p w14:paraId="06F5260C" w14:textId="3FDE7082" w:rsidR="00A9721B" w:rsidRPr="007A66D4" w:rsidRDefault="00892C85" w:rsidP="00892C85">
      <w:pPr>
        <w:pStyle w:val="enumlev10"/>
      </w:pPr>
      <w:r>
        <w:rPr>
          <w:b/>
        </w:rPr>
        <w:t>–</w:t>
      </w:r>
      <w:r>
        <w:rPr>
          <w:b/>
        </w:rPr>
        <w:tab/>
      </w:r>
      <w:r w:rsidR="00A9721B" w:rsidRPr="007A66D4">
        <w:rPr>
          <w:b/>
        </w:rPr>
        <w:t>Battery life</w:t>
      </w:r>
      <w:r w:rsidR="00A9721B" w:rsidRPr="002906EE">
        <w:rPr>
          <w:b/>
        </w:rPr>
        <w:t>:</w:t>
      </w:r>
      <w:r w:rsidR="00A9721B" w:rsidRPr="007A66D4">
        <w:t xml:space="preserve"> Smartphones require frequent recharging, perhaps daily rather than one to three times per week for feature phones.</w:t>
      </w:r>
      <w:r w:rsidR="0017732E">
        <w:t xml:space="preserve"> </w:t>
      </w:r>
      <w:r w:rsidR="00A9721B" w:rsidRPr="007A66D4">
        <w:t>This higher energy consumption creates a significant barrier for the 1.1 billion people without electrical grid access and the 1 billion with unreliable grid access.</w:t>
      </w:r>
      <w:r w:rsidR="0017732E">
        <w:t xml:space="preserve"> </w:t>
      </w:r>
      <w:r w:rsidR="00A9721B" w:rsidRPr="007A66D4">
        <w:t>These underserved individuals must use a battery-charging vendor and therefore incur travel costs, travel time and recharge costs.</w:t>
      </w:r>
      <w:r w:rsidR="0017732E">
        <w:t xml:space="preserve"> </w:t>
      </w:r>
      <w:r w:rsidR="00A9721B" w:rsidRPr="007A66D4">
        <w:t>Recharge costs can be $8 per month for a smartphone.</w:t>
      </w:r>
      <w:r w:rsidR="00A9721B" w:rsidRPr="009B6DD9">
        <w:rPr>
          <w:rStyle w:val="FootnoteReference"/>
          <w:rFonts w:asciiTheme="majorBidi" w:hAnsiTheme="majorBidi" w:cstheme="majorBidi"/>
          <w:szCs w:val="18"/>
        </w:rPr>
        <w:footnoteReference w:id="4"/>
      </w:r>
    </w:p>
    <w:p w14:paraId="05C14034" w14:textId="11457E91" w:rsidR="00A9721B" w:rsidRPr="007A66D4" w:rsidRDefault="00892C85" w:rsidP="00937308">
      <w:pPr>
        <w:pStyle w:val="enumlev10"/>
      </w:pPr>
      <w:r>
        <w:rPr>
          <w:b/>
        </w:rPr>
        <w:t>–</w:t>
      </w:r>
      <w:r>
        <w:rPr>
          <w:b/>
        </w:rPr>
        <w:tab/>
      </w:r>
      <w:r w:rsidR="00A9721B" w:rsidRPr="007A66D4">
        <w:rPr>
          <w:b/>
        </w:rPr>
        <w:t>Device cost</w:t>
      </w:r>
      <w:r w:rsidR="00A9721B" w:rsidRPr="002906EE">
        <w:rPr>
          <w:b/>
        </w:rPr>
        <w:t>:</w:t>
      </w:r>
      <w:r w:rsidR="00A9721B" w:rsidRPr="007A66D4">
        <w:t xml:space="preserve"> Smartphones are more expensive than feature phones. A low</w:t>
      </w:r>
      <w:r w:rsidR="0035636D">
        <w:t>-</w:t>
      </w:r>
      <w:r w:rsidR="00A9721B" w:rsidRPr="007A66D4">
        <w:t>cost Android smartphone can be below $50</w:t>
      </w:r>
      <w:r w:rsidR="0035636D">
        <w:t>,</w:t>
      </w:r>
      <w:r w:rsidR="00A9721B" w:rsidRPr="007A66D4">
        <w:t xml:space="preserve"> but that still reflects a sizable investment equal to one month of BoP income.</w:t>
      </w:r>
      <w:r w:rsidR="0017732E">
        <w:t xml:space="preserve"> </w:t>
      </w:r>
      <w:r w:rsidR="00A9721B" w:rsidRPr="007A66D4">
        <w:t xml:space="preserve">In July 2016, India-based Ringing Bells released a subsidized $4 smartphone branded </w:t>
      </w:r>
      <w:r w:rsidR="00937308">
        <w:t>''</w:t>
      </w:r>
      <w:r w:rsidR="00A9721B" w:rsidRPr="007A66D4">
        <w:t>Freedom 251</w:t>
      </w:r>
      <w:r w:rsidR="00937308">
        <w:t>''</w:t>
      </w:r>
      <w:r w:rsidR="00A9721B" w:rsidRPr="007A66D4">
        <w:t xml:space="preserve"> but has been struggling to meet delivery promises and faces s</w:t>
      </w:r>
      <w:r w:rsidR="00C32312">
        <w:t>c</w:t>
      </w:r>
      <w:r w:rsidR="00A9721B" w:rsidRPr="007A66D4">
        <w:t>epticism about their business model/economics.</w:t>
      </w:r>
    </w:p>
    <w:p w14:paraId="61C8B3F3" w14:textId="36B11614" w:rsidR="00A9721B" w:rsidRPr="007A66D4" w:rsidRDefault="00892C85" w:rsidP="00892C85">
      <w:pPr>
        <w:pStyle w:val="enumlev10"/>
      </w:pPr>
      <w:r>
        <w:rPr>
          <w:b/>
        </w:rPr>
        <w:t>–</w:t>
      </w:r>
      <w:r>
        <w:rPr>
          <w:b/>
        </w:rPr>
        <w:tab/>
      </w:r>
      <w:r w:rsidR="00A9721B" w:rsidRPr="007A66D4">
        <w:rPr>
          <w:b/>
        </w:rPr>
        <w:t>Data cost</w:t>
      </w:r>
      <w:r w:rsidR="00A9721B" w:rsidRPr="002906EE">
        <w:rPr>
          <w:b/>
        </w:rPr>
        <w:t>:</w:t>
      </w:r>
      <w:r w:rsidR="00A9721B" w:rsidRPr="007A66D4">
        <w:t xml:space="preserve"> Smartphones tend to use more data, driven b</w:t>
      </w:r>
      <w:r w:rsidR="00CD321A">
        <w:t>y phone characteristics (larger </w:t>
      </w:r>
      <w:r w:rsidR="00A9721B" w:rsidRPr="007A66D4">
        <w:t>screens, processing power) and user behavio</w:t>
      </w:r>
      <w:r w:rsidR="0035636D">
        <w:t>u</w:t>
      </w:r>
      <w:r w:rsidR="00A9721B" w:rsidRPr="007A66D4">
        <w:t>r (</w:t>
      </w:r>
      <w:r w:rsidR="0035636D">
        <w:t xml:space="preserve">such as </w:t>
      </w:r>
      <w:r w:rsidR="00A9721B" w:rsidRPr="007A66D4">
        <w:t>downloading large applications</w:t>
      </w:r>
      <w:r w:rsidR="0035636D">
        <w:t xml:space="preserve"> and</w:t>
      </w:r>
      <w:r w:rsidR="00A9721B" w:rsidRPr="007A66D4">
        <w:t xml:space="preserve"> visiting graphics-rich websites).</w:t>
      </w:r>
    </w:p>
    <w:p w14:paraId="6BAC5FCB" w14:textId="6F06F55C" w:rsidR="00A9721B" w:rsidRPr="007A66D4" w:rsidRDefault="00D858D0" w:rsidP="00D858D0">
      <w:pPr>
        <w:pStyle w:val="Heading2"/>
      </w:pPr>
      <w:bookmarkStart w:id="63" w:name="_Toc454035489"/>
      <w:bookmarkStart w:id="64" w:name="_Toc8401121"/>
      <w:bookmarkStart w:id="65" w:name="_Toc17814851"/>
      <w:r>
        <w:t>7.3</w:t>
      </w:r>
      <w:r>
        <w:tab/>
      </w:r>
      <w:r w:rsidR="00A9721B" w:rsidRPr="007A66D4">
        <w:t xml:space="preserve">Low </w:t>
      </w:r>
      <w:r w:rsidR="0035636D">
        <w:t>f</w:t>
      </w:r>
      <w:r w:rsidR="00A9721B" w:rsidRPr="007A66D4">
        <w:t xml:space="preserve">inancial </w:t>
      </w:r>
      <w:r w:rsidR="004645BD">
        <w:t>i</w:t>
      </w:r>
      <w:r w:rsidR="00A9721B" w:rsidRPr="007A66D4">
        <w:t>nclusion</w:t>
      </w:r>
      <w:bookmarkEnd w:id="63"/>
      <w:bookmarkEnd w:id="64"/>
      <w:bookmarkEnd w:id="65"/>
    </w:p>
    <w:p w14:paraId="4EE3EBE0" w14:textId="505EF454" w:rsidR="00A9721B" w:rsidRPr="007A66D4" w:rsidRDefault="00A9721B" w:rsidP="00D858D0">
      <w:r w:rsidRPr="007A66D4">
        <w:t xml:space="preserve">Unless the </w:t>
      </w:r>
      <w:r w:rsidR="00B83347">
        <w:t>BoP</w:t>
      </w:r>
      <w:r w:rsidRPr="007A66D4">
        <w:t xml:space="preserve"> link payment and social network accounts together, they are limited to the informational and communication features of social networks.</w:t>
      </w:r>
      <w:r w:rsidR="0017732E">
        <w:t xml:space="preserve"> </w:t>
      </w:r>
      <w:r w:rsidRPr="007A66D4">
        <w:t>Information can be quite powerful: pricing information, discovery of new suppliers, agro-information</w:t>
      </w:r>
      <w:r w:rsidR="00B83347">
        <w:t>,</w:t>
      </w:r>
      <w:r w:rsidRPr="007A66D4">
        <w:t xml:space="preserve"> </w:t>
      </w:r>
      <w:r w:rsidR="008D6325">
        <w:t>etc</w:t>
      </w:r>
      <w:r w:rsidRPr="007A66D4">
        <w:t>.</w:t>
      </w:r>
      <w:r w:rsidR="0017732E">
        <w:t xml:space="preserve"> </w:t>
      </w:r>
      <w:r w:rsidR="008D6325" w:rsidRPr="007A66D4">
        <w:t>However,</w:t>
      </w:r>
      <w:r w:rsidRPr="007A66D4">
        <w:t xml:space="preserve"> the </w:t>
      </w:r>
      <w:r w:rsidR="00B83347">
        <w:t>BoP</w:t>
      </w:r>
      <w:r w:rsidRPr="007A66D4">
        <w:t xml:space="preserve"> </w:t>
      </w:r>
      <w:r w:rsidR="008D6325">
        <w:t>will not</w:t>
      </w:r>
      <w:r w:rsidRPr="007A66D4">
        <w:t xml:space="preserve"> experience the full value of social networks without the payment component, nor will it boost penetration and usage of eMoney schemes.</w:t>
      </w:r>
    </w:p>
    <w:p w14:paraId="6B405AE3" w14:textId="3405A50B" w:rsidR="00A9721B" w:rsidRPr="007A66D4" w:rsidRDefault="00A9721B" w:rsidP="00E348D7">
      <w:r w:rsidRPr="00A921D7">
        <w:t>WeChat is the benchmark for linking social and financial accounts.</w:t>
      </w:r>
      <w:r w:rsidR="0017732E" w:rsidRPr="00A921D7">
        <w:t xml:space="preserve"> </w:t>
      </w:r>
      <w:r w:rsidRPr="00A921D7">
        <w:t>Over 300 million of its users have linked a financial account to their WeChat account.</w:t>
      </w:r>
      <w:r w:rsidRPr="009B6DD9">
        <w:rPr>
          <w:rStyle w:val="FootnoteReference"/>
        </w:rPr>
        <w:footnoteReference w:id="5"/>
      </w:r>
      <w:r w:rsidR="0017732E" w:rsidRPr="00A921D7">
        <w:t xml:space="preserve"> </w:t>
      </w:r>
      <w:r w:rsidRPr="00A921D7">
        <w:t>Interestingly, governmental regulations have helped</w:t>
      </w:r>
      <w:r w:rsidRPr="007A66D4">
        <w:t xml:space="preserve"> increase financial account linkage.</w:t>
      </w:r>
      <w:r w:rsidR="0017732E">
        <w:t xml:space="preserve"> </w:t>
      </w:r>
      <w:r w:rsidRPr="007A66D4">
        <w:t>Receiving a Red Packet may be a user</w:t>
      </w:r>
      <w:r w:rsidR="00E348D7">
        <w:t>'</w:t>
      </w:r>
      <w:r w:rsidRPr="007A66D4">
        <w:t>s first WeChat payment experience.</w:t>
      </w:r>
      <w:r w:rsidR="0017732E">
        <w:t xml:space="preserve"> </w:t>
      </w:r>
      <w:r w:rsidR="008D6325" w:rsidRPr="007A66D4">
        <w:t>However,</w:t>
      </w:r>
      <w:r w:rsidRPr="007A66D4">
        <w:t xml:space="preserve"> before spending their digital cash, users must verify their identity.</w:t>
      </w:r>
      <w:r w:rsidR="0017732E">
        <w:t xml:space="preserve"> </w:t>
      </w:r>
      <w:r w:rsidRPr="007A66D4">
        <w:t>Linking a bank account or credit card is one verification method.</w:t>
      </w:r>
      <w:r w:rsidR="0017732E">
        <w:t xml:space="preserve"> </w:t>
      </w:r>
      <w:r w:rsidRPr="007A66D4">
        <w:t>This option enables the user to enter WeChat</w:t>
      </w:r>
      <w:r w:rsidR="009B6DD9">
        <w:t>'</w:t>
      </w:r>
      <w:r w:rsidRPr="007A66D4">
        <w:t>s vast commercial ecosystem.</w:t>
      </w:r>
    </w:p>
    <w:p w14:paraId="2339F759" w14:textId="285E50D9" w:rsidR="00A9721B" w:rsidRPr="007A66D4" w:rsidRDefault="00BA6D7A" w:rsidP="00BA6D7A">
      <w:pPr>
        <w:pStyle w:val="Heading1"/>
        <w:rPr>
          <w:noProof/>
        </w:rPr>
      </w:pPr>
      <w:bookmarkStart w:id="66" w:name="_Toc8401122"/>
      <w:bookmarkStart w:id="67" w:name="_Toc17814852"/>
      <w:r>
        <w:rPr>
          <w:noProof/>
        </w:rPr>
        <w:t>8</w:t>
      </w:r>
      <w:r>
        <w:rPr>
          <w:noProof/>
        </w:rPr>
        <w:tab/>
      </w:r>
      <w:r w:rsidR="00A9721B" w:rsidRPr="007A66D4">
        <w:rPr>
          <w:noProof/>
        </w:rPr>
        <w:t xml:space="preserve">Potential </w:t>
      </w:r>
      <w:r w:rsidR="00B73E7E">
        <w:rPr>
          <w:noProof/>
        </w:rPr>
        <w:t>b</w:t>
      </w:r>
      <w:r w:rsidR="00A9721B" w:rsidRPr="007A66D4">
        <w:rPr>
          <w:noProof/>
        </w:rPr>
        <w:t>enefits to the BoP</w:t>
      </w:r>
      <w:bookmarkEnd w:id="66"/>
      <w:bookmarkEnd w:id="67"/>
    </w:p>
    <w:p w14:paraId="01D2E302" w14:textId="792058B4" w:rsidR="00A9721B" w:rsidRPr="007A66D4" w:rsidRDefault="00A9721B" w:rsidP="00BA6D7A">
      <w:pPr>
        <w:rPr>
          <w:noProof/>
        </w:rPr>
      </w:pPr>
      <w:r w:rsidRPr="007A66D4">
        <w:rPr>
          <w:noProof/>
        </w:rPr>
        <w:t xml:space="preserve">The fundamental issues of </w:t>
      </w:r>
      <w:r w:rsidR="00E0400F">
        <w:rPr>
          <w:noProof/>
        </w:rPr>
        <w:t>Internet</w:t>
      </w:r>
      <w:r w:rsidRPr="007A66D4">
        <w:rPr>
          <w:noProof/>
        </w:rPr>
        <w:t xml:space="preserve"> affordability, phone design and financial inclusion need to be solved before social networks can impact a large portion of the BoP.</w:t>
      </w:r>
      <w:r w:rsidR="0017732E">
        <w:rPr>
          <w:noProof/>
        </w:rPr>
        <w:t xml:space="preserve"> </w:t>
      </w:r>
      <w:r w:rsidRPr="007A66D4">
        <w:rPr>
          <w:noProof/>
        </w:rPr>
        <w:t>But, paradoxically, social networks may actually become digital on-ramps by offering simple, low</w:t>
      </w:r>
      <w:r w:rsidR="00B83347">
        <w:rPr>
          <w:noProof/>
        </w:rPr>
        <w:t>-</w:t>
      </w:r>
      <w:r w:rsidRPr="007A66D4">
        <w:rPr>
          <w:noProof/>
        </w:rPr>
        <w:t>cost communication and information services.</w:t>
      </w:r>
      <w:r w:rsidR="0017732E">
        <w:rPr>
          <w:noProof/>
        </w:rPr>
        <w:t xml:space="preserve"> </w:t>
      </w:r>
      <w:r w:rsidRPr="007A66D4">
        <w:rPr>
          <w:noProof/>
        </w:rPr>
        <w:t xml:space="preserve">Beyond helping the </w:t>
      </w:r>
      <w:r w:rsidR="00B83347">
        <w:rPr>
          <w:noProof/>
        </w:rPr>
        <w:t>BoP</w:t>
      </w:r>
      <w:r w:rsidRPr="007A66D4">
        <w:rPr>
          <w:noProof/>
        </w:rPr>
        <w:t xml:space="preserve"> get online, social networks can provide a broad range of benefits</w:t>
      </w:r>
      <w:r w:rsidR="00B83347">
        <w:rPr>
          <w:noProof/>
        </w:rPr>
        <w:t>,</w:t>
      </w:r>
      <w:r w:rsidRPr="007A66D4">
        <w:rPr>
          <w:noProof/>
        </w:rPr>
        <w:t xml:space="preserve"> such as making agricultural value chains more efficient, providing a ubiquitous payment network, helping consumers buy more efficiently and helping the</w:t>
      </w:r>
      <w:r w:rsidR="00C12B30">
        <w:rPr>
          <w:noProof/>
        </w:rPr>
        <w:t xml:space="preserve"> BoP</w:t>
      </w:r>
      <w:r w:rsidRPr="007A66D4">
        <w:rPr>
          <w:noProof/>
        </w:rPr>
        <w:t xml:space="preserve"> earn more money.</w:t>
      </w:r>
    </w:p>
    <w:p w14:paraId="125B76C1" w14:textId="39B84DE6" w:rsidR="00A9721B" w:rsidRPr="007A66D4" w:rsidRDefault="00A9721B" w:rsidP="00BA6D7A">
      <w:pPr>
        <w:rPr>
          <w:noProof/>
        </w:rPr>
      </w:pPr>
      <w:r w:rsidRPr="007A66D4">
        <w:rPr>
          <w:noProof/>
        </w:rPr>
        <w:t>In some cases, social networks</w:t>
      </w:r>
      <w:r w:rsidR="00BA6D7A">
        <w:rPr>
          <w:noProof/>
        </w:rPr>
        <w:t>'</w:t>
      </w:r>
      <w:r w:rsidRPr="007A66D4">
        <w:rPr>
          <w:noProof/>
        </w:rPr>
        <w:t xml:space="preserve"> unique traits (size, network structure, customer insight, etc.) enable these benefits (e.g., broad payment acceptance).</w:t>
      </w:r>
      <w:r w:rsidR="0017732E">
        <w:rPr>
          <w:noProof/>
        </w:rPr>
        <w:t xml:space="preserve"> </w:t>
      </w:r>
      <w:r w:rsidRPr="007A66D4">
        <w:rPr>
          <w:noProof/>
        </w:rPr>
        <w:t>In other cases, traditional web sites or mobile apps can also deliver the same benefits (e.g., exposure to new customers).</w:t>
      </w:r>
      <w:r w:rsidR="0017732E">
        <w:rPr>
          <w:noProof/>
        </w:rPr>
        <w:t xml:space="preserve"> </w:t>
      </w:r>
      <w:r w:rsidRPr="007A66D4">
        <w:rPr>
          <w:noProof/>
        </w:rPr>
        <w:t>But, since social networks can be the way BoP users experience the web, it is important to include both sources.</w:t>
      </w:r>
    </w:p>
    <w:p w14:paraId="59E79857" w14:textId="1F9FD472" w:rsidR="00A9721B" w:rsidRPr="007A66D4" w:rsidRDefault="0055359A" w:rsidP="0055359A">
      <w:pPr>
        <w:pStyle w:val="Heading2"/>
      </w:pPr>
      <w:bookmarkStart w:id="68" w:name="_Toc8401123"/>
      <w:bookmarkStart w:id="69" w:name="_Toc17814853"/>
      <w:r>
        <w:lastRenderedPageBreak/>
        <w:t>8.2</w:t>
      </w:r>
      <w:r>
        <w:tab/>
      </w:r>
      <w:r w:rsidR="00A9721B" w:rsidRPr="007A66D4">
        <w:t xml:space="preserve">Digital </w:t>
      </w:r>
      <w:r w:rsidR="000A1DD4">
        <w:t>o</w:t>
      </w:r>
      <w:r w:rsidR="00A9721B" w:rsidRPr="007A66D4">
        <w:t>n-ramps</w:t>
      </w:r>
      <w:bookmarkEnd w:id="68"/>
      <w:bookmarkEnd w:id="69"/>
    </w:p>
    <w:p w14:paraId="24CC245D" w14:textId="06A483CD" w:rsidR="00A9721B" w:rsidRPr="007A66D4" w:rsidRDefault="00A9721B" w:rsidP="0055359A">
      <w:pPr>
        <w:rPr>
          <w:noProof/>
        </w:rPr>
      </w:pPr>
      <w:r w:rsidRPr="007A66D4">
        <w:rPr>
          <w:noProof/>
        </w:rPr>
        <w:t xml:space="preserve">Social networks, and chat platforms in particular, can make establishing </w:t>
      </w:r>
      <w:r w:rsidR="00E0400F">
        <w:rPr>
          <w:noProof/>
        </w:rPr>
        <w:t>Internet</w:t>
      </w:r>
      <w:r w:rsidRPr="007A66D4">
        <w:rPr>
          <w:noProof/>
        </w:rPr>
        <w:t xml:space="preserve"> access easier, more desirable and less expensive.</w:t>
      </w:r>
      <w:r w:rsidR="0017732E">
        <w:rPr>
          <w:noProof/>
        </w:rPr>
        <w:t xml:space="preserve"> </w:t>
      </w:r>
      <w:r w:rsidRPr="007A66D4">
        <w:rPr>
          <w:noProof/>
        </w:rPr>
        <w:t>Important social network capabilities include:</w:t>
      </w:r>
    </w:p>
    <w:p w14:paraId="469BC6B2" w14:textId="5CD4F2D3" w:rsidR="00A9721B" w:rsidRPr="007A66D4" w:rsidRDefault="009B6DD9" w:rsidP="00EF55FC">
      <w:pPr>
        <w:pStyle w:val="enumlev10"/>
        <w:rPr>
          <w:noProof/>
        </w:rPr>
      </w:pPr>
      <w:r w:rsidRPr="009B6DD9">
        <w:rPr>
          <w:b/>
          <w:noProof/>
        </w:rPr>
        <w:t>•</w:t>
      </w:r>
      <w:r w:rsidR="0055359A">
        <w:rPr>
          <w:b/>
          <w:noProof/>
        </w:rPr>
        <w:tab/>
      </w:r>
      <w:r w:rsidR="00A9721B" w:rsidRPr="0072107A">
        <w:rPr>
          <w:b/>
          <w:noProof/>
        </w:rPr>
        <w:t>Over-</w:t>
      </w:r>
      <w:r w:rsidR="00B25CBF">
        <w:rPr>
          <w:b/>
          <w:noProof/>
        </w:rPr>
        <w:t>t</w:t>
      </w:r>
      <w:r w:rsidR="00A9721B" w:rsidRPr="0072107A">
        <w:rPr>
          <w:b/>
          <w:noProof/>
        </w:rPr>
        <w:t>he-</w:t>
      </w:r>
      <w:r w:rsidR="00B25CBF">
        <w:rPr>
          <w:b/>
          <w:noProof/>
        </w:rPr>
        <w:t>t</w:t>
      </w:r>
      <w:r w:rsidR="00A9721B" w:rsidRPr="0072107A">
        <w:rPr>
          <w:b/>
          <w:noProof/>
        </w:rPr>
        <w:t>op (OTT) services</w:t>
      </w:r>
      <w:r w:rsidR="00A9721B" w:rsidRPr="002906EE">
        <w:rPr>
          <w:b/>
          <w:noProof/>
        </w:rPr>
        <w:t>:</w:t>
      </w:r>
      <w:r w:rsidR="00A9721B" w:rsidRPr="0072107A">
        <w:rPr>
          <w:noProof/>
        </w:rPr>
        <w:t xml:space="preserve"> OTT mobile services are voice, messages, video and other content a third-party delivers without the MNO being able to control th</w:t>
      </w:r>
      <w:r w:rsidR="00B25CBF">
        <w:rPr>
          <w:noProof/>
        </w:rPr>
        <w:t>e</w:t>
      </w:r>
      <w:r w:rsidR="00EF55FC">
        <w:rPr>
          <w:noProof/>
        </w:rPr>
        <w:t xml:space="preserve"> distribution (e.g., </w:t>
      </w:r>
      <w:r w:rsidR="00A9721B" w:rsidRPr="0072107A">
        <w:rPr>
          <w:noProof/>
        </w:rPr>
        <w:t>prohibit, price differently).</w:t>
      </w:r>
      <w:r w:rsidR="0017732E">
        <w:rPr>
          <w:noProof/>
        </w:rPr>
        <w:t xml:space="preserve"> </w:t>
      </w:r>
      <w:r w:rsidR="00A9721B" w:rsidRPr="0072107A">
        <w:rPr>
          <w:noProof/>
        </w:rPr>
        <w:t>This capability is significant because it allows social networks to offer inexpensive messaging and voice.</w:t>
      </w:r>
      <w:r w:rsidR="0017732E">
        <w:rPr>
          <w:noProof/>
        </w:rPr>
        <w:t xml:space="preserve"> </w:t>
      </w:r>
      <w:r w:rsidR="00A9721B" w:rsidRPr="0072107A">
        <w:rPr>
          <w:noProof/>
        </w:rPr>
        <w:t>Since these services use an MNO</w:t>
      </w:r>
      <w:r w:rsidR="00EF55FC">
        <w:rPr>
          <w:noProof/>
        </w:rPr>
        <w:t>'</w:t>
      </w:r>
      <w:r w:rsidR="00A9721B" w:rsidRPr="0072107A">
        <w:rPr>
          <w:noProof/>
        </w:rPr>
        <w:t>s data service, messages and calls do not count toward a mobile subscriber</w:t>
      </w:r>
      <w:r w:rsidR="00EF55FC">
        <w:rPr>
          <w:noProof/>
        </w:rPr>
        <w:t>'</w:t>
      </w:r>
      <w:r w:rsidR="00A9721B" w:rsidRPr="0072107A">
        <w:rPr>
          <w:noProof/>
        </w:rPr>
        <w:t>s SMS or voice package.</w:t>
      </w:r>
      <w:r w:rsidR="0017732E">
        <w:rPr>
          <w:noProof/>
        </w:rPr>
        <w:t xml:space="preserve"> </w:t>
      </w:r>
      <w:r w:rsidR="00A9721B" w:rsidRPr="007A66D4">
        <w:rPr>
          <w:noProof/>
        </w:rPr>
        <w:t>Users can save significantly under this arrangement by arbitraging differences between data, SMS and voice tariffs.</w:t>
      </w:r>
    </w:p>
    <w:p w14:paraId="61227C5E" w14:textId="252812B9" w:rsidR="00A9721B" w:rsidRPr="007A66D4" w:rsidRDefault="009B6DD9" w:rsidP="0055359A">
      <w:pPr>
        <w:pStyle w:val="enumlev10"/>
        <w:rPr>
          <w:noProof/>
        </w:rPr>
      </w:pPr>
      <w:r w:rsidRPr="009B6DD9">
        <w:rPr>
          <w:b/>
          <w:noProof/>
        </w:rPr>
        <w:t>•</w:t>
      </w:r>
      <w:r w:rsidR="0055359A">
        <w:rPr>
          <w:b/>
          <w:noProof/>
        </w:rPr>
        <w:tab/>
      </w:r>
      <w:r w:rsidR="00A9721B" w:rsidRPr="007A66D4">
        <w:rPr>
          <w:b/>
          <w:noProof/>
        </w:rPr>
        <w:t>Low bandwidth options</w:t>
      </w:r>
      <w:r w:rsidR="00A9721B" w:rsidRPr="002906EE">
        <w:rPr>
          <w:b/>
          <w:noProof/>
        </w:rPr>
        <w:t>:</w:t>
      </w:r>
      <w:r w:rsidR="00A9721B" w:rsidRPr="007A66D4">
        <w:rPr>
          <w:noProof/>
        </w:rPr>
        <w:t xml:space="preserve"> On traditional websites, a shopper or site visitor may wade through dozens of pages filled with data-heavy images and videos </w:t>
      </w:r>
      <w:r w:rsidR="00B83347">
        <w:rPr>
          <w:noProof/>
        </w:rPr>
        <w:t xml:space="preserve">which </w:t>
      </w:r>
      <w:r w:rsidR="00A9721B" w:rsidRPr="007A66D4">
        <w:rPr>
          <w:noProof/>
        </w:rPr>
        <w:t>lead</w:t>
      </w:r>
      <w:r w:rsidR="00B83347">
        <w:rPr>
          <w:noProof/>
        </w:rPr>
        <w:t>s</w:t>
      </w:r>
      <w:r w:rsidR="00A9721B" w:rsidRPr="007A66D4">
        <w:rPr>
          <w:noProof/>
        </w:rPr>
        <w:t xml:space="preserve"> to unnecessarily high data costs.</w:t>
      </w:r>
      <w:r w:rsidR="0017732E">
        <w:rPr>
          <w:noProof/>
        </w:rPr>
        <w:t xml:space="preserve"> </w:t>
      </w:r>
      <w:r w:rsidR="00A9721B" w:rsidRPr="007A66D4">
        <w:rPr>
          <w:noProof/>
        </w:rPr>
        <w:t>Contrast that with social network approaches that could reduce data charges:</w:t>
      </w:r>
    </w:p>
    <w:p w14:paraId="030A1CF6" w14:textId="5827F178" w:rsidR="00A9721B" w:rsidRPr="007A66D4" w:rsidRDefault="0055359A" w:rsidP="0055359A">
      <w:pPr>
        <w:pStyle w:val="enumlev20"/>
        <w:rPr>
          <w:noProof/>
        </w:rPr>
      </w:pPr>
      <w:r>
        <w:rPr>
          <w:b/>
          <w:noProof/>
        </w:rPr>
        <w:t>–</w:t>
      </w:r>
      <w:r>
        <w:rPr>
          <w:b/>
          <w:noProof/>
        </w:rPr>
        <w:tab/>
      </w:r>
      <w:r w:rsidR="00A9721B" w:rsidRPr="007A66D4">
        <w:rPr>
          <w:noProof/>
        </w:rPr>
        <w:t>Chat scenario in which a shopper reviews several product suggestions a merchant provides</w:t>
      </w:r>
      <w:r w:rsidR="00B83347">
        <w:rPr>
          <w:noProof/>
        </w:rPr>
        <w:t>.</w:t>
      </w:r>
    </w:p>
    <w:p w14:paraId="3605B1AE" w14:textId="0F67741E" w:rsidR="00A9721B" w:rsidRPr="007A66D4" w:rsidRDefault="0055359A" w:rsidP="0055359A">
      <w:pPr>
        <w:pStyle w:val="enumlev20"/>
        <w:rPr>
          <w:noProof/>
        </w:rPr>
      </w:pPr>
      <w:r>
        <w:rPr>
          <w:b/>
          <w:noProof/>
        </w:rPr>
        <w:t>–</w:t>
      </w:r>
      <w:r>
        <w:rPr>
          <w:b/>
          <w:noProof/>
        </w:rPr>
        <w:tab/>
      </w:r>
      <w:r w:rsidR="00A9721B" w:rsidRPr="007A66D4">
        <w:rPr>
          <w:noProof/>
        </w:rPr>
        <w:t>Streamlined version of a social network (e.g., m.facebook.com, Free Basics by Facebook)</w:t>
      </w:r>
      <w:r w:rsidR="00B83347">
        <w:rPr>
          <w:noProof/>
        </w:rPr>
        <w:t>.</w:t>
      </w:r>
    </w:p>
    <w:p w14:paraId="137E2F6A" w14:textId="16979976" w:rsidR="00A9721B" w:rsidRPr="007A66D4" w:rsidRDefault="009B6DD9" w:rsidP="00EF55FC">
      <w:pPr>
        <w:pStyle w:val="enumlev10"/>
        <w:rPr>
          <w:noProof/>
        </w:rPr>
      </w:pPr>
      <w:r w:rsidRPr="009B6DD9">
        <w:rPr>
          <w:b/>
          <w:noProof/>
        </w:rPr>
        <w:t>•</w:t>
      </w:r>
      <w:r w:rsidR="00EF55FC">
        <w:rPr>
          <w:b/>
          <w:noProof/>
        </w:rPr>
        <w:tab/>
      </w:r>
      <w:r w:rsidR="00A9721B" w:rsidRPr="007A66D4">
        <w:rPr>
          <w:b/>
          <w:noProof/>
        </w:rPr>
        <w:t>Standardized user experience</w:t>
      </w:r>
      <w:r w:rsidR="00A9721B" w:rsidRPr="002906EE">
        <w:rPr>
          <w:b/>
          <w:noProof/>
        </w:rPr>
        <w:t>:</w:t>
      </w:r>
      <w:r w:rsidR="00A9721B" w:rsidRPr="007A66D4">
        <w:rPr>
          <w:noProof/>
        </w:rPr>
        <w:t xml:space="preserve"> Social networks usually present a standardized interface to their users. For example:</w:t>
      </w:r>
    </w:p>
    <w:p w14:paraId="6AEDBFC2" w14:textId="2DB0886C" w:rsidR="00A9721B" w:rsidRPr="007A66D4" w:rsidRDefault="00EF55FC" w:rsidP="00EF55FC">
      <w:pPr>
        <w:pStyle w:val="enumlev20"/>
        <w:rPr>
          <w:noProof/>
        </w:rPr>
      </w:pPr>
      <w:r>
        <w:rPr>
          <w:b/>
          <w:noProof/>
        </w:rPr>
        <w:t>–</w:t>
      </w:r>
      <w:r>
        <w:rPr>
          <w:b/>
          <w:noProof/>
        </w:rPr>
        <w:tab/>
      </w:r>
      <w:r w:rsidR="00A9721B" w:rsidRPr="007A66D4">
        <w:rPr>
          <w:noProof/>
        </w:rPr>
        <w:t>Navigation menus are consistent from page to page and from use case to use case</w:t>
      </w:r>
      <w:r w:rsidR="008B40A1">
        <w:rPr>
          <w:noProof/>
        </w:rPr>
        <w:t>.</w:t>
      </w:r>
    </w:p>
    <w:p w14:paraId="3DE275E7" w14:textId="686E5EB7" w:rsidR="00A9721B" w:rsidRPr="007A66D4" w:rsidRDefault="00EF55FC" w:rsidP="00EF55FC">
      <w:pPr>
        <w:pStyle w:val="enumlev20"/>
        <w:rPr>
          <w:noProof/>
        </w:rPr>
      </w:pPr>
      <w:r>
        <w:rPr>
          <w:b/>
          <w:noProof/>
        </w:rPr>
        <w:t>–</w:t>
      </w:r>
      <w:r>
        <w:rPr>
          <w:b/>
          <w:noProof/>
        </w:rPr>
        <w:tab/>
      </w:r>
      <w:r w:rsidR="00A9721B" w:rsidRPr="007A66D4">
        <w:rPr>
          <w:noProof/>
        </w:rPr>
        <w:t>Merchant information such as business name, hours, or phone number are in a similar location and format on social network-hosted merchant pages</w:t>
      </w:r>
      <w:r w:rsidR="008B40A1">
        <w:rPr>
          <w:noProof/>
        </w:rPr>
        <w:t>.</w:t>
      </w:r>
    </w:p>
    <w:p w14:paraId="33D205A5" w14:textId="6D347742" w:rsidR="00A9721B" w:rsidRPr="007A66D4" w:rsidRDefault="00EF55FC" w:rsidP="00EF55FC">
      <w:pPr>
        <w:pStyle w:val="enumlev20"/>
        <w:rPr>
          <w:noProof/>
        </w:rPr>
      </w:pPr>
      <w:r>
        <w:rPr>
          <w:b/>
          <w:noProof/>
        </w:rPr>
        <w:t>–</w:t>
      </w:r>
      <w:r>
        <w:rPr>
          <w:b/>
          <w:noProof/>
        </w:rPr>
        <w:tab/>
      </w:r>
      <w:r w:rsidR="00A9721B" w:rsidRPr="007A66D4">
        <w:rPr>
          <w:noProof/>
        </w:rPr>
        <w:t>Payment experience is the same across merchants</w:t>
      </w:r>
      <w:r w:rsidR="008B40A1">
        <w:rPr>
          <w:noProof/>
        </w:rPr>
        <w:t>.</w:t>
      </w:r>
    </w:p>
    <w:p w14:paraId="1B2F65E8" w14:textId="10D00495" w:rsidR="00A9721B" w:rsidRPr="007A66D4" w:rsidRDefault="00EF55FC" w:rsidP="00EF55FC">
      <w:pPr>
        <w:pStyle w:val="enumlev20"/>
        <w:rPr>
          <w:noProof/>
        </w:rPr>
      </w:pPr>
      <w:r>
        <w:rPr>
          <w:b/>
          <w:noProof/>
        </w:rPr>
        <w:t>–</w:t>
      </w:r>
      <w:r>
        <w:rPr>
          <w:b/>
          <w:noProof/>
        </w:rPr>
        <w:tab/>
      </w:r>
      <w:r w:rsidR="00A9721B" w:rsidRPr="007A66D4">
        <w:rPr>
          <w:noProof/>
        </w:rPr>
        <w:t>Universe of users and merchants can be found in a single directory</w:t>
      </w:r>
      <w:r w:rsidR="008B40A1">
        <w:rPr>
          <w:noProof/>
        </w:rPr>
        <w:t>.</w:t>
      </w:r>
    </w:p>
    <w:p w14:paraId="04653C64" w14:textId="62F69E1C" w:rsidR="00A9721B" w:rsidRPr="0072107A" w:rsidRDefault="00A9721B" w:rsidP="00EF55FC">
      <w:pPr>
        <w:rPr>
          <w:noProof/>
        </w:rPr>
      </w:pPr>
      <w:r w:rsidRPr="007A66D4">
        <w:rPr>
          <w:noProof/>
        </w:rPr>
        <w:t>This standardization makes the learning curve much faster.</w:t>
      </w:r>
      <w:r w:rsidR="0017732E">
        <w:rPr>
          <w:noProof/>
        </w:rPr>
        <w:t xml:space="preserve"> </w:t>
      </w:r>
      <w:r w:rsidRPr="007A66D4">
        <w:rPr>
          <w:noProof/>
        </w:rPr>
        <w:t xml:space="preserve">Essentially, social networks provide a </w:t>
      </w:r>
      <w:r w:rsidR="00EF55FC">
        <w:rPr>
          <w:noProof/>
        </w:rPr>
        <w:t>'</w:t>
      </w:r>
      <w:r w:rsidRPr="007A66D4">
        <w:rPr>
          <w:noProof/>
        </w:rPr>
        <w:t>learn once, use always</w:t>
      </w:r>
      <w:r w:rsidR="00EF55FC">
        <w:rPr>
          <w:noProof/>
        </w:rPr>
        <w:t>'</w:t>
      </w:r>
      <w:r w:rsidRPr="007A66D4">
        <w:rPr>
          <w:noProof/>
        </w:rPr>
        <w:t xml:space="preserve"> experience.</w:t>
      </w:r>
      <w:r w:rsidR="0017732E">
        <w:rPr>
          <w:noProof/>
        </w:rPr>
        <w:t xml:space="preserve"> </w:t>
      </w:r>
      <w:r w:rsidRPr="007A66D4">
        <w:rPr>
          <w:noProof/>
        </w:rPr>
        <w:t xml:space="preserve">Contrast this with the </w:t>
      </w:r>
      <w:r w:rsidR="00EF55FC">
        <w:rPr>
          <w:noProof/>
        </w:rPr>
        <w:t>'</w:t>
      </w:r>
      <w:r w:rsidRPr="007A66D4">
        <w:rPr>
          <w:noProof/>
        </w:rPr>
        <w:t>regular</w:t>
      </w:r>
      <w:r w:rsidR="00EF55FC">
        <w:rPr>
          <w:noProof/>
        </w:rPr>
        <w:t>'</w:t>
      </w:r>
      <w:r w:rsidRPr="007A66D4">
        <w:rPr>
          <w:noProof/>
        </w:rPr>
        <w:t xml:space="preserve"> web in which every website has a different look and feel, particularly on feature phones.</w:t>
      </w:r>
      <w:r w:rsidR="0017732E">
        <w:rPr>
          <w:noProof/>
        </w:rPr>
        <w:t xml:space="preserve"> </w:t>
      </w:r>
      <w:r w:rsidRPr="007A66D4">
        <w:rPr>
          <w:noProof/>
        </w:rPr>
        <w:t xml:space="preserve">A new visitor must pause </w:t>
      </w:r>
      <w:r w:rsidRPr="0072107A">
        <w:rPr>
          <w:noProof/>
        </w:rPr>
        <w:t>and spend time understanding the navigational structure before gaining any real value.</w:t>
      </w:r>
      <w:r w:rsidR="0017732E">
        <w:rPr>
          <w:noProof/>
        </w:rPr>
        <w:t xml:space="preserve"> </w:t>
      </w:r>
      <w:r w:rsidRPr="0072107A">
        <w:rPr>
          <w:noProof/>
        </w:rPr>
        <w:t xml:space="preserve">Additionally, chat platforms may speed up the learning curve through </w:t>
      </w:r>
      <w:r w:rsidR="00EF55FC">
        <w:rPr>
          <w:noProof/>
        </w:rPr>
        <w:t>'</w:t>
      </w:r>
      <w:r w:rsidRPr="0072107A">
        <w:rPr>
          <w:noProof/>
        </w:rPr>
        <w:t>conversational commerce</w:t>
      </w:r>
      <w:r w:rsidR="00B2779E">
        <w:rPr>
          <w:noProof/>
        </w:rPr>
        <w:t>,</w:t>
      </w:r>
      <w:r w:rsidR="00EF55FC">
        <w:rPr>
          <w:noProof/>
        </w:rPr>
        <w:t>'</w:t>
      </w:r>
      <w:r w:rsidRPr="0072107A">
        <w:rPr>
          <w:noProof/>
        </w:rPr>
        <w:t xml:space="preserve"> in which several back-and-forth messages between buyer and seller (chatbot, etc.) complete the trans</w:t>
      </w:r>
      <w:r w:rsidR="00EF55FC">
        <w:rPr>
          <w:noProof/>
        </w:rPr>
        <w:t>action, much like familiar face</w:t>
      </w:r>
      <w:r w:rsidR="00EF55FC">
        <w:rPr>
          <w:noProof/>
        </w:rPr>
        <w:noBreakHyphen/>
      </w:r>
      <w:r w:rsidRPr="0072107A">
        <w:rPr>
          <w:noProof/>
        </w:rPr>
        <w:t>to-face commerce.</w:t>
      </w:r>
    </w:p>
    <w:p w14:paraId="3ACA8A44" w14:textId="29BF7269" w:rsidR="00A9721B" w:rsidRPr="0072107A" w:rsidRDefault="009B6DD9" w:rsidP="00EF55FC">
      <w:pPr>
        <w:pStyle w:val="enumlev10"/>
        <w:rPr>
          <w:noProof/>
        </w:rPr>
      </w:pPr>
      <w:r w:rsidRPr="009B6DD9">
        <w:rPr>
          <w:b/>
          <w:noProof/>
        </w:rPr>
        <w:t>•</w:t>
      </w:r>
      <w:r w:rsidR="00EF55FC">
        <w:rPr>
          <w:b/>
          <w:noProof/>
        </w:rPr>
        <w:tab/>
      </w:r>
      <w:r w:rsidR="00A9721B" w:rsidRPr="0072107A">
        <w:rPr>
          <w:b/>
          <w:noProof/>
        </w:rPr>
        <w:t>Multiple revenue streams (subsidy potential)</w:t>
      </w:r>
      <w:r w:rsidR="00A9721B" w:rsidRPr="002906EE">
        <w:rPr>
          <w:b/>
          <w:noProof/>
        </w:rPr>
        <w:t>:</w:t>
      </w:r>
      <w:r w:rsidR="00A9721B" w:rsidRPr="0072107A">
        <w:rPr>
          <w:noProof/>
        </w:rPr>
        <w:t xml:space="preserve"> Social networks are well-positioned to provide subsidies because they offer a wide range of services to a diverse group of stakeholders.</w:t>
      </w:r>
      <w:r w:rsidR="0017732E">
        <w:rPr>
          <w:noProof/>
        </w:rPr>
        <w:t xml:space="preserve"> </w:t>
      </w:r>
      <w:r w:rsidR="00A9721B" w:rsidRPr="0072107A">
        <w:rPr>
          <w:noProof/>
        </w:rPr>
        <w:t>Importantly, these stakeholders are mutually dependent – e.g., increasing consumer adoption creates more monetizable merchant opportunities.</w:t>
      </w:r>
      <w:r w:rsidR="0017732E">
        <w:rPr>
          <w:noProof/>
        </w:rPr>
        <w:t xml:space="preserve"> </w:t>
      </w:r>
      <w:r w:rsidR="00A9721B" w:rsidRPr="0072107A">
        <w:rPr>
          <w:noProof/>
        </w:rPr>
        <w:t>By contrast, MNOs have less subsidy flexibility since their offerings are narrower – e.g., lowering data prices to poor populations would not necessarily generate offsetting revenue.</w:t>
      </w:r>
    </w:p>
    <w:p w14:paraId="03FEAC85" w14:textId="2E574038" w:rsidR="00A9721B" w:rsidRPr="007A66D4" w:rsidRDefault="00EF55FC" w:rsidP="00EF55FC">
      <w:pPr>
        <w:pStyle w:val="Heading3"/>
      </w:pPr>
      <w:r>
        <w:t>8.1.1</w:t>
      </w:r>
      <w:r>
        <w:tab/>
      </w:r>
      <w:r w:rsidR="00A9721B" w:rsidRPr="007A66D4">
        <w:t xml:space="preserve">BoP </w:t>
      </w:r>
      <w:r w:rsidR="008B40A1">
        <w:t>u</w:t>
      </w:r>
      <w:r w:rsidR="00A9721B" w:rsidRPr="007A66D4">
        <w:t xml:space="preserve">se </w:t>
      </w:r>
      <w:r w:rsidR="008B40A1">
        <w:t>c</w:t>
      </w:r>
      <w:r w:rsidR="00A9721B" w:rsidRPr="007A66D4">
        <w:t xml:space="preserve">ases and </w:t>
      </w:r>
      <w:r w:rsidR="008B40A1">
        <w:t>b</w:t>
      </w:r>
      <w:r w:rsidR="00A9721B" w:rsidRPr="007A66D4">
        <w:t>enefits</w:t>
      </w:r>
    </w:p>
    <w:p w14:paraId="5C2D0DC2" w14:textId="2908A97A" w:rsidR="00A9721B" w:rsidRPr="007A66D4" w:rsidRDefault="00A9721B" w:rsidP="00FD399F">
      <w:r w:rsidRPr="007A66D4">
        <w:t xml:space="preserve">For a new </w:t>
      </w:r>
      <w:r w:rsidR="00E0400F">
        <w:t>Internet</w:t>
      </w:r>
      <w:r w:rsidRPr="007A66D4">
        <w:t>/social network user, initial use cases may involve replacing existing activities with lower cost, easier alternatives and performing basic information gathering (weather reports, etc.).</w:t>
      </w:r>
    </w:p>
    <w:p w14:paraId="4775A218" w14:textId="602763B6" w:rsidR="00A9721B" w:rsidRPr="00FD399F" w:rsidRDefault="00A9721B" w:rsidP="00FD399F">
      <w:pPr>
        <w:rPr>
          <w:b/>
          <w:bCs/>
        </w:rPr>
      </w:pPr>
      <w:r w:rsidRPr="00FD399F">
        <w:rPr>
          <w:b/>
          <w:bCs/>
        </w:rPr>
        <w:t>Low</w:t>
      </w:r>
      <w:r w:rsidR="00B2779E" w:rsidRPr="00FD399F">
        <w:rPr>
          <w:b/>
          <w:bCs/>
        </w:rPr>
        <w:t>-</w:t>
      </w:r>
      <w:r w:rsidRPr="00FD399F">
        <w:rPr>
          <w:b/>
          <w:bCs/>
        </w:rPr>
        <w:t>cost messaging</w:t>
      </w:r>
    </w:p>
    <w:p w14:paraId="06D84BAA" w14:textId="0A44FEDD" w:rsidR="00A9721B" w:rsidRPr="0072107A" w:rsidRDefault="00A9721B" w:rsidP="00FD399F">
      <w:r w:rsidRPr="007A66D4">
        <w:t xml:space="preserve">Chat has been a </w:t>
      </w:r>
      <w:r w:rsidR="00FD399F">
        <w:t>''</w:t>
      </w:r>
      <w:r w:rsidRPr="007A66D4">
        <w:t>killer app</w:t>
      </w:r>
      <w:r w:rsidR="00FD399F">
        <w:t>''</w:t>
      </w:r>
      <w:r w:rsidRPr="007A66D4">
        <w:t xml:space="preserve"> for current social network users.</w:t>
      </w:r>
      <w:r w:rsidR="0017732E">
        <w:t xml:space="preserve"> </w:t>
      </w:r>
      <w:r w:rsidRPr="007A66D4">
        <w:t>For example, in early 2016, Facebook Messenger</w:t>
      </w:r>
      <w:r w:rsidR="00FD399F">
        <w:t>'</w:t>
      </w:r>
      <w:r w:rsidRPr="007A66D4">
        <w:t>s and WhatsApp</w:t>
      </w:r>
      <w:r w:rsidR="00FD399F">
        <w:t>'</w:t>
      </w:r>
      <w:r w:rsidRPr="007A66D4">
        <w:t xml:space="preserve">s global user base was sending 60 </w:t>
      </w:r>
      <w:r w:rsidRPr="00D71611">
        <w:t xml:space="preserve">billion </w:t>
      </w:r>
      <w:r w:rsidRPr="002906EE">
        <w:t>daily</w:t>
      </w:r>
      <w:r w:rsidRPr="007A66D4">
        <w:t xml:space="preserve"> messages, </w:t>
      </w:r>
      <w:r w:rsidRPr="002906EE">
        <w:t xml:space="preserve">three times the </w:t>
      </w:r>
      <w:r w:rsidRPr="002906EE">
        <w:lastRenderedPageBreak/>
        <w:t>global SMS</w:t>
      </w:r>
      <w:r w:rsidRPr="00D71611">
        <w:t xml:space="preserve"> </w:t>
      </w:r>
      <w:r w:rsidRPr="002906EE">
        <w:t>volume</w:t>
      </w:r>
      <w:r w:rsidRPr="007A66D4">
        <w:t>.</w:t>
      </w:r>
      <w:r w:rsidRPr="009B6DD9">
        <w:rPr>
          <w:rStyle w:val="FootnoteReference"/>
        </w:rPr>
        <w:footnoteReference w:id="6"/>
      </w:r>
      <w:r w:rsidR="0017732E">
        <w:t xml:space="preserve"> </w:t>
      </w:r>
      <w:r w:rsidRPr="007A66D4">
        <w:t>Chat should also appeal to the BoP given</w:t>
      </w:r>
      <w:r w:rsidR="008B40A1">
        <w:t>:</w:t>
      </w:r>
      <w:r w:rsidRPr="007A66D4">
        <w:t xml:space="preserve"> SMS familiarity</w:t>
      </w:r>
      <w:r w:rsidR="008B40A1">
        <w:t>;</w:t>
      </w:r>
      <w:r w:rsidRPr="0072107A">
        <w:t xml:space="preserve"> OTT cost savings</w:t>
      </w:r>
      <w:r w:rsidR="008B40A1">
        <w:t>;</w:t>
      </w:r>
      <w:r w:rsidRPr="0072107A">
        <w:t xml:space="preserve"> BoP price sensitivity</w:t>
      </w:r>
      <w:r w:rsidR="008B40A1">
        <w:t>;</w:t>
      </w:r>
      <w:r w:rsidRPr="0072107A">
        <w:t xml:space="preserve"> and easier interface (e.g., searching for names in a directory, clicking on user pictures).</w:t>
      </w:r>
    </w:p>
    <w:p w14:paraId="24924577" w14:textId="039AD90D" w:rsidR="00A9721B" w:rsidRPr="00FD399F" w:rsidRDefault="00A9721B" w:rsidP="00FD399F">
      <w:pPr>
        <w:rPr>
          <w:b/>
          <w:bCs/>
        </w:rPr>
      </w:pPr>
      <w:r w:rsidRPr="00FD399F">
        <w:rPr>
          <w:b/>
          <w:bCs/>
        </w:rPr>
        <w:t>Low</w:t>
      </w:r>
      <w:r w:rsidR="00D71611" w:rsidRPr="00FD399F">
        <w:rPr>
          <w:b/>
          <w:bCs/>
        </w:rPr>
        <w:t>-</w:t>
      </w:r>
      <w:r w:rsidRPr="00FD399F">
        <w:rPr>
          <w:b/>
          <w:bCs/>
        </w:rPr>
        <w:t>cost voice calls</w:t>
      </w:r>
    </w:p>
    <w:p w14:paraId="1A7FAFF6" w14:textId="3AFE7AEA" w:rsidR="00A9721B" w:rsidRPr="0072107A" w:rsidRDefault="00A9721B" w:rsidP="00FD399F">
      <w:pPr>
        <w:rPr>
          <w:noProof/>
        </w:rPr>
      </w:pPr>
      <w:r w:rsidRPr="0072107A">
        <w:t>Chat applications often include VoIP calling capabilities.</w:t>
      </w:r>
      <w:r w:rsidR="0017732E">
        <w:t xml:space="preserve"> </w:t>
      </w:r>
      <w:r w:rsidRPr="0072107A">
        <w:t>Voice service should appeal to the BoP given OTT cost savings, BoP price sensitivity and easier interface.</w:t>
      </w:r>
      <w:r w:rsidR="0017732E">
        <w:t xml:space="preserve"> </w:t>
      </w:r>
      <w:r w:rsidRPr="0072107A">
        <w:t>Service quality may be a challenge</w:t>
      </w:r>
      <w:r w:rsidR="00D71611">
        <w:t>,</w:t>
      </w:r>
      <w:r w:rsidRPr="0072107A">
        <w:t xml:space="preserve"> as data networks are not universally reliable.</w:t>
      </w:r>
      <w:r w:rsidR="0017732E">
        <w:t xml:space="preserve"> </w:t>
      </w:r>
      <w:r w:rsidRPr="0072107A">
        <w:t xml:space="preserve">Calls on data networks can experience noticeable delays and </w:t>
      </w:r>
      <w:r w:rsidR="006F034F" w:rsidRPr="0072107A">
        <w:t>dropouts</w:t>
      </w:r>
      <w:r w:rsidRPr="0072107A">
        <w:t>.</w:t>
      </w:r>
      <w:r w:rsidR="0017732E">
        <w:t xml:space="preserve"> </w:t>
      </w:r>
      <w:r w:rsidRPr="0072107A">
        <w:t>It is important to note that p</w:t>
      </w:r>
      <w:r w:rsidRPr="0072107A">
        <w:rPr>
          <w:noProof/>
        </w:rPr>
        <w:t>hone calls are not necessarily limited to other users on the same chat application</w:t>
      </w:r>
      <w:r w:rsidR="00D71611">
        <w:rPr>
          <w:noProof/>
        </w:rPr>
        <w:t>,</w:t>
      </w:r>
      <w:r w:rsidRPr="0072107A">
        <w:rPr>
          <w:noProof/>
        </w:rPr>
        <w:t xml:space="preserve"> as some chat applications permit calls </w:t>
      </w:r>
      <w:r w:rsidR="00AF1544">
        <w:rPr>
          <w:noProof/>
        </w:rPr>
        <w:t>to landlines and mobile phones.</w:t>
      </w:r>
    </w:p>
    <w:p w14:paraId="7F3AB683" w14:textId="5BA90A13" w:rsidR="00A9721B" w:rsidRPr="00FD399F" w:rsidRDefault="00A9721B" w:rsidP="00FD399F">
      <w:pPr>
        <w:rPr>
          <w:b/>
          <w:bCs/>
        </w:rPr>
      </w:pPr>
      <w:r w:rsidRPr="00FD399F">
        <w:rPr>
          <w:b/>
          <w:bCs/>
        </w:rPr>
        <w:t>Information gathering</w:t>
      </w:r>
    </w:p>
    <w:p w14:paraId="0A78B05C" w14:textId="0B373504" w:rsidR="00A9721B" w:rsidRPr="0072107A" w:rsidRDefault="00A9721B" w:rsidP="00FD399F">
      <w:r w:rsidRPr="0072107A">
        <w:t>Chat can deliver basic information</w:t>
      </w:r>
      <w:r w:rsidR="00D71611">
        <w:t>,</w:t>
      </w:r>
      <w:r w:rsidRPr="0072107A">
        <w:t xml:space="preserve"> such as weather reports, agriculture prices, or community announcements.</w:t>
      </w:r>
      <w:r w:rsidR="0017732E">
        <w:t xml:space="preserve"> </w:t>
      </w:r>
      <w:r w:rsidRPr="0072107A">
        <w:t xml:space="preserve">The </w:t>
      </w:r>
      <w:r w:rsidR="00D71611">
        <w:t>BoP</w:t>
      </w:r>
      <w:r w:rsidRPr="0072107A">
        <w:t xml:space="preserve"> could receive this information within a single interface without needing to leave the chat application.</w:t>
      </w:r>
    </w:p>
    <w:p w14:paraId="070AACA9" w14:textId="7EF44F7E" w:rsidR="00A9721B" w:rsidRPr="00FD399F" w:rsidRDefault="00A9721B" w:rsidP="00FD399F">
      <w:pPr>
        <w:rPr>
          <w:b/>
          <w:bCs/>
        </w:rPr>
      </w:pPr>
      <w:r w:rsidRPr="00FD399F">
        <w:rPr>
          <w:b/>
          <w:bCs/>
        </w:rPr>
        <w:t>Free or subsidized data plans</w:t>
      </w:r>
    </w:p>
    <w:p w14:paraId="3F8E72B0" w14:textId="57B24F38" w:rsidR="00A9721B" w:rsidRPr="007A66D4" w:rsidRDefault="00A9721B" w:rsidP="00FD399F">
      <w:pPr>
        <w:rPr>
          <w:noProof/>
        </w:rPr>
      </w:pPr>
      <w:r w:rsidRPr="0072107A">
        <w:rPr>
          <w:noProof/>
        </w:rPr>
        <w:t>It may be economically attractive for social networks to subsidize the BoP</w:t>
      </w:r>
      <w:r w:rsidR="00FD399F">
        <w:rPr>
          <w:noProof/>
        </w:rPr>
        <w:t>'</w:t>
      </w:r>
      <w:r w:rsidRPr="0072107A">
        <w:rPr>
          <w:noProof/>
        </w:rPr>
        <w:t>s MNO data costs.</w:t>
      </w:r>
      <w:r w:rsidR="0017732E">
        <w:rPr>
          <w:noProof/>
        </w:rPr>
        <w:t xml:space="preserve"> </w:t>
      </w:r>
      <w:r w:rsidRPr="0072107A">
        <w:rPr>
          <w:noProof/>
        </w:rPr>
        <w:t>In other words, future revenue potential or indirect revenue from advertisers, ecommerce commissions, and other sources may more than offset the data subsidy.</w:t>
      </w:r>
      <w:r w:rsidR="0017732E">
        <w:rPr>
          <w:noProof/>
        </w:rPr>
        <w:t xml:space="preserve"> </w:t>
      </w:r>
      <w:r w:rsidRPr="0072107A">
        <w:rPr>
          <w:noProof/>
        </w:rPr>
        <w:t xml:space="preserve">Free Basics by Facebook provides free </w:t>
      </w:r>
      <w:r w:rsidR="00E0400F">
        <w:rPr>
          <w:noProof/>
        </w:rPr>
        <w:t>Internet</w:t>
      </w:r>
      <w:r w:rsidRPr="0072107A">
        <w:rPr>
          <w:noProof/>
        </w:rPr>
        <w:t xml:space="preserve"> access</w:t>
      </w:r>
      <w:r w:rsidR="00D71611">
        <w:rPr>
          <w:noProof/>
        </w:rPr>
        <w:t>,</w:t>
      </w:r>
      <w:r w:rsidRPr="0072107A">
        <w:rPr>
          <w:noProof/>
        </w:rPr>
        <w:t xml:space="preserve"> however it is unclear whether Facebook or the MNOs provide the subsidy.</w:t>
      </w:r>
    </w:p>
    <w:p w14:paraId="674F9894" w14:textId="6E95F84C" w:rsidR="00A9721B" w:rsidRPr="007A66D4" w:rsidRDefault="00FD399F" w:rsidP="00FD399F">
      <w:pPr>
        <w:pStyle w:val="Heading2"/>
      </w:pPr>
      <w:bookmarkStart w:id="70" w:name="_Toc8401124"/>
      <w:bookmarkStart w:id="71" w:name="_Toc17814854"/>
      <w:r>
        <w:t>8.2</w:t>
      </w:r>
      <w:r>
        <w:tab/>
      </w:r>
      <w:r w:rsidR="00A9721B" w:rsidRPr="007A66D4">
        <w:t xml:space="preserve">Platforms for BoP </w:t>
      </w:r>
      <w:r w:rsidR="005C10B0">
        <w:t>e</w:t>
      </w:r>
      <w:r w:rsidR="00A9721B" w:rsidRPr="007A66D4">
        <w:t>cosystems</w:t>
      </w:r>
      <w:bookmarkEnd w:id="70"/>
      <w:bookmarkEnd w:id="71"/>
    </w:p>
    <w:p w14:paraId="0893CF30" w14:textId="0A637D77" w:rsidR="00C7160C" w:rsidRPr="00FD399F" w:rsidRDefault="00A9721B" w:rsidP="00FD399F">
      <w:pPr>
        <w:rPr>
          <w:noProof/>
        </w:rPr>
      </w:pPr>
      <w:r w:rsidRPr="007A66D4">
        <w:rPr>
          <w:noProof/>
        </w:rPr>
        <w:t>Besides being the digital on-ramp for consumers, social networks can also bring merchants and other entities online (e.g., Facebook Pages, WeChat Official Accounts).</w:t>
      </w:r>
      <w:r w:rsidR="0017732E">
        <w:rPr>
          <w:noProof/>
        </w:rPr>
        <w:t xml:space="preserve"> </w:t>
      </w:r>
      <w:r w:rsidRPr="007A66D4">
        <w:rPr>
          <w:noProof/>
        </w:rPr>
        <w:t>Additionally, social networks also allow consumers and organizations to organize themselves into communities and ecosystems</w:t>
      </w:r>
      <w:r w:rsidR="00D71611">
        <w:rPr>
          <w:noProof/>
        </w:rPr>
        <w:t>,</w:t>
      </w:r>
      <w:r w:rsidRPr="007A66D4">
        <w:rPr>
          <w:noProof/>
        </w:rPr>
        <w:t xml:space="preserve"> such as agricultural value chains, farmer groups, NGO group lending programs, parent/school groups and any other type of group.</w:t>
      </w:r>
      <w:r w:rsidR="0017732E">
        <w:rPr>
          <w:noProof/>
        </w:rPr>
        <w:t xml:space="preserve"> </w:t>
      </w:r>
      <w:r w:rsidRPr="007A66D4">
        <w:rPr>
          <w:noProof/>
        </w:rPr>
        <w:t>Each consumer and entity can participate in ecosystems relevant to them.</w:t>
      </w:r>
    </w:p>
    <w:p w14:paraId="75FF280D" w14:textId="0EFB54BE" w:rsidR="00A9721B" w:rsidRDefault="00A9721B" w:rsidP="00FD399F">
      <w:pPr>
        <w:pStyle w:val="Figure"/>
        <w:rPr>
          <w:noProof/>
        </w:rPr>
      </w:pPr>
      <w:r w:rsidRPr="007A66D4">
        <w:rPr>
          <w:noProof/>
          <w:lang w:eastAsia="en-GB"/>
        </w:rPr>
        <w:drawing>
          <wp:inline distT="0" distB="0" distL="0" distR="0" wp14:anchorId="7A73E9B7" wp14:editId="42C0C56F">
            <wp:extent cx="4625439" cy="2593408"/>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633440" cy="2597894"/>
                    </a:xfrm>
                    <a:prstGeom prst="rect">
                      <a:avLst/>
                    </a:prstGeom>
                  </pic:spPr>
                </pic:pic>
              </a:graphicData>
            </a:graphic>
          </wp:inline>
        </w:drawing>
      </w:r>
    </w:p>
    <w:p w14:paraId="5AEEC1E2" w14:textId="2F0DF940" w:rsidR="00167D74" w:rsidRPr="007A66D4" w:rsidRDefault="00167D74" w:rsidP="001D197B">
      <w:pPr>
        <w:pStyle w:val="FigureNoTitle"/>
        <w:rPr>
          <w:rFonts w:asciiTheme="majorBidi" w:hAnsiTheme="majorBidi" w:cstheme="majorBidi"/>
          <w:noProof/>
        </w:rPr>
      </w:pPr>
      <w:r>
        <w:t xml:space="preserve">Figure </w:t>
      </w:r>
      <w:r>
        <w:rPr>
          <w:noProof/>
        </w:rPr>
        <w:t>11</w:t>
      </w:r>
      <w:r w:rsidR="001D197B">
        <w:rPr>
          <w:noProof/>
        </w:rPr>
        <w:t xml:space="preserve"> </w:t>
      </w:r>
      <w:r w:rsidR="001D197B">
        <w:rPr>
          <w:lang w:val="en-US"/>
        </w:rPr>
        <w:t>–</w:t>
      </w:r>
      <w:r>
        <w:rPr>
          <w:lang w:val="en-US"/>
        </w:rPr>
        <w:t xml:space="preserve"> Ecosystem facilitation</w:t>
      </w:r>
    </w:p>
    <w:p w14:paraId="036EBE9C" w14:textId="1558FF0F" w:rsidR="00A9721B" w:rsidRPr="007A66D4" w:rsidRDefault="00A9721B" w:rsidP="00465876">
      <w:pPr>
        <w:pStyle w:val="Normalaftertitle"/>
        <w:pageBreakBefore/>
        <w:rPr>
          <w:noProof/>
        </w:rPr>
      </w:pPr>
      <w:r w:rsidRPr="007A66D4">
        <w:rPr>
          <w:noProof/>
        </w:rPr>
        <w:lastRenderedPageBreak/>
        <w:t>Social networks are well-positioned to facilitate these ecosystems.</w:t>
      </w:r>
    </w:p>
    <w:p w14:paraId="4A931D12" w14:textId="70F4FD79" w:rsidR="00A9721B" w:rsidRPr="007A66D4" w:rsidRDefault="00465876" w:rsidP="00465876">
      <w:pPr>
        <w:pStyle w:val="enumlev10"/>
        <w:rPr>
          <w:noProof/>
        </w:rPr>
      </w:pPr>
      <w:r>
        <w:rPr>
          <w:b/>
          <w:noProof/>
        </w:rPr>
        <w:t>–</w:t>
      </w:r>
      <w:r>
        <w:rPr>
          <w:b/>
          <w:noProof/>
        </w:rPr>
        <w:tab/>
      </w:r>
      <w:r w:rsidR="00A9721B" w:rsidRPr="007A66D4">
        <w:rPr>
          <w:b/>
          <w:noProof/>
        </w:rPr>
        <w:t>Technology building blocks</w:t>
      </w:r>
      <w:r w:rsidR="00A9721B" w:rsidRPr="002906EE">
        <w:rPr>
          <w:b/>
          <w:noProof/>
        </w:rPr>
        <w:t xml:space="preserve">: </w:t>
      </w:r>
      <w:r w:rsidR="00A9721B" w:rsidRPr="007A66D4">
        <w:rPr>
          <w:noProof/>
        </w:rPr>
        <w:t>Social networks provide payment, event management, hosting, communication tools, privacy management and other reusable components that ecosystems need.</w:t>
      </w:r>
    </w:p>
    <w:p w14:paraId="08CF1070" w14:textId="5EDB8E0F" w:rsidR="00A9721B" w:rsidRPr="007A66D4" w:rsidRDefault="00465876" w:rsidP="00465876">
      <w:pPr>
        <w:pStyle w:val="enumlev10"/>
        <w:rPr>
          <w:noProof/>
        </w:rPr>
      </w:pPr>
      <w:r>
        <w:rPr>
          <w:b/>
          <w:noProof/>
        </w:rPr>
        <w:t>–</w:t>
      </w:r>
      <w:r>
        <w:rPr>
          <w:b/>
          <w:noProof/>
        </w:rPr>
        <w:tab/>
      </w:r>
      <w:r w:rsidR="00A9721B" w:rsidRPr="007A66D4">
        <w:rPr>
          <w:b/>
          <w:noProof/>
        </w:rPr>
        <w:t>Large modular network</w:t>
      </w:r>
      <w:r w:rsidR="00A9721B" w:rsidRPr="002906EE">
        <w:rPr>
          <w:b/>
          <w:noProof/>
        </w:rPr>
        <w:t>:</w:t>
      </w:r>
      <w:r w:rsidR="00A9721B" w:rsidRPr="007A66D4">
        <w:rPr>
          <w:noProof/>
        </w:rPr>
        <w:t xml:space="preserve"> Social networks can support many ecosystem types since a wide range of entities participate (lenders, retailers, wholesalers, governments, NGOs, consumers).</w:t>
      </w:r>
      <w:r w:rsidR="0017732E">
        <w:rPr>
          <w:noProof/>
        </w:rPr>
        <w:t xml:space="preserve"> </w:t>
      </w:r>
      <w:r w:rsidR="00A9721B" w:rsidRPr="007A66D4">
        <w:rPr>
          <w:noProof/>
        </w:rPr>
        <w:t xml:space="preserve">Essentially, the required players are already </w:t>
      </w:r>
      <w:r>
        <w:rPr>
          <w:noProof/>
        </w:rPr>
        <w:t>'</w:t>
      </w:r>
      <w:r w:rsidR="00A9721B" w:rsidRPr="007A66D4">
        <w:rPr>
          <w:noProof/>
        </w:rPr>
        <w:t>in the room</w:t>
      </w:r>
      <w:r>
        <w:rPr>
          <w:noProof/>
        </w:rPr>
        <w:t>'</w:t>
      </w:r>
      <w:r w:rsidR="00A9721B" w:rsidRPr="007A66D4">
        <w:rPr>
          <w:noProof/>
        </w:rPr>
        <w:t xml:space="preserve"> and can participate in ecosystems relevant to them.</w:t>
      </w:r>
    </w:p>
    <w:p w14:paraId="0AB64473" w14:textId="678EEA42" w:rsidR="00A9721B" w:rsidRPr="007A66D4" w:rsidRDefault="00465876" w:rsidP="00465876">
      <w:pPr>
        <w:pStyle w:val="enumlev10"/>
        <w:rPr>
          <w:noProof/>
        </w:rPr>
      </w:pPr>
      <w:r>
        <w:rPr>
          <w:b/>
          <w:noProof/>
        </w:rPr>
        <w:t>–</w:t>
      </w:r>
      <w:r>
        <w:rPr>
          <w:b/>
          <w:noProof/>
        </w:rPr>
        <w:tab/>
      </w:r>
      <w:r w:rsidR="00A9721B" w:rsidRPr="007A66D4">
        <w:rPr>
          <w:b/>
          <w:noProof/>
        </w:rPr>
        <w:t>Fast learning curve</w:t>
      </w:r>
      <w:r w:rsidR="00A9721B" w:rsidRPr="007A66D4">
        <w:rPr>
          <w:noProof/>
        </w:rPr>
        <w:t>: The universal user experience simplifies onboarding new ecosystem members.</w:t>
      </w:r>
    </w:p>
    <w:p w14:paraId="1C32C11D" w14:textId="70BDDB50" w:rsidR="00A9721B" w:rsidRPr="007A66D4" w:rsidRDefault="00465876" w:rsidP="00465876">
      <w:pPr>
        <w:pStyle w:val="Heading3"/>
        <w:rPr>
          <w:noProof/>
        </w:rPr>
      </w:pPr>
      <w:r>
        <w:rPr>
          <w:noProof/>
        </w:rPr>
        <w:t>8.2.1</w:t>
      </w:r>
      <w:r>
        <w:rPr>
          <w:noProof/>
        </w:rPr>
        <w:tab/>
      </w:r>
      <w:r w:rsidR="00A9721B" w:rsidRPr="007A66D4">
        <w:rPr>
          <w:noProof/>
        </w:rPr>
        <w:t xml:space="preserve">BoP </w:t>
      </w:r>
      <w:r w:rsidR="009677DA">
        <w:rPr>
          <w:noProof/>
        </w:rPr>
        <w:t>u</w:t>
      </w:r>
      <w:r w:rsidR="00A9721B" w:rsidRPr="007A66D4">
        <w:rPr>
          <w:noProof/>
        </w:rPr>
        <w:t xml:space="preserve">se </w:t>
      </w:r>
      <w:r w:rsidR="009677DA">
        <w:rPr>
          <w:noProof/>
        </w:rPr>
        <w:t>c</w:t>
      </w:r>
      <w:r w:rsidR="00A9721B" w:rsidRPr="007A66D4">
        <w:rPr>
          <w:noProof/>
        </w:rPr>
        <w:t xml:space="preserve">ases and </w:t>
      </w:r>
      <w:r w:rsidR="009677DA">
        <w:rPr>
          <w:noProof/>
        </w:rPr>
        <w:t>b</w:t>
      </w:r>
      <w:r w:rsidR="00A9721B" w:rsidRPr="007A66D4">
        <w:rPr>
          <w:noProof/>
        </w:rPr>
        <w:t>enefits</w:t>
      </w:r>
    </w:p>
    <w:p w14:paraId="62274389" w14:textId="7D9A97BF" w:rsidR="00A9721B" w:rsidRPr="00AF765D" w:rsidRDefault="00A9721B" w:rsidP="00AF765D">
      <w:pPr>
        <w:rPr>
          <w:b/>
          <w:bCs/>
        </w:rPr>
      </w:pPr>
      <w:r w:rsidRPr="00AF765D">
        <w:rPr>
          <w:b/>
          <w:bCs/>
        </w:rPr>
        <w:t>Agricultural value chains</w:t>
      </w:r>
    </w:p>
    <w:p w14:paraId="1756BBFC" w14:textId="49D0337E" w:rsidR="00A9721B" w:rsidRPr="007A66D4" w:rsidRDefault="00A9721B" w:rsidP="00AF765D">
      <w:r w:rsidRPr="007A66D4">
        <w:t>Social network platforms could be used to organize agricultural value chains and enhance how farmers interact with produce buyers, agro-dealers, banks and other stakeholders.</w:t>
      </w:r>
      <w:r w:rsidR="0017732E">
        <w:t xml:space="preserve"> </w:t>
      </w:r>
      <w:r w:rsidRPr="007A66D4">
        <w:t xml:space="preserve">In this scenario, </w:t>
      </w:r>
      <w:r w:rsidR="00D71611">
        <w:t>third-</w:t>
      </w:r>
      <w:r w:rsidRPr="007A66D4">
        <w:t>party developers or even social networks</w:t>
      </w:r>
      <w:r w:rsidR="009677DA">
        <w:t>,</w:t>
      </w:r>
      <w:r w:rsidRPr="007A66D4">
        <w:t xml:space="preserve"> could develop applications related to bidding, contract management, financing, payment management, education, or product certification.</w:t>
      </w:r>
      <w:r w:rsidR="0017732E">
        <w:t xml:space="preserve"> </w:t>
      </w:r>
      <w:r w:rsidRPr="007A66D4">
        <w:t>Value chain administrators would then integrate these applications into their value chain</w:t>
      </w:r>
      <w:r w:rsidR="00AF765D">
        <w:t>'</w:t>
      </w:r>
      <w:r w:rsidRPr="007A66D4">
        <w:t>s social network group.</w:t>
      </w:r>
      <w:r w:rsidR="0017732E">
        <w:t xml:space="preserve"> </w:t>
      </w:r>
      <w:r w:rsidRPr="007A66D4">
        <w:t xml:space="preserve">Using social network platforms would be attractive because of the pre-existing user base and universal functionality such as registration, authentication, communication </w:t>
      </w:r>
      <w:r w:rsidR="00D71611">
        <w:t xml:space="preserve">and </w:t>
      </w:r>
      <w:r w:rsidRPr="007A66D4">
        <w:t>hosting</w:t>
      </w:r>
      <w:r w:rsidR="00D71611">
        <w:t>,</w:t>
      </w:r>
      <w:r w:rsidRPr="007A66D4">
        <w:t xml:space="preserve"> among others.</w:t>
      </w:r>
    </w:p>
    <w:p w14:paraId="59FB4870" w14:textId="2EBC67B5" w:rsidR="00A9721B" w:rsidRPr="00AF765D" w:rsidRDefault="00A9721B" w:rsidP="00AF765D">
      <w:pPr>
        <w:rPr>
          <w:b/>
          <w:bCs/>
        </w:rPr>
      </w:pPr>
      <w:r w:rsidRPr="00AF765D">
        <w:rPr>
          <w:b/>
          <w:bCs/>
        </w:rPr>
        <w:t>Farmer groups</w:t>
      </w:r>
    </w:p>
    <w:p w14:paraId="1816CFED" w14:textId="62C5ED0A" w:rsidR="00A9721B" w:rsidRPr="007A66D4" w:rsidRDefault="00A9721B" w:rsidP="00AF765D">
      <w:r w:rsidRPr="007A66D4">
        <w:t>Some smallhold</w:t>
      </w:r>
      <w:r w:rsidR="00D71611">
        <w:t>ing</w:t>
      </w:r>
      <w:r w:rsidRPr="007A66D4">
        <w:t xml:space="preserve"> farmers organize themselves into groups to share knowledge, borrow from banks, or negotiate better prices from crop buyers.</w:t>
      </w:r>
      <w:r w:rsidR="0017732E">
        <w:t xml:space="preserve"> </w:t>
      </w:r>
      <w:r w:rsidRPr="007A66D4">
        <w:t>Social networks can facilitate group creation and management.</w:t>
      </w:r>
      <w:r w:rsidR="0017732E">
        <w:t xml:space="preserve"> </w:t>
      </w:r>
      <w:r w:rsidRPr="007A66D4">
        <w:t>For example, a lead farmer or NGO could create a Facebook group.</w:t>
      </w:r>
      <w:r w:rsidR="0017732E">
        <w:t xml:space="preserve"> </w:t>
      </w:r>
      <w:r w:rsidRPr="007A66D4">
        <w:t xml:space="preserve">Participating farmers could send and receive group messages, review archived materials, buy </w:t>
      </w:r>
      <w:r w:rsidR="00D71611">
        <w:t>and/</w:t>
      </w:r>
      <w:r w:rsidRPr="007A66D4">
        <w:t>or sell used equipment, document important agreements, etc.</w:t>
      </w:r>
      <w:r w:rsidR="0017732E">
        <w:t xml:space="preserve"> </w:t>
      </w:r>
      <w:r w:rsidRPr="007A66D4">
        <w:t xml:space="preserve">There is evidence </w:t>
      </w:r>
      <w:r w:rsidR="00E277EF">
        <w:t xml:space="preserve">that </w:t>
      </w:r>
      <w:r w:rsidRPr="007A66D4">
        <w:t>this is already happening.</w:t>
      </w:r>
    </w:p>
    <w:p w14:paraId="54C603FF" w14:textId="0CE36532" w:rsidR="00A9721B" w:rsidRPr="00AF765D" w:rsidRDefault="00A9721B" w:rsidP="00AF765D">
      <w:pPr>
        <w:rPr>
          <w:b/>
          <w:bCs/>
        </w:rPr>
      </w:pPr>
      <w:r w:rsidRPr="00AF765D">
        <w:rPr>
          <w:b/>
          <w:bCs/>
        </w:rPr>
        <w:t>Small business websites</w:t>
      </w:r>
    </w:p>
    <w:p w14:paraId="4B9436D6" w14:textId="5241330A" w:rsidR="00A9721B" w:rsidRPr="007A66D4" w:rsidRDefault="00A9721B" w:rsidP="00AF765D">
      <w:r w:rsidRPr="007A66D4">
        <w:t>Small businesses can use social networks to develop an online presence with a description of services, hours of operation, contact information, videos, photos, etc.</w:t>
      </w:r>
      <w:r w:rsidR="0017732E">
        <w:t xml:space="preserve"> </w:t>
      </w:r>
      <w:r w:rsidRPr="007A66D4">
        <w:t>This is already happening to some degree.</w:t>
      </w:r>
    </w:p>
    <w:p w14:paraId="32B56940" w14:textId="0AADEBDC" w:rsidR="00A9721B" w:rsidRPr="00AF765D" w:rsidRDefault="00A9721B" w:rsidP="00AF765D">
      <w:pPr>
        <w:rPr>
          <w:b/>
          <w:bCs/>
        </w:rPr>
      </w:pPr>
      <w:r w:rsidRPr="00AF765D">
        <w:rPr>
          <w:b/>
          <w:bCs/>
        </w:rPr>
        <w:t>NGO programs</w:t>
      </w:r>
    </w:p>
    <w:p w14:paraId="74938A8C" w14:textId="75366CF1" w:rsidR="00A9721B" w:rsidRPr="007A66D4" w:rsidRDefault="00A9721B" w:rsidP="008130F5">
      <w:r w:rsidRPr="007A66D4">
        <w:t xml:space="preserve">NGOs often receive </w:t>
      </w:r>
      <w:r w:rsidR="00D37094">
        <w:t>'</w:t>
      </w:r>
      <w:r w:rsidRPr="007A66D4">
        <w:t>restricted funding</w:t>
      </w:r>
      <w:r w:rsidR="00D37094">
        <w:t>'</w:t>
      </w:r>
      <w:r w:rsidRPr="007A66D4">
        <w:t xml:space="preserve"> for a specific project</w:t>
      </w:r>
      <w:r w:rsidR="00D71611">
        <w:t>,</w:t>
      </w:r>
      <w:r w:rsidRPr="007A66D4">
        <w:t xml:space="preserve"> such as </w:t>
      </w:r>
      <w:r w:rsidR="00D37094">
        <w:t>''</w:t>
      </w:r>
      <w:r w:rsidRPr="007A66D4">
        <w:t>providing financial literacy education to 200 women</w:t>
      </w:r>
      <w:r w:rsidR="00D37094">
        <w:t>''</w:t>
      </w:r>
      <w:r w:rsidR="00DD1990">
        <w:t>,</w:t>
      </w:r>
      <w:r w:rsidRPr="007A66D4">
        <w:t xml:space="preserve"> and then must measure the impact (e.g.</w:t>
      </w:r>
      <w:r w:rsidR="00D37094">
        <w:t>,</w:t>
      </w:r>
      <w:r w:rsidRPr="007A66D4">
        <w:t xml:space="preserve"> changes in household income vs. a control group).</w:t>
      </w:r>
      <w:r w:rsidR="0017732E">
        <w:t xml:space="preserve"> </w:t>
      </w:r>
      <w:r w:rsidRPr="007A66D4">
        <w:t>Social networks could facilitate program management by enabling NGOs to recruit participants, disseminate training materials, conduct video training and monitor the impact through surveys.</w:t>
      </w:r>
    </w:p>
    <w:p w14:paraId="6B51ACC5" w14:textId="31953B42" w:rsidR="00A9721B" w:rsidRPr="007A66D4" w:rsidRDefault="008130F5" w:rsidP="008130F5">
      <w:pPr>
        <w:pStyle w:val="Heading2"/>
        <w:keepNext w:val="0"/>
        <w:keepLines w:val="0"/>
      </w:pPr>
      <w:bookmarkStart w:id="72" w:name="_Toc8401125"/>
      <w:bookmarkStart w:id="73" w:name="_Toc17814855"/>
      <w:r>
        <w:t>8.3</w:t>
      </w:r>
      <w:r>
        <w:tab/>
      </w:r>
      <w:r w:rsidR="00A9721B" w:rsidRPr="007A66D4">
        <w:t xml:space="preserve">Payment </w:t>
      </w:r>
      <w:r w:rsidR="00D71611">
        <w:t>n</w:t>
      </w:r>
      <w:r w:rsidR="00A9721B" w:rsidRPr="007A66D4">
        <w:t>etworks</w:t>
      </w:r>
      <w:bookmarkEnd w:id="72"/>
      <w:bookmarkEnd w:id="73"/>
    </w:p>
    <w:bookmarkEnd w:id="41"/>
    <w:bookmarkEnd w:id="42"/>
    <w:p w14:paraId="375DE2D3" w14:textId="5AABEE58" w:rsidR="00A9721B" w:rsidRPr="007A66D4" w:rsidRDefault="00A9721B" w:rsidP="008130F5">
      <w:r w:rsidRPr="007A66D4">
        <w:t>Social networks can enable a global, interoperable, multi-channel and user-friendly eMoney payment network that connects buyers and sellers.</w:t>
      </w:r>
    </w:p>
    <w:p w14:paraId="27D389CD" w14:textId="01F258AA" w:rsidR="00A9721B" w:rsidRPr="0072107A" w:rsidRDefault="008130F5" w:rsidP="004A00EA">
      <w:pPr>
        <w:pageBreakBefore/>
      </w:pPr>
      <w:r w:rsidRPr="007A66D4">
        <w:lastRenderedPageBreak/>
        <w:t xml:space="preserve">BoP eMoney usage has been limited to a few use cases: </w:t>
      </w:r>
      <w:r>
        <w:t>R</w:t>
      </w:r>
      <w:r w:rsidRPr="007A66D4">
        <w:t>eceiving remote P2P payments then cashing out, and</w:t>
      </w:r>
      <w:r>
        <w:t xml:space="preserve"> then</w:t>
      </w:r>
      <w:r w:rsidRPr="007A66D4">
        <w:t xml:space="preserve"> buying airtime</w:t>
      </w:r>
      <w:r w:rsidRPr="0072107A">
        <w:t>.</w:t>
      </w:r>
      <w:r>
        <w:t xml:space="preserve"> </w:t>
      </w:r>
      <w:r w:rsidRPr="0072107A">
        <w:t>Even in Kenya, where mobile money is widely used, BoP diaries</w:t>
      </w:r>
      <w:r w:rsidR="004A00EA">
        <w:t xml:space="preserve"> </w:t>
      </w:r>
      <w:r w:rsidRPr="0072107A">
        <w:t>revealed that only 0.7</w:t>
      </w:r>
      <w:r>
        <w:t xml:space="preserve"> per cent</w:t>
      </w:r>
      <w:r w:rsidRPr="0072107A">
        <w:t xml:space="preserve"> of payment transactions were electronic and 86</w:t>
      </w:r>
      <w:r>
        <w:t xml:space="preserve"> per cent</w:t>
      </w:r>
      <w:r w:rsidRPr="0072107A">
        <w:t xml:space="preserve"> of those were for airtime</w:t>
      </w:r>
      <w:r w:rsidRPr="00D76240">
        <w:rPr>
          <w:sz w:val="16"/>
          <w:szCs w:val="16"/>
        </w:rPr>
        <w:t>.</w:t>
      </w:r>
      <w:r w:rsidRPr="00D76240">
        <w:rPr>
          <w:rStyle w:val="FootnoteReference"/>
          <w:rFonts w:asciiTheme="majorBidi" w:hAnsiTheme="majorBidi" w:cstheme="majorBidi"/>
          <w:sz w:val="20"/>
        </w:rPr>
        <w:footnoteReference w:id="7"/>
      </w:r>
      <w:r>
        <w:t xml:space="preserve"> </w:t>
      </w:r>
      <w:r w:rsidRPr="0072107A">
        <w:t>Several factors are preventing eMoney from being more widespread.</w:t>
      </w:r>
      <w:r>
        <w:t xml:space="preserve"> These include:</w:t>
      </w:r>
    </w:p>
    <w:p w14:paraId="795A4C72" w14:textId="4838B941" w:rsidR="00A9721B" w:rsidRPr="004D7AB2" w:rsidRDefault="00D76240" w:rsidP="00D76240">
      <w:pPr>
        <w:pStyle w:val="enumlev10"/>
        <w:rPr>
          <w:szCs w:val="24"/>
        </w:rPr>
      </w:pPr>
      <w:r>
        <w:rPr>
          <w:b/>
        </w:rPr>
        <w:t>–</w:t>
      </w:r>
      <w:r>
        <w:rPr>
          <w:b/>
        </w:rPr>
        <w:tab/>
      </w:r>
      <w:r w:rsidR="00A9721B" w:rsidRPr="0072107A">
        <w:rPr>
          <w:b/>
        </w:rPr>
        <w:t>Cost</w:t>
      </w:r>
      <w:r w:rsidR="00A9721B" w:rsidRPr="002906EE">
        <w:rPr>
          <w:b/>
        </w:rPr>
        <w:t>:</w:t>
      </w:r>
      <w:r w:rsidR="00A9721B" w:rsidRPr="0072107A">
        <w:t xml:space="preserve"> Low eMoney usage makes economic sense.</w:t>
      </w:r>
      <w:r w:rsidR="0017732E">
        <w:t xml:space="preserve"> </w:t>
      </w:r>
      <w:r w:rsidR="00A9721B" w:rsidRPr="0072107A">
        <w:t xml:space="preserve">Most BoP transactions are for small </w:t>
      </w:r>
      <w:r w:rsidR="006F034F" w:rsidRPr="0072107A">
        <w:t>amounts that</w:t>
      </w:r>
      <w:r w:rsidR="00A9721B" w:rsidRPr="0072107A">
        <w:t xml:space="preserve"> have high transaction fees on a percentage basis.</w:t>
      </w:r>
      <w:r w:rsidR="0017732E">
        <w:t xml:space="preserve"> </w:t>
      </w:r>
      <w:r w:rsidR="00A9721B" w:rsidRPr="0072107A">
        <w:t>For example, 75</w:t>
      </w:r>
      <w:r w:rsidR="00C96AC5">
        <w:t xml:space="preserve"> per cent</w:t>
      </w:r>
      <w:r w:rsidR="00A9721B" w:rsidRPr="0072107A">
        <w:t xml:space="preserve"> of purchases in the Mozambique, Tanzania and Pakistan financial diaries were less than $2</w:t>
      </w:r>
      <w:r w:rsidR="00A9721B" w:rsidRPr="004D7AB2">
        <w:rPr>
          <w:sz w:val="20"/>
        </w:rPr>
        <w:t>.</w:t>
      </w:r>
      <w:r w:rsidR="00A9721B" w:rsidRPr="004D7AB2">
        <w:rPr>
          <w:rStyle w:val="FootnoteReference"/>
          <w:rFonts w:asciiTheme="majorBidi" w:hAnsiTheme="majorBidi" w:cstheme="majorBidi"/>
          <w:sz w:val="20"/>
        </w:rPr>
        <w:footnoteReference w:id="8"/>
      </w:r>
    </w:p>
    <w:p w14:paraId="18339C7D" w14:textId="7A8D0052" w:rsidR="00A9721B" w:rsidRPr="0072107A" w:rsidRDefault="00D76240" w:rsidP="00CD5979">
      <w:pPr>
        <w:pStyle w:val="enumlev10"/>
      </w:pPr>
      <w:r>
        <w:rPr>
          <w:b/>
        </w:rPr>
        <w:t>–</w:t>
      </w:r>
      <w:r>
        <w:rPr>
          <w:b/>
        </w:rPr>
        <w:tab/>
      </w:r>
      <w:r w:rsidR="00A9721B" w:rsidRPr="0072107A">
        <w:rPr>
          <w:b/>
        </w:rPr>
        <w:t>User experience</w:t>
      </w:r>
      <w:r w:rsidR="00A9721B" w:rsidRPr="002906EE">
        <w:rPr>
          <w:b/>
        </w:rPr>
        <w:t>:</w:t>
      </w:r>
      <w:r w:rsidR="00A9721B" w:rsidRPr="0072107A">
        <w:t xml:space="preserve"> The eMoney user experience is not optimal.</w:t>
      </w:r>
      <w:r w:rsidR="0017732E">
        <w:t xml:space="preserve"> </w:t>
      </w:r>
      <w:r w:rsidR="00A9721B" w:rsidRPr="0072107A">
        <w:t>For remote bill pay transactions, paying the correct business and ensuring payment is credited to the correct account is error-prone.</w:t>
      </w:r>
      <w:r w:rsidR="0017732E">
        <w:t xml:space="preserve"> </w:t>
      </w:r>
      <w:r w:rsidR="00A9721B" w:rsidRPr="0072107A">
        <w:t>For face-to-face P2P transactions, it is easier for someone to reach into their pocket than log into a phone and type the recipient</w:t>
      </w:r>
      <w:r w:rsidR="00CD5979">
        <w:t>'</w:t>
      </w:r>
      <w:r w:rsidR="00A9721B" w:rsidRPr="0072107A">
        <w:t>s mobile number.</w:t>
      </w:r>
      <w:r w:rsidR="0017732E">
        <w:t xml:space="preserve"> </w:t>
      </w:r>
      <w:r w:rsidR="00A9721B" w:rsidRPr="0072107A">
        <w:t xml:space="preserve">Compelling user experiences are needed for each use case (e.g., </w:t>
      </w:r>
      <w:r w:rsidR="00CD5979">
        <w:t>'</w:t>
      </w:r>
      <w:r w:rsidR="00A9721B" w:rsidRPr="0072107A">
        <w:t>bumping</w:t>
      </w:r>
      <w:r w:rsidR="00CD5979">
        <w:t>'</w:t>
      </w:r>
      <w:r w:rsidR="00A9721B" w:rsidRPr="0072107A">
        <w:t xml:space="preserve"> phones for face-to-face P2P transactions).</w:t>
      </w:r>
    </w:p>
    <w:p w14:paraId="0F07309E" w14:textId="75C1FDA0" w:rsidR="00A9721B" w:rsidRPr="0072107A" w:rsidRDefault="00D76240" w:rsidP="00D76240">
      <w:pPr>
        <w:pStyle w:val="enumlev10"/>
      </w:pPr>
      <w:r>
        <w:rPr>
          <w:b/>
        </w:rPr>
        <w:t>–</w:t>
      </w:r>
      <w:r>
        <w:rPr>
          <w:b/>
        </w:rPr>
        <w:tab/>
      </w:r>
      <w:r w:rsidR="00A9721B" w:rsidRPr="0072107A">
        <w:rPr>
          <w:b/>
        </w:rPr>
        <w:t>Interoperability</w:t>
      </w:r>
      <w:r w:rsidR="00A9721B" w:rsidRPr="002906EE">
        <w:rPr>
          <w:b/>
        </w:rPr>
        <w:t>:</w:t>
      </w:r>
      <w:r w:rsidR="00A9721B" w:rsidRPr="0072107A">
        <w:t xml:space="preserve"> Mobile money networks are often not interoperable preventing, for example, a Tigo user from sending cash to an Airtel user.</w:t>
      </w:r>
      <w:r w:rsidR="0017732E">
        <w:t xml:space="preserve"> </w:t>
      </w:r>
      <w:r w:rsidR="00A9721B" w:rsidRPr="0072107A">
        <w:t>This problem is most pronounced in countries with market fragmentation (i.e., no dominant provider).</w:t>
      </w:r>
    </w:p>
    <w:p w14:paraId="4B633465" w14:textId="13B4EAD1" w:rsidR="00A9721B" w:rsidRPr="007A66D4" w:rsidRDefault="00A9721B" w:rsidP="00D76240">
      <w:r w:rsidRPr="007A66D4">
        <w:t>Social networks are well-positioned to solve some of these problems.</w:t>
      </w:r>
    </w:p>
    <w:p w14:paraId="37DDF4D6" w14:textId="4CAA6FB1" w:rsidR="00A9721B" w:rsidRPr="007A66D4" w:rsidRDefault="001E2558" w:rsidP="001E2558">
      <w:pPr>
        <w:pStyle w:val="enumlev10"/>
      </w:pPr>
      <w:r>
        <w:rPr>
          <w:b/>
        </w:rPr>
        <w:t>–</w:t>
      </w:r>
      <w:r>
        <w:rPr>
          <w:b/>
        </w:rPr>
        <w:tab/>
      </w:r>
      <w:r w:rsidR="00A9721B" w:rsidRPr="007A66D4">
        <w:rPr>
          <w:b/>
        </w:rPr>
        <w:t>Large network</w:t>
      </w:r>
      <w:r w:rsidR="00A9721B" w:rsidRPr="002906EE">
        <w:rPr>
          <w:b/>
        </w:rPr>
        <w:t>:</w:t>
      </w:r>
      <w:r w:rsidR="00A9721B" w:rsidRPr="007A66D4">
        <w:t xml:space="preserve"> Payment systems are prime examples of the network effect </w:t>
      </w:r>
      <w:r w:rsidR="009D71C5">
        <w:t>–</w:t>
      </w:r>
      <w:r w:rsidR="00A9721B" w:rsidRPr="007A66D4">
        <w:t xml:space="preserve"> as more consumers and merchants participate in a payment system, the more useful it becomes to all participants.</w:t>
      </w:r>
      <w:r w:rsidR="0017732E">
        <w:t xml:space="preserve"> </w:t>
      </w:r>
      <w:r w:rsidR="00A9721B" w:rsidRPr="007A66D4">
        <w:t>Social networks have a significant head start</w:t>
      </w:r>
      <w:r w:rsidR="00D71611">
        <w:t>,</w:t>
      </w:r>
      <w:r w:rsidR="00A9721B" w:rsidRPr="007A66D4">
        <w:t xml:space="preserve"> as large numbers of consumers already connect.</w:t>
      </w:r>
      <w:r w:rsidR="0017732E">
        <w:t xml:space="preserve"> </w:t>
      </w:r>
      <w:r w:rsidR="00A9721B" w:rsidRPr="007A66D4">
        <w:t>Social networks must still convince users to link financial accounts, but WeChat proves high adoption is possible.</w:t>
      </w:r>
      <w:r w:rsidR="0017732E">
        <w:t xml:space="preserve"> </w:t>
      </w:r>
      <w:r w:rsidR="00A9721B" w:rsidRPr="007A66D4">
        <w:t>Additionally, many merchants have a social network presence.</w:t>
      </w:r>
      <w:r w:rsidR="0017732E">
        <w:t xml:space="preserve"> </w:t>
      </w:r>
      <w:r w:rsidR="00A9721B" w:rsidRPr="007A66D4">
        <w:t xml:space="preserve">If these merchants enable social network payment capabilities, it would reduce the need for </w:t>
      </w:r>
      <w:r w:rsidR="00123A34">
        <w:t xml:space="preserve">BoP </w:t>
      </w:r>
      <w:r w:rsidR="00A9721B" w:rsidRPr="007A66D4">
        <w:t>consumers to cash out.</w:t>
      </w:r>
    </w:p>
    <w:p w14:paraId="59069008" w14:textId="3AA392B8" w:rsidR="00A9721B" w:rsidRPr="0072107A" w:rsidRDefault="001E2558" w:rsidP="00C458B9">
      <w:pPr>
        <w:pStyle w:val="enumlev10"/>
      </w:pPr>
      <w:r>
        <w:rPr>
          <w:b/>
        </w:rPr>
        <w:t>–</w:t>
      </w:r>
      <w:r>
        <w:rPr>
          <w:b/>
        </w:rPr>
        <w:tab/>
      </w:r>
      <w:r w:rsidR="00A9721B" w:rsidRPr="007A66D4">
        <w:rPr>
          <w:b/>
        </w:rPr>
        <w:t>Directory services</w:t>
      </w:r>
      <w:r w:rsidR="00A9721B" w:rsidRPr="002906EE">
        <w:rPr>
          <w:b/>
        </w:rPr>
        <w:t>:</w:t>
      </w:r>
      <w:r w:rsidR="00A9721B" w:rsidRPr="007A66D4">
        <w:t xml:space="preserve"> Social networks often provide robust search capabilities to locate friends and merchants.</w:t>
      </w:r>
      <w:r w:rsidR="0017732E">
        <w:t xml:space="preserve"> </w:t>
      </w:r>
      <w:r w:rsidR="00A9721B" w:rsidRPr="007A66D4">
        <w:t xml:space="preserve">This feature can remove </w:t>
      </w:r>
      <w:r w:rsidR="00A9721B" w:rsidRPr="0072107A">
        <w:t xml:space="preserve">the challenge of </w:t>
      </w:r>
      <w:r w:rsidR="00C458B9">
        <w:t>'</w:t>
      </w:r>
      <w:r w:rsidR="00A9721B" w:rsidRPr="0072107A">
        <w:t>paying the right business</w:t>
      </w:r>
      <w:r w:rsidR="00C458B9">
        <w:t>'</w:t>
      </w:r>
      <w:r w:rsidR="00A9721B" w:rsidRPr="0072107A">
        <w:t xml:space="preserve"> when using mobile money.</w:t>
      </w:r>
    </w:p>
    <w:p w14:paraId="6BD05806" w14:textId="253F3674" w:rsidR="00A9721B" w:rsidRPr="0072107A" w:rsidRDefault="001E2558" w:rsidP="001E2558">
      <w:pPr>
        <w:pStyle w:val="enumlev10"/>
      </w:pPr>
      <w:r>
        <w:rPr>
          <w:b/>
        </w:rPr>
        <w:t>–</w:t>
      </w:r>
      <w:r>
        <w:rPr>
          <w:b/>
        </w:rPr>
        <w:tab/>
      </w:r>
      <w:r w:rsidR="00A9721B" w:rsidRPr="0072107A">
        <w:rPr>
          <w:b/>
        </w:rPr>
        <w:t>Ability to decouple payment methods</w:t>
      </w:r>
      <w:r w:rsidR="00A9721B" w:rsidRPr="002906EE">
        <w:rPr>
          <w:b/>
        </w:rPr>
        <w:t>:</w:t>
      </w:r>
      <w:r w:rsidR="00A9721B" w:rsidRPr="0072107A">
        <w:t xml:space="preserve"> Decoupling the method by which a consumer pays from the method by which a merchant gets paid increases interoperability, acceptance and flexibility (e.g., instant credit).</w:t>
      </w:r>
      <w:r w:rsidR="0017732E">
        <w:t xml:space="preserve"> </w:t>
      </w:r>
      <w:r w:rsidR="00A9721B" w:rsidRPr="0072107A">
        <w:t>For example, a shopper might make M-Pesa instalment payments to the social network with the social network paying the merchant in full via an Airtel account.</w:t>
      </w:r>
      <w:r w:rsidR="0017732E">
        <w:t xml:space="preserve"> </w:t>
      </w:r>
      <w:r w:rsidR="00A9721B" w:rsidRPr="0072107A">
        <w:t>The concept of decoupling already exists.</w:t>
      </w:r>
      <w:r w:rsidR="0017732E">
        <w:t xml:space="preserve"> </w:t>
      </w:r>
      <w:r w:rsidR="00A9721B" w:rsidRPr="0072107A">
        <w:t>PayPal</w:t>
      </w:r>
      <w:r w:rsidR="00E277EF">
        <w:t>, for example,</w:t>
      </w:r>
      <w:r w:rsidR="00A9721B" w:rsidRPr="0072107A">
        <w:t xml:space="preserve"> uses this arrangement.</w:t>
      </w:r>
    </w:p>
    <w:p w14:paraId="32CDC535" w14:textId="4BDBAE89" w:rsidR="00A9721B" w:rsidRPr="0072107A" w:rsidRDefault="001E2558" w:rsidP="00552219">
      <w:pPr>
        <w:pStyle w:val="enumlev10"/>
      </w:pPr>
      <w:r>
        <w:rPr>
          <w:b/>
        </w:rPr>
        <w:t>–</w:t>
      </w:r>
      <w:r>
        <w:rPr>
          <w:b/>
        </w:rPr>
        <w:tab/>
      </w:r>
      <w:r w:rsidR="00A9721B" w:rsidRPr="0072107A">
        <w:rPr>
          <w:b/>
        </w:rPr>
        <w:t>Lower POS infrastructure requirements</w:t>
      </w:r>
      <w:r w:rsidR="00A9721B" w:rsidRPr="002906EE">
        <w:rPr>
          <w:b/>
        </w:rPr>
        <w:t>:</w:t>
      </w:r>
      <w:r w:rsidR="00A9721B" w:rsidRPr="0072107A">
        <w:t xml:space="preserve"> Face-to-face environments, where BoP commerce typically occurs, can use the same social network infrastructure that enables e</w:t>
      </w:r>
      <w:r w:rsidR="00552219">
        <w:noBreakHyphen/>
      </w:r>
      <w:r w:rsidR="00A9721B" w:rsidRPr="0072107A">
        <w:t>commerce transactions.</w:t>
      </w:r>
      <w:r w:rsidR="0017732E">
        <w:t xml:space="preserve"> </w:t>
      </w:r>
      <w:r w:rsidR="00A9721B" w:rsidRPr="0072107A">
        <w:t>For example, a farmer could visit a local food vendor, find that vendor</w:t>
      </w:r>
      <w:r w:rsidR="00552219">
        <w:t>'</w:t>
      </w:r>
      <w:r w:rsidR="00A9721B" w:rsidRPr="0072107A">
        <w:t>s Facebook page, and make the purchase through that page.</w:t>
      </w:r>
      <w:r w:rsidR="0017732E">
        <w:t xml:space="preserve"> </w:t>
      </w:r>
      <w:r w:rsidR="00A9721B" w:rsidRPr="0072107A">
        <w:t>WeChat already uses this approach in China.</w:t>
      </w:r>
    </w:p>
    <w:p w14:paraId="1B1352CE" w14:textId="22980494" w:rsidR="00A9721B" w:rsidRPr="0072107A" w:rsidRDefault="001E2558" w:rsidP="001E2558">
      <w:pPr>
        <w:pStyle w:val="enumlev10"/>
      </w:pPr>
      <w:r>
        <w:rPr>
          <w:b/>
        </w:rPr>
        <w:t>–</w:t>
      </w:r>
      <w:r>
        <w:rPr>
          <w:b/>
        </w:rPr>
        <w:tab/>
      </w:r>
      <w:r w:rsidR="00A9721B" w:rsidRPr="0072107A">
        <w:rPr>
          <w:b/>
        </w:rPr>
        <w:t>Ability to subsidize</w:t>
      </w:r>
      <w:r w:rsidR="00A9721B" w:rsidRPr="002906EE">
        <w:rPr>
          <w:b/>
        </w:rPr>
        <w:t>:</w:t>
      </w:r>
      <w:r w:rsidR="00A9721B" w:rsidRPr="0072107A">
        <w:t xml:space="preserve"> Because social networks target multiple revenue sources and stakeholders, they can incent adoption through subsidized pricing.</w:t>
      </w:r>
      <w:r w:rsidR="0017732E">
        <w:t xml:space="preserve"> </w:t>
      </w:r>
      <w:r w:rsidR="00AF1544">
        <w:t>Options include:</w:t>
      </w:r>
    </w:p>
    <w:p w14:paraId="4F5C666D" w14:textId="6E62248F" w:rsidR="00A9721B" w:rsidRPr="0072107A" w:rsidRDefault="00352098" w:rsidP="0002296D">
      <w:pPr>
        <w:pStyle w:val="enumlev20"/>
        <w:pageBreakBefore/>
      </w:pPr>
      <w:r w:rsidRPr="00352098">
        <w:rPr>
          <w:b/>
        </w:rPr>
        <w:lastRenderedPageBreak/>
        <w:t>•</w:t>
      </w:r>
      <w:r w:rsidR="001E2558">
        <w:rPr>
          <w:b/>
        </w:rPr>
        <w:tab/>
      </w:r>
      <w:r w:rsidR="00A9721B" w:rsidRPr="0072107A">
        <w:t>Offering free payments when using balances already in social network wallets</w:t>
      </w:r>
      <w:r w:rsidR="0095324A">
        <w:t>.</w:t>
      </w:r>
    </w:p>
    <w:p w14:paraId="26D24947" w14:textId="51915EFA" w:rsidR="00A9721B" w:rsidRPr="0072107A" w:rsidRDefault="00352098" w:rsidP="001E2558">
      <w:pPr>
        <w:pStyle w:val="enumlev20"/>
      </w:pPr>
      <w:r w:rsidRPr="00352098">
        <w:rPr>
          <w:b/>
        </w:rPr>
        <w:t>•</w:t>
      </w:r>
      <w:r w:rsidR="001E2558">
        <w:rPr>
          <w:b/>
        </w:rPr>
        <w:tab/>
      </w:r>
      <w:r w:rsidR="00A9721B" w:rsidRPr="0072107A">
        <w:t>Reimbursing MNO fees for transactions involving eMoney</w:t>
      </w:r>
      <w:r w:rsidR="0095324A">
        <w:t>.</w:t>
      </w:r>
    </w:p>
    <w:p w14:paraId="6C51EEEC" w14:textId="09AC40B8" w:rsidR="00A9721B" w:rsidRPr="0072107A" w:rsidRDefault="00352098" w:rsidP="00D66DDD">
      <w:pPr>
        <w:pStyle w:val="enumlev20"/>
      </w:pPr>
      <w:r w:rsidRPr="00352098">
        <w:rPr>
          <w:b/>
        </w:rPr>
        <w:t>•</w:t>
      </w:r>
      <w:r w:rsidR="001E2558">
        <w:rPr>
          <w:b/>
        </w:rPr>
        <w:tab/>
      </w:r>
      <w:r w:rsidR="00A9721B" w:rsidRPr="0072107A">
        <w:t xml:space="preserve">Providing payment rewards (analogous to credit card </w:t>
      </w:r>
      <w:r w:rsidR="00D66DDD">
        <w:t>'</w:t>
      </w:r>
      <w:r w:rsidR="00A9721B" w:rsidRPr="0072107A">
        <w:t>cash back</w:t>
      </w:r>
      <w:r w:rsidR="00D66DDD">
        <w:t>'</w:t>
      </w:r>
      <w:r w:rsidR="00A9721B" w:rsidRPr="0072107A">
        <w:t xml:space="preserve"> or points to entice consumer</w:t>
      </w:r>
      <w:r w:rsidR="00EA2017">
        <w:t>s</w:t>
      </w:r>
      <w:r w:rsidR="00A9721B" w:rsidRPr="0072107A">
        <w:t xml:space="preserve"> to use their cards</w:t>
      </w:r>
      <w:r w:rsidR="00123A34">
        <w:t>)</w:t>
      </w:r>
      <w:r w:rsidR="00A9721B" w:rsidRPr="0072107A">
        <w:t>, thus providing additional incentives for merchants to accept those tender types</w:t>
      </w:r>
      <w:r w:rsidR="0095324A">
        <w:t>.</w:t>
      </w:r>
    </w:p>
    <w:p w14:paraId="1E47D48A" w14:textId="740CAF29" w:rsidR="00A9721B" w:rsidRPr="0072107A" w:rsidRDefault="00352098" w:rsidP="001E2558">
      <w:pPr>
        <w:pStyle w:val="enumlev20"/>
      </w:pPr>
      <w:r w:rsidRPr="00352098">
        <w:rPr>
          <w:b/>
        </w:rPr>
        <w:t>•</w:t>
      </w:r>
      <w:r w:rsidR="001E2558">
        <w:rPr>
          <w:b/>
        </w:rPr>
        <w:tab/>
      </w:r>
      <w:r w:rsidR="00A9721B" w:rsidRPr="0072107A">
        <w:t>Bundling payment costs within other costs to remove p</w:t>
      </w:r>
      <w:r w:rsidR="00791A67">
        <w:t>ayment price sensitivity (e.g., </w:t>
      </w:r>
      <w:r w:rsidR="00A9721B" w:rsidRPr="0072107A">
        <w:t>sales commission for generating revenue for a seller)</w:t>
      </w:r>
      <w:r w:rsidR="0095324A">
        <w:t>.</w:t>
      </w:r>
    </w:p>
    <w:p w14:paraId="44B16EE6" w14:textId="2397596A" w:rsidR="00A9721B" w:rsidRPr="0072107A" w:rsidRDefault="00A9721B" w:rsidP="001E2558">
      <w:r w:rsidRPr="0072107A">
        <w:t>WeChat uses some of these methods.</w:t>
      </w:r>
      <w:r w:rsidR="0017732E">
        <w:t xml:space="preserve"> </w:t>
      </w:r>
      <w:r w:rsidRPr="0072107A">
        <w:t xml:space="preserve">For example, P2P </w:t>
      </w:r>
      <w:r w:rsidR="00123A34">
        <w:t>r</w:t>
      </w:r>
      <w:r w:rsidRPr="0072107A">
        <w:t xml:space="preserve">ed </w:t>
      </w:r>
      <w:r w:rsidR="00123A34">
        <w:t>e</w:t>
      </w:r>
      <w:r w:rsidRPr="0072107A">
        <w:t>nvelope transactions do not incur fees.</w:t>
      </w:r>
    </w:p>
    <w:p w14:paraId="02A0CACE" w14:textId="09C3F00E" w:rsidR="00A9721B" w:rsidRPr="0072107A" w:rsidRDefault="00791A67" w:rsidP="00791A67">
      <w:pPr>
        <w:pStyle w:val="Heading3"/>
        <w:rPr>
          <w:noProof/>
        </w:rPr>
      </w:pPr>
      <w:r>
        <w:rPr>
          <w:noProof/>
        </w:rPr>
        <w:t>8.3.1</w:t>
      </w:r>
      <w:r>
        <w:rPr>
          <w:noProof/>
        </w:rPr>
        <w:tab/>
      </w:r>
      <w:r w:rsidR="00A9721B" w:rsidRPr="0072107A">
        <w:rPr>
          <w:noProof/>
        </w:rPr>
        <w:t xml:space="preserve">BoP </w:t>
      </w:r>
      <w:r w:rsidR="003F57EB">
        <w:rPr>
          <w:noProof/>
        </w:rPr>
        <w:t>u</w:t>
      </w:r>
      <w:r w:rsidR="00A9721B" w:rsidRPr="0072107A">
        <w:rPr>
          <w:noProof/>
        </w:rPr>
        <w:t xml:space="preserve">se </w:t>
      </w:r>
      <w:r w:rsidR="003F57EB">
        <w:rPr>
          <w:noProof/>
        </w:rPr>
        <w:t>c</w:t>
      </w:r>
      <w:r w:rsidR="00A9721B" w:rsidRPr="0072107A">
        <w:rPr>
          <w:noProof/>
        </w:rPr>
        <w:t xml:space="preserve">ases and </w:t>
      </w:r>
      <w:r w:rsidR="003F57EB">
        <w:rPr>
          <w:noProof/>
        </w:rPr>
        <w:t>b</w:t>
      </w:r>
      <w:r w:rsidR="00A9721B" w:rsidRPr="0072107A">
        <w:rPr>
          <w:noProof/>
        </w:rPr>
        <w:t>enefits</w:t>
      </w:r>
    </w:p>
    <w:p w14:paraId="6D90F0CA" w14:textId="644740A0" w:rsidR="00A9721B" w:rsidRPr="00D66DDD" w:rsidRDefault="00AF1544" w:rsidP="00D66DDD">
      <w:pPr>
        <w:rPr>
          <w:b/>
          <w:bCs/>
        </w:rPr>
      </w:pPr>
      <w:r w:rsidRPr="00D66DDD">
        <w:rPr>
          <w:b/>
          <w:bCs/>
        </w:rPr>
        <w:t>P2P payments</w:t>
      </w:r>
    </w:p>
    <w:p w14:paraId="6C7258D0" w14:textId="25D75252" w:rsidR="00A9721B" w:rsidRPr="007A66D4" w:rsidRDefault="00A9721B" w:rsidP="00D66DDD">
      <w:r w:rsidRPr="0072107A">
        <w:t>With proper licensing and MNO linkages/interoperability, social networks could provide simple and lower cost domestic and cross-border remittances.</w:t>
      </w:r>
      <w:r w:rsidR="0017732E">
        <w:t xml:space="preserve"> </w:t>
      </w:r>
      <w:r w:rsidRPr="0072107A">
        <w:t xml:space="preserve">For example, a U.S. resident with linked bank and social network accounts could send money to an Indonesian relative in their </w:t>
      </w:r>
      <w:r w:rsidR="00D66DDD">
        <w:t>'</w:t>
      </w:r>
      <w:r w:rsidRPr="0072107A">
        <w:t>friends</w:t>
      </w:r>
      <w:r w:rsidR="00D66DDD">
        <w:t>'</w:t>
      </w:r>
      <w:r w:rsidRPr="0072107A">
        <w:t xml:space="preserve"> list.</w:t>
      </w:r>
      <w:r w:rsidR="0017732E">
        <w:t xml:space="preserve"> </w:t>
      </w:r>
      <w:r w:rsidRPr="0072107A">
        <w:t>That recipient could store funds in their social net</w:t>
      </w:r>
      <w:r w:rsidRPr="007A66D4">
        <w:t>work wallet, transfer to their bank account</w:t>
      </w:r>
      <w:r w:rsidR="00123A34">
        <w:t>,</w:t>
      </w:r>
      <w:r w:rsidRPr="007A66D4">
        <w:t xml:space="preserve"> or cash out by transferring funds to a social network or MNO agent.</w:t>
      </w:r>
    </w:p>
    <w:p w14:paraId="3F404001" w14:textId="77777777" w:rsidR="00A9721B" w:rsidRPr="00D66DDD" w:rsidRDefault="00A9721B" w:rsidP="00D66DDD">
      <w:pPr>
        <w:rPr>
          <w:b/>
          <w:bCs/>
        </w:rPr>
      </w:pPr>
      <w:r w:rsidRPr="00D66DDD">
        <w:rPr>
          <w:b/>
          <w:bCs/>
        </w:rPr>
        <w:t>Face-to-face purchases</w:t>
      </w:r>
    </w:p>
    <w:p w14:paraId="1EE4460D" w14:textId="7B690E9E" w:rsidR="00A9721B" w:rsidRPr="007A66D4" w:rsidRDefault="00A9721B" w:rsidP="004231FB">
      <w:r w:rsidRPr="007A66D4">
        <w:t>A consumer could pay a merchant if they belonged to the same social network.</w:t>
      </w:r>
      <w:r w:rsidR="0017732E">
        <w:t xml:space="preserve"> </w:t>
      </w:r>
      <w:r w:rsidRPr="007A66D4">
        <w:t>For example, the merchant</w:t>
      </w:r>
      <w:r w:rsidR="004231FB">
        <w:t>'</w:t>
      </w:r>
      <w:r w:rsidRPr="007A66D4">
        <w:t xml:space="preserve">s phone could generate a barcode </w:t>
      </w:r>
      <w:r w:rsidR="00123A34">
        <w:t xml:space="preserve">that </w:t>
      </w:r>
      <w:r w:rsidRPr="007A66D4">
        <w:t>the consumer</w:t>
      </w:r>
      <w:r w:rsidR="004231FB">
        <w:t>'</w:t>
      </w:r>
      <w:r w:rsidRPr="007A66D4">
        <w:t>s phone scans.</w:t>
      </w:r>
      <w:r w:rsidR="0017732E">
        <w:t xml:space="preserve"> </w:t>
      </w:r>
      <w:r w:rsidRPr="007A66D4">
        <w:t>The consumer would approve the transaction amount and the social network would transfer money to the merchant.</w:t>
      </w:r>
      <w:r w:rsidR="0017732E">
        <w:t xml:space="preserve"> </w:t>
      </w:r>
      <w:r w:rsidRPr="007A66D4">
        <w:t xml:space="preserve">Merchants would not need to invest in chip terminals or standalone barcode readers, nor </w:t>
      </w:r>
      <w:r w:rsidR="00123A34">
        <w:t xml:space="preserve">would they need to </w:t>
      </w:r>
      <w:r w:rsidRPr="007A66D4">
        <w:t>belong to multiple mobile money networks.</w:t>
      </w:r>
    </w:p>
    <w:p w14:paraId="1EB19D2D" w14:textId="77777777" w:rsidR="00A9721B" w:rsidRPr="00D66DDD" w:rsidRDefault="00A9721B" w:rsidP="00D66DDD">
      <w:pPr>
        <w:rPr>
          <w:b/>
          <w:bCs/>
        </w:rPr>
      </w:pPr>
      <w:r w:rsidRPr="00D66DDD">
        <w:rPr>
          <w:b/>
          <w:bCs/>
        </w:rPr>
        <w:t>Remote purchases</w:t>
      </w:r>
    </w:p>
    <w:p w14:paraId="1EE78C6F" w14:textId="591C8608" w:rsidR="00A9721B" w:rsidRPr="007A66D4" w:rsidRDefault="00A9721B" w:rsidP="00D66DDD">
      <w:r w:rsidRPr="007A66D4">
        <w:t>Similar approaches could be used for remote purchases (e</w:t>
      </w:r>
      <w:r w:rsidR="003F57EB">
        <w:t>-</w:t>
      </w:r>
      <w:r w:rsidRPr="007A66D4">
        <w:t>commerce or order-ahead functionality).</w:t>
      </w:r>
      <w:r w:rsidR="0017732E">
        <w:t xml:space="preserve"> </w:t>
      </w:r>
      <w:r w:rsidRPr="007A66D4">
        <w:t>This could mimic traditional processes with payment coming from a digital balance within the social network account or from the financial account linked to the social network account.</w:t>
      </w:r>
    </w:p>
    <w:p w14:paraId="7C51F7D8" w14:textId="77777777" w:rsidR="00A9721B" w:rsidRPr="00D66DDD" w:rsidRDefault="00A9721B" w:rsidP="00D66DDD">
      <w:pPr>
        <w:rPr>
          <w:b/>
          <w:bCs/>
        </w:rPr>
      </w:pPr>
      <w:r w:rsidRPr="00D66DDD">
        <w:rPr>
          <w:b/>
          <w:bCs/>
        </w:rPr>
        <w:t>Lending (digital history)</w:t>
      </w:r>
    </w:p>
    <w:p w14:paraId="6F9E195E" w14:textId="70CD778B" w:rsidR="00A9721B" w:rsidRPr="007A66D4" w:rsidRDefault="00A9721B" w:rsidP="00D66DDD">
      <w:r w:rsidRPr="007A66D4">
        <w:t>As more and more transactions become electronic, consumers will increasingly build income and expense transaction histories.</w:t>
      </w:r>
      <w:r w:rsidR="0017732E">
        <w:t xml:space="preserve"> </w:t>
      </w:r>
      <w:r w:rsidRPr="007A66D4">
        <w:t>These histories can solve the challenge of proving income when qualifying for a loan.</w:t>
      </w:r>
    </w:p>
    <w:p w14:paraId="7C27E94D" w14:textId="77777777" w:rsidR="00A9721B" w:rsidRPr="00D66DDD" w:rsidRDefault="00A9721B" w:rsidP="00D66DDD">
      <w:pPr>
        <w:rPr>
          <w:b/>
          <w:bCs/>
        </w:rPr>
      </w:pPr>
      <w:r w:rsidRPr="00D66DDD">
        <w:rPr>
          <w:b/>
          <w:bCs/>
        </w:rPr>
        <w:t>Instant credit</w:t>
      </w:r>
    </w:p>
    <w:p w14:paraId="222E24E9" w14:textId="1F0018AF" w:rsidR="00A9721B" w:rsidRPr="007A66D4" w:rsidRDefault="00A9721B" w:rsidP="00D66DDD">
      <w:r w:rsidRPr="007A66D4">
        <w:t>Decoupling also opens up the possibility of social networks providing credit.</w:t>
      </w:r>
      <w:r w:rsidR="0017732E">
        <w:t xml:space="preserve"> </w:t>
      </w:r>
      <w:r w:rsidRPr="007A66D4">
        <w:t>For example, a social network might allow a farmer to buy equipment on credit while paying the merchant immediately.</w:t>
      </w:r>
    </w:p>
    <w:p w14:paraId="54D5E4ED" w14:textId="0862BAEA" w:rsidR="00A9721B" w:rsidRPr="007A66D4" w:rsidRDefault="004231FB" w:rsidP="004231FB">
      <w:pPr>
        <w:pStyle w:val="Heading2"/>
      </w:pPr>
      <w:bookmarkStart w:id="74" w:name="_Toc8401126"/>
      <w:bookmarkStart w:id="75" w:name="_Toc17814856"/>
      <w:r>
        <w:t>8.4</w:t>
      </w:r>
      <w:r>
        <w:tab/>
      </w:r>
      <w:r w:rsidR="00A9721B" w:rsidRPr="007A66D4">
        <w:t>Marketplaces</w:t>
      </w:r>
      <w:bookmarkEnd w:id="74"/>
      <w:bookmarkEnd w:id="75"/>
    </w:p>
    <w:p w14:paraId="2CBC377C" w14:textId="1E906431" w:rsidR="00A9721B" w:rsidRPr="007A66D4" w:rsidRDefault="00A9721B" w:rsidP="008B6852">
      <w:r w:rsidRPr="007A66D4">
        <w:t xml:space="preserve">Social networks have </w:t>
      </w:r>
      <w:r w:rsidR="00123A34">
        <w:t>the</w:t>
      </w:r>
      <w:r w:rsidRPr="007A66D4">
        <w:t xml:space="preserve"> natural ability to bring buyers and sellers together.</w:t>
      </w:r>
      <w:r w:rsidR="0017732E">
        <w:t xml:space="preserve"> </w:t>
      </w:r>
      <w:r w:rsidRPr="007A66D4">
        <w:t>Important capabilities include:</w:t>
      </w:r>
    </w:p>
    <w:p w14:paraId="4BA94C4A" w14:textId="2D3999B2" w:rsidR="00A9721B" w:rsidRPr="007A66D4" w:rsidRDefault="008B6852" w:rsidP="008B6852">
      <w:pPr>
        <w:pStyle w:val="enumlev10"/>
      </w:pPr>
      <w:r>
        <w:rPr>
          <w:b/>
        </w:rPr>
        <w:t>–</w:t>
      </w:r>
      <w:r>
        <w:rPr>
          <w:b/>
        </w:rPr>
        <w:tab/>
      </w:r>
      <w:r w:rsidR="00A9721B" w:rsidRPr="007A66D4">
        <w:rPr>
          <w:b/>
        </w:rPr>
        <w:t>Large network</w:t>
      </w:r>
      <w:r w:rsidR="00A9721B" w:rsidRPr="002906EE">
        <w:rPr>
          <w:b/>
        </w:rPr>
        <w:t>:</w:t>
      </w:r>
      <w:r w:rsidR="00A9721B" w:rsidRPr="007A66D4">
        <w:t xml:space="preserve"> Social networks have more users than the largest e</w:t>
      </w:r>
      <w:r w:rsidR="003D72CC">
        <w:t>-</w:t>
      </w:r>
      <w:r w:rsidR="00A9721B" w:rsidRPr="007A66D4">
        <w:t>commerce marketplaces and already serve buyers and sellers.</w:t>
      </w:r>
    </w:p>
    <w:p w14:paraId="38E08E39" w14:textId="6C714133" w:rsidR="00A9721B" w:rsidRPr="007A66D4" w:rsidRDefault="008B6852" w:rsidP="008B6852">
      <w:pPr>
        <w:pStyle w:val="enumlev10"/>
      </w:pPr>
      <w:r>
        <w:rPr>
          <w:b/>
        </w:rPr>
        <w:t>–</w:t>
      </w:r>
      <w:r>
        <w:rPr>
          <w:b/>
        </w:rPr>
        <w:tab/>
      </w:r>
      <w:r w:rsidR="00A9721B" w:rsidRPr="007A66D4">
        <w:rPr>
          <w:b/>
        </w:rPr>
        <w:t>Digital onboarding</w:t>
      </w:r>
      <w:r w:rsidR="00A9721B" w:rsidRPr="002906EE">
        <w:rPr>
          <w:b/>
        </w:rPr>
        <w:t xml:space="preserve">: </w:t>
      </w:r>
      <w:r w:rsidR="00A9721B" w:rsidRPr="007A66D4">
        <w:t>Social networks make it easy for merchants to set</w:t>
      </w:r>
      <w:r w:rsidR="00123A34">
        <w:t xml:space="preserve"> </w:t>
      </w:r>
      <w:r w:rsidR="00A9721B" w:rsidRPr="007A66D4">
        <w:t>up an online presence (e.g., site templates) reducing the need to build specialized websites.</w:t>
      </w:r>
    </w:p>
    <w:p w14:paraId="19BCE44C" w14:textId="45E306AC" w:rsidR="00A9721B" w:rsidRPr="007A66D4" w:rsidRDefault="008B6852" w:rsidP="008B6852">
      <w:pPr>
        <w:pStyle w:val="enumlev10"/>
      </w:pPr>
      <w:r>
        <w:rPr>
          <w:b/>
        </w:rPr>
        <w:t>–</w:t>
      </w:r>
      <w:r>
        <w:rPr>
          <w:b/>
        </w:rPr>
        <w:tab/>
      </w:r>
      <w:r w:rsidR="00A9721B" w:rsidRPr="007A66D4">
        <w:rPr>
          <w:b/>
        </w:rPr>
        <w:t>Communication tools</w:t>
      </w:r>
      <w:r w:rsidR="00A9721B" w:rsidRPr="002906EE">
        <w:rPr>
          <w:b/>
        </w:rPr>
        <w:t>:</w:t>
      </w:r>
      <w:r w:rsidR="00A9721B" w:rsidRPr="007A66D4">
        <w:t xml:space="preserve"> Social networks have private messaging capabilities that consumers and merchants can use for sales and customer service.</w:t>
      </w:r>
    </w:p>
    <w:p w14:paraId="7E8EE4F0" w14:textId="3ABC859E" w:rsidR="00A9721B" w:rsidRPr="007A66D4" w:rsidRDefault="008B6852" w:rsidP="008B6852">
      <w:pPr>
        <w:pStyle w:val="enumlev10"/>
      </w:pPr>
      <w:r>
        <w:rPr>
          <w:b/>
        </w:rPr>
        <w:t>–</w:t>
      </w:r>
      <w:r>
        <w:rPr>
          <w:b/>
        </w:rPr>
        <w:tab/>
      </w:r>
      <w:r w:rsidR="00A9721B" w:rsidRPr="007A66D4">
        <w:rPr>
          <w:b/>
        </w:rPr>
        <w:t>Deep customer insight</w:t>
      </w:r>
      <w:r w:rsidR="00A9721B" w:rsidRPr="002906EE">
        <w:rPr>
          <w:b/>
        </w:rPr>
        <w:t xml:space="preserve">: </w:t>
      </w:r>
      <w:r w:rsidR="00A9721B" w:rsidRPr="007A66D4">
        <w:t>Social networks have deep k</w:t>
      </w:r>
      <w:r w:rsidR="00D42253">
        <w:t>nowledge about their users (see the </w:t>
      </w:r>
      <w:r w:rsidR="00A9721B" w:rsidRPr="007A66D4">
        <w:t>appendix for details).</w:t>
      </w:r>
      <w:r w:rsidR="0017732E">
        <w:t xml:space="preserve"> </w:t>
      </w:r>
      <w:r w:rsidR="00A9721B" w:rsidRPr="007A66D4">
        <w:t>This can be used to help merchants reach their targets and keep advertising content relevant to users.</w:t>
      </w:r>
    </w:p>
    <w:p w14:paraId="4AF1C745" w14:textId="13A1EB87" w:rsidR="00A9721B" w:rsidRPr="007A66D4" w:rsidRDefault="008B6852" w:rsidP="008B6852">
      <w:pPr>
        <w:pStyle w:val="enumlev10"/>
      </w:pPr>
      <w:r>
        <w:rPr>
          <w:b/>
        </w:rPr>
        <w:lastRenderedPageBreak/>
        <w:t>–</w:t>
      </w:r>
      <w:r>
        <w:rPr>
          <w:b/>
        </w:rPr>
        <w:tab/>
      </w:r>
      <w:r w:rsidR="00A9721B" w:rsidRPr="007A66D4">
        <w:rPr>
          <w:b/>
        </w:rPr>
        <w:t>Payment facilitation</w:t>
      </w:r>
      <w:r w:rsidR="00A9721B" w:rsidRPr="002906EE">
        <w:rPr>
          <w:b/>
        </w:rPr>
        <w:t>:</w:t>
      </w:r>
      <w:r w:rsidR="00A9721B" w:rsidRPr="007A66D4">
        <w:t xml:space="preserve"> Social networks can facilitate payments between consumers and merchants.</w:t>
      </w:r>
    </w:p>
    <w:p w14:paraId="33515267" w14:textId="01C1AD83" w:rsidR="00A9721B" w:rsidRPr="007A66D4" w:rsidRDefault="00C77807" w:rsidP="00D41325">
      <w:pPr>
        <w:pStyle w:val="Heading3"/>
        <w:rPr>
          <w:noProof/>
        </w:rPr>
      </w:pPr>
      <w:r>
        <w:rPr>
          <w:noProof/>
        </w:rPr>
        <w:t>8.4.1</w:t>
      </w:r>
      <w:r>
        <w:rPr>
          <w:noProof/>
        </w:rPr>
        <w:tab/>
      </w:r>
      <w:r w:rsidR="00A9721B" w:rsidRPr="007A66D4">
        <w:rPr>
          <w:noProof/>
        </w:rPr>
        <w:t xml:space="preserve">BoP </w:t>
      </w:r>
      <w:r w:rsidR="003D72CC">
        <w:rPr>
          <w:noProof/>
        </w:rPr>
        <w:t>u</w:t>
      </w:r>
      <w:r w:rsidR="00A9721B" w:rsidRPr="007A66D4">
        <w:rPr>
          <w:noProof/>
        </w:rPr>
        <w:t xml:space="preserve">se </w:t>
      </w:r>
      <w:r w:rsidR="003D72CC">
        <w:rPr>
          <w:noProof/>
        </w:rPr>
        <w:t>c</w:t>
      </w:r>
      <w:r w:rsidR="00A9721B" w:rsidRPr="007A66D4">
        <w:rPr>
          <w:noProof/>
        </w:rPr>
        <w:t xml:space="preserve">ases and </w:t>
      </w:r>
      <w:r w:rsidR="003D72CC">
        <w:rPr>
          <w:noProof/>
        </w:rPr>
        <w:t>b</w:t>
      </w:r>
      <w:r w:rsidR="00A9721B" w:rsidRPr="007A66D4">
        <w:rPr>
          <w:noProof/>
        </w:rPr>
        <w:t xml:space="preserve">enefits – </w:t>
      </w:r>
      <w:r w:rsidR="003D72CC">
        <w:rPr>
          <w:noProof/>
        </w:rPr>
        <w:t>c</w:t>
      </w:r>
      <w:r w:rsidR="00A9721B" w:rsidRPr="007A66D4">
        <w:rPr>
          <w:noProof/>
        </w:rPr>
        <w:t>onsumers</w:t>
      </w:r>
    </w:p>
    <w:p w14:paraId="51D31966" w14:textId="77777777" w:rsidR="00A9721B" w:rsidRPr="006502D7" w:rsidRDefault="00A9721B" w:rsidP="006502D7">
      <w:pPr>
        <w:rPr>
          <w:b/>
          <w:bCs/>
        </w:rPr>
      </w:pPr>
      <w:r w:rsidRPr="006502D7">
        <w:rPr>
          <w:b/>
          <w:bCs/>
        </w:rPr>
        <w:t>Product and merchant search</w:t>
      </w:r>
    </w:p>
    <w:p w14:paraId="2A82520C" w14:textId="61A4AB16" w:rsidR="00A9721B" w:rsidRPr="007A66D4" w:rsidRDefault="00A9721B" w:rsidP="006502D7">
      <w:r w:rsidRPr="007A66D4">
        <w:t>Social networks can help consumers purchase from a wider array of merchants and discover new products.</w:t>
      </w:r>
      <w:r w:rsidR="0017732E">
        <w:t xml:space="preserve"> </w:t>
      </w:r>
      <w:r w:rsidRPr="007A66D4">
        <w:t>This may occur through marketplaces where merchants and consumers connect, or may just invol</w:t>
      </w:r>
      <w:r w:rsidR="00AF1544">
        <w:t>ve simple search functionality.</w:t>
      </w:r>
    </w:p>
    <w:p w14:paraId="5C2FDC84" w14:textId="77777777" w:rsidR="00A9721B" w:rsidRPr="006502D7" w:rsidRDefault="00A9721B" w:rsidP="006502D7">
      <w:pPr>
        <w:rPr>
          <w:b/>
          <w:bCs/>
        </w:rPr>
      </w:pPr>
      <w:r w:rsidRPr="006502D7">
        <w:rPr>
          <w:b/>
          <w:bCs/>
        </w:rPr>
        <w:t>Virtual sales and customer service</w:t>
      </w:r>
    </w:p>
    <w:p w14:paraId="332B91D7" w14:textId="32D2DFBC" w:rsidR="00A9721B" w:rsidRDefault="00A9721B" w:rsidP="006502D7">
      <w:r w:rsidRPr="007A66D4">
        <w:t>A BoP customer and merchant could use a chat application to discuss price and availability of a harvested crop.</w:t>
      </w:r>
      <w:r w:rsidR="0017732E">
        <w:t xml:space="preserve"> </w:t>
      </w:r>
      <w:r w:rsidRPr="007A66D4">
        <w:t>Chatbots could also answer customer questions 24/7 (e.g.</w:t>
      </w:r>
      <w:r w:rsidR="00456FE0">
        <w:t>,</w:t>
      </w:r>
      <w:r w:rsidRPr="007A66D4">
        <w:t xml:space="preserve"> prices).</w:t>
      </w:r>
    </w:p>
    <w:p w14:paraId="2F05165C" w14:textId="77777777" w:rsidR="00A9721B" w:rsidRPr="006502D7" w:rsidRDefault="00A9721B" w:rsidP="006502D7">
      <w:pPr>
        <w:rPr>
          <w:b/>
          <w:bCs/>
        </w:rPr>
      </w:pPr>
      <w:r w:rsidRPr="006502D7">
        <w:rPr>
          <w:b/>
          <w:bCs/>
        </w:rPr>
        <w:t>Virtual assistance</w:t>
      </w:r>
    </w:p>
    <w:p w14:paraId="71378383" w14:textId="54D01101" w:rsidR="00A9721B" w:rsidRPr="007A66D4" w:rsidRDefault="00A9721B" w:rsidP="00456FE0">
      <w:r w:rsidRPr="007A66D4">
        <w:t>Chatbots could advocate for the poor.</w:t>
      </w:r>
      <w:r w:rsidR="0017732E">
        <w:t xml:space="preserve"> </w:t>
      </w:r>
      <w:r w:rsidRPr="007A66D4">
        <w:t>For example, a BoP shopper could inquire about a merchant</w:t>
      </w:r>
      <w:r w:rsidR="00456FE0">
        <w:t>'</w:t>
      </w:r>
      <w:r w:rsidRPr="007A66D4">
        <w:t>s produce prices.</w:t>
      </w:r>
      <w:r w:rsidR="0017732E">
        <w:t xml:space="preserve"> </w:t>
      </w:r>
      <w:r w:rsidRPr="007A66D4">
        <w:t>After seeing the price quote, the shopper</w:t>
      </w:r>
      <w:r w:rsidR="00456FE0">
        <w:t>'</w:t>
      </w:r>
      <w:r w:rsidRPr="007A66D4">
        <w:t>s personal chatbot may find better prices from other sellers.</w:t>
      </w:r>
    </w:p>
    <w:p w14:paraId="695B6AF5" w14:textId="0E27D36C" w:rsidR="00A9721B" w:rsidRPr="007A66D4" w:rsidRDefault="006502D7" w:rsidP="006502D7">
      <w:pPr>
        <w:pStyle w:val="Heading3"/>
        <w:rPr>
          <w:noProof/>
        </w:rPr>
      </w:pPr>
      <w:r>
        <w:rPr>
          <w:noProof/>
        </w:rPr>
        <w:t>8.4.2</w:t>
      </w:r>
      <w:r>
        <w:rPr>
          <w:noProof/>
        </w:rPr>
        <w:tab/>
      </w:r>
      <w:r w:rsidR="00A9721B" w:rsidRPr="007A66D4">
        <w:rPr>
          <w:noProof/>
        </w:rPr>
        <w:t xml:space="preserve">BoP </w:t>
      </w:r>
      <w:r w:rsidR="00E102BB">
        <w:rPr>
          <w:noProof/>
        </w:rPr>
        <w:t>u</w:t>
      </w:r>
      <w:r w:rsidR="00A9721B" w:rsidRPr="007A66D4">
        <w:rPr>
          <w:noProof/>
        </w:rPr>
        <w:t xml:space="preserve">se </w:t>
      </w:r>
      <w:r w:rsidR="00E102BB">
        <w:rPr>
          <w:noProof/>
        </w:rPr>
        <w:t>c</w:t>
      </w:r>
      <w:r w:rsidR="00A9721B" w:rsidRPr="007A66D4">
        <w:rPr>
          <w:noProof/>
        </w:rPr>
        <w:t xml:space="preserve">ases and </w:t>
      </w:r>
      <w:r w:rsidR="00E102BB">
        <w:rPr>
          <w:noProof/>
        </w:rPr>
        <w:t>b</w:t>
      </w:r>
      <w:r w:rsidR="00A9721B" w:rsidRPr="007A66D4">
        <w:rPr>
          <w:noProof/>
        </w:rPr>
        <w:t xml:space="preserve">enefits – </w:t>
      </w:r>
      <w:r w:rsidR="00E102BB">
        <w:rPr>
          <w:noProof/>
        </w:rPr>
        <w:t>m</w:t>
      </w:r>
      <w:r w:rsidR="00A9721B" w:rsidRPr="007A66D4">
        <w:rPr>
          <w:noProof/>
        </w:rPr>
        <w:t xml:space="preserve">erchants / </w:t>
      </w:r>
      <w:r w:rsidR="00E102BB">
        <w:rPr>
          <w:noProof/>
        </w:rPr>
        <w:t>e</w:t>
      </w:r>
      <w:r w:rsidR="00A9721B" w:rsidRPr="007A66D4">
        <w:rPr>
          <w:noProof/>
        </w:rPr>
        <w:t>mployees</w:t>
      </w:r>
    </w:p>
    <w:p w14:paraId="7323395A" w14:textId="22AD09F9" w:rsidR="00A9721B" w:rsidRPr="005B5D5A" w:rsidRDefault="00A9721B" w:rsidP="005B5D5A">
      <w:pPr>
        <w:rPr>
          <w:b/>
          <w:bCs/>
        </w:rPr>
      </w:pPr>
      <w:r w:rsidRPr="005B5D5A">
        <w:rPr>
          <w:b/>
          <w:bCs/>
        </w:rPr>
        <w:t>Deeper engagement with existing customers</w:t>
      </w:r>
    </w:p>
    <w:p w14:paraId="295C37AB" w14:textId="5A246D74" w:rsidR="00A9721B" w:rsidRPr="007A66D4" w:rsidRDefault="00A9721B" w:rsidP="005B5D5A">
      <w:r w:rsidRPr="007A66D4">
        <w:t xml:space="preserve">The </w:t>
      </w:r>
      <w:r w:rsidR="00123A34">
        <w:t>BoP</w:t>
      </w:r>
      <w:r w:rsidRPr="007A66D4">
        <w:t xml:space="preserve"> could use social networks to better engage their customers.</w:t>
      </w:r>
      <w:r w:rsidR="0017732E">
        <w:t xml:space="preserve"> </w:t>
      </w:r>
      <w:r w:rsidRPr="007A66D4">
        <w:t>For example, they could announce the arrival of fresh produce to local residents.</w:t>
      </w:r>
    </w:p>
    <w:p w14:paraId="43D6620A" w14:textId="7D0613B0" w:rsidR="00A9721B" w:rsidRPr="005B5D5A" w:rsidRDefault="00A9721B" w:rsidP="005B5D5A">
      <w:pPr>
        <w:rPr>
          <w:b/>
          <w:bCs/>
        </w:rPr>
      </w:pPr>
      <w:r w:rsidRPr="005B5D5A">
        <w:rPr>
          <w:b/>
          <w:bCs/>
        </w:rPr>
        <w:t>Access to new customers</w:t>
      </w:r>
    </w:p>
    <w:p w14:paraId="127C04B5" w14:textId="680C629F" w:rsidR="00A9721B" w:rsidRPr="005B5D5A" w:rsidRDefault="00A9721B" w:rsidP="005B5D5A">
      <w:pPr>
        <w:rPr>
          <w:b/>
          <w:bCs/>
        </w:rPr>
      </w:pPr>
      <w:r w:rsidRPr="007A66D4">
        <w:t>The digital nature of social networks allows merchants to expose their products and services to a wider audience.</w:t>
      </w:r>
      <w:r w:rsidR="0017732E">
        <w:t xml:space="preserve"> </w:t>
      </w:r>
      <w:r w:rsidRPr="007A66D4">
        <w:t xml:space="preserve">These might be locals who were simply unaware of what their local </w:t>
      </w:r>
      <w:r w:rsidRPr="005B5D5A">
        <w:t>merchants offered</w:t>
      </w:r>
      <w:r w:rsidR="00123A34" w:rsidRPr="005B5D5A">
        <w:t>,</w:t>
      </w:r>
      <w:r w:rsidRPr="005B5D5A">
        <w:t xml:space="preserve"> or even new customers from neighbo</w:t>
      </w:r>
      <w:r w:rsidR="00123A34" w:rsidRPr="005B5D5A">
        <w:t>u</w:t>
      </w:r>
      <w:r w:rsidRPr="005B5D5A">
        <w:t>ring villages.</w:t>
      </w:r>
    </w:p>
    <w:p w14:paraId="73712EBA" w14:textId="6364525F" w:rsidR="00A9721B" w:rsidRPr="002906EE" w:rsidRDefault="00A9721B" w:rsidP="005B5D5A">
      <w:r w:rsidRPr="005B5D5A">
        <w:rPr>
          <w:b/>
          <w:bCs/>
        </w:rPr>
        <w:t>Remote commerce/e</w:t>
      </w:r>
      <w:r w:rsidR="00123A34" w:rsidRPr="005B5D5A">
        <w:rPr>
          <w:b/>
          <w:bCs/>
        </w:rPr>
        <w:t>-</w:t>
      </w:r>
      <w:r w:rsidRPr="005B5D5A">
        <w:rPr>
          <w:b/>
          <w:bCs/>
        </w:rPr>
        <w:t>commerce opportunities</w:t>
      </w:r>
    </w:p>
    <w:p w14:paraId="581A9399" w14:textId="641082E0" w:rsidR="00A9721B" w:rsidRPr="007A66D4" w:rsidRDefault="00A9721B" w:rsidP="005B5D5A">
      <w:r w:rsidRPr="007A66D4">
        <w:t>With wide access to sellers and buyers, social networks can create opportunities that might not otherwise exist.</w:t>
      </w:r>
    </w:p>
    <w:p w14:paraId="0E9D4281" w14:textId="44A6A2FE" w:rsidR="00A9721B" w:rsidRPr="0072107A" w:rsidRDefault="00A95F15" w:rsidP="00A95F15">
      <w:pPr>
        <w:pStyle w:val="enumlev10"/>
      </w:pPr>
      <w:r>
        <w:rPr>
          <w:b/>
        </w:rPr>
        <w:t>–</w:t>
      </w:r>
      <w:r>
        <w:rPr>
          <w:b/>
        </w:rPr>
        <w:tab/>
      </w:r>
      <w:r w:rsidR="00A9721B" w:rsidRPr="002906EE">
        <w:rPr>
          <w:b/>
        </w:rPr>
        <w:t>Marketplace access</w:t>
      </w:r>
      <w:r w:rsidR="00A9721B" w:rsidRPr="007A66D4">
        <w:rPr>
          <w:b/>
        </w:rPr>
        <w:t>:</w:t>
      </w:r>
      <w:r w:rsidR="00A9721B" w:rsidRPr="007A66D4">
        <w:t xml:space="preserve"> Rural villagers in China have become e</w:t>
      </w:r>
      <w:r w:rsidR="00974BD5">
        <w:t>-</w:t>
      </w:r>
      <w:r w:rsidR="00A9721B" w:rsidRPr="007A66D4">
        <w:t>commerce entrepreneurs.</w:t>
      </w:r>
      <w:r w:rsidR="0017732E">
        <w:t xml:space="preserve"> </w:t>
      </w:r>
      <w:r w:rsidR="00A9721B" w:rsidRPr="007A66D4">
        <w:t>Alibaba has created 780 Taobao villages where locals have launched over 200,000 online stores selling anything from camping gear</w:t>
      </w:r>
      <w:r w:rsidR="00123A34">
        <w:t>,</w:t>
      </w:r>
      <w:r w:rsidR="00A9721B" w:rsidRPr="007A66D4">
        <w:t xml:space="preserve"> to auto accessories</w:t>
      </w:r>
      <w:r w:rsidR="00123A34">
        <w:t>,</w:t>
      </w:r>
      <w:r w:rsidR="00A9721B" w:rsidRPr="007A66D4">
        <w:t xml:space="preserve"> to toys.</w:t>
      </w:r>
      <w:r w:rsidR="00A9721B" w:rsidRPr="00352098">
        <w:rPr>
          <w:rStyle w:val="FootnoteReference"/>
        </w:rPr>
        <w:footnoteReference w:id="9"/>
      </w:r>
      <w:r w:rsidR="0017732E">
        <w:t xml:space="preserve"> </w:t>
      </w:r>
      <w:r w:rsidR="00A9721B" w:rsidRPr="007A66D4">
        <w:t>Alibaba trains the rural residents for this entrepreneurial transition.</w:t>
      </w:r>
      <w:r w:rsidR="0017732E">
        <w:t xml:space="preserve"> </w:t>
      </w:r>
      <w:r w:rsidR="00A9721B" w:rsidRPr="007A66D4">
        <w:t xml:space="preserve">The government also plays a </w:t>
      </w:r>
      <w:r w:rsidR="00A9721B" w:rsidRPr="0072107A">
        <w:t>role.</w:t>
      </w:r>
      <w:r w:rsidR="0017732E">
        <w:t xml:space="preserve"> </w:t>
      </w:r>
      <w:r w:rsidR="00A9721B" w:rsidRPr="0072107A">
        <w:t>With commerce concentrated in geographic areas, the Chinese government can target infrastructure projects like road construction to improve fulfilment capabilities.</w:t>
      </w:r>
    </w:p>
    <w:p w14:paraId="420D143F" w14:textId="7540BADF" w:rsidR="00A9721B" w:rsidRPr="0072107A" w:rsidRDefault="00A95F15" w:rsidP="00A95F15">
      <w:pPr>
        <w:pStyle w:val="enumlev10"/>
      </w:pPr>
      <w:r>
        <w:rPr>
          <w:b/>
        </w:rPr>
        <w:t>–</w:t>
      </w:r>
      <w:r>
        <w:rPr>
          <w:b/>
        </w:rPr>
        <w:tab/>
      </w:r>
      <w:r w:rsidR="00A9721B" w:rsidRPr="002906EE">
        <w:rPr>
          <w:b/>
        </w:rPr>
        <w:t>Concierge commerce</w:t>
      </w:r>
      <w:r w:rsidR="00A9721B" w:rsidRPr="0072107A">
        <w:rPr>
          <w:b/>
        </w:rPr>
        <w:t xml:space="preserve">: </w:t>
      </w:r>
      <w:r w:rsidR="00A9721B" w:rsidRPr="0072107A">
        <w:t>Entrepreneurial individuals can act as intermediaries to online commerce.</w:t>
      </w:r>
      <w:r w:rsidR="0017732E">
        <w:t xml:space="preserve"> </w:t>
      </w:r>
      <w:r w:rsidR="00A9721B" w:rsidRPr="0072107A">
        <w:t>Taobao villages in China also provide a good example.</w:t>
      </w:r>
      <w:r w:rsidR="0017732E">
        <w:t xml:space="preserve"> </w:t>
      </w:r>
      <w:r w:rsidR="00A9721B" w:rsidRPr="0072107A">
        <w:t xml:space="preserve">Local representatives who have developed expertise in searching Alibaba marketplaces can search on behalf of less </w:t>
      </w:r>
      <w:r w:rsidR="00293BE2" w:rsidRPr="0072107A">
        <w:t>technically savvy</w:t>
      </w:r>
      <w:r w:rsidR="00A9721B" w:rsidRPr="0072107A">
        <w:t xml:space="preserve"> individuals.</w:t>
      </w:r>
      <w:r w:rsidR="0017732E">
        <w:t xml:space="preserve"> </w:t>
      </w:r>
      <w:r w:rsidR="00A9721B" w:rsidRPr="0072107A">
        <w:t>This concept is analogous to over-the-counter (OTC) payments in which an MNO agent makes an eMoney payment on behalf of a customer.</w:t>
      </w:r>
    </w:p>
    <w:p w14:paraId="326B7A0D" w14:textId="77777777" w:rsidR="00A9721B" w:rsidRPr="000726D1" w:rsidRDefault="00A9721B" w:rsidP="000726D1">
      <w:pPr>
        <w:rPr>
          <w:b/>
          <w:bCs/>
        </w:rPr>
      </w:pPr>
      <w:r w:rsidRPr="000726D1">
        <w:rPr>
          <w:b/>
          <w:bCs/>
        </w:rPr>
        <w:t>Market knowledge</w:t>
      </w:r>
    </w:p>
    <w:p w14:paraId="60361FC2" w14:textId="79B0E093" w:rsidR="00A9721B" w:rsidRPr="007A66D4" w:rsidRDefault="00A9721B" w:rsidP="000726D1">
      <w:r w:rsidRPr="007A66D4">
        <w:t>BoP merchants could learn about competitors, new markets, market prices, etc.</w:t>
      </w:r>
    </w:p>
    <w:p w14:paraId="56B97A30" w14:textId="77777777" w:rsidR="00A9721B" w:rsidRPr="000726D1" w:rsidRDefault="00A9721B" w:rsidP="00912E1F">
      <w:pPr>
        <w:pageBreakBefore/>
        <w:rPr>
          <w:b/>
          <w:bCs/>
        </w:rPr>
      </w:pPr>
      <w:r w:rsidRPr="000726D1">
        <w:rPr>
          <w:b/>
          <w:bCs/>
        </w:rPr>
        <w:lastRenderedPageBreak/>
        <w:t>Access to new products and suppliers</w:t>
      </w:r>
    </w:p>
    <w:p w14:paraId="249157A9" w14:textId="620C797F" w:rsidR="00A9721B" w:rsidRPr="007A66D4" w:rsidRDefault="00A9721B" w:rsidP="000726D1">
      <w:r w:rsidRPr="007A66D4">
        <w:t>Social networks can help merchants purchase from a wider array of suppliers and discover new products.</w:t>
      </w:r>
      <w:r w:rsidR="0017732E">
        <w:t xml:space="preserve"> </w:t>
      </w:r>
      <w:r w:rsidRPr="007A66D4">
        <w:t>This may occur in online marketplaces where merchants and suppliers connect, or may just involve simple search functionality.</w:t>
      </w:r>
    </w:p>
    <w:p w14:paraId="0A2C2ED3" w14:textId="77777777" w:rsidR="00A9721B" w:rsidRPr="000726D1" w:rsidRDefault="00A9721B" w:rsidP="000726D1">
      <w:pPr>
        <w:rPr>
          <w:b/>
          <w:bCs/>
        </w:rPr>
      </w:pPr>
      <w:r w:rsidRPr="000726D1">
        <w:rPr>
          <w:b/>
          <w:bCs/>
        </w:rPr>
        <w:t>Virtual entrepreneurship</w:t>
      </w:r>
    </w:p>
    <w:p w14:paraId="5C0D06EE" w14:textId="3808CFE1" w:rsidR="00A9721B" w:rsidRPr="007A66D4" w:rsidRDefault="00A9721B" w:rsidP="000726D1">
      <w:r w:rsidRPr="007A66D4">
        <w:t>Some social media sites enable users to earn money by creating content.</w:t>
      </w:r>
      <w:r w:rsidR="0017732E">
        <w:t xml:space="preserve"> </w:t>
      </w:r>
      <w:r w:rsidRPr="007A66D4">
        <w:t>For example, Google shares a portion of YouTube advertising revenue with video creators.</w:t>
      </w:r>
      <w:r w:rsidR="0017732E">
        <w:t xml:space="preserve"> </w:t>
      </w:r>
      <w:r w:rsidRPr="007A66D4">
        <w:t>Taringa, a popular social media site in Argentina, recently announced plans to share advertising revenue with writers of articles.</w:t>
      </w:r>
      <w:r w:rsidR="0017732E">
        <w:t xml:space="preserve"> </w:t>
      </w:r>
      <w:r w:rsidRPr="007A66D4">
        <w:t xml:space="preserve">Taringa will pay these writers in </w:t>
      </w:r>
      <w:r w:rsidR="00293BE2">
        <w:t>B</w:t>
      </w:r>
      <w:r w:rsidRPr="007A66D4">
        <w:t>itcoin.</w:t>
      </w:r>
      <w:r w:rsidR="0017732E">
        <w:t xml:space="preserve"> </w:t>
      </w:r>
      <w:r w:rsidRPr="007A66D4">
        <w:t>Micro-revenue sharing would</w:t>
      </w:r>
      <w:r w:rsidR="008D6325">
        <w:t xml:space="preserve"> </w:t>
      </w:r>
      <w:r w:rsidRPr="007A66D4">
        <w:t>n</w:t>
      </w:r>
      <w:r w:rsidR="008D6325">
        <w:t>o</w:t>
      </w:r>
      <w:r w:rsidRPr="007A66D4">
        <w:t>t be cost-feasible using other payment methods.</w:t>
      </w:r>
      <w:r w:rsidR="0017732E">
        <w:t xml:space="preserve"> </w:t>
      </w:r>
      <w:r w:rsidRPr="007A66D4">
        <w:t>Social networks could adopt some of these social media business model tactics.</w:t>
      </w:r>
    </w:p>
    <w:p w14:paraId="0C48AD89" w14:textId="77777777" w:rsidR="00A9721B" w:rsidRPr="000726D1" w:rsidRDefault="00A9721B" w:rsidP="000726D1">
      <w:pPr>
        <w:rPr>
          <w:b/>
          <w:bCs/>
        </w:rPr>
      </w:pPr>
      <w:r w:rsidRPr="000726D1">
        <w:rPr>
          <w:b/>
          <w:bCs/>
        </w:rPr>
        <w:t>On-demand marketplaces</w:t>
      </w:r>
    </w:p>
    <w:p w14:paraId="5B362913" w14:textId="3FB474E2" w:rsidR="00A9721B" w:rsidRPr="007A66D4" w:rsidRDefault="00A9721B" w:rsidP="00AC2E8B">
      <w:r w:rsidRPr="007A66D4">
        <w:t>Networks are enabling a market for part-time employment and asset sharing.</w:t>
      </w:r>
      <w:r w:rsidR="0017732E">
        <w:t xml:space="preserve"> </w:t>
      </w:r>
      <w:r w:rsidRPr="007A66D4">
        <w:t>For example, Uber</w:t>
      </w:r>
      <w:r w:rsidR="00AC2E8B">
        <w:t>'</w:t>
      </w:r>
      <w:r w:rsidRPr="007A66D4">
        <w:t>s user network and routing technology made it possible for an individual to transport passengers to unfamiliar locations.</w:t>
      </w:r>
      <w:r w:rsidR="0017732E">
        <w:t xml:space="preserve"> </w:t>
      </w:r>
      <w:r w:rsidRPr="007A66D4">
        <w:t>This concept is already materializing in develo</w:t>
      </w:r>
      <w:r w:rsidR="00AC2E8B">
        <w:t>ping countries (e.g., Airbnb in </w:t>
      </w:r>
      <w:r w:rsidRPr="007A66D4">
        <w:t>Cuba).</w:t>
      </w:r>
      <w:r w:rsidR="0017732E">
        <w:t xml:space="preserve"> </w:t>
      </w:r>
      <w:r w:rsidRPr="007A66D4">
        <w:t>Social networks could provide or distribute these services.</w:t>
      </w:r>
    </w:p>
    <w:p w14:paraId="76B4F2F1" w14:textId="77777777" w:rsidR="00A9721B" w:rsidRPr="000726D1" w:rsidRDefault="00A9721B" w:rsidP="000726D1">
      <w:pPr>
        <w:rPr>
          <w:b/>
          <w:bCs/>
        </w:rPr>
      </w:pPr>
      <w:r w:rsidRPr="000726D1">
        <w:rPr>
          <w:b/>
          <w:bCs/>
        </w:rPr>
        <w:t>Exposure to job openings</w:t>
      </w:r>
    </w:p>
    <w:p w14:paraId="16D8F134" w14:textId="13A52174" w:rsidR="00A9721B" w:rsidRPr="007A66D4" w:rsidRDefault="00A9721B" w:rsidP="000726D1">
      <w:r w:rsidRPr="007A66D4">
        <w:t>Organizations can reach a larger pool of candidates via networks and candidates can discover a wider range of opportunities.</w:t>
      </w:r>
      <w:r w:rsidR="0017732E">
        <w:t xml:space="preserve"> </w:t>
      </w:r>
      <w:r w:rsidRPr="007A66D4">
        <w:t>The social nature of social networks enables a deeper understanding of the candidate and employer (e.g., reference checking).</w:t>
      </w:r>
      <w:bookmarkStart w:id="76" w:name="_Toc300253071"/>
      <w:bookmarkStart w:id="77" w:name="_Toc300298836"/>
      <w:bookmarkEnd w:id="43"/>
      <w:bookmarkEnd w:id="44"/>
      <w:bookmarkEnd w:id="45"/>
      <w:bookmarkEnd w:id="46"/>
    </w:p>
    <w:p w14:paraId="662F5F0F" w14:textId="1AA0444E" w:rsidR="00A9721B" w:rsidRPr="007A66D4" w:rsidRDefault="00AC2E8B" w:rsidP="00AC2E8B">
      <w:pPr>
        <w:pStyle w:val="Heading2"/>
      </w:pPr>
      <w:bookmarkStart w:id="78" w:name="_Toc8401127"/>
      <w:bookmarkStart w:id="79" w:name="_Toc17814857"/>
      <w:r>
        <w:t>8.5</w:t>
      </w:r>
      <w:r>
        <w:tab/>
      </w:r>
      <w:r w:rsidR="00A9721B" w:rsidRPr="007A66D4">
        <w:t xml:space="preserve">Beneficial </w:t>
      </w:r>
      <w:r w:rsidR="00123A34">
        <w:t>d</w:t>
      </w:r>
      <w:r w:rsidR="00A9721B" w:rsidRPr="007A66D4">
        <w:t xml:space="preserve">ata </w:t>
      </w:r>
      <w:r w:rsidR="00123A34">
        <w:t>c</w:t>
      </w:r>
      <w:r w:rsidR="00A9721B" w:rsidRPr="007A66D4">
        <w:t>ollection</w:t>
      </w:r>
      <w:bookmarkEnd w:id="78"/>
      <w:bookmarkEnd w:id="79"/>
    </w:p>
    <w:p w14:paraId="425EB11E" w14:textId="08A2CF57" w:rsidR="00A9721B" w:rsidRPr="007A66D4" w:rsidRDefault="00A9721B" w:rsidP="0059223A">
      <w:pPr>
        <w:rPr>
          <w:noProof/>
        </w:rPr>
      </w:pPr>
      <w:r w:rsidRPr="007A66D4">
        <w:rPr>
          <w:noProof/>
        </w:rPr>
        <w:t>Privacy issues aside for the moment, data collection can be quite beneficial.</w:t>
      </w:r>
      <w:r w:rsidR="0017732E">
        <w:rPr>
          <w:noProof/>
        </w:rPr>
        <w:t xml:space="preserve"> </w:t>
      </w:r>
      <w:r w:rsidRPr="007A66D4">
        <w:rPr>
          <w:noProof/>
        </w:rPr>
        <w:t xml:space="preserve">Data can make things </w:t>
      </w:r>
      <w:r w:rsidR="0059223A">
        <w:rPr>
          <w:noProof/>
        </w:rPr>
        <w:t>'</w:t>
      </w:r>
      <w:r w:rsidRPr="007A66D4">
        <w:rPr>
          <w:noProof/>
        </w:rPr>
        <w:t>free</w:t>
      </w:r>
      <w:r w:rsidR="0059223A">
        <w:rPr>
          <w:noProof/>
        </w:rPr>
        <w:t>'</w:t>
      </w:r>
      <w:r w:rsidRPr="007A66D4">
        <w:rPr>
          <w:noProof/>
        </w:rPr>
        <w:t xml:space="preserve"> by enabling targeted advertising.</w:t>
      </w:r>
      <w:r w:rsidR="0017732E">
        <w:rPr>
          <w:noProof/>
        </w:rPr>
        <w:t xml:space="preserve"> </w:t>
      </w:r>
      <w:r w:rsidRPr="007A66D4">
        <w:rPr>
          <w:noProof/>
        </w:rPr>
        <w:t>Imagine the frustration if users had to pay even a nominal amount for each Google search they performed.</w:t>
      </w:r>
      <w:r w:rsidR="0017732E">
        <w:rPr>
          <w:noProof/>
        </w:rPr>
        <w:t xml:space="preserve"> </w:t>
      </w:r>
      <w:r w:rsidRPr="007A66D4">
        <w:rPr>
          <w:noProof/>
        </w:rPr>
        <w:t>While this concept may hold true across all populations, the BoP may gain unique benefits</w:t>
      </w:r>
      <w:r w:rsidR="00123A34">
        <w:rPr>
          <w:noProof/>
        </w:rPr>
        <w:t>,</w:t>
      </w:r>
      <w:r w:rsidRPr="007A66D4">
        <w:rPr>
          <w:noProof/>
        </w:rPr>
        <w:t xml:space="preserve"> such as greater access to credit.</w:t>
      </w:r>
    </w:p>
    <w:p w14:paraId="45BDB09A" w14:textId="3146ABE4" w:rsidR="00A9721B" w:rsidRPr="007A66D4" w:rsidRDefault="00A9721B" w:rsidP="004D6FDC">
      <w:pPr>
        <w:rPr>
          <w:noProof/>
        </w:rPr>
      </w:pPr>
      <w:r w:rsidRPr="007A66D4">
        <w:rPr>
          <w:noProof/>
        </w:rPr>
        <w:t xml:space="preserve">Currently, relatively little is known about the lives of the </w:t>
      </w:r>
      <w:r w:rsidR="00123A34">
        <w:rPr>
          <w:noProof/>
        </w:rPr>
        <w:t>BoP,</w:t>
      </w:r>
      <w:r w:rsidRPr="007A66D4">
        <w:rPr>
          <w:noProof/>
        </w:rPr>
        <w:t xml:space="preserve"> since there are few paper and electronic records.</w:t>
      </w:r>
      <w:r w:rsidR="0017732E">
        <w:rPr>
          <w:noProof/>
        </w:rPr>
        <w:t xml:space="preserve"> </w:t>
      </w:r>
      <w:r w:rsidRPr="007A66D4">
        <w:rPr>
          <w:noProof/>
        </w:rPr>
        <w:t>This lack of data hurts the BoP.</w:t>
      </w:r>
      <w:r w:rsidR="0017732E">
        <w:rPr>
          <w:noProof/>
        </w:rPr>
        <w:t xml:space="preserve"> </w:t>
      </w:r>
      <w:r w:rsidRPr="007A66D4">
        <w:rPr>
          <w:noProof/>
        </w:rPr>
        <w:t>For example:</w:t>
      </w:r>
    </w:p>
    <w:p w14:paraId="192CE295" w14:textId="68F90057" w:rsidR="00A9721B" w:rsidRPr="007A66D4" w:rsidRDefault="0059223A" w:rsidP="0059223A">
      <w:pPr>
        <w:pStyle w:val="enumlev10"/>
        <w:rPr>
          <w:noProof/>
        </w:rPr>
      </w:pPr>
      <w:r>
        <w:rPr>
          <w:noProof/>
        </w:rPr>
        <w:t>–</w:t>
      </w:r>
      <w:r>
        <w:rPr>
          <w:noProof/>
        </w:rPr>
        <w:tab/>
      </w:r>
      <w:r w:rsidR="00A9721B" w:rsidRPr="007A66D4">
        <w:rPr>
          <w:noProof/>
        </w:rPr>
        <w:t>Obtaining credit is difficult without a credit history file or electronic/accessible proof of income.</w:t>
      </w:r>
    </w:p>
    <w:p w14:paraId="69FD316A" w14:textId="70627EE0" w:rsidR="00A9721B" w:rsidRPr="007A66D4" w:rsidRDefault="0059223A" w:rsidP="0059223A">
      <w:pPr>
        <w:pStyle w:val="enumlev10"/>
        <w:rPr>
          <w:noProof/>
        </w:rPr>
      </w:pPr>
      <w:r>
        <w:rPr>
          <w:noProof/>
        </w:rPr>
        <w:t>–</w:t>
      </w:r>
      <w:r>
        <w:rPr>
          <w:noProof/>
        </w:rPr>
        <w:tab/>
      </w:r>
      <w:r w:rsidR="00A9721B" w:rsidRPr="007A66D4">
        <w:rPr>
          <w:noProof/>
        </w:rPr>
        <w:t>Businesses have less insight into consumer needs.</w:t>
      </w:r>
    </w:p>
    <w:p w14:paraId="315D8DB2" w14:textId="0DAA3BEF" w:rsidR="00A9721B" w:rsidRPr="007A66D4" w:rsidRDefault="0059223A" w:rsidP="0059223A">
      <w:pPr>
        <w:pStyle w:val="enumlev10"/>
        <w:rPr>
          <w:noProof/>
        </w:rPr>
      </w:pPr>
      <w:r>
        <w:rPr>
          <w:noProof/>
        </w:rPr>
        <w:t>–</w:t>
      </w:r>
      <w:r>
        <w:rPr>
          <w:noProof/>
        </w:rPr>
        <w:tab/>
      </w:r>
      <w:r w:rsidR="00A9721B" w:rsidRPr="007A66D4">
        <w:rPr>
          <w:noProof/>
        </w:rPr>
        <w:t>Medical professionals react less quickly to changing health conditions.</w:t>
      </w:r>
      <w:r w:rsidR="0017732E">
        <w:rPr>
          <w:noProof/>
        </w:rPr>
        <w:t xml:space="preserve"> </w:t>
      </w:r>
      <w:r w:rsidR="00A9721B" w:rsidRPr="007A66D4">
        <w:rPr>
          <w:noProof/>
        </w:rPr>
        <w:t>For example, Google searches can reveal the outbreak of a virus.</w:t>
      </w:r>
    </w:p>
    <w:p w14:paraId="6D11A580" w14:textId="2A907CF4" w:rsidR="00A9721B" w:rsidRPr="007A66D4" w:rsidRDefault="00A9721B" w:rsidP="0059223A">
      <w:pPr>
        <w:rPr>
          <w:noProof/>
        </w:rPr>
      </w:pPr>
      <w:r w:rsidRPr="007A66D4">
        <w:rPr>
          <w:noProof/>
        </w:rPr>
        <w:t>Social networks are uniquely p</w:t>
      </w:r>
      <w:r w:rsidR="00AF1544">
        <w:rPr>
          <w:noProof/>
        </w:rPr>
        <w:t>ositioned to collect this data:</w:t>
      </w:r>
    </w:p>
    <w:p w14:paraId="59071669" w14:textId="109DBDF1" w:rsidR="00A9721B" w:rsidRPr="007A66D4" w:rsidRDefault="0059223A" w:rsidP="00DE336E">
      <w:pPr>
        <w:pStyle w:val="enumlev10"/>
        <w:rPr>
          <w:noProof/>
        </w:rPr>
      </w:pPr>
      <w:r>
        <w:rPr>
          <w:noProof/>
        </w:rPr>
        <w:t>–</w:t>
      </w:r>
      <w:r>
        <w:rPr>
          <w:noProof/>
        </w:rPr>
        <w:tab/>
      </w:r>
      <w:r w:rsidR="00A9721B" w:rsidRPr="007A66D4">
        <w:rPr>
          <w:b/>
          <w:noProof/>
        </w:rPr>
        <w:t>Deep insight</w:t>
      </w:r>
      <w:r w:rsidR="00A9721B" w:rsidRPr="002906EE">
        <w:rPr>
          <w:b/>
          <w:noProof/>
        </w:rPr>
        <w:t>:</w:t>
      </w:r>
      <w:r w:rsidR="00A9721B" w:rsidRPr="007A66D4">
        <w:rPr>
          <w:noProof/>
        </w:rPr>
        <w:t xml:space="preserve"> Besides simple demographic information like age, gender and location, social networks collect </w:t>
      </w:r>
      <w:r w:rsidR="00DE336E">
        <w:rPr>
          <w:noProof/>
        </w:rPr>
        <w:t>'</w:t>
      </w:r>
      <w:r w:rsidR="00A9721B" w:rsidRPr="007A66D4">
        <w:rPr>
          <w:noProof/>
        </w:rPr>
        <w:t>softer</w:t>
      </w:r>
      <w:r w:rsidR="00DE336E">
        <w:rPr>
          <w:noProof/>
        </w:rPr>
        <w:t>'</w:t>
      </w:r>
      <w:r w:rsidR="00A9721B" w:rsidRPr="007A66D4">
        <w:rPr>
          <w:noProof/>
        </w:rPr>
        <w:t xml:space="preserve"> data</w:t>
      </w:r>
      <w:r w:rsidR="00123A34">
        <w:rPr>
          <w:noProof/>
        </w:rPr>
        <w:t>,</w:t>
      </w:r>
      <w:r w:rsidR="00A9721B" w:rsidRPr="007A66D4">
        <w:rPr>
          <w:noProof/>
        </w:rPr>
        <w:t xml:space="preserve"> like interests, behavio</w:t>
      </w:r>
      <w:r w:rsidR="00123A34">
        <w:rPr>
          <w:noProof/>
        </w:rPr>
        <w:t>u</w:t>
      </w:r>
      <w:r w:rsidR="00A9721B" w:rsidRPr="007A66D4">
        <w:rPr>
          <w:noProof/>
        </w:rPr>
        <w:t>rs and attitudes. Social networks also capture all dimensions of a user</w:t>
      </w:r>
      <w:r w:rsidR="00DE336E">
        <w:rPr>
          <w:noProof/>
        </w:rPr>
        <w:t>'</w:t>
      </w:r>
      <w:r w:rsidR="00A9721B" w:rsidRPr="007A66D4">
        <w:rPr>
          <w:noProof/>
        </w:rPr>
        <w:t>s life: leisure, social, work and school activities.</w:t>
      </w:r>
    </w:p>
    <w:p w14:paraId="7FF39E2C" w14:textId="1B2EB22B" w:rsidR="00A9721B" w:rsidRPr="007A66D4" w:rsidRDefault="0059223A" w:rsidP="0059223A">
      <w:pPr>
        <w:pStyle w:val="enumlev10"/>
        <w:rPr>
          <w:noProof/>
        </w:rPr>
      </w:pPr>
      <w:r>
        <w:rPr>
          <w:noProof/>
        </w:rPr>
        <w:t>–</w:t>
      </w:r>
      <w:r>
        <w:rPr>
          <w:noProof/>
        </w:rPr>
        <w:tab/>
      </w:r>
      <w:r w:rsidR="00A9721B" w:rsidRPr="007A66D4">
        <w:rPr>
          <w:b/>
          <w:noProof/>
        </w:rPr>
        <w:t>Heavy user engagement</w:t>
      </w:r>
      <w:r w:rsidR="00A9721B" w:rsidRPr="002906EE">
        <w:rPr>
          <w:b/>
          <w:noProof/>
        </w:rPr>
        <w:t>:</w:t>
      </w:r>
      <w:r w:rsidR="00A9721B" w:rsidRPr="007A66D4">
        <w:rPr>
          <w:noProof/>
        </w:rPr>
        <w:t xml:space="preserve"> Because users visit social networks often, the data are fresh.</w:t>
      </w:r>
    </w:p>
    <w:p w14:paraId="4007EAA1" w14:textId="5D58CF6B" w:rsidR="00A9721B" w:rsidRPr="007A66D4" w:rsidRDefault="00A9721B" w:rsidP="00AA0C89">
      <w:pPr>
        <w:rPr>
          <w:noProof/>
        </w:rPr>
      </w:pPr>
      <w:r w:rsidRPr="0072107A">
        <w:rPr>
          <w:noProof/>
        </w:rPr>
        <w:t>MNOs have been touted as a good source of data</w:t>
      </w:r>
      <w:r w:rsidR="00123A34">
        <w:rPr>
          <w:noProof/>
        </w:rPr>
        <w:t>,</w:t>
      </w:r>
      <w:r w:rsidRPr="0072107A">
        <w:rPr>
          <w:noProof/>
        </w:rPr>
        <w:t xml:space="preserve"> particularly for making credit decisions.</w:t>
      </w:r>
      <w:r w:rsidR="0017732E">
        <w:rPr>
          <w:noProof/>
        </w:rPr>
        <w:t xml:space="preserve"> </w:t>
      </w:r>
      <w:r w:rsidRPr="0072107A">
        <w:rPr>
          <w:noProof/>
        </w:rPr>
        <w:t>For example, research has shown that calling behavio</w:t>
      </w:r>
      <w:r w:rsidR="00123A34">
        <w:rPr>
          <w:noProof/>
        </w:rPr>
        <w:t>u</w:t>
      </w:r>
      <w:r w:rsidRPr="0072107A">
        <w:rPr>
          <w:noProof/>
        </w:rPr>
        <w:t>r (frequency, length of call, number of contacts, locations, etc.) indicates different levels of credit risk</w:t>
      </w:r>
      <w:r w:rsidR="00B25CBF">
        <w:rPr>
          <w:noProof/>
        </w:rPr>
        <w:t>, b</w:t>
      </w:r>
      <w:r w:rsidRPr="0072107A">
        <w:rPr>
          <w:noProof/>
        </w:rPr>
        <w:t>ut, social networks are likely better positioned than MNOs.</w:t>
      </w:r>
      <w:r w:rsidR="0017732E">
        <w:rPr>
          <w:noProof/>
        </w:rPr>
        <w:t xml:space="preserve"> </w:t>
      </w:r>
      <w:r w:rsidRPr="0072107A">
        <w:rPr>
          <w:noProof/>
        </w:rPr>
        <w:t>As more MNO voice and messaging traffic shifts to Voice-over-</w:t>
      </w:r>
      <w:r w:rsidR="00E0400F">
        <w:rPr>
          <w:noProof/>
        </w:rPr>
        <w:t>Internet</w:t>
      </w:r>
      <w:r w:rsidRPr="0072107A">
        <w:rPr>
          <w:noProof/>
        </w:rPr>
        <w:t>-Protocol (VoIP)/chat platforms, MNOs will lose their insights</w:t>
      </w:r>
      <w:r w:rsidR="00123A34">
        <w:rPr>
          <w:noProof/>
        </w:rPr>
        <w:t>,</w:t>
      </w:r>
      <w:r w:rsidRPr="0072107A">
        <w:rPr>
          <w:noProof/>
        </w:rPr>
        <w:t xml:space="preserve"> with social networks picking up the difference.</w:t>
      </w:r>
      <w:r w:rsidR="0017732E">
        <w:rPr>
          <w:noProof/>
        </w:rPr>
        <w:t xml:space="preserve"> </w:t>
      </w:r>
      <w:r w:rsidRPr="0072107A">
        <w:rPr>
          <w:noProof/>
        </w:rPr>
        <w:t>S</w:t>
      </w:r>
      <w:r w:rsidRPr="007A66D4">
        <w:rPr>
          <w:noProof/>
        </w:rPr>
        <w:t xml:space="preserve">ocial networks can then add these new insights to </w:t>
      </w:r>
      <w:r w:rsidR="00123A34">
        <w:rPr>
          <w:noProof/>
        </w:rPr>
        <w:t xml:space="preserve">their </w:t>
      </w:r>
      <w:r w:rsidRPr="007A66D4">
        <w:rPr>
          <w:noProof/>
        </w:rPr>
        <w:t>already deep user profiles.</w:t>
      </w:r>
    </w:p>
    <w:p w14:paraId="2AD05AD7" w14:textId="02B008F3" w:rsidR="00A9721B" w:rsidRPr="007A66D4" w:rsidRDefault="00AA0C89" w:rsidP="00352098">
      <w:pPr>
        <w:pStyle w:val="Heading3"/>
        <w:rPr>
          <w:noProof/>
        </w:rPr>
      </w:pPr>
      <w:r>
        <w:rPr>
          <w:noProof/>
        </w:rPr>
        <w:lastRenderedPageBreak/>
        <w:t>8.5.1</w:t>
      </w:r>
      <w:r>
        <w:rPr>
          <w:noProof/>
        </w:rPr>
        <w:tab/>
      </w:r>
      <w:r w:rsidR="00A9721B" w:rsidRPr="007A66D4">
        <w:rPr>
          <w:noProof/>
        </w:rPr>
        <w:t xml:space="preserve">BoP </w:t>
      </w:r>
      <w:r w:rsidR="00123A34">
        <w:rPr>
          <w:noProof/>
        </w:rPr>
        <w:t>u</w:t>
      </w:r>
      <w:r w:rsidR="00A9721B" w:rsidRPr="007A66D4">
        <w:rPr>
          <w:noProof/>
        </w:rPr>
        <w:t xml:space="preserve">se </w:t>
      </w:r>
      <w:r w:rsidR="00123A34">
        <w:rPr>
          <w:noProof/>
        </w:rPr>
        <w:t>c</w:t>
      </w:r>
      <w:r w:rsidR="00A9721B" w:rsidRPr="007A66D4">
        <w:rPr>
          <w:noProof/>
        </w:rPr>
        <w:t xml:space="preserve">ases and </w:t>
      </w:r>
      <w:r w:rsidR="00123A34">
        <w:rPr>
          <w:noProof/>
        </w:rPr>
        <w:t>b</w:t>
      </w:r>
      <w:r w:rsidR="00A9721B" w:rsidRPr="007A66D4">
        <w:rPr>
          <w:noProof/>
        </w:rPr>
        <w:t>enefits</w:t>
      </w:r>
    </w:p>
    <w:p w14:paraId="1639C166" w14:textId="77777777" w:rsidR="00A9721B" w:rsidRPr="00AA0C89" w:rsidRDefault="00A9721B" w:rsidP="00352098">
      <w:pPr>
        <w:keepNext/>
        <w:keepLines/>
        <w:rPr>
          <w:b/>
          <w:bCs/>
        </w:rPr>
      </w:pPr>
      <w:r w:rsidRPr="00AA0C89">
        <w:rPr>
          <w:b/>
          <w:bCs/>
        </w:rPr>
        <w:t>Consumer credit</w:t>
      </w:r>
    </w:p>
    <w:p w14:paraId="40BD30FC" w14:textId="35AB1ACE" w:rsidR="00A9721B" w:rsidRPr="007A66D4" w:rsidRDefault="00123A34" w:rsidP="007500F9">
      <w:r>
        <w:t>BoP</w:t>
      </w:r>
      <w:r w:rsidR="00A9721B" w:rsidRPr="007A66D4">
        <w:t xml:space="preserve"> consumers have trouble obtaining formal credit.</w:t>
      </w:r>
      <w:r w:rsidR="0017732E">
        <w:t xml:space="preserve"> </w:t>
      </w:r>
      <w:r w:rsidR="00A9721B" w:rsidRPr="007A66D4">
        <w:t xml:space="preserve">One reason is </w:t>
      </w:r>
      <w:r w:rsidR="007500F9">
        <w:t>lack of information (verifiable </w:t>
      </w:r>
      <w:r w:rsidR="00A9721B" w:rsidRPr="007A66D4">
        <w:t>income, repayment reputation, etc.).</w:t>
      </w:r>
      <w:r w:rsidR="0017732E">
        <w:t xml:space="preserve"> </w:t>
      </w:r>
      <w:r w:rsidR="00A9721B" w:rsidRPr="007A66D4">
        <w:t>Social networks can help solve this problem.</w:t>
      </w:r>
      <w:r w:rsidR="0017732E">
        <w:t xml:space="preserve"> </w:t>
      </w:r>
      <w:r w:rsidR="00A9721B" w:rsidRPr="007A66D4">
        <w:t>First, wallet activity provides valuable data points about income and expenses.</w:t>
      </w:r>
      <w:r w:rsidR="0017732E">
        <w:t xml:space="preserve"> </w:t>
      </w:r>
      <w:r w:rsidR="00A9721B" w:rsidRPr="007A66D4">
        <w:t>Second, social network data (attitudes, friendship references, etc.) create a broader view of an individual</w:t>
      </w:r>
      <w:r w:rsidR="007500F9">
        <w:t>'</w:t>
      </w:r>
      <w:r w:rsidR="00A9721B" w:rsidRPr="007A66D4">
        <w:t>s propensity to pay.</w:t>
      </w:r>
    </w:p>
    <w:p w14:paraId="4EB6786F" w14:textId="77777777" w:rsidR="00A9721B" w:rsidRPr="00AA0C89" w:rsidRDefault="00A9721B" w:rsidP="00AA0C89">
      <w:pPr>
        <w:rPr>
          <w:b/>
          <w:bCs/>
        </w:rPr>
      </w:pPr>
      <w:r w:rsidRPr="00AA0C89">
        <w:rPr>
          <w:b/>
          <w:bCs/>
        </w:rPr>
        <w:t>Commercial credit</w:t>
      </w:r>
    </w:p>
    <w:p w14:paraId="49370AB9" w14:textId="001B6C78" w:rsidR="00A9721B" w:rsidRPr="007A66D4" w:rsidRDefault="00A9721B" w:rsidP="007500F9">
      <w:r w:rsidRPr="007A66D4">
        <w:t>Social networks can also help businesses borrow.</w:t>
      </w:r>
      <w:r w:rsidR="0017732E">
        <w:t xml:space="preserve"> </w:t>
      </w:r>
      <w:r w:rsidRPr="007A66D4">
        <w:t>As with consumer credit analysis, data will likely include transaction histories and supplemental data.</w:t>
      </w:r>
      <w:r w:rsidR="0017732E">
        <w:t xml:space="preserve"> </w:t>
      </w:r>
      <w:r w:rsidRPr="007A66D4">
        <w:t>But, analyses will likely employ different metrics.</w:t>
      </w:r>
      <w:r w:rsidR="0017732E">
        <w:t xml:space="preserve"> </w:t>
      </w:r>
      <w:r w:rsidRPr="007A66D4">
        <w:t xml:space="preserve">For example, a downward trend in "Facebook </w:t>
      </w:r>
      <w:r w:rsidR="00123A34">
        <w:t>l</w:t>
      </w:r>
      <w:r w:rsidRPr="007A66D4">
        <w:t>ikes</w:t>
      </w:r>
      <w:r w:rsidR="007500F9">
        <w:t>''</w:t>
      </w:r>
      <w:r w:rsidRPr="007A66D4">
        <w:t xml:space="preserve"> may indicate growing credit risk.</w:t>
      </w:r>
    </w:p>
    <w:p w14:paraId="12A445A1" w14:textId="77777777" w:rsidR="00A9721B" w:rsidRPr="00AA0C89" w:rsidRDefault="00A9721B" w:rsidP="00AA0C89">
      <w:pPr>
        <w:rPr>
          <w:b/>
          <w:bCs/>
        </w:rPr>
      </w:pPr>
      <w:r w:rsidRPr="00AA0C89">
        <w:rPr>
          <w:b/>
          <w:bCs/>
        </w:rPr>
        <w:t>Targeted advertising</w:t>
      </w:r>
    </w:p>
    <w:p w14:paraId="430FF6DF" w14:textId="5C179E6F" w:rsidR="00A9721B" w:rsidRPr="007A66D4" w:rsidRDefault="00A9721B" w:rsidP="007500F9">
      <w:r w:rsidRPr="007A66D4">
        <w:t xml:space="preserve">While the </w:t>
      </w:r>
      <w:r w:rsidR="00123A34">
        <w:t>BoP</w:t>
      </w:r>
      <w:r w:rsidRPr="007A66D4">
        <w:t xml:space="preserve"> do not fit the stereotypical </w:t>
      </w:r>
      <w:r w:rsidR="007500F9">
        <w:t>'</w:t>
      </w:r>
      <w:r w:rsidRPr="007A66D4">
        <w:t>big brand micro-targeting</w:t>
      </w:r>
      <w:r w:rsidR="007500F9">
        <w:t>'</w:t>
      </w:r>
      <w:r w:rsidRPr="007A66D4">
        <w:t xml:space="preserve"> use case, local merchants may find targeting very valuable.</w:t>
      </w:r>
      <w:r w:rsidR="0017732E">
        <w:t xml:space="preserve"> </w:t>
      </w:r>
      <w:r w:rsidRPr="007A66D4">
        <w:t>Even simple attributes like location are useful.</w:t>
      </w:r>
      <w:r w:rsidR="0017732E">
        <w:t xml:space="preserve"> </w:t>
      </w:r>
      <w:r w:rsidRPr="007A66D4">
        <w:t>Someone selling a bicycle may target individuals within a 10km radius.</w:t>
      </w:r>
    </w:p>
    <w:p w14:paraId="545F89AD" w14:textId="77777777" w:rsidR="00A9721B" w:rsidRPr="00AA0C89" w:rsidRDefault="00A9721B" w:rsidP="00AA0C89">
      <w:pPr>
        <w:rPr>
          <w:b/>
          <w:bCs/>
        </w:rPr>
      </w:pPr>
      <w:r w:rsidRPr="00AA0C89">
        <w:rPr>
          <w:b/>
          <w:bCs/>
        </w:rPr>
        <w:t>Targeted communication</w:t>
      </w:r>
    </w:p>
    <w:p w14:paraId="70318CE2" w14:textId="3555A957" w:rsidR="00A9721B" w:rsidRPr="007A66D4" w:rsidRDefault="00A9721B" w:rsidP="00AA0C89">
      <w:r w:rsidRPr="007A66D4">
        <w:t>Non-commercial communication also needs targeting.</w:t>
      </w:r>
      <w:r w:rsidR="0017732E">
        <w:t xml:space="preserve"> </w:t>
      </w:r>
      <w:r w:rsidRPr="007A66D4">
        <w:t>For example, a government may deliver health messages to a drought-stricken region.</w:t>
      </w:r>
    </w:p>
    <w:p w14:paraId="0D92C877" w14:textId="77777777" w:rsidR="00A9721B" w:rsidRPr="00AA0C89" w:rsidRDefault="00A9721B" w:rsidP="00AA0C89">
      <w:pPr>
        <w:rPr>
          <w:b/>
          <w:bCs/>
        </w:rPr>
      </w:pPr>
      <w:r w:rsidRPr="00AA0C89">
        <w:rPr>
          <w:b/>
          <w:bCs/>
        </w:rPr>
        <w:t>New product and program identification</w:t>
      </w:r>
    </w:p>
    <w:p w14:paraId="53213906" w14:textId="71D00F19" w:rsidR="00A9721B" w:rsidRPr="007A66D4" w:rsidRDefault="00A9721B" w:rsidP="00AA0C89">
      <w:r w:rsidRPr="007A66D4">
        <w:t>Through sentiment analysis and other techniques, commercial companies, NGOs and governments can identify new products/services and h</w:t>
      </w:r>
      <w:r w:rsidR="00AF1544">
        <w:t>elpful community interventions.</w:t>
      </w:r>
    </w:p>
    <w:p w14:paraId="4C6C55DA" w14:textId="1125F5DF" w:rsidR="00A9721B" w:rsidRPr="007A66D4" w:rsidRDefault="007500F9" w:rsidP="007500F9">
      <w:pPr>
        <w:pStyle w:val="Heading1"/>
      </w:pPr>
      <w:bookmarkStart w:id="80" w:name="_Toc300253080"/>
      <w:bookmarkStart w:id="81" w:name="_Toc300298844"/>
      <w:bookmarkStart w:id="82" w:name="_Toc300302208"/>
      <w:bookmarkStart w:id="83" w:name="_Toc318285816"/>
      <w:bookmarkStart w:id="84" w:name="_Toc318884270"/>
      <w:bookmarkStart w:id="85" w:name="_Toc318886891"/>
      <w:bookmarkStart w:id="86" w:name="_Toc8401128"/>
      <w:bookmarkStart w:id="87" w:name="_Toc17814858"/>
      <w:bookmarkStart w:id="88" w:name="_Toc454035495"/>
      <w:bookmarkEnd w:id="76"/>
      <w:bookmarkEnd w:id="77"/>
      <w:r>
        <w:t>9</w:t>
      </w:r>
      <w:r>
        <w:tab/>
      </w:r>
      <w:r w:rsidR="00A9721B" w:rsidRPr="007A66D4">
        <w:t xml:space="preserve">Policy </w:t>
      </w:r>
      <w:bookmarkEnd w:id="80"/>
      <w:bookmarkEnd w:id="81"/>
      <w:bookmarkEnd w:id="82"/>
      <w:bookmarkEnd w:id="83"/>
      <w:bookmarkEnd w:id="84"/>
      <w:bookmarkEnd w:id="85"/>
      <w:r w:rsidR="00123A34">
        <w:t>c</w:t>
      </w:r>
      <w:r w:rsidR="00A9721B" w:rsidRPr="007A66D4">
        <w:t>onsiderations</w:t>
      </w:r>
      <w:bookmarkEnd w:id="86"/>
      <w:bookmarkEnd w:id="87"/>
    </w:p>
    <w:p w14:paraId="73265DA4" w14:textId="70487518" w:rsidR="00A9721B" w:rsidRPr="007A66D4" w:rsidRDefault="00A9721B" w:rsidP="007500F9">
      <w:r w:rsidRPr="007A66D4">
        <w:t>Policy makers face a tough balancing act.</w:t>
      </w:r>
      <w:r w:rsidR="0017732E">
        <w:t xml:space="preserve"> </w:t>
      </w:r>
      <w:r w:rsidRPr="007A66D4">
        <w:t xml:space="preserve">On one hand, social networks can bring significant value to the </w:t>
      </w:r>
      <w:r w:rsidR="001B0B4E">
        <w:t>BoP</w:t>
      </w:r>
      <w:r w:rsidRPr="007A66D4">
        <w:t xml:space="preserve"> populations</w:t>
      </w:r>
      <w:r w:rsidR="00AF45F6">
        <w:t>,</w:t>
      </w:r>
      <w:r w:rsidRPr="007A66D4">
        <w:t xml:space="preserve"> and policy makers should therefore consider policies that </w:t>
      </w:r>
      <w:r w:rsidRPr="002906EE">
        <w:t>encourage adoption</w:t>
      </w:r>
      <w:r w:rsidRPr="00920D9E">
        <w:t>.</w:t>
      </w:r>
      <w:r w:rsidR="0017732E" w:rsidRPr="00920D9E">
        <w:t xml:space="preserve"> </w:t>
      </w:r>
      <w:r w:rsidRPr="00920D9E">
        <w:t>On th</w:t>
      </w:r>
      <w:r w:rsidRPr="007A66D4">
        <w:t>e other hand, social networks are tremendously powerful</w:t>
      </w:r>
      <w:r w:rsidR="00AF45F6">
        <w:t>,</w:t>
      </w:r>
      <w:r w:rsidRPr="007A66D4">
        <w:t xml:space="preserve"> and regulators should explore policies </w:t>
      </w:r>
      <w:r w:rsidRPr="00920D9E">
        <w:t xml:space="preserve">that </w:t>
      </w:r>
      <w:r w:rsidRPr="002906EE">
        <w:t>protect consumers</w:t>
      </w:r>
      <w:r w:rsidRPr="007A66D4">
        <w:t xml:space="preserve"> from potentially harmful effects.</w:t>
      </w:r>
    </w:p>
    <w:p w14:paraId="21E3476E" w14:textId="1E38EB19" w:rsidR="00A9721B" w:rsidRPr="007A66D4" w:rsidRDefault="007500F9" w:rsidP="007500F9">
      <w:pPr>
        <w:pStyle w:val="Heading2"/>
      </w:pPr>
      <w:bookmarkStart w:id="89" w:name="_Toc8401129"/>
      <w:bookmarkStart w:id="90" w:name="_Toc17814859"/>
      <w:bookmarkEnd w:id="88"/>
      <w:r>
        <w:t>9.1</w:t>
      </w:r>
      <w:r>
        <w:tab/>
      </w:r>
      <w:r w:rsidR="00A9721B" w:rsidRPr="007A66D4">
        <w:t xml:space="preserve">Encourage </w:t>
      </w:r>
      <w:r w:rsidR="00920D9E">
        <w:t>a</w:t>
      </w:r>
      <w:r w:rsidR="00A9721B" w:rsidRPr="007A66D4">
        <w:t>doption</w:t>
      </w:r>
      <w:bookmarkEnd w:id="89"/>
      <w:bookmarkEnd w:id="90"/>
    </w:p>
    <w:p w14:paraId="2737FB56" w14:textId="089FDBC0" w:rsidR="00A9721B" w:rsidRPr="007A66D4" w:rsidRDefault="007500F9" w:rsidP="007500F9">
      <w:pPr>
        <w:pStyle w:val="Heading3"/>
      </w:pPr>
      <w:r>
        <w:t>9.1.1</w:t>
      </w:r>
      <w:r>
        <w:tab/>
      </w:r>
      <w:r w:rsidR="00A9721B" w:rsidRPr="007A66D4">
        <w:t xml:space="preserve">Path </w:t>
      </w:r>
      <w:r w:rsidR="00920D9E">
        <w:t>f</w:t>
      </w:r>
      <w:r w:rsidR="00A9721B" w:rsidRPr="007A66D4">
        <w:t>orward</w:t>
      </w:r>
    </w:p>
    <w:p w14:paraId="29B1EACF" w14:textId="18D58EC6" w:rsidR="00A9721B" w:rsidRDefault="00A9721B" w:rsidP="007500F9">
      <w:r w:rsidRPr="007A66D4">
        <w:t>There is significant potential for social networks to benefit the underserved</w:t>
      </w:r>
      <w:r w:rsidR="00920D9E">
        <w:t>,</w:t>
      </w:r>
      <w:r w:rsidRPr="007A66D4">
        <w:t xml:space="preserve"> but we</w:t>
      </w:r>
      <w:r w:rsidR="007500F9">
        <w:t>'</w:t>
      </w:r>
      <w:r w:rsidRPr="007A66D4">
        <w:t>ve just scratched the surface.</w:t>
      </w:r>
      <w:r w:rsidR="0017732E">
        <w:t xml:space="preserve"> </w:t>
      </w:r>
      <w:r w:rsidRPr="007A66D4">
        <w:t xml:space="preserve">The </w:t>
      </w:r>
      <w:r w:rsidR="00920D9E">
        <w:t>BoP</w:t>
      </w:r>
      <w:r w:rsidRPr="007A66D4">
        <w:t xml:space="preserve"> need a </w:t>
      </w:r>
      <w:r w:rsidR="007500F9">
        <w:t>'</w:t>
      </w:r>
      <w:r w:rsidRPr="007A66D4">
        <w:t>killer app</w:t>
      </w:r>
      <w:r w:rsidR="007500F9">
        <w:t>'</w:t>
      </w:r>
      <w:r w:rsidRPr="007A66D4">
        <w:t xml:space="preserve"> to jumpstart adoption.</w:t>
      </w:r>
      <w:r w:rsidR="0017732E">
        <w:t xml:space="preserve"> </w:t>
      </w:r>
      <w:r w:rsidRPr="007A66D4">
        <w:t xml:space="preserve">For </w:t>
      </w:r>
      <w:r w:rsidRPr="0072107A">
        <w:t>example, a free and simple OTT communication service may spur initial usage.</w:t>
      </w:r>
      <w:r w:rsidR="0017732E">
        <w:t xml:space="preserve"> </w:t>
      </w:r>
      <w:r w:rsidRPr="0072107A">
        <w:t>OTT communication can be cheaper than SMS and a photo-directory interface could be less intimidating.</w:t>
      </w:r>
      <w:r w:rsidR="0017732E">
        <w:t xml:space="preserve"> </w:t>
      </w:r>
      <w:r w:rsidRPr="0072107A">
        <w:t>Once the initial usage</w:t>
      </w:r>
      <w:r w:rsidRPr="007A66D4">
        <w:t xml:space="preserve"> starts, new use cases and solutions would drive further engagement.</w:t>
      </w:r>
    </w:p>
    <w:p w14:paraId="2989D580" w14:textId="1661A0E4" w:rsidR="00A9721B" w:rsidRDefault="00A9721B" w:rsidP="00880D77">
      <w:pPr>
        <w:pStyle w:val="Figure"/>
      </w:pPr>
      <w:r w:rsidRPr="007A66D4">
        <w:rPr>
          <w:noProof/>
          <w:lang w:eastAsia="en-GB"/>
        </w:rPr>
        <w:lastRenderedPageBreak/>
        <w:drawing>
          <wp:inline distT="0" distB="0" distL="0" distR="0" wp14:anchorId="0801F708" wp14:editId="2C4608E1">
            <wp:extent cx="5758543" cy="274367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807813" cy="2767154"/>
                    </a:xfrm>
                    <a:prstGeom prst="rect">
                      <a:avLst/>
                    </a:prstGeom>
                  </pic:spPr>
                </pic:pic>
              </a:graphicData>
            </a:graphic>
          </wp:inline>
        </w:drawing>
      </w:r>
    </w:p>
    <w:p w14:paraId="59ED8F8A" w14:textId="705674E5" w:rsidR="00167D74" w:rsidRPr="007A66D4" w:rsidRDefault="00167D74" w:rsidP="00880D77">
      <w:pPr>
        <w:pStyle w:val="FigureNoTitle"/>
        <w:rPr>
          <w:rFonts w:asciiTheme="majorBidi" w:hAnsiTheme="majorBidi" w:cstheme="majorBidi"/>
        </w:rPr>
      </w:pPr>
      <w:r>
        <w:t xml:space="preserve">Figure </w:t>
      </w:r>
      <w:r>
        <w:rPr>
          <w:noProof/>
        </w:rPr>
        <w:t>12</w:t>
      </w:r>
      <w:r w:rsidR="00880D77">
        <w:rPr>
          <w:noProof/>
        </w:rPr>
        <w:t xml:space="preserve"> </w:t>
      </w:r>
      <w:r w:rsidR="00880D77">
        <w:rPr>
          <w:lang w:val="en-US"/>
        </w:rPr>
        <w:t>–</w:t>
      </w:r>
      <w:r>
        <w:rPr>
          <w:lang w:val="en-US"/>
        </w:rPr>
        <w:t xml:space="preserve"> Potential adoption path for BoP</w:t>
      </w:r>
    </w:p>
    <w:p w14:paraId="0054EC91" w14:textId="3FCF782B" w:rsidR="00A9721B" w:rsidRPr="007A66D4" w:rsidRDefault="00880D77" w:rsidP="00880D77">
      <w:pPr>
        <w:pStyle w:val="Heading3"/>
      </w:pPr>
      <w:r>
        <w:t>9.1.2</w:t>
      </w:r>
      <w:r>
        <w:tab/>
      </w:r>
      <w:r w:rsidR="00A9721B" w:rsidRPr="007A66D4">
        <w:t xml:space="preserve">Enabling </w:t>
      </w:r>
      <w:r w:rsidR="008C27A5">
        <w:t>l</w:t>
      </w:r>
      <w:r w:rsidR="00A9721B" w:rsidRPr="007A66D4">
        <w:t>ayers</w:t>
      </w:r>
    </w:p>
    <w:p w14:paraId="55043192" w14:textId="6451B67C" w:rsidR="00A9721B" w:rsidRDefault="00A9721B" w:rsidP="00880D77">
      <w:r w:rsidRPr="007A66D4">
        <w:t>Achieving the potential of social networks requires progress within several enabling layers.</w:t>
      </w:r>
      <w:r w:rsidR="0048046B">
        <w:t xml:space="preserve"> </w:t>
      </w:r>
      <w:r w:rsidRPr="007A66D4">
        <w:t>Efforts could stall at any one of these layers grinding the potential to a halt.</w:t>
      </w:r>
      <w:r w:rsidR="0017732E">
        <w:t xml:space="preserve"> </w:t>
      </w:r>
      <w:r w:rsidRPr="007A66D4">
        <w:t>Policy makers may need to take action to ensure the potential is reached.</w:t>
      </w:r>
    </w:p>
    <w:p w14:paraId="1CEE7F0A" w14:textId="0841A351" w:rsidR="00A9721B" w:rsidRDefault="00A9721B" w:rsidP="00880D77">
      <w:pPr>
        <w:pStyle w:val="Figure"/>
      </w:pPr>
      <w:r w:rsidRPr="007A66D4">
        <w:rPr>
          <w:noProof/>
          <w:lang w:eastAsia="en-GB"/>
        </w:rPr>
        <w:drawing>
          <wp:inline distT="0" distB="0" distL="0" distR="0" wp14:anchorId="05BED7F1" wp14:editId="69373D09">
            <wp:extent cx="4398497" cy="2304629"/>
            <wp:effectExtent l="0" t="0" r="254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404956" cy="2308013"/>
                    </a:xfrm>
                    <a:prstGeom prst="rect">
                      <a:avLst/>
                    </a:prstGeom>
                  </pic:spPr>
                </pic:pic>
              </a:graphicData>
            </a:graphic>
          </wp:inline>
        </w:drawing>
      </w:r>
    </w:p>
    <w:p w14:paraId="271F398F" w14:textId="21380614" w:rsidR="00167D74" w:rsidRPr="007A66D4" w:rsidRDefault="00167D74" w:rsidP="00880D77">
      <w:pPr>
        <w:pStyle w:val="FigureNoTitle"/>
        <w:rPr>
          <w:rFonts w:asciiTheme="majorBidi" w:hAnsiTheme="majorBidi" w:cstheme="majorBidi"/>
        </w:rPr>
      </w:pPr>
      <w:r>
        <w:t xml:space="preserve">Figure </w:t>
      </w:r>
      <w:r>
        <w:rPr>
          <w:noProof/>
        </w:rPr>
        <w:t>13</w:t>
      </w:r>
      <w:r w:rsidR="00880D77">
        <w:rPr>
          <w:noProof/>
        </w:rPr>
        <w:t xml:space="preserve"> </w:t>
      </w:r>
      <w:r w:rsidR="00880D77">
        <w:rPr>
          <w:lang w:val="en-US"/>
        </w:rPr>
        <w:t>–</w:t>
      </w:r>
      <w:r>
        <w:rPr>
          <w:lang w:val="en-US"/>
        </w:rPr>
        <w:t xml:space="preserve"> Enabling layers</w:t>
      </w:r>
    </w:p>
    <w:p w14:paraId="1B00719C" w14:textId="310F7B0C" w:rsidR="00A9721B" w:rsidRPr="007A66D4" w:rsidRDefault="00E0400F" w:rsidP="00880D77">
      <w:pPr>
        <w:pStyle w:val="Normalaftertitle0"/>
      </w:pPr>
      <w:r>
        <w:rPr>
          <w:b/>
        </w:rPr>
        <w:t>Internet</w:t>
      </w:r>
      <w:r w:rsidR="00A9721B" w:rsidRPr="007A66D4">
        <w:rPr>
          <w:b/>
        </w:rPr>
        <w:t xml:space="preserve"> access</w:t>
      </w:r>
      <w:r w:rsidR="00A9721B" w:rsidRPr="007A66D4">
        <w:t>: At a foundational level, the BoP</w:t>
      </w:r>
      <w:r w:rsidR="00880D77">
        <w:t>'</w:t>
      </w:r>
      <w:r w:rsidR="00A9721B" w:rsidRPr="007A66D4">
        <w:t xml:space="preserve">s </w:t>
      </w:r>
      <w:r>
        <w:t>Internet</w:t>
      </w:r>
      <w:r w:rsidR="00A9721B" w:rsidRPr="007A66D4">
        <w:t xml:space="preserve"> access must increase.</w:t>
      </w:r>
      <w:r w:rsidR="0017732E">
        <w:t xml:space="preserve"> </w:t>
      </w:r>
      <w:r w:rsidR="00A9721B" w:rsidRPr="007A66D4">
        <w:t>Progress is needed in several dimensions</w:t>
      </w:r>
      <w:r w:rsidR="008C27A5">
        <w:t>:</w:t>
      </w:r>
    </w:p>
    <w:p w14:paraId="7B131E13" w14:textId="39F054E6" w:rsidR="00A9721B" w:rsidRPr="007A66D4" w:rsidRDefault="00880D77" w:rsidP="00880D77">
      <w:pPr>
        <w:pStyle w:val="enumlev10"/>
      </w:pPr>
      <w:r>
        <w:rPr>
          <w:noProof/>
        </w:rPr>
        <w:t>–</w:t>
      </w:r>
      <w:r>
        <w:rPr>
          <w:noProof/>
        </w:rPr>
        <w:tab/>
      </w:r>
      <w:r w:rsidR="00A9721B" w:rsidRPr="007A66D4">
        <w:rPr>
          <w:u w:val="single"/>
        </w:rPr>
        <w:t>Availability</w:t>
      </w:r>
      <w:r w:rsidR="00A9721B" w:rsidRPr="007A66D4">
        <w:t>: Proximity of the necessary infrastructure required for access.</w:t>
      </w:r>
      <w:r w:rsidR="0017732E">
        <w:t xml:space="preserve"> </w:t>
      </w:r>
      <w:r w:rsidR="00A9721B" w:rsidRPr="007A66D4">
        <w:t>The reach of 2G data networks is relatively high</w:t>
      </w:r>
      <w:r w:rsidR="00920D9E">
        <w:t>,</w:t>
      </w:r>
      <w:r w:rsidR="00A9721B" w:rsidRPr="007A66D4">
        <w:t xml:space="preserve"> but more 3G or 4G mobile broadband networks that can carry richer data are </w:t>
      </w:r>
      <w:r w:rsidR="00A9721B" w:rsidRPr="0072107A">
        <w:t>needed.</w:t>
      </w:r>
      <w:r w:rsidR="0017732E">
        <w:t xml:space="preserve"> </w:t>
      </w:r>
      <w:r w:rsidR="00A9721B" w:rsidRPr="0072107A">
        <w:t>Traditional MNOs could provide the solution</w:t>
      </w:r>
      <w:r w:rsidR="00A9721B" w:rsidRPr="007A66D4">
        <w:t xml:space="preserve"> but new entrants such as SpaceX may enable attractive alternatives via micro-satellites and other technologies.</w:t>
      </w:r>
    </w:p>
    <w:p w14:paraId="2775A5C8" w14:textId="53F5D7B7" w:rsidR="00A9721B" w:rsidRPr="007A66D4" w:rsidRDefault="00880D77" w:rsidP="00880D77">
      <w:pPr>
        <w:pStyle w:val="enumlev10"/>
      </w:pPr>
      <w:r>
        <w:rPr>
          <w:noProof/>
        </w:rPr>
        <w:t>–</w:t>
      </w:r>
      <w:r>
        <w:rPr>
          <w:noProof/>
        </w:rPr>
        <w:tab/>
      </w:r>
      <w:r w:rsidR="00A9721B" w:rsidRPr="007A66D4">
        <w:rPr>
          <w:u w:val="single"/>
        </w:rPr>
        <w:t>Affordability</w:t>
      </w:r>
      <w:r w:rsidR="00A9721B" w:rsidRPr="007A66D4">
        <w:t>: The cost of access relative to income.</w:t>
      </w:r>
      <w:r w:rsidR="0017732E">
        <w:t xml:space="preserve"> </w:t>
      </w:r>
      <w:r w:rsidR="00A9721B" w:rsidRPr="007A66D4">
        <w:t>Cost includes the data, device and battery charging costs (including travel).</w:t>
      </w:r>
      <w:r w:rsidR="0017732E">
        <w:t xml:space="preserve"> </w:t>
      </w:r>
      <w:r w:rsidR="00A9721B" w:rsidRPr="007A66D4">
        <w:t>Mobile phone decisions have a significant impact.</w:t>
      </w:r>
      <w:r w:rsidR="0017732E">
        <w:t xml:space="preserve"> </w:t>
      </w:r>
      <w:r w:rsidR="00A9721B" w:rsidRPr="007A66D4">
        <w:t>While smartphones offer the best user experience, they have shorter battery lives, use more data and are more expensive.</w:t>
      </w:r>
      <w:r w:rsidR="0017732E">
        <w:t xml:space="preserve"> </w:t>
      </w:r>
      <w:r w:rsidR="00A9721B" w:rsidRPr="007A66D4">
        <w:t>Technology improvements may make smartphones a more practical solution (e.g., village-based solar charging, batteries that allow rapid charging).</w:t>
      </w:r>
    </w:p>
    <w:p w14:paraId="6765AC44" w14:textId="4C367774" w:rsidR="00A9721B" w:rsidRPr="007A66D4" w:rsidRDefault="00880D77" w:rsidP="00B05D32">
      <w:pPr>
        <w:pStyle w:val="enumlev10"/>
      </w:pPr>
      <w:r>
        <w:rPr>
          <w:noProof/>
        </w:rPr>
        <w:t>–</w:t>
      </w:r>
      <w:r>
        <w:rPr>
          <w:noProof/>
        </w:rPr>
        <w:tab/>
      </w:r>
      <w:r w:rsidR="00A9721B" w:rsidRPr="007A66D4">
        <w:rPr>
          <w:u w:val="single"/>
        </w:rPr>
        <w:t>Relevance</w:t>
      </w:r>
      <w:r w:rsidR="00A9721B" w:rsidRPr="007A66D4">
        <w:t>: A reason for access, such as attractive content in a user</w:t>
      </w:r>
      <w:r w:rsidR="00B05D32">
        <w:t>'</w:t>
      </w:r>
      <w:r w:rsidR="00A9721B" w:rsidRPr="007A66D4">
        <w:t>s main language.</w:t>
      </w:r>
    </w:p>
    <w:p w14:paraId="428E98E6" w14:textId="4A467CC9" w:rsidR="00A9721B" w:rsidRPr="007A66D4" w:rsidRDefault="00880D77" w:rsidP="00880D77">
      <w:pPr>
        <w:pStyle w:val="enumlev10"/>
      </w:pPr>
      <w:r>
        <w:rPr>
          <w:noProof/>
        </w:rPr>
        <w:lastRenderedPageBreak/>
        <w:t>–</w:t>
      </w:r>
      <w:r>
        <w:rPr>
          <w:noProof/>
        </w:rPr>
        <w:tab/>
      </w:r>
      <w:r w:rsidR="00A9721B" w:rsidRPr="007A66D4">
        <w:rPr>
          <w:u w:val="single"/>
        </w:rPr>
        <w:t>Readiness</w:t>
      </w:r>
      <w:r w:rsidR="00A9721B" w:rsidRPr="007A66D4">
        <w:t>: The capacity to access, including skills, awareness and cultural acceptance.</w:t>
      </w:r>
    </w:p>
    <w:p w14:paraId="738C947B" w14:textId="0C337897" w:rsidR="00A9721B" w:rsidRPr="007A66D4" w:rsidRDefault="00A9721B" w:rsidP="00B05D32">
      <w:r w:rsidRPr="007A66D4">
        <w:rPr>
          <w:b/>
        </w:rPr>
        <w:t>Social network adoption</w:t>
      </w:r>
      <w:r w:rsidRPr="002906EE">
        <w:rPr>
          <w:b/>
        </w:rPr>
        <w:t>:</w:t>
      </w:r>
      <w:r w:rsidRPr="007A66D4">
        <w:t xml:space="preserve"> The </w:t>
      </w:r>
      <w:r w:rsidR="00920D9E">
        <w:t>BoP</w:t>
      </w:r>
      <w:r w:rsidRPr="007A66D4">
        <w:t xml:space="preserve"> need a reason to start using a social network website or mobile app.</w:t>
      </w:r>
      <w:r w:rsidR="0017732E">
        <w:t xml:space="preserve"> </w:t>
      </w:r>
      <w:r w:rsidRPr="007A66D4">
        <w:t>The reason need not be commercial in nature.</w:t>
      </w:r>
      <w:r w:rsidR="0017732E">
        <w:t xml:space="preserve"> </w:t>
      </w:r>
      <w:r w:rsidRPr="007A66D4">
        <w:t>The motivation could be something as simple as low cost, social network-enabled phone calls.</w:t>
      </w:r>
      <w:r w:rsidR="0017732E">
        <w:t xml:space="preserve"> </w:t>
      </w:r>
      <w:r w:rsidRPr="007A66D4">
        <w:t xml:space="preserve">The idea is to get anyone with </w:t>
      </w:r>
      <w:r w:rsidR="00E0400F">
        <w:t>Internet</w:t>
      </w:r>
      <w:r w:rsidRPr="007A66D4">
        <w:t xml:space="preserve"> access to also create a social network account.</w:t>
      </w:r>
      <w:r w:rsidR="0017732E">
        <w:t xml:space="preserve"> </w:t>
      </w:r>
      <w:r w:rsidRPr="007A66D4">
        <w:t>This stage is analogous to the introduction of e</w:t>
      </w:r>
      <w:r w:rsidR="00B52689">
        <w:t>-</w:t>
      </w:r>
      <w:r w:rsidRPr="007A66D4">
        <w:t>mail in developed countries.</w:t>
      </w:r>
      <w:r w:rsidR="0017732E">
        <w:t xml:space="preserve"> </w:t>
      </w:r>
      <w:r w:rsidRPr="007A66D4">
        <w:t>The e</w:t>
      </w:r>
      <w:r w:rsidR="00B52689">
        <w:t>-</w:t>
      </w:r>
      <w:r w:rsidRPr="007A66D4">
        <w:t xml:space="preserve">mail use case drew people to the </w:t>
      </w:r>
      <w:r w:rsidR="00E0400F">
        <w:t>Internet</w:t>
      </w:r>
      <w:r w:rsidRPr="007A66D4">
        <w:t>.</w:t>
      </w:r>
      <w:r w:rsidR="0017732E">
        <w:t xml:space="preserve"> </w:t>
      </w:r>
      <w:r w:rsidRPr="007A66D4">
        <w:t>After becoming comfortable with e</w:t>
      </w:r>
      <w:r w:rsidR="00B52689">
        <w:t>-</w:t>
      </w:r>
      <w:r w:rsidRPr="007A66D4">
        <w:t>mail, most eventually became e</w:t>
      </w:r>
      <w:r w:rsidR="00B52689">
        <w:t>-</w:t>
      </w:r>
      <w:r w:rsidRPr="007A66D4">
        <w:t>commerce shoppers.</w:t>
      </w:r>
    </w:p>
    <w:p w14:paraId="73292638" w14:textId="564B7175" w:rsidR="00A9721B" w:rsidRPr="007A66D4" w:rsidRDefault="00A9721B" w:rsidP="00B05D32">
      <w:r w:rsidRPr="007A66D4">
        <w:rPr>
          <w:b/>
        </w:rPr>
        <w:t>Payment account linkage</w:t>
      </w:r>
      <w:r w:rsidRPr="002906EE">
        <w:rPr>
          <w:b/>
        </w:rPr>
        <w:t>:</w:t>
      </w:r>
      <w:r w:rsidRPr="007A66D4">
        <w:t xml:space="preserve"> Consumers must obtain and link payment methods to their social network accounts.</w:t>
      </w:r>
      <w:r w:rsidR="0017732E">
        <w:t xml:space="preserve"> </w:t>
      </w:r>
      <w:r w:rsidRPr="007A66D4">
        <w:t xml:space="preserve">Without a payment account linked to a social network account, users will be limited to the informational aspects of </w:t>
      </w:r>
      <w:r w:rsidR="00920D9E">
        <w:t>e-</w:t>
      </w:r>
      <w:r w:rsidRPr="007A66D4">
        <w:t>commerce.</w:t>
      </w:r>
      <w:r w:rsidR="0017732E">
        <w:t xml:space="preserve"> </w:t>
      </w:r>
      <w:r w:rsidRPr="007A66D4">
        <w:t xml:space="preserve">They </w:t>
      </w:r>
      <w:r w:rsidR="008D6325">
        <w:t>will not</w:t>
      </w:r>
      <w:r w:rsidRPr="007A66D4">
        <w:t xml:space="preserve"> benefit from transactional aspects such as selling and buying products online, or sending and receiving payments to and from employers, friends and family.</w:t>
      </w:r>
      <w:r w:rsidR="0017732E">
        <w:t xml:space="preserve"> </w:t>
      </w:r>
      <w:r w:rsidRPr="007A66D4">
        <w:t>These payment accounts can be mobile wallets, bank accounts, or even social network accounts if a social network has the appropriate licenses.</w:t>
      </w:r>
      <w:r w:rsidR="0017732E">
        <w:t xml:space="preserve"> </w:t>
      </w:r>
      <w:r w:rsidRPr="007A66D4">
        <w:t xml:space="preserve">Regional characteristics will influence the type of accounts the BoP </w:t>
      </w:r>
      <w:r w:rsidR="000A19BC">
        <w:t xml:space="preserve">can </w:t>
      </w:r>
      <w:r w:rsidRPr="007A66D4">
        <w:t>link.</w:t>
      </w:r>
    </w:p>
    <w:p w14:paraId="0CAC3625" w14:textId="10F928E1" w:rsidR="00A9721B" w:rsidRPr="007A66D4" w:rsidRDefault="00A9721B" w:rsidP="00BF7A27">
      <w:r w:rsidRPr="007A66D4">
        <w:rPr>
          <w:b/>
        </w:rPr>
        <w:t>Social network commercial apps</w:t>
      </w:r>
      <w:r w:rsidRPr="002906EE">
        <w:rPr>
          <w:b/>
        </w:rPr>
        <w:t>:</w:t>
      </w:r>
      <w:r w:rsidRPr="007A66D4">
        <w:t xml:space="preserve"> Social networks must enable capabilities relevant to BoP commerce.</w:t>
      </w:r>
      <w:r w:rsidR="0017732E">
        <w:t xml:space="preserve"> </w:t>
      </w:r>
      <w:r w:rsidR="00E0400F">
        <w:t>Internet</w:t>
      </w:r>
      <w:r w:rsidRPr="007A66D4">
        <w:t xml:space="preserve"> access, social network adoption</w:t>
      </w:r>
      <w:r w:rsidR="00920D9E">
        <w:t>,</w:t>
      </w:r>
      <w:r w:rsidRPr="007A66D4">
        <w:t xml:space="preserve"> and payment account linkage make it </w:t>
      </w:r>
      <w:r w:rsidRPr="002906EE">
        <w:t>possible</w:t>
      </w:r>
      <w:r w:rsidRPr="00920D9E">
        <w:t xml:space="preserve"> </w:t>
      </w:r>
      <w:r w:rsidRPr="007A66D4">
        <w:t>for the BoP to transact</w:t>
      </w:r>
      <w:r w:rsidR="00844939">
        <w:t>,</w:t>
      </w:r>
      <w:r w:rsidRPr="007A66D4">
        <w:t xml:space="preserve"> but robust commercial apps make it</w:t>
      </w:r>
      <w:r w:rsidRPr="00920D9E">
        <w:t xml:space="preserve"> </w:t>
      </w:r>
      <w:r w:rsidRPr="002906EE">
        <w:t>desirable</w:t>
      </w:r>
      <w:r w:rsidRPr="007A66D4">
        <w:t xml:space="preserve"> to transact.</w:t>
      </w:r>
      <w:r w:rsidR="0017732E">
        <w:t xml:space="preserve"> </w:t>
      </w:r>
      <w:r w:rsidRPr="007A66D4">
        <w:t>Technology adoption typically occurs by solving specific pain points.</w:t>
      </w:r>
      <w:r w:rsidR="0017732E">
        <w:t xml:space="preserve"> </w:t>
      </w:r>
      <w:r w:rsidRPr="007A66D4">
        <w:t>Challenges and solutions will vary geographically.</w:t>
      </w:r>
      <w:r w:rsidR="0017732E">
        <w:t xml:space="preserve"> </w:t>
      </w:r>
      <w:r w:rsidRPr="007A66D4">
        <w:t>In one country, the opportunity to design, manufacture</w:t>
      </w:r>
      <w:r w:rsidR="00920D9E">
        <w:t>,</w:t>
      </w:r>
      <w:r w:rsidRPr="007A66D4">
        <w:t xml:space="preserve"> and export furniture online may entice the BoP.</w:t>
      </w:r>
      <w:r w:rsidR="0017732E">
        <w:t xml:space="preserve"> </w:t>
      </w:r>
      <w:r w:rsidRPr="007A66D4">
        <w:t>In another country, farming productivity may be the triggering pain point.</w:t>
      </w:r>
      <w:r w:rsidR="0017732E">
        <w:t xml:space="preserve"> </w:t>
      </w:r>
      <w:r w:rsidRPr="007A66D4">
        <w:t xml:space="preserve">As specific problems like </w:t>
      </w:r>
      <w:r w:rsidR="00BF7A27">
        <w:t>'</w:t>
      </w:r>
      <w:r w:rsidRPr="007A66D4">
        <w:t>higher maize yields</w:t>
      </w:r>
      <w:r w:rsidR="00BF7A27">
        <w:t>'</w:t>
      </w:r>
      <w:r w:rsidRPr="007A66D4">
        <w:t xml:space="preserve"> get addressed, functionality may expand so that solutions become more general (higher horticulture yields) and appeal to larger portions of the BoP.</w:t>
      </w:r>
    </w:p>
    <w:p w14:paraId="45A5F066" w14:textId="41A20473" w:rsidR="00A9721B" w:rsidRPr="007A66D4" w:rsidRDefault="00BF7A27" w:rsidP="00BF7A27">
      <w:pPr>
        <w:pStyle w:val="Heading3"/>
      </w:pPr>
      <w:r>
        <w:t>9.1.3</w:t>
      </w:r>
      <w:r>
        <w:tab/>
      </w:r>
      <w:r w:rsidR="00A9721B" w:rsidRPr="007A66D4">
        <w:t xml:space="preserve">Metrics and </w:t>
      </w:r>
      <w:r w:rsidR="00844939">
        <w:t>a</w:t>
      </w:r>
      <w:r w:rsidR="00A9721B" w:rsidRPr="007A66D4">
        <w:t>ccelerators</w:t>
      </w:r>
    </w:p>
    <w:p w14:paraId="5D06282C" w14:textId="0B5B33F2" w:rsidR="00CF14FC" w:rsidRPr="003E7D4A" w:rsidRDefault="00A9721B" w:rsidP="00EF4761">
      <w:r w:rsidRPr="007A66D4">
        <w:t>Reaching this potential requires monitoring the right metrics and finding ways to accelerate progress.</w:t>
      </w:r>
      <w:r w:rsidR="0017732E">
        <w:t xml:space="preserve"> </w:t>
      </w:r>
      <w:r w:rsidRPr="007A66D4">
        <w:t>The table below provides a starting point for those metr</w:t>
      </w:r>
      <w:r w:rsidR="00AF1544">
        <w:t>ics and potential accelerators.</w:t>
      </w:r>
    </w:p>
    <w:tbl>
      <w:tblPr>
        <w:tblStyle w:val="MediumShading1-Accent1"/>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3509"/>
        <w:gridCol w:w="4262"/>
      </w:tblGrid>
      <w:tr w:rsidR="000911A0" w:rsidRPr="000911A0" w14:paraId="6C190559" w14:textId="77777777" w:rsidTr="00352098">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9639" w:type="dxa"/>
            <w:gridSpan w:val="3"/>
            <w:tcBorders>
              <w:top w:val="nil"/>
              <w:left w:val="nil"/>
              <w:right w:val="nil"/>
            </w:tcBorders>
            <w:shd w:val="clear" w:color="auto" w:fill="auto"/>
            <w:tcMar>
              <w:top w:w="29" w:type="dxa"/>
              <w:left w:w="115" w:type="dxa"/>
              <w:bottom w:w="29" w:type="dxa"/>
              <w:right w:w="115" w:type="dxa"/>
            </w:tcMar>
          </w:tcPr>
          <w:p w14:paraId="17FD50FF" w14:textId="44144C8A" w:rsidR="00CF14FC" w:rsidRPr="000911A0" w:rsidRDefault="004B6541" w:rsidP="000911A0">
            <w:pPr>
              <w:pStyle w:val="TableNoTitle0"/>
              <w:rPr>
                <w:rFonts w:asciiTheme="majorBidi" w:hAnsiTheme="majorBidi" w:cstheme="majorBidi"/>
                <w:b/>
                <w:bCs w:val="0"/>
                <w:color w:val="auto"/>
              </w:rPr>
            </w:pPr>
            <w:r w:rsidRPr="000911A0">
              <w:rPr>
                <w:rFonts w:asciiTheme="majorBidi" w:hAnsiTheme="majorBidi" w:cstheme="majorBidi"/>
                <w:b/>
                <w:bCs w:val="0"/>
                <w:color w:val="auto"/>
              </w:rPr>
              <w:t>Table 2 – Social network metrics</w:t>
            </w:r>
          </w:p>
        </w:tc>
      </w:tr>
      <w:tr w:rsidR="00A9721B" w:rsidRPr="0024245E" w14:paraId="47AEB35A" w14:textId="77777777" w:rsidTr="005C684D">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1868" w:type="dxa"/>
            <w:tcBorders>
              <w:top w:val="none" w:sz="0" w:space="0" w:color="auto"/>
              <w:left w:val="none" w:sz="0" w:space="0" w:color="auto"/>
              <w:bottom w:val="none" w:sz="0" w:space="0" w:color="auto"/>
              <w:right w:val="none" w:sz="0" w:space="0" w:color="auto"/>
            </w:tcBorders>
            <w:tcMar>
              <w:top w:w="29" w:type="dxa"/>
              <w:left w:w="115" w:type="dxa"/>
              <w:bottom w:w="29" w:type="dxa"/>
              <w:right w:w="115" w:type="dxa"/>
            </w:tcMar>
          </w:tcPr>
          <w:p w14:paraId="3A3498E9" w14:textId="77777777" w:rsidR="00A9721B" w:rsidRPr="00352098" w:rsidRDefault="00A9721B" w:rsidP="009F5B2F">
            <w:pPr>
              <w:pStyle w:val="Tablehead"/>
              <w:rPr>
                <w:rFonts w:ascii="Times New Roman" w:hAnsi="Times New Roman"/>
              </w:rPr>
            </w:pPr>
            <w:r w:rsidRPr="00352098">
              <w:rPr>
                <w:rFonts w:ascii="Times New Roman" w:hAnsi="Times New Roman"/>
              </w:rPr>
              <w:t>Enabler</w:t>
            </w:r>
          </w:p>
        </w:tc>
        <w:tc>
          <w:tcPr>
            <w:tcW w:w="3509" w:type="dxa"/>
            <w:tcBorders>
              <w:top w:val="none" w:sz="0" w:space="0" w:color="auto"/>
              <w:left w:val="none" w:sz="0" w:space="0" w:color="auto"/>
              <w:bottom w:val="none" w:sz="0" w:space="0" w:color="auto"/>
              <w:right w:val="none" w:sz="0" w:space="0" w:color="auto"/>
            </w:tcBorders>
            <w:tcMar>
              <w:top w:w="29" w:type="dxa"/>
              <w:left w:w="115" w:type="dxa"/>
              <w:bottom w:w="29" w:type="dxa"/>
              <w:right w:w="115" w:type="dxa"/>
            </w:tcMar>
          </w:tcPr>
          <w:p w14:paraId="0EDAF37F" w14:textId="77777777" w:rsidR="00A9721B" w:rsidRPr="00352098" w:rsidRDefault="00A9721B" w:rsidP="009F5B2F">
            <w:pPr>
              <w:pStyle w:val="Tablehead"/>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352098">
              <w:rPr>
                <w:rFonts w:ascii="Times New Roman" w:hAnsi="Times New Roman"/>
              </w:rPr>
              <w:t>Metrics to monitor</w:t>
            </w:r>
          </w:p>
        </w:tc>
        <w:tc>
          <w:tcPr>
            <w:tcW w:w="4262" w:type="dxa"/>
            <w:tcBorders>
              <w:top w:val="none" w:sz="0" w:space="0" w:color="auto"/>
              <w:left w:val="none" w:sz="0" w:space="0" w:color="auto"/>
              <w:bottom w:val="none" w:sz="0" w:space="0" w:color="auto"/>
              <w:right w:val="none" w:sz="0" w:space="0" w:color="auto"/>
            </w:tcBorders>
            <w:tcMar>
              <w:top w:w="29" w:type="dxa"/>
              <w:left w:w="115" w:type="dxa"/>
              <w:bottom w:w="29" w:type="dxa"/>
              <w:right w:w="115" w:type="dxa"/>
            </w:tcMar>
          </w:tcPr>
          <w:p w14:paraId="00BC023E" w14:textId="77777777" w:rsidR="00A9721B" w:rsidRPr="00352098" w:rsidRDefault="00A9721B" w:rsidP="009F5B2F">
            <w:pPr>
              <w:pStyle w:val="Tablehead"/>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352098">
              <w:rPr>
                <w:rFonts w:ascii="Times New Roman" w:hAnsi="Times New Roman"/>
              </w:rPr>
              <w:t>Potential accelerators</w:t>
            </w:r>
          </w:p>
        </w:tc>
      </w:tr>
      <w:tr w:rsidR="00A9721B" w:rsidRPr="0024245E" w14:paraId="1CDA3DF2" w14:textId="77777777" w:rsidTr="005C684D">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868" w:type="dxa"/>
            <w:tcBorders>
              <w:right w:val="none" w:sz="0" w:space="0" w:color="auto"/>
            </w:tcBorders>
            <w:tcMar>
              <w:top w:w="29" w:type="dxa"/>
              <w:left w:w="115" w:type="dxa"/>
              <w:bottom w:w="29" w:type="dxa"/>
              <w:right w:w="115" w:type="dxa"/>
            </w:tcMar>
          </w:tcPr>
          <w:p w14:paraId="142371B2" w14:textId="77777777" w:rsidR="00A9721B" w:rsidRPr="008110EA" w:rsidRDefault="00A9721B" w:rsidP="008110EA">
            <w:pPr>
              <w:pStyle w:val="Tabletext"/>
              <w:rPr>
                <w:rFonts w:asciiTheme="majorBidi" w:hAnsiTheme="majorBidi" w:cstheme="majorBidi"/>
              </w:rPr>
            </w:pPr>
            <w:r w:rsidRPr="008110EA">
              <w:rPr>
                <w:rFonts w:asciiTheme="majorBidi" w:hAnsiTheme="majorBidi" w:cstheme="majorBidi"/>
              </w:rPr>
              <w:t>Social network commercial apps</w:t>
            </w:r>
          </w:p>
        </w:tc>
        <w:tc>
          <w:tcPr>
            <w:tcW w:w="3509" w:type="dxa"/>
            <w:tcBorders>
              <w:left w:val="none" w:sz="0" w:space="0" w:color="auto"/>
              <w:right w:val="none" w:sz="0" w:space="0" w:color="auto"/>
            </w:tcBorders>
            <w:tcMar>
              <w:top w:w="29" w:type="dxa"/>
              <w:left w:w="115" w:type="dxa"/>
              <w:bottom w:w="29" w:type="dxa"/>
              <w:right w:w="115" w:type="dxa"/>
            </w:tcMar>
          </w:tcPr>
          <w:p w14:paraId="2ECD6B1E" w14:textId="768CA6D9" w:rsidR="00A9721B" w:rsidRPr="008110EA" w:rsidRDefault="00104E46" w:rsidP="008110EA">
            <w:pPr>
              <w:pStyle w:val="Tabletex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Cs w:val="22"/>
              </w:rPr>
            </w:pPr>
            <w:r w:rsidRPr="00104E46">
              <w:rPr>
                <w:rFonts w:asciiTheme="majorBidi" w:hAnsiTheme="majorBidi" w:cstheme="majorBidi"/>
                <w:szCs w:val="22"/>
              </w:rPr>
              <w:t>•</w:t>
            </w:r>
            <w:r>
              <w:rPr>
                <w:rFonts w:asciiTheme="majorBidi" w:hAnsiTheme="majorBidi" w:cstheme="majorBidi"/>
                <w:szCs w:val="22"/>
              </w:rPr>
              <w:tab/>
            </w:r>
            <w:r w:rsidR="00A9721B" w:rsidRPr="008110EA">
              <w:rPr>
                <w:rFonts w:asciiTheme="majorBidi" w:hAnsiTheme="majorBidi" w:cstheme="majorBidi"/>
                <w:szCs w:val="22"/>
              </w:rPr>
              <w:t>Number of locally relevant apps</w:t>
            </w:r>
          </w:p>
          <w:p w14:paraId="1993333F" w14:textId="69FD341F" w:rsidR="00A9721B" w:rsidRPr="008110EA" w:rsidRDefault="00104E46" w:rsidP="00104E46">
            <w:pPr>
              <w:pStyle w:val="Tabletext"/>
              <w:ind w:firstLine="275"/>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Cs w:val="22"/>
              </w:rPr>
            </w:pPr>
            <w:r w:rsidRPr="00104E46">
              <w:rPr>
                <w:rFonts w:asciiTheme="majorBidi" w:hAnsiTheme="majorBidi" w:cstheme="majorBidi"/>
                <w:szCs w:val="22"/>
              </w:rPr>
              <w:t>•</w:t>
            </w:r>
            <w:r>
              <w:rPr>
                <w:rFonts w:asciiTheme="majorBidi" w:hAnsiTheme="majorBidi" w:cstheme="majorBidi"/>
                <w:szCs w:val="22"/>
              </w:rPr>
              <w:tab/>
            </w:r>
            <w:r w:rsidR="00A9721B" w:rsidRPr="008110EA">
              <w:rPr>
                <w:rFonts w:asciiTheme="majorBidi" w:hAnsiTheme="majorBidi" w:cstheme="majorBidi"/>
                <w:szCs w:val="22"/>
              </w:rPr>
              <w:t>Non-agriculture</w:t>
            </w:r>
          </w:p>
          <w:p w14:paraId="3F21A718" w14:textId="6FA18C82" w:rsidR="00A9721B" w:rsidRPr="008110EA" w:rsidRDefault="00104E46" w:rsidP="00104E46">
            <w:pPr>
              <w:pStyle w:val="Tabletext"/>
              <w:ind w:left="559" w:hanging="284"/>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Cs w:val="22"/>
              </w:rPr>
            </w:pPr>
            <w:r w:rsidRPr="00104E46">
              <w:rPr>
                <w:rFonts w:asciiTheme="majorBidi" w:hAnsiTheme="majorBidi" w:cstheme="majorBidi"/>
                <w:szCs w:val="22"/>
              </w:rPr>
              <w:t>•</w:t>
            </w:r>
            <w:r>
              <w:rPr>
                <w:rFonts w:asciiTheme="majorBidi" w:hAnsiTheme="majorBidi" w:cstheme="majorBidi"/>
                <w:szCs w:val="22"/>
              </w:rPr>
              <w:tab/>
            </w:r>
            <w:r w:rsidR="00A9721B" w:rsidRPr="008110EA">
              <w:rPr>
                <w:rFonts w:asciiTheme="majorBidi" w:hAnsiTheme="majorBidi" w:cstheme="majorBidi"/>
                <w:szCs w:val="22"/>
              </w:rPr>
              <w:t>Agriculture: Problem addressed (production, transportation, etc.) and crops</w:t>
            </w:r>
          </w:p>
          <w:p w14:paraId="091407D5" w14:textId="23984107" w:rsidR="00A9721B" w:rsidRPr="008110EA" w:rsidRDefault="00104E46" w:rsidP="00104E46">
            <w:pPr>
              <w:pStyle w:val="Tabletext"/>
              <w:ind w:firstLine="275"/>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Cs w:val="22"/>
              </w:rPr>
            </w:pPr>
            <w:r w:rsidRPr="00104E46">
              <w:rPr>
                <w:rFonts w:asciiTheme="majorBidi" w:hAnsiTheme="majorBidi" w:cstheme="majorBidi"/>
                <w:szCs w:val="22"/>
              </w:rPr>
              <w:t>•</w:t>
            </w:r>
            <w:r>
              <w:rPr>
                <w:rFonts w:asciiTheme="majorBidi" w:hAnsiTheme="majorBidi" w:cstheme="majorBidi"/>
                <w:szCs w:val="22"/>
              </w:rPr>
              <w:tab/>
            </w:r>
            <w:r w:rsidR="00A9721B" w:rsidRPr="008110EA">
              <w:rPr>
                <w:rFonts w:asciiTheme="majorBidi" w:hAnsiTheme="majorBidi" w:cstheme="majorBidi"/>
                <w:szCs w:val="22"/>
              </w:rPr>
              <w:t>Online vs. physical relevancy</w:t>
            </w:r>
          </w:p>
          <w:p w14:paraId="607D2E20" w14:textId="23036F4E" w:rsidR="00A9721B" w:rsidRPr="008110EA" w:rsidRDefault="00104E46" w:rsidP="00104E46">
            <w:pPr>
              <w:pStyle w:val="Tabletext"/>
              <w:ind w:left="275" w:hanging="275"/>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Cs w:val="22"/>
              </w:rPr>
            </w:pPr>
            <w:r w:rsidRPr="00104E46">
              <w:rPr>
                <w:rFonts w:asciiTheme="majorBidi" w:hAnsiTheme="majorBidi" w:cstheme="majorBidi"/>
                <w:szCs w:val="22"/>
              </w:rPr>
              <w:t>•</w:t>
            </w:r>
            <w:r>
              <w:rPr>
                <w:rFonts w:asciiTheme="majorBidi" w:hAnsiTheme="majorBidi" w:cstheme="majorBidi"/>
                <w:szCs w:val="22"/>
              </w:rPr>
              <w:tab/>
            </w:r>
            <w:r w:rsidR="00A9721B" w:rsidRPr="008110EA">
              <w:rPr>
                <w:rFonts w:asciiTheme="majorBidi" w:hAnsiTheme="majorBidi" w:cstheme="majorBidi"/>
                <w:szCs w:val="22"/>
              </w:rPr>
              <w:t>App usage and volume of commerce</w:t>
            </w:r>
          </w:p>
          <w:p w14:paraId="3D5F60DC" w14:textId="55D1BAEF" w:rsidR="00A9721B" w:rsidRPr="008110EA" w:rsidRDefault="00104E46" w:rsidP="00104E46">
            <w:pPr>
              <w:pStyle w:val="Tabletext"/>
              <w:ind w:left="275" w:hanging="275"/>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Cs w:val="22"/>
              </w:rPr>
            </w:pPr>
            <w:r w:rsidRPr="00104E46">
              <w:rPr>
                <w:rFonts w:asciiTheme="majorBidi" w:hAnsiTheme="majorBidi" w:cstheme="majorBidi"/>
                <w:szCs w:val="22"/>
              </w:rPr>
              <w:t>•</w:t>
            </w:r>
            <w:r>
              <w:rPr>
                <w:rFonts w:asciiTheme="majorBidi" w:hAnsiTheme="majorBidi" w:cstheme="majorBidi"/>
                <w:szCs w:val="22"/>
              </w:rPr>
              <w:tab/>
            </w:r>
            <w:r w:rsidR="00A9721B" w:rsidRPr="008110EA">
              <w:rPr>
                <w:rFonts w:asciiTheme="majorBidi" w:hAnsiTheme="majorBidi" w:cstheme="majorBidi"/>
                <w:szCs w:val="22"/>
              </w:rPr>
              <w:t>How value is shared between the BoP, social networks, MNOs, banks and others</w:t>
            </w:r>
          </w:p>
        </w:tc>
        <w:tc>
          <w:tcPr>
            <w:tcW w:w="4262" w:type="dxa"/>
            <w:tcBorders>
              <w:left w:val="none" w:sz="0" w:space="0" w:color="auto"/>
            </w:tcBorders>
            <w:tcMar>
              <w:top w:w="29" w:type="dxa"/>
              <w:left w:w="115" w:type="dxa"/>
              <w:bottom w:w="29" w:type="dxa"/>
              <w:right w:w="115" w:type="dxa"/>
            </w:tcMar>
          </w:tcPr>
          <w:p w14:paraId="0F13AC98" w14:textId="080A0437" w:rsidR="00A9721B" w:rsidRPr="008110EA" w:rsidRDefault="00104E46" w:rsidP="008110EA">
            <w:pPr>
              <w:pStyle w:val="Tabletex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Cs w:val="22"/>
              </w:rPr>
            </w:pPr>
            <w:r w:rsidRPr="00104E46">
              <w:rPr>
                <w:rFonts w:asciiTheme="majorBidi" w:hAnsiTheme="majorBidi" w:cstheme="majorBidi"/>
                <w:szCs w:val="22"/>
              </w:rPr>
              <w:t>•</w:t>
            </w:r>
            <w:r>
              <w:rPr>
                <w:rFonts w:asciiTheme="majorBidi" w:hAnsiTheme="majorBidi" w:cstheme="majorBidi"/>
                <w:szCs w:val="22"/>
              </w:rPr>
              <w:tab/>
            </w:r>
            <w:r w:rsidR="00A9721B" w:rsidRPr="008110EA">
              <w:rPr>
                <w:rFonts w:asciiTheme="majorBidi" w:hAnsiTheme="majorBidi" w:cstheme="majorBidi"/>
                <w:szCs w:val="22"/>
              </w:rPr>
              <w:t>Pain point research</w:t>
            </w:r>
          </w:p>
          <w:p w14:paraId="00D10070" w14:textId="035074F8" w:rsidR="00A9721B" w:rsidRPr="008110EA" w:rsidRDefault="00104E46" w:rsidP="008110EA">
            <w:pPr>
              <w:pStyle w:val="Tabletex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Cs w:val="22"/>
              </w:rPr>
            </w:pPr>
            <w:r w:rsidRPr="00104E46">
              <w:rPr>
                <w:rFonts w:asciiTheme="majorBidi" w:hAnsiTheme="majorBidi" w:cstheme="majorBidi"/>
                <w:szCs w:val="22"/>
              </w:rPr>
              <w:t>•</w:t>
            </w:r>
            <w:r>
              <w:rPr>
                <w:rFonts w:asciiTheme="majorBidi" w:hAnsiTheme="majorBidi" w:cstheme="majorBidi"/>
                <w:szCs w:val="22"/>
              </w:rPr>
              <w:tab/>
            </w:r>
            <w:r w:rsidR="00A9721B" w:rsidRPr="008110EA">
              <w:rPr>
                <w:rFonts w:asciiTheme="majorBidi" w:hAnsiTheme="majorBidi" w:cstheme="majorBidi"/>
                <w:szCs w:val="22"/>
              </w:rPr>
              <w:t>NGO-sponsored applications</w:t>
            </w:r>
          </w:p>
          <w:p w14:paraId="6D0A8B85" w14:textId="1991EA15" w:rsidR="00A9721B" w:rsidRPr="008110EA" w:rsidRDefault="00104E46" w:rsidP="00104E46">
            <w:pPr>
              <w:pStyle w:val="Tabletext"/>
              <w:ind w:left="234" w:hanging="234"/>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Cs w:val="22"/>
              </w:rPr>
            </w:pPr>
            <w:r w:rsidRPr="00104E46">
              <w:rPr>
                <w:rFonts w:asciiTheme="majorBidi" w:hAnsiTheme="majorBidi" w:cstheme="majorBidi"/>
                <w:szCs w:val="22"/>
              </w:rPr>
              <w:t>•</w:t>
            </w:r>
            <w:r>
              <w:rPr>
                <w:rFonts w:asciiTheme="majorBidi" w:hAnsiTheme="majorBidi" w:cstheme="majorBidi"/>
                <w:szCs w:val="22"/>
              </w:rPr>
              <w:tab/>
            </w:r>
            <w:r w:rsidR="00A9721B" w:rsidRPr="008110EA">
              <w:rPr>
                <w:rFonts w:asciiTheme="majorBidi" w:hAnsiTheme="majorBidi" w:cstheme="majorBidi"/>
                <w:szCs w:val="22"/>
              </w:rPr>
              <w:t>Public-private partnerships to create commercial applications</w:t>
            </w:r>
          </w:p>
          <w:p w14:paraId="48976E6B" w14:textId="5522227D" w:rsidR="00A9721B" w:rsidRPr="008110EA" w:rsidRDefault="00104E46" w:rsidP="00104E46">
            <w:pPr>
              <w:pStyle w:val="Tabletext"/>
              <w:ind w:left="234" w:hanging="234"/>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Cs w:val="22"/>
              </w:rPr>
            </w:pPr>
            <w:r w:rsidRPr="00104E46">
              <w:rPr>
                <w:rFonts w:asciiTheme="majorBidi" w:hAnsiTheme="majorBidi" w:cstheme="majorBidi"/>
                <w:szCs w:val="22"/>
              </w:rPr>
              <w:t>•</w:t>
            </w:r>
            <w:r>
              <w:rPr>
                <w:rFonts w:asciiTheme="majorBidi" w:hAnsiTheme="majorBidi" w:cstheme="majorBidi"/>
                <w:szCs w:val="22"/>
              </w:rPr>
              <w:tab/>
            </w:r>
            <w:r w:rsidR="00A9721B" w:rsidRPr="008110EA">
              <w:rPr>
                <w:rFonts w:asciiTheme="majorBidi" w:hAnsiTheme="majorBidi" w:cstheme="majorBidi"/>
                <w:szCs w:val="22"/>
              </w:rPr>
              <w:t>Universal social network functionality (easy to use e</w:t>
            </w:r>
            <w:r w:rsidR="00362345" w:rsidRPr="008110EA">
              <w:rPr>
                <w:rFonts w:asciiTheme="majorBidi" w:hAnsiTheme="majorBidi" w:cstheme="majorBidi"/>
                <w:szCs w:val="22"/>
              </w:rPr>
              <w:t>-</w:t>
            </w:r>
            <w:r w:rsidR="00A9721B" w:rsidRPr="008110EA">
              <w:rPr>
                <w:rFonts w:asciiTheme="majorBidi" w:hAnsiTheme="majorBidi" w:cstheme="majorBidi"/>
                <w:szCs w:val="22"/>
              </w:rPr>
              <w:t>commerce sites, universal wallets, etc.)</w:t>
            </w:r>
          </w:p>
          <w:p w14:paraId="7473E30C" w14:textId="20897A36" w:rsidR="00A9721B" w:rsidRPr="008110EA" w:rsidRDefault="00104E46" w:rsidP="00104E46">
            <w:pPr>
              <w:pStyle w:val="Tabletext"/>
              <w:ind w:left="234" w:hanging="234"/>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Cs w:val="22"/>
              </w:rPr>
            </w:pPr>
            <w:r w:rsidRPr="00104E46">
              <w:rPr>
                <w:rFonts w:asciiTheme="majorBidi" w:hAnsiTheme="majorBidi" w:cstheme="majorBidi"/>
                <w:szCs w:val="22"/>
              </w:rPr>
              <w:t>•</w:t>
            </w:r>
            <w:r>
              <w:rPr>
                <w:rFonts w:asciiTheme="majorBidi" w:hAnsiTheme="majorBidi" w:cstheme="majorBidi"/>
                <w:szCs w:val="22"/>
              </w:rPr>
              <w:tab/>
            </w:r>
            <w:r w:rsidR="00A9721B" w:rsidRPr="008110EA">
              <w:rPr>
                <w:rFonts w:asciiTheme="majorBidi" w:hAnsiTheme="majorBidi" w:cstheme="majorBidi"/>
                <w:szCs w:val="22"/>
              </w:rPr>
              <w:t xml:space="preserve">Consumer protections if </w:t>
            </w:r>
            <w:r w:rsidR="00920D9E" w:rsidRPr="008110EA">
              <w:rPr>
                <w:rFonts w:asciiTheme="majorBidi" w:hAnsiTheme="majorBidi" w:cstheme="majorBidi"/>
                <w:szCs w:val="22"/>
              </w:rPr>
              <w:t xml:space="preserve">the </w:t>
            </w:r>
            <w:r w:rsidR="00A9721B" w:rsidRPr="008110EA">
              <w:rPr>
                <w:rFonts w:asciiTheme="majorBidi" w:hAnsiTheme="majorBidi" w:cstheme="majorBidi"/>
                <w:szCs w:val="22"/>
              </w:rPr>
              <w:t xml:space="preserve">market </w:t>
            </w:r>
            <w:r w:rsidR="00920D9E" w:rsidRPr="008110EA">
              <w:rPr>
                <w:rFonts w:asciiTheme="majorBidi" w:hAnsiTheme="majorBidi" w:cstheme="majorBidi"/>
                <w:szCs w:val="22"/>
              </w:rPr>
              <w:t xml:space="preserve">is </w:t>
            </w:r>
            <w:r w:rsidR="00A9721B" w:rsidRPr="008110EA">
              <w:rPr>
                <w:rFonts w:asciiTheme="majorBidi" w:hAnsiTheme="majorBidi" w:cstheme="majorBidi"/>
                <w:szCs w:val="22"/>
              </w:rPr>
              <w:t>not evolving in a pro-consumer way (unionization, privacy, etc.)</w:t>
            </w:r>
            <w:r w:rsidR="0017732E" w:rsidRPr="008110EA">
              <w:rPr>
                <w:rFonts w:asciiTheme="majorBidi" w:hAnsiTheme="majorBidi" w:cstheme="majorBidi"/>
                <w:szCs w:val="22"/>
              </w:rPr>
              <w:t xml:space="preserve"> </w:t>
            </w:r>
          </w:p>
        </w:tc>
      </w:tr>
      <w:tr w:rsidR="00A9721B" w:rsidRPr="0024245E" w14:paraId="7A5B2DB8" w14:textId="77777777" w:rsidTr="005C684D">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868" w:type="dxa"/>
            <w:tcBorders>
              <w:right w:val="none" w:sz="0" w:space="0" w:color="auto"/>
            </w:tcBorders>
            <w:tcMar>
              <w:top w:w="29" w:type="dxa"/>
              <w:left w:w="115" w:type="dxa"/>
              <w:bottom w:w="29" w:type="dxa"/>
              <w:right w:w="115" w:type="dxa"/>
            </w:tcMar>
          </w:tcPr>
          <w:p w14:paraId="7B8726AE" w14:textId="77777777" w:rsidR="00A9721B" w:rsidRPr="008110EA" w:rsidRDefault="00A9721B" w:rsidP="008110EA">
            <w:pPr>
              <w:pStyle w:val="Tabletext"/>
              <w:rPr>
                <w:rFonts w:asciiTheme="majorBidi" w:hAnsiTheme="majorBidi" w:cstheme="majorBidi"/>
              </w:rPr>
            </w:pPr>
            <w:r w:rsidRPr="008110EA">
              <w:rPr>
                <w:rFonts w:asciiTheme="majorBidi" w:hAnsiTheme="majorBidi" w:cstheme="majorBidi"/>
              </w:rPr>
              <w:t>Payment account linkage</w:t>
            </w:r>
          </w:p>
        </w:tc>
        <w:tc>
          <w:tcPr>
            <w:tcW w:w="3509" w:type="dxa"/>
            <w:tcBorders>
              <w:left w:val="none" w:sz="0" w:space="0" w:color="auto"/>
              <w:right w:val="none" w:sz="0" w:space="0" w:color="auto"/>
            </w:tcBorders>
            <w:tcMar>
              <w:top w:w="29" w:type="dxa"/>
              <w:left w:w="115" w:type="dxa"/>
              <w:bottom w:w="29" w:type="dxa"/>
              <w:right w:w="115" w:type="dxa"/>
            </w:tcMar>
          </w:tcPr>
          <w:p w14:paraId="0AE3E324" w14:textId="4ABC7DD5" w:rsidR="00A9721B" w:rsidRPr="008110EA" w:rsidRDefault="00104E46" w:rsidP="008110EA">
            <w:pPr>
              <w:pStyle w:val="Tabletext"/>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Cs w:val="22"/>
              </w:rPr>
            </w:pPr>
            <w:r w:rsidRPr="00104E46">
              <w:rPr>
                <w:rFonts w:asciiTheme="majorBidi" w:hAnsiTheme="majorBidi" w:cstheme="majorBidi"/>
                <w:szCs w:val="22"/>
              </w:rPr>
              <w:t>•</w:t>
            </w:r>
            <w:r>
              <w:rPr>
                <w:rFonts w:asciiTheme="majorBidi" w:hAnsiTheme="majorBidi" w:cstheme="majorBidi"/>
                <w:szCs w:val="22"/>
              </w:rPr>
              <w:tab/>
            </w:r>
            <w:r w:rsidR="00A9721B" w:rsidRPr="008110EA">
              <w:rPr>
                <w:rFonts w:asciiTheme="majorBidi" w:hAnsiTheme="majorBidi" w:cstheme="majorBidi"/>
                <w:szCs w:val="22"/>
              </w:rPr>
              <w:t>BoP adoption of eMoney</w:t>
            </w:r>
          </w:p>
          <w:p w14:paraId="638D8E5A" w14:textId="3C34391F" w:rsidR="00A9721B" w:rsidRPr="008110EA" w:rsidRDefault="00104E46" w:rsidP="00104E46">
            <w:pPr>
              <w:pStyle w:val="Tabletext"/>
              <w:ind w:left="275" w:hanging="275"/>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Cs w:val="22"/>
              </w:rPr>
            </w:pPr>
            <w:r w:rsidRPr="00104E46">
              <w:rPr>
                <w:rFonts w:asciiTheme="majorBidi" w:hAnsiTheme="majorBidi" w:cstheme="majorBidi"/>
                <w:szCs w:val="22"/>
              </w:rPr>
              <w:t>•</w:t>
            </w:r>
            <w:r>
              <w:rPr>
                <w:rFonts w:asciiTheme="majorBidi" w:hAnsiTheme="majorBidi" w:cstheme="majorBidi"/>
                <w:szCs w:val="22"/>
              </w:rPr>
              <w:tab/>
            </w:r>
            <w:r w:rsidR="00A9721B" w:rsidRPr="008110EA">
              <w:rPr>
                <w:rFonts w:asciiTheme="majorBidi" w:hAnsiTheme="majorBidi" w:cstheme="majorBidi"/>
                <w:szCs w:val="22"/>
              </w:rPr>
              <w:t xml:space="preserve">Linking of eMoney accounts to social network accounts </w:t>
            </w:r>
          </w:p>
        </w:tc>
        <w:tc>
          <w:tcPr>
            <w:tcW w:w="4262" w:type="dxa"/>
            <w:tcBorders>
              <w:left w:val="none" w:sz="0" w:space="0" w:color="auto"/>
            </w:tcBorders>
            <w:tcMar>
              <w:top w:w="29" w:type="dxa"/>
              <w:left w:w="115" w:type="dxa"/>
              <w:bottom w:w="29" w:type="dxa"/>
              <w:right w:w="115" w:type="dxa"/>
            </w:tcMar>
          </w:tcPr>
          <w:p w14:paraId="489B0E54" w14:textId="6ED4736C" w:rsidR="00A9721B" w:rsidRPr="008110EA" w:rsidRDefault="00104E46" w:rsidP="00104E46">
            <w:pPr>
              <w:pStyle w:val="Tabletext"/>
              <w:ind w:left="234" w:hanging="234"/>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Cs w:val="22"/>
              </w:rPr>
            </w:pPr>
            <w:r w:rsidRPr="00104E46">
              <w:rPr>
                <w:rFonts w:asciiTheme="majorBidi" w:hAnsiTheme="majorBidi" w:cstheme="majorBidi"/>
                <w:szCs w:val="22"/>
              </w:rPr>
              <w:t>•</w:t>
            </w:r>
            <w:r>
              <w:rPr>
                <w:rFonts w:asciiTheme="majorBidi" w:hAnsiTheme="majorBidi" w:cstheme="majorBidi"/>
                <w:szCs w:val="22"/>
              </w:rPr>
              <w:tab/>
            </w:r>
            <w:r w:rsidR="00A9721B" w:rsidRPr="008110EA">
              <w:rPr>
                <w:rFonts w:asciiTheme="majorBidi" w:hAnsiTheme="majorBidi" w:cstheme="majorBidi"/>
                <w:szCs w:val="22"/>
              </w:rPr>
              <w:t>Fast-track regulatory process for social networks and mobile money operators</w:t>
            </w:r>
          </w:p>
          <w:p w14:paraId="7F817B1D" w14:textId="76270418" w:rsidR="00A9721B" w:rsidRPr="008110EA" w:rsidRDefault="00104E46" w:rsidP="00104E46">
            <w:pPr>
              <w:pStyle w:val="Tabletext"/>
              <w:ind w:left="234" w:hanging="234"/>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Cs w:val="22"/>
              </w:rPr>
            </w:pPr>
            <w:r w:rsidRPr="00104E46">
              <w:rPr>
                <w:rFonts w:asciiTheme="majorBidi" w:hAnsiTheme="majorBidi" w:cstheme="majorBidi"/>
                <w:szCs w:val="22"/>
              </w:rPr>
              <w:t>•</w:t>
            </w:r>
            <w:r>
              <w:rPr>
                <w:rFonts w:asciiTheme="majorBidi" w:hAnsiTheme="majorBidi" w:cstheme="majorBidi"/>
                <w:szCs w:val="22"/>
              </w:rPr>
              <w:tab/>
            </w:r>
            <w:r w:rsidR="00A9721B" w:rsidRPr="008110EA">
              <w:rPr>
                <w:rFonts w:asciiTheme="majorBidi" w:hAnsiTheme="majorBidi" w:cstheme="majorBidi"/>
                <w:szCs w:val="22"/>
              </w:rPr>
              <w:t>Using social networks to create mobile money interoperability</w:t>
            </w:r>
          </w:p>
          <w:p w14:paraId="255CF622" w14:textId="5650D5CD" w:rsidR="00A9721B" w:rsidRPr="008110EA" w:rsidRDefault="00104E46" w:rsidP="00104E46">
            <w:pPr>
              <w:pStyle w:val="Tabletext"/>
              <w:ind w:left="234" w:hanging="234"/>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Cs w:val="22"/>
              </w:rPr>
            </w:pPr>
            <w:r w:rsidRPr="00104E46">
              <w:rPr>
                <w:rFonts w:asciiTheme="majorBidi" w:hAnsiTheme="majorBidi" w:cstheme="majorBidi"/>
                <w:szCs w:val="22"/>
              </w:rPr>
              <w:t>•</w:t>
            </w:r>
            <w:r>
              <w:rPr>
                <w:rFonts w:asciiTheme="majorBidi" w:hAnsiTheme="majorBidi" w:cstheme="majorBidi"/>
                <w:szCs w:val="22"/>
              </w:rPr>
              <w:tab/>
            </w:r>
            <w:r w:rsidR="00A9721B" w:rsidRPr="008110EA">
              <w:rPr>
                <w:rFonts w:asciiTheme="majorBidi" w:hAnsiTheme="majorBidi" w:cstheme="majorBidi"/>
                <w:szCs w:val="22"/>
              </w:rPr>
              <w:t>Mobile money pricing that would enable BoP digital liquidity</w:t>
            </w:r>
          </w:p>
        </w:tc>
      </w:tr>
      <w:tr w:rsidR="00A9721B" w:rsidRPr="0024245E" w14:paraId="45DFE8A6" w14:textId="77777777" w:rsidTr="005C684D">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868" w:type="dxa"/>
            <w:tcBorders>
              <w:right w:val="none" w:sz="0" w:space="0" w:color="auto"/>
            </w:tcBorders>
            <w:tcMar>
              <w:top w:w="29" w:type="dxa"/>
              <w:left w:w="115" w:type="dxa"/>
              <w:bottom w:w="29" w:type="dxa"/>
              <w:right w:w="115" w:type="dxa"/>
            </w:tcMar>
          </w:tcPr>
          <w:p w14:paraId="16F5F4F7" w14:textId="77777777" w:rsidR="00A9721B" w:rsidRPr="008110EA" w:rsidRDefault="00A9721B" w:rsidP="008110EA">
            <w:pPr>
              <w:pStyle w:val="Tabletext"/>
              <w:rPr>
                <w:rFonts w:asciiTheme="majorBidi" w:hAnsiTheme="majorBidi" w:cstheme="majorBidi"/>
              </w:rPr>
            </w:pPr>
            <w:r w:rsidRPr="008110EA">
              <w:rPr>
                <w:rFonts w:asciiTheme="majorBidi" w:hAnsiTheme="majorBidi" w:cstheme="majorBidi"/>
              </w:rPr>
              <w:lastRenderedPageBreak/>
              <w:t>Social network adoption</w:t>
            </w:r>
          </w:p>
        </w:tc>
        <w:tc>
          <w:tcPr>
            <w:tcW w:w="3509" w:type="dxa"/>
            <w:tcBorders>
              <w:left w:val="none" w:sz="0" w:space="0" w:color="auto"/>
              <w:right w:val="none" w:sz="0" w:space="0" w:color="auto"/>
            </w:tcBorders>
            <w:tcMar>
              <w:top w:w="29" w:type="dxa"/>
              <w:left w:w="115" w:type="dxa"/>
              <w:bottom w:w="29" w:type="dxa"/>
              <w:right w:w="115" w:type="dxa"/>
            </w:tcMar>
          </w:tcPr>
          <w:p w14:paraId="74C36ACA" w14:textId="1A474620" w:rsidR="00A9721B" w:rsidRPr="008110EA" w:rsidRDefault="00EF4761" w:rsidP="008110EA">
            <w:pPr>
              <w:pStyle w:val="Tabletex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Cs w:val="22"/>
              </w:rPr>
            </w:pPr>
            <w:r w:rsidRPr="00EF4761">
              <w:rPr>
                <w:rFonts w:asciiTheme="majorBidi" w:hAnsiTheme="majorBidi" w:cstheme="majorBidi"/>
                <w:szCs w:val="22"/>
              </w:rPr>
              <w:t>•</w:t>
            </w:r>
            <w:r>
              <w:rPr>
                <w:rFonts w:asciiTheme="majorBidi" w:hAnsiTheme="majorBidi" w:cstheme="majorBidi"/>
                <w:szCs w:val="22"/>
              </w:rPr>
              <w:tab/>
            </w:r>
            <w:r w:rsidR="00A9721B" w:rsidRPr="008110EA">
              <w:rPr>
                <w:rFonts w:asciiTheme="majorBidi" w:hAnsiTheme="majorBidi" w:cstheme="majorBidi"/>
                <w:szCs w:val="22"/>
              </w:rPr>
              <w:t>BoP enrolment, activity levels</w:t>
            </w:r>
          </w:p>
          <w:p w14:paraId="07E4B708" w14:textId="3B59FE7C" w:rsidR="00A9721B" w:rsidRPr="008110EA" w:rsidRDefault="00EF4761" w:rsidP="00EF4761">
            <w:pPr>
              <w:pStyle w:val="Tabletext"/>
              <w:ind w:left="275" w:hanging="275"/>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Cs w:val="22"/>
              </w:rPr>
            </w:pPr>
            <w:r w:rsidRPr="00EF4761">
              <w:rPr>
                <w:rFonts w:asciiTheme="majorBidi" w:hAnsiTheme="majorBidi" w:cstheme="majorBidi"/>
                <w:szCs w:val="22"/>
              </w:rPr>
              <w:t>•</w:t>
            </w:r>
            <w:r>
              <w:rPr>
                <w:rFonts w:asciiTheme="majorBidi" w:hAnsiTheme="majorBidi" w:cstheme="majorBidi"/>
                <w:szCs w:val="22"/>
              </w:rPr>
              <w:tab/>
            </w:r>
            <w:r w:rsidR="00A9721B" w:rsidRPr="008110EA">
              <w:rPr>
                <w:rFonts w:asciiTheme="majorBidi" w:hAnsiTheme="majorBidi" w:cstheme="majorBidi"/>
                <w:szCs w:val="22"/>
              </w:rPr>
              <w:t>Types of applications used (voice, text, news, etc.)</w:t>
            </w:r>
          </w:p>
        </w:tc>
        <w:tc>
          <w:tcPr>
            <w:tcW w:w="4262" w:type="dxa"/>
            <w:tcBorders>
              <w:left w:val="none" w:sz="0" w:space="0" w:color="auto"/>
            </w:tcBorders>
            <w:tcMar>
              <w:top w:w="29" w:type="dxa"/>
              <w:left w:w="115" w:type="dxa"/>
              <w:bottom w:w="29" w:type="dxa"/>
              <w:right w:w="115" w:type="dxa"/>
            </w:tcMar>
          </w:tcPr>
          <w:p w14:paraId="6C4E53E4" w14:textId="61C1DC26" w:rsidR="00A9721B" w:rsidRPr="008110EA" w:rsidRDefault="00EF4761" w:rsidP="00EF4761">
            <w:pPr>
              <w:pStyle w:val="Tabletext"/>
              <w:ind w:left="234" w:hanging="234"/>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Cs w:val="22"/>
              </w:rPr>
            </w:pPr>
            <w:r w:rsidRPr="00EF4761">
              <w:rPr>
                <w:rFonts w:asciiTheme="majorBidi" w:hAnsiTheme="majorBidi" w:cstheme="majorBidi"/>
                <w:szCs w:val="22"/>
              </w:rPr>
              <w:t>•</w:t>
            </w:r>
            <w:r>
              <w:rPr>
                <w:rFonts w:asciiTheme="majorBidi" w:hAnsiTheme="majorBidi" w:cstheme="majorBidi"/>
                <w:szCs w:val="22"/>
              </w:rPr>
              <w:tab/>
            </w:r>
            <w:r w:rsidR="00A9721B" w:rsidRPr="008110EA">
              <w:rPr>
                <w:rFonts w:asciiTheme="majorBidi" w:hAnsiTheme="majorBidi" w:cstheme="majorBidi"/>
                <w:szCs w:val="22"/>
              </w:rPr>
              <w:t>Implementing BoP-friendly OTT services to encourage enrolment</w:t>
            </w:r>
          </w:p>
          <w:p w14:paraId="13F5558E" w14:textId="022117B8" w:rsidR="00A9721B" w:rsidRPr="008110EA" w:rsidRDefault="00EF4761" w:rsidP="00EF4761">
            <w:pPr>
              <w:pStyle w:val="Tabletext"/>
              <w:ind w:left="234" w:hanging="234"/>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Cs w:val="22"/>
              </w:rPr>
            </w:pPr>
            <w:r w:rsidRPr="00EF4761">
              <w:rPr>
                <w:rFonts w:asciiTheme="majorBidi" w:hAnsiTheme="majorBidi" w:cstheme="majorBidi"/>
                <w:szCs w:val="22"/>
              </w:rPr>
              <w:t>•</w:t>
            </w:r>
            <w:r>
              <w:rPr>
                <w:rFonts w:asciiTheme="majorBidi" w:hAnsiTheme="majorBidi" w:cstheme="majorBidi"/>
                <w:szCs w:val="22"/>
              </w:rPr>
              <w:tab/>
            </w:r>
            <w:r w:rsidR="00A9721B" w:rsidRPr="008110EA">
              <w:rPr>
                <w:rFonts w:asciiTheme="majorBidi" w:hAnsiTheme="majorBidi" w:cstheme="majorBidi"/>
                <w:szCs w:val="22"/>
              </w:rPr>
              <w:t xml:space="preserve">Designing </w:t>
            </w:r>
            <w:r w:rsidR="00362345" w:rsidRPr="008110EA">
              <w:rPr>
                <w:rFonts w:asciiTheme="majorBidi" w:hAnsiTheme="majorBidi" w:cstheme="majorBidi"/>
                <w:szCs w:val="22"/>
              </w:rPr>
              <w:t xml:space="preserve">an </w:t>
            </w:r>
            <w:r w:rsidR="00A9721B" w:rsidRPr="008110EA">
              <w:rPr>
                <w:rFonts w:asciiTheme="majorBidi" w:hAnsiTheme="majorBidi" w:cstheme="majorBidi"/>
                <w:szCs w:val="22"/>
              </w:rPr>
              <w:t>identity management system with an eye toward compatibility with social network platforms</w:t>
            </w:r>
          </w:p>
        </w:tc>
      </w:tr>
      <w:tr w:rsidR="00A9721B" w:rsidRPr="0024245E" w14:paraId="1932581A" w14:textId="77777777" w:rsidTr="005C684D">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868" w:type="dxa"/>
            <w:tcBorders>
              <w:right w:val="none" w:sz="0" w:space="0" w:color="auto"/>
            </w:tcBorders>
            <w:tcMar>
              <w:top w:w="29" w:type="dxa"/>
              <w:left w:w="115" w:type="dxa"/>
              <w:bottom w:w="29" w:type="dxa"/>
              <w:right w:w="115" w:type="dxa"/>
            </w:tcMar>
          </w:tcPr>
          <w:p w14:paraId="39ED0DC2" w14:textId="375B9BA6" w:rsidR="00A9721B" w:rsidRPr="008110EA" w:rsidRDefault="00A9721B" w:rsidP="008110EA">
            <w:pPr>
              <w:pStyle w:val="Tabletext"/>
              <w:rPr>
                <w:rFonts w:asciiTheme="majorBidi" w:hAnsiTheme="majorBidi" w:cstheme="majorBidi"/>
              </w:rPr>
            </w:pPr>
            <w:r w:rsidRPr="008110EA">
              <w:rPr>
                <w:rFonts w:asciiTheme="majorBidi" w:hAnsiTheme="majorBidi" w:cstheme="majorBidi"/>
              </w:rPr>
              <w:t>Internet adoption (</w:t>
            </w:r>
            <w:r w:rsidR="00362345" w:rsidRPr="008110EA">
              <w:rPr>
                <w:rFonts w:asciiTheme="majorBidi" w:hAnsiTheme="majorBidi" w:cstheme="majorBidi"/>
              </w:rPr>
              <w:t>a</w:t>
            </w:r>
            <w:r w:rsidRPr="008110EA">
              <w:rPr>
                <w:rFonts w:asciiTheme="majorBidi" w:hAnsiTheme="majorBidi" w:cstheme="majorBidi"/>
              </w:rPr>
              <w:t>ccess)</w:t>
            </w:r>
          </w:p>
        </w:tc>
        <w:tc>
          <w:tcPr>
            <w:tcW w:w="3509" w:type="dxa"/>
            <w:tcBorders>
              <w:left w:val="none" w:sz="0" w:space="0" w:color="auto"/>
              <w:right w:val="none" w:sz="0" w:space="0" w:color="auto"/>
            </w:tcBorders>
            <w:tcMar>
              <w:top w:w="29" w:type="dxa"/>
              <w:left w:w="115" w:type="dxa"/>
              <w:bottom w:w="29" w:type="dxa"/>
              <w:right w:w="115" w:type="dxa"/>
            </w:tcMar>
          </w:tcPr>
          <w:p w14:paraId="5635A311" w14:textId="44F4335C" w:rsidR="00A9721B" w:rsidRPr="008110EA" w:rsidRDefault="000C3CEC" w:rsidP="008110EA">
            <w:pPr>
              <w:pStyle w:val="Tabletext"/>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Cs w:val="22"/>
              </w:rPr>
            </w:pPr>
            <w:r w:rsidRPr="00EF4761">
              <w:rPr>
                <w:rFonts w:asciiTheme="majorBidi" w:hAnsiTheme="majorBidi" w:cstheme="majorBidi"/>
                <w:szCs w:val="22"/>
              </w:rPr>
              <w:t>•</w:t>
            </w:r>
            <w:r>
              <w:rPr>
                <w:rFonts w:asciiTheme="majorBidi" w:hAnsiTheme="majorBidi" w:cstheme="majorBidi"/>
                <w:szCs w:val="22"/>
              </w:rPr>
              <w:tab/>
            </w:r>
            <w:r w:rsidR="00A9721B" w:rsidRPr="008110EA">
              <w:rPr>
                <w:rFonts w:asciiTheme="majorBidi" w:hAnsiTheme="majorBidi" w:cstheme="majorBidi"/>
                <w:szCs w:val="22"/>
              </w:rPr>
              <w:t>3G / 4G geographic coverage</w:t>
            </w:r>
          </w:p>
          <w:p w14:paraId="62BDA9FA" w14:textId="77777777" w:rsidR="00A9721B" w:rsidRPr="008110EA" w:rsidRDefault="00A9721B" w:rsidP="008110EA">
            <w:pPr>
              <w:pStyle w:val="Tabletext"/>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rPr>
            </w:pPr>
          </w:p>
        </w:tc>
        <w:tc>
          <w:tcPr>
            <w:tcW w:w="4262" w:type="dxa"/>
            <w:tcBorders>
              <w:left w:val="none" w:sz="0" w:space="0" w:color="auto"/>
            </w:tcBorders>
            <w:tcMar>
              <w:top w:w="29" w:type="dxa"/>
              <w:left w:w="115" w:type="dxa"/>
              <w:bottom w:w="29" w:type="dxa"/>
              <w:right w:w="115" w:type="dxa"/>
            </w:tcMar>
          </w:tcPr>
          <w:p w14:paraId="212EBDC1" w14:textId="7C627678" w:rsidR="00A9721B" w:rsidRPr="008110EA" w:rsidRDefault="00105AFF" w:rsidP="00105AFF">
            <w:pPr>
              <w:pStyle w:val="Tabletext"/>
              <w:ind w:left="234" w:hanging="234"/>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Cs w:val="22"/>
              </w:rPr>
            </w:pPr>
            <w:r w:rsidRPr="00EF4761">
              <w:rPr>
                <w:rFonts w:asciiTheme="majorBidi" w:hAnsiTheme="majorBidi" w:cstheme="majorBidi"/>
                <w:szCs w:val="22"/>
              </w:rPr>
              <w:t>•</w:t>
            </w:r>
            <w:r>
              <w:rPr>
                <w:rFonts w:asciiTheme="majorBidi" w:hAnsiTheme="majorBidi" w:cstheme="majorBidi"/>
                <w:szCs w:val="22"/>
              </w:rPr>
              <w:tab/>
            </w:r>
            <w:r w:rsidR="00A9721B" w:rsidRPr="008110EA">
              <w:rPr>
                <w:rFonts w:asciiTheme="majorBidi" w:hAnsiTheme="majorBidi" w:cstheme="majorBidi"/>
                <w:szCs w:val="22"/>
              </w:rPr>
              <w:t>Beyond the scope of this analysis</w:t>
            </w:r>
            <w:r w:rsidR="00920D9E" w:rsidRPr="008110EA">
              <w:rPr>
                <w:rFonts w:asciiTheme="majorBidi" w:hAnsiTheme="majorBidi" w:cstheme="majorBidi"/>
                <w:szCs w:val="22"/>
              </w:rPr>
              <w:t>,</w:t>
            </w:r>
            <w:r w:rsidR="00A9721B" w:rsidRPr="008110EA">
              <w:rPr>
                <w:rFonts w:asciiTheme="majorBidi" w:hAnsiTheme="majorBidi" w:cstheme="majorBidi"/>
                <w:szCs w:val="22"/>
              </w:rPr>
              <w:t xml:space="preserve"> but include strategies like </w:t>
            </w:r>
            <w:r>
              <w:rPr>
                <w:rFonts w:asciiTheme="majorBidi" w:hAnsiTheme="majorBidi" w:cstheme="majorBidi"/>
                <w:szCs w:val="22"/>
              </w:rPr>
              <w:t>''</w:t>
            </w:r>
            <w:r w:rsidR="00A9721B" w:rsidRPr="008110EA">
              <w:rPr>
                <w:rFonts w:asciiTheme="majorBidi" w:hAnsiTheme="majorBidi" w:cstheme="majorBidi"/>
                <w:szCs w:val="22"/>
              </w:rPr>
              <w:t>universal service obligation</w:t>
            </w:r>
            <w:r>
              <w:rPr>
                <w:rFonts w:asciiTheme="majorBidi" w:hAnsiTheme="majorBidi" w:cstheme="majorBidi"/>
                <w:szCs w:val="22"/>
              </w:rPr>
              <w:t>''</w:t>
            </w:r>
            <w:r w:rsidR="00A9721B" w:rsidRPr="008110EA">
              <w:rPr>
                <w:rFonts w:asciiTheme="majorBidi" w:hAnsiTheme="majorBidi" w:cstheme="majorBidi"/>
                <w:szCs w:val="22"/>
              </w:rPr>
              <w:t xml:space="preserve"> subsidy programs</w:t>
            </w:r>
          </w:p>
        </w:tc>
      </w:tr>
      <w:tr w:rsidR="00A9721B" w:rsidRPr="0024245E" w14:paraId="6C86A38A" w14:textId="77777777" w:rsidTr="005C684D">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868" w:type="dxa"/>
            <w:tcBorders>
              <w:right w:val="none" w:sz="0" w:space="0" w:color="auto"/>
            </w:tcBorders>
            <w:tcMar>
              <w:top w:w="29" w:type="dxa"/>
              <w:left w:w="115" w:type="dxa"/>
              <w:bottom w:w="29" w:type="dxa"/>
              <w:right w:w="115" w:type="dxa"/>
            </w:tcMar>
          </w:tcPr>
          <w:p w14:paraId="3B6A9FC2" w14:textId="506EF8CF" w:rsidR="00A9721B" w:rsidRPr="008110EA" w:rsidRDefault="00A9721B" w:rsidP="008110EA">
            <w:pPr>
              <w:pStyle w:val="Tabletext"/>
              <w:rPr>
                <w:rFonts w:asciiTheme="majorBidi" w:hAnsiTheme="majorBidi" w:cstheme="majorBidi"/>
              </w:rPr>
            </w:pPr>
            <w:r w:rsidRPr="008110EA">
              <w:rPr>
                <w:rFonts w:asciiTheme="majorBidi" w:hAnsiTheme="majorBidi" w:cstheme="majorBidi"/>
              </w:rPr>
              <w:t>Internet adoption (</w:t>
            </w:r>
            <w:r w:rsidR="00362345" w:rsidRPr="008110EA">
              <w:rPr>
                <w:rFonts w:asciiTheme="majorBidi" w:hAnsiTheme="majorBidi" w:cstheme="majorBidi"/>
              </w:rPr>
              <w:t>a</w:t>
            </w:r>
            <w:r w:rsidRPr="008110EA">
              <w:rPr>
                <w:rFonts w:asciiTheme="majorBidi" w:hAnsiTheme="majorBidi" w:cstheme="majorBidi"/>
              </w:rPr>
              <w:t>ffordability)</w:t>
            </w:r>
          </w:p>
        </w:tc>
        <w:tc>
          <w:tcPr>
            <w:tcW w:w="3509" w:type="dxa"/>
            <w:tcBorders>
              <w:left w:val="none" w:sz="0" w:space="0" w:color="auto"/>
              <w:right w:val="none" w:sz="0" w:space="0" w:color="auto"/>
            </w:tcBorders>
            <w:tcMar>
              <w:top w:w="29" w:type="dxa"/>
              <w:left w:w="115" w:type="dxa"/>
              <w:bottom w:w="29" w:type="dxa"/>
              <w:right w:w="115" w:type="dxa"/>
            </w:tcMar>
          </w:tcPr>
          <w:p w14:paraId="047FA5CE" w14:textId="28A4B2DF" w:rsidR="00A9721B" w:rsidRPr="008110EA" w:rsidRDefault="005C684D" w:rsidP="008110EA">
            <w:pPr>
              <w:pStyle w:val="Tabletex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Cs w:val="22"/>
              </w:rPr>
            </w:pPr>
            <w:r w:rsidRPr="00EF4761">
              <w:rPr>
                <w:rFonts w:asciiTheme="majorBidi" w:hAnsiTheme="majorBidi" w:cstheme="majorBidi"/>
                <w:szCs w:val="22"/>
              </w:rPr>
              <w:t>•</w:t>
            </w:r>
            <w:r>
              <w:rPr>
                <w:rFonts w:asciiTheme="majorBidi" w:hAnsiTheme="majorBidi" w:cstheme="majorBidi"/>
                <w:szCs w:val="22"/>
              </w:rPr>
              <w:tab/>
            </w:r>
            <w:r w:rsidR="00A9721B" w:rsidRPr="008110EA">
              <w:rPr>
                <w:rFonts w:asciiTheme="majorBidi" w:hAnsiTheme="majorBidi" w:cstheme="majorBidi"/>
                <w:szCs w:val="22"/>
              </w:rPr>
              <w:t>Costs: phone, data, charging</w:t>
            </w:r>
          </w:p>
          <w:p w14:paraId="30087886" w14:textId="516EE436" w:rsidR="00A9721B" w:rsidRPr="008110EA" w:rsidRDefault="005C684D" w:rsidP="008110EA">
            <w:pPr>
              <w:pStyle w:val="Tabletex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Cs w:val="22"/>
              </w:rPr>
            </w:pPr>
            <w:r w:rsidRPr="00EF4761">
              <w:rPr>
                <w:rFonts w:asciiTheme="majorBidi" w:hAnsiTheme="majorBidi" w:cstheme="majorBidi"/>
                <w:szCs w:val="22"/>
              </w:rPr>
              <w:t>•</w:t>
            </w:r>
            <w:r>
              <w:rPr>
                <w:rFonts w:asciiTheme="majorBidi" w:hAnsiTheme="majorBidi" w:cstheme="majorBidi"/>
                <w:szCs w:val="22"/>
              </w:rPr>
              <w:tab/>
            </w:r>
            <w:r w:rsidR="00A9721B" w:rsidRPr="008110EA">
              <w:rPr>
                <w:rFonts w:asciiTheme="majorBidi" w:hAnsiTheme="majorBidi" w:cstheme="majorBidi"/>
                <w:szCs w:val="22"/>
              </w:rPr>
              <w:t>Adoption metrics</w:t>
            </w:r>
          </w:p>
          <w:p w14:paraId="5004785B" w14:textId="092F2370" w:rsidR="00A9721B" w:rsidRPr="008110EA" w:rsidRDefault="005C684D" w:rsidP="005C684D">
            <w:pPr>
              <w:pStyle w:val="Tabletext"/>
              <w:ind w:left="559" w:hanging="284"/>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Cs w:val="22"/>
              </w:rPr>
            </w:pPr>
            <w:r w:rsidRPr="005C684D">
              <w:rPr>
                <w:rFonts w:asciiTheme="majorBidi" w:hAnsiTheme="majorBidi" w:cstheme="majorBidi"/>
                <w:szCs w:val="22"/>
              </w:rPr>
              <w:t>•</w:t>
            </w:r>
            <w:r>
              <w:rPr>
                <w:rFonts w:asciiTheme="majorBidi" w:hAnsiTheme="majorBidi" w:cstheme="majorBidi"/>
                <w:szCs w:val="22"/>
              </w:rPr>
              <w:tab/>
            </w:r>
            <w:r w:rsidR="00A9721B" w:rsidRPr="008110EA">
              <w:rPr>
                <w:rFonts w:asciiTheme="majorBidi" w:hAnsiTheme="majorBidi" w:cstheme="majorBidi"/>
                <w:szCs w:val="22"/>
              </w:rPr>
              <w:t xml:space="preserve">BoP phone ownership: Smart phone, </w:t>
            </w:r>
            <w:r w:rsidR="00E0400F" w:rsidRPr="008110EA">
              <w:rPr>
                <w:rFonts w:asciiTheme="majorBidi" w:hAnsiTheme="majorBidi" w:cstheme="majorBidi"/>
                <w:szCs w:val="22"/>
              </w:rPr>
              <w:t>Internet</w:t>
            </w:r>
            <w:r>
              <w:rPr>
                <w:rFonts w:asciiTheme="majorBidi" w:hAnsiTheme="majorBidi" w:cstheme="majorBidi"/>
                <w:szCs w:val="22"/>
              </w:rPr>
              <w:t>-enabled, not</w:t>
            </w:r>
            <w:r>
              <w:rPr>
                <w:rFonts w:asciiTheme="majorBidi" w:hAnsiTheme="majorBidi" w:cstheme="majorBidi"/>
                <w:szCs w:val="22"/>
              </w:rPr>
              <w:noBreakHyphen/>
            </w:r>
            <w:r w:rsidR="00A9721B" w:rsidRPr="008110EA">
              <w:rPr>
                <w:rFonts w:asciiTheme="majorBidi" w:hAnsiTheme="majorBidi" w:cstheme="majorBidi"/>
                <w:szCs w:val="22"/>
              </w:rPr>
              <w:t>enabled</w:t>
            </w:r>
          </w:p>
          <w:p w14:paraId="568A266E" w14:textId="3C6B0993" w:rsidR="00A9721B" w:rsidRPr="008110EA" w:rsidRDefault="005C684D" w:rsidP="005C684D">
            <w:pPr>
              <w:pStyle w:val="Tabletext"/>
              <w:ind w:firstLine="275"/>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Cs w:val="22"/>
              </w:rPr>
            </w:pPr>
            <w:r w:rsidRPr="005C684D">
              <w:rPr>
                <w:rFonts w:asciiTheme="majorBidi" w:hAnsiTheme="majorBidi" w:cstheme="majorBidi"/>
                <w:szCs w:val="22"/>
              </w:rPr>
              <w:t>•</w:t>
            </w:r>
            <w:r>
              <w:rPr>
                <w:rFonts w:asciiTheme="majorBidi" w:hAnsiTheme="majorBidi" w:cstheme="majorBidi"/>
                <w:szCs w:val="22"/>
              </w:rPr>
              <w:tab/>
            </w:r>
            <w:r w:rsidR="00A9721B" w:rsidRPr="008110EA">
              <w:rPr>
                <w:rFonts w:asciiTheme="majorBidi" w:hAnsiTheme="majorBidi" w:cstheme="majorBidi"/>
                <w:szCs w:val="22"/>
              </w:rPr>
              <w:t>Data subscription</w:t>
            </w:r>
          </w:p>
          <w:p w14:paraId="0CF12EF8" w14:textId="715B2244" w:rsidR="00A9721B" w:rsidRPr="008110EA" w:rsidRDefault="005C684D" w:rsidP="005C684D">
            <w:pPr>
              <w:pStyle w:val="Tabletext"/>
              <w:ind w:firstLine="275"/>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Cs w:val="22"/>
              </w:rPr>
            </w:pPr>
            <w:r w:rsidRPr="005C684D">
              <w:rPr>
                <w:rFonts w:asciiTheme="majorBidi" w:hAnsiTheme="majorBidi" w:cstheme="majorBidi"/>
                <w:szCs w:val="22"/>
              </w:rPr>
              <w:t>•</w:t>
            </w:r>
            <w:r>
              <w:rPr>
                <w:rFonts w:asciiTheme="majorBidi" w:hAnsiTheme="majorBidi" w:cstheme="majorBidi"/>
                <w:szCs w:val="22"/>
              </w:rPr>
              <w:tab/>
            </w:r>
            <w:r w:rsidR="00A9721B" w:rsidRPr="008110EA">
              <w:rPr>
                <w:rFonts w:asciiTheme="majorBidi" w:hAnsiTheme="majorBidi" w:cstheme="majorBidi"/>
                <w:szCs w:val="22"/>
              </w:rPr>
              <w:t>Grid access to electricity</w:t>
            </w:r>
          </w:p>
        </w:tc>
        <w:tc>
          <w:tcPr>
            <w:tcW w:w="4262" w:type="dxa"/>
            <w:tcBorders>
              <w:left w:val="none" w:sz="0" w:space="0" w:color="auto"/>
            </w:tcBorders>
            <w:tcMar>
              <w:top w:w="29" w:type="dxa"/>
              <w:left w:w="115" w:type="dxa"/>
              <w:bottom w:w="29" w:type="dxa"/>
              <w:right w:w="115" w:type="dxa"/>
            </w:tcMar>
          </w:tcPr>
          <w:p w14:paraId="1BA38DE1" w14:textId="64AB6C58" w:rsidR="00A9721B" w:rsidRPr="008110EA" w:rsidRDefault="005C684D" w:rsidP="008110EA">
            <w:pPr>
              <w:pStyle w:val="Tabletex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Cs w:val="22"/>
              </w:rPr>
            </w:pPr>
            <w:r w:rsidRPr="005C684D">
              <w:rPr>
                <w:rFonts w:asciiTheme="majorBidi" w:hAnsiTheme="majorBidi" w:cstheme="majorBidi"/>
                <w:szCs w:val="22"/>
              </w:rPr>
              <w:t>•</w:t>
            </w:r>
            <w:r>
              <w:rPr>
                <w:rFonts w:asciiTheme="majorBidi" w:hAnsiTheme="majorBidi" w:cstheme="majorBidi"/>
                <w:szCs w:val="22"/>
              </w:rPr>
              <w:tab/>
            </w:r>
            <w:r w:rsidR="00A9721B" w:rsidRPr="008110EA">
              <w:rPr>
                <w:rFonts w:asciiTheme="majorBidi" w:hAnsiTheme="majorBidi" w:cstheme="majorBidi"/>
                <w:szCs w:val="22"/>
              </w:rPr>
              <w:t>See above</w:t>
            </w:r>
          </w:p>
        </w:tc>
      </w:tr>
      <w:tr w:rsidR="00A9721B" w:rsidRPr="0024245E" w14:paraId="42B0560B" w14:textId="77777777" w:rsidTr="005C684D">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868" w:type="dxa"/>
            <w:tcBorders>
              <w:right w:val="none" w:sz="0" w:space="0" w:color="auto"/>
            </w:tcBorders>
            <w:tcMar>
              <w:top w:w="29" w:type="dxa"/>
              <w:left w:w="115" w:type="dxa"/>
              <w:bottom w:w="29" w:type="dxa"/>
              <w:right w:w="115" w:type="dxa"/>
            </w:tcMar>
          </w:tcPr>
          <w:p w14:paraId="043CC4D2" w14:textId="4C4BFE4E" w:rsidR="00A9721B" w:rsidRPr="008110EA" w:rsidRDefault="00A9721B" w:rsidP="008110EA">
            <w:pPr>
              <w:pStyle w:val="Tabletext"/>
              <w:rPr>
                <w:rFonts w:asciiTheme="majorBidi" w:hAnsiTheme="majorBidi" w:cstheme="majorBidi"/>
              </w:rPr>
            </w:pPr>
            <w:r w:rsidRPr="008110EA">
              <w:rPr>
                <w:rFonts w:asciiTheme="majorBidi" w:hAnsiTheme="majorBidi" w:cstheme="majorBidi"/>
              </w:rPr>
              <w:t>Internet Adoption (</w:t>
            </w:r>
            <w:r w:rsidR="00362345" w:rsidRPr="008110EA">
              <w:rPr>
                <w:rFonts w:asciiTheme="majorBidi" w:hAnsiTheme="majorBidi" w:cstheme="majorBidi"/>
              </w:rPr>
              <w:t>r</w:t>
            </w:r>
            <w:r w:rsidRPr="008110EA">
              <w:rPr>
                <w:rFonts w:asciiTheme="majorBidi" w:hAnsiTheme="majorBidi" w:cstheme="majorBidi"/>
              </w:rPr>
              <w:t>elevance)</w:t>
            </w:r>
          </w:p>
        </w:tc>
        <w:tc>
          <w:tcPr>
            <w:tcW w:w="3509" w:type="dxa"/>
            <w:tcBorders>
              <w:left w:val="none" w:sz="0" w:space="0" w:color="auto"/>
              <w:right w:val="none" w:sz="0" w:space="0" w:color="auto"/>
            </w:tcBorders>
            <w:tcMar>
              <w:top w:w="29" w:type="dxa"/>
              <w:left w:w="115" w:type="dxa"/>
              <w:bottom w:w="29" w:type="dxa"/>
              <w:right w:w="115" w:type="dxa"/>
            </w:tcMar>
          </w:tcPr>
          <w:p w14:paraId="2A575E1E" w14:textId="70D63397" w:rsidR="00A9721B" w:rsidRPr="008110EA" w:rsidRDefault="005C684D" w:rsidP="008110EA">
            <w:pPr>
              <w:pStyle w:val="Tabletext"/>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Cs w:val="22"/>
              </w:rPr>
            </w:pPr>
            <w:r w:rsidRPr="005C684D">
              <w:rPr>
                <w:rFonts w:asciiTheme="majorBidi" w:hAnsiTheme="majorBidi" w:cstheme="majorBidi"/>
                <w:szCs w:val="22"/>
              </w:rPr>
              <w:t>•</w:t>
            </w:r>
            <w:r>
              <w:rPr>
                <w:rFonts w:asciiTheme="majorBidi" w:hAnsiTheme="majorBidi" w:cstheme="majorBidi"/>
                <w:szCs w:val="22"/>
              </w:rPr>
              <w:tab/>
            </w:r>
            <w:r w:rsidR="00A9721B" w:rsidRPr="008110EA">
              <w:rPr>
                <w:rFonts w:asciiTheme="majorBidi" w:hAnsiTheme="majorBidi" w:cstheme="majorBidi"/>
                <w:szCs w:val="22"/>
              </w:rPr>
              <w:t>Language</w:t>
            </w:r>
          </w:p>
          <w:p w14:paraId="74C276B8" w14:textId="77777777" w:rsidR="00A9721B" w:rsidRPr="008110EA" w:rsidRDefault="00A9721B" w:rsidP="008110EA">
            <w:pPr>
              <w:pStyle w:val="Tabletext"/>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rPr>
            </w:pPr>
          </w:p>
        </w:tc>
        <w:tc>
          <w:tcPr>
            <w:tcW w:w="4262" w:type="dxa"/>
            <w:tcBorders>
              <w:left w:val="none" w:sz="0" w:space="0" w:color="auto"/>
            </w:tcBorders>
            <w:tcMar>
              <w:top w:w="29" w:type="dxa"/>
              <w:left w:w="115" w:type="dxa"/>
              <w:bottom w:w="29" w:type="dxa"/>
              <w:right w:w="115" w:type="dxa"/>
            </w:tcMar>
          </w:tcPr>
          <w:p w14:paraId="6351582B" w14:textId="50E80A0B" w:rsidR="00A9721B" w:rsidRPr="008110EA" w:rsidRDefault="005C684D" w:rsidP="008110EA">
            <w:pPr>
              <w:pStyle w:val="Tabletext"/>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Cs w:val="22"/>
              </w:rPr>
            </w:pPr>
            <w:r w:rsidRPr="005C684D">
              <w:rPr>
                <w:rFonts w:asciiTheme="majorBidi" w:hAnsiTheme="majorBidi" w:cstheme="majorBidi"/>
                <w:szCs w:val="22"/>
              </w:rPr>
              <w:t>•</w:t>
            </w:r>
            <w:r>
              <w:rPr>
                <w:rFonts w:asciiTheme="majorBidi" w:hAnsiTheme="majorBidi" w:cstheme="majorBidi"/>
                <w:szCs w:val="22"/>
              </w:rPr>
              <w:tab/>
            </w:r>
            <w:r w:rsidR="00A9721B" w:rsidRPr="008110EA">
              <w:rPr>
                <w:rFonts w:asciiTheme="majorBidi" w:hAnsiTheme="majorBidi" w:cstheme="majorBidi"/>
                <w:szCs w:val="22"/>
              </w:rPr>
              <w:t>See above</w:t>
            </w:r>
          </w:p>
        </w:tc>
      </w:tr>
      <w:tr w:rsidR="00A9721B" w:rsidRPr="0024245E" w14:paraId="02CC5A58" w14:textId="77777777" w:rsidTr="005C684D">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868" w:type="dxa"/>
            <w:tcBorders>
              <w:right w:val="none" w:sz="0" w:space="0" w:color="auto"/>
            </w:tcBorders>
            <w:tcMar>
              <w:top w:w="29" w:type="dxa"/>
              <w:left w:w="115" w:type="dxa"/>
              <w:bottom w:w="29" w:type="dxa"/>
              <w:right w:w="115" w:type="dxa"/>
            </w:tcMar>
          </w:tcPr>
          <w:p w14:paraId="01E1B778" w14:textId="1A67DFC3" w:rsidR="00A9721B" w:rsidRPr="008110EA" w:rsidRDefault="00A9721B" w:rsidP="008110EA">
            <w:pPr>
              <w:pStyle w:val="Tabletext"/>
              <w:rPr>
                <w:rFonts w:asciiTheme="majorBidi" w:hAnsiTheme="majorBidi" w:cstheme="majorBidi"/>
              </w:rPr>
            </w:pPr>
            <w:r w:rsidRPr="008110EA">
              <w:rPr>
                <w:rFonts w:asciiTheme="majorBidi" w:hAnsiTheme="majorBidi" w:cstheme="majorBidi"/>
              </w:rPr>
              <w:t>Internet Adoption (</w:t>
            </w:r>
            <w:r w:rsidR="00362345" w:rsidRPr="008110EA">
              <w:rPr>
                <w:rFonts w:asciiTheme="majorBidi" w:hAnsiTheme="majorBidi" w:cstheme="majorBidi"/>
              </w:rPr>
              <w:t>r</w:t>
            </w:r>
            <w:r w:rsidRPr="008110EA">
              <w:rPr>
                <w:rFonts w:asciiTheme="majorBidi" w:hAnsiTheme="majorBidi" w:cstheme="majorBidi"/>
              </w:rPr>
              <w:t>eadiness)</w:t>
            </w:r>
          </w:p>
        </w:tc>
        <w:tc>
          <w:tcPr>
            <w:tcW w:w="3509" w:type="dxa"/>
            <w:tcBorders>
              <w:left w:val="none" w:sz="0" w:space="0" w:color="auto"/>
              <w:right w:val="none" w:sz="0" w:space="0" w:color="auto"/>
            </w:tcBorders>
            <w:tcMar>
              <w:top w:w="29" w:type="dxa"/>
              <w:left w:w="115" w:type="dxa"/>
              <w:bottom w:w="29" w:type="dxa"/>
              <w:right w:w="115" w:type="dxa"/>
            </w:tcMar>
          </w:tcPr>
          <w:p w14:paraId="4B483768" w14:textId="648621C3" w:rsidR="00A9721B" w:rsidRPr="008110EA" w:rsidRDefault="005C684D" w:rsidP="008110EA">
            <w:pPr>
              <w:pStyle w:val="Tabletex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Cs w:val="22"/>
              </w:rPr>
            </w:pPr>
            <w:r w:rsidRPr="005C684D">
              <w:rPr>
                <w:rFonts w:asciiTheme="majorBidi" w:hAnsiTheme="majorBidi" w:cstheme="majorBidi"/>
                <w:szCs w:val="22"/>
              </w:rPr>
              <w:t>•</w:t>
            </w:r>
            <w:r>
              <w:rPr>
                <w:rFonts w:asciiTheme="majorBidi" w:hAnsiTheme="majorBidi" w:cstheme="majorBidi"/>
                <w:szCs w:val="22"/>
              </w:rPr>
              <w:tab/>
            </w:r>
            <w:r w:rsidR="00A9721B" w:rsidRPr="008110EA">
              <w:rPr>
                <w:rFonts w:asciiTheme="majorBidi" w:hAnsiTheme="majorBidi" w:cstheme="majorBidi"/>
                <w:szCs w:val="22"/>
              </w:rPr>
              <w:t xml:space="preserve">Educational attainment </w:t>
            </w:r>
          </w:p>
          <w:p w14:paraId="2C826F32" w14:textId="08CA2410" w:rsidR="00A9721B" w:rsidRPr="008110EA" w:rsidRDefault="005C684D" w:rsidP="008110EA">
            <w:pPr>
              <w:pStyle w:val="Tabletex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Cs w:val="22"/>
              </w:rPr>
            </w:pPr>
            <w:r w:rsidRPr="005C684D">
              <w:rPr>
                <w:rFonts w:asciiTheme="majorBidi" w:hAnsiTheme="majorBidi" w:cstheme="majorBidi"/>
                <w:szCs w:val="22"/>
              </w:rPr>
              <w:t>•</w:t>
            </w:r>
            <w:r>
              <w:rPr>
                <w:rFonts w:asciiTheme="majorBidi" w:hAnsiTheme="majorBidi" w:cstheme="majorBidi"/>
                <w:szCs w:val="22"/>
              </w:rPr>
              <w:tab/>
            </w:r>
            <w:r w:rsidR="00A9721B" w:rsidRPr="008110EA">
              <w:rPr>
                <w:rFonts w:asciiTheme="majorBidi" w:hAnsiTheme="majorBidi" w:cstheme="majorBidi"/>
                <w:szCs w:val="22"/>
              </w:rPr>
              <w:t>Literacy</w:t>
            </w:r>
          </w:p>
        </w:tc>
        <w:tc>
          <w:tcPr>
            <w:tcW w:w="4262" w:type="dxa"/>
            <w:tcBorders>
              <w:left w:val="none" w:sz="0" w:space="0" w:color="auto"/>
            </w:tcBorders>
            <w:tcMar>
              <w:top w:w="29" w:type="dxa"/>
              <w:left w:w="115" w:type="dxa"/>
              <w:bottom w:w="29" w:type="dxa"/>
              <w:right w:w="115" w:type="dxa"/>
            </w:tcMar>
          </w:tcPr>
          <w:p w14:paraId="22F0968D" w14:textId="4DD634B5" w:rsidR="00A9721B" w:rsidRPr="008110EA" w:rsidRDefault="005C684D" w:rsidP="008110EA">
            <w:pPr>
              <w:pStyle w:val="Tabletex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Cs w:val="22"/>
              </w:rPr>
            </w:pPr>
            <w:r w:rsidRPr="005C684D">
              <w:rPr>
                <w:rFonts w:asciiTheme="majorBidi" w:hAnsiTheme="majorBidi" w:cstheme="majorBidi"/>
                <w:szCs w:val="22"/>
              </w:rPr>
              <w:t>•</w:t>
            </w:r>
            <w:r>
              <w:rPr>
                <w:rFonts w:asciiTheme="majorBidi" w:hAnsiTheme="majorBidi" w:cstheme="majorBidi"/>
                <w:szCs w:val="22"/>
              </w:rPr>
              <w:tab/>
            </w:r>
            <w:r w:rsidR="00A9721B" w:rsidRPr="008110EA">
              <w:rPr>
                <w:rFonts w:asciiTheme="majorBidi" w:hAnsiTheme="majorBidi" w:cstheme="majorBidi"/>
                <w:szCs w:val="22"/>
              </w:rPr>
              <w:t>See above</w:t>
            </w:r>
          </w:p>
        </w:tc>
      </w:tr>
    </w:tbl>
    <w:p w14:paraId="03EAD345" w14:textId="725B5C6C" w:rsidR="00A9721B" w:rsidRPr="007A66D4" w:rsidRDefault="00E0034E" w:rsidP="00E0034E">
      <w:pPr>
        <w:pStyle w:val="Heading2"/>
      </w:pPr>
      <w:bookmarkStart w:id="91" w:name="_Toc8401130"/>
      <w:bookmarkStart w:id="92" w:name="_Toc17814860"/>
      <w:r>
        <w:t>9.2</w:t>
      </w:r>
      <w:r>
        <w:tab/>
      </w:r>
      <w:r w:rsidR="00A9721B" w:rsidRPr="007A66D4">
        <w:t xml:space="preserve">Protect </w:t>
      </w:r>
      <w:r w:rsidR="0017732E">
        <w:t>c</w:t>
      </w:r>
      <w:r w:rsidR="00A9721B" w:rsidRPr="007A66D4">
        <w:t>onsumers</w:t>
      </w:r>
      <w:bookmarkEnd w:id="91"/>
      <w:bookmarkEnd w:id="92"/>
    </w:p>
    <w:p w14:paraId="62B7BCC8" w14:textId="77777777" w:rsidR="00A9721B" w:rsidRPr="007A66D4" w:rsidRDefault="00A9721B" w:rsidP="00C5004B">
      <w:r w:rsidRPr="007A66D4">
        <w:t>Imagine this potential future state:</w:t>
      </w:r>
    </w:p>
    <w:p w14:paraId="3DD21FC5" w14:textId="455A6A11" w:rsidR="00A9721B" w:rsidRPr="007A66D4" w:rsidRDefault="00C5004B" w:rsidP="00C5004B">
      <w:pPr>
        <w:pStyle w:val="enumlev10"/>
      </w:pPr>
      <w:r>
        <w:t>–</w:t>
      </w:r>
      <w:r>
        <w:tab/>
      </w:r>
      <w:r w:rsidR="00967A40">
        <w:t>m</w:t>
      </w:r>
      <w:r w:rsidR="00A9721B" w:rsidRPr="007A66D4">
        <w:t>ost of the world</w:t>
      </w:r>
      <w:r>
        <w:t>'</w:t>
      </w:r>
      <w:r w:rsidR="00A9721B" w:rsidRPr="007A66D4">
        <w:t>s population participates in social networks</w:t>
      </w:r>
      <w:r w:rsidR="00920D9E">
        <w:t>;</w:t>
      </w:r>
    </w:p>
    <w:p w14:paraId="41199D9C" w14:textId="0E5369FD" w:rsidR="00A9721B" w:rsidRPr="007A66D4" w:rsidRDefault="00C5004B" w:rsidP="00C5004B">
      <w:pPr>
        <w:pStyle w:val="enumlev10"/>
      </w:pPr>
      <w:r>
        <w:t>–</w:t>
      </w:r>
      <w:r>
        <w:tab/>
      </w:r>
      <w:r w:rsidR="00967A40">
        <w:t>o</w:t>
      </w:r>
      <w:r w:rsidR="00A9721B" w:rsidRPr="007A66D4">
        <w:t>nline identities are inextricably linked to real names</w:t>
      </w:r>
      <w:r w:rsidR="00920D9E">
        <w:t>;</w:t>
      </w:r>
    </w:p>
    <w:p w14:paraId="0EC049BC" w14:textId="3115C8AE" w:rsidR="00A9721B" w:rsidRPr="007A66D4" w:rsidRDefault="00C5004B" w:rsidP="00C5004B">
      <w:pPr>
        <w:pStyle w:val="enumlev10"/>
      </w:pPr>
      <w:r>
        <w:t>–</w:t>
      </w:r>
      <w:r>
        <w:tab/>
      </w:r>
      <w:r w:rsidR="00967A40">
        <w:t>u</w:t>
      </w:r>
      <w:r w:rsidR="00A9721B" w:rsidRPr="007A66D4">
        <w:t>ser locations are always known</w:t>
      </w:r>
      <w:r w:rsidR="00920D9E">
        <w:t>;</w:t>
      </w:r>
    </w:p>
    <w:p w14:paraId="01D95F88" w14:textId="2BC096C6" w:rsidR="00A9721B" w:rsidRPr="007A66D4" w:rsidRDefault="00C5004B" w:rsidP="00C5004B">
      <w:pPr>
        <w:pStyle w:val="enumlev10"/>
      </w:pPr>
      <w:r>
        <w:t>–</w:t>
      </w:r>
      <w:r>
        <w:tab/>
      </w:r>
      <w:r w:rsidR="00967A40">
        <w:t>m</w:t>
      </w:r>
      <w:r w:rsidR="00A9721B" w:rsidRPr="007A66D4">
        <w:t>ost communication travels through social networks</w:t>
      </w:r>
      <w:r w:rsidR="00920D9E">
        <w:t>;</w:t>
      </w:r>
    </w:p>
    <w:p w14:paraId="0B329AA8" w14:textId="1665026C" w:rsidR="00A9721B" w:rsidRPr="007A66D4" w:rsidRDefault="00C5004B" w:rsidP="00C5004B">
      <w:pPr>
        <w:pStyle w:val="enumlev10"/>
      </w:pPr>
      <w:r>
        <w:t>–</w:t>
      </w:r>
      <w:r>
        <w:tab/>
      </w:r>
      <w:r w:rsidR="00967A40">
        <w:t>s</w:t>
      </w:r>
      <w:r w:rsidR="00A9721B" w:rsidRPr="007A66D4">
        <w:t>ocial networks can predict and influence an individual’s behavio</w:t>
      </w:r>
      <w:r w:rsidR="00920D9E">
        <w:t>u</w:t>
      </w:r>
      <w:r w:rsidR="00A9721B" w:rsidRPr="007A66D4">
        <w:t>r</w:t>
      </w:r>
    </w:p>
    <w:p w14:paraId="2F63E5FE" w14:textId="00857631" w:rsidR="00A9721B" w:rsidRPr="007A66D4" w:rsidRDefault="00C5004B" w:rsidP="00C5004B">
      <w:pPr>
        <w:pStyle w:val="enumlev10"/>
      </w:pPr>
      <w:r>
        <w:t>–</w:t>
      </w:r>
      <w:r>
        <w:tab/>
      </w:r>
      <w:r w:rsidR="00967A40">
        <w:t>s</w:t>
      </w:r>
      <w:r w:rsidR="00A9721B" w:rsidRPr="007A66D4">
        <w:t xml:space="preserve">ocial networks are payment </w:t>
      </w:r>
      <w:r>
        <w:t>'</w:t>
      </w:r>
      <w:r w:rsidR="00A9721B" w:rsidRPr="007A66D4">
        <w:t>gatekeepers</w:t>
      </w:r>
      <w:r>
        <w:t>'</w:t>
      </w:r>
      <w:r w:rsidR="00A9721B" w:rsidRPr="007A66D4">
        <w:t xml:space="preserve"> to a significant portion of the economy</w:t>
      </w:r>
      <w:r w:rsidR="00967A40">
        <w:t>.</w:t>
      </w:r>
    </w:p>
    <w:p w14:paraId="267B0C45" w14:textId="5A323E46" w:rsidR="00A9721B" w:rsidRPr="007A66D4" w:rsidRDefault="00A9721B" w:rsidP="00C5004B">
      <w:r w:rsidRPr="007A66D4">
        <w:t>This scenario is not farfetched.</w:t>
      </w:r>
      <w:r w:rsidR="0017732E">
        <w:t xml:space="preserve"> </w:t>
      </w:r>
      <w:r w:rsidRPr="007A66D4">
        <w:t>WeChat, Facebook, Uber and others demonstrate movement in all these dimensions.</w:t>
      </w:r>
      <w:r w:rsidR="0017732E">
        <w:t xml:space="preserve"> </w:t>
      </w:r>
      <w:r w:rsidRPr="007A66D4">
        <w:t>Social networks could become extremely powerful.</w:t>
      </w:r>
      <w:r w:rsidR="0017732E">
        <w:t xml:space="preserve"> </w:t>
      </w:r>
      <w:r w:rsidRPr="007A66D4">
        <w:t>The answer is not to stop social networks.</w:t>
      </w:r>
      <w:r w:rsidR="0017732E">
        <w:t xml:space="preserve"> </w:t>
      </w:r>
      <w:r w:rsidRPr="007A66D4">
        <w:t xml:space="preserve">Rather, the answer is to monitor and manage them judiciously so as to derive as much social benefit as possible for </w:t>
      </w:r>
      <w:r w:rsidR="00920D9E">
        <w:t>the BoP</w:t>
      </w:r>
      <w:r w:rsidRPr="007A66D4">
        <w:t xml:space="preserve"> populations.</w:t>
      </w:r>
      <w:r w:rsidR="0017732E">
        <w:t xml:space="preserve"> </w:t>
      </w:r>
      <w:r w:rsidRPr="007A66D4">
        <w:t>Key topics include:</w:t>
      </w:r>
    </w:p>
    <w:p w14:paraId="599276D6" w14:textId="1660CEA0" w:rsidR="00A9721B" w:rsidRPr="007A66D4" w:rsidRDefault="002E695E" w:rsidP="002E695E">
      <w:pPr>
        <w:pStyle w:val="enumlev10"/>
      </w:pPr>
      <w:r>
        <w:t>–</w:t>
      </w:r>
      <w:r>
        <w:tab/>
      </w:r>
      <w:r w:rsidR="00007058">
        <w:t>f</w:t>
      </w:r>
      <w:r w:rsidR="00A9721B" w:rsidRPr="007A66D4">
        <w:t>ree service vs. net neutrality</w:t>
      </w:r>
      <w:r w:rsidR="00920D9E">
        <w:t>;</w:t>
      </w:r>
    </w:p>
    <w:p w14:paraId="62E5E80A" w14:textId="1AE397C2" w:rsidR="00A9721B" w:rsidRPr="007A66D4" w:rsidRDefault="002E695E" w:rsidP="002E695E">
      <w:pPr>
        <w:pStyle w:val="enumlev10"/>
      </w:pPr>
      <w:r>
        <w:t>–</w:t>
      </w:r>
      <w:r>
        <w:tab/>
      </w:r>
      <w:r w:rsidR="00007058">
        <w:t>m</w:t>
      </w:r>
      <w:r w:rsidR="00A9721B" w:rsidRPr="007A66D4">
        <w:t>arket power</w:t>
      </w:r>
      <w:r w:rsidR="00920D9E">
        <w:t>;</w:t>
      </w:r>
    </w:p>
    <w:p w14:paraId="2903A632" w14:textId="2841B9D5" w:rsidR="00A9721B" w:rsidRPr="007A66D4" w:rsidRDefault="002E695E" w:rsidP="002E695E">
      <w:pPr>
        <w:pStyle w:val="enumlev10"/>
      </w:pPr>
      <w:r>
        <w:t>–</w:t>
      </w:r>
      <w:r>
        <w:tab/>
      </w:r>
      <w:r w:rsidR="00007058">
        <w:t>d</w:t>
      </w:r>
      <w:r w:rsidR="00A9721B" w:rsidRPr="007A66D4">
        <w:t>ata privacy</w:t>
      </w:r>
      <w:r w:rsidR="00920D9E">
        <w:t>;</w:t>
      </w:r>
    </w:p>
    <w:p w14:paraId="0C0B887C" w14:textId="7C82D75F" w:rsidR="00A9721B" w:rsidRPr="007A66D4" w:rsidRDefault="002E695E" w:rsidP="002E695E">
      <w:pPr>
        <w:pStyle w:val="enumlev10"/>
      </w:pPr>
      <w:r>
        <w:t>–</w:t>
      </w:r>
      <w:r>
        <w:tab/>
      </w:r>
      <w:r w:rsidR="00007058">
        <w:t>a</w:t>
      </w:r>
      <w:r w:rsidR="00A9721B" w:rsidRPr="007A66D4">
        <w:t>gency and transparency</w:t>
      </w:r>
      <w:r w:rsidR="00007058">
        <w:t>.</w:t>
      </w:r>
    </w:p>
    <w:p w14:paraId="0BE8A7BE" w14:textId="428D6427" w:rsidR="00A9721B" w:rsidRPr="007A66D4" w:rsidRDefault="002E695E" w:rsidP="002E695E">
      <w:pPr>
        <w:pStyle w:val="Heading3"/>
      </w:pPr>
      <w:r>
        <w:t>9.2.1</w:t>
      </w:r>
      <w:r>
        <w:tab/>
      </w:r>
      <w:r w:rsidR="00A9721B" w:rsidRPr="007A66D4">
        <w:t xml:space="preserve">Free </w:t>
      </w:r>
      <w:r w:rsidR="00007058">
        <w:t>s</w:t>
      </w:r>
      <w:r w:rsidR="00A9721B" w:rsidRPr="007A66D4">
        <w:t xml:space="preserve">ervice vs. </w:t>
      </w:r>
      <w:r w:rsidR="00007058">
        <w:t>n</w:t>
      </w:r>
      <w:r w:rsidR="00A9721B" w:rsidRPr="007A66D4">
        <w:t xml:space="preserve">et </w:t>
      </w:r>
      <w:r w:rsidR="00007058">
        <w:t>n</w:t>
      </w:r>
      <w:r w:rsidR="00A9721B" w:rsidRPr="007A66D4">
        <w:t>eutrality</w:t>
      </w:r>
    </w:p>
    <w:p w14:paraId="7777D1BA" w14:textId="082FFA9B" w:rsidR="00A9721B" w:rsidRPr="007A66D4" w:rsidRDefault="00A9721B" w:rsidP="000E1DFB">
      <w:r w:rsidRPr="007A66D4">
        <w:t xml:space="preserve">Social networks see an opportunity in developing countries and </w:t>
      </w:r>
      <w:r w:rsidR="00AD573C">
        <w:t xml:space="preserve">so </w:t>
      </w:r>
      <w:r w:rsidRPr="007A66D4">
        <w:t>are tailoring their approaches.</w:t>
      </w:r>
      <w:r w:rsidR="0017732E">
        <w:t xml:space="preserve"> </w:t>
      </w:r>
      <w:r w:rsidRPr="007A66D4">
        <w:t>For example, Facebook offers Free Basics by Facebook</w:t>
      </w:r>
      <w:r w:rsidR="00920D9E">
        <w:t>,</w:t>
      </w:r>
      <w:r w:rsidRPr="007A66D4">
        <w:t xml:space="preserve"> which provides free </w:t>
      </w:r>
      <w:r w:rsidR="00E0400F">
        <w:t>Internet</w:t>
      </w:r>
      <w:r w:rsidRPr="007A66D4">
        <w:t xml:space="preserve"> access in certain </w:t>
      </w:r>
      <w:r w:rsidRPr="007A66D4">
        <w:lastRenderedPageBreak/>
        <w:t>markets.</w:t>
      </w:r>
      <w:r w:rsidR="0017732E">
        <w:t xml:space="preserve"> </w:t>
      </w:r>
      <w:r w:rsidRPr="007A66D4">
        <w:t>Specifically, no data charge applies when users visit a predefined list of websites and have a subscriber account with a participating MNO.</w:t>
      </w:r>
      <w:r w:rsidR="0017732E">
        <w:t xml:space="preserve"> </w:t>
      </w:r>
      <w:r w:rsidRPr="007A66D4">
        <w:t>Any website may join if they meet certain technical requirements (i.e., offer a lightweight, mobile-friendly version that will work on both smartphones and web-enabled feature phones).</w:t>
      </w:r>
      <w:r w:rsidR="0017732E">
        <w:t xml:space="preserve"> </w:t>
      </w:r>
      <w:r w:rsidRPr="007A66D4">
        <w:t xml:space="preserve">Naturally, Facebook offers a lightweight version of its own site </w:t>
      </w:r>
      <w:r w:rsidR="005F65D7">
        <w:t xml:space="preserve">called </w:t>
      </w:r>
      <w:r w:rsidRPr="007A66D4">
        <w:t>Facebook 0.</w:t>
      </w:r>
      <w:r w:rsidR="0017732E">
        <w:t xml:space="preserve"> </w:t>
      </w:r>
      <w:r w:rsidRPr="007A66D4">
        <w:t>The free service is currently available from at least one MNO within 44 countries in the Africa, Middle East, Asia-Pacific and Latin American regions.</w:t>
      </w:r>
      <w:r w:rsidRPr="00352098">
        <w:rPr>
          <w:rStyle w:val="FootnoteReference"/>
        </w:rPr>
        <w:footnoteReference w:id="10"/>
      </w:r>
    </w:p>
    <w:p w14:paraId="4AB5C521" w14:textId="27B7614C" w:rsidR="00A9721B" w:rsidRPr="007A66D4" w:rsidRDefault="00A9721B" w:rsidP="00DC2883">
      <w:r w:rsidRPr="007A66D4">
        <w:t>Free Basics by Facebook has been controversial.</w:t>
      </w:r>
      <w:r w:rsidR="0017732E">
        <w:t xml:space="preserve"> </w:t>
      </w:r>
      <w:r w:rsidRPr="007A66D4">
        <w:t>After much public debate, India</w:t>
      </w:r>
      <w:r w:rsidR="00DC2883">
        <w:t>'</w:t>
      </w:r>
      <w:r w:rsidRPr="007A66D4">
        <w:t>s regulatory body determined the service violated net neutrality laws since free access only applied to certain websites.</w:t>
      </w:r>
      <w:r w:rsidR="0017732E">
        <w:t xml:space="preserve"> </w:t>
      </w:r>
      <w:r w:rsidRPr="007A66D4">
        <w:t>In theory, any website can participate in the Free Basics service but there are technical hurdles and Facebook approves the applications.</w:t>
      </w:r>
      <w:r w:rsidR="0017732E">
        <w:t xml:space="preserve"> </w:t>
      </w:r>
      <w:r w:rsidRPr="007A66D4">
        <w:t>Additionally, all traffic is routed through (and thus visible to) Facebook</w:t>
      </w:r>
      <w:r w:rsidR="00920D9E">
        <w:t>,</w:t>
      </w:r>
      <w:r w:rsidRPr="007A66D4">
        <w:t xml:space="preserve"> raising privacy and competition concerns.</w:t>
      </w:r>
    </w:p>
    <w:p w14:paraId="3A5866DE" w14:textId="1239DFBB" w:rsidR="00A9721B" w:rsidRPr="007A66D4" w:rsidRDefault="00A9721B" w:rsidP="00D51ABF">
      <w:r w:rsidRPr="007A66D4">
        <w:t>This controversy does not have an obvious right answer.</w:t>
      </w:r>
      <w:r w:rsidR="0017732E">
        <w:t xml:space="preserve"> </w:t>
      </w:r>
      <w:r w:rsidRPr="007A66D4">
        <w:t>While free access to any website is ideal and pro-consumer, the reality is that millions of poor Indians lost an opportunity to access the Internet.</w:t>
      </w:r>
      <w:r w:rsidR="0017732E">
        <w:t xml:space="preserve"> </w:t>
      </w:r>
      <w:r w:rsidRPr="007A66D4">
        <w:t xml:space="preserve">Given the stakes, regulators and businesses need to find common ground so </w:t>
      </w:r>
      <w:r w:rsidR="00AD573C">
        <w:t xml:space="preserve">that </w:t>
      </w:r>
      <w:r w:rsidRPr="007A66D4">
        <w:t>opportunities are not lost.</w:t>
      </w:r>
    </w:p>
    <w:p w14:paraId="00C560AE" w14:textId="57AC61D7" w:rsidR="00A9721B" w:rsidRPr="007A66D4" w:rsidRDefault="00DC2883" w:rsidP="00DC2883">
      <w:pPr>
        <w:pStyle w:val="Heading3"/>
      </w:pPr>
      <w:r>
        <w:t>9.2.2</w:t>
      </w:r>
      <w:r>
        <w:tab/>
      </w:r>
      <w:r w:rsidR="00A9721B" w:rsidRPr="007A66D4">
        <w:t xml:space="preserve">Market </w:t>
      </w:r>
      <w:r w:rsidR="005F65D7">
        <w:t>p</w:t>
      </w:r>
      <w:r w:rsidR="00A9721B" w:rsidRPr="007A66D4">
        <w:t>ower</w:t>
      </w:r>
    </w:p>
    <w:p w14:paraId="2F1AA6FD" w14:textId="0698B8C4" w:rsidR="00A9721B" w:rsidRPr="007A66D4" w:rsidRDefault="00A9721B" w:rsidP="003F7ED3">
      <w:r w:rsidRPr="007A66D4">
        <w:t xml:space="preserve">As prime examples of the network effect, social networks are prone to </w:t>
      </w:r>
      <w:r w:rsidR="003F7ED3">
        <w:t>'</w:t>
      </w:r>
      <w:r w:rsidRPr="007A66D4">
        <w:t>winner-take-all</w:t>
      </w:r>
      <w:r w:rsidR="003F7ED3">
        <w:t>'</w:t>
      </w:r>
      <w:r w:rsidRPr="007A66D4">
        <w:t xml:space="preserve"> market consolidation.</w:t>
      </w:r>
      <w:r w:rsidR="0017732E">
        <w:t xml:space="preserve"> </w:t>
      </w:r>
      <w:r w:rsidRPr="007A66D4">
        <w:t>This resulting ubiquity, scale and market concentration can be quite beneficial, primarily by bringing efficiency to a social network</w:t>
      </w:r>
      <w:r w:rsidR="003F7ED3">
        <w:t>'</w:t>
      </w:r>
      <w:r w:rsidRPr="007A66D4">
        <w:t>s ecosystem.</w:t>
      </w:r>
      <w:r w:rsidR="0017732E">
        <w:t xml:space="preserve"> </w:t>
      </w:r>
      <w:r w:rsidRPr="007A66D4">
        <w:t>For example, users can reach all of their friends via a single social network.</w:t>
      </w:r>
      <w:r w:rsidR="0017732E">
        <w:t xml:space="preserve"> </w:t>
      </w:r>
      <w:r w:rsidRPr="007A66D4">
        <w:t>Additionally, market fragmentation does not stall the adoption of services such as payments.</w:t>
      </w:r>
    </w:p>
    <w:p w14:paraId="2C84FF18" w14:textId="19CB5B30" w:rsidR="00A9721B" w:rsidRPr="007A66D4" w:rsidRDefault="00A9721B" w:rsidP="00DD4203">
      <w:r w:rsidRPr="007A66D4">
        <w:t>At the same time, market power creates its own set of risks.</w:t>
      </w:r>
      <w:r w:rsidR="0017732E">
        <w:t xml:space="preserve"> </w:t>
      </w:r>
      <w:r w:rsidRPr="007A66D4">
        <w:t>Two</w:t>
      </w:r>
      <w:r w:rsidR="00920D9E">
        <w:t>,</w:t>
      </w:r>
      <w:r w:rsidRPr="007A66D4">
        <w:t xml:space="preserve"> in particular</w:t>
      </w:r>
      <w:r w:rsidR="00920D9E">
        <w:t>,</w:t>
      </w:r>
      <w:r w:rsidRPr="007A66D4">
        <w:t xml:space="preserve"> are noteworthy.</w:t>
      </w:r>
    </w:p>
    <w:p w14:paraId="053B1021" w14:textId="32E5C9D1" w:rsidR="00A9721B" w:rsidRPr="007A66D4" w:rsidRDefault="003F7ED3" w:rsidP="003F7ED3">
      <w:pPr>
        <w:pStyle w:val="enumlev10"/>
      </w:pPr>
      <w:r>
        <w:rPr>
          <w:b/>
        </w:rPr>
        <w:t>–</w:t>
      </w:r>
      <w:r>
        <w:rPr>
          <w:b/>
        </w:rPr>
        <w:tab/>
      </w:r>
      <w:r w:rsidR="00A9721B" w:rsidRPr="007A66D4">
        <w:rPr>
          <w:b/>
        </w:rPr>
        <w:t>Excessive economic power</w:t>
      </w:r>
      <w:r w:rsidR="00A9721B" w:rsidRPr="002906EE">
        <w:rPr>
          <w:b/>
        </w:rPr>
        <w:t xml:space="preserve">: </w:t>
      </w:r>
      <w:r w:rsidR="00A9721B" w:rsidRPr="007A66D4">
        <w:t>Social networks could become the economy</w:t>
      </w:r>
      <w:r>
        <w:t>'</w:t>
      </w:r>
      <w:r w:rsidR="00A9721B" w:rsidRPr="007A66D4">
        <w:t>s de facto gatekeeper.</w:t>
      </w:r>
      <w:r w:rsidR="0017732E">
        <w:t xml:space="preserve"> </w:t>
      </w:r>
      <w:r w:rsidR="00A9721B" w:rsidRPr="007A66D4">
        <w:t>Social networks can charge a premium for this very defensible role.</w:t>
      </w:r>
      <w:r w:rsidR="0017732E">
        <w:t xml:space="preserve"> </w:t>
      </w:r>
      <w:r w:rsidR="00A9721B" w:rsidRPr="007A66D4">
        <w:t>Many of the merchants using social network services will be small and do not have any negotiating leverage.</w:t>
      </w:r>
      <w:r w:rsidR="0017732E">
        <w:t xml:space="preserve"> </w:t>
      </w:r>
      <w:r w:rsidR="00A9721B" w:rsidRPr="007A66D4">
        <w:t>Marketplaces with a similar structure can charge very high rates.</w:t>
      </w:r>
      <w:r w:rsidR="0017732E">
        <w:t xml:space="preserve"> </w:t>
      </w:r>
      <w:r w:rsidR="00A9721B" w:rsidRPr="007A66D4">
        <w:t>For example, Google and Apple take a 30</w:t>
      </w:r>
      <w:r w:rsidR="000007CA">
        <w:t xml:space="preserve"> per c</w:t>
      </w:r>
      <w:r w:rsidR="00CB1F5A">
        <w:t>ent</w:t>
      </w:r>
      <w:r w:rsidR="00A9721B" w:rsidRPr="007A66D4">
        <w:t xml:space="preserve"> fee on applications sold through their stores.</w:t>
      </w:r>
      <w:r w:rsidR="0017732E">
        <w:t xml:space="preserve"> </w:t>
      </w:r>
      <w:r w:rsidR="00A9721B" w:rsidRPr="007A66D4">
        <w:t>Uber takes up to 28</w:t>
      </w:r>
      <w:r w:rsidR="00CB1F5A">
        <w:t xml:space="preserve"> per cent</w:t>
      </w:r>
      <w:r w:rsidR="00A9721B" w:rsidRPr="007A66D4">
        <w:t xml:space="preserve"> (and perhaps more) of revenue.</w:t>
      </w:r>
      <w:r w:rsidR="00A9721B" w:rsidRPr="00352098">
        <w:rPr>
          <w:rStyle w:val="FootnoteReference"/>
        </w:rPr>
        <w:footnoteReference w:id="11"/>
      </w:r>
      <w:r w:rsidR="0017732E">
        <w:t xml:space="preserve"> </w:t>
      </w:r>
      <w:r w:rsidR="00A9721B" w:rsidRPr="007A66D4">
        <w:t xml:space="preserve">While an argument can be made that these fees reflect a reasonable distributor margin, these </w:t>
      </w:r>
      <w:r>
        <w:t>'</w:t>
      </w:r>
      <w:r w:rsidR="00A9721B" w:rsidRPr="007A66D4">
        <w:t>distributors</w:t>
      </w:r>
      <w:r>
        <w:t>'</w:t>
      </w:r>
      <w:r w:rsidR="00A9721B" w:rsidRPr="007A66D4">
        <w:t xml:space="preserve"> are not other local merchants contributing to and benefiting from the local economy.</w:t>
      </w:r>
      <w:r w:rsidR="0017732E">
        <w:t xml:space="preserve"> </w:t>
      </w:r>
      <w:r w:rsidR="00A9721B" w:rsidRPr="007A66D4">
        <w:t>This distributor margin is exported (or at least transferred) to</w:t>
      </w:r>
      <w:r w:rsidR="00974DAA">
        <w:t xml:space="preserve"> large foreign-owned companies.</w:t>
      </w:r>
    </w:p>
    <w:p w14:paraId="45E679FF" w14:textId="3DFFBF2F" w:rsidR="00A9721B" w:rsidRPr="007A66D4" w:rsidRDefault="003F7ED3" w:rsidP="003F7ED3">
      <w:pPr>
        <w:pStyle w:val="enumlev10"/>
      </w:pPr>
      <w:r>
        <w:rPr>
          <w:b/>
        </w:rPr>
        <w:t>–</w:t>
      </w:r>
      <w:r>
        <w:rPr>
          <w:b/>
        </w:rPr>
        <w:tab/>
      </w:r>
      <w:r w:rsidR="00A9721B" w:rsidRPr="007A66D4">
        <w:rPr>
          <w:b/>
        </w:rPr>
        <w:t>Discretionary influence</w:t>
      </w:r>
      <w:r w:rsidR="00A9721B" w:rsidRPr="002906EE">
        <w:rPr>
          <w:b/>
        </w:rPr>
        <w:t>:</w:t>
      </w:r>
      <w:r w:rsidR="00A9721B" w:rsidRPr="007A66D4">
        <w:t xml:space="preserve"> Social networks are information curators.</w:t>
      </w:r>
      <w:r w:rsidR="0017732E">
        <w:t xml:space="preserve"> </w:t>
      </w:r>
      <w:r w:rsidR="00A9721B" w:rsidRPr="007A66D4">
        <w:t xml:space="preserve">Users do not have time to consume all </w:t>
      </w:r>
      <w:r w:rsidR="00920D9E">
        <w:t xml:space="preserve">of the </w:t>
      </w:r>
      <w:r w:rsidR="00A9721B" w:rsidRPr="007A66D4">
        <w:t>information their friends provide.</w:t>
      </w:r>
      <w:r w:rsidR="0017732E">
        <w:t xml:space="preserve"> </w:t>
      </w:r>
      <w:r w:rsidR="00A9721B" w:rsidRPr="007A66D4">
        <w:t>Social networks must therefore decide what to expose/promote and what to hide.</w:t>
      </w:r>
      <w:r w:rsidR="0017732E">
        <w:t xml:space="preserve"> </w:t>
      </w:r>
      <w:r w:rsidR="00A9721B" w:rsidRPr="007A66D4">
        <w:t>Research shows this responsibility has enormous implications.</w:t>
      </w:r>
      <w:r w:rsidR="0017732E">
        <w:t xml:space="preserve"> </w:t>
      </w:r>
      <w:r w:rsidR="00A9721B" w:rsidRPr="007A66D4">
        <w:t xml:space="preserve">For example, social networks can influence elections by increasing voter turnout of certain populations (e.g., via </w:t>
      </w:r>
      <w:r>
        <w:t>''</w:t>
      </w:r>
      <w:r w:rsidR="00A9721B" w:rsidRPr="007A66D4">
        <w:t>I voted</w:t>
      </w:r>
      <w:r>
        <w:t>''</w:t>
      </w:r>
      <w:r w:rsidR="00A9721B" w:rsidRPr="007A66D4">
        <w:t xml:space="preserve"> buttons) or by influencing the attitudes through choice of what articles to display.</w:t>
      </w:r>
      <w:r w:rsidR="0017732E">
        <w:t xml:space="preserve"> </w:t>
      </w:r>
      <w:r w:rsidR="00A9721B" w:rsidRPr="007A66D4">
        <w:t>This influence also has commercial implications.</w:t>
      </w:r>
      <w:r w:rsidR="0017732E">
        <w:t xml:space="preserve"> </w:t>
      </w:r>
      <w:r w:rsidR="00A9721B" w:rsidRPr="007A66D4">
        <w:t>Social networks can influence a user</w:t>
      </w:r>
      <w:r>
        <w:t>'</w:t>
      </w:r>
      <w:r w:rsidR="00A9721B" w:rsidRPr="007A66D4">
        <w:t>s mood and that mood influences cosmetics purchases</w:t>
      </w:r>
      <w:r w:rsidR="00B25CBF">
        <w:t>,</w:t>
      </w:r>
      <w:r w:rsidR="00A9721B" w:rsidRPr="007A66D4">
        <w:t xml:space="preserve"> particularly on Mondays.</w:t>
      </w:r>
      <w:r w:rsidR="00A9721B" w:rsidRPr="00352098">
        <w:rPr>
          <w:rStyle w:val="FootnoteReference"/>
        </w:rPr>
        <w:footnoteReference w:id="12"/>
      </w:r>
    </w:p>
    <w:p w14:paraId="35E31014" w14:textId="693073B8" w:rsidR="00A9721B" w:rsidRPr="007A66D4" w:rsidRDefault="00A9721B" w:rsidP="00D41DBB">
      <w:r w:rsidRPr="007A66D4">
        <w:t>Accordingly, we believe regulatory oversight is probably appropriate.</w:t>
      </w:r>
      <w:r w:rsidR="0017732E">
        <w:t xml:space="preserve"> </w:t>
      </w:r>
      <w:r w:rsidRPr="007A66D4">
        <w:t>Anti-trust laws, truth-in-advertising requirements</w:t>
      </w:r>
      <w:r w:rsidR="00920D9E">
        <w:t>,</w:t>
      </w:r>
      <w:r w:rsidRPr="007A66D4">
        <w:t xml:space="preserve"> and disclosure rules offer a starting point for a regulatory framework.</w:t>
      </w:r>
      <w:r w:rsidR="0017732E">
        <w:t xml:space="preserve"> </w:t>
      </w:r>
      <w:r w:rsidRPr="007A66D4">
        <w:t xml:space="preserve">But, </w:t>
      </w:r>
      <w:r w:rsidRPr="007A66D4">
        <w:lastRenderedPageBreak/>
        <w:t>these risks tread new ground.</w:t>
      </w:r>
      <w:r w:rsidR="0017732E">
        <w:t xml:space="preserve"> </w:t>
      </w:r>
      <w:r w:rsidRPr="007A66D4">
        <w:t xml:space="preserve">For example, the evidence of </w:t>
      </w:r>
      <w:r w:rsidR="00D41DBB">
        <w:t>'</w:t>
      </w:r>
      <w:r w:rsidRPr="007A66D4">
        <w:t>behavio</w:t>
      </w:r>
      <w:r w:rsidR="00920D9E">
        <w:t>u</w:t>
      </w:r>
      <w:r w:rsidRPr="007A66D4">
        <w:t>ral impact</w:t>
      </w:r>
      <w:r w:rsidR="00D41DBB">
        <w:t>'</w:t>
      </w:r>
      <w:r w:rsidRPr="007A66D4">
        <w:t xml:space="preserve"> is locked away inside constantly changing databases and software rules (try asking a machine learning algorithm why it showed some user a particular article).</w:t>
      </w:r>
    </w:p>
    <w:p w14:paraId="2C11E321" w14:textId="02D44EE3" w:rsidR="00A9721B" w:rsidRPr="007A66D4" w:rsidRDefault="00D41DBB" w:rsidP="00D41DBB">
      <w:pPr>
        <w:pStyle w:val="Heading3"/>
      </w:pPr>
      <w:r>
        <w:t>9.2.3</w:t>
      </w:r>
      <w:r>
        <w:tab/>
      </w:r>
      <w:r w:rsidR="00A9721B" w:rsidRPr="007A66D4">
        <w:t xml:space="preserve">Data </w:t>
      </w:r>
      <w:r w:rsidR="00FC7092">
        <w:t>p</w:t>
      </w:r>
      <w:r w:rsidR="00A9721B" w:rsidRPr="007A66D4">
        <w:t>rivacy</w:t>
      </w:r>
    </w:p>
    <w:p w14:paraId="4543309F" w14:textId="2565EAA8" w:rsidR="00A9721B" w:rsidRPr="007A66D4" w:rsidRDefault="00256F40" w:rsidP="00256F40">
      <w:r>
        <w:t>D</w:t>
      </w:r>
      <w:r w:rsidR="00A9721B" w:rsidRPr="007A66D4">
        <w:t xml:space="preserve">ata collection can benefit the </w:t>
      </w:r>
      <w:r w:rsidR="00920D9E">
        <w:t>BoP</w:t>
      </w:r>
      <w:r w:rsidR="00A9721B" w:rsidRPr="007A66D4">
        <w:t xml:space="preserve"> by enabling free services subsidized through advertising and new services such as lending.</w:t>
      </w:r>
      <w:r w:rsidR="0017732E">
        <w:t xml:space="preserve"> </w:t>
      </w:r>
      <w:r w:rsidR="00A9721B" w:rsidRPr="007A66D4">
        <w:t>But, data collection poses inherent risks such as theft, accidental publication, fiduciary abuse, discrimination and persecution (political, religious, etc.).</w:t>
      </w:r>
      <w:r w:rsidR="0017732E">
        <w:t xml:space="preserve"> </w:t>
      </w:r>
      <w:r w:rsidR="00A9721B" w:rsidRPr="002906EE">
        <w:t>Consumer fear</w:t>
      </w:r>
      <w:r w:rsidR="00A9721B" w:rsidRPr="00920D9E">
        <w:t xml:space="preserve"> </w:t>
      </w:r>
      <w:r w:rsidR="00A9721B" w:rsidRPr="007A66D4">
        <w:t xml:space="preserve">of these risks can create </w:t>
      </w:r>
      <w:r w:rsidR="00A9721B" w:rsidRPr="002906EE">
        <w:t>additional</w:t>
      </w:r>
      <w:r w:rsidR="00A9721B" w:rsidRPr="00920D9E">
        <w:t xml:space="preserve"> </w:t>
      </w:r>
      <w:r w:rsidR="00A9721B" w:rsidRPr="007A66D4">
        <w:t>problems, such as:</w:t>
      </w:r>
    </w:p>
    <w:p w14:paraId="3DAD101D" w14:textId="7403FAD1" w:rsidR="00A9721B" w:rsidRPr="007A66D4" w:rsidRDefault="00BC553E" w:rsidP="00BC553E">
      <w:pPr>
        <w:pStyle w:val="enumlev10"/>
      </w:pPr>
      <w:r>
        <w:rPr>
          <w:b/>
        </w:rPr>
        <w:t>–</w:t>
      </w:r>
      <w:r>
        <w:rPr>
          <w:b/>
        </w:rPr>
        <w:tab/>
      </w:r>
      <w:r w:rsidR="00FC7092">
        <w:t>a</w:t>
      </w:r>
      <w:r w:rsidR="00A9721B" w:rsidRPr="007A66D4">
        <w:t>voiding personal research of diseases/health conditions</w:t>
      </w:r>
      <w:r w:rsidR="00920D9E">
        <w:t>;</w:t>
      </w:r>
    </w:p>
    <w:p w14:paraId="335005E6" w14:textId="57BA24F4" w:rsidR="00A9721B" w:rsidRPr="007A66D4" w:rsidRDefault="00BC553E" w:rsidP="00BC553E">
      <w:pPr>
        <w:pStyle w:val="enumlev10"/>
      </w:pPr>
      <w:r>
        <w:rPr>
          <w:b/>
        </w:rPr>
        <w:t>–</w:t>
      </w:r>
      <w:r>
        <w:rPr>
          <w:b/>
        </w:rPr>
        <w:tab/>
      </w:r>
      <w:r w:rsidR="00FC7092">
        <w:t>e</w:t>
      </w:r>
      <w:r w:rsidR="00A9721B" w:rsidRPr="007A66D4">
        <w:t>nding friendships to maintain a good credit rating</w:t>
      </w:r>
      <w:r w:rsidR="00920D9E">
        <w:t>;</w:t>
      </w:r>
    </w:p>
    <w:p w14:paraId="1FFF0879" w14:textId="1B287664" w:rsidR="00A9721B" w:rsidRPr="007A66D4" w:rsidRDefault="00BC553E" w:rsidP="00BC553E">
      <w:pPr>
        <w:pStyle w:val="enumlev10"/>
      </w:pPr>
      <w:r>
        <w:rPr>
          <w:b/>
        </w:rPr>
        <w:t>–</w:t>
      </w:r>
      <w:r>
        <w:rPr>
          <w:b/>
        </w:rPr>
        <w:tab/>
      </w:r>
      <w:r w:rsidR="00FC7092">
        <w:t>a</w:t>
      </w:r>
      <w:r w:rsidR="00A9721B" w:rsidRPr="007A66D4">
        <w:t>ccepting the status quo of societal norms and laws</w:t>
      </w:r>
      <w:r w:rsidR="00920D9E">
        <w:t>;</w:t>
      </w:r>
    </w:p>
    <w:p w14:paraId="15F4BB1D" w14:textId="7A529452" w:rsidR="00A9721B" w:rsidRPr="007A66D4" w:rsidRDefault="00BC553E" w:rsidP="00BC553E">
      <w:pPr>
        <w:pStyle w:val="enumlev10"/>
      </w:pPr>
      <w:r>
        <w:rPr>
          <w:b/>
        </w:rPr>
        <w:t>–</w:t>
      </w:r>
      <w:r>
        <w:rPr>
          <w:b/>
        </w:rPr>
        <w:tab/>
      </w:r>
      <w:r w:rsidR="00FC7092">
        <w:t>h</w:t>
      </w:r>
      <w:r w:rsidR="00A9721B" w:rsidRPr="007A66D4">
        <w:t>olding back information from friends and family</w:t>
      </w:r>
      <w:r w:rsidR="00FC7092">
        <w:t>.</w:t>
      </w:r>
    </w:p>
    <w:p w14:paraId="68BB0101" w14:textId="17423530" w:rsidR="00A9721B" w:rsidRPr="007A66D4" w:rsidRDefault="00A9721B" w:rsidP="00FD5FCD">
      <w:r w:rsidRPr="007A66D4">
        <w:t>Regulators must protect consumers from these risks without perpetuating the digital divide via overly restrictive regulations.</w:t>
      </w:r>
      <w:r w:rsidR="0017732E">
        <w:t xml:space="preserve"> </w:t>
      </w:r>
      <w:r w:rsidRPr="007A66D4">
        <w:t>Privacy frameworks will be</w:t>
      </w:r>
      <w:r w:rsidR="004870B4">
        <w:t xml:space="preserve"> </w:t>
      </w:r>
      <w:r w:rsidRPr="007A66D4">
        <w:t>important tool</w:t>
      </w:r>
      <w:r w:rsidR="004870B4">
        <w:t>s</w:t>
      </w:r>
      <w:r w:rsidRPr="007A66D4">
        <w:t xml:space="preserve"> and there is already a large body of work to draw upon.</w:t>
      </w:r>
      <w:r w:rsidR="0017732E">
        <w:t xml:space="preserve"> </w:t>
      </w:r>
      <w:r w:rsidRPr="007A66D4">
        <w:t xml:space="preserve">For example, the </w:t>
      </w:r>
      <w:r w:rsidR="0059481F" w:rsidRPr="002906EE">
        <w:t>Organisation for Economic</w:t>
      </w:r>
      <w:r w:rsidR="00C32312">
        <w:t xml:space="preserve"> </w:t>
      </w:r>
      <w:r w:rsidR="0059481F" w:rsidRPr="002906EE">
        <w:t>Co-operation and Development</w:t>
      </w:r>
      <w:r w:rsidR="0059481F" w:rsidRPr="0059481F">
        <w:t xml:space="preserve"> </w:t>
      </w:r>
      <w:r w:rsidR="0059481F">
        <w:t>(</w:t>
      </w:r>
      <w:r w:rsidRPr="007A66D4">
        <w:t>OECD</w:t>
      </w:r>
      <w:r w:rsidR="0059481F">
        <w:t>)</w:t>
      </w:r>
      <w:r w:rsidRPr="007A66D4">
        <w:t xml:space="preserve"> Privacy Principles address</w:t>
      </w:r>
      <w:r w:rsidR="004870B4">
        <w:t>es</w:t>
      </w:r>
      <w:r w:rsidRPr="007A66D4">
        <w:t xml:space="preserve"> data collection limits, data quality, usage limits, security safeguards, accountability for violating promises and other topics.</w:t>
      </w:r>
      <w:r w:rsidR="0017732E">
        <w:t xml:space="preserve"> </w:t>
      </w:r>
      <w:r w:rsidRPr="007A66D4">
        <w:t>Developing these frameworks within the context of social networks and the BoP will be critical.</w:t>
      </w:r>
      <w:r w:rsidR="0017732E">
        <w:t xml:space="preserve"> </w:t>
      </w:r>
      <w:r w:rsidRPr="007A66D4">
        <w:t>On one hand, social networks could be life</w:t>
      </w:r>
      <w:r w:rsidR="0059481F">
        <w:t>-</w:t>
      </w:r>
      <w:r w:rsidRPr="007A66D4">
        <w:t>changing (digital on</w:t>
      </w:r>
      <w:r w:rsidR="003B0D4A">
        <w:t>-</w:t>
      </w:r>
      <w:r w:rsidRPr="007A66D4">
        <w:t>ramps, lending, etc.).</w:t>
      </w:r>
      <w:r w:rsidR="0017732E">
        <w:t xml:space="preserve"> </w:t>
      </w:r>
      <w:r w:rsidRPr="007A66D4">
        <w:t xml:space="preserve">On the other hand, the breadth and depth of data collected is staggering and introduces risks </w:t>
      </w:r>
      <w:r w:rsidR="00B514F7">
        <w:t xml:space="preserve">that </w:t>
      </w:r>
      <w:r w:rsidRPr="007A66D4">
        <w:t>BoP markets have not previously needed to address.</w:t>
      </w:r>
    </w:p>
    <w:p w14:paraId="6832F07B" w14:textId="0576EB35" w:rsidR="00A9721B" w:rsidRPr="007A66D4" w:rsidRDefault="00FD5FCD" w:rsidP="00FD5FCD">
      <w:pPr>
        <w:pStyle w:val="Heading3"/>
      </w:pPr>
      <w:r>
        <w:t>9.2.4</w:t>
      </w:r>
      <w:r>
        <w:tab/>
      </w:r>
      <w:r w:rsidR="00A9721B" w:rsidRPr="007A66D4">
        <w:t xml:space="preserve">Agency and </w:t>
      </w:r>
      <w:r w:rsidR="00B514F7">
        <w:t>t</w:t>
      </w:r>
      <w:r w:rsidR="00A9721B" w:rsidRPr="007A66D4">
        <w:t>ransparency</w:t>
      </w:r>
    </w:p>
    <w:p w14:paraId="05408AE2" w14:textId="1C06830A" w:rsidR="00A9721B" w:rsidRPr="007A66D4" w:rsidRDefault="00A9721B" w:rsidP="00FA1A26">
      <w:r w:rsidRPr="007A66D4">
        <w:t>Social networks could be the digital on</w:t>
      </w:r>
      <w:r w:rsidR="00B514F7">
        <w:t>-</w:t>
      </w:r>
      <w:r w:rsidRPr="007A66D4">
        <w:t xml:space="preserve">ramp for poor populations and transform </w:t>
      </w:r>
      <w:r w:rsidR="004870B4">
        <w:t>the ways in which they do</w:t>
      </w:r>
      <w:r w:rsidRPr="007A66D4">
        <w:t xml:space="preserve"> business</w:t>
      </w:r>
      <w:r w:rsidR="0059481F">
        <w:t>,</w:t>
      </w:r>
      <w:r w:rsidRPr="007A66D4">
        <w:t xml:space="preserve"> but there is also room</w:t>
      </w:r>
      <w:r w:rsidR="00974DAA">
        <w:t xml:space="preserve"> for exploitation, for example:</w:t>
      </w:r>
    </w:p>
    <w:p w14:paraId="181CBEAB" w14:textId="67FB04FC" w:rsidR="00A9721B" w:rsidRPr="007A66D4" w:rsidRDefault="00632EEB" w:rsidP="00632EEB">
      <w:pPr>
        <w:pStyle w:val="enumlev10"/>
      </w:pPr>
      <w:r>
        <w:rPr>
          <w:b/>
        </w:rPr>
        <w:t>–</w:t>
      </w:r>
      <w:r>
        <w:rPr>
          <w:b/>
        </w:rPr>
        <w:tab/>
      </w:r>
      <w:r w:rsidR="00AC5253">
        <w:t>a</w:t>
      </w:r>
      <w:r w:rsidR="00A9721B" w:rsidRPr="007A66D4">
        <w:t xml:space="preserve"> chatbot named </w:t>
      </w:r>
      <w:r>
        <w:t>''</w:t>
      </w:r>
      <w:r w:rsidR="00A9721B" w:rsidRPr="007A66D4">
        <w:t>Merchant Deal Finder</w:t>
      </w:r>
      <w:r>
        <w:t>''</w:t>
      </w:r>
      <w:r w:rsidR="00A9721B" w:rsidRPr="007A66D4">
        <w:t xml:space="preserve"> steering customers to its owner</w:t>
      </w:r>
      <w:r w:rsidR="00352098">
        <w:t>'</w:t>
      </w:r>
      <w:r w:rsidR="00A9721B" w:rsidRPr="007A66D4">
        <w:t>s primary business</w:t>
      </w:r>
      <w:r w:rsidR="0059481F">
        <w:t>;</w:t>
      </w:r>
    </w:p>
    <w:p w14:paraId="21CB734D" w14:textId="5DD3F3D1" w:rsidR="00A9721B" w:rsidRPr="007A66D4" w:rsidRDefault="00632EEB" w:rsidP="00632EEB">
      <w:pPr>
        <w:pStyle w:val="enumlev10"/>
      </w:pPr>
      <w:r>
        <w:rPr>
          <w:b/>
        </w:rPr>
        <w:t>–</w:t>
      </w:r>
      <w:r>
        <w:rPr>
          <w:b/>
        </w:rPr>
        <w:tab/>
      </w:r>
      <w:r w:rsidR="00AC5253">
        <w:t>r</w:t>
      </w:r>
      <w:r w:rsidR="00A9721B" w:rsidRPr="007A66D4">
        <w:t>aising prices to certain consumers whose banking activity suggests greater wealth</w:t>
      </w:r>
      <w:r w:rsidR="0059481F">
        <w:t>;</w:t>
      </w:r>
    </w:p>
    <w:p w14:paraId="151307E6" w14:textId="273D8F64" w:rsidR="00A9721B" w:rsidRPr="007A66D4" w:rsidRDefault="00632EEB" w:rsidP="00632EEB">
      <w:pPr>
        <w:pStyle w:val="enumlev10"/>
      </w:pPr>
      <w:r>
        <w:rPr>
          <w:b/>
        </w:rPr>
        <w:t>–</w:t>
      </w:r>
      <w:r>
        <w:rPr>
          <w:b/>
        </w:rPr>
        <w:tab/>
      </w:r>
      <w:r w:rsidR="00AC5253">
        <w:t>c</w:t>
      </w:r>
      <w:r w:rsidR="00A9721B" w:rsidRPr="007A66D4">
        <w:t>ustomer service chatbots presenting customers with higher margin but inferior solutions</w:t>
      </w:r>
      <w:r w:rsidR="00AC5253">
        <w:t>.</w:t>
      </w:r>
    </w:p>
    <w:p w14:paraId="1622BB81" w14:textId="65A09E79" w:rsidR="00A9721B" w:rsidRPr="007A66D4" w:rsidRDefault="00A9721B" w:rsidP="00AE75BE">
      <w:r w:rsidRPr="007A66D4">
        <w:t>These problems already exist in physical and online commerce</w:t>
      </w:r>
      <w:r w:rsidR="006F07A2">
        <w:t>,</w:t>
      </w:r>
      <w:r w:rsidRPr="007A66D4">
        <w:t xml:space="preserve"> but growing software sophistication makes exploitation much easier.</w:t>
      </w:r>
      <w:r w:rsidR="0017732E">
        <w:t xml:space="preserve"> </w:t>
      </w:r>
      <w:r w:rsidRPr="007A66D4">
        <w:t>Factor in a population with limited technology experience and there is even greater risk to the BoP.</w:t>
      </w:r>
      <w:r w:rsidR="0017732E">
        <w:t xml:space="preserve"> </w:t>
      </w:r>
      <w:r w:rsidRPr="007A66D4">
        <w:t>At some point a poor farmer may ask himself</w:t>
      </w:r>
      <w:r w:rsidR="0059481F">
        <w:t xml:space="preserve"> or herself,</w:t>
      </w:r>
      <w:r w:rsidRPr="007A66D4">
        <w:t xml:space="preserve"> </w:t>
      </w:r>
      <w:r w:rsidR="00AE75BE">
        <w:t>''</w:t>
      </w:r>
      <w:r w:rsidRPr="007A66D4">
        <w:t>Is my chatbot lying to me?</w:t>
      </w:r>
      <w:r w:rsidR="00AE75BE">
        <w:t>''</w:t>
      </w:r>
      <w:r w:rsidRPr="007A66D4">
        <w:t xml:space="preserve"> but until then</w:t>
      </w:r>
      <w:r w:rsidR="0059481F">
        <w:t>,</w:t>
      </w:r>
      <w:r w:rsidRPr="007A66D4">
        <w:t xml:space="preserve"> they are exploited.</w:t>
      </w:r>
      <w:r w:rsidR="0017732E">
        <w:t xml:space="preserve"> </w:t>
      </w:r>
      <w:r w:rsidRPr="007A66D4">
        <w:t>The normal deterrent, reputational risk, might not apply.</w:t>
      </w:r>
      <w:r w:rsidR="0017732E">
        <w:t xml:space="preserve"> </w:t>
      </w:r>
      <w:r w:rsidRPr="007A66D4">
        <w:t>A chatbot with a bad reputation is one brand</w:t>
      </w:r>
      <w:r w:rsidR="00974DAA">
        <w:t xml:space="preserve"> change away from a clean start</w:t>
      </w:r>
      <w:r w:rsidR="00352098">
        <w:t>.</w:t>
      </w:r>
    </w:p>
    <w:p w14:paraId="4D7FF923" w14:textId="29C4424A" w:rsidR="00A9721B" w:rsidRPr="007A66D4" w:rsidRDefault="00A9721B" w:rsidP="00043EAE">
      <w:r w:rsidRPr="007A66D4">
        <w:t>Regulators can draw upon related topics</w:t>
      </w:r>
      <w:r w:rsidR="0059481F">
        <w:t>,</w:t>
      </w:r>
      <w:r w:rsidRPr="007A66D4">
        <w:t xml:space="preserve"> such as agency disclosure laws</w:t>
      </w:r>
      <w:r w:rsidR="0059481F">
        <w:t>,</w:t>
      </w:r>
      <w:r w:rsidRPr="007A66D4">
        <w:t xml:space="preserve"> but regulatory frameworks should reflect the unique context.</w:t>
      </w:r>
      <w:r w:rsidR="0017732E">
        <w:t xml:space="preserve"> </w:t>
      </w:r>
      <w:r w:rsidRPr="007A66D4">
        <w:t>For example, should chatbots have to send a disclosure message that says</w:t>
      </w:r>
      <w:r w:rsidR="0059481F">
        <w:t>,</w:t>
      </w:r>
      <w:r w:rsidRPr="007A66D4">
        <w:t xml:space="preserve"> </w:t>
      </w:r>
      <w:r w:rsidR="00043EAE">
        <w:t>''</w:t>
      </w:r>
      <w:r w:rsidRPr="007A66D4">
        <w:t>I receive a commission if you buy the product I just recommended?</w:t>
      </w:r>
      <w:r w:rsidR="00043EAE">
        <w:t>''</w:t>
      </w:r>
      <w:r w:rsidR="0017732E">
        <w:t xml:space="preserve"> </w:t>
      </w:r>
      <w:r w:rsidRPr="007A66D4">
        <w:t>Regulations are not the only way of managing the risk.</w:t>
      </w:r>
      <w:r w:rsidR="0017732E">
        <w:t xml:space="preserve"> </w:t>
      </w:r>
      <w:r w:rsidRPr="007A66D4">
        <w:t>Industry self-regulation</w:t>
      </w:r>
      <w:r w:rsidR="006F07A2">
        <w:t>,</w:t>
      </w:r>
      <w:r w:rsidRPr="007A66D4">
        <w:t xml:space="preserve"> or independent parties such as TrustE can play a role.</w:t>
      </w:r>
    </w:p>
    <w:p w14:paraId="146DE374" w14:textId="77777777" w:rsidR="00A9721B" w:rsidRPr="007A66D4" w:rsidRDefault="00A9721B" w:rsidP="00AE75BE">
      <w:bookmarkStart w:id="93" w:name="_Toc454035497"/>
      <w:r w:rsidRPr="007A66D4">
        <w:br w:type="page"/>
      </w:r>
    </w:p>
    <w:p w14:paraId="56BB86B2" w14:textId="783A7307" w:rsidR="00A9721B" w:rsidRPr="007A66D4" w:rsidRDefault="00A9721B" w:rsidP="00C56ACC">
      <w:pPr>
        <w:pStyle w:val="AppendixNoTitle0"/>
        <w:spacing w:line="480" w:lineRule="auto"/>
      </w:pPr>
      <w:bookmarkStart w:id="94" w:name="_Toc8401131"/>
      <w:bookmarkStart w:id="95" w:name="_Toc17814861"/>
      <w:r w:rsidRPr="007A66D4">
        <w:lastRenderedPageBreak/>
        <w:t>Appendix</w:t>
      </w:r>
      <w:r w:rsidR="003B6C53">
        <w:t xml:space="preserve"> I</w:t>
      </w:r>
      <w:bookmarkEnd w:id="94"/>
      <w:bookmarkEnd w:id="95"/>
    </w:p>
    <w:p w14:paraId="732B4549" w14:textId="6C1F47C1" w:rsidR="00A9721B" w:rsidRPr="003B6C53" w:rsidRDefault="00AC2F1C" w:rsidP="00C56ACC">
      <w:pPr>
        <w:pStyle w:val="Heading2"/>
      </w:pPr>
      <w:bookmarkStart w:id="96" w:name="_Toc8401132"/>
      <w:bookmarkStart w:id="97" w:name="_Toc17814862"/>
      <w:r>
        <w:t>I.1</w:t>
      </w:r>
      <w:r>
        <w:tab/>
      </w:r>
      <w:r w:rsidR="00A9721B" w:rsidRPr="00C56ACC">
        <w:t>Social</w:t>
      </w:r>
      <w:r w:rsidR="00A9721B" w:rsidRPr="003B6C53">
        <w:t xml:space="preserve"> </w:t>
      </w:r>
      <w:r w:rsidR="0017732E">
        <w:t>n</w:t>
      </w:r>
      <w:r w:rsidR="00A9721B" w:rsidRPr="003B6C53">
        <w:t xml:space="preserve">etwork </w:t>
      </w:r>
      <w:r w:rsidR="0017732E">
        <w:t>d</w:t>
      </w:r>
      <w:r w:rsidR="00A9721B" w:rsidRPr="003B6C53">
        <w:t xml:space="preserve">ata </w:t>
      </w:r>
      <w:r w:rsidR="0017732E">
        <w:t>c</w:t>
      </w:r>
      <w:r w:rsidR="00A9721B" w:rsidRPr="003B6C53">
        <w:t>ollection</w:t>
      </w:r>
      <w:bookmarkEnd w:id="96"/>
      <w:bookmarkEnd w:id="97"/>
    </w:p>
    <w:p w14:paraId="5E0DED91" w14:textId="7544A423" w:rsidR="00A9721B" w:rsidRDefault="00A9721B" w:rsidP="00C56ACC">
      <w:r w:rsidRPr="007A66D4">
        <w:t>Social networks have much more knowledge about consumers than traditional marketplaces and even merchants.</w:t>
      </w:r>
      <w:r w:rsidR="0017732E">
        <w:t xml:space="preserve"> </w:t>
      </w:r>
      <w:r w:rsidRPr="007A66D4">
        <w:t>This deep knowledge enables robust targeting for new customer acquisition.</w:t>
      </w:r>
      <w:r w:rsidR="0017732E">
        <w:t xml:space="preserve"> </w:t>
      </w:r>
      <w:r w:rsidRPr="007A66D4">
        <w:t xml:space="preserve">For example, an advertiser can target </w:t>
      </w:r>
      <w:r w:rsidR="00C56ACC">
        <w:t>''</w:t>
      </w:r>
      <w:r w:rsidRPr="007A66D4">
        <w:t>men, age</w:t>
      </w:r>
      <w:r w:rsidR="004870B4">
        <w:t>d</w:t>
      </w:r>
      <w:r w:rsidRPr="007A66D4">
        <w:t xml:space="preserve"> 18</w:t>
      </w:r>
      <w:r w:rsidR="00352098">
        <w:t>-</w:t>
      </w:r>
      <w:r w:rsidRPr="007A66D4">
        <w:t>24, currently traveling within 13 miles of Atlanta, who donate to animal welfare charities, live in an apartment, like jazz music, cosmetics</w:t>
      </w:r>
      <w:r w:rsidR="0059481F">
        <w:t>,</w:t>
      </w:r>
      <w:r w:rsidRPr="007A66D4">
        <w:t xml:space="preserve"> tattoos, and are interested in buying an economy car in the next 365 days</w:t>
      </w:r>
      <w:r w:rsidR="00C56ACC">
        <w:t>''</w:t>
      </w:r>
      <w:r w:rsidR="0059481F">
        <w:t>,</w:t>
      </w:r>
      <w:r w:rsidRPr="007A66D4">
        <w:t xml:space="preserve"> but only target them while they are </w:t>
      </w:r>
      <w:r w:rsidR="00C56ACC">
        <w:t>''</w:t>
      </w:r>
      <w:r w:rsidRPr="007A66D4">
        <w:t>visiting Instagram via a WiFi-connected Samsung Tablet 2 running the Android 4.0 operating system.</w:t>
      </w:r>
      <w:r w:rsidR="00C56ACC">
        <w:t>''</w:t>
      </w:r>
      <w:r w:rsidR="0017732E">
        <w:t xml:space="preserve"> </w:t>
      </w:r>
      <w:r w:rsidRPr="007A66D4">
        <w:t xml:space="preserve">This example might appear to be nonsensical, but highlights the precision </w:t>
      </w:r>
      <w:r w:rsidR="004870B4">
        <w:t xml:space="preserve">that </w:t>
      </w:r>
      <w:r w:rsidRPr="007A66D4">
        <w:t>advertisers can employ.</w:t>
      </w:r>
      <w:r w:rsidR="0017732E">
        <w:t xml:space="preserve"> </w:t>
      </w:r>
      <w:r w:rsidRPr="007A66D4">
        <w:t>For example, Facebook advertisers can use these attributes:</w:t>
      </w:r>
    </w:p>
    <w:p w14:paraId="4FB058C5" w14:textId="5CCCFF84" w:rsidR="0097569D" w:rsidRPr="007A66D4" w:rsidRDefault="0097569D" w:rsidP="0097569D">
      <w:pPr>
        <w:pStyle w:val="TableNoTitle0"/>
      </w:pPr>
      <w:bookmarkStart w:id="98" w:name="_Toc8400855"/>
      <w:r w:rsidRPr="005A4D1F">
        <w:t xml:space="preserve">Table </w:t>
      </w:r>
      <w:r>
        <w:rPr>
          <w:noProof/>
        </w:rPr>
        <w:t xml:space="preserve">3 </w:t>
      </w:r>
      <w:r>
        <w:rPr>
          <w:lang w:val="en-US"/>
        </w:rPr>
        <w:t>–</w:t>
      </w:r>
      <w:r w:rsidRPr="005A4D1F">
        <w:rPr>
          <w:lang w:val="en-US"/>
        </w:rPr>
        <w:t xml:space="preserve"> Social network data collection</w:t>
      </w:r>
      <w:bookmarkEnd w:id="98"/>
    </w:p>
    <w:tbl>
      <w:tblPr>
        <w:tblStyle w:val="LightList-Accent1"/>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9"/>
        <w:gridCol w:w="2410"/>
        <w:gridCol w:w="2410"/>
        <w:gridCol w:w="2410"/>
      </w:tblGrid>
      <w:tr w:rsidR="00A9721B" w:rsidRPr="0097569D" w14:paraId="5822CA2E" w14:textId="77777777" w:rsidTr="00352098">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409" w:type="dxa"/>
          </w:tcPr>
          <w:p w14:paraId="575FAAD1" w14:textId="77777777" w:rsidR="00A9721B" w:rsidRPr="0097569D" w:rsidRDefault="00A9721B" w:rsidP="0097569D">
            <w:pPr>
              <w:pStyle w:val="Tablehead"/>
              <w:rPr>
                <w:rFonts w:asciiTheme="majorBidi" w:hAnsiTheme="majorBidi" w:cstheme="majorBidi"/>
              </w:rPr>
            </w:pPr>
            <w:r w:rsidRPr="0097569D">
              <w:rPr>
                <w:rFonts w:asciiTheme="majorBidi" w:hAnsiTheme="majorBidi" w:cstheme="majorBidi"/>
              </w:rPr>
              <w:t>Demographics</w:t>
            </w:r>
          </w:p>
        </w:tc>
        <w:tc>
          <w:tcPr>
            <w:tcW w:w="2410" w:type="dxa"/>
          </w:tcPr>
          <w:p w14:paraId="0C28F749" w14:textId="77777777" w:rsidR="00A9721B" w:rsidRPr="0097569D" w:rsidRDefault="00A9721B" w:rsidP="0097569D">
            <w:pPr>
              <w:pStyle w:val="Tablehead"/>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97569D">
              <w:rPr>
                <w:rFonts w:asciiTheme="majorBidi" w:hAnsiTheme="majorBidi" w:cstheme="majorBidi"/>
              </w:rPr>
              <w:t>Interests</w:t>
            </w:r>
          </w:p>
        </w:tc>
        <w:tc>
          <w:tcPr>
            <w:tcW w:w="2410" w:type="dxa"/>
          </w:tcPr>
          <w:p w14:paraId="1AA35974" w14:textId="0EFC6D5A" w:rsidR="00A9721B" w:rsidRPr="0097569D" w:rsidRDefault="00A9721B" w:rsidP="0097569D">
            <w:pPr>
              <w:pStyle w:val="Tablehead"/>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97569D">
              <w:rPr>
                <w:rFonts w:asciiTheme="majorBidi" w:hAnsiTheme="majorBidi" w:cstheme="majorBidi"/>
              </w:rPr>
              <w:t>Behavio</w:t>
            </w:r>
            <w:r w:rsidR="0059481F" w:rsidRPr="0097569D">
              <w:rPr>
                <w:rFonts w:asciiTheme="majorBidi" w:hAnsiTheme="majorBidi" w:cstheme="majorBidi"/>
              </w:rPr>
              <w:t>u</w:t>
            </w:r>
            <w:r w:rsidRPr="0097569D">
              <w:rPr>
                <w:rFonts w:asciiTheme="majorBidi" w:hAnsiTheme="majorBidi" w:cstheme="majorBidi"/>
              </w:rPr>
              <w:t>r</w:t>
            </w:r>
          </w:p>
        </w:tc>
        <w:tc>
          <w:tcPr>
            <w:tcW w:w="2410" w:type="dxa"/>
          </w:tcPr>
          <w:p w14:paraId="07AB77E2" w14:textId="77777777" w:rsidR="00A9721B" w:rsidRPr="0097569D" w:rsidRDefault="00A9721B" w:rsidP="0097569D">
            <w:pPr>
              <w:pStyle w:val="Tablehead"/>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97569D">
              <w:rPr>
                <w:rFonts w:asciiTheme="majorBidi" w:hAnsiTheme="majorBidi" w:cstheme="majorBidi"/>
              </w:rPr>
              <w:t>Placement</w:t>
            </w:r>
          </w:p>
        </w:tc>
      </w:tr>
      <w:tr w:rsidR="00A9721B" w:rsidRPr="0097569D" w14:paraId="291F93F4" w14:textId="77777777" w:rsidTr="003520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9" w:type="dxa"/>
            <w:tcBorders>
              <w:top w:val="none" w:sz="0" w:space="0" w:color="auto"/>
              <w:left w:val="none" w:sz="0" w:space="0" w:color="auto"/>
              <w:bottom w:val="none" w:sz="0" w:space="0" w:color="auto"/>
            </w:tcBorders>
          </w:tcPr>
          <w:p w14:paraId="49B31F93" w14:textId="1D9C4001" w:rsidR="00A9721B" w:rsidRPr="0097569D" w:rsidRDefault="0097569D" w:rsidP="0097569D">
            <w:pPr>
              <w:pStyle w:val="Tabletext"/>
              <w:ind w:left="308" w:hanging="308"/>
              <w:rPr>
                <w:rFonts w:asciiTheme="majorBidi" w:hAnsiTheme="majorBidi" w:cstheme="majorBidi"/>
                <w:sz w:val="21"/>
                <w:szCs w:val="21"/>
              </w:rPr>
            </w:pPr>
            <w:r w:rsidRPr="0097569D">
              <w:rPr>
                <w:rFonts w:asciiTheme="majorBidi" w:hAnsiTheme="majorBidi" w:cstheme="majorBidi"/>
                <w:b w:val="0"/>
                <w:bCs w:val="0"/>
                <w:sz w:val="21"/>
                <w:szCs w:val="21"/>
              </w:rPr>
              <w:t>•</w:t>
            </w:r>
            <w:r>
              <w:rPr>
                <w:rFonts w:asciiTheme="majorBidi" w:hAnsiTheme="majorBidi" w:cstheme="majorBidi"/>
                <w:sz w:val="21"/>
                <w:szCs w:val="21"/>
              </w:rPr>
              <w:tab/>
            </w:r>
            <w:r w:rsidR="00A9721B" w:rsidRPr="0097569D">
              <w:rPr>
                <w:rFonts w:asciiTheme="majorBidi" w:hAnsiTheme="majorBidi" w:cstheme="majorBidi"/>
                <w:sz w:val="21"/>
                <w:szCs w:val="21"/>
              </w:rPr>
              <w:t>Basics (</w:t>
            </w:r>
            <w:r w:rsidR="00A9721B" w:rsidRPr="0097569D">
              <w:rPr>
                <w:rFonts w:asciiTheme="majorBidi" w:hAnsiTheme="majorBidi" w:cstheme="majorBidi"/>
                <w:b w:val="0"/>
                <w:bCs w:val="0"/>
                <w:sz w:val="21"/>
                <w:szCs w:val="21"/>
              </w:rPr>
              <w:t>age, gender, language, location)</w:t>
            </w:r>
          </w:p>
          <w:p w14:paraId="77CF3493" w14:textId="668E896E" w:rsidR="00A9721B" w:rsidRPr="0097569D" w:rsidRDefault="0097569D" w:rsidP="0097569D">
            <w:pPr>
              <w:pStyle w:val="Tabletext"/>
              <w:ind w:left="308" w:hanging="308"/>
              <w:rPr>
                <w:rFonts w:asciiTheme="majorBidi" w:hAnsiTheme="majorBidi" w:cstheme="majorBidi"/>
                <w:sz w:val="21"/>
                <w:szCs w:val="21"/>
              </w:rPr>
            </w:pPr>
            <w:r w:rsidRPr="0097569D">
              <w:rPr>
                <w:rFonts w:asciiTheme="majorBidi" w:hAnsiTheme="majorBidi" w:cstheme="majorBidi"/>
                <w:b w:val="0"/>
                <w:bCs w:val="0"/>
                <w:sz w:val="21"/>
                <w:szCs w:val="21"/>
              </w:rPr>
              <w:t>•</w:t>
            </w:r>
            <w:r>
              <w:rPr>
                <w:rFonts w:asciiTheme="majorBidi" w:hAnsiTheme="majorBidi" w:cstheme="majorBidi"/>
                <w:sz w:val="21"/>
                <w:szCs w:val="21"/>
              </w:rPr>
              <w:tab/>
            </w:r>
            <w:r w:rsidR="00A9721B" w:rsidRPr="0097569D">
              <w:rPr>
                <w:rFonts w:asciiTheme="majorBidi" w:hAnsiTheme="majorBidi" w:cstheme="majorBidi"/>
                <w:sz w:val="21"/>
                <w:szCs w:val="21"/>
              </w:rPr>
              <w:t xml:space="preserve">Education </w:t>
            </w:r>
            <w:r w:rsidR="00A9721B" w:rsidRPr="0097569D">
              <w:rPr>
                <w:rFonts w:asciiTheme="majorBidi" w:hAnsiTheme="majorBidi" w:cstheme="majorBidi"/>
                <w:b w:val="0"/>
                <w:bCs w:val="0"/>
                <w:sz w:val="21"/>
                <w:szCs w:val="21"/>
              </w:rPr>
              <w:t>(level, school, fields of study, etc.)</w:t>
            </w:r>
          </w:p>
          <w:p w14:paraId="6320D400" w14:textId="11D8C881" w:rsidR="00A9721B" w:rsidRPr="0097569D" w:rsidRDefault="0097569D" w:rsidP="0097569D">
            <w:pPr>
              <w:pStyle w:val="Tabletext"/>
              <w:ind w:left="308" w:hanging="308"/>
              <w:rPr>
                <w:rFonts w:asciiTheme="majorBidi" w:hAnsiTheme="majorBidi" w:cstheme="majorBidi"/>
                <w:sz w:val="21"/>
                <w:szCs w:val="21"/>
              </w:rPr>
            </w:pPr>
            <w:r w:rsidRPr="0097569D">
              <w:rPr>
                <w:rFonts w:asciiTheme="majorBidi" w:hAnsiTheme="majorBidi" w:cstheme="majorBidi"/>
                <w:b w:val="0"/>
                <w:bCs w:val="0"/>
                <w:sz w:val="21"/>
                <w:szCs w:val="21"/>
              </w:rPr>
              <w:t>•</w:t>
            </w:r>
            <w:r>
              <w:rPr>
                <w:rFonts w:asciiTheme="majorBidi" w:hAnsiTheme="majorBidi" w:cstheme="majorBidi"/>
                <w:sz w:val="21"/>
                <w:szCs w:val="21"/>
              </w:rPr>
              <w:tab/>
            </w:r>
            <w:r w:rsidR="00A9721B" w:rsidRPr="0097569D">
              <w:rPr>
                <w:rFonts w:asciiTheme="majorBidi" w:hAnsiTheme="majorBidi" w:cstheme="majorBidi"/>
                <w:sz w:val="21"/>
                <w:szCs w:val="21"/>
              </w:rPr>
              <w:t xml:space="preserve">Ethnic affinity group </w:t>
            </w:r>
            <w:r w:rsidR="00A9721B" w:rsidRPr="0097569D">
              <w:rPr>
                <w:rFonts w:asciiTheme="majorBidi" w:hAnsiTheme="majorBidi" w:cstheme="majorBidi"/>
                <w:b w:val="0"/>
                <w:bCs w:val="0"/>
                <w:sz w:val="21"/>
                <w:szCs w:val="21"/>
              </w:rPr>
              <w:t>(Asian, etc.)</w:t>
            </w:r>
          </w:p>
          <w:p w14:paraId="7D71F3B7" w14:textId="0E5A65BD" w:rsidR="00A9721B" w:rsidRPr="0097569D" w:rsidRDefault="0097569D" w:rsidP="0097569D">
            <w:pPr>
              <w:pStyle w:val="Tabletext"/>
              <w:ind w:left="308" w:hanging="308"/>
              <w:rPr>
                <w:rFonts w:asciiTheme="majorBidi" w:hAnsiTheme="majorBidi" w:cstheme="majorBidi"/>
                <w:sz w:val="21"/>
                <w:szCs w:val="21"/>
              </w:rPr>
            </w:pPr>
            <w:r w:rsidRPr="0097569D">
              <w:rPr>
                <w:rFonts w:asciiTheme="majorBidi" w:hAnsiTheme="majorBidi" w:cstheme="majorBidi"/>
                <w:b w:val="0"/>
                <w:bCs w:val="0"/>
                <w:sz w:val="21"/>
                <w:szCs w:val="21"/>
              </w:rPr>
              <w:t>•</w:t>
            </w:r>
            <w:r>
              <w:rPr>
                <w:rFonts w:asciiTheme="majorBidi" w:hAnsiTheme="majorBidi" w:cstheme="majorBidi"/>
                <w:b w:val="0"/>
                <w:bCs w:val="0"/>
                <w:sz w:val="21"/>
                <w:szCs w:val="21"/>
              </w:rPr>
              <w:tab/>
            </w:r>
            <w:r w:rsidR="00A9721B" w:rsidRPr="0097569D">
              <w:rPr>
                <w:rFonts w:asciiTheme="majorBidi" w:hAnsiTheme="majorBidi" w:cstheme="majorBidi"/>
                <w:sz w:val="21"/>
                <w:szCs w:val="21"/>
              </w:rPr>
              <w:t xml:space="preserve">Financial status </w:t>
            </w:r>
            <w:r w:rsidR="00A9721B" w:rsidRPr="0097569D">
              <w:rPr>
                <w:rFonts w:asciiTheme="majorBidi" w:hAnsiTheme="majorBidi" w:cstheme="majorBidi"/>
                <w:b w:val="0"/>
                <w:bCs w:val="0"/>
                <w:sz w:val="21"/>
                <w:szCs w:val="21"/>
              </w:rPr>
              <w:t>(income level, net worth)</w:t>
            </w:r>
          </w:p>
          <w:p w14:paraId="179FAD04" w14:textId="79E9832E" w:rsidR="00A9721B" w:rsidRPr="0097569D" w:rsidRDefault="0097569D" w:rsidP="0097569D">
            <w:pPr>
              <w:pStyle w:val="Tabletext"/>
              <w:ind w:left="308" w:hanging="308"/>
              <w:rPr>
                <w:rFonts w:asciiTheme="majorBidi" w:hAnsiTheme="majorBidi" w:cstheme="majorBidi"/>
                <w:sz w:val="21"/>
                <w:szCs w:val="21"/>
              </w:rPr>
            </w:pPr>
            <w:r w:rsidRPr="0097569D">
              <w:rPr>
                <w:rFonts w:asciiTheme="majorBidi" w:hAnsiTheme="majorBidi" w:cstheme="majorBidi"/>
                <w:b w:val="0"/>
                <w:bCs w:val="0"/>
                <w:sz w:val="21"/>
                <w:szCs w:val="21"/>
              </w:rPr>
              <w:t>•</w:t>
            </w:r>
            <w:r>
              <w:rPr>
                <w:rFonts w:asciiTheme="majorBidi" w:hAnsiTheme="majorBidi" w:cstheme="majorBidi"/>
                <w:b w:val="0"/>
                <w:bCs w:val="0"/>
                <w:sz w:val="21"/>
                <w:szCs w:val="21"/>
              </w:rPr>
              <w:tab/>
            </w:r>
            <w:r w:rsidR="00A9721B" w:rsidRPr="0097569D">
              <w:rPr>
                <w:rFonts w:asciiTheme="majorBidi" w:hAnsiTheme="majorBidi" w:cstheme="majorBidi"/>
                <w:sz w:val="21"/>
                <w:szCs w:val="21"/>
              </w:rPr>
              <w:t xml:space="preserve">Residence </w:t>
            </w:r>
            <w:r w:rsidR="00A9721B" w:rsidRPr="0097569D">
              <w:rPr>
                <w:rFonts w:asciiTheme="majorBidi" w:hAnsiTheme="majorBidi" w:cstheme="majorBidi"/>
                <w:b w:val="0"/>
                <w:bCs w:val="0"/>
                <w:sz w:val="21"/>
                <w:szCs w:val="21"/>
              </w:rPr>
              <w:t>(ownership, type, household composition, etc.)</w:t>
            </w:r>
          </w:p>
          <w:p w14:paraId="63BD3DE7" w14:textId="085FEB13" w:rsidR="00A9721B" w:rsidRPr="0097569D" w:rsidRDefault="0097569D" w:rsidP="0097569D">
            <w:pPr>
              <w:pStyle w:val="Tabletext"/>
              <w:ind w:left="308" w:hanging="308"/>
              <w:rPr>
                <w:rFonts w:asciiTheme="majorBidi" w:hAnsiTheme="majorBidi" w:cstheme="majorBidi"/>
                <w:sz w:val="21"/>
                <w:szCs w:val="21"/>
              </w:rPr>
            </w:pPr>
            <w:r w:rsidRPr="0097569D">
              <w:rPr>
                <w:rFonts w:asciiTheme="majorBidi" w:hAnsiTheme="majorBidi" w:cstheme="majorBidi"/>
                <w:b w:val="0"/>
                <w:bCs w:val="0"/>
                <w:sz w:val="21"/>
                <w:szCs w:val="21"/>
              </w:rPr>
              <w:t>•</w:t>
            </w:r>
            <w:r>
              <w:rPr>
                <w:rFonts w:asciiTheme="majorBidi" w:hAnsiTheme="majorBidi" w:cstheme="majorBidi"/>
                <w:sz w:val="21"/>
                <w:szCs w:val="21"/>
              </w:rPr>
              <w:tab/>
            </w:r>
            <w:r w:rsidR="00A9721B" w:rsidRPr="0097569D">
              <w:rPr>
                <w:rFonts w:asciiTheme="majorBidi" w:hAnsiTheme="majorBidi" w:cstheme="majorBidi"/>
                <w:sz w:val="21"/>
                <w:szCs w:val="21"/>
              </w:rPr>
              <w:t xml:space="preserve">Life events </w:t>
            </w:r>
            <w:r w:rsidR="00A9721B" w:rsidRPr="0097569D">
              <w:rPr>
                <w:rFonts w:asciiTheme="majorBidi" w:hAnsiTheme="majorBidi" w:cstheme="majorBidi"/>
                <w:b w:val="0"/>
                <w:bCs w:val="0"/>
                <w:sz w:val="21"/>
                <w:szCs w:val="21"/>
              </w:rPr>
              <w:t>(marriage, engagement, birth, etc.)</w:t>
            </w:r>
          </w:p>
          <w:p w14:paraId="6DFCC3BF" w14:textId="76140AA6" w:rsidR="00A9721B" w:rsidRPr="0097569D" w:rsidRDefault="0097569D" w:rsidP="0097569D">
            <w:pPr>
              <w:pStyle w:val="Tabletext"/>
              <w:ind w:left="308" w:hanging="308"/>
              <w:rPr>
                <w:rFonts w:asciiTheme="majorBidi" w:hAnsiTheme="majorBidi" w:cstheme="majorBidi"/>
                <w:sz w:val="21"/>
                <w:szCs w:val="21"/>
              </w:rPr>
            </w:pPr>
            <w:r w:rsidRPr="0097569D">
              <w:rPr>
                <w:rFonts w:asciiTheme="majorBidi" w:hAnsiTheme="majorBidi" w:cstheme="majorBidi"/>
                <w:b w:val="0"/>
                <w:bCs w:val="0"/>
                <w:sz w:val="21"/>
                <w:szCs w:val="21"/>
              </w:rPr>
              <w:t>•</w:t>
            </w:r>
            <w:r>
              <w:rPr>
                <w:rFonts w:asciiTheme="majorBidi" w:hAnsiTheme="majorBidi" w:cstheme="majorBidi"/>
                <w:b w:val="0"/>
                <w:bCs w:val="0"/>
                <w:sz w:val="21"/>
                <w:szCs w:val="21"/>
              </w:rPr>
              <w:tab/>
            </w:r>
            <w:r w:rsidR="00A9721B" w:rsidRPr="0097569D">
              <w:rPr>
                <w:rFonts w:asciiTheme="majorBidi" w:hAnsiTheme="majorBidi" w:cstheme="majorBidi"/>
                <w:sz w:val="21"/>
                <w:szCs w:val="21"/>
              </w:rPr>
              <w:t xml:space="preserve">Parent status </w:t>
            </w:r>
            <w:r w:rsidR="00A9721B" w:rsidRPr="0097569D">
              <w:rPr>
                <w:rFonts w:asciiTheme="majorBidi" w:hAnsiTheme="majorBidi" w:cstheme="majorBidi"/>
                <w:b w:val="0"/>
                <w:bCs w:val="0"/>
                <w:sz w:val="21"/>
                <w:szCs w:val="21"/>
              </w:rPr>
              <w:t>(new parents, stay-at-home moms, etc.)</w:t>
            </w:r>
          </w:p>
          <w:p w14:paraId="14EE67C2" w14:textId="5F2A5537" w:rsidR="00A9721B" w:rsidRPr="0097569D" w:rsidRDefault="0097569D" w:rsidP="0097569D">
            <w:pPr>
              <w:pStyle w:val="Tabletext"/>
              <w:ind w:left="308" w:hanging="308"/>
              <w:rPr>
                <w:rFonts w:asciiTheme="majorBidi" w:hAnsiTheme="majorBidi" w:cstheme="majorBidi"/>
                <w:sz w:val="21"/>
                <w:szCs w:val="21"/>
              </w:rPr>
            </w:pPr>
            <w:r w:rsidRPr="0097569D">
              <w:rPr>
                <w:rFonts w:asciiTheme="majorBidi" w:hAnsiTheme="majorBidi" w:cstheme="majorBidi"/>
                <w:b w:val="0"/>
                <w:bCs w:val="0"/>
                <w:sz w:val="21"/>
                <w:szCs w:val="21"/>
              </w:rPr>
              <w:t>•</w:t>
            </w:r>
            <w:r>
              <w:rPr>
                <w:rFonts w:asciiTheme="majorBidi" w:hAnsiTheme="majorBidi" w:cstheme="majorBidi"/>
                <w:b w:val="0"/>
                <w:bCs w:val="0"/>
                <w:sz w:val="21"/>
                <w:szCs w:val="21"/>
              </w:rPr>
              <w:tab/>
            </w:r>
            <w:r w:rsidR="00A9721B" w:rsidRPr="0097569D">
              <w:rPr>
                <w:rFonts w:asciiTheme="majorBidi" w:hAnsiTheme="majorBidi" w:cstheme="majorBidi"/>
                <w:sz w:val="21"/>
                <w:szCs w:val="21"/>
              </w:rPr>
              <w:t xml:space="preserve">Political views </w:t>
            </w:r>
            <w:r w:rsidR="00A9721B" w:rsidRPr="0097569D">
              <w:rPr>
                <w:rFonts w:asciiTheme="majorBidi" w:hAnsiTheme="majorBidi" w:cstheme="majorBidi"/>
                <w:b w:val="0"/>
                <w:bCs w:val="0"/>
                <w:sz w:val="21"/>
                <w:szCs w:val="21"/>
              </w:rPr>
              <w:t>(conservative, etc.)</w:t>
            </w:r>
          </w:p>
          <w:p w14:paraId="190F2A36" w14:textId="3645224F" w:rsidR="00A9721B" w:rsidRPr="0097569D" w:rsidRDefault="0097569D" w:rsidP="0097569D">
            <w:pPr>
              <w:pStyle w:val="Tabletext"/>
              <w:ind w:left="308" w:hanging="308"/>
              <w:rPr>
                <w:rFonts w:asciiTheme="majorBidi" w:hAnsiTheme="majorBidi" w:cstheme="majorBidi"/>
                <w:sz w:val="21"/>
                <w:szCs w:val="21"/>
              </w:rPr>
            </w:pPr>
            <w:r w:rsidRPr="0097569D">
              <w:rPr>
                <w:rFonts w:asciiTheme="majorBidi" w:hAnsiTheme="majorBidi" w:cstheme="majorBidi"/>
                <w:b w:val="0"/>
                <w:bCs w:val="0"/>
                <w:sz w:val="21"/>
                <w:szCs w:val="21"/>
              </w:rPr>
              <w:t>•</w:t>
            </w:r>
            <w:r>
              <w:rPr>
                <w:rFonts w:asciiTheme="majorBidi" w:hAnsiTheme="majorBidi" w:cstheme="majorBidi"/>
                <w:b w:val="0"/>
                <w:bCs w:val="0"/>
                <w:sz w:val="21"/>
                <w:szCs w:val="21"/>
              </w:rPr>
              <w:tab/>
            </w:r>
            <w:r w:rsidR="00A9721B" w:rsidRPr="0097569D">
              <w:rPr>
                <w:rFonts w:asciiTheme="majorBidi" w:hAnsiTheme="majorBidi" w:cstheme="majorBidi"/>
                <w:sz w:val="21"/>
                <w:szCs w:val="21"/>
              </w:rPr>
              <w:t>Relationships (</w:t>
            </w:r>
            <w:r w:rsidR="00A9721B" w:rsidRPr="0097569D">
              <w:rPr>
                <w:rFonts w:asciiTheme="majorBidi" w:hAnsiTheme="majorBidi" w:cstheme="majorBidi"/>
                <w:b w:val="0"/>
                <w:bCs w:val="0"/>
                <w:sz w:val="21"/>
                <w:szCs w:val="21"/>
              </w:rPr>
              <w:t>status, sexual orientation)</w:t>
            </w:r>
          </w:p>
          <w:p w14:paraId="75D31DF3" w14:textId="3E6EA88E" w:rsidR="00A9721B" w:rsidRPr="0097569D" w:rsidRDefault="0097569D" w:rsidP="0097569D">
            <w:pPr>
              <w:pStyle w:val="Tabletext"/>
              <w:ind w:left="308" w:hanging="308"/>
              <w:rPr>
                <w:rFonts w:asciiTheme="majorBidi" w:hAnsiTheme="majorBidi" w:cstheme="majorBidi"/>
                <w:sz w:val="21"/>
                <w:szCs w:val="21"/>
              </w:rPr>
            </w:pPr>
            <w:r w:rsidRPr="0097569D">
              <w:rPr>
                <w:rFonts w:asciiTheme="majorBidi" w:hAnsiTheme="majorBidi" w:cstheme="majorBidi"/>
                <w:b w:val="0"/>
                <w:bCs w:val="0"/>
                <w:sz w:val="21"/>
                <w:szCs w:val="21"/>
              </w:rPr>
              <w:t>•</w:t>
            </w:r>
            <w:r>
              <w:rPr>
                <w:rFonts w:asciiTheme="majorBidi" w:hAnsiTheme="majorBidi" w:cstheme="majorBidi"/>
                <w:sz w:val="21"/>
                <w:szCs w:val="21"/>
              </w:rPr>
              <w:tab/>
            </w:r>
            <w:r w:rsidR="00A9721B" w:rsidRPr="0097569D">
              <w:rPr>
                <w:rFonts w:asciiTheme="majorBidi" w:hAnsiTheme="majorBidi" w:cstheme="majorBidi"/>
                <w:sz w:val="21"/>
                <w:szCs w:val="21"/>
              </w:rPr>
              <w:t xml:space="preserve">Work </w:t>
            </w:r>
            <w:r w:rsidR="00A9721B" w:rsidRPr="0097569D">
              <w:rPr>
                <w:rFonts w:asciiTheme="majorBidi" w:hAnsiTheme="majorBidi" w:cstheme="majorBidi"/>
                <w:b w:val="0"/>
                <w:bCs w:val="0"/>
                <w:sz w:val="21"/>
                <w:szCs w:val="21"/>
              </w:rPr>
              <w:t>(employer, industry, job title, etc.)</w:t>
            </w:r>
          </w:p>
        </w:tc>
        <w:tc>
          <w:tcPr>
            <w:tcW w:w="2410" w:type="dxa"/>
            <w:tcBorders>
              <w:top w:val="none" w:sz="0" w:space="0" w:color="auto"/>
              <w:bottom w:val="none" w:sz="0" w:space="0" w:color="auto"/>
            </w:tcBorders>
          </w:tcPr>
          <w:p w14:paraId="3F30E64B" w14:textId="18C97A31" w:rsidR="00A9721B" w:rsidRPr="0097569D" w:rsidRDefault="0097569D" w:rsidP="0097569D">
            <w:pPr>
              <w:pStyle w:val="Tabletext"/>
              <w:ind w:left="308" w:hanging="308"/>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1"/>
                <w:szCs w:val="21"/>
              </w:rPr>
            </w:pPr>
            <w:r w:rsidRPr="0097569D">
              <w:rPr>
                <w:rFonts w:asciiTheme="majorBidi" w:hAnsiTheme="majorBidi" w:cstheme="majorBidi"/>
                <w:sz w:val="21"/>
                <w:szCs w:val="21"/>
              </w:rPr>
              <w:t>•</w:t>
            </w:r>
            <w:r>
              <w:rPr>
                <w:rFonts w:asciiTheme="majorBidi" w:hAnsiTheme="majorBidi" w:cstheme="majorBidi"/>
                <w:sz w:val="21"/>
                <w:szCs w:val="21"/>
              </w:rPr>
              <w:tab/>
            </w:r>
            <w:r w:rsidR="00A9721B" w:rsidRPr="0097569D">
              <w:rPr>
                <w:rFonts w:asciiTheme="majorBidi" w:hAnsiTheme="majorBidi" w:cstheme="majorBidi"/>
                <w:b/>
                <w:sz w:val="21"/>
                <w:szCs w:val="21"/>
              </w:rPr>
              <w:t>Business/industry</w:t>
            </w:r>
            <w:r w:rsidR="00A9721B" w:rsidRPr="0097569D">
              <w:rPr>
                <w:rFonts w:asciiTheme="majorBidi" w:hAnsiTheme="majorBidi" w:cstheme="majorBidi"/>
                <w:sz w:val="21"/>
                <w:szCs w:val="21"/>
              </w:rPr>
              <w:t xml:space="preserve"> (agriculture, banking, etc.)</w:t>
            </w:r>
          </w:p>
          <w:p w14:paraId="51FF9E31" w14:textId="098E27EF" w:rsidR="00A9721B" w:rsidRPr="0097569D" w:rsidRDefault="0097569D" w:rsidP="0097569D">
            <w:pPr>
              <w:pStyle w:val="Tabletext"/>
              <w:ind w:left="308" w:hanging="308"/>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1"/>
                <w:szCs w:val="21"/>
              </w:rPr>
            </w:pPr>
            <w:r w:rsidRPr="0097569D">
              <w:rPr>
                <w:rFonts w:asciiTheme="majorBidi" w:hAnsiTheme="majorBidi" w:cstheme="majorBidi"/>
                <w:b/>
                <w:sz w:val="21"/>
                <w:szCs w:val="21"/>
              </w:rPr>
              <w:t>•</w:t>
            </w:r>
            <w:r>
              <w:rPr>
                <w:rFonts w:asciiTheme="majorBidi" w:hAnsiTheme="majorBidi" w:cstheme="majorBidi"/>
                <w:b/>
                <w:sz w:val="21"/>
                <w:szCs w:val="21"/>
              </w:rPr>
              <w:tab/>
            </w:r>
            <w:r w:rsidR="00A9721B" w:rsidRPr="0097569D">
              <w:rPr>
                <w:rFonts w:asciiTheme="majorBidi" w:hAnsiTheme="majorBidi" w:cstheme="majorBidi"/>
                <w:b/>
                <w:sz w:val="21"/>
                <w:szCs w:val="21"/>
              </w:rPr>
              <w:t>Entertainment</w:t>
            </w:r>
            <w:r w:rsidR="00A9721B" w:rsidRPr="0097569D">
              <w:rPr>
                <w:rFonts w:asciiTheme="majorBidi" w:hAnsiTheme="majorBidi" w:cstheme="majorBidi"/>
                <w:sz w:val="21"/>
                <w:szCs w:val="21"/>
              </w:rPr>
              <w:t xml:space="preserve"> (board games, animated movies, etc.)</w:t>
            </w:r>
            <w:r w:rsidR="0017732E" w:rsidRPr="0097569D">
              <w:rPr>
                <w:rFonts w:asciiTheme="majorBidi" w:hAnsiTheme="majorBidi" w:cstheme="majorBidi"/>
                <w:sz w:val="21"/>
                <w:szCs w:val="21"/>
              </w:rPr>
              <w:t xml:space="preserve"> </w:t>
            </w:r>
          </w:p>
          <w:p w14:paraId="56649A90" w14:textId="077AB569" w:rsidR="00A9721B" w:rsidRPr="0097569D" w:rsidRDefault="0097569D" w:rsidP="0097569D">
            <w:pPr>
              <w:pStyle w:val="Tabletext"/>
              <w:ind w:left="308" w:hanging="308"/>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1"/>
                <w:szCs w:val="21"/>
              </w:rPr>
            </w:pPr>
            <w:r w:rsidRPr="0097569D">
              <w:rPr>
                <w:rFonts w:asciiTheme="majorBidi" w:hAnsiTheme="majorBidi" w:cstheme="majorBidi"/>
                <w:b/>
                <w:sz w:val="21"/>
                <w:szCs w:val="21"/>
              </w:rPr>
              <w:t>•</w:t>
            </w:r>
            <w:r>
              <w:rPr>
                <w:rFonts w:asciiTheme="majorBidi" w:hAnsiTheme="majorBidi" w:cstheme="majorBidi"/>
                <w:b/>
                <w:sz w:val="21"/>
                <w:szCs w:val="21"/>
              </w:rPr>
              <w:tab/>
            </w:r>
            <w:r w:rsidR="00A9721B" w:rsidRPr="0097569D">
              <w:rPr>
                <w:rFonts w:asciiTheme="majorBidi" w:hAnsiTheme="majorBidi" w:cstheme="majorBidi"/>
                <w:b/>
                <w:sz w:val="21"/>
                <w:szCs w:val="21"/>
              </w:rPr>
              <w:t>Family and relationships</w:t>
            </w:r>
            <w:r w:rsidR="00A9721B" w:rsidRPr="0097569D">
              <w:rPr>
                <w:rFonts w:asciiTheme="majorBidi" w:hAnsiTheme="majorBidi" w:cstheme="majorBidi"/>
                <w:sz w:val="21"/>
                <w:szCs w:val="21"/>
              </w:rPr>
              <w:t xml:space="preserve"> (dating, fatherhood, etc.)</w:t>
            </w:r>
          </w:p>
          <w:p w14:paraId="6C8A5B34" w14:textId="7FD0C74C" w:rsidR="00A9721B" w:rsidRPr="0097569D" w:rsidRDefault="0097569D" w:rsidP="0097569D">
            <w:pPr>
              <w:pStyle w:val="Tabletext"/>
              <w:ind w:left="308" w:hanging="308"/>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1"/>
                <w:szCs w:val="21"/>
              </w:rPr>
            </w:pPr>
            <w:r w:rsidRPr="0097569D">
              <w:rPr>
                <w:rFonts w:asciiTheme="majorBidi" w:hAnsiTheme="majorBidi" w:cstheme="majorBidi"/>
                <w:b/>
                <w:sz w:val="21"/>
                <w:szCs w:val="21"/>
              </w:rPr>
              <w:t>•</w:t>
            </w:r>
            <w:r>
              <w:rPr>
                <w:rFonts w:asciiTheme="majorBidi" w:hAnsiTheme="majorBidi" w:cstheme="majorBidi"/>
                <w:b/>
                <w:sz w:val="21"/>
                <w:szCs w:val="21"/>
              </w:rPr>
              <w:tab/>
            </w:r>
            <w:r w:rsidR="00A9721B" w:rsidRPr="0097569D">
              <w:rPr>
                <w:rFonts w:asciiTheme="majorBidi" w:hAnsiTheme="majorBidi" w:cstheme="majorBidi"/>
                <w:b/>
                <w:sz w:val="21"/>
                <w:szCs w:val="21"/>
              </w:rPr>
              <w:t>Fitness and wellness</w:t>
            </w:r>
            <w:r w:rsidR="00A9721B" w:rsidRPr="0097569D">
              <w:rPr>
                <w:rFonts w:asciiTheme="majorBidi" w:hAnsiTheme="majorBidi" w:cstheme="majorBidi"/>
                <w:sz w:val="21"/>
                <w:szCs w:val="21"/>
              </w:rPr>
              <w:t xml:space="preserve"> (meditation, dieting, etc.)</w:t>
            </w:r>
          </w:p>
          <w:p w14:paraId="12D9D261" w14:textId="197D87D5" w:rsidR="00A9721B" w:rsidRPr="0097569D" w:rsidRDefault="0097569D" w:rsidP="0097569D">
            <w:pPr>
              <w:pStyle w:val="Tabletext"/>
              <w:ind w:left="308" w:hanging="308"/>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1"/>
                <w:szCs w:val="21"/>
              </w:rPr>
            </w:pPr>
            <w:r w:rsidRPr="0097569D">
              <w:rPr>
                <w:rFonts w:asciiTheme="majorBidi" w:hAnsiTheme="majorBidi" w:cstheme="majorBidi"/>
                <w:b/>
                <w:sz w:val="21"/>
                <w:szCs w:val="21"/>
              </w:rPr>
              <w:t>•</w:t>
            </w:r>
            <w:r>
              <w:rPr>
                <w:rFonts w:asciiTheme="majorBidi" w:hAnsiTheme="majorBidi" w:cstheme="majorBidi"/>
                <w:b/>
                <w:sz w:val="21"/>
                <w:szCs w:val="21"/>
              </w:rPr>
              <w:tab/>
            </w:r>
            <w:r w:rsidR="00A9721B" w:rsidRPr="0097569D">
              <w:rPr>
                <w:rFonts w:asciiTheme="majorBidi" w:hAnsiTheme="majorBidi" w:cstheme="majorBidi"/>
                <w:b/>
                <w:sz w:val="21"/>
                <w:szCs w:val="21"/>
              </w:rPr>
              <w:t>Food and drink</w:t>
            </w:r>
            <w:r w:rsidR="00A9721B" w:rsidRPr="0097569D">
              <w:rPr>
                <w:rFonts w:asciiTheme="majorBidi" w:hAnsiTheme="majorBidi" w:cstheme="majorBidi"/>
                <w:sz w:val="21"/>
                <w:szCs w:val="21"/>
              </w:rPr>
              <w:t xml:space="preserve"> (French food, recipes, etc.)</w:t>
            </w:r>
          </w:p>
          <w:p w14:paraId="496889B6" w14:textId="2EA560C1" w:rsidR="00A9721B" w:rsidRPr="0097569D" w:rsidRDefault="0097569D" w:rsidP="0097569D">
            <w:pPr>
              <w:pStyle w:val="Tabletext"/>
              <w:ind w:left="308" w:hanging="308"/>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1"/>
                <w:szCs w:val="21"/>
              </w:rPr>
            </w:pPr>
            <w:r w:rsidRPr="0097569D">
              <w:rPr>
                <w:rFonts w:asciiTheme="majorBidi" w:hAnsiTheme="majorBidi" w:cstheme="majorBidi"/>
                <w:b/>
                <w:sz w:val="21"/>
                <w:szCs w:val="21"/>
              </w:rPr>
              <w:t>•</w:t>
            </w:r>
            <w:r>
              <w:rPr>
                <w:rFonts w:asciiTheme="majorBidi" w:hAnsiTheme="majorBidi" w:cstheme="majorBidi"/>
                <w:b/>
                <w:sz w:val="21"/>
                <w:szCs w:val="21"/>
              </w:rPr>
              <w:tab/>
            </w:r>
            <w:r w:rsidR="00A9721B" w:rsidRPr="0097569D">
              <w:rPr>
                <w:rFonts w:asciiTheme="majorBidi" w:hAnsiTheme="majorBidi" w:cstheme="majorBidi"/>
                <w:b/>
                <w:sz w:val="21"/>
                <w:szCs w:val="21"/>
              </w:rPr>
              <w:t>Hobbies and activities</w:t>
            </w:r>
            <w:r w:rsidR="00A9721B" w:rsidRPr="0097569D">
              <w:rPr>
                <w:rFonts w:asciiTheme="majorBidi" w:hAnsiTheme="majorBidi" w:cstheme="majorBidi"/>
                <w:sz w:val="21"/>
                <w:szCs w:val="21"/>
              </w:rPr>
              <w:t xml:space="preserve"> (pets, travel, etc.)</w:t>
            </w:r>
          </w:p>
          <w:p w14:paraId="4A77E6FB" w14:textId="7CF06D7D" w:rsidR="00A9721B" w:rsidRPr="0097569D" w:rsidRDefault="0097569D" w:rsidP="0097569D">
            <w:pPr>
              <w:pStyle w:val="Tabletext"/>
              <w:ind w:left="308" w:hanging="308"/>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1"/>
                <w:szCs w:val="21"/>
              </w:rPr>
            </w:pPr>
            <w:r w:rsidRPr="0097569D">
              <w:rPr>
                <w:rFonts w:asciiTheme="majorBidi" w:hAnsiTheme="majorBidi" w:cstheme="majorBidi"/>
                <w:b/>
                <w:sz w:val="21"/>
                <w:szCs w:val="21"/>
              </w:rPr>
              <w:t>•</w:t>
            </w:r>
            <w:r>
              <w:rPr>
                <w:rFonts w:asciiTheme="majorBidi" w:hAnsiTheme="majorBidi" w:cstheme="majorBidi"/>
                <w:b/>
                <w:sz w:val="21"/>
                <w:szCs w:val="21"/>
              </w:rPr>
              <w:tab/>
            </w:r>
            <w:r w:rsidR="00A9721B" w:rsidRPr="0097569D">
              <w:rPr>
                <w:rFonts w:asciiTheme="majorBidi" w:hAnsiTheme="majorBidi" w:cstheme="majorBidi"/>
                <w:b/>
                <w:sz w:val="21"/>
                <w:szCs w:val="21"/>
              </w:rPr>
              <w:t>Shopping and fashion</w:t>
            </w:r>
            <w:r w:rsidR="00A9721B" w:rsidRPr="0097569D">
              <w:rPr>
                <w:rFonts w:asciiTheme="majorBidi" w:hAnsiTheme="majorBidi" w:cstheme="majorBidi"/>
                <w:sz w:val="21"/>
                <w:szCs w:val="21"/>
              </w:rPr>
              <w:t xml:space="preserve"> (cosmetics, toys, etc.) </w:t>
            </w:r>
          </w:p>
          <w:p w14:paraId="74E4F92E" w14:textId="497086CE" w:rsidR="00A9721B" w:rsidRPr="0097569D" w:rsidRDefault="0097569D" w:rsidP="0097569D">
            <w:pPr>
              <w:pStyle w:val="Tabletext"/>
              <w:ind w:left="308" w:hanging="308"/>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1"/>
                <w:szCs w:val="21"/>
              </w:rPr>
            </w:pPr>
            <w:r w:rsidRPr="0097569D">
              <w:rPr>
                <w:rFonts w:asciiTheme="majorBidi" w:hAnsiTheme="majorBidi" w:cstheme="majorBidi"/>
                <w:b/>
                <w:sz w:val="21"/>
                <w:szCs w:val="21"/>
              </w:rPr>
              <w:t>•</w:t>
            </w:r>
            <w:r>
              <w:rPr>
                <w:rFonts w:asciiTheme="majorBidi" w:hAnsiTheme="majorBidi" w:cstheme="majorBidi"/>
                <w:b/>
                <w:sz w:val="21"/>
                <w:szCs w:val="21"/>
              </w:rPr>
              <w:tab/>
            </w:r>
            <w:r w:rsidR="00A9721B" w:rsidRPr="0097569D">
              <w:rPr>
                <w:rFonts w:asciiTheme="majorBidi" w:hAnsiTheme="majorBidi" w:cstheme="majorBidi"/>
                <w:b/>
                <w:sz w:val="21"/>
                <w:szCs w:val="21"/>
              </w:rPr>
              <w:t>Sports and outdoors</w:t>
            </w:r>
            <w:r w:rsidR="00A9721B" w:rsidRPr="0097569D">
              <w:rPr>
                <w:rFonts w:asciiTheme="majorBidi" w:hAnsiTheme="majorBidi" w:cstheme="majorBidi"/>
                <w:sz w:val="21"/>
                <w:szCs w:val="21"/>
              </w:rPr>
              <w:t xml:space="preserve"> (camping, baseball, etc.) </w:t>
            </w:r>
          </w:p>
          <w:p w14:paraId="0F385D4A" w14:textId="0490FE18" w:rsidR="00A9721B" w:rsidRPr="0097569D" w:rsidRDefault="0097569D" w:rsidP="0097569D">
            <w:pPr>
              <w:pStyle w:val="Tabletext"/>
              <w:ind w:left="308" w:hanging="308"/>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1"/>
                <w:szCs w:val="21"/>
              </w:rPr>
            </w:pPr>
            <w:r w:rsidRPr="0097569D">
              <w:rPr>
                <w:rFonts w:asciiTheme="majorBidi" w:hAnsiTheme="majorBidi" w:cstheme="majorBidi"/>
                <w:b/>
                <w:sz w:val="21"/>
                <w:szCs w:val="21"/>
              </w:rPr>
              <w:t>•</w:t>
            </w:r>
            <w:r>
              <w:rPr>
                <w:rFonts w:asciiTheme="majorBidi" w:hAnsiTheme="majorBidi" w:cstheme="majorBidi"/>
                <w:b/>
                <w:sz w:val="21"/>
                <w:szCs w:val="21"/>
              </w:rPr>
              <w:tab/>
            </w:r>
            <w:r w:rsidR="00A9721B" w:rsidRPr="0097569D">
              <w:rPr>
                <w:rFonts w:asciiTheme="majorBidi" w:hAnsiTheme="majorBidi" w:cstheme="majorBidi"/>
                <w:b/>
                <w:sz w:val="21"/>
                <w:szCs w:val="21"/>
              </w:rPr>
              <w:t>Technology</w:t>
            </w:r>
            <w:r w:rsidR="00A9721B" w:rsidRPr="0097569D">
              <w:rPr>
                <w:rFonts w:asciiTheme="majorBidi" w:hAnsiTheme="majorBidi" w:cstheme="majorBidi"/>
                <w:sz w:val="21"/>
                <w:szCs w:val="21"/>
              </w:rPr>
              <w:t xml:space="preserve"> (servers, camcorders, etc.)</w:t>
            </w:r>
          </w:p>
        </w:tc>
        <w:tc>
          <w:tcPr>
            <w:tcW w:w="2410" w:type="dxa"/>
            <w:tcBorders>
              <w:top w:val="none" w:sz="0" w:space="0" w:color="auto"/>
              <w:bottom w:val="none" w:sz="0" w:space="0" w:color="auto"/>
            </w:tcBorders>
          </w:tcPr>
          <w:p w14:paraId="005F91DD" w14:textId="5436D279" w:rsidR="00A9721B" w:rsidRPr="00AB2A1D" w:rsidRDefault="00AB2A1D" w:rsidP="00AB2A1D">
            <w:pPr>
              <w:pStyle w:val="Tabletext"/>
              <w:ind w:left="308" w:hanging="308"/>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1"/>
                <w:szCs w:val="21"/>
              </w:rPr>
              <w:tab/>
            </w:r>
            <w:r w:rsidR="00A9721B" w:rsidRPr="0097569D">
              <w:rPr>
                <w:rFonts w:asciiTheme="majorBidi" w:hAnsiTheme="majorBidi" w:cstheme="majorBidi"/>
                <w:b/>
                <w:sz w:val="21"/>
                <w:szCs w:val="21"/>
              </w:rPr>
              <w:t>Automotive</w:t>
            </w:r>
            <w:r w:rsidR="00A9721B" w:rsidRPr="0097569D">
              <w:rPr>
                <w:rFonts w:asciiTheme="majorBidi" w:hAnsiTheme="majorBidi" w:cstheme="majorBidi"/>
                <w:sz w:val="21"/>
                <w:szCs w:val="21"/>
              </w:rPr>
              <w:t xml:space="preserve"> (used </w:t>
            </w:r>
            <w:r w:rsidR="00A9721B" w:rsidRPr="00AB2A1D">
              <w:rPr>
                <w:rFonts w:asciiTheme="majorBidi" w:hAnsiTheme="majorBidi" w:cstheme="majorBidi"/>
                <w:sz w:val="20"/>
                <w:szCs w:val="20"/>
              </w:rPr>
              <w:t>motorcycle owners, in market for new BMW, etc.)</w:t>
            </w:r>
          </w:p>
          <w:p w14:paraId="6D6B84AE" w14:textId="517146FD" w:rsidR="00A9721B" w:rsidRPr="00AB2A1D" w:rsidRDefault="00AB2A1D" w:rsidP="00AB2A1D">
            <w:pPr>
              <w:pStyle w:val="Tabletext"/>
              <w:ind w:left="308" w:hanging="308"/>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AB2A1D">
              <w:rPr>
                <w:rFonts w:asciiTheme="majorBidi" w:hAnsiTheme="majorBidi" w:cstheme="majorBidi"/>
                <w:b/>
                <w:sz w:val="20"/>
                <w:szCs w:val="20"/>
              </w:rPr>
              <w:t>•</w:t>
            </w:r>
            <w:r w:rsidRPr="00AB2A1D">
              <w:rPr>
                <w:rFonts w:asciiTheme="majorBidi" w:hAnsiTheme="majorBidi" w:cstheme="majorBidi"/>
                <w:b/>
                <w:sz w:val="20"/>
                <w:szCs w:val="20"/>
              </w:rPr>
              <w:tab/>
            </w:r>
            <w:r w:rsidR="00A9721B" w:rsidRPr="00AB2A1D">
              <w:rPr>
                <w:rFonts w:asciiTheme="majorBidi" w:hAnsiTheme="majorBidi" w:cstheme="majorBidi"/>
                <w:b/>
                <w:sz w:val="20"/>
                <w:szCs w:val="20"/>
              </w:rPr>
              <w:t>B2B</w:t>
            </w:r>
            <w:r w:rsidR="00A9721B" w:rsidRPr="00AB2A1D">
              <w:rPr>
                <w:rFonts w:asciiTheme="majorBidi" w:hAnsiTheme="majorBidi" w:cstheme="majorBidi"/>
                <w:sz w:val="20"/>
                <w:szCs w:val="20"/>
              </w:rPr>
              <w:t xml:space="preserve"> (employer size, industry, etc.)</w:t>
            </w:r>
          </w:p>
          <w:p w14:paraId="50CDE64C" w14:textId="01BD32A7" w:rsidR="00A9721B" w:rsidRPr="00AB2A1D" w:rsidRDefault="00AB2A1D" w:rsidP="00AB2A1D">
            <w:pPr>
              <w:pStyle w:val="Tabletext"/>
              <w:ind w:left="308" w:hanging="308"/>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AB2A1D">
              <w:rPr>
                <w:rFonts w:asciiTheme="majorBidi" w:hAnsiTheme="majorBidi" w:cstheme="majorBidi"/>
                <w:b/>
                <w:sz w:val="20"/>
                <w:szCs w:val="20"/>
              </w:rPr>
              <w:t>•</w:t>
            </w:r>
            <w:r w:rsidRPr="00AB2A1D">
              <w:rPr>
                <w:rFonts w:asciiTheme="majorBidi" w:hAnsiTheme="majorBidi" w:cstheme="majorBidi"/>
                <w:b/>
                <w:sz w:val="20"/>
                <w:szCs w:val="20"/>
              </w:rPr>
              <w:tab/>
            </w:r>
            <w:r w:rsidR="00A9721B" w:rsidRPr="00AB2A1D">
              <w:rPr>
                <w:rFonts w:asciiTheme="majorBidi" w:hAnsiTheme="majorBidi" w:cstheme="majorBidi"/>
                <w:b/>
                <w:sz w:val="20"/>
                <w:szCs w:val="20"/>
              </w:rPr>
              <w:t>Charitable donations</w:t>
            </w:r>
            <w:r w:rsidR="00A9721B" w:rsidRPr="00AB2A1D">
              <w:rPr>
                <w:rFonts w:asciiTheme="majorBidi" w:hAnsiTheme="majorBidi" w:cstheme="majorBidi"/>
                <w:sz w:val="20"/>
                <w:szCs w:val="20"/>
              </w:rPr>
              <w:t xml:space="preserve"> (animal welfare, arts, etc.)</w:t>
            </w:r>
          </w:p>
          <w:p w14:paraId="0608C6CF" w14:textId="524CE2DE" w:rsidR="00A9721B" w:rsidRPr="00AB2A1D" w:rsidRDefault="00AB2A1D" w:rsidP="00AB2A1D">
            <w:pPr>
              <w:pStyle w:val="Tabletext"/>
              <w:ind w:left="308" w:hanging="308"/>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AB2A1D">
              <w:rPr>
                <w:rFonts w:asciiTheme="majorBidi" w:hAnsiTheme="majorBidi" w:cstheme="majorBidi"/>
                <w:b/>
                <w:sz w:val="20"/>
                <w:szCs w:val="20"/>
              </w:rPr>
              <w:t>•</w:t>
            </w:r>
            <w:r w:rsidRPr="00AB2A1D">
              <w:rPr>
                <w:rFonts w:asciiTheme="majorBidi" w:hAnsiTheme="majorBidi" w:cstheme="majorBidi"/>
                <w:b/>
                <w:sz w:val="20"/>
                <w:szCs w:val="20"/>
              </w:rPr>
              <w:tab/>
            </w:r>
            <w:r w:rsidR="00A9721B" w:rsidRPr="00AB2A1D">
              <w:rPr>
                <w:rFonts w:asciiTheme="majorBidi" w:hAnsiTheme="majorBidi" w:cstheme="majorBidi"/>
                <w:b/>
                <w:sz w:val="20"/>
                <w:szCs w:val="20"/>
              </w:rPr>
              <w:t>Digital activities</w:t>
            </w:r>
            <w:r w:rsidR="00A9721B" w:rsidRPr="00AB2A1D">
              <w:rPr>
                <w:rFonts w:asciiTheme="majorBidi" w:hAnsiTheme="majorBidi" w:cstheme="majorBidi"/>
                <w:sz w:val="20"/>
                <w:szCs w:val="20"/>
              </w:rPr>
              <w:t xml:space="preserve"> (recent gamer, event creator, primary browser type, etc.)</w:t>
            </w:r>
          </w:p>
          <w:p w14:paraId="19BF9478" w14:textId="6AA85350" w:rsidR="00A9721B" w:rsidRPr="00AB2A1D" w:rsidRDefault="00AB2A1D" w:rsidP="00AB2A1D">
            <w:pPr>
              <w:pStyle w:val="Tabletext"/>
              <w:ind w:left="308" w:hanging="308"/>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AB2A1D">
              <w:rPr>
                <w:rFonts w:asciiTheme="majorBidi" w:hAnsiTheme="majorBidi" w:cstheme="majorBidi"/>
                <w:b/>
                <w:sz w:val="20"/>
                <w:szCs w:val="20"/>
              </w:rPr>
              <w:t>•</w:t>
            </w:r>
            <w:r w:rsidRPr="00AB2A1D">
              <w:rPr>
                <w:rFonts w:asciiTheme="majorBidi" w:hAnsiTheme="majorBidi" w:cstheme="majorBidi"/>
                <w:b/>
                <w:sz w:val="20"/>
                <w:szCs w:val="20"/>
              </w:rPr>
              <w:tab/>
            </w:r>
            <w:r w:rsidR="00A9721B" w:rsidRPr="00AB2A1D">
              <w:rPr>
                <w:rFonts w:asciiTheme="majorBidi" w:hAnsiTheme="majorBidi" w:cstheme="majorBidi"/>
                <w:b/>
                <w:sz w:val="20"/>
                <w:szCs w:val="20"/>
              </w:rPr>
              <w:t>Expats</w:t>
            </w:r>
            <w:r w:rsidR="00A9721B" w:rsidRPr="00AB2A1D">
              <w:rPr>
                <w:rFonts w:asciiTheme="majorBidi" w:hAnsiTheme="majorBidi" w:cstheme="majorBidi"/>
                <w:sz w:val="20"/>
                <w:szCs w:val="20"/>
              </w:rPr>
              <w:t xml:space="preserve"> (Argentinians living abroad, etc.)</w:t>
            </w:r>
          </w:p>
          <w:p w14:paraId="65AF8BF2" w14:textId="15CABD2D" w:rsidR="00A9721B" w:rsidRPr="00AB2A1D" w:rsidRDefault="00AB2A1D" w:rsidP="00AB2A1D">
            <w:pPr>
              <w:pStyle w:val="Tabletext"/>
              <w:ind w:left="308" w:hanging="308"/>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AB2A1D">
              <w:rPr>
                <w:rFonts w:asciiTheme="majorBidi" w:hAnsiTheme="majorBidi" w:cstheme="majorBidi"/>
                <w:b/>
                <w:sz w:val="20"/>
                <w:szCs w:val="20"/>
              </w:rPr>
              <w:t>•</w:t>
            </w:r>
            <w:r w:rsidRPr="00AB2A1D">
              <w:rPr>
                <w:rFonts w:asciiTheme="majorBidi" w:hAnsiTheme="majorBidi" w:cstheme="majorBidi"/>
                <w:b/>
                <w:sz w:val="20"/>
                <w:szCs w:val="20"/>
              </w:rPr>
              <w:tab/>
            </w:r>
            <w:r w:rsidR="00A9721B" w:rsidRPr="00AB2A1D">
              <w:rPr>
                <w:rFonts w:asciiTheme="majorBidi" w:hAnsiTheme="majorBidi" w:cstheme="majorBidi"/>
                <w:b/>
                <w:sz w:val="20"/>
                <w:szCs w:val="20"/>
              </w:rPr>
              <w:t>Financial</w:t>
            </w:r>
            <w:r w:rsidR="00A9721B" w:rsidRPr="00AB2A1D">
              <w:rPr>
                <w:rFonts w:asciiTheme="majorBidi" w:hAnsiTheme="majorBidi" w:cstheme="majorBidi"/>
                <w:sz w:val="20"/>
                <w:szCs w:val="20"/>
              </w:rPr>
              <w:t xml:space="preserve"> (credit union members, real estate investors, etc.)</w:t>
            </w:r>
          </w:p>
          <w:p w14:paraId="1A98A047" w14:textId="21F6141A" w:rsidR="00A9721B" w:rsidRPr="00AB2A1D" w:rsidRDefault="00AB2A1D" w:rsidP="00AB2A1D">
            <w:pPr>
              <w:pStyle w:val="Tabletext"/>
              <w:ind w:left="308" w:hanging="308"/>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AB2A1D">
              <w:rPr>
                <w:rFonts w:asciiTheme="majorBidi" w:hAnsiTheme="majorBidi" w:cstheme="majorBidi"/>
                <w:b/>
                <w:sz w:val="20"/>
                <w:szCs w:val="20"/>
              </w:rPr>
              <w:t>•</w:t>
            </w:r>
            <w:r w:rsidRPr="00AB2A1D">
              <w:rPr>
                <w:rFonts w:asciiTheme="majorBidi" w:hAnsiTheme="majorBidi" w:cstheme="majorBidi"/>
                <w:b/>
                <w:sz w:val="20"/>
                <w:szCs w:val="20"/>
              </w:rPr>
              <w:tab/>
            </w:r>
            <w:r w:rsidR="00A9721B" w:rsidRPr="00AB2A1D">
              <w:rPr>
                <w:rFonts w:asciiTheme="majorBidi" w:hAnsiTheme="majorBidi" w:cstheme="majorBidi"/>
                <w:b/>
                <w:sz w:val="20"/>
                <w:szCs w:val="20"/>
              </w:rPr>
              <w:t>Job role</w:t>
            </w:r>
            <w:r w:rsidR="00A9721B" w:rsidRPr="00AB2A1D">
              <w:rPr>
                <w:rFonts w:asciiTheme="majorBidi" w:hAnsiTheme="majorBidi" w:cstheme="majorBidi"/>
                <w:sz w:val="20"/>
                <w:szCs w:val="20"/>
              </w:rPr>
              <w:t xml:space="preserve"> (corporate executive, farmer, etc.)</w:t>
            </w:r>
          </w:p>
          <w:p w14:paraId="6C4983B4" w14:textId="15AE535E" w:rsidR="00A9721B" w:rsidRPr="00AB2A1D" w:rsidRDefault="00AB2A1D" w:rsidP="00AB2A1D">
            <w:pPr>
              <w:pStyle w:val="Tabletext"/>
              <w:ind w:left="308" w:hanging="308"/>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AB2A1D">
              <w:rPr>
                <w:rFonts w:asciiTheme="majorBidi" w:hAnsiTheme="majorBidi" w:cstheme="majorBidi"/>
                <w:b/>
                <w:sz w:val="20"/>
                <w:szCs w:val="20"/>
              </w:rPr>
              <w:t>•</w:t>
            </w:r>
            <w:r w:rsidRPr="00AB2A1D">
              <w:rPr>
                <w:rFonts w:asciiTheme="majorBidi" w:hAnsiTheme="majorBidi" w:cstheme="majorBidi"/>
                <w:b/>
                <w:sz w:val="20"/>
                <w:szCs w:val="20"/>
              </w:rPr>
              <w:tab/>
            </w:r>
            <w:r w:rsidR="00A9721B" w:rsidRPr="00AB2A1D">
              <w:rPr>
                <w:rFonts w:asciiTheme="majorBidi" w:hAnsiTheme="majorBidi" w:cstheme="majorBidi"/>
                <w:b/>
                <w:sz w:val="20"/>
                <w:szCs w:val="20"/>
              </w:rPr>
              <w:t>Media</w:t>
            </w:r>
            <w:r w:rsidR="00A9721B" w:rsidRPr="00AB2A1D">
              <w:rPr>
                <w:rFonts w:asciiTheme="majorBidi" w:hAnsiTheme="majorBidi" w:cstheme="majorBidi"/>
                <w:sz w:val="20"/>
                <w:szCs w:val="20"/>
              </w:rPr>
              <w:t xml:space="preserve"> (TV reality show watchers, etc.)</w:t>
            </w:r>
          </w:p>
          <w:p w14:paraId="5B4E8E45" w14:textId="1ED65650" w:rsidR="00A9721B" w:rsidRPr="00AB2A1D" w:rsidRDefault="00AB2A1D" w:rsidP="00AB2A1D">
            <w:pPr>
              <w:pStyle w:val="Tabletext"/>
              <w:ind w:left="308" w:hanging="308"/>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AB2A1D">
              <w:rPr>
                <w:rFonts w:asciiTheme="majorBidi" w:hAnsiTheme="majorBidi" w:cstheme="majorBidi"/>
                <w:b/>
                <w:sz w:val="20"/>
                <w:szCs w:val="20"/>
              </w:rPr>
              <w:t>•</w:t>
            </w:r>
            <w:r w:rsidRPr="00AB2A1D">
              <w:rPr>
                <w:rFonts w:asciiTheme="majorBidi" w:hAnsiTheme="majorBidi" w:cstheme="majorBidi"/>
                <w:b/>
                <w:sz w:val="20"/>
                <w:szCs w:val="20"/>
              </w:rPr>
              <w:tab/>
            </w:r>
            <w:r w:rsidR="00A9721B" w:rsidRPr="00AB2A1D">
              <w:rPr>
                <w:rFonts w:asciiTheme="majorBidi" w:hAnsiTheme="majorBidi" w:cstheme="majorBidi"/>
                <w:b/>
                <w:sz w:val="20"/>
                <w:szCs w:val="20"/>
              </w:rPr>
              <w:t>Mobile device</w:t>
            </w:r>
            <w:r w:rsidR="00A9721B" w:rsidRPr="00AB2A1D">
              <w:rPr>
                <w:rFonts w:asciiTheme="majorBidi" w:hAnsiTheme="majorBidi" w:cstheme="majorBidi"/>
                <w:sz w:val="20"/>
                <w:szCs w:val="20"/>
              </w:rPr>
              <w:t xml:space="preserve"> (Samsung Galaxy owners, 2G internet connections, etc.)</w:t>
            </w:r>
          </w:p>
          <w:p w14:paraId="6FB4CCE6" w14:textId="3D11DE02" w:rsidR="00A9721B" w:rsidRPr="00AB2A1D" w:rsidRDefault="00AB2A1D" w:rsidP="00AB2A1D">
            <w:pPr>
              <w:pStyle w:val="Tabletext"/>
              <w:ind w:left="308" w:hanging="308"/>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AB2A1D">
              <w:rPr>
                <w:rFonts w:asciiTheme="majorBidi" w:hAnsiTheme="majorBidi" w:cstheme="majorBidi"/>
                <w:b/>
                <w:sz w:val="20"/>
                <w:szCs w:val="20"/>
              </w:rPr>
              <w:t>•</w:t>
            </w:r>
            <w:r w:rsidRPr="00AB2A1D">
              <w:rPr>
                <w:rFonts w:asciiTheme="majorBidi" w:hAnsiTheme="majorBidi" w:cstheme="majorBidi"/>
                <w:b/>
                <w:sz w:val="20"/>
                <w:szCs w:val="20"/>
              </w:rPr>
              <w:tab/>
            </w:r>
            <w:r w:rsidR="00A9721B" w:rsidRPr="00AB2A1D">
              <w:rPr>
                <w:rFonts w:asciiTheme="majorBidi" w:hAnsiTheme="majorBidi" w:cstheme="majorBidi"/>
                <w:b/>
                <w:sz w:val="20"/>
                <w:szCs w:val="20"/>
              </w:rPr>
              <w:t xml:space="preserve">Purchase </w:t>
            </w:r>
            <w:r w:rsidR="00C32312" w:rsidRPr="00AB2A1D">
              <w:rPr>
                <w:rFonts w:asciiTheme="majorBidi" w:hAnsiTheme="majorBidi" w:cstheme="majorBidi"/>
                <w:b/>
                <w:sz w:val="20"/>
                <w:szCs w:val="20"/>
              </w:rPr>
              <w:t>behaviour</w:t>
            </w:r>
            <w:r w:rsidR="00A9721B" w:rsidRPr="00AB2A1D">
              <w:rPr>
                <w:rFonts w:asciiTheme="majorBidi" w:hAnsiTheme="majorBidi" w:cstheme="majorBidi"/>
                <w:sz w:val="20"/>
                <w:szCs w:val="20"/>
              </w:rPr>
              <w:t xml:space="preserve"> (coupon users, beer buyers, etc.)</w:t>
            </w:r>
          </w:p>
          <w:p w14:paraId="0625799C" w14:textId="29C2599B" w:rsidR="00A9721B" w:rsidRPr="00AB2A1D" w:rsidRDefault="00AB2A1D" w:rsidP="00AB2A1D">
            <w:pPr>
              <w:pStyle w:val="Tabletext"/>
              <w:ind w:left="308" w:hanging="308"/>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AB2A1D">
              <w:rPr>
                <w:rFonts w:asciiTheme="majorBidi" w:hAnsiTheme="majorBidi" w:cstheme="majorBidi"/>
                <w:b/>
                <w:sz w:val="20"/>
                <w:szCs w:val="20"/>
              </w:rPr>
              <w:t>•</w:t>
            </w:r>
            <w:r w:rsidRPr="00AB2A1D">
              <w:rPr>
                <w:rFonts w:asciiTheme="majorBidi" w:hAnsiTheme="majorBidi" w:cstheme="majorBidi"/>
                <w:b/>
                <w:sz w:val="20"/>
                <w:szCs w:val="20"/>
              </w:rPr>
              <w:tab/>
            </w:r>
            <w:r w:rsidR="00A9721B" w:rsidRPr="00AB2A1D">
              <w:rPr>
                <w:rFonts w:asciiTheme="majorBidi" w:hAnsiTheme="majorBidi" w:cstheme="majorBidi"/>
                <w:b/>
                <w:sz w:val="20"/>
                <w:szCs w:val="20"/>
              </w:rPr>
              <w:t>Residential profiles</w:t>
            </w:r>
            <w:r w:rsidR="00A9721B" w:rsidRPr="00AB2A1D">
              <w:rPr>
                <w:rFonts w:asciiTheme="majorBidi" w:hAnsiTheme="majorBidi" w:cstheme="majorBidi"/>
                <w:sz w:val="20"/>
                <w:szCs w:val="20"/>
              </w:rPr>
              <w:t xml:space="preserve"> (new homeowners, etc.)</w:t>
            </w:r>
          </w:p>
          <w:p w14:paraId="66B7186E" w14:textId="7CF7398B" w:rsidR="00A9721B" w:rsidRPr="00AB2A1D" w:rsidRDefault="00AB2A1D" w:rsidP="00AB2A1D">
            <w:pPr>
              <w:pStyle w:val="Tabletext"/>
              <w:ind w:left="308" w:hanging="308"/>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AB2A1D">
              <w:rPr>
                <w:rFonts w:asciiTheme="majorBidi" w:hAnsiTheme="majorBidi" w:cstheme="majorBidi"/>
                <w:b/>
                <w:sz w:val="20"/>
                <w:szCs w:val="20"/>
              </w:rPr>
              <w:t>•</w:t>
            </w:r>
            <w:r w:rsidRPr="00AB2A1D">
              <w:rPr>
                <w:rFonts w:asciiTheme="majorBidi" w:hAnsiTheme="majorBidi" w:cstheme="majorBidi"/>
                <w:b/>
                <w:sz w:val="20"/>
                <w:szCs w:val="20"/>
              </w:rPr>
              <w:tab/>
            </w:r>
            <w:r w:rsidR="00A9721B" w:rsidRPr="00AB2A1D">
              <w:rPr>
                <w:rFonts w:asciiTheme="majorBidi" w:hAnsiTheme="majorBidi" w:cstheme="majorBidi"/>
                <w:b/>
                <w:sz w:val="20"/>
                <w:szCs w:val="20"/>
              </w:rPr>
              <w:t xml:space="preserve">Seasonal and events </w:t>
            </w:r>
            <w:r w:rsidR="00A9721B" w:rsidRPr="00AB2A1D">
              <w:rPr>
                <w:rFonts w:asciiTheme="majorBidi" w:hAnsiTheme="majorBidi" w:cstheme="majorBidi"/>
                <w:sz w:val="20"/>
                <w:szCs w:val="20"/>
              </w:rPr>
              <w:t>(Summer Olympics watchers, etc.)</w:t>
            </w:r>
          </w:p>
          <w:p w14:paraId="19312E19" w14:textId="27119EA7" w:rsidR="00A9721B" w:rsidRPr="0097569D" w:rsidRDefault="00AB2A1D" w:rsidP="00AB2A1D">
            <w:pPr>
              <w:pStyle w:val="Tabletext"/>
              <w:ind w:left="308" w:hanging="308"/>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1"/>
                <w:szCs w:val="21"/>
              </w:rPr>
            </w:pPr>
            <w:r w:rsidRPr="00AB2A1D">
              <w:rPr>
                <w:rFonts w:asciiTheme="majorBidi" w:hAnsiTheme="majorBidi" w:cstheme="majorBidi"/>
                <w:b/>
                <w:sz w:val="20"/>
                <w:szCs w:val="20"/>
              </w:rPr>
              <w:t>•</w:t>
            </w:r>
            <w:r w:rsidRPr="00AB2A1D">
              <w:rPr>
                <w:rFonts w:asciiTheme="majorBidi" w:hAnsiTheme="majorBidi" w:cstheme="majorBidi"/>
                <w:b/>
                <w:sz w:val="20"/>
                <w:szCs w:val="20"/>
              </w:rPr>
              <w:tab/>
            </w:r>
            <w:r w:rsidR="00A9721B" w:rsidRPr="00AB2A1D">
              <w:rPr>
                <w:rFonts w:asciiTheme="majorBidi" w:hAnsiTheme="majorBidi" w:cstheme="majorBidi"/>
                <w:b/>
                <w:sz w:val="20"/>
                <w:szCs w:val="20"/>
              </w:rPr>
              <w:t>Travel</w:t>
            </w:r>
            <w:r w:rsidR="00A9721B" w:rsidRPr="00AB2A1D">
              <w:rPr>
                <w:rFonts w:asciiTheme="majorBidi" w:hAnsiTheme="majorBidi" w:cstheme="majorBidi"/>
                <w:sz w:val="20"/>
                <w:szCs w:val="20"/>
              </w:rPr>
              <w:t xml:space="preserve"> (business travel</w:t>
            </w:r>
            <w:r w:rsidR="0059481F" w:rsidRPr="00AB2A1D">
              <w:rPr>
                <w:rFonts w:asciiTheme="majorBidi" w:hAnsiTheme="majorBidi" w:cstheme="majorBidi"/>
                <w:sz w:val="20"/>
                <w:szCs w:val="20"/>
              </w:rPr>
              <w:t>l</w:t>
            </w:r>
            <w:r w:rsidR="00A9721B" w:rsidRPr="00AB2A1D">
              <w:rPr>
                <w:rFonts w:asciiTheme="majorBidi" w:hAnsiTheme="majorBidi" w:cstheme="majorBidi"/>
                <w:sz w:val="20"/>
                <w:szCs w:val="20"/>
              </w:rPr>
              <w:t>ers</w:t>
            </w:r>
            <w:r w:rsidR="00A9721B" w:rsidRPr="0097569D">
              <w:rPr>
                <w:rFonts w:asciiTheme="majorBidi" w:hAnsiTheme="majorBidi" w:cstheme="majorBidi"/>
                <w:sz w:val="21"/>
                <w:szCs w:val="21"/>
              </w:rPr>
              <w:t>, cruise takers, etc.)</w:t>
            </w:r>
          </w:p>
        </w:tc>
        <w:tc>
          <w:tcPr>
            <w:tcW w:w="2410" w:type="dxa"/>
            <w:tcBorders>
              <w:top w:val="none" w:sz="0" w:space="0" w:color="auto"/>
              <w:bottom w:val="none" w:sz="0" w:space="0" w:color="auto"/>
              <w:right w:val="none" w:sz="0" w:space="0" w:color="auto"/>
            </w:tcBorders>
          </w:tcPr>
          <w:p w14:paraId="0EC22B69" w14:textId="7A3D90C7" w:rsidR="00A9721B" w:rsidRPr="0097569D" w:rsidRDefault="00AB2A1D" w:rsidP="00AB2A1D">
            <w:pPr>
              <w:pStyle w:val="Tabletext"/>
              <w:ind w:left="308" w:hanging="308"/>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B2A1D">
              <w:rPr>
                <w:rFonts w:asciiTheme="majorBidi" w:hAnsiTheme="majorBidi" w:cstheme="majorBidi"/>
                <w:b/>
              </w:rPr>
              <w:t>•</w:t>
            </w:r>
            <w:r>
              <w:rPr>
                <w:rFonts w:asciiTheme="majorBidi" w:hAnsiTheme="majorBidi" w:cstheme="majorBidi"/>
                <w:b/>
              </w:rPr>
              <w:tab/>
            </w:r>
            <w:r w:rsidR="00A9721B" w:rsidRPr="0097569D">
              <w:rPr>
                <w:rFonts w:asciiTheme="majorBidi" w:hAnsiTheme="majorBidi" w:cstheme="majorBidi"/>
                <w:b/>
              </w:rPr>
              <w:t>Ad display location</w:t>
            </w:r>
            <w:r w:rsidR="00A9721B" w:rsidRPr="0097569D">
              <w:rPr>
                <w:rFonts w:asciiTheme="majorBidi" w:hAnsiTheme="majorBidi" w:cstheme="majorBidi"/>
              </w:rPr>
              <w:t xml:space="preserve"> (mobile news feed, Instagram, 3rd party sites, etc.)</w:t>
            </w:r>
          </w:p>
          <w:p w14:paraId="4A0802B5" w14:textId="33B6A5EB" w:rsidR="00A9721B" w:rsidRPr="0097569D" w:rsidRDefault="00AB2A1D" w:rsidP="00AB2A1D">
            <w:pPr>
              <w:pStyle w:val="Tabletext"/>
              <w:ind w:left="308" w:hanging="308"/>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B2A1D">
              <w:rPr>
                <w:rFonts w:asciiTheme="majorBidi" w:hAnsiTheme="majorBidi" w:cstheme="majorBidi"/>
                <w:b/>
              </w:rPr>
              <w:t>•</w:t>
            </w:r>
            <w:r>
              <w:rPr>
                <w:rFonts w:asciiTheme="majorBidi" w:hAnsiTheme="majorBidi" w:cstheme="majorBidi"/>
                <w:b/>
              </w:rPr>
              <w:tab/>
            </w:r>
            <w:r w:rsidR="00A9721B" w:rsidRPr="0097569D">
              <w:rPr>
                <w:rFonts w:asciiTheme="majorBidi" w:hAnsiTheme="majorBidi" w:cstheme="majorBidi"/>
                <w:b/>
              </w:rPr>
              <w:t>Mobile device type</w:t>
            </w:r>
            <w:r w:rsidR="00A9721B" w:rsidRPr="0097569D">
              <w:rPr>
                <w:rFonts w:asciiTheme="majorBidi" w:hAnsiTheme="majorBidi" w:cstheme="majorBidi"/>
              </w:rPr>
              <w:t xml:space="preserve"> (iPad, Android smartphone, feature phone)</w:t>
            </w:r>
          </w:p>
          <w:p w14:paraId="305CAFFF" w14:textId="28CE5FDF" w:rsidR="00A9721B" w:rsidRPr="00AB2A1D" w:rsidRDefault="00AB2A1D" w:rsidP="00AB2A1D">
            <w:pPr>
              <w:pStyle w:val="Tabletext"/>
              <w:ind w:left="308" w:hanging="308"/>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B2A1D">
              <w:rPr>
                <w:rFonts w:asciiTheme="majorBidi" w:hAnsiTheme="majorBidi" w:cstheme="majorBidi"/>
                <w:b/>
              </w:rPr>
              <w:t>•</w:t>
            </w:r>
            <w:r>
              <w:rPr>
                <w:rFonts w:asciiTheme="majorBidi" w:hAnsiTheme="majorBidi" w:cstheme="majorBidi"/>
                <w:b/>
              </w:rPr>
              <w:tab/>
            </w:r>
            <w:r w:rsidR="00A9721B" w:rsidRPr="00AB2A1D">
              <w:rPr>
                <w:rFonts w:asciiTheme="majorBidi" w:hAnsiTheme="majorBidi" w:cstheme="majorBidi"/>
                <w:b/>
              </w:rPr>
              <w:t>Mobile device model</w:t>
            </w:r>
            <w:r w:rsidR="00A9721B" w:rsidRPr="00AB2A1D">
              <w:rPr>
                <w:rFonts w:asciiTheme="majorBidi" w:hAnsiTheme="majorBidi" w:cstheme="majorBidi"/>
              </w:rPr>
              <w:t xml:space="preserve"> (Samsung Galaxy 4, etc.)</w:t>
            </w:r>
          </w:p>
          <w:p w14:paraId="6ED8A618" w14:textId="1EB04559" w:rsidR="00A9721B" w:rsidRPr="0097569D" w:rsidRDefault="00AB2A1D" w:rsidP="00AB2A1D">
            <w:pPr>
              <w:pStyle w:val="Tabletext"/>
              <w:ind w:left="308" w:hanging="308"/>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B2A1D">
              <w:rPr>
                <w:rFonts w:asciiTheme="majorBidi" w:hAnsiTheme="majorBidi" w:cstheme="majorBidi"/>
                <w:b/>
              </w:rPr>
              <w:t>•</w:t>
            </w:r>
            <w:r>
              <w:rPr>
                <w:rFonts w:asciiTheme="majorBidi" w:hAnsiTheme="majorBidi" w:cstheme="majorBidi"/>
                <w:b/>
              </w:rPr>
              <w:tab/>
            </w:r>
            <w:r w:rsidR="00A9721B" w:rsidRPr="0097569D">
              <w:rPr>
                <w:rFonts w:asciiTheme="majorBidi" w:hAnsiTheme="majorBidi" w:cstheme="majorBidi"/>
                <w:b/>
              </w:rPr>
              <w:t>OS version</w:t>
            </w:r>
            <w:r w:rsidR="00A9721B" w:rsidRPr="0097569D">
              <w:rPr>
                <w:rFonts w:asciiTheme="majorBidi" w:hAnsiTheme="majorBidi" w:cstheme="majorBidi"/>
              </w:rPr>
              <w:t xml:space="preserve"> (4.4 KitKat, etc.)</w:t>
            </w:r>
          </w:p>
          <w:p w14:paraId="0868EC78" w14:textId="090A64E5" w:rsidR="00A9721B" w:rsidRPr="0097569D" w:rsidRDefault="00AB2A1D" w:rsidP="00AB2A1D">
            <w:pPr>
              <w:pStyle w:val="Tabletext"/>
              <w:ind w:left="308" w:hanging="308"/>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B2A1D">
              <w:rPr>
                <w:rFonts w:asciiTheme="majorBidi" w:hAnsiTheme="majorBidi" w:cstheme="majorBidi"/>
                <w:b/>
              </w:rPr>
              <w:t>•</w:t>
            </w:r>
            <w:r>
              <w:rPr>
                <w:rFonts w:asciiTheme="majorBidi" w:hAnsiTheme="majorBidi" w:cstheme="majorBidi"/>
                <w:b/>
              </w:rPr>
              <w:tab/>
            </w:r>
            <w:r w:rsidR="00A9721B" w:rsidRPr="0097569D">
              <w:rPr>
                <w:rFonts w:asciiTheme="majorBidi" w:hAnsiTheme="majorBidi" w:cstheme="majorBidi"/>
                <w:b/>
              </w:rPr>
              <w:t>Connection method</w:t>
            </w:r>
            <w:r w:rsidR="00A9721B" w:rsidRPr="0097569D">
              <w:rPr>
                <w:rFonts w:asciiTheme="majorBidi" w:hAnsiTheme="majorBidi" w:cstheme="majorBidi"/>
              </w:rPr>
              <w:t xml:space="preserve"> (WiFi, any)</w:t>
            </w:r>
          </w:p>
          <w:p w14:paraId="3C4473E9" w14:textId="77777777" w:rsidR="00A9721B" w:rsidRPr="0097569D" w:rsidRDefault="00A9721B" w:rsidP="0097569D">
            <w:pPr>
              <w:pStyle w:val="Tabletex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r>
    </w:tbl>
    <w:p w14:paraId="3B7BB71B" w14:textId="77777777" w:rsidR="00A9721B" w:rsidRPr="007A66D4" w:rsidRDefault="00A9721B" w:rsidP="00202F9D">
      <w:pPr>
        <w:pageBreakBefore/>
      </w:pPr>
      <w:r w:rsidRPr="007A66D4">
        <w:lastRenderedPageBreak/>
        <w:t>This data comes from several sources:</w:t>
      </w:r>
    </w:p>
    <w:p w14:paraId="142C5AE2" w14:textId="0AD02700" w:rsidR="00A9721B" w:rsidRPr="007A66D4" w:rsidRDefault="009314A7" w:rsidP="003246AF">
      <w:pPr>
        <w:pStyle w:val="enumlev10"/>
      </w:pPr>
      <w:r>
        <w:rPr>
          <w:b/>
        </w:rPr>
        <w:t>–</w:t>
      </w:r>
      <w:r>
        <w:rPr>
          <w:b/>
        </w:rPr>
        <w:tab/>
      </w:r>
      <w:r w:rsidR="00A9721B" w:rsidRPr="007A66D4">
        <w:rPr>
          <w:b/>
        </w:rPr>
        <w:t>User-provided</w:t>
      </w:r>
      <w:r w:rsidR="00A9721B" w:rsidRPr="002906EE">
        <w:rPr>
          <w:b/>
        </w:rPr>
        <w:t>:</w:t>
      </w:r>
      <w:r w:rsidR="00A9721B" w:rsidRPr="007A66D4">
        <w:t xml:space="preserve"> Users often provide demographic data such as birthdate, home address, school name and relationship status.</w:t>
      </w:r>
      <w:r w:rsidR="0017732E">
        <w:t xml:space="preserve"> </w:t>
      </w:r>
      <w:r w:rsidR="00A9721B" w:rsidRPr="007A66D4">
        <w:t>Each action further enriches the user</w:t>
      </w:r>
      <w:r w:rsidR="003246AF">
        <w:t>'</w:t>
      </w:r>
      <w:r w:rsidR="00A9721B" w:rsidRPr="007A66D4">
        <w:t>s profile.</w:t>
      </w:r>
      <w:r w:rsidR="0017732E">
        <w:t xml:space="preserve"> </w:t>
      </w:r>
      <w:r w:rsidR="00A9721B" w:rsidRPr="007A66D4">
        <w:t>For example, liking The House of Nanking restaurant</w:t>
      </w:r>
      <w:r w:rsidR="003246AF">
        <w:t>'</w:t>
      </w:r>
      <w:r w:rsidR="00A9721B" w:rsidRPr="007A66D4">
        <w:t xml:space="preserve">s Facebook page may indicate an interest in </w:t>
      </w:r>
      <w:r w:rsidR="003246AF">
        <w:t>''</w:t>
      </w:r>
      <w:r w:rsidR="00A9721B" w:rsidRPr="007A66D4">
        <w:t>Chinese cuisine.</w:t>
      </w:r>
      <w:r w:rsidR="003246AF">
        <w:t>''</w:t>
      </w:r>
      <w:r w:rsidR="0017732E">
        <w:t xml:space="preserve"> </w:t>
      </w:r>
      <w:r w:rsidR="00A9721B" w:rsidRPr="007A66D4">
        <w:t>Other data sources include reading artic</w:t>
      </w:r>
      <w:r w:rsidR="003246AF">
        <w:t>les on certain topics, checking</w:t>
      </w:r>
      <w:r w:rsidR="003246AF">
        <w:noBreakHyphen/>
      </w:r>
      <w:r w:rsidR="00A9721B" w:rsidRPr="007A66D4">
        <w:t>in at merchants, commenting on or liking a friend’s post, or joining a Facebook group.</w:t>
      </w:r>
    </w:p>
    <w:p w14:paraId="04A73BF0" w14:textId="73F466B5" w:rsidR="00A9721B" w:rsidRPr="007A66D4" w:rsidRDefault="009314A7" w:rsidP="009314A7">
      <w:pPr>
        <w:pStyle w:val="enumlev10"/>
        <w:rPr>
          <w:i/>
        </w:rPr>
      </w:pPr>
      <w:r>
        <w:rPr>
          <w:b/>
        </w:rPr>
        <w:t>–</w:t>
      </w:r>
      <w:r>
        <w:rPr>
          <w:b/>
        </w:rPr>
        <w:tab/>
      </w:r>
      <w:r w:rsidR="00A9721B" w:rsidRPr="007A66D4">
        <w:rPr>
          <w:b/>
        </w:rPr>
        <w:t>Third-party sites</w:t>
      </w:r>
      <w:r w:rsidR="00A9721B" w:rsidRPr="002906EE">
        <w:rPr>
          <w:b/>
        </w:rPr>
        <w:t>:</w:t>
      </w:r>
      <w:r w:rsidR="00A9721B" w:rsidRPr="007A66D4">
        <w:t xml:space="preserve"> Data collection is not limited to user behavio</w:t>
      </w:r>
      <w:r w:rsidR="0059481F">
        <w:t>u</w:t>
      </w:r>
      <w:r w:rsidR="00A9721B" w:rsidRPr="007A66D4">
        <w:t>r within a social network.</w:t>
      </w:r>
      <w:r w:rsidR="0017732E">
        <w:t xml:space="preserve"> </w:t>
      </w:r>
      <w:r w:rsidR="00A9721B" w:rsidRPr="007A66D4">
        <w:t>For example, sites send tracking data to Facebook if they use one of their many services: Facebook Login, Facebook Pixel (for conversion tracking), Facebook Audience Network (ads Facebook delivers to other sites) and Facebook social plug-ins (Follow, Save, Like, Share, Send, Quote, Embed, Comment).</w:t>
      </w:r>
      <w:r w:rsidR="0017732E">
        <w:t xml:space="preserve"> </w:t>
      </w:r>
      <w:r w:rsidR="00A9721B" w:rsidRPr="007A66D4">
        <w:t xml:space="preserve">Essentially, Facebook knows what other sites and/or pages a user visits </w:t>
      </w:r>
      <w:r w:rsidR="00A9721B" w:rsidRPr="002906EE">
        <w:t>even if they’re not on the Facebook site.</w:t>
      </w:r>
    </w:p>
    <w:p w14:paraId="1EB323A2" w14:textId="7B579DC0" w:rsidR="00A9721B" w:rsidRPr="007A66D4" w:rsidRDefault="009314A7" w:rsidP="003246AF">
      <w:pPr>
        <w:pStyle w:val="enumlev10"/>
      </w:pPr>
      <w:r>
        <w:rPr>
          <w:b/>
        </w:rPr>
        <w:t>–</w:t>
      </w:r>
      <w:r>
        <w:rPr>
          <w:b/>
        </w:rPr>
        <w:tab/>
      </w:r>
      <w:r w:rsidR="00A9721B" w:rsidRPr="007A66D4">
        <w:rPr>
          <w:b/>
        </w:rPr>
        <w:t>Non-web sources</w:t>
      </w:r>
      <w:r w:rsidR="00A9721B" w:rsidRPr="002906EE">
        <w:rPr>
          <w:b/>
        </w:rPr>
        <w:t>:</w:t>
      </w:r>
      <w:r w:rsidR="00A9721B" w:rsidRPr="007A66D4">
        <w:t xml:space="preserve"> Social networks can enrich user profiles with </w:t>
      </w:r>
      <w:r w:rsidR="003246AF">
        <w:t>'</w:t>
      </w:r>
      <w:r w:rsidR="00A9721B" w:rsidRPr="007A66D4">
        <w:t>offline</w:t>
      </w:r>
      <w:r w:rsidR="003246AF">
        <w:t>'</w:t>
      </w:r>
      <w:r w:rsidR="00A9721B" w:rsidRPr="007A66D4">
        <w:t xml:space="preserve"> data provided by data brokers such as Acxiom.</w:t>
      </w:r>
      <w:r w:rsidR="0017732E">
        <w:t xml:space="preserve"> </w:t>
      </w:r>
      <w:r w:rsidR="00A9721B" w:rsidRPr="007A66D4">
        <w:t xml:space="preserve">This data includes </w:t>
      </w:r>
      <w:r w:rsidR="006E38F8" w:rsidRPr="007A66D4">
        <w:t>retail-purchasing</w:t>
      </w:r>
      <w:r w:rsidR="00A9721B" w:rsidRPr="007A66D4">
        <w:t xml:space="preserve"> data, home ownership, voting registration and other data provided by retailers and government organizations.</w:t>
      </w:r>
      <w:r w:rsidR="0017732E">
        <w:t xml:space="preserve"> </w:t>
      </w:r>
      <w:r w:rsidR="00A9721B" w:rsidRPr="007A66D4">
        <w:t>In some cases, social networks use this data to infer additional characteristics about their users (e.g., people in a certain zip code tend to be wealthy).</w:t>
      </w:r>
      <w:r w:rsidR="0017732E">
        <w:t xml:space="preserve"> </w:t>
      </w:r>
      <w:r w:rsidR="00A9721B" w:rsidRPr="007A66D4">
        <w:t>In other cases, social networks can develop consumer-specific insights by matching/cross-referencing name, physical address, e</w:t>
      </w:r>
      <w:r w:rsidR="007E3CC8">
        <w:t>-</w:t>
      </w:r>
      <w:r w:rsidR="00A9721B" w:rsidRPr="007A66D4">
        <w:t>mail address, phone number</w:t>
      </w:r>
      <w:r w:rsidR="0059481F">
        <w:t>,</w:t>
      </w:r>
      <w:r w:rsidR="00A9721B" w:rsidRPr="007A66D4">
        <w:t xml:space="preserve"> or some other data element. Note that these types of data are not currently available for all consumers and geographies.</w:t>
      </w:r>
    </w:p>
    <w:p w14:paraId="596AAF3A" w14:textId="78DAFC38" w:rsidR="00A9721B" w:rsidRPr="007A66D4" w:rsidRDefault="00A9721B" w:rsidP="002F0230">
      <w:r w:rsidRPr="007A66D4">
        <w:t xml:space="preserve">Social networks can also help merchants </w:t>
      </w:r>
      <w:r w:rsidR="002F0230">
        <w:t>''</w:t>
      </w:r>
      <w:r w:rsidRPr="007A66D4">
        <w:t>remarket</w:t>
      </w:r>
      <w:r w:rsidR="002F0230">
        <w:t>''</w:t>
      </w:r>
      <w:r w:rsidRPr="007A66D4">
        <w:t xml:space="preserve"> to more deeply engage with </w:t>
      </w:r>
      <w:r w:rsidRPr="002906EE">
        <w:t>existing customers</w:t>
      </w:r>
      <w:r w:rsidR="0059481F">
        <w:t>,</w:t>
      </w:r>
      <w:r w:rsidRPr="007A66D4">
        <w:t xml:space="preserve"> for example, drive a consumer back to a merchant</w:t>
      </w:r>
      <w:r w:rsidR="002F0230">
        <w:t>'</w:t>
      </w:r>
      <w:r w:rsidRPr="007A66D4">
        <w:t>s website to complete a prior shopping session</w:t>
      </w:r>
      <w:r w:rsidR="0059481F">
        <w:t>,</w:t>
      </w:r>
      <w:r w:rsidRPr="007A66D4">
        <w:t xml:space="preserve"> or cross sell new products and services based on prior behavio</w:t>
      </w:r>
      <w:r w:rsidR="0059481F">
        <w:t>u</w:t>
      </w:r>
      <w:r w:rsidRPr="007A66D4">
        <w:t>r, behavio</w:t>
      </w:r>
      <w:r w:rsidR="0059481F">
        <w:t>u</w:t>
      </w:r>
      <w:r w:rsidRPr="007A66D4">
        <w:t>r of their social network friends, or behavio</w:t>
      </w:r>
      <w:r w:rsidR="0059481F">
        <w:t>u</w:t>
      </w:r>
      <w:r w:rsidRPr="007A66D4">
        <w:t>r of those with similar profiles.</w:t>
      </w:r>
      <w:r w:rsidR="0017732E">
        <w:t xml:space="preserve"> </w:t>
      </w:r>
      <w:r w:rsidRPr="007A66D4">
        <w:t>Using Facebook as an example, to use this feature, an advertiser uploads a customer list to Facebook (based on email lists, phone numbers, or simply tracking cookies/IDs).</w:t>
      </w:r>
      <w:r w:rsidR="0017732E">
        <w:t xml:space="preserve"> </w:t>
      </w:r>
      <w:r w:rsidRPr="007A66D4">
        <w:t>Facebook will then link those identifiers to specific Facebook users and serve them the appropriate ads.</w:t>
      </w:r>
      <w:r w:rsidR="0017732E">
        <w:t xml:space="preserve"> </w:t>
      </w:r>
      <w:r w:rsidRPr="007A66D4">
        <w:t>Advertisers can further refine their targets using data only Facebook possesses (age, interests, relationship status, etc.) – Facebook often knows more about a merchant</w:t>
      </w:r>
      <w:r w:rsidR="002F0230">
        <w:t>'</w:t>
      </w:r>
      <w:r w:rsidRPr="007A66D4">
        <w:t>s customers than the merchant.</w:t>
      </w:r>
      <w:r w:rsidR="0017732E">
        <w:t xml:space="preserve"> </w:t>
      </w:r>
      <w:r w:rsidRPr="007A66D4">
        <w:t xml:space="preserve">These customer lists can also be used for </w:t>
      </w:r>
      <w:r w:rsidRPr="002906EE">
        <w:t>lookalike marketing</w:t>
      </w:r>
      <w:r w:rsidRPr="007A66D4">
        <w:t xml:space="preserve"> in which Facebook targets new customers similar to existing customers, again based on traits only Facebook knows.</w:t>
      </w:r>
    </w:p>
    <w:p w14:paraId="6CD138CE" w14:textId="13014A2A" w:rsidR="00A9721B" w:rsidRPr="007A66D4" w:rsidRDefault="00A9721B" w:rsidP="0084564E">
      <w:r w:rsidRPr="007A66D4">
        <w:t>What</w:t>
      </w:r>
      <w:r w:rsidR="0084564E">
        <w:t>'</w:t>
      </w:r>
      <w:r w:rsidRPr="007A66D4">
        <w:t>s particularly impressive is the ability of advertisers to close the loop between marketing and outcomes.</w:t>
      </w:r>
      <w:r w:rsidR="0017732E">
        <w:t xml:space="preserve"> </w:t>
      </w:r>
      <w:r w:rsidRPr="007A66D4">
        <w:t>Through browser cookies and other technologies, advertisers can determine which viewers saw ads and returned to the merchant</w:t>
      </w:r>
      <w:r w:rsidR="0084564E">
        <w:t>'</w:t>
      </w:r>
      <w:r w:rsidRPr="007A66D4">
        <w:t>s website, installed an application</w:t>
      </w:r>
      <w:r w:rsidR="0059481F">
        <w:t>,</w:t>
      </w:r>
      <w:r w:rsidRPr="007A66D4">
        <w:t xml:space="preserve"> or took some other action.</w:t>
      </w:r>
      <w:r w:rsidR="0017732E">
        <w:t xml:space="preserve"> </w:t>
      </w:r>
      <w:r w:rsidRPr="007A66D4">
        <w:t>This approach also works for physical merchants.</w:t>
      </w:r>
      <w:r w:rsidR="0017732E">
        <w:t xml:space="preserve"> </w:t>
      </w:r>
      <w:r w:rsidRPr="007A66D4">
        <w:t>For example, a retailer may deliver an ad to a specific user and later identify the associated transaction on that customer’s loyalty card.</w:t>
      </w:r>
    </w:p>
    <w:p w14:paraId="2BAF8CA4" w14:textId="4AB43B14" w:rsidR="00A9721B" w:rsidRPr="007A66D4" w:rsidRDefault="003B6C53" w:rsidP="0084564E">
      <w:pPr>
        <w:pStyle w:val="Heading2"/>
      </w:pPr>
      <w:bookmarkStart w:id="99" w:name="_Toc8401133"/>
      <w:bookmarkStart w:id="100" w:name="_Toc17814863"/>
      <w:r>
        <w:t>I.2</w:t>
      </w:r>
      <w:r w:rsidR="0084564E">
        <w:tab/>
      </w:r>
      <w:r w:rsidR="00A9721B" w:rsidRPr="007A66D4">
        <w:t xml:space="preserve">Reaching </w:t>
      </w:r>
      <w:r w:rsidR="005C29DF">
        <w:t>u</w:t>
      </w:r>
      <w:r w:rsidR="00A9721B" w:rsidRPr="007A66D4">
        <w:t>sers 24/7</w:t>
      </w:r>
      <w:bookmarkEnd w:id="99"/>
      <w:bookmarkEnd w:id="100"/>
    </w:p>
    <w:p w14:paraId="08B331D2" w14:textId="7469634F" w:rsidR="00A9721B" w:rsidRPr="007A66D4" w:rsidRDefault="00A9721B" w:rsidP="0006414B">
      <w:r w:rsidRPr="007A66D4">
        <w:t>Social networks can obviously reach users while on the social network site</w:t>
      </w:r>
      <w:r w:rsidR="0059481F">
        <w:t>,</w:t>
      </w:r>
      <w:r w:rsidRPr="007A66D4">
        <w:t xml:space="preserve"> but the reach </w:t>
      </w:r>
      <w:r w:rsidR="0059481F">
        <w:t xml:space="preserve">also </w:t>
      </w:r>
      <w:r w:rsidRPr="007A66D4">
        <w:t>extends to other venues.</w:t>
      </w:r>
    </w:p>
    <w:p w14:paraId="5D8AE847" w14:textId="509B6CB0" w:rsidR="00A9721B" w:rsidRPr="007A66D4" w:rsidRDefault="0006414B" w:rsidP="002F03E4">
      <w:pPr>
        <w:pStyle w:val="enumlev10"/>
      </w:pPr>
      <w:r>
        <w:rPr>
          <w:b/>
        </w:rPr>
        <w:t>–</w:t>
      </w:r>
      <w:r>
        <w:rPr>
          <w:b/>
        </w:rPr>
        <w:tab/>
      </w:r>
      <w:r w:rsidR="00A9721B" w:rsidRPr="007A66D4">
        <w:rPr>
          <w:b/>
        </w:rPr>
        <w:t>Social network sites</w:t>
      </w:r>
      <w:r w:rsidR="00A9721B" w:rsidRPr="002906EE">
        <w:rPr>
          <w:b/>
        </w:rPr>
        <w:t xml:space="preserve">: </w:t>
      </w:r>
      <w:r w:rsidR="00A9721B" w:rsidRPr="007A66D4">
        <w:t>Social network sites are very popular.</w:t>
      </w:r>
      <w:r w:rsidR="0017732E">
        <w:t xml:space="preserve"> </w:t>
      </w:r>
      <w:r w:rsidR="00A9721B" w:rsidRPr="007A66D4">
        <w:t>For example, Facebook users spend 50 minutes per day on Facebook, Instagram and Messenger platforms (excluding the globally popular WhatsApp).</w:t>
      </w:r>
      <w:r w:rsidR="00A9721B" w:rsidRPr="00492B74">
        <w:rPr>
          <w:rStyle w:val="FootnoteReference"/>
        </w:rPr>
        <w:footnoteReference w:id="13"/>
      </w:r>
      <w:r w:rsidR="00A9721B" w:rsidRPr="007A66D4">
        <w:t xml:space="preserve"> Facebook</w:t>
      </w:r>
      <w:r w:rsidR="002F03E4">
        <w:t>'</w:t>
      </w:r>
      <w:r w:rsidR="00A9721B" w:rsidRPr="007A66D4">
        <w:t>s capabilities for gaining insights about and targeting users are at their peak while its users are on Facebook properties.</w:t>
      </w:r>
    </w:p>
    <w:p w14:paraId="34FDE554" w14:textId="24A31516" w:rsidR="00A9721B" w:rsidRPr="007A66D4" w:rsidRDefault="0006414B" w:rsidP="0006414B">
      <w:pPr>
        <w:pStyle w:val="enumlev10"/>
      </w:pPr>
      <w:r>
        <w:rPr>
          <w:b/>
        </w:rPr>
        <w:lastRenderedPageBreak/>
        <w:t>–</w:t>
      </w:r>
      <w:r>
        <w:rPr>
          <w:b/>
        </w:rPr>
        <w:tab/>
      </w:r>
      <w:r w:rsidR="00A9721B" w:rsidRPr="007A66D4">
        <w:rPr>
          <w:b/>
        </w:rPr>
        <w:t>Other websites</w:t>
      </w:r>
      <w:r w:rsidR="00A9721B" w:rsidRPr="002906EE">
        <w:rPr>
          <w:b/>
        </w:rPr>
        <w:t>:</w:t>
      </w:r>
      <w:r w:rsidR="00A9721B" w:rsidRPr="007A66D4">
        <w:t xml:space="preserve"> Facebook can reach its users and non-users while on third-party websites through the Facebook Audience Network.</w:t>
      </w:r>
      <w:r w:rsidR="0017732E">
        <w:t xml:space="preserve"> </w:t>
      </w:r>
      <w:r w:rsidR="00A9721B" w:rsidRPr="007A66D4">
        <w:t>This ad network allows third-party websites to earn revenue by displaying ads Facebook sells to advertisers.</w:t>
      </w:r>
      <w:r w:rsidR="0017732E">
        <w:t xml:space="preserve"> </w:t>
      </w:r>
      <w:r w:rsidR="00A9721B" w:rsidRPr="007A66D4">
        <w:t>Visitors with Facebook accounts are targeted with great precision because of Facebook profile data.</w:t>
      </w:r>
      <w:r w:rsidR="0017732E">
        <w:t xml:space="preserve"> </w:t>
      </w:r>
      <w:r w:rsidR="00A9721B" w:rsidRPr="007A66D4">
        <w:t xml:space="preserve">But, Facebook can even target </w:t>
      </w:r>
      <w:r w:rsidR="00A9721B" w:rsidRPr="002906EE">
        <w:t>non-Facebook users</w:t>
      </w:r>
      <w:r w:rsidR="00A9721B" w:rsidRPr="007A66D4">
        <w:t xml:space="preserve"> with some level of precision since Facebook profiles non-users based on visits to sites using Facebook services (Like buttons, etc.).</w:t>
      </w:r>
      <w:r w:rsidR="00A9721B" w:rsidRPr="00492B74">
        <w:rPr>
          <w:rStyle w:val="FootnoteReference"/>
        </w:rPr>
        <w:footnoteReference w:id="14"/>
      </w:r>
    </w:p>
    <w:p w14:paraId="0B5392D2" w14:textId="5B288791" w:rsidR="00A9721B" w:rsidRDefault="0006414B" w:rsidP="002F03E4">
      <w:pPr>
        <w:pStyle w:val="enumlev10"/>
      </w:pPr>
      <w:r>
        <w:rPr>
          <w:b/>
        </w:rPr>
        <w:t>–</w:t>
      </w:r>
      <w:r>
        <w:rPr>
          <w:b/>
        </w:rPr>
        <w:tab/>
      </w:r>
      <w:r w:rsidR="00A9721B" w:rsidRPr="007A66D4">
        <w:rPr>
          <w:b/>
        </w:rPr>
        <w:t>Physical merchants</w:t>
      </w:r>
      <w:r w:rsidR="00A9721B" w:rsidRPr="002906EE">
        <w:rPr>
          <w:b/>
        </w:rPr>
        <w:t>:</w:t>
      </w:r>
      <w:r w:rsidR="00A9721B" w:rsidRPr="007A66D4">
        <w:t xml:space="preserve"> Because social networks interact with many businesses and mobile phones are ubiquitous, social networks can facilitate services between consumers and physical merchants.</w:t>
      </w:r>
      <w:r w:rsidR="0017732E">
        <w:t xml:space="preserve"> </w:t>
      </w:r>
      <w:r w:rsidR="00A9721B" w:rsidRPr="007A66D4">
        <w:t xml:space="preserve">Essentially, social networks are becoming </w:t>
      </w:r>
      <w:r w:rsidR="002F03E4">
        <w:t>''</w:t>
      </w:r>
      <w:r w:rsidR="00A9721B" w:rsidRPr="007A66D4">
        <w:t>virtual plumbing.</w:t>
      </w:r>
      <w:r w:rsidR="002F03E4">
        <w:t>''</w:t>
      </w:r>
    </w:p>
    <w:p w14:paraId="20344AD2" w14:textId="2BB9C46F" w:rsidR="00A9721B" w:rsidRDefault="00A9721B" w:rsidP="00941B50">
      <w:pPr>
        <w:pStyle w:val="Figure"/>
        <w:rPr>
          <w:noProof/>
        </w:rPr>
      </w:pPr>
      <w:r w:rsidRPr="007A66D4">
        <w:rPr>
          <w:noProof/>
          <w:lang w:eastAsia="en-GB"/>
        </w:rPr>
        <w:drawing>
          <wp:inline distT="0" distB="0" distL="0" distR="0" wp14:anchorId="09CC4C74" wp14:editId="4ACB7704">
            <wp:extent cx="5462649" cy="2300032"/>
            <wp:effectExtent l="0" t="0" r="508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477461" cy="2306269"/>
                    </a:xfrm>
                    <a:prstGeom prst="rect">
                      <a:avLst/>
                    </a:prstGeom>
                  </pic:spPr>
                </pic:pic>
              </a:graphicData>
            </a:graphic>
          </wp:inline>
        </w:drawing>
      </w:r>
    </w:p>
    <w:p w14:paraId="2C13DC0B" w14:textId="74E5EB2D" w:rsidR="00167D74" w:rsidRPr="007A66D4" w:rsidRDefault="00167D74" w:rsidP="00941B50">
      <w:pPr>
        <w:pStyle w:val="FigureNoTitle"/>
        <w:rPr>
          <w:rFonts w:asciiTheme="majorBidi" w:hAnsiTheme="majorBidi" w:cstheme="majorBidi"/>
        </w:rPr>
      </w:pPr>
      <w:r>
        <w:t xml:space="preserve">Figure </w:t>
      </w:r>
      <w:r>
        <w:rPr>
          <w:noProof/>
        </w:rPr>
        <w:t>14</w:t>
      </w:r>
      <w:r w:rsidR="00941B50">
        <w:rPr>
          <w:noProof/>
        </w:rPr>
        <w:t xml:space="preserve"> </w:t>
      </w:r>
      <w:r w:rsidR="00941B50">
        <w:rPr>
          <w:noProof/>
          <w:lang w:val="en-US"/>
        </w:rPr>
        <w:t>–</w:t>
      </w:r>
      <w:r>
        <w:rPr>
          <w:noProof/>
          <w:lang w:val="en-US"/>
        </w:rPr>
        <w:t xml:space="preserve"> Facilitating commerce with physical merchants</w:t>
      </w:r>
    </w:p>
    <w:p w14:paraId="7275DC49" w14:textId="0C4BBF6C" w:rsidR="00BC4AFF" w:rsidRDefault="00A9721B" w:rsidP="00941B50">
      <w:pPr>
        <w:pStyle w:val="Normalaftertitle"/>
      </w:pPr>
      <w:r w:rsidRPr="007A66D4">
        <w:t>For example, social networks enable location-based advertising that encourages users to visit nearby merchants as shown in the following screenshot</w:t>
      </w:r>
      <w:r w:rsidR="0059481F">
        <w:t>:</w:t>
      </w:r>
    </w:p>
    <w:p w14:paraId="60837167" w14:textId="48865F1C" w:rsidR="00A9721B" w:rsidRDefault="00A9721B" w:rsidP="00941B50">
      <w:pPr>
        <w:pStyle w:val="Figure"/>
      </w:pPr>
      <w:r w:rsidRPr="007A66D4">
        <w:rPr>
          <w:noProof/>
          <w:lang w:eastAsia="en-GB"/>
        </w:rPr>
        <w:drawing>
          <wp:inline distT="0" distB="0" distL="0" distR="0" wp14:anchorId="267A2326" wp14:editId="36A33276">
            <wp:extent cx="2860586" cy="2204386"/>
            <wp:effectExtent l="0" t="0" r="0" b="5715"/>
            <wp:docPr id="27" name="Picture 27" descr="https://scontent.fsnc1-1.fna.fbcdn.net/t39.2365-6/10574691_808741982524077_3374569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snc1-1.fna.fbcdn.net/t39.2365-6/10574691_808741982524077_337456944_n.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61695" cy="2205240"/>
                    </a:xfrm>
                    <a:prstGeom prst="rect">
                      <a:avLst/>
                    </a:prstGeom>
                    <a:noFill/>
                    <a:ln>
                      <a:noFill/>
                    </a:ln>
                  </pic:spPr>
                </pic:pic>
              </a:graphicData>
            </a:graphic>
          </wp:inline>
        </w:drawing>
      </w:r>
    </w:p>
    <w:p w14:paraId="77AA2C92" w14:textId="4F0F40F8" w:rsidR="00167D74" w:rsidRPr="007A66D4" w:rsidRDefault="00167D74" w:rsidP="00941B50">
      <w:pPr>
        <w:pStyle w:val="FigureNoTitle"/>
        <w:rPr>
          <w:rFonts w:asciiTheme="majorBidi" w:hAnsiTheme="majorBidi" w:cstheme="majorBidi"/>
        </w:rPr>
      </w:pPr>
      <w:r>
        <w:t xml:space="preserve">Figure </w:t>
      </w:r>
      <w:r>
        <w:rPr>
          <w:noProof/>
        </w:rPr>
        <w:t>15</w:t>
      </w:r>
      <w:r w:rsidR="00941B50">
        <w:rPr>
          <w:noProof/>
        </w:rPr>
        <w:t xml:space="preserve"> </w:t>
      </w:r>
      <w:r w:rsidR="00941B50">
        <w:rPr>
          <w:lang w:val="en-US"/>
        </w:rPr>
        <w:t>–</w:t>
      </w:r>
      <w:r>
        <w:rPr>
          <w:lang w:val="en-US"/>
        </w:rPr>
        <w:t xml:space="preserve"> Location based advertising example</w:t>
      </w:r>
    </w:p>
    <w:p w14:paraId="4CA51C2B" w14:textId="440FCB6E" w:rsidR="00A9721B" w:rsidRPr="007A66D4" w:rsidRDefault="00A9721B" w:rsidP="007311C4">
      <w:pPr>
        <w:pageBreakBefore/>
      </w:pPr>
      <w:r w:rsidRPr="007A66D4">
        <w:lastRenderedPageBreak/>
        <w:t>Social networks can help users find restaurants and make reservations</w:t>
      </w:r>
      <w:r w:rsidR="0059481F">
        <w:t>,</w:t>
      </w:r>
      <w:r w:rsidRPr="007A66D4">
        <w:t xml:space="preserve"> as described in this WeChat case study.</w:t>
      </w:r>
    </w:p>
    <w:p w14:paraId="753673C9" w14:textId="2635D154" w:rsidR="00A9721B" w:rsidRPr="007311C4" w:rsidRDefault="00834A39" w:rsidP="00834A39">
      <w:pPr>
        <w:rPr>
          <w:i/>
          <w:iCs/>
        </w:rPr>
      </w:pPr>
      <w:r>
        <w:rPr>
          <w:i/>
          <w:iCs/>
        </w:rPr>
        <w:t>''</w:t>
      </w:r>
      <w:r w:rsidR="00A9721B" w:rsidRPr="007311C4">
        <w:rPr>
          <w:i/>
          <w:iCs/>
        </w:rPr>
        <w:t>The Mei Wei Bu Yong Deng official account lets users search through a directory of restaurants nearby, see how many people are currently waiting in line for a table at those restaurants, and even grab a number to wait in line without being physically present at the restaurant.</w:t>
      </w:r>
      <w:r>
        <w:rPr>
          <w:i/>
          <w:iCs/>
        </w:rPr>
        <w:t>''</w:t>
      </w:r>
      <w:r w:rsidR="00A9721B" w:rsidRPr="00492B74">
        <w:rPr>
          <w:rStyle w:val="FootnoteReference"/>
        </w:rPr>
        <w:footnoteReference w:id="15"/>
      </w:r>
    </w:p>
    <w:p w14:paraId="4504E1E0" w14:textId="12580BFB" w:rsidR="00A9721B" w:rsidRPr="007A66D4" w:rsidRDefault="00A9721B" w:rsidP="00834A39">
      <w:pPr>
        <w:keepNext/>
      </w:pPr>
      <w:r w:rsidRPr="007A66D4">
        <w:t>Social networks can also facilitate payment with physical merchants.</w:t>
      </w:r>
    </w:p>
    <w:p w14:paraId="675A31F4" w14:textId="3020A7B4" w:rsidR="00A9721B" w:rsidRPr="00834A39" w:rsidRDefault="00834A39" w:rsidP="00834A39">
      <w:pPr>
        <w:rPr>
          <w:i/>
          <w:iCs/>
        </w:rPr>
      </w:pPr>
      <w:r>
        <w:rPr>
          <w:i/>
          <w:iCs/>
        </w:rPr>
        <w:t>''</w:t>
      </w:r>
      <w:r w:rsidR="00A9721B" w:rsidRPr="00834A39">
        <w:rPr>
          <w:i/>
          <w:iCs/>
        </w:rPr>
        <w:t>With the 7-Eleven official account, users can pay at 7-Eleven and Family Mart physical stores through a breezy, easy payment process where the cashier uses a standard handheld barcode scanner to get the customer</w:t>
      </w:r>
      <w:r>
        <w:rPr>
          <w:i/>
          <w:iCs/>
        </w:rPr>
        <w:t>'</w:t>
      </w:r>
      <w:r w:rsidR="00A9721B" w:rsidRPr="00834A39">
        <w:rPr>
          <w:i/>
          <w:iCs/>
        </w:rPr>
        <w:t>s Quick Pay barcode at the point of sale. 7-Eleven can then also target users with custom promotions at an optimal frequency that does</w:t>
      </w:r>
      <w:r w:rsidR="008D6325" w:rsidRPr="00834A39">
        <w:rPr>
          <w:i/>
          <w:iCs/>
        </w:rPr>
        <w:t xml:space="preserve"> </w:t>
      </w:r>
      <w:r w:rsidR="00A9721B" w:rsidRPr="00834A39">
        <w:rPr>
          <w:i/>
          <w:iCs/>
        </w:rPr>
        <w:t>n</w:t>
      </w:r>
      <w:r w:rsidR="008D6325" w:rsidRPr="00834A39">
        <w:rPr>
          <w:i/>
          <w:iCs/>
        </w:rPr>
        <w:t>o</w:t>
      </w:r>
      <w:r w:rsidR="00A9721B" w:rsidRPr="00834A39">
        <w:rPr>
          <w:i/>
          <w:iCs/>
        </w:rPr>
        <w:t>t flood them with unwanted marketing.</w:t>
      </w:r>
      <w:r>
        <w:rPr>
          <w:i/>
          <w:iCs/>
        </w:rPr>
        <w:t>''</w:t>
      </w:r>
      <w:r w:rsidR="00A9721B" w:rsidRPr="00492B74">
        <w:rPr>
          <w:rStyle w:val="FootnoteReference"/>
        </w:rPr>
        <w:footnoteReference w:id="16"/>
      </w:r>
    </w:p>
    <w:p w14:paraId="1F1980D9" w14:textId="72114EAA" w:rsidR="00A9721B" w:rsidRPr="007A66D4" w:rsidRDefault="00834A39" w:rsidP="00834A39">
      <w:pPr>
        <w:pStyle w:val="enumlev10"/>
      </w:pPr>
      <w:r>
        <w:rPr>
          <w:b/>
        </w:rPr>
        <w:t>–</w:t>
      </w:r>
      <w:r>
        <w:rPr>
          <w:b/>
        </w:rPr>
        <w:tab/>
      </w:r>
      <w:r w:rsidR="00A9721B" w:rsidRPr="007A66D4">
        <w:rPr>
          <w:b/>
        </w:rPr>
        <w:t xml:space="preserve">Internet of </w:t>
      </w:r>
      <w:r w:rsidR="00C32312">
        <w:rPr>
          <w:b/>
        </w:rPr>
        <w:t>t</w:t>
      </w:r>
      <w:r w:rsidR="00A9721B" w:rsidRPr="007A66D4">
        <w:rPr>
          <w:b/>
        </w:rPr>
        <w:t>hings (IoT)</w:t>
      </w:r>
      <w:r w:rsidR="00A9721B" w:rsidRPr="002906EE">
        <w:rPr>
          <w:b/>
        </w:rPr>
        <w:t>:</w:t>
      </w:r>
      <w:r w:rsidR="00A9721B" w:rsidRPr="007A66D4">
        <w:t xml:space="preserve"> The </w:t>
      </w:r>
      <w:r>
        <w:t>'</w:t>
      </w:r>
      <w:r w:rsidR="00A9721B" w:rsidRPr="007A66D4">
        <w:t>physical world</w:t>
      </w:r>
      <w:r>
        <w:t>'</w:t>
      </w:r>
      <w:r w:rsidR="00A9721B" w:rsidRPr="007A66D4">
        <w:t xml:space="preserve"> goes beyond traditional merchants.</w:t>
      </w:r>
      <w:r w:rsidR="0017732E">
        <w:t xml:space="preserve"> </w:t>
      </w:r>
      <w:r w:rsidR="00A9721B" w:rsidRPr="007A66D4">
        <w:t>Social networks can be the integration path with IoT devices.</w:t>
      </w:r>
    </w:p>
    <w:p w14:paraId="3070B709" w14:textId="6EA9EE6C" w:rsidR="00A9721B" w:rsidRPr="002B50D9" w:rsidRDefault="002B50D9" w:rsidP="00EA2DC5">
      <w:pPr>
        <w:rPr>
          <w:i/>
          <w:iCs/>
        </w:rPr>
      </w:pPr>
      <w:r w:rsidRPr="002B50D9">
        <w:rPr>
          <w:i/>
          <w:iCs/>
        </w:rPr>
        <w:t>''</w:t>
      </w:r>
      <w:r w:rsidR="00A9721B" w:rsidRPr="002B50D9">
        <w:rPr>
          <w:i/>
          <w:iCs/>
        </w:rPr>
        <w:t>Take Chinese toy company Dan Dan Man, which created Mon-Mon, a Bluetooth-enabled stuffed animal toy that integrates WeChat with the offline world. Parents can use the Mon-Mon official account in WeChat to send personal voice messages and pre-recorded English courses or bedtime stories to the toy while they are at work or traveling. Kids immediately get those stories or messages, and can even press Mon-Mon</w:t>
      </w:r>
      <w:r w:rsidR="00EA2DC5">
        <w:rPr>
          <w:i/>
          <w:iCs/>
        </w:rPr>
        <w:t>'</w:t>
      </w:r>
      <w:r w:rsidR="00A9721B" w:rsidRPr="002B50D9">
        <w:rPr>
          <w:i/>
          <w:iCs/>
        </w:rPr>
        <w:t>s belly to reply to their parents</w:t>
      </w:r>
      <w:r w:rsidRPr="002B50D9">
        <w:rPr>
          <w:i/>
          <w:iCs/>
        </w:rPr>
        <w:t>'</w:t>
      </w:r>
      <w:r w:rsidR="00A9721B" w:rsidRPr="002B50D9">
        <w:rPr>
          <w:i/>
          <w:iCs/>
        </w:rPr>
        <w:t xml:space="preserve"> WeChat account in a message delivered back as a voicemail.</w:t>
      </w:r>
      <w:r w:rsidR="0017732E" w:rsidRPr="002B50D9">
        <w:rPr>
          <w:i/>
          <w:iCs/>
        </w:rPr>
        <w:t xml:space="preserve"> </w:t>
      </w:r>
      <w:r w:rsidR="00A9721B" w:rsidRPr="002B50D9">
        <w:rPr>
          <w:i/>
          <w:iCs/>
        </w:rPr>
        <w:t xml:space="preserve">While this is just a toy </w:t>
      </w:r>
      <w:r w:rsidRPr="002B50D9">
        <w:rPr>
          <w:i/>
          <w:iCs/>
        </w:rPr>
        <w:t>–</w:t>
      </w:r>
      <w:r w:rsidR="00A9721B" w:rsidRPr="002B50D9">
        <w:rPr>
          <w:i/>
          <w:iCs/>
        </w:rPr>
        <w:t xml:space="preserve"> and funnily enough, a character that started off as a popular digital sticker on WeChat! </w:t>
      </w:r>
      <w:r w:rsidRPr="002B50D9">
        <w:rPr>
          <w:i/>
          <w:iCs/>
        </w:rPr>
        <w:t>–</w:t>
      </w:r>
      <w:r w:rsidR="00A9721B" w:rsidRPr="002B50D9">
        <w:rPr>
          <w:i/>
          <w:iCs/>
        </w:rPr>
        <w:t xml:space="preserve"> it shows the potential of integrating messaging platforms into the physical world.</w:t>
      </w:r>
      <w:r w:rsidRPr="002B50D9">
        <w:rPr>
          <w:i/>
          <w:iCs/>
        </w:rPr>
        <w:t>''</w:t>
      </w:r>
      <w:r w:rsidR="00A9721B" w:rsidRPr="002B50D9">
        <w:rPr>
          <w:i/>
          <w:iCs/>
        </w:rPr>
        <w:t xml:space="preserve"> </w:t>
      </w:r>
      <w:r w:rsidR="00A9721B" w:rsidRPr="00492B74">
        <w:rPr>
          <w:rStyle w:val="FootnoteReference"/>
        </w:rPr>
        <w:footnoteReference w:id="17"/>
      </w:r>
    </w:p>
    <w:p w14:paraId="51AB8DC2" w14:textId="4DEE627E" w:rsidR="00A9721B" w:rsidRPr="007A66D4" w:rsidRDefault="00F24A7D" w:rsidP="0007295B">
      <w:pPr>
        <w:pStyle w:val="Heading2"/>
      </w:pPr>
      <w:bookmarkStart w:id="101" w:name="_Toc8401134"/>
      <w:bookmarkStart w:id="102" w:name="_Toc17814864"/>
      <w:r>
        <w:t>I.3</w:t>
      </w:r>
      <w:r w:rsidR="0007295B">
        <w:tab/>
      </w:r>
      <w:r w:rsidR="00A9721B" w:rsidRPr="007A66D4">
        <w:t xml:space="preserve">Facebook </w:t>
      </w:r>
      <w:r w:rsidR="00CD5AEA">
        <w:t>g</w:t>
      </w:r>
      <w:r w:rsidR="00A9721B" w:rsidRPr="007A66D4">
        <w:t xml:space="preserve">ames </w:t>
      </w:r>
      <w:r w:rsidR="00CD5AEA">
        <w:t>e</w:t>
      </w:r>
      <w:r w:rsidR="00A9721B" w:rsidRPr="007A66D4">
        <w:t>cosystem</w:t>
      </w:r>
      <w:bookmarkEnd w:id="101"/>
      <w:bookmarkEnd w:id="102"/>
    </w:p>
    <w:p w14:paraId="3D6A39B2" w14:textId="3210A7EB" w:rsidR="00A9721B" w:rsidRDefault="00A9721B" w:rsidP="006A6133">
      <w:r w:rsidRPr="007A66D4">
        <w:t>Social networks can seamlessly offer value throughout a merchant</w:t>
      </w:r>
      <w:r w:rsidR="006A6133">
        <w:t>'</w:t>
      </w:r>
      <w:r w:rsidRPr="007A66D4">
        <w:t>s value chain.</w:t>
      </w:r>
      <w:r w:rsidR="0017732E">
        <w:t xml:space="preserve"> </w:t>
      </w:r>
      <w:r w:rsidRPr="007A66D4">
        <w:t>An early example of this full suite of services is Facebook</w:t>
      </w:r>
      <w:r w:rsidR="006A6133">
        <w:t>'</w:t>
      </w:r>
      <w:r w:rsidRPr="007A66D4">
        <w:t>s launch of its casual game platform.</w:t>
      </w:r>
      <w:r w:rsidR="0017732E">
        <w:t xml:space="preserve"> </w:t>
      </w:r>
      <w:r w:rsidRPr="007A66D4">
        <w:t>Facebook users could play Solitaire, Words with Friends, Poker, Farmville and other games while staying on the Facebook site.</w:t>
      </w:r>
      <w:r w:rsidR="0017732E">
        <w:t xml:space="preserve"> </w:t>
      </w:r>
      <w:r w:rsidRPr="007A66D4">
        <w:t>Facebook brings value to all aspects of the game lifecycle, and in return receives 30</w:t>
      </w:r>
      <w:r w:rsidR="00CD5AEA">
        <w:t xml:space="preserve"> per cent</w:t>
      </w:r>
      <w:r w:rsidRPr="007A66D4">
        <w:t xml:space="preserve"> of direct revenues (in-game purchases, etc.) plus ancillary advertising revenue.</w:t>
      </w:r>
      <w:r w:rsidR="0017732E">
        <w:t xml:space="preserve"> </w:t>
      </w:r>
      <w:r w:rsidRPr="007A66D4">
        <w:t>Facebook has since expanded to iOS and Android games s</w:t>
      </w:r>
      <w:r w:rsidR="00B25CBF">
        <w:t>o</w:t>
      </w:r>
      <w:r w:rsidRPr="007A66D4">
        <w:t xml:space="preserve"> that Facebook generates advertising revenue when users install games and when game developers display in-game ads from Facebook advertisers.</w:t>
      </w:r>
      <w:r w:rsidR="0017732E">
        <w:t xml:space="preserve"> </w:t>
      </w:r>
      <w:r w:rsidRPr="007A66D4">
        <w:t>Almost all of Facebook</w:t>
      </w:r>
      <w:r w:rsidR="006A6133">
        <w:t>'</w:t>
      </w:r>
      <w:r w:rsidRPr="007A66D4">
        <w:t xml:space="preserve">s 2015 </w:t>
      </w:r>
      <w:r w:rsidRPr="002906EE">
        <w:t>payments</w:t>
      </w:r>
      <w:r w:rsidRPr="00F13C7D">
        <w:t xml:space="preserve"> </w:t>
      </w:r>
      <w:r w:rsidRPr="007A66D4">
        <w:t>revenue of $849M came from games.</w:t>
      </w:r>
      <w:r w:rsidR="0017732E">
        <w:t xml:space="preserve"> </w:t>
      </w:r>
      <w:r w:rsidRPr="007A66D4">
        <w:t xml:space="preserve">Facebook does not separate game-related </w:t>
      </w:r>
      <w:r w:rsidRPr="002906EE">
        <w:t>advertising</w:t>
      </w:r>
      <w:r w:rsidRPr="007A66D4">
        <w:t xml:space="preserve"> revenue.</w:t>
      </w:r>
      <w:r w:rsidR="0017732E">
        <w:t xml:space="preserve"> </w:t>
      </w:r>
      <w:r w:rsidRPr="007A66D4">
        <w:t>By having a platform-agnostic strategy (Facebook site, iOS and Android), Facebook continued to monetize games</w:t>
      </w:r>
      <w:r w:rsidR="00F13C7D">
        <w:t>,</w:t>
      </w:r>
      <w:r w:rsidRPr="007A66D4">
        <w:t xml:space="preserve"> even as users shifted from Facebook.com to mobile platforms.</w:t>
      </w:r>
      <w:r w:rsidRPr="00492B74">
        <w:rPr>
          <w:rStyle w:val="FootnoteReference"/>
        </w:rPr>
        <w:footnoteReference w:id="18"/>
      </w:r>
    </w:p>
    <w:p w14:paraId="02F828BC" w14:textId="46A6A6D4" w:rsidR="00A9721B" w:rsidRDefault="00A9721B" w:rsidP="005A11EE">
      <w:pPr>
        <w:pStyle w:val="Figure"/>
      </w:pPr>
      <w:r w:rsidRPr="007A66D4">
        <w:rPr>
          <w:noProof/>
          <w:lang w:eastAsia="en-GB"/>
        </w:rPr>
        <w:lastRenderedPageBreak/>
        <w:drawing>
          <wp:inline distT="0" distB="0" distL="0" distR="0" wp14:anchorId="2DD3A18D" wp14:editId="129E0B69">
            <wp:extent cx="5815561" cy="311095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847633" cy="3128108"/>
                    </a:xfrm>
                    <a:prstGeom prst="rect">
                      <a:avLst/>
                    </a:prstGeom>
                  </pic:spPr>
                </pic:pic>
              </a:graphicData>
            </a:graphic>
          </wp:inline>
        </w:drawing>
      </w:r>
    </w:p>
    <w:p w14:paraId="5E3B522E" w14:textId="5E374357" w:rsidR="00167D74" w:rsidRPr="007A66D4" w:rsidRDefault="00167D74" w:rsidP="005A11EE">
      <w:pPr>
        <w:pStyle w:val="FigureNoTitle"/>
        <w:rPr>
          <w:rFonts w:asciiTheme="majorBidi" w:hAnsiTheme="majorBidi" w:cstheme="majorBidi"/>
        </w:rPr>
      </w:pPr>
      <w:r>
        <w:t xml:space="preserve">Figure </w:t>
      </w:r>
      <w:r>
        <w:rPr>
          <w:noProof/>
        </w:rPr>
        <w:t>16</w:t>
      </w:r>
      <w:r w:rsidR="005A11EE">
        <w:rPr>
          <w:noProof/>
        </w:rPr>
        <w:t xml:space="preserve"> </w:t>
      </w:r>
      <w:r w:rsidR="005A11EE">
        <w:rPr>
          <w:lang w:val="en-US"/>
        </w:rPr>
        <w:t>–</w:t>
      </w:r>
      <w:r>
        <w:rPr>
          <w:lang w:val="en-US"/>
        </w:rPr>
        <w:t xml:space="preserve"> Shared value chain roles</w:t>
      </w:r>
    </w:p>
    <w:p w14:paraId="6E853132" w14:textId="64A22559" w:rsidR="00A9721B" w:rsidRPr="007A66D4" w:rsidRDefault="000E055F" w:rsidP="00A26217">
      <w:pPr>
        <w:pStyle w:val="Heading2"/>
      </w:pPr>
      <w:bookmarkStart w:id="103" w:name="_Toc8401135"/>
      <w:bookmarkStart w:id="104" w:name="_Toc17814865"/>
      <w:r>
        <w:t>I.4</w:t>
      </w:r>
      <w:r w:rsidR="00A26217">
        <w:tab/>
      </w:r>
      <w:r w:rsidR="00A9721B" w:rsidRPr="007A66D4">
        <w:t xml:space="preserve">Chat </w:t>
      </w:r>
      <w:r w:rsidR="009A7479">
        <w:t>p</w:t>
      </w:r>
      <w:r w:rsidR="00A9721B" w:rsidRPr="007A66D4">
        <w:t>latforms</w:t>
      </w:r>
      <w:bookmarkEnd w:id="103"/>
      <w:bookmarkEnd w:id="104"/>
    </w:p>
    <w:p w14:paraId="06BD2A8B" w14:textId="28878F91" w:rsidR="00A9721B" w:rsidRPr="007A66D4" w:rsidRDefault="00A9721B" w:rsidP="00A26217">
      <w:bookmarkStart w:id="105" w:name="_Toc456340969"/>
      <w:r w:rsidRPr="007A66D4">
        <w:t>Social networks typically offer real-time messaging between users (</w:t>
      </w:r>
      <w:r w:rsidR="00A26217">
        <w:t>''</w:t>
      </w:r>
      <w:r w:rsidRPr="007A66D4">
        <w:t>chat</w:t>
      </w:r>
      <w:r w:rsidR="00A26217">
        <w:t>''</w:t>
      </w:r>
      <w:r w:rsidRPr="007A66D4">
        <w:t>).</w:t>
      </w:r>
      <w:r w:rsidR="0017732E">
        <w:t xml:space="preserve"> </w:t>
      </w:r>
      <w:r w:rsidRPr="007A66D4">
        <w:t>Because social networks are investing heavily in chat as a commerce platform, this topic deserves special attention.</w:t>
      </w:r>
    </w:p>
    <w:p w14:paraId="2215C388" w14:textId="02A55351" w:rsidR="00A9721B" w:rsidRPr="007A66D4" w:rsidRDefault="00BF7BEC" w:rsidP="00A26217">
      <w:pPr>
        <w:pStyle w:val="Heading3"/>
      </w:pPr>
      <w:r>
        <w:t>I.4.1</w:t>
      </w:r>
      <w:r w:rsidR="00A26217">
        <w:tab/>
      </w:r>
      <w:r w:rsidR="00A9721B" w:rsidRPr="007A66D4">
        <w:t xml:space="preserve">Chat as a </w:t>
      </w:r>
      <w:r w:rsidR="009A7479">
        <w:t>f</w:t>
      </w:r>
      <w:r w:rsidR="00A9721B" w:rsidRPr="007A66D4">
        <w:t>eature</w:t>
      </w:r>
      <w:bookmarkEnd w:id="105"/>
    </w:p>
    <w:p w14:paraId="37FAF240" w14:textId="38C2F972" w:rsidR="00A9721B" w:rsidRDefault="00A9721B" w:rsidP="00A26217">
      <w:r w:rsidRPr="007A66D4">
        <w:t>Chat applications facilitate real-time and asynchronous communication between two users or a small group of users – a much different method than more public communications like Tweets and Facebook posts.</w:t>
      </w:r>
      <w:r w:rsidR="0017732E">
        <w:t xml:space="preserve"> </w:t>
      </w:r>
      <w:r w:rsidRPr="007A66D4">
        <w:t>Chat users may send text, photos, voice recordings, videos, animations and other forms of media.</w:t>
      </w:r>
      <w:r w:rsidR="0017732E">
        <w:t xml:space="preserve"> </w:t>
      </w:r>
      <w:r w:rsidRPr="007A66D4">
        <w:t xml:space="preserve">Chat applications often include a VoIP service </w:t>
      </w:r>
      <w:r w:rsidR="00F13C7D">
        <w:t xml:space="preserve">or </w:t>
      </w:r>
      <w:r w:rsidRPr="007A66D4">
        <w:t>vice versa.</w:t>
      </w:r>
    </w:p>
    <w:p w14:paraId="312C63C8" w14:textId="4038442A" w:rsidR="00A9721B" w:rsidRDefault="00A9721B" w:rsidP="003D767B">
      <w:pPr>
        <w:pStyle w:val="Figure"/>
      </w:pPr>
      <w:r w:rsidRPr="007A66D4">
        <w:rPr>
          <w:noProof/>
          <w:lang w:eastAsia="en-GB"/>
        </w:rPr>
        <w:drawing>
          <wp:inline distT="0" distB="0" distL="0" distR="0" wp14:anchorId="5509C506" wp14:editId="72D862B3">
            <wp:extent cx="5075830" cy="296198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077689" cy="2963069"/>
                    </a:xfrm>
                    <a:prstGeom prst="rect">
                      <a:avLst/>
                    </a:prstGeom>
                  </pic:spPr>
                </pic:pic>
              </a:graphicData>
            </a:graphic>
          </wp:inline>
        </w:drawing>
      </w:r>
    </w:p>
    <w:p w14:paraId="65D390A9" w14:textId="603CCB1F" w:rsidR="00167D74" w:rsidRPr="007A66D4" w:rsidRDefault="00167D74" w:rsidP="003D767B">
      <w:pPr>
        <w:pStyle w:val="FigureNoTitle"/>
        <w:rPr>
          <w:rFonts w:asciiTheme="majorBidi" w:hAnsiTheme="majorBidi" w:cstheme="majorBidi"/>
        </w:rPr>
      </w:pPr>
      <w:r>
        <w:t xml:space="preserve">Figure </w:t>
      </w:r>
      <w:r>
        <w:rPr>
          <w:noProof/>
        </w:rPr>
        <w:t>17</w:t>
      </w:r>
      <w:r w:rsidR="003D767B">
        <w:rPr>
          <w:noProof/>
        </w:rPr>
        <w:t xml:space="preserve"> </w:t>
      </w:r>
      <w:r w:rsidR="003D767B">
        <w:rPr>
          <w:lang w:val="en-US"/>
        </w:rPr>
        <w:t>–</w:t>
      </w:r>
      <w:r>
        <w:rPr>
          <w:lang w:val="en-US"/>
        </w:rPr>
        <w:t xml:space="preserve"> Nature of chat services</w:t>
      </w:r>
    </w:p>
    <w:p w14:paraId="11F90841" w14:textId="3CC04397" w:rsidR="00A9721B" w:rsidRDefault="00A9721B" w:rsidP="003D767B">
      <w:pPr>
        <w:pStyle w:val="Normalaftertitle0"/>
      </w:pPr>
      <w:r w:rsidRPr="007A66D4">
        <w:lastRenderedPageBreak/>
        <w:t>Some companies began as chat or VoIP providers and have retained m</w:t>
      </w:r>
      <w:r w:rsidR="009909F1">
        <w:t>ost of that focus so far (e.g., </w:t>
      </w:r>
      <w:r w:rsidRPr="007A66D4">
        <w:t>WhatsApp).</w:t>
      </w:r>
      <w:r w:rsidR="0017732E">
        <w:t xml:space="preserve"> </w:t>
      </w:r>
      <w:r w:rsidRPr="007A66D4">
        <w:t>Others have expanded significantly beyond in</w:t>
      </w:r>
      <w:r w:rsidR="009909F1">
        <w:t>itial chat/VoIP services (e.g., </w:t>
      </w:r>
      <w:r w:rsidRPr="007A66D4">
        <w:t>WeChat).</w:t>
      </w:r>
      <w:r w:rsidR="0017732E">
        <w:t xml:space="preserve"> </w:t>
      </w:r>
      <w:r w:rsidRPr="007A66D4">
        <w:t>More traditional social networks</w:t>
      </w:r>
      <w:r w:rsidR="00F13C7D">
        <w:t>,</w:t>
      </w:r>
      <w:r w:rsidRPr="007A66D4">
        <w:t xml:space="preserve"> such as Facebook</w:t>
      </w:r>
      <w:r w:rsidR="00F13C7D">
        <w:t>,</w:t>
      </w:r>
      <w:r w:rsidRPr="007A66D4">
        <w:t xml:space="preserve"> are placing more emphasis on chat (e.g., Facebook Messenger).</w:t>
      </w:r>
      <w:r w:rsidR="0017732E">
        <w:t xml:space="preserve"> </w:t>
      </w:r>
      <w:r w:rsidRPr="007A66D4">
        <w:t>These chat/VoIP-heritage companies and Facebook Messenger have become very popular with monthly active users rival</w:t>
      </w:r>
      <w:r w:rsidR="00C32312">
        <w:t>l</w:t>
      </w:r>
      <w:r w:rsidRPr="007A66D4">
        <w:t xml:space="preserve">ing those </w:t>
      </w:r>
      <w:r w:rsidR="00974DAA">
        <w:t>of traditional social networks.</w:t>
      </w:r>
    </w:p>
    <w:p w14:paraId="19BE5293" w14:textId="11D0DD79" w:rsidR="00A9721B" w:rsidRDefault="00A9721B" w:rsidP="009909F1">
      <w:pPr>
        <w:pStyle w:val="Figure"/>
      </w:pPr>
      <w:r w:rsidRPr="007A66D4">
        <w:rPr>
          <w:noProof/>
          <w:lang w:eastAsia="en-GB"/>
        </w:rPr>
        <w:drawing>
          <wp:inline distT="0" distB="0" distL="0" distR="0" wp14:anchorId="724F5FF7" wp14:editId="6A217925">
            <wp:extent cx="5486400" cy="3176368"/>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486400" cy="3176368"/>
                    </a:xfrm>
                    <a:prstGeom prst="rect">
                      <a:avLst/>
                    </a:prstGeom>
                  </pic:spPr>
                </pic:pic>
              </a:graphicData>
            </a:graphic>
          </wp:inline>
        </w:drawing>
      </w:r>
    </w:p>
    <w:p w14:paraId="3F244663" w14:textId="532FE2AB" w:rsidR="00167D74" w:rsidRPr="007A66D4" w:rsidRDefault="00167D74" w:rsidP="009909F1">
      <w:pPr>
        <w:pStyle w:val="FigureNoTitle"/>
        <w:rPr>
          <w:rFonts w:asciiTheme="majorBidi" w:hAnsiTheme="majorBidi" w:cstheme="majorBidi"/>
        </w:rPr>
      </w:pPr>
      <w:r>
        <w:t xml:space="preserve">Figure </w:t>
      </w:r>
      <w:r>
        <w:rPr>
          <w:noProof/>
        </w:rPr>
        <w:t>18</w:t>
      </w:r>
      <w:r w:rsidR="009909F1">
        <w:rPr>
          <w:noProof/>
        </w:rPr>
        <w:t xml:space="preserve"> </w:t>
      </w:r>
      <w:r w:rsidR="009909F1">
        <w:rPr>
          <w:lang w:val="en-US"/>
        </w:rPr>
        <w:t>–</w:t>
      </w:r>
      <w:r>
        <w:rPr>
          <w:lang w:val="en-US"/>
        </w:rPr>
        <w:t xml:space="preserve"> Chat platform and social network size</w:t>
      </w:r>
    </w:p>
    <w:p w14:paraId="05497E73" w14:textId="793A7784" w:rsidR="00A9721B" w:rsidRPr="007A66D4" w:rsidRDefault="0024245E" w:rsidP="009909F1">
      <w:pPr>
        <w:pStyle w:val="Heading3"/>
      </w:pPr>
      <w:r>
        <w:t>I.4.2</w:t>
      </w:r>
      <w:r w:rsidR="009909F1">
        <w:tab/>
      </w:r>
      <w:r w:rsidR="00A9721B" w:rsidRPr="007A66D4">
        <w:t xml:space="preserve">Chat as a </w:t>
      </w:r>
      <w:r w:rsidR="00C3128D">
        <w:t>p</w:t>
      </w:r>
      <w:r w:rsidR="00A9721B" w:rsidRPr="007A66D4">
        <w:t>latform</w:t>
      </w:r>
    </w:p>
    <w:p w14:paraId="6F84AF68" w14:textId="0ABEBB70" w:rsidR="00A9721B" w:rsidRPr="007A66D4" w:rsidRDefault="00A9721B" w:rsidP="00F52608">
      <w:r w:rsidRPr="007A66D4">
        <w:t>Chat is no longer just a feature that allows individuals to communicate.</w:t>
      </w:r>
      <w:r w:rsidR="0017732E">
        <w:t xml:space="preserve"> </w:t>
      </w:r>
      <w:r w:rsidRPr="007A66D4">
        <w:t>Chat is becoming a platform that allows businesses to provide sales, customer service, news, entertainment, or other services to new and potential customers.</w:t>
      </w:r>
      <w:r w:rsidR="0017732E">
        <w:t xml:space="preserve"> </w:t>
      </w:r>
      <w:r w:rsidRPr="007A66D4">
        <w:t xml:space="preserve">For example, WeChat users can </w:t>
      </w:r>
      <w:r w:rsidR="00F52608">
        <w:t>''</w:t>
      </w:r>
      <w:r w:rsidRPr="007A66D4">
        <w:t>hail a taxi, order food delivery, buy movie tickets, play casual games, check in for a flight, send money to friends, access fitness tracker data, book a doctor appointment, get banking statements, pay the water bill, find geo-targeted coupons, recognize music, search for a book at the local library, meet strangers around them, follow celebrity news, read magazine articles, and even donate to charity … all in a single, integrated app.</w:t>
      </w:r>
      <w:r w:rsidR="00F52608">
        <w:t>''</w:t>
      </w:r>
      <w:r w:rsidRPr="00492B74">
        <w:rPr>
          <w:rStyle w:val="FootnoteReference"/>
        </w:rPr>
        <w:footnoteReference w:id="19"/>
      </w:r>
    </w:p>
    <w:p w14:paraId="504A1A5F" w14:textId="77777777" w:rsidR="00A9721B" w:rsidRPr="007A66D4" w:rsidRDefault="00A9721B" w:rsidP="003554F0">
      <w:r w:rsidRPr="007A66D4">
        <w:t>Businesses are using chat platforms in several different ways:</w:t>
      </w:r>
    </w:p>
    <w:p w14:paraId="45E29670" w14:textId="4CB49E5A" w:rsidR="00A9721B" w:rsidRPr="007A66D4" w:rsidRDefault="003554F0" w:rsidP="00726159">
      <w:pPr>
        <w:pStyle w:val="enumlev10"/>
      </w:pPr>
      <w:r>
        <w:rPr>
          <w:b/>
        </w:rPr>
        <w:t>–</w:t>
      </w:r>
      <w:r>
        <w:rPr>
          <w:b/>
        </w:rPr>
        <w:tab/>
      </w:r>
      <w:r w:rsidR="00A9721B" w:rsidRPr="007A66D4">
        <w:rPr>
          <w:b/>
        </w:rPr>
        <w:t>Conversational style</w:t>
      </w:r>
      <w:r w:rsidR="00A9721B" w:rsidRPr="007A66D4">
        <w:t xml:space="preserve"> – Human agents (</w:t>
      </w:r>
      <w:r w:rsidR="00726159">
        <w:t>'</w:t>
      </w:r>
      <w:r w:rsidR="00A9721B" w:rsidRPr="007A66D4">
        <w:t>live chat</w:t>
      </w:r>
      <w:r w:rsidR="00726159">
        <w:t>'</w:t>
      </w:r>
      <w:r w:rsidR="00A9721B" w:rsidRPr="007A66D4">
        <w:t>), software (</w:t>
      </w:r>
      <w:r w:rsidR="00726159">
        <w:t>'</w:t>
      </w:r>
      <w:r w:rsidR="00A9721B" w:rsidRPr="007A66D4">
        <w:t>chatbot</w:t>
      </w:r>
      <w:r w:rsidR="00726159">
        <w:t>'</w:t>
      </w:r>
      <w:r w:rsidR="00A9721B" w:rsidRPr="007A66D4">
        <w:t>) and hybrid approaches</w:t>
      </w:r>
      <w:r w:rsidR="00261EF6">
        <w:t>.</w:t>
      </w:r>
    </w:p>
    <w:p w14:paraId="20B21E0E" w14:textId="18BACCDA" w:rsidR="00A9721B" w:rsidRPr="007A66D4" w:rsidRDefault="003554F0" w:rsidP="003554F0">
      <w:pPr>
        <w:pStyle w:val="enumlev10"/>
      </w:pPr>
      <w:r>
        <w:rPr>
          <w:b/>
        </w:rPr>
        <w:t>–</w:t>
      </w:r>
      <w:r>
        <w:rPr>
          <w:b/>
        </w:rPr>
        <w:tab/>
      </w:r>
      <w:r w:rsidR="00A9721B" w:rsidRPr="007A66D4">
        <w:rPr>
          <w:b/>
        </w:rPr>
        <w:t>Web style</w:t>
      </w:r>
      <w:r w:rsidR="00A9721B" w:rsidRPr="007A66D4">
        <w:t xml:space="preserve"> – Traditional websites or platform-tailored applications deliver the user experience</w:t>
      </w:r>
      <w:r w:rsidR="00261EF6">
        <w:t>.</w:t>
      </w:r>
    </w:p>
    <w:p w14:paraId="34591B7B" w14:textId="411BD3D3" w:rsidR="00A9721B" w:rsidRDefault="00A9721B" w:rsidP="000C54FF">
      <w:pPr>
        <w:pStyle w:val="Figure"/>
      </w:pPr>
      <w:r w:rsidRPr="007A66D4">
        <w:rPr>
          <w:noProof/>
          <w:lang w:eastAsia="en-GB"/>
        </w:rPr>
        <w:lastRenderedPageBreak/>
        <w:drawing>
          <wp:inline distT="0" distB="0" distL="0" distR="0" wp14:anchorId="2131685F" wp14:editId="7F7DB583">
            <wp:extent cx="5486400" cy="339148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486400" cy="3391486"/>
                    </a:xfrm>
                    <a:prstGeom prst="rect">
                      <a:avLst/>
                    </a:prstGeom>
                  </pic:spPr>
                </pic:pic>
              </a:graphicData>
            </a:graphic>
          </wp:inline>
        </w:drawing>
      </w:r>
    </w:p>
    <w:p w14:paraId="0DF72852" w14:textId="6806DAAA" w:rsidR="00167D74" w:rsidRDefault="00167D74" w:rsidP="000C54FF">
      <w:pPr>
        <w:pStyle w:val="FigureNoTitle"/>
        <w:rPr>
          <w:rFonts w:asciiTheme="majorBidi" w:hAnsiTheme="majorBidi" w:cstheme="majorBidi"/>
          <w:noProof/>
          <w:lang w:val="en-US" w:eastAsia="zh-CN"/>
        </w:rPr>
      </w:pPr>
      <w:r>
        <w:t xml:space="preserve">Figure </w:t>
      </w:r>
      <w:r>
        <w:rPr>
          <w:noProof/>
        </w:rPr>
        <w:t>19</w:t>
      </w:r>
      <w:r w:rsidR="000C54FF">
        <w:rPr>
          <w:noProof/>
        </w:rPr>
        <w:t xml:space="preserve"> </w:t>
      </w:r>
      <w:r w:rsidR="000C54FF">
        <w:rPr>
          <w:lang w:val="en-US"/>
        </w:rPr>
        <w:t>–</w:t>
      </w:r>
      <w:r>
        <w:rPr>
          <w:lang w:val="en-US"/>
        </w:rPr>
        <w:t xml:space="preserve"> Chat as a platform</w:t>
      </w:r>
    </w:p>
    <w:p w14:paraId="1E7B6ABD" w14:textId="6485FA4C" w:rsidR="00A9721B" w:rsidRDefault="00A9721B" w:rsidP="00FD015B">
      <w:pPr>
        <w:pStyle w:val="Normalaftertitle0"/>
      </w:pPr>
      <w:r w:rsidRPr="007A66D4">
        <w:t>As the screen shot above shows, Facebook Messenger pilots seem geared toward chatbots.</w:t>
      </w:r>
      <w:r w:rsidR="0017732E">
        <w:t xml:space="preserve"> </w:t>
      </w:r>
      <w:r w:rsidRPr="007A66D4">
        <w:t>Businesses on WeChat emphasize the web style interaction, as shown in the doctor appointment example below</w:t>
      </w:r>
      <w:r w:rsidR="00F13C7D">
        <w:t>:</w:t>
      </w:r>
    </w:p>
    <w:p w14:paraId="341C2055" w14:textId="501F358E" w:rsidR="00A9721B" w:rsidRDefault="00A9721B" w:rsidP="00FD015B">
      <w:pPr>
        <w:pStyle w:val="Figure"/>
      </w:pPr>
      <w:r w:rsidRPr="007A66D4">
        <w:rPr>
          <w:noProof/>
          <w:lang w:eastAsia="en-GB"/>
        </w:rPr>
        <w:drawing>
          <wp:inline distT="0" distB="0" distL="0" distR="0" wp14:anchorId="14A95ADA" wp14:editId="400F2534">
            <wp:extent cx="5486400" cy="195013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486400" cy="1950134"/>
                    </a:xfrm>
                    <a:prstGeom prst="rect">
                      <a:avLst/>
                    </a:prstGeom>
                  </pic:spPr>
                </pic:pic>
              </a:graphicData>
            </a:graphic>
          </wp:inline>
        </w:drawing>
      </w:r>
    </w:p>
    <w:p w14:paraId="0D36F064" w14:textId="6C2869B4" w:rsidR="00167D74" w:rsidRPr="007A66D4" w:rsidRDefault="00167D74" w:rsidP="00FD015B">
      <w:pPr>
        <w:pStyle w:val="FigureNoTitle"/>
        <w:rPr>
          <w:rFonts w:asciiTheme="majorBidi" w:hAnsiTheme="majorBidi" w:cstheme="majorBidi"/>
        </w:rPr>
      </w:pPr>
      <w:r>
        <w:t xml:space="preserve">Figure </w:t>
      </w:r>
      <w:r>
        <w:rPr>
          <w:noProof/>
        </w:rPr>
        <w:t>20</w:t>
      </w:r>
      <w:r w:rsidR="00FD015B">
        <w:rPr>
          <w:noProof/>
        </w:rPr>
        <w:t xml:space="preserve"> </w:t>
      </w:r>
      <w:r w:rsidR="00FD015B">
        <w:rPr>
          <w:lang w:val="en-US"/>
        </w:rPr>
        <w:t>–</w:t>
      </w:r>
      <w:r>
        <w:rPr>
          <w:lang w:val="en-US"/>
        </w:rPr>
        <w:t xml:space="preserve"> Doctor appointment example</w:t>
      </w:r>
    </w:p>
    <w:p w14:paraId="232002E8" w14:textId="7CB3E36F" w:rsidR="00A9721B" w:rsidRPr="007A66D4" w:rsidRDefault="0024245E" w:rsidP="00FD015B">
      <w:pPr>
        <w:pStyle w:val="Heading3"/>
      </w:pPr>
      <w:r>
        <w:t>I.4.3</w:t>
      </w:r>
      <w:r w:rsidR="00FD015B">
        <w:tab/>
      </w:r>
      <w:r w:rsidR="00A9721B" w:rsidRPr="007A66D4">
        <w:t xml:space="preserve">Why are </w:t>
      </w:r>
      <w:r w:rsidR="00A4465A">
        <w:t>s</w:t>
      </w:r>
      <w:r w:rsidR="00A9721B" w:rsidRPr="007A66D4">
        <w:t xml:space="preserve">ocial </w:t>
      </w:r>
      <w:r w:rsidR="00A4465A">
        <w:t>n</w:t>
      </w:r>
      <w:r w:rsidR="00A9721B" w:rsidRPr="007A66D4">
        <w:t xml:space="preserve">etworks </w:t>
      </w:r>
      <w:r w:rsidR="00A4465A">
        <w:t>e</w:t>
      </w:r>
      <w:r w:rsidR="00A9721B" w:rsidRPr="007A66D4">
        <w:t xml:space="preserve">mphasizing </w:t>
      </w:r>
      <w:r w:rsidR="00A4465A">
        <w:t>c</w:t>
      </w:r>
      <w:r w:rsidR="00A9721B" w:rsidRPr="007A66D4">
        <w:t xml:space="preserve">hat </w:t>
      </w:r>
      <w:r w:rsidR="00A4465A">
        <w:t>p</w:t>
      </w:r>
      <w:r w:rsidR="00A9721B" w:rsidRPr="007A66D4">
        <w:t>latforms?</w:t>
      </w:r>
    </w:p>
    <w:p w14:paraId="1E1C4E02" w14:textId="2A581C6D" w:rsidR="00A9721B" w:rsidRPr="007A66D4" w:rsidRDefault="00A9721B" w:rsidP="00FD015B">
      <w:r w:rsidRPr="007A66D4">
        <w:t>Many social networks started as a chat service.</w:t>
      </w:r>
      <w:r w:rsidR="0017732E">
        <w:t xml:space="preserve"> </w:t>
      </w:r>
      <w:r w:rsidRPr="007A66D4">
        <w:t>For them, the platform approach is part of a monetization strategy.</w:t>
      </w:r>
      <w:r w:rsidR="0017732E">
        <w:t xml:space="preserve"> </w:t>
      </w:r>
      <w:r w:rsidRPr="007A66D4">
        <w:t>Others (primarily Facebook) gain diversification benefits.</w:t>
      </w:r>
      <w:r w:rsidR="0017732E">
        <w:t xml:space="preserve"> </w:t>
      </w:r>
      <w:r w:rsidRPr="007A66D4">
        <w:t>For all providers, chat platforms are an opportunity to take economic power from mobile OS providers such as Google and Apple.</w:t>
      </w:r>
    </w:p>
    <w:p w14:paraId="1A23C8FA" w14:textId="77777777" w:rsidR="00A9721B" w:rsidRPr="00FD015B" w:rsidRDefault="00A9721B" w:rsidP="001D761C">
      <w:pPr>
        <w:pageBreakBefore/>
        <w:rPr>
          <w:b/>
          <w:bCs/>
        </w:rPr>
      </w:pPr>
      <w:r w:rsidRPr="00FD015B">
        <w:rPr>
          <w:b/>
          <w:bCs/>
        </w:rPr>
        <w:lastRenderedPageBreak/>
        <w:t>#1 – A monetization strategy for chat-heritage companies</w:t>
      </w:r>
    </w:p>
    <w:p w14:paraId="69E1E0D4" w14:textId="4E1AE01B" w:rsidR="00A9721B" w:rsidRPr="007A66D4" w:rsidRDefault="00A9721B" w:rsidP="001D761C">
      <w:r w:rsidRPr="007A66D4">
        <w:t>Many companies got started as a communication service (chat and/or voice).</w:t>
      </w:r>
      <w:r w:rsidR="0017732E">
        <w:t xml:space="preserve"> </w:t>
      </w:r>
      <w:r w:rsidRPr="007A66D4">
        <w:t>Examples include WhatsApp, LINE, WeChat, Viber and Skype.</w:t>
      </w:r>
      <w:r w:rsidR="0017732E">
        <w:t xml:space="preserve"> </w:t>
      </w:r>
      <w:r w:rsidRPr="007A66D4">
        <w:t xml:space="preserve">Monetizing the core chat feature is difficult as it is generally </w:t>
      </w:r>
      <w:r w:rsidR="00075236">
        <w:t>'</w:t>
      </w:r>
      <w:r w:rsidRPr="007A66D4">
        <w:t>table stakes.</w:t>
      </w:r>
      <w:r w:rsidR="00075236">
        <w:t>'</w:t>
      </w:r>
      <w:r w:rsidRPr="007A66D4">
        <w:t xml:space="preserve"> Accordingly, chat providers pursue other forms of revenue.</w:t>
      </w:r>
      <w:r w:rsidR="0017732E">
        <w:t xml:space="preserve"> </w:t>
      </w:r>
      <w:r w:rsidRPr="007A66D4">
        <w:t>For example, LINE, a popular mobile chat</w:t>
      </w:r>
      <w:r w:rsidR="00B6728D">
        <w:t xml:space="preserve"> application in Japan</w:t>
      </w:r>
      <w:r w:rsidRPr="007A66D4">
        <w:t>, generated $1.15B</w:t>
      </w:r>
      <w:r w:rsidRPr="00492B74">
        <w:rPr>
          <w:rStyle w:val="FootnoteReference"/>
        </w:rPr>
        <w:footnoteReference w:id="20"/>
      </w:r>
      <w:r w:rsidRPr="007A66D4">
        <w:t xml:space="preserve"> in FY2015 revenue from:</w:t>
      </w:r>
    </w:p>
    <w:p w14:paraId="197B2632" w14:textId="4C41F2B3" w:rsidR="00A9721B" w:rsidRPr="007A66D4" w:rsidRDefault="006F37F4" w:rsidP="006F37F4">
      <w:pPr>
        <w:pStyle w:val="enumlev10"/>
      </w:pPr>
      <w:r>
        <w:t>–</w:t>
      </w:r>
      <w:r>
        <w:tab/>
      </w:r>
      <w:r w:rsidR="00A9721B" w:rsidRPr="007A66D4">
        <w:t>Communication (sticker</w:t>
      </w:r>
      <w:r w:rsidR="00A9721B" w:rsidRPr="00492B74">
        <w:rPr>
          <w:rStyle w:val="FootnoteReference"/>
        </w:rPr>
        <w:footnoteReference w:id="21"/>
      </w:r>
      <w:r w:rsidR="00A9721B" w:rsidRPr="007A66D4">
        <w:t xml:space="preserve"> purchases primarily) = 23.9</w:t>
      </w:r>
      <w:r w:rsidR="005608BA">
        <w:t xml:space="preserve"> per cent</w:t>
      </w:r>
    </w:p>
    <w:p w14:paraId="24750556" w14:textId="0CA672ED" w:rsidR="00A9721B" w:rsidRPr="007A66D4" w:rsidRDefault="000D756D" w:rsidP="006F37F4">
      <w:pPr>
        <w:pStyle w:val="enumlev10"/>
      </w:pPr>
      <w:r>
        <w:t>–</w:t>
      </w:r>
      <w:r>
        <w:tab/>
      </w:r>
      <w:r w:rsidR="00A9721B" w:rsidRPr="007A66D4">
        <w:t>Content (in-game purchases primarily) = 40.9</w:t>
      </w:r>
      <w:r w:rsidR="005608BA">
        <w:t xml:space="preserve"> per cent</w:t>
      </w:r>
    </w:p>
    <w:p w14:paraId="385A7E6C" w14:textId="6893ABFC" w:rsidR="00A9721B" w:rsidRPr="007A66D4" w:rsidRDefault="000D756D" w:rsidP="006F37F4">
      <w:pPr>
        <w:pStyle w:val="enumlev10"/>
      </w:pPr>
      <w:r>
        <w:t>–</w:t>
      </w:r>
      <w:r>
        <w:tab/>
      </w:r>
      <w:r w:rsidR="00A9721B" w:rsidRPr="007A66D4">
        <w:t>Advertising (mobile primarily and web) = 30.2</w:t>
      </w:r>
      <w:r w:rsidR="005608BA">
        <w:t xml:space="preserve"> per cent</w:t>
      </w:r>
    </w:p>
    <w:p w14:paraId="02B0C855" w14:textId="0439E41A" w:rsidR="00A9721B" w:rsidRPr="007A66D4" w:rsidRDefault="000D756D" w:rsidP="006F37F4">
      <w:pPr>
        <w:pStyle w:val="enumlev10"/>
      </w:pPr>
      <w:r>
        <w:t>–</w:t>
      </w:r>
      <w:r>
        <w:tab/>
      </w:r>
      <w:r w:rsidR="00A9721B" w:rsidRPr="007A66D4">
        <w:t>Other (merchandise primarily) = 5.0</w:t>
      </w:r>
      <w:r w:rsidR="005608BA">
        <w:t xml:space="preserve"> per cent</w:t>
      </w:r>
    </w:p>
    <w:p w14:paraId="14F3EFA3" w14:textId="02F8BCE7" w:rsidR="00A9721B" w:rsidRPr="007A66D4" w:rsidRDefault="00A9721B" w:rsidP="00110D20">
      <w:r w:rsidRPr="007A66D4">
        <w:t>Other social network revenue models include transaction fees (ordering coffee, scheduling taxi rides, etc.) and facilitating phone calls to individuals outsi</w:t>
      </w:r>
      <w:r w:rsidR="00974DAA">
        <w:t>de the social network</w:t>
      </w:r>
      <w:r w:rsidR="00492B74">
        <w:t>'</w:t>
      </w:r>
      <w:r w:rsidR="00974DAA">
        <w:t>s network</w:t>
      </w:r>
      <w:r w:rsidR="00AC2F1C">
        <w:t>.</w:t>
      </w:r>
    </w:p>
    <w:p w14:paraId="58C4C34C" w14:textId="77777777" w:rsidR="00A9721B" w:rsidRPr="00110D20" w:rsidRDefault="00A9721B" w:rsidP="00110D20">
      <w:pPr>
        <w:rPr>
          <w:b/>
          <w:bCs/>
        </w:rPr>
      </w:pPr>
      <w:r w:rsidRPr="00110D20">
        <w:rPr>
          <w:b/>
          <w:bCs/>
        </w:rPr>
        <w:t>#2 – Diversification strategy for Facebook</w:t>
      </w:r>
    </w:p>
    <w:p w14:paraId="0F851474" w14:textId="7D44B30E" w:rsidR="00A9721B" w:rsidRDefault="00A9721B" w:rsidP="00110D20">
      <w:r w:rsidRPr="007A66D4">
        <w:t xml:space="preserve">Consumers are fickle and can cause social networks to go into a </w:t>
      </w:r>
      <w:r w:rsidR="00110D20">
        <w:t>''</w:t>
      </w:r>
      <w:r w:rsidRPr="007A66D4">
        <w:t>death spiral</w:t>
      </w:r>
      <w:r w:rsidR="00110D20">
        <w:t>''</w:t>
      </w:r>
      <w:r w:rsidRPr="007A66D4">
        <w:t xml:space="preserve"> – a reverse network effect in which users leaving the social network worsen the experience for users still </w:t>
      </w:r>
      <w:r w:rsidR="004870B4">
        <w:t>using</w:t>
      </w:r>
      <w:r w:rsidR="004870B4" w:rsidRPr="007A66D4">
        <w:t xml:space="preserve"> </w:t>
      </w:r>
      <w:r w:rsidRPr="007A66D4">
        <w:t>the social network.</w:t>
      </w:r>
      <w:r w:rsidR="0017732E">
        <w:t xml:space="preserve"> </w:t>
      </w:r>
      <w:r w:rsidRPr="007A66D4">
        <w:t>Facebook has this risk</w:t>
      </w:r>
      <w:r w:rsidR="00F13C7D">
        <w:t>,</w:t>
      </w:r>
      <w:r w:rsidRPr="007A66D4">
        <w:t xml:space="preserve"> particularly with the younger demographic who do not consider Facebook </w:t>
      </w:r>
      <w:r w:rsidR="00110D20">
        <w:t>'</w:t>
      </w:r>
      <w:r w:rsidRPr="007A66D4">
        <w:t>cool</w:t>
      </w:r>
      <w:r w:rsidR="00110D20">
        <w:t>'</w:t>
      </w:r>
      <w:r w:rsidRPr="007A66D4">
        <w:t xml:space="preserve"> and who do not want </w:t>
      </w:r>
      <w:r w:rsidR="00110D20">
        <w:t>'</w:t>
      </w:r>
      <w:r w:rsidRPr="007A66D4">
        <w:t>grandma commenting on their posts.</w:t>
      </w:r>
      <w:r w:rsidR="00110D20">
        <w:t>'</w:t>
      </w:r>
    </w:p>
    <w:p w14:paraId="7F6E5172" w14:textId="2FF159F2" w:rsidR="00A9721B" w:rsidRDefault="00A9721B" w:rsidP="00110D20">
      <w:pPr>
        <w:pStyle w:val="Figure"/>
      </w:pPr>
      <w:r w:rsidRPr="007A66D4">
        <w:rPr>
          <w:noProof/>
          <w:lang w:eastAsia="en-GB"/>
        </w:rPr>
        <w:drawing>
          <wp:inline distT="0" distB="0" distL="0" distR="0" wp14:anchorId="201304B9" wp14:editId="6BE43E74">
            <wp:extent cx="5808692" cy="3362959"/>
            <wp:effectExtent l="0" t="0" r="190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842755" cy="3382680"/>
                    </a:xfrm>
                    <a:prstGeom prst="rect">
                      <a:avLst/>
                    </a:prstGeom>
                  </pic:spPr>
                </pic:pic>
              </a:graphicData>
            </a:graphic>
          </wp:inline>
        </w:drawing>
      </w:r>
    </w:p>
    <w:p w14:paraId="591461AB" w14:textId="40F8CBE8" w:rsidR="00167D74" w:rsidRPr="007A66D4" w:rsidRDefault="00167D74" w:rsidP="001D761C">
      <w:pPr>
        <w:pStyle w:val="FigureNoTitle"/>
        <w:rPr>
          <w:rFonts w:asciiTheme="majorBidi" w:hAnsiTheme="majorBidi" w:cstheme="majorBidi"/>
        </w:rPr>
      </w:pPr>
      <w:r>
        <w:t xml:space="preserve">Figure </w:t>
      </w:r>
      <w:r>
        <w:rPr>
          <w:noProof/>
        </w:rPr>
        <w:t>21</w:t>
      </w:r>
      <w:r w:rsidR="00110D20">
        <w:rPr>
          <w:noProof/>
        </w:rPr>
        <w:t xml:space="preserve"> </w:t>
      </w:r>
      <w:r w:rsidR="00110D20">
        <w:rPr>
          <w:lang w:val="en-US"/>
        </w:rPr>
        <w:t>–</w:t>
      </w:r>
      <w:r>
        <w:rPr>
          <w:lang w:val="en-US"/>
        </w:rPr>
        <w:t xml:space="preserve"> Social networks</w:t>
      </w:r>
      <w:r w:rsidR="00110D20">
        <w:rPr>
          <w:lang w:val="en-US"/>
        </w:rPr>
        <w:t>'</w:t>
      </w:r>
      <w:r>
        <w:rPr>
          <w:lang w:val="en-US"/>
        </w:rPr>
        <w:t xml:space="preserve"> importance to teens</w:t>
      </w:r>
    </w:p>
    <w:p w14:paraId="5A8979EB" w14:textId="6A86062D" w:rsidR="00A9721B" w:rsidRPr="007A66D4" w:rsidRDefault="004870B4" w:rsidP="001D761C">
      <w:pPr>
        <w:pStyle w:val="Normalaftertitle0"/>
      </w:pPr>
      <w:r>
        <w:t>Teens</w:t>
      </w:r>
      <w:r w:rsidR="00A9721B" w:rsidRPr="007A66D4">
        <w:t xml:space="preserve"> d</w:t>
      </w:r>
      <w:r>
        <w:t>o, however,</w:t>
      </w:r>
      <w:r w:rsidR="00A9721B" w:rsidRPr="007A66D4">
        <w:t xml:space="preserve"> use Facebook </w:t>
      </w:r>
      <w:r w:rsidR="00A9721B" w:rsidRPr="002906EE">
        <w:t>Messenger</w:t>
      </w:r>
      <w:r w:rsidR="00A9721B" w:rsidRPr="00F13C7D">
        <w:t>.</w:t>
      </w:r>
      <w:r w:rsidR="0017732E">
        <w:t xml:space="preserve"> </w:t>
      </w:r>
      <w:r w:rsidR="00A9721B" w:rsidRPr="007A66D4">
        <w:t>In 2014, Facebook separated Messenger from the traditional Facebook application.</w:t>
      </w:r>
      <w:r w:rsidR="0017732E">
        <w:t xml:space="preserve"> </w:t>
      </w:r>
      <w:r w:rsidR="00A9721B" w:rsidRPr="007A66D4">
        <w:t>So, a teenager can launch Messenger without experiencing Facebook’s reputational baggage.</w:t>
      </w:r>
    </w:p>
    <w:p w14:paraId="67172574" w14:textId="2BD34DB9" w:rsidR="00A9721B" w:rsidRPr="007A66D4" w:rsidRDefault="00A9721B" w:rsidP="008D763B">
      <w:r w:rsidRPr="007A66D4">
        <w:t>To maintain revenue, Facebook must monetize Messenger.</w:t>
      </w:r>
      <w:r w:rsidR="0017732E">
        <w:t xml:space="preserve"> </w:t>
      </w:r>
      <w:r w:rsidRPr="007A66D4">
        <w:t xml:space="preserve">In April 2016, Facebook announced the beta version of Messenger </w:t>
      </w:r>
      <w:r w:rsidR="00B25CBF">
        <w:t>pl</w:t>
      </w:r>
      <w:r w:rsidR="00B25CBF" w:rsidRPr="007A66D4">
        <w:t>atform</w:t>
      </w:r>
      <w:r w:rsidRPr="007A66D4">
        <w:t>.</w:t>
      </w:r>
      <w:r w:rsidR="0017732E">
        <w:t xml:space="preserve"> </w:t>
      </w:r>
      <w:r w:rsidRPr="007A66D4">
        <w:t>In Facebook</w:t>
      </w:r>
      <w:r w:rsidR="008D763B">
        <w:t>'</w:t>
      </w:r>
      <w:r w:rsidRPr="007A66D4">
        <w:t xml:space="preserve">s vision, communication between businesses and </w:t>
      </w:r>
      <w:r w:rsidRPr="007A66D4">
        <w:lastRenderedPageBreak/>
        <w:t>consumers should occur within Facebook Messenger.</w:t>
      </w:r>
      <w:r w:rsidR="0017732E">
        <w:t xml:space="preserve"> </w:t>
      </w:r>
      <w:r w:rsidRPr="007A66D4">
        <w:t xml:space="preserve">Consumers would be able to reach all </w:t>
      </w:r>
      <w:r w:rsidR="00F13C7D">
        <w:t xml:space="preserve">of </w:t>
      </w:r>
      <w:r w:rsidRPr="007A66D4">
        <w:t xml:space="preserve">the businesses they need and communicate </w:t>
      </w:r>
      <w:r w:rsidR="00A67388">
        <w:t>with</w:t>
      </w:r>
      <w:r w:rsidRPr="007A66D4">
        <w:t xml:space="preserve"> them in a familiar way.</w:t>
      </w:r>
      <w:r w:rsidR="0017732E">
        <w:t xml:space="preserve"> </w:t>
      </w:r>
      <w:r w:rsidRPr="007A66D4">
        <w:t xml:space="preserve">The Messenger platform includes developer tools to facilitate this transition: </w:t>
      </w:r>
      <w:r w:rsidR="00A67388">
        <w:t>T</w:t>
      </w:r>
      <w:r w:rsidRPr="007A66D4">
        <w:t>emplates, user interface controls and artificial intelligence tools for application development.</w:t>
      </w:r>
    </w:p>
    <w:p w14:paraId="177AC7AE" w14:textId="77777777" w:rsidR="00A9721B" w:rsidRPr="008D763B" w:rsidRDefault="00A9721B" w:rsidP="008D763B">
      <w:pPr>
        <w:rPr>
          <w:b/>
          <w:bCs/>
        </w:rPr>
      </w:pPr>
      <w:r w:rsidRPr="008D763B">
        <w:rPr>
          <w:b/>
          <w:bCs/>
        </w:rPr>
        <w:t>#3 – Disrupting the mobile OS and communications industry</w:t>
      </w:r>
    </w:p>
    <w:p w14:paraId="5C4B2F5B" w14:textId="2D75E2B3" w:rsidR="00A9721B" w:rsidRDefault="00A9721B" w:rsidP="00CF0728">
      <w:r w:rsidRPr="007A66D4">
        <w:t>Chat platforms could reduce the importance of Google and Apple within mobile ecosystems.</w:t>
      </w:r>
      <w:r w:rsidR="0017732E">
        <w:t xml:space="preserve"> </w:t>
      </w:r>
      <w:r w:rsidRPr="007A66D4">
        <w:t>Google and Apple</w:t>
      </w:r>
      <w:r w:rsidR="00CF0728">
        <w:t>'</w:t>
      </w:r>
      <w:r w:rsidRPr="007A66D4">
        <w:t>s control of mobile operating systems gives them great power.</w:t>
      </w:r>
      <w:r w:rsidR="0017732E">
        <w:t xml:space="preserve"> </w:t>
      </w:r>
      <w:r w:rsidRPr="007A66D4">
        <w:t>These giants typically receive 30</w:t>
      </w:r>
      <w:r w:rsidR="005C6D2C">
        <w:t xml:space="preserve"> per cent</w:t>
      </w:r>
      <w:r w:rsidRPr="007A66D4">
        <w:t xml:space="preserve"> of the revenue from mobile apps sold – resulting in an estimated $10B in revenue from the $30B+ in global 2015 sales.</w:t>
      </w:r>
      <w:r w:rsidR="0017732E">
        <w:t xml:space="preserve"> </w:t>
      </w:r>
      <w:r w:rsidRPr="007A66D4">
        <w:t>Chat providers see an opportunity to change the paradigm so that chat, not the mobile OS, is the platform.</w:t>
      </w:r>
      <w:r w:rsidR="0017732E">
        <w:t xml:space="preserve"> </w:t>
      </w:r>
      <w:r w:rsidRPr="007A66D4">
        <w:t>Users would no longer download and install apps on their phone</w:t>
      </w:r>
      <w:r w:rsidR="00F13C7D">
        <w:t>,</w:t>
      </w:r>
      <w:r w:rsidRPr="007A66D4">
        <w:t xml:space="preserve"> but instead access that same functionality through their chat application.</w:t>
      </w:r>
      <w:r w:rsidR="0017732E">
        <w:t xml:space="preserve"> </w:t>
      </w:r>
      <w:r w:rsidRPr="007A66D4">
        <w:t>If this happens, the chat platforms become the gatekeepers and monetizers that connect consumers and businesses.</w:t>
      </w:r>
      <w:r w:rsidR="0017732E">
        <w:t xml:space="preserve"> </w:t>
      </w:r>
      <w:r w:rsidRPr="007A66D4">
        <w:t>The mobile OS essentially becomes an invisible commodity/layer.</w:t>
      </w:r>
    </w:p>
    <w:p w14:paraId="4B64AB65" w14:textId="4AE9F1B9" w:rsidR="00A9721B" w:rsidRDefault="00A9721B" w:rsidP="00CF0728">
      <w:pPr>
        <w:pStyle w:val="Figure"/>
      </w:pPr>
      <w:r w:rsidRPr="007A66D4">
        <w:rPr>
          <w:noProof/>
          <w:lang w:eastAsia="en-GB"/>
        </w:rPr>
        <w:drawing>
          <wp:inline distT="0" distB="0" distL="0" distR="0" wp14:anchorId="30F0C685" wp14:editId="69181615">
            <wp:extent cx="5741720" cy="926894"/>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798972" cy="936136"/>
                    </a:xfrm>
                    <a:prstGeom prst="rect">
                      <a:avLst/>
                    </a:prstGeom>
                  </pic:spPr>
                </pic:pic>
              </a:graphicData>
            </a:graphic>
          </wp:inline>
        </w:drawing>
      </w:r>
    </w:p>
    <w:p w14:paraId="04C30E57" w14:textId="260436A8" w:rsidR="00167D74" w:rsidRPr="007A66D4" w:rsidRDefault="00167D74" w:rsidP="00CF0728">
      <w:pPr>
        <w:pStyle w:val="FigureNoTitle"/>
        <w:rPr>
          <w:rFonts w:asciiTheme="majorBidi" w:hAnsiTheme="majorBidi" w:cstheme="majorBidi"/>
        </w:rPr>
      </w:pPr>
      <w:r>
        <w:t xml:space="preserve">Figure </w:t>
      </w:r>
      <w:r>
        <w:rPr>
          <w:noProof/>
        </w:rPr>
        <w:t>22</w:t>
      </w:r>
      <w:r w:rsidR="00CF0728">
        <w:rPr>
          <w:noProof/>
        </w:rPr>
        <w:t xml:space="preserve"> </w:t>
      </w:r>
      <w:r w:rsidR="00CF0728">
        <w:rPr>
          <w:lang w:val="en-US"/>
        </w:rPr>
        <w:t>–</w:t>
      </w:r>
      <w:r>
        <w:rPr>
          <w:lang w:val="en-US"/>
        </w:rPr>
        <w:t xml:space="preserve"> Chat providers disruption to the mobile ecosystem</w:t>
      </w:r>
    </w:p>
    <w:p w14:paraId="37922455" w14:textId="4E70D0D7" w:rsidR="00A9721B" w:rsidRPr="007A66D4" w:rsidRDefault="00A9721B" w:rsidP="00FD5C03">
      <w:pPr>
        <w:pStyle w:val="Normalaftertitle0"/>
      </w:pPr>
      <w:r w:rsidRPr="00E0400F">
        <w:t>Chat platforms could also reduce the role of MNOs.</w:t>
      </w:r>
      <w:r w:rsidR="0017732E" w:rsidRPr="00E0400F">
        <w:t xml:space="preserve"> </w:t>
      </w:r>
      <w:r w:rsidRPr="00E0400F">
        <w:t>MNOs typically charge separately for voice, SMS and data services (visiting social networks, sending email, etc.).</w:t>
      </w:r>
      <w:r w:rsidR="0017732E" w:rsidRPr="00E0400F">
        <w:t xml:space="preserve"> </w:t>
      </w:r>
      <w:r w:rsidRPr="00E0400F">
        <w:t>Chat platforms also provide voice and messaging services to their users on top of the MNO</w:t>
      </w:r>
      <w:r w:rsidR="00FD5C03">
        <w:t>'</w:t>
      </w:r>
      <w:r w:rsidRPr="00E0400F">
        <w:t>s data service.</w:t>
      </w:r>
      <w:r w:rsidR="0017732E" w:rsidRPr="00E0400F">
        <w:t xml:space="preserve"> </w:t>
      </w:r>
      <w:r w:rsidRPr="00E0400F">
        <w:t>This arrangement reduces the user</w:t>
      </w:r>
      <w:r w:rsidR="00FD5C03">
        <w:t>'</w:t>
      </w:r>
      <w:r w:rsidRPr="00E0400F">
        <w:t>s costs to the detriment of the MNO.</w:t>
      </w:r>
      <w:r w:rsidR="0017732E" w:rsidRPr="00E0400F">
        <w:t xml:space="preserve"> </w:t>
      </w:r>
      <w:r w:rsidRPr="00E0400F">
        <w:t>MNOs may become commodity data pipes if this trend continues.</w:t>
      </w:r>
    </w:p>
    <w:p w14:paraId="23A813E5" w14:textId="3347E523" w:rsidR="00A9721B" w:rsidRPr="007A66D4" w:rsidRDefault="0024245E" w:rsidP="0015203B">
      <w:pPr>
        <w:pStyle w:val="Heading3"/>
      </w:pPr>
      <w:r>
        <w:t>I.4.4</w:t>
      </w:r>
      <w:r w:rsidR="0015203B">
        <w:tab/>
      </w:r>
      <w:r w:rsidR="00A9721B" w:rsidRPr="007A66D4">
        <w:t xml:space="preserve">Transformational </w:t>
      </w:r>
      <w:r w:rsidR="005C6D2C">
        <w:t>b</w:t>
      </w:r>
      <w:r w:rsidR="00A9721B" w:rsidRPr="007A66D4">
        <w:t xml:space="preserve">enefits of </w:t>
      </w:r>
      <w:r w:rsidR="005C6D2C">
        <w:t>a</w:t>
      </w:r>
      <w:r w:rsidR="00A9721B" w:rsidRPr="007A66D4">
        <w:t xml:space="preserve">rtificial </w:t>
      </w:r>
      <w:r w:rsidR="005C6D2C">
        <w:t>i</w:t>
      </w:r>
      <w:r w:rsidR="00A9721B" w:rsidRPr="007A66D4">
        <w:t>ntelligence (AI)</w:t>
      </w:r>
    </w:p>
    <w:p w14:paraId="020FFFC1" w14:textId="026751C8" w:rsidR="00A9721B" w:rsidRPr="007A66D4" w:rsidRDefault="00A9721B" w:rsidP="0062200B">
      <w:r w:rsidRPr="007A66D4">
        <w:t>Today, chatbots often operate within a structured framework.</w:t>
      </w:r>
      <w:r w:rsidR="0017732E">
        <w:t xml:space="preserve"> </w:t>
      </w:r>
      <w:r w:rsidRPr="007A66D4">
        <w:t>Users make requests via a menu (</w:t>
      </w:r>
      <w:r w:rsidR="0062200B">
        <w:t>''Shop </w:t>
      </w:r>
      <w:r w:rsidRPr="007A66D4">
        <w:t>for shoes,</w:t>
      </w:r>
      <w:r w:rsidR="0062200B">
        <w:t>''</w:t>
      </w:r>
      <w:r w:rsidRPr="007A66D4">
        <w:t xml:space="preserve"> </w:t>
      </w:r>
      <w:r w:rsidR="0062200B">
        <w:t>''</w:t>
      </w:r>
      <w:r w:rsidRPr="007A66D4">
        <w:t>Shop for shirts,</w:t>
      </w:r>
      <w:r w:rsidR="0062200B">
        <w:t>''</w:t>
      </w:r>
      <w:r w:rsidRPr="007A66D4">
        <w:t xml:space="preserve"> etc.) and chatbots retrieve </w:t>
      </w:r>
      <w:r w:rsidR="0062200B">
        <w:t>'</w:t>
      </w:r>
      <w:r w:rsidRPr="007A66D4">
        <w:t>canned</w:t>
      </w:r>
      <w:r w:rsidR="0062200B">
        <w:t>'</w:t>
      </w:r>
      <w:r w:rsidRPr="007A66D4">
        <w:t xml:space="preserve"> responses from a database.</w:t>
      </w:r>
      <w:r w:rsidR="0017732E">
        <w:t xml:space="preserve"> </w:t>
      </w:r>
      <w:r w:rsidRPr="007A66D4">
        <w:t>This approach provides a predictable customer experience but does not scale well – use cases are limited since businesses must determine scenarios and appropriate responses.</w:t>
      </w:r>
    </w:p>
    <w:p w14:paraId="3AD32E22" w14:textId="4D2FAD4A" w:rsidR="00A9721B" w:rsidRPr="007A66D4" w:rsidRDefault="00A9721B" w:rsidP="00A67F47">
      <w:r w:rsidRPr="007A66D4">
        <w:t>Sci-fi movies depict a utopian future in which anyone can ask any question and receive a useful reply.</w:t>
      </w:r>
      <w:r w:rsidR="0017732E">
        <w:t xml:space="preserve"> </w:t>
      </w:r>
      <w:r w:rsidRPr="007A66D4">
        <w:t>Users have flexibility in how and what they ask</w:t>
      </w:r>
      <w:r w:rsidR="00F13C7D">
        <w:t>,</w:t>
      </w:r>
      <w:r w:rsidRPr="007A66D4">
        <w:t xml:space="preserve"> with voice recognition removing literacy requirements.</w:t>
      </w:r>
      <w:r w:rsidR="0017732E">
        <w:t xml:space="preserve"> </w:t>
      </w:r>
      <w:r w:rsidRPr="007A66D4">
        <w:t>Responses are not limited to pre-defined answers.</w:t>
      </w:r>
      <w:r w:rsidR="0017732E">
        <w:t xml:space="preserve"> </w:t>
      </w:r>
      <w:r w:rsidRPr="007A66D4">
        <w:t xml:space="preserve">For example, a consumer might ask </w:t>
      </w:r>
      <w:r w:rsidR="0062200B">
        <w:t>''</w:t>
      </w:r>
      <w:r w:rsidRPr="007A66D4">
        <w:t>Where can I find a replacement part for my water pump?</w:t>
      </w:r>
      <w:r w:rsidR="0062200B">
        <w:t>''</w:t>
      </w:r>
      <w:r w:rsidR="0017732E">
        <w:t xml:space="preserve"> </w:t>
      </w:r>
      <w:r w:rsidRPr="007A66D4">
        <w:t xml:space="preserve">After some back and forth clarification, a computer might return </w:t>
      </w:r>
      <w:r w:rsidR="00A67F47">
        <w:t>''</w:t>
      </w:r>
      <w:r w:rsidRPr="007A66D4">
        <w:t>The replacement handle is available immediately at Paul</w:t>
      </w:r>
      <w:r w:rsidR="00A67F47">
        <w:t>'</w:t>
      </w:r>
      <w:r w:rsidRPr="007A66D4">
        <w:t>s Irrigation Supply in Nairobi for 200 Ksh</w:t>
      </w:r>
      <w:r w:rsidR="005C6D2C">
        <w:t>,</w:t>
      </w:r>
      <w:r w:rsidRPr="007A66D4">
        <w:t xml:space="preserve"> but if you can wait until next Wednesday</w:t>
      </w:r>
      <w:r w:rsidR="00F13C7D">
        <w:t>,</w:t>
      </w:r>
      <w:r w:rsidRPr="007A66D4">
        <w:t xml:space="preserve"> it will be available at the local K&amp;M store for only 180 Ksh.</w:t>
      </w:r>
      <w:r w:rsidR="00A67F47">
        <w:t>''</w:t>
      </w:r>
    </w:p>
    <w:p w14:paraId="529DAFD6" w14:textId="39EAA439" w:rsidR="00A9721B" w:rsidRPr="007A66D4" w:rsidRDefault="00A9721B" w:rsidP="00040729">
      <w:r w:rsidRPr="007A66D4">
        <w:t xml:space="preserve">Two technologies provide a step toward this AI vision: </w:t>
      </w:r>
      <w:r w:rsidR="00F13C7D">
        <w:t>n</w:t>
      </w:r>
      <w:r w:rsidRPr="007A66D4">
        <w:t xml:space="preserve">atural </w:t>
      </w:r>
      <w:r w:rsidR="00F13C7D">
        <w:t>l</w:t>
      </w:r>
      <w:r w:rsidRPr="007A66D4">
        <w:t xml:space="preserve">anguage </w:t>
      </w:r>
      <w:r w:rsidR="00F13C7D">
        <w:t>p</w:t>
      </w:r>
      <w:r w:rsidRPr="007A66D4">
        <w:t>rocessing (NLP) and machine learning.</w:t>
      </w:r>
      <w:r w:rsidR="0017732E">
        <w:t xml:space="preserve"> </w:t>
      </w:r>
      <w:r w:rsidRPr="007A66D4">
        <w:t>NLP goals include natural language understanding (deriving meaning from human or natural language input) and natural language generation (communicating back to the user).</w:t>
      </w:r>
      <w:r w:rsidR="0017732E">
        <w:t xml:space="preserve"> </w:t>
      </w:r>
      <w:r w:rsidRPr="007A66D4">
        <w:t>This extremely complex field includes topics such as speech recognition, name entity recognition (identifying words that are people or places) and part-of-speech tagging (identifying whether words are nouns, verbs, etc.).</w:t>
      </w:r>
      <w:r w:rsidR="0017732E">
        <w:t xml:space="preserve"> </w:t>
      </w:r>
      <w:r w:rsidRPr="007A66D4">
        <w:t>In the early days</w:t>
      </w:r>
      <w:r w:rsidR="00F13C7D">
        <w:t>,</w:t>
      </w:r>
      <w:r w:rsidRPr="007A66D4">
        <w:t xml:space="preserve"> most NLP systems wer</w:t>
      </w:r>
      <w:r w:rsidR="00040729">
        <w:t>e based on complex sets of hand</w:t>
      </w:r>
      <w:r w:rsidR="00040729">
        <w:noBreakHyphen/>
      </w:r>
      <w:r w:rsidRPr="007A66D4">
        <w:t xml:space="preserve">written rules (i.e., if you detect the phrases </w:t>
      </w:r>
      <w:r w:rsidR="00040729">
        <w:t>''</w:t>
      </w:r>
      <w:r w:rsidRPr="007A66D4">
        <w:t>I need help</w:t>
      </w:r>
      <w:r w:rsidR="00040729">
        <w:t>''</w:t>
      </w:r>
      <w:r w:rsidRPr="007A66D4">
        <w:t xml:space="preserve"> or </w:t>
      </w:r>
      <w:r w:rsidR="00040729">
        <w:t>''</w:t>
      </w:r>
      <w:r w:rsidRPr="007A66D4">
        <w:t>customer service</w:t>
      </w:r>
      <w:r w:rsidR="00040729">
        <w:t>''</w:t>
      </w:r>
      <w:r w:rsidRPr="007A66D4">
        <w:t xml:space="preserve"> or </w:t>
      </w:r>
      <w:r w:rsidR="00040729">
        <w:t>''</w:t>
      </w:r>
      <w:r w:rsidRPr="007A66D4">
        <w:t>live person</w:t>
      </w:r>
      <w:r w:rsidR="00040729">
        <w:t>''</w:t>
      </w:r>
      <w:r w:rsidRPr="007A66D4">
        <w:t xml:space="preserve"> route the caller to a customer service agent.).</w:t>
      </w:r>
      <w:r w:rsidR="0017732E">
        <w:t xml:space="preserve"> </w:t>
      </w:r>
      <w:r w:rsidRPr="007A66D4">
        <w:t>Machine learning has made the rule development more robust – e.g., analy</w:t>
      </w:r>
      <w:r w:rsidR="00F13C7D">
        <w:t>s</w:t>
      </w:r>
      <w:r w:rsidRPr="007A66D4">
        <w:t>ing historical data to find phrases that predict the need for a customer service agent.</w:t>
      </w:r>
    </w:p>
    <w:p w14:paraId="066F7B4A" w14:textId="442BB698" w:rsidR="00A9721B" w:rsidRPr="007A66D4" w:rsidRDefault="00A9721B" w:rsidP="003E3BBA">
      <w:r w:rsidRPr="007A66D4">
        <w:lastRenderedPageBreak/>
        <w:t>Despite the progress and level of effort, fulfilling the AI vision is a long way off.</w:t>
      </w:r>
      <w:r w:rsidR="0017732E">
        <w:t xml:space="preserve"> </w:t>
      </w:r>
      <w:r w:rsidRPr="007A66D4">
        <w:t>Imagine the user frustration if a Google search returned only one sentence from one article.</w:t>
      </w:r>
      <w:r w:rsidR="0017732E">
        <w:t xml:space="preserve"> </w:t>
      </w:r>
      <w:r w:rsidRPr="007A66D4">
        <w:t>This scenario represents how far we are from a true AI vision.</w:t>
      </w:r>
      <w:r w:rsidR="0017732E">
        <w:t xml:space="preserve"> </w:t>
      </w:r>
      <w:r w:rsidRPr="007A66D4">
        <w:t>Fortunately, the AI promise is not an ‘all o</w:t>
      </w:r>
      <w:r w:rsidR="00F13C7D">
        <w:t>r</w:t>
      </w:r>
      <w:r w:rsidRPr="007A66D4">
        <w:t xml:space="preserve"> nothing</w:t>
      </w:r>
      <w:r w:rsidR="003E3BBA">
        <w:t>'</w:t>
      </w:r>
      <w:r w:rsidRPr="007A66D4">
        <w:t xml:space="preserve"> proposition.</w:t>
      </w:r>
      <w:r w:rsidR="0017732E">
        <w:t xml:space="preserve"> </w:t>
      </w:r>
      <w:r w:rsidRPr="007A66D4">
        <w:t>The journey will likely involve incremental change, producing incremental benefits.</w:t>
      </w:r>
    </w:p>
    <w:p w14:paraId="19E3BDAD" w14:textId="1A8959C7" w:rsidR="00A9721B" w:rsidRPr="007A66D4" w:rsidRDefault="0024245E" w:rsidP="000B3617">
      <w:pPr>
        <w:pStyle w:val="Heading3"/>
      </w:pPr>
      <w:r>
        <w:t>I.4.5</w:t>
      </w:r>
      <w:r w:rsidR="000B3617">
        <w:tab/>
      </w:r>
      <w:r w:rsidR="00A9721B" w:rsidRPr="007A66D4">
        <w:t xml:space="preserve">Consumer and </w:t>
      </w:r>
      <w:r w:rsidR="00C05D68">
        <w:t>m</w:t>
      </w:r>
      <w:r w:rsidR="00A9721B" w:rsidRPr="007A66D4">
        <w:t xml:space="preserve">erchant </w:t>
      </w:r>
      <w:r w:rsidR="00C05D68">
        <w:t>v</w:t>
      </w:r>
      <w:r w:rsidR="00A9721B" w:rsidRPr="007A66D4">
        <w:t xml:space="preserve">alue </w:t>
      </w:r>
      <w:r w:rsidR="00C05D68">
        <w:t>p</w:t>
      </w:r>
      <w:r w:rsidR="00A9721B" w:rsidRPr="007A66D4">
        <w:t>roposition</w:t>
      </w:r>
    </w:p>
    <w:p w14:paraId="2EC674FB" w14:textId="5625F349" w:rsidR="00A9721B" w:rsidRPr="007A66D4" w:rsidRDefault="00A9721B" w:rsidP="000B3617">
      <w:r w:rsidRPr="007A66D4">
        <w:t>Chat platforms are strategically important to social networks</w:t>
      </w:r>
      <w:r w:rsidR="00F13C7D">
        <w:t>,</w:t>
      </w:r>
      <w:r w:rsidRPr="007A66D4">
        <w:t xml:space="preserve"> but do they help consumers and merchants?</w:t>
      </w:r>
      <w:r w:rsidR="0017732E">
        <w:t xml:space="preserve"> </w:t>
      </w:r>
      <w:r w:rsidRPr="007A66D4">
        <w:t>The AI vision has obvious appeal because it lets people communicate in a familiar and natural manner.</w:t>
      </w:r>
      <w:r w:rsidR="0017732E">
        <w:t xml:space="preserve"> </w:t>
      </w:r>
      <w:r w:rsidR="00F626AE">
        <w:t>However</w:t>
      </w:r>
      <w:r w:rsidRPr="007A66D4">
        <w:t>, utopia is a long way off.</w:t>
      </w:r>
      <w:r w:rsidR="0017732E">
        <w:t xml:space="preserve"> </w:t>
      </w:r>
      <w:r w:rsidRPr="007A66D4">
        <w:t xml:space="preserve">In the meantime, </w:t>
      </w:r>
      <w:r w:rsidR="00C05D68">
        <w:t>is</w:t>
      </w:r>
      <w:r w:rsidRPr="007A66D4">
        <w:t xml:space="preserve"> the current version of chat platforms provid</w:t>
      </w:r>
      <w:r w:rsidR="00C05D68">
        <w:t>ing</w:t>
      </w:r>
      <w:r w:rsidRPr="007A66D4">
        <w:t xml:space="preserve"> value?</w:t>
      </w:r>
    </w:p>
    <w:p w14:paraId="0E827AF5" w14:textId="71EFFC28" w:rsidR="00A9721B" w:rsidRPr="007A66D4" w:rsidRDefault="00A9721B" w:rsidP="000B3617">
      <w:r w:rsidRPr="007A66D4">
        <w:t>Facebook</w:t>
      </w:r>
      <w:r w:rsidR="000B3617">
        <w:t>'</w:t>
      </w:r>
      <w:r w:rsidRPr="007A66D4">
        <w:t xml:space="preserve">s CEO Mark Zuckerberg argues that chat offers a superior user experience, </w:t>
      </w:r>
      <w:r w:rsidR="000B3617">
        <w:t>''</w:t>
      </w:r>
      <w:r w:rsidRPr="007A66D4">
        <w:t>No one wants to have to install a new app for every business or service that they want to interact with.</w:t>
      </w:r>
      <w:r w:rsidR="0017732E">
        <w:t xml:space="preserve"> </w:t>
      </w:r>
      <w:r w:rsidRPr="007A66D4">
        <w:t>We think that you should just be able to message a business in the same way that you message a friend.</w:t>
      </w:r>
      <w:r w:rsidR="000B3617">
        <w:t>''</w:t>
      </w:r>
      <w:r w:rsidRPr="00492B74">
        <w:rPr>
          <w:rStyle w:val="FootnoteReference"/>
        </w:rPr>
        <w:footnoteReference w:id="22"/>
      </w:r>
      <w:r w:rsidR="0017732E">
        <w:t xml:space="preserve"> </w:t>
      </w:r>
      <w:r w:rsidRPr="007A66D4">
        <w:t>This sounds good in theory</w:t>
      </w:r>
      <w:r w:rsidR="00370070">
        <w:t>,</w:t>
      </w:r>
      <w:r w:rsidRPr="007A66D4">
        <w:t xml:space="preserve"> but a chat interaction may prove as frustrating as sequentially navigating a cable company</w:t>
      </w:r>
      <w:r w:rsidR="000B3617">
        <w:t>'</w:t>
      </w:r>
      <w:r w:rsidRPr="007A66D4">
        <w:t>s customer service phone menu.</w:t>
      </w:r>
      <w:r w:rsidR="0017732E">
        <w:t xml:space="preserve"> </w:t>
      </w:r>
      <w:r w:rsidRPr="007A66D4">
        <w:t xml:space="preserve">Arun Uday, Tringchat founder and former VC, offers this contrarian view, </w:t>
      </w:r>
      <w:r w:rsidR="000B3617">
        <w:t>''</w:t>
      </w:r>
      <w:r w:rsidRPr="007A66D4">
        <w:t>Think about it.</w:t>
      </w:r>
      <w:r w:rsidR="0017732E">
        <w:t xml:space="preserve"> </w:t>
      </w:r>
      <w:r w:rsidRPr="007A66D4">
        <w:t>Why would anybody want to replace an existing setup that is 100 per</w:t>
      </w:r>
      <w:r w:rsidR="003572B5">
        <w:t xml:space="preserve"> </w:t>
      </w:r>
      <w:r w:rsidRPr="007A66D4">
        <w:t>cent accurate and takes less effort to use (i.e.</w:t>
      </w:r>
      <w:r w:rsidR="000B3617">
        <w:t>,</w:t>
      </w:r>
      <w:r w:rsidRPr="007A66D4">
        <w:t xml:space="preserve"> UI-driven menus) with something that is inaccurate and requires more effort to use (i.e.</w:t>
      </w:r>
      <w:r w:rsidR="000B3617">
        <w:t>,</w:t>
      </w:r>
      <w:r w:rsidRPr="007A66D4">
        <w:t xml:space="preserve"> chatbots)?</w:t>
      </w:r>
      <w:r w:rsidR="000B3617">
        <w:t>''</w:t>
      </w:r>
      <w:r w:rsidRPr="00492B74">
        <w:rPr>
          <w:rStyle w:val="FootnoteReference"/>
        </w:rPr>
        <w:footnoteReference w:id="23"/>
      </w:r>
    </w:p>
    <w:p w14:paraId="3EB3BE34" w14:textId="0AF79446" w:rsidR="00A9721B" w:rsidRPr="007A66D4" w:rsidRDefault="00A9721B" w:rsidP="000B3617">
      <w:r w:rsidRPr="007A66D4">
        <w:t>One could argue that WeChat</w:t>
      </w:r>
      <w:r w:rsidR="000B3617">
        <w:t>'</w:t>
      </w:r>
      <w:r w:rsidRPr="007A66D4">
        <w:t>s popularity proves consumers love interacting with businesses via chat.</w:t>
      </w:r>
      <w:r w:rsidR="0017732E">
        <w:t xml:space="preserve"> </w:t>
      </w:r>
      <w:r w:rsidR="003572B5">
        <w:t>But, t</w:t>
      </w:r>
      <w:r w:rsidRPr="007A66D4">
        <w:t>his argument has holes</w:t>
      </w:r>
      <w:r w:rsidR="003572B5">
        <w:t>:</w:t>
      </w:r>
    </w:p>
    <w:p w14:paraId="1094A962" w14:textId="76497013" w:rsidR="00A9721B" w:rsidRPr="007A66D4" w:rsidRDefault="006A2CA8" w:rsidP="006A2CA8">
      <w:pPr>
        <w:pStyle w:val="enumlev10"/>
      </w:pPr>
      <w:r>
        <w:t>–</w:t>
      </w:r>
      <w:r>
        <w:tab/>
      </w:r>
      <w:r w:rsidR="00A9721B" w:rsidRPr="007A66D4">
        <w:t>Commercial interactions often do not fit the conversational chat stereotype.</w:t>
      </w:r>
      <w:r w:rsidR="0017732E">
        <w:t xml:space="preserve"> </w:t>
      </w:r>
      <w:r w:rsidR="00A9721B" w:rsidRPr="007A66D4">
        <w:t xml:space="preserve">Yes, consumers can follow an </w:t>
      </w:r>
      <w:r>
        <w:t>'</w:t>
      </w:r>
      <w:r w:rsidR="00A9721B" w:rsidRPr="007A66D4">
        <w:t>Official Account</w:t>
      </w:r>
      <w:r>
        <w:t>'</w:t>
      </w:r>
      <w:r w:rsidR="00A9721B" w:rsidRPr="007A66D4">
        <w:t xml:space="preserve"> (e.g., Burberry clothing) and have </w:t>
      </w:r>
      <w:r>
        <w:t>'</w:t>
      </w:r>
      <w:r w:rsidR="00A9721B" w:rsidRPr="007A66D4">
        <w:t>conversations</w:t>
      </w:r>
      <w:r>
        <w:t>'</w:t>
      </w:r>
      <w:r w:rsidR="00A9721B" w:rsidRPr="007A66D4">
        <w:t xml:space="preserve"> through the chat interface.</w:t>
      </w:r>
      <w:r w:rsidR="0017732E">
        <w:t xml:space="preserve"> </w:t>
      </w:r>
      <w:r w:rsidR="00A9721B" w:rsidRPr="007A66D4">
        <w:t>But, users often start with or are directed to web style pages within the WeChat application (e.g., for ordering a taxi).</w:t>
      </w:r>
      <w:r w:rsidR="0017732E">
        <w:t xml:space="preserve"> </w:t>
      </w:r>
      <w:r w:rsidR="00A9721B" w:rsidRPr="007A66D4">
        <w:t>Essentially, WeChat</w:t>
      </w:r>
      <w:r>
        <w:t>'</w:t>
      </w:r>
      <w:r w:rsidR="00A9721B" w:rsidRPr="007A66D4">
        <w:t xml:space="preserve">s commerce expansion has relied on </w:t>
      </w:r>
      <w:r w:rsidR="00A9721B" w:rsidRPr="002906EE">
        <w:t>cross-selling more traditional commerce experiences to its chat base</w:t>
      </w:r>
      <w:r w:rsidR="00A9721B" w:rsidRPr="00370070">
        <w:t>.</w:t>
      </w:r>
    </w:p>
    <w:p w14:paraId="3232DBEF" w14:textId="4489ADA9" w:rsidR="00A9721B" w:rsidRPr="007A66D4" w:rsidRDefault="006A2CA8" w:rsidP="00825CFB">
      <w:pPr>
        <w:pStyle w:val="enumlev10"/>
      </w:pPr>
      <w:r>
        <w:t>–</w:t>
      </w:r>
      <w:r>
        <w:tab/>
      </w:r>
      <w:r w:rsidR="00A9721B" w:rsidRPr="007A66D4">
        <w:t>E</w:t>
      </w:r>
      <w:r w:rsidR="003572B5">
        <w:t>-</w:t>
      </w:r>
      <w:r w:rsidR="00A9721B" w:rsidRPr="007A66D4">
        <w:t>commerce in China is different.</w:t>
      </w:r>
      <w:r w:rsidR="0017732E">
        <w:t xml:space="preserve"> </w:t>
      </w:r>
      <w:r w:rsidR="00A9721B" w:rsidRPr="007A66D4">
        <w:t>Shopping is typically done through online marketplaces (analogous to WeChat</w:t>
      </w:r>
      <w:r w:rsidR="00825CFB">
        <w:t>'</w:t>
      </w:r>
      <w:r w:rsidR="00A9721B" w:rsidRPr="007A66D4">
        <w:t>s walled garden approach) rather than corporate e</w:t>
      </w:r>
      <w:r w:rsidR="003572B5">
        <w:t>-</w:t>
      </w:r>
      <w:r w:rsidR="00A9721B" w:rsidRPr="007A66D4">
        <w:t>commerce sites.</w:t>
      </w:r>
      <w:r w:rsidR="0017732E">
        <w:t xml:space="preserve"> </w:t>
      </w:r>
      <w:r w:rsidR="00F626AE">
        <w:t>Nonetheless</w:t>
      </w:r>
      <w:r w:rsidR="00A9721B" w:rsidRPr="007A66D4">
        <w:t>, chat platforms may also prove valuable in other developing countries where e</w:t>
      </w:r>
      <w:r w:rsidR="00825CFB">
        <w:noBreakHyphen/>
      </w:r>
      <w:r w:rsidR="00A9721B" w:rsidRPr="007A66D4">
        <w:t>commerce is having a slower start.</w:t>
      </w:r>
    </w:p>
    <w:p w14:paraId="642C36AA" w14:textId="42FD0E80" w:rsidR="00A9721B" w:rsidRDefault="00A9721B" w:rsidP="00F5148B">
      <w:r w:rsidRPr="007A66D4">
        <w:t>In summary, conversational commerce is not a proven model</w:t>
      </w:r>
      <w:r w:rsidR="003572B5">
        <w:t>,</w:t>
      </w:r>
      <w:r w:rsidRPr="007A66D4">
        <w:t xml:space="preserve"> but importantly, it may be appropriate for some BoP applications (product inquiries, etc.) with users enjoying a simple user interface and low data costs.</w:t>
      </w:r>
    </w:p>
    <w:p w14:paraId="5348A3CF" w14:textId="53388DD0" w:rsidR="00A9721B" w:rsidRDefault="00A9721B" w:rsidP="00B844F3">
      <w:pPr>
        <w:pStyle w:val="Figure"/>
      </w:pPr>
      <w:r w:rsidRPr="007A66D4">
        <w:rPr>
          <w:noProof/>
          <w:lang w:eastAsia="en-GB"/>
        </w:rPr>
        <w:lastRenderedPageBreak/>
        <w:drawing>
          <wp:inline distT="0" distB="0" distL="0" distR="0" wp14:anchorId="39E8509B" wp14:editId="5C1F1207">
            <wp:extent cx="4579778" cy="3114675"/>
            <wp:effectExtent l="0" t="0" r="0" b="0"/>
            <wp:docPr id="13" name="Picture 13" descr="http://blogs-images.forbes.com/rachelarthur/files/2016/04/Spring_messeng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logs-images.forbes.com/rachelarthur/files/2016/04/Spring_messenger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05389" cy="3132093"/>
                    </a:xfrm>
                    <a:prstGeom prst="rect">
                      <a:avLst/>
                    </a:prstGeom>
                    <a:noFill/>
                    <a:ln>
                      <a:noFill/>
                    </a:ln>
                  </pic:spPr>
                </pic:pic>
              </a:graphicData>
            </a:graphic>
          </wp:inline>
        </w:drawing>
      </w:r>
    </w:p>
    <w:p w14:paraId="64646A66" w14:textId="5F7B144F" w:rsidR="00E0400F" w:rsidRPr="00BF6B8D" w:rsidRDefault="00167D74" w:rsidP="00BF6B8D">
      <w:pPr>
        <w:pStyle w:val="FigureNoTitle"/>
        <w:rPr>
          <w:rFonts w:asciiTheme="majorBidi" w:hAnsiTheme="majorBidi" w:cstheme="majorBidi"/>
          <w:lang w:eastAsia="ja-JP"/>
        </w:rPr>
      </w:pPr>
      <w:r>
        <w:t>Figure 22</w:t>
      </w:r>
      <w:r w:rsidR="00B844F3">
        <w:t xml:space="preserve"> </w:t>
      </w:r>
      <w:r w:rsidR="00B844F3">
        <w:rPr>
          <w:lang w:val="en-US"/>
        </w:rPr>
        <w:t>–</w:t>
      </w:r>
      <w:r>
        <w:rPr>
          <w:lang w:val="en-US"/>
        </w:rPr>
        <w:t xml:space="preserve"> </w:t>
      </w:r>
      <w:r w:rsidRPr="00BC40C5">
        <w:rPr>
          <w:lang w:val="en-US"/>
        </w:rPr>
        <w:t>Chat screenshot – shopping</w:t>
      </w:r>
    </w:p>
    <w:tbl>
      <w:tblPr>
        <w:tblStyle w:val="TableGrid"/>
        <w:tblW w:w="4485"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6"/>
        <w:gridCol w:w="4080"/>
      </w:tblGrid>
      <w:tr w:rsidR="00A9721B" w:rsidRPr="007A66D4" w14:paraId="536979AB" w14:textId="77777777" w:rsidTr="00167D74">
        <w:trPr>
          <w:cantSplit/>
          <w:trHeight w:val="5342"/>
          <w:jc w:val="center"/>
        </w:trPr>
        <w:tc>
          <w:tcPr>
            <w:tcW w:w="2583" w:type="pct"/>
          </w:tcPr>
          <w:p w14:paraId="2037BB22" w14:textId="57E9A937" w:rsidR="00A9721B" w:rsidRPr="00B844F3" w:rsidRDefault="00A9721B" w:rsidP="00B844F3">
            <w:pPr>
              <w:ind w:firstLine="1168"/>
              <w:rPr>
                <w:b/>
                <w:bCs/>
              </w:rPr>
            </w:pPr>
            <w:r w:rsidRPr="00B844F3">
              <w:rPr>
                <w:b/>
                <w:bCs/>
              </w:rPr>
              <w:t>Structured interaction</w:t>
            </w:r>
          </w:p>
          <w:p w14:paraId="1512C3AC" w14:textId="77777777" w:rsidR="00A9721B" w:rsidRPr="00BF6B8D" w:rsidRDefault="00A9721B" w:rsidP="00BF6B8D">
            <w:pPr>
              <w:pStyle w:val="Figure"/>
            </w:pPr>
            <w:r w:rsidRPr="00BF6B8D">
              <w:rPr>
                <w:noProof/>
                <w:lang w:eastAsia="en-GB"/>
              </w:rPr>
              <w:drawing>
                <wp:inline distT="0" distB="0" distL="0" distR="0" wp14:anchorId="7A18B471" wp14:editId="20CF5534">
                  <wp:extent cx="2755396" cy="3083304"/>
                  <wp:effectExtent l="0" t="0" r="6985" b="3175"/>
                  <wp:docPr id="14" name="Picture 14" descr="http://1u88jj3r4db2x4txp44yqfj1.wpengine.netdna-cdn.com/wp-content/uploads/2016/05/Pypestream_chatbot_image-300x3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1u88jj3r4db2x4txp44yqfj1.wpengine.netdna-cdn.com/wp-content/uploads/2016/05/Pypestream_chatbot_image-300x336.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57357" cy="3085499"/>
                          </a:xfrm>
                          <a:prstGeom prst="rect">
                            <a:avLst/>
                          </a:prstGeom>
                          <a:noFill/>
                          <a:ln>
                            <a:noFill/>
                          </a:ln>
                        </pic:spPr>
                      </pic:pic>
                    </a:graphicData>
                  </a:graphic>
                </wp:inline>
              </w:drawing>
            </w:r>
          </w:p>
        </w:tc>
        <w:tc>
          <w:tcPr>
            <w:tcW w:w="2417" w:type="pct"/>
          </w:tcPr>
          <w:p w14:paraId="0BE9596E" w14:textId="61E63770" w:rsidR="00A9721B" w:rsidRPr="00B844F3" w:rsidRDefault="00E0400F" w:rsidP="00B844F3">
            <w:pPr>
              <w:ind w:left="4" w:firstLine="425"/>
              <w:rPr>
                <w:b/>
                <w:bCs/>
              </w:rPr>
            </w:pPr>
            <w:r w:rsidRPr="00B844F3">
              <w:rPr>
                <w:b/>
                <w:bCs/>
              </w:rPr>
              <w:t>Natural langua</w:t>
            </w:r>
            <w:r w:rsidR="00A9721B" w:rsidRPr="00B844F3">
              <w:rPr>
                <w:b/>
                <w:bCs/>
              </w:rPr>
              <w:t>ge interaction</w:t>
            </w:r>
          </w:p>
          <w:p w14:paraId="1218906E" w14:textId="561C378C" w:rsidR="00BE6152" w:rsidRPr="00BF6B8D" w:rsidRDefault="00A9721B" w:rsidP="00BF6B8D">
            <w:pPr>
              <w:pStyle w:val="Figure"/>
            </w:pPr>
            <w:r w:rsidRPr="00BF6B8D">
              <w:rPr>
                <w:noProof/>
                <w:lang w:eastAsia="en-GB"/>
              </w:rPr>
              <w:drawing>
                <wp:inline distT="0" distB="0" distL="0" distR="0" wp14:anchorId="4D0472FF" wp14:editId="3FBE3D93">
                  <wp:extent cx="2019300" cy="3299179"/>
                  <wp:effectExtent l="0" t="0" r="0" b="0"/>
                  <wp:docPr id="18" name="Picture 18" descr="chatbank_mock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atbank_mocku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34186" cy="3323501"/>
                          </a:xfrm>
                          <a:prstGeom prst="rect">
                            <a:avLst/>
                          </a:prstGeom>
                          <a:noFill/>
                          <a:ln>
                            <a:noFill/>
                          </a:ln>
                        </pic:spPr>
                      </pic:pic>
                    </a:graphicData>
                  </a:graphic>
                </wp:inline>
              </w:drawing>
            </w:r>
          </w:p>
        </w:tc>
      </w:tr>
    </w:tbl>
    <w:bookmarkEnd w:id="93"/>
    <w:p w14:paraId="720BADA8" w14:textId="441C0047" w:rsidR="00167D74" w:rsidRDefault="00167D74" w:rsidP="00116921">
      <w:pPr>
        <w:pStyle w:val="FigureNoTitle"/>
      </w:pPr>
      <w:r>
        <w:t xml:space="preserve">Figure </w:t>
      </w:r>
      <w:r>
        <w:rPr>
          <w:noProof/>
        </w:rPr>
        <w:t>23</w:t>
      </w:r>
      <w:r w:rsidR="00116921">
        <w:rPr>
          <w:noProof/>
        </w:rPr>
        <w:t xml:space="preserve"> </w:t>
      </w:r>
      <w:r w:rsidR="00116921">
        <w:rPr>
          <w:lang w:val="en-US"/>
        </w:rPr>
        <w:t>–</w:t>
      </w:r>
      <w:r>
        <w:rPr>
          <w:lang w:val="en-US"/>
        </w:rPr>
        <w:t xml:space="preserve"> </w:t>
      </w:r>
      <w:r w:rsidRPr="00575044">
        <w:t>Chat screenshot – customer service</w:t>
      </w:r>
    </w:p>
    <w:p w14:paraId="5021723B" w14:textId="5F7D58A4" w:rsidR="00A9721B" w:rsidRDefault="00A9721B" w:rsidP="002574C6">
      <w:pPr>
        <w:pStyle w:val="Figure"/>
      </w:pPr>
      <w:r w:rsidRPr="007A66D4">
        <w:rPr>
          <w:noProof/>
          <w:lang w:eastAsia="en-GB"/>
        </w:rPr>
        <w:lastRenderedPageBreak/>
        <w:drawing>
          <wp:inline distT="0" distB="0" distL="0" distR="0" wp14:anchorId="61DE3308" wp14:editId="24589D90">
            <wp:extent cx="5486400" cy="2781935"/>
            <wp:effectExtent l="0" t="0" r="0" b="0"/>
            <wp:docPr id="19" name="Picture 19" descr="https://venturebeat.com/wp-content/uploads/2016/07/yahoo-finance-facebook-messenger-930x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venturebeat.com/wp-content/uploads/2016/07/yahoo-finance-facebook-messenger-930x472.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86400" cy="2781935"/>
                    </a:xfrm>
                    <a:prstGeom prst="rect">
                      <a:avLst/>
                    </a:prstGeom>
                    <a:noFill/>
                    <a:ln>
                      <a:noFill/>
                    </a:ln>
                  </pic:spPr>
                </pic:pic>
              </a:graphicData>
            </a:graphic>
          </wp:inline>
        </w:drawing>
      </w:r>
    </w:p>
    <w:p w14:paraId="66BE669D" w14:textId="10D0818C" w:rsidR="00167D74" w:rsidRPr="002574C6" w:rsidRDefault="00167D74" w:rsidP="002574C6">
      <w:pPr>
        <w:pStyle w:val="FigureNoTitle"/>
      </w:pPr>
      <w:r>
        <w:t xml:space="preserve">Figure </w:t>
      </w:r>
      <w:r>
        <w:rPr>
          <w:noProof/>
        </w:rPr>
        <w:t>24</w:t>
      </w:r>
      <w:r w:rsidR="002574C6">
        <w:rPr>
          <w:noProof/>
        </w:rPr>
        <w:t xml:space="preserve"> </w:t>
      </w:r>
      <w:r w:rsidR="002574C6">
        <w:rPr>
          <w:lang w:val="en-US"/>
        </w:rPr>
        <w:t>–</w:t>
      </w:r>
      <w:r>
        <w:rPr>
          <w:lang w:val="en-US"/>
        </w:rPr>
        <w:t xml:space="preserve"> </w:t>
      </w:r>
      <w:r w:rsidRPr="007A66D4">
        <w:t xml:space="preserve">Chat screenshot – </w:t>
      </w:r>
      <w:r>
        <w:t>n</w:t>
      </w:r>
      <w:r w:rsidRPr="007A66D4">
        <w:t>ews and entertainment</w:t>
      </w:r>
    </w:p>
    <w:p w14:paraId="6306DE33" w14:textId="59F69DDB" w:rsidR="004713FA" w:rsidRPr="002120C3" w:rsidRDefault="0001560A" w:rsidP="002574C6">
      <w:pPr>
        <w:pStyle w:val="Line"/>
        <w:jc w:val="center"/>
      </w:pPr>
      <w:r>
        <w:t>___________________</w:t>
      </w:r>
    </w:p>
    <w:sectPr w:rsidR="004713FA" w:rsidRPr="002120C3" w:rsidSect="00C56ACC">
      <w:headerReference w:type="even" r:id="rId45"/>
      <w:headerReference w:type="default" r:id="rId46"/>
      <w:footerReference w:type="even" r:id="rId47"/>
      <w:footerReference w:type="default" r:id="rId48"/>
      <w:footerReference w:type="first" r:id="rId49"/>
      <w:pgSz w:w="11907" w:h="16840" w:code="9"/>
      <w:pgMar w:top="1134" w:right="1134" w:bottom="1134" w:left="1134" w:header="567" w:footer="56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2AEFDB" w14:textId="77777777" w:rsidR="000B5567" w:rsidRDefault="000B5567">
      <w:r>
        <w:separator/>
      </w:r>
    </w:p>
  </w:endnote>
  <w:endnote w:type="continuationSeparator" w:id="0">
    <w:p w14:paraId="5AF4FEE6" w14:textId="77777777" w:rsidR="000B5567" w:rsidRDefault="000B55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venir Next Medium">
    <w:altName w:val="Times New Roman"/>
    <w:charset w:val="00"/>
    <w:family w:val="auto"/>
    <w:pitch w:val="variable"/>
    <w:sig w:usb0="8000002F" w:usb1="5000204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Bliss Pro ExtraLight">
    <w:altName w:val="Avenir Book"/>
    <w:panose1 w:val="00000000000000000000"/>
    <w:charset w:val="00"/>
    <w:family w:val="swiss"/>
    <w:notTrueType/>
    <w:pitch w:val="default"/>
    <w:sig w:usb0="00000003" w:usb1="00000000" w:usb2="00000000" w:usb3="00000000" w:csb0="00000001" w:csb1="00000000"/>
  </w:font>
  <w:font w:name="Bliss Pro Medium">
    <w:altName w:val="Arial"/>
    <w:panose1 w:val="00000000000000000000"/>
    <w:charset w:val="00"/>
    <w:family w:val="swiss"/>
    <w:notTrueType/>
    <w:pitch w:val="default"/>
    <w:sig w:usb0="00000003" w:usb1="00000000" w:usb2="00000000" w:usb3="00000000" w:csb0="00000001" w:csb1="00000000"/>
  </w:font>
  <w:font w:name="Bliss Pro Bold">
    <w:altName w:val="Arial"/>
    <w:panose1 w:val="00000000000000000000"/>
    <w:charset w:val="00"/>
    <w:family w:val="swiss"/>
    <w:notTrueType/>
    <w:pitch w:val="default"/>
    <w:sig w:usb0="00000003" w:usb1="00000000" w:usb2="00000000" w:usb3="00000000" w:csb0="00000001" w:csb1="00000000"/>
  </w:font>
  <w:font w:name="Bliss Pro Regular">
    <w:altName w:val="Arial"/>
    <w:panose1 w:val="00000000000000000000"/>
    <w:charset w:val="00"/>
    <w:family w:val="swiss"/>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Times New Roman Bold">
    <w:altName w:val="Times New Roman"/>
    <w:panose1 w:val="02020803070505020304"/>
    <w:charset w:val="00"/>
    <w:family w:val="auto"/>
    <w:pitch w:val="variable"/>
    <w:sig w:usb0="E0002AFF" w:usb1="C0007841" w:usb2="00000009" w:usb3="00000000" w:csb0="000001F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1588004"/>
      <w:docPartObj>
        <w:docPartGallery w:val="Page Numbers (Bottom of Page)"/>
        <w:docPartUnique/>
      </w:docPartObj>
    </w:sdtPr>
    <w:sdtEndPr/>
    <w:sdtContent>
      <w:p w14:paraId="184D8DC7" w14:textId="77777777" w:rsidR="008B6852" w:rsidRDefault="008B6852" w:rsidP="00ED1B2E">
        <w:pPr>
          <w:pStyle w:val="Footer"/>
          <w:jc w:val="right"/>
        </w:pPr>
        <w:r w:rsidRPr="00240B46">
          <w:rPr>
            <w:b/>
            <w:sz w:val="20"/>
          </w:rPr>
          <w:t>DSTR-DFSRP</w:t>
        </w:r>
        <w:r w:rsidRPr="0084023B">
          <w:rPr>
            <w:sz w:val="20"/>
          </w:rPr>
          <w:t xml:space="preserve"> </w:t>
        </w:r>
        <w:r w:rsidRPr="0084023B">
          <w:rPr>
            <w:b/>
            <w:sz w:val="20"/>
          </w:rPr>
          <w:t>(</w:t>
        </w:r>
        <w:r>
          <w:rPr>
            <w:b/>
            <w:sz w:val="20"/>
          </w:rPr>
          <w:t>2019</w:t>
        </w:r>
        <w:r w:rsidRPr="0084023B">
          <w:rPr>
            <w:b/>
            <w:sz w:val="20"/>
          </w:rPr>
          <w:t xml:space="preserve">) </w:t>
        </w:r>
        <w:r w:rsidRPr="0084023B">
          <w:rPr>
            <w:b/>
            <w:sz w:val="20"/>
          </w:rPr>
          <w:tab/>
        </w:r>
        <w:r w:rsidRPr="0084023B">
          <w:rPr>
            <w:rStyle w:val="PageNumber"/>
            <w:rFonts w:ascii="Times New Roman Bold" w:hAnsi="Times New Roman Bold"/>
            <w:b/>
            <w:bCs/>
            <w:sz w:val="20"/>
          </w:rPr>
          <w:fldChar w:fldCharType="begin"/>
        </w:r>
        <w:r w:rsidRPr="0084023B">
          <w:rPr>
            <w:rStyle w:val="PageNumber"/>
            <w:rFonts w:ascii="Times New Roman Bold" w:hAnsi="Times New Roman Bold"/>
            <w:b/>
            <w:bCs/>
            <w:sz w:val="20"/>
          </w:rPr>
          <w:instrText xml:space="preserve"> PAGE </w:instrText>
        </w:r>
        <w:r w:rsidRPr="0084023B">
          <w:rPr>
            <w:rStyle w:val="PageNumber"/>
            <w:rFonts w:ascii="Times New Roman Bold" w:hAnsi="Times New Roman Bold"/>
            <w:b/>
            <w:bCs/>
            <w:sz w:val="20"/>
          </w:rPr>
          <w:fldChar w:fldCharType="separate"/>
        </w:r>
        <w:r>
          <w:rPr>
            <w:rStyle w:val="PageNumber"/>
            <w:rFonts w:ascii="Times New Roman Bold" w:hAnsi="Times New Roman Bold"/>
            <w:b/>
            <w:bCs/>
            <w:sz w:val="20"/>
          </w:rPr>
          <w:t>3</w:t>
        </w:r>
        <w:r w:rsidRPr="0084023B">
          <w:rPr>
            <w:rStyle w:val="PageNumber"/>
            <w:rFonts w:ascii="Times New Roman Bold" w:hAnsi="Times New Roman Bold"/>
            <w:b/>
            <w:bCs/>
            <w:sz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E9E140" w14:textId="77777777" w:rsidR="008B6852" w:rsidRDefault="008B6852">
    <w:pPr>
      <w:pStyle w:val="Footer"/>
    </w:pPr>
    <w:r>
      <w:rPr>
        <w:lang w:eastAsia="en-GB"/>
      </w:rPr>
      <w:drawing>
        <wp:anchor distT="0" distB="0" distL="114300" distR="114300" simplePos="0" relativeHeight="251659264" behindDoc="0" locked="0" layoutInCell="1" allowOverlap="1" wp14:anchorId="4FB1E2FD" wp14:editId="765DF460">
          <wp:simplePos x="0" y="0"/>
          <wp:positionH relativeFrom="margin">
            <wp:posOffset>5643880</wp:posOffset>
          </wp:positionH>
          <wp:positionV relativeFrom="margin">
            <wp:posOffset>8548370</wp:posOffset>
          </wp:positionV>
          <wp:extent cx="864936" cy="1224000"/>
          <wp:effectExtent l="0" t="0" r="0" b="0"/>
          <wp:wrapSquare wrapText="bothSides"/>
          <wp:docPr id="1159" name="Picture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ITU-RGB-.png"/>
                  <pic:cNvPicPr/>
                </pic:nvPicPr>
                <pic:blipFill>
                  <a:blip r:embed="rId1">
                    <a:extLst>
                      <a:ext uri="{28A0092B-C50C-407E-A947-70E740481C1C}">
                        <a14:useLocalDpi xmlns:a14="http://schemas.microsoft.com/office/drawing/2010/main" val="0"/>
                      </a:ext>
                    </a:extLst>
                  </a:blip>
                  <a:stretch>
                    <a:fillRect/>
                  </a:stretch>
                </pic:blipFill>
                <pic:spPr>
                  <a:xfrm>
                    <a:off x="0" y="0"/>
                    <a:ext cx="864936" cy="1224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F5C079" w14:textId="23AAC02D" w:rsidR="008B6852" w:rsidRPr="00BC682C" w:rsidRDefault="008B6852" w:rsidP="00BC682C">
    <w:pPr>
      <w:pStyle w:val="Footer"/>
      <w:tabs>
        <w:tab w:val="clear" w:pos="5954"/>
        <w:tab w:val="left" w:pos="851"/>
        <w:tab w:val="right" w:pos="8505"/>
      </w:tabs>
      <w:jc w:val="left"/>
      <w:rPr>
        <w:b/>
        <w:sz w:val="20"/>
      </w:rPr>
    </w:pPr>
    <w:r w:rsidRPr="0084023B">
      <w:rPr>
        <w:rStyle w:val="PageNumber"/>
        <w:rFonts w:ascii="Times New Roman Bold" w:hAnsi="Times New Roman Bold"/>
        <w:b/>
        <w:bCs/>
        <w:sz w:val="20"/>
      </w:rPr>
      <w:fldChar w:fldCharType="begin"/>
    </w:r>
    <w:r w:rsidRPr="0084023B">
      <w:rPr>
        <w:rStyle w:val="PageNumber"/>
        <w:rFonts w:ascii="Times New Roman Bold" w:hAnsi="Times New Roman Bold"/>
        <w:b/>
        <w:bCs/>
        <w:sz w:val="20"/>
      </w:rPr>
      <w:instrText xml:space="preserve"> PAGE </w:instrText>
    </w:r>
    <w:r w:rsidRPr="0084023B">
      <w:rPr>
        <w:rStyle w:val="PageNumber"/>
        <w:rFonts w:ascii="Times New Roman Bold" w:hAnsi="Times New Roman Bold"/>
        <w:b/>
        <w:bCs/>
        <w:sz w:val="20"/>
      </w:rPr>
      <w:fldChar w:fldCharType="separate"/>
    </w:r>
    <w:r w:rsidR="00B86AFE">
      <w:rPr>
        <w:rStyle w:val="PageNumber"/>
        <w:rFonts w:ascii="Times New Roman Bold" w:hAnsi="Times New Roman Bold"/>
        <w:b/>
        <w:bCs/>
        <w:sz w:val="20"/>
      </w:rPr>
      <w:t>4</w:t>
    </w:r>
    <w:r w:rsidRPr="0084023B">
      <w:rPr>
        <w:rStyle w:val="PageNumber"/>
        <w:rFonts w:ascii="Times New Roman Bold" w:hAnsi="Times New Roman Bold"/>
        <w:b/>
        <w:bCs/>
        <w:sz w:val="20"/>
      </w:rPr>
      <w:fldChar w:fldCharType="end"/>
    </w:r>
    <w:r>
      <w:rPr>
        <w:b/>
        <w:sz w:val="20"/>
      </w:rPr>
      <w:tab/>
    </w:r>
    <w:r w:rsidRPr="00E810B8">
      <w:rPr>
        <w:b/>
        <w:sz w:val="20"/>
      </w:rPr>
      <w:t>DSTR-DFSSNDL</w:t>
    </w:r>
    <w:r w:rsidRPr="0084023B">
      <w:rPr>
        <w:sz w:val="20"/>
      </w:rPr>
      <w:t xml:space="preserve"> </w:t>
    </w:r>
    <w:r w:rsidRPr="0084023B">
      <w:rPr>
        <w:b/>
        <w:sz w:val="20"/>
      </w:rPr>
      <w:t>(</w:t>
    </w:r>
    <w:r>
      <w:rPr>
        <w:b/>
        <w:sz w:val="20"/>
      </w:rPr>
      <w:t>2019</w:t>
    </w:r>
    <w:r w:rsidRPr="0084023B">
      <w:rPr>
        <w:b/>
        <w:sz w:val="20"/>
      </w:rPr>
      <w:t xml:space="preserve">) </w:t>
    </w:r>
    <w:r w:rsidRPr="0084023B">
      <w:rPr>
        <w:b/>
        <w:sz w:val="20"/>
      </w:rPr>
      <w:tab/>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B0F2F6" w14:textId="72CEC691" w:rsidR="008B6852" w:rsidRPr="0084023B" w:rsidRDefault="008B6852" w:rsidP="00BC682C">
    <w:pPr>
      <w:pStyle w:val="Footer"/>
      <w:tabs>
        <w:tab w:val="clear" w:pos="5954"/>
        <w:tab w:val="left" w:pos="851"/>
        <w:tab w:val="right" w:pos="8505"/>
      </w:tabs>
      <w:jc w:val="left"/>
      <w:rPr>
        <w:b/>
        <w:sz w:val="20"/>
      </w:rPr>
    </w:pPr>
    <w:r>
      <w:rPr>
        <w:b/>
        <w:sz w:val="20"/>
      </w:rPr>
      <w:tab/>
    </w:r>
    <w:r>
      <w:rPr>
        <w:b/>
        <w:sz w:val="20"/>
      </w:rPr>
      <w:tab/>
    </w:r>
    <w:r w:rsidRPr="00E810B8">
      <w:rPr>
        <w:b/>
        <w:sz w:val="20"/>
      </w:rPr>
      <w:t>DSTR-DFSSNDL</w:t>
    </w:r>
    <w:r w:rsidRPr="0084023B">
      <w:rPr>
        <w:sz w:val="20"/>
      </w:rPr>
      <w:t xml:space="preserve"> </w:t>
    </w:r>
    <w:r w:rsidRPr="0084023B">
      <w:rPr>
        <w:b/>
        <w:sz w:val="20"/>
      </w:rPr>
      <w:t>(</w:t>
    </w:r>
    <w:r>
      <w:rPr>
        <w:b/>
        <w:sz w:val="20"/>
      </w:rPr>
      <w:t>2019</w:t>
    </w:r>
    <w:r w:rsidRPr="0084023B">
      <w:rPr>
        <w:b/>
        <w:sz w:val="20"/>
      </w:rPr>
      <w:t xml:space="preserve">) </w:t>
    </w:r>
    <w:r w:rsidRPr="0084023B">
      <w:rPr>
        <w:b/>
        <w:sz w:val="20"/>
      </w:rPr>
      <w:tab/>
    </w:r>
    <w:r w:rsidRPr="0084023B">
      <w:rPr>
        <w:rStyle w:val="PageNumber"/>
        <w:rFonts w:ascii="Times New Roman Bold" w:hAnsi="Times New Roman Bold"/>
        <w:b/>
        <w:bCs/>
        <w:sz w:val="20"/>
      </w:rPr>
      <w:fldChar w:fldCharType="begin"/>
    </w:r>
    <w:r w:rsidRPr="0084023B">
      <w:rPr>
        <w:rStyle w:val="PageNumber"/>
        <w:rFonts w:ascii="Times New Roman Bold" w:hAnsi="Times New Roman Bold"/>
        <w:b/>
        <w:bCs/>
        <w:sz w:val="20"/>
      </w:rPr>
      <w:instrText xml:space="preserve"> PAGE </w:instrText>
    </w:r>
    <w:r w:rsidRPr="0084023B">
      <w:rPr>
        <w:rStyle w:val="PageNumber"/>
        <w:rFonts w:ascii="Times New Roman Bold" w:hAnsi="Times New Roman Bold"/>
        <w:b/>
        <w:bCs/>
        <w:sz w:val="20"/>
      </w:rPr>
      <w:fldChar w:fldCharType="separate"/>
    </w:r>
    <w:r w:rsidR="00B86AFE">
      <w:rPr>
        <w:rStyle w:val="PageNumber"/>
        <w:rFonts w:ascii="Times New Roman Bold" w:hAnsi="Times New Roman Bold"/>
        <w:b/>
        <w:bCs/>
        <w:sz w:val="20"/>
      </w:rPr>
      <w:t>3</w:t>
    </w:r>
    <w:r w:rsidRPr="0084023B">
      <w:rPr>
        <w:rStyle w:val="PageNumber"/>
        <w:rFonts w:ascii="Times New Roman Bold" w:hAnsi="Times New Roman Bold"/>
        <w:b/>
        <w:bCs/>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90C34C" w14:textId="2056048A" w:rsidR="008B6852" w:rsidRPr="00B22DA4" w:rsidRDefault="008B6852" w:rsidP="00B22DA4">
    <w:pPr>
      <w:pStyle w:val="Footer"/>
      <w:jc w:val="right"/>
      <w:rPr>
        <w:b/>
        <w:sz w:val="20"/>
      </w:rPr>
    </w:pPr>
    <w:r>
      <w:rPr>
        <w:b/>
        <w:sz w:val="20"/>
      </w:rPr>
      <w:t>FS</w:t>
    </w:r>
    <w:r w:rsidRPr="00D04546">
      <w:rPr>
        <w:b/>
        <w:sz w:val="20"/>
      </w:rPr>
      <w:t>TP-</w:t>
    </w:r>
    <w:r>
      <w:rPr>
        <w:b/>
        <w:sz w:val="20"/>
      </w:rPr>
      <w:t>FNTP</w:t>
    </w:r>
    <w:r w:rsidRPr="00D04546">
      <w:rPr>
        <w:b/>
        <w:sz w:val="20"/>
      </w:rPr>
      <w:t xml:space="preserve"> (2006-11) </w:t>
    </w:r>
    <w:r w:rsidRPr="00D04546">
      <w:rPr>
        <w:b/>
        <w:sz w:val="20"/>
      </w:rPr>
      <w:tab/>
    </w:r>
    <w:r w:rsidRPr="00D04546">
      <w:rPr>
        <w:rStyle w:val="PageNumber"/>
        <w:rFonts w:ascii="Times New Roman Bold" w:hAnsi="Times New Roman Bold"/>
        <w:b/>
        <w:bCs/>
        <w:caps w:val="0"/>
        <w:sz w:val="20"/>
      </w:rPr>
      <w:fldChar w:fldCharType="begin"/>
    </w:r>
    <w:r w:rsidRPr="00D04546">
      <w:rPr>
        <w:rStyle w:val="PageNumber"/>
        <w:rFonts w:ascii="Times New Roman Bold" w:hAnsi="Times New Roman Bold"/>
        <w:b/>
        <w:bCs/>
        <w:sz w:val="20"/>
      </w:rPr>
      <w:instrText xml:space="preserve"> PAGE </w:instrText>
    </w:r>
    <w:r w:rsidRPr="00D04546">
      <w:rPr>
        <w:rStyle w:val="PageNumber"/>
        <w:rFonts w:ascii="Times New Roman Bold" w:hAnsi="Times New Roman Bold"/>
        <w:b/>
        <w:bCs/>
        <w:caps w:val="0"/>
        <w:sz w:val="20"/>
      </w:rPr>
      <w:fldChar w:fldCharType="separate"/>
    </w:r>
    <w:r>
      <w:rPr>
        <w:rStyle w:val="PageNumber"/>
        <w:rFonts w:ascii="Times New Roman Bold" w:hAnsi="Times New Roman Bold"/>
        <w:b/>
        <w:bCs/>
        <w:sz w:val="20"/>
      </w:rPr>
      <w:t>1</w:t>
    </w:r>
    <w:r w:rsidRPr="00D04546">
      <w:rPr>
        <w:rStyle w:val="PageNumber"/>
        <w:rFonts w:ascii="Times New Roman Bold" w:hAnsi="Times New Roman Bold"/>
        <w:b/>
        <w:bCs/>
        <w:caps w:val="0"/>
        <w:sz w:val="20"/>
      </w:rPr>
      <w:fldChar w:fldCharType="end"/>
    </w:r>
  </w:p>
  <w:p w14:paraId="1D363119" w14:textId="77777777" w:rsidR="008B6852" w:rsidRDefault="008B6852"/>
  <w:p w14:paraId="1CD8C0DD" w14:textId="77777777" w:rsidR="008B6852" w:rsidRDefault="008B6852"/>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589035" w14:textId="77777777" w:rsidR="000B5567" w:rsidRDefault="000B5567">
      <w:r>
        <w:separator/>
      </w:r>
    </w:p>
  </w:footnote>
  <w:footnote w:type="continuationSeparator" w:id="0">
    <w:p w14:paraId="757D28B9" w14:textId="77777777" w:rsidR="000B5567" w:rsidRDefault="000B5567">
      <w:r>
        <w:continuationSeparator/>
      </w:r>
    </w:p>
  </w:footnote>
  <w:footnote w:id="1">
    <w:p w14:paraId="76A1671D" w14:textId="46791BF8" w:rsidR="008B6852" w:rsidRPr="00023463" w:rsidRDefault="008B6852" w:rsidP="009B6DD9">
      <w:pPr>
        <w:pStyle w:val="FootnoteText"/>
      </w:pPr>
      <w:r w:rsidRPr="00023463">
        <w:rPr>
          <w:rStyle w:val="FootnoteReference"/>
        </w:rPr>
        <w:footnoteRef/>
      </w:r>
      <w:r w:rsidRPr="009B6DD9">
        <w:t>New</w:t>
      </w:r>
      <w:r w:rsidRPr="00023463">
        <w:t xml:space="preserve"> Data Revealed – Spring Festival 2016 on WeChat.</w:t>
      </w:r>
      <w:r>
        <w:t xml:space="preserve"> </w:t>
      </w:r>
      <w:r w:rsidRPr="00023463">
        <w:t>Feb 24, 2016. http://blog.wechat.com/2016/02/24/new-data-revealed-spring-festival-2016-on-wechat/ (accessed August 19, 2016).</w:t>
      </w:r>
      <w:r>
        <w:t xml:space="preserve"> </w:t>
      </w:r>
      <w:r w:rsidRPr="00023463">
        <w:t>Monthly active users from Tencent Holdings’ financial statements covering the quarter ending March 31, 2016.</w:t>
      </w:r>
    </w:p>
  </w:footnote>
  <w:footnote w:id="2">
    <w:p w14:paraId="28FDC084" w14:textId="0F51DCFD" w:rsidR="008B6852" w:rsidRPr="00023463" w:rsidRDefault="008B6852" w:rsidP="00A9721B">
      <w:pPr>
        <w:pStyle w:val="FootnoteText"/>
      </w:pPr>
      <w:r w:rsidRPr="00023463">
        <w:rPr>
          <w:rStyle w:val="FootnoteReference"/>
        </w:rPr>
        <w:footnoteRef/>
      </w:r>
      <w:r w:rsidRPr="00023463">
        <w:t xml:space="preserve"> </w:t>
      </w:r>
      <w:r w:rsidR="009B6DD9">
        <w:tab/>
      </w:r>
      <w:r w:rsidRPr="00023463">
        <w:t>Chan, Connie.</w:t>
      </w:r>
      <w:r>
        <w:t xml:space="preserve"> </w:t>
      </w:r>
      <w:r w:rsidRPr="00023463">
        <w:t>Money as Message. How WeChat got users to adopt payments as a way to grow its network.</w:t>
      </w:r>
      <w:r>
        <w:t xml:space="preserve"> </w:t>
      </w:r>
      <w:r w:rsidRPr="00023463">
        <w:t>July 24, 2016.</w:t>
      </w:r>
      <w:r>
        <w:t xml:space="preserve"> </w:t>
      </w:r>
      <w:r w:rsidRPr="00023463">
        <w:t>http://a16z.com/2016/07/24/money-as-message (accessed August 19, 2016).</w:t>
      </w:r>
    </w:p>
  </w:footnote>
  <w:footnote w:id="3">
    <w:p w14:paraId="29CF60E5" w14:textId="372C20E5" w:rsidR="008B6852" w:rsidRPr="00023463" w:rsidRDefault="008B6852" w:rsidP="00A9721B">
      <w:pPr>
        <w:pStyle w:val="FootnoteText"/>
        <w:rPr>
          <w:rFonts w:asciiTheme="majorBidi" w:hAnsiTheme="majorBidi" w:cstheme="majorBidi"/>
        </w:rPr>
      </w:pPr>
      <w:r w:rsidRPr="00023463">
        <w:rPr>
          <w:rStyle w:val="FootnoteReference"/>
          <w:rFonts w:asciiTheme="majorBidi" w:hAnsiTheme="majorBidi" w:cstheme="majorBidi"/>
        </w:rPr>
        <w:footnoteRef/>
      </w:r>
      <w:r w:rsidRPr="00023463">
        <w:rPr>
          <w:rFonts w:asciiTheme="majorBidi" w:hAnsiTheme="majorBidi" w:cstheme="majorBidi"/>
        </w:rPr>
        <w:t xml:space="preserve"> </w:t>
      </w:r>
      <w:r w:rsidR="009B6DD9">
        <w:rPr>
          <w:rFonts w:asciiTheme="majorBidi" w:hAnsiTheme="majorBidi" w:cstheme="majorBidi"/>
        </w:rPr>
        <w:tab/>
      </w:r>
      <w:r w:rsidRPr="00023463">
        <w:rPr>
          <w:rFonts w:asciiTheme="majorBidi" w:hAnsiTheme="majorBidi" w:cstheme="majorBidi"/>
        </w:rPr>
        <w:t>A chatbot is a software application designed to simulate</w:t>
      </w:r>
      <w:r w:rsidR="00ED5362">
        <w:rPr>
          <w:rFonts w:asciiTheme="majorBidi" w:hAnsiTheme="majorBidi" w:cstheme="majorBidi"/>
        </w:rPr>
        <w:t xml:space="preserve"> conversation with human users.</w:t>
      </w:r>
    </w:p>
  </w:footnote>
  <w:footnote w:id="4">
    <w:p w14:paraId="13C4FBF9" w14:textId="7439892F" w:rsidR="008B6852" w:rsidRPr="0024245E" w:rsidRDefault="008B6852" w:rsidP="00A9721B">
      <w:pPr>
        <w:pStyle w:val="FootnoteText"/>
        <w:rPr>
          <w:rFonts w:asciiTheme="majorBidi" w:hAnsiTheme="majorBidi" w:cstheme="majorBidi"/>
        </w:rPr>
      </w:pPr>
      <w:r w:rsidRPr="0024245E">
        <w:rPr>
          <w:rStyle w:val="FootnoteReference"/>
          <w:rFonts w:asciiTheme="majorBidi" w:hAnsiTheme="majorBidi" w:cstheme="majorBidi"/>
        </w:rPr>
        <w:footnoteRef/>
      </w:r>
      <w:r w:rsidRPr="0024245E">
        <w:rPr>
          <w:rFonts w:asciiTheme="majorBidi" w:hAnsiTheme="majorBidi" w:cstheme="majorBidi"/>
        </w:rPr>
        <w:t xml:space="preserve"> </w:t>
      </w:r>
      <w:r w:rsidR="009B6DD9">
        <w:rPr>
          <w:rFonts w:asciiTheme="majorBidi" w:hAnsiTheme="majorBidi" w:cstheme="majorBidi"/>
        </w:rPr>
        <w:tab/>
      </w:r>
      <w:r w:rsidRPr="0024245E">
        <w:rPr>
          <w:rFonts w:asciiTheme="majorBidi" w:hAnsiTheme="majorBidi" w:cstheme="majorBidi"/>
        </w:rPr>
        <w:t>State of Connectivity 2015: A Report on Global Internet Access.</w:t>
      </w:r>
      <w:r>
        <w:rPr>
          <w:rFonts w:asciiTheme="majorBidi" w:hAnsiTheme="majorBidi" w:cstheme="majorBidi"/>
        </w:rPr>
        <w:t xml:space="preserve"> Facebook</w:t>
      </w:r>
      <w:r w:rsidR="009B6DD9">
        <w:rPr>
          <w:rFonts w:asciiTheme="majorBidi" w:hAnsiTheme="majorBidi" w:cstheme="majorBidi"/>
        </w:rPr>
        <w:t>'</w:t>
      </w:r>
      <w:r>
        <w:rPr>
          <w:rFonts w:asciiTheme="majorBidi" w:hAnsiTheme="majorBidi" w:cstheme="majorBidi"/>
        </w:rPr>
        <w:t>s Internet.org.</w:t>
      </w:r>
    </w:p>
  </w:footnote>
  <w:footnote w:id="5">
    <w:p w14:paraId="07033D94" w14:textId="1DC3FF4F" w:rsidR="008B6852" w:rsidRPr="00030A5F" w:rsidRDefault="008B6852" w:rsidP="00A9721B">
      <w:pPr>
        <w:pStyle w:val="FootnoteText"/>
        <w:rPr>
          <w:rFonts w:asciiTheme="majorBidi" w:hAnsiTheme="majorBidi" w:cstheme="majorBidi"/>
        </w:rPr>
      </w:pPr>
      <w:r w:rsidRPr="00030A5F">
        <w:rPr>
          <w:rStyle w:val="FootnoteReference"/>
          <w:rFonts w:asciiTheme="majorBidi" w:hAnsiTheme="majorBidi" w:cstheme="majorBidi"/>
        </w:rPr>
        <w:footnoteRef/>
      </w:r>
      <w:r w:rsidRPr="00030A5F">
        <w:rPr>
          <w:rFonts w:asciiTheme="majorBidi" w:hAnsiTheme="majorBidi" w:cstheme="majorBidi"/>
        </w:rPr>
        <w:t xml:space="preserve"> </w:t>
      </w:r>
      <w:r w:rsidR="009B6DD9">
        <w:rPr>
          <w:rFonts w:asciiTheme="majorBidi" w:hAnsiTheme="majorBidi" w:cstheme="majorBidi"/>
        </w:rPr>
        <w:tab/>
      </w:r>
      <w:r w:rsidRPr="00030A5F">
        <w:rPr>
          <w:rFonts w:asciiTheme="majorBidi" w:hAnsiTheme="majorBidi" w:cstheme="majorBidi"/>
        </w:rPr>
        <w:t>Chan, Connie.</w:t>
      </w:r>
      <w:r>
        <w:rPr>
          <w:rFonts w:asciiTheme="majorBidi" w:hAnsiTheme="majorBidi" w:cstheme="majorBidi"/>
        </w:rPr>
        <w:t xml:space="preserve"> </w:t>
      </w:r>
      <w:r w:rsidRPr="00030A5F">
        <w:rPr>
          <w:rFonts w:asciiTheme="majorBidi" w:hAnsiTheme="majorBidi" w:cstheme="majorBidi"/>
        </w:rPr>
        <w:t>Money as Message. How WeChat got users to adopt payments as a way to grow its network.</w:t>
      </w:r>
      <w:r>
        <w:rPr>
          <w:rFonts w:asciiTheme="majorBidi" w:hAnsiTheme="majorBidi" w:cstheme="majorBidi"/>
        </w:rPr>
        <w:t xml:space="preserve"> </w:t>
      </w:r>
      <w:r w:rsidRPr="00030A5F">
        <w:rPr>
          <w:rFonts w:asciiTheme="majorBidi" w:hAnsiTheme="majorBidi" w:cstheme="majorBidi"/>
        </w:rPr>
        <w:t>Andreessen Horowitz blog.</w:t>
      </w:r>
      <w:r>
        <w:rPr>
          <w:rFonts w:asciiTheme="majorBidi" w:hAnsiTheme="majorBidi" w:cstheme="majorBidi"/>
        </w:rPr>
        <w:t xml:space="preserve"> </w:t>
      </w:r>
      <w:r w:rsidRPr="00030A5F">
        <w:rPr>
          <w:rFonts w:asciiTheme="majorBidi" w:hAnsiTheme="majorBidi" w:cstheme="majorBidi"/>
        </w:rPr>
        <w:t>July 24, 2016.</w:t>
      </w:r>
      <w:r>
        <w:rPr>
          <w:rFonts w:asciiTheme="majorBidi" w:hAnsiTheme="majorBidi" w:cstheme="majorBidi"/>
        </w:rPr>
        <w:t xml:space="preserve"> </w:t>
      </w:r>
      <w:r w:rsidRPr="00030A5F">
        <w:rPr>
          <w:rFonts w:asciiTheme="majorBidi" w:hAnsiTheme="majorBidi" w:cstheme="majorBidi"/>
        </w:rPr>
        <w:t>http://a16z.com/2016/07/24/money-as-message (accessed August 19, 2016).</w:t>
      </w:r>
    </w:p>
  </w:footnote>
  <w:footnote w:id="6">
    <w:p w14:paraId="225DFA22" w14:textId="5BAD6061" w:rsidR="008B6852" w:rsidRPr="00030A5F" w:rsidRDefault="008B6852" w:rsidP="009B6DD9">
      <w:pPr>
        <w:pStyle w:val="FootnoteText"/>
      </w:pPr>
      <w:r w:rsidRPr="00030A5F">
        <w:rPr>
          <w:rStyle w:val="FootnoteReference"/>
          <w:rFonts w:asciiTheme="majorBidi" w:hAnsiTheme="majorBidi" w:cstheme="majorBidi"/>
        </w:rPr>
        <w:footnoteRef/>
      </w:r>
      <w:r w:rsidRPr="00030A5F">
        <w:t xml:space="preserve"> </w:t>
      </w:r>
      <w:r w:rsidR="009B6DD9">
        <w:tab/>
      </w:r>
      <w:r w:rsidRPr="00030A5F">
        <w:t>Goode, Lauren. Messenger and WhatsApp process 60 billion messages a day, three times more than SMS. The Verge.</w:t>
      </w:r>
      <w:r>
        <w:t xml:space="preserve"> </w:t>
      </w:r>
      <w:r w:rsidRPr="00030A5F">
        <w:t>April 12, 2016. http://www.theverge.com/2016/4/12/11415198/facebook-messenger-whatsapp-number-messages-vs-sms-f8-2016 (accessed August 12, 2016).</w:t>
      </w:r>
    </w:p>
  </w:footnote>
  <w:footnote w:id="7">
    <w:p w14:paraId="643DA1D8" w14:textId="55965D9E" w:rsidR="008B6852" w:rsidRPr="00030A5F" w:rsidRDefault="008B6852" w:rsidP="008130F5">
      <w:pPr>
        <w:pStyle w:val="FootnoteText"/>
        <w:rPr>
          <w:rFonts w:asciiTheme="majorBidi" w:hAnsiTheme="majorBidi" w:cstheme="majorBidi"/>
        </w:rPr>
      </w:pPr>
      <w:r w:rsidRPr="00030A5F">
        <w:rPr>
          <w:rStyle w:val="FootnoteReference"/>
          <w:rFonts w:asciiTheme="majorBidi" w:hAnsiTheme="majorBidi" w:cstheme="majorBidi"/>
        </w:rPr>
        <w:footnoteRef/>
      </w:r>
      <w:r w:rsidRPr="00030A5F">
        <w:rPr>
          <w:rFonts w:asciiTheme="majorBidi" w:hAnsiTheme="majorBidi" w:cstheme="majorBidi"/>
          <w:lang w:val="de-CH"/>
        </w:rPr>
        <w:t xml:space="preserve"> </w:t>
      </w:r>
      <w:r w:rsidR="00352098">
        <w:rPr>
          <w:rFonts w:asciiTheme="majorBidi" w:hAnsiTheme="majorBidi" w:cstheme="majorBidi"/>
          <w:lang w:val="de-CH"/>
        </w:rPr>
        <w:tab/>
      </w:r>
      <w:r w:rsidRPr="00030A5F">
        <w:rPr>
          <w:rFonts w:asciiTheme="majorBidi" w:hAnsiTheme="majorBidi" w:cstheme="majorBidi"/>
          <w:lang w:val="de-CH"/>
        </w:rPr>
        <w:t>Zollmann, Julie and Laura Cojocaru.</w:t>
      </w:r>
      <w:r>
        <w:rPr>
          <w:rFonts w:asciiTheme="majorBidi" w:hAnsiTheme="majorBidi" w:cstheme="majorBidi"/>
          <w:lang w:val="de-CH"/>
        </w:rPr>
        <w:t xml:space="preserve"> </w:t>
      </w:r>
      <w:r w:rsidRPr="00030A5F">
        <w:rPr>
          <w:rFonts w:asciiTheme="majorBidi" w:hAnsiTheme="majorBidi" w:cstheme="majorBidi"/>
        </w:rPr>
        <w:t>Cash Lite: Are we there yet? Rethinking the evolution of electronic payments in Kenya based on evidence in the Kenyan and South African Financial Diaries.</w:t>
      </w:r>
      <w:r>
        <w:rPr>
          <w:rFonts w:asciiTheme="majorBidi" w:hAnsiTheme="majorBidi" w:cstheme="majorBidi"/>
        </w:rPr>
        <w:t xml:space="preserve"> </w:t>
      </w:r>
      <w:r w:rsidRPr="00030A5F">
        <w:rPr>
          <w:rFonts w:asciiTheme="majorBidi" w:hAnsiTheme="majorBidi" w:cstheme="majorBidi"/>
        </w:rPr>
        <w:t>BFA and FSD Kenya.</w:t>
      </w:r>
      <w:r>
        <w:rPr>
          <w:rFonts w:asciiTheme="majorBidi" w:hAnsiTheme="majorBidi" w:cstheme="majorBidi"/>
        </w:rPr>
        <w:t xml:space="preserve"> </w:t>
      </w:r>
      <w:r w:rsidRPr="00030A5F">
        <w:rPr>
          <w:rFonts w:asciiTheme="majorBidi" w:hAnsiTheme="majorBidi" w:cstheme="majorBidi"/>
        </w:rPr>
        <w:t>January</w:t>
      </w:r>
      <w:r>
        <w:rPr>
          <w:rFonts w:asciiTheme="majorBidi" w:hAnsiTheme="majorBidi" w:cstheme="majorBidi"/>
        </w:rPr>
        <w:t>,</w:t>
      </w:r>
      <w:r w:rsidRPr="00030A5F">
        <w:rPr>
          <w:rFonts w:asciiTheme="majorBidi" w:hAnsiTheme="majorBidi" w:cstheme="majorBidi"/>
        </w:rPr>
        <w:t xml:space="preserve"> 2015.</w:t>
      </w:r>
    </w:p>
  </w:footnote>
  <w:footnote w:id="8">
    <w:p w14:paraId="7C596F0F" w14:textId="494DC6D5" w:rsidR="008B6852" w:rsidRPr="00030A5F" w:rsidRDefault="008B6852" w:rsidP="00A9721B">
      <w:pPr>
        <w:pStyle w:val="FootnoteText"/>
        <w:rPr>
          <w:rFonts w:asciiTheme="majorBidi" w:hAnsiTheme="majorBidi" w:cstheme="majorBidi"/>
        </w:rPr>
      </w:pPr>
      <w:r w:rsidRPr="00030A5F">
        <w:rPr>
          <w:rStyle w:val="FootnoteReference"/>
          <w:rFonts w:asciiTheme="majorBidi" w:hAnsiTheme="majorBidi" w:cstheme="majorBidi"/>
        </w:rPr>
        <w:footnoteRef/>
      </w:r>
      <w:r w:rsidRPr="00030A5F">
        <w:rPr>
          <w:rFonts w:asciiTheme="majorBidi" w:hAnsiTheme="majorBidi" w:cstheme="majorBidi"/>
        </w:rPr>
        <w:t xml:space="preserve"> </w:t>
      </w:r>
      <w:r w:rsidR="00352098">
        <w:rPr>
          <w:rFonts w:asciiTheme="majorBidi" w:hAnsiTheme="majorBidi" w:cstheme="majorBidi"/>
        </w:rPr>
        <w:tab/>
      </w:r>
      <w:r w:rsidRPr="00030A5F">
        <w:rPr>
          <w:rFonts w:asciiTheme="majorBidi" w:hAnsiTheme="majorBidi" w:cstheme="majorBidi"/>
        </w:rPr>
        <w:t>World Bank. Tanzania, Mozambique and Pakistan CGAP Financial Diaries with Smallholder Households 2014-2015. Ref. TZA_2014_FDSH_v01_M, MOZ_2014_FDSH_v01_M and PAK_2014_FDSH_v01_M. All datasets downloaded on March 13, 2016.</w:t>
      </w:r>
    </w:p>
  </w:footnote>
  <w:footnote w:id="9">
    <w:p w14:paraId="0E068338" w14:textId="4D708A89" w:rsidR="008B6852" w:rsidRPr="0024245E" w:rsidRDefault="008B6852" w:rsidP="00A9721B">
      <w:pPr>
        <w:pStyle w:val="FootnoteText"/>
        <w:rPr>
          <w:rFonts w:asciiTheme="majorBidi" w:hAnsiTheme="majorBidi" w:cstheme="majorBidi"/>
        </w:rPr>
      </w:pPr>
      <w:r w:rsidRPr="0024245E">
        <w:rPr>
          <w:rStyle w:val="FootnoteReference"/>
          <w:rFonts w:asciiTheme="majorBidi" w:hAnsiTheme="majorBidi" w:cstheme="majorBidi"/>
        </w:rPr>
        <w:footnoteRef/>
      </w:r>
      <w:r w:rsidR="00352098">
        <w:rPr>
          <w:rFonts w:asciiTheme="majorBidi" w:hAnsiTheme="majorBidi" w:cstheme="majorBidi"/>
        </w:rPr>
        <w:tab/>
      </w:r>
      <w:r w:rsidRPr="0024245E">
        <w:rPr>
          <w:rFonts w:asciiTheme="majorBidi" w:hAnsiTheme="majorBidi" w:cstheme="majorBidi"/>
        </w:rPr>
        <w:t>Jing, Meng.</w:t>
      </w:r>
      <w:r>
        <w:rPr>
          <w:rFonts w:asciiTheme="majorBidi" w:hAnsiTheme="majorBidi" w:cstheme="majorBidi"/>
        </w:rPr>
        <w:t xml:space="preserve"> </w:t>
      </w:r>
      <w:r w:rsidRPr="0024245E">
        <w:rPr>
          <w:rFonts w:asciiTheme="majorBidi" w:hAnsiTheme="majorBidi" w:cstheme="majorBidi"/>
        </w:rPr>
        <w:t>Taobao village clusters spreading reach.</w:t>
      </w:r>
      <w:r>
        <w:rPr>
          <w:rFonts w:asciiTheme="majorBidi" w:hAnsiTheme="majorBidi" w:cstheme="majorBidi"/>
        </w:rPr>
        <w:t xml:space="preserve"> </w:t>
      </w:r>
      <w:r w:rsidRPr="0024245E">
        <w:rPr>
          <w:rFonts w:asciiTheme="majorBidi" w:hAnsiTheme="majorBidi" w:cstheme="majorBidi"/>
        </w:rPr>
        <w:t>China Daily.</w:t>
      </w:r>
      <w:r>
        <w:rPr>
          <w:rFonts w:asciiTheme="majorBidi" w:hAnsiTheme="majorBidi" w:cstheme="majorBidi"/>
        </w:rPr>
        <w:t xml:space="preserve"> </w:t>
      </w:r>
      <w:r w:rsidRPr="0024245E">
        <w:rPr>
          <w:rFonts w:asciiTheme="majorBidi" w:hAnsiTheme="majorBidi" w:cstheme="majorBidi"/>
        </w:rPr>
        <w:t>December 26, 2015.</w:t>
      </w:r>
      <w:r>
        <w:rPr>
          <w:rFonts w:asciiTheme="majorBidi" w:hAnsiTheme="majorBidi" w:cstheme="majorBidi"/>
        </w:rPr>
        <w:t xml:space="preserve"> </w:t>
      </w:r>
      <w:r w:rsidRPr="0024245E">
        <w:rPr>
          <w:rFonts w:asciiTheme="majorBidi" w:hAnsiTheme="majorBidi" w:cstheme="majorBidi"/>
        </w:rPr>
        <w:t>http://www.chinadaily.com.cn/business/tech/2015-12/26/content_22813508.htm (accessed May 2016).</w:t>
      </w:r>
    </w:p>
  </w:footnote>
  <w:footnote w:id="10">
    <w:p w14:paraId="2AE4BD0F" w14:textId="6078981D" w:rsidR="008B6852" w:rsidRPr="00030A5F" w:rsidRDefault="008B6852" w:rsidP="00A9721B">
      <w:pPr>
        <w:pStyle w:val="FootnoteText"/>
        <w:rPr>
          <w:rFonts w:asciiTheme="majorBidi" w:hAnsiTheme="majorBidi" w:cstheme="majorBidi"/>
        </w:rPr>
      </w:pPr>
      <w:r w:rsidRPr="00030A5F">
        <w:rPr>
          <w:rStyle w:val="FootnoteReference"/>
          <w:rFonts w:asciiTheme="majorBidi" w:hAnsiTheme="majorBidi" w:cstheme="majorBidi"/>
        </w:rPr>
        <w:footnoteRef/>
      </w:r>
      <w:r w:rsidRPr="00030A5F">
        <w:rPr>
          <w:rFonts w:asciiTheme="majorBidi" w:hAnsiTheme="majorBidi" w:cstheme="majorBidi"/>
        </w:rPr>
        <w:t xml:space="preserve"> </w:t>
      </w:r>
      <w:r w:rsidR="00352098">
        <w:rPr>
          <w:rFonts w:asciiTheme="majorBidi" w:hAnsiTheme="majorBidi" w:cstheme="majorBidi"/>
        </w:rPr>
        <w:tab/>
      </w:r>
      <w:r w:rsidRPr="00030A5F">
        <w:rPr>
          <w:rFonts w:asciiTheme="majorBidi" w:hAnsiTheme="majorBidi" w:cstheme="majorBidi"/>
        </w:rPr>
        <w:t>Internet.org website (accessed August 4, 2016)</w:t>
      </w:r>
    </w:p>
  </w:footnote>
  <w:footnote w:id="11">
    <w:p w14:paraId="2435A764" w14:textId="18FC5AAA" w:rsidR="008B6852" w:rsidRDefault="008B6852" w:rsidP="00A9721B">
      <w:pPr>
        <w:pStyle w:val="FootnoteText"/>
      </w:pPr>
      <w:r w:rsidRPr="00030A5F">
        <w:rPr>
          <w:rStyle w:val="FootnoteReference"/>
          <w:rFonts w:asciiTheme="majorBidi" w:hAnsiTheme="majorBidi" w:cstheme="majorBidi"/>
        </w:rPr>
        <w:footnoteRef/>
      </w:r>
      <w:r w:rsidR="00352098">
        <w:rPr>
          <w:rFonts w:asciiTheme="majorBidi" w:hAnsiTheme="majorBidi" w:cstheme="majorBidi"/>
        </w:rPr>
        <w:tab/>
      </w:r>
      <w:r w:rsidRPr="00030A5F">
        <w:rPr>
          <w:rFonts w:asciiTheme="majorBidi" w:hAnsiTheme="majorBidi" w:cstheme="majorBidi"/>
        </w:rPr>
        <w:t>Uber Increases Commission Fees for New York Drivers.</w:t>
      </w:r>
      <w:r>
        <w:rPr>
          <w:rFonts w:asciiTheme="majorBidi" w:hAnsiTheme="majorBidi" w:cstheme="majorBidi"/>
        </w:rPr>
        <w:t xml:space="preserve"> </w:t>
      </w:r>
      <w:r w:rsidRPr="00030A5F">
        <w:rPr>
          <w:rFonts w:asciiTheme="majorBidi" w:hAnsiTheme="majorBidi" w:cstheme="majorBidi"/>
        </w:rPr>
        <w:t>February 10, 2016.</w:t>
      </w:r>
      <w:r>
        <w:rPr>
          <w:rFonts w:asciiTheme="majorBidi" w:hAnsiTheme="majorBidi" w:cstheme="majorBidi"/>
        </w:rPr>
        <w:t xml:space="preserve"> </w:t>
      </w:r>
      <w:r w:rsidRPr="00030A5F">
        <w:rPr>
          <w:rFonts w:asciiTheme="majorBidi" w:hAnsiTheme="majorBidi" w:cstheme="majorBidi"/>
        </w:rPr>
        <w:t>http://uberdriverdiaries.com/ubers-pay-cut-a-one-two-punch-for-new-york-drivers/uber-increases-commission-fees-for-new-york-drivers/ (accessed August 19, 2016).</w:t>
      </w:r>
    </w:p>
  </w:footnote>
  <w:footnote w:id="12">
    <w:p w14:paraId="396370FC" w14:textId="6CF40C9D" w:rsidR="008B6852" w:rsidRPr="00030A5F" w:rsidRDefault="008B6852" w:rsidP="00A9721B">
      <w:pPr>
        <w:pStyle w:val="FootnoteText"/>
        <w:rPr>
          <w:rFonts w:asciiTheme="majorBidi" w:hAnsiTheme="majorBidi" w:cstheme="majorBidi"/>
        </w:rPr>
      </w:pPr>
      <w:r w:rsidRPr="00030A5F">
        <w:rPr>
          <w:rStyle w:val="FootnoteReference"/>
          <w:rFonts w:asciiTheme="majorBidi" w:hAnsiTheme="majorBidi" w:cstheme="majorBidi"/>
        </w:rPr>
        <w:footnoteRef/>
      </w:r>
      <w:r w:rsidRPr="00030A5F">
        <w:rPr>
          <w:rFonts w:asciiTheme="majorBidi" w:hAnsiTheme="majorBidi" w:cstheme="majorBidi"/>
        </w:rPr>
        <w:t xml:space="preserve"> </w:t>
      </w:r>
      <w:r w:rsidR="00352098">
        <w:rPr>
          <w:rFonts w:asciiTheme="majorBidi" w:hAnsiTheme="majorBidi" w:cstheme="majorBidi"/>
        </w:rPr>
        <w:tab/>
      </w:r>
      <w:r w:rsidRPr="00030A5F">
        <w:rPr>
          <w:rFonts w:asciiTheme="majorBidi" w:hAnsiTheme="majorBidi" w:cstheme="majorBidi"/>
        </w:rPr>
        <w:t>Schneier, Bruce. Data and Goliath: The Hidden Battles to Collect Your Data and Control Your World. W. W. Norton &amp; Company. 2015.</w:t>
      </w:r>
    </w:p>
  </w:footnote>
  <w:footnote w:id="13">
    <w:p w14:paraId="36F23C3A" w14:textId="414F3C77" w:rsidR="008B6852" w:rsidRPr="00511C0B" w:rsidRDefault="008B6852" w:rsidP="00A9721B">
      <w:pPr>
        <w:pStyle w:val="FootnoteText"/>
        <w:rPr>
          <w:rFonts w:asciiTheme="majorBidi" w:hAnsiTheme="majorBidi" w:cstheme="majorBidi"/>
        </w:rPr>
      </w:pPr>
      <w:r w:rsidRPr="00511C0B">
        <w:rPr>
          <w:rStyle w:val="FootnoteReference"/>
          <w:rFonts w:asciiTheme="majorBidi" w:hAnsiTheme="majorBidi" w:cstheme="majorBidi"/>
        </w:rPr>
        <w:footnoteRef/>
      </w:r>
      <w:r w:rsidRPr="00511C0B">
        <w:rPr>
          <w:rFonts w:asciiTheme="majorBidi" w:hAnsiTheme="majorBidi" w:cstheme="majorBidi"/>
        </w:rPr>
        <w:t xml:space="preserve"> </w:t>
      </w:r>
      <w:r w:rsidR="00492B74">
        <w:rPr>
          <w:rFonts w:asciiTheme="majorBidi" w:hAnsiTheme="majorBidi" w:cstheme="majorBidi"/>
        </w:rPr>
        <w:tab/>
      </w:r>
      <w:r w:rsidRPr="00511C0B">
        <w:rPr>
          <w:rFonts w:asciiTheme="majorBidi" w:hAnsiTheme="majorBidi" w:cstheme="majorBidi"/>
        </w:rPr>
        <w:t>Stewart, James B.</w:t>
      </w:r>
      <w:r>
        <w:rPr>
          <w:rFonts w:asciiTheme="majorBidi" w:hAnsiTheme="majorBidi" w:cstheme="majorBidi"/>
        </w:rPr>
        <w:t xml:space="preserve"> </w:t>
      </w:r>
      <w:r w:rsidRPr="00511C0B">
        <w:rPr>
          <w:rFonts w:asciiTheme="majorBidi" w:hAnsiTheme="majorBidi" w:cstheme="majorBidi"/>
        </w:rPr>
        <w:t>Facebook Has 50 Minutes of Your Time Each Day.</w:t>
      </w:r>
      <w:r>
        <w:rPr>
          <w:rFonts w:asciiTheme="majorBidi" w:hAnsiTheme="majorBidi" w:cstheme="majorBidi"/>
        </w:rPr>
        <w:t xml:space="preserve"> </w:t>
      </w:r>
      <w:r w:rsidRPr="00511C0B">
        <w:rPr>
          <w:rFonts w:asciiTheme="majorBidi" w:hAnsiTheme="majorBidi" w:cstheme="majorBidi"/>
        </w:rPr>
        <w:t>It Wants More. New York Times.</w:t>
      </w:r>
      <w:r>
        <w:rPr>
          <w:rFonts w:asciiTheme="majorBidi" w:hAnsiTheme="majorBidi" w:cstheme="majorBidi"/>
        </w:rPr>
        <w:t xml:space="preserve"> </w:t>
      </w:r>
      <w:r w:rsidRPr="00511C0B">
        <w:rPr>
          <w:rFonts w:asciiTheme="majorBidi" w:hAnsiTheme="majorBidi" w:cstheme="majorBidi"/>
        </w:rPr>
        <w:t>May 5, 2016.</w:t>
      </w:r>
      <w:r>
        <w:rPr>
          <w:rFonts w:asciiTheme="majorBidi" w:hAnsiTheme="majorBidi" w:cstheme="majorBidi"/>
        </w:rPr>
        <w:t xml:space="preserve"> </w:t>
      </w:r>
      <w:r w:rsidRPr="00511C0B">
        <w:rPr>
          <w:rFonts w:asciiTheme="majorBidi" w:hAnsiTheme="majorBidi" w:cstheme="majorBidi"/>
        </w:rPr>
        <w:t>http://www.nytimes.com/2016/05/06/business/facebook-bends-the-rules-of-audience-engagement-to-its-advantage.html?_r=0 (accessed August 16, 2016).</w:t>
      </w:r>
    </w:p>
  </w:footnote>
  <w:footnote w:id="14">
    <w:p w14:paraId="05FD5E42" w14:textId="1296F226" w:rsidR="008B6852" w:rsidRDefault="008B6852" w:rsidP="00A9721B">
      <w:pPr>
        <w:pStyle w:val="FootnoteText"/>
      </w:pPr>
      <w:r w:rsidRPr="00511C0B">
        <w:rPr>
          <w:rStyle w:val="FootnoteReference"/>
          <w:rFonts w:asciiTheme="majorBidi" w:hAnsiTheme="majorBidi" w:cstheme="majorBidi"/>
        </w:rPr>
        <w:footnoteRef/>
      </w:r>
      <w:r w:rsidRPr="00511C0B">
        <w:rPr>
          <w:rFonts w:asciiTheme="majorBidi" w:hAnsiTheme="majorBidi" w:cstheme="majorBidi"/>
        </w:rPr>
        <w:t xml:space="preserve"> </w:t>
      </w:r>
      <w:r w:rsidR="00492B74">
        <w:rPr>
          <w:rFonts w:asciiTheme="majorBidi" w:hAnsiTheme="majorBidi" w:cstheme="majorBidi"/>
        </w:rPr>
        <w:tab/>
      </w:r>
      <w:r w:rsidRPr="00511C0B">
        <w:rPr>
          <w:rFonts w:asciiTheme="majorBidi" w:hAnsiTheme="majorBidi" w:cstheme="majorBidi"/>
        </w:rPr>
        <w:t>Marshall, Jack.</w:t>
      </w:r>
      <w:r>
        <w:rPr>
          <w:rFonts w:asciiTheme="majorBidi" w:hAnsiTheme="majorBidi" w:cstheme="majorBidi"/>
        </w:rPr>
        <w:t xml:space="preserve"> </w:t>
      </w:r>
      <w:r w:rsidRPr="00511C0B">
        <w:rPr>
          <w:rFonts w:asciiTheme="majorBidi" w:hAnsiTheme="majorBidi" w:cstheme="majorBidi"/>
        </w:rPr>
        <w:t>Facebook Wants to Help Sell Every Ad on the Web.</w:t>
      </w:r>
      <w:r>
        <w:rPr>
          <w:rFonts w:asciiTheme="majorBidi" w:hAnsiTheme="majorBidi" w:cstheme="majorBidi"/>
        </w:rPr>
        <w:t xml:space="preserve"> </w:t>
      </w:r>
      <w:r w:rsidRPr="00511C0B">
        <w:rPr>
          <w:rFonts w:asciiTheme="majorBidi" w:hAnsiTheme="majorBidi" w:cstheme="majorBidi"/>
        </w:rPr>
        <w:t>The social network will show ads to non-Facebook users on other websites.</w:t>
      </w:r>
      <w:r>
        <w:rPr>
          <w:rFonts w:asciiTheme="majorBidi" w:hAnsiTheme="majorBidi" w:cstheme="majorBidi"/>
        </w:rPr>
        <w:t xml:space="preserve"> </w:t>
      </w:r>
      <w:r w:rsidRPr="00511C0B">
        <w:rPr>
          <w:rFonts w:asciiTheme="majorBidi" w:hAnsiTheme="majorBidi" w:cstheme="majorBidi"/>
        </w:rPr>
        <w:t>Wall Street Journal.</w:t>
      </w:r>
      <w:r>
        <w:rPr>
          <w:rFonts w:asciiTheme="majorBidi" w:hAnsiTheme="majorBidi" w:cstheme="majorBidi"/>
        </w:rPr>
        <w:t xml:space="preserve"> </w:t>
      </w:r>
      <w:r w:rsidRPr="00511C0B">
        <w:rPr>
          <w:rFonts w:asciiTheme="majorBidi" w:hAnsiTheme="majorBidi" w:cstheme="majorBidi"/>
        </w:rPr>
        <w:t>May 27, 2016.</w:t>
      </w:r>
      <w:r>
        <w:rPr>
          <w:rFonts w:asciiTheme="majorBidi" w:hAnsiTheme="majorBidi" w:cstheme="majorBidi"/>
        </w:rPr>
        <w:t xml:space="preserve"> </w:t>
      </w:r>
      <w:r w:rsidRPr="00511C0B">
        <w:rPr>
          <w:rFonts w:asciiTheme="majorBidi" w:hAnsiTheme="majorBidi" w:cstheme="majorBidi"/>
        </w:rPr>
        <w:t>http://www.wsj.com/articles/facebook-wants-to-help-sell-every-ad-on-the-web-1464321603 (accessed August 23, 2016).</w:t>
      </w:r>
    </w:p>
  </w:footnote>
  <w:footnote w:id="15">
    <w:p w14:paraId="6415ADA4" w14:textId="10EB1E26" w:rsidR="008B6852" w:rsidRPr="00511C0B" w:rsidRDefault="008B6852" w:rsidP="00A9721B">
      <w:pPr>
        <w:pStyle w:val="FootnoteText"/>
        <w:rPr>
          <w:rFonts w:asciiTheme="majorBidi" w:hAnsiTheme="majorBidi" w:cstheme="majorBidi"/>
        </w:rPr>
      </w:pPr>
      <w:r w:rsidRPr="00511C0B">
        <w:rPr>
          <w:rStyle w:val="FootnoteReference"/>
          <w:rFonts w:asciiTheme="majorBidi" w:hAnsiTheme="majorBidi" w:cstheme="majorBidi"/>
        </w:rPr>
        <w:footnoteRef/>
      </w:r>
      <w:r w:rsidRPr="00511C0B">
        <w:rPr>
          <w:rFonts w:asciiTheme="majorBidi" w:hAnsiTheme="majorBidi" w:cstheme="majorBidi"/>
        </w:rPr>
        <w:t xml:space="preserve"> </w:t>
      </w:r>
      <w:r w:rsidR="00492B74">
        <w:rPr>
          <w:rFonts w:asciiTheme="majorBidi" w:hAnsiTheme="majorBidi" w:cstheme="majorBidi"/>
        </w:rPr>
        <w:tab/>
      </w:r>
      <w:r w:rsidRPr="00511C0B">
        <w:rPr>
          <w:rFonts w:asciiTheme="majorBidi" w:hAnsiTheme="majorBidi" w:cstheme="majorBidi"/>
        </w:rPr>
        <w:t>Chan, Connie.</w:t>
      </w:r>
      <w:r>
        <w:rPr>
          <w:rFonts w:asciiTheme="majorBidi" w:hAnsiTheme="majorBidi" w:cstheme="majorBidi"/>
        </w:rPr>
        <w:t xml:space="preserve"> </w:t>
      </w:r>
      <w:r w:rsidRPr="00511C0B">
        <w:rPr>
          <w:rFonts w:asciiTheme="majorBidi" w:hAnsiTheme="majorBidi" w:cstheme="majorBidi"/>
        </w:rPr>
        <w:t>When One App Rules Them All: The Case of WeChat and Mobile in China.</w:t>
      </w:r>
      <w:r>
        <w:rPr>
          <w:rFonts w:asciiTheme="majorBidi" w:hAnsiTheme="majorBidi" w:cstheme="majorBidi"/>
        </w:rPr>
        <w:t xml:space="preserve"> </w:t>
      </w:r>
      <w:r w:rsidRPr="00511C0B">
        <w:rPr>
          <w:rFonts w:asciiTheme="majorBidi" w:hAnsiTheme="majorBidi" w:cstheme="majorBidi"/>
        </w:rPr>
        <w:t>Andreessen Horowitz blog.</w:t>
      </w:r>
      <w:r>
        <w:rPr>
          <w:rFonts w:asciiTheme="majorBidi" w:hAnsiTheme="majorBidi" w:cstheme="majorBidi"/>
        </w:rPr>
        <w:t xml:space="preserve"> </w:t>
      </w:r>
      <w:r w:rsidRPr="00511C0B">
        <w:rPr>
          <w:rFonts w:asciiTheme="majorBidi" w:hAnsiTheme="majorBidi" w:cstheme="majorBidi"/>
        </w:rPr>
        <w:t>August 6, 2015.</w:t>
      </w:r>
      <w:r>
        <w:rPr>
          <w:rFonts w:asciiTheme="majorBidi" w:hAnsiTheme="majorBidi" w:cstheme="majorBidi"/>
        </w:rPr>
        <w:t xml:space="preserve"> </w:t>
      </w:r>
      <w:r w:rsidRPr="00511C0B">
        <w:rPr>
          <w:rFonts w:asciiTheme="majorBidi" w:hAnsiTheme="majorBidi" w:cstheme="majorBidi"/>
        </w:rPr>
        <w:t>http://a16z.com/2015/08/06/wechat-china-mobile-first/ (accessed May</w:t>
      </w:r>
      <w:r>
        <w:rPr>
          <w:rFonts w:asciiTheme="majorBidi" w:hAnsiTheme="majorBidi" w:cstheme="majorBidi"/>
        </w:rPr>
        <w:t>,</w:t>
      </w:r>
      <w:r w:rsidRPr="00511C0B">
        <w:rPr>
          <w:rFonts w:asciiTheme="majorBidi" w:hAnsiTheme="majorBidi" w:cstheme="majorBidi"/>
        </w:rPr>
        <w:t xml:space="preserve"> 2016).</w:t>
      </w:r>
    </w:p>
  </w:footnote>
  <w:footnote w:id="16">
    <w:p w14:paraId="2EB3581A" w14:textId="1E145215" w:rsidR="008B6852" w:rsidRPr="00511C0B" w:rsidRDefault="008B6852" w:rsidP="00A9721B">
      <w:pPr>
        <w:pStyle w:val="FootnoteText"/>
        <w:rPr>
          <w:rFonts w:asciiTheme="majorBidi" w:hAnsiTheme="majorBidi" w:cstheme="majorBidi"/>
        </w:rPr>
      </w:pPr>
      <w:r w:rsidRPr="00511C0B">
        <w:rPr>
          <w:rStyle w:val="FootnoteReference"/>
          <w:rFonts w:asciiTheme="majorBidi" w:hAnsiTheme="majorBidi" w:cstheme="majorBidi"/>
        </w:rPr>
        <w:footnoteRef/>
      </w:r>
      <w:r w:rsidRPr="00511C0B">
        <w:rPr>
          <w:rFonts w:asciiTheme="majorBidi" w:hAnsiTheme="majorBidi" w:cstheme="majorBidi"/>
        </w:rPr>
        <w:t xml:space="preserve"> </w:t>
      </w:r>
      <w:r w:rsidR="00492B74">
        <w:rPr>
          <w:rFonts w:asciiTheme="majorBidi" w:hAnsiTheme="majorBidi" w:cstheme="majorBidi"/>
        </w:rPr>
        <w:tab/>
      </w:r>
      <w:r w:rsidRPr="00511C0B">
        <w:rPr>
          <w:rFonts w:asciiTheme="majorBidi" w:hAnsiTheme="majorBidi" w:cstheme="majorBidi"/>
        </w:rPr>
        <w:t>Ibid.</w:t>
      </w:r>
    </w:p>
  </w:footnote>
  <w:footnote w:id="17">
    <w:p w14:paraId="3147AA06" w14:textId="606250F9" w:rsidR="008B6852" w:rsidRDefault="008B6852" w:rsidP="00A9721B">
      <w:pPr>
        <w:pStyle w:val="FootnoteText"/>
      </w:pPr>
      <w:r w:rsidRPr="00511C0B">
        <w:rPr>
          <w:rStyle w:val="FootnoteReference"/>
          <w:rFonts w:asciiTheme="majorBidi" w:hAnsiTheme="majorBidi" w:cstheme="majorBidi"/>
        </w:rPr>
        <w:footnoteRef/>
      </w:r>
      <w:r w:rsidRPr="00511C0B">
        <w:rPr>
          <w:rFonts w:asciiTheme="majorBidi" w:hAnsiTheme="majorBidi" w:cstheme="majorBidi"/>
        </w:rPr>
        <w:t xml:space="preserve"> </w:t>
      </w:r>
      <w:r w:rsidR="00492B74">
        <w:rPr>
          <w:rFonts w:asciiTheme="majorBidi" w:hAnsiTheme="majorBidi" w:cstheme="majorBidi"/>
        </w:rPr>
        <w:tab/>
      </w:r>
      <w:r w:rsidRPr="00511C0B">
        <w:rPr>
          <w:rFonts w:asciiTheme="majorBidi" w:hAnsiTheme="majorBidi" w:cstheme="majorBidi"/>
        </w:rPr>
        <w:t>Ibid.</w:t>
      </w:r>
    </w:p>
  </w:footnote>
  <w:footnote w:id="18">
    <w:p w14:paraId="25527416" w14:textId="0B6C16C6" w:rsidR="008B6852" w:rsidRDefault="008B6852" w:rsidP="00A9721B">
      <w:pPr>
        <w:pStyle w:val="FootnoteText"/>
      </w:pPr>
      <w:r>
        <w:rPr>
          <w:rStyle w:val="FootnoteReference"/>
        </w:rPr>
        <w:footnoteRef/>
      </w:r>
      <w:r>
        <w:t xml:space="preserve"> </w:t>
      </w:r>
      <w:r w:rsidR="00492B74">
        <w:tab/>
      </w:r>
      <w:r>
        <w:t>Facebook 10-K, Facebook developer website.</w:t>
      </w:r>
    </w:p>
  </w:footnote>
  <w:footnote w:id="19">
    <w:p w14:paraId="673C238A" w14:textId="7CCCEA0F" w:rsidR="008B6852" w:rsidRPr="00177625" w:rsidRDefault="008B6852" w:rsidP="00A9721B">
      <w:pPr>
        <w:pStyle w:val="FootnoteText"/>
        <w:rPr>
          <w:rFonts w:asciiTheme="majorBidi" w:hAnsiTheme="majorBidi" w:cstheme="majorBidi"/>
        </w:rPr>
      </w:pPr>
      <w:r w:rsidRPr="00177625">
        <w:rPr>
          <w:rStyle w:val="FootnoteReference"/>
          <w:rFonts w:asciiTheme="majorBidi" w:hAnsiTheme="majorBidi" w:cstheme="majorBidi"/>
        </w:rPr>
        <w:footnoteRef/>
      </w:r>
      <w:r w:rsidRPr="00177625">
        <w:rPr>
          <w:rFonts w:asciiTheme="majorBidi" w:hAnsiTheme="majorBidi" w:cstheme="majorBidi"/>
        </w:rPr>
        <w:t xml:space="preserve"> </w:t>
      </w:r>
      <w:r w:rsidR="00492B74">
        <w:rPr>
          <w:rFonts w:asciiTheme="majorBidi" w:hAnsiTheme="majorBidi" w:cstheme="majorBidi"/>
        </w:rPr>
        <w:tab/>
      </w:r>
      <w:r w:rsidRPr="00177625">
        <w:rPr>
          <w:rFonts w:asciiTheme="majorBidi" w:hAnsiTheme="majorBidi" w:cstheme="majorBidi"/>
        </w:rPr>
        <w:t>Chan, Connie.</w:t>
      </w:r>
      <w:r>
        <w:rPr>
          <w:rFonts w:asciiTheme="majorBidi" w:hAnsiTheme="majorBidi" w:cstheme="majorBidi"/>
        </w:rPr>
        <w:t xml:space="preserve"> </w:t>
      </w:r>
      <w:r w:rsidRPr="00177625">
        <w:rPr>
          <w:rFonts w:asciiTheme="majorBidi" w:hAnsiTheme="majorBidi" w:cstheme="majorBidi"/>
        </w:rPr>
        <w:t>When One App Rules Them All: The Case of WeChat and Mobile in China.</w:t>
      </w:r>
      <w:r>
        <w:rPr>
          <w:rFonts w:asciiTheme="majorBidi" w:hAnsiTheme="majorBidi" w:cstheme="majorBidi"/>
        </w:rPr>
        <w:t xml:space="preserve"> </w:t>
      </w:r>
      <w:r w:rsidRPr="00177625">
        <w:rPr>
          <w:rFonts w:asciiTheme="majorBidi" w:hAnsiTheme="majorBidi" w:cstheme="majorBidi"/>
        </w:rPr>
        <w:t>Andreessen Horowitz blog.</w:t>
      </w:r>
      <w:r>
        <w:rPr>
          <w:rFonts w:asciiTheme="majorBidi" w:hAnsiTheme="majorBidi" w:cstheme="majorBidi"/>
        </w:rPr>
        <w:t xml:space="preserve"> </w:t>
      </w:r>
      <w:r w:rsidRPr="00177625">
        <w:rPr>
          <w:rFonts w:asciiTheme="majorBidi" w:hAnsiTheme="majorBidi" w:cstheme="majorBidi"/>
        </w:rPr>
        <w:t>August 6, 2015.</w:t>
      </w:r>
      <w:r>
        <w:rPr>
          <w:rFonts w:asciiTheme="majorBidi" w:hAnsiTheme="majorBidi" w:cstheme="majorBidi"/>
        </w:rPr>
        <w:t xml:space="preserve"> </w:t>
      </w:r>
      <w:r w:rsidRPr="00177625">
        <w:rPr>
          <w:rFonts w:asciiTheme="majorBidi" w:hAnsiTheme="majorBidi" w:cstheme="majorBidi"/>
        </w:rPr>
        <w:t>http://a16z.com/2015/08/06/wechat-china-mobile-first/ (accessed May 2016).</w:t>
      </w:r>
      <w:r>
        <w:rPr>
          <w:rFonts w:asciiTheme="majorBidi" w:hAnsiTheme="majorBidi" w:cstheme="majorBidi"/>
        </w:rPr>
        <w:t xml:space="preserve"> </w:t>
      </w:r>
    </w:p>
  </w:footnote>
  <w:footnote w:id="20">
    <w:p w14:paraId="092C6424" w14:textId="0C49628A" w:rsidR="008B6852" w:rsidRPr="00177625" w:rsidRDefault="008B6852" w:rsidP="00A9721B">
      <w:pPr>
        <w:pStyle w:val="FootnoteText"/>
        <w:rPr>
          <w:rFonts w:asciiTheme="majorBidi" w:hAnsiTheme="majorBidi" w:cstheme="majorBidi"/>
        </w:rPr>
      </w:pPr>
      <w:r w:rsidRPr="00177625">
        <w:rPr>
          <w:rStyle w:val="FootnoteReference"/>
          <w:rFonts w:asciiTheme="majorBidi" w:hAnsiTheme="majorBidi" w:cstheme="majorBidi"/>
        </w:rPr>
        <w:footnoteRef/>
      </w:r>
      <w:r w:rsidRPr="00177625">
        <w:rPr>
          <w:rFonts w:asciiTheme="majorBidi" w:hAnsiTheme="majorBidi" w:cstheme="majorBidi"/>
        </w:rPr>
        <w:t xml:space="preserve"> </w:t>
      </w:r>
      <w:r w:rsidR="00492B74">
        <w:rPr>
          <w:rFonts w:asciiTheme="majorBidi" w:hAnsiTheme="majorBidi" w:cstheme="majorBidi"/>
        </w:rPr>
        <w:tab/>
      </w:r>
      <w:r w:rsidRPr="00177625">
        <w:rPr>
          <w:rFonts w:asciiTheme="majorBidi" w:hAnsiTheme="majorBidi" w:cstheme="majorBidi"/>
        </w:rPr>
        <w:t>LINE Corporation prospectus July 11, 2016; based on exchange rate of 105 Yen per USD.</w:t>
      </w:r>
    </w:p>
  </w:footnote>
  <w:footnote w:id="21">
    <w:p w14:paraId="070A67FD" w14:textId="1B8FC37C" w:rsidR="008B6852" w:rsidRDefault="008B6852" w:rsidP="00D73030">
      <w:pPr>
        <w:pStyle w:val="FootnoteText"/>
      </w:pPr>
      <w:r w:rsidRPr="00177625">
        <w:rPr>
          <w:rStyle w:val="FootnoteReference"/>
          <w:rFonts w:asciiTheme="majorBidi" w:hAnsiTheme="majorBidi" w:cstheme="majorBidi"/>
        </w:rPr>
        <w:footnoteRef/>
      </w:r>
      <w:r w:rsidRPr="00177625">
        <w:rPr>
          <w:rFonts w:asciiTheme="majorBidi" w:hAnsiTheme="majorBidi" w:cstheme="majorBidi"/>
        </w:rPr>
        <w:t xml:space="preserve"> </w:t>
      </w:r>
      <w:r w:rsidR="00492B74">
        <w:rPr>
          <w:rFonts w:asciiTheme="majorBidi" w:hAnsiTheme="majorBidi" w:cstheme="majorBidi"/>
        </w:rPr>
        <w:tab/>
      </w:r>
      <w:r w:rsidRPr="00177625">
        <w:rPr>
          <w:rFonts w:asciiTheme="majorBidi" w:hAnsiTheme="majorBidi" w:cstheme="majorBidi"/>
        </w:rPr>
        <w:t>Stickers are graphical images sent via chat typically as a surrogate for text.</w:t>
      </w:r>
      <w:r>
        <w:rPr>
          <w:rFonts w:asciiTheme="majorBidi" w:hAnsiTheme="majorBidi" w:cstheme="majorBidi"/>
        </w:rPr>
        <w:t xml:space="preserve"> </w:t>
      </w:r>
      <w:r w:rsidRPr="00177625">
        <w:rPr>
          <w:rFonts w:asciiTheme="majorBidi" w:hAnsiTheme="majorBidi" w:cstheme="majorBidi"/>
        </w:rPr>
        <w:t xml:space="preserve">For example, a user may send an animated animal showing a </w:t>
      </w:r>
      <w:r w:rsidR="00D73030">
        <w:rPr>
          <w:rFonts w:asciiTheme="majorBidi" w:hAnsiTheme="majorBidi" w:cstheme="majorBidi"/>
        </w:rPr>
        <w:t>'</w:t>
      </w:r>
      <w:r w:rsidRPr="00177625">
        <w:rPr>
          <w:rFonts w:asciiTheme="majorBidi" w:hAnsiTheme="majorBidi" w:cstheme="majorBidi"/>
        </w:rPr>
        <w:t>thumbs up</w:t>
      </w:r>
      <w:r w:rsidR="00D73030">
        <w:rPr>
          <w:rFonts w:asciiTheme="majorBidi" w:hAnsiTheme="majorBidi" w:cstheme="majorBidi"/>
        </w:rPr>
        <w:t>'</w:t>
      </w:r>
      <w:r w:rsidRPr="00177625">
        <w:rPr>
          <w:rFonts w:asciiTheme="majorBidi" w:hAnsiTheme="majorBidi" w:cstheme="majorBidi"/>
        </w:rPr>
        <w:t xml:space="preserve"> sign rather than replying back with </w:t>
      </w:r>
      <w:r w:rsidR="00D73030">
        <w:rPr>
          <w:rFonts w:asciiTheme="majorBidi" w:hAnsiTheme="majorBidi" w:cstheme="majorBidi"/>
        </w:rPr>
        <w:t>'</w:t>
      </w:r>
      <w:r w:rsidRPr="00177625">
        <w:rPr>
          <w:rFonts w:asciiTheme="majorBidi" w:hAnsiTheme="majorBidi" w:cstheme="majorBidi"/>
        </w:rPr>
        <w:t>OK.</w:t>
      </w:r>
      <w:r w:rsidR="00D73030">
        <w:rPr>
          <w:rFonts w:asciiTheme="majorBidi" w:hAnsiTheme="majorBidi" w:cstheme="majorBidi"/>
        </w:rPr>
        <w:t>'</w:t>
      </w:r>
    </w:p>
  </w:footnote>
  <w:footnote w:id="22">
    <w:p w14:paraId="3543FD26" w14:textId="5BA7A152" w:rsidR="008B6852" w:rsidRPr="00F24A7D" w:rsidRDefault="008B6852" w:rsidP="00A9721B">
      <w:pPr>
        <w:pStyle w:val="FootnoteText"/>
        <w:rPr>
          <w:rFonts w:asciiTheme="majorBidi" w:hAnsiTheme="majorBidi" w:cstheme="majorBidi"/>
        </w:rPr>
      </w:pPr>
      <w:r w:rsidRPr="00F24A7D">
        <w:rPr>
          <w:rStyle w:val="FootnoteReference"/>
          <w:rFonts w:asciiTheme="majorBidi" w:hAnsiTheme="majorBidi" w:cstheme="majorBidi"/>
        </w:rPr>
        <w:footnoteRef/>
      </w:r>
      <w:r w:rsidRPr="00F24A7D">
        <w:rPr>
          <w:rFonts w:asciiTheme="majorBidi" w:hAnsiTheme="majorBidi" w:cstheme="majorBidi"/>
        </w:rPr>
        <w:t xml:space="preserve"> </w:t>
      </w:r>
      <w:r w:rsidR="00492B74">
        <w:rPr>
          <w:rFonts w:asciiTheme="majorBidi" w:hAnsiTheme="majorBidi" w:cstheme="majorBidi"/>
        </w:rPr>
        <w:tab/>
      </w:r>
      <w:r w:rsidRPr="00F24A7D">
        <w:rPr>
          <w:rFonts w:asciiTheme="majorBidi" w:hAnsiTheme="majorBidi" w:cstheme="majorBidi"/>
        </w:rPr>
        <w:t>McMillan, Robert. Facebook Hopes Chatbots Can Solve App Overload. The Wall Street Journal.</w:t>
      </w:r>
      <w:r>
        <w:rPr>
          <w:rFonts w:asciiTheme="majorBidi" w:hAnsiTheme="majorBidi" w:cstheme="majorBidi"/>
        </w:rPr>
        <w:t xml:space="preserve"> </w:t>
      </w:r>
      <w:r w:rsidRPr="00F24A7D">
        <w:rPr>
          <w:rFonts w:asciiTheme="majorBidi" w:hAnsiTheme="majorBidi" w:cstheme="majorBidi"/>
        </w:rPr>
        <w:t>Updated April 17, 2016. http://www.wsj.com/articles/facebook-hopes-chatbots-can-solve-app-overload-1460930220 (accessed August 14, 2016).</w:t>
      </w:r>
    </w:p>
  </w:footnote>
  <w:footnote w:id="23">
    <w:p w14:paraId="0C53630A" w14:textId="699E67C4" w:rsidR="008B6852" w:rsidRDefault="008B6852" w:rsidP="00A9721B">
      <w:pPr>
        <w:pStyle w:val="FootnoteText"/>
      </w:pPr>
      <w:r w:rsidRPr="00F24A7D">
        <w:rPr>
          <w:rStyle w:val="FootnoteReference"/>
          <w:rFonts w:asciiTheme="majorBidi" w:hAnsiTheme="majorBidi" w:cstheme="majorBidi"/>
        </w:rPr>
        <w:footnoteRef/>
      </w:r>
      <w:r w:rsidR="00492B74">
        <w:rPr>
          <w:rFonts w:asciiTheme="majorBidi" w:hAnsiTheme="majorBidi" w:cstheme="majorBidi"/>
        </w:rPr>
        <w:tab/>
      </w:r>
      <w:r w:rsidRPr="00F24A7D">
        <w:rPr>
          <w:rFonts w:asciiTheme="majorBidi" w:hAnsiTheme="majorBidi" w:cstheme="majorBidi"/>
        </w:rPr>
        <w:t>Uday, Arun.</w:t>
      </w:r>
      <w:r>
        <w:rPr>
          <w:rFonts w:asciiTheme="majorBidi" w:hAnsiTheme="majorBidi" w:cstheme="majorBidi"/>
        </w:rPr>
        <w:t xml:space="preserve"> </w:t>
      </w:r>
      <w:r w:rsidRPr="00F24A7D">
        <w:rPr>
          <w:rFonts w:asciiTheme="majorBidi" w:hAnsiTheme="majorBidi" w:cstheme="majorBidi"/>
        </w:rPr>
        <w:t>Bursting the chatbot bubble.</w:t>
      </w:r>
      <w:r>
        <w:rPr>
          <w:rFonts w:asciiTheme="majorBidi" w:hAnsiTheme="majorBidi" w:cstheme="majorBidi"/>
        </w:rPr>
        <w:t xml:space="preserve"> </w:t>
      </w:r>
      <w:r w:rsidRPr="00F24A7D">
        <w:rPr>
          <w:rFonts w:asciiTheme="majorBidi" w:hAnsiTheme="majorBidi" w:cstheme="majorBidi"/>
        </w:rPr>
        <w:t>Techcrunch website.</w:t>
      </w:r>
      <w:r>
        <w:rPr>
          <w:rFonts w:asciiTheme="majorBidi" w:hAnsiTheme="majorBidi" w:cstheme="majorBidi"/>
        </w:rPr>
        <w:t xml:space="preserve"> </w:t>
      </w:r>
      <w:r w:rsidRPr="00F24A7D">
        <w:rPr>
          <w:rFonts w:asciiTheme="majorBidi" w:hAnsiTheme="majorBidi" w:cstheme="majorBidi"/>
        </w:rPr>
        <w:t>July 16, 2016.</w:t>
      </w:r>
      <w:r>
        <w:rPr>
          <w:rFonts w:asciiTheme="majorBidi" w:hAnsiTheme="majorBidi" w:cstheme="majorBidi"/>
        </w:rPr>
        <w:t xml:space="preserve"> </w:t>
      </w:r>
      <w:r w:rsidRPr="00F24A7D">
        <w:rPr>
          <w:rFonts w:asciiTheme="majorBidi" w:hAnsiTheme="majorBidi" w:cstheme="majorBidi"/>
        </w:rPr>
        <w:t>https://techcrunch.com/2016/07/16/bursting-the-chatbot-bubble/ (accessed August 23, 2016).</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90DAA7" w14:textId="77777777" w:rsidR="008B6852" w:rsidRDefault="008B6852" w:rsidP="00ED1B2E">
    <w:pPr>
      <w:pStyle w:val="Header"/>
    </w:pPr>
    <w:r>
      <w:rPr>
        <w:noProof/>
        <w:sz w:val="20"/>
        <w:lang w:eastAsia="en-GB"/>
      </w:rPr>
      <w:drawing>
        <wp:anchor distT="0" distB="0" distL="114300" distR="114300" simplePos="0" relativeHeight="251660288" behindDoc="0" locked="0" layoutInCell="0" allowOverlap="1" wp14:anchorId="009517EC" wp14:editId="72C376CF">
          <wp:simplePos x="0" y="0"/>
          <wp:positionH relativeFrom="column">
            <wp:posOffset>-863194</wp:posOffset>
          </wp:positionH>
          <wp:positionV relativeFrom="paragraph">
            <wp:posOffset>-460858</wp:posOffset>
          </wp:positionV>
          <wp:extent cx="1569600" cy="10771200"/>
          <wp:effectExtent l="0" t="0" r="0" b="0"/>
          <wp:wrapNone/>
          <wp:docPr id="1158" name="Picture 1158" descr="Fond-Rec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nd-Rec_e"/>
                  <pic:cNvPicPr>
                    <a:picLocks noChangeAspect="1" noChangeArrowheads="1"/>
                  </pic:cNvPicPr>
                </pic:nvPicPr>
                <pic:blipFill>
                  <a:blip r:embed="rId1" cstate="print"/>
                  <a:srcRect/>
                  <a:stretch>
                    <a:fillRect/>
                  </a:stretch>
                </pic:blipFill>
                <pic:spPr bwMode="auto">
                  <a:xfrm>
                    <a:off x="0" y="0"/>
                    <a:ext cx="1569600" cy="10771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BEDD0C" w14:textId="77777777" w:rsidR="008B6852" w:rsidRDefault="008B685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351081" w14:textId="1741D085" w:rsidR="008B6852" w:rsidRPr="002D0C45" w:rsidRDefault="008B6852" w:rsidP="002D0C45">
    <w:pPr>
      <w:pStyle w:val="Header"/>
      <w:rPr>
        <w:rFonts w:eastAsia="Malgun Gothic"/>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AF0A20"/>
    <w:multiLevelType w:val="hybridMultilevel"/>
    <w:tmpl w:val="27426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6E34D5"/>
    <w:multiLevelType w:val="hybridMultilevel"/>
    <w:tmpl w:val="DE642946"/>
    <w:lvl w:ilvl="0" w:tplc="3E1ADA50">
      <w:numFmt w:val="bullet"/>
      <w:lvlText w:val="•"/>
      <w:lvlJc w:val="left"/>
      <w:pPr>
        <w:ind w:left="1155" w:hanging="795"/>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E73028"/>
    <w:multiLevelType w:val="hybridMultilevel"/>
    <w:tmpl w:val="F4A64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8B6537"/>
    <w:multiLevelType w:val="hybridMultilevel"/>
    <w:tmpl w:val="24ECD7A0"/>
    <w:lvl w:ilvl="0" w:tplc="7EC6FDE6">
      <w:numFmt w:val="bullet"/>
      <w:lvlText w:val="•"/>
      <w:lvlJc w:val="left"/>
      <w:pPr>
        <w:ind w:left="1155" w:hanging="795"/>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3320ED"/>
    <w:multiLevelType w:val="hybridMultilevel"/>
    <w:tmpl w:val="B288A0F4"/>
    <w:lvl w:ilvl="0" w:tplc="08090003">
      <w:start w:val="1"/>
      <w:numFmt w:val="bullet"/>
      <w:lvlText w:val="o"/>
      <w:lvlJc w:val="left"/>
      <w:pPr>
        <w:ind w:left="1514" w:hanging="360"/>
      </w:pPr>
      <w:rPr>
        <w:rFonts w:ascii="Courier New" w:hAnsi="Courier New" w:cs="Courier New" w:hint="default"/>
      </w:rPr>
    </w:lvl>
    <w:lvl w:ilvl="1" w:tplc="08090003" w:tentative="1">
      <w:start w:val="1"/>
      <w:numFmt w:val="bullet"/>
      <w:lvlText w:val="o"/>
      <w:lvlJc w:val="left"/>
      <w:pPr>
        <w:ind w:left="2234" w:hanging="360"/>
      </w:pPr>
      <w:rPr>
        <w:rFonts w:ascii="Courier New" w:hAnsi="Courier New" w:cs="Courier New" w:hint="default"/>
      </w:rPr>
    </w:lvl>
    <w:lvl w:ilvl="2" w:tplc="08090005" w:tentative="1">
      <w:start w:val="1"/>
      <w:numFmt w:val="bullet"/>
      <w:lvlText w:val=""/>
      <w:lvlJc w:val="left"/>
      <w:pPr>
        <w:ind w:left="2954" w:hanging="360"/>
      </w:pPr>
      <w:rPr>
        <w:rFonts w:ascii="Wingdings" w:hAnsi="Wingdings" w:hint="default"/>
      </w:rPr>
    </w:lvl>
    <w:lvl w:ilvl="3" w:tplc="08090001" w:tentative="1">
      <w:start w:val="1"/>
      <w:numFmt w:val="bullet"/>
      <w:lvlText w:val=""/>
      <w:lvlJc w:val="left"/>
      <w:pPr>
        <w:ind w:left="3674" w:hanging="360"/>
      </w:pPr>
      <w:rPr>
        <w:rFonts w:ascii="Symbol" w:hAnsi="Symbol" w:hint="default"/>
      </w:rPr>
    </w:lvl>
    <w:lvl w:ilvl="4" w:tplc="08090003" w:tentative="1">
      <w:start w:val="1"/>
      <w:numFmt w:val="bullet"/>
      <w:lvlText w:val="o"/>
      <w:lvlJc w:val="left"/>
      <w:pPr>
        <w:ind w:left="4394" w:hanging="360"/>
      </w:pPr>
      <w:rPr>
        <w:rFonts w:ascii="Courier New" w:hAnsi="Courier New" w:cs="Courier New" w:hint="default"/>
      </w:rPr>
    </w:lvl>
    <w:lvl w:ilvl="5" w:tplc="08090005" w:tentative="1">
      <w:start w:val="1"/>
      <w:numFmt w:val="bullet"/>
      <w:lvlText w:val=""/>
      <w:lvlJc w:val="left"/>
      <w:pPr>
        <w:ind w:left="5114" w:hanging="360"/>
      </w:pPr>
      <w:rPr>
        <w:rFonts w:ascii="Wingdings" w:hAnsi="Wingdings" w:hint="default"/>
      </w:rPr>
    </w:lvl>
    <w:lvl w:ilvl="6" w:tplc="08090001" w:tentative="1">
      <w:start w:val="1"/>
      <w:numFmt w:val="bullet"/>
      <w:lvlText w:val=""/>
      <w:lvlJc w:val="left"/>
      <w:pPr>
        <w:ind w:left="5834" w:hanging="360"/>
      </w:pPr>
      <w:rPr>
        <w:rFonts w:ascii="Symbol" w:hAnsi="Symbol" w:hint="default"/>
      </w:rPr>
    </w:lvl>
    <w:lvl w:ilvl="7" w:tplc="08090003" w:tentative="1">
      <w:start w:val="1"/>
      <w:numFmt w:val="bullet"/>
      <w:lvlText w:val="o"/>
      <w:lvlJc w:val="left"/>
      <w:pPr>
        <w:ind w:left="6554" w:hanging="360"/>
      </w:pPr>
      <w:rPr>
        <w:rFonts w:ascii="Courier New" w:hAnsi="Courier New" w:cs="Courier New" w:hint="default"/>
      </w:rPr>
    </w:lvl>
    <w:lvl w:ilvl="8" w:tplc="08090005" w:tentative="1">
      <w:start w:val="1"/>
      <w:numFmt w:val="bullet"/>
      <w:lvlText w:val=""/>
      <w:lvlJc w:val="left"/>
      <w:pPr>
        <w:ind w:left="7274" w:hanging="360"/>
      </w:pPr>
      <w:rPr>
        <w:rFonts w:ascii="Wingdings" w:hAnsi="Wingdings" w:hint="default"/>
      </w:rPr>
    </w:lvl>
  </w:abstractNum>
  <w:abstractNum w:abstractNumId="5" w15:restartNumberingAfterBreak="0">
    <w:nsid w:val="2A9D70FE"/>
    <w:multiLevelType w:val="hybridMultilevel"/>
    <w:tmpl w:val="13F4FCDE"/>
    <w:lvl w:ilvl="0" w:tplc="6F78BE58">
      <w:start w:val="1"/>
      <w:numFmt w:val="bullet"/>
      <w:pStyle w:val="Enumlev"/>
      <w:lvlText w:val=""/>
      <w:lvlJc w:val="left"/>
      <w:pPr>
        <w:ind w:left="1778"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6FF1F85"/>
    <w:multiLevelType w:val="hybridMultilevel"/>
    <w:tmpl w:val="09844DF2"/>
    <w:lvl w:ilvl="0" w:tplc="08090003">
      <w:start w:val="1"/>
      <w:numFmt w:val="bullet"/>
      <w:lvlText w:val="o"/>
      <w:lvlJc w:val="left"/>
      <w:pPr>
        <w:ind w:left="1514" w:hanging="360"/>
      </w:pPr>
      <w:rPr>
        <w:rFonts w:ascii="Courier New" w:hAnsi="Courier New" w:cs="Courier New" w:hint="default"/>
      </w:rPr>
    </w:lvl>
    <w:lvl w:ilvl="1" w:tplc="08090003" w:tentative="1">
      <w:start w:val="1"/>
      <w:numFmt w:val="bullet"/>
      <w:lvlText w:val="o"/>
      <w:lvlJc w:val="left"/>
      <w:pPr>
        <w:ind w:left="2234" w:hanging="360"/>
      </w:pPr>
      <w:rPr>
        <w:rFonts w:ascii="Courier New" w:hAnsi="Courier New" w:cs="Courier New" w:hint="default"/>
      </w:rPr>
    </w:lvl>
    <w:lvl w:ilvl="2" w:tplc="08090005" w:tentative="1">
      <w:start w:val="1"/>
      <w:numFmt w:val="bullet"/>
      <w:lvlText w:val=""/>
      <w:lvlJc w:val="left"/>
      <w:pPr>
        <w:ind w:left="2954" w:hanging="360"/>
      </w:pPr>
      <w:rPr>
        <w:rFonts w:ascii="Wingdings" w:hAnsi="Wingdings" w:hint="default"/>
      </w:rPr>
    </w:lvl>
    <w:lvl w:ilvl="3" w:tplc="08090001" w:tentative="1">
      <w:start w:val="1"/>
      <w:numFmt w:val="bullet"/>
      <w:lvlText w:val=""/>
      <w:lvlJc w:val="left"/>
      <w:pPr>
        <w:ind w:left="3674" w:hanging="360"/>
      </w:pPr>
      <w:rPr>
        <w:rFonts w:ascii="Symbol" w:hAnsi="Symbol" w:hint="default"/>
      </w:rPr>
    </w:lvl>
    <w:lvl w:ilvl="4" w:tplc="08090003" w:tentative="1">
      <w:start w:val="1"/>
      <w:numFmt w:val="bullet"/>
      <w:lvlText w:val="o"/>
      <w:lvlJc w:val="left"/>
      <w:pPr>
        <w:ind w:left="4394" w:hanging="360"/>
      </w:pPr>
      <w:rPr>
        <w:rFonts w:ascii="Courier New" w:hAnsi="Courier New" w:cs="Courier New" w:hint="default"/>
      </w:rPr>
    </w:lvl>
    <w:lvl w:ilvl="5" w:tplc="08090005" w:tentative="1">
      <w:start w:val="1"/>
      <w:numFmt w:val="bullet"/>
      <w:lvlText w:val=""/>
      <w:lvlJc w:val="left"/>
      <w:pPr>
        <w:ind w:left="5114" w:hanging="360"/>
      </w:pPr>
      <w:rPr>
        <w:rFonts w:ascii="Wingdings" w:hAnsi="Wingdings" w:hint="default"/>
      </w:rPr>
    </w:lvl>
    <w:lvl w:ilvl="6" w:tplc="08090001" w:tentative="1">
      <w:start w:val="1"/>
      <w:numFmt w:val="bullet"/>
      <w:lvlText w:val=""/>
      <w:lvlJc w:val="left"/>
      <w:pPr>
        <w:ind w:left="5834" w:hanging="360"/>
      </w:pPr>
      <w:rPr>
        <w:rFonts w:ascii="Symbol" w:hAnsi="Symbol" w:hint="default"/>
      </w:rPr>
    </w:lvl>
    <w:lvl w:ilvl="7" w:tplc="08090003" w:tentative="1">
      <w:start w:val="1"/>
      <w:numFmt w:val="bullet"/>
      <w:lvlText w:val="o"/>
      <w:lvlJc w:val="left"/>
      <w:pPr>
        <w:ind w:left="6554" w:hanging="360"/>
      </w:pPr>
      <w:rPr>
        <w:rFonts w:ascii="Courier New" w:hAnsi="Courier New" w:cs="Courier New" w:hint="default"/>
      </w:rPr>
    </w:lvl>
    <w:lvl w:ilvl="8" w:tplc="08090005" w:tentative="1">
      <w:start w:val="1"/>
      <w:numFmt w:val="bullet"/>
      <w:lvlText w:val=""/>
      <w:lvlJc w:val="left"/>
      <w:pPr>
        <w:ind w:left="7274" w:hanging="360"/>
      </w:pPr>
      <w:rPr>
        <w:rFonts w:ascii="Wingdings" w:hAnsi="Wingdings" w:hint="default"/>
      </w:rPr>
    </w:lvl>
  </w:abstractNum>
  <w:abstractNum w:abstractNumId="7" w15:restartNumberingAfterBreak="0">
    <w:nsid w:val="3E910C8D"/>
    <w:multiLevelType w:val="hybridMultilevel"/>
    <w:tmpl w:val="5114E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FEF65D1"/>
    <w:multiLevelType w:val="hybridMultilevel"/>
    <w:tmpl w:val="6DE09634"/>
    <w:lvl w:ilvl="0" w:tplc="F2A2F43A">
      <w:start w:val="1"/>
      <w:numFmt w:val="bullet"/>
      <w:pStyle w:val="2Bullet"/>
      <w:lvlText w:val=""/>
      <w:lvlJc w:val="left"/>
      <w:pPr>
        <w:ind w:left="720" w:hanging="360"/>
      </w:pPr>
      <w:rPr>
        <w:rFonts w:ascii="Symbol" w:hAnsi="Symbol" w:hint="default"/>
      </w:rPr>
    </w:lvl>
    <w:lvl w:ilvl="1" w:tplc="A852F83C">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79E401C"/>
    <w:multiLevelType w:val="hybridMultilevel"/>
    <w:tmpl w:val="4A340F6A"/>
    <w:lvl w:ilvl="0" w:tplc="08090001">
      <w:start w:val="1"/>
      <w:numFmt w:val="bullet"/>
      <w:lvlText w:val=""/>
      <w:lvlJc w:val="left"/>
      <w:pPr>
        <w:ind w:left="720" w:hanging="360"/>
      </w:pPr>
      <w:rPr>
        <w:rFonts w:ascii="Symbol" w:hAnsi="Symbol" w:hint="default"/>
      </w:rPr>
    </w:lvl>
    <w:lvl w:ilvl="1" w:tplc="A4B079C4">
      <w:numFmt w:val="bullet"/>
      <w:lvlText w:val="•"/>
      <w:lvlJc w:val="left"/>
      <w:pPr>
        <w:ind w:left="1875" w:hanging="795"/>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0F51B97"/>
    <w:multiLevelType w:val="hybridMultilevel"/>
    <w:tmpl w:val="B1B4BEA6"/>
    <w:lvl w:ilvl="0" w:tplc="31F602B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94D35CC"/>
    <w:multiLevelType w:val="hybridMultilevel"/>
    <w:tmpl w:val="4104A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FBB6008"/>
    <w:multiLevelType w:val="hybridMultilevel"/>
    <w:tmpl w:val="403CABEA"/>
    <w:lvl w:ilvl="0" w:tplc="B4E0A286">
      <w:start w:val="1"/>
      <w:numFmt w:val="bullet"/>
      <w:pStyle w:val="BullletCompressed"/>
      <w:lvlText w:val=""/>
      <w:lvlJc w:val="left"/>
      <w:pPr>
        <w:tabs>
          <w:tab w:val="num" w:pos="851"/>
        </w:tabs>
        <w:ind w:left="851" w:hanging="851"/>
      </w:pPr>
      <w:rPr>
        <w:rFonts w:ascii="Symbol" w:hAnsi="Symbol" w:hint="default"/>
        <w:color w:val="auto"/>
      </w:rPr>
    </w:lvl>
    <w:lvl w:ilvl="1" w:tplc="B602E818">
      <w:start w:val="1"/>
      <w:numFmt w:val="bullet"/>
      <w:pStyle w:val="Bullethyphen"/>
      <w:lvlText w:val="–"/>
      <w:lvlJc w:val="left"/>
      <w:pPr>
        <w:tabs>
          <w:tab w:val="num" w:pos="851"/>
        </w:tabs>
        <w:ind w:left="851" w:hanging="851"/>
      </w:pPr>
      <w:rPr>
        <w:rFonts w:ascii="Arial" w:hAnsi="Arial" w:hint="default"/>
        <w:color w:val="auto"/>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7A44E35"/>
    <w:multiLevelType w:val="hybridMultilevel"/>
    <w:tmpl w:val="8C9A95F6"/>
    <w:lvl w:ilvl="0" w:tplc="DDCC730C">
      <w:start w:val="1"/>
      <w:numFmt w:val="decimal"/>
      <w:pStyle w:val="ParagraphNumbering"/>
      <w:lvlText w:val="%1."/>
      <w:lvlJc w:val="left"/>
      <w:pPr>
        <w:ind w:left="0" w:firstLine="0"/>
      </w:pPr>
      <w:rPr>
        <w:rFonts w:hint="default"/>
        <w:b w:val="0"/>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69B50537"/>
    <w:multiLevelType w:val="hybridMultilevel"/>
    <w:tmpl w:val="4DBEC35E"/>
    <w:lvl w:ilvl="0" w:tplc="F6663310">
      <w:start w:val="1"/>
      <w:numFmt w:val="bullet"/>
      <w:pStyle w:val="List21"/>
      <w:lvlText w:val="-"/>
      <w:lvlJc w:val="left"/>
      <w:pPr>
        <w:ind w:left="180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6BDF1AEE"/>
    <w:multiLevelType w:val="hybridMultilevel"/>
    <w:tmpl w:val="AB964114"/>
    <w:lvl w:ilvl="0" w:tplc="C79A12E2">
      <w:start w:val="1"/>
      <w:numFmt w:val="bullet"/>
      <w:lvlText w:val=""/>
      <w:lvlJc w:val="left"/>
      <w:pPr>
        <w:ind w:left="720" w:hanging="360"/>
      </w:pPr>
      <w:rPr>
        <w:rFonts w:ascii="Symbol" w:hAnsi="Symbol" w:hint="default"/>
      </w:rPr>
    </w:lvl>
    <w:lvl w:ilvl="1" w:tplc="28269FDC">
      <w:start w:val="1"/>
      <w:numFmt w:val="bullet"/>
      <w:pStyle w:val="subbullet"/>
      <w:lvlText w:val="-"/>
      <w:lvlJc w:val="left"/>
      <w:pPr>
        <w:ind w:left="1440" w:hanging="360"/>
      </w:pPr>
      <w:rPr>
        <w:rFonts w:ascii="Avenir Next Medium" w:hAnsi="Avenir Next Medium"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C387CC5"/>
    <w:multiLevelType w:val="multilevel"/>
    <w:tmpl w:val="D500E264"/>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F013ABE"/>
    <w:multiLevelType w:val="multilevel"/>
    <w:tmpl w:val="2E909B8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3978"/>
        </w:tabs>
        <w:ind w:left="3978"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7782120C"/>
    <w:multiLevelType w:val="multilevel"/>
    <w:tmpl w:val="74D0DA1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17"/>
  </w:num>
  <w:num w:numId="2">
    <w:abstractNumId w:val="5"/>
  </w:num>
  <w:num w:numId="3">
    <w:abstractNumId w:val="15"/>
  </w:num>
  <w:num w:numId="4">
    <w:abstractNumId w:val="8"/>
  </w:num>
  <w:num w:numId="5">
    <w:abstractNumId w:val="12"/>
  </w:num>
  <w:num w:numId="6">
    <w:abstractNumId w:val="13"/>
  </w:num>
  <w:num w:numId="7">
    <w:abstractNumId w:val="10"/>
  </w:num>
  <w:num w:numId="8">
    <w:abstractNumId w:val="16"/>
  </w:num>
  <w:num w:numId="9">
    <w:abstractNumId w:val="14"/>
  </w:num>
  <w:num w:numId="10">
    <w:abstractNumId w:val="18"/>
  </w:num>
  <w:num w:numId="11">
    <w:abstractNumId w:val="11"/>
  </w:num>
  <w:num w:numId="12">
    <w:abstractNumId w:val="7"/>
  </w:num>
  <w:num w:numId="13">
    <w:abstractNumId w:val="1"/>
  </w:num>
  <w:num w:numId="14">
    <w:abstractNumId w:val="9"/>
  </w:num>
  <w:num w:numId="15">
    <w:abstractNumId w:val="3"/>
  </w:num>
  <w:num w:numId="16">
    <w:abstractNumId w:val="6"/>
  </w:num>
  <w:num w:numId="17">
    <w:abstractNumId w:val="2"/>
  </w:num>
  <w:num w:numId="18">
    <w:abstractNumId w:val="0"/>
  </w:num>
  <w:num w:numId="19">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567"/>
  <w:evenAndOddHeaders/>
  <w:drawingGridHorizontalSpacing w:val="120"/>
  <w:displayHorizontalDrawingGridEvery w:val="2"/>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5CB"/>
    <w:rsid w:val="000007CA"/>
    <w:rsid w:val="000010CF"/>
    <w:rsid w:val="00003CAA"/>
    <w:rsid w:val="00004356"/>
    <w:rsid w:val="00004A38"/>
    <w:rsid w:val="00006FD8"/>
    <w:rsid w:val="00007058"/>
    <w:rsid w:val="00010919"/>
    <w:rsid w:val="000142B3"/>
    <w:rsid w:val="0001560A"/>
    <w:rsid w:val="00021E9C"/>
    <w:rsid w:val="0002296D"/>
    <w:rsid w:val="00023463"/>
    <w:rsid w:val="000268F5"/>
    <w:rsid w:val="00030A5F"/>
    <w:rsid w:val="0003282B"/>
    <w:rsid w:val="00040729"/>
    <w:rsid w:val="00041CEE"/>
    <w:rsid w:val="00043EAE"/>
    <w:rsid w:val="00053924"/>
    <w:rsid w:val="00062962"/>
    <w:rsid w:val="000630B1"/>
    <w:rsid w:val="0006414B"/>
    <w:rsid w:val="00067382"/>
    <w:rsid w:val="00067D7F"/>
    <w:rsid w:val="000722F4"/>
    <w:rsid w:val="000726D1"/>
    <w:rsid w:val="0007295B"/>
    <w:rsid w:val="00072EDB"/>
    <w:rsid w:val="00075236"/>
    <w:rsid w:val="00075A20"/>
    <w:rsid w:val="00085986"/>
    <w:rsid w:val="00087100"/>
    <w:rsid w:val="000911A0"/>
    <w:rsid w:val="000943CC"/>
    <w:rsid w:val="000978A5"/>
    <w:rsid w:val="000A19BC"/>
    <w:rsid w:val="000A1DD4"/>
    <w:rsid w:val="000A37A6"/>
    <w:rsid w:val="000A3E15"/>
    <w:rsid w:val="000B0310"/>
    <w:rsid w:val="000B2615"/>
    <w:rsid w:val="000B3617"/>
    <w:rsid w:val="000B48B5"/>
    <w:rsid w:val="000B5567"/>
    <w:rsid w:val="000C3CEC"/>
    <w:rsid w:val="000C54FF"/>
    <w:rsid w:val="000C5A53"/>
    <w:rsid w:val="000D1E1A"/>
    <w:rsid w:val="000D3A0A"/>
    <w:rsid w:val="000D756D"/>
    <w:rsid w:val="000E055F"/>
    <w:rsid w:val="000E0787"/>
    <w:rsid w:val="000E17B9"/>
    <w:rsid w:val="000E1DFB"/>
    <w:rsid w:val="000F0FDD"/>
    <w:rsid w:val="000F2997"/>
    <w:rsid w:val="000F76A7"/>
    <w:rsid w:val="001010EC"/>
    <w:rsid w:val="00104E46"/>
    <w:rsid w:val="00105AFF"/>
    <w:rsid w:val="00110D20"/>
    <w:rsid w:val="0011403F"/>
    <w:rsid w:val="00116921"/>
    <w:rsid w:val="00122796"/>
    <w:rsid w:val="001234C7"/>
    <w:rsid w:val="00123A34"/>
    <w:rsid w:val="0012413B"/>
    <w:rsid w:val="00127CDE"/>
    <w:rsid w:val="00133E4A"/>
    <w:rsid w:val="0013762D"/>
    <w:rsid w:val="00146A98"/>
    <w:rsid w:val="0015004C"/>
    <w:rsid w:val="0015203B"/>
    <w:rsid w:val="00152C27"/>
    <w:rsid w:val="00152C5D"/>
    <w:rsid w:val="0016741B"/>
    <w:rsid w:val="00167D74"/>
    <w:rsid w:val="00171591"/>
    <w:rsid w:val="00171C18"/>
    <w:rsid w:val="0017732E"/>
    <w:rsid w:val="00177625"/>
    <w:rsid w:val="001866DC"/>
    <w:rsid w:val="00190A2B"/>
    <w:rsid w:val="00194332"/>
    <w:rsid w:val="00194D55"/>
    <w:rsid w:val="001B0B4E"/>
    <w:rsid w:val="001B29C5"/>
    <w:rsid w:val="001B4A81"/>
    <w:rsid w:val="001B5547"/>
    <w:rsid w:val="001B664C"/>
    <w:rsid w:val="001C1902"/>
    <w:rsid w:val="001C1FF9"/>
    <w:rsid w:val="001D197B"/>
    <w:rsid w:val="001D4BEE"/>
    <w:rsid w:val="001D761C"/>
    <w:rsid w:val="001E0A1C"/>
    <w:rsid w:val="001E2558"/>
    <w:rsid w:val="001E77F4"/>
    <w:rsid w:val="001E79FA"/>
    <w:rsid w:val="001F1616"/>
    <w:rsid w:val="001F6A4B"/>
    <w:rsid w:val="001F76B5"/>
    <w:rsid w:val="00202F9D"/>
    <w:rsid w:val="00210FBF"/>
    <w:rsid w:val="002120C3"/>
    <w:rsid w:val="00214B7B"/>
    <w:rsid w:val="00216074"/>
    <w:rsid w:val="00223588"/>
    <w:rsid w:val="00223A12"/>
    <w:rsid w:val="002240A7"/>
    <w:rsid w:val="002378FD"/>
    <w:rsid w:val="0024245E"/>
    <w:rsid w:val="00247A7F"/>
    <w:rsid w:val="002506D1"/>
    <w:rsid w:val="0025326A"/>
    <w:rsid w:val="00256F40"/>
    <w:rsid w:val="002574C6"/>
    <w:rsid w:val="00261EF6"/>
    <w:rsid w:val="002906EE"/>
    <w:rsid w:val="00291042"/>
    <w:rsid w:val="002914D6"/>
    <w:rsid w:val="0029185B"/>
    <w:rsid w:val="00293BE2"/>
    <w:rsid w:val="00296BCA"/>
    <w:rsid w:val="002A45A6"/>
    <w:rsid w:val="002B0E11"/>
    <w:rsid w:val="002B50D9"/>
    <w:rsid w:val="002B54DE"/>
    <w:rsid w:val="002B5FFA"/>
    <w:rsid w:val="002C0BD6"/>
    <w:rsid w:val="002C1A6F"/>
    <w:rsid w:val="002C3A93"/>
    <w:rsid w:val="002C67BB"/>
    <w:rsid w:val="002C711C"/>
    <w:rsid w:val="002D0C45"/>
    <w:rsid w:val="002D41EB"/>
    <w:rsid w:val="002D4D6A"/>
    <w:rsid w:val="002E598C"/>
    <w:rsid w:val="002E695E"/>
    <w:rsid w:val="002F0230"/>
    <w:rsid w:val="002F03E4"/>
    <w:rsid w:val="0030222D"/>
    <w:rsid w:val="00306249"/>
    <w:rsid w:val="003065C4"/>
    <w:rsid w:val="003076FB"/>
    <w:rsid w:val="00320C88"/>
    <w:rsid w:val="003233ED"/>
    <w:rsid w:val="003246AF"/>
    <w:rsid w:val="00327667"/>
    <w:rsid w:val="00330A8A"/>
    <w:rsid w:val="00333522"/>
    <w:rsid w:val="0034070F"/>
    <w:rsid w:val="003436AF"/>
    <w:rsid w:val="0034712B"/>
    <w:rsid w:val="00352098"/>
    <w:rsid w:val="00353374"/>
    <w:rsid w:val="003554F0"/>
    <w:rsid w:val="00355736"/>
    <w:rsid w:val="0035636D"/>
    <w:rsid w:val="003572B5"/>
    <w:rsid w:val="00362345"/>
    <w:rsid w:val="00363871"/>
    <w:rsid w:val="00364B1E"/>
    <w:rsid w:val="00370070"/>
    <w:rsid w:val="003730D6"/>
    <w:rsid w:val="00376D81"/>
    <w:rsid w:val="003859FC"/>
    <w:rsid w:val="0039348B"/>
    <w:rsid w:val="003A4716"/>
    <w:rsid w:val="003B0D4A"/>
    <w:rsid w:val="003B247F"/>
    <w:rsid w:val="003B3FB6"/>
    <w:rsid w:val="003B5C40"/>
    <w:rsid w:val="003B6C53"/>
    <w:rsid w:val="003C273B"/>
    <w:rsid w:val="003C66AC"/>
    <w:rsid w:val="003D6ABF"/>
    <w:rsid w:val="003D72CC"/>
    <w:rsid w:val="003D767B"/>
    <w:rsid w:val="003E1CC9"/>
    <w:rsid w:val="003E2131"/>
    <w:rsid w:val="003E3BBA"/>
    <w:rsid w:val="003E4AF9"/>
    <w:rsid w:val="003E508D"/>
    <w:rsid w:val="003E6CC0"/>
    <w:rsid w:val="003E7D4A"/>
    <w:rsid w:val="003F03EC"/>
    <w:rsid w:val="003F31D2"/>
    <w:rsid w:val="003F57EB"/>
    <w:rsid w:val="003F7ED3"/>
    <w:rsid w:val="0040365C"/>
    <w:rsid w:val="00404EAF"/>
    <w:rsid w:val="0040627C"/>
    <w:rsid w:val="004076C3"/>
    <w:rsid w:val="00412492"/>
    <w:rsid w:val="004231FB"/>
    <w:rsid w:val="00425FB3"/>
    <w:rsid w:val="0043640B"/>
    <w:rsid w:val="00444944"/>
    <w:rsid w:val="004474AD"/>
    <w:rsid w:val="00453FA7"/>
    <w:rsid w:val="00456FE0"/>
    <w:rsid w:val="00460FD2"/>
    <w:rsid w:val="004645BD"/>
    <w:rsid w:val="00464CF6"/>
    <w:rsid w:val="00465876"/>
    <w:rsid w:val="00465B2B"/>
    <w:rsid w:val="00467172"/>
    <w:rsid w:val="00467B14"/>
    <w:rsid w:val="004713FA"/>
    <w:rsid w:val="0047274A"/>
    <w:rsid w:val="00475109"/>
    <w:rsid w:val="0048046B"/>
    <w:rsid w:val="00481312"/>
    <w:rsid w:val="004870B4"/>
    <w:rsid w:val="004875F8"/>
    <w:rsid w:val="00490CEB"/>
    <w:rsid w:val="00492B74"/>
    <w:rsid w:val="00492BA3"/>
    <w:rsid w:val="004938E3"/>
    <w:rsid w:val="00494425"/>
    <w:rsid w:val="00495B26"/>
    <w:rsid w:val="004A00EA"/>
    <w:rsid w:val="004A33B3"/>
    <w:rsid w:val="004A46E4"/>
    <w:rsid w:val="004B03B0"/>
    <w:rsid w:val="004B39E2"/>
    <w:rsid w:val="004B6541"/>
    <w:rsid w:val="004B7ECA"/>
    <w:rsid w:val="004C062A"/>
    <w:rsid w:val="004C46CD"/>
    <w:rsid w:val="004D086B"/>
    <w:rsid w:val="004D3D64"/>
    <w:rsid w:val="004D6FDC"/>
    <w:rsid w:val="004D7AB2"/>
    <w:rsid w:val="004E2EF8"/>
    <w:rsid w:val="004E3BA5"/>
    <w:rsid w:val="004E5476"/>
    <w:rsid w:val="004F4375"/>
    <w:rsid w:val="004F4D5F"/>
    <w:rsid w:val="004F500E"/>
    <w:rsid w:val="00501210"/>
    <w:rsid w:val="00501B49"/>
    <w:rsid w:val="00501EB0"/>
    <w:rsid w:val="00511C0B"/>
    <w:rsid w:val="005123C9"/>
    <w:rsid w:val="00513293"/>
    <w:rsid w:val="005212E6"/>
    <w:rsid w:val="005415F4"/>
    <w:rsid w:val="005440B4"/>
    <w:rsid w:val="0054540E"/>
    <w:rsid w:val="00552219"/>
    <w:rsid w:val="0055359A"/>
    <w:rsid w:val="005608BA"/>
    <w:rsid w:val="00570BB5"/>
    <w:rsid w:val="005868A5"/>
    <w:rsid w:val="0059223A"/>
    <w:rsid w:val="00593EC3"/>
    <w:rsid w:val="0059481F"/>
    <w:rsid w:val="005A0B75"/>
    <w:rsid w:val="005A11EE"/>
    <w:rsid w:val="005A230E"/>
    <w:rsid w:val="005A3CCD"/>
    <w:rsid w:val="005A4D1F"/>
    <w:rsid w:val="005B5D5A"/>
    <w:rsid w:val="005C10B0"/>
    <w:rsid w:val="005C29DF"/>
    <w:rsid w:val="005C684D"/>
    <w:rsid w:val="005C6C8F"/>
    <w:rsid w:val="005C6D2C"/>
    <w:rsid w:val="005C712C"/>
    <w:rsid w:val="005E0B05"/>
    <w:rsid w:val="005F5FCD"/>
    <w:rsid w:val="005F65D7"/>
    <w:rsid w:val="00601438"/>
    <w:rsid w:val="00601FE4"/>
    <w:rsid w:val="0060241A"/>
    <w:rsid w:val="00614441"/>
    <w:rsid w:val="00621382"/>
    <w:rsid w:val="0062200B"/>
    <w:rsid w:val="00623023"/>
    <w:rsid w:val="00632EEB"/>
    <w:rsid w:val="00633928"/>
    <w:rsid w:val="00633C6A"/>
    <w:rsid w:val="006434F4"/>
    <w:rsid w:val="0064792C"/>
    <w:rsid w:val="00650132"/>
    <w:rsid w:val="006502D7"/>
    <w:rsid w:val="0065099C"/>
    <w:rsid w:val="0065438D"/>
    <w:rsid w:val="00655F1C"/>
    <w:rsid w:val="00665AB6"/>
    <w:rsid w:val="00665E46"/>
    <w:rsid w:val="006727AE"/>
    <w:rsid w:val="00675621"/>
    <w:rsid w:val="006777C2"/>
    <w:rsid w:val="006935CA"/>
    <w:rsid w:val="00696548"/>
    <w:rsid w:val="006A2CA8"/>
    <w:rsid w:val="006A573B"/>
    <w:rsid w:val="006A6133"/>
    <w:rsid w:val="006B0701"/>
    <w:rsid w:val="006C2D99"/>
    <w:rsid w:val="006E300A"/>
    <w:rsid w:val="006E38F8"/>
    <w:rsid w:val="006F034F"/>
    <w:rsid w:val="006F07A2"/>
    <w:rsid w:val="006F37F4"/>
    <w:rsid w:val="007014CA"/>
    <w:rsid w:val="0072107A"/>
    <w:rsid w:val="00726159"/>
    <w:rsid w:val="007311C4"/>
    <w:rsid w:val="00732EE5"/>
    <w:rsid w:val="00737170"/>
    <w:rsid w:val="0074218B"/>
    <w:rsid w:val="00742F32"/>
    <w:rsid w:val="00745DDA"/>
    <w:rsid w:val="0074705F"/>
    <w:rsid w:val="007500F9"/>
    <w:rsid w:val="00753C4F"/>
    <w:rsid w:val="00754E2D"/>
    <w:rsid w:val="00765268"/>
    <w:rsid w:val="00784CF9"/>
    <w:rsid w:val="00785779"/>
    <w:rsid w:val="0078796F"/>
    <w:rsid w:val="00791A67"/>
    <w:rsid w:val="00792848"/>
    <w:rsid w:val="007A3DEE"/>
    <w:rsid w:val="007A3E73"/>
    <w:rsid w:val="007B1C2F"/>
    <w:rsid w:val="007B1DF5"/>
    <w:rsid w:val="007B7C1F"/>
    <w:rsid w:val="007C64B6"/>
    <w:rsid w:val="007D3C14"/>
    <w:rsid w:val="007E1AC8"/>
    <w:rsid w:val="007E22A7"/>
    <w:rsid w:val="007E282D"/>
    <w:rsid w:val="007E294D"/>
    <w:rsid w:val="007E3CC8"/>
    <w:rsid w:val="007E7EDC"/>
    <w:rsid w:val="007F3528"/>
    <w:rsid w:val="007F417E"/>
    <w:rsid w:val="007F5A19"/>
    <w:rsid w:val="00800905"/>
    <w:rsid w:val="00807EB6"/>
    <w:rsid w:val="00810D0F"/>
    <w:rsid w:val="008110EA"/>
    <w:rsid w:val="00811B80"/>
    <w:rsid w:val="00812909"/>
    <w:rsid w:val="008129D7"/>
    <w:rsid w:val="008130F5"/>
    <w:rsid w:val="008151E2"/>
    <w:rsid w:val="00825CFB"/>
    <w:rsid w:val="0083023F"/>
    <w:rsid w:val="00832AC3"/>
    <w:rsid w:val="00833204"/>
    <w:rsid w:val="00833B6A"/>
    <w:rsid w:val="00833C4C"/>
    <w:rsid w:val="00834A39"/>
    <w:rsid w:val="0084023B"/>
    <w:rsid w:val="00841809"/>
    <w:rsid w:val="00844939"/>
    <w:rsid w:val="00844F16"/>
    <w:rsid w:val="0084564E"/>
    <w:rsid w:val="008459E4"/>
    <w:rsid w:val="00855BF2"/>
    <w:rsid w:val="00880D77"/>
    <w:rsid w:val="00887C3F"/>
    <w:rsid w:val="00892C85"/>
    <w:rsid w:val="00895E97"/>
    <w:rsid w:val="008A5944"/>
    <w:rsid w:val="008A693C"/>
    <w:rsid w:val="008B001E"/>
    <w:rsid w:val="008B40A1"/>
    <w:rsid w:val="008B6852"/>
    <w:rsid w:val="008C1C3C"/>
    <w:rsid w:val="008C27A5"/>
    <w:rsid w:val="008C2F1C"/>
    <w:rsid w:val="008C33D3"/>
    <w:rsid w:val="008C5218"/>
    <w:rsid w:val="008D0C4C"/>
    <w:rsid w:val="008D164F"/>
    <w:rsid w:val="008D24BE"/>
    <w:rsid w:val="008D2A77"/>
    <w:rsid w:val="008D558A"/>
    <w:rsid w:val="008D6325"/>
    <w:rsid w:val="008D763B"/>
    <w:rsid w:val="008E091C"/>
    <w:rsid w:val="008E6D55"/>
    <w:rsid w:val="008F35C9"/>
    <w:rsid w:val="009006EC"/>
    <w:rsid w:val="00907B6B"/>
    <w:rsid w:val="00911693"/>
    <w:rsid w:val="00911869"/>
    <w:rsid w:val="00912E1F"/>
    <w:rsid w:val="0091529C"/>
    <w:rsid w:val="00916B16"/>
    <w:rsid w:val="00920A27"/>
    <w:rsid w:val="00920B43"/>
    <w:rsid w:val="00920D9E"/>
    <w:rsid w:val="00924361"/>
    <w:rsid w:val="009314A7"/>
    <w:rsid w:val="00932458"/>
    <w:rsid w:val="00937308"/>
    <w:rsid w:val="0094014E"/>
    <w:rsid w:val="00941B50"/>
    <w:rsid w:val="0094556E"/>
    <w:rsid w:val="00947F54"/>
    <w:rsid w:val="00950949"/>
    <w:rsid w:val="0095324A"/>
    <w:rsid w:val="0095330F"/>
    <w:rsid w:val="00956C34"/>
    <w:rsid w:val="00956FB5"/>
    <w:rsid w:val="00960647"/>
    <w:rsid w:val="00962424"/>
    <w:rsid w:val="00962725"/>
    <w:rsid w:val="009635CB"/>
    <w:rsid w:val="009677DA"/>
    <w:rsid w:val="00967A40"/>
    <w:rsid w:val="00967BF3"/>
    <w:rsid w:val="00974BD5"/>
    <w:rsid w:val="00974DAA"/>
    <w:rsid w:val="0097569D"/>
    <w:rsid w:val="00980FBF"/>
    <w:rsid w:val="00981C2C"/>
    <w:rsid w:val="009844EB"/>
    <w:rsid w:val="00985ECB"/>
    <w:rsid w:val="009909F1"/>
    <w:rsid w:val="009A4898"/>
    <w:rsid w:val="009A4F98"/>
    <w:rsid w:val="009A7479"/>
    <w:rsid w:val="009B6DD9"/>
    <w:rsid w:val="009C01D1"/>
    <w:rsid w:val="009C2BCC"/>
    <w:rsid w:val="009C46D8"/>
    <w:rsid w:val="009C7777"/>
    <w:rsid w:val="009D26EB"/>
    <w:rsid w:val="009D71C5"/>
    <w:rsid w:val="009F5B2F"/>
    <w:rsid w:val="00A01C5E"/>
    <w:rsid w:val="00A02E25"/>
    <w:rsid w:val="00A05065"/>
    <w:rsid w:val="00A219A8"/>
    <w:rsid w:val="00A23298"/>
    <w:rsid w:val="00A26217"/>
    <w:rsid w:val="00A36E26"/>
    <w:rsid w:val="00A4465A"/>
    <w:rsid w:val="00A511CC"/>
    <w:rsid w:val="00A52F9E"/>
    <w:rsid w:val="00A53B94"/>
    <w:rsid w:val="00A55E4F"/>
    <w:rsid w:val="00A61148"/>
    <w:rsid w:val="00A67388"/>
    <w:rsid w:val="00A67F47"/>
    <w:rsid w:val="00A7792D"/>
    <w:rsid w:val="00A87321"/>
    <w:rsid w:val="00A874B3"/>
    <w:rsid w:val="00A90B48"/>
    <w:rsid w:val="00A921D7"/>
    <w:rsid w:val="00A9277B"/>
    <w:rsid w:val="00A93788"/>
    <w:rsid w:val="00A93B35"/>
    <w:rsid w:val="00A95F15"/>
    <w:rsid w:val="00A9721B"/>
    <w:rsid w:val="00AA0C89"/>
    <w:rsid w:val="00AA4884"/>
    <w:rsid w:val="00AA5364"/>
    <w:rsid w:val="00AB0D31"/>
    <w:rsid w:val="00AB2A1D"/>
    <w:rsid w:val="00AC04F2"/>
    <w:rsid w:val="00AC2E8B"/>
    <w:rsid w:val="00AC2F1C"/>
    <w:rsid w:val="00AC5253"/>
    <w:rsid w:val="00AD4710"/>
    <w:rsid w:val="00AD573C"/>
    <w:rsid w:val="00AE02CB"/>
    <w:rsid w:val="00AE19F0"/>
    <w:rsid w:val="00AE75BE"/>
    <w:rsid w:val="00AF0764"/>
    <w:rsid w:val="00AF1544"/>
    <w:rsid w:val="00AF3A7B"/>
    <w:rsid w:val="00AF45F6"/>
    <w:rsid w:val="00AF765D"/>
    <w:rsid w:val="00B05D32"/>
    <w:rsid w:val="00B06D9E"/>
    <w:rsid w:val="00B074F9"/>
    <w:rsid w:val="00B13A0D"/>
    <w:rsid w:val="00B14130"/>
    <w:rsid w:val="00B20DA5"/>
    <w:rsid w:val="00B22DA4"/>
    <w:rsid w:val="00B2309A"/>
    <w:rsid w:val="00B25CBF"/>
    <w:rsid w:val="00B2779E"/>
    <w:rsid w:val="00B3096A"/>
    <w:rsid w:val="00B33670"/>
    <w:rsid w:val="00B33D30"/>
    <w:rsid w:val="00B42735"/>
    <w:rsid w:val="00B440E4"/>
    <w:rsid w:val="00B514F7"/>
    <w:rsid w:val="00B51CCD"/>
    <w:rsid w:val="00B52689"/>
    <w:rsid w:val="00B55966"/>
    <w:rsid w:val="00B57782"/>
    <w:rsid w:val="00B61AAE"/>
    <w:rsid w:val="00B6296C"/>
    <w:rsid w:val="00B639E4"/>
    <w:rsid w:val="00B6728D"/>
    <w:rsid w:val="00B73E7E"/>
    <w:rsid w:val="00B83347"/>
    <w:rsid w:val="00B844F3"/>
    <w:rsid w:val="00B847E7"/>
    <w:rsid w:val="00B860D1"/>
    <w:rsid w:val="00B8613B"/>
    <w:rsid w:val="00B86AFE"/>
    <w:rsid w:val="00B87323"/>
    <w:rsid w:val="00B93165"/>
    <w:rsid w:val="00B93849"/>
    <w:rsid w:val="00BA1306"/>
    <w:rsid w:val="00BA6D7A"/>
    <w:rsid w:val="00BA742F"/>
    <w:rsid w:val="00BB7441"/>
    <w:rsid w:val="00BC1E2E"/>
    <w:rsid w:val="00BC4AFF"/>
    <w:rsid w:val="00BC553E"/>
    <w:rsid w:val="00BC682C"/>
    <w:rsid w:val="00BC6BF5"/>
    <w:rsid w:val="00BD4C43"/>
    <w:rsid w:val="00BD6371"/>
    <w:rsid w:val="00BE2F82"/>
    <w:rsid w:val="00BE6152"/>
    <w:rsid w:val="00BE6D15"/>
    <w:rsid w:val="00BF2675"/>
    <w:rsid w:val="00BF3474"/>
    <w:rsid w:val="00BF6782"/>
    <w:rsid w:val="00BF6B8D"/>
    <w:rsid w:val="00BF7A27"/>
    <w:rsid w:val="00BF7BEC"/>
    <w:rsid w:val="00C05D68"/>
    <w:rsid w:val="00C06057"/>
    <w:rsid w:val="00C066A8"/>
    <w:rsid w:val="00C07F22"/>
    <w:rsid w:val="00C1062C"/>
    <w:rsid w:val="00C12B30"/>
    <w:rsid w:val="00C20E17"/>
    <w:rsid w:val="00C26533"/>
    <w:rsid w:val="00C26FB5"/>
    <w:rsid w:val="00C3128D"/>
    <w:rsid w:val="00C31818"/>
    <w:rsid w:val="00C32312"/>
    <w:rsid w:val="00C37DF4"/>
    <w:rsid w:val="00C42501"/>
    <w:rsid w:val="00C458B9"/>
    <w:rsid w:val="00C5004B"/>
    <w:rsid w:val="00C56091"/>
    <w:rsid w:val="00C56ACC"/>
    <w:rsid w:val="00C56B28"/>
    <w:rsid w:val="00C64C89"/>
    <w:rsid w:val="00C668E4"/>
    <w:rsid w:val="00C67C74"/>
    <w:rsid w:val="00C70144"/>
    <w:rsid w:val="00C7160C"/>
    <w:rsid w:val="00C77807"/>
    <w:rsid w:val="00C80C5B"/>
    <w:rsid w:val="00C8520A"/>
    <w:rsid w:val="00C932B1"/>
    <w:rsid w:val="00C949B9"/>
    <w:rsid w:val="00C96AC5"/>
    <w:rsid w:val="00CA3F8B"/>
    <w:rsid w:val="00CA6A4B"/>
    <w:rsid w:val="00CA7EB6"/>
    <w:rsid w:val="00CB1F5A"/>
    <w:rsid w:val="00CD321A"/>
    <w:rsid w:val="00CD5968"/>
    <w:rsid w:val="00CD5979"/>
    <w:rsid w:val="00CD5AEA"/>
    <w:rsid w:val="00CD779B"/>
    <w:rsid w:val="00CE0F10"/>
    <w:rsid w:val="00CE189D"/>
    <w:rsid w:val="00CE3659"/>
    <w:rsid w:val="00CE5DD9"/>
    <w:rsid w:val="00CE6816"/>
    <w:rsid w:val="00CF0728"/>
    <w:rsid w:val="00CF14FC"/>
    <w:rsid w:val="00D04493"/>
    <w:rsid w:val="00D13E0E"/>
    <w:rsid w:val="00D224DD"/>
    <w:rsid w:val="00D22E5E"/>
    <w:rsid w:val="00D37094"/>
    <w:rsid w:val="00D375F0"/>
    <w:rsid w:val="00D41325"/>
    <w:rsid w:val="00D41DBB"/>
    <w:rsid w:val="00D42253"/>
    <w:rsid w:val="00D454F9"/>
    <w:rsid w:val="00D46926"/>
    <w:rsid w:val="00D509D0"/>
    <w:rsid w:val="00D51ABF"/>
    <w:rsid w:val="00D66DDD"/>
    <w:rsid w:val="00D71611"/>
    <w:rsid w:val="00D71AF3"/>
    <w:rsid w:val="00D73030"/>
    <w:rsid w:val="00D74B23"/>
    <w:rsid w:val="00D76240"/>
    <w:rsid w:val="00D8104A"/>
    <w:rsid w:val="00D820D2"/>
    <w:rsid w:val="00D83AA9"/>
    <w:rsid w:val="00D858D0"/>
    <w:rsid w:val="00D9069A"/>
    <w:rsid w:val="00DA08FD"/>
    <w:rsid w:val="00DA582F"/>
    <w:rsid w:val="00DB08CF"/>
    <w:rsid w:val="00DB30D2"/>
    <w:rsid w:val="00DC2883"/>
    <w:rsid w:val="00DD0E93"/>
    <w:rsid w:val="00DD1990"/>
    <w:rsid w:val="00DD1A19"/>
    <w:rsid w:val="00DD4203"/>
    <w:rsid w:val="00DD50E2"/>
    <w:rsid w:val="00DE20F0"/>
    <w:rsid w:val="00DE336E"/>
    <w:rsid w:val="00DE7474"/>
    <w:rsid w:val="00DF41E8"/>
    <w:rsid w:val="00DF45A2"/>
    <w:rsid w:val="00DF512A"/>
    <w:rsid w:val="00DF570F"/>
    <w:rsid w:val="00DF680F"/>
    <w:rsid w:val="00E0034E"/>
    <w:rsid w:val="00E02690"/>
    <w:rsid w:val="00E0400F"/>
    <w:rsid w:val="00E052C7"/>
    <w:rsid w:val="00E07F26"/>
    <w:rsid w:val="00E102BB"/>
    <w:rsid w:val="00E11232"/>
    <w:rsid w:val="00E21BA6"/>
    <w:rsid w:val="00E246B5"/>
    <w:rsid w:val="00E277EF"/>
    <w:rsid w:val="00E27A8C"/>
    <w:rsid w:val="00E3009B"/>
    <w:rsid w:val="00E31F34"/>
    <w:rsid w:val="00E348D7"/>
    <w:rsid w:val="00E35044"/>
    <w:rsid w:val="00E41D57"/>
    <w:rsid w:val="00E454E1"/>
    <w:rsid w:val="00E46AC6"/>
    <w:rsid w:val="00E56A41"/>
    <w:rsid w:val="00E6349C"/>
    <w:rsid w:val="00E63884"/>
    <w:rsid w:val="00E65DC8"/>
    <w:rsid w:val="00E667BE"/>
    <w:rsid w:val="00E71A10"/>
    <w:rsid w:val="00E728DC"/>
    <w:rsid w:val="00E810B8"/>
    <w:rsid w:val="00E81B4C"/>
    <w:rsid w:val="00EA2017"/>
    <w:rsid w:val="00EA2DC5"/>
    <w:rsid w:val="00EA7BA2"/>
    <w:rsid w:val="00EA7F42"/>
    <w:rsid w:val="00EB2A21"/>
    <w:rsid w:val="00EB5824"/>
    <w:rsid w:val="00EC0914"/>
    <w:rsid w:val="00ED1B2E"/>
    <w:rsid w:val="00ED5362"/>
    <w:rsid w:val="00EF289D"/>
    <w:rsid w:val="00EF4107"/>
    <w:rsid w:val="00EF4761"/>
    <w:rsid w:val="00EF55FC"/>
    <w:rsid w:val="00F014D0"/>
    <w:rsid w:val="00F040F0"/>
    <w:rsid w:val="00F05ED5"/>
    <w:rsid w:val="00F07D06"/>
    <w:rsid w:val="00F12B8C"/>
    <w:rsid w:val="00F13C7D"/>
    <w:rsid w:val="00F14A92"/>
    <w:rsid w:val="00F24A7D"/>
    <w:rsid w:val="00F268DB"/>
    <w:rsid w:val="00F27676"/>
    <w:rsid w:val="00F313D8"/>
    <w:rsid w:val="00F31931"/>
    <w:rsid w:val="00F345E1"/>
    <w:rsid w:val="00F361C4"/>
    <w:rsid w:val="00F44489"/>
    <w:rsid w:val="00F50498"/>
    <w:rsid w:val="00F5148B"/>
    <w:rsid w:val="00F52608"/>
    <w:rsid w:val="00F5577C"/>
    <w:rsid w:val="00F55A03"/>
    <w:rsid w:val="00F62345"/>
    <w:rsid w:val="00F626AE"/>
    <w:rsid w:val="00F63025"/>
    <w:rsid w:val="00F646E3"/>
    <w:rsid w:val="00F84439"/>
    <w:rsid w:val="00F84F04"/>
    <w:rsid w:val="00F86EA5"/>
    <w:rsid w:val="00F924FF"/>
    <w:rsid w:val="00FA01C6"/>
    <w:rsid w:val="00FA0911"/>
    <w:rsid w:val="00FA1A26"/>
    <w:rsid w:val="00FA622B"/>
    <w:rsid w:val="00FB2800"/>
    <w:rsid w:val="00FB2C71"/>
    <w:rsid w:val="00FB2D13"/>
    <w:rsid w:val="00FB6709"/>
    <w:rsid w:val="00FB6AF5"/>
    <w:rsid w:val="00FC1669"/>
    <w:rsid w:val="00FC331F"/>
    <w:rsid w:val="00FC4155"/>
    <w:rsid w:val="00FC51E5"/>
    <w:rsid w:val="00FC7092"/>
    <w:rsid w:val="00FD015B"/>
    <w:rsid w:val="00FD181F"/>
    <w:rsid w:val="00FD399F"/>
    <w:rsid w:val="00FD5C03"/>
    <w:rsid w:val="00FD5FCD"/>
    <w:rsid w:val="00FD7800"/>
    <w:rsid w:val="00FE73BE"/>
    <w:rsid w:val="00FF7C2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7DCB3B4B"/>
  <w15:docId w15:val="{65B55CA3-E143-4465-9686-A313AC2ED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508D"/>
    <w:pPr>
      <w:tabs>
        <w:tab w:val="left" w:pos="794"/>
        <w:tab w:val="left" w:pos="1191"/>
        <w:tab w:val="left" w:pos="1588"/>
        <w:tab w:val="left" w:pos="1985"/>
      </w:tabs>
      <w:overflowPunct w:val="0"/>
      <w:autoSpaceDE w:val="0"/>
      <w:autoSpaceDN w:val="0"/>
      <w:adjustRightInd w:val="0"/>
      <w:spacing w:before="120"/>
      <w:jc w:val="both"/>
      <w:textAlignment w:val="baseline"/>
    </w:pPr>
    <w:rPr>
      <w:rFonts w:eastAsia="Times New Roman"/>
      <w:sz w:val="24"/>
      <w:lang w:val="en-GB" w:eastAsia="en-US"/>
    </w:rPr>
  </w:style>
  <w:style w:type="paragraph" w:styleId="Heading1">
    <w:name w:val="heading 1"/>
    <w:basedOn w:val="Normal"/>
    <w:next w:val="Normal"/>
    <w:link w:val="Heading1Char"/>
    <w:qFormat/>
    <w:rsid w:val="00B8613B"/>
    <w:pPr>
      <w:keepNext/>
      <w:keepLines/>
      <w:spacing w:before="360"/>
      <w:ind w:left="794" w:hanging="794"/>
      <w:jc w:val="left"/>
      <w:outlineLvl w:val="0"/>
    </w:pPr>
    <w:rPr>
      <w:rFonts w:eastAsia="Calibri"/>
      <w:b/>
    </w:rPr>
  </w:style>
  <w:style w:type="paragraph" w:styleId="Heading2">
    <w:name w:val="heading 2"/>
    <w:basedOn w:val="Heading1"/>
    <w:next w:val="Normal"/>
    <w:link w:val="Heading2Char"/>
    <w:qFormat/>
    <w:rsid w:val="003E508D"/>
    <w:pPr>
      <w:spacing w:before="240"/>
      <w:outlineLvl w:val="1"/>
    </w:pPr>
  </w:style>
  <w:style w:type="paragraph" w:styleId="Heading3">
    <w:name w:val="heading 3"/>
    <w:basedOn w:val="Heading1"/>
    <w:next w:val="Normal"/>
    <w:link w:val="Heading3Char"/>
    <w:qFormat/>
    <w:rsid w:val="003E508D"/>
    <w:pPr>
      <w:spacing w:before="160"/>
      <w:outlineLvl w:val="2"/>
    </w:pPr>
  </w:style>
  <w:style w:type="paragraph" w:styleId="Heading4">
    <w:name w:val="heading 4"/>
    <w:basedOn w:val="Heading3"/>
    <w:next w:val="Normal"/>
    <w:link w:val="Heading4Char"/>
    <w:qFormat/>
    <w:rsid w:val="003E508D"/>
    <w:pPr>
      <w:tabs>
        <w:tab w:val="clear" w:pos="794"/>
        <w:tab w:val="left" w:pos="1021"/>
      </w:tabs>
      <w:ind w:left="1021" w:hanging="1021"/>
      <w:outlineLvl w:val="3"/>
    </w:pPr>
  </w:style>
  <w:style w:type="paragraph" w:styleId="Heading5">
    <w:name w:val="heading 5"/>
    <w:basedOn w:val="Heading4"/>
    <w:next w:val="Normal"/>
    <w:link w:val="Heading5Char"/>
    <w:qFormat/>
    <w:rsid w:val="003E508D"/>
    <w:pPr>
      <w:outlineLvl w:val="4"/>
    </w:pPr>
  </w:style>
  <w:style w:type="paragraph" w:styleId="Heading6">
    <w:name w:val="heading 6"/>
    <w:basedOn w:val="Heading4"/>
    <w:next w:val="Normal"/>
    <w:link w:val="Heading6Char"/>
    <w:qFormat/>
    <w:rsid w:val="003E508D"/>
    <w:pPr>
      <w:tabs>
        <w:tab w:val="clear" w:pos="1021"/>
        <w:tab w:val="clear" w:pos="1191"/>
      </w:tabs>
      <w:ind w:left="1588" w:hanging="1588"/>
      <w:outlineLvl w:val="5"/>
    </w:pPr>
  </w:style>
  <w:style w:type="paragraph" w:styleId="Heading7">
    <w:name w:val="heading 7"/>
    <w:basedOn w:val="Heading6"/>
    <w:next w:val="Normal"/>
    <w:link w:val="Heading7Char"/>
    <w:qFormat/>
    <w:rsid w:val="003E508D"/>
    <w:pPr>
      <w:outlineLvl w:val="6"/>
    </w:pPr>
  </w:style>
  <w:style w:type="paragraph" w:styleId="Heading8">
    <w:name w:val="heading 8"/>
    <w:basedOn w:val="Heading6"/>
    <w:next w:val="Normal"/>
    <w:link w:val="Heading8Char"/>
    <w:qFormat/>
    <w:rsid w:val="003E508D"/>
    <w:pPr>
      <w:outlineLvl w:val="7"/>
    </w:pPr>
  </w:style>
  <w:style w:type="paragraph" w:styleId="Heading9">
    <w:name w:val="heading 9"/>
    <w:basedOn w:val="Heading6"/>
    <w:next w:val="Normal"/>
    <w:link w:val="Heading9Char"/>
    <w:qFormat/>
    <w:rsid w:val="003E508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E508D"/>
    <w:pPr>
      <w:tabs>
        <w:tab w:val="clear" w:pos="794"/>
        <w:tab w:val="clear" w:pos="1191"/>
        <w:tab w:val="clear" w:pos="1588"/>
        <w:tab w:val="clear" w:pos="1985"/>
      </w:tabs>
      <w:spacing w:before="0"/>
      <w:jc w:val="center"/>
    </w:pPr>
    <w:rPr>
      <w:sz w:val="18"/>
    </w:rPr>
  </w:style>
  <w:style w:type="paragraph" w:styleId="Footer">
    <w:name w:val="footer"/>
    <w:basedOn w:val="Normal"/>
    <w:link w:val="FooterChar"/>
    <w:rsid w:val="003E508D"/>
    <w:pPr>
      <w:tabs>
        <w:tab w:val="clear" w:pos="794"/>
        <w:tab w:val="clear" w:pos="1191"/>
        <w:tab w:val="clear" w:pos="1588"/>
        <w:tab w:val="clear" w:pos="1985"/>
        <w:tab w:val="left" w:pos="5954"/>
        <w:tab w:val="right" w:pos="9639"/>
      </w:tabs>
      <w:spacing w:before="0"/>
    </w:pPr>
    <w:rPr>
      <w:caps/>
      <w:noProof/>
      <w:sz w:val="16"/>
    </w:rPr>
  </w:style>
  <w:style w:type="character" w:styleId="PageNumber">
    <w:name w:val="page number"/>
    <w:basedOn w:val="DefaultParagraphFont"/>
    <w:rsid w:val="003E508D"/>
  </w:style>
  <w:style w:type="paragraph" w:customStyle="1" w:styleId="ASN1">
    <w:name w:val="ASN.1"/>
    <w:rsid w:val="003E508D"/>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eastAsia="Times New Roman" w:hAnsi="Courier New"/>
      <w:b/>
      <w:noProof/>
      <w:lang w:val="en-GB" w:eastAsia="en-US"/>
    </w:rPr>
  </w:style>
  <w:style w:type="table" w:styleId="TableGrid">
    <w:name w:val="Table Grid"/>
    <w:basedOn w:val="TableNormal"/>
    <w:uiPriority w:val="59"/>
    <w:rsid w:val="00A0117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uiPriority w:val="39"/>
    <w:rsid w:val="003E508D"/>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2">
    <w:name w:val="toc 2"/>
    <w:basedOn w:val="TOC1"/>
    <w:uiPriority w:val="39"/>
    <w:rsid w:val="003E508D"/>
    <w:pPr>
      <w:spacing w:before="80"/>
      <w:ind w:left="1531" w:hanging="851"/>
    </w:pPr>
  </w:style>
  <w:style w:type="paragraph" w:styleId="TOC3">
    <w:name w:val="toc 3"/>
    <w:basedOn w:val="TOC2"/>
    <w:rsid w:val="003E508D"/>
  </w:style>
  <w:style w:type="character" w:styleId="Hyperlink">
    <w:name w:val="Hyperlink"/>
    <w:basedOn w:val="DefaultParagraphFont"/>
    <w:uiPriority w:val="99"/>
    <w:rsid w:val="003E508D"/>
    <w:rPr>
      <w:color w:val="0000FF"/>
      <w:u w:val="single"/>
    </w:rPr>
  </w:style>
  <w:style w:type="paragraph" w:styleId="CommentText">
    <w:name w:val="annotation text"/>
    <w:basedOn w:val="Normal"/>
    <w:link w:val="CommentTextChar"/>
    <w:semiHidden/>
    <w:rsid w:val="003E508D"/>
    <w:pPr>
      <w:tabs>
        <w:tab w:val="clear" w:pos="794"/>
        <w:tab w:val="clear" w:pos="1191"/>
        <w:tab w:val="clear" w:pos="1588"/>
        <w:tab w:val="clear" w:pos="1985"/>
      </w:tabs>
      <w:overflowPunct/>
      <w:autoSpaceDE/>
      <w:autoSpaceDN/>
      <w:adjustRightInd/>
      <w:spacing w:before="0"/>
      <w:jc w:val="left"/>
      <w:textAlignment w:val="auto"/>
    </w:pPr>
    <w:rPr>
      <w:sz w:val="20"/>
      <w:lang w:val="en-US"/>
    </w:rPr>
  </w:style>
  <w:style w:type="character" w:styleId="FollowedHyperlink">
    <w:name w:val="FollowedHyperlink"/>
    <w:rsid w:val="00A0117B"/>
    <w:rPr>
      <w:color w:val="800080"/>
      <w:u w:val="single"/>
    </w:rPr>
  </w:style>
  <w:style w:type="paragraph" w:customStyle="1" w:styleId="Figurelegend">
    <w:name w:val="Figure_legend"/>
    <w:basedOn w:val="Normal"/>
    <w:rsid w:val="003E508D"/>
    <w:pPr>
      <w:keepNext/>
      <w:keepLines/>
      <w:tabs>
        <w:tab w:val="clear" w:pos="794"/>
        <w:tab w:val="clear" w:pos="1191"/>
        <w:tab w:val="clear" w:pos="1588"/>
        <w:tab w:val="clear" w:pos="1985"/>
      </w:tabs>
      <w:spacing w:before="20" w:after="20"/>
      <w:jc w:val="left"/>
    </w:pPr>
    <w:rPr>
      <w:sz w:val="18"/>
    </w:rPr>
  </w:style>
  <w:style w:type="paragraph" w:customStyle="1" w:styleId="Normalaftertitle">
    <w:name w:val="Normal after title"/>
    <w:basedOn w:val="Normal"/>
    <w:next w:val="Normal"/>
    <w:rsid w:val="00166D09"/>
    <w:pPr>
      <w:spacing w:before="320"/>
    </w:pPr>
    <w:rPr>
      <w:rFonts w:eastAsia="SimSun"/>
    </w:rPr>
  </w:style>
  <w:style w:type="character" w:styleId="CommentReference">
    <w:name w:val="annotation reference"/>
    <w:basedOn w:val="DefaultParagraphFont"/>
    <w:semiHidden/>
    <w:rsid w:val="003E508D"/>
    <w:rPr>
      <w:sz w:val="16"/>
      <w:szCs w:val="16"/>
    </w:rPr>
  </w:style>
  <w:style w:type="paragraph" w:customStyle="1" w:styleId="Normalaftertitle0">
    <w:name w:val="Normal_after_title"/>
    <w:basedOn w:val="Normal"/>
    <w:next w:val="Normal"/>
    <w:rsid w:val="003E508D"/>
    <w:pPr>
      <w:spacing w:before="360"/>
    </w:pPr>
  </w:style>
  <w:style w:type="paragraph" w:customStyle="1" w:styleId="Rectitle">
    <w:name w:val="Rec_title"/>
    <w:basedOn w:val="Normal"/>
    <w:next w:val="Normalaftertitle0"/>
    <w:rsid w:val="003E508D"/>
    <w:pPr>
      <w:keepNext/>
      <w:keepLines/>
      <w:spacing w:before="360"/>
      <w:jc w:val="center"/>
    </w:pPr>
    <w:rPr>
      <w:b/>
      <w:sz w:val="28"/>
    </w:rPr>
  </w:style>
  <w:style w:type="paragraph" w:customStyle="1" w:styleId="RecNo">
    <w:name w:val="Rec_No"/>
    <w:basedOn w:val="Normal"/>
    <w:next w:val="Rectitle"/>
    <w:rsid w:val="003E508D"/>
    <w:pPr>
      <w:keepNext/>
      <w:keepLines/>
      <w:spacing w:before="0"/>
      <w:jc w:val="left"/>
    </w:pPr>
    <w:rPr>
      <w:b/>
      <w:sz w:val="28"/>
    </w:rPr>
  </w:style>
  <w:style w:type="paragraph" w:styleId="TOC4">
    <w:name w:val="toc 4"/>
    <w:basedOn w:val="TOC3"/>
    <w:rsid w:val="003E508D"/>
  </w:style>
  <w:style w:type="paragraph" w:styleId="TOC5">
    <w:name w:val="toc 5"/>
    <w:basedOn w:val="TOC4"/>
    <w:rsid w:val="003E508D"/>
  </w:style>
  <w:style w:type="paragraph" w:styleId="TOC6">
    <w:name w:val="toc 6"/>
    <w:basedOn w:val="TOC4"/>
    <w:rsid w:val="003E508D"/>
  </w:style>
  <w:style w:type="paragraph" w:styleId="TOC7">
    <w:name w:val="toc 7"/>
    <w:basedOn w:val="TOC4"/>
    <w:rsid w:val="003E508D"/>
  </w:style>
  <w:style w:type="paragraph" w:styleId="TOC8">
    <w:name w:val="toc 8"/>
    <w:basedOn w:val="TOC4"/>
    <w:rsid w:val="003E508D"/>
  </w:style>
  <w:style w:type="paragraph" w:styleId="TOC9">
    <w:name w:val="toc 9"/>
    <w:basedOn w:val="TOC3"/>
    <w:rsid w:val="003E508D"/>
  </w:style>
  <w:style w:type="paragraph" w:customStyle="1" w:styleId="BoxesNotitle">
    <w:name w:val="Boxes_No &amp; title"/>
    <w:basedOn w:val="Normal"/>
    <w:next w:val="Normal"/>
    <w:qFormat/>
    <w:rsid w:val="00EF3284"/>
    <w:pPr>
      <w:keepLines/>
      <w:spacing w:before="240" w:after="120"/>
      <w:jc w:val="center"/>
    </w:pPr>
    <w:rPr>
      <w:b/>
    </w:rPr>
  </w:style>
  <w:style w:type="paragraph" w:styleId="BalloonText">
    <w:name w:val="Balloon Text"/>
    <w:basedOn w:val="Normal"/>
    <w:link w:val="BalloonTextChar"/>
    <w:rsid w:val="003E508D"/>
    <w:pPr>
      <w:spacing w:before="0"/>
    </w:pPr>
    <w:rPr>
      <w:rFonts w:ascii="Tahoma" w:hAnsi="Tahoma" w:cs="Tahoma"/>
      <w:sz w:val="16"/>
      <w:szCs w:val="16"/>
    </w:rPr>
  </w:style>
  <w:style w:type="paragraph" w:styleId="CommentSubject">
    <w:name w:val="annotation subject"/>
    <w:basedOn w:val="CommentText"/>
    <w:next w:val="CommentText"/>
    <w:link w:val="CommentSubjectChar"/>
    <w:uiPriority w:val="99"/>
    <w:rsid w:val="00003CAA"/>
    <w:rPr>
      <w:rFonts w:eastAsia="MS Mincho"/>
      <w:b/>
      <w:bCs/>
      <w:lang w:eastAsia="zh-CN"/>
    </w:rPr>
  </w:style>
  <w:style w:type="paragraph" w:customStyle="1" w:styleId="TableNotitle">
    <w:name w:val="Table_No &amp; title"/>
    <w:basedOn w:val="Normal"/>
    <w:next w:val="Normal"/>
    <w:qFormat/>
    <w:rsid w:val="00C42501"/>
    <w:pPr>
      <w:keepNext/>
      <w:keepLines/>
      <w:spacing w:before="360" w:after="120"/>
      <w:jc w:val="center"/>
    </w:pPr>
    <w:rPr>
      <w:b/>
    </w:rPr>
  </w:style>
  <w:style w:type="paragraph" w:customStyle="1" w:styleId="Equation">
    <w:name w:val="Equation"/>
    <w:basedOn w:val="Normal"/>
    <w:rsid w:val="003E508D"/>
    <w:pPr>
      <w:tabs>
        <w:tab w:val="clear" w:pos="1191"/>
        <w:tab w:val="clear" w:pos="1588"/>
        <w:tab w:val="clear" w:pos="1985"/>
        <w:tab w:val="center" w:pos="4820"/>
        <w:tab w:val="right" w:pos="9639"/>
      </w:tabs>
      <w:jc w:val="left"/>
    </w:pPr>
  </w:style>
  <w:style w:type="paragraph" w:customStyle="1" w:styleId="Headingb">
    <w:name w:val="Heading_b"/>
    <w:basedOn w:val="Normal"/>
    <w:next w:val="Normal"/>
    <w:rsid w:val="003E508D"/>
    <w:pPr>
      <w:keepNext/>
      <w:spacing w:before="160"/>
      <w:jc w:val="left"/>
    </w:pPr>
    <w:rPr>
      <w:b/>
    </w:rPr>
  </w:style>
  <w:style w:type="paragraph" w:customStyle="1" w:styleId="AnnexNotitle">
    <w:name w:val="Annex_No &amp; title"/>
    <w:basedOn w:val="Normal"/>
    <w:next w:val="Normal"/>
    <w:rsid w:val="0029185B"/>
    <w:pPr>
      <w:keepNext/>
      <w:keepLines/>
      <w:spacing w:before="480"/>
      <w:jc w:val="center"/>
    </w:pPr>
    <w:rPr>
      <w:b/>
      <w:sz w:val="28"/>
    </w:rPr>
  </w:style>
  <w:style w:type="paragraph" w:customStyle="1" w:styleId="AppendixNotitle">
    <w:name w:val="Appendix_No &amp; title"/>
    <w:basedOn w:val="AnnexNotitle"/>
    <w:next w:val="Normal"/>
    <w:rsid w:val="0029185B"/>
  </w:style>
  <w:style w:type="paragraph" w:styleId="TableofFigures">
    <w:name w:val="table of figures"/>
    <w:basedOn w:val="Normal"/>
    <w:next w:val="Normal"/>
    <w:uiPriority w:val="99"/>
    <w:rsid w:val="00F14A92"/>
    <w:pPr>
      <w:tabs>
        <w:tab w:val="right" w:leader="dot" w:pos="9639"/>
      </w:tabs>
    </w:pPr>
    <w:rPr>
      <w:smallCaps/>
      <w:sz w:val="20"/>
      <w:szCs w:val="24"/>
    </w:rPr>
  </w:style>
  <w:style w:type="paragraph" w:customStyle="1" w:styleId="Heading1Centered">
    <w:name w:val="Heading 1 Centered"/>
    <w:basedOn w:val="Heading1"/>
    <w:rsid w:val="00F14A92"/>
    <w:pPr>
      <w:ind w:left="0" w:firstLine="0"/>
      <w:jc w:val="center"/>
    </w:pPr>
  </w:style>
  <w:style w:type="paragraph" w:customStyle="1" w:styleId="Headingi">
    <w:name w:val="Heading_i"/>
    <w:basedOn w:val="Normal"/>
    <w:next w:val="Normal"/>
    <w:rsid w:val="003E508D"/>
    <w:pPr>
      <w:keepNext/>
      <w:spacing w:before="160"/>
      <w:jc w:val="left"/>
    </w:pPr>
    <w:rPr>
      <w:i/>
    </w:rPr>
  </w:style>
  <w:style w:type="paragraph" w:customStyle="1" w:styleId="Headingib">
    <w:name w:val="Heading_ib"/>
    <w:basedOn w:val="Headingi"/>
    <w:qFormat/>
    <w:rsid w:val="00F14A92"/>
    <w:rPr>
      <w:b/>
      <w:bCs/>
    </w:rPr>
  </w:style>
  <w:style w:type="paragraph" w:customStyle="1" w:styleId="Tablehead">
    <w:name w:val="Table_head"/>
    <w:basedOn w:val="Normal"/>
    <w:next w:val="Tabletext"/>
    <w:rsid w:val="003E508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text">
    <w:name w:val="Table_text"/>
    <w:basedOn w:val="Normal"/>
    <w:rsid w:val="003E508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Figure">
    <w:name w:val="Figure"/>
    <w:basedOn w:val="Normal"/>
    <w:next w:val="FigureNoTitle"/>
    <w:rsid w:val="003E508D"/>
    <w:pPr>
      <w:keepNext/>
      <w:keepLines/>
      <w:spacing w:before="240" w:after="120"/>
      <w:jc w:val="center"/>
    </w:pPr>
  </w:style>
  <w:style w:type="paragraph" w:customStyle="1" w:styleId="toc0">
    <w:name w:val="toc 0"/>
    <w:basedOn w:val="Normal"/>
    <w:next w:val="TOC1"/>
    <w:rsid w:val="003E508D"/>
    <w:pPr>
      <w:keepLines/>
      <w:tabs>
        <w:tab w:val="clear" w:pos="794"/>
        <w:tab w:val="clear" w:pos="1191"/>
        <w:tab w:val="clear" w:pos="1588"/>
        <w:tab w:val="clear" w:pos="1985"/>
        <w:tab w:val="right" w:pos="9639"/>
      </w:tabs>
      <w:jc w:val="left"/>
    </w:pPr>
    <w:rPr>
      <w:b/>
    </w:rPr>
  </w:style>
  <w:style w:type="paragraph" w:styleId="List2">
    <w:name w:val="List 2"/>
    <w:basedOn w:val="Normal"/>
    <w:uiPriority w:val="99"/>
    <w:rsid w:val="0060241A"/>
    <w:pPr>
      <w:ind w:left="566" w:hanging="283"/>
    </w:pPr>
    <w:rPr>
      <w:szCs w:val="24"/>
    </w:rPr>
  </w:style>
  <w:style w:type="paragraph" w:styleId="List3">
    <w:name w:val="List 3"/>
    <w:basedOn w:val="Normal"/>
    <w:rsid w:val="0060241A"/>
    <w:pPr>
      <w:ind w:left="849" w:hanging="283"/>
    </w:pPr>
    <w:rPr>
      <w:szCs w:val="24"/>
    </w:rPr>
  </w:style>
  <w:style w:type="paragraph" w:styleId="List4">
    <w:name w:val="List 4"/>
    <w:basedOn w:val="Normal"/>
    <w:rsid w:val="0060241A"/>
    <w:pPr>
      <w:ind w:left="1132" w:hanging="283"/>
    </w:pPr>
    <w:rPr>
      <w:szCs w:val="24"/>
    </w:rPr>
  </w:style>
  <w:style w:type="paragraph" w:styleId="List5">
    <w:name w:val="List 5"/>
    <w:basedOn w:val="Normal"/>
    <w:rsid w:val="0060241A"/>
    <w:pPr>
      <w:ind w:left="1415" w:hanging="283"/>
    </w:pPr>
    <w:rPr>
      <w:szCs w:val="24"/>
    </w:rPr>
  </w:style>
  <w:style w:type="paragraph" w:styleId="Caption">
    <w:name w:val="caption"/>
    <w:basedOn w:val="Normal"/>
    <w:next w:val="Normal"/>
    <w:link w:val="CaptionChar"/>
    <w:qFormat/>
    <w:rsid w:val="0060241A"/>
    <w:pPr>
      <w:spacing w:after="120"/>
      <w:jc w:val="center"/>
    </w:pPr>
    <w:rPr>
      <w:b/>
      <w:bCs/>
      <w:szCs w:val="24"/>
    </w:rPr>
  </w:style>
  <w:style w:type="paragraph" w:customStyle="1" w:styleId="Tablelegend">
    <w:name w:val="Table_legend"/>
    <w:basedOn w:val="Normal"/>
    <w:rsid w:val="003E508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rPr>
      <w:sz w:val="22"/>
    </w:rPr>
  </w:style>
  <w:style w:type="paragraph" w:styleId="TOCHeading">
    <w:name w:val="TOC Heading"/>
    <w:basedOn w:val="Heading1"/>
    <w:next w:val="Normal"/>
    <w:uiPriority w:val="39"/>
    <w:unhideWhenUsed/>
    <w:qFormat/>
    <w:rsid w:val="0060241A"/>
    <w:pPr>
      <w:spacing w:before="480" w:line="276" w:lineRule="auto"/>
      <w:ind w:left="0" w:firstLine="0"/>
      <w:outlineLvl w:val="9"/>
    </w:pPr>
    <w:rPr>
      <w:rFonts w:ascii="Cambria" w:eastAsia="SimSun" w:hAnsi="Cambria"/>
      <w:color w:val="365F91"/>
      <w:sz w:val="28"/>
      <w:szCs w:val="28"/>
      <w:lang w:val="en-US"/>
    </w:rPr>
  </w:style>
  <w:style w:type="character" w:customStyle="1" w:styleId="Heading1Char">
    <w:name w:val="Heading 1 Char"/>
    <w:link w:val="Heading1"/>
    <w:rsid w:val="00B8613B"/>
    <w:rPr>
      <w:rFonts w:eastAsia="Calibri"/>
      <w:b/>
      <w:sz w:val="24"/>
      <w:lang w:val="en-GB" w:eastAsia="en-US"/>
    </w:rPr>
  </w:style>
  <w:style w:type="paragraph" w:styleId="Revision">
    <w:name w:val="Revision"/>
    <w:hidden/>
    <w:uiPriority w:val="99"/>
    <w:semiHidden/>
    <w:rsid w:val="009635CB"/>
    <w:rPr>
      <w:sz w:val="24"/>
    </w:rPr>
  </w:style>
  <w:style w:type="character" w:styleId="Emphasis">
    <w:name w:val="Emphasis"/>
    <w:uiPriority w:val="20"/>
    <w:qFormat/>
    <w:rsid w:val="009635CB"/>
    <w:rPr>
      <w:i/>
      <w:iCs/>
    </w:rPr>
  </w:style>
  <w:style w:type="character" w:styleId="Strong">
    <w:name w:val="Strong"/>
    <w:uiPriority w:val="22"/>
    <w:qFormat/>
    <w:rsid w:val="009635CB"/>
    <w:rPr>
      <w:b/>
      <w:bCs/>
    </w:rPr>
  </w:style>
  <w:style w:type="paragraph" w:styleId="Quote">
    <w:name w:val="Quote"/>
    <w:basedOn w:val="Normal"/>
    <w:next w:val="Normal"/>
    <w:link w:val="QuoteChar"/>
    <w:uiPriority w:val="29"/>
    <w:rsid w:val="009635CB"/>
    <w:pPr>
      <w:spacing w:before="200" w:after="160"/>
      <w:ind w:left="864" w:right="864"/>
      <w:jc w:val="center"/>
    </w:pPr>
    <w:rPr>
      <w:i/>
      <w:iCs/>
      <w:color w:val="404040"/>
    </w:rPr>
  </w:style>
  <w:style w:type="character" w:customStyle="1" w:styleId="QuoteChar">
    <w:name w:val="Quote Char"/>
    <w:link w:val="Quote"/>
    <w:uiPriority w:val="29"/>
    <w:rsid w:val="009635CB"/>
    <w:rPr>
      <w:i/>
      <w:iCs/>
      <w:color w:val="404040"/>
      <w:sz w:val="24"/>
    </w:rPr>
  </w:style>
  <w:style w:type="paragraph" w:styleId="ListParagraph">
    <w:name w:val="List Paragraph"/>
    <w:aliases w:val="NUMBERED PARAGRAPH,List Paragraph 1,List Paragraph (numbered (a)),Use Case List Paragraph,References,ReferencesCxSpLast,lp1"/>
    <w:basedOn w:val="Normal"/>
    <w:link w:val="ListParagraphChar"/>
    <w:uiPriority w:val="34"/>
    <w:qFormat/>
    <w:rsid w:val="00C8520A"/>
    <w:pPr>
      <w:spacing w:before="0" w:after="200" w:line="276" w:lineRule="auto"/>
      <w:ind w:left="720"/>
      <w:contextualSpacing/>
    </w:pPr>
    <w:rPr>
      <w:rFonts w:ascii="Calibri" w:hAnsi="Calibri" w:cs="Arial"/>
      <w:sz w:val="22"/>
      <w:szCs w:val="22"/>
    </w:rPr>
  </w:style>
  <w:style w:type="character" w:customStyle="1" w:styleId="ListParagraphChar">
    <w:name w:val="List Paragraph Char"/>
    <w:aliases w:val="NUMBERED PARAGRAPH Char,List Paragraph 1 Char,List Paragraph (numbered (a)) Char,Use Case List Paragraph Char,References Char,ReferencesCxSpLast Char,lp1 Char"/>
    <w:link w:val="ListParagraph"/>
    <w:uiPriority w:val="34"/>
    <w:rsid w:val="00C8520A"/>
    <w:rPr>
      <w:rFonts w:ascii="Calibri" w:hAnsi="Calibri" w:cs="Arial"/>
      <w:sz w:val="22"/>
      <w:szCs w:val="22"/>
    </w:rPr>
  </w:style>
  <w:style w:type="paragraph" w:styleId="BodyText">
    <w:name w:val="Body Text"/>
    <w:basedOn w:val="Normal"/>
    <w:link w:val="BodyTextChar"/>
    <w:uiPriority w:val="99"/>
    <w:unhideWhenUsed/>
    <w:qFormat/>
    <w:rsid w:val="00C8520A"/>
    <w:pPr>
      <w:spacing w:before="0" w:after="120" w:line="288" w:lineRule="auto"/>
    </w:pPr>
    <w:rPr>
      <w:rFonts w:asciiTheme="minorHAnsi" w:eastAsiaTheme="minorEastAsia" w:hAnsiTheme="minorHAnsi" w:cstheme="minorBidi"/>
      <w:sz w:val="20"/>
      <w:lang w:eastAsia="en-ZA"/>
    </w:rPr>
  </w:style>
  <w:style w:type="character" w:customStyle="1" w:styleId="BodyTextChar">
    <w:name w:val="Body Text Char"/>
    <w:basedOn w:val="DefaultParagraphFont"/>
    <w:link w:val="BodyText"/>
    <w:uiPriority w:val="99"/>
    <w:rsid w:val="00C8520A"/>
    <w:rPr>
      <w:rFonts w:asciiTheme="minorHAnsi" w:eastAsiaTheme="minorEastAsia" w:hAnsiTheme="minorHAnsi" w:cstheme="minorBidi"/>
      <w:lang w:eastAsia="en-ZA"/>
    </w:rPr>
  </w:style>
  <w:style w:type="paragraph" w:customStyle="1" w:styleId="Enumlev">
    <w:name w:val="Enumlev`"/>
    <w:basedOn w:val="ListParagraph"/>
    <w:qFormat/>
    <w:rsid w:val="00C8520A"/>
    <w:pPr>
      <w:numPr>
        <w:numId w:val="2"/>
      </w:numPr>
      <w:spacing w:before="120" w:after="120" w:line="288" w:lineRule="auto"/>
      <w:contextualSpacing w:val="0"/>
      <w:jc w:val="left"/>
    </w:pPr>
    <w:rPr>
      <w:b/>
      <w:color w:val="C0504D" w:themeColor="accent2"/>
    </w:rPr>
  </w:style>
  <w:style w:type="paragraph" w:customStyle="1" w:styleId="Enumlev1">
    <w:name w:val="Enumlev1"/>
    <w:basedOn w:val="Enumlev"/>
    <w:qFormat/>
    <w:rsid w:val="00C8520A"/>
    <w:pPr>
      <w:numPr>
        <w:numId w:val="0"/>
      </w:numPr>
    </w:pPr>
  </w:style>
  <w:style w:type="paragraph" w:customStyle="1" w:styleId="enumlev10">
    <w:name w:val="enumlev1"/>
    <w:basedOn w:val="Normal"/>
    <w:rsid w:val="003E508D"/>
    <w:pPr>
      <w:spacing w:before="80"/>
      <w:ind w:left="794" w:hanging="794"/>
    </w:pPr>
  </w:style>
  <w:style w:type="paragraph" w:customStyle="1" w:styleId="subbullet">
    <w:name w:val="subbullet"/>
    <w:basedOn w:val="Normal"/>
    <w:qFormat/>
    <w:rsid w:val="00C8520A"/>
    <w:pPr>
      <w:numPr>
        <w:ilvl w:val="1"/>
        <w:numId w:val="3"/>
      </w:numPr>
      <w:tabs>
        <w:tab w:val="num" w:pos="360"/>
      </w:tabs>
      <w:spacing w:before="0" w:after="60"/>
      <w:ind w:left="1620" w:hanging="270"/>
    </w:pPr>
    <w:rPr>
      <w:rFonts w:asciiTheme="minorHAnsi" w:eastAsiaTheme="minorEastAsia" w:hAnsiTheme="minorHAnsi" w:cstheme="minorBidi"/>
      <w:sz w:val="20"/>
    </w:rPr>
  </w:style>
  <w:style w:type="paragraph" w:customStyle="1" w:styleId="Enumlev2">
    <w:name w:val="Enumlev2"/>
    <w:basedOn w:val="subbullet"/>
    <w:qFormat/>
    <w:rsid w:val="00C8520A"/>
    <w:pPr>
      <w:numPr>
        <w:ilvl w:val="0"/>
        <w:numId w:val="0"/>
      </w:numPr>
      <w:tabs>
        <w:tab w:val="left" w:pos="1620"/>
      </w:tabs>
      <w:spacing w:before="120" w:after="120" w:line="288" w:lineRule="auto"/>
    </w:pPr>
  </w:style>
  <w:style w:type="paragraph" w:customStyle="1" w:styleId="enumlev20">
    <w:name w:val="enumlev2"/>
    <w:basedOn w:val="enumlev10"/>
    <w:rsid w:val="003E508D"/>
    <w:pPr>
      <w:ind w:left="1191" w:hanging="397"/>
    </w:pPr>
  </w:style>
  <w:style w:type="paragraph" w:customStyle="1" w:styleId="Note">
    <w:name w:val="Note"/>
    <w:basedOn w:val="Normal"/>
    <w:rsid w:val="003E508D"/>
    <w:pPr>
      <w:spacing w:before="80"/>
    </w:pPr>
    <w:rPr>
      <w:sz w:val="22"/>
    </w:rPr>
  </w:style>
  <w:style w:type="paragraph" w:styleId="FootnoteText">
    <w:name w:val="footnote text"/>
    <w:basedOn w:val="Note"/>
    <w:link w:val="FootnoteTextChar"/>
    <w:rsid w:val="003E508D"/>
    <w:pPr>
      <w:keepLines/>
      <w:tabs>
        <w:tab w:val="left" w:pos="255"/>
      </w:tabs>
      <w:ind w:left="255" w:hanging="255"/>
    </w:pPr>
  </w:style>
  <w:style w:type="character" w:customStyle="1" w:styleId="FootnoteTextChar">
    <w:name w:val="Footnote Text Char"/>
    <w:basedOn w:val="DefaultParagraphFont"/>
    <w:link w:val="FootnoteText"/>
    <w:rsid w:val="001866DC"/>
    <w:rPr>
      <w:rFonts w:eastAsia="Times New Roman"/>
      <w:sz w:val="22"/>
      <w:lang w:val="en-GB" w:eastAsia="en-US"/>
    </w:rPr>
  </w:style>
  <w:style w:type="character" w:styleId="FootnoteReference">
    <w:name w:val="footnote reference"/>
    <w:basedOn w:val="DefaultParagraphFont"/>
    <w:rsid w:val="003E508D"/>
    <w:rPr>
      <w:position w:val="6"/>
      <w:sz w:val="18"/>
    </w:rPr>
  </w:style>
  <w:style w:type="paragraph" w:customStyle="1" w:styleId="bullet">
    <w:name w:val="bullet"/>
    <w:basedOn w:val="ListParagraph"/>
    <w:qFormat/>
    <w:rsid w:val="007F3528"/>
    <w:pPr>
      <w:spacing w:after="60" w:line="240" w:lineRule="auto"/>
      <w:ind w:left="360" w:hanging="360"/>
      <w:contextualSpacing w:val="0"/>
      <w:jc w:val="left"/>
    </w:pPr>
    <w:rPr>
      <w:rFonts w:asciiTheme="minorHAnsi" w:eastAsiaTheme="minorEastAsia" w:hAnsiTheme="minorHAnsi" w:cstheme="minorBidi"/>
      <w:sz w:val="20"/>
      <w:szCs w:val="20"/>
    </w:rPr>
  </w:style>
  <w:style w:type="paragraph" w:customStyle="1" w:styleId="2Bullet">
    <w:name w:val="2Bullet"/>
    <w:basedOn w:val="bullet"/>
    <w:qFormat/>
    <w:rsid w:val="007F3528"/>
    <w:pPr>
      <w:numPr>
        <w:numId w:val="4"/>
      </w:numPr>
      <w:tabs>
        <w:tab w:val="left" w:pos="1260"/>
      </w:tabs>
      <w:spacing w:before="120" w:after="120" w:line="288" w:lineRule="auto"/>
      <w:ind w:left="1260"/>
    </w:pPr>
  </w:style>
  <w:style w:type="paragraph" w:customStyle="1" w:styleId="Headingb0">
    <w:name w:val="Heading b"/>
    <w:basedOn w:val="Normal"/>
    <w:qFormat/>
    <w:rsid w:val="00004356"/>
    <w:pPr>
      <w:tabs>
        <w:tab w:val="num" w:pos="1440"/>
      </w:tabs>
      <w:spacing w:after="120" w:line="360" w:lineRule="auto"/>
    </w:pPr>
    <w:rPr>
      <w:rFonts w:asciiTheme="minorHAnsi" w:hAnsiTheme="minorHAnsi" w:cs="Arial"/>
      <w:szCs w:val="24"/>
    </w:rPr>
  </w:style>
  <w:style w:type="character" w:customStyle="1" w:styleId="FootnoteTextChar1">
    <w:name w:val="Footnote Text Char1"/>
    <w:aliases w:val="Footnote Text Char Char,single space Char,FOOTNOTES Char,fn Char,ADB Char,WB-Fuﬂnotentext Char,Footnote Char,Fuﬂnote Char,footnote text Char,WB-Fußnotentext Char,Fußnote Char,ALTS FOOTNOTE Char,Footnote Text Char2 Char Char,ft Char"/>
    <w:basedOn w:val="DefaultParagraphFont"/>
    <w:uiPriority w:val="99"/>
    <w:rsid w:val="00004356"/>
    <w:rPr>
      <w:rFonts w:ascii="Arial" w:hAnsi="Arial"/>
      <w:sz w:val="18"/>
      <w:lang w:val="en-GB"/>
    </w:rPr>
  </w:style>
  <w:style w:type="character" w:customStyle="1" w:styleId="CaptionChar">
    <w:name w:val="Caption Char"/>
    <w:link w:val="Caption"/>
    <w:rsid w:val="00004356"/>
    <w:rPr>
      <w:rFonts w:eastAsia="Times New Roman"/>
      <w:b/>
      <w:bCs/>
      <w:sz w:val="24"/>
      <w:szCs w:val="24"/>
      <w:lang w:val="en-GB" w:eastAsia="en-US"/>
    </w:rPr>
  </w:style>
  <w:style w:type="paragraph" w:customStyle="1" w:styleId="Body">
    <w:name w:val="Body"/>
    <w:basedOn w:val="BodyTextIndent"/>
    <w:link w:val="BodyChar"/>
    <w:rsid w:val="00D375F0"/>
    <w:pPr>
      <w:widowControl w:val="0"/>
      <w:suppressAutoHyphens/>
      <w:spacing w:before="0" w:after="0"/>
      <w:ind w:left="0" w:firstLine="720"/>
    </w:pPr>
    <w:rPr>
      <w:spacing w:val="-3"/>
      <w:lang w:val="es-ES" w:eastAsia="es-ES"/>
    </w:rPr>
  </w:style>
  <w:style w:type="character" w:customStyle="1" w:styleId="BodyChar">
    <w:name w:val="Body Char"/>
    <w:basedOn w:val="DefaultParagraphFont"/>
    <w:link w:val="Body"/>
    <w:locked/>
    <w:rsid w:val="00D375F0"/>
    <w:rPr>
      <w:rFonts w:eastAsia="Times New Roman"/>
      <w:spacing w:val="-3"/>
      <w:sz w:val="24"/>
      <w:lang w:val="es-ES" w:eastAsia="es-ES"/>
    </w:rPr>
  </w:style>
  <w:style w:type="paragraph" w:styleId="BodyTextIndent">
    <w:name w:val="Body Text Indent"/>
    <w:basedOn w:val="Normal"/>
    <w:link w:val="BodyTextIndentChar"/>
    <w:semiHidden/>
    <w:unhideWhenUsed/>
    <w:rsid w:val="00D375F0"/>
    <w:pPr>
      <w:spacing w:after="120"/>
      <w:ind w:left="283"/>
    </w:pPr>
  </w:style>
  <w:style w:type="character" w:customStyle="1" w:styleId="BodyTextIndentChar">
    <w:name w:val="Body Text Indent Char"/>
    <w:basedOn w:val="DefaultParagraphFont"/>
    <w:link w:val="BodyTextIndent"/>
    <w:semiHidden/>
    <w:rsid w:val="00D375F0"/>
    <w:rPr>
      <w:sz w:val="24"/>
    </w:rPr>
  </w:style>
  <w:style w:type="paragraph" w:customStyle="1" w:styleId="Bullethyphen">
    <w:name w:val="Bullet hyphen"/>
    <w:basedOn w:val="Normal"/>
    <w:rsid w:val="00D375F0"/>
    <w:pPr>
      <w:numPr>
        <w:ilvl w:val="1"/>
        <w:numId w:val="5"/>
      </w:numPr>
      <w:spacing w:before="0" w:after="120"/>
    </w:pPr>
    <w:rPr>
      <w:rFonts w:ascii="Arial" w:hAnsi="Arial"/>
      <w:sz w:val="22"/>
    </w:rPr>
  </w:style>
  <w:style w:type="character" w:customStyle="1" w:styleId="HyperlinkBIS">
    <w:name w:val="HyperlinkBIS"/>
    <w:basedOn w:val="DefaultParagraphFont"/>
    <w:uiPriority w:val="1"/>
    <w:qFormat/>
    <w:rsid w:val="00D375F0"/>
    <w:rPr>
      <w:rFonts w:cs="Segoe UI"/>
      <w:u w:val="single" w:color="B3B3B3"/>
      <w:bdr w:val="none" w:sz="0" w:space="0" w:color="auto"/>
    </w:rPr>
  </w:style>
  <w:style w:type="paragraph" w:customStyle="1" w:styleId="Reftext">
    <w:name w:val="Ref_text"/>
    <w:basedOn w:val="Normal"/>
    <w:rsid w:val="003E508D"/>
    <w:pPr>
      <w:ind w:left="794" w:hanging="794"/>
      <w:jc w:val="left"/>
    </w:pPr>
  </w:style>
  <w:style w:type="character" w:customStyle="1" w:styleId="CommentSubjectChar">
    <w:name w:val="Comment Subject Char"/>
    <w:link w:val="CommentSubject"/>
    <w:uiPriority w:val="99"/>
    <w:rsid w:val="00916B16"/>
    <w:rPr>
      <w:b/>
      <w:bCs/>
    </w:rPr>
  </w:style>
  <w:style w:type="paragraph" w:customStyle="1" w:styleId="ParagraphNumbering">
    <w:name w:val="Paragraph Numbering"/>
    <w:basedOn w:val="Normal"/>
    <w:link w:val="ParagraphNumberingCarattere1"/>
    <w:qFormat/>
    <w:rsid w:val="000E17B9"/>
    <w:pPr>
      <w:numPr>
        <w:numId w:val="6"/>
      </w:numPr>
      <w:spacing w:after="120" w:line="264" w:lineRule="auto"/>
    </w:pPr>
    <w:rPr>
      <w:rFonts w:eastAsia="Calibri"/>
      <w:szCs w:val="24"/>
    </w:rPr>
  </w:style>
  <w:style w:type="character" w:customStyle="1" w:styleId="ParagraphNumberingCarattere1">
    <w:name w:val="Paragraph Numbering Carattere1"/>
    <w:basedOn w:val="DefaultParagraphFont"/>
    <w:link w:val="ParagraphNumbering"/>
    <w:rsid w:val="000E17B9"/>
    <w:rPr>
      <w:rFonts w:eastAsia="Calibri"/>
      <w:sz w:val="24"/>
      <w:szCs w:val="24"/>
      <w:lang w:val="en-GB" w:eastAsia="en-US"/>
    </w:rPr>
  </w:style>
  <w:style w:type="paragraph" w:customStyle="1" w:styleId="FigureNotitle0">
    <w:name w:val="Figure_No &amp; title"/>
    <w:basedOn w:val="Normal"/>
    <w:next w:val="Normal"/>
    <w:qFormat/>
    <w:rsid w:val="0039348B"/>
    <w:pPr>
      <w:keepLines/>
      <w:spacing w:before="240" w:after="120"/>
      <w:jc w:val="center"/>
    </w:pPr>
    <w:rPr>
      <w:b/>
    </w:rPr>
  </w:style>
  <w:style w:type="character" w:customStyle="1" w:styleId="FooterChar">
    <w:name w:val="Footer Char"/>
    <w:basedOn w:val="DefaultParagraphFont"/>
    <w:link w:val="Footer"/>
    <w:rsid w:val="0065099C"/>
    <w:rPr>
      <w:rFonts w:eastAsia="Times New Roman"/>
      <w:caps/>
      <w:noProof/>
      <w:sz w:val="16"/>
      <w:lang w:val="en-GB" w:eastAsia="en-US"/>
    </w:rPr>
  </w:style>
  <w:style w:type="paragraph" w:styleId="Title">
    <w:name w:val="Title"/>
    <w:basedOn w:val="Normal"/>
    <w:next w:val="Normal"/>
    <w:link w:val="TitleChar"/>
    <w:uiPriority w:val="10"/>
    <w:qFormat/>
    <w:rsid w:val="00A9721B"/>
    <w:pPr>
      <w:spacing w:after="240" w:line="1120" w:lineRule="exact"/>
      <w:contextualSpacing/>
    </w:pPr>
    <w:rPr>
      <w:rFonts w:ascii="Cambria" w:eastAsia="MS Gothic" w:hAnsi="Cambria"/>
      <w:color w:val="88BBEE"/>
      <w:kern w:val="28"/>
      <w:sz w:val="72"/>
      <w:szCs w:val="60"/>
    </w:rPr>
  </w:style>
  <w:style w:type="character" w:customStyle="1" w:styleId="TitleChar">
    <w:name w:val="Title Char"/>
    <w:basedOn w:val="DefaultParagraphFont"/>
    <w:link w:val="Title"/>
    <w:uiPriority w:val="10"/>
    <w:rsid w:val="00A9721B"/>
    <w:rPr>
      <w:rFonts w:ascii="Cambria" w:eastAsia="MS Gothic" w:hAnsi="Cambria"/>
      <w:color w:val="88BBEE"/>
      <w:kern w:val="28"/>
      <w:sz w:val="72"/>
      <w:szCs w:val="60"/>
      <w:lang w:eastAsia="en-US"/>
    </w:rPr>
  </w:style>
  <w:style w:type="character" w:customStyle="1" w:styleId="Heading2Char">
    <w:name w:val="Heading 2 Char"/>
    <w:link w:val="Heading2"/>
    <w:rsid w:val="00A9721B"/>
    <w:rPr>
      <w:rFonts w:eastAsia="Times New Roman"/>
      <w:b/>
      <w:sz w:val="24"/>
      <w:lang w:val="en-GB" w:eastAsia="en-US"/>
    </w:rPr>
  </w:style>
  <w:style w:type="character" w:customStyle="1" w:styleId="Heading3Char">
    <w:name w:val="Heading 3 Char"/>
    <w:link w:val="Heading3"/>
    <w:rsid w:val="00A9721B"/>
    <w:rPr>
      <w:rFonts w:eastAsia="Times New Roman"/>
      <w:b/>
      <w:sz w:val="24"/>
      <w:lang w:val="en-GB" w:eastAsia="en-US"/>
    </w:rPr>
  </w:style>
  <w:style w:type="character" w:customStyle="1" w:styleId="Heading4Char">
    <w:name w:val="Heading 4 Char"/>
    <w:link w:val="Heading4"/>
    <w:rsid w:val="00A9721B"/>
    <w:rPr>
      <w:rFonts w:eastAsia="Times New Roman"/>
      <w:b/>
      <w:sz w:val="24"/>
      <w:lang w:val="en-GB" w:eastAsia="en-US"/>
    </w:rPr>
  </w:style>
  <w:style w:type="character" w:customStyle="1" w:styleId="Heading5Char">
    <w:name w:val="Heading 5 Char"/>
    <w:link w:val="Heading5"/>
    <w:rsid w:val="00A9721B"/>
    <w:rPr>
      <w:rFonts w:eastAsia="Times New Roman"/>
      <w:b/>
      <w:sz w:val="24"/>
      <w:lang w:val="en-GB" w:eastAsia="en-US"/>
    </w:rPr>
  </w:style>
  <w:style w:type="character" w:customStyle="1" w:styleId="Heading6Char">
    <w:name w:val="Heading 6 Char"/>
    <w:link w:val="Heading6"/>
    <w:rsid w:val="00A9721B"/>
    <w:rPr>
      <w:rFonts w:eastAsia="Times New Roman"/>
      <w:b/>
      <w:sz w:val="24"/>
      <w:lang w:val="en-GB" w:eastAsia="en-US"/>
    </w:rPr>
  </w:style>
  <w:style w:type="character" w:customStyle="1" w:styleId="Heading7Char">
    <w:name w:val="Heading 7 Char"/>
    <w:link w:val="Heading7"/>
    <w:rsid w:val="00A9721B"/>
    <w:rPr>
      <w:rFonts w:eastAsia="Times New Roman"/>
      <w:b/>
      <w:sz w:val="24"/>
      <w:lang w:val="en-GB" w:eastAsia="en-US"/>
    </w:rPr>
  </w:style>
  <w:style w:type="character" w:customStyle="1" w:styleId="Heading8Char">
    <w:name w:val="Heading 8 Char"/>
    <w:link w:val="Heading8"/>
    <w:rsid w:val="00A9721B"/>
    <w:rPr>
      <w:rFonts w:eastAsia="Times New Roman"/>
      <w:b/>
      <w:sz w:val="24"/>
      <w:lang w:val="en-GB" w:eastAsia="en-US"/>
    </w:rPr>
  </w:style>
  <w:style w:type="character" w:customStyle="1" w:styleId="Heading9Char">
    <w:name w:val="Heading 9 Char"/>
    <w:link w:val="Heading9"/>
    <w:rsid w:val="00A9721B"/>
    <w:rPr>
      <w:rFonts w:eastAsia="Times New Roman"/>
      <w:b/>
      <w:sz w:val="24"/>
      <w:lang w:val="en-GB" w:eastAsia="en-US"/>
    </w:rPr>
  </w:style>
  <w:style w:type="numbering" w:styleId="111111">
    <w:name w:val="Outline List 2"/>
    <w:basedOn w:val="NoList"/>
    <w:uiPriority w:val="99"/>
    <w:semiHidden/>
    <w:unhideWhenUsed/>
    <w:rsid w:val="00A9721B"/>
    <w:pPr>
      <w:numPr>
        <w:numId w:val="8"/>
      </w:numPr>
    </w:pPr>
  </w:style>
  <w:style w:type="paragraph" w:customStyle="1" w:styleId="Style1">
    <w:name w:val="Style1"/>
    <w:basedOn w:val="Heading4"/>
    <w:rsid w:val="00A9721B"/>
    <w:pPr>
      <w:keepNext w:val="0"/>
      <w:spacing w:before="120" w:after="120" w:line="288" w:lineRule="auto"/>
      <w:ind w:left="0" w:firstLine="0"/>
      <w:contextualSpacing/>
    </w:pPr>
    <w:rPr>
      <w:rFonts w:ascii="Arial" w:hAnsi="Arial"/>
      <w:b w:val="0"/>
      <w:bCs/>
      <w:sz w:val="22"/>
      <w:szCs w:val="24"/>
      <w:lang w:val="en-US"/>
    </w:rPr>
  </w:style>
  <w:style w:type="character" w:styleId="SubtleEmphasis">
    <w:name w:val="Subtle Emphasis"/>
    <w:uiPriority w:val="19"/>
    <w:rsid w:val="00A9721B"/>
    <w:rPr>
      <w:i/>
      <w:iCs/>
      <w:color w:val="808080"/>
    </w:rPr>
  </w:style>
  <w:style w:type="paragraph" w:styleId="Subtitle">
    <w:name w:val="Subtitle"/>
    <w:basedOn w:val="Normal"/>
    <w:next w:val="Normal"/>
    <w:link w:val="SubtitleChar"/>
    <w:uiPriority w:val="11"/>
    <w:rsid w:val="00A9721B"/>
    <w:pPr>
      <w:numPr>
        <w:ilvl w:val="1"/>
      </w:numPr>
      <w:spacing w:after="120" w:line="288" w:lineRule="auto"/>
      <w:ind w:left="720"/>
      <w:contextualSpacing/>
    </w:pPr>
    <w:rPr>
      <w:rFonts w:ascii="Trebuchet MS" w:eastAsia="MS Gothic" w:hAnsi="Trebuchet MS"/>
      <w:i/>
      <w:iCs/>
      <w:color w:val="4F81BD"/>
      <w:spacing w:val="15"/>
      <w:sz w:val="20"/>
      <w:szCs w:val="24"/>
    </w:rPr>
  </w:style>
  <w:style w:type="character" w:customStyle="1" w:styleId="SubtitleChar">
    <w:name w:val="Subtitle Char"/>
    <w:basedOn w:val="DefaultParagraphFont"/>
    <w:link w:val="Subtitle"/>
    <w:uiPriority w:val="11"/>
    <w:rsid w:val="00A9721B"/>
    <w:rPr>
      <w:rFonts w:ascii="Trebuchet MS" w:eastAsia="MS Gothic" w:hAnsi="Trebuchet MS"/>
      <w:i/>
      <w:iCs/>
      <w:color w:val="4F81BD"/>
      <w:spacing w:val="15"/>
      <w:szCs w:val="24"/>
      <w:lang w:eastAsia="en-US"/>
    </w:rPr>
  </w:style>
  <w:style w:type="character" w:styleId="BookTitle">
    <w:name w:val="Book Title"/>
    <w:uiPriority w:val="33"/>
    <w:rsid w:val="00A9721B"/>
    <w:rPr>
      <w:b/>
      <w:bCs/>
      <w:smallCaps/>
      <w:spacing w:val="5"/>
    </w:rPr>
  </w:style>
  <w:style w:type="character" w:customStyle="1" w:styleId="BalloonTextChar">
    <w:name w:val="Balloon Text Char"/>
    <w:basedOn w:val="DefaultParagraphFont"/>
    <w:link w:val="BalloonText"/>
    <w:rsid w:val="003E508D"/>
    <w:rPr>
      <w:rFonts w:ascii="Tahoma" w:eastAsia="Times New Roman" w:hAnsi="Tahoma" w:cs="Tahoma"/>
      <w:sz w:val="16"/>
      <w:szCs w:val="16"/>
      <w:lang w:val="en-GB" w:eastAsia="en-US"/>
    </w:rPr>
  </w:style>
  <w:style w:type="character" w:customStyle="1" w:styleId="HeaderChar">
    <w:name w:val="Header Char"/>
    <w:link w:val="Header"/>
    <w:rsid w:val="00A9721B"/>
    <w:rPr>
      <w:rFonts w:eastAsia="Times New Roman"/>
      <w:sz w:val="18"/>
      <w:lang w:val="en-GB" w:eastAsia="en-US"/>
    </w:rPr>
  </w:style>
  <w:style w:type="paragraph" w:customStyle="1" w:styleId="List21">
    <w:name w:val="List 21"/>
    <w:basedOn w:val="ListParagraph"/>
    <w:next w:val="List2"/>
    <w:qFormat/>
    <w:rsid w:val="00A9721B"/>
    <w:pPr>
      <w:numPr>
        <w:numId w:val="9"/>
      </w:numPr>
      <w:spacing w:before="120" w:after="120" w:line="288" w:lineRule="auto"/>
      <w:contextualSpacing w:val="0"/>
      <w:jc w:val="left"/>
    </w:pPr>
    <w:rPr>
      <w:rFonts w:ascii="Trebuchet MS" w:hAnsi="Trebuchet MS" w:cs="Times New Roman"/>
      <w:sz w:val="20"/>
      <w:szCs w:val="24"/>
    </w:rPr>
  </w:style>
  <w:style w:type="paragraph" w:styleId="NormalWeb">
    <w:name w:val="Normal (Web)"/>
    <w:basedOn w:val="Normal"/>
    <w:uiPriority w:val="99"/>
    <w:unhideWhenUsed/>
    <w:rsid w:val="00A9721B"/>
    <w:pPr>
      <w:spacing w:before="100" w:beforeAutospacing="1" w:after="100" w:afterAutospacing="1" w:line="288" w:lineRule="auto"/>
      <w:contextualSpacing/>
    </w:pPr>
    <w:rPr>
      <w:rFonts w:ascii="Times" w:hAnsi="Times"/>
      <w:sz w:val="20"/>
      <w:szCs w:val="24"/>
    </w:rPr>
  </w:style>
  <w:style w:type="paragraph" w:customStyle="1" w:styleId="tablecontent">
    <w:name w:val="table content"/>
    <w:basedOn w:val="Normal"/>
    <w:qFormat/>
    <w:rsid w:val="00A9721B"/>
    <w:pPr>
      <w:spacing w:line="288" w:lineRule="auto"/>
      <w:contextualSpacing/>
    </w:pPr>
    <w:rPr>
      <w:rFonts w:ascii="Trebuchet MS" w:hAnsi="Trebuchet MS"/>
      <w:sz w:val="18"/>
      <w:szCs w:val="18"/>
    </w:rPr>
  </w:style>
  <w:style w:type="character" w:customStyle="1" w:styleId="CommentTextChar">
    <w:name w:val="Comment Text Char"/>
    <w:basedOn w:val="DefaultParagraphFont"/>
    <w:link w:val="CommentText"/>
    <w:semiHidden/>
    <w:rsid w:val="00A9721B"/>
    <w:rPr>
      <w:rFonts w:eastAsia="Times New Roman"/>
      <w:lang w:eastAsia="en-US"/>
    </w:rPr>
  </w:style>
  <w:style w:type="character" w:customStyle="1" w:styleId="apple-converted-space">
    <w:name w:val="apple-converted-space"/>
    <w:basedOn w:val="DefaultParagraphFont"/>
    <w:rsid w:val="00A9721B"/>
  </w:style>
  <w:style w:type="character" w:styleId="IntenseReference">
    <w:name w:val="Intense Reference"/>
    <w:uiPriority w:val="32"/>
    <w:rsid w:val="00A9721B"/>
    <w:rPr>
      <w:b/>
      <w:bCs/>
      <w:smallCaps/>
      <w:color w:val="C0504D"/>
      <w:spacing w:val="5"/>
      <w:u w:val="single"/>
    </w:rPr>
  </w:style>
  <w:style w:type="character" w:styleId="SubtleReference">
    <w:name w:val="Subtle Reference"/>
    <w:uiPriority w:val="31"/>
    <w:rsid w:val="00A9721B"/>
    <w:rPr>
      <w:smallCaps/>
      <w:color w:val="C0504D"/>
      <w:u w:val="single"/>
    </w:rPr>
  </w:style>
  <w:style w:type="character" w:styleId="IntenseEmphasis">
    <w:name w:val="Intense Emphasis"/>
    <w:uiPriority w:val="21"/>
    <w:rsid w:val="00A9721B"/>
    <w:rPr>
      <w:b/>
      <w:bCs/>
      <w:i/>
      <w:iCs/>
      <w:color w:val="4F81BD"/>
    </w:rPr>
  </w:style>
  <w:style w:type="character" w:customStyle="1" w:styleId="A10">
    <w:name w:val="A10"/>
    <w:uiPriority w:val="99"/>
    <w:rsid w:val="00A9721B"/>
    <w:rPr>
      <w:rFonts w:cs="Bliss Pro ExtraLight"/>
      <w:color w:val="000000"/>
      <w:sz w:val="30"/>
      <w:szCs w:val="30"/>
    </w:rPr>
  </w:style>
  <w:style w:type="character" w:customStyle="1" w:styleId="A11">
    <w:name w:val="A11"/>
    <w:uiPriority w:val="99"/>
    <w:rsid w:val="00A9721B"/>
    <w:rPr>
      <w:rFonts w:ascii="Bliss Pro Medium" w:hAnsi="Bliss Pro Medium" w:cs="Bliss Pro Medium"/>
      <w:color w:val="000000"/>
      <w:sz w:val="34"/>
      <w:szCs w:val="34"/>
    </w:rPr>
  </w:style>
  <w:style w:type="character" w:customStyle="1" w:styleId="A12">
    <w:name w:val="A12"/>
    <w:uiPriority w:val="99"/>
    <w:rsid w:val="00A9721B"/>
    <w:rPr>
      <w:rFonts w:ascii="Bliss Pro Bold" w:hAnsi="Bliss Pro Bold" w:cs="Bliss Pro Bold"/>
      <w:b/>
      <w:bCs/>
      <w:color w:val="000000"/>
      <w:sz w:val="32"/>
      <w:szCs w:val="32"/>
    </w:rPr>
  </w:style>
  <w:style w:type="character" w:customStyle="1" w:styleId="A13">
    <w:name w:val="A13"/>
    <w:uiPriority w:val="99"/>
    <w:rsid w:val="00A9721B"/>
    <w:rPr>
      <w:rFonts w:ascii="Bliss Pro Regular" w:hAnsi="Bliss Pro Regular" w:cs="Bliss Pro Regular"/>
      <w:color w:val="000000"/>
      <w:sz w:val="26"/>
      <w:szCs w:val="26"/>
    </w:rPr>
  </w:style>
  <w:style w:type="table" w:styleId="LightList-Accent1">
    <w:name w:val="Light List Accent 1"/>
    <w:basedOn w:val="TableNormal"/>
    <w:uiPriority w:val="61"/>
    <w:rsid w:val="00A9721B"/>
    <w:rPr>
      <w:rFonts w:ascii="Cambria" w:hAnsi="Cambria"/>
      <w:sz w:val="24"/>
      <w:szCs w:val="24"/>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ColorfulList-Accent2">
    <w:name w:val="Colorful List Accent 2"/>
    <w:basedOn w:val="TableNormal"/>
    <w:uiPriority w:val="72"/>
    <w:rsid w:val="00A9721B"/>
    <w:rPr>
      <w:rFonts w:ascii="Cambria" w:hAnsi="Cambria"/>
      <w:color w:val="000000"/>
      <w:sz w:val="24"/>
      <w:szCs w:val="24"/>
      <w:lang w:eastAsia="en-US"/>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character" w:customStyle="1" w:styleId="gi">
    <w:name w:val="gi"/>
    <w:rsid w:val="00A9721B"/>
  </w:style>
  <w:style w:type="paragraph" w:customStyle="1" w:styleId="TableText0">
    <w:name w:val="Table Text"/>
    <w:basedOn w:val="Heading2"/>
    <w:qFormat/>
    <w:rsid w:val="00A9721B"/>
    <w:pPr>
      <w:keepNext w:val="0"/>
      <w:spacing w:before="0"/>
      <w:ind w:left="14" w:firstLine="0"/>
    </w:pPr>
    <w:rPr>
      <w:rFonts w:asciiTheme="minorHAnsi" w:hAnsiTheme="minorHAnsi"/>
      <w:b w:val="0"/>
      <w:bCs/>
      <w:iCs/>
      <w:sz w:val="16"/>
      <w:szCs w:val="36"/>
      <w:lang w:val="en-US"/>
    </w:rPr>
  </w:style>
  <w:style w:type="paragraph" w:customStyle="1" w:styleId="BullletCompressed">
    <w:name w:val="Bulllet Compressed"/>
    <w:basedOn w:val="bullet"/>
    <w:qFormat/>
    <w:rsid w:val="00A9721B"/>
    <w:pPr>
      <w:numPr>
        <w:numId w:val="5"/>
      </w:numPr>
      <w:spacing w:after="0" w:line="288" w:lineRule="auto"/>
    </w:pPr>
    <w:rPr>
      <w:rFonts w:eastAsia="MS Mincho" w:cs="Times New Roman"/>
      <w:szCs w:val="24"/>
    </w:rPr>
  </w:style>
  <w:style w:type="paragraph" w:styleId="DocumentMap">
    <w:name w:val="Document Map"/>
    <w:basedOn w:val="Normal"/>
    <w:link w:val="DocumentMapChar"/>
    <w:uiPriority w:val="99"/>
    <w:semiHidden/>
    <w:unhideWhenUsed/>
    <w:rsid w:val="00A9721B"/>
    <w:pPr>
      <w:spacing w:before="0"/>
      <w:contextualSpacing/>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A9721B"/>
    <w:rPr>
      <w:rFonts w:ascii="Lucida Grande" w:hAnsi="Lucida Grande" w:cs="Lucida Grande"/>
      <w:sz w:val="24"/>
      <w:szCs w:val="24"/>
      <w:lang w:eastAsia="en-US"/>
    </w:rPr>
  </w:style>
  <w:style w:type="table" w:styleId="MediumShading1-Accent1">
    <w:name w:val="Medium Shading 1 Accent 1"/>
    <w:basedOn w:val="TableNormal"/>
    <w:uiPriority w:val="63"/>
    <w:rsid w:val="00A9721B"/>
    <w:rPr>
      <w:rFonts w:ascii="Cambria" w:hAnsi="Cambria"/>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EndnoteText">
    <w:name w:val="endnote text"/>
    <w:basedOn w:val="Normal"/>
    <w:link w:val="EndnoteTextChar"/>
    <w:uiPriority w:val="99"/>
    <w:semiHidden/>
    <w:unhideWhenUsed/>
    <w:rsid w:val="00A9721B"/>
    <w:pPr>
      <w:spacing w:before="0"/>
      <w:contextualSpacing/>
    </w:pPr>
    <w:rPr>
      <w:rFonts w:ascii="Trebuchet MS" w:hAnsi="Trebuchet MS"/>
      <w:sz w:val="20"/>
    </w:rPr>
  </w:style>
  <w:style w:type="character" w:customStyle="1" w:styleId="EndnoteTextChar">
    <w:name w:val="Endnote Text Char"/>
    <w:basedOn w:val="DefaultParagraphFont"/>
    <w:link w:val="EndnoteText"/>
    <w:uiPriority w:val="99"/>
    <w:semiHidden/>
    <w:rsid w:val="00A9721B"/>
    <w:rPr>
      <w:rFonts w:ascii="Trebuchet MS" w:hAnsi="Trebuchet MS"/>
      <w:lang w:eastAsia="en-US"/>
    </w:rPr>
  </w:style>
  <w:style w:type="character" w:styleId="EndnoteReference">
    <w:name w:val="endnote reference"/>
    <w:basedOn w:val="DefaultParagraphFont"/>
    <w:uiPriority w:val="99"/>
    <w:semiHidden/>
    <w:unhideWhenUsed/>
    <w:rsid w:val="00A9721B"/>
    <w:rPr>
      <w:vertAlign w:val="superscript"/>
    </w:rPr>
  </w:style>
  <w:style w:type="character" w:customStyle="1" w:styleId="oecd-shared-footercopyright-first">
    <w:name w:val="oecd-shared-footer__copyright-first"/>
    <w:basedOn w:val="DefaultParagraphFont"/>
    <w:rsid w:val="0059481F"/>
  </w:style>
  <w:style w:type="character" w:customStyle="1" w:styleId="oecd-shared-footercopyright-second">
    <w:name w:val="oecd-shared-footer__copyright-second"/>
    <w:basedOn w:val="DefaultParagraphFont"/>
    <w:rsid w:val="0059481F"/>
  </w:style>
  <w:style w:type="paragraph" w:customStyle="1" w:styleId="AnnexNoTitle0">
    <w:name w:val="Annex_NoTitle"/>
    <w:basedOn w:val="Normal"/>
    <w:next w:val="Normalaftertitle0"/>
    <w:rsid w:val="003E508D"/>
    <w:pPr>
      <w:keepNext/>
      <w:keepLines/>
      <w:spacing w:before="720"/>
      <w:jc w:val="center"/>
      <w:outlineLvl w:val="0"/>
    </w:pPr>
    <w:rPr>
      <w:b/>
      <w:sz w:val="28"/>
    </w:rPr>
  </w:style>
  <w:style w:type="character" w:customStyle="1" w:styleId="Appdef">
    <w:name w:val="App_def"/>
    <w:basedOn w:val="DefaultParagraphFont"/>
    <w:rsid w:val="003E508D"/>
    <w:rPr>
      <w:rFonts w:ascii="Times New Roman" w:hAnsi="Times New Roman"/>
      <w:b/>
    </w:rPr>
  </w:style>
  <w:style w:type="character" w:customStyle="1" w:styleId="Appref">
    <w:name w:val="App_ref"/>
    <w:basedOn w:val="DefaultParagraphFont"/>
    <w:rsid w:val="003E508D"/>
  </w:style>
  <w:style w:type="paragraph" w:customStyle="1" w:styleId="AppendixNoTitle0">
    <w:name w:val="Appendix_NoTitle"/>
    <w:basedOn w:val="AnnexNoTitle0"/>
    <w:next w:val="Normalaftertitle0"/>
    <w:rsid w:val="003E508D"/>
  </w:style>
  <w:style w:type="character" w:customStyle="1" w:styleId="Artdef">
    <w:name w:val="Art_def"/>
    <w:basedOn w:val="DefaultParagraphFont"/>
    <w:rsid w:val="003E508D"/>
    <w:rPr>
      <w:rFonts w:ascii="Times New Roman" w:hAnsi="Times New Roman"/>
      <w:b/>
    </w:rPr>
  </w:style>
  <w:style w:type="paragraph" w:customStyle="1" w:styleId="Artheading">
    <w:name w:val="Art_heading"/>
    <w:basedOn w:val="Normal"/>
    <w:next w:val="Normalaftertitle0"/>
    <w:rsid w:val="003E508D"/>
    <w:pPr>
      <w:spacing w:before="480"/>
      <w:jc w:val="center"/>
    </w:pPr>
    <w:rPr>
      <w:b/>
      <w:sz w:val="28"/>
    </w:rPr>
  </w:style>
  <w:style w:type="paragraph" w:customStyle="1" w:styleId="ArtNo">
    <w:name w:val="Art_No"/>
    <w:basedOn w:val="Normal"/>
    <w:next w:val="Arttitle"/>
    <w:rsid w:val="003E508D"/>
    <w:pPr>
      <w:keepNext/>
      <w:keepLines/>
      <w:spacing w:before="480"/>
      <w:jc w:val="center"/>
    </w:pPr>
    <w:rPr>
      <w:caps/>
      <w:sz w:val="28"/>
    </w:rPr>
  </w:style>
  <w:style w:type="character" w:customStyle="1" w:styleId="Artref">
    <w:name w:val="Art_ref"/>
    <w:basedOn w:val="DefaultParagraphFont"/>
    <w:rsid w:val="003E508D"/>
  </w:style>
  <w:style w:type="paragraph" w:customStyle="1" w:styleId="Arttitle">
    <w:name w:val="Art_title"/>
    <w:basedOn w:val="Normal"/>
    <w:next w:val="Normalaftertitle0"/>
    <w:rsid w:val="003E508D"/>
    <w:pPr>
      <w:keepNext/>
      <w:keepLines/>
      <w:spacing w:before="240"/>
      <w:jc w:val="center"/>
    </w:pPr>
    <w:rPr>
      <w:b/>
      <w:sz w:val="28"/>
    </w:rPr>
  </w:style>
  <w:style w:type="paragraph" w:customStyle="1" w:styleId="Call">
    <w:name w:val="Call"/>
    <w:basedOn w:val="Normal"/>
    <w:next w:val="Normal"/>
    <w:rsid w:val="003E508D"/>
    <w:pPr>
      <w:keepNext/>
      <w:keepLines/>
      <w:spacing w:before="160"/>
      <w:ind w:left="794"/>
      <w:jc w:val="left"/>
    </w:pPr>
    <w:rPr>
      <w:i/>
    </w:rPr>
  </w:style>
  <w:style w:type="paragraph" w:customStyle="1" w:styleId="ChapNo">
    <w:name w:val="Chap_No"/>
    <w:basedOn w:val="Normal"/>
    <w:next w:val="Chaptitle"/>
    <w:rsid w:val="003E508D"/>
    <w:pPr>
      <w:keepNext/>
      <w:keepLines/>
      <w:spacing w:before="480"/>
      <w:jc w:val="center"/>
    </w:pPr>
    <w:rPr>
      <w:b/>
      <w:caps/>
      <w:sz w:val="28"/>
    </w:rPr>
  </w:style>
  <w:style w:type="paragraph" w:customStyle="1" w:styleId="Chaptitle">
    <w:name w:val="Chap_title"/>
    <w:basedOn w:val="Normal"/>
    <w:next w:val="Normalaftertitle0"/>
    <w:rsid w:val="003E508D"/>
    <w:pPr>
      <w:keepNext/>
      <w:keepLines/>
      <w:spacing w:before="240"/>
      <w:jc w:val="center"/>
    </w:pPr>
    <w:rPr>
      <w:b/>
      <w:sz w:val="28"/>
    </w:rPr>
  </w:style>
  <w:style w:type="paragraph" w:customStyle="1" w:styleId="enumlev3">
    <w:name w:val="enumlev3"/>
    <w:basedOn w:val="enumlev20"/>
    <w:rsid w:val="003E508D"/>
    <w:pPr>
      <w:ind w:left="1588"/>
    </w:pPr>
  </w:style>
  <w:style w:type="paragraph" w:customStyle="1" w:styleId="Equationlegend">
    <w:name w:val="Equation_legend"/>
    <w:basedOn w:val="Normal"/>
    <w:rsid w:val="003E508D"/>
    <w:pPr>
      <w:tabs>
        <w:tab w:val="clear" w:pos="794"/>
        <w:tab w:val="clear" w:pos="1191"/>
        <w:tab w:val="clear" w:pos="1588"/>
        <w:tab w:val="right" w:pos="1814"/>
      </w:tabs>
      <w:spacing w:before="80"/>
      <w:ind w:left="1985" w:hanging="1985"/>
    </w:pPr>
  </w:style>
  <w:style w:type="paragraph" w:customStyle="1" w:styleId="FigureNoTitle">
    <w:name w:val="Figure_NoTitle"/>
    <w:basedOn w:val="Normal"/>
    <w:next w:val="Normalaftertitle0"/>
    <w:rsid w:val="003E508D"/>
    <w:pPr>
      <w:keepLines/>
      <w:spacing w:before="240" w:after="120"/>
      <w:jc w:val="center"/>
    </w:pPr>
    <w:rPr>
      <w:b/>
    </w:rPr>
  </w:style>
  <w:style w:type="paragraph" w:customStyle="1" w:styleId="Figurewithouttitle">
    <w:name w:val="Figure_without_title"/>
    <w:basedOn w:val="Normal"/>
    <w:next w:val="Normalaftertitle0"/>
    <w:rsid w:val="003E508D"/>
    <w:pPr>
      <w:keepLines/>
      <w:spacing w:before="240" w:after="120"/>
      <w:jc w:val="center"/>
    </w:pPr>
  </w:style>
  <w:style w:type="paragraph" w:customStyle="1" w:styleId="FirstFooter">
    <w:name w:val="FirstFooter"/>
    <w:basedOn w:val="Footer"/>
    <w:rsid w:val="003E508D"/>
    <w:pPr>
      <w:tabs>
        <w:tab w:val="clear" w:pos="5954"/>
        <w:tab w:val="clear" w:pos="9639"/>
      </w:tabs>
      <w:overflowPunct/>
      <w:autoSpaceDE/>
      <w:autoSpaceDN/>
      <w:adjustRightInd/>
      <w:spacing w:before="40"/>
      <w:jc w:val="left"/>
      <w:textAlignment w:val="auto"/>
    </w:pPr>
    <w:rPr>
      <w:caps w:val="0"/>
      <w:noProof w:val="0"/>
    </w:rPr>
  </w:style>
  <w:style w:type="paragraph" w:customStyle="1" w:styleId="FooterQP">
    <w:name w:val="Footer_QP"/>
    <w:basedOn w:val="Normal"/>
    <w:rsid w:val="003E508D"/>
    <w:pPr>
      <w:tabs>
        <w:tab w:val="clear" w:pos="794"/>
        <w:tab w:val="clear" w:pos="1191"/>
        <w:tab w:val="clear" w:pos="1588"/>
        <w:tab w:val="clear" w:pos="1985"/>
        <w:tab w:val="left" w:pos="907"/>
        <w:tab w:val="right" w:pos="8789"/>
        <w:tab w:val="right" w:pos="9639"/>
      </w:tabs>
      <w:spacing w:before="0"/>
      <w:jc w:val="left"/>
    </w:pPr>
    <w:rPr>
      <w:b/>
      <w:sz w:val="22"/>
    </w:rPr>
  </w:style>
  <w:style w:type="paragraph" w:customStyle="1" w:styleId="Formal">
    <w:name w:val="Formal"/>
    <w:basedOn w:val="ASN1"/>
    <w:rsid w:val="003E508D"/>
    <w:rPr>
      <w:b w:val="0"/>
    </w:rPr>
  </w:style>
  <w:style w:type="paragraph" w:styleId="Index1">
    <w:name w:val="index 1"/>
    <w:basedOn w:val="Normal"/>
    <w:next w:val="Normal"/>
    <w:semiHidden/>
    <w:rsid w:val="003E508D"/>
    <w:pPr>
      <w:jc w:val="left"/>
    </w:pPr>
  </w:style>
  <w:style w:type="paragraph" w:styleId="Index2">
    <w:name w:val="index 2"/>
    <w:basedOn w:val="Normal"/>
    <w:next w:val="Normal"/>
    <w:semiHidden/>
    <w:rsid w:val="003E508D"/>
    <w:pPr>
      <w:ind w:left="284"/>
      <w:jc w:val="left"/>
    </w:pPr>
  </w:style>
  <w:style w:type="paragraph" w:styleId="Index3">
    <w:name w:val="index 3"/>
    <w:basedOn w:val="Normal"/>
    <w:next w:val="Normal"/>
    <w:semiHidden/>
    <w:rsid w:val="003E508D"/>
    <w:pPr>
      <w:ind w:left="567"/>
      <w:jc w:val="left"/>
    </w:pPr>
  </w:style>
  <w:style w:type="paragraph" w:customStyle="1" w:styleId="PartNo">
    <w:name w:val="Part_No"/>
    <w:basedOn w:val="Normal"/>
    <w:next w:val="Partref"/>
    <w:rsid w:val="003E508D"/>
    <w:pPr>
      <w:keepNext/>
      <w:keepLines/>
      <w:spacing w:before="480" w:after="80"/>
      <w:jc w:val="center"/>
    </w:pPr>
    <w:rPr>
      <w:caps/>
      <w:sz w:val="28"/>
    </w:rPr>
  </w:style>
  <w:style w:type="paragraph" w:customStyle="1" w:styleId="Partref">
    <w:name w:val="Part_ref"/>
    <w:basedOn w:val="Normal"/>
    <w:next w:val="Parttitle"/>
    <w:rsid w:val="003E508D"/>
    <w:pPr>
      <w:keepNext/>
      <w:keepLines/>
      <w:spacing w:before="280"/>
      <w:jc w:val="center"/>
    </w:pPr>
  </w:style>
  <w:style w:type="paragraph" w:customStyle="1" w:styleId="Parttitle">
    <w:name w:val="Part_title"/>
    <w:basedOn w:val="Normal"/>
    <w:next w:val="Normalaftertitle0"/>
    <w:rsid w:val="003E508D"/>
    <w:pPr>
      <w:keepNext/>
      <w:keepLines/>
      <w:spacing w:before="240" w:after="280"/>
      <w:jc w:val="center"/>
    </w:pPr>
    <w:rPr>
      <w:b/>
      <w:sz w:val="28"/>
    </w:rPr>
  </w:style>
  <w:style w:type="paragraph" w:customStyle="1" w:styleId="Recdate">
    <w:name w:val="Rec_date"/>
    <w:basedOn w:val="Normal"/>
    <w:next w:val="Normalaftertitle0"/>
    <w:rsid w:val="003E508D"/>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0"/>
    <w:rsid w:val="003E508D"/>
  </w:style>
  <w:style w:type="paragraph" w:customStyle="1" w:styleId="QuestionNo">
    <w:name w:val="Question_No"/>
    <w:basedOn w:val="RecNo"/>
    <w:next w:val="Questiontitle"/>
    <w:rsid w:val="003E508D"/>
  </w:style>
  <w:style w:type="paragraph" w:customStyle="1" w:styleId="Recref">
    <w:name w:val="Rec_ref"/>
    <w:basedOn w:val="Normal"/>
    <w:next w:val="Recdate"/>
    <w:rsid w:val="003E508D"/>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3E508D"/>
  </w:style>
  <w:style w:type="paragraph" w:customStyle="1" w:styleId="Questiontitle">
    <w:name w:val="Question_title"/>
    <w:basedOn w:val="Rectitle"/>
    <w:next w:val="Questionref"/>
    <w:rsid w:val="003E508D"/>
  </w:style>
  <w:style w:type="paragraph" w:customStyle="1" w:styleId="Reftitle">
    <w:name w:val="Ref_title"/>
    <w:basedOn w:val="Normal"/>
    <w:next w:val="Reftext"/>
    <w:rsid w:val="003E508D"/>
    <w:pPr>
      <w:spacing w:before="480"/>
      <w:jc w:val="center"/>
    </w:pPr>
    <w:rPr>
      <w:b/>
    </w:rPr>
  </w:style>
  <w:style w:type="paragraph" w:customStyle="1" w:styleId="Repdate">
    <w:name w:val="Rep_date"/>
    <w:basedOn w:val="Recdate"/>
    <w:next w:val="Normalaftertitle0"/>
    <w:rsid w:val="003E508D"/>
  </w:style>
  <w:style w:type="paragraph" w:customStyle="1" w:styleId="RepNo">
    <w:name w:val="Rep_No"/>
    <w:basedOn w:val="RecNo"/>
    <w:next w:val="Reptitle"/>
    <w:rsid w:val="003E508D"/>
  </w:style>
  <w:style w:type="paragraph" w:customStyle="1" w:styleId="Repref">
    <w:name w:val="Rep_ref"/>
    <w:basedOn w:val="Recref"/>
    <w:next w:val="Repdate"/>
    <w:rsid w:val="003E508D"/>
  </w:style>
  <w:style w:type="paragraph" w:customStyle="1" w:styleId="Reptitle">
    <w:name w:val="Rep_title"/>
    <w:basedOn w:val="Rectitle"/>
    <w:next w:val="Repref"/>
    <w:rsid w:val="003E508D"/>
  </w:style>
  <w:style w:type="paragraph" w:customStyle="1" w:styleId="Resdate">
    <w:name w:val="Res_date"/>
    <w:basedOn w:val="Recdate"/>
    <w:next w:val="Normalaftertitle0"/>
    <w:rsid w:val="003E508D"/>
  </w:style>
  <w:style w:type="character" w:customStyle="1" w:styleId="Resdef">
    <w:name w:val="Res_def"/>
    <w:basedOn w:val="DefaultParagraphFont"/>
    <w:rsid w:val="003E508D"/>
    <w:rPr>
      <w:rFonts w:ascii="Times New Roman" w:hAnsi="Times New Roman"/>
      <w:b/>
    </w:rPr>
  </w:style>
  <w:style w:type="paragraph" w:customStyle="1" w:styleId="ResNo">
    <w:name w:val="Res_No"/>
    <w:basedOn w:val="RecNo"/>
    <w:next w:val="Restitle"/>
    <w:rsid w:val="003E508D"/>
  </w:style>
  <w:style w:type="paragraph" w:customStyle="1" w:styleId="Resref">
    <w:name w:val="Res_ref"/>
    <w:basedOn w:val="Recref"/>
    <w:next w:val="Resdate"/>
    <w:rsid w:val="003E508D"/>
  </w:style>
  <w:style w:type="paragraph" w:customStyle="1" w:styleId="Restitle">
    <w:name w:val="Res_title"/>
    <w:basedOn w:val="Rectitle"/>
    <w:next w:val="Resref"/>
    <w:rsid w:val="003E508D"/>
  </w:style>
  <w:style w:type="paragraph" w:customStyle="1" w:styleId="Section1">
    <w:name w:val="Section_1"/>
    <w:basedOn w:val="Normal"/>
    <w:next w:val="Normal"/>
    <w:rsid w:val="003E508D"/>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3E508D"/>
    <w:pPr>
      <w:tabs>
        <w:tab w:val="clear" w:pos="794"/>
        <w:tab w:val="clear" w:pos="1191"/>
        <w:tab w:val="clear" w:pos="1588"/>
        <w:tab w:val="clear" w:pos="1985"/>
      </w:tabs>
      <w:spacing w:before="240"/>
      <w:jc w:val="center"/>
    </w:pPr>
    <w:rPr>
      <w:i/>
    </w:rPr>
  </w:style>
  <w:style w:type="paragraph" w:customStyle="1" w:styleId="SectionNo">
    <w:name w:val="Section_No"/>
    <w:basedOn w:val="Normal"/>
    <w:next w:val="Sectiontitle"/>
    <w:rsid w:val="003E508D"/>
    <w:pPr>
      <w:keepNext/>
      <w:keepLines/>
      <w:spacing w:before="480" w:after="80"/>
      <w:jc w:val="center"/>
    </w:pPr>
    <w:rPr>
      <w:caps/>
      <w:sz w:val="28"/>
    </w:rPr>
  </w:style>
  <w:style w:type="paragraph" w:customStyle="1" w:styleId="Sectiontitle">
    <w:name w:val="Section_title"/>
    <w:basedOn w:val="Normal"/>
    <w:next w:val="Normalaftertitle0"/>
    <w:rsid w:val="003E508D"/>
    <w:pPr>
      <w:keepNext/>
      <w:keepLines/>
      <w:spacing w:before="480" w:after="280"/>
      <w:jc w:val="center"/>
    </w:pPr>
    <w:rPr>
      <w:b/>
      <w:sz w:val="28"/>
    </w:rPr>
  </w:style>
  <w:style w:type="paragraph" w:customStyle="1" w:styleId="Source">
    <w:name w:val="Source"/>
    <w:basedOn w:val="Normal"/>
    <w:next w:val="Normalaftertitle0"/>
    <w:rsid w:val="003E508D"/>
    <w:pPr>
      <w:spacing w:before="840" w:after="200"/>
      <w:jc w:val="center"/>
    </w:pPr>
    <w:rPr>
      <w:b/>
      <w:sz w:val="28"/>
    </w:rPr>
  </w:style>
  <w:style w:type="paragraph" w:customStyle="1" w:styleId="SpecialFooter">
    <w:name w:val="Special Footer"/>
    <w:basedOn w:val="Footer"/>
    <w:rsid w:val="003E508D"/>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rsid w:val="003E508D"/>
    <w:rPr>
      <w:b/>
      <w:color w:val="auto"/>
    </w:rPr>
  </w:style>
  <w:style w:type="paragraph" w:customStyle="1" w:styleId="TableNoTitle0">
    <w:name w:val="Table_NoTitle"/>
    <w:basedOn w:val="Normal"/>
    <w:next w:val="Tablehead"/>
    <w:rsid w:val="003E508D"/>
    <w:pPr>
      <w:keepNext/>
      <w:keepLines/>
      <w:spacing w:before="360" w:after="120"/>
      <w:jc w:val="center"/>
    </w:pPr>
    <w:rPr>
      <w:b/>
    </w:rPr>
  </w:style>
  <w:style w:type="paragraph" w:customStyle="1" w:styleId="Title1">
    <w:name w:val="Title 1"/>
    <w:basedOn w:val="Source"/>
    <w:next w:val="Title2"/>
    <w:rsid w:val="003E508D"/>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3E508D"/>
  </w:style>
  <w:style w:type="paragraph" w:customStyle="1" w:styleId="Title3">
    <w:name w:val="Title 3"/>
    <w:basedOn w:val="Title2"/>
    <w:next w:val="Title4"/>
    <w:rsid w:val="003E508D"/>
    <w:rPr>
      <w:caps w:val="0"/>
    </w:rPr>
  </w:style>
  <w:style w:type="paragraph" w:customStyle="1" w:styleId="Title4">
    <w:name w:val="Title 4"/>
    <w:basedOn w:val="Title3"/>
    <w:next w:val="Heading1"/>
    <w:rsid w:val="003E508D"/>
    <w:rPr>
      <w:b/>
    </w:rPr>
  </w:style>
  <w:style w:type="paragraph" w:customStyle="1" w:styleId="n">
    <w:name w:val="n"/>
    <w:basedOn w:val="BodyText"/>
    <w:rsid w:val="00256F40"/>
    <w:pPr>
      <w:spacing w:before="120" w:line="240" w:lineRule="auto"/>
    </w:pPr>
    <w:rPr>
      <w:rFonts w:asciiTheme="majorBidi" w:hAnsiTheme="majorBidi" w:cstheme="majorBidi"/>
      <w:sz w:val="24"/>
    </w:rPr>
  </w:style>
  <w:style w:type="paragraph" w:customStyle="1" w:styleId="nn">
    <w:name w:val="'nn"/>
    <w:basedOn w:val="bullet"/>
    <w:rsid w:val="002F0230"/>
    <w:pPr>
      <w:spacing w:before="120" w:after="120"/>
      <w:ind w:left="0" w:firstLine="0"/>
    </w:pPr>
    <w:rPr>
      <w:rFonts w:asciiTheme="majorBidi" w:hAnsiTheme="majorBidi" w:cstheme="majorBidi"/>
      <w:sz w:val="24"/>
    </w:rPr>
  </w:style>
  <w:style w:type="paragraph" w:customStyle="1" w:styleId="Line">
    <w:name w:val="Line"/>
    <w:basedOn w:val="n"/>
    <w:rsid w:val="002574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4456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image" Target="media/image31.png"/><Relationship Id="rId47" Type="http://schemas.openxmlformats.org/officeDocument/2006/relationships/footer" Target="footer3.xm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20.png"/><Relationship Id="rId44" Type="http://schemas.openxmlformats.org/officeDocument/2006/relationships/image" Target="media/image3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jpeg"/><Relationship Id="rId48"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PUB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B0E1485F74E9F4F9B7D2D3E37BF4067" ma:contentTypeVersion="2" ma:contentTypeDescription="Create a new document." ma:contentTypeScope="" ma:versionID="c34449c05f2560466ffaf715ba998df3">
  <xsd:schema xmlns:xsd="http://www.w3.org/2001/XMLSchema" xmlns:xs="http://www.w3.org/2001/XMLSchema" xmlns:p="http://schemas.microsoft.com/office/2006/metadata/properties" xmlns:ns1="http://schemas.microsoft.com/sharepoint/v3" targetNamespace="http://schemas.microsoft.com/office/2006/metadata/properties" ma:root="true" ma:fieldsID="ef2aa9ed40e72a78c3822fc753b43e8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5A9728-E211-4A3B-BCEF-901E9E60B34A}">
  <ds:schemaRefs>
    <ds:schemaRef ds:uri="http://schemas.microsoft.com/sharepoint/v3/contenttype/forms"/>
  </ds:schemaRefs>
</ds:datastoreItem>
</file>

<file path=customXml/itemProps2.xml><?xml version="1.0" encoding="utf-8"?>
<ds:datastoreItem xmlns:ds="http://schemas.openxmlformats.org/officeDocument/2006/customXml" ds:itemID="{CBF1E9C3-D7E9-4EC2-9A3B-A205A2DBD1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021E2B6-F73A-4F77-A433-10E0079BA3EE}">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3F49D3F7-2531-4261-B214-EEC989AB3C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QPUBE.dotm</Template>
  <TotalTime>287</TotalTime>
  <Pages>41</Pages>
  <Words>12042</Words>
  <Characters>68640</Characters>
  <Application>Microsoft Office Word</Application>
  <DocSecurity>0</DocSecurity>
  <Lines>572</Lines>
  <Paragraphs>161</Paragraphs>
  <ScaleCrop>false</ScaleCrop>
  <HeadingPairs>
    <vt:vector size="2" baseType="variant">
      <vt:variant>
        <vt:lpstr>Title</vt:lpstr>
      </vt:variant>
      <vt:variant>
        <vt:i4>1</vt:i4>
      </vt:variant>
    </vt:vector>
  </HeadingPairs>
  <TitlesOfParts>
    <vt:vector size="1" baseType="lpstr">
      <vt:lpstr>Technical Report</vt:lpstr>
    </vt:vector>
  </TitlesOfParts>
  <Manager>ITU-T</Manager>
  <Company>International Telecommunication Union (ITU)</Company>
  <LinksUpToDate>false</LinksUpToDate>
  <CharactersWithSpaces>80521</CharactersWithSpaces>
  <SharedDoc>false</SharedDoc>
  <HLinks>
    <vt:vector size="114" baseType="variant">
      <vt:variant>
        <vt:i4>1703985</vt:i4>
      </vt:variant>
      <vt:variant>
        <vt:i4>116</vt:i4>
      </vt:variant>
      <vt:variant>
        <vt:i4>0</vt:i4>
      </vt:variant>
      <vt:variant>
        <vt:i4>5</vt:i4>
      </vt:variant>
      <vt:variant>
        <vt:lpwstr/>
      </vt:variant>
      <vt:variant>
        <vt:lpwstr>_Toc286246115</vt:lpwstr>
      </vt:variant>
      <vt:variant>
        <vt:i4>1769521</vt:i4>
      </vt:variant>
      <vt:variant>
        <vt:i4>107</vt:i4>
      </vt:variant>
      <vt:variant>
        <vt:i4>0</vt:i4>
      </vt:variant>
      <vt:variant>
        <vt:i4>5</vt:i4>
      </vt:variant>
      <vt:variant>
        <vt:lpwstr/>
      </vt:variant>
      <vt:variant>
        <vt:lpwstr>_Toc286246107</vt:lpwstr>
      </vt:variant>
      <vt:variant>
        <vt:i4>1179697</vt:i4>
      </vt:variant>
      <vt:variant>
        <vt:i4>98</vt:i4>
      </vt:variant>
      <vt:variant>
        <vt:i4>0</vt:i4>
      </vt:variant>
      <vt:variant>
        <vt:i4>5</vt:i4>
      </vt:variant>
      <vt:variant>
        <vt:lpwstr/>
      </vt:variant>
      <vt:variant>
        <vt:lpwstr>_Toc156801694</vt:lpwstr>
      </vt:variant>
      <vt:variant>
        <vt:i4>1179697</vt:i4>
      </vt:variant>
      <vt:variant>
        <vt:i4>92</vt:i4>
      </vt:variant>
      <vt:variant>
        <vt:i4>0</vt:i4>
      </vt:variant>
      <vt:variant>
        <vt:i4>5</vt:i4>
      </vt:variant>
      <vt:variant>
        <vt:lpwstr/>
      </vt:variant>
      <vt:variant>
        <vt:lpwstr>_Toc156801693</vt:lpwstr>
      </vt:variant>
      <vt:variant>
        <vt:i4>1179697</vt:i4>
      </vt:variant>
      <vt:variant>
        <vt:i4>86</vt:i4>
      </vt:variant>
      <vt:variant>
        <vt:i4>0</vt:i4>
      </vt:variant>
      <vt:variant>
        <vt:i4>5</vt:i4>
      </vt:variant>
      <vt:variant>
        <vt:lpwstr/>
      </vt:variant>
      <vt:variant>
        <vt:lpwstr>_Toc156801692</vt:lpwstr>
      </vt:variant>
      <vt:variant>
        <vt:i4>1179697</vt:i4>
      </vt:variant>
      <vt:variant>
        <vt:i4>80</vt:i4>
      </vt:variant>
      <vt:variant>
        <vt:i4>0</vt:i4>
      </vt:variant>
      <vt:variant>
        <vt:i4>5</vt:i4>
      </vt:variant>
      <vt:variant>
        <vt:lpwstr/>
      </vt:variant>
      <vt:variant>
        <vt:lpwstr>_Toc156801691</vt:lpwstr>
      </vt:variant>
      <vt:variant>
        <vt:i4>1179697</vt:i4>
      </vt:variant>
      <vt:variant>
        <vt:i4>74</vt:i4>
      </vt:variant>
      <vt:variant>
        <vt:i4>0</vt:i4>
      </vt:variant>
      <vt:variant>
        <vt:i4>5</vt:i4>
      </vt:variant>
      <vt:variant>
        <vt:lpwstr/>
      </vt:variant>
      <vt:variant>
        <vt:lpwstr>_Toc156801690</vt:lpwstr>
      </vt:variant>
      <vt:variant>
        <vt:i4>1245233</vt:i4>
      </vt:variant>
      <vt:variant>
        <vt:i4>68</vt:i4>
      </vt:variant>
      <vt:variant>
        <vt:i4>0</vt:i4>
      </vt:variant>
      <vt:variant>
        <vt:i4>5</vt:i4>
      </vt:variant>
      <vt:variant>
        <vt:lpwstr/>
      </vt:variant>
      <vt:variant>
        <vt:lpwstr>_Toc156801689</vt:lpwstr>
      </vt:variant>
      <vt:variant>
        <vt:i4>1245233</vt:i4>
      </vt:variant>
      <vt:variant>
        <vt:i4>62</vt:i4>
      </vt:variant>
      <vt:variant>
        <vt:i4>0</vt:i4>
      </vt:variant>
      <vt:variant>
        <vt:i4>5</vt:i4>
      </vt:variant>
      <vt:variant>
        <vt:lpwstr/>
      </vt:variant>
      <vt:variant>
        <vt:lpwstr>_Toc156801688</vt:lpwstr>
      </vt:variant>
      <vt:variant>
        <vt:i4>1245233</vt:i4>
      </vt:variant>
      <vt:variant>
        <vt:i4>56</vt:i4>
      </vt:variant>
      <vt:variant>
        <vt:i4>0</vt:i4>
      </vt:variant>
      <vt:variant>
        <vt:i4>5</vt:i4>
      </vt:variant>
      <vt:variant>
        <vt:lpwstr/>
      </vt:variant>
      <vt:variant>
        <vt:lpwstr>_Toc156801687</vt:lpwstr>
      </vt:variant>
      <vt:variant>
        <vt:i4>1245233</vt:i4>
      </vt:variant>
      <vt:variant>
        <vt:i4>50</vt:i4>
      </vt:variant>
      <vt:variant>
        <vt:i4>0</vt:i4>
      </vt:variant>
      <vt:variant>
        <vt:i4>5</vt:i4>
      </vt:variant>
      <vt:variant>
        <vt:lpwstr/>
      </vt:variant>
      <vt:variant>
        <vt:lpwstr>_Toc156801686</vt:lpwstr>
      </vt:variant>
      <vt:variant>
        <vt:i4>1245233</vt:i4>
      </vt:variant>
      <vt:variant>
        <vt:i4>44</vt:i4>
      </vt:variant>
      <vt:variant>
        <vt:i4>0</vt:i4>
      </vt:variant>
      <vt:variant>
        <vt:i4>5</vt:i4>
      </vt:variant>
      <vt:variant>
        <vt:lpwstr/>
      </vt:variant>
      <vt:variant>
        <vt:lpwstr>_Toc156801685</vt:lpwstr>
      </vt:variant>
      <vt:variant>
        <vt:i4>1245233</vt:i4>
      </vt:variant>
      <vt:variant>
        <vt:i4>38</vt:i4>
      </vt:variant>
      <vt:variant>
        <vt:i4>0</vt:i4>
      </vt:variant>
      <vt:variant>
        <vt:i4>5</vt:i4>
      </vt:variant>
      <vt:variant>
        <vt:lpwstr/>
      </vt:variant>
      <vt:variant>
        <vt:lpwstr>_Toc156801684</vt:lpwstr>
      </vt:variant>
      <vt:variant>
        <vt:i4>1245233</vt:i4>
      </vt:variant>
      <vt:variant>
        <vt:i4>32</vt:i4>
      </vt:variant>
      <vt:variant>
        <vt:i4>0</vt:i4>
      </vt:variant>
      <vt:variant>
        <vt:i4>5</vt:i4>
      </vt:variant>
      <vt:variant>
        <vt:lpwstr/>
      </vt:variant>
      <vt:variant>
        <vt:lpwstr>_Toc156801683</vt:lpwstr>
      </vt:variant>
      <vt:variant>
        <vt:i4>1245233</vt:i4>
      </vt:variant>
      <vt:variant>
        <vt:i4>26</vt:i4>
      </vt:variant>
      <vt:variant>
        <vt:i4>0</vt:i4>
      </vt:variant>
      <vt:variant>
        <vt:i4>5</vt:i4>
      </vt:variant>
      <vt:variant>
        <vt:lpwstr/>
      </vt:variant>
      <vt:variant>
        <vt:lpwstr>_Toc156801682</vt:lpwstr>
      </vt:variant>
      <vt:variant>
        <vt:i4>1245233</vt:i4>
      </vt:variant>
      <vt:variant>
        <vt:i4>20</vt:i4>
      </vt:variant>
      <vt:variant>
        <vt:i4>0</vt:i4>
      </vt:variant>
      <vt:variant>
        <vt:i4>5</vt:i4>
      </vt:variant>
      <vt:variant>
        <vt:lpwstr/>
      </vt:variant>
      <vt:variant>
        <vt:lpwstr>_Toc156801681</vt:lpwstr>
      </vt:variant>
      <vt:variant>
        <vt:i4>1245233</vt:i4>
      </vt:variant>
      <vt:variant>
        <vt:i4>14</vt:i4>
      </vt:variant>
      <vt:variant>
        <vt:i4>0</vt:i4>
      </vt:variant>
      <vt:variant>
        <vt:i4>5</vt:i4>
      </vt:variant>
      <vt:variant>
        <vt:lpwstr/>
      </vt:variant>
      <vt:variant>
        <vt:lpwstr>_Toc156801680</vt:lpwstr>
      </vt:variant>
      <vt:variant>
        <vt:i4>1835057</vt:i4>
      </vt:variant>
      <vt:variant>
        <vt:i4>8</vt:i4>
      </vt:variant>
      <vt:variant>
        <vt:i4>0</vt:i4>
      </vt:variant>
      <vt:variant>
        <vt:i4>5</vt:i4>
      </vt:variant>
      <vt:variant>
        <vt:lpwstr/>
      </vt:variant>
      <vt:variant>
        <vt:lpwstr>_Toc156801679</vt:lpwstr>
      </vt:variant>
      <vt:variant>
        <vt:i4>1835057</vt:i4>
      </vt:variant>
      <vt:variant>
        <vt:i4>2</vt:i4>
      </vt:variant>
      <vt:variant>
        <vt:i4>0</vt:i4>
      </vt:variant>
      <vt:variant>
        <vt:i4>5</vt:i4>
      </vt:variant>
      <vt:variant>
        <vt:lpwstr/>
      </vt:variant>
      <vt:variant>
        <vt:lpwstr>_Toc156801678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Report</dc:title>
  <dc:creator>Simão Campos-Neto</dc:creator>
  <dc:description>Template updated 2014-10-15</dc:description>
  <cp:lastModifiedBy>TSB-AC</cp:lastModifiedBy>
  <cp:revision>145</cp:revision>
  <cp:lastPrinted>2019-08-29T12:33:00Z</cp:lastPrinted>
  <dcterms:created xsi:type="dcterms:W3CDTF">2019-08-27T09:37:00Z</dcterms:created>
  <dcterms:modified xsi:type="dcterms:W3CDTF">2019-08-29T12:39:00Z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TD 311 (PLEN/16)</vt:lpwstr>
  </property>
  <property fmtid="{D5CDD505-2E9C-101B-9397-08002B2CF9AE}" pid="3" name="Docdate">
    <vt:lpwstr/>
  </property>
  <property fmtid="{D5CDD505-2E9C-101B-9397-08002B2CF9AE}" pid="4" name="Docorlang">
    <vt:lpwstr>English only Original: English</vt:lpwstr>
  </property>
  <property fmtid="{D5CDD505-2E9C-101B-9397-08002B2CF9AE}" pid="5" name="Docbluepink">
    <vt:lpwstr>5/16</vt:lpwstr>
  </property>
  <property fmtid="{D5CDD505-2E9C-101B-9397-08002B2CF9AE}" pid="6" name="Docdest">
    <vt:lpwstr>Geneva, 14 - 24 November 2006</vt:lpwstr>
  </property>
  <property fmtid="{D5CDD505-2E9C-101B-9397-08002B2CF9AE}" pid="7" name="Docauthor">
    <vt:lpwstr>Editor TP.FNTP</vt:lpwstr>
  </property>
  <property fmtid="{D5CDD505-2E9C-101B-9397-08002B2CF9AE}" pid="8" name="ContentTypeId">
    <vt:lpwstr>0x0101003B0E1485F74E9F4F9B7D2D3E37BF4067</vt:lpwstr>
  </property>
</Properties>
</file>