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92743D" w:rsidRPr="0017356D" w14:paraId="00DAE7CC" w14:textId="77777777" w:rsidTr="00A626B9">
        <w:trPr>
          <w:trHeight w:hRule="exact" w:val="992"/>
        </w:trPr>
        <w:tc>
          <w:tcPr>
            <w:tcW w:w="5070" w:type="dxa"/>
            <w:gridSpan w:val="2"/>
          </w:tcPr>
          <w:p w14:paraId="7785AC23" w14:textId="77777777" w:rsidR="0092743D" w:rsidRPr="0017356D" w:rsidRDefault="0092743D" w:rsidP="00A626B9">
            <w:pPr>
              <w:rPr>
                <w:rFonts w:ascii="Arial" w:eastAsia="Avenir Next W1G Medium" w:hAnsi="Arial" w:cs="Arial"/>
              </w:rPr>
            </w:pPr>
            <w:bookmarkStart w:id="0" w:name="_Toc44995568"/>
            <w:r w:rsidRPr="0017356D">
              <w:rPr>
                <w:rFonts w:ascii="Arial" w:eastAsia="Avenir Next W1G Medium" w:hAnsi="Arial" w:cs="Arial"/>
                <w:noProof/>
                <w:lang w:val="en-US"/>
              </w:rPr>
              <mc:AlternateContent>
                <mc:Choice Requires="wpg">
                  <w:drawing>
                    <wp:anchor distT="0" distB="0" distL="114300" distR="114300" simplePos="0" relativeHeight="251660288" behindDoc="1" locked="0" layoutInCell="1" allowOverlap="1" wp14:anchorId="1A359F99" wp14:editId="16387837">
                      <wp:simplePos x="0" y="0"/>
                      <wp:positionH relativeFrom="page">
                        <wp:posOffset>-381000</wp:posOffset>
                      </wp:positionH>
                      <wp:positionV relativeFrom="page">
                        <wp:posOffset>317500</wp:posOffset>
                      </wp:positionV>
                      <wp:extent cx="7772400" cy="229870"/>
                      <wp:effectExtent l="0" t="5080" r="0" b="3175"/>
                      <wp:wrapNone/>
                      <wp:docPr id="1508257362"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29490555"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0043202"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095D2F" id="docshapegroup7" o:spid="_x0000_s1026" style="position:absolute;margin-left:-30pt;margin-top:2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" path="m627,l,,314,313,627,xe" stroked="f">
                        <v:path arrowok="t" o:connecttype="custom" o:connectlocs="627,1784;0,1784;314,2097;627,1784" o:connectangles="0,0,0,0"/>
                      </v:shape>
                      <w10:wrap anchorx="page" anchory="page"/>
                    </v:group>
                  </w:pict>
                </mc:Fallback>
              </mc:AlternateContent>
            </w:r>
          </w:p>
        </w:tc>
        <w:tc>
          <w:tcPr>
            <w:tcW w:w="5670" w:type="dxa"/>
          </w:tcPr>
          <w:p w14:paraId="5E29B393" w14:textId="77777777" w:rsidR="0092743D" w:rsidRPr="0017356D" w:rsidRDefault="0092743D" w:rsidP="00A626B9">
            <w:pPr>
              <w:jc w:val="right"/>
              <w:rPr>
                <w:rFonts w:ascii="Arial" w:eastAsia="Avenir Next W1G Medium" w:hAnsi="Arial" w:cs="Arial"/>
              </w:rPr>
            </w:pPr>
            <w:r w:rsidRPr="0017356D">
              <w:rPr>
                <w:rFonts w:ascii="Arial" w:eastAsia="Avenir Next W1G Medium" w:hAnsi="Arial" w:cs="Arial"/>
              </w:rPr>
              <w:t>Standardization Sector</w:t>
            </w:r>
          </w:p>
        </w:tc>
      </w:tr>
      <w:tr w:rsidR="0092743D" w:rsidRPr="0017356D" w14:paraId="05C63037" w14:textId="77777777" w:rsidTr="00A626B9">
        <w:tblPrEx>
          <w:tblCellMar>
            <w:left w:w="85" w:type="dxa"/>
            <w:right w:w="85" w:type="dxa"/>
          </w:tblCellMar>
        </w:tblPrEx>
        <w:trPr>
          <w:gridBefore w:val="1"/>
          <w:wBefore w:w="817" w:type="dxa"/>
          <w:trHeight w:val="709"/>
        </w:trPr>
        <w:tc>
          <w:tcPr>
            <w:tcW w:w="9923" w:type="dxa"/>
            <w:gridSpan w:val="2"/>
          </w:tcPr>
          <w:p w14:paraId="68FB24F8" w14:textId="77777777" w:rsidR="0092743D" w:rsidRPr="0017356D" w:rsidRDefault="0092743D" w:rsidP="00A626B9">
            <w:pPr>
              <w:widowControl w:val="0"/>
              <w:spacing w:before="440"/>
              <w:rPr>
                <w:rFonts w:ascii="Arial" w:eastAsia="Avenir Next W1G Medium" w:hAnsi="Arial" w:cs="Arial"/>
                <w:b/>
                <w:bCs/>
                <w:spacing w:val="-6"/>
                <w:sz w:val="44"/>
                <w:szCs w:val="44"/>
              </w:rPr>
            </w:pPr>
            <w:r w:rsidRPr="00495633">
              <w:rPr>
                <w:rFonts w:ascii="Arial" w:eastAsia="Avenir Next W1G Medium" w:hAnsi="Arial" w:cs="Arial"/>
                <w:b/>
                <w:bCs/>
                <w:spacing w:val="-6"/>
                <w:sz w:val="44"/>
                <w:szCs w:val="44"/>
                <w:lang w:val="fr-CH"/>
              </w:rPr>
              <w:t xml:space="preserve">ITU-T </w:t>
            </w:r>
            <w:bookmarkStart w:id="1" w:name="_Hlk148454869"/>
            <w:r w:rsidRPr="00495633">
              <w:rPr>
                <w:rFonts w:ascii="Arial" w:eastAsia="Avenir Next W1G Medium" w:hAnsi="Arial" w:cs="Arial"/>
                <w:b/>
                <w:bCs/>
                <w:spacing w:val="-6"/>
                <w:sz w:val="44"/>
                <w:szCs w:val="44"/>
                <w:lang w:val="fr-CH"/>
              </w:rPr>
              <w:t>Technical Report</w:t>
            </w:r>
            <w:bookmarkEnd w:id="1"/>
          </w:p>
        </w:tc>
      </w:tr>
      <w:tr w:rsidR="0092743D" w:rsidRPr="0017356D" w14:paraId="372F9B51" w14:textId="77777777" w:rsidTr="00A626B9">
        <w:tblPrEx>
          <w:tblCellMar>
            <w:left w:w="85" w:type="dxa"/>
            <w:right w:w="85" w:type="dxa"/>
          </w:tblCellMar>
        </w:tblPrEx>
        <w:trPr>
          <w:gridBefore w:val="1"/>
          <w:wBefore w:w="817" w:type="dxa"/>
          <w:trHeight w:val="129"/>
        </w:trPr>
        <w:tc>
          <w:tcPr>
            <w:tcW w:w="9923" w:type="dxa"/>
            <w:gridSpan w:val="2"/>
          </w:tcPr>
          <w:p w14:paraId="1F345F10" w14:textId="77777777" w:rsidR="0092743D" w:rsidRPr="0017356D" w:rsidRDefault="0092743D" w:rsidP="00A626B9">
            <w:pPr>
              <w:widowControl w:val="0"/>
              <w:spacing w:after="240"/>
              <w:jc w:val="right"/>
              <w:rPr>
                <w:rFonts w:ascii="Arial" w:eastAsia="Avenir Next W1G Medium" w:hAnsi="Arial" w:cs="Arial"/>
                <w:b/>
                <w:bCs/>
                <w:spacing w:val="-6"/>
                <w:sz w:val="28"/>
                <w:szCs w:val="28"/>
              </w:rPr>
            </w:pPr>
            <w:bookmarkStart w:id="2" w:name="dnume2"/>
            <w:r w:rsidRPr="0017356D">
              <w:rPr>
                <w:rFonts w:ascii="Arial" w:eastAsia="Avenir Next W1G Medium" w:hAnsi="Arial" w:cs="Arial"/>
                <w:b/>
                <w:bCs/>
                <w:spacing w:val="-6"/>
                <w:sz w:val="28"/>
                <w:szCs w:val="28"/>
              </w:rPr>
              <w:t>(0</w:t>
            </w:r>
            <w:r>
              <w:rPr>
                <w:rFonts w:ascii="Arial" w:eastAsia="Avenir Next W1G Medium" w:hAnsi="Arial" w:cs="Arial"/>
                <w:b/>
                <w:bCs/>
                <w:spacing w:val="-6"/>
                <w:sz w:val="28"/>
                <w:szCs w:val="28"/>
              </w:rPr>
              <w:t>9</w:t>
            </w:r>
            <w:r w:rsidRPr="0017356D">
              <w:rPr>
                <w:rFonts w:ascii="Arial" w:eastAsia="Avenir Next W1G Medium" w:hAnsi="Arial" w:cs="Arial"/>
                <w:b/>
                <w:bCs/>
                <w:spacing w:val="-6"/>
                <w:sz w:val="28"/>
                <w:szCs w:val="28"/>
              </w:rPr>
              <w:t>/202</w:t>
            </w:r>
            <w:r>
              <w:rPr>
                <w:rFonts w:ascii="Arial" w:eastAsia="Avenir Next W1G Medium" w:hAnsi="Arial" w:cs="Arial"/>
                <w:b/>
                <w:bCs/>
                <w:spacing w:val="-6"/>
                <w:sz w:val="28"/>
                <w:szCs w:val="28"/>
              </w:rPr>
              <w:t>3</w:t>
            </w:r>
            <w:r w:rsidRPr="0017356D">
              <w:rPr>
                <w:rFonts w:ascii="Arial" w:eastAsia="Avenir Next W1G Medium" w:hAnsi="Arial" w:cs="Arial"/>
                <w:b/>
                <w:bCs/>
                <w:spacing w:val="-6"/>
                <w:sz w:val="28"/>
                <w:szCs w:val="28"/>
              </w:rPr>
              <w:t>)</w:t>
            </w:r>
          </w:p>
        </w:tc>
      </w:tr>
      <w:bookmarkEnd w:id="2"/>
      <w:tr w:rsidR="0092743D" w:rsidRPr="0017356D" w14:paraId="3A530669" w14:textId="77777777" w:rsidTr="00A626B9">
        <w:trPr>
          <w:trHeight w:val="80"/>
        </w:trPr>
        <w:tc>
          <w:tcPr>
            <w:tcW w:w="817" w:type="dxa"/>
          </w:tcPr>
          <w:p w14:paraId="3866363D" w14:textId="77777777" w:rsidR="0092743D" w:rsidRPr="0017356D" w:rsidRDefault="0092743D" w:rsidP="00A626B9">
            <w:pPr>
              <w:tabs>
                <w:tab w:val="right" w:pos="9639"/>
              </w:tabs>
              <w:rPr>
                <w:rFonts w:ascii="Arial" w:hAnsi="Arial" w:cs="Arial"/>
                <w:sz w:val="18"/>
              </w:rPr>
            </w:pPr>
          </w:p>
        </w:tc>
        <w:tc>
          <w:tcPr>
            <w:tcW w:w="9923" w:type="dxa"/>
            <w:gridSpan w:val="2"/>
            <w:tcBorders>
              <w:bottom w:val="single" w:sz="8" w:space="0" w:color="auto"/>
            </w:tcBorders>
          </w:tcPr>
          <w:p w14:paraId="443B8466" w14:textId="1960FA6C" w:rsidR="0092743D" w:rsidRPr="00495633" w:rsidRDefault="0092743D" w:rsidP="0092743D">
            <w:pPr>
              <w:widowControl w:val="0"/>
              <w:spacing w:before="276" w:line="175" w:lineRule="auto"/>
              <w:rPr>
                <w:rFonts w:ascii="Arial" w:hAnsi="Arial" w:cs="Arial"/>
                <w:spacing w:val="-6"/>
                <w:sz w:val="48"/>
                <w:szCs w:val="48"/>
              </w:rPr>
            </w:pPr>
            <w:r w:rsidRPr="0092743D">
              <w:rPr>
                <w:rFonts w:ascii="Arial" w:hAnsi="Arial" w:cs="Arial"/>
                <w:b/>
                <w:bCs/>
                <w:spacing w:val="-6"/>
                <w:sz w:val="48"/>
                <w:szCs w:val="48"/>
              </w:rPr>
              <w:t>YS</w:t>
            </w:r>
            <w:r w:rsidRPr="0092743D">
              <w:rPr>
                <w:rFonts w:ascii="Arial" w:hAnsi="Arial" w:cs="Arial"/>
                <w:b/>
                <w:bCs/>
                <w:spacing w:val="-6"/>
                <w:sz w:val="48"/>
                <w:szCs w:val="48"/>
                <w:lang w:val="en-US"/>
              </w:rPr>
              <w:t>TR.HTSA-overview</w:t>
            </w:r>
          </w:p>
        </w:tc>
      </w:tr>
      <w:tr w:rsidR="0092743D" w:rsidRPr="0017356D" w14:paraId="28D9A977" w14:textId="77777777" w:rsidTr="00A626B9">
        <w:trPr>
          <w:trHeight w:val="743"/>
        </w:trPr>
        <w:tc>
          <w:tcPr>
            <w:tcW w:w="817" w:type="dxa"/>
          </w:tcPr>
          <w:p w14:paraId="1E29BD51" w14:textId="77777777" w:rsidR="0092743D" w:rsidRPr="0017356D" w:rsidRDefault="0092743D" w:rsidP="00A626B9">
            <w:pPr>
              <w:tabs>
                <w:tab w:val="right" w:pos="9639"/>
              </w:tabs>
              <w:rPr>
                <w:rFonts w:ascii="Arial" w:hAnsi="Arial" w:cs="Arial"/>
                <w:sz w:val="48"/>
                <w:szCs w:val="48"/>
              </w:rPr>
            </w:pPr>
          </w:p>
        </w:tc>
        <w:tc>
          <w:tcPr>
            <w:tcW w:w="9923" w:type="dxa"/>
            <w:gridSpan w:val="2"/>
            <w:tcBorders>
              <w:top w:val="single" w:sz="8" w:space="0" w:color="auto"/>
            </w:tcBorders>
          </w:tcPr>
          <w:p w14:paraId="425097BB" w14:textId="4A43DE10" w:rsidR="0092743D" w:rsidRPr="0017356D" w:rsidRDefault="0092743D" w:rsidP="0092743D">
            <w:pPr>
              <w:widowControl w:val="0"/>
              <w:spacing w:before="440" w:line="192" w:lineRule="auto"/>
              <w:jc w:val="left"/>
              <w:rPr>
                <w:rFonts w:ascii="Arial" w:eastAsia="Avenir Next W1G Medium" w:hAnsi="Arial" w:cs="Arial"/>
                <w:b/>
                <w:bCs/>
                <w:spacing w:val="-6"/>
                <w:sz w:val="44"/>
                <w:szCs w:val="44"/>
              </w:rPr>
            </w:pPr>
            <w:r w:rsidRPr="0092743D">
              <w:rPr>
                <w:rFonts w:ascii="Arial" w:eastAsia="Avenir Next W1G Medium" w:hAnsi="Arial" w:cs="Arial"/>
                <w:b/>
                <w:bCs/>
                <w:spacing w:val="-6"/>
                <w:sz w:val="44"/>
                <w:szCs w:val="44"/>
              </w:rPr>
              <w:t>Overview of ICT based highway traffic safety assessment</w:t>
            </w:r>
          </w:p>
        </w:tc>
      </w:tr>
    </w:tbl>
    <w:tbl>
      <w:tblPr>
        <w:tblStyle w:val="TableGrid1"/>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70"/>
        <w:gridCol w:w="5669"/>
      </w:tblGrid>
      <w:tr w:rsidR="0092743D" w:rsidRPr="0017356D" w14:paraId="7BAE32A0" w14:textId="77777777" w:rsidTr="00A626B9">
        <w:tc>
          <w:tcPr>
            <w:tcW w:w="5070" w:type="dxa"/>
            <w:vAlign w:val="center"/>
          </w:tcPr>
          <w:p w14:paraId="41470D7A" w14:textId="77777777" w:rsidR="0092743D" w:rsidRPr="0017356D" w:rsidRDefault="0092743D" w:rsidP="00A626B9">
            <w:pPr>
              <w:rPr>
                <w:rFonts w:ascii="Arial" w:hAnsi="Arial" w:cs="Arial"/>
                <w:sz w:val="32"/>
                <w:szCs w:val="32"/>
              </w:rPr>
            </w:pPr>
            <w:r w:rsidRPr="0017356D">
              <w:rPr>
                <w:rFonts w:ascii="Arial" w:hAnsi="Arial" w:cs="Arial"/>
                <w:b/>
                <w:color w:val="009CD6"/>
                <w:spacing w:val="-4"/>
                <w:sz w:val="32"/>
                <w:szCs w:val="32"/>
              </w:rPr>
              <w:t>ITU</w:t>
            </w:r>
            <w:r w:rsidRPr="0017356D">
              <w:rPr>
                <w:rFonts w:ascii="Arial" w:hAnsi="Arial" w:cs="Arial"/>
                <w:b/>
                <w:color w:val="292829"/>
                <w:spacing w:val="-4"/>
                <w:sz w:val="32"/>
                <w:szCs w:val="32"/>
              </w:rPr>
              <w:t>Publications</w:t>
            </w:r>
          </w:p>
        </w:tc>
        <w:tc>
          <w:tcPr>
            <w:tcW w:w="5669" w:type="dxa"/>
            <w:vAlign w:val="center"/>
          </w:tcPr>
          <w:p w14:paraId="5DDCD397" w14:textId="77777777" w:rsidR="0092743D" w:rsidRPr="0017356D" w:rsidRDefault="0092743D" w:rsidP="00A626B9">
            <w:pPr>
              <w:jc w:val="right"/>
              <w:rPr>
                <w:rFonts w:ascii="Arial" w:hAnsi="Arial" w:cs="Arial"/>
              </w:rPr>
            </w:pPr>
            <w:r w:rsidRPr="0017356D">
              <w:rPr>
                <w:rFonts w:ascii="Arial" w:eastAsia="Avenir Next W1G Medium" w:hAnsi="Arial" w:cs="Arial"/>
                <w:b/>
                <w:spacing w:val="-4"/>
              </w:rPr>
              <w:t>International Telecommunication Union</w:t>
            </w:r>
          </w:p>
        </w:tc>
      </w:tr>
    </w:tbl>
    <w:p w14:paraId="64D91E1B" w14:textId="77777777" w:rsidR="0092743D" w:rsidRDefault="0092743D" w:rsidP="0092743D">
      <w:r w:rsidRPr="0017356D">
        <w:rPr>
          <w:noProof/>
          <w:lang w:val="en-US"/>
        </w:rPr>
        <w:drawing>
          <wp:anchor distT="0" distB="0" distL="0" distR="0" simplePos="0" relativeHeight="251659264" behindDoc="1" locked="0" layoutInCell="1" allowOverlap="1" wp14:anchorId="0F68A256" wp14:editId="3C28743D">
            <wp:simplePos x="0" y="0"/>
            <wp:positionH relativeFrom="page">
              <wp:posOffset>6355080</wp:posOffset>
            </wp:positionH>
            <wp:positionV relativeFrom="page">
              <wp:posOffset>9591675</wp:posOffset>
            </wp:positionV>
            <wp:extent cx="737870" cy="813435"/>
            <wp:effectExtent l="0" t="0" r="0" b="0"/>
            <wp:wrapNone/>
            <wp:docPr id="12"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1"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3" w:name="c2tope"/>
      <w:bookmarkEnd w:id="3"/>
    </w:p>
    <w:p w14:paraId="7864E6EB" w14:textId="77777777" w:rsidR="0092743D" w:rsidRDefault="0092743D" w:rsidP="0092743D">
      <w:pPr>
        <w:sectPr w:rsidR="0092743D" w:rsidSect="00C60FEF">
          <w:footerReference w:type="even" r:id="rId12"/>
          <w:pgSz w:w="11906" w:h="16838" w:code="9"/>
          <w:pgMar w:top="1038" w:right="601" w:bottom="1860" w:left="618" w:header="567" w:footer="567" w:gutter="0"/>
          <w:pgNumType w:fmt="lowerRoman" w:start="1"/>
          <w:cols w:space="720"/>
          <w:formProt w:val="0"/>
          <w:docGrid w:linePitch="360"/>
        </w:sectPr>
      </w:pPr>
    </w:p>
    <w:tbl>
      <w:tblPr>
        <w:tblW w:w="9945" w:type="dxa"/>
        <w:tblLayout w:type="fixed"/>
        <w:tblLook w:val="0000" w:firstRow="0" w:lastRow="0" w:firstColumn="0" w:lastColumn="0" w:noHBand="0" w:noVBand="0"/>
      </w:tblPr>
      <w:tblGrid>
        <w:gridCol w:w="9945"/>
      </w:tblGrid>
      <w:tr w:rsidR="0092743D" w:rsidRPr="0017356D" w14:paraId="198D6952" w14:textId="77777777" w:rsidTr="00A626B9">
        <w:tc>
          <w:tcPr>
            <w:tcW w:w="9945" w:type="dxa"/>
          </w:tcPr>
          <w:p w14:paraId="51FBC1E7" w14:textId="36FF0C4E" w:rsidR="0092743D" w:rsidRPr="007A2A73" w:rsidRDefault="0092743D" w:rsidP="0092743D">
            <w:pPr>
              <w:pStyle w:val="RecNo"/>
            </w:pPr>
            <w:bookmarkStart w:id="4" w:name="irecnoe"/>
            <w:bookmarkEnd w:id="4"/>
            <w:r w:rsidRPr="007A2A73">
              <w:rPr>
                <w:bCs/>
              </w:rPr>
              <w:lastRenderedPageBreak/>
              <w:t xml:space="preserve">Technical Report </w:t>
            </w:r>
            <w:r w:rsidRPr="0092743D">
              <w:rPr>
                <w:bCs/>
              </w:rPr>
              <w:t>YS</w:t>
            </w:r>
            <w:r w:rsidRPr="0092743D">
              <w:rPr>
                <w:bCs/>
                <w:lang w:val="en-US"/>
              </w:rPr>
              <w:t>TR.HTSA-overview</w:t>
            </w:r>
          </w:p>
          <w:p w14:paraId="424A9090" w14:textId="2E6962FA" w:rsidR="0092743D" w:rsidRDefault="0092743D" w:rsidP="0092743D">
            <w:pPr>
              <w:pStyle w:val="Rectitle"/>
            </w:pPr>
            <w:r w:rsidRPr="0092743D">
              <w:t>Overview of ICT based highway traffic safety assessment</w:t>
            </w:r>
          </w:p>
          <w:p w14:paraId="4198AF64" w14:textId="77777777" w:rsidR="0092743D" w:rsidRPr="004B30C9" w:rsidRDefault="0092743D" w:rsidP="00A626B9">
            <w:pPr>
              <w:pStyle w:val="Normalaftertitle0"/>
            </w:pPr>
          </w:p>
        </w:tc>
      </w:tr>
    </w:tbl>
    <w:p w14:paraId="610E2808" w14:textId="77777777" w:rsidR="0092743D" w:rsidRPr="0017356D" w:rsidRDefault="0092743D" w:rsidP="0092743D"/>
    <w:tbl>
      <w:tblPr>
        <w:tblW w:w="9945" w:type="dxa"/>
        <w:tblLayout w:type="fixed"/>
        <w:tblLook w:val="0000" w:firstRow="0" w:lastRow="0" w:firstColumn="0" w:lastColumn="0" w:noHBand="0" w:noVBand="0"/>
      </w:tblPr>
      <w:tblGrid>
        <w:gridCol w:w="9945"/>
      </w:tblGrid>
      <w:tr w:rsidR="0092743D" w:rsidRPr="0017356D" w14:paraId="323926B1" w14:textId="77777777" w:rsidTr="00A626B9">
        <w:trPr>
          <w:trHeight w:val="2497"/>
        </w:trPr>
        <w:tc>
          <w:tcPr>
            <w:tcW w:w="9945" w:type="dxa"/>
          </w:tcPr>
          <w:p w14:paraId="7722B26A" w14:textId="77777777" w:rsidR="0092743D" w:rsidRPr="0017356D" w:rsidRDefault="0092743D" w:rsidP="00A626B9">
            <w:pPr>
              <w:pStyle w:val="Headingb"/>
              <w:keepNext w:val="0"/>
            </w:pPr>
            <w:bookmarkStart w:id="5" w:name="isume"/>
            <w:r w:rsidRPr="0017356D">
              <w:t>Summary</w:t>
            </w:r>
          </w:p>
          <w:bookmarkEnd w:id="5"/>
          <w:p w14:paraId="092381D9" w14:textId="17853979" w:rsidR="0092743D" w:rsidRPr="0095395A" w:rsidRDefault="00830716" w:rsidP="0092743D">
            <w:pPr>
              <w:rPr>
                <w:lang w:val="en-US" w:eastAsia="zh-CN"/>
              </w:rPr>
            </w:pPr>
            <w:r w:rsidRPr="0092743D">
              <w:rPr>
                <w:lang w:eastAsia="zh-CN"/>
              </w:rPr>
              <w:t xml:space="preserve">This Technical </w:t>
            </w:r>
            <w:r>
              <w:rPr>
                <w:lang w:eastAsia="zh-CN"/>
              </w:rPr>
              <w:t>R</w:t>
            </w:r>
            <w:r w:rsidRPr="0092743D">
              <w:rPr>
                <w:lang w:eastAsia="zh-CN"/>
              </w:rPr>
              <w:t xml:space="preserve">eport presents an overview and covers the process of </w:t>
            </w:r>
            <w:r w:rsidR="009D03BC">
              <w:rPr>
                <w:lang w:eastAsia="zh-CN"/>
              </w:rPr>
              <w:t>information and communication technology (</w:t>
            </w:r>
            <w:r w:rsidRPr="0092743D">
              <w:rPr>
                <w:lang w:eastAsia="zh-CN"/>
              </w:rPr>
              <w:t>ICT</w:t>
            </w:r>
            <w:r w:rsidR="009D03BC">
              <w:rPr>
                <w:lang w:eastAsia="zh-CN"/>
              </w:rPr>
              <w:t>)</w:t>
            </w:r>
            <w:r w:rsidRPr="0092743D">
              <w:rPr>
                <w:lang w:eastAsia="zh-CN"/>
              </w:rPr>
              <w:t xml:space="preserve"> based highway traffic safety assessment</w:t>
            </w:r>
            <w:r>
              <w:rPr>
                <w:lang w:eastAsia="zh-CN"/>
              </w:rPr>
              <w:t xml:space="preserve"> since a</w:t>
            </w:r>
            <w:r w:rsidR="0092743D" w:rsidRPr="0092743D">
              <w:rPr>
                <w:lang w:eastAsia="zh-CN"/>
              </w:rPr>
              <w:t xml:space="preserve"> lot of information and communication technologies have been widely used in the traffic field, especially in the highway industry and have made remarkable achievements. There is no scientific and effective index system for evaluating ICT-based highway traffic safety. In other words, there is a lack of uniform capability methodologies for ICT based highway traffic safety assessment. </w:t>
            </w:r>
          </w:p>
        </w:tc>
      </w:tr>
      <w:tr w:rsidR="0092743D" w:rsidRPr="0017356D" w14:paraId="2B360D30" w14:textId="77777777" w:rsidTr="00A626B9">
        <w:tc>
          <w:tcPr>
            <w:tcW w:w="9945" w:type="dxa"/>
          </w:tcPr>
          <w:p w14:paraId="558E2B5E" w14:textId="77777777" w:rsidR="0092743D" w:rsidRDefault="0092743D" w:rsidP="00A626B9">
            <w:pPr>
              <w:pStyle w:val="Headingb"/>
              <w:keepNext w:val="0"/>
            </w:pPr>
            <w:bookmarkStart w:id="6" w:name="ikeye"/>
            <w:r w:rsidRPr="0017356D">
              <w:t>Keywords</w:t>
            </w:r>
          </w:p>
          <w:bookmarkEnd w:id="6"/>
          <w:p w14:paraId="4A229189" w14:textId="3E6337C6" w:rsidR="0092743D" w:rsidRPr="0092743D" w:rsidRDefault="0092743D" w:rsidP="0092743D">
            <w:pPr>
              <w:rPr>
                <w:bCs/>
                <w:lang w:val="en-US"/>
              </w:rPr>
            </w:pPr>
            <w:r w:rsidRPr="0092743D">
              <w:rPr>
                <w:rFonts w:hint="eastAsia"/>
                <w:spacing w:val="-2"/>
              </w:rPr>
              <w:t>H</w:t>
            </w:r>
            <w:r w:rsidRPr="0092743D">
              <w:rPr>
                <w:spacing w:val="-2"/>
              </w:rPr>
              <w:t xml:space="preserve">ighway, </w:t>
            </w:r>
            <w:r w:rsidR="00767040" w:rsidRPr="0092743D">
              <w:rPr>
                <w:spacing w:val="-2"/>
              </w:rPr>
              <w:t xml:space="preserve">highway traffic safety assessment </w:t>
            </w:r>
            <w:r w:rsidRPr="0092743D">
              <w:rPr>
                <w:spacing w:val="-2"/>
              </w:rPr>
              <w:t xml:space="preserve">(HTSA), </w:t>
            </w:r>
            <w:r w:rsidR="00767040" w:rsidRPr="0092743D">
              <w:rPr>
                <w:spacing w:val="-2"/>
              </w:rPr>
              <w:t xml:space="preserve">key performance indicator </w:t>
            </w:r>
            <w:r w:rsidRPr="0092743D">
              <w:rPr>
                <w:spacing w:val="-2"/>
              </w:rPr>
              <w:t>(KPI)</w:t>
            </w:r>
            <w:r w:rsidR="005A29E1">
              <w:rPr>
                <w:spacing w:val="-2"/>
              </w:rPr>
              <w:t>.</w:t>
            </w:r>
          </w:p>
        </w:tc>
      </w:tr>
    </w:tbl>
    <w:p w14:paraId="53A4AACD" w14:textId="77777777" w:rsidR="0092743D" w:rsidRPr="0017356D" w:rsidRDefault="0092743D" w:rsidP="0092743D">
      <w:pPr>
        <w:keepNext/>
        <w:spacing w:before="160"/>
        <w:rPr>
          <w:b/>
        </w:rPr>
      </w:pPr>
    </w:p>
    <w:p w14:paraId="6F39556F" w14:textId="77777777" w:rsidR="0092743D" w:rsidRPr="0017356D" w:rsidRDefault="0092743D" w:rsidP="0092743D">
      <w:pPr>
        <w:pStyle w:val="Headingb"/>
      </w:pPr>
      <w:r w:rsidRPr="0017356D">
        <w:t>Note</w:t>
      </w:r>
    </w:p>
    <w:p w14:paraId="058F70CC" w14:textId="77777777" w:rsidR="0092743D" w:rsidRPr="0017356D" w:rsidRDefault="0092743D" w:rsidP="0092743D">
      <w:pPr>
        <w:pStyle w:val="Note"/>
      </w:pPr>
      <w:r w:rsidRPr="00270E13">
        <w:rPr>
          <w:spacing w:val="-4"/>
          <w:lang w:val="en-US"/>
        </w:rPr>
        <w:t>This is an informative ITU-T publication. Mandatory provisions, such as those found in ITU-T Recommendations,</w:t>
      </w:r>
      <w:r w:rsidRPr="0017356D">
        <w:rPr>
          <w:lang w:val="en-US"/>
        </w:rPr>
        <w:t xml:space="preserve"> are outside the scope of this publication. This publication should only be referenced bibliographically in ITU</w:t>
      </w:r>
      <w:r>
        <w:rPr>
          <w:lang w:val="en-US"/>
        </w:rPr>
        <w:noBreakHyphen/>
      </w:r>
      <w:r w:rsidRPr="0017356D">
        <w:rPr>
          <w:lang w:val="en-US"/>
        </w:rPr>
        <w:t>T</w:t>
      </w:r>
      <w:r>
        <w:t> </w:t>
      </w:r>
      <w:r w:rsidRPr="0017356D">
        <w:rPr>
          <w:lang w:val="en-US"/>
        </w:rPr>
        <w:t>Recommendations.</w:t>
      </w:r>
    </w:p>
    <w:p w14:paraId="6AE7041E" w14:textId="77777777" w:rsidR="0092743D" w:rsidRPr="0017356D" w:rsidRDefault="0092743D" w:rsidP="0092743D"/>
    <w:p w14:paraId="3B95F413" w14:textId="77777777" w:rsidR="0092743D" w:rsidRDefault="0092743D" w:rsidP="0092743D">
      <w:pPr>
        <w:rPr>
          <w:rFonts w:eastAsiaTheme="minorHAnsi"/>
          <w:lang w:eastAsia="ja-JP"/>
        </w:rPr>
      </w:pPr>
    </w:p>
    <w:p w14:paraId="02C15C71" w14:textId="77777777" w:rsidR="0092743D" w:rsidRDefault="0092743D" w:rsidP="0092743D">
      <w:pPr>
        <w:rPr>
          <w:rFonts w:eastAsiaTheme="minorHAnsi"/>
          <w:lang w:eastAsia="ja-JP"/>
        </w:rPr>
      </w:pPr>
    </w:p>
    <w:tbl>
      <w:tblPr>
        <w:tblW w:w="9923" w:type="dxa"/>
        <w:jc w:val="center"/>
        <w:tblLayout w:type="fixed"/>
        <w:tblCellMar>
          <w:left w:w="57" w:type="dxa"/>
          <w:right w:w="57" w:type="dxa"/>
        </w:tblCellMar>
        <w:tblLook w:val="0000" w:firstRow="0" w:lastRow="0" w:firstColumn="0" w:lastColumn="0" w:noHBand="0" w:noVBand="0"/>
      </w:tblPr>
      <w:tblGrid>
        <w:gridCol w:w="1617"/>
        <w:gridCol w:w="4195"/>
        <w:gridCol w:w="4111"/>
      </w:tblGrid>
      <w:tr w:rsidR="0092743D" w:rsidRPr="00741B36" w14:paraId="2C04FA28" w14:textId="77777777" w:rsidTr="00A626B9">
        <w:trPr>
          <w:cantSplit/>
          <w:trHeight w:val="204"/>
          <w:jc w:val="center"/>
        </w:trPr>
        <w:tc>
          <w:tcPr>
            <w:tcW w:w="1617" w:type="dxa"/>
          </w:tcPr>
          <w:p w14:paraId="4F03FEDE" w14:textId="77777777" w:rsidR="0092743D" w:rsidRPr="00741B36" w:rsidRDefault="0092743D" w:rsidP="00A626B9">
            <w:pPr>
              <w:tabs>
                <w:tab w:val="clear" w:pos="794"/>
                <w:tab w:val="clear" w:pos="1191"/>
                <w:tab w:val="clear" w:pos="1588"/>
                <w:tab w:val="clear" w:pos="1985"/>
              </w:tabs>
              <w:overflowPunct/>
              <w:autoSpaceDE/>
              <w:autoSpaceDN/>
              <w:adjustRightInd/>
              <w:jc w:val="left"/>
              <w:textAlignment w:val="auto"/>
              <w:rPr>
                <w:rFonts w:eastAsiaTheme="minorHAnsi"/>
                <w:b/>
                <w:bCs/>
                <w:sz w:val="22"/>
                <w:szCs w:val="22"/>
                <w:lang w:eastAsia="ja-JP"/>
              </w:rPr>
            </w:pPr>
          </w:p>
        </w:tc>
        <w:tc>
          <w:tcPr>
            <w:tcW w:w="4195" w:type="dxa"/>
          </w:tcPr>
          <w:p w14:paraId="67555DBF" w14:textId="77777777" w:rsidR="0092743D" w:rsidRPr="00741B36" w:rsidRDefault="0092743D" w:rsidP="00A626B9">
            <w:pPr>
              <w:tabs>
                <w:tab w:val="clear" w:pos="794"/>
                <w:tab w:val="clear" w:pos="1191"/>
                <w:tab w:val="clear" w:pos="1588"/>
                <w:tab w:val="clear" w:pos="1985"/>
              </w:tabs>
              <w:overflowPunct/>
              <w:autoSpaceDE/>
              <w:autoSpaceDN/>
              <w:adjustRightInd/>
              <w:jc w:val="left"/>
              <w:textAlignment w:val="auto"/>
              <w:rPr>
                <w:rFonts w:eastAsiaTheme="minorHAnsi"/>
                <w:sz w:val="22"/>
                <w:szCs w:val="22"/>
                <w:lang w:eastAsia="ja-JP"/>
              </w:rPr>
            </w:pPr>
          </w:p>
        </w:tc>
        <w:tc>
          <w:tcPr>
            <w:tcW w:w="4111" w:type="dxa"/>
          </w:tcPr>
          <w:p w14:paraId="50FA43B9" w14:textId="77777777" w:rsidR="0092743D" w:rsidRPr="00741B36" w:rsidRDefault="0092743D" w:rsidP="00A626B9">
            <w:pPr>
              <w:tabs>
                <w:tab w:val="clear" w:pos="794"/>
                <w:tab w:val="clear" w:pos="1191"/>
                <w:tab w:val="clear" w:pos="1588"/>
                <w:tab w:val="clear" w:pos="1985"/>
              </w:tabs>
              <w:overflowPunct/>
              <w:autoSpaceDE/>
              <w:autoSpaceDN/>
              <w:adjustRightInd/>
              <w:jc w:val="left"/>
              <w:textAlignment w:val="auto"/>
              <w:rPr>
                <w:rFonts w:eastAsiaTheme="minorHAnsi"/>
                <w:sz w:val="22"/>
                <w:szCs w:val="22"/>
                <w:lang w:eastAsia="ja-JP"/>
              </w:rPr>
            </w:pPr>
          </w:p>
        </w:tc>
      </w:tr>
    </w:tbl>
    <w:p w14:paraId="55FDA43A" w14:textId="77777777" w:rsidR="0092743D" w:rsidRDefault="0092743D" w:rsidP="0092743D">
      <w:pPr>
        <w:rPr>
          <w:rFonts w:eastAsiaTheme="minorHAnsi"/>
          <w:lang w:eastAsia="ja-JP"/>
        </w:rPr>
      </w:pPr>
    </w:p>
    <w:p w14:paraId="7E921AC9" w14:textId="77777777" w:rsidR="0092743D" w:rsidRDefault="0092743D" w:rsidP="0092743D">
      <w:pPr>
        <w:jc w:val="center"/>
        <w:rPr>
          <w:sz w:val="22"/>
        </w:rPr>
      </w:pPr>
    </w:p>
    <w:p w14:paraId="461A896E" w14:textId="77777777" w:rsidR="0092743D" w:rsidRDefault="0092743D" w:rsidP="0092743D">
      <w:pPr>
        <w:jc w:val="center"/>
        <w:rPr>
          <w:sz w:val="22"/>
        </w:rPr>
      </w:pPr>
    </w:p>
    <w:p w14:paraId="031716E8" w14:textId="77777777" w:rsidR="0092743D" w:rsidRDefault="0092743D" w:rsidP="0092743D">
      <w:pPr>
        <w:jc w:val="center"/>
        <w:rPr>
          <w:sz w:val="22"/>
        </w:rPr>
      </w:pPr>
    </w:p>
    <w:p w14:paraId="27D682DF" w14:textId="77777777" w:rsidR="0092743D" w:rsidRDefault="0092743D" w:rsidP="0092743D">
      <w:pPr>
        <w:jc w:val="center"/>
        <w:rPr>
          <w:sz w:val="22"/>
        </w:rPr>
      </w:pPr>
    </w:p>
    <w:p w14:paraId="602D94DE" w14:textId="77777777" w:rsidR="005A29E1" w:rsidRDefault="005A29E1" w:rsidP="0092743D">
      <w:pPr>
        <w:jc w:val="center"/>
        <w:rPr>
          <w:sz w:val="22"/>
        </w:rPr>
      </w:pPr>
    </w:p>
    <w:p w14:paraId="6DB73529" w14:textId="77777777" w:rsidR="005A29E1" w:rsidRDefault="005A29E1" w:rsidP="0092743D">
      <w:pPr>
        <w:jc w:val="center"/>
        <w:rPr>
          <w:sz w:val="22"/>
        </w:rPr>
      </w:pPr>
    </w:p>
    <w:p w14:paraId="37BF3E63" w14:textId="77777777" w:rsidR="005A29E1" w:rsidRDefault="005A29E1" w:rsidP="0092743D">
      <w:pPr>
        <w:jc w:val="center"/>
        <w:rPr>
          <w:sz w:val="22"/>
        </w:rPr>
      </w:pPr>
    </w:p>
    <w:p w14:paraId="4492BA81" w14:textId="77777777" w:rsidR="005A29E1" w:rsidRDefault="005A29E1" w:rsidP="0092743D">
      <w:pPr>
        <w:jc w:val="center"/>
        <w:rPr>
          <w:sz w:val="22"/>
        </w:rPr>
      </w:pPr>
    </w:p>
    <w:p w14:paraId="2D6EE859" w14:textId="77777777" w:rsidR="005A29E1" w:rsidRDefault="005A29E1" w:rsidP="0092743D">
      <w:pPr>
        <w:jc w:val="center"/>
        <w:rPr>
          <w:sz w:val="22"/>
        </w:rPr>
      </w:pPr>
    </w:p>
    <w:p w14:paraId="6B676E84" w14:textId="77777777" w:rsidR="0092743D" w:rsidRPr="0017356D" w:rsidRDefault="0092743D" w:rsidP="0092743D">
      <w:pPr>
        <w:jc w:val="center"/>
        <w:rPr>
          <w:sz w:val="22"/>
        </w:rPr>
      </w:pPr>
    </w:p>
    <w:p w14:paraId="7A07B60F" w14:textId="77777777" w:rsidR="0092743D" w:rsidRPr="0017356D" w:rsidRDefault="0092743D" w:rsidP="0092743D">
      <w:pPr>
        <w:jc w:val="center"/>
        <w:rPr>
          <w:sz w:val="22"/>
        </w:rPr>
      </w:pPr>
    </w:p>
    <w:p w14:paraId="14E06440" w14:textId="6CFA99CA" w:rsidR="0092743D" w:rsidRPr="0017356D" w:rsidRDefault="0092743D" w:rsidP="0092743D">
      <w:pPr>
        <w:jc w:val="center"/>
        <w:rPr>
          <w:sz w:val="22"/>
        </w:rPr>
      </w:pPr>
      <w:r w:rsidRPr="0017356D">
        <w:rPr>
          <w:sz w:val="22"/>
        </w:rPr>
        <w:sym w:font="Symbol" w:char="F0E3"/>
      </w:r>
      <w:r w:rsidRPr="0017356D">
        <w:rPr>
          <w:sz w:val="22"/>
        </w:rPr>
        <w:t> ITU </w:t>
      </w:r>
      <w:bookmarkStart w:id="7" w:name="iiannee"/>
      <w:bookmarkEnd w:id="7"/>
      <w:r w:rsidRPr="0017356D">
        <w:rPr>
          <w:sz w:val="22"/>
        </w:rPr>
        <w:t>202</w:t>
      </w:r>
      <w:r w:rsidR="00226333">
        <w:rPr>
          <w:sz w:val="22"/>
        </w:rPr>
        <w:t>4</w:t>
      </w:r>
    </w:p>
    <w:p w14:paraId="7F729608" w14:textId="77777777" w:rsidR="0092743D" w:rsidRPr="00E46393" w:rsidRDefault="0092743D" w:rsidP="0092743D">
      <w:pPr>
        <w:rPr>
          <w:sz w:val="22"/>
        </w:rPr>
      </w:pPr>
      <w:r w:rsidRPr="0017356D">
        <w:rPr>
          <w:sz w:val="22"/>
        </w:rPr>
        <w:t>All rights reserved. No part of this publication may be reproduced, by any means whatsoever, without the prior written permission of ITU.</w:t>
      </w:r>
    </w:p>
    <w:p w14:paraId="69F2A63E" w14:textId="77777777" w:rsidR="0092743D" w:rsidRDefault="0092743D" w:rsidP="0092743D">
      <w:r>
        <w:br w:type="page"/>
      </w:r>
    </w:p>
    <w:p w14:paraId="1CE083C0" w14:textId="77777777" w:rsidR="0092743D" w:rsidRPr="0017356D" w:rsidRDefault="0092743D" w:rsidP="0092743D">
      <w:pPr>
        <w:jc w:val="center"/>
        <w:rPr>
          <w:b/>
        </w:rPr>
      </w:pPr>
      <w:r w:rsidRPr="0017356D">
        <w:rPr>
          <w:b/>
        </w:rPr>
        <w:t>Table of Contents</w:t>
      </w:r>
    </w:p>
    <w:p w14:paraId="6C2B0D73" w14:textId="77777777" w:rsidR="0092743D" w:rsidRPr="0017356D" w:rsidRDefault="0092743D" w:rsidP="0092743D">
      <w:pPr>
        <w:keepLines/>
        <w:tabs>
          <w:tab w:val="right" w:pos="9639"/>
        </w:tabs>
        <w:jc w:val="right"/>
        <w:rPr>
          <w:b/>
        </w:rPr>
      </w:pPr>
      <w:r w:rsidRPr="0017356D">
        <w:rPr>
          <w:b/>
        </w:rPr>
        <w:tab/>
        <w:t>Page</w:t>
      </w:r>
    </w:p>
    <w:p w14:paraId="74CD0BAC" w14:textId="7CAE6064" w:rsidR="00356611" w:rsidRPr="00356611" w:rsidRDefault="00356611">
      <w:pPr>
        <w:pStyle w:val="TOC1"/>
        <w:rPr>
          <w:rFonts w:asciiTheme="minorHAnsi" w:hAnsiTheme="minorHAnsi" w:cstheme="minorBidi"/>
          <w:noProof/>
          <w:kern w:val="2"/>
          <w:sz w:val="22"/>
          <w:szCs w:val="22"/>
          <w:lang w:eastAsia="en-GB"/>
          <w14:ligatures w14:val="standardContextual"/>
        </w:rPr>
      </w:pPr>
      <w:bookmarkStart w:id="8" w:name="p1rectexte"/>
      <w:bookmarkEnd w:id="8"/>
      <w:r w:rsidRPr="00356611">
        <w:rPr>
          <w:rStyle w:val="Hyperlink"/>
          <w:noProof/>
          <w:color w:val="auto"/>
          <w:u w:val="none"/>
          <w:lang w:bidi="ar-DZ"/>
        </w:rPr>
        <w:t>1</w:t>
      </w:r>
      <w:r w:rsidRPr="00356611">
        <w:rPr>
          <w:rFonts w:asciiTheme="minorHAnsi" w:hAnsiTheme="minorHAnsi" w:cstheme="minorBidi"/>
          <w:noProof/>
          <w:kern w:val="2"/>
          <w:sz w:val="22"/>
          <w:szCs w:val="22"/>
          <w:lang w:eastAsia="en-GB"/>
          <w14:ligatures w14:val="standardContextual"/>
        </w:rPr>
        <w:tab/>
      </w:r>
      <w:r w:rsidRPr="00356611">
        <w:rPr>
          <w:rStyle w:val="Hyperlink"/>
          <w:noProof/>
          <w:color w:val="auto"/>
          <w:u w:val="none"/>
          <w:lang w:bidi="ar-DZ"/>
        </w:rPr>
        <w:t>Scope</w:t>
      </w:r>
      <w:r>
        <w:rPr>
          <w:rStyle w:val="Hyperlink"/>
          <w:noProof/>
          <w:color w:val="auto"/>
          <w:u w:val="none"/>
          <w:lang w:bidi="ar-DZ"/>
        </w:rPr>
        <w:tab/>
      </w:r>
      <w:r w:rsidRPr="00356611">
        <w:rPr>
          <w:noProof/>
          <w:webHidden/>
        </w:rPr>
        <w:tab/>
        <w:t>1</w:t>
      </w:r>
    </w:p>
    <w:p w14:paraId="7945A8E9" w14:textId="48B4E24D" w:rsidR="00356611" w:rsidRPr="00356611" w:rsidRDefault="00356611">
      <w:pPr>
        <w:pStyle w:val="TOC1"/>
        <w:rPr>
          <w:rFonts w:asciiTheme="minorHAnsi" w:hAnsiTheme="minorHAnsi" w:cstheme="minorBidi"/>
          <w:noProof/>
          <w:kern w:val="2"/>
          <w:sz w:val="22"/>
          <w:szCs w:val="22"/>
          <w:lang w:eastAsia="en-GB"/>
          <w14:ligatures w14:val="standardContextual"/>
        </w:rPr>
      </w:pPr>
      <w:r w:rsidRPr="00356611">
        <w:rPr>
          <w:rStyle w:val="Hyperlink"/>
          <w:noProof/>
          <w:color w:val="auto"/>
          <w:u w:val="none"/>
          <w:lang w:bidi="ar-DZ"/>
        </w:rPr>
        <w:t>2</w:t>
      </w:r>
      <w:r w:rsidRPr="00356611">
        <w:rPr>
          <w:rFonts w:asciiTheme="minorHAnsi" w:hAnsiTheme="minorHAnsi" w:cstheme="minorBidi"/>
          <w:noProof/>
          <w:kern w:val="2"/>
          <w:sz w:val="22"/>
          <w:szCs w:val="22"/>
          <w:lang w:eastAsia="en-GB"/>
          <w14:ligatures w14:val="standardContextual"/>
        </w:rPr>
        <w:tab/>
      </w:r>
      <w:r w:rsidRPr="00356611">
        <w:rPr>
          <w:rStyle w:val="Hyperlink"/>
          <w:noProof/>
          <w:color w:val="auto"/>
          <w:u w:val="none"/>
          <w:lang w:bidi="ar-DZ"/>
        </w:rPr>
        <w:t>References</w:t>
      </w:r>
      <w:r>
        <w:rPr>
          <w:rStyle w:val="Hyperlink"/>
          <w:noProof/>
          <w:color w:val="auto"/>
          <w:u w:val="none"/>
          <w:lang w:bidi="ar-DZ"/>
        </w:rPr>
        <w:tab/>
      </w:r>
      <w:r w:rsidRPr="00356611">
        <w:rPr>
          <w:noProof/>
          <w:webHidden/>
        </w:rPr>
        <w:tab/>
        <w:t>1</w:t>
      </w:r>
    </w:p>
    <w:p w14:paraId="006DF45A" w14:textId="5E5A751E" w:rsidR="00356611" w:rsidRPr="00356611" w:rsidRDefault="00356611">
      <w:pPr>
        <w:pStyle w:val="TOC1"/>
        <w:rPr>
          <w:rFonts w:asciiTheme="minorHAnsi" w:hAnsiTheme="minorHAnsi" w:cstheme="minorBidi"/>
          <w:noProof/>
          <w:kern w:val="2"/>
          <w:sz w:val="22"/>
          <w:szCs w:val="22"/>
          <w:lang w:eastAsia="en-GB"/>
          <w14:ligatures w14:val="standardContextual"/>
        </w:rPr>
      </w:pPr>
      <w:r w:rsidRPr="00356611">
        <w:rPr>
          <w:rStyle w:val="Hyperlink"/>
          <w:noProof/>
          <w:color w:val="auto"/>
          <w:u w:val="none"/>
          <w:lang w:bidi="ar-DZ"/>
        </w:rPr>
        <w:t>3</w:t>
      </w:r>
      <w:r w:rsidRPr="00356611">
        <w:rPr>
          <w:rFonts w:asciiTheme="minorHAnsi" w:hAnsiTheme="minorHAnsi" w:cstheme="minorBidi"/>
          <w:noProof/>
          <w:kern w:val="2"/>
          <w:sz w:val="22"/>
          <w:szCs w:val="22"/>
          <w:lang w:eastAsia="en-GB"/>
          <w14:ligatures w14:val="standardContextual"/>
        </w:rPr>
        <w:tab/>
      </w:r>
      <w:r w:rsidRPr="00356611">
        <w:rPr>
          <w:rStyle w:val="Hyperlink"/>
          <w:noProof/>
          <w:color w:val="auto"/>
          <w:u w:val="none"/>
          <w:lang w:bidi="ar-DZ"/>
        </w:rPr>
        <w:t>Definitions</w:t>
      </w:r>
      <w:r>
        <w:rPr>
          <w:rStyle w:val="Hyperlink"/>
          <w:noProof/>
          <w:color w:val="auto"/>
          <w:u w:val="none"/>
          <w:lang w:bidi="ar-DZ"/>
        </w:rPr>
        <w:tab/>
      </w:r>
      <w:r w:rsidRPr="00356611">
        <w:rPr>
          <w:noProof/>
          <w:webHidden/>
        </w:rPr>
        <w:tab/>
        <w:t>1</w:t>
      </w:r>
    </w:p>
    <w:p w14:paraId="1543BDFF" w14:textId="4F4BF53C" w:rsidR="00356611" w:rsidRPr="00356611" w:rsidRDefault="00356611">
      <w:pPr>
        <w:pStyle w:val="TOC2"/>
        <w:rPr>
          <w:rFonts w:asciiTheme="minorHAnsi" w:hAnsiTheme="minorHAnsi" w:cstheme="minorBidi"/>
          <w:noProof/>
          <w:kern w:val="2"/>
          <w:sz w:val="22"/>
          <w:szCs w:val="22"/>
          <w:lang w:eastAsia="en-GB"/>
          <w14:ligatures w14:val="standardContextual"/>
        </w:rPr>
      </w:pPr>
      <w:r w:rsidRPr="00356611">
        <w:rPr>
          <w:rStyle w:val="Hyperlink"/>
          <w:noProof/>
          <w:color w:val="auto"/>
          <w:u w:val="none"/>
          <w:lang w:bidi="ar-DZ"/>
        </w:rPr>
        <w:t>3.1</w:t>
      </w:r>
      <w:r w:rsidRPr="00356611">
        <w:rPr>
          <w:rFonts w:asciiTheme="minorHAnsi" w:hAnsiTheme="minorHAnsi" w:cstheme="minorBidi"/>
          <w:noProof/>
          <w:kern w:val="2"/>
          <w:sz w:val="22"/>
          <w:szCs w:val="22"/>
          <w:lang w:eastAsia="en-GB"/>
          <w14:ligatures w14:val="standardContextual"/>
        </w:rPr>
        <w:tab/>
      </w:r>
      <w:r w:rsidRPr="00356611">
        <w:rPr>
          <w:rStyle w:val="Hyperlink"/>
          <w:noProof/>
          <w:color w:val="auto"/>
          <w:u w:val="none"/>
          <w:lang w:bidi="ar-DZ"/>
        </w:rPr>
        <w:t>Terms defined elsewhere</w:t>
      </w:r>
      <w:r>
        <w:rPr>
          <w:rStyle w:val="Hyperlink"/>
          <w:noProof/>
          <w:color w:val="auto"/>
          <w:u w:val="none"/>
          <w:lang w:bidi="ar-DZ"/>
        </w:rPr>
        <w:tab/>
      </w:r>
      <w:r w:rsidRPr="00356611">
        <w:rPr>
          <w:noProof/>
          <w:webHidden/>
        </w:rPr>
        <w:tab/>
        <w:t>1</w:t>
      </w:r>
    </w:p>
    <w:p w14:paraId="62DC93F0" w14:textId="300BE9DF" w:rsidR="00356611" w:rsidRPr="00356611" w:rsidRDefault="00356611">
      <w:pPr>
        <w:pStyle w:val="TOC2"/>
        <w:rPr>
          <w:rFonts w:asciiTheme="minorHAnsi" w:hAnsiTheme="minorHAnsi" w:cstheme="minorBidi"/>
          <w:noProof/>
          <w:kern w:val="2"/>
          <w:sz w:val="22"/>
          <w:szCs w:val="22"/>
          <w:lang w:eastAsia="en-GB"/>
          <w14:ligatures w14:val="standardContextual"/>
        </w:rPr>
      </w:pPr>
      <w:r w:rsidRPr="00356611">
        <w:rPr>
          <w:rStyle w:val="Hyperlink"/>
          <w:noProof/>
          <w:color w:val="auto"/>
          <w:u w:val="none"/>
          <w:lang w:bidi="ar-DZ"/>
        </w:rPr>
        <w:t>3.2</w:t>
      </w:r>
      <w:r w:rsidRPr="00356611">
        <w:rPr>
          <w:rFonts w:asciiTheme="minorHAnsi" w:hAnsiTheme="minorHAnsi" w:cstheme="minorBidi"/>
          <w:noProof/>
          <w:kern w:val="2"/>
          <w:sz w:val="22"/>
          <w:szCs w:val="22"/>
          <w:lang w:eastAsia="en-GB"/>
          <w14:ligatures w14:val="standardContextual"/>
        </w:rPr>
        <w:tab/>
      </w:r>
      <w:r w:rsidRPr="00356611">
        <w:rPr>
          <w:rStyle w:val="Hyperlink"/>
          <w:noProof/>
          <w:color w:val="auto"/>
          <w:u w:val="none"/>
          <w:lang w:bidi="ar-DZ"/>
        </w:rPr>
        <w:t>Terms defined in this Technical Report</w:t>
      </w:r>
      <w:r>
        <w:rPr>
          <w:rStyle w:val="Hyperlink"/>
          <w:noProof/>
          <w:color w:val="auto"/>
          <w:u w:val="none"/>
          <w:lang w:bidi="ar-DZ"/>
        </w:rPr>
        <w:tab/>
      </w:r>
      <w:r w:rsidRPr="00356611">
        <w:rPr>
          <w:noProof/>
          <w:webHidden/>
        </w:rPr>
        <w:tab/>
        <w:t>1</w:t>
      </w:r>
    </w:p>
    <w:p w14:paraId="43243B49" w14:textId="5417D924" w:rsidR="00356611" w:rsidRPr="00356611" w:rsidRDefault="00356611">
      <w:pPr>
        <w:pStyle w:val="TOC1"/>
        <w:rPr>
          <w:rFonts w:asciiTheme="minorHAnsi" w:hAnsiTheme="minorHAnsi" w:cstheme="minorBidi"/>
          <w:noProof/>
          <w:kern w:val="2"/>
          <w:sz w:val="22"/>
          <w:szCs w:val="22"/>
          <w:lang w:eastAsia="en-GB"/>
          <w14:ligatures w14:val="standardContextual"/>
        </w:rPr>
      </w:pPr>
      <w:r w:rsidRPr="00356611">
        <w:rPr>
          <w:rStyle w:val="Hyperlink"/>
          <w:noProof/>
          <w:color w:val="auto"/>
          <w:u w:val="none"/>
          <w:lang w:bidi="ar-DZ"/>
        </w:rPr>
        <w:t>4</w:t>
      </w:r>
      <w:r w:rsidRPr="00356611">
        <w:rPr>
          <w:rFonts w:asciiTheme="minorHAnsi" w:hAnsiTheme="minorHAnsi" w:cstheme="minorBidi"/>
          <w:noProof/>
          <w:kern w:val="2"/>
          <w:sz w:val="22"/>
          <w:szCs w:val="22"/>
          <w:lang w:eastAsia="en-GB"/>
          <w14:ligatures w14:val="standardContextual"/>
        </w:rPr>
        <w:tab/>
      </w:r>
      <w:r w:rsidRPr="00356611">
        <w:rPr>
          <w:rStyle w:val="Hyperlink"/>
          <w:noProof/>
          <w:color w:val="auto"/>
          <w:u w:val="none"/>
          <w:lang w:bidi="ar-DZ"/>
        </w:rPr>
        <w:t>Abbreviations and acronyms</w:t>
      </w:r>
      <w:r>
        <w:rPr>
          <w:rStyle w:val="Hyperlink"/>
          <w:noProof/>
          <w:color w:val="auto"/>
          <w:u w:val="none"/>
          <w:lang w:bidi="ar-DZ"/>
        </w:rPr>
        <w:tab/>
      </w:r>
      <w:r w:rsidRPr="00356611">
        <w:rPr>
          <w:noProof/>
          <w:webHidden/>
        </w:rPr>
        <w:tab/>
        <w:t>1</w:t>
      </w:r>
    </w:p>
    <w:p w14:paraId="600340A0" w14:textId="31F21EB5" w:rsidR="00356611" w:rsidRPr="00356611" w:rsidRDefault="00356611">
      <w:pPr>
        <w:pStyle w:val="TOC1"/>
        <w:rPr>
          <w:rFonts w:asciiTheme="minorHAnsi" w:hAnsiTheme="minorHAnsi" w:cstheme="minorBidi"/>
          <w:noProof/>
          <w:kern w:val="2"/>
          <w:sz w:val="22"/>
          <w:szCs w:val="22"/>
          <w:lang w:eastAsia="en-GB"/>
          <w14:ligatures w14:val="standardContextual"/>
        </w:rPr>
      </w:pPr>
      <w:r w:rsidRPr="00356611">
        <w:rPr>
          <w:rStyle w:val="Hyperlink"/>
          <w:rFonts w:eastAsia="SimSun"/>
          <w:noProof/>
          <w:color w:val="auto"/>
          <w:u w:val="none"/>
          <w:lang w:val="en-US" w:eastAsia="zh-CN" w:bidi="ar-DZ"/>
        </w:rPr>
        <w:t>5</w:t>
      </w:r>
      <w:r w:rsidRPr="00356611">
        <w:rPr>
          <w:rFonts w:asciiTheme="minorHAnsi" w:hAnsiTheme="minorHAnsi" w:cstheme="minorBidi"/>
          <w:noProof/>
          <w:kern w:val="2"/>
          <w:sz w:val="22"/>
          <w:szCs w:val="22"/>
          <w:lang w:eastAsia="en-GB"/>
          <w14:ligatures w14:val="standardContextual"/>
        </w:rPr>
        <w:tab/>
      </w:r>
      <w:r w:rsidRPr="00356611">
        <w:rPr>
          <w:rStyle w:val="Hyperlink"/>
          <w:rFonts w:eastAsia="SimSun"/>
          <w:noProof/>
          <w:color w:val="auto"/>
          <w:u w:val="none"/>
          <w:lang w:val="en-US" w:eastAsia="zh-CN" w:bidi="ar-DZ"/>
        </w:rPr>
        <w:t>Introduction</w:t>
      </w:r>
      <w:r w:rsidRPr="00356611">
        <w:rPr>
          <w:noProof/>
          <w:webHidden/>
        </w:rPr>
        <w:tab/>
      </w:r>
      <w:r>
        <w:rPr>
          <w:noProof/>
          <w:webHidden/>
        </w:rPr>
        <w:tab/>
      </w:r>
      <w:r w:rsidRPr="00356611">
        <w:rPr>
          <w:noProof/>
          <w:webHidden/>
        </w:rPr>
        <w:t>2</w:t>
      </w:r>
    </w:p>
    <w:p w14:paraId="77D3238C" w14:textId="3090DD6C" w:rsidR="00356611" w:rsidRPr="00356611" w:rsidRDefault="00356611">
      <w:pPr>
        <w:pStyle w:val="TOC2"/>
        <w:rPr>
          <w:rFonts w:asciiTheme="minorHAnsi" w:hAnsiTheme="minorHAnsi" w:cstheme="minorBidi"/>
          <w:noProof/>
          <w:kern w:val="2"/>
          <w:sz w:val="22"/>
          <w:szCs w:val="22"/>
          <w:lang w:eastAsia="en-GB"/>
          <w14:ligatures w14:val="standardContextual"/>
        </w:rPr>
      </w:pPr>
      <w:r w:rsidRPr="00356611">
        <w:rPr>
          <w:rStyle w:val="Hyperlink"/>
          <w:rFonts w:eastAsia="SimSun"/>
          <w:noProof/>
          <w:color w:val="auto"/>
          <w:u w:val="none"/>
          <w:lang w:val="en-US" w:eastAsia="zh-CN" w:bidi="ar-DZ"/>
        </w:rPr>
        <w:t>5.1</w:t>
      </w:r>
      <w:r w:rsidRPr="00356611">
        <w:rPr>
          <w:rFonts w:asciiTheme="minorHAnsi" w:hAnsiTheme="minorHAnsi" w:cstheme="minorBidi"/>
          <w:noProof/>
          <w:kern w:val="2"/>
          <w:sz w:val="22"/>
          <w:szCs w:val="22"/>
          <w:lang w:eastAsia="en-GB"/>
          <w14:ligatures w14:val="standardContextual"/>
        </w:rPr>
        <w:tab/>
      </w:r>
      <w:r w:rsidRPr="00356611">
        <w:rPr>
          <w:rStyle w:val="Hyperlink"/>
          <w:rFonts w:eastAsia="SimSun"/>
          <w:noProof/>
          <w:color w:val="auto"/>
          <w:u w:val="none"/>
          <w:lang w:val="en-US" w:eastAsia="zh-CN" w:bidi="ar-DZ"/>
        </w:rPr>
        <w:t>Overview of highway</w:t>
      </w:r>
      <w:r w:rsidRPr="00356611">
        <w:rPr>
          <w:rStyle w:val="Hyperlink"/>
          <w:noProof/>
          <w:color w:val="auto"/>
          <w:u w:val="none"/>
          <w:lang w:bidi="ar-DZ"/>
        </w:rPr>
        <w:t xml:space="preserve"> traffic safety</w:t>
      </w:r>
      <w:r>
        <w:rPr>
          <w:rStyle w:val="Hyperlink"/>
          <w:noProof/>
          <w:color w:val="auto"/>
          <w:u w:val="none"/>
          <w:lang w:bidi="ar-DZ"/>
        </w:rPr>
        <w:tab/>
      </w:r>
      <w:r w:rsidRPr="00356611">
        <w:rPr>
          <w:noProof/>
          <w:webHidden/>
        </w:rPr>
        <w:tab/>
        <w:t>2</w:t>
      </w:r>
    </w:p>
    <w:p w14:paraId="7A07A180" w14:textId="408B3FA4" w:rsidR="00356611" w:rsidRPr="00356611" w:rsidRDefault="00356611">
      <w:pPr>
        <w:pStyle w:val="TOC2"/>
        <w:rPr>
          <w:rFonts w:asciiTheme="minorHAnsi" w:hAnsiTheme="minorHAnsi" w:cstheme="minorBidi"/>
          <w:noProof/>
          <w:kern w:val="2"/>
          <w:sz w:val="22"/>
          <w:szCs w:val="22"/>
          <w:lang w:eastAsia="en-GB"/>
          <w14:ligatures w14:val="standardContextual"/>
        </w:rPr>
      </w:pPr>
      <w:r w:rsidRPr="00356611">
        <w:rPr>
          <w:rStyle w:val="Hyperlink"/>
          <w:rFonts w:eastAsia="SimSun"/>
          <w:noProof/>
          <w:color w:val="auto"/>
          <w:u w:val="none"/>
          <w:lang w:val="en-US" w:eastAsia="zh-CN" w:bidi="ar-DZ"/>
        </w:rPr>
        <w:t>5.2</w:t>
      </w:r>
      <w:r w:rsidRPr="00356611">
        <w:rPr>
          <w:rFonts w:asciiTheme="minorHAnsi" w:hAnsiTheme="minorHAnsi" w:cstheme="minorBidi"/>
          <w:noProof/>
          <w:kern w:val="2"/>
          <w:sz w:val="22"/>
          <w:szCs w:val="22"/>
          <w:lang w:eastAsia="en-GB"/>
          <w14:ligatures w14:val="standardContextual"/>
        </w:rPr>
        <w:tab/>
      </w:r>
      <w:r w:rsidRPr="00356611">
        <w:rPr>
          <w:rStyle w:val="Hyperlink"/>
          <w:rFonts w:eastAsia="SimSun"/>
          <w:noProof/>
          <w:color w:val="auto"/>
          <w:u w:val="none"/>
          <w:lang w:val="en-US" w:eastAsia="zh-CN" w:bidi="ar-DZ"/>
        </w:rPr>
        <w:t>Risk management</w:t>
      </w:r>
      <w:r w:rsidRPr="00356611">
        <w:rPr>
          <w:noProof/>
          <w:webHidden/>
        </w:rPr>
        <w:tab/>
      </w:r>
      <w:r>
        <w:rPr>
          <w:noProof/>
          <w:webHidden/>
        </w:rPr>
        <w:tab/>
      </w:r>
      <w:r w:rsidRPr="00356611">
        <w:rPr>
          <w:noProof/>
          <w:webHidden/>
        </w:rPr>
        <w:t>4</w:t>
      </w:r>
    </w:p>
    <w:p w14:paraId="11CB9E38" w14:textId="39155464" w:rsidR="00356611" w:rsidRPr="00356611" w:rsidRDefault="00356611">
      <w:pPr>
        <w:pStyle w:val="TOC2"/>
        <w:rPr>
          <w:rFonts w:asciiTheme="minorHAnsi" w:hAnsiTheme="minorHAnsi" w:cstheme="minorBidi"/>
          <w:noProof/>
          <w:kern w:val="2"/>
          <w:sz w:val="22"/>
          <w:szCs w:val="22"/>
          <w:lang w:eastAsia="en-GB"/>
          <w14:ligatures w14:val="standardContextual"/>
        </w:rPr>
      </w:pPr>
      <w:r w:rsidRPr="00356611">
        <w:rPr>
          <w:rStyle w:val="Hyperlink"/>
          <w:rFonts w:eastAsia="SimSun"/>
          <w:noProof/>
          <w:color w:val="auto"/>
          <w:u w:val="none"/>
          <w:lang w:val="en-US" w:eastAsia="zh-CN" w:bidi="ar-DZ"/>
        </w:rPr>
        <w:t>5.3</w:t>
      </w:r>
      <w:r w:rsidRPr="00356611">
        <w:rPr>
          <w:rFonts w:asciiTheme="minorHAnsi" w:hAnsiTheme="minorHAnsi" w:cstheme="minorBidi"/>
          <w:noProof/>
          <w:kern w:val="2"/>
          <w:sz w:val="22"/>
          <w:szCs w:val="22"/>
          <w:lang w:eastAsia="en-GB"/>
          <w14:ligatures w14:val="standardContextual"/>
        </w:rPr>
        <w:tab/>
      </w:r>
      <w:r w:rsidRPr="00356611">
        <w:rPr>
          <w:rStyle w:val="Hyperlink"/>
          <w:rFonts w:eastAsia="SimSun"/>
          <w:noProof/>
          <w:color w:val="auto"/>
          <w:u w:val="none"/>
          <w:lang w:val="en-US" w:eastAsia="zh-CN" w:bidi="ar-DZ"/>
        </w:rPr>
        <w:t xml:space="preserve">Process of </w:t>
      </w:r>
      <w:r w:rsidRPr="00356611">
        <w:rPr>
          <w:rStyle w:val="Hyperlink"/>
          <w:noProof/>
          <w:color w:val="auto"/>
          <w:u w:val="none"/>
          <w:lang w:bidi="ar-DZ"/>
        </w:rPr>
        <w:t xml:space="preserve">ICT based highway traffic </w:t>
      </w:r>
      <w:r w:rsidRPr="00356611">
        <w:rPr>
          <w:rStyle w:val="Hyperlink"/>
          <w:rFonts w:eastAsia="SimSun"/>
          <w:noProof/>
          <w:color w:val="auto"/>
          <w:u w:val="none"/>
          <w:lang w:val="en-US" w:eastAsia="zh-CN" w:bidi="ar-DZ"/>
        </w:rPr>
        <w:t>risk management</w:t>
      </w:r>
      <w:r>
        <w:rPr>
          <w:rStyle w:val="Hyperlink"/>
          <w:rFonts w:eastAsia="SimSun"/>
          <w:noProof/>
          <w:color w:val="auto"/>
          <w:u w:val="none"/>
          <w:lang w:val="en-US" w:eastAsia="zh-CN" w:bidi="ar-DZ"/>
        </w:rPr>
        <w:tab/>
      </w:r>
      <w:r w:rsidRPr="00356611">
        <w:rPr>
          <w:noProof/>
          <w:webHidden/>
        </w:rPr>
        <w:tab/>
        <w:t>4</w:t>
      </w:r>
    </w:p>
    <w:p w14:paraId="4B81816A" w14:textId="025343B1" w:rsidR="00356611" w:rsidRPr="00356611" w:rsidRDefault="00356611">
      <w:pPr>
        <w:pStyle w:val="TOC1"/>
        <w:rPr>
          <w:rFonts w:asciiTheme="minorHAnsi" w:hAnsiTheme="minorHAnsi" w:cstheme="minorBidi"/>
          <w:noProof/>
          <w:kern w:val="2"/>
          <w:sz w:val="22"/>
          <w:szCs w:val="22"/>
          <w:lang w:eastAsia="en-GB"/>
          <w14:ligatures w14:val="standardContextual"/>
        </w:rPr>
      </w:pPr>
      <w:r w:rsidRPr="00356611">
        <w:rPr>
          <w:rStyle w:val="Hyperlink"/>
          <w:noProof/>
          <w:color w:val="auto"/>
          <w:u w:val="none"/>
          <w:lang w:val="en-US" w:eastAsia="zh-CN" w:bidi="ar-DZ"/>
        </w:rPr>
        <w:t>6</w:t>
      </w:r>
      <w:r w:rsidRPr="00356611">
        <w:rPr>
          <w:rFonts w:asciiTheme="minorHAnsi" w:hAnsiTheme="minorHAnsi" w:cstheme="minorBidi"/>
          <w:noProof/>
          <w:kern w:val="2"/>
          <w:sz w:val="22"/>
          <w:szCs w:val="22"/>
          <w:lang w:eastAsia="en-GB"/>
          <w14:ligatures w14:val="standardContextual"/>
        </w:rPr>
        <w:tab/>
      </w:r>
      <w:r w:rsidRPr="00356611">
        <w:rPr>
          <w:rStyle w:val="Hyperlink"/>
          <w:noProof/>
          <w:color w:val="auto"/>
          <w:u w:val="none"/>
          <w:lang w:val="en-US" w:eastAsia="zh-CN" w:bidi="ar-DZ"/>
        </w:rPr>
        <w:t>Pre-assessment</w:t>
      </w:r>
      <w:r w:rsidRPr="00356611">
        <w:rPr>
          <w:noProof/>
          <w:webHidden/>
        </w:rPr>
        <w:tab/>
      </w:r>
      <w:r>
        <w:rPr>
          <w:noProof/>
          <w:webHidden/>
        </w:rPr>
        <w:tab/>
      </w:r>
      <w:r w:rsidRPr="00356611">
        <w:rPr>
          <w:noProof/>
          <w:webHidden/>
        </w:rPr>
        <w:t>5</w:t>
      </w:r>
    </w:p>
    <w:p w14:paraId="424EACC1" w14:textId="4F589C17" w:rsidR="00356611" w:rsidRPr="00356611" w:rsidRDefault="00356611">
      <w:pPr>
        <w:pStyle w:val="TOC1"/>
        <w:rPr>
          <w:rFonts w:asciiTheme="minorHAnsi" w:hAnsiTheme="minorHAnsi" w:cstheme="minorBidi"/>
          <w:noProof/>
          <w:kern w:val="2"/>
          <w:sz w:val="22"/>
          <w:szCs w:val="22"/>
          <w:lang w:eastAsia="en-GB"/>
          <w14:ligatures w14:val="standardContextual"/>
        </w:rPr>
      </w:pPr>
      <w:r w:rsidRPr="00356611">
        <w:rPr>
          <w:rStyle w:val="Hyperlink"/>
          <w:noProof/>
          <w:color w:val="auto"/>
          <w:u w:val="none"/>
          <w:rtl/>
        </w:rPr>
        <w:t>7</w:t>
      </w:r>
      <w:r w:rsidRPr="00356611">
        <w:rPr>
          <w:rFonts w:asciiTheme="minorHAnsi" w:hAnsiTheme="minorHAnsi" w:cstheme="minorBidi"/>
          <w:noProof/>
          <w:kern w:val="2"/>
          <w:sz w:val="22"/>
          <w:szCs w:val="22"/>
          <w:lang w:eastAsia="en-GB"/>
          <w14:ligatures w14:val="standardContextual"/>
        </w:rPr>
        <w:tab/>
      </w:r>
      <w:r w:rsidRPr="00356611">
        <w:rPr>
          <w:rStyle w:val="Hyperlink"/>
          <w:noProof/>
          <w:color w:val="auto"/>
          <w:u w:val="none"/>
        </w:rPr>
        <w:t>ICT based HTSA</w:t>
      </w:r>
      <w:r w:rsidRPr="00356611">
        <w:rPr>
          <w:noProof/>
          <w:webHidden/>
        </w:rPr>
        <w:tab/>
      </w:r>
      <w:r>
        <w:rPr>
          <w:noProof/>
          <w:webHidden/>
        </w:rPr>
        <w:tab/>
      </w:r>
      <w:r w:rsidRPr="00356611">
        <w:rPr>
          <w:noProof/>
          <w:webHidden/>
        </w:rPr>
        <w:t>6</w:t>
      </w:r>
    </w:p>
    <w:p w14:paraId="5F463B82" w14:textId="15690071" w:rsidR="00356611" w:rsidRPr="00356611" w:rsidRDefault="00356611">
      <w:pPr>
        <w:pStyle w:val="TOC1"/>
        <w:rPr>
          <w:rFonts w:asciiTheme="minorHAnsi" w:hAnsiTheme="minorHAnsi" w:cstheme="minorBidi"/>
          <w:noProof/>
          <w:kern w:val="2"/>
          <w:sz w:val="22"/>
          <w:szCs w:val="22"/>
          <w:lang w:eastAsia="en-GB"/>
          <w14:ligatures w14:val="standardContextual"/>
        </w:rPr>
      </w:pPr>
      <w:r w:rsidRPr="00356611">
        <w:rPr>
          <w:rStyle w:val="Hyperlink"/>
          <w:rFonts w:eastAsia="SimSun"/>
          <w:noProof/>
          <w:color w:val="auto"/>
          <w:u w:val="none"/>
          <w:lang w:val="en-US" w:eastAsia="zh-CN"/>
        </w:rPr>
        <w:t>8</w:t>
      </w:r>
      <w:r w:rsidRPr="00356611">
        <w:rPr>
          <w:rFonts w:asciiTheme="minorHAnsi" w:hAnsiTheme="minorHAnsi" w:cstheme="minorBidi"/>
          <w:noProof/>
          <w:kern w:val="2"/>
          <w:sz w:val="22"/>
          <w:szCs w:val="22"/>
          <w:lang w:eastAsia="en-GB"/>
          <w14:ligatures w14:val="standardContextual"/>
        </w:rPr>
        <w:tab/>
      </w:r>
      <w:r w:rsidRPr="00356611">
        <w:rPr>
          <w:rStyle w:val="Hyperlink"/>
          <w:rFonts w:eastAsia="SimSun"/>
          <w:noProof/>
          <w:color w:val="auto"/>
          <w:u w:val="none"/>
          <w:lang w:val="en-US" w:eastAsia="zh-CN"/>
        </w:rPr>
        <w:t>Risk treatment</w:t>
      </w:r>
      <w:r w:rsidRPr="00356611">
        <w:rPr>
          <w:noProof/>
          <w:webHidden/>
        </w:rPr>
        <w:tab/>
      </w:r>
      <w:r>
        <w:rPr>
          <w:noProof/>
          <w:webHidden/>
        </w:rPr>
        <w:tab/>
      </w:r>
      <w:r w:rsidRPr="00356611">
        <w:rPr>
          <w:noProof/>
          <w:webHidden/>
        </w:rPr>
        <w:t>7</w:t>
      </w:r>
    </w:p>
    <w:p w14:paraId="2465CA70" w14:textId="152A4D11" w:rsidR="00356611" w:rsidRPr="00356611" w:rsidRDefault="00356611">
      <w:pPr>
        <w:pStyle w:val="TOC1"/>
        <w:rPr>
          <w:rFonts w:asciiTheme="minorHAnsi" w:hAnsiTheme="minorHAnsi" w:cstheme="minorBidi"/>
          <w:noProof/>
          <w:kern w:val="2"/>
          <w:sz w:val="22"/>
          <w:szCs w:val="22"/>
          <w:lang w:eastAsia="en-GB"/>
          <w14:ligatures w14:val="standardContextual"/>
        </w:rPr>
      </w:pPr>
      <w:r w:rsidRPr="00356611">
        <w:rPr>
          <w:rStyle w:val="Hyperlink"/>
          <w:noProof/>
          <w:color w:val="auto"/>
          <w:u w:val="none"/>
          <w:lang w:bidi="ar-DZ"/>
        </w:rPr>
        <w:t xml:space="preserve">Appendix I </w:t>
      </w:r>
      <w:r>
        <w:rPr>
          <w:rStyle w:val="Hyperlink"/>
          <w:noProof/>
          <w:color w:val="auto"/>
          <w:u w:val="none"/>
          <w:lang w:bidi="ar-DZ"/>
        </w:rPr>
        <w:t>–</w:t>
      </w:r>
      <w:r w:rsidRPr="00356611">
        <w:rPr>
          <w:rStyle w:val="Hyperlink"/>
          <w:noProof/>
          <w:color w:val="auto"/>
          <w:u w:val="none"/>
          <w:lang w:bidi="ar-DZ"/>
        </w:rPr>
        <w:t xml:space="preserve"> </w:t>
      </w:r>
      <w:r w:rsidRPr="00356611">
        <w:rPr>
          <w:rStyle w:val="Hyperlink"/>
          <w:noProof/>
          <w:color w:val="auto"/>
          <w:u w:val="none"/>
        </w:rPr>
        <w:t>Types of uncertainty in highway scenarios</w:t>
      </w:r>
      <w:r w:rsidRPr="00356611">
        <w:rPr>
          <w:noProof/>
          <w:webHidden/>
        </w:rPr>
        <w:tab/>
      </w:r>
      <w:r>
        <w:rPr>
          <w:noProof/>
          <w:webHidden/>
        </w:rPr>
        <w:tab/>
      </w:r>
      <w:r w:rsidRPr="00356611">
        <w:rPr>
          <w:noProof/>
          <w:webHidden/>
        </w:rPr>
        <w:t>9</w:t>
      </w:r>
    </w:p>
    <w:p w14:paraId="7013E6DA" w14:textId="03074314" w:rsidR="00356611" w:rsidRPr="00356611" w:rsidRDefault="00356611">
      <w:pPr>
        <w:pStyle w:val="TOC1"/>
        <w:rPr>
          <w:rFonts w:asciiTheme="minorHAnsi" w:hAnsiTheme="minorHAnsi" w:cstheme="minorBidi"/>
          <w:noProof/>
          <w:kern w:val="2"/>
          <w:sz w:val="22"/>
          <w:szCs w:val="22"/>
          <w:lang w:eastAsia="en-GB"/>
          <w14:ligatures w14:val="standardContextual"/>
        </w:rPr>
      </w:pPr>
      <w:r w:rsidRPr="00356611">
        <w:rPr>
          <w:rStyle w:val="Hyperlink"/>
          <w:noProof/>
          <w:color w:val="auto"/>
          <w:u w:val="none"/>
          <w:lang w:bidi="ar-DZ"/>
        </w:rPr>
        <w:t>Appendix I</w:t>
      </w:r>
      <w:r w:rsidRPr="00356611">
        <w:rPr>
          <w:rStyle w:val="Hyperlink"/>
          <w:rFonts w:eastAsia="SimSun"/>
          <w:noProof/>
          <w:color w:val="auto"/>
          <w:u w:val="none"/>
          <w:lang w:val="en-US" w:eastAsia="zh-CN" w:bidi="ar-DZ"/>
        </w:rPr>
        <w:t xml:space="preserve">I </w:t>
      </w:r>
      <w:r>
        <w:rPr>
          <w:rStyle w:val="Hyperlink"/>
          <w:noProof/>
          <w:color w:val="auto"/>
          <w:u w:val="none"/>
          <w:lang w:bidi="ar-DZ"/>
        </w:rPr>
        <w:t>–</w:t>
      </w:r>
      <w:r w:rsidRPr="00356611">
        <w:rPr>
          <w:rStyle w:val="Hyperlink"/>
          <w:rFonts w:eastAsia="SimSun"/>
          <w:noProof/>
          <w:color w:val="auto"/>
          <w:u w:val="none"/>
          <w:lang w:val="en-US" w:eastAsia="zh-CN" w:bidi="ar-DZ"/>
        </w:rPr>
        <w:t xml:space="preserve"> </w:t>
      </w:r>
      <w:r w:rsidRPr="00356611">
        <w:rPr>
          <w:rStyle w:val="Hyperlink"/>
          <w:noProof/>
          <w:color w:val="auto"/>
          <w:u w:val="none"/>
        </w:rPr>
        <w:t>Dimension of key performance indicators</w:t>
      </w:r>
      <w:r w:rsidRPr="00356611">
        <w:rPr>
          <w:noProof/>
          <w:webHidden/>
        </w:rPr>
        <w:tab/>
      </w:r>
      <w:r>
        <w:rPr>
          <w:noProof/>
          <w:webHidden/>
        </w:rPr>
        <w:tab/>
      </w:r>
      <w:r w:rsidRPr="00356611">
        <w:rPr>
          <w:noProof/>
          <w:webHidden/>
        </w:rPr>
        <w:t>11</w:t>
      </w:r>
    </w:p>
    <w:p w14:paraId="468C33EE" w14:textId="26E5B012" w:rsidR="00356611" w:rsidRPr="00356611" w:rsidRDefault="00356611">
      <w:pPr>
        <w:pStyle w:val="TOC1"/>
        <w:rPr>
          <w:rFonts w:asciiTheme="minorHAnsi" w:hAnsiTheme="minorHAnsi" w:cstheme="minorBidi"/>
          <w:noProof/>
          <w:kern w:val="2"/>
          <w:sz w:val="22"/>
          <w:szCs w:val="22"/>
          <w:lang w:eastAsia="en-GB"/>
          <w14:ligatures w14:val="standardContextual"/>
        </w:rPr>
      </w:pPr>
      <w:r w:rsidRPr="00356611">
        <w:rPr>
          <w:rStyle w:val="Hyperlink"/>
          <w:noProof/>
          <w:color w:val="auto"/>
          <w:u w:val="none"/>
          <w:lang w:bidi="ar-DZ"/>
        </w:rPr>
        <w:t>Appendix I</w:t>
      </w:r>
      <w:r w:rsidRPr="00356611">
        <w:rPr>
          <w:rStyle w:val="Hyperlink"/>
          <w:rFonts w:eastAsia="SimSun"/>
          <w:noProof/>
          <w:color w:val="auto"/>
          <w:u w:val="none"/>
          <w:lang w:val="en-US" w:eastAsia="zh-CN" w:bidi="ar-DZ"/>
        </w:rPr>
        <w:t xml:space="preserve">II </w:t>
      </w:r>
      <w:r>
        <w:rPr>
          <w:rStyle w:val="Hyperlink"/>
          <w:noProof/>
          <w:color w:val="auto"/>
          <w:u w:val="none"/>
          <w:lang w:bidi="ar-DZ"/>
        </w:rPr>
        <w:t>–</w:t>
      </w:r>
      <w:r w:rsidRPr="00356611">
        <w:rPr>
          <w:rStyle w:val="Hyperlink"/>
          <w:rFonts w:eastAsia="SimSun"/>
          <w:noProof/>
          <w:color w:val="auto"/>
          <w:u w:val="none"/>
          <w:lang w:val="en-US" w:eastAsia="zh-CN" w:bidi="ar-DZ"/>
        </w:rPr>
        <w:t xml:space="preserve"> </w:t>
      </w:r>
      <w:r w:rsidRPr="00356611">
        <w:rPr>
          <w:rStyle w:val="Hyperlink"/>
          <w:noProof/>
          <w:color w:val="auto"/>
          <w:u w:val="none"/>
        </w:rPr>
        <w:t>Examples of KPIs</w:t>
      </w:r>
      <w:r w:rsidRPr="00356611">
        <w:rPr>
          <w:noProof/>
          <w:webHidden/>
        </w:rPr>
        <w:tab/>
      </w:r>
      <w:r>
        <w:rPr>
          <w:noProof/>
          <w:webHidden/>
        </w:rPr>
        <w:tab/>
      </w:r>
      <w:r w:rsidRPr="00356611">
        <w:rPr>
          <w:noProof/>
          <w:webHidden/>
        </w:rPr>
        <w:t>12</w:t>
      </w:r>
    </w:p>
    <w:p w14:paraId="0BB0F952" w14:textId="73C98618" w:rsidR="00356611" w:rsidRPr="00356611" w:rsidRDefault="00356611">
      <w:pPr>
        <w:pStyle w:val="TOC1"/>
        <w:rPr>
          <w:rFonts w:asciiTheme="minorHAnsi" w:hAnsiTheme="minorHAnsi" w:cstheme="minorBidi"/>
          <w:noProof/>
          <w:kern w:val="2"/>
          <w:sz w:val="22"/>
          <w:szCs w:val="22"/>
          <w:lang w:eastAsia="en-GB"/>
          <w14:ligatures w14:val="standardContextual"/>
        </w:rPr>
      </w:pPr>
      <w:r w:rsidRPr="00356611">
        <w:rPr>
          <w:rStyle w:val="Hyperlink"/>
          <w:noProof/>
          <w:color w:val="auto"/>
          <w:u w:val="none"/>
          <w:lang w:val="en-US" w:eastAsia="zh-CN" w:bidi="ar-DZ"/>
        </w:rPr>
        <w:t>Bibliography</w:t>
      </w:r>
      <w:r w:rsidRPr="00356611">
        <w:rPr>
          <w:noProof/>
          <w:webHidden/>
        </w:rPr>
        <w:tab/>
      </w:r>
      <w:r>
        <w:rPr>
          <w:noProof/>
          <w:webHidden/>
        </w:rPr>
        <w:tab/>
      </w:r>
      <w:r w:rsidRPr="00356611">
        <w:rPr>
          <w:noProof/>
          <w:webHidden/>
        </w:rPr>
        <w:t>13</w:t>
      </w:r>
    </w:p>
    <w:p w14:paraId="08076DED" w14:textId="5E68BB3E" w:rsidR="00684DF4" w:rsidRDefault="00684DF4">
      <w:pPr>
        <w:pStyle w:val="TOC1"/>
        <w:rPr>
          <w:rFonts w:asciiTheme="minorHAnsi" w:hAnsiTheme="minorHAnsi" w:cstheme="minorBidi"/>
          <w:noProof/>
          <w:kern w:val="2"/>
          <w:sz w:val="22"/>
          <w:szCs w:val="22"/>
          <w:lang w:eastAsia="en-GB"/>
          <w14:ligatures w14:val="standardContextual"/>
        </w:rPr>
      </w:pPr>
    </w:p>
    <w:p w14:paraId="10ABAE55" w14:textId="714A4903" w:rsidR="0092743D" w:rsidRDefault="0092743D" w:rsidP="0092743D">
      <w:pPr>
        <w:pStyle w:val="TOC1"/>
      </w:pPr>
    </w:p>
    <w:p w14:paraId="50B58FE0" w14:textId="77777777" w:rsidR="002D684E" w:rsidRDefault="002D684E" w:rsidP="0092743D">
      <w:pPr>
        <w:pStyle w:val="TOC1"/>
      </w:pPr>
    </w:p>
    <w:p w14:paraId="22218C15" w14:textId="77777777" w:rsidR="002D684E" w:rsidRDefault="002D684E" w:rsidP="0092743D">
      <w:pPr>
        <w:pStyle w:val="TOC1"/>
        <w:sectPr w:rsidR="002D684E" w:rsidSect="00C60FEF">
          <w:footerReference w:type="even" r:id="rId13"/>
          <w:footerReference w:type="default" r:id="rId14"/>
          <w:type w:val="oddPage"/>
          <w:pgSz w:w="11906" w:h="16838" w:code="9"/>
          <w:pgMar w:top="1134" w:right="1134" w:bottom="1134" w:left="1134" w:header="567" w:footer="567" w:gutter="0"/>
          <w:pgNumType w:fmt="lowerRoman" w:start="1"/>
          <w:cols w:space="720"/>
          <w:formProt w:val="0"/>
          <w:docGrid w:linePitch="360"/>
        </w:sectPr>
      </w:pPr>
    </w:p>
    <w:p w14:paraId="22B5C4CD" w14:textId="68783466" w:rsidR="0092743D" w:rsidRPr="008B27D7" w:rsidRDefault="0092743D" w:rsidP="0092743D">
      <w:pPr>
        <w:pStyle w:val="RecNo"/>
      </w:pPr>
      <w:r w:rsidRPr="008B27D7">
        <w:rPr>
          <w:bCs/>
        </w:rPr>
        <w:t xml:space="preserve">Technical Report </w:t>
      </w:r>
      <w:r w:rsidRPr="0092743D">
        <w:rPr>
          <w:bCs/>
        </w:rPr>
        <w:t>YS</w:t>
      </w:r>
      <w:r w:rsidRPr="0092743D">
        <w:rPr>
          <w:bCs/>
          <w:lang w:val="en-US"/>
        </w:rPr>
        <w:t>TR.HTSA-overview</w:t>
      </w:r>
    </w:p>
    <w:p w14:paraId="324B9F93" w14:textId="3E25394D" w:rsidR="0092743D" w:rsidRDefault="0092743D" w:rsidP="0092743D">
      <w:pPr>
        <w:pStyle w:val="Rectitle"/>
      </w:pPr>
      <w:r w:rsidRPr="0092743D">
        <w:t>Overview of ICT based highway traffic safety assessment</w:t>
      </w:r>
    </w:p>
    <w:p w14:paraId="76A144E6" w14:textId="4D37ECD6" w:rsidR="00B73CDC" w:rsidRDefault="002D684E">
      <w:pPr>
        <w:pStyle w:val="Heading1"/>
        <w:rPr>
          <w:lang w:bidi="ar-DZ"/>
        </w:rPr>
      </w:pPr>
      <w:bookmarkStart w:id="9" w:name="_Toc401158818"/>
      <w:bookmarkStart w:id="10" w:name="_Toc146547746"/>
      <w:bookmarkStart w:id="11" w:name="_Toc148612718"/>
      <w:bookmarkStart w:id="12" w:name="_Toc158959498"/>
      <w:bookmarkEnd w:id="0"/>
      <w:r>
        <w:rPr>
          <w:lang w:bidi="ar-DZ"/>
        </w:rPr>
        <w:t>1</w:t>
      </w:r>
      <w:r>
        <w:rPr>
          <w:lang w:bidi="ar-DZ"/>
        </w:rPr>
        <w:tab/>
      </w:r>
      <w:r w:rsidR="00AF4DF7">
        <w:rPr>
          <w:lang w:bidi="ar-DZ"/>
        </w:rPr>
        <w:t>Scope</w:t>
      </w:r>
      <w:bookmarkEnd w:id="9"/>
      <w:bookmarkEnd w:id="10"/>
      <w:bookmarkEnd w:id="11"/>
      <w:bookmarkEnd w:id="12"/>
    </w:p>
    <w:p w14:paraId="23DD1F19" w14:textId="7DA985A7" w:rsidR="00B73CDC" w:rsidRDefault="00AF4DF7">
      <w:pPr>
        <w:rPr>
          <w:rFonts w:eastAsia="SimSun"/>
        </w:rPr>
      </w:pPr>
      <w:r>
        <w:rPr>
          <w:lang w:eastAsia="ko-KR"/>
        </w:rPr>
        <w:t xml:space="preserve">This Technical </w:t>
      </w:r>
      <w:r w:rsidR="00767040">
        <w:rPr>
          <w:lang w:eastAsia="ko-KR"/>
        </w:rPr>
        <w:t>R</w:t>
      </w:r>
      <w:r>
        <w:rPr>
          <w:lang w:eastAsia="ko-KR"/>
        </w:rPr>
        <w:t xml:space="preserve">eport presents an overview of </w:t>
      </w:r>
      <w:r w:rsidR="00525634">
        <w:rPr>
          <w:rFonts w:eastAsia="SimSun"/>
          <w:lang w:bidi="ar-DZ"/>
        </w:rPr>
        <w:t>i</w:t>
      </w:r>
      <w:r w:rsidR="006111BD">
        <w:rPr>
          <w:rFonts w:eastAsia="SimSun"/>
          <w:lang w:bidi="ar-DZ"/>
        </w:rPr>
        <w:t xml:space="preserve">nformation and </w:t>
      </w:r>
      <w:r w:rsidR="00525634">
        <w:rPr>
          <w:rFonts w:eastAsia="SimSun"/>
          <w:lang w:bidi="ar-DZ"/>
        </w:rPr>
        <w:t>c</w:t>
      </w:r>
      <w:r w:rsidR="006111BD">
        <w:rPr>
          <w:rFonts w:eastAsia="SimSun"/>
          <w:lang w:bidi="ar-DZ"/>
        </w:rPr>
        <w:t xml:space="preserve">ommunication </w:t>
      </w:r>
      <w:r w:rsidR="00525634">
        <w:rPr>
          <w:rFonts w:eastAsia="SimSun"/>
          <w:lang w:bidi="ar-DZ"/>
        </w:rPr>
        <w:t>t</w:t>
      </w:r>
      <w:r w:rsidR="006111BD">
        <w:rPr>
          <w:rFonts w:eastAsia="SimSun"/>
          <w:lang w:bidi="ar-DZ"/>
        </w:rPr>
        <w:t>echnology</w:t>
      </w:r>
      <w:r w:rsidR="006111BD">
        <w:rPr>
          <w:lang w:eastAsia="ko-KR"/>
        </w:rPr>
        <w:t xml:space="preserve"> (</w:t>
      </w:r>
      <w:r>
        <w:rPr>
          <w:lang w:eastAsia="ko-KR"/>
        </w:rPr>
        <w:t>ICT</w:t>
      </w:r>
      <w:r w:rsidR="006111BD">
        <w:rPr>
          <w:lang w:eastAsia="ko-KR"/>
        </w:rPr>
        <w:t>)</w:t>
      </w:r>
      <w:r>
        <w:rPr>
          <w:lang w:eastAsia="ko-KR"/>
        </w:rPr>
        <w:t xml:space="preserve"> based highway traffic safety assessment</w:t>
      </w:r>
      <w:r>
        <w:rPr>
          <w:rFonts w:eastAsia="SimSun"/>
        </w:rPr>
        <w:t xml:space="preserve"> (HTSA)</w:t>
      </w:r>
      <w:r>
        <w:rPr>
          <w:lang w:eastAsia="ko-KR"/>
        </w:rPr>
        <w:t xml:space="preserve">. It covers </w:t>
      </w:r>
      <w:r>
        <w:rPr>
          <w:rFonts w:eastAsia="SimSun"/>
        </w:rPr>
        <w:t xml:space="preserve">an introduction </w:t>
      </w:r>
      <w:r w:rsidR="002A0272">
        <w:rPr>
          <w:rFonts w:eastAsia="SimSun"/>
        </w:rPr>
        <w:t>t</w:t>
      </w:r>
      <w:r>
        <w:rPr>
          <w:rFonts w:eastAsia="SimSun"/>
        </w:rPr>
        <w:t>o traffic safety, risk management</w:t>
      </w:r>
      <w:r w:rsidR="007E69CC">
        <w:rPr>
          <w:rFonts w:eastAsia="SimSun"/>
        </w:rPr>
        <w:t>,</w:t>
      </w:r>
      <w:r>
        <w:rPr>
          <w:rFonts w:eastAsia="SimSun"/>
        </w:rPr>
        <w:t xml:space="preserve"> and </w:t>
      </w:r>
      <w:r>
        <w:rPr>
          <w:lang w:eastAsia="ko-KR"/>
        </w:rPr>
        <w:t xml:space="preserve">ICT based </w:t>
      </w:r>
      <w:r>
        <w:rPr>
          <w:rFonts w:eastAsia="SimSun"/>
        </w:rPr>
        <w:t>HTSA. The process of ICT based highway traffic risk management includes:</w:t>
      </w:r>
    </w:p>
    <w:p w14:paraId="74FEB927" w14:textId="6B7957F1" w:rsidR="00B73CDC" w:rsidRDefault="002D684E" w:rsidP="002D684E">
      <w:pPr>
        <w:pStyle w:val="enumlev1"/>
      </w:pPr>
      <w:r>
        <w:t>–</w:t>
      </w:r>
      <w:r w:rsidR="00AF4DF7">
        <w:tab/>
        <w:t>Pre-assessment</w:t>
      </w:r>
      <w:r w:rsidR="00750E42">
        <w:t>;</w:t>
      </w:r>
    </w:p>
    <w:p w14:paraId="6B11FA69" w14:textId="292FB78E" w:rsidR="00B73CDC" w:rsidRDefault="002D684E" w:rsidP="002D684E">
      <w:pPr>
        <w:pStyle w:val="enumlev1"/>
      </w:pPr>
      <w:r>
        <w:t>–</w:t>
      </w:r>
      <w:r w:rsidR="00AF4DF7">
        <w:tab/>
        <w:t>ICT based HTSA</w:t>
      </w:r>
      <w:r w:rsidR="00750E42">
        <w:t>;</w:t>
      </w:r>
      <w:r w:rsidR="00AF4DF7">
        <w:t xml:space="preserve"> and</w:t>
      </w:r>
    </w:p>
    <w:p w14:paraId="143048F2" w14:textId="26A197EE" w:rsidR="00B73CDC" w:rsidRPr="000641CA" w:rsidRDefault="002D684E" w:rsidP="002D684E">
      <w:pPr>
        <w:pStyle w:val="enumlev1"/>
      </w:pPr>
      <w:r>
        <w:t>–</w:t>
      </w:r>
      <w:r w:rsidR="00AF4DF7">
        <w:tab/>
        <w:t xml:space="preserve">Risk </w:t>
      </w:r>
      <w:r w:rsidR="00752FBF">
        <w:t>t</w:t>
      </w:r>
      <w:r w:rsidR="00AF4DF7">
        <w:t>reatment.</w:t>
      </w:r>
    </w:p>
    <w:p w14:paraId="1B6B26CF" w14:textId="3848BCC9" w:rsidR="00B73CDC" w:rsidRDefault="002D684E">
      <w:pPr>
        <w:pStyle w:val="Heading1"/>
      </w:pPr>
      <w:bookmarkStart w:id="13" w:name="_Toc401158819"/>
      <w:bookmarkStart w:id="14" w:name="_Toc146547747"/>
      <w:bookmarkStart w:id="15" w:name="_Toc148612719"/>
      <w:bookmarkStart w:id="16" w:name="_Toc158959499"/>
      <w:r>
        <w:rPr>
          <w:lang w:bidi="ar-DZ"/>
        </w:rPr>
        <w:t>2</w:t>
      </w:r>
      <w:r>
        <w:rPr>
          <w:lang w:bidi="ar-DZ"/>
        </w:rPr>
        <w:tab/>
      </w:r>
      <w:r w:rsidR="00AF4DF7">
        <w:rPr>
          <w:lang w:bidi="ar-DZ"/>
        </w:rPr>
        <w:t>References</w:t>
      </w:r>
      <w:bookmarkStart w:id="17" w:name="_Toc401158820"/>
      <w:bookmarkEnd w:id="13"/>
      <w:bookmarkEnd w:id="14"/>
      <w:bookmarkEnd w:id="15"/>
      <w:bookmarkEnd w:id="16"/>
    </w:p>
    <w:p w14:paraId="4E73B121" w14:textId="77777777" w:rsidR="00E94D7B" w:rsidRPr="000641CA" w:rsidRDefault="00E94D7B" w:rsidP="00E94D7B">
      <w:pPr>
        <w:pStyle w:val="Reftext"/>
        <w:tabs>
          <w:tab w:val="clear" w:pos="794"/>
          <w:tab w:val="clear" w:pos="1191"/>
          <w:tab w:val="clear" w:pos="1588"/>
          <w:tab w:val="left" w:pos="2835"/>
        </w:tabs>
        <w:ind w:left="1985" w:hanging="1985"/>
      </w:pPr>
      <w:bookmarkStart w:id="18" w:name="iso"/>
      <w:r>
        <w:t>[IEC 31010]</w:t>
      </w:r>
      <w:r>
        <w:tab/>
        <w:t xml:space="preserve">IEC 31010:2019, </w:t>
      </w:r>
      <w:r>
        <w:rPr>
          <w:i/>
        </w:rPr>
        <w:t>Risk management – Risk assessment techniques</w:t>
      </w:r>
      <w:r w:rsidRPr="001503AF">
        <w:rPr>
          <w:iCs/>
        </w:rPr>
        <w:t>.</w:t>
      </w:r>
    </w:p>
    <w:p w14:paraId="581DA2CF" w14:textId="51CB84F5" w:rsidR="007F016B" w:rsidRDefault="00485F10" w:rsidP="007F6FFD">
      <w:pPr>
        <w:pStyle w:val="Reftext"/>
        <w:tabs>
          <w:tab w:val="clear" w:pos="794"/>
          <w:tab w:val="clear" w:pos="1191"/>
          <w:tab w:val="clear" w:pos="1588"/>
          <w:tab w:val="left" w:pos="2835"/>
        </w:tabs>
        <w:ind w:left="1985" w:hanging="1985"/>
      </w:pPr>
      <w:r>
        <w:t>[</w:t>
      </w:r>
      <w:r w:rsidR="007F016B">
        <w:t>ISO/IEC 20547]</w:t>
      </w:r>
      <w:r w:rsidR="0020522D">
        <w:tab/>
      </w:r>
      <w:r w:rsidR="005038B3">
        <w:t>ISO/IEC 20547-4:2020</w:t>
      </w:r>
      <w:r w:rsidR="00F32563">
        <w:t xml:space="preserve">, </w:t>
      </w:r>
      <w:r w:rsidR="00C504AB" w:rsidRPr="007A2A73">
        <w:rPr>
          <w:i/>
          <w:iCs/>
        </w:rPr>
        <w:t>Information technology – Big data reference architecture</w:t>
      </w:r>
      <w:r w:rsidR="004720B0" w:rsidRPr="007A2A73">
        <w:rPr>
          <w:i/>
          <w:iCs/>
        </w:rPr>
        <w:t xml:space="preserve"> – Part 4: Security and privacy</w:t>
      </w:r>
      <w:r w:rsidR="004720B0">
        <w:t xml:space="preserve">. </w:t>
      </w:r>
    </w:p>
    <w:p w14:paraId="3E098746" w14:textId="248412B4" w:rsidR="000A479E" w:rsidRDefault="000A479E" w:rsidP="002D684E">
      <w:pPr>
        <w:pStyle w:val="Reftext"/>
        <w:tabs>
          <w:tab w:val="clear" w:pos="794"/>
          <w:tab w:val="clear" w:pos="1191"/>
          <w:tab w:val="clear" w:pos="1588"/>
          <w:tab w:val="left" w:pos="2835"/>
        </w:tabs>
        <w:ind w:left="1985" w:hanging="1985"/>
      </w:pPr>
      <w:r>
        <w:t>[ISO</w:t>
      </w:r>
      <w:r w:rsidR="00070201">
        <w:t xml:space="preserve"> </w:t>
      </w:r>
      <w:r>
        <w:t>26262</w:t>
      </w:r>
      <w:r w:rsidR="00CC3F28">
        <w:t>-1</w:t>
      </w:r>
      <w:r>
        <w:t>]</w:t>
      </w:r>
      <w:r w:rsidR="004972B9">
        <w:tab/>
      </w:r>
      <w:r w:rsidR="000C5880">
        <w:t>ISO 26262-1</w:t>
      </w:r>
      <w:r w:rsidR="00AD5FF5">
        <w:t>:2018</w:t>
      </w:r>
      <w:r w:rsidR="00AF553B">
        <w:t xml:space="preserve">, </w:t>
      </w:r>
      <w:r w:rsidR="00AF553B" w:rsidRPr="007A2A73">
        <w:rPr>
          <w:i/>
          <w:iCs/>
        </w:rPr>
        <w:t>Road vehicles</w:t>
      </w:r>
      <w:r w:rsidR="00943F61" w:rsidRPr="007A2A73">
        <w:rPr>
          <w:i/>
          <w:iCs/>
        </w:rPr>
        <w:t xml:space="preserve"> – Functional safety – Part 1: Vocabulary</w:t>
      </w:r>
      <w:r w:rsidR="00943F61">
        <w:t>.</w:t>
      </w:r>
    </w:p>
    <w:p w14:paraId="65B9FCA0" w14:textId="67D38172" w:rsidR="00B73CDC" w:rsidRDefault="00AF4DF7" w:rsidP="007F6FFD">
      <w:pPr>
        <w:pStyle w:val="Reftext"/>
        <w:tabs>
          <w:tab w:val="clear" w:pos="794"/>
          <w:tab w:val="clear" w:pos="1191"/>
          <w:tab w:val="clear" w:pos="1588"/>
          <w:tab w:val="left" w:pos="2835"/>
        </w:tabs>
        <w:ind w:left="1985" w:hanging="1985"/>
      </w:pPr>
      <w:r>
        <w:t xml:space="preserve">[ISO </w:t>
      </w:r>
      <w:bookmarkStart w:id="19" w:name="OLE_LINK1"/>
      <w:r>
        <w:t>31</w:t>
      </w:r>
      <w:r>
        <w:rPr>
          <w:rFonts w:eastAsia="SimSun"/>
        </w:rPr>
        <w:t>0</w:t>
      </w:r>
      <w:r>
        <w:t>0</w:t>
      </w:r>
      <w:r>
        <w:rPr>
          <w:rFonts w:eastAsia="SimSun"/>
        </w:rPr>
        <w:t>0</w:t>
      </w:r>
      <w:bookmarkEnd w:id="19"/>
      <w:r>
        <w:t>]</w:t>
      </w:r>
      <w:r>
        <w:rPr>
          <w:rFonts w:eastAsia="SimSun"/>
        </w:rPr>
        <w:tab/>
      </w:r>
      <w:r>
        <w:rPr>
          <w:color w:val="000000"/>
        </w:rPr>
        <w:t xml:space="preserve">ISO </w:t>
      </w:r>
      <w:r>
        <w:t>31</w:t>
      </w:r>
      <w:r>
        <w:rPr>
          <w:rFonts w:eastAsia="SimSun"/>
        </w:rPr>
        <w:t>0</w:t>
      </w:r>
      <w:r>
        <w:t>0</w:t>
      </w:r>
      <w:r>
        <w:rPr>
          <w:rFonts w:eastAsia="SimSun"/>
        </w:rPr>
        <w:t>0</w:t>
      </w:r>
      <w:r w:rsidR="00AA0246">
        <w:rPr>
          <w:color w:val="000000"/>
        </w:rPr>
        <w:t>:</w:t>
      </w:r>
      <w:r>
        <w:rPr>
          <w:color w:val="000000"/>
        </w:rPr>
        <w:t>201</w:t>
      </w:r>
      <w:r>
        <w:rPr>
          <w:rFonts w:eastAsia="SimSun"/>
          <w:color w:val="000000"/>
        </w:rPr>
        <w:t>8</w:t>
      </w:r>
      <w:r>
        <w:t xml:space="preserve">, </w:t>
      </w:r>
      <w:r>
        <w:rPr>
          <w:rFonts w:eastAsia="SimSun"/>
          <w:i/>
          <w:iCs/>
        </w:rPr>
        <w:t xml:space="preserve">Risk management </w:t>
      </w:r>
      <w:r w:rsidR="001503AF">
        <w:rPr>
          <w:rFonts w:eastAsia="SimSun"/>
          <w:i/>
          <w:iCs/>
        </w:rPr>
        <w:t>–</w:t>
      </w:r>
      <w:r>
        <w:rPr>
          <w:rFonts w:eastAsia="SimSun"/>
          <w:i/>
          <w:iCs/>
        </w:rPr>
        <w:t xml:space="preserve"> Guidelines</w:t>
      </w:r>
      <w:r>
        <w:t>.</w:t>
      </w:r>
    </w:p>
    <w:p w14:paraId="690B1231" w14:textId="2E081E36" w:rsidR="00B73CDC" w:rsidRDefault="00670FA3">
      <w:pPr>
        <w:pStyle w:val="Heading1"/>
      </w:pPr>
      <w:bookmarkStart w:id="20" w:name="_Toc146547748"/>
      <w:bookmarkStart w:id="21" w:name="_Toc148612720"/>
      <w:bookmarkStart w:id="22" w:name="_Toc158959500"/>
      <w:bookmarkEnd w:id="18"/>
      <w:r>
        <w:rPr>
          <w:lang w:bidi="ar-DZ"/>
        </w:rPr>
        <w:t>3</w:t>
      </w:r>
      <w:r>
        <w:rPr>
          <w:lang w:bidi="ar-DZ"/>
        </w:rPr>
        <w:tab/>
        <w:t>D</w:t>
      </w:r>
      <w:r w:rsidR="00AF4DF7">
        <w:rPr>
          <w:lang w:bidi="ar-DZ"/>
        </w:rPr>
        <w:t>efinitions</w:t>
      </w:r>
      <w:bookmarkEnd w:id="17"/>
      <w:bookmarkEnd w:id="20"/>
      <w:bookmarkEnd w:id="21"/>
      <w:bookmarkEnd w:id="22"/>
    </w:p>
    <w:p w14:paraId="68C5CC32" w14:textId="72158B18" w:rsidR="00B73CDC" w:rsidRDefault="00670FA3">
      <w:pPr>
        <w:pStyle w:val="Heading2"/>
        <w:rPr>
          <w:lang w:bidi="ar-DZ"/>
        </w:rPr>
      </w:pPr>
      <w:bookmarkStart w:id="23" w:name="_Toc401158821"/>
      <w:bookmarkStart w:id="24" w:name="_Toc146547749"/>
      <w:bookmarkStart w:id="25" w:name="_Toc148612721"/>
      <w:bookmarkStart w:id="26" w:name="_Toc158959501"/>
      <w:r>
        <w:rPr>
          <w:lang w:bidi="ar-DZ"/>
        </w:rPr>
        <w:t>3.1</w:t>
      </w:r>
      <w:r>
        <w:rPr>
          <w:lang w:bidi="ar-DZ"/>
        </w:rPr>
        <w:tab/>
      </w:r>
      <w:r w:rsidR="00AF4DF7">
        <w:rPr>
          <w:lang w:bidi="ar-DZ"/>
        </w:rPr>
        <w:t>Terms defined elsewhere</w:t>
      </w:r>
      <w:bookmarkEnd w:id="23"/>
      <w:bookmarkEnd w:id="24"/>
      <w:bookmarkEnd w:id="25"/>
      <w:bookmarkEnd w:id="26"/>
    </w:p>
    <w:p w14:paraId="073797AC" w14:textId="77777777" w:rsidR="00B73CDC" w:rsidRDefault="00AF4DF7">
      <w:r>
        <w:t>This Technical Report uses the following terms defined elsewhere:</w:t>
      </w:r>
    </w:p>
    <w:p w14:paraId="7AC25E79" w14:textId="4BB3DF7D" w:rsidR="00B73CDC" w:rsidRDefault="00AF4DF7">
      <w:pPr>
        <w:rPr>
          <w:rFonts w:eastAsia="SimSun"/>
        </w:rPr>
      </w:pPr>
      <w:r>
        <w:rPr>
          <w:b/>
          <w:bCs/>
        </w:rPr>
        <w:t>3.1.</w:t>
      </w:r>
      <w:r w:rsidR="00226333">
        <w:rPr>
          <w:b/>
          <w:bCs/>
        </w:rPr>
        <w:t>1</w:t>
      </w:r>
      <w:r>
        <w:rPr>
          <w:b/>
          <w:bCs/>
        </w:rPr>
        <w:tab/>
      </w:r>
      <w:r>
        <w:rPr>
          <w:rFonts w:eastAsia="SimSun"/>
          <w:b/>
          <w:bCs/>
        </w:rPr>
        <w:t>risk</w:t>
      </w:r>
      <w:r>
        <w:t xml:space="preserve"> [</w:t>
      </w:r>
      <w:bookmarkStart w:id="27" w:name="OLE_LINK2"/>
      <w:r>
        <w:rPr>
          <w:rFonts w:eastAsia="SimSun"/>
        </w:rPr>
        <w:t>ISO 31000</w:t>
      </w:r>
      <w:bookmarkEnd w:id="27"/>
      <w:r>
        <w:t xml:space="preserve">]: </w:t>
      </w:r>
      <w:r>
        <w:rPr>
          <w:rFonts w:eastAsia="SimSun"/>
        </w:rPr>
        <w:t>Effect of uncertainty on objectives.</w:t>
      </w:r>
    </w:p>
    <w:p w14:paraId="0DAF429E" w14:textId="4E919C85" w:rsidR="00B73CDC" w:rsidRDefault="00AF4DF7">
      <w:r>
        <w:rPr>
          <w:b/>
          <w:bCs/>
        </w:rPr>
        <w:t>3.1.</w:t>
      </w:r>
      <w:r w:rsidR="00226333">
        <w:rPr>
          <w:b/>
          <w:bCs/>
        </w:rPr>
        <w:t>2</w:t>
      </w:r>
      <w:r>
        <w:rPr>
          <w:b/>
          <w:bCs/>
        </w:rPr>
        <w:tab/>
      </w:r>
      <w:r>
        <w:rPr>
          <w:rFonts w:eastAsia="SimSun"/>
          <w:b/>
          <w:bCs/>
        </w:rPr>
        <w:t>risk management</w:t>
      </w:r>
      <w:r>
        <w:t xml:space="preserve"> [</w:t>
      </w:r>
      <w:r>
        <w:rPr>
          <w:rFonts w:eastAsia="SimSun"/>
        </w:rPr>
        <w:t>ISO 31000</w:t>
      </w:r>
      <w:r>
        <w:t xml:space="preserve">]: </w:t>
      </w:r>
      <w:r>
        <w:rPr>
          <w:rFonts w:eastAsia="SimSun"/>
        </w:rPr>
        <w:t>Coordinated activities to direct and control an organization with regard to risk.</w:t>
      </w:r>
    </w:p>
    <w:p w14:paraId="179B6837" w14:textId="7C5C9281" w:rsidR="00B73CDC" w:rsidRDefault="000001B7" w:rsidP="000001B7">
      <w:pPr>
        <w:pStyle w:val="Heading2"/>
        <w:rPr>
          <w:lang w:bidi="ar-DZ"/>
        </w:rPr>
      </w:pPr>
      <w:bookmarkStart w:id="28" w:name="_Toc148612722"/>
      <w:bookmarkStart w:id="29" w:name="_Toc158959502"/>
      <w:r>
        <w:rPr>
          <w:lang w:bidi="ar-DZ"/>
        </w:rPr>
        <w:t>3.2</w:t>
      </w:r>
      <w:r>
        <w:rPr>
          <w:lang w:bidi="ar-DZ"/>
        </w:rPr>
        <w:tab/>
      </w:r>
      <w:r w:rsidRPr="000001B7">
        <w:rPr>
          <w:lang w:bidi="ar-DZ"/>
        </w:rPr>
        <w:t>Terms defined in this Technical Report</w:t>
      </w:r>
      <w:bookmarkEnd w:id="28"/>
      <w:bookmarkEnd w:id="29"/>
    </w:p>
    <w:p w14:paraId="3FF9BE07" w14:textId="77777777" w:rsidR="00B73CDC" w:rsidRDefault="00AF4DF7">
      <w:r>
        <w:t>This Technical Report defines the following terms:</w:t>
      </w:r>
    </w:p>
    <w:p w14:paraId="6AFBE749" w14:textId="432E798D" w:rsidR="00B73CDC" w:rsidRDefault="00AF4DF7">
      <w:pPr>
        <w:rPr>
          <w:b/>
          <w:bCs/>
        </w:rPr>
      </w:pPr>
      <w:r>
        <w:rPr>
          <w:b/>
          <w:bCs/>
        </w:rPr>
        <w:t>3.</w:t>
      </w:r>
      <w:r>
        <w:rPr>
          <w:rFonts w:eastAsia="SimSun"/>
          <w:b/>
          <w:bCs/>
        </w:rPr>
        <w:t>2</w:t>
      </w:r>
      <w:r>
        <w:rPr>
          <w:b/>
          <w:bCs/>
        </w:rPr>
        <w:t>.</w:t>
      </w:r>
      <w:r w:rsidR="00226333">
        <w:rPr>
          <w:b/>
          <w:bCs/>
        </w:rPr>
        <w:t>1</w:t>
      </w:r>
      <w:r w:rsidR="000001B7">
        <w:rPr>
          <w:rFonts w:eastAsia="SimSun"/>
          <w:b/>
          <w:bCs/>
        </w:rPr>
        <w:tab/>
      </w:r>
      <w:r>
        <w:rPr>
          <w:rFonts w:eastAsia="SimSun"/>
          <w:b/>
          <w:bCs/>
        </w:rPr>
        <w:t>highway</w:t>
      </w:r>
      <w:r>
        <w:rPr>
          <w:rFonts w:eastAsia="SimSun"/>
        </w:rPr>
        <w:t xml:space="preserve">: A main road, especially one connecting major towns or cities. </w:t>
      </w:r>
    </w:p>
    <w:p w14:paraId="5CE4C611" w14:textId="714A25F8" w:rsidR="00B73CDC" w:rsidRDefault="00AF4DF7">
      <w:pPr>
        <w:rPr>
          <w:rFonts w:eastAsia="SimSun"/>
          <w:b/>
          <w:bCs/>
        </w:rPr>
      </w:pPr>
      <w:r>
        <w:rPr>
          <w:b/>
          <w:bCs/>
        </w:rPr>
        <w:t>3.</w:t>
      </w:r>
      <w:r>
        <w:rPr>
          <w:rFonts w:eastAsia="SimSun"/>
          <w:b/>
          <w:bCs/>
        </w:rPr>
        <w:t>2</w:t>
      </w:r>
      <w:r>
        <w:rPr>
          <w:b/>
          <w:bCs/>
        </w:rPr>
        <w:t>.</w:t>
      </w:r>
      <w:r>
        <w:rPr>
          <w:rFonts w:eastAsia="SimSun"/>
          <w:b/>
          <w:bCs/>
        </w:rPr>
        <w:t>2</w:t>
      </w:r>
      <w:r w:rsidR="000001B7">
        <w:rPr>
          <w:rFonts w:eastAsia="SimSun"/>
          <w:b/>
          <w:bCs/>
        </w:rPr>
        <w:tab/>
      </w:r>
      <w:r>
        <w:rPr>
          <w:rFonts w:eastAsia="SimSun"/>
          <w:b/>
          <w:bCs/>
        </w:rPr>
        <w:t>highway user</w:t>
      </w:r>
      <w:r>
        <w:rPr>
          <w:rFonts w:eastAsia="SimSun"/>
        </w:rPr>
        <w:t>: Any person on the highway.</w:t>
      </w:r>
    </w:p>
    <w:p w14:paraId="4F8F5F67" w14:textId="68F9EAE4" w:rsidR="00B73CDC" w:rsidRPr="001F2155" w:rsidRDefault="00AF4DF7">
      <w:pPr>
        <w:rPr>
          <w:rFonts w:eastAsia="SimSun"/>
          <w:spacing w:val="-4"/>
        </w:rPr>
      </w:pPr>
      <w:r w:rsidRPr="001F2155">
        <w:rPr>
          <w:b/>
          <w:bCs/>
          <w:spacing w:val="-4"/>
        </w:rPr>
        <w:t>3.</w:t>
      </w:r>
      <w:r w:rsidRPr="001F2155">
        <w:rPr>
          <w:rFonts w:eastAsia="SimSun"/>
          <w:b/>
          <w:bCs/>
          <w:spacing w:val="-4"/>
        </w:rPr>
        <w:t>2</w:t>
      </w:r>
      <w:r w:rsidRPr="001F2155">
        <w:rPr>
          <w:b/>
          <w:bCs/>
          <w:spacing w:val="-4"/>
        </w:rPr>
        <w:t>.</w:t>
      </w:r>
      <w:r w:rsidRPr="001F2155">
        <w:rPr>
          <w:rFonts w:eastAsia="SimSun"/>
          <w:b/>
          <w:bCs/>
          <w:spacing w:val="-4"/>
        </w:rPr>
        <w:t>3</w:t>
      </w:r>
      <w:r w:rsidR="000001B7" w:rsidRPr="001F2155">
        <w:rPr>
          <w:rFonts w:eastAsia="SimSun"/>
          <w:b/>
          <w:bCs/>
          <w:spacing w:val="-4"/>
        </w:rPr>
        <w:tab/>
      </w:r>
      <w:r w:rsidRPr="001F2155">
        <w:rPr>
          <w:rFonts w:eastAsia="SimSun"/>
          <w:b/>
          <w:bCs/>
          <w:spacing w:val="-4"/>
        </w:rPr>
        <w:t>highway traffic safety</w:t>
      </w:r>
      <w:r w:rsidRPr="001F2155">
        <w:rPr>
          <w:spacing w:val="-4"/>
        </w:rPr>
        <w:t xml:space="preserve">: </w:t>
      </w:r>
      <w:r w:rsidRPr="001F2155">
        <w:rPr>
          <w:rFonts w:eastAsia="SimSun"/>
          <w:spacing w:val="-4"/>
        </w:rPr>
        <w:t>Conditions and factors to highway traffic crashes and other traffic incidents</w:t>
      </w:r>
      <w:r w:rsidRPr="001F2155">
        <w:rPr>
          <w:spacing w:val="-4"/>
        </w:rPr>
        <w:t xml:space="preserve"> </w:t>
      </w:r>
      <w:r w:rsidRPr="001F2155">
        <w:rPr>
          <w:rFonts w:eastAsia="SimSun"/>
          <w:spacing w:val="-4"/>
        </w:rPr>
        <w:t>that have an impact on or have the potential to have an impact on death or serious injury of highway users.</w:t>
      </w:r>
    </w:p>
    <w:p w14:paraId="4A4BDB78" w14:textId="7B434EFA" w:rsidR="00B73CDC" w:rsidRDefault="00AF4DF7">
      <w:pPr>
        <w:rPr>
          <w:highlight w:val="yellow"/>
        </w:rPr>
      </w:pPr>
      <w:r>
        <w:rPr>
          <w:b/>
          <w:bCs/>
        </w:rPr>
        <w:t>3.</w:t>
      </w:r>
      <w:r>
        <w:rPr>
          <w:rFonts w:eastAsia="SimSun"/>
          <w:b/>
          <w:bCs/>
        </w:rPr>
        <w:t>2</w:t>
      </w:r>
      <w:r>
        <w:rPr>
          <w:b/>
          <w:bCs/>
        </w:rPr>
        <w:t>.</w:t>
      </w:r>
      <w:r>
        <w:rPr>
          <w:rFonts w:eastAsia="SimSun"/>
          <w:b/>
          <w:bCs/>
        </w:rPr>
        <w:t>4</w:t>
      </w:r>
      <w:r>
        <w:rPr>
          <w:b/>
          <w:bCs/>
        </w:rPr>
        <w:tab/>
      </w:r>
      <w:r>
        <w:rPr>
          <w:rFonts w:eastAsia="SimSun"/>
          <w:b/>
          <w:bCs/>
        </w:rPr>
        <w:t>highway traffic safety assessment</w:t>
      </w:r>
      <w:r>
        <w:t xml:space="preserve">: </w:t>
      </w:r>
      <w:bookmarkStart w:id="30" w:name="OLE_LINK5"/>
      <w:r>
        <w:rPr>
          <w:rFonts w:eastAsia="SimSun"/>
        </w:rPr>
        <w:t>The highway traffic safety assessment is an overall process to monitor, identify, analy</w:t>
      </w:r>
      <w:r w:rsidR="00CC2917">
        <w:rPr>
          <w:rFonts w:eastAsia="SimSun"/>
        </w:rPr>
        <w:t>s</w:t>
      </w:r>
      <w:r>
        <w:rPr>
          <w:rFonts w:eastAsia="SimSun"/>
        </w:rPr>
        <w:t>e and evaluate the risks related to highway traffic safety in order to improve risk management capabilities.</w:t>
      </w:r>
      <w:bookmarkEnd w:id="30"/>
    </w:p>
    <w:p w14:paraId="5B2F5765" w14:textId="20DD9697" w:rsidR="00B73CDC" w:rsidRDefault="00AF4DF7">
      <w:pPr>
        <w:rPr>
          <w:rFonts w:eastAsia="SimSun"/>
        </w:rPr>
      </w:pPr>
      <w:r>
        <w:rPr>
          <w:b/>
          <w:bCs/>
        </w:rPr>
        <w:t>3.</w:t>
      </w:r>
      <w:r>
        <w:rPr>
          <w:rFonts w:eastAsia="SimSun"/>
          <w:b/>
          <w:bCs/>
        </w:rPr>
        <w:t>2</w:t>
      </w:r>
      <w:r>
        <w:rPr>
          <w:b/>
          <w:bCs/>
        </w:rPr>
        <w:t>.</w:t>
      </w:r>
      <w:r>
        <w:rPr>
          <w:rFonts w:eastAsia="SimSun"/>
          <w:b/>
          <w:bCs/>
        </w:rPr>
        <w:t>5</w:t>
      </w:r>
      <w:r>
        <w:rPr>
          <w:b/>
          <w:bCs/>
        </w:rPr>
        <w:tab/>
      </w:r>
      <w:r>
        <w:rPr>
          <w:rFonts w:eastAsia="SimSun"/>
          <w:b/>
          <w:bCs/>
        </w:rPr>
        <w:t>risk evaluation</w:t>
      </w:r>
      <w:r>
        <w:rPr>
          <w:rFonts w:eastAsia="SimSun"/>
        </w:rPr>
        <w:t>: A process of comparing the results of the risk analysis with established risk criteria.</w:t>
      </w:r>
    </w:p>
    <w:p w14:paraId="1125620E" w14:textId="77988339" w:rsidR="00B73CDC" w:rsidRDefault="00503E3E">
      <w:pPr>
        <w:pStyle w:val="Heading1"/>
        <w:rPr>
          <w:lang w:bidi="ar-DZ"/>
        </w:rPr>
      </w:pPr>
      <w:bookmarkStart w:id="31" w:name="_Toc401158823"/>
      <w:bookmarkStart w:id="32" w:name="_Toc146547751"/>
      <w:bookmarkStart w:id="33" w:name="_Toc148612723"/>
      <w:bookmarkStart w:id="34" w:name="_Toc158959503"/>
      <w:r>
        <w:rPr>
          <w:lang w:bidi="ar-DZ"/>
        </w:rPr>
        <w:t>4</w:t>
      </w:r>
      <w:r>
        <w:rPr>
          <w:lang w:bidi="ar-DZ"/>
        </w:rPr>
        <w:tab/>
      </w:r>
      <w:r w:rsidR="00AF4DF7">
        <w:rPr>
          <w:lang w:bidi="ar-DZ"/>
        </w:rPr>
        <w:t>Abbreviations</w:t>
      </w:r>
      <w:bookmarkEnd w:id="31"/>
      <w:r w:rsidR="00AF4DF7">
        <w:rPr>
          <w:lang w:bidi="ar-DZ"/>
        </w:rPr>
        <w:t xml:space="preserve"> and </w:t>
      </w:r>
      <w:r w:rsidR="009F34F5">
        <w:rPr>
          <w:lang w:bidi="ar-DZ"/>
        </w:rPr>
        <w:t>a</w:t>
      </w:r>
      <w:r w:rsidR="00AF4DF7">
        <w:rPr>
          <w:lang w:bidi="ar-DZ"/>
        </w:rPr>
        <w:t>cronyms</w:t>
      </w:r>
      <w:bookmarkEnd w:id="32"/>
      <w:bookmarkEnd w:id="33"/>
      <w:bookmarkEnd w:id="34"/>
    </w:p>
    <w:p w14:paraId="74D73661" w14:textId="77777777" w:rsidR="001F2155" w:rsidRDefault="001F2155" w:rsidP="001F2155">
      <w:pPr>
        <w:rPr>
          <w:lang w:eastAsia="zh-CN"/>
        </w:rPr>
      </w:pPr>
      <w:r>
        <w:t>This Technical Report uses the following abbreviations and acronyms:</w:t>
      </w:r>
    </w:p>
    <w:p w14:paraId="4E905B56" w14:textId="77777777" w:rsidR="00503E3E" w:rsidRDefault="00503E3E" w:rsidP="00503E3E">
      <w:pPr>
        <w:tabs>
          <w:tab w:val="clear" w:pos="794"/>
        </w:tabs>
        <w:rPr>
          <w:rFonts w:eastAsia="SimSun"/>
          <w:lang w:bidi="ar-DZ"/>
        </w:rPr>
      </w:pPr>
      <w:r>
        <w:rPr>
          <w:rFonts w:eastAsia="SimSun"/>
          <w:lang w:bidi="ar-DZ"/>
        </w:rPr>
        <w:t>HTSA</w:t>
      </w:r>
      <w:r>
        <w:rPr>
          <w:rFonts w:eastAsia="SimSun"/>
          <w:lang w:bidi="ar-DZ"/>
        </w:rPr>
        <w:tab/>
        <w:t>H</w:t>
      </w:r>
      <w:r>
        <w:rPr>
          <w:lang w:bidi="ar-DZ"/>
        </w:rPr>
        <w:t xml:space="preserve">ighway </w:t>
      </w:r>
      <w:r>
        <w:rPr>
          <w:rFonts w:eastAsia="SimSun"/>
          <w:lang w:bidi="ar-DZ"/>
        </w:rPr>
        <w:t>T</w:t>
      </w:r>
      <w:r>
        <w:rPr>
          <w:lang w:bidi="ar-DZ"/>
        </w:rPr>
        <w:t xml:space="preserve">raffic </w:t>
      </w:r>
      <w:r>
        <w:rPr>
          <w:rFonts w:eastAsia="SimSun"/>
          <w:lang w:bidi="ar-DZ"/>
        </w:rPr>
        <w:t>S</w:t>
      </w:r>
      <w:r>
        <w:rPr>
          <w:lang w:bidi="ar-DZ"/>
        </w:rPr>
        <w:t xml:space="preserve">afety </w:t>
      </w:r>
      <w:r>
        <w:rPr>
          <w:rFonts w:eastAsia="SimSun"/>
          <w:lang w:bidi="ar-DZ"/>
        </w:rPr>
        <w:t>A</w:t>
      </w:r>
      <w:r>
        <w:rPr>
          <w:lang w:bidi="ar-DZ"/>
        </w:rPr>
        <w:t>ssessment</w:t>
      </w:r>
    </w:p>
    <w:p w14:paraId="130CCF62" w14:textId="77777777" w:rsidR="00503E3E" w:rsidRDefault="00503E3E" w:rsidP="00503E3E">
      <w:pPr>
        <w:tabs>
          <w:tab w:val="clear" w:pos="794"/>
        </w:tabs>
        <w:rPr>
          <w:rFonts w:eastAsia="SimSun"/>
          <w:lang w:bidi="ar-DZ"/>
        </w:rPr>
      </w:pPr>
      <w:r>
        <w:rPr>
          <w:rFonts w:eastAsia="SimSun"/>
          <w:lang w:bidi="ar-DZ"/>
        </w:rPr>
        <w:t>ICT</w:t>
      </w:r>
      <w:r>
        <w:rPr>
          <w:rFonts w:eastAsia="SimSun"/>
          <w:lang w:bidi="ar-DZ"/>
        </w:rPr>
        <w:tab/>
        <w:t>Information and Communication Technology</w:t>
      </w:r>
    </w:p>
    <w:p w14:paraId="6D7C8D9C" w14:textId="001B3A14" w:rsidR="00503E3E" w:rsidRDefault="00503E3E" w:rsidP="00503E3E">
      <w:pPr>
        <w:tabs>
          <w:tab w:val="clear" w:pos="794"/>
        </w:tabs>
        <w:rPr>
          <w:rFonts w:eastAsia="SimSun"/>
          <w:lang w:bidi="ar-DZ"/>
        </w:rPr>
      </w:pPr>
      <w:r>
        <w:rPr>
          <w:rFonts w:eastAsia="SimSun"/>
          <w:lang w:bidi="ar-DZ"/>
        </w:rPr>
        <w:t>KPI</w:t>
      </w:r>
      <w:r>
        <w:rPr>
          <w:rFonts w:eastAsia="SimSun"/>
          <w:lang w:bidi="ar-DZ"/>
        </w:rPr>
        <w:tab/>
        <w:t>Key Performance Indicator</w:t>
      </w:r>
    </w:p>
    <w:p w14:paraId="555C8A43" w14:textId="32D5C70B" w:rsidR="00B73CDC" w:rsidRDefault="00503E3E" w:rsidP="00503E3E">
      <w:pPr>
        <w:pStyle w:val="Heading1"/>
        <w:tabs>
          <w:tab w:val="clear" w:pos="794"/>
        </w:tabs>
        <w:rPr>
          <w:lang w:bidi="ar-DZ"/>
        </w:rPr>
      </w:pPr>
      <w:bookmarkStart w:id="35" w:name="_Toc401158824"/>
      <w:bookmarkStart w:id="36" w:name="_Toc146547752"/>
      <w:bookmarkStart w:id="37" w:name="_Toc148612724"/>
      <w:bookmarkStart w:id="38" w:name="_Toc158959504"/>
      <w:r>
        <w:rPr>
          <w:rFonts w:eastAsia="SimSun"/>
          <w:lang w:val="en-US" w:eastAsia="zh-CN" w:bidi="ar-DZ"/>
        </w:rPr>
        <w:t>5</w:t>
      </w:r>
      <w:r>
        <w:rPr>
          <w:rFonts w:eastAsia="SimSun"/>
          <w:lang w:val="en-US" w:eastAsia="zh-CN" w:bidi="ar-DZ"/>
        </w:rPr>
        <w:tab/>
      </w:r>
      <w:r w:rsidR="00AF4DF7">
        <w:rPr>
          <w:rFonts w:eastAsia="SimSun"/>
          <w:lang w:val="en-US" w:eastAsia="zh-CN" w:bidi="ar-DZ"/>
        </w:rPr>
        <w:t>Introduction</w:t>
      </w:r>
      <w:bookmarkEnd w:id="35"/>
      <w:bookmarkEnd w:id="36"/>
      <w:bookmarkEnd w:id="37"/>
      <w:bookmarkEnd w:id="38"/>
    </w:p>
    <w:p w14:paraId="5A3107C0" w14:textId="2F66D381" w:rsidR="00B73CDC" w:rsidRDefault="001F2155">
      <w:pPr>
        <w:pStyle w:val="Heading2"/>
        <w:rPr>
          <w:rFonts w:eastAsia="SimSun"/>
          <w:lang w:val="en-US" w:eastAsia="zh-CN"/>
        </w:rPr>
      </w:pPr>
      <w:bookmarkStart w:id="39" w:name="_Toc146547753"/>
      <w:bookmarkStart w:id="40" w:name="_Toc148612725"/>
      <w:bookmarkStart w:id="41" w:name="_Toc158959505"/>
      <w:r>
        <w:rPr>
          <w:rFonts w:eastAsia="SimSun"/>
          <w:lang w:val="en-US" w:eastAsia="zh-CN" w:bidi="ar-DZ"/>
        </w:rPr>
        <w:t>5.1</w:t>
      </w:r>
      <w:r>
        <w:rPr>
          <w:rFonts w:eastAsia="SimSun"/>
          <w:lang w:val="en-US" w:eastAsia="zh-CN" w:bidi="ar-DZ"/>
        </w:rPr>
        <w:tab/>
      </w:r>
      <w:r w:rsidR="00AF4DF7">
        <w:rPr>
          <w:rFonts w:eastAsia="SimSun"/>
          <w:lang w:val="en-US" w:eastAsia="zh-CN" w:bidi="ar-DZ"/>
        </w:rPr>
        <w:t>Overview of highway</w:t>
      </w:r>
      <w:r w:rsidR="00AF4DF7">
        <w:rPr>
          <w:lang w:bidi="ar-DZ"/>
        </w:rPr>
        <w:t xml:space="preserve"> traffic safety</w:t>
      </w:r>
      <w:bookmarkEnd w:id="39"/>
      <w:bookmarkEnd w:id="40"/>
      <w:bookmarkEnd w:id="41"/>
    </w:p>
    <w:p w14:paraId="260341AB" w14:textId="7E13A647" w:rsidR="00B73CDC" w:rsidRDefault="00AF4DF7">
      <w:pPr>
        <w:rPr>
          <w:szCs w:val="32"/>
        </w:rPr>
      </w:pPr>
      <w:r>
        <w:rPr>
          <w:szCs w:val="32"/>
        </w:rPr>
        <w:t>Deaths and injuries resulting from highway traffic crashes remain a serious problem globally and current trends suggest that this will continue to be the case in the foreseeable future. Based on [b</w:t>
      </w:r>
      <w:r w:rsidR="00767040">
        <w:rPr>
          <w:szCs w:val="32"/>
        </w:rPr>
        <w:noBreakHyphen/>
      </w:r>
      <w:r>
        <w:rPr>
          <w:szCs w:val="32"/>
        </w:rPr>
        <w:t>WHO Global], the number of traffic deaths continues to climb, reaching 1.35 million in 2016. However, the rate of deaths relative to the size of the world</w:t>
      </w:r>
      <w:r w:rsidR="00886885" w:rsidRPr="00322DA4">
        <w:rPr>
          <w:color w:val="000000"/>
          <w:szCs w:val="24"/>
        </w:rPr>
        <w:t>'</w:t>
      </w:r>
      <w:r>
        <w:rPr>
          <w:szCs w:val="32"/>
        </w:rPr>
        <w:t xml:space="preserve">s population has stabilized in recent years, as shown in Figure 1. The impact of highway safety on human societies has resulted in massive expenditures on safety-related countermeasures, therefore any success of efforts in reducing the likelihood of highway crashes and mitigating their impact cannot be denied. This Technical Report aims to offer a brief overview of </w:t>
      </w:r>
      <w:r>
        <w:rPr>
          <w:szCs w:val="36"/>
        </w:rPr>
        <w:t>highway traffic safety and then introduce a methodology for ICT based highway traffic safety assessment.</w:t>
      </w:r>
    </w:p>
    <w:p w14:paraId="47C55361" w14:textId="7DDE6F33" w:rsidR="001F2155" w:rsidRDefault="001F2155" w:rsidP="001F2155">
      <w:pPr>
        <w:pStyle w:val="Figure"/>
      </w:pPr>
      <w:r>
        <w:rPr>
          <w:noProof/>
          <w:lang w:val="en-US"/>
        </w:rPr>
        <w:drawing>
          <wp:inline distT="0" distB="0" distL="0" distR="0" wp14:anchorId="595CEA8B" wp14:editId="4E42E4A5">
            <wp:extent cx="5626619" cy="2441453"/>
            <wp:effectExtent l="0" t="0" r="0" b="0"/>
            <wp:docPr id="890675906" name="Picture 1" descr="A graph with green and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675906" name="Picture 1" descr="A graph with green and black line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26619" cy="2441453"/>
                    </a:xfrm>
                    <a:prstGeom prst="rect">
                      <a:avLst/>
                    </a:prstGeom>
                  </pic:spPr>
                </pic:pic>
              </a:graphicData>
            </a:graphic>
          </wp:inline>
        </w:drawing>
      </w:r>
    </w:p>
    <w:p w14:paraId="6B22DEC1" w14:textId="6BD78E79" w:rsidR="00B73CDC" w:rsidRDefault="00AF4DF7" w:rsidP="001F2155">
      <w:pPr>
        <w:pStyle w:val="FigureNoTitle0"/>
        <w:rPr>
          <w:lang w:val="en-US" w:eastAsia="zh-CN" w:bidi="ar-DZ"/>
        </w:rPr>
      </w:pPr>
      <w:bookmarkStart w:id="42" w:name="_Toc146547762"/>
      <w:r>
        <w:rPr>
          <w:lang w:val="en-US" w:eastAsia="zh-CN" w:bidi="ar-DZ"/>
        </w:rPr>
        <w:t>Figure 1</w:t>
      </w:r>
      <w:r w:rsidR="001F2155">
        <w:rPr>
          <w:lang w:val="en-US" w:eastAsia="zh-CN" w:bidi="ar-DZ"/>
        </w:rPr>
        <w:t xml:space="preserve"> – </w:t>
      </w:r>
      <w:r>
        <w:rPr>
          <w:lang w:val="en-US" w:eastAsia="zh-CN" w:bidi="ar-DZ"/>
        </w:rPr>
        <w:t>Number and rate of road traffic deaths per 100</w:t>
      </w:r>
      <w:r w:rsidR="00CB7BC7">
        <w:rPr>
          <w:lang w:val="en-US" w:eastAsia="zh-CN" w:bidi="ar-DZ"/>
        </w:rPr>
        <w:t xml:space="preserve"> </w:t>
      </w:r>
      <w:r>
        <w:rPr>
          <w:lang w:val="en-US" w:eastAsia="zh-CN" w:bidi="ar-DZ"/>
        </w:rPr>
        <w:t>000 population:</w:t>
      </w:r>
      <w:r w:rsidR="001F2155">
        <w:rPr>
          <w:lang w:val="en-US" w:eastAsia="zh-CN" w:bidi="ar-DZ"/>
        </w:rPr>
        <w:br/>
      </w:r>
      <w:r>
        <w:rPr>
          <w:lang w:val="en-US" w:eastAsia="zh-CN" w:bidi="ar-DZ"/>
        </w:rPr>
        <w:t>2000</w:t>
      </w:r>
      <w:r w:rsidR="00E94D7B">
        <w:rPr>
          <w:lang w:val="en-US" w:eastAsia="zh-CN" w:bidi="ar-DZ"/>
        </w:rPr>
        <w:t>-</w:t>
      </w:r>
      <w:r>
        <w:rPr>
          <w:lang w:val="en-US" w:eastAsia="zh-CN" w:bidi="ar-DZ"/>
        </w:rPr>
        <w:t>2016</w:t>
      </w:r>
      <w:r>
        <w:rPr>
          <w:szCs w:val="32"/>
          <w:lang w:val="en-US" w:eastAsia="zh-CN"/>
        </w:rPr>
        <w:t xml:space="preserve"> [b-WHO Global]</w:t>
      </w:r>
      <w:bookmarkEnd w:id="42"/>
    </w:p>
    <w:p w14:paraId="33C88701" w14:textId="58C34886" w:rsidR="00B73CDC" w:rsidRDefault="00AF4DF7" w:rsidP="001F2155">
      <w:pPr>
        <w:pStyle w:val="Normalaftertitle0"/>
      </w:pPr>
      <w:r>
        <w:t xml:space="preserve">Highway traffic safety is a huge topic. There are many organizations, research, projects, standards, methods, and systems from different perspectives contributing to this topic. The </w:t>
      </w:r>
      <w:r w:rsidR="006437E3">
        <w:t>i</w:t>
      </w:r>
      <w:r>
        <w:t xml:space="preserve">nternational </w:t>
      </w:r>
      <w:r w:rsidR="006437E3">
        <w:t>r</w:t>
      </w:r>
      <w:r>
        <w:t xml:space="preserve">oad </w:t>
      </w:r>
      <w:r w:rsidR="00B26120">
        <w:t>a</w:t>
      </w:r>
      <w:r>
        <w:t xml:space="preserve">ssessment </w:t>
      </w:r>
      <w:r w:rsidR="00B26120">
        <w:t>p</w:t>
      </w:r>
      <w:r>
        <w:t>rogramme (iRAP) aims to offer and execute a set of methodologies to investigate and rate highway infrastructure</w:t>
      </w:r>
      <w:r>
        <w:rPr>
          <w:rStyle w:val="FootnoteReference"/>
          <w:rFonts w:eastAsia="SimSun"/>
        </w:rPr>
        <w:footnoteReference w:id="1"/>
      </w:r>
      <w:r>
        <w:rPr>
          <w:rFonts w:eastAsia="SimSun"/>
        </w:rPr>
        <w:t>,</w:t>
      </w:r>
      <w:r>
        <w:t xml:space="preserve"> with the aim of saving lives by eliminating high risk roads, especially highways. The ISO provides several standards to ensure highway traffic safety from the aspect of vehicles</w:t>
      </w:r>
      <w:r w:rsidR="00886885" w:rsidRPr="00322DA4">
        <w:rPr>
          <w:color w:val="000000"/>
          <w:szCs w:val="24"/>
        </w:rPr>
        <w:t>'</w:t>
      </w:r>
      <w:r>
        <w:t xml:space="preserve"> functionality. In addition, with developments in ICT, studies of intelligent traffic safety systems have become more prevalent. The related studies contain both unilateral studies including collision, speed</w:t>
      </w:r>
      <w:r w:rsidR="00CB2B34">
        <w:t>,</w:t>
      </w:r>
      <w:r>
        <w:t xml:space="preserve"> and severe weather as well as comprehensive research on traffic safety management. At the same time, there is academic research to study the relationships between key factors and highway traffic safety, including aspects of </w:t>
      </w:r>
      <w:r>
        <w:rPr>
          <w:szCs w:val="36"/>
        </w:rPr>
        <w:t xml:space="preserve">highway traffic safety such as </w:t>
      </w:r>
      <w:r>
        <w:t xml:space="preserve">legislation and post-crash response. </w:t>
      </w:r>
    </w:p>
    <w:p w14:paraId="2EEFF2A1" w14:textId="11F9755F" w:rsidR="00B73CDC" w:rsidRDefault="00AF4DF7">
      <w:pPr>
        <w:rPr>
          <w:szCs w:val="32"/>
        </w:rPr>
      </w:pPr>
      <w:r>
        <w:rPr>
          <w:szCs w:val="32"/>
        </w:rPr>
        <w:t>According to [b-iRAP</w:t>
      </w:r>
      <w:r>
        <w:rPr>
          <w:i/>
          <w:iCs/>
          <w:szCs w:val="32"/>
        </w:rPr>
        <w:t xml:space="preserve"> </w:t>
      </w:r>
      <w:r>
        <w:rPr>
          <w:szCs w:val="32"/>
        </w:rPr>
        <w:t>Global], safe highway infrastructure is essential to reduce road trauma. Highway infrastructure must be planned, designed, built</w:t>
      </w:r>
      <w:r w:rsidR="00DA3982">
        <w:rPr>
          <w:szCs w:val="32"/>
        </w:rPr>
        <w:t>,</w:t>
      </w:r>
      <w:r>
        <w:rPr>
          <w:szCs w:val="32"/>
        </w:rPr>
        <w:t xml:space="preserve"> and operated to enable multimodal mobility, including shared public transport. It must eliminate or minimize risks for all highway users. The </w:t>
      </w:r>
      <w:r w:rsidR="001C11D6">
        <w:rPr>
          <w:szCs w:val="32"/>
        </w:rPr>
        <w:t>i</w:t>
      </w:r>
      <w:r>
        <w:rPr>
          <w:szCs w:val="32"/>
        </w:rPr>
        <w:t xml:space="preserve">nternational </w:t>
      </w:r>
      <w:r w:rsidR="001C11D6">
        <w:rPr>
          <w:szCs w:val="32"/>
        </w:rPr>
        <w:t>r</w:t>
      </w:r>
      <w:r>
        <w:rPr>
          <w:szCs w:val="32"/>
        </w:rPr>
        <w:t xml:space="preserve">oad </w:t>
      </w:r>
      <w:r w:rsidR="001C11D6">
        <w:rPr>
          <w:szCs w:val="32"/>
        </w:rPr>
        <w:t>a</w:t>
      </w:r>
      <w:r>
        <w:rPr>
          <w:szCs w:val="32"/>
        </w:rPr>
        <w:t xml:space="preserve">ssessment </w:t>
      </w:r>
      <w:r w:rsidR="001C11D6">
        <w:rPr>
          <w:szCs w:val="32"/>
        </w:rPr>
        <w:t>p</w:t>
      </w:r>
      <w:r>
        <w:rPr>
          <w:szCs w:val="32"/>
        </w:rPr>
        <w:t>rogramme and its partners have developed a suite of tools to support infrastructure safety management globally and locally. The tools can be used at all the following stages of a road</w:t>
      </w:r>
      <w:r w:rsidR="00E64536">
        <w:rPr>
          <w:szCs w:val="32"/>
        </w:rPr>
        <w:t>'</w:t>
      </w:r>
      <w:r>
        <w:rPr>
          <w:szCs w:val="32"/>
        </w:rPr>
        <w:t>s lifecycle</w:t>
      </w:r>
      <w:r>
        <w:rPr>
          <w:rStyle w:val="FootnoteReference"/>
          <w:szCs w:val="32"/>
        </w:rPr>
        <w:footnoteReference w:id="2"/>
      </w:r>
      <w:r>
        <w:rPr>
          <w:szCs w:val="32"/>
        </w:rPr>
        <w:t>:</w:t>
      </w:r>
    </w:p>
    <w:p w14:paraId="463BC5FB" w14:textId="3CB72EAB" w:rsidR="00B73CDC" w:rsidRDefault="00AF4DF7" w:rsidP="00430CDF">
      <w:pPr>
        <w:pStyle w:val="enumlev1"/>
      </w:pPr>
      <w:r>
        <w:t>–</w:t>
      </w:r>
      <w:r w:rsidR="00430CDF">
        <w:tab/>
      </w:r>
      <w:r>
        <w:t>Planning: includes strategy, policy</w:t>
      </w:r>
      <w:r w:rsidR="00D472A0">
        <w:t>,</w:t>
      </w:r>
      <w:r>
        <w:t xml:space="preserve"> and project concepts.</w:t>
      </w:r>
    </w:p>
    <w:p w14:paraId="7E271090" w14:textId="61D2A0E7" w:rsidR="00B73CDC" w:rsidRDefault="00AF4DF7" w:rsidP="00430CDF">
      <w:pPr>
        <w:pStyle w:val="enumlev1"/>
      </w:pPr>
      <w:r>
        <w:t>–</w:t>
      </w:r>
      <w:r w:rsidR="00430CDF">
        <w:tab/>
      </w:r>
      <w:r>
        <w:t>Early design: includes feasibility and concept designs.</w:t>
      </w:r>
    </w:p>
    <w:p w14:paraId="3BB3511C" w14:textId="3A4AC775" w:rsidR="00B73CDC" w:rsidRDefault="00AF4DF7" w:rsidP="00430CDF">
      <w:pPr>
        <w:pStyle w:val="enumlev1"/>
      </w:pPr>
      <w:r>
        <w:t>–</w:t>
      </w:r>
      <w:r w:rsidR="00430CDF">
        <w:tab/>
      </w:r>
      <w:r>
        <w:t>Detailed design: includes final designs.</w:t>
      </w:r>
    </w:p>
    <w:p w14:paraId="693B6F1E" w14:textId="19ED2901" w:rsidR="00B73CDC" w:rsidRDefault="00AF4DF7" w:rsidP="00430CDF">
      <w:pPr>
        <w:pStyle w:val="enumlev1"/>
      </w:pPr>
      <w:r>
        <w:t>–</w:t>
      </w:r>
      <w:r w:rsidR="00430CDF">
        <w:tab/>
      </w:r>
      <w:r>
        <w:t>Build (during construction): when traffic uses a road under construction.</w:t>
      </w:r>
    </w:p>
    <w:p w14:paraId="2822CAD6" w14:textId="1BAF272A" w:rsidR="00B73CDC" w:rsidRDefault="00AF4DF7" w:rsidP="00430CDF">
      <w:pPr>
        <w:pStyle w:val="enumlev1"/>
      </w:pPr>
      <w:r>
        <w:t>–</w:t>
      </w:r>
      <w:r w:rsidR="00430CDF">
        <w:tab/>
      </w:r>
      <w:r>
        <w:t xml:space="preserve">Open to traffic: after </w:t>
      </w:r>
      <w:r w:rsidR="005F1542">
        <w:t xml:space="preserve">the </w:t>
      </w:r>
      <w:r>
        <w:t>construction is complete.</w:t>
      </w:r>
    </w:p>
    <w:p w14:paraId="59CC2DA9" w14:textId="53CE7DD3" w:rsidR="00B73CDC" w:rsidRDefault="00AF4DF7" w:rsidP="00430CDF">
      <w:pPr>
        <w:pStyle w:val="enumlev1"/>
      </w:pPr>
      <w:r>
        <w:t>–</w:t>
      </w:r>
      <w:r w:rsidR="00430CDF">
        <w:tab/>
      </w:r>
      <w:r>
        <w:t>Maintaining and operating: normal operation of the road.</w:t>
      </w:r>
    </w:p>
    <w:p w14:paraId="090095E6" w14:textId="0C40EDD3" w:rsidR="00B73CDC" w:rsidRDefault="00AF4DF7">
      <w:pPr>
        <w:rPr>
          <w:szCs w:val="32"/>
        </w:rPr>
      </w:pPr>
      <w:r>
        <w:rPr>
          <w:szCs w:val="32"/>
        </w:rPr>
        <w:t xml:space="preserve">As an important highway participant, vehicles should be designed to ensure the safety of those inside and those outside them. The </w:t>
      </w:r>
      <w:r w:rsidR="000A7FCA">
        <w:rPr>
          <w:szCs w:val="32"/>
        </w:rPr>
        <w:t>[</w:t>
      </w:r>
      <w:r>
        <w:rPr>
          <w:szCs w:val="32"/>
        </w:rPr>
        <w:t>ISO 26262</w:t>
      </w:r>
      <w:r w:rsidR="0071043F">
        <w:rPr>
          <w:szCs w:val="32"/>
        </w:rPr>
        <w:t>-1</w:t>
      </w:r>
      <w:r w:rsidR="000A7FCA">
        <w:rPr>
          <w:szCs w:val="32"/>
        </w:rPr>
        <w:t>]</w:t>
      </w:r>
      <w:r>
        <w:rPr>
          <w:szCs w:val="32"/>
        </w:rPr>
        <w:t xml:space="preserve"> series of standards provide a reference for the automotive safety life-cycle, an automotive-specific risk-based approach to determine integrity levels, and other related requirements for functional safety management.</w:t>
      </w:r>
    </w:p>
    <w:p w14:paraId="76834270" w14:textId="2A188179" w:rsidR="00B73CDC" w:rsidRDefault="00AF4DF7">
      <w:pPr>
        <w:rPr>
          <w:szCs w:val="32"/>
        </w:rPr>
      </w:pPr>
      <w:r>
        <w:rPr>
          <w:szCs w:val="32"/>
        </w:rPr>
        <w:t>From the ICT perspective, there are various systems related to highway traffic safety, including some sub-systems focusing on specific fields as well as comprehensive traffic safety management systems.</w:t>
      </w:r>
    </w:p>
    <w:p w14:paraId="2498B122" w14:textId="13090527" w:rsidR="00B73CDC" w:rsidRDefault="00AF4DF7">
      <w:pPr>
        <w:rPr>
          <w:szCs w:val="32"/>
        </w:rPr>
      </w:pPr>
      <w:r>
        <w:rPr>
          <w:szCs w:val="32"/>
        </w:rPr>
        <w:t>Collision mitigation systems represent the systems or algorithms to reduce the probability of vehicle collision, especially in automatic or auxiliary driving. [b-</w:t>
      </w:r>
      <w:r w:rsidR="00160116">
        <w:rPr>
          <w:rFonts w:eastAsia="SimSun"/>
          <w:szCs w:val="24"/>
        </w:rPr>
        <w:t>Bence</w:t>
      </w:r>
      <w:r>
        <w:rPr>
          <w:szCs w:val="32"/>
        </w:rPr>
        <w:t xml:space="preserve">] offers an algorithm for </w:t>
      </w:r>
      <w:r>
        <w:rPr>
          <w:szCs w:val="36"/>
        </w:rPr>
        <w:t xml:space="preserve">autonomous driving, making </w:t>
      </w:r>
      <w:r>
        <w:rPr>
          <w:szCs w:val="32"/>
        </w:rPr>
        <w:t xml:space="preserve">use of neural networks for real time risk estimation of collisions in highway traffic situations. Adaptive cruise control systems can also help to avoid collisions. </w:t>
      </w:r>
      <w:r>
        <w:rPr>
          <w:rFonts w:eastAsia="SimSun"/>
          <w:szCs w:val="24"/>
        </w:rPr>
        <w:t>[b-ISO 15622] and [b</w:t>
      </w:r>
      <w:r w:rsidR="00461C93">
        <w:rPr>
          <w:rFonts w:eastAsia="SimSun"/>
          <w:szCs w:val="24"/>
        </w:rPr>
        <w:noBreakHyphen/>
      </w:r>
      <w:r>
        <w:rPr>
          <w:rFonts w:eastAsia="SimSun"/>
          <w:szCs w:val="24"/>
        </w:rPr>
        <w:t xml:space="preserve">ISO 15623] provide the related performance requirements and test procedures to enable such collision warnings. </w:t>
      </w:r>
      <w:r>
        <w:rPr>
          <w:rStyle w:val="Emphasis"/>
          <w:rFonts w:eastAsia="SimSun"/>
          <w:i w:val="0"/>
          <w:szCs w:val="24"/>
        </w:rPr>
        <w:t xml:space="preserve">[b-ISO 19237] also offers a system considering the situation of collision with </w:t>
      </w:r>
      <w:r>
        <w:rPr>
          <w:rFonts w:eastAsia="SimSun"/>
          <w:szCs w:val="24"/>
        </w:rPr>
        <w:t>pedestrians.</w:t>
      </w:r>
    </w:p>
    <w:p w14:paraId="10D0354E" w14:textId="09CDDAA6" w:rsidR="00B73CDC" w:rsidRDefault="00AF4DF7">
      <w:pPr>
        <w:rPr>
          <w:szCs w:val="32"/>
        </w:rPr>
      </w:pPr>
      <w:r>
        <w:rPr>
          <w:szCs w:val="32"/>
        </w:rPr>
        <w:t>The speed warning systems to some extent also help to reduce the probability of collisions</w:t>
      </w:r>
      <w:r w:rsidR="00461C93">
        <w:rPr>
          <w:szCs w:val="32"/>
        </w:rPr>
        <w:t xml:space="preserve"> </w:t>
      </w:r>
      <w:r>
        <w:rPr>
          <w:rStyle w:val="Emphasis"/>
          <w:rFonts w:eastAsia="SimSun"/>
          <w:i w:val="0"/>
          <w:szCs w:val="24"/>
        </w:rPr>
        <w:t>[b</w:t>
      </w:r>
      <w:r w:rsidR="00461C93">
        <w:rPr>
          <w:rStyle w:val="Emphasis"/>
          <w:rFonts w:eastAsia="SimSun"/>
          <w:i w:val="0"/>
          <w:szCs w:val="24"/>
        </w:rPr>
        <w:noBreakHyphen/>
      </w:r>
      <w:r>
        <w:rPr>
          <w:rStyle w:val="Emphasis"/>
          <w:rFonts w:eastAsia="SimSun"/>
          <w:i w:val="0"/>
          <w:szCs w:val="24"/>
        </w:rPr>
        <w:t>ISO</w:t>
      </w:r>
      <w:r w:rsidR="00461C93">
        <w:rPr>
          <w:rStyle w:val="Emphasis"/>
          <w:rFonts w:eastAsia="SimSun"/>
          <w:i w:val="0"/>
          <w:szCs w:val="24"/>
        </w:rPr>
        <w:t> </w:t>
      </w:r>
      <w:r>
        <w:rPr>
          <w:szCs w:val="32"/>
        </w:rPr>
        <w:t>11067</w:t>
      </w:r>
      <w:r>
        <w:rPr>
          <w:rStyle w:val="Emphasis"/>
          <w:rFonts w:eastAsia="SimSun"/>
          <w:i w:val="0"/>
          <w:szCs w:val="24"/>
        </w:rPr>
        <w:t xml:space="preserve">] </w:t>
      </w:r>
      <w:r>
        <w:rPr>
          <w:rFonts w:eastAsia="SimSun"/>
          <w:szCs w:val="24"/>
        </w:rPr>
        <w:t>provides the related performance requirements and test procedures to warn the driver of the danger caused by maintaining excessive speed while approaching an upcoming curved road.</w:t>
      </w:r>
    </w:p>
    <w:p w14:paraId="1E999D8C" w14:textId="549836E9" w:rsidR="00B73CDC" w:rsidRDefault="00AF4DF7">
      <w:pPr>
        <w:rPr>
          <w:szCs w:val="32"/>
        </w:rPr>
      </w:pPr>
      <w:r>
        <w:rPr>
          <w:szCs w:val="32"/>
        </w:rPr>
        <w:t>[b-ISO 18682] provides systems to recognize vehicle conditions and their ambient environment using on-board remote sensing, or cooperatively through communication between infrastructure and vehicle (I-V), or among vehicles (V-V), so that the systems enable warnings or inform the driver of external hazards. [b-ITU</w:t>
      </w:r>
      <w:r w:rsidR="00E67107">
        <w:rPr>
          <w:szCs w:val="32"/>
        </w:rPr>
        <w:t>-</w:t>
      </w:r>
      <w:r>
        <w:rPr>
          <w:szCs w:val="32"/>
        </w:rPr>
        <w:t>T Y.4116] specifies the requirements of safety management in larger transportation aspects, including road transportation, railway transportation, maritime transportation</w:t>
      </w:r>
      <w:r w:rsidR="005A3483">
        <w:rPr>
          <w:szCs w:val="32"/>
        </w:rPr>
        <w:t>,</w:t>
      </w:r>
      <w:r>
        <w:rPr>
          <w:szCs w:val="32"/>
        </w:rPr>
        <w:t xml:space="preserve"> and air transportation. Based on that, [b-ITU</w:t>
      </w:r>
      <w:r w:rsidR="008C0912">
        <w:rPr>
          <w:szCs w:val="32"/>
        </w:rPr>
        <w:t>-</w:t>
      </w:r>
      <w:r>
        <w:rPr>
          <w:szCs w:val="32"/>
        </w:rPr>
        <w:t>T Y.4457] offers an architectural framework for transportation safety services, as well as a traffic safety management model. The model contains the basic steps of a traffic safety management life-cycle:</w:t>
      </w:r>
    </w:p>
    <w:p w14:paraId="063DBDC8" w14:textId="01F4D623" w:rsidR="00B73CDC" w:rsidRDefault="00AF4DF7" w:rsidP="00461C93">
      <w:pPr>
        <w:pStyle w:val="enumlev1"/>
      </w:pPr>
      <w:r>
        <w:t>–</w:t>
      </w:r>
      <w:r w:rsidR="00461C93">
        <w:tab/>
      </w:r>
      <w:r>
        <w:t>Monitoring early warnings of disaster;</w:t>
      </w:r>
    </w:p>
    <w:p w14:paraId="09A664CC" w14:textId="28C7A806" w:rsidR="00B73CDC" w:rsidRDefault="00AF4DF7" w:rsidP="00461C93">
      <w:pPr>
        <w:pStyle w:val="enumlev1"/>
      </w:pPr>
      <w:r>
        <w:t>–</w:t>
      </w:r>
      <w:r w:rsidR="00461C93">
        <w:tab/>
      </w:r>
      <w:r>
        <w:t>Disaster detection;</w:t>
      </w:r>
    </w:p>
    <w:p w14:paraId="4F758FFE" w14:textId="0E85C793" w:rsidR="00B73CDC" w:rsidRDefault="00AF4DF7" w:rsidP="00461C93">
      <w:pPr>
        <w:pStyle w:val="enumlev1"/>
      </w:pPr>
      <w:r>
        <w:t>–</w:t>
      </w:r>
      <w:r w:rsidR="00461C93">
        <w:tab/>
      </w:r>
      <w:r>
        <w:t>Disaster simulation;</w:t>
      </w:r>
    </w:p>
    <w:p w14:paraId="6C21F1B7" w14:textId="3D461145" w:rsidR="00B73CDC" w:rsidRDefault="00AF4DF7" w:rsidP="00461C93">
      <w:pPr>
        <w:pStyle w:val="enumlev1"/>
      </w:pPr>
      <w:r>
        <w:t>–</w:t>
      </w:r>
      <w:r w:rsidR="00461C93">
        <w:tab/>
      </w:r>
      <w:r>
        <w:t>Disaster countermeasures;</w:t>
      </w:r>
    </w:p>
    <w:p w14:paraId="6D42EFA4" w14:textId="4FBC32C7" w:rsidR="00B73CDC" w:rsidRDefault="00AF4DF7" w:rsidP="00461C93">
      <w:pPr>
        <w:pStyle w:val="enumlev1"/>
      </w:pPr>
      <w:r>
        <w:t>–</w:t>
      </w:r>
      <w:r w:rsidR="00461C93">
        <w:tab/>
      </w:r>
      <w:r>
        <w:t>Disaster prevention.</w:t>
      </w:r>
    </w:p>
    <w:p w14:paraId="3BF051A7" w14:textId="7DA670CC" w:rsidR="00B73CDC" w:rsidRDefault="00AF4DF7">
      <w:pPr>
        <w:rPr>
          <w:rFonts w:eastAsia="SimSun"/>
        </w:rPr>
      </w:pPr>
      <w:r>
        <w:rPr>
          <w:szCs w:val="32"/>
        </w:rPr>
        <w:t>[b-</w:t>
      </w:r>
      <w:r w:rsidR="00464FB3">
        <w:rPr>
          <w:szCs w:val="32"/>
        </w:rPr>
        <w:t>Mannering</w:t>
      </w:r>
      <w:r>
        <w:rPr>
          <w:szCs w:val="32"/>
        </w:rPr>
        <w:t>] compares many statistical methodologies applied in highway-accident research and presents the evolution of methodological approaches in accident research in recent years. The paper offers a list of methodologies when studying highway-accident issues.</w:t>
      </w:r>
      <w:r>
        <w:rPr>
          <w:rFonts w:eastAsia="SimSun"/>
        </w:rPr>
        <w:t xml:space="preserve"> Speed is always an important factor. Most research shows that raising speed limits results in more injuries. In </w:t>
      </w:r>
      <w:r>
        <w:rPr>
          <w:rFonts w:eastAsia="SimSun"/>
          <w:szCs w:val="32"/>
        </w:rPr>
        <w:t>[b-</w:t>
      </w:r>
      <w:r w:rsidR="00B378E7">
        <w:rPr>
          <w:szCs w:val="32"/>
        </w:rPr>
        <w:t>Brubacher</w:t>
      </w:r>
      <w:r>
        <w:rPr>
          <w:rFonts w:eastAsia="SimSun"/>
          <w:szCs w:val="32"/>
        </w:rPr>
        <w:t xml:space="preserve">], the study </w:t>
      </w:r>
      <w:r>
        <w:rPr>
          <w:rFonts w:eastAsia="SimSun"/>
        </w:rPr>
        <w:t xml:space="preserve">used an interrupted time series approach to evaluate the impact of these speed limit increases on fatal crashes. </w:t>
      </w:r>
      <w:r>
        <w:rPr>
          <w:szCs w:val="32"/>
        </w:rPr>
        <w:t>The impact of phone distractions when driving is studied in [b-Stavrinos]. It is established that cell phone use (talking and text messaging) while driving compromises a motor vehicle driver</w:t>
      </w:r>
      <w:r w:rsidR="00657C4C">
        <w:rPr>
          <w:rFonts w:eastAsia="SimSun"/>
          <w:szCs w:val="32"/>
        </w:rPr>
        <w:t>'</w:t>
      </w:r>
      <w:r>
        <w:rPr>
          <w:szCs w:val="32"/>
        </w:rPr>
        <w:t>s performance</w:t>
      </w:r>
      <w:r>
        <w:rPr>
          <w:rFonts w:eastAsia="SimSun"/>
          <w:szCs w:val="32"/>
        </w:rPr>
        <w:t xml:space="preserve"> which may result in safety issues. </w:t>
      </w:r>
      <w:r>
        <w:rPr>
          <w:szCs w:val="32"/>
        </w:rPr>
        <w:t>[b-</w:t>
      </w:r>
      <w:r>
        <w:t>Uddin</w:t>
      </w:r>
      <w:r>
        <w:rPr>
          <w:szCs w:val="32"/>
        </w:rPr>
        <w:t xml:space="preserve">] </w:t>
      </w:r>
      <w:r>
        <w:rPr>
          <w:rFonts w:eastAsia="SimSun"/>
        </w:rPr>
        <w:t>is focused on investigating the relationship between crash factors and crash injury severity based on weather conditions, by examining the impact of weather conditions via separate models for different weather conditions.</w:t>
      </w:r>
    </w:p>
    <w:p w14:paraId="0D793CE0" w14:textId="69EC30E5" w:rsidR="00B73CDC" w:rsidRDefault="00AF4DF7">
      <w:pPr>
        <w:rPr>
          <w:rFonts w:eastAsia="SimSun"/>
        </w:rPr>
      </w:pPr>
      <w:r>
        <w:rPr>
          <w:rFonts w:eastAsia="SimSun"/>
        </w:rPr>
        <w:t xml:space="preserve">Above all, there is much research concerning the pre-crash and crash issues mentioned above, but the post-crash situation is easily neglected. That is why </w:t>
      </w:r>
      <w:r>
        <w:rPr>
          <w:szCs w:val="32"/>
        </w:rPr>
        <w:t>[b-WHO Post] appeals to strengthen the capability of post-crash response. Meanwhile, [b-GRSF</w:t>
      </w:r>
      <w:r>
        <w:rPr>
          <w:rFonts w:eastAsia="SimSun"/>
          <w:szCs w:val="32"/>
        </w:rPr>
        <w:t xml:space="preserve"> </w:t>
      </w:r>
      <w:r>
        <w:rPr>
          <w:szCs w:val="32"/>
        </w:rPr>
        <w:t>Post] offers a toolkit listing out the key elements of effective post-crash emergency response.</w:t>
      </w:r>
    </w:p>
    <w:p w14:paraId="7F21229B" w14:textId="65679F8B" w:rsidR="00B73CDC" w:rsidRDefault="00AF4DF7">
      <w:pPr>
        <w:rPr>
          <w:rFonts w:eastAsia="SimSun"/>
        </w:rPr>
      </w:pPr>
      <w:r>
        <w:rPr>
          <w:rFonts w:eastAsia="SimSun"/>
        </w:rPr>
        <w:t xml:space="preserve">This </w:t>
      </w:r>
      <w:r>
        <w:rPr>
          <w:rFonts w:eastAsia="SimSun"/>
          <w:lang w:bidi="ar-DZ"/>
        </w:rPr>
        <w:t>Technical Report aims to investigate highway</w:t>
      </w:r>
      <w:r>
        <w:rPr>
          <w:lang w:bidi="ar-DZ"/>
        </w:rPr>
        <w:t xml:space="preserve"> traffic safety</w:t>
      </w:r>
      <w:r>
        <w:rPr>
          <w:rFonts w:eastAsia="SimSun"/>
          <w:lang w:bidi="ar-DZ"/>
        </w:rPr>
        <w:t xml:space="preserve"> from </w:t>
      </w:r>
      <w:r>
        <w:rPr>
          <w:rFonts w:eastAsia="SimSun"/>
        </w:rPr>
        <w:t>an assessment perspective, helping to mitigate the risk of traffic incidents resulting in deaths or injuries in</w:t>
      </w:r>
      <w:r>
        <w:rPr>
          <w:rFonts w:eastAsia="SimSun"/>
          <w:lang w:bidi="ar-DZ"/>
        </w:rPr>
        <w:t xml:space="preserve"> the highway scenario.</w:t>
      </w:r>
    </w:p>
    <w:p w14:paraId="7C11C232" w14:textId="7B86BFA3" w:rsidR="00B73CDC" w:rsidRDefault="005A6BE0">
      <w:pPr>
        <w:pStyle w:val="Heading2"/>
        <w:rPr>
          <w:lang w:val="en-US" w:eastAsia="zh-CN"/>
        </w:rPr>
      </w:pPr>
      <w:bookmarkStart w:id="43" w:name="_Toc146547754"/>
      <w:bookmarkStart w:id="44" w:name="_Toc148612726"/>
      <w:bookmarkStart w:id="45" w:name="_Toc158959506"/>
      <w:r>
        <w:rPr>
          <w:rFonts w:eastAsia="SimSun"/>
          <w:lang w:val="en-US" w:eastAsia="zh-CN" w:bidi="ar-DZ"/>
        </w:rPr>
        <w:t>5.2</w:t>
      </w:r>
      <w:r>
        <w:rPr>
          <w:rFonts w:eastAsia="SimSun"/>
          <w:lang w:val="en-US" w:eastAsia="zh-CN" w:bidi="ar-DZ"/>
        </w:rPr>
        <w:tab/>
      </w:r>
      <w:r w:rsidR="00AF4DF7">
        <w:rPr>
          <w:rFonts w:eastAsia="SimSun"/>
          <w:lang w:val="en-US" w:eastAsia="zh-CN" w:bidi="ar-DZ"/>
        </w:rPr>
        <w:t>Risk management</w:t>
      </w:r>
      <w:bookmarkEnd w:id="43"/>
      <w:bookmarkEnd w:id="44"/>
      <w:bookmarkEnd w:id="45"/>
    </w:p>
    <w:p w14:paraId="5053FFC9" w14:textId="754246F4" w:rsidR="00B73CDC" w:rsidRDefault="00AF4DF7">
      <w:r>
        <w:rPr>
          <w:rFonts w:eastAsia="SimSun"/>
        </w:rPr>
        <w:t>Through</w:t>
      </w:r>
      <w:r>
        <w:t xml:space="preserve"> a risk </w:t>
      </w:r>
      <w:r>
        <w:rPr>
          <w:rFonts w:eastAsia="SimSun"/>
        </w:rPr>
        <w:t>management methodology</w:t>
      </w:r>
      <w:r>
        <w:t xml:space="preserve">, the risks related to </w:t>
      </w:r>
      <w:r>
        <w:rPr>
          <w:rFonts w:eastAsia="SimSun"/>
        </w:rPr>
        <w:t>highway traffic safety can be monitored, identified, analy</w:t>
      </w:r>
      <w:r w:rsidR="005D481D">
        <w:rPr>
          <w:rFonts w:eastAsia="SimSun"/>
        </w:rPr>
        <w:t>s</w:t>
      </w:r>
      <w:r>
        <w:rPr>
          <w:rFonts w:eastAsia="SimSun"/>
        </w:rPr>
        <w:t>ed and evaluated. Furthermore, decisions can be made to cut down the fatalities or serious injuries involving highway traffic with the assistance of the assessment results.</w:t>
      </w:r>
    </w:p>
    <w:p w14:paraId="4188932B" w14:textId="39202277" w:rsidR="00B73CDC" w:rsidRDefault="00AF4DF7">
      <w:pPr>
        <w:rPr>
          <w:rFonts w:eastAsia="SimSun"/>
        </w:rPr>
      </w:pPr>
      <w:r>
        <w:rPr>
          <w:rFonts w:eastAsia="SimSun"/>
        </w:rPr>
        <w:t>A general</w:t>
      </w:r>
      <w:r>
        <w:t xml:space="preserve"> risk </w:t>
      </w:r>
      <w:r>
        <w:rPr>
          <w:rFonts w:eastAsia="SimSun"/>
        </w:rPr>
        <w:t>manageme</w:t>
      </w:r>
      <w:r>
        <w:rPr>
          <w:rFonts w:eastAsia="SimSun" w:hint="eastAsia"/>
        </w:rPr>
        <w:t>n</w:t>
      </w:r>
      <w:r>
        <w:rPr>
          <w:rFonts w:eastAsia="SimSun"/>
        </w:rPr>
        <w:t>t</w:t>
      </w:r>
      <w:r>
        <w:t xml:space="preserve"> </w:t>
      </w:r>
      <w:r>
        <w:rPr>
          <w:rFonts w:eastAsia="SimSun"/>
        </w:rPr>
        <w:t xml:space="preserve">methodology is given in [ISO 31000]. The methodology comprises principles, framework and process. According to [ISO 31000], the principles are the foundation for managing risk and the framework is to assist the organization in integrating risk management into significant activities and functions. Meanwhile, the process can be customized and applied to achieve objectives and to suit the external and internal context. </w:t>
      </w:r>
    </w:p>
    <w:p w14:paraId="2F82A799" w14:textId="0AA900CB" w:rsidR="00B73CDC" w:rsidRDefault="00AF4DF7">
      <w:pPr>
        <w:rPr>
          <w:rFonts w:eastAsia="SimSun"/>
        </w:rPr>
      </w:pPr>
      <w:r>
        <w:rPr>
          <w:rFonts w:eastAsia="SimSun"/>
        </w:rPr>
        <w:t>Guidance on the selection and application of risk assessment techniques is provided in [IEC 31010]. The techniques are used within the risk assessment steps of identifying, analy</w:t>
      </w:r>
      <w:r w:rsidR="005D481D">
        <w:rPr>
          <w:rFonts w:eastAsia="SimSun"/>
        </w:rPr>
        <w:t>s</w:t>
      </w:r>
      <w:r>
        <w:rPr>
          <w:rFonts w:eastAsia="SimSun"/>
        </w:rPr>
        <w:t>ing</w:t>
      </w:r>
      <w:r w:rsidR="005D481D">
        <w:rPr>
          <w:rFonts w:eastAsia="SimSun"/>
        </w:rPr>
        <w:t>,</w:t>
      </w:r>
      <w:r>
        <w:rPr>
          <w:rFonts w:eastAsia="SimSun"/>
        </w:rPr>
        <w:t xml:space="preserve"> and evaluating risk as described in [ISO 31000].</w:t>
      </w:r>
    </w:p>
    <w:p w14:paraId="42645D4B" w14:textId="7904F8A3" w:rsidR="00B73CDC" w:rsidRDefault="005A6BE0">
      <w:pPr>
        <w:pStyle w:val="Heading2"/>
      </w:pPr>
      <w:bookmarkStart w:id="46" w:name="_Toc146547755"/>
      <w:bookmarkStart w:id="47" w:name="_Toc148612727"/>
      <w:bookmarkStart w:id="48" w:name="_Toc158959507"/>
      <w:r>
        <w:rPr>
          <w:rFonts w:eastAsia="SimSun"/>
          <w:lang w:val="en-US" w:eastAsia="zh-CN" w:bidi="ar-DZ"/>
        </w:rPr>
        <w:t>5.3</w:t>
      </w:r>
      <w:r>
        <w:rPr>
          <w:rFonts w:eastAsia="SimSun"/>
          <w:lang w:val="en-US" w:eastAsia="zh-CN" w:bidi="ar-DZ"/>
        </w:rPr>
        <w:tab/>
      </w:r>
      <w:r w:rsidR="00AF4DF7">
        <w:rPr>
          <w:rFonts w:eastAsia="SimSun"/>
          <w:lang w:val="en-US" w:eastAsia="zh-CN" w:bidi="ar-DZ"/>
        </w:rPr>
        <w:t xml:space="preserve">Process of </w:t>
      </w:r>
      <w:r w:rsidR="00AF4DF7">
        <w:rPr>
          <w:lang w:bidi="ar-DZ"/>
        </w:rPr>
        <w:t xml:space="preserve">ICT based highway traffic </w:t>
      </w:r>
      <w:r w:rsidR="00AF4DF7">
        <w:rPr>
          <w:rFonts w:eastAsia="SimSun"/>
          <w:lang w:val="en-US" w:eastAsia="zh-CN" w:bidi="ar-DZ"/>
        </w:rPr>
        <w:t>risk management</w:t>
      </w:r>
      <w:bookmarkEnd w:id="46"/>
      <w:bookmarkEnd w:id="47"/>
      <w:bookmarkEnd w:id="48"/>
    </w:p>
    <w:p w14:paraId="1F5BCF61" w14:textId="109032DB" w:rsidR="00B73CDC" w:rsidRDefault="00AF4DF7">
      <w:pPr>
        <w:rPr>
          <w:rFonts w:eastAsia="SimSun"/>
        </w:rPr>
      </w:pPr>
      <w:r>
        <w:rPr>
          <w:rFonts w:eastAsia="SimSun"/>
        </w:rPr>
        <w:t xml:space="preserve">This Technical Report proposes a process of highway traffic risk management from </w:t>
      </w:r>
      <w:r w:rsidR="00822C76">
        <w:rPr>
          <w:rFonts w:eastAsia="SimSun"/>
        </w:rPr>
        <w:t>the</w:t>
      </w:r>
      <w:r>
        <w:rPr>
          <w:rFonts w:eastAsia="SimSun"/>
        </w:rPr>
        <w:t xml:space="preserve"> perspective of ICT. The process, tailored and extended based on [ISO 31000], is shown in Figure 2.</w:t>
      </w:r>
    </w:p>
    <w:p w14:paraId="18815B4F" w14:textId="77777777" w:rsidR="00E24B1A" w:rsidRDefault="00E24B1A" w:rsidP="00E24B1A">
      <w:pPr>
        <w:pStyle w:val="Figure"/>
      </w:pPr>
      <w:r>
        <w:rPr>
          <w:noProof/>
          <w:lang w:val="en-US"/>
        </w:rPr>
        <w:drawing>
          <wp:inline distT="0" distB="0" distL="0" distR="0" wp14:anchorId="3E1E9825" wp14:editId="2AACC30E">
            <wp:extent cx="6199645" cy="3087630"/>
            <wp:effectExtent l="0" t="0" r="0" b="0"/>
            <wp:docPr id="771089944" name="Picture 2"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089944" name="Picture 2" descr="A diagram of a computer&#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99645" cy="3087630"/>
                    </a:xfrm>
                    <a:prstGeom prst="rect">
                      <a:avLst/>
                    </a:prstGeom>
                  </pic:spPr>
                </pic:pic>
              </a:graphicData>
            </a:graphic>
          </wp:inline>
        </w:drawing>
      </w:r>
    </w:p>
    <w:p w14:paraId="79C623E4" w14:textId="3598B32D" w:rsidR="00E24B1A" w:rsidRDefault="00E24B1A" w:rsidP="00E24B1A">
      <w:pPr>
        <w:pStyle w:val="FigureNoTitle0"/>
        <w:rPr>
          <w:rFonts w:eastAsia="SimSun"/>
        </w:rPr>
      </w:pPr>
      <w:bookmarkStart w:id="49" w:name="_Toc146547763"/>
      <w:r>
        <w:rPr>
          <w:lang w:val="en-US" w:eastAsia="zh-CN" w:bidi="ar-DZ"/>
        </w:rPr>
        <w:t>Figure 2 –</w:t>
      </w:r>
      <w:r>
        <w:t xml:space="preserve"> </w:t>
      </w:r>
      <w:r>
        <w:rPr>
          <w:lang w:val="en-US" w:eastAsia="zh-CN" w:bidi="ar-DZ"/>
        </w:rPr>
        <w:t>Process of ICT based highway traffic risk management</w:t>
      </w:r>
      <w:bookmarkEnd w:id="49"/>
    </w:p>
    <w:p w14:paraId="1E3867F4" w14:textId="6FEBCAAB" w:rsidR="00B73CDC" w:rsidRDefault="004C4280">
      <w:pPr>
        <w:pStyle w:val="Heading1"/>
        <w:rPr>
          <w:lang w:val="en-US" w:eastAsia="zh-CN" w:bidi="ar-DZ"/>
        </w:rPr>
      </w:pPr>
      <w:bookmarkStart w:id="50" w:name="_Toc146547756"/>
      <w:bookmarkStart w:id="51" w:name="_Toc148612728"/>
      <w:bookmarkStart w:id="52" w:name="_Toc158959508"/>
      <w:r>
        <w:rPr>
          <w:lang w:val="en-US" w:eastAsia="zh-CN" w:bidi="ar-DZ"/>
        </w:rPr>
        <w:t>6</w:t>
      </w:r>
      <w:r>
        <w:rPr>
          <w:lang w:val="en-US" w:eastAsia="zh-CN" w:bidi="ar-DZ"/>
        </w:rPr>
        <w:tab/>
      </w:r>
      <w:r w:rsidR="00AF4DF7">
        <w:rPr>
          <w:lang w:val="en-US" w:eastAsia="zh-CN" w:bidi="ar-DZ"/>
        </w:rPr>
        <w:t>Pre-assessment</w:t>
      </w:r>
      <w:bookmarkEnd w:id="50"/>
      <w:bookmarkEnd w:id="51"/>
      <w:bookmarkEnd w:id="52"/>
    </w:p>
    <w:p w14:paraId="74F8B75B" w14:textId="06FBBD80" w:rsidR="00B73CDC" w:rsidRDefault="00AF4DF7">
      <w:pPr>
        <w:rPr>
          <w:rFonts w:eastAsia="SimSun"/>
          <w:szCs w:val="32"/>
        </w:rPr>
      </w:pPr>
      <w:r>
        <w:rPr>
          <w:rFonts w:eastAsia="SimSun"/>
          <w:szCs w:val="32"/>
        </w:rPr>
        <w:t xml:space="preserve">The theoretical basis of risk management in highway scenarios is risk engineering or safety engineering, including many methods and models such as preliminary hazard analysis and risk analysis. </w:t>
      </w:r>
    </w:p>
    <w:p w14:paraId="049F1559" w14:textId="3D8886BF" w:rsidR="00B73CDC" w:rsidRDefault="00AF4DF7">
      <w:pPr>
        <w:rPr>
          <w:rFonts w:eastAsia="SimSun"/>
          <w:szCs w:val="32"/>
        </w:rPr>
      </w:pPr>
      <w:r>
        <w:rPr>
          <w:rFonts w:eastAsia="SimSun"/>
          <w:szCs w:val="32"/>
        </w:rPr>
        <w:t>Hazard analysis involves the identification of possible risks and the estimation of their possible consequences. [b-</w:t>
      </w:r>
      <w:r>
        <w:rPr>
          <w:szCs w:val="32"/>
        </w:rPr>
        <w:t>Simmons</w:t>
      </w:r>
      <w:r>
        <w:rPr>
          <w:rFonts w:eastAsia="SimSun"/>
          <w:szCs w:val="32"/>
        </w:rPr>
        <w:t>] defines a hazard as an activity or circumstance posing potential loss or harm to a target and is a condition required for an undesired loss event. A preliminary hazard analysis process flow is introduced in [b-</w:t>
      </w:r>
      <w:r>
        <w:rPr>
          <w:szCs w:val="32"/>
        </w:rPr>
        <w:t>Simmons</w:t>
      </w:r>
      <w:r>
        <w:rPr>
          <w:rFonts w:eastAsia="SimSun"/>
          <w:szCs w:val="32"/>
        </w:rPr>
        <w:t>]:</w:t>
      </w:r>
    </w:p>
    <w:p w14:paraId="6602B166" w14:textId="02A184FC" w:rsidR="00B73CDC" w:rsidRDefault="004C4280" w:rsidP="004C4280">
      <w:pPr>
        <w:pStyle w:val="enumlev1"/>
      </w:pPr>
      <w:r>
        <w:t>–</w:t>
      </w:r>
      <w:r w:rsidR="00AF4DF7">
        <w:tab/>
        <w:t xml:space="preserve">Identify targets to be protected such as personnel, environment, </w:t>
      </w:r>
      <w:r w:rsidR="00ED181C">
        <w:t xml:space="preserve">and </w:t>
      </w:r>
      <w:r w:rsidR="00AF4DF7">
        <w:t>infrastructure;</w:t>
      </w:r>
    </w:p>
    <w:p w14:paraId="105C8D7E" w14:textId="097774D8" w:rsidR="00B73CDC" w:rsidRDefault="004C4280" w:rsidP="004C4280">
      <w:pPr>
        <w:pStyle w:val="enumlev1"/>
      </w:pPr>
      <w:r>
        <w:t>–</w:t>
      </w:r>
      <w:r w:rsidR="00AF4DF7">
        <w:tab/>
        <w:t xml:space="preserve">Recognize risk tolerance limits, which will be given in </w:t>
      </w:r>
      <w:r w:rsidR="004138B7">
        <w:rPr>
          <w:b/>
          <w:bCs/>
        </w:rPr>
        <w:t>s</w:t>
      </w:r>
      <w:r w:rsidR="00AF4DF7">
        <w:rPr>
          <w:b/>
          <w:bCs/>
        </w:rPr>
        <w:t>pecifying risk criteria</w:t>
      </w:r>
      <w:r w:rsidR="00AF4DF7">
        <w:t>;</w:t>
      </w:r>
    </w:p>
    <w:p w14:paraId="49ACE2C7" w14:textId="46CA25E9" w:rsidR="00B73CDC" w:rsidRDefault="004C4280" w:rsidP="004C4280">
      <w:pPr>
        <w:pStyle w:val="enumlev1"/>
      </w:pPr>
      <w:r>
        <w:t>–</w:t>
      </w:r>
      <w:r w:rsidR="00AF4DF7">
        <w:tab/>
        <w:t xml:space="preserve">Ensure the scope including physical boundaries, operating phases, etc. which will be ensured in </w:t>
      </w:r>
      <w:r w:rsidR="00F64AA2">
        <w:rPr>
          <w:b/>
          <w:bCs/>
        </w:rPr>
        <w:t>d</w:t>
      </w:r>
      <w:r w:rsidR="00AF4DF7">
        <w:rPr>
          <w:b/>
          <w:bCs/>
        </w:rPr>
        <w:t>etermining the scope</w:t>
      </w:r>
      <w:r w:rsidR="00AF4DF7">
        <w:t>;</w:t>
      </w:r>
    </w:p>
    <w:p w14:paraId="0884DB7E" w14:textId="56387B7A" w:rsidR="00B73CDC" w:rsidRDefault="004C4280" w:rsidP="004C4280">
      <w:pPr>
        <w:pStyle w:val="enumlev1"/>
      </w:pPr>
      <w:r>
        <w:t>–</w:t>
      </w:r>
      <w:r w:rsidR="00AF4DF7">
        <w:tab/>
        <w:t>Identify hazards and the target</w:t>
      </w:r>
      <w:r w:rsidR="00767040">
        <w:t>.</w:t>
      </w:r>
    </w:p>
    <w:p w14:paraId="4E1D1A68" w14:textId="5647E90E" w:rsidR="00B73CDC" w:rsidRDefault="00AF4DF7" w:rsidP="004C4280">
      <w:r>
        <w:t>Then the process will continue with some steps in other stages including evaluate</w:t>
      </w:r>
      <w:r>
        <w:rPr>
          <w:rFonts w:hint="eastAsia"/>
        </w:rPr>
        <w:t>d</w:t>
      </w:r>
      <w:r>
        <w:t xml:space="preserve"> probability, evaluated worst-case severity, assess risk</w:t>
      </w:r>
      <w:r w:rsidR="00DA3982">
        <w:t>,</w:t>
      </w:r>
      <w:r>
        <w:t xml:space="preserve"> and </w:t>
      </w:r>
      <w:r w:rsidR="000253AC">
        <w:t>provide</w:t>
      </w:r>
      <w:r>
        <w:t xml:space="preserve"> countermeasures</w:t>
      </w:r>
      <w:r w:rsidR="00767040">
        <w:t>.</w:t>
      </w:r>
    </w:p>
    <w:p w14:paraId="4D8AF434" w14:textId="058F1BD4" w:rsidR="00B73CDC" w:rsidRDefault="00AF4DF7" w:rsidP="009B22DC">
      <w:r>
        <w:t>A risk governance framework is offered in [b-IRGC Risk], and the first concern in the risk assessment process is that the hazard</w:t>
      </w:r>
      <w:r>
        <w:rPr>
          <w:rFonts w:hint="eastAsia"/>
        </w:rPr>
        <w:t>,</w:t>
      </w:r>
      <w:r>
        <w:t xml:space="preserve"> as a source of risk</w:t>
      </w:r>
      <w:r>
        <w:rPr>
          <w:rFonts w:hint="eastAsia"/>
        </w:rPr>
        <w:t>,</w:t>
      </w:r>
      <w:r>
        <w:t xml:space="preserve"> need</w:t>
      </w:r>
      <w:r>
        <w:rPr>
          <w:rFonts w:hint="eastAsia"/>
        </w:rPr>
        <w:t>s</w:t>
      </w:r>
      <w:r>
        <w:t xml:space="preserve"> to be distinguished from its impact. Meanwhile, some questions need to be considered, such as:</w:t>
      </w:r>
    </w:p>
    <w:p w14:paraId="66C7425C" w14:textId="611EE749" w:rsidR="00B73CDC" w:rsidRDefault="00AF4DF7" w:rsidP="00C234F5">
      <w:pPr>
        <w:pStyle w:val="enumlev1"/>
      </w:pPr>
      <w:r>
        <w:t>What accident scenarios can occur?</w:t>
      </w:r>
    </w:p>
    <w:p w14:paraId="0549AA9A" w14:textId="2DB3ADCA" w:rsidR="00B73CDC" w:rsidRDefault="00AF4DF7" w:rsidP="00C234F5">
      <w:pPr>
        <w:pStyle w:val="enumlev1"/>
      </w:pPr>
      <w:r>
        <w:t>What about their severity and probability of occurrence?</w:t>
      </w:r>
    </w:p>
    <w:p w14:paraId="76228DFD" w14:textId="3A45FC39" w:rsidR="00B73CDC" w:rsidRDefault="00AF4DF7" w:rsidP="009B22DC">
      <w:r>
        <w:t>However, in some systems it is not uncommon to find hazards that are declared only after the potential for undesired consequences is uncovered. [b-NASA Dezfuli] also recommends non-hazard-centric methods and introduces a scenario-based understanding of the system</w:t>
      </w:r>
      <w:r w:rsidR="00886885" w:rsidRPr="00322DA4">
        <w:rPr>
          <w:color w:val="000000"/>
          <w:szCs w:val="24"/>
        </w:rPr>
        <w:t>'</w:t>
      </w:r>
      <w:r>
        <w:t>s safety performance, such as identify</w:t>
      </w:r>
      <w:r>
        <w:rPr>
          <w:rFonts w:hint="eastAsia"/>
        </w:rPr>
        <w:t>ing</w:t>
      </w:r>
      <w:r>
        <w:t xml:space="preserve"> the most critical scenarios that can lead to undesired consequences. Also [b</w:t>
      </w:r>
      <w:r w:rsidR="00E94D7B">
        <w:noBreakHyphen/>
      </w:r>
      <w:r>
        <w:t>NASA</w:t>
      </w:r>
      <w:r w:rsidR="00E94D7B">
        <w:t> </w:t>
      </w:r>
      <w:r>
        <w:t xml:space="preserve">Dezfuli] offers an integrated safety analysis (ISA), which has a series of characteristics, including uncertainties </w:t>
      </w:r>
      <w:r>
        <w:rPr>
          <w:rFonts w:hint="eastAsia"/>
        </w:rPr>
        <w:t xml:space="preserve">that </w:t>
      </w:r>
      <w:r>
        <w:t>should be explicitly considered. In addition, besides identifying scenarios, it is necessary to quantify scenario likelihoods and to address uncertainty.</w:t>
      </w:r>
    </w:p>
    <w:p w14:paraId="26AE1E05" w14:textId="0B1206D3" w:rsidR="00B73CDC" w:rsidRDefault="00AF4DF7">
      <w:pPr>
        <w:rPr>
          <w:rFonts w:eastAsia="SimSun"/>
          <w:szCs w:val="32"/>
        </w:rPr>
      </w:pPr>
      <w:r>
        <w:rPr>
          <w:rFonts w:eastAsia="SimSun"/>
          <w:szCs w:val="32"/>
        </w:rPr>
        <w:t xml:space="preserve">There are many models when </w:t>
      </w:r>
      <w:r w:rsidR="00E94D7B">
        <w:rPr>
          <w:rFonts w:eastAsia="SimSun"/>
          <w:szCs w:val="32"/>
        </w:rPr>
        <w:t>analysing</w:t>
      </w:r>
      <w:r>
        <w:rPr>
          <w:rFonts w:eastAsia="SimSun"/>
          <w:szCs w:val="32"/>
        </w:rPr>
        <w:t xml:space="preserve"> risk. In hazard analysis, a bow-tie method has gained popularity as an intuitive graphical manner of presenting accident scenarios and explaining the importance of barriers, which</w:t>
      </w:r>
      <w:r>
        <w:rPr>
          <w:rFonts w:eastAsia="SimSun" w:hint="eastAsia"/>
          <w:szCs w:val="32"/>
        </w:rPr>
        <w:t xml:space="preserve"> </w:t>
      </w:r>
      <w:r>
        <w:rPr>
          <w:rFonts w:eastAsia="SimSun"/>
          <w:szCs w:val="32"/>
        </w:rPr>
        <w:t>probably originated in ICI (a U</w:t>
      </w:r>
      <w:r w:rsidR="00E6066B">
        <w:rPr>
          <w:rFonts w:eastAsia="SimSun"/>
          <w:szCs w:val="32"/>
        </w:rPr>
        <w:t xml:space="preserve">nited </w:t>
      </w:r>
      <w:r>
        <w:rPr>
          <w:rFonts w:eastAsia="SimSun"/>
          <w:szCs w:val="32"/>
        </w:rPr>
        <w:t>K</w:t>
      </w:r>
      <w:r w:rsidR="00E6066B">
        <w:rPr>
          <w:rFonts w:eastAsia="SimSun"/>
          <w:szCs w:val="32"/>
        </w:rPr>
        <w:t>ingdom</w:t>
      </w:r>
      <w:r>
        <w:rPr>
          <w:rFonts w:eastAsia="SimSun"/>
          <w:szCs w:val="32"/>
        </w:rPr>
        <w:t xml:space="preserve"> chemical company) in the late 1970s. [b-</w:t>
      </w:r>
      <w:r>
        <w:rPr>
          <w:szCs w:val="32"/>
        </w:rPr>
        <w:t>Sotiralis</w:t>
      </w:r>
      <w:r>
        <w:rPr>
          <w:rFonts w:eastAsia="SimSun"/>
          <w:szCs w:val="32"/>
        </w:rPr>
        <w:t xml:space="preserve">] and [b-Liang] use the bow-tie method </w:t>
      </w:r>
      <w:r>
        <w:rPr>
          <w:rFonts w:eastAsia="SimSun" w:hint="eastAsia"/>
          <w:szCs w:val="32"/>
        </w:rPr>
        <w:t xml:space="preserve">to </w:t>
      </w:r>
      <w:r>
        <w:rPr>
          <w:rFonts w:eastAsia="SimSun"/>
          <w:szCs w:val="32"/>
        </w:rPr>
        <w:t>analy</w:t>
      </w:r>
      <w:r w:rsidR="007644FC">
        <w:rPr>
          <w:rFonts w:eastAsia="SimSun"/>
          <w:szCs w:val="32"/>
        </w:rPr>
        <w:t>s</w:t>
      </w:r>
      <w:r>
        <w:rPr>
          <w:rFonts w:eastAsia="SimSun"/>
          <w:szCs w:val="32"/>
        </w:rPr>
        <w:t>e traffic and maritime accidents</w:t>
      </w:r>
      <w:r>
        <w:rPr>
          <w:szCs w:val="32"/>
        </w:rPr>
        <w:t>.</w:t>
      </w:r>
      <w:r>
        <w:rPr>
          <w:rFonts w:eastAsia="SimSun"/>
          <w:i/>
          <w:iCs/>
          <w:szCs w:val="32"/>
        </w:rPr>
        <w:t xml:space="preserve"> </w:t>
      </w:r>
      <w:r>
        <w:rPr>
          <w:rFonts w:eastAsia="SimSun"/>
          <w:szCs w:val="32"/>
        </w:rPr>
        <w:t>In addition, more and more statistical models and artificial intelligence models are now available to be used. [b-</w:t>
      </w:r>
      <w:r w:rsidR="00997B10">
        <w:rPr>
          <w:rFonts w:eastAsia="SimSun"/>
          <w:szCs w:val="32"/>
        </w:rPr>
        <w:t>Mannering</w:t>
      </w:r>
      <w:r>
        <w:rPr>
          <w:rFonts w:eastAsia="SimSun"/>
          <w:szCs w:val="32"/>
        </w:rPr>
        <w:t xml:space="preserve">] compares several statistical methodologies applied in highway-accident research and presents the evolution of methodological approaches in accident research in recent years. </w:t>
      </w:r>
    </w:p>
    <w:p w14:paraId="3D6C46F3" w14:textId="2E9D8366" w:rsidR="00B73CDC" w:rsidRDefault="00AF4DF7" w:rsidP="000641CA">
      <w:pPr>
        <w:spacing w:afterLines="50" w:after="120"/>
      </w:pPr>
      <w:r>
        <w:rPr>
          <w:rFonts w:eastAsia="SimSun"/>
          <w:szCs w:val="32"/>
        </w:rPr>
        <w:t xml:space="preserve">Above all, those models need input parameters or quantitative factors. </w:t>
      </w:r>
      <w:r>
        <w:t xml:space="preserve">Therefore, this Technical Report proposes the process of </w:t>
      </w:r>
      <w:r w:rsidR="00FD47C7">
        <w:rPr>
          <w:b/>
          <w:bCs/>
        </w:rPr>
        <w:t>d</w:t>
      </w:r>
      <w:r w:rsidRPr="00D618D4">
        <w:rPr>
          <w:b/>
          <w:bCs/>
        </w:rPr>
        <w:t xml:space="preserve">efining </w:t>
      </w:r>
      <w:r w:rsidR="00F02AA4" w:rsidRPr="007A2A73">
        <w:rPr>
          <w:rFonts w:eastAsia="SimSun"/>
          <w:b/>
          <w:bCs/>
          <w:lang w:bidi="ar-DZ"/>
        </w:rPr>
        <w:t>k</w:t>
      </w:r>
      <w:r w:rsidR="003D0E30" w:rsidRPr="007A2A73">
        <w:rPr>
          <w:rFonts w:eastAsia="SimSun"/>
          <w:b/>
          <w:bCs/>
          <w:lang w:bidi="ar-DZ"/>
        </w:rPr>
        <w:t xml:space="preserve">ey </w:t>
      </w:r>
      <w:r w:rsidR="00F02AA4" w:rsidRPr="007A2A73">
        <w:rPr>
          <w:rFonts w:eastAsia="SimSun"/>
          <w:b/>
          <w:bCs/>
          <w:lang w:bidi="ar-DZ"/>
        </w:rPr>
        <w:t>p</w:t>
      </w:r>
      <w:r w:rsidR="003D0E30" w:rsidRPr="007A2A73">
        <w:rPr>
          <w:rFonts w:eastAsia="SimSun"/>
          <w:b/>
          <w:bCs/>
          <w:lang w:bidi="ar-DZ"/>
        </w:rPr>
        <w:t xml:space="preserve">erformance </w:t>
      </w:r>
      <w:r w:rsidR="00F02AA4" w:rsidRPr="007A2A73">
        <w:rPr>
          <w:rFonts w:eastAsia="SimSun"/>
          <w:b/>
          <w:bCs/>
          <w:lang w:bidi="ar-DZ"/>
        </w:rPr>
        <w:t>i</w:t>
      </w:r>
      <w:r w:rsidR="003D0E30" w:rsidRPr="007A2A73">
        <w:rPr>
          <w:rFonts w:eastAsia="SimSun"/>
          <w:b/>
          <w:bCs/>
          <w:lang w:bidi="ar-DZ"/>
        </w:rPr>
        <w:t>ndicator</w:t>
      </w:r>
      <w:r w:rsidR="00F02AA4" w:rsidRPr="007A2A73">
        <w:rPr>
          <w:rFonts w:eastAsia="SimSun"/>
          <w:b/>
          <w:bCs/>
          <w:lang w:bidi="ar-DZ"/>
        </w:rPr>
        <w:t>(s)</w:t>
      </w:r>
      <w:r w:rsidR="003D0E30">
        <w:rPr>
          <w:b/>
          <w:bCs/>
        </w:rPr>
        <w:t xml:space="preserve"> (</w:t>
      </w:r>
      <w:r>
        <w:rPr>
          <w:b/>
          <w:bCs/>
        </w:rPr>
        <w:t>KPIs</w:t>
      </w:r>
      <w:r w:rsidR="003D0E30">
        <w:rPr>
          <w:b/>
          <w:bCs/>
        </w:rPr>
        <w:t>)</w:t>
      </w:r>
      <w:r>
        <w:rPr>
          <w:b/>
          <w:bCs/>
        </w:rPr>
        <w:t xml:space="preserve"> in highway scenarios </w:t>
      </w:r>
      <w:r>
        <w:t>in the pre-assess</w:t>
      </w:r>
      <w:r>
        <w:rPr>
          <w:rFonts w:hint="eastAsia"/>
        </w:rPr>
        <w:t>m</w:t>
      </w:r>
      <w:r>
        <w:t>ent phase, aiming to offer KPIs when using analysis models. In this way, the KPIs enable the reduction of concerns about hazards, targets, scenarios</w:t>
      </w:r>
      <w:r w:rsidR="005A3483">
        <w:t>,</w:t>
      </w:r>
      <w:r>
        <w:t xml:space="preserve"> and uncertainty of their potential harm in highway traffic safety issues. </w:t>
      </w:r>
    </w:p>
    <w:p w14:paraId="7DEAAF44" w14:textId="6BC6A463" w:rsidR="00B73CDC" w:rsidRDefault="00AF4DF7">
      <w:r>
        <w:rPr>
          <w:rFonts w:eastAsia="SimSun"/>
        </w:rPr>
        <w:t>To recap, t</w:t>
      </w:r>
      <w:r>
        <w:t xml:space="preserve">he </w:t>
      </w:r>
      <w:r w:rsidR="008E5B80">
        <w:rPr>
          <w:b/>
          <w:bCs/>
          <w:lang w:bidi="ar-DZ"/>
        </w:rPr>
        <w:t>p</w:t>
      </w:r>
      <w:r>
        <w:rPr>
          <w:b/>
          <w:bCs/>
          <w:lang w:bidi="ar-DZ"/>
        </w:rPr>
        <w:t>re-</w:t>
      </w:r>
      <w:r>
        <w:rPr>
          <w:rFonts w:eastAsia="SimSun"/>
          <w:b/>
          <w:bCs/>
          <w:lang w:bidi="ar-DZ"/>
        </w:rPr>
        <w:t>assessment</w:t>
      </w:r>
      <w:r>
        <w:t xml:space="preserve"> </w:t>
      </w:r>
      <w:r>
        <w:rPr>
          <w:rFonts w:eastAsia="SimSun"/>
        </w:rPr>
        <w:t>phase includes</w:t>
      </w:r>
      <w:r>
        <w:rPr>
          <w:rFonts w:eastAsia="SimSun" w:hint="eastAsia"/>
        </w:rPr>
        <w:t>:</w:t>
      </w:r>
    </w:p>
    <w:p w14:paraId="2F52CAF3" w14:textId="6F2D4AF8" w:rsidR="00B73CDC" w:rsidRDefault="00B15403" w:rsidP="00B15403">
      <w:pPr>
        <w:pStyle w:val="enumlev1"/>
        <w:rPr>
          <w:b/>
          <w:bCs/>
        </w:rPr>
      </w:pPr>
      <w:r>
        <w:rPr>
          <w:rFonts w:hint="cs"/>
          <w:rtl/>
        </w:rPr>
        <w:t>–</w:t>
      </w:r>
      <w:r w:rsidR="00AF4DF7">
        <w:tab/>
      </w:r>
      <w:r w:rsidR="00AF4DF7">
        <w:rPr>
          <w:b/>
          <w:bCs/>
        </w:rPr>
        <w:t>Determining the scope</w:t>
      </w:r>
      <w:r w:rsidR="00AF4DF7" w:rsidRPr="002A2A3A">
        <w:t>:</w:t>
      </w:r>
      <w:r w:rsidR="00AF4DF7">
        <w:rPr>
          <w:b/>
          <w:bCs/>
        </w:rPr>
        <w:t xml:space="preserve"> </w:t>
      </w:r>
      <w:r w:rsidR="00AF4DF7">
        <w:t xml:space="preserve">the highway authority should define the scope of its </w:t>
      </w:r>
      <w:r w:rsidR="00AF4DF7">
        <w:rPr>
          <w:lang w:bidi="ar-DZ"/>
        </w:rPr>
        <w:t>ICT based HTSA. It is important to be clear about the scope under consideration including objectives, outcomes, resources, etc.</w:t>
      </w:r>
    </w:p>
    <w:p w14:paraId="1640A0E0" w14:textId="3E9D5CFB" w:rsidR="00B73CDC" w:rsidRDefault="00B15403" w:rsidP="00B15403">
      <w:pPr>
        <w:pStyle w:val="enumlev1"/>
        <w:rPr>
          <w:b/>
          <w:bCs/>
        </w:rPr>
      </w:pPr>
      <w:r>
        <w:rPr>
          <w:rFonts w:hint="cs"/>
          <w:rtl/>
        </w:rPr>
        <w:t>–</w:t>
      </w:r>
      <w:r w:rsidR="00AF4DF7">
        <w:tab/>
      </w:r>
      <w:r w:rsidR="00AF4DF7">
        <w:rPr>
          <w:b/>
          <w:bCs/>
        </w:rPr>
        <w:t>External and internal context</w:t>
      </w:r>
      <w:r w:rsidR="00AF4DF7" w:rsidRPr="002A2A3A">
        <w:t>:</w:t>
      </w:r>
      <w:r w:rsidR="00AF4DF7">
        <w:rPr>
          <w:b/>
          <w:bCs/>
        </w:rPr>
        <w:t xml:space="preserve"> </w:t>
      </w:r>
      <w:r w:rsidR="00AF4DF7">
        <w:t>it is the environment in which the highway authority seeks to define and achieve its objectives. The external context includes, but is not limited to, the social, cultural, political, legal, regulatory, financial, and technological factors. The internal context includes but is not limited to, the vision, mission, organizational structure, roles</w:t>
      </w:r>
      <w:r w:rsidR="00352101">
        <w:t>,</w:t>
      </w:r>
      <w:r w:rsidR="00AF4DF7">
        <w:t xml:space="preserve"> and strategy.</w:t>
      </w:r>
    </w:p>
    <w:p w14:paraId="4868679F" w14:textId="3604DC21" w:rsidR="00B73CDC" w:rsidRDefault="00B15403" w:rsidP="00B15403">
      <w:pPr>
        <w:pStyle w:val="enumlev1"/>
        <w:rPr>
          <w:lang w:bidi="ar-DZ"/>
        </w:rPr>
      </w:pPr>
      <w:r>
        <w:rPr>
          <w:rFonts w:hint="cs"/>
          <w:rtl/>
        </w:rPr>
        <w:t>–</w:t>
      </w:r>
      <w:r w:rsidR="00AF4DF7">
        <w:tab/>
      </w:r>
      <w:r w:rsidR="00AF4DF7">
        <w:rPr>
          <w:b/>
          <w:bCs/>
        </w:rPr>
        <w:t>Specifying risk criteria</w:t>
      </w:r>
      <w:r w:rsidR="00AF4DF7" w:rsidRPr="002A2A3A">
        <w:t>:</w:t>
      </w:r>
      <w:r w:rsidR="00AF4DF7">
        <w:rPr>
          <w:b/>
          <w:bCs/>
        </w:rPr>
        <w:t xml:space="preserve"> </w:t>
      </w:r>
      <w:r w:rsidR="00AF4DF7">
        <w:t xml:space="preserve">the highway authority should specify the amount and type of risk that it may or may not find acceptable, relative to the objectives. It should also define criteria to evaluate the significance of the various risks to support decision-making processes. These should be established at the beginning of the </w:t>
      </w:r>
      <w:r w:rsidR="00AF4DF7">
        <w:rPr>
          <w:lang w:bidi="ar-DZ"/>
        </w:rPr>
        <w:t>HTSA and should be continually reviewed and improved, if necessary. To set risk criteria, the following should be considered:</w:t>
      </w:r>
    </w:p>
    <w:p w14:paraId="685C2C14" w14:textId="38CC64C5" w:rsidR="00B73CDC" w:rsidRDefault="002A2A3A" w:rsidP="00B15403">
      <w:pPr>
        <w:pStyle w:val="enumlev2"/>
        <w:rPr>
          <w:lang w:bidi="ar-DZ"/>
        </w:rPr>
      </w:pPr>
      <w:r>
        <w:rPr>
          <w:rFonts w:hint="cs"/>
          <w:rtl/>
          <w:lang w:bidi="ar-DZ"/>
        </w:rPr>
        <w:t>–</w:t>
      </w:r>
      <w:r w:rsidR="00AF4DF7">
        <w:rPr>
          <w:lang w:bidi="ar-DZ"/>
        </w:rPr>
        <w:tab/>
        <w:t>nature and type of uncertainties that can affect outcomes and objectives;</w:t>
      </w:r>
    </w:p>
    <w:p w14:paraId="3313FBFE" w14:textId="2001BDA5" w:rsidR="00B73CDC" w:rsidRDefault="002A2A3A" w:rsidP="00B15403">
      <w:pPr>
        <w:pStyle w:val="enumlev2"/>
        <w:rPr>
          <w:lang w:bidi="ar-DZ"/>
        </w:rPr>
      </w:pPr>
      <w:r>
        <w:rPr>
          <w:rFonts w:hint="cs"/>
          <w:rtl/>
          <w:lang w:bidi="ar-DZ"/>
        </w:rPr>
        <w:t>–</w:t>
      </w:r>
      <w:r w:rsidR="00AF4DF7">
        <w:rPr>
          <w:lang w:bidi="ar-DZ"/>
        </w:rPr>
        <w:tab/>
        <w:t xml:space="preserve">consequences and </w:t>
      </w:r>
      <w:r w:rsidR="00352101">
        <w:rPr>
          <w:lang w:bidi="ar-DZ"/>
        </w:rPr>
        <w:t xml:space="preserve">the </w:t>
      </w:r>
      <w:r w:rsidR="00AF4DF7">
        <w:rPr>
          <w:lang w:bidi="ar-DZ"/>
        </w:rPr>
        <w:t>likelihood of the risks;</w:t>
      </w:r>
    </w:p>
    <w:p w14:paraId="20B71B5D" w14:textId="2B16137F" w:rsidR="00B73CDC" w:rsidRDefault="002A2A3A" w:rsidP="00B15403">
      <w:pPr>
        <w:pStyle w:val="enumlev2"/>
      </w:pPr>
      <w:r>
        <w:rPr>
          <w:rFonts w:hint="cs"/>
          <w:rtl/>
          <w:lang w:bidi="ar-DZ"/>
        </w:rPr>
        <w:t>–</w:t>
      </w:r>
      <w:r w:rsidR="00AF4DF7">
        <w:rPr>
          <w:rFonts w:eastAsia="SimSun"/>
        </w:rPr>
        <w:tab/>
      </w:r>
      <w:r w:rsidR="00AF4DF7">
        <w:t>time-related factors;</w:t>
      </w:r>
    </w:p>
    <w:p w14:paraId="2BA17B54" w14:textId="344A94D9" w:rsidR="00B73CDC" w:rsidRDefault="002A2A3A" w:rsidP="00B15403">
      <w:pPr>
        <w:pStyle w:val="enumlev2"/>
      </w:pPr>
      <w:r>
        <w:rPr>
          <w:rFonts w:hint="cs"/>
          <w:rtl/>
          <w:lang w:bidi="ar-DZ"/>
        </w:rPr>
        <w:t>–</w:t>
      </w:r>
      <w:r w:rsidR="00AF4DF7">
        <w:rPr>
          <w:rFonts w:eastAsia="SimSun"/>
        </w:rPr>
        <w:tab/>
      </w:r>
      <w:r w:rsidR="00AF4DF7">
        <w:t>consistency in the use of measurements;</w:t>
      </w:r>
    </w:p>
    <w:p w14:paraId="6D05165C" w14:textId="29011391" w:rsidR="00B73CDC" w:rsidRDefault="002A2A3A" w:rsidP="00B15403">
      <w:pPr>
        <w:pStyle w:val="enumlev2"/>
      </w:pPr>
      <w:r>
        <w:rPr>
          <w:rFonts w:hint="cs"/>
          <w:rtl/>
          <w:lang w:bidi="ar-DZ"/>
        </w:rPr>
        <w:t>–</w:t>
      </w:r>
      <w:r w:rsidR="00AF4DF7">
        <w:rPr>
          <w:rFonts w:eastAsia="SimSun"/>
        </w:rPr>
        <w:tab/>
      </w:r>
      <w:r w:rsidR="00AF4DF7">
        <w:t>level of risk</w:t>
      </w:r>
      <w:r w:rsidR="00AF4DF7">
        <w:rPr>
          <w:rFonts w:eastAsia="SimSun"/>
        </w:rPr>
        <w:t>s</w:t>
      </w:r>
      <w:r w:rsidR="00AF4DF7">
        <w:t>;</w:t>
      </w:r>
    </w:p>
    <w:p w14:paraId="7737C73F" w14:textId="1F723317" w:rsidR="00B73CDC" w:rsidRDefault="002A2A3A" w:rsidP="00B15403">
      <w:pPr>
        <w:pStyle w:val="enumlev2"/>
      </w:pPr>
      <w:r>
        <w:rPr>
          <w:rFonts w:hint="cs"/>
          <w:rtl/>
          <w:lang w:bidi="ar-DZ"/>
        </w:rPr>
        <w:t>–</w:t>
      </w:r>
      <w:r w:rsidR="00AF4DF7">
        <w:rPr>
          <w:rFonts w:eastAsia="SimSun"/>
        </w:rPr>
        <w:tab/>
      </w:r>
      <w:r w:rsidR="00AF4DF7">
        <w:t xml:space="preserve">combinations and sequences of </w:t>
      </w:r>
      <w:r w:rsidR="00AF4DF7">
        <w:rPr>
          <w:rFonts w:eastAsia="SimSun"/>
        </w:rPr>
        <w:t>m</w:t>
      </w:r>
      <w:r w:rsidR="00AF4DF7">
        <w:t xml:space="preserve">ultiple risks </w:t>
      </w:r>
      <w:r w:rsidR="00AF4DF7">
        <w:rPr>
          <w:rFonts w:eastAsia="SimSun"/>
        </w:rPr>
        <w:t>that should</w:t>
      </w:r>
      <w:r w:rsidR="00AF4DF7">
        <w:t xml:space="preserve"> be taken into account;</w:t>
      </w:r>
    </w:p>
    <w:p w14:paraId="31E3B798" w14:textId="42A28027" w:rsidR="00B73CDC" w:rsidRDefault="002A2A3A" w:rsidP="00B15403">
      <w:pPr>
        <w:pStyle w:val="enumlev2"/>
      </w:pPr>
      <w:r>
        <w:rPr>
          <w:rFonts w:hint="cs"/>
          <w:rtl/>
          <w:lang w:bidi="ar-DZ"/>
        </w:rPr>
        <w:t>–</w:t>
      </w:r>
      <w:r w:rsidR="00AF4DF7">
        <w:rPr>
          <w:rFonts w:eastAsia="SimSun"/>
        </w:rPr>
        <w:tab/>
      </w:r>
      <w:r w:rsidR="00AF4DF7">
        <w:t>the organization's capacity.</w:t>
      </w:r>
    </w:p>
    <w:p w14:paraId="132B445E" w14:textId="6C67E39E" w:rsidR="00B73CDC" w:rsidRDefault="00A4610F" w:rsidP="002A2A3A">
      <w:pPr>
        <w:pStyle w:val="enumlev1"/>
      </w:pPr>
      <w:r>
        <w:rPr>
          <w:rFonts w:hint="cs"/>
          <w:rtl/>
        </w:rPr>
        <w:t>–</w:t>
      </w:r>
      <w:r w:rsidR="00AF4DF7">
        <w:tab/>
      </w:r>
      <w:r w:rsidR="00AF4DF7" w:rsidRPr="002A2A3A">
        <w:rPr>
          <w:b/>
          <w:bCs/>
        </w:rPr>
        <w:t>Defining KPIs in highway scenario</w:t>
      </w:r>
      <w:r w:rsidR="00AF4DF7">
        <w:t xml:space="preserve">: it includes </w:t>
      </w:r>
    </w:p>
    <w:p w14:paraId="7DEA7DC5" w14:textId="5113FC79" w:rsidR="00B73CDC" w:rsidRDefault="00A4610F" w:rsidP="00A4610F">
      <w:pPr>
        <w:pStyle w:val="enumlev2"/>
        <w:rPr>
          <w:rFonts w:eastAsia="SimSun"/>
        </w:rPr>
      </w:pPr>
      <w:r>
        <w:rPr>
          <w:rFonts w:eastAsia="SimSun" w:hint="cs"/>
          <w:rtl/>
        </w:rPr>
        <w:t>–</w:t>
      </w:r>
      <w:r w:rsidR="00AF4DF7">
        <w:rPr>
          <w:rFonts w:eastAsia="SimSun"/>
        </w:rPr>
        <w:tab/>
        <w:t>Identifying</w:t>
      </w:r>
      <w:r w:rsidR="00AF4DF7">
        <w:t xml:space="preserve"> types of uncertainty in highway scenarios</w:t>
      </w:r>
      <w:r w:rsidR="00AF4DF7">
        <w:rPr>
          <w:rFonts w:eastAsia="SimSun"/>
        </w:rPr>
        <w:t xml:space="preserve">: this is detailed </w:t>
      </w:r>
      <w:r w:rsidR="00AF4DF7">
        <w:t xml:space="preserve">in </w:t>
      </w:r>
      <w:r w:rsidR="00AF4DF7">
        <w:rPr>
          <w:rFonts w:eastAsia="SimSun"/>
        </w:rPr>
        <w:t>Appendix I</w:t>
      </w:r>
      <w:r w:rsidR="00AF4DF7">
        <w:t>;</w:t>
      </w:r>
    </w:p>
    <w:p w14:paraId="27E7F48A" w14:textId="605CFC37" w:rsidR="00B73CDC" w:rsidRDefault="00A4610F" w:rsidP="00A4610F">
      <w:pPr>
        <w:pStyle w:val="enumlev2"/>
      </w:pPr>
      <w:r>
        <w:rPr>
          <w:rFonts w:eastAsia="SimSun" w:hint="cs"/>
          <w:rtl/>
        </w:rPr>
        <w:t>–</w:t>
      </w:r>
      <w:r w:rsidR="00AF4DF7">
        <w:rPr>
          <w:rFonts w:eastAsia="SimSun"/>
        </w:rPr>
        <w:tab/>
      </w:r>
      <w:r w:rsidR="00AF4DF7">
        <w:t xml:space="preserve">Defining </w:t>
      </w:r>
      <w:r w:rsidR="00AF4DF7">
        <w:rPr>
          <w:rFonts w:eastAsia="SimSun"/>
        </w:rPr>
        <w:t>KPIs based on the criteria: a</w:t>
      </w:r>
      <w:r w:rsidR="00AF4DF7">
        <w:t>n example of KPIs is provided in Appendix I</w:t>
      </w:r>
      <w:r w:rsidR="00AF4DF7">
        <w:rPr>
          <w:rFonts w:eastAsia="SimSun"/>
        </w:rPr>
        <w:t>II</w:t>
      </w:r>
      <w:r w:rsidR="00AF4DF7">
        <w:t>;</w:t>
      </w:r>
    </w:p>
    <w:p w14:paraId="089D2349" w14:textId="06C98268" w:rsidR="00B73CDC" w:rsidRDefault="00A4610F" w:rsidP="00A4610F">
      <w:pPr>
        <w:pStyle w:val="enumlev2"/>
        <w:rPr>
          <w:rFonts w:eastAsia="SimSun"/>
        </w:rPr>
      </w:pPr>
      <w:r>
        <w:rPr>
          <w:rFonts w:eastAsia="SimSun" w:hint="cs"/>
          <w:rtl/>
        </w:rPr>
        <w:t>–</w:t>
      </w:r>
      <w:r w:rsidR="00AF4DF7">
        <w:rPr>
          <w:rFonts w:eastAsia="SimSun"/>
        </w:rPr>
        <w:tab/>
        <w:t>Setting calculation methods for KPIs: some techniques can be referred to in [IEC 31010].</w:t>
      </w:r>
    </w:p>
    <w:p w14:paraId="5691ED0F" w14:textId="3260662A" w:rsidR="00B73CDC" w:rsidRPr="00A4610F" w:rsidRDefault="00A4610F" w:rsidP="00A4610F">
      <w:pPr>
        <w:pStyle w:val="Heading1"/>
      </w:pPr>
      <w:bookmarkStart w:id="53" w:name="_Toc146547757"/>
      <w:bookmarkStart w:id="54" w:name="_Toc148612729"/>
      <w:bookmarkStart w:id="55" w:name="_Toc158959509"/>
      <w:r w:rsidRPr="00A4610F">
        <w:rPr>
          <w:rFonts w:hint="cs"/>
          <w:szCs w:val="24"/>
          <w:rtl/>
        </w:rPr>
        <w:t>7</w:t>
      </w:r>
      <w:r w:rsidRPr="00A4610F">
        <w:rPr>
          <w:szCs w:val="24"/>
          <w:rtl/>
        </w:rPr>
        <w:tab/>
      </w:r>
      <w:r w:rsidR="00AF4DF7" w:rsidRPr="00A4610F">
        <w:t>ICT based HTSA</w:t>
      </w:r>
      <w:bookmarkEnd w:id="53"/>
      <w:bookmarkEnd w:id="54"/>
      <w:bookmarkEnd w:id="55"/>
    </w:p>
    <w:p w14:paraId="374047F2" w14:textId="77777777" w:rsidR="00B73CDC" w:rsidRDefault="00AF4DF7">
      <w:pPr>
        <w:rPr>
          <w:rFonts w:eastAsia="SimSun"/>
        </w:rPr>
      </w:pPr>
      <w:r>
        <w:rPr>
          <w:rFonts w:eastAsia="SimSun"/>
        </w:rPr>
        <w:t>The ICT based HTSA is the overall process of data preparation, risk identification, risk analysis, and risk evaluation.</w:t>
      </w:r>
    </w:p>
    <w:p w14:paraId="3814CD2E" w14:textId="604FD649" w:rsidR="00B73CDC" w:rsidRDefault="00AC692A" w:rsidP="00AC692A">
      <w:pPr>
        <w:pStyle w:val="enumlev1"/>
      </w:pPr>
      <w:r>
        <w:rPr>
          <w:rFonts w:hint="cs"/>
          <w:rtl/>
        </w:rPr>
        <w:t>–</w:t>
      </w:r>
      <w:r w:rsidR="00AF4DF7">
        <w:tab/>
      </w:r>
      <w:r w:rsidR="00AF4DF7">
        <w:rPr>
          <w:b/>
          <w:bCs/>
        </w:rPr>
        <w:t>Data preparation</w:t>
      </w:r>
      <w:r w:rsidR="00AF4DF7">
        <w:t>: it is an important component of the HTSA process from a</w:t>
      </w:r>
      <w:r w:rsidR="00AF4DF7">
        <w:rPr>
          <w:rFonts w:eastAsia="SimSun"/>
        </w:rPr>
        <w:t>n</w:t>
      </w:r>
      <w:r w:rsidR="00AF4DF7">
        <w:t xml:space="preserve"> ICT perspective</w:t>
      </w:r>
      <w:r w:rsidR="00AF4DF7">
        <w:rPr>
          <w:rFonts w:eastAsia="SimSun"/>
        </w:rPr>
        <w:t>, it includes</w:t>
      </w:r>
      <w:r w:rsidR="00AF4DF7">
        <w:t>:</w:t>
      </w:r>
    </w:p>
    <w:p w14:paraId="11103561" w14:textId="06033D89" w:rsidR="00B73CDC" w:rsidRDefault="00AC692A" w:rsidP="00767040">
      <w:pPr>
        <w:pStyle w:val="enumlev2"/>
      </w:pPr>
      <w:r>
        <w:rPr>
          <w:rFonts w:hint="cs"/>
          <w:rtl/>
        </w:rPr>
        <w:t>–</w:t>
      </w:r>
      <w:r w:rsidR="00AF4DF7">
        <w:tab/>
      </w:r>
      <w:r w:rsidR="00AF4DF7" w:rsidRPr="00AC692A">
        <w:rPr>
          <w:b/>
          <w:bCs/>
        </w:rPr>
        <w:t>Data sources determination</w:t>
      </w:r>
      <w:r w:rsidR="00AF4DF7">
        <w:t>: the data sources can be collected from transportation agencies serving the city or open source databases;</w:t>
      </w:r>
    </w:p>
    <w:p w14:paraId="35DC91A5" w14:textId="737DBABF" w:rsidR="00B73CDC" w:rsidRDefault="00AC692A" w:rsidP="00767040">
      <w:pPr>
        <w:pStyle w:val="enumlev2"/>
      </w:pPr>
      <w:r>
        <w:rPr>
          <w:rFonts w:hint="cs"/>
          <w:rtl/>
        </w:rPr>
        <w:t>–</w:t>
      </w:r>
      <w:r w:rsidR="00AF4DF7">
        <w:tab/>
      </w:r>
      <w:r w:rsidR="00AF4DF7" w:rsidRPr="00AC692A">
        <w:rPr>
          <w:b/>
          <w:bCs/>
        </w:rPr>
        <w:t xml:space="preserve">Data </w:t>
      </w:r>
      <w:r w:rsidR="000E4886">
        <w:rPr>
          <w:b/>
          <w:bCs/>
        </w:rPr>
        <w:t>c</w:t>
      </w:r>
      <w:r w:rsidR="00AF4DF7" w:rsidRPr="00AC692A">
        <w:rPr>
          <w:b/>
          <w:bCs/>
        </w:rPr>
        <w:t>ollection</w:t>
      </w:r>
      <w:r w:rsidR="00AF4DF7">
        <w:t>: it supports many ways to collect data, such as system automatic access or manual input;</w:t>
      </w:r>
    </w:p>
    <w:p w14:paraId="69CC44C0" w14:textId="2EF7CC40" w:rsidR="00B73CDC" w:rsidRDefault="00AC692A" w:rsidP="00767040">
      <w:pPr>
        <w:pStyle w:val="enumlev2"/>
      </w:pPr>
      <w:r>
        <w:rPr>
          <w:rFonts w:hint="cs"/>
          <w:rtl/>
        </w:rPr>
        <w:t>–</w:t>
      </w:r>
      <w:r w:rsidR="00AF4DF7">
        <w:tab/>
      </w:r>
      <w:r w:rsidR="00AF4DF7" w:rsidRPr="00AC692A">
        <w:rPr>
          <w:b/>
          <w:bCs/>
        </w:rPr>
        <w:t>Data processing</w:t>
      </w:r>
      <w:r w:rsidR="00AF4DF7">
        <w:t>: it involves many methodologies including statistical knowledge, database knowledge, etc. When a large volume of data processing is needed, the b</w:t>
      </w:r>
      <w:r w:rsidR="00AF4DF7">
        <w:rPr>
          <w:szCs w:val="21"/>
        </w:rPr>
        <w:t>ig data reference architecture</w:t>
      </w:r>
      <w:r w:rsidR="00AF4DF7">
        <w:t xml:space="preserve"> in [ISO/IEC 20547] can be referred to.</w:t>
      </w:r>
    </w:p>
    <w:p w14:paraId="5C766379" w14:textId="27255BD9" w:rsidR="00B73CDC" w:rsidRDefault="00AC692A" w:rsidP="00AC692A">
      <w:pPr>
        <w:pStyle w:val="enumlev1"/>
        <w:rPr>
          <w:rFonts w:eastAsia="SimSun"/>
        </w:rPr>
      </w:pPr>
      <w:r>
        <w:rPr>
          <w:rFonts w:hint="cs"/>
          <w:rtl/>
        </w:rPr>
        <w:t>–</w:t>
      </w:r>
      <w:r w:rsidR="00AF4DF7">
        <w:tab/>
      </w:r>
      <w:r w:rsidR="00AF4DF7">
        <w:rPr>
          <w:b/>
          <w:bCs/>
        </w:rPr>
        <w:t>Risk identification</w:t>
      </w:r>
      <w:r w:rsidR="00AF4DF7">
        <w:t>: the purpose of risk identification is to find, recognize</w:t>
      </w:r>
      <w:r w:rsidR="000F7772">
        <w:t>,</w:t>
      </w:r>
      <w:r w:rsidR="00AF4DF7">
        <w:t xml:space="preserve"> and describe risks that might help or prevent an organization from achieving its objectives. Relevant, appropriate</w:t>
      </w:r>
      <w:r w:rsidR="000F7772">
        <w:t>,</w:t>
      </w:r>
      <w:r w:rsidR="00AF4DF7">
        <w:t xml:space="preserve"> and up-to-date information is important in identifying risks. </w:t>
      </w:r>
    </w:p>
    <w:p w14:paraId="44D2FE1C" w14:textId="5026222E" w:rsidR="00B73CDC" w:rsidRDefault="00AF4DF7">
      <w:pPr>
        <w:spacing w:beforeLines="100" w:before="240"/>
        <w:rPr>
          <w:rFonts w:eastAsia="SimSun"/>
        </w:rPr>
      </w:pPr>
      <w:r>
        <w:rPr>
          <w:rFonts w:eastAsia="SimSun"/>
        </w:rPr>
        <w:t>Before risk identification, it is necessary to clarify the relevant concepts. However, there is currently no unified understanding of risk related concepts. Figure 3 shows an understanding of the risk related concepts.</w:t>
      </w:r>
    </w:p>
    <w:p w14:paraId="6D6B5A40" w14:textId="0D0E9D86" w:rsidR="00B73CDC" w:rsidRDefault="00AF4DF7" w:rsidP="00AC692A">
      <w:r>
        <w:rPr>
          <w:szCs w:val="32"/>
        </w:rPr>
        <w:t>[b-IRGC Risk] proposes that r</w:t>
      </w:r>
      <w:r>
        <w:t>isk is a composition of the potential to cause harm by the risk agent, the possibilities of being exposed to this agent and the vulnerability of the risk absorbing system (amount of stress that the system can tolerate). So</w:t>
      </w:r>
      <w:r w:rsidR="001B7214">
        <w:t>,</w:t>
      </w:r>
      <w:r>
        <w:t xml:space="preserve"> the premise of the hazard caused by the risk should include the exposure of risk-related objects, sensitivity of risk, and the vulnerability of the risk-related objects. And also</w:t>
      </w:r>
      <w:r w:rsidR="001B7214">
        <w:t>,</w:t>
      </w:r>
      <w:r>
        <w:t xml:space="preserve"> the risk effect is uncertain, as the opportunities and threats coexist. Finally, the threat causes the hazard with a certain probability. </w:t>
      </w:r>
    </w:p>
    <w:p w14:paraId="1C22A834" w14:textId="644A77EB" w:rsidR="00B73CDC" w:rsidRDefault="006E7D75" w:rsidP="006E7D75">
      <w:pPr>
        <w:pStyle w:val="Figure"/>
      </w:pPr>
      <w:r>
        <w:rPr>
          <w:noProof/>
          <w:lang w:val="en-US"/>
        </w:rPr>
        <w:drawing>
          <wp:inline distT="0" distB="0" distL="0" distR="0" wp14:anchorId="17E76936" wp14:editId="38FC144C">
            <wp:extent cx="4395225" cy="3179070"/>
            <wp:effectExtent l="0" t="0" r="5715" b="2540"/>
            <wp:docPr id="1162020579" name="Picture 3" descr="A diagram of a haz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020579" name="Picture 3" descr="A diagram of a hazar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95225" cy="3179070"/>
                    </a:xfrm>
                    <a:prstGeom prst="rect">
                      <a:avLst/>
                    </a:prstGeom>
                  </pic:spPr>
                </pic:pic>
              </a:graphicData>
            </a:graphic>
          </wp:inline>
        </w:drawing>
      </w:r>
    </w:p>
    <w:p w14:paraId="789BA3F6" w14:textId="70A65534" w:rsidR="00B73CDC" w:rsidRDefault="00AF4DF7" w:rsidP="006E7D75">
      <w:pPr>
        <w:pStyle w:val="FigureNoTitle0"/>
        <w:rPr>
          <w:lang w:val="en-US" w:eastAsia="zh-CN" w:bidi="ar-DZ"/>
        </w:rPr>
      </w:pPr>
      <w:bookmarkStart w:id="56" w:name="_Toc146547764"/>
      <w:r>
        <w:rPr>
          <w:lang w:val="en-US" w:eastAsia="zh-CN" w:bidi="ar-DZ"/>
        </w:rPr>
        <w:t>Figure 3</w:t>
      </w:r>
      <w:r w:rsidR="006E7D75">
        <w:rPr>
          <w:lang w:val="en-US" w:eastAsia="zh-CN" w:bidi="ar-DZ"/>
        </w:rPr>
        <w:t xml:space="preserve"> – </w:t>
      </w:r>
      <w:r>
        <w:rPr>
          <w:lang w:val="en-US" w:eastAsia="zh-CN" w:bidi="ar-DZ"/>
        </w:rPr>
        <w:t>An understanding of risk</w:t>
      </w:r>
      <w:r>
        <w:rPr>
          <w:rFonts w:eastAsia="SimSun"/>
          <w:lang w:val="en-US" w:eastAsia="zh-CN"/>
        </w:rPr>
        <w:t xml:space="preserve"> related concepts</w:t>
      </w:r>
      <w:bookmarkEnd w:id="56"/>
    </w:p>
    <w:p w14:paraId="05EE02BE" w14:textId="6C278823" w:rsidR="00B73CDC" w:rsidRDefault="00AF4DF7" w:rsidP="006E7D75">
      <w:pPr>
        <w:pStyle w:val="Normalaftertitle0"/>
      </w:pPr>
      <w:r>
        <w:t xml:space="preserve">There are too many implicit things so most ways of identifying risk are qualitative. As discussed in </w:t>
      </w:r>
      <w:r w:rsidR="00886885">
        <w:t>c</w:t>
      </w:r>
      <w:r>
        <w:t>lause 6, [b-NASA Dezfuli] recommends non-hazard-centric methods and introduces a scenario-based understanding of the system</w:t>
      </w:r>
      <w:r w:rsidR="00886885" w:rsidRPr="00322DA4">
        <w:rPr>
          <w:color w:val="000000"/>
          <w:szCs w:val="24"/>
        </w:rPr>
        <w:t>'</w:t>
      </w:r>
      <w:r>
        <w:t>s safety performance, such as identify</w:t>
      </w:r>
      <w:r>
        <w:rPr>
          <w:rFonts w:hint="eastAsia"/>
        </w:rPr>
        <w:t>ing</w:t>
      </w:r>
      <w:r>
        <w:t xml:space="preserve"> the most critical scenarios that can lead to the undesired consequences. </w:t>
      </w:r>
    </w:p>
    <w:p w14:paraId="16EBD591" w14:textId="1B78D21D" w:rsidR="00B73CDC" w:rsidRDefault="00AF4DF7">
      <w:pPr>
        <w:spacing w:beforeLines="50"/>
        <w:rPr>
          <w:rFonts w:eastAsia="SimSun"/>
        </w:rPr>
      </w:pPr>
      <w:r>
        <w:rPr>
          <w:rFonts w:eastAsia="SimSun"/>
          <w:szCs w:val="32"/>
        </w:rPr>
        <w:t xml:space="preserve">Therefore, </w:t>
      </w:r>
      <w:r>
        <w:rPr>
          <w:rFonts w:eastAsia="SimSun"/>
        </w:rPr>
        <w:t xml:space="preserve">this Technical Report </w:t>
      </w:r>
      <w:r>
        <w:rPr>
          <w:rFonts w:eastAsia="SimSun"/>
          <w:szCs w:val="32"/>
        </w:rPr>
        <w:t>recommends using a scenario-based understanding method to identify risks,</w:t>
      </w:r>
      <w:r>
        <w:rPr>
          <w:rFonts w:eastAsia="SimSun"/>
        </w:rPr>
        <w:t xml:space="preserve"> that is, using the </w:t>
      </w:r>
      <w:r>
        <w:t>types of uncertainty in the highway scenarios</w:t>
      </w:r>
      <w:r>
        <w:rPr>
          <w:rFonts w:eastAsia="SimSun"/>
        </w:rPr>
        <w:t xml:space="preserve"> in Appendix I to simpl</w:t>
      </w:r>
      <w:r w:rsidR="003536B3">
        <w:rPr>
          <w:rFonts w:eastAsia="SimSun"/>
        </w:rPr>
        <w:t>if</w:t>
      </w:r>
      <w:r>
        <w:rPr>
          <w:rFonts w:eastAsia="SimSun"/>
        </w:rPr>
        <w:t>y the identification process.</w:t>
      </w:r>
    </w:p>
    <w:p w14:paraId="706CEB66" w14:textId="0A02AD34" w:rsidR="00B73CDC" w:rsidRDefault="007B617F" w:rsidP="007B617F">
      <w:pPr>
        <w:pStyle w:val="enumlev1"/>
      </w:pPr>
      <w:r>
        <w:t>–</w:t>
      </w:r>
      <w:r w:rsidR="00AF4DF7">
        <w:tab/>
      </w:r>
      <w:r w:rsidR="00AF4DF7">
        <w:rPr>
          <w:b/>
        </w:rPr>
        <w:t>Risk analysis</w:t>
      </w:r>
      <w:r w:rsidR="00AF4DF7">
        <w:t>: the purpose of risk analysis is to comprehend the nature of risk and its characteristics including, where appropriate, the level of risk. Risk analysis involves a detailed consideration of uncertainties, risk sources, consequences, likelihood, events, scenarios, controls</w:t>
      </w:r>
      <w:r w:rsidR="003536B3">
        <w:t>,</w:t>
      </w:r>
      <w:r w:rsidR="00AF4DF7">
        <w:t xml:space="preserve"> and their effectiveness. </w:t>
      </w:r>
    </w:p>
    <w:p w14:paraId="1D8F8C16" w14:textId="439E8A85" w:rsidR="00B73CDC" w:rsidRDefault="00AF4DF7">
      <w:pPr>
        <w:spacing w:beforeLines="50"/>
        <w:rPr>
          <w:rFonts w:eastAsia="SimSun"/>
        </w:rPr>
      </w:pPr>
      <w:r>
        <w:rPr>
          <w:rFonts w:eastAsia="SimSun"/>
        </w:rPr>
        <w:t>Based on [b-</w:t>
      </w:r>
      <w:r>
        <w:rPr>
          <w:rFonts w:eastAsia="SimSun"/>
          <w:szCs w:val="21"/>
        </w:rPr>
        <w:t>NASA Dezfuli</w:t>
      </w:r>
      <w:r>
        <w:rPr>
          <w:rFonts w:eastAsia="SimSun"/>
        </w:rPr>
        <w:t>], the analy</w:t>
      </w:r>
      <w:r>
        <w:rPr>
          <w:rFonts w:eastAsia="SimSun" w:hint="eastAsia"/>
        </w:rPr>
        <w:t>sis</w:t>
      </w:r>
      <w:r>
        <w:rPr>
          <w:rFonts w:eastAsia="SimSun"/>
        </w:rPr>
        <w:t xml:space="preserve"> step</w:t>
      </w:r>
      <w:r>
        <w:rPr>
          <w:rFonts w:eastAsia="SimSun" w:hint="eastAsia"/>
        </w:rPr>
        <w:t>s</w:t>
      </w:r>
      <w:r>
        <w:rPr>
          <w:rFonts w:eastAsia="SimSun"/>
        </w:rPr>
        <w:t xml:space="preserve"> are to estimate the likelihood of the departure and the magnitudes of the consequence for each individual risk, to evaluate the time</w:t>
      </w:r>
      <w:r>
        <w:rPr>
          <w:rFonts w:eastAsia="SimSun" w:hint="eastAsia"/>
        </w:rPr>
        <w:t xml:space="preserve"> </w:t>
      </w:r>
      <w:r>
        <w:rPr>
          <w:rFonts w:eastAsia="SimSun"/>
        </w:rPr>
        <w:t xml:space="preserve">frame available for preventive or mitigative action, and to characterize the uncertainties. </w:t>
      </w:r>
      <w:r>
        <w:rPr>
          <w:rFonts w:eastAsia="SimSun"/>
          <w:szCs w:val="32"/>
        </w:rPr>
        <w:t>[b-</w:t>
      </w:r>
      <w:r>
        <w:rPr>
          <w:szCs w:val="32"/>
        </w:rPr>
        <w:t>IRGC</w:t>
      </w:r>
      <w:r>
        <w:rPr>
          <w:rFonts w:eastAsia="SimSun"/>
          <w:szCs w:val="32"/>
        </w:rPr>
        <w:t xml:space="preserve"> Risk] specifies something almost similar, meaning that these steps </w:t>
      </w:r>
      <w:r>
        <w:rPr>
          <w:rFonts w:eastAsia="SimSun"/>
        </w:rPr>
        <w:t xml:space="preserve">aim to identify and describe the possibility of occurrence or a probability distribution over a range of negative consequences. </w:t>
      </w:r>
    </w:p>
    <w:p w14:paraId="26FDEE5A" w14:textId="3434E80F" w:rsidR="00B73CDC" w:rsidRDefault="00AF4DF7" w:rsidP="007B617F">
      <w:r>
        <w:t>There are many methods that can be used to estimate the likelihood of the risk, and some useful techniques can be referred to in [IEC 31010].</w:t>
      </w:r>
    </w:p>
    <w:p w14:paraId="76ADBBAC" w14:textId="00F30D33" w:rsidR="00B73CDC" w:rsidRDefault="007B617F" w:rsidP="007B617F">
      <w:pPr>
        <w:pStyle w:val="enumlev1"/>
      </w:pPr>
      <w:r>
        <w:t>–</w:t>
      </w:r>
      <w:r w:rsidR="00AF4DF7">
        <w:tab/>
      </w:r>
      <w:r w:rsidR="00AF4DF7">
        <w:rPr>
          <w:b/>
          <w:bCs/>
        </w:rPr>
        <w:t>Risk evaluation</w:t>
      </w:r>
      <w:r w:rsidR="00AF4DF7">
        <w:t>: the purpose of risk evaluation is to support decisions. Risk evaluation involves comparing the results of the risk analysis with the established risk criteria to determine where additional action is required.</w:t>
      </w:r>
    </w:p>
    <w:p w14:paraId="0205B28B" w14:textId="558DFAC6" w:rsidR="00B73CDC" w:rsidRDefault="007B617F">
      <w:pPr>
        <w:pStyle w:val="Heading1"/>
        <w:rPr>
          <w:rFonts w:eastAsia="SimSun"/>
          <w:lang w:val="en-US" w:eastAsia="zh-CN"/>
        </w:rPr>
      </w:pPr>
      <w:bookmarkStart w:id="57" w:name="_Toc146547758"/>
      <w:bookmarkStart w:id="58" w:name="_Toc148612730"/>
      <w:bookmarkStart w:id="59" w:name="_Toc158959510"/>
      <w:r>
        <w:rPr>
          <w:rFonts w:eastAsia="SimSun"/>
          <w:lang w:val="en-US" w:eastAsia="zh-CN"/>
        </w:rPr>
        <w:t>8</w:t>
      </w:r>
      <w:r>
        <w:rPr>
          <w:rFonts w:eastAsia="SimSun"/>
          <w:lang w:val="en-US" w:eastAsia="zh-CN"/>
        </w:rPr>
        <w:tab/>
      </w:r>
      <w:r w:rsidR="00AF4DF7">
        <w:rPr>
          <w:rFonts w:eastAsia="SimSun"/>
          <w:lang w:val="en-US" w:eastAsia="zh-CN"/>
        </w:rPr>
        <w:t>Risk treatment</w:t>
      </w:r>
      <w:bookmarkEnd w:id="57"/>
      <w:bookmarkEnd w:id="58"/>
      <w:bookmarkEnd w:id="59"/>
    </w:p>
    <w:p w14:paraId="2F9F381E" w14:textId="6CB755D2" w:rsidR="00B73CDC" w:rsidRDefault="00AF4DF7" w:rsidP="007B617F">
      <w:r>
        <w:t>Risk treatment is the process of selecting and implementing measures to reduce risk. Methods include risk avoidance, risk modification (reducing the probability of the unwanted event or mitigating its consequences) and risk transfer (insurance). An organization</w:t>
      </w:r>
      <w:r w:rsidR="00886885" w:rsidRPr="00322DA4">
        <w:rPr>
          <w:color w:val="000000"/>
          <w:szCs w:val="24"/>
        </w:rPr>
        <w:t>'</w:t>
      </w:r>
      <w:r>
        <w:t>s decisions on which levels of risk are acceptable, and how to allocate investments between risk reduction and risk transfer depend on the organizations</w:t>
      </w:r>
      <w:r w:rsidR="00886885" w:rsidRPr="00322DA4">
        <w:rPr>
          <w:color w:val="000000"/>
          <w:szCs w:val="24"/>
        </w:rPr>
        <w:t>'</w:t>
      </w:r>
      <w:r>
        <w:t xml:space="preserve"> risk attitude. However</w:t>
      </w:r>
      <w:r w:rsidR="000F7772">
        <w:t>,</w:t>
      </w:r>
      <w:r>
        <w:t xml:space="preserve"> no matter what the attitudes and methods are, countermeasures are needed. </w:t>
      </w:r>
      <w:r>
        <w:rPr>
          <w:szCs w:val="32"/>
        </w:rPr>
        <w:t>[b-IRGC Risk] and [b-NASA Dezfuli] underline the decision-making process with similar approaches. They note that the generation of countermeasures involves internal or external experts and relies on scientific models. Complex risks can be addressed by acting on the best available scientific expertise and knowledge.</w:t>
      </w:r>
    </w:p>
    <w:p w14:paraId="0A38A488" w14:textId="6095348B" w:rsidR="00B73CDC" w:rsidRDefault="00AF4DF7">
      <w:pPr>
        <w:rPr>
          <w:rFonts w:eastAsia="SimSun"/>
        </w:rPr>
      </w:pPr>
      <w:r>
        <w:rPr>
          <w:rFonts w:eastAsia="SimSun"/>
        </w:rPr>
        <w:t xml:space="preserve">From an ICT perspective, some technologies enable </w:t>
      </w:r>
      <w:r>
        <w:rPr>
          <w:rFonts w:eastAsia="SimSun"/>
          <w:szCs w:val="32"/>
        </w:rPr>
        <w:t>automatic or semi-automatic decision-making processes. [b-</w:t>
      </w:r>
      <w:r w:rsidR="0085466A">
        <w:rPr>
          <w:rFonts w:eastAsia="SimSun"/>
          <w:szCs w:val="32"/>
        </w:rPr>
        <w:t>Parnell</w:t>
      </w:r>
      <w:r>
        <w:rPr>
          <w:rFonts w:eastAsia="SimSun"/>
          <w:szCs w:val="32"/>
        </w:rPr>
        <w:t>] discusses different kinds of decision support systems, including their ideal characteristics and background history. [b-</w:t>
      </w:r>
      <w:r w:rsidR="00680383">
        <w:rPr>
          <w:rFonts w:eastAsia="SimSun"/>
          <w:szCs w:val="32"/>
        </w:rPr>
        <w:t>Driscoll</w:t>
      </w:r>
      <w:r>
        <w:rPr>
          <w:rFonts w:eastAsia="SimSun"/>
          <w:szCs w:val="32"/>
        </w:rPr>
        <w:t>] gives a thoroughly updated overview of systems engineering management and decision making. In addition, it delivers a comprehensive and authoritative overview of the systems decision process, systems thinking, and qualitative and quantitative multi-criteria value model</w:t>
      </w:r>
      <w:r w:rsidR="009C3264">
        <w:rPr>
          <w:rFonts w:eastAsia="SimSun"/>
          <w:szCs w:val="32"/>
        </w:rPr>
        <w:t>l</w:t>
      </w:r>
      <w:r>
        <w:rPr>
          <w:rFonts w:eastAsia="SimSun"/>
          <w:szCs w:val="32"/>
        </w:rPr>
        <w:t>ing, thus directly supporting decision making throughout the system life cycle. All of the above constitute the theoretical basis f</w:t>
      </w:r>
      <w:r w:rsidR="00B75E48">
        <w:rPr>
          <w:rFonts w:eastAsia="SimSun"/>
          <w:szCs w:val="32"/>
        </w:rPr>
        <w:t>or</w:t>
      </w:r>
      <w:r>
        <w:rPr>
          <w:rFonts w:eastAsia="SimSun"/>
          <w:szCs w:val="32"/>
        </w:rPr>
        <w:t xml:space="preserve"> </w:t>
      </w:r>
      <w:r w:rsidR="009C3264">
        <w:rPr>
          <w:b/>
          <w:bCs/>
        </w:rPr>
        <w:t>f</w:t>
      </w:r>
      <w:r>
        <w:rPr>
          <w:b/>
          <w:bCs/>
        </w:rPr>
        <w:t>ormulating automatic or semi-automatic risk treatment options</w:t>
      </w:r>
      <w:r>
        <w:rPr>
          <w:rFonts w:eastAsia="SimSun"/>
          <w:b/>
          <w:bCs/>
        </w:rPr>
        <w:t>.</w:t>
      </w:r>
    </w:p>
    <w:p w14:paraId="3A0CA06A" w14:textId="2ADD8556" w:rsidR="00B73CDC" w:rsidRDefault="00AF4DF7">
      <w:pPr>
        <w:rPr>
          <w:rFonts w:eastAsia="SimSun"/>
        </w:rPr>
      </w:pPr>
      <w:r>
        <w:rPr>
          <w:rFonts w:eastAsia="SimSun"/>
        </w:rPr>
        <w:t xml:space="preserve">In this </w:t>
      </w:r>
      <w:r w:rsidR="00886885">
        <w:rPr>
          <w:rFonts w:eastAsia="SimSun"/>
        </w:rPr>
        <w:t>c</w:t>
      </w:r>
      <w:r>
        <w:rPr>
          <w:rFonts w:eastAsia="SimSun"/>
        </w:rPr>
        <w:t>lause, the risk treatment approach contains three steps, that is, to formulate, select</w:t>
      </w:r>
      <w:r w:rsidR="00B75E48">
        <w:rPr>
          <w:rFonts w:eastAsia="SimSun"/>
        </w:rPr>
        <w:t>,</w:t>
      </w:r>
      <w:r>
        <w:rPr>
          <w:rFonts w:eastAsia="SimSun"/>
        </w:rPr>
        <w:t xml:space="preserve"> and implement options for addressing risk.</w:t>
      </w:r>
    </w:p>
    <w:p w14:paraId="1172E664" w14:textId="6BF2C6E2" w:rsidR="00B73CDC" w:rsidRDefault="00D64698" w:rsidP="00D64698">
      <w:pPr>
        <w:pStyle w:val="enumlev1"/>
      </w:pPr>
      <w:r>
        <w:t>–</w:t>
      </w:r>
      <w:r w:rsidR="00AF4DF7">
        <w:tab/>
        <w:t xml:space="preserve">Formulating </w:t>
      </w:r>
      <w:r w:rsidR="00AF4DF7">
        <w:rPr>
          <w:b/>
          <w:bCs/>
        </w:rPr>
        <w:t>automatic or semi-automatic risk treatment options</w:t>
      </w:r>
      <w:r w:rsidR="00AF4DF7">
        <w:t>: it is a typical feature in the HTSA process from a</w:t>
      </w:r>
      <w:r w:rsidR="00AF4DF7">
        <w:rPr>
          <w:rFonts w:eastAsia="SimSun"/>
        </w:rPr>
        <w:t>n</w:t>
      </w:r>
      <w:r w:rsidR="00AF4DF7">
        <w:t xml:space="preserve"> ICT perspective. After risk assessment, decisions can be made in an automatic or semi-automatic way to treat risk. ICT based systems or other tools may enable the generation of treatment options to serve the decision maker.</w:t>
      </w:r>
    </w:p>
    <w:p w14:paraId="7FFD42AC" w14:textId="31F82FE5" w:rsidR="00B73CDC" w:rsidRDefault="00D64698" w:rsidP="00D64698">
      <w:pPr>
        <w:pStyle w:val="enumlev1"/>
      </w:pPr>
      <w:r>
        <w:t>–</w:t>
      </w:r>
      <w:r w:rsidR="00AF4DF7">
        <w:tab/>
      </w:r>
      <w:r w:rsidR="00AF4DF7">
        <w:rPr>
          <w:b/>
          <w:bCs/>
        </w:rPr>
        <w:t>Selection of risk treatment options</w:t>
      </w:r>
      <w:r w:rsidR="00AF4DF7">
        <w:t>: selecting the most appropriate risk treatment option(s) involves balancing the potential benefits derived in relation to the achievement of the objectives against costs, effort</w:t>
      </w:r>
      <w:r w:rsidR="00CB2B34">
        <w:t>,</w:t>
      </w:r>
      <w:r w:rsidR="00AF4DF7">
        <w:t xml:space="preserve"> or disadvantages of </w:t>
      </w:r>
      <w:r w:rsidR="00936907">
        <w:t xml:space="preserve">the </w:t>
      </w:r>
      <w:r w:rsidR="00AF4DF7">
        <w:t>implementation.</w:t>
      </w:r>
    </w:p>
    <w:p w14:paraId="31F3B11A" w14:textId="7B505BEA" w:rsidR="00B73CDC" w:rsidRDefault="00D64698" w:rsidP="00D64698">
      <w:pPr>
        <w:pStyle w:val="enumlev1"/>
        <w:rPr>
          <w:rFonts w:eastAsia="SimSun"/>
        </w:rPr>
      </w:pPr>
      <w:r>
        <w:t>–</w:t>
      </w:r>
      <w:r w:rsidR="00AF4DF7">
        <w:tab/>
      </w:r>
      <w:r w:rsidR="00AF4DF7">
        <w:rPr>
          <w:b/>
          <w:bCs/>
        </w:rPr>
        <w:t>Preparing and implementing risk treatment plans</w:t>
      </w:r>
      <w:r w:rsidR="00AF4DF7">
        <w:t xml:space="preserve">: </w:t>
      </w:r>
      <w:r w:rsidR="00010D50">
        <w:t>t</w:t>
      </w:r>
      <w:r w:rsidR="00AF4DF7">
        <w:t>his specifies how the chosen treatment options will be implement</w:t>
      </w:r>
      <w:r w:rsidR="00AF4DF7">
        <w:rPr>
          <w:rFonts w:eastAsia="SimSun" w:hint="eastAsia"/>
        </w:rPr>
        <w:t>ed</w:t>
      </w:r>
      <w:r w:rsidR="00AF4DF7">
        <w:t>.</w:t>
      </w:r>
    </w:p>
    <w:p w14:paraId="7B4EC0B7" w14:textId="2722184B" w:rsidR="00D64698" w:rsidRDefault="00D64698">
      <w:r>
        <w:br w:type="page"/>
      </w:r>
    </w:p>
    <w:p w14:paraId="3B341FC9" w14:textId="774B2869" w:rsidR="00B73CDC" w:rsidRDefault="00AF4DF7" w:rsidP="00EE3A7A">
      <w:pPr>
        <w:pStyle w:val="AppendixNoTitle0"/>
      </w:pPr>
      <w:bookmarkStart w:id="60" w:name="_Toc148612731"/>
      <w:bookmarkStart w:id="61" w:name="_Toc158959511"/>
      <w:r>
        <w:rPr>
          <w:lang w:bidi="ar-DZ"/>
        </w:rPr>
        <w:t>Appendix I</w:t>
      </w:r>
      <w:r w:rsidR="00D64698">
        <w:rPr>
          <w:lang w:bidi="ar-DZ"/>
        </w:rPr>
        <w:br/>
      </w:r>
      <w:r w:rsidR="00D64698">
        <w:rPr>
          <w:lang w:bidi="ar-DZ"/>
        </w:rPr>
        <w:br/>
      </w:r>
      <w:r>
        <w:t>Types of uncertainty in highway scenarios</w:t>
      </w:r>
      <w:bookmarkEnd w:id="60"/>
      <w:bookmarkEnd w:id="61"/>
    </w:p>
    <w:p w14:paraId="59B4363D" w14:textId="37CFDE3C" w:rsidR="00B73CDC" w:rsidRDefault="00AF4DF7" w:rsidP="00D64698">
      <w:pPr>
        <w:pStyle w:val="Normalaftertitle0"/>
      </w:pPr>
      <w:r>
        <w:t>There have been many studies detailing various risk factors and their effects on accident rates, which help to summarize the different types of uncertainty in highway scenarios.</w:t>
      </w:r>
    </w:p>
    <w:p w14:paraId="7191A24A" w14:textId="54E30F5A" w:rsidR="00B73CDC" w:rsidRDefault="00AF4DF7">
      <w:pPr>
        <w:spacing w:beforeLines="50" w:afterLines="50" w:after="120"/>
        <w:rPr>
          <w:rFonts w:eastAsia="SimSun"/>
          <w:szCs w:val="32"/>
        </w:rPr>
      </w:pPr>
      <w:r>
        <w:rPr>
          <w:rFonts w:eastAsia="SimSun"/>
          <w:szCs w:val="32"/>
        </w:rPr>
        <w:t>Human factors are almost primary. In [b-Vogel], human factors account for 75.4% of accidents. These factors include the characteristics of speeding, traffic violations, alcohol and age. Other factors such as driver fatigue which is studied in [b-Eriksson], and mobile phone use studied in [b-Rodr</w:t>
      </w:r>
      <w:r w:rsidR="009349EF">
        <w:rPr>
          <w:rFonts w:eastAsia="SimSun"/>
          <w:szCs w:val="32"/>
        </w:rPr>
        <w:t>í</w:t>
      </w:r>
      <w:r>
        <w:rPr>
          <w:rFonts w:eastAsia="SimSun"/>
          <w:szCs w:val="32"/>
        </w:rPr>
        <w:t>guez] matter too.</w:t>
      </w:r>
    </w:p>
    <w:p w14:paraId="7B0BF2CE" w14:textId="72C676BB" w:rsidR="00B73CDC" w:rsidRDefault="00AF4DF7">
      <w:pPr>
        <w:spacing w:beforeLines="50" w:afterLines="50" w:after="120"/>
        <w:rPr>
          <w:rFonts w:eastAsia="SimSun"/>
          <w:szCs w:val="32"/>
        </w:rPr>
      </w:pPr>
      <w:r>
        <w:rPr>
          <w:rFonts w:eastAsia="SimSun"/>
          <w:szCs w:val="32"/>
        </w:rPr>
        <w:t>Highway environment factors are also important. In [b-Vogel], the environment</w:t>
      </w:r>
      <w:r w:rsidR="00C45ECE">
        <w:rPr>
          <w:rFonts w:eastAsia="SimSun"/>
          <w:szCs w:val="32"/>
        </w:rPr>
        <w:t>al</w:t>
      </w:r>
      <w:r>
        <w:rPr>
          <w:rFonts w:eastAsia="SimSun"/>
          <w:szCs w:val="32"/>
        </w:rPr>
        <w:t xml:space="preserve"> factors include the characteristics of road design, maintenance, and weather conditions. Curved roads contribute to collisions as well, based on [b-Dabbour].</w:t>
      </w:r>
    </w:p>
    <w:p w14:paraId="146EC7D8" w14:textId="64757EE0" w:rsidR="00B73CDC" w:rsidRDefault="00AF4DF7">
      <w:pPr>
        <w:spacing w:beforeLines="50" w:afterLines="50" w:after="120"/>
        <w:rPr>
          <w:rFonts w:eastAsia="SimSun"/>
          <w:szCs w:val="32"/>
        </w:rPr>
      </w:pPr>
      <w:r>
        <w:rPr>
          <w:rFonts w:eastAsia="SimSun"/>
          <w:szCs w:val="32"/>
        </w:rPr>
        <w:t>Next are vehicle factors. As [b-Vogel] points out, vehicle factors include the characteristics of faulty lights and other vehicle problems. [b-Fitzgerald] studies the number of occupants, and vehicle year of manufacture, which also affect traffic risk.</w:t>
      </w:r>
    </w:p>
    <w:p w14:paraId="78F55872" w14:textId="38AAD074" w:rsidR="00B73CDC" w:rsidRDefault="00AF4DF7">
      <w:pPr>
        <w:spacing w:beforeLines="50" w:afterLines="50" w:after="120"/>
        <w:rPr>
          <w:rFonts w:eastAsia="SimSun"/>
          <w:szCs w:val="32"/>
        </w:rPr>
      </w:pPr>
      <w:r>
        <w:rPr>
          <w:rFonts w:eastAsia="SimSun"/>
          <w:szCs w:val="32"/>
        </w:rPr>
        <w:t>Other factors impacting traffic risk including animals or pedestrians on the highway are studied in [b</w:t>
      </w:r>
      <w:r w:rsidR="00551777">
        <w:rPr>
          <w:rFonts w:eastAsia="SimSun"/>
          <w:szCs w:val="32"/>
        </w:rPr>
        <w:noBreakHyphen/>
      </w:r>
      <w:r>
        <w:rPr>
          <w:rFonts w:eastAsia="SimSun"/>
          <w:szCs w:val="32"/>
        </w:rPr>
        <w:t>Vogel].</w:t>
      </w:r>
    </w:p>
    <w:p w14:paraId="774F0958" w14:textId="0895DC09" w:rsidR="00B73CDC" w:rsidRDefault="00AF4DF7">
      <w:pPr>
        <w:rPr>
          <w:rFonts w:eastAsia="SimSun"/>
          <w:szCs w:val="32"/>
        </w:rPr>
      </w:pPr>
      <w:r>
        <w:rPr>
          <w:rFonts w:eastAsia="SimSun"/>
          <w:szCs w:val="32"/>
        </w:rPr>
        <w:t>In addition, the capabilities of traffic management systems should not be neglected. Both the use of information systems and the conduct of emergency response programmes reduce the injury severity resulting from highway traffic risk. [b-</w:t>
      </w:r>
      <w:r w:rsidR="00E06596">
        <w:rPr>
          <w:rFonts w:eastAsia="SimSun"/>
          <w:szCs w:val="32"/>
        </w:rPr>
        <w:t>Goodwin</w:t>
      </w:r>
      <w:r>
        <w:rPr>
          <w:rFonts w:eastAsia="SimSun"/>
          <w:szCs w:val="32"/>
        </w:rPr>
        <w:t>] and [b-</w:t>
      </w:r>
      <w:r w:rsidR="00BB603D" w:rsidRPr="00594D58">
        <w:t>DTFHA</w:t>
      </w:r>
      <w:r w:rsidR="00BB603D">
        <w:rPr>
          <w:rFonts w:eastAsia="SimSun"/>
          <w:szCs w:val="32"/>
        </w:rPr>
        <w:t xml:space="preserve"> Road</w:t>
      </w:r>
      <w:r>
        <w:rPr>
          <w:rFonts w:eastAsia="SimSun"/>
          <w:szCs w:val="32"/>
        </w:rPr>
        <w:t xml:space="preserve">] present the Road Weather Information Systems and the relevant best practices to demonstrate efforts to reduce losses caused by highway traffic risks. </w:t>
      </w:r>
      <w:r>
        <w:rPr>
          <w:szCs w:val="32"/>
        </w:rPr>
        <w:t>[b-WHO Post] appeals to strengthen the post-crash response capability, and [b</w:t>
      </w:r>
      <w:r w:rsidR="00E94D7B">
        <w:rPr>
          <w:szCs w:val="32"/>
        </w:rPr>
        <w:noBreakHyphen/>
      </w:r>
      <w:r>
        <w:rPr>
          <w:szCs w:val="32"/>
        </w:rPr>
        <w:t>GRSF</w:t>
      </w:r>
      <w:r>
        <w:rPr>
          <w:rFonts w:eastAsia="SimSun"/>
          <w:szCs w:val="32"/>
        </w:rPr>
        <w:t xml:space="preserve"> </w:t>
      </w:r>
      <w:r>
        <w:rPr>
          <w:szCs w:val="32"/>
        </w:rPr>
        <w:t>Post] offers a toolkit listing out the key elements of effective post-crash emergency response. The practice of these capabilities should be described as a factor as well.</w:t>
      </w:r>
    </w:p>
    <w:p w14:paraId="2E265F98" w14:textId="34B2AB2B" w:rsidR="00B73CDC" w:rsidRDefault="00AF4DF7">
      <w:pPr>
        <w:rPr>
          <w:rFonts w:eastAsia="SimSun"/>
        </w:rPr>
      </w:pPr>
      <w:r>
        <w:rPr>
          <w:rFonts w:eastAsia="SimSun"/>
        </w:rPr>
        <w:t>In conclusion, considering all the studies, this Technical Report provides the types of uncertainty in highway scenarios for the following: highway user, vehicle, highway infrastructure, environment</w:t>
      </w:r>
      <w:r w:rsidR="00404B0B">
        <w:rPr>
          <w:rFonts w:eastAsia="SimSun"/>
        </w:rPr>
        <w:t>,</w:t>
      </w:r>
      <w:r>
        <w:rPr>
          <w:rFonts w:eastAsia="SimSun"/>
        </w:rPr>
        <w:t xml:space="preserve"> and management as shown in Table </w:t>
      </w:r>
      <w:r w:rsidR="00767040">
        <w:rPr>
          <w:rFonts w:eastAsia="SimSun"/>
        </w:rPr>
        <w:t>I.</w:t>
      </w:r>
      <w:r>
        <w:rPr>
          <w:rFonts w:eastAsia="SimSun"/>
        </w:rPr>
        <w:t>1.</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1593"/>
        <w:gridCol w:w="7047"/>
      </w:tblGrid>
      <w:tr w:rsidR="00D64698" w14:paraId="1D404D4F" w14:textId="77777777" w:rsidTr="00D64698">
        <w:trPr>
          <w:trHeight w:val="417"/>
          <w:tblHeader/>
          <w:jc w:val="center"/>
        </w:trPr>
        <w:tc>
          <w:tcPr>
            <w:tcW w:w="0" w:type="auto"/>
            <w:gridSpan w:val="3"/>
            <w:tcBorders>
              <w:top w:val="nil"/>
              <w:left w:val="nil"/>
              <w:right w:val="nil"/>
            </w:tcBorders>
            <w:shd w:val="clear" w:color="auto" w:fill="auto"/>
          </w:tcPr>
          <w:p w14:paraId="79F092E5" w14:textId="14B2D2A7" w:rsidR="00D64698" w:rsidRDefault="00D64698" w:rsidP="00D64698">
            <w:pPr>
              <w:pStyle w:val="TableNoTitle0"/>
              <w:rPr>
                <w:bCs/>
                <w:lang w:val="en-US" w:eastAsia="zh-CN"/>
              </w:rPr>
            </w:pPr>
            <w:bookmarkStart w:id="62" w:name="_Toc146547759"/>
            <w:r>
              <w:rPr>
                <w:lang w:bidi="ar-DZ"/>
              </w:rPr>
              <w:t xml:space="preserve">Table </w:t>
            </w:r>
            <w:r w:rsidR="00767040">
              <w:rPr>
                <w:lang w:bidi="ar-DZ"/>
              </w:rPr>
              <w:t>I.</w:t>
            </w:r>
            <w:r>
              <w:rPr>
                <w:lang w:bidi="ar-DZ"/>
              </w:rPr>
              <w:t>1</w:t>
            </w:r>
            <w:r w:rsidRPr="00D64698">
              <w:rPr>
                <w:bCs/>
                <w:lang w:bidi="ar-DZ"/>
              </w:rPr>
              <w:t xml:space="preserve"> –</w:t>
            </w:r>
            <w:r>
              <w:rPr>
                <w:lang w:bidi="ar-DZ"/>
              </w:rPr>
              <w:t xml:space="preserve"> Types of uncertainty in highway scenarios</w:t>
            </w:r>
            <w:bookmarkEnd w:id="62"/>
          </w:p>
        </w:tc>
      </w:tr>
      <w:tr w:rsidR="00B73CDC" w14:paraId="3880510E" w14:textId="77777777" w:rsidTr="00D64698">
        <w:trPr>
          <w:trHeight w:val="417"/>
          <w:tblHeader/>
          <w:jc w:val="center"/>
        </w:trPr>
        <w:tc>
          <w:tcPr>
            <w:tcW w:w="0" w:type="auto"/>
            <w:shd w:val="clear" w:color="auto" w:fill="auto"/>
          </w:tcPr>
          <w:p w14:paraId="2F27C7C8" w14:textId="77777777" w:rsidR="00B73CDC" w:rsidRDefault="00AF4DF7">
            <w:pPr>
              <w:pStyle w:val="Tablehead"/>
              <w:rPr>
                <w:lang w:bidi="ar-DZ"/>
              </w:rPr>
            </w:pPr>
            <w:r>
              <w:rPr>
                <w:lang w:bidi="ar-DZ"/>
              </w:rPr>
              <w:t>Number</w:t>
            </w:r>
          </w:p>
        </w:tc>
        <w:tc>
          <w:tcPr>
            <w:tcW w:w="0" w:type="auto"/>
            <w:shd w:val="clear" w:color="auto" w:fill="auto"/>
          </w:tcPr>
          <w:p w14:paraId="242814F5" w14:textId="77777777" w:rsidR="00B73CDC" w:rsidRDefault="00AF4DF7">
            <w:pPr>
              <w:pStyle w:val="Tablehead"/>
              <w:rPr>
                <w:rFonts w:eastAsia="SimSun"/>
                <w:lang w:val="en-US" w:eastAsia="zh-CN" w:bidi="ar-DZ"/>
              </w:rPr>
            </w:pPr>
            <w:r>
              <w:rPr>
                <w:rFonts w:eastAsia="SimSun"/>
                <w:lang w:val="en-US" w:eastAsia="zh-CN" w:bidi="ar-DZ"/>
              </w:rPr>
              <w:t>Types</w:t>
            </w:r>
          </w:p>
        </w:tc>
        <w:tc>
          <w:tcPr>
            <w:tcW w:w="0" w:type="auto"/>
            <w:shd w:val="clear" w:color="auto" w:fill="auto"/>
          </w:tcPr>
          <w:p w14:paraId="30B8B18E" w14:textId="77777777" w:rsidR="00B73CDC" w:rsidRDefault="00AF4DF7">
            <w:pPr>
              <w:pStyle w:val="Tablehead"/>
              <w:rPr>
                <w:rFonts w:eastAsia="SimSun"/>
                <w:lang w:val="en-US" w:eastAsia="zh-CN" w:bidi="ar-DZ"/>
              </w:rPr>
            </w:pPr>
            <w:r>
              <w:rPr>
                <w:bCs/>
                <w:lang w:val="en-US" w:eastAsia="zh-CN"/>
              </w:rPr>
              <w:t xml:space="preserve">Uncertainty </w:t>
            </w:r>
            <w:r>
              <w:rPr>
                <w:bCs/>
                <w:lang w:eastAsia="zh-CN"/>
              </w:rPr>
              <w:t>to be considered</w:t>
            </w:r>
          </w:p>
        </w:tc>
      </w:tr>
      <w:tr w:rsidR="00B73CDC" w14:paraId="5BD9C897" w14:textId="77777777" w:rsidTr="00D64698">
        <w:trPr>
          <w:trHeight w:val="1816"/>
          <w:jc w:val="center"/>
        </w:trPr>
        <w:tc>
          <w:tcPr>
            <w:tcW w:w="0" w:type="auto"/>
            <w:shd w:val="clear" w:color="auto" w:fill="auto"/>
            <w:vAlign w:val="center"/>
          </w:tcPr>
          <w:p w14:paraId="2DB24FF7" w14:textId="77777777" w:rsidR="00B73CDC" w:rsidRDefault="00AF4DF7" w:rsidP="00850B75">
            <w:pPr>
              <w:pStyle w:val="Tabletext"/>
              <w:jc w:val="center"/>
              <w:rPr>
                <w:lang w:bidi="ar-DZ"/>
              </w:rPr>
            </w:pPr>
            <w:r>
              <w:rPr>
                <w:lang w:bidi="ar-DZ"/>
              </w:rPr>
              <w:t>1</w:t>
            </w:r>
          </w:p>
        </w:tc>
        <w:tc>
          <w:tcPr>
            <w:tcW w:w="0" w:type="auto"/>
            <w:shd w:val="clear" w:color="auto" w:fill="auto"/>
            <w:vAlign w:val="center"/>
          </w:tcPr>
          <w:p w14:paraId="2CB29451" w14:textId="77777777" w:rsidR="00B73CDC" w:rsidRDefault="00AF4DF7" w:rsidP="00D64698">
            <w:pPr>
              <w:pStyle w:val="Tabletext"/>
              <w:rPr>
                <w:rFonts w:eastAsia="SimSun"/>
                <w:lang w:val="en-US" w:eastAsia="zh-CN" w:bidi="ar-DZ"/>
              </w:rPr>
            </w:pPr>
            <w:r>
              <w:rPr>
                <w:rFonts w:eastAsia="SimSun"/>
                <w:lang w:val="en-US" w:eastAsia="zh-CN" w:bidi="ar-DZ"/>
              </w:rPr>
              <w:t>Highway user</w:t>
            </w:r>
          </w:p>
        </w:tc>
        <w:tc>
          <w:tcPr>
            <w:tcW w:w="0" w:type="auto"/>
            <w:shd w:val="clear" w:color="auto" w:fill="auto"/>
          </w:tcPr>
          <w:p w14:paraId="59F0BC3E" w14:textId="4AC143A0" w:rsidR="00B73CDC" w:rsidRDefault="00AF4DF7" w:rsidP="00D64698">
            <w:pPr>
              <w:pStyle w:val="Tabletext"/>
              <w:rPr>
                <w:rFonts w:eastAsia="SimSun"/>
              </w:rPr>
            </w:pPr>
            <w:r>
              <w:rPr>
                <w:rFonts w:eastAsia="SimSun"/>
                <w:lang w:bidi="ar-DZ"/>
              </w:rPr>
              <w:t xml:space="preserve">Highway </w:t>
            </w:r>
            <w:r>
              <w:rPr>
                <w:rFonts w:eastAsia="SimSun"/>
              </w:rPr>
              <w:t xml:space="preserve">users include not only the person </w:t>
            </w:r>
            <w:r>
              <w:t xml:space="preserve">inside the vehicle </w:t>
            </w:r>
            <w:r>
              <w:rPr>
                <w:rFonts w:eastAsia="SimSun"/>
              </w:rPr>
              <w:t>but also persons</w:t>
            </w:r>
            <w:r>
              <w:t xml:space="preserve"> outside the vehicle</w:t>
            </w:r>
            <w:r>
              <w:rPr>
                <w:rFonts w:eastAsia="SimSun"/>
              </w:rPr>
              <w:t>.</w:t>
            </w:r>
          </w:p>
          <w:p w14:paraId="0372880B" w14:textId="27CAB095" w:rsidR="00B73CDC" w:rsidRDefault="00AF4DF7" w:rsidP="00D64698">
            <w:pPr>
              <w:pStyle w:val="Tabletext"/>
              <w:rPr>
                <w:lang w:bidi="ar-DZ"/>
              </w:rPr>
            </w:pPr>
            <w:r>
              <w:rPr>
                <w:rFonts w:eastAsia="SimSun"/>
              </w:rPr>
              <w:t>The uncertainty of highway user behavio</w:t>
            </w:r>
            <w:r w:rsidR="00DA1606">
              <w:rPr>
                <w:rFonts w:eastAsia="SimSun"/>
              </w:rPr>
              <w:t>u</w:t>
            </w:r>
            <w:r>
              <w:rPr>
                <w:rFonts w:eastAsia="SimSun"/>
              </w:rPr>
              <w:t xml:space="preserve">r such as </w:t>
            </w:r>
            <w:r>
              <w:t>the driver's fatigue, driving state, the irregular operations</w:t>
            </w:r>
            <w:r>
              <w:rPr>
                <w:rFonts w:eastAsia="SimSun"/>
              </w:rPr>
              <w:t xml:space="preserve"> of highway </w:t>
            </w:r>
            <w:r>
              <w:t>maintenance workers, etc.,</w:t>
            </w:r>
            <w:r>
              <w:rPr>
                <w:rFonts w:eastAsia="SimSun"/>
              </w:rPr>
              <w:t xml:space="preserve"> will directly impact the response of the vehicle, leading to the occurrence of traffic accidents</w:t>
            </w:r>
            <w:r w:rsidR="00960764">
              <w:rPr>
                <w:rFonts w:eastAsia="SimSun"/>
              </w:rPr>
              <w:t>.</w:t>
            </w:r>
            <w:r>
              <w:rPr>
                <w:rFonts w:eastAsia="SimSun"/>
              </w:rPr>
              <w:t xml:space="preserve"> </w:t>
            </w:r>
          </w:p>
        </w:tc>
      </w:tr>
      <w:tr w:rsidR="00B73CDC" w14:paraId="6739C222" w14:textId="77777777" w:rsidTr="00D64698">
        <w:trPr>
          <w:trHeight w:val="1276"/>
          <w:jc w:val="center"/>
        </w:trPr>
        <w:tc>
          <w:tcPr>
            <w:tcW w:w="0" w:type="auto"/>
            <w:shd w:val="clear" w:color="auto" w:fill="auto"/>
            <w:vAlign w:val="center"/>
          </w:tcPr>
          <w:p w14:paraId="4CF12458" w14:textId="77777777" w:rsidR="00B73CDC" w:rsidRDefault="00AF4DF7" w:rsidP="00850B75">
            <w:pPr>
              <w:pStyle w:val="Tabletext"/>
              <w:jc w:val="center"/>
              <w:rPr>
                <w:lang w:bidi="ar-DZ"/>
              </w:rPr>
            </w:pPr>
            <w:r>
              <w:rPr>
                <w:lang w:bidi="ar-DZ"/>
              </w:rPr>
              <w:t>2</w:t>
            </w:r>
          </w:p>
        </w:tc>
        <w:tc>
          <w:tcPr>
            <w:tcW w:w="0" w:type="auto"/>
            <w:shd w:val="clear" w:color="auto" w:fill="auto"/>
            <w:vAlign w:val="center"/>
          </w:tcPr>
          <w:p w14:paraId="5A0C157D" w14:textId="77777777" w:rsidR="00B73CDC" w:rsidRDefault="00AF4DF7" w:rsidP="00D64698">
            <w:pPr>
              <w:pStyle w:val="Tabletext"/>
              <w:rPr>
                <w:lang w:bidi="ar-DZ"/>
              </w:rPr>
            </w:pPr>
            <w:r>
              <w:rPr>
                <w:rFonts w:eastAsia="MS Mincho"/>
              </w:rPr>
              <w:t>Vehicle</w:t>
            </w:r>
          </w:p>
        </w:tc>
        <w:tc>
          <w:tcPr>
            <w:tcW w:w="0" w:type="auto"/>
            <w:shd w:val="clear" w:color="auto" w:fill="auto"/>
          </w:tcPr>
          <w:p w14:paraId="1CA14E3B" w14:textId="25E50073" w:rsidR="00B73CDC" w:rsidRDefault="00AF4DF7" w:rsidP="00D64698">
            <w:pPr>
              <w:pStyle w:val="Tabletext"/>
              <w:rPr>
                <w:rFonts w:eastAsia="SimSun"/>
              </w:rPr>
            </w:pPr>
            <w:r>
              <w:rPr>
                <w:rFonts w:eastAsia="SimSun"/>
              </w:rPr>
              <w:t>Vehicle</w:t>
            </w:r>
            <w:r w:rsidR="00D00AAF">
              <w:rPr>
                <w:rFonts w:eastAsia="SimSun"/>
              </w:rPr>
              <w:t>s</w:t>
            </w:r>
            <w:r>
              <w:rPr>
                <w:rFonts w:eastAsia="SimSun"/>
              </w:rPr>
              <w:t xml:space="preserve"> are essential elements in the occurrence of uncertain traffic events </w:t>
            </w:r>
            <w:r w:rsidR="00D00AAF">
              <w:rPr>
                <w:rFonts w:eastAsia="SimSun"/>
              </w:rPr>
              <w:t>o</w:t>
            </w:r>
            <w:r>
              <w:rPr>
                <w:rFonts w:eastAsia="SimSun"/>
              </w:rPr>
              <w:t>n highways.</w:t>
            </w:r>
          </w:p>
          <w:p w14:paraId="7342DD89" w14:textId="398233AC" w:rsidR="00B73CDC" w:rsidRDefault="00AF4DF7" w:rsidP="00D64698">
            <w:pPr>
              <w:pStyle w:val="Tabletext"/>
              <w:rPr>
                <w:lang w:bidi="ar-DZ"/>
              </w:rPr>
            </w:pPr>
            <w:r>
              <w:rPr>
                <w:rFonts w:eastAsia="SimSun"/>
              </w:rPr>
              <w:t xml:space="preserve">Certain characteristics of vehicles during driving may lead to </w:t>
            </w:r>
            <w:r w:rsidR="00472127">
              <w:rPr>
                <w:rFonts w:eastAsia="SimSun"/>
              </w:rPr>
              <w:t xml:space="preserve">the </w:t>
            </w:r>
            <w:r>
              <w:rPr>
                <w:rFonts w:eastAsia="SimSun"/>
              </w:rPr>
              <w:t>occurrence of traffic accidents, such as over</w:t>
            </w:r>
            <w:r w:rsidR="00892F13">
              <w:rPr>
                <w:rFonts w:eastAsia="SimSun"/>
              </w:rPr>
              <w:t>-</w:t>
            </w:r>
            <w:r>
              <w:rPr>
                <w:rFonts w:eastAsia="SimSun"/>
              </w:rPr>
              <w:t>speeding</w:t>
            </w:r>
            <w:r>
              <w:t xml:space="preserve">, overload, tyre conditions, </w:t>
            </w:r>
            <w:r>
              <w:rPr>
                <w:rFonts w:eastAsia="SimSun"/>
              </w:rPr>
              <w:t>traffic flow</w:t>
            </w:r>
            <w:r w:rsidR="00D178E9">
              <w:rPr>
                <w:rFonts w:eastAsia="SimSun"/>
              </w:rPr>
              <w:t xml:space="preserve"> and so on</w:t>
            </w:r>
            <w:r>
              <w:t>.</w:t>
            </w:r>
          </w:p>
        </w:tc>
      </w:tr>
      <w:tr w:rsidR="00B73CDC" w14:paraId="0021D621" w14:textId="77777777" w:rsidTr="00D64698">
        <w:trPr>
          <w:trHeight w:val="1163"/>
          <w:jc w:val="center"/>
        </w:trPr>
        <w:tc>
          <w:tcPr>
            <w:tcW w:w="0" w:type="auto"/>
            <w:shd w:val="clear" w:color="auto" w:fill="auto"/>
            <w:vAlign w:val="center"/>
          </w:tcPr>
          <w:p w14:paraId="2DD98BD0" w14:textId="77777777" w:rsidR="00B73CDC" w:rsidRDefault="00AF4DF7" w:rsidP="00850B75">
            <w:pPr>
              <w:pStyle w:val="Tabletext"/>
              <w:jc w:val="center"/>
              <w:rPr>
                <w:lang w:bidi="ar-DZ"/>
              </w:rPr>
            </w:pPr>
            <w:r>
              <w:rPr>
                <w:lang w:bidi="ar-DZ"/>
              </w:rPr>
              <w:t>3</w:t>
            </w:r>
          </w:p>
        </w:tc>
        <w:tc>
          <w:tcPr>
            <w:tcW w:w="0" w:type="auto"/>
            <w:shd w:val="clear" w:color="auto" w:fill="auto"/>
            <w:vAlign w:val="center"/>
          </w:tcPr>
          <w:p w14:paraId="0DD56EE7" w14:textId="77777777" w:rsidR="00B73CDC" w:rsidRDefault="00AF4DF7" w:rsidP="00D64698">
            <w:pPr>
              <w:pStyle w:val="Tabletext"/>
              <w:rPr>
                <w:lang w:bidi="ar-DZ"/>
              </w:rPr>
            </w:pPr>
            <w:r>
              <w:rPr>
                <w:rFonts w:eastAsia="SimSun"/>
                <w:lang w:val="en-US" w:eastAsia="zh-CN" w:bidi="ar-DZ"/>
              </w:rPr>
              <w:t xml:space="preserve">Highway </w:t>
            </w:r>
            <w:r>
              <w:rPr>
                <w:rFonts w:eastAsia="MS Mincho"/>
              </w:rPr>
              <w:t>infrastructure</w:t>
            </w:r>
          </w:p>
        </w:tc>
        <w:tc>
          <w:tcPr>
            <w:tcW w:w="0" w:type="auto"/>
            <w:shd w:val="clear" w:color="auto" w:fill="auto"/>
          </w:tcPr>
          <w:p w14:paraId="500C3A35" w14:textId="06E516C9" w:rsidR="00B73CDC" w:rsidRDefault="00AF4DF7" w:rsidP="00D64698">
            <w:pPr>
              <w:pStyle w:val="Tabletext"/>
              <w:rPr>
                <w:rFonts w:eastAsia="SimSun"/>
                <w:lang w:bidi="ar-DZ"/>
              </w:rPr>
            </w:pPr>
            <w:r>
              <w:t xml:space="preserve">The condition of the </w:t>
            </w:r>
            <w:r>
              <w:rPr>
                <w:rFonts w:eastAsia="SimSun"/>
                <w:lang w:bidi="ar-DZ"/>
              </w:rPr>
              <w:t xml:space="preserve">highway </w:t>
            </w:r>
            <w:r>
              <w:t xml:space="preserve">infrastructure, </w:t>
            </w:r>
            <w:r>
              <w:rPr>
                <w:rFonts w:eastAsia="SimSun"/>
              </w:rPr>
              <w:t xml:space="preserve">such as the </w:t>
            </w:r>
            <w:r>
              <w:t>condition of the road surface,</w:t>
            </w:r>
            <w:r>
              <w:rPr>
                <w:rFonts w:eastAsia="SimSun"/>
              </w:rPr>
              <w:t xml:space="preserve"> the deficiency of</w:t>
            </w:r>
            <w:r>
              <w:t xml:space="preserve"> </w:t>
            </w:r>
            <w:r>
              <w:rPr>
                <w:rFonts w:eastAsia="SimSun"/>
              </w:rPr>
              <w:t>h</w:t>
            </w:r>
            <w:r>
              <w:t>ighway hazard signs</w:t>
            </w:r>
            <w:r>
              <w:rPr>
                <w:rFonts w:eastAsia="SimSun"/>
              </w:rPr>
              <w:t xml:space="preserve">, and the road alignment, etc., </w:t>
            </w:r>
            <w:r>
              <w:t xml:space="preserve">may indirectly </w:t>
            </w:r>
            <w:r>
              <w:rPr>
                <w:rFonts w:eastAsia="SimSun"/>
              </w:rPr>
              <w:t>impact driving, leading to the occurrence of traffic accidents</w:t>
            </w:r>
            <w:r w:rsidR="00A63FF0">
              <w:rPr>
                <w:rFonts w:eastAsia="SimSun"/>
              </w:rPr>
              <w:t>.</w:t>
            </w:r>
            <w:r>
              <w:rPr>
                <w:rFonts w:eastAsia="SimSun"/>
              </w:rPr>
              <w:t xml:space="preserve"> </w:t>
            </w:r>
          </w:p>
        </w:tc>
      </w:tr>
      <w:tr w:rsidR="00B73CDC" w14:paraId="64A82124" w14:textId="77777777" w:rsidTr="00D64698">
        <w:trPr>
          <w:trHeight w:val="903"/>
          <w:jc w:val="center"/>
        </w:trPr>
        <w:tc>
          <w:tcPr>
            <w:tcW w:w="0" w:type="auto"/>
            <w:shd w:val="clear" w:color="auto" w:fill="auto"/>
            <w:vAlign w:val="center"/>
          </w:tcPr>
          <w:p w14:paraId="2D205F6B" w14:textId="77777777" w:rsidR="00B73CDC" w:rsidRDefault="00AF4DF7" w:rsidP="00850B75">
            <w:pPr>
              <w:pStyle w:val="Tabletext"/>
              <w:jc w:val="center"/>
              <w:rPr>
                <w:lang w:bidi="ar-DZ"/>
              </w:rPr>
            </w:pPr>
            <w:r>
              <w:rPr>
                <w:lang w:bidi="ar-DZ"/>
              </w:rPr>
              <w:t>4</w:t>
            </w:r>
          </w:p>
        </w:tc>
        <w:tc>
          <w:tcPr>
            <w:tcW w:w="0" w:type="auto"/>
            <w:shd w:val="clear" w:color="auto" w:fill="auto"/>
            <w:vAlign w:val="center"/>
          </w:tcPr>
          <w:p w14:paraId="4DF964E3" w14:textId="77777777" w:rsidR="00B73CDC" w:rsidRDefault="00AF4DF7" w:rsidP="00D64698">
            <w:pPr>
              <w:pStyle w:val="Tabletext"/>
              <w:rPr>
                <w:lang w:bidi="ar-DZ"/>
              </w:rPr>
            </w:pPr>
            <w:r>
              <w:t>Environment</w:t>
            </w:r>
          </w:p>
        </w:tc>
        <w:tc>
          <w:tcPr>
            <w:tcW w:w="0" w:type="auto"/>
            <w:shd w:val="clear" w:color="auto" w:fill="auto"/>
          </w:tcPr>
          <w:p w14:paraId="73A03898" w14:textId="08AA310D" w:rsidR="00B73CDC" w:rsidRDefault="00AF4DF7" w:rsidP="00D64698">
            <w:pPr>
              <w:pStyle w:val="Tabletext"/>
              <w:rPr>
                <w:lang w:bidi="ar-DZ"/>
              </w:rPr>
            </w:pPr>
            <w:r>
              <w:t xml:space="preserve">Extreme weather </w:t>
            </w:r>
            <w:r>
              <w:rPr>
                <w:rFonts w:eastAsia="SimSun"/>
              </w:rPr>
              <w:t xml:space="preserve">such as </w:t>
            </w:r>
            <w:r w:rsidR="0096687B">
              <w:rPr>
                <w:rFonts w:eastAsia="SimSun"/>
              </w:rPr>
              <w:t>c</w:t>
            </w:r>
            <w:r>
              <w:rPr>
                <w:rFonts w:eastAsia="SimSun"/>
              </w:rPr>
              <w:t>ross</w:t>
            </w:r>
            <w:r w:rsidR="0096687B">
              <w:rPr>
                <w:rFonts w:eastAsia="SimSun"/>
              </w:rPr>
              <w:t>w</w:t>
            </w:r>
            <w:r>
              <w:rPr>
                <w:rFonts w:eastAsia="SimSun"/>
              </w:rPr>
              <w:t>ind, low visibility due to heavy rain and fog, slippery surface</w:t>
            </w:r>
            <w:r w:rsidR="00125327">
              <w:rPr>
                <w:rFonts w:eastAsia="SimSun"/>
              </w:rPr>
              <w:t>s</w:t>
            </w:r>
            <w:r>
              <w:rPr>
                <w:rFonts w:eastAsia="SimSun"/>
              </w:rPr>
              <w:t xml:space="preserve"> due to road ice, etc., </w:t>
            </w:r>
            <w:r>
              <w:t>ha</w:t>
            </w:r>
            <w:r>
              <w:rPr>
                <w:rFonts w:eastAsia="SimSun"/>
              </w:rPr>
              <w:t>s</w:t>
            </w:r>
            <w:r>
              <w:t xml:space="preserve"> a great impact on </w:t>
            </w:r>
            <w:r>
              <w:rPr>
                <w:rFonts w:eastAsia="SimSun"/>
              </w:rPr>
              <w:t xml:space="preserve">traffic conditions, thus affecting </w:t>
            </w:r>
            <w:r>
              <w:t>traffic safety</w:t>
            </w:r>
            <w:r>
              <w:rPr>
                <w:rFonts w:eastAsia="SimSun"/>
              </w:rPr>
              <w:t xml:space="preserve">. </w:t>
            </w:r>
          </w:p>
        </w:tc>
      </w:tr>
      <w:tr w:rsidR="00B73CDC" w14:paraId="54C663D6" w14:textId="77777777" w:rsidTr="00D64698">
        <w:trPr>
          <w:trHeight w:val="1452"/>
          <w:jc w:val="center"/>
        </w:trPr>
        <w:tc>
          <w:tcPr>
            <w:tcW w:w="0" w:type="auto"/>
            <w:shd w:val="clear" w:color="auto" w:fill="auto"/>
            <w:vAlign w:val="center"/>
          </w:tcPr>
          <w:p w14:paraId="210C6115" w14:textId="77777777" w:rsidR="00B73CDC" w:rsidRDefault="00AF4DF7" w:rsidP="00850B75">
            <w:pPr>
              <w:pStyle w:val="Tabletext"/>
              <w:jc w:val="center"/>
              <w:rPr>
                <w:rFonts w:eastAsia="SimSun"/>
                <w:lang w:val="en-US" w:eastAsia="zh-CN" w:bidi="ar-DZ"/>
              </w:rPr>
            </w:pPr>
            <w:r>
              <w:rPr>
                <w:rFonts w:eastAsia="SimSun"/>
                <w:lang w:val="en-US" w:eastAsia="zh-CN" w:bidi="ar-DZ"/>
              </w:rPr>
              <w:t>5</w:t>
            </w:r>
          </w:p>
        </w:tc>
        <w:tc>
          <w:tcPr>
            <w:tcW w:w="0" w:type="auto"/>
            <w:shd w:val="clear" w:color="auto" w:fill="auto"/>
            <w:vAlign w:val="center"/>
          </w:tcPr>
          <w:p w14:paraId="72F537E5" w14:textId="77777777" w:rsidR="00B73CDC" w:rsidRDefault="00AF4DF7" w:rsidP="00D64698">
            <w:pPr>
              <w:pStyle w:val="Tabletext"/>
              <w:rPr>
                <w:lang w:bidi="ar-DZ"/>
              </w:rPr>
            </w:pPr>
            <w:r>
              <w:t>Management</w:t>
            </w:r>
          </w:p>
        </w:tc>
        <w:tc>
          <w:tcPr>
            <w:tcW w:w="0" w:type="auto"/>
            <w:shd w:val="clear" w:color="auto" w:fill="auto"/>
          </w:tcPr>
          <w:p w14:paraId="446E4128" w14:textId="21480123" w:rsidR="00B73CDC" w:rsidRDefault="00AF4DF7" w:rsidP="00D64698">
            <w:pPr>
              <w:pStyle w:val="Tabletext"/>
              <w:rPr>
                <w:lang w:bidi="ar-DZ"/>
              </w:rPr>
            </w:pPr>
            <w:r>
              <w:rPr>
                <w:rFonts w:eastAsia="SimSun"/>
              </w:rPr>
              <w:t>The management type here refers to the capabilities of the highway authority. The capabilities include the e</w:t>
            </w:r>
            <w:r>
              <w:t xml:space="preserve">arly-warning </w:t>
            </w:r>
            <w:r>
              <w:rPr>
                <w:rFonts w:eastAsia="SimSun"/>
              </w:rPr>
              <w:t xml:space="preserve">of </w:t>
            </w:r>
            <w:r>
              <w:rPr>
                <w:rFonts w:eastAsia="SimSun"/>
                <w:lang w:bidi="ar-DZ"/>
              </w:rPr>
              <w:t xml:space="preserve">highway </w:t>
            </w:r>
            <w:r>
              <w:rPr>
                <w:rFonts w:eastAsia="SimSun"/>
              </w:rPr>
              <w:t>traffic risks, the in-time risk treatment</w:t>
            </w:r>
            <w:r w:rsidR="00C87F0E">
              <w:rPr>
                <w:rFonts w:eastAsia="SimSun"/>
              </w:rPr>
              <w:t>,</w:t>
            </w:r>
            <w:r>
              <w:rPr>
                <w:rFonts w:eastAsia="SimSun"/>
              </w:rPr>
              <w:t xml:space="preserve"> the efficiency of rescue, etc. These capabilities can reduce the occurrence of traffic accidents and loss</w:t>
            </w:r>
            <w:r w:rsidR="00B1793C">
              <w:rPr>
                <w:rFonts w:eastAsia="SimSun"/>
              </w:rPr>
              <w:t>es</w:t>
            </w:r>
            <w:r>
              <w:rPr>
                <w:rFonts w:eastAsia="SimSun"/>
              </w:rPr>
              <w:t xml:space="preserve"> caused by uncertainty.</w:t>
            </w:r>
          </w:p>
        </w:tc>
      </w:tr>
    </w:tbl>
    <w:p w14:paraId="59F0ED72" w14:textId="77777777" w:rsidR="00B73CDC" w:rsidRDefault="00AF4DF7" w:rsidP="000641CA">
      <w:pPr>
        <w:rPr>
          <w:lang w:bidi="ar-DZ"/>
        </w:rPr>
      </w:pPr>
      <w:r>
        <w:rPr>
          <w:lang w:bidi="ar-DZ"/>
        </w:rPr>
        <w:br w:type="page"/>
      </w:r>
    </w:p>
    <w:p w14:paraId="374B6F02" w14:textId="48A38193" w:rsidR="00B73CDC" w:rsidRDefault="00AF4DF7" w:rsidP="00EE3A7A">
      <w:pPr>
        <w:pStyle w:val="AppendixNoTitle0"/>
      </w:pPr>
      <w:bookmarkStart w:id="63" w:name="_Toc148612732"/>
      <w:bookmarkStart w:id="64" w:name="_Toc158959512"/>
      <w:r>
        <w:rPr>
          <w:lang w:bidi="ar-DZ"/>
        </w:rPr>
        <w:t>Appendix I</w:t>
      </w:r>
      <w:r>
        <w:rPr>
          <w:rFonts w:eastAsia="SimSun"/>
          <w:lang w:val="en-US" w:eastAsia="zh-CN" w:bidi="ar-DZ"/>
        </w:rPr>
        <w:t>I</w:t>
      </w:r>
      <w:r w:rsidR="00EE3A7A">
        <w:rPr>
          <w:rFonts w:eastAsia="SimSun"/>
          <w:lang w:val="en-US" w:eastAsia="zh-CN" w:bidi="ar-DZ"/>
        </w:rPr>
        <w:br/>
      </w:r>
      <w:r w:rsidR="00EE3A7A">
        <w:rPr>
          <w:rFonts w:eastAsia="SimSun"/>
          <w:lang w:val="en-US" w:eastAsia="zh-CN" w:bidi="ar-DZ"/>
        </w:rPr>
        <w:br/>
      </w:r>
      <w:r>
        <w:t>Dimension of key performance indicators</w:t>
      </w:r>
      <w:bookmarkEnd w:id="63"/>
      <w:bookmarkEnd w:id="64"/>
      <w:r>
        <w:t xml:space="preserve"> </w:t>
      </w:r>
    </w:p>
    <w:p w14:paraId="63EE7DE9" w14:textId="14DEEF3C" w:rsidR="00B73CDC" w:rsidRDefault="00AF4DF7" w:rsidP="00551777">
      <w:pPr>
        <w:pStyle w:val="Normalaftertitle0"/>
      </w:pPr>
      <w:r>
        <w:t xml:space="preserve">The dimensions of KPIs refer to the types in Table </w:t>
      </w:r>
      <w:r w:rsidR="00767040">
        <w:t>I</w:t>
      </w:r>
      <w:r>
        <w:t xml:space="preserve">1. In addition, there are sub-dimensions for each dimension. </w:t>
      </w:r>
    </w:p>
    <w:p w14:paraId="4F6139D9" w14:textId="0A51CF65" w:rsidR="00B73CDC" w:rsidRDefault="00AF4DF7">
      <w:pPr>
        <w:rPr>
          <w:rFonts w:eastAsia="SimSun"/>
        </w:rPr>
      </w:pPr>
      <w:r>
        <w:t xml:space="preserve">In Table </w:t>
      </w:r>
      <w:r w:rsidR="00767040">
        <w:t>II.1</w:t>
      </w:r>
      <w:r>
        <w:rPr>
          <w:rFonts w:eastAsia="SimSun"/>
        </w:rPr>
        <w:t>,</w:t>
      </w:r>
      <w:r>
        <w:t xml:space="preserve"> each dimension is identified by the letter Dx. The sub-dimensions are then classified by the label Dx.y where x denotes the dimension and y maps to the sub-dimension.</w:t>
      </w:r>
    </w:p>
    <w:p w14:paraId="5FF50A61" w14:textId="6D0BE7B1" w:rsidR="00B73CDC" w:rsidRDefault="00AF4DF7" w:rsidP="00551777">
      <w:pPr>
        <w:pStyle w:val="TableNoTitle0"/>
        <w:rPr>
          <w:lang w:bidi="ar-DZ"/>
        </w:rPr>
      </w:pPr>
      <w:bookmarkStart w:id="65" w:name="_Toc146547760"/>
      <w:r>
        <w:rPr>
          <w:lang w:bidi="ar-DZ"/>
        </w:rPr>
        <w:t xml:space="preserve">Table </w:t>
      </w:r>
      <w:r w:rsidR="00767040">
        <w:rPr>
          <w:lang w:bidi="ar-DZ"/>
        </w:rPr>
        <w:t>II.</w:t>
      </w:r>
      <w:r w:rsidR="00767040">
        <w:rPr>
          <w:rFonts w:eastAsia="SimSun"/>
          <w:lang w:val="en-US" w:eastAsia="zh-CN" w:bidi="ar-DZ"/>
        </w:rPr>
        <w:t>1</w:t>
      </w:r>
      <w:r w:rsidR="00551777" w:rsidRPr="00551777">
        <w:rPr>
          <w:lang w:bidi="ar-DZ"/>
        </w:rPr>
        <w:t xml:space="preserve"> – </w:t>
      </w:r>
      <w:r>
        <w:rPr>
          <w:rFonts w:eastAsia="SimSun"/>
          <w:lang w:val="en-US" w:eastAsia="zh-CN" w:bidi="ar-DZ"/>
        </w:rPr>
        <w:t>Sub-dimension of KPIs</w:t>
      </w:r>
      <w:bookmarkEnd w:id="65"/>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557"/>
        <w:gridCol w:w="2204"/>
        <w:gridCol w:w="3881"/>
      </w:tblGrid>
      <w:tr w:rsidR="00B73CDC" w14:paraId="271112D8" w14:textId="77777777" w:rsidTr="00551777">
        <w:trPr>
          <w:trHeight w:val="152"/>
          <w:tblHeader/>
          <w:jc w:val="center"/>
        </w:trPr>
        <w:tc>
          <w:tcPr>
            <w:tcW w:w="1875" w:type="dxa"/>
            <w:shd w:val="clear" w:color="auto" w:fill="auto"/>
          </w:tcPr>
          <w:p w14:paraId="569C0F31" w14:textId="77777777" w:rsidR="00B73CDC" w:rsidRDefault="00AF4DF7">
            <w:pPr>
              <w:pStyle w:val="Tablehead"/>
              <w:rPr>
                <w:lang w:bidi="ar-DZ"/>
              </w:rPr>
            </w:pPr>
            <w:r>
              <w:t>Dimension label</w:t>
            </w:r>
          </w:p>
        </w:tc>
        <w:tc>
          <w:tcPr>
            <w:tcW w:w="1557" w:type="dxa"/>
            <w:shd w:val="clear" w:color="auto" w:fill="auto"/>
          </w:tcPr>
          <w:p w14:paraId="3BFFB07B" w14:textId="77777777" w:rsidR="00B73CDC" w:rsidRDefault="00AF4DF7">
            <w:pPr>
              <w:pStyle w:val="Tablehead"/>
              <w:rPr>
                <w:rFonts w:eastAsia="SimSun"/>
                <w:lang w:val="en-US" w:eastAsia="zh-CN" w:bidi="ar-DZ"/>
              </w:rPr>
            </w:pPr>
            <w:r>
              <w:t>Dimension</w:t>
            </w:r>
          </w:p>
        </w:tc>
        <w:tc>
          <w:tcPr>
            <w:tcW w:w="2204" w:type="dxa"/>
            <w:shd w:val="clear" w:color="auto" w:fill="auto"/>
          </w:tcPr>
          <w:p w14:paraId="5B2224D1" w14:textId="77777777" w:rsidR="00B73CDC" w:rsidRDefault="00AF4DF7">
            <w:pPr>
              <w:pStyle w:val="Tablehead"/>
              <w:rPr>
                <w:rFonts w:eastAsia="SimSun"/>
                <w:lang w:val="en-US" w:eastAsia="zh-CN" w:bidi="ar-DZ"/>
              </w:rPr>
            </w:pPr>
            <w:r>
              <w:t>Sub-dimension label</w:t>
            </w:r>
          </w:p>
        </w:tc>
        <w:tc>
          <w:tcPr>
            <w:tcW w:w="3881" w:type="dxa"/>
            <w:shd w:val="clear" w:color="auto" w:fill="auto"/>
          </w:tcPr>
          <w:p w14:paraId="47EB405D" w14:textId="77777777" w:rsidR="00B73CDC" w:rsidRDefault="00AF4DF7">
            <w:pPr>
              <w:pStyle w:val="Tablehead"/>
              <w:rPr>
                <w:bCs/>
                <w:lang w:val="en-US" w:eastAsia="zh-CN"/>
              </w:rPr>
            </w:pPr>
            <w:r>
              <w:t>Sub-dimension</w:t>
            </w:r>
          </w:p>
        </w:tc>
      </w:tr>
      <w:tr w:rsidR="00B73CDC" w14:paraId="7F1583C5" w14:textId="77777777" w:rsidTr="00551777">
        <w:trPr>
          <w:trHeight w:val="93"/>
          <w:jc w:val="center"/>
        </w:trPr>
        <w:tc>
          <w:tcPr>
            <w:tcW w:w="1875" w:type="dxa"/>
            <w:vMerge w:val="restart"/>
            <w:shd w:val="clear" w:color="auto" w:fill="auto"/>
            <w:vAlign w:val="center"/>
          </w:tcPr>
          <w:p w14:paraId="550CA0E4" w14:textId="77777777" w:rsidR="00B73CDC" w:rsidRDefault="00AF4DF7" w:rsidP="00551777">
            <w:pPr>
              <w:pStyle w:val="Tabletext"/>
              <w:jc w:val="center"/>
              <w:rPr>
                <w:lang w:bidi="ar-DZ"/>
              </w:rPr>
            </w:pPr>
            <w:r>
              <w:rPr>
                <w:rFonts w:eastAsia="SimSun"/>
                <w:lang w:val="en-US" w:eastAsia="zh-CN" w:bidi="ar-DZ"/>
              </w:rPr>
              <w:t>D</w:t>
            </w:r>
            <w:r>
              <w:rPr>
                <w:lang w:bidi="ar-DZ"/>
              </w:rPr>
              <w:t>1</w:t>
            </w:r>
          </w:p>
        </w:tc>
        <w:tc>
          <w:tcPr>
            <w:tcW w:w="1557" w:type="dxa"/>
            <w:vMerge w:val="restart"/>
            <w:shd w:val="clear" w:color="auto" w:fill="auto"/>
            <w:vAlign w:val="center"/>
          </w:tcPr>
          <w:p w14:paraId="60851C0C" w14:textId="77777777" w:rsidR="00B73CDC" w:rsidRDefault="00AF4DF7" w:rsidP="00551777">
            <w:pPr>
              <w:pStyle w:val="Tabletext"/>
              <w:jc w:val="center"/>
              <w:rPr>
                <w:rFonts w:eastAsia="SimSun"/>
                <w:lang w:val="en-US" w:eastAsia="zh-CN" w:bidi="ar-DZ"/>
              </w:rPr>
            </w:pPr>
            <w:r>
              <w:rPr>
                <w:rFonts w:eastAsia="SimSun"/>
                <w:lang w:val="en-US" w:eastAsia="zh-CN"/>
              </w:rPr>
              <w:t>Highway</w:t>
            </w:r>
            <w:r>
              <w:rPr>
                <w:rFonts w:eastAsia="SimSun"/>
              </w:rPr>
              <w:t xml:space="preserve"> </w:t>
            </w:r>
            <w:r>
              <w:rPr>
                <w:rFonts w:eastAsia="SimSun"/>
                <w:lang w:val="en-US" w:eastAsia="zh-CN" w:bidi="ar-DZ"/>
              </w:rPr>
              <w:t>user</w:t>
            </w:r>
          </w:p>
        </w:tc>
        <w:tc>
          <w:tcPr>
            <w:tcW w:w="2204" w:type="dxa"/>
            <w:shd w:val="clear" w:color="auto" w:fill="auto"/>
            <w:vAlign w:val="center"/>
          </w:tcPr>
          <w:p w14:paraId="6D91F4AA" w14:textId="77777777" w:rsidR="00B73CDC" w:rsidRDefault="00AF4DF7" w:rsidP="00551777">
            <w:pPr>
              <w:pStyle w:val="Tabletext"/>
              <w:jc w:val="center"/>
              <w:rPr>
                <w:rFonts w:eastAsia="SimSun"/>
                <w:lang w:bidi="ar-DZ"/>
              </w:rPr>
            </w:pPr>
            <w:r>
              <w:rPr>
                <w:rFonts w:eastAsia="SimSun"/>
                <w:lang w:bidi="ar-DZ"/>
              </w:rPr>
              <w:t>D1.1</w:t>
            </w:r>
          </w:p>
        </w:tc>
        <w:tc>
          <w:tcPr>
            <w:tcW w:w="3881" w:type="dxa"/>
            <w:shd w:val="clear" w:color="auto" w:fill="auto"/>
            <w:vAlign w:val="center"/>
          </w:tcPr>
          <w:p w14:paraId="136404B6" w14:textId="77777777" w:rsidR="00B73CDC" w:rsidRDefault="00AF4DF7" w:rsidP="00551777">
            <w:pPr>
              <w:pStyle w:val="Tabletext"/>
              <w:jc w:val="center"/>
              <w:rPr>
                <w:rFonts w:eastAsia="SimSun"/>
                <w:lang w:bidi="ar-DZ"/>
              </w:rPr>
            </w:pPr>
            <w:r>
              <w:rPr>
                <w:rFonts w:eastAsia="SimSun"/>
                <w:lang w:bidi="ar-DZ"/>
              </w:rPr>
              <w:t>Driver</w:t>
            </w:r>
          </w:p>
        </w:tc>
      </w:tr>
      <w:tr w:rsidR="00B73CDC" w14:paraId="011A7155" w14:textId="77777777" w:rsidTr="00551777">
        <w:trPr>
          <w:trHeight w:val="90"/>
          <w:jc w:val="center"/>
        </w:trPr>
        <w:tc>
          <w:tcPr>
            <w:tcW w:w="1875" w:type="dxa"/>
            <w:vMerge/>
            <w:shd w:val="clear" w:color="auto" w:fill="auto"/>
            <w:vAlign w:val="center"/>
          </w:tcPr>
          <w:p w14:paraId="776D0B9B" w14:textId="77777777" w:rsidR="00B73CDC" w:rsidRDefault="00B73CDC" w:rsidP="00551777">
            <w:pPr>
              <w:pStyle w:val="Tabletext"/>
              <w:jc w:val="center"/>
              <w:rPr>
                <w:rFonts w:eastAsia="SimSun"/>
                <w:lang w:val="en-US" w:eastAsia="zh-CN" w:bidi="ar-DZ"/>
              </w:rPr>
            </w:pPr>
          </w:p>
        </w:tc>
        <w:tc>
          <w:tcPr>
            <w:tcW w:w="1557" w:type="dxa"/>
            <w:vMerge/>
            <w:shd w:val="clear" w:color="auto" w:fill="auto"/>
            <w:vAlign w:val="center"/>
          </w:tcPr>
          <w:p w14:paraId="2D634101" w14:textId="77777777" w:rsidR="00B73CDC" w:rsidRDefault="00B73CDC" w:rsidP="00551777">
            <w:pPr>
              <w:pStyle w:val="Tabletext"/>
              <w:jc w:val="center"/>
              <w:rPr>
                <w:rFonts w:eastAsia="SimSun"/>
                <w:lang w:val="en-US" w:eastAsia="zh-CN" w:bidi="ar-DZ"/>
              </w:rPr>
            </w:pPr>
          </w:p>
        </w:tc>
        <w:tc>
          <w:tcPr>
            <w:tcW w:w="2204" w:type="dxa"/>
            <w:shd w:val="clear" w:color="auto" w:fill="auto"/>
            <w:vAlign w:val="center"/>
          </w:tcPr>
          <w:p w14:paraId="53C19B67" w14:textId="77777777" w:rsidR="00B73CDC" w:rsidRDefault="00AF4DF7" w:rsidP="00551777">
            <w:pPr>
              <w:pStyle w:val="Tabletext"/>
              <w:jc w:val="center"/>
              <w:rPr>
                <w:rFonts w:eastAsia="SimSun"/>
                <w:lang w:bidi="ar-DZ"/>
              </w:rPr>
            </w:pPr>
            <w:r>
              <w:rPr>
                <w:rFonts w:eastAsia="SimSun"/>
                <w:lang w:bidi="ar-DZ"/>
              </w:rPr>
              <w:t>D1.2</w:t>
            </w:r>
          </w:p>
        </w:tc>
        <w:tc>
          <w:tcPr>
            <w:tcW w:w="3881" w:type="dxa"/>
            <w:shd w:val="clear" w:color="auto" w:fill="auto"/>
            <w:vAlign w:val="center"/>
          </w:tcPr>
          <w:p w14:paraId="4573A8AB" w14:textId="62606930" w:rsidR="00B73CDC" w:rsidRDefault="00AF4DF7" w:rsidP="00551777">
            <w:pPr>
              <w:pStyle w:val="Tabletext"/>
              <w:jc w:val="center"/>
              <w:rPr>
                <w:rFonts w:eastAsia="SimSun"/>
                <w:lang w:bidi="ar-DZ"/>
              </w:rPr>
            </w:pPr>
            <w:r>
              <w:rPr>
                <w:rFonts w:eastAsia="SimSun"/>
              </w:rPr>
              <w:t>Other users</w:t>
            </w:r>
          </w:p>
        </w:tc>
      </w:tr>
      <w:tr w:rsidR="00B73CDC" w14:paraId="217F0592" w14:textId="77777777" w:rsidTr="00551777">
        <w:trPr>
          <w:trHeight w:val="90"/>
          <w:jc w:val="center"/>
        </w:trPr>
        <w:tc>
          <w:tcPr>
            <w:tcW w:w="1875" w:type="dxa"/>
            <w:vMerge w:val="restart"/>
            <w:shd w:val="clear" w:color="auto" w:fill="auto"/>
            <w:vAlign w:val="center"/>
          </w:tcPr>
          <w:p w14:paraId="6E7A68BF" w14:textId="77777777" w:rsidR="00B73CDC" w:rsidRDefault="00AF4DF7" w:rsidP="00551777">
            <w:pPr>
              <w:pStyle w:val="Tabletext"/>
              <w:jc w:val="center"/>
              <w:rPr>
                <w:lang w:bidi="ar-DZ"/>
              </w:rPr>
            </w:pPr>
            <w:r>
              <w:rPr>
                <w:rFonts w:eastAsia="SimSun"/>
                <w:lang w:val="en-US" w:eastAsia="zh-CN" w:bidi="ar-DZ"/>
              </w:rPr>
              <w:t>D</w:t>
            </w:r>
            <w:r>
              <w:rPr>
                <w:lang w:bidi="ar-DZ"/>
              </w:rPr>
              <w:t>2</w:t>
            </w:r>
          </w:p>
        </w:tc>
        <w:tc>
          <w:tcPr>
            <w:tcW w:w="1557" w:type="dxa"/>
            <w:vMerge w:val="restart"/>
            <w:shd w:val="clear" w:color="auto" w:fill="auto"/>
            <w:vAlign w:val="center"/>
          </w:tcPr>
          <w:p w14:paraId="6911614B" w14:textId="77777777" w:rsidR="00B73CDC" w:rsidRDefault="00AF4DF7" w:rsidP="00551777">
            <w:pPr>
              <w:pStyle w:val="Tabletext"/>
              <w:jc w:val="center"/>
              <w:rPr>
                <w:lang w:bidi="ar-DZ"/>
              </w:rPr>
            </w:pPr>
            <w:r>
              <w:rPr>
                <w:rFonts w:eastAsia="MS Mincho"/>
              </w:rPr>
              <w:t>Vehicle</w:t>
            </w:r>
          </w:p>
        </w:tc>
        <w:tc>
          <w:tcPr>
            <w:tcW w:w="2204" w:type="dxa"/>
            <w:shd w:val="clear" w:color="auto" w:fill="auto"/>
            <w:vAlign w:val="center"/>
          </w:tcPr>
          <w:p w14:paraId="5ACE7401" w14:textId="77777777" w:rsidR="00B73CDC" w:rsidRDefault="00AF4DF7" w:rsidP="00551777">
            <w:pPr>
              <w:pStyle w:val="Tabletext"/>
              <w:jc w:val="center"/>
              <w:rPr>
                <w:rFonts w:eastAsia="SimSun"/>
                <w:lang w:bidi="ar-DZ"/>
              </w:rPr>
            </w:pPr>
            <w:r>
              <w:rPr>
                <w:rFonts w:eastAsia="SimSun"/>
                <w:lang w:bidi="ar-DZ"/>
              </w:rPr>
              <w:t>D2.1</w:t>
            </w:r>
          </w:p>
        </w:tc>
        <w:tc>
          <w:tcPr>
            <w:tcW w:w="3881" w:type="dxa"/>
            <w:shd w:val="clear" w:color="auto" w:fill="auto"/>
            <w:vAlign w:val="center"/>
          </w:tcPr>
          <w:p w14:paraId="3D452A92" w14:textId="77777777" w:rsidR="00B73CDC" w:rsidRDefault="00AF4DF7" w:rsidP="00551777">
            <w:pPr>
              <w:pStyle w:val="Tabletext"/>
              <w:jc w:val="center"/>
              <w:rPr>
                <w:rFonts w:eastAsia="SimSun"/>
                <w:lang w:bidi="ar-DZ"/>
              </w:rPr>
            </w:pPr>
            <w:r>
              <w:rPr>
                <w:rFonts w:eastAsia="SimSun"/>
                <w:lang w:bidi="ar-DZ"/>
              </w:rPr>
              <w:t>Vehicle condition</w:t>
            </w:r>
          </w:p>
        </w:tc>
      </w:tr>
      <w:tr w:rsidR="00B73CDC" w14:paraId="71E59E73" w14:textId="77777777" w:rsidTr="00551777">
        <w:trPr>
          <w:trHeight w:val="90"/>
          <w:jc w:val="center"/>
        </w:trPr>
        <w:tc>
          <w:tcPr>
            <w:tcW w:w="1875" w:type="dxa"/>
            <w:vMerge/>
            <w:shd w:val="clear" w:color="auto" w:fill="auto"/>
            <w:vAlign w:val="center"/>
          </w:tcPr>
          <w:p w14:paraId="21058669" w14:textId="77777777" w:rsidR="00B73CDC" w:rsidRDefault="00B73CDC" w:rsidP="00551777">
            <w:pPr>
              <w:pStyle w:val="Tabletext"/>
              <w:jc w:val="center"/>
              <w:rPr>
                <w:rFonts w:eastAsia="SimSun"/>
                <w:lang w:val="en-US" w:eastAsia="zh-CN" w:bidi="ar-DZ"/>
              </w:rPr>
            </w:pPr>
          </w:p>
        </w:tc>
        <w:tc>
          <w:tcPr>
            <w:tcW w:w="1557" w:type="dxa"/>
            <w:vMerge/>
            <w:shd w:val="clear" w:color="auto" w:fill="auto"/>
            <w:vAlign w:val="center"/>
          </w:tcPr>
          <w:p w14:paraId="6C0231D9" w14:textId="77777777" w:rsidR="00B73CDC" w:rsidRDefault="00B73CDC" w:rsidP="00551777">
            <w:pPr>
              <w:pStyle w:val="Tabletext"/>
              <w:jc w:val="center"/>
              <w:rPr>
                <w:rFonts w:eastAsia="MS Mincho"/>
              </w:rPr>
            </w:pPr>
          </w:p>
        </w:tc>
        <w:tc>
          <w:tcPr>
            <w:tcW w:w="2204" w:type="dxa"/>
            <w:shd w:val="clear" w:color="auto" w:fill="auto"/>
            <w:vAlign w:val="center"/>
          </w:tcPr>
          <w:p w14:paraId="2B3F4B84" w14:textId="77777777" w:rsidR="00B73CDC" w:rsidRDefault="00AF4DF7" w:rsidP="00551777">
            <w:pPr>
              <w:pStyle w:val="Tabletext"/>
              <w:jc w:val="center"/>
              <w:rPr>
                <w:lang w:bidi="ar-DZ"/>
              </w:rPr>
            </w:pPr>
            <w:r>
              <w:rPr>
                <w:rFonts w:eastAsia="SimSun"/>
                <w:lang w:bidi="ar-DZ"/>
              </w:rPr>
              <w:t>D2.2</w:t>
            </w:r>
          </w:p>
        </w:tc>
        <w:tc>
          <w:tcPr>
            <w:tcW w:w="3881" w:type="dxa"/>
            <w:shd w:val="clear" w:color="auto" w:fill="auto"/>
            <w:vAlign w:val="center"/>
          </w:tcPr>
          <w:p w14:paraId="3640E032" w14:textId="77777777" w:rsidR="00B73CDC" w:rsidRDefault="00AF4DF7" w:rsidP="00551777">
            <w:pPr>
              <w:pStyle w:val="Tabletext"/>
              <w:jc w:val="center"/>
              <w:rPr>
                <w:rFonts w:eastAsia="SimSun"/>
                <w:lang w:bidi="ar-DZ"/>
              </w:rPr>
            </w:pPr>
            <w:r>
              <w:rPr>
                <w:rFonts w:eastAsia="SimSun"/>
                <w:lang w:bidi="ar-DZ"/>
              </w:rPr>
              <w:t>Vehicle mobility</w:t>
            </w:r>
          </w:p>
        </w:tc>
      </w:tr>
      <w:tr w:rsidR="00B73CDC" w14:paraId="66EB3B09" w14:textId="77777777" w:rsidTr="00551777">
        <w:trPr>
          <w:trHeight w:val="90"/>
          <w:jc w:val="center"/>
        </w:trPr>
        <w:tc>
          <w:tcPr>
            <w:tcW w:w="1875" w:type="dxa"/>
            <w:vMerge w:val="restart"/>
            <w:shd w:val="clear" w:color="auto" w:fill="auto"/>
            <w:vAlign w:val="center"/>
          </w:tcPr>
          <w:p w14:paraId="10FC9C23" w14:textId="77777777" w:rsidR="00B73CDC" w:rsidRDefault="00AF4DF7" w:rsidP="00551777">
            <w:pPr>
              <w:pStyle w:val="Tabletext"/>
              <w:jc w:val="center"/>
              <w:rPr>
                <w:lang w:bidi="ar-DZ"/>
              </w:rPr>
            </w:pPr>
            <w:r>
              <w:rPr>
                <w:rFonts w:eastAsia="SimSun"/>
                <w:lang w:val="en-US" w:eastAsia="zh-CN" w:bidi="ar-DZ"/>
              </w:rPr>
              <w:t>D</w:t>
            </w:r>
            <w:r>
              <w:rPr>
                <w:lang w:bidi="ar-DZ"/>
              </w:rPr>
              <w:t>3</w:t>
            </w:r>
          </w:p>
        </w:tc>
        <w:tc>
          <w:tcPr>
            <w:tcW w:w="1557" w:type="dxa"/>
            <w:vMerge w:val="restart"/>
            <w:shd w:val="clear" w:color="auto" w:fill="auto"/>
            <w:vAlign w:val="center"/>
          </w:tcPr>
          <w:p w14:paraId="45FEB605" w14:textId="77777777" w:rsidR="00B73CDC" w:rsidRDefault="00AF4DF7" w:rsidP="00551777">
            <w:pPr>
              <w:pStyle w:val="Tabletext"/>
              <w:jc w:val="center"/>
              <w:rPr>
                <w:lang w:bidi="ar-DZ"/>
              </w:rPr>
            </w:pPr>
            <w:r>
              <w:rPr>
                <w:rFonts w:eastAsia="SimSun"/>
                <w:lang w:val="en-US" w:eastAsia="zh-CN"/>
              </w:rPr>
              <w:t>Highway</w:t>
            </w:r>
            <w:r>
              <w:rPr>
                <w:rFonts w:eastAsia="SimSun"/>
              </w:rPr>
              <w:t xml:space="preserve"> </w:t>
            </w:r>
            <w:r>
              <w:rPr>
                <w:rFonts w:eastAsia="MS Mincho"/>
              </w:rPr>
              <w:t>infrastructure</w:t>
            </w:r>
          </w:p>
        </w:tc>
        <w:tc>
          <w:tcPr>
            <w:tcW w:w="2204" w:type="dxa"/>
            <w:shd w:val="clear" w:color="auto" w:fill="auto"/>
            <w:vAlign w:val="center"/>
          </w:tcPr>
          <w:p w14:paraId="5799A659" w14:textId="77777777" w:rsidR="00B73CDC" w:rsidRDefault="00AF4DF7" w:rsidP="00551777">
            <w:pPr>
              <w:pStyle w:val="Tabletext"/>
              <w:jc w:val="center"/>
              <w:rPr>
                <w:rFonts w:eastAsia="SimSun"/>
                <w:lang w:bidi="ar-DZ"/>
              </w:rPr>
            </w:pPr>
            <w:r>
              <w:rPr>
                <w:rFonts w:eastAsia="SimSun"/>
                <w:lang w:bidi="ar-DZ"/>
              </w:rPr>
              <w:t>D3.1</w:t>
            </w:r>
          </w:p>
        </w:tc>
        <w:tc>
          <w:tcPr>
            <w:tcW w:w="3881" w:type="dxa"/>
            <w:shd w:val="clear" w:color="auto" w:fill="auto"/>
            <w:vAlign w:val="center"/>
          </w:tcPr>
          <w:p w14:paraId="3C8F7794" w14:textId="77777777" w:rsidR="00B73CDC" w:rsidRDefault="00AF4DF7" w:rsidP="00551777">
            <w:pPr>
              <w:pStyle w:val="Tabletext"/>
              <w:jc w:val="center"/>
              <w:rPr>
                <w:rFonts w:eastAsia="SimSun"/>
                <w:lang w:bidi="ar-DZ"/>
              </w:rPr>
            </w:pPr>
            <w:r>
              <w:rPr>
                <w:rFonts w:eastAsia="SimSun"/>
              </w:rPr>
              <w:t>C</w:t>
            </w:r>
            <w:r>
              <w:t>ondition of road surface</w:t>
            </w:r>
          </w:p>
        </w:tc>
      </w:tr>
      <w:tr w:rsidR="00B73CDC" w14:paraId="7A140CF3" w14:textId="77777777" w:rsidTr="00551777">
        <w:trPr>
          <w:trHeight w:val="90"/>
          <w:jc w:val="center"/>
        </w:trPr>
        <w:tc>
          <w:tcPr>
            <w:tcW w:w="1875" w:type="dxa"/>
            <w:vMerge/>
            <w:shd w:val="clear" w:color="auto" w:fill="auto"/>
            <w:vAlign w:val="center"/>
          </w:tcPr>
          <w:p w14:paraId="6944B30A" w14:textId="77777777" w:rsidR="00B73CDC" w:rsidRDefault="00B73CDC" w:rsidP="00551777">
            <w:pPr>
              <w:pStyle w:val="Tabletext"/>
              <w:jc w:val="center"/>
              <w:rPr>
                <w:rFonts w:eastAsia="SimSun"/>
                <w:lang w:val="en-US" w:eastAsia="zh-CN" w:bidi="ar-DZ"/>
              </w:rPr>
            </w:pPr>
          </w:p>
        </w:tc>
        <w:tc>
          <w:tcPr>
            <w:tcW w:w="1557" w:type="dxa"/>
            <w:vMerge/>
            <w:shd w:val="clear" w:color="auto" w:fill="auto"/>
            <w:vAlign w:val="center"/>
          </w:tcPr>
          <w:p w14:paraId="0B95809F" w14:textId="77777777" w:rsidR="00B73CDC" w:rsidRDefault="00B73CDC" w:rsidP="00551777">
            <w:pPr>
              <w:pStyle w:val="Tabletext"/>
              <w:jc w:val="center"/>
              <w:rPr>
                <w:rFonts w:eastAsia="MS Mincho"/>
              </w:rPr>
            </w:pPr>
          </w:p>
        </w:tc>
        <w:tc>
          <w:tcPr>
            <w:tcW w:w="2204" w:type="dxa"/>
            <w:shd w:val="clear" w:color="auto" w:fill="auto"/>
            <w:vAlign w:val="center"/>
          </w:tcPr>
          <w:p w14:paraId="0173FC27" w14:textId="77777777" w:rsidR="00B73CDC" w:rsidRDefault="00AF4DF7" w:rsidP="00551777">
            <w:pPr>
              <w:pStyle w:val="Tabletext"/>
              <w:jc w:val="center"/>
              <w:rPr>
                <w:rFonts w:eastAsia="SimSun"/>
                <w:lang w:bidi="ar-DZ"/>
              </w:rPr>
            </w:pPr>
            <w:r>
              <w:rPr>
                <w:rFonts w:eastAsia="SimSun"/>
                <w:lang w:bidi="ar-DZ"/>
              </w:rPr>
              <w:t>D3.2</w:t>
            </w:r>
          </w:p>
        </w:tc>
        <w:tc>
          <w:tcPr>
            <w:tcW w:w="3881" w:type="dxa"/>
            <w:shd w:val="clear" w:color="auto" w:fill="auto"/>
            <w:vAlign w:val="center"/>
          </w:tcPr>
          <w:p w14:paraId="599D13F9" w14:textId="27B04F99" w:rsidR="00B73CDC" w:rsidRDefault="00AF4DF7" w:rsidP="00551777">
            <w:pPr>
              <w:pStyle w:val="Tabletext"/>
              <w:jc w:val="center"/>
              <w:rPr>
                <w:rFonts w:eastAsia="SimSun"/>
              </w:rPr>
            </w:pPr>
            <w:r>
              <w:rPr>
                <w:rFonts w:eastAsia="SimSun"/>
              </w:rPr>
              <w:t xml:space="preserve">Road </w:t>
            </w:r>
            <w:r w:rsidR="00436EE9">
              <w:rPr>
                <w:rFonts w:eastAsia="SimSun"/>
              </w:rPr>
              <w:t>a</w:t>
            </w:r>
            <w:r>
              <w:rPr>
                <w:rFonts w:eastAsia="SimSun"/>
              </w:rPr>
              <w:t>lignment</w:t>
            </w:r>
          </w:p>
        </w:tc>
      </w:tr>
      <w:tr w:rsidR="00B73CDC" w14:paraId="2CD41157" w14:textId="77777777" w:rsidTr="00551777">
        <w:trPr>
          <w:trHeight w:val="90"/>
          <w:jc w:val="center"/>
        </w:trPr>
        <w:tc>
          <w:tcPr>
            <w:tcW w:w="1875" w:type="dxa"/>
            <w:vMerge/>
            <w:shd w:val="clear" w:color="auto" w:fill="auto"/>
            <w:vAlign w:val="center"/>
          </w:tcPr>
          <w:p w14:paraId="6E41B53E" w14:textId="77777777" w:rsidR="00B73CDC" w:rsidRDefault="00B73CDC" w:rsidP="00551777">
            <w:pPr>
              <w:pStyle w:val="Tabletext"/>
              <w:jc w:val="center"/>
              <w:rPr>
                <w:rFonts w:eastAsia="SimSun"/>
                <w:lang w:val="en-US" w:eastAsia="zh-CN" w:bidi="ar-DZ"/>
              </w:rPr>
            </w:pPr>
          </w:p>
        </w:tc>
        <w:tc>
          <w:tcPr>
            <w:tcW w:w="1557" w:type="dxa"/>
            <w:vMerge/>
            <w:shd w:val="clear" w:color="auto" w:fill="auto"/>
            <w:vAlign w:val="center"/>
          </w:tcPr>
          <w:p w14:paraId="69D30C2C" w14:textId="77777777" w:rsidR="00B73CDC" w:rsidRDefault="00B73CDC" w:rsidP="00551777">
            <w:pPr>
              <w:pStyle w:val="Tabletext"/>
              <w:jc w:val="center"/>
              <w:rPr>
                <w:rFonts w:eastAsia="MS Mincho"/>
              </w:rPr>
            </w:pPr>
          </w:p>
        </w:tc>
        <w:tc>
          <w:tcPr>
            <w:tcW w:w="2204" w:type="dxa"/>
            <w:shd w:val="clear" w:color="auto" w:fill="auto"/>
            <w:vAlign w:val="center"/>
          </w:tcPr>
          <w:p w14:paraId="6086EF8A" w14:textId="77777777" w:rsidR="00B73CDC" w:rsidRDefault="00AF4DF7" w:rsidP="00551777">
            <w:pPr>
              <w:pStyle w:val="Tabletext"/>
              <w:jc w:val="center"/>
              <w:rPr>
                <w:rFonts w:eastAsia="SimSun"/>
                <w:lang w:bidi="ar-DZ"/>
              </w:rPr>
            </w:pPr>
            <w:r>
              <w:rPr>
                <w:rFonts w:eastAsia="SimSun"/>
                <w:lang w:bidi="ar-DZ"/>
              </w:rPr>
              <w:t>D3.3</w:t>
            </w:r>
          </w:p>
        </w:tc>
        <w:tc>
          <w:tcPr>
            <w:tcW w:w="3881" w:type="dxa"/>
            <w:shd w:val="clear" w:color="auto" w:fill="auto"/>
            <w:vAlign w:val="center"/>
          </w:tcPr>
          <w:p w14:paraId="33A06F21" w14:textId="77777777" w:rsidR="00B73CDC" w:rsidRDefault="00AF4DF7" w:rsidP="00551777">
            <w:pPr>
              <w:pStyle w:val="Tabletext"/>
              <w:jc w:val="center"/>
              <w:rPr>
                <w:rFonts w:eastAsia="SimSun"/>
              </w:rPr>
            </w:pPr>
            <w:r>
              <w:rPr>
                <w:rFonts w:eastAsia="SimSun"/>
              </w:rPr>
              <w:t>Guardrail and signboard</w:t>
            </w:r>
          </w:p>
        </w:tc>
      </w:tr>
      <w:tr w:rsidR="00B73CDC" w14:paraId="04912431" w14:textId="77777777" w:rsidTr="00551777">
        <w:trPr>
          <w:trHeight w:val="90"/>
          <w:jc w:val="center"/>
        </w:trPr>
        <w:tc>
          <w:tcPr>
            <w:tcW w:w="1875" w:type="dxa"/>
            <w:vMerge w:val="restart"/>
            <w:shd w:val="clear" w:color="auto" w:fill="auto"/>
            <w:vAlign w:val="center"/>
          </w:tcPr>
          <w:p w14:paraId="5EAA13F7" w14:textId="77777777" w:rsidR="00B73CDC" w:rsidRDefault="00AF4DF7" w:rsidP="00551777">
            <w:pPr>
              <w:pStyle w:val="Tabletext"/>
              <w:jc w:val="center"/>
              <w:rPr>
                <w:lang w:bidi="ar-DZ"/>
              </w:rPr>
            </w:pPr>
            <w:r>
              <w:rPr>
                <w:rFonts w:eastAsia="SimSun"/>
                <w:lang w:val="en-US" w:eastAsia="zh-CN" w:bidi="ar-DZ"/>
              </w:rPr>
              <w:t>D</w:t>
            </w:r>
            <w:r>
              <w:rPr>
                <w:lang w:bidi="ar-DZ"/>
              </w:rPr>
              <w:t>4</w:t>
            </w:r>
          </w:p>
        </w:tc>
        <w:tc>
          <w:tcPr>
            <w:tcW w:w="1557" w:type="dxa"/>
            <w:vMerge w:val="restart"/>
            <w:shd w:val="clear" w:color="auto" w:fill="auto"/>
            <w:vAlign w:val="center"/>
          </w:tcPr>
          <w:p w14:paraId="3DCCD102" w14:textId="77777777" w:rsidR="00B73CDC" w:rsidRDefault="00AF4DF7" w:rsidP="00551777">
            <w:pPr>
              <w:pStyle w:val="Tabletext"/>
              <w:jc w:val="center"/>
              <w:rPr>
                <w:lang w:bidi="ar-DZ"/>
              </w:rPr>
            </w:pPr>
            <w:r>
              <w:t>Environment</w:t>
            </w:r>
          </w:p>
        </w:tc>
        <w:tc>
          <w:tcPr>
            <w:tcW w:w="2204" w:type="dxa"/>
            <w:shd w:val="clear" w:color="auto" w:fill="auto"/>
            <w:vAlign w:val="center"/>
          </w:tcPr>
          <w:p w14:paraId="757B113D" w14:textId="77777777" w:rsidR="00B73CDC" w:rsidRDefault="00AF4DF7" w:rsidP="00551777">
            <w:pPr>
              <w:pStyle w:val="Tabletext"/>
              <w:jc w:val="center"/>
              <w:rPr>
                <w:rFonts w:eastAsia="SimSun"/>
                <w:lang w:bidi="ar-DZ"/>
              </w:rPr>
            </w:pPr>
            <w:r>
              <w:rPr>
                <w:rFonts w:eastAsia="SimSun"/>
                <w:lang w:bidi="ar-DZ"/>
              </w:rPr>
              <w:t>D4.1</w:t>
            </w:r>
          </w:p>
        </w:tc>
        <w:tc>
          <w:tcPr>
            <w:tcW w:w="3881" w:type="dxa"/>
            <w:shd w:val="clear" w:color="auto" w:fill="auto"/>
            <w:vAlign w:val="center"/>
          </w:tcPr>
          <w:p w14:paraId="0D51575C" w14:textId="77777777" w:rsidR="00B73CDC" w:rsidRDefault="00AF4DF7" w:rsidP="00551777">
            <w:pPr>
              <w:pStyle w:val="Tabletext"/>
              <w:jc w:val="center"/>
              <w:rPr>
                <w:rFonts w:eastAsia="SimSun"/>
                <w:lang w:bidi="ar-DZ"/>
              </w:rPr>
            </w:pPr>
            <w:r>
              <w:rPr>
                <w:rFonts w:eastAsia="SimSun"/>
                <w:lang w:bidi="ar-DZ"/>
              </w:rPr>
              <w:t>Weather</w:t>
            </w:r>
          </w:p>
        </w:tc>
      </w:tr>
      <w:tr w:rsidR="00B73CDC" w14:paraId="2B12F098" w14:textId="77777777" w:rsidTr="00551777">
        <w:trPr>
          <w:trHeight w:val="90"/>
          <w:jc w:val="center"/>
        </w:trPr>
        <w:tc>
          <w:tcPr>
            <w:tcW w:w="1875" w:type="dxa"/>
            <w:vMerge/>
            <w:shd w:val="clear" w:color="auto" w:fill="auto"/>
            <w:vAlign w:val="center"/>
          </w:tcPr>
          <w:p w14:paraId="4F260F04" w14:textId="77777777" w:rsidR="00B73CDC" w:rsidRDefault="00B73CDC" w:rsidP="00551777">
            <w:pPr>
              <w:pStyle w:val="Tabletext"/>
              <w:jc w:val="center"/>
              <w:rPr>
                <w:rFonts w:eastAsia="SimSun"/>
                <w:lang w:val="en-US" w:eastAsia="zh-CN" w:bidi="ar-DZ"/>
              </w:rPr>
            </w:pPr>
          </w:p>
        </w:tc>
        <w:tc>
          <w:tcPr>
            <w:tcW w:w="1557" w:type="dxa"/>
            <w:vMerge/>
            <w:shd w:val="clear" w:color="auto" w:fill="auto"/>
            <w:vAlign w:val="center"/>
          </w:tcPr>
          <w:p w14:paraId="021AF488" w14:textId="77777777" w:rsidR="00B73CDC" w:rsidRDefault="00B73CDC" w:rsidP="00551777">
            <w:pPr>
              <w:pStyle w:val="Tabletext"/>
              <w:jc w:val="center"/>
            </w:pPr>
          </w:p>
        </w:tc>
        <w:tc>
          <w:tcPr>
            <w:tcW w:w="2204" w:type="dxa"/>
            <w:shd w:val="clear" w:color="auto" w:fill="auto"/>
            <w:vAlign w:val="center"/>
          </w:tcPr>
          <w:p w14:paraId="5F23C458" w14:textId="77777777" w:rsidR="00B73CDC" w:rsidRDefault="00AF4DF7" w:rsidP="00551777">
            <w:pPr>
              <w:pStyle w:val="Tabletext"/>
              <w:jc w:val="center"/>
              <w:rPr>
                <w:lang w:bidi="ar-DZ"/>
              </w:rPr>
            </w:pPr>
            <w:r>
              <w:rPr>
                <w:rFonts w:eastAsia="SimSun"/>
                <w:lang w:bidi="ar-DZ"/>
              </w:rPr>
              <w:t>D4.2</w:t>
            </w:r>
          </w:p>
        </w:tc>
        <w:tc>
          <w:tcPr>
            <w:tcW w:w="3881" w:type="dxa"/>
            <w:shd w:val="clear" w:color="auto" w:fill="auto"/>
            <w:vAlign w:val="center"/>
          </w:tcPr>
          <w:p w14:paraId="7A3053FC" w14:textId="77777777" w:rsidR="00B73CDC" w:rsidRDefault="00AF4DF7" w:rsidP="00551777">
            <w:pPr>
              <w:pStyle w:val="Tabletext"/>
              <w:jc w:val="center"/>
              <w:rPr>
                <w:lang w:bidi="ar-DZ"/>
              </w:rPr>
            </w:pPr>
            <w:r>
              <w:rPr>
                <w:rFonts w:eastAsia="SimSun"/>
                <w:lang w:bidi="ar-DZ"/>
              </w:rPr>
              <w:t>V</w:t>
            </w:r>
            <w:r>
              <w:rPr>
                <w:lang w:bidi="ar-DZ"/>
              </w:rPr>
              <w:t>isibility</w:t>
            </w:r>
          </w:p>
        </w:tc>
      </w:tr>
      <w:tr w:rsidR="00B73CDC" w14:paraId="068D82D4" w14:textId="77777777" w:rsidTr="00551777">
        <w:trPr>
          <w:trHeight w:val="90"/>
          <w:jc w:val="center"/>
        </w:trPr>
        <w:tc>
          <w:tcPr>
            <w:tcW w:w="1875" w:type="dxa"/>
            <w:vMerge/>
            <w:shd w:val="clear" w:color="auto" w:fill="auto"/>
            <w:vAlign w:val="center"/>
          </w:tcPr>
          <w:p w14:paraId="10A4CF6A" w14:textId="77777777" w:rsidR="00B73CDC" w:rsidRDefault="00B73CDC" w:rsidP="00551777">
            <w:pPr>
              <w:pStyle w:val="Tabletext"/>
              <w:jc w:val="center"/>
              <w:rPr>
                <w:rFonts w:eastAsia="SimSun"/>
                <w:lang w:val="en-US" w:eastAsia="zh-CN" w:bidi="ar-DZ"/>
              </w:rPr>
            </w:pPr>
          </w:p>
        </w:tc>
        <w:tc>
          <w:tcPr>
            <w:tcW w:w="1557" w:type="dxa"/>
            <w:vMerge/>
            <w:shd w:val="clear" w:color="auto" w:fill="auto"/>
            <w:vAlign w:val="center"/>
          </w:tcPr>
          <w:p w14:paraId="1DB5C0F8" w14:textId="77777777" w:rsidR="00B73CDC" w:rsidRDefault="00B73CDC" w:rsidP="00551777">
            <w:pPr>
              <w:pStyle w:val="Tabletext"/>
              <w:jc w:val="center"/>
            </w:pPr>
          </w:p>
        </w:tc>
        <w:tc>
          <w:tcPr>
            <w:tcW w:w="2204" w:type="dxa"/>
            <w:shd w:val="clear" w:color="auto" w:fill="auto"/>
            <w:vAlign w:val="center"/>
          </w:tcPr>
          <w:p w14:paraId="60B8AB0E" w14:textId="77777777" w:rsidR="00B73CDC" w:rsidRDefault="00AF4DF7" w:rsidP="00551777">
            <w:pPr>
              <w:pStyle w:val="Tabletext"/>
              <w:jc w:val="center"/>
              <w:rPr>
                <w:lang w:bidi="ar-DZ"/>
              </w:rPr>
            </w:pPr>
            <w:r>
              <w:rPr>
                <w:rFonts w:eastAsia="SimSun"/>
                <w:lang w:bidi="ar-DZ"/>
              </w:rPr>
              <w:t>D4.3</w:t>
            </w:r>
          </w:p>
        </w:tc>
        <w:tc>
          <w:tcPr>
            <w:tcW w:w="3881" w:type="dxa"/>
            <w:shd w:val="clear" w:color="auto" w:fill="auto"/>
            <w:vAlign w:val="center"/>
          </w:tcPr>
          <w:p w14:paraId="2787246F" w14:textId="77777777" w:rsidR="00B73CDC" w:rsidRDefault="00AF4DF7" w:rsidP="00551777">
            <w:pPr>
              <w:pStyle w:val="Tabletext"/>
              <w:jc w:val="center"/>
              <w:rPr>
                <w:rFonts w:eastAsia="SimSun"/>
                <w:lang w:bidi="ar-DZ"/>
              </w:rPr>
            </w:pPr>
            <w:r>
              <w:rPr>
                <w:rFonts w:eastAsia="SimSun"/>
                <w:lang w:bidi="ar-DZ"/>
              </w:rPr>
              <w:t>Traffic capacity</w:t>
            </w:r>
          </w:p>
        </w:tc>
      </w:tr>
      <w:tr w:rsidR="00B73CDC" w14:paraId="2201286F" w14:textId="77777777" w:rsidTr="00551777">
        <w:trPr>
          <w:trHeight w:val="90"/>
          <w:jc w:val="center"/>
        </w:trPr>
        <w:tc>
          <w:tcPr>
            <w:tcW w:w="1875" w:type="dxa"/>
            <w:vMerge/>
            <w:shd w:val="clear" w:color="auto" w:fill="auto"/>
            <w:vAlign w:val="center"/>
          </w:tcPr>
          <w:p w14:paraId="7DE0C3F2" w14:textId="77777777" w:rsidR="00B73CDC" w:rsidRDefault="00B73CDC" w:rsidP="00551777">
            <w:pPr>
              <w:pStyle w:val="Tabletext"/>
              <w:jc w:val="center"/>
              <w:rPr>
                <w:rFonts w:eastAsia="SimSun"/>
                <w:lang w:val="en-US" w:eastAsia="zh-CN" w:bidi="ar-DZ"/>
              </w:rPr>
            </w:pPr>
          </w:p>
        </w:tc>
        <w:tc>
          <w:tcPr>
            <w:tcW w:w="1557" w:type="dxa"/>
            <w:vMerge/>
            <w:shd w:val="clear" w:color="auto" w:fill="auto"/>
            <w:vAlign w:val="center"/>
          </w:tcPr>
          <w:p w14:paraId="32CA1F50" w14:textId="77777777" w:rsidR="00B73CDC" w:rsidRDefault="00B73CDC" w:rsidP="00551777">
            <w:pPr>
              <w:pStyle w:val="Tabletext"/>
              <w:jc w:val="center"/>
            </w:pPr>
          </w:p>
        </w:tc>
        <w:tc>
          <w:tcPr>
            <w:tcW w:w="2204" w:type="dxa"/>
            <w:shd w:val="clear" w:color="auto" w:fill="auto"/>
            <w:vAlign w:val="center"/>
          </w:tcPr>
          <w:p w14:paraId="0F201868" w14:textId="77777777" w:rsidR="00B73CDC" w:rsidRDefault="00AF4DF7" w:rsidP="00551777">
            <w:pPr>
              <w:pStyle w:val="Tabletext"/>
              <w:jc w:val="center"/>
              <w:rPr>
                <w:rFonts w:eastAsia="SimSun"/>
                <w:lang w:bidi="ar-DZ"/>
              </w:rPr>
            </w:pPr>
            <w:r>
              <w:rPr>
                <w:rFonts w:eastAsia="SimSun"/>
                <w:lang w:bidi="ar-DZ"/>
              </w:rPr>
              <w:t>D4.4</w:t>
            </w:r>
          </w:p>
        </w:tc>
        <w:tc>
          <w:tcPr>
            <w:tcW w:w="3881" w:type="dxa"/>
            <w:shd w:val="clear" w:color="auto" w:fill="auto"/>
            <w:vAlign w:val="center"/>
          </w:tcPr>
          <w:p w14:paraId="5D55072D" w14:textId="77777777" w:rsidR="00B73CDC" w:rsidRDefault="00AF4DF7" w:rsidP="00551777">
            <w:pPr>
              <w:pStyle w:val="Tabletext"/>
              <w:jc w:val="center"/>
              <w:rPr>
                <w:rFonts w:eastAsia="SimSun"/>
                <w:lang w:bidi="ar-DZ"/>
              </w:rPr>
            </w:pPr>
            <w:r>
              <w:t>Wildlife infestation</w:t>
            </w:r>
          </w:p>
        </w:tc>
      </w:tr>
      <w:tr w:rsidR="00B73CDC" w14:paraId="14D713E5" w14:textId="77777777" w:rsidTr="00551777">
        <w:trPr>
          <w:trHeight w:val="90"/>
          <w:jc w:val="center"/>
        </w:trPr>
        <w:tc>
          <w:tcPr>
            <w:tcW w:w="1875" w:type="dxa"/>
            <w:vMerge w:val="restart"/>
            <w:shd w:val="clear" w:color="auto" w:fill="auto"/>
            <w:vAlign w:val="center"/>
          </w:tcPr>
          <w:p w14:paraId="2178F10F" w14:textId="77777777" w:rsidR="00B73CDC" w:rsidRDefault="00AF4DF7" w:rsidP="00551777">
            <w:pPr>
              <w:pStyle w:val="Tabletext"/>
              <w:jc w:val="center"/>
              <w:rPr>
                <w:rFonts w:eastAsia="SimSun"/>
                <w:lang w:val="en-US" w:eastAsia="zh-CN" w:bidi="ar-DZ"/>
              </w:rPr>
            </w:pPr>
            <w:r>
              <w:rPr>
                <w:rFonts w:eastAsia="SimSun"/>
                <w:lang w:val="en-US" w:eastAsia="zh-CN" w:bidi="ar-DZ"/>
              </w:rPr>
              <w:t>D5</w:t>
            </w:r>
          </w:p>
        </w:tc>
        <w:tc>
          <w:tcPr>
            <w:tcW w:w="1557" w:type="dxa"/>
            <w:vMerge w:val="restart"/>
            <w:shd w:val="clear" w:color="auto" w:fill="auto"/>
            <w:vAlign w:val="center"/>
          </w:tcPr>
          <w:p w14:paraId="37C491E9" w14:textId="77777777" w:rsidR="00B73CDC" w:rsidRDefault="00AF4DF7" w:rsidP="00551777">
            <w:pPr>
              <w:pStyle w:val="Tabletext"/>
              <w:jc w:val="center"/>
              <w:rPr>
                <w:lang w:bidi="ar-DZ"/>
              </w:rPr>
            </w:pPr>
            <w:r>
              <w:t>Management</w:t>
            </w:r>
          </w:p>
        </w:tc>
        <w:tc>
          <w:tcPr>
            <w:tcW w:w="2204" w:type="dxa"/>
            <w:shd w:val="clear" w:color="auto" w:fill="auto"/>
            <w:vAlign w:val="center"/>
          </w:tcPr>
          <w:p w14:paraId="0B1E59BC" w14:textId="77777777" w:rsidR="00B73CDC" w:rsidRDefault="00AF4DF7" w:rsidP="00551777">
            <w:pPr>
              <w:pStyle w:val="Tabletext"/>
              <w:jc w:val="center"/>
              <w:rPr>
                <w:lang w:bidi="ar-DZ"/>
              </w:rPr>
            </w:pPr>
            <w:r>
              <w:rPr>
                <w:rFonts w:eastAsia="SimSun"/>
                <w:lang w:bidi="ar-DZ"/>
              </w:rPr>
              <w:t>D5.1</w:t>
            </w:r>
          </w:p>
        </w:tc>
        <w:tc>
          <w:tcPr>
            <w:tcW w:w="3881" w:type="dxa"/>
            <w:shd w:val="clear" w:color="auto" w:fill="auto"/>
            <w:vAlign w:val="center"/>
          </w:tcPr>
          <w:p w14:paraId="26653CB8" w14:textId="77777777" w:rsidR="00B73CDC" w:rsidRDefault="00AF4DF7" w:rsidP="00551777">
            <w:pPr>
              <w:pStyle w:val="Tabletext"/>
              <w:jc w:val="center"/>
              <w:rPr>
                <w:lang w:bidi="ar-DZ"/>
              </w:rPr>
            </w:pPr>
            <w:r>
              <w:rPr>
                <w:rFonts w:eastAsia="SimSun"/>
              </w:rPr>
              <w:t>Capabilities of monitoring risk</w:t>
            </w:r>
          </w:p>
        </w:tc>
      </w:tr>
      <w:tr w:rsidR="00B73CDC" w14:paraId="500B9FF4" w14:textId="77777777" w:rsidTr="00551777">
        <w:trPr>
          <w:trHeight w:val="96"/>
          <w:jc w:val="center"/>
        </w:trPr>
        <w:tc>
          <w:tcPr>
            <w:tcW w:w="1875" w:type="dxa"/>
            <w:vMerge/>
            <w:shd w:val="clear" w:color="auto" w:fill="auto"/>
            <w:vAlign w:val="center"/>
          </w:tcPr>
          <w:p w14:paraId="1A2302BF" w14:textId="77777777" w:rsidR="00B73CDC" w:rsidRDefault="00B73CDC" w:rsidP="00551777">
            <w:pPr>
              <w:pStyle w:val="Tabletext"/>
              <w:jc w:val="center"/>
              <w:rPr>
                <w:rFonts w:eastAsia="SimSun"/>
                <w:lang w:val="en-US" w:eastAsia="zh-CN" w:bidi="ar-DZ"/>
              </w:rPr>
            </w:pPr>
          </w:p>
        </w:tc>
        <w:tc>
          <w:tcPr>
            <w:tcW w:w="1557" w:type="dxa"/>
            <w:vMerge/>
            <w:shd w:val="clear" w:color="auto" w:fill="auto"/>
            <w:vAlign w:val="center"/>
          </w:tcPr>
          <w:p w14:paraId="4C2D28F6" w14:textId="77777777" w:rsidR="00B73CDC" w:rsidRDefault="00B73CDC" w:rsidP="00551777">
            <w:pPr>
              <w:pStyle w:val="Tabletext"/>
              <w:jc w:val="center"/>
            </w:pPr>
          </w:p>
        </w:tc>
        <w:tc>
          <w:tcPr>
            <w:tcW w:w="2204" w:type="dxa"/>
            <w:shd w:val="clear" w:color="auto" w:fill="auto"/>
            <w:vAlign w:val="center"/>
          </w:tcPr>
          <w:p w14:paraId="7B893B75" w14:textId="77777777" w:rsidR="00B73CDC" w:rsidRDefault="00AF4DF7" w:rsidP="00551777">
            <w:pPr>
              <w:pStyle w:val="Tabletext"/>
              <w:jc w:val="center"/>
              <w:rPr>
                <w:rFonts w:eastAsia="SimSun"/>
                <w:lang w:bidi="ar-DZ"/>
              </w:rPr>
            </w:pPr>
            <w:r>
              <w:rPr>
                <w:rFonts w:eastAsia="SimSun"/>
                <w:lang w:bidi="ar-DZ"/>
              </w:rPr>
              <w:t>D5.2</w:t>
            </w:r>
          </w:p>
        </w:tc>
        <w:tc>
          <w:tcPr>
            <w:tcW w:w="3881" w:type="dxa"/>
            <w:shd w:val="clear" w:color="auto" w:fill="auto"/>
            <w:vAlign w:val="center"/>
          </w:tcPr>
          <w:p w14:paraId="5ABAEC64" w14:textId="77777777" w:rsidR="00B73CDC" w:rsidRDefault="00AF4DF7" w:rsidP="00551777">
            <w:pPr>
              <w:pStyle w:val="Tabletext"/>
              <w:jc w:val="center"/>
              <w:rPr>
                <w:lang w:bidi="ar-DZ"/>
              </w:rPr>
            </w:pPr>
            <w:r>
              <w:rPr>
                <w:rFonts w:eastAsia="SimSun"/>
              </w:rPr>
              <w:t>Capabilities of risk treatment and rescue</w:t>
            </w:r>
          </w:p>
        </w:tc>
      </w:tr>
    </w:tbl>
    <w:p w14:paraId="6904357F" w14:textId="77777777" w:rsidR="00B73CDC" w:rsidRDefault="00AF4DF7" w:rsidP="000641CA">
      <w:pPr>
        <w:rPr>
          <w:lang w:bidi="ar-DZ"/>
        </w:rPr>
      </w:pPr>
      <w:r>
        <w:rPr>
          <w:lang w:bidi="ar-DZ"/>
        </w:rPr>
        <w:br w:type="page"/>
      </w:r>
    </w:p>
    <w:p w14:paraId="4810BCB3" w14:textId="1C51E7CC" w:rsidR="00B73CDC" w:rsidRDefault="00AF4DF7" w:rsidP="00551777">
      <w:pPr>
        <w:pStyle w:val="AppendixNoTitle0"/>
      </w:pPr>
      <w:bookmarkStart w:id="66" w:name="_Toc148612733"/>
      <w:bookmarkStart w:id="67" w:name="_Toc158959513"/>
      <w:r>
        <w:rPr>
          <w:lang w:bidi="ar-DZ"/>
        </w:rPr>
        <w:t>Appendix I</w:t>
      </w:r>
      <w:r>
        <w:rPr>
          <w:rFonts w:eastAsia="SimSun"/>
          <w:lang w:val="en-US" w:eastAsia="zh-CN" w:bidi="ar-DZ"/>
        </w:rPr>
        <w:t>II</w:t>
      </w:r>
      <w:r w:rsidR="00551777">
        <w:rPr>
          <w:rFonts w:eastAsia="SimSun"/>
          <w:lang w:val="en-US" w:eastAsia="zh-CN" w:bidi="ar-DZ"/>
        </w:rPr>
        <w:br/>
      </w:r>
      <w:r w:rsidR="00551777">
        <w:rPr>
          <w:rFonts w:eastAsia="SimSun"/>
          <w:lang w:val="en-US" w:eastAsia="zh-CN" w:bidi="ar-DZ"/>
        </w:rPr>
        <w:br/>
      </w:r>
      <w:r>
        <w:t>Examples of KPIs</w:t>
      </w:r>
      <w:bookmarkEnd w:id="66"/>
      <w:bookmarkEnd w:id="67"/>
    </w:p>
    <w:p w14:paraId="4523F199" w14:textId="31EA6F68" w:rsidR="00B73CDC" w:rsidRDefault="00AF4DF7" w:rsidP="00551777">
      <w:pPr>
        <w:pStyle w:val="Normalaftertitle0"/>
        <w:rPr>
          <w:highlight w:val="yellow"/>
        </w:rPr>
      </w:pPr>
      <w:r>
        <w:t>T</w:t>
      </w:r>
      <w:r>
        <w:rPr>
          <w:rFonts w:eastAsia="SimSun"/>
        </w:rPr>
        <w:t xml:space="preserve">able </w:t>
      </w:r>
      <w:r w:rsidR="00767040">
        <w:rPr>
          <w:rFonts w:eastAsia="SimSun"/>
        </w:rPr>
        <w:t>III.1</w:t>
      </w:r>
      <w:r>
        <w:t xml:space="preserve"> lists the </w:t>
      </w:r>
      <w:r>
        <w:rPr>
          <w:rFonts w:eastAsia="SimSun"/>
        </w:rPr>
        <w:t>examples of KPIs</w:t>
      </w:r>
      <w:r>
        <w:t xml:space="preserve"> defined for the h</w:t>
      </w:r>
      <w:r>
        <w:rPr>
          <w:rFonts w:eastAsia="SimSun"/>
        </w:rPr>
        <w:t xml:space="preserve">ighway </w:t>
      </w:r>
      <w:r w:rsidR="005B3795">
        <w:t>u</w:t>
      </w:r>
      <w:r>
        <w:t>ser dimension.</w:t>
      </w:r>
    </w:p>
    <w:p w14:paraId="0EF85ADE" w14:textId="437599BE" w:rsidR="00B73CDC" w:rsidRDefault="00AF4DF7" w:rsidP="00551777">
      <w:pPr>
        <w:pStyle w:val="TableNoTitle0"/>
        <w:rPr>
          <w:lang w:val="en-US" w:bidi="ar-DZ"/>
        </w:rPr>
      </w:pPr>
      <w:bookmarkStart w:id="68" w:name="_Toc146547761"/>
      <w:r>
        <w:rPr>
          <w:lang w:bidi="ar-DZ"/>
        </w:rPr>
        <w:t xml:space="preserve">Table </w:t>
      </w:r>
      <w:r w:rsidR="00767040">
        <w:rPr>
          <w:rFonts w:eastAsia="SimSun"/>
          <w:lang w:val="en-US" w:eastAsia="zh-CN" w:bidi="ar-DZ"/>
        </w:rPr>
        <w:t>III.1</w:t>
      </w:r>
      <w:r w:rsidR="00551777" w:rsidRPr="00551777">
        <w:rPr>
          <w:b w:val="0"/>
          <w:bCs/>
          <w:lang w:bidi="ar-DZ"/>
        </w:rPr>
        <w:t xml:space="preserve"> – </w:t>
      </w:r>
      <w:r>
        <w:rPr>
          <w:rFonts w:eastAsia="SimSun"/>
          <w:lang w:val="en-US" w:eastAsia="zh-CN" w:bidi="ar-DZ"/>
        </w:rPr>
        <w:t xml:space="preserve">Example of KPIs for </w:t>
      </w:r>
      <w:r w:rsidR="00F04910">
        <w:rPr>
          <w:rFonts w:eastAsia="SimSun"/>
          <w:lang w:val="en-US" w:eastAsia="zh-CN"/>
        </w:rPr>
        <w:t>a h</w:t>
      </w:r>
      <w:r>
        <w:rPr>
          <w:rFonts w:eastAsia="SimSun"/>
          <w:lang w:val="en-US" w:eastAsia="zh-CN"/>
        </w:rPr>
        <w:t>ighway</w:t>
      </w:r>
      <w:r>
        <w:rPr>
          <w:rFonts w:eastAsia="SimSun"/>
          <w:lang w:val="en-US" w:eastAsia="zh-CN" w:bidi="ar-DZ"/>
        </w:rPr>
        <w:t xml:space="preserve"> </w:t>
      </w:r>
      <w:r w:rsidR="00F04910">
        <w:rPr>
          <w:rFonts w:eastAsia="SimSun"/>
          <w:lang w:eastAsia="zh-CN" w:bidi="ar-DZ"/>
        </w:rPr>
        <w:t>u</w:t>
      </w:r>
      <w:r>
        <w:rPr>
          <w:rFonts w:eastAsia="SimSun"/>
          <w:lang w:val="en-US" w:eastAsia="zh-CN" w:bidi="ar-DZ"/>
        </w:rPr>
        <w:t>ser</w:t>
      </w:r>
      <w:bookmarkEnd w:id="68"/>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2777"/>
        <w:gridCol w:w="5272"/>
      </w:tblGrid>
      <w:tr w:rsidR="00B73CDC" w14:paraId="6091089A" w14:textId="77777777" w:rsidTr="00551777">
        <w:trPr>
          <w:trHeight w:val="152"/>
          <w:tblHeader/>
          <w:jc w:val="center"/>
        </w:trPr>
        <w:tc>
          <w:tcPr>
            <w:tcW w:w="1804" w:type="dxa"/>
            <w:shd w:val="clear" w:color="auto" w:fill="auto"/>
          </w:tcPr>
          <w:p w14:paraId="68C2B9C8" w14:textId="77777777" w:rsidR="00B73CDC" w:rsidRPr="00551777" w:rsidRDefault="00AF4DF7" w:rsidP="00551777">
            <w:pPr>
              <w:pStyle w:val="Tablehead"/>
            </w:pPr>
            <w:r w:rsidRPr="00551777">
              <w:t>Sub-dimension</w:t>
            </w:r>
          </w:p>
        </w:tc>
        <w:tc>
          <w:tcPr>
            <w:tcW w:w="2777" w:type="dxa"/>
            <w:shd w:val="clear" w:color="auto" w:fill="auto"/>
          </w:tcPr>
          <w:p w14:paraId="115E2445" w14:textId="77777777" w:rsidR="00B73CDC" w:rsidRPr="00551777" w:rsidRDefault="00AF4DF7" w:rsidP="00551777">
            <w:pPr>
              <w:pStyle w:val="Tablehead"/>
            </w:pPr>
            <w:r w:rsidRPr="00551777">
              <w:t>Indicator</w:t>
            </w:r>
          </w:p>
        </w:tc>
        <w:tc>
          <w:tcPr>
            <w:tcW w:w="5272" w:type="dxa"/>
            <w:shd w:val="clear" w:color="auto" w:fill="auto"/>
          </w:tcPr>
          <w:p w14:paraId="63A23325" w14:textId="77777777" w:rsidR="00B73CDC" w:rsidRPr="00551777" w:rsidRDefault="00AF4DF7" w:rsidP="00551777">
            <w:pPr>
              <w:pStyle w:val="Tablehead"/>
            </w:pPr>
            <w:r w:rsidRPr="00551777">
              <w:t>Description</w:t>
            </w:r>
          </w:p>
        </w:tc>
      </w:tr>
      <w:tr w:rsidR="00B73CDC" w14:paraId="78FA5E5E" w14:textId="77777777" w:rsidTr="00551777">
        <w:trPr>
          <w:trHeight w:val="93"/>
          <w:jc w:val="center"/>
        </w:trPr>
        <w:tc>
          <w:tcPr>
            <w:tcW w:w="1804" w:type="dxa"/>
            <w:vMerge w:val="restart"/>
            <w:shd w:val="clear" w:color="auto" w:fill="auto"/>
            <w:vAlign w:val="center"/>
          </w:tcPr>
          <w:p w14:paraId="3703E6F2" w14:textId="77777777" w:rsidR="00B73CDC" w:rsidRDefault="00AF4DF7" w:rsidP="00551777">
            <w:pPr>
              <w:pStyle w:val="Tabletext"/>
              <w:jc w:val="center"/>
              <w:rPr>
                <w:lang w:bidi="ar-DZ"/>
              </w:rPr>
            </w:pPr>
            <w:r>
              <w:rPr>
                <w:lang w:bidi="ar-DZ"/>
              </w:rPr>
              <w:t>D1.1 Driver</w:t>
            </w:r>
          </w:p>
        </w:tc>
        <w:tc>
          <w:tcPr>
            <w:tcW w:w="2777" w:type="dxa"/>
            <w:shd w:val="clear" w:color="auto" w:fill="auto"/>
            <w:vAlign w:val="center"/>
          </w:tcPr>
          <w:p w14:paraId="2BBF9414" w14:textId="77777777" w:rsidR="00B73CDC" w:rsidRDefault="00AF4DF7" w:rsidP="00551777">
            <w:pPr>
              <w:pStyle w:val="Tabletext"/>
              <w:jc w:val="center"/>
              <w:rPr>
                <w:lang w:bidi="ar-DZ"/>
              </w:rPr>
            </w:pPr>
            <w:r>
              <w:rPr>
                <w:lang w:bidi="ar-DZ"/>
              </w:rPr>
              <w:t>I1.1.1 Age</w:t>
            </w:r>
          </w:p>
        </w:tc>
        <w:tc>
          <w:tcPr>
            <w:tcW w:w="5272" w:type="dxa"/>
            <w:shd w:val="clear" w:color="auto" w:fill="auto"/>
            <w:vAlign w:val="center"/>
          </w:tcPr>
          <w:p w14:paraId="6FA085A6" w14:textId="7CBE6576" w:rsidR="00B73CDC" w:rsidRDefault="00AF4DF7" w:rsidP="00551777">
            <w:pPr>
              <w:pStyle w:val="Tabletext"/>
              <w:rPr>
                <w:lang w:bidi="ar-DZ"/>
              </w:rPr>
            </w:pPr>
            <w:r>
              <w:rPr>
                <w:lang w:bidi="ar-DZ"/>
              </w:rPr>
              <w:t xml:space="preserve">Age </w:t>
            </w:r>
            <w:r w:rsidR="00617298">
              <w:rPr>
                <w:lang w:bidi="ar-DZ"/>
              </w:rPr>
              <w:t>g</w:t>
            </w:r>
            <w:r>
              <w:rPr>
                <w:lang w:bidi="ar-DZ"/>
              </w:rPr>
              <w:t>roup of the driver.</w:t>
            </w:r>
          </w:p>
          <w:p w14:paraId="7C342EF5" w14:textId="2F474CE4" w:rsidR="00B73CDC" w:rsidRDefault="00AF4DF7" w:rsidP="00551777">
            <w:pPr>
              <w:pStyle w:val="Tabletext"/>
            </w:pPr>
            <w:r>
              <w:t xml:space="preserve">NOTE – According to </w:t>
            </w:r>
            <w:r>
              <w:rPr>
                <w:szCs w:val="32"/>
              </w:rPr>
              <w:t>[b-Cox]</w:t>
            </w:r>
            <w:r>
              <w:t>, drivers aged 70+ have higher crash death rates per 1</w:t>
            </w:r>
            <w:r w:rsidR="001402E2">
              <w:t xml:space="preserve"> </w:t>
            </w:r>
            <w:r>
              <w:t>000 crashes than middle-aged drivers (aged 35-54).</w:t>
            </w:r>
          </w:p>
        </w:tc>
      </w:tr>
      <w:tr w:rsidR="00B73CDC" w14:paraId="7F41632A" w14:textId="77777777" w:rsidTr="00551777">
        <w:trPr>
          <w:trHeight w:val="93"/>
          <w:jc w:val="center"/>
        </w:trPr>
        <w:tc>
          <w:tcPr>
            <w:tcW w:w="1804" w:type="dxa"/>
            <w:vMerge/>
            <w:shd w:val="clear" w:color="auto" w:fill="auto"/>
            <w:vAlign w:val="center"/>
          </w:tcPr>
          <w:p w14:paraId="3803359C" w14:textId="77777777" w:rsidR="00B73CDC" w:rsidRDefault="00B73CDC" w:rsidP="00551777">
            <w:pPr>
              <w:pStyle w:val="Tabletext"/>
              <w:jc w:val="center"/>
              <w:rPr>
                <w:lang w:bidi="ar-DZ"/>
              </w:rPr>
            </w:pPr>
          </w:p>
        </w:tc>
        <w:tc>
          <w:tcPr>
            <w:tcW w:w="2777" w:type="dxa"/>
            <w:shd w:val="clear" w:color="auto" w:fill="auto"/>
            <w:vAlign w:val="center"/>
          </w:tcPr>
          <w:p w14:paraId="6E2C6614" w14:textId="77777777" w:rsidR="00B73CDC" w:rsidRDefault="00AF4DF7" w:rsidP="00551777">
            <w:pPr>
              <w:pStyle w:val="Tabletext"/>
              <w:jc w:val="center"/>
              <w:rPr>
                <w:lang w:bidi="ar-DZ"/>
              </w:rPr>
            </w:pPr>
            <w:r>
              <w:rPr>
                <w:lang w:bidi="ar-DZ"/>
              </w:rPr>
              <w:t>I1.1.2 Driving experience</w:t>
            </w:r>
          </w:p>
        </w:tc>
        <w:tc>
          <w:tcPr>
            <w:tcW w:w="5272" w:type="dxa"/>
            <w:shd w:val="clear" w:color="auto" w:fill="auto"/>
            <w:vAlign w:val="center"/>
          </w:tcPr>
          <w:p w14:paraId="38550740" w14:textId="7CBECF7C" w:rsidR="00B73CDC" w:rsidRDefault="00AF4DF7" w:rsidP="00551777">
            <w:pPr>
              <w:pStyle w:val="Tabletext"/>
            </w:pPr>
            <w:r>
              <w:t>Years since obtaining the driving license.</w:t>
            </w:r>
          </w:p>
          <w:p w14:paraId="3103F100" w14:textId="5D5D8564" w:rsidR="00B73CDC" w:rsidRDefault="00AF4DF7" w:rsidP="00551777">
            <w:pPr>
              <w:pStyle w:val="Tabletext"/>
            </w:pPr>
            <w:r>
              <w:t xml:space="preserve">NOTE – According to [b-Tao], personality traits and driving experience play a role in predicting the risk of traffic crashes. </w:t>
            </w:r>
          </w:p>
        </w:tc>
      </w:tr>
      <w:tr w:rsidR="00B73CDC" w14:paraId="59498FD5" w14:textId="77777777" w:rsidTr="00551777">
        <w:trPr>
          <w:trHeight w:val="93"/>
          <w:jc w:val="center"/>
        </w:trPr>
        <w:tc>
          <w:tcPr>
            <w:tcW w:w="1804" w:type="dxa"/>
            <w:vMerge/>
            <w:shd w:val="clear" w:color="auto" w:fill="auto"/>
            <w:vAlign w:val="center"/>
          </w:tcPr>
          <w:p w14:paraId="0A863E1E" w14:textId="77777777" w:rsidR="00B73CDC" w:rsidRDefault="00B73CDC" w:rsidP="00551777">
            <w:pPr>
              <w:pStyle w:val="Tabletext"/>
              <w:jc w:val="center"/>
              <w:rPr>
                <w:lang w:bidi="ar-DZ"/>
              </w:rPr>
            </w:pPr>
          </w:p>
        </w:tc>
        <w:tc>
          <w:tcPr>
            <w:tcW w:w="2777" w:type="dxa"/>
            <w:shd w:val="clear" w:color="auto" w:fill="auto"/>
            <w:vAlign w:val="center"/>
          </w:tcPr>
          <w:p w14:paraId="5B09C21D" w14:textId="77777777" w:rsidR="00B73CDC" w:rsidRDefault="00AF4DF7" w:rsidP="00551777">
            <w:pPr>
              <w:pStyle w:val="Tabletext"/>
              <w:jc w:val="center"/>
              <w:rPr>
                <w:lang w:bidi="ar-DZ"/>
              </w:rPr>
            </w:pPr>
            <w:r>
              <w:rPr>
                <w:lang w:bidi="ar-DZ"/>
              </w:rPr>
              <w:t>I1.1.3 Duration of driving</w:t>
            </w:r>
          </w:p>
        </w:tc>
        <w:tc>
          <w:tcPr>
            <w:tcW w:w="5272" w:type="dxa"/>
            <w:shd w:val="clear" w:color="auto" w:fill="auto"/>
            <w:vAlign w:val="center"/>
          </w:tcPr>
          <w:p w14:paraId="2068BBBD" w14:textId="77777777" w:rsidR="00B73CDC" w:rsidRDefault="00AF4DF7" w:rsidP="00551777">
            <w:pPr>
              <w:pStyle w:val="Tabletext"/>
              <w:rPr>
                <w:lang w:bidi="ar-DZ"/>
              </w:rPr>
            </w:pPr>
            <w:r>
              <w:rPr>
                <w:lang w:bidi="ar-DZ"/>
              </w:rPr>
              <w:t>Duration of continuous driving.</w:t>
            </w:r>
          </w:p>
          <w:p w14:paraId="6CF6F608" w14:textId="49163687" w:rsidR="00B73CDC" w:rsidRDefault="00AF4DF7" w:rsidP="00551777">
            <w:pPr>
              <w:pStyle w:val="Tabletext"/>
              <w:rPr>
                <w:lang w:bidi="ar-DZ"/>
              </w:rPr>
            </w:pPr>
            <w:r>
              <w:t xml:space="preserve">NOTE – According to </w:t>
            </w:r>
            <w:r>
              <w:rPr>
                <w:szCs w:val="32"/>
              </w:rPr>
              <w:t>[b-</w:t>
            </w:r>
            <w:r>
              <w:t>Elshamly</w:t>
            </w:r>
            <w:r>
              <w:rPr>
                <w:szCs w:val="32"/>
              </w:rPr>
              <w:t>]</w:t>
            </w:r>
            <w:r>
              <w:t xml:space="preserve">, fatigue due to long driving hours and lack of sleep is the likeliest cause of truck crashes. </w:t>
            </w:r>
          </w:p>
        </w:tc>
      </w:tr>
      <w:tr w:rsidR="00B73CDC" w14:paraId="6513ED09" w14:textId="77777777" w:rsidTr="00551777">
        <w:trPr>
          <w:trHeight w:val="93"/>
          <w:jc w:val="center"/>
        </w:trPr>
        <w:tc>
          <w:tcPr>
            <w:tcW w:w="1804" w:type="dxa"/>
            <w:vMerge/>
            <w:shd w:val="clear" w:color="auto" w:fill="auto"/>
            <w:vAlign w:val="center"/>
          </w:tcPr>
          <w:p w14:paraId="761FD330" w14:textId="77777777" w:rsidR="00B73CDC" w:rsidRDefault="00B73CDC" w:rsidP="00551777">
            <w:pPr>
              <w:pStyle w:val="Tabletext"/>
              <w:jc w:val="center"/>
              <w:rPr>
                <w:lang w:bidi="ar-DZ"/>
              </w:rPr>
            </w:pPr>
          </w:p>
        </w:tc>
        <w:tc>
          <w:tcPr>
            <w:tcW w:w="2777" w:type="dxa"/>
            <w:shd w:val="clear" w:color="auto" w:fill="auto"/>
            <w:vAlign w:val="center"/>
          </w:tcPr>
          <w:p w14:paraId="3DF5DF75" w14:textId="55D7DBB3" w:rsidR="00B73CDC" w:rsidRDefault="00AF4DF7" w:rsidP="00551777">
            <w:pPr>
              <w:pStyle w:val="Tabletext"/>
              <w:jc w:val="center"/>
              <w:rPr>
                <w:lang w:bidi="ar-DZ"/>
              </w:rPr>
            </w:pPr>
            <w:r>
              <w:rPr>
                <w:lang w:bidi="ar-DZ"/>
              </w:rPr>
              <w:t xml:space="preserve">I1.1.4 </w:t>
            </w:r>
            <w:r>
              <w:t>Existence of tailgating behavio</w:t>
            </w:r>
            <w:r w:rsidR="009A282C">
              <w:t>u</w:t>
            </w:r>
            <w:r>
              <w:t>r</w:t>
            </w:r>
          </w:p>
        </w:tc>
        <w:tc>
          <w:tcPr>
            <w:tcW w:w="5272" w:type="dxa"/>
            <w:shd w:val="clear" w:color="auto" w:fill="auto"/>
            <w:vAlign w:val="center"/>
          </w:tcPr>
          <w:p w14:paraId="1C8A71A2" w14:textId="2E6C61F0" w:rsidR="00B73CDC" w:rsidRDefault="00AF4DF7" w:rsidP="00551777">
            <w:pPr>
              <w:pStyle w:val="Tabletext"/>
              <w:rPr>
                <w:lang w:bidi="ar-DZ"/>
              </w:rPr>
            </w:pPr>
            <w:r>
              <w:t xml:space="preserve">Existence </w:t>
            </w:r>
            <w:r>
              <w:rPr>
                <w:lang w:bidi="ar-DZ"/>
              </w:rPr>
              <w:t>of behavio</w:t>
            </w:r>
            <w:r w:rsidR="009A282C">
              <w:rPr>
                <w:lang w:bidi="ar-DZ"/>
              </w:rPr>
              <w:t>u</w:t>
            </w:r>
            <w:r>
              <w:rPr>
                <w:lang w:bidi="ar-DZ"/>
              </w:rPr>
              <w:t>r without</w:t>
            </w:r>
            <w:r>
              <w:t xml:space="preserve"> </w:t>
            </w:r>
            <w:r>
              <w:rPr>
                <w:lang w:bidi="ar-DZ"/>
              </w:rPr>
              <w:t>a sufficient safe distance between the car and the car in front.</w:t>
            </w:r>
          </w:p>
          <w:p w14:paraId="06361D6F" w14:textId="37913C5B" w:rsidR="00B73CDC" w:rsidRDefault="00AF4DF7" w:rsidP="00551777">
            <w:pPr>
              <w:pStyle w:val="Tabletext"/>
              <w:rPr>
                <w:lang w:bidi="ar-DZ"/>
              </w:rPr>
            </w:pPr>
            <w:r>
              <w:t>NOTE – According to [b-Sayed], many crashes are caused primarily by tailgating.</w:t>
            </w:r>
          </w:p>
        </w:tc>
      </w:tr>
      <w:tr w:rsidR="00B73CDC" w14:paraId="40A12CC1" w14:textId="77777777" w:rsidTr="00551777">
        <w:trPr>
          <w:trHeight w:val="93"/>
          <w:jc w:val="center"/>
        </w:trPr>
        <w:tc>
          <w:tcPr>
            <w:tcW w:w="1804" w:type="dxa"/>
            <w:vMerge/>
            <w:shd w:val="clear" w:color="auto" w:fill="auto"/>
            <w:vAlign w:val="center"/>
          </w:tcPr>
          <w:p w14:paraId="48795793" w14:textId="77777777" w:rsidR="00B73CDC" w:rsidRDefault="00B73CDC" w:rsidP="00551777">
            <w:pPr>
              <w:pStyle w:val="Tabletext"/>
              <w:jc w:val="center"/>
              <w:rPr>
                <w:lang w:bidi="ar-DZ"/>
              </w:rPr>
            </w:pPr>
          </w:p>
        </w:tc>
        <w:tc>
          <w:tcPr>
            <w:tcW w:w="2777" w:type="dxa"/>
            <w:shd w:val="clear" w:color="auto" w:fill="auto"/>
            <w:vAlign w:val="center"/>
          </w:tcPr>
          <w:p w14:paraId="72216C0E" w14:textId="63D53D37" w:rsidR="00B73CDC" w:rsidRDefault="00AF4DF7" w:rsidP="00551777">
            <w:pPr>
              <w:pStyle w:val="Tabletext"/>
              <w:jc w:val="center"/>
              <w:rPr>
                <w:lang w:bidi="ar-DZ"/>
              </w:rPr>
            </w:pPr>
            <w:r>
              <w:rPr>
                <w:lang w:bidi="ar-DZ"/>
              </w:rPr>
              <w:t xml:space="preserve">I1.1.5 </w:t>
            </w:r>
            <w:r>
              <w:t>Existence of phone call behavio</w:t>
            </w:r>
            <w:r w:rsidR="009A282C">
              <w:t>u</w:t>
            </w:r>
            <w:r>
              <w:t>r</w:t>
            </w:r>
          </w:p>
        </w:tc>
        <w:tc>
          <w:tcPr>
            <w:tcW w:w="5272" w:type="dxa"/>
            <w:shd w:val="clear" w:color="auto" w:fill="auto"/>
            <w:vAlign w:val="center"/>
          </w:tcPr>
          <w:p w14:paraId="073B4422" w14:textId="5BE97570" w:rsidR="00B73CDC" w:rsidRDefault="00AF4DF7" w:rsidP="00551777">
            <w:pPr>
              <w:pStyle w:val="Tabletext"/>
              <w:rPr>
                <w:lang w:bidi="ar-DZ"/>
              </w:rPr>
            </w:pPr>
            <w:r>
              <w:t>Existence of the behavio</w:t>
            </w:r>
            <w:r w:rsidR="00661B81">
              <w:t>u</w:t>
            </w:r>
            <w:r>
              <w:t>r to make a phone call.</w:t>
            </w:r>
          </w:p>
          <w:p w14:paraId="07B18753" w14:textId="59C5473F" w:rsidR="00B73CDC" w:rsidRDefault="00AF4DF7" w:rsidP="00551777">
            <w:pPr>
              <w:pStyle w:val="Tabletext"/>
            </w:pPr>
            <w:r>
              <w:t xml:space="preserve">NOTE – According to [b-Sayed], the third most likely cause of crashes was distracted driving, caused by mobile phones or eating. </w:t>
            </w:r>
          </w:p>
        </w:tc>
      </w:tr>
      <w:tr w:rsidR="00B73CDC" w14:paraId="14B64BB2" w14:textId="77777777" w:rsidTr="00551777">
        <w:trPr>
          <w:trHeight w:val="93"/>
          <w:jc w:val="center"/>
        </w:trPr>
        <w:tc>
          <w:tcPr>
            <w:tcW w:w="1804" w:type="dxa"/>
            <w:vMerge w:val="restart"/>
            <w:shd w:val="clear" w:color="auto" w:fill="auto"/>
            <w:vAlign w:val="center"/>
          </w:tcPr>
          <w:p w14:paraId="023ECB66" w14:textId="35FD96F8" w:rsidR="00B73CDC" w:rsidRDefault="00AF4DF7" w:rsidP="00551777">
            <w:pPr>
              <w:pStyle w:val="Tabletext"/>
              <w:jc w:val="center"/>
              <w:rPr>
                <w:lang w:bidi="ar-DZ"/>
              </w:rPr>
            </w:pPr>
            <w:r>
              <w:rPr>
                <w:lang w:bidi="ar-DZ"/>
              </w:rPr>
              <w:t xml:space="preserve">D1.2 </w:t>
            </w:r>
            <w:r>
              <w:t>Other user</w:t>
            </w:r>
            <w:r w:rsidR="001402E2">
              <w:t>s</w:t>
            </w:r>
          </w:p>
        </w:tc>
        <w:tc>
          <w:tcPr>
            <w:tcW w:w="2777" w:type="dxa"/>
            <w:shd w:val="clear" w:color="auto" w:fill="auto"/>
            <w:vAlign w:val="center"/>
          </w:tcPr>
          <w:p w14:paraId="3E0DAF05" w14:textId="5CC6D047" w:rsidR="00B73CDC" w:rsidRDefault="00AF4DF7" w:rsidP="00551777">
            <w:pPr>
              <w:pStyle w:val="Tabletext"/>
              <w:jc w:val="center"/>
              <w:rPr>
                <w:lang w:bidi="ar-DZ"/>
              </w:rPr>
            </w:pPr>
            <w:r>
              <w:rPr>
                <w:lang w:bidi="ar-DZ"/>
              </w:rPr>
              <w:t xml:space="preserve">I1.2.1 </w:t>
            </w:r>
            <w:r>
              <w:t>Existence of illegal crossing behavio</w:t>
            </w:r>
            <w:r w:rsidR="00E253D9">
              <w:t>u</w:t>
            </w:r>
            <w:r>
              <w:t>r</w:t>
            </w:r>
          </w:p>
        </w:tc>
        <w:tc>
          <w:tcPr>
            <w:tcW w:w="5272" w:type="dxa"/>
            <w:shd w:val="clear" w:color="auto" w:fill="auto"/>
            <w:vAlign w:val="center"/>
          </w:tcPr>
          <w:p w14:paraId="2E0017AE" w14:textId="618B2D57" w:rsidR="00B73CDC" w:rsidRDefault="00AF4DF7" w:rsidP="00551777">
            <w:pPr>
              <w:pStyle w:val="Tabletext"/>
            </w:pPr>
            <w:r>
              <w:t>Existence of pedestrian behavio</w:t>
            </w:r>
            <w:r w:rsidR="00661B81">
              <w:t>u</w:t>
            </w:r>
            <w:r>
              <w:t>r to cross the highway illegally.</w:t>
            </w:r>
          </w:p>
          <w:p w14:paraId="549935EB" w14:textId="3CDA255F" w:rsidR="00B73CDC" w:rsidRDefault="00AF4DF7" w:rsidP="00551777">
            <w:pPr>
              <w:pStyle w:val="Tabletext"/>
            </w:pPr>
            <w:r>
              <w:t xml:space="preserve">NOTE – According to the </w:t>
            </w:r>
            <w:r w:rsidR="00BC4D12">
              <w:t>d</w:t>
            </w:r>
            <w:r>
              <w:t xml:space="preserve">river </w:t>
            </w:r>
            <w:r w:rsidR="00BC4D12">
              <w:t>b</w:t>
            </w:r>
            <w:r>
              <w:t>ehavio</w:t>
            </w:r>
            <w:r w:rsidR="00661B81">
              <w:t>u</w:t>
            </w:r>
            <w:r>
              <w:t xml:space="preserve">r </w:t>
            </w:r>
            <w:r w:rsidR="00BC4D12">
              <w:t>q</w:t>
            </w:r>
            <w:r>
              <w:t>uestionnaire (DBQ) in the research of [b-Sayed], truck drivers rated a pedestrian illegally crossing a road with high-speed traffic as the most dangerous situation.</w:t>
            </w:r>
          </w:p>
        </w:tc>
      </w:tr>
      <w:tr w:rsidR="00B73CDC" w14:paraId="1557F5AF" w14:textId="77777777" w:rsidTr="00551777">
        <w:trPr>
          <w:trHeight w:val="93"/>
          <w:jc w:val="center"/>
        </w:trPr>
        <w:tc>
          <w:tcPr>
            <w:tcW w:w="1804" w:type="dxa"/>
            <w:vMerge/>
            <w:shd w:val="clear" w:color="auto" w:fill="auto"/>
            <w:vAlign w:val="center"/>
          </w:tcPr>
          <w:p w14:paraId="30829E8B" w14:textId="77777777" w:rsidR="00B73CDC" w:rsidRDefault="00B73CDC" w:rsidP="00551777">
            <w:pPr>
              <w:pStyle w:val="Tabletext"/>
              <w:rPr>
                <w:lang w:bidi="ar-DZ"/>
              </w:rPr>
            </w:pPr>
          </w:p>
        </w:tc>
        <w:tc>
          <w:tcPr>
            <w:tcW w:w="2777" w:type="dxa"/>
            <w:shd w:val="clear" w:color="auto" w:fill="auto"/>
            <w:vAlign w:val="center"/>
          </w:tcPr>
          <w:p w14:paraId="1E08FAC9" w14:textId="2589FC11" w:rsidR="00B73CDC" w:rsidRDefault="00AF4DF7" w:rsidP="00551777">
            <w:pPr>
              <w:pStyle w:val="Tabletext"/>
              <w:jc w:val="center"/>
              <w:rPr>
                <w:lang w:bidi="ar-DZ"/>
              </w:rPr>
            </w:pPr>
            <w:r>
              <w:rPr>
                <w:lang w:bidi="ar-DZ"/>
              </w:rPr>
              <w:t xml:space="preserve">I1.2.2 </w:t>
            </w:r>
            <w:r>
              <w:t>Existence of irregular highway maintenance behavio</w:t>
            </w:r>
            <w:r w:rsidR="009F1231">
              <w:t>u</w:t>
            </w:r>
            <w:r>
              <w:t>r</w:t>
            </w:r>
          </w:p>
        </w:tc>
        <w:tc>
          <w:tcPr>
            <w:tcW w:w="5272" w:type="dxa"/>
            <w:shd w:val="clear" w:color="auto" w:fill="auto"/>
            <w:vAlign w:val="center"/>
          </w:tcPr>
          <w:p w14:paraId="5989C503" w14:textId="6987CA06" w:rsidR="00B73CDC" w:rsidRDefault="00AF4DF7" w:rsidP="00551777">
            <w:pPr>
              <w:pStyle w:val="Tabletext"/>
            </w:pPr>
            <w:r>
              <w:t>Existence of irregular operation of highway maintenance, such as not placing any signboard, the workers crossing the highway illegally, etc.</w:t>
            </w:r>
          </w:p>
        </w:tc>
      </w:tr>
    </w:tbl>
    <w:p w14:paraId="6A78FC22" w14:textId="7ABF3F87" w:rsidR="00551777" w:rsidRDefault="00551777">
      <w:pPr>
        <w:rPr>
          <w:lang w:bidi="ar-DZ"/>
        </w:rPr>
      </w:pPr>
      <w:r>
        <w:rPr>
          <w:lang w:bidi="ar-DZ"/>
        </w:rPr>
        <w:br w:type="page"/>
      </w:r>
    </w:p>
    <w:p w14:paraId="13140BAF" w14:textId="77777777" w:rsidR="00B73CDC" w:rsidRDefault="00AF4DF7" w:rsidP="00551777">
      <w:pPr>
        <w:pStyle w:val="AppendixNoTitle0"/>
        <w:rPr>
          <w:lang w:val="en-US" w:eastAsia="zh-CN" w:bidi="ar-DZ"/>
        </w:rPr>
      </w:pPr>
      <w:bookmarkStart w:id="69" w:name="_Toc148612734"/>
      <w:bookmarkStart w:id="70" w:name="_Toc158959514"/>
      <w:r>
        <w:rPr>
          <w:lang w:val="en-US" w:eastAsia="zh-CN" w:bidi="ar-DZ"/>
        </w:rPr>
        <w:t>Bibliography</w:t>
      </w:r>
      <w:bookmarkEnd w:id="69"/>
      <w:bookmarkEnd w:id="70"/>
    </w:p>
    <w:p w14:paraId="0BE287F1" w14:textId="77777777" w:rsidR="00551777" w:rsidRPr="00551777" w:rsidRDefault="00551777" w:rsidP="00551777">
      <w:pPr>
        <w:pStyle w:val="Normalaftertitle0"/>
        <w:rPr>
          <w:lang w:val="en-US" w:eastAsia="zh-CN" w:bidi="ar-DZ"/>
        </w:rPr>
      </w:pPr>
    </w:p>
    <w:p w14:paraId="03110574" w14:textId="318FC76A" w:rsidR="00B73CDC" w:rsidRDefault="00AF4DF7" w:rsidP="00551777">
      <w:pPr>
        <w:pStyle w:val="Reftext"/>
        <w:tabs>
          <w:tab w:val="clear" w:pos="794"/>
          <w:tab w:val="clear" w:pos="1191"/>
          <w:tab w:val="clear" w:pos="1588"/>
          <w:tab w:val="clear" w:pos="1985"/>
        </w:tabs>
        <w:ind w:left="2410" w:hanging="2410"/>
      </w:pPr>
      <w:r>
        <w:t>[b-ITU</w:t>
      </w:r>
      <w:r w:rsidR="00FC16B4">
        <w:noBreakHyphen/>
      </w:r>
      <w:r>
        <w:t>T Y.4116]</w:t>
      </w:r>
      <w:r>
        <w:tab/>
        <w:t>Recommendation ITU-T Y.4116</w:t>
      </w:r>
      <w:r w:rsidR="00FC16B4">
        <w:t xml:space="preserve"> </w:t>
      </w:r>
      <w:r>
        <w:t xml:space="preserve">(2017), </w:t>
      </w:r>
      <w:r w:rsidRPr="008E5D0B">
        <w:rPr>
          <w:i/>
          <w:iCs/>
        </w:rPr>
        <w:t>Requirements of transportation safety services including use cases and service scenarios</w:t>
      </w:r>
      <w:r w:rsidR="008E5D0B" w:rsidRPr="008E5D0B">
        <w:t>.</w:t>
      </w:r>
    </w:p>
    <w:p w14:paraId="3F0AF48E" w14:textId="5F8FFAA7" w:rsidR="00B73CDC" w:rsidRDefault="00AF4DF7" w:rsidP="00594D58">
      <w:pPr>
        <w:pStyle w:val="Reftext"/>
        <w:tabs>
          <w:tab w:val="clear" w:pos="794"/>
          <w:tab w:val="clear" w:pos="1191"/>
          <w:tab w:val="clear" w:pos="1588"/>
          <w:tab w:val="clear" w:pos="1985"/>
        </w:tabs>
        <w:ind w:left="2410" w:hanging="2410"/>
        <w:rPr>
          <w:i/>
          <w:iCs/>
          <w:szCs w:val="32"/>
        </w:rPr>
      </w:pPr>
      <w:r>
        <w:rPr>
          <w:szCs w:val="32"/>
        </w:rPr>
        <w:t>[b-</w:t>
      </w:r>
      <w:r w:rsidRPr="00594D58">
        <w:t>ITU</w:t>
      </w:r>
      <w:r w:rsidR="00FC16B4">
        <w:noBreakHyphen/>
      </w:r>
      <w:r w:rsidRPr="00594D58">
        <w:t>T</w:t>
      </w:r>
      <w:r>
        <w:rPr>
          <w:szCs w:val="32"/>
        </w:rPr>
        <w:t xml:space="preserve"> Y.4457]</w:t>
      </w:r>
      <w:r>
        <w:rPr>
          <w:szCs w:val="32"/>
        </w:rPr>
        <w:tab/>
        <w:t xml:space="preserve">Recommendation ITU-T Y.4457 (2018), </w:t>
      </w:r>
      <w:r>
        <w:rPr>
          <w:i/>
          <w:iCs/>
          <w:szCs w:val="32"/>
        </w:rPr>
        <w:t>Architectural framework for transportation safety services</w:t>
      </w:r>
      <w:r w:rsidR="008E5D0B" w:rsidRPr="008E5D0B">
        <w:rPr>
          <w:szCs w:val="32"/>
        </w:rPr>
        <w:t>.</w:t>
      </w:r>
    </w:p>
    <w:p w14:paraId="5783A800" w14:textId="77777777" w:rsidR="00DF719C" w:rsidRDefault="00DF719C" w:rsidP="00DF719C">
      <w:pPr>
        <w:pStyle w:val="Reftext"/>
        <w:tabs>
          <w:tab w:val="clear" w:pos="794"/>
          <w:tab w:val="clear" w:pos="1191"/>
          <w:tab w:val="clear" w:pos="1588"/>
          <w:tab w:val="clear" w:pos="1985"/>
        </w:tabs>
        <w:ind w:left="2410" w:hanging="2410"/>
        <w:rPr>
          <w:szCs w:val="32"/>
        </w:rPr>
      </w:pPr>
      <w:r>
        <w:rPr>
          <w:rStyle w:val="Emphasis"/>
          <w:rFonts w:eastAsia="SimSun"/>
          <w:i w:val="0"/>
          <w:szCs w:val="24"/>
        </w:rPr>
        <w:t>[b-</w:t>
      </w:r>
      <w:r w:rsidRPr="00594D58">
        <w:rPr>
          <w:iCs/>
        </w:rPr>
        <w:t>ISO</w:t>
      </w:r>
      <w:r>
        <w:rPr>
          <w:rStyle w:val="Emphasis"/>
          <w:rFonts w:eastAsia="SimSun"/>
          <w:i w:val="0"/>
          <w:szCs w:val="24"/>
        </w:rPr>
        <w:t xml:space="preserve"> </w:t>
      </w:r>
      <w:r>
        <w:rPr>
          <w:szCs w:val="32"/>
        </w:rPr>
        <w:t>11067</w:t>
      </w:r>
      <w:r>
        <w:rPr>
          <w:rStyle w:val="Emphasis"/>
          <w:rFonts w:eastAsia="SimSun"/>
          <w:i w:val="0"/>
          <w:szCs w:val="24"/>
        </w:rPr>
        <w:t>]</w:t>
      </w:r>
      <w:r>
        <w:rPr>
          <w:rStyle w:val="Emphasis"/>
          <w:rFonts w:eastAsia="SimSun"/>
          <w:i w:val="0"/>
          <w:szCs w:val="24"/>
        </w:rPr>
        <w:tab/>
      </w:r>
      <w:r>
        <w:rPr>
          <w:szCs w:val="32"/>
        </w:rPr>
        <w:t xml:space="preserve">ISO 11067:2015, </w:t>
      </w:r>
      <w:r>
        <w:rPr>
          <w:i/>
          <w:iCs/>
          <w:szCs w:val="32"/>
        </w:rPr>
        <w:t>Intelligent transport systems – Curve speed warning systems (CSWS) – Performance requirements and test procedures</w:t>
      </w:r>
      <w:r w:rsidRPr="008E5D0B">
        <w:rPr>
          <w:szCs w:val="32"/>
        </w:rPr>
        <w:t>.</w:t>
      </w:r>
    </w:p>
    <w:p w14:paraId="70D0E55C" w14:textId="77777777" w:rsidR="00DF719C" w:rsidRDefault="00DF719C" w:rsidP="00E94D7B">
      <w:pPr>
        <w:pStyle w:val="Reftext"/>
        <w:tabs>
          <w:tab w:val="clear" w:pos="794"/>
          <w:tab w:val="clear" w:pos="1191"/>
          <w:tab w:val="clear" w:pos="1588"/>
          <w:tab w:val="clear" w:pos="1985"/>
        </w:tabs>
        <w:spacing w:before="0"/>
        <w:ind w:left="2410" w:hanging="2410"/>
        <w:rPr>
          <w:rFonts w:eastAsia="SimSun"/>
          <w:szCs w:val="24"/>
        </w:rPr>
      </w:pPr>
      <w:r>
        <w:rPr>
          <w:rStyle w:val="Emphasis"/>
          <w:rFonts w:eastAsia="SimSun"/>
          <w:i w:val="0"/>
          <w:szCs w:val="24"/>
        </w:rPr>
        <w:tab/>
        <w:t>&lt;</w:t>
      </w:r>
      <w:hyperlink r:id="rId18" w:anchor=":~:text=ISO%2011067%3A2015%20contains%20the,Speed%20Warning%20Systems%20(CSWS)." w:history="1">
        <w:r w:rsidRPr="001D048E">
          <w:rPr>
            <w:rStyle w:val="Hyperlink"/>
            <w:rFonts w:ascii="Arial" w:hAnsi="Arial" w:cs="Arial"/>
            <w:sz w:val="18"/>
            <w:szCs w:val="18"/>
          </w:rPr>
          <w:t>https://www.iso.org/standard/50091.html#:~:text=ISO%2011067%3A2015%20contains%20the,Speed%20Warning%20Systems%20(CSWS).</w:t>
        </w:r>
      </w:hyperlink>
      <w:r>
        <w:rPr>
          <w:rStyle w:val="Emphasis"/>
          <w:rFonts w:eastAsia="SimSun"/>
          <w:i w:val="0"/>
          <w:szCs w:val="24"/>
        </w:rPr>
        <w:t>&gt;</w:t>
      </w:r>
    </w:p>
    <w:p w14:paraId="18FBE0B4" w14:textId="77777777" w:rsidR="00DF719C" w:rsidRDefault="00DF719C" w:rsidP="00DF719C">
      <w:pPr>
        <w:pStyle w:val="Reftext"/>
        <w:tabs>
          <w:tab w:val="clear" w:pos="794"/>
          <w:tab w:val="clear" w:pos="1191"/>
          <w:tab w:val="clear" w:pos="1588"/>
          <w:tab w:val="clear" w:pos="1985"/>
        </w:tabs>
        <w:ind w:left="2410" w:hanging="2410"/>
        <w:rPr>
          <w:rFonts w:eastAsia="SimSun"/>
          <w:szCs w:val="24"/>
        </w:rPr>
      </w:pPr>
      <w:r>
        <w:rPr>
          <w:rFonts w:eastAsia="SimSun"/>
          <w:szCs w:val="24"/>
        </w:rPr>
        <w:t>[b-ISO 15622]</w:t>
      </w:r>
      <w:r>
        <w:rPr>
          <w:rFonts w:eastAsia="SimSun"/>
          <w:szCs w:val="24"/>
        </w:rPr>
        <w:tab/>
      </w:r>
      <w:hyperlink r:id="rId19" w:tooltip="ISO 15622:2018 Intelligent transport systems — Adaptive cruise control systems — Performance requirements and test procedures" w:history="1">
        <w:r>
          <w:rPr>
            <w:rFonts w:eastAsia="SimSun"/>
            <w:szCs w:val="24"/>
          </w:rPr>
          <w:t xml:space="preserve">ISO 15622:2018, </w:t>
        </w:r>
        <w:r w:rsidRPr="00767040">
          <w:rPr>
            <w:rFonts w:eastAsia="SimSun"/>
            <w:i/>
            <w:iCs/>
            <w:szCs w:val="24"/>
          </w:rPr>
          <w:t xml:space="preserve">Intelligent transport systems </w:t>
        </w:r>
        <w:r w:rsidRPr="00767040">
          <w:rPr>
            <w:i/>
            <w:iCs/>
            <w:szCs w:val="32"/>
          </w:rPr>
          <w:t>–</w:t>
        </w:r>
        <w:r w:rsidRPr="00767040">
          <w:rPr>
            <w:rFonts w:eastAsia="SimSun"/>
            <w:i/>
            <w:iCs/>
            <w:szCs w:val="24"/>
          </w:rPr>
          <w:t xml:space="preserve"> Adaptive cruise control systems </w:t>
        </w:r>
        <w:r>
          <w:rPr>
            <w:i/>
            <w:iCs/>
            <w:szCs w:val="32"/>
          </w:rPr>
          <w:t>–</w:t>
        </w:r>
        <w:r w:rsidRPr="00767040">
          <w:rPr>
            <w:rFonts w:eastAsia="SimSun"/>
            <w:i/>
            <w:iCs/>
            <w:szCs w:val="24"/>
          </w:rPr>
          <w:t xml:space="preserve"> Performance requirements and test procedures</w:t>
        </w:r>
      </w:hyperlink>
      <w:r>
        <w:rPr>
          <w:rFonts w:eastAsia="SimSun"/>
          <w:szCs w:val="24"/>
        </w:rPr>
        <w:t>.</w:t>
      </w:r>
    </w:p>
    <w:p w14:paraId="11E80A9F" w14:textId="77777777" w:rsidR="00DF719C" w:rsidRDefault="00DF719C" w:rsidP="00E94D7B">
      <w:pPr>
        <w:pStyle w:val="Reftext"/>
        <w:tabs>
          <w:tab w:val="clear" w:pos="794"/>
          <w:tab w:val="clear" w:pos="1191"/>
          <w:tab w:val="clear" w:pos="1588"/>
          <w:tab w:val="clear" w:pos="1985"/>
        </w:tabs>
        <w:spacing w:before="0"/>
        <w:ind w:left="2410" w:hanging="2410"/>
        <w:rPr>
          <w:rFonts w:eastAsia="SimSun"/>
          <w:szCs w:val="24"/>
        </w:rPr>
      </w:pPr>
      <w:r>
        <w:rPr>
          <w:rFonts w:eastAsia="SimSun"/>
          <w:szCs w:val="24"/>
        </w:rPr>
        <w:tab/>
        <w:t>&lt;</w:t>
      </w:r>
      <w:hyperlink r:id="rId20" w:history="1">
        <w:r w:rsidRPr="001D048E">
          <w:rPr>
            <w:rStyle w:val="Hyperlink"/>
            <w:rFonts w:ascii="Arial" w:hAnsi="Arial" w:cs="Arial"/>
            <w:sz w:val="18"/>
            <w:szCs w:val="18"/>
          </w:rPr>
          <w:t>https://www.iso.org/standard/71515.html</w:t>
        </w:r>
      </w:hyperlink>
      <w:r>
        <w:rPr>
          <w:rFonts w:eastAsia="SimSun"/>
          <w:szCs w:val="24"/>
        </w:rPr>
        <w:t>&gt;</w:t>
      </w:r>
    </w:p>
    <w:p w14:paraId="0DEC3634" w14:textId="77777777" w:rsidR="00DF719C" w:rsidRDefault="00DF719C" w:rsidP="00DF719C">
      <w:pPr>
        <w:pStyle w:val="Reftext"/>
        <w:tabs>
          <w:tab w:val="clear" w:pos="794"/>
          <w:tab w:val="clear" w:pos="1191"/>
          <w:tab w:val="clear" w:pos="1588"/>
          <w:tab w:val="clear" w:pos="1985"/>
        </w:tabs>
        <w:ind w:left="2410" w:hanging="2410"/>
        <w:rPr>
          <w:rFonts w:eastAsia="SimSun"/>
          <w:szCs w:val="24"/>
        </w:rPr>
      </w:pPr>
      <w:r>
        <w:rPr>
          <w:rFonts w:eastAsia="SimSun"/>
          <w:szCs w:val="24"/>
        </w:rPr>
        <w:t>[b-ISO 15623]</w:t>
      </w:r>
      <w:r>
        <w:rPr>
          <w:rFonts w:eastAsia="SimSun"/>
          <w:szCs w:val="24"/>
        </w:rPr>
        <w:tab/>
        <w:t xml:space="preserve">ISO 15623:2013, </w:t>
      </w:r>
      <w:r w:rsidRPr="00767040">
        <w:rPr>
          <w:rFonts w:eastAsia="SimSun"/>
          <w:i/>
          <w:iCs/>
          <w:szCs w:val="24"/>
        </w:rPr>
        <w:t>Intelligent transport systems</w:t>
      </w:r>
      <w:r>
        <w:rPr>
          <w:rFonts w:eastAsia="SimSun"/>
          <w:szCs w:val="24"/>
        </w:rPr>
        <w:t xml:space="preserve"> </w:t>
      </w:r>
      <w:r>
        <w:rPr>
          <w:i/>
          <w:iCs/>
          <w:szCs w:val="32"/>
        </w:rPr>
        <w:t>–</w:t>
      </w:r>
      <w:r>
        <w:rPr>
          <w:rFonts w:eastAsia="SimSun"/>
          <w:szCs w:val="24"/>
        </w:rPr>
        <w:t xml:space="preserve"> </w:t>
      </w:r>
      <w:r>
        <w:rPr>
          <w:rFonts w:eastAsia="SimSun"/>
          <w:i/>
          <w:iCs/>
          <w:szCs w:val="24"/>
        </w:rPr>
        <w:t xml:space="preserve">Forward vehicle collision warning systems </w:t>
      </w:r>
      <w:r>
        <w:rPr>
          <w:i/>
          <w:iCs/>
          <w:szCs w:val="32"/>
        </w:rPr>
        <w:t>–</w:t>
      </w:r>
      <w:r>
        <w:rPr>
          <w:rFonts w:eastAsia="SimSun"/>
          <w:i/>
          <w:iCs/>
          <w:szCs w:val="24"/>
        </w:rPr>
        <w:t xml:space="preserve"> Performance requirements and test procedures</w:t>
      </w:r>
      <w:r w:rsidRPr="008E5D0B">
        <w:rPr>
          <w:rFonts w:eastAsia="SimSun"/>
          <w:szCs w:val="24"/>
        </w:rPr>
        <w:t>.</w:t>
      </w:r>
    </w:p>
    <w:p w14:paraId="39E82476" w14:textId="77777777" w:rsidR="00DF719C" w:rsidRDefault="00DF719C" w:rsidP="00E94D7B">
      <w:pPr>
        <w:pStyle w:val="Reftext"/>
        <w:tabs>
          <w:tab w:val="clear" w:pos="794"/>
          <w:tab w:val="clear" w:pos="1191"/>
          <w:tab w:val="clear" w:pos="1588"/>
          <w:tab w:val="clear" w:pos="1985"/>
        </w:tabs>
        <w:spacing w:before="0"/>
        <w:ind w:left="2410" w:hanging="2410"/>
        <w:rPr>
          <w:rFonts w:eastAsia="SimSun"/>
          <w:i/>
          <w:iCs/>
          <w:szCs w:val="24"/>
        </w:rPr>
      </w:pPr>
      <w:r>
        <w:rPr>
          <w:rFonts w:eastAsia="SimSun"/>
          <w:szCs w:val="24"/>
        </w:rPr>
        <w:tab/>
        <w:t>&lt;</w:t>
      </w:r>
      <w:hyperlink r:id="rId21" w:anchor=":~:text=ISO%2015623%3A2013%20specifies%20performance,is%20operating%20at%20ordinary%20speed." w:history="1">
        <w:r w:rsidRPr="001D048E">
          <w:rPr>
            <w:rStyle w:val="Hyperlink"/>
            <w:rFonts w:ascii="Arial" w:hAnsi="Arial" w:cs="Arial"/>
            <w:sz w:val="18"/>
            <w:szCs w:val="18"/>
          </w:rPr>
          <w:t>https://www.iso.org/standard/56655.html#:~:text=ISO%2015623%3A2013%20specifies%20performance,is%20operating%20at%20ordinary%20speed.</w:t>
        </w:r>
      </w:hyperlink>
      <w:r>
        <w:rPr>
          <w:rFonts w:eastAsia="SimSun"/>
          <w:szCs w:val="24"/>
        </w:rPr>
        <w:t>&gt;</w:t>
      </w:r>
    </w:p>
    <w:p w14:paraId="19CB85DB" w14:textId="77777777" w:rsidR="00DF719C" w:rsidRDefault="00DF719C" w:rsidP="00DF719C">
      <w:pPr>
        <w:pStyle w:val="Reftext"/>
        <w:tabs>
          <w:tab w:val="clear" w:pos="794"/>
          <w:tab w:val="clear" w:pos="1191"/>
          <w:tab w:val="clear" w:pos="1588"/>
          <w:tab w:val="clear" w:pos="1985"/>
        </w:tabs>
        <w:ind w:left="2410" w:hanging="2410"/>
        <w:rPr>
          <w:szCs w:val="32"/>
        </w:rPr>
      </w:pPr>
      <w:r>
        <w:rPr>
          <w:szCs w:val="32"/>
        </w:rPr>
        <w:t>[b-ISO 18682]</w:t>
      </w:r>
      <w:r>
        <w:rPr>
          <w:szCs w:val="32"/>
        </w:rPr>
        <w:tab/>
        <w:t xml:space="preserve">ISO 18682:2016, </w:t>
      </w:r>
      <w:r w:rsidRPr="00767040">
        <w:rPr>
          <w:i/>
          <w:iCs/>
          <w:szCs w:val="32"/>
        </w:rPr>
        <w:t xml:space="preserve">Intelligent transport systems </w:t>
      </w:r>
      <w:r>
        <w:rPr>
          <w:i/>
          <w:iCs/>
          <w:szCs w:val="32"/>
        </w:rPr>
        <w:t>–</w:t>
      </w:r>
      <w:r w:rsidRPr="00767040">
        <w:rPr>
          <w:i/>
          <w:iCs/>
          <w:szCs w:val="32"/>
        </w:rPr>
        <w:t xml:space="preserve"> External hazard detection and notification systems </w:t>
      </w:r>
      <w:r>
        <w:rPr>
          <w:i/>
          <w:iCs/>
          <w:szCs w:val="32"/>
        </w:rPr>
        <w:t>–</w:t>
      </w:r>
      <w:r w:rsidRPr="00767040">
        <w:rPr>
          <w:i/>
          <w:iCs/>
          <w:szCs w:val="32"/>
        </w:rPr>
        <w:t xml:space="preserve"> Basic requirements</w:t>
      </w:r>
      <w:r>
        <w:rPr>
          <w:szCs w:val="32"/>
        </w:rPr>
        <w:t>.</w:t>
      </w:r>
    </w:p>
    <w:p w14:paraId="2FDAE4DF" w14:textId="77777777" w:rsidR="00DF719C" w:rsidRDefault="00DF719C" w:rsidP="00E94D7B">
      <w:pPr>
        <w:pStyle w:val="Reftext"/>
        <w:tabs>
          <w:tab w:val="clear" w:pos="794"/>
          <w:tab w:val="clear" w:pos="1191"/>
          <w:tab w:val="clear" w:pos="1588"/>
          <w:tab w:val="clear" w:pos="1985"/>
        </w:tabs>
        <w:spacing w:before="0"/>
        <w:ind w:left="2410" w:hanging="2410"/>
        <w:rPr>
          <w:rFonts w:eastAsia="SimSun"/>
          <w:i/>
          <w:iCs/>
          <w:szCs w:val="24"/>
        </w:rPr>
      </w:pPr>
      <w:r>
        <w:rPr>
          <w:szCs w:val="32"/>
        </w:rPr>
        <w:tab/>
        <w:t>&lt;</w:t>
      </w:r>
      <w:hyperlink r:id="rId22" w:anchor=":~:text=ISO%2018682%3A2016%20specifies%20basic,should%20be%20included%20in%20messages." w:history="1">
        <w:r w:rsidRPr="001D048E">
          <w:rPr>
            <w:rStyle w:val="Hyperlink"/>
            <w:rFonts w:ascii="Arial" w:hAnsi="Arial" w:cs="Arial"/>
            <w:sz w:val="18"/>
            <w:szCs w:val="18"/>
          </w:rPr>
          <w:t>https://www.iso.org/standard/63250.html#:~:text=ISO%2018682%3A2016%20specifies%20basic,should%20be%20included%20in%20messages.</w:t>
        </w:r>
      </w:hyperlink>
      <w:r>
        <w:rPr>
          <w:szCs w:val="32"/>
        </w:rPr>
        <w:t>&gt;</w:t>
      </w:r>
    </w:p>
    <w:p w14:paraId="7B8B0F55" w14:textId="77777777" w:rsidR="00DF719C" w:rsidRDefault="00DF719C" w:rsidP="00DF719C">
      <w:pPr>
        <w:pStyle w:val="Reftext"/>
        <w:tabs>
          <w:tab w:val="clear" w:pos="794"/>
          <w:tab w:val="clear" w:pos="1191"/>
          <w:tab w:val="clear" w:pos="1588"/>
          <w:tab w:val="clear" w:pos="1985"/>
        </w:tabs>
        <w:ind w:left="2410" w:hanging="2410"/>
        <w:rPr>
          <w:rStyle w:val="Emphasis"/>
          <w:rFonts w:eastAsia="SimSun"/>
          <w:i w:val="0"/>
          <w:szCs w:val="24"/>
        </w:rPr>
      </w:pPr>
      <w:r>
        <w:rPr>
          <w:rStyle w:val="Emphasis"/>
          <w:rFonts w:eastAsia="SimSun"/>
          <w:i w:val="0"/>
          <w:szCs w:val="24"/>
        </w:rPr>
        <w:t>[b-ISO 19237]</w:t>
      </w:r>
      <w:r>
        <w:rPr>
          <w:rStyle w:val="Emphasis"/>
          <w:rFonts w:eastAsia="SimSun"/>
          <w:i w:val="0"/>
          <w:szCs w:val="24"/>
        </w:rPr>
        <w:tab/>
        <w:t xml:space="preserve">ISO 19237:2017, </w:t>
      </w:r>
      <w:r w:rsidRPr="00767040">
        <w:rPr>
          <w:rStyle w:val="Emphasis"/>
          <w:rFonts w:eastAsia="SimSun"/>
          <w:iCs w:val="0"/>
          <w:szCs w:val="24"/>
        </w:rPr>
        <w:t>Intelligent transport systems</w:t>
      </w:r>
      <w:r>
        <w:rPr>
          <w:rStyle w:val="Emphasis"/>
          <w:rFonts w:eastAsia="SimSun"/>
          <w:iCs w:val="0"/>
          <w:szCs w:val="24"/>
        </w:rPr>
        <w:t xml:space="preserve"> </w:t>
      </w:r>
      <w:r>
        <w:rPr>
          <w:i/>
          <w:iCs/>
          <w:szCs w:val="32"/>
        </w:rPr>
        <w:t xml:space="preserve">– </w:t>
      </w:r>
      <w:r>
        <w:rPr>
          <w:rStyle w:val="Emphasis"/>
          <w:rFonts w:eastAsia="SimSun"/>
          <w:iCs w:val="0"/>
          <w:szCs w:val="24"/>
        </w:rPr>
        <w:t xml:space="preserve">Pedestrian detection and collision mitigation systems (PDCMS) </w:t>
      </w:r>
      <w:r>
        <w:rPr>
          <w:i/>
          <w:iCs/>
          <w:szCs w:val="32"/>
        </w:rPr>
        <w:t xml:space="preserve">– </w:t>
      </w:r>
      <w:r>
        <w:rPr>
          <w:rStyle w:val="Emphasis"/>
          <w:rFonts w:eastAsia="SimSun"/>
          <w:iCs w:val="0"/>
          <w:szCs w:val="24"/>
        </w:rPr>
        <w:t>Performance requirements and test procedures</w:t>
      </w:r>
      <w:r w:rsidRPr="008E5D0B">
        <w:rPr>
          <w:rStyle w:val="Emphasis"/>
          <w:rFonts w:eastAsia="SimSun"/>
          <w:i w:val="0"/>
          <w:szCs w:val="24"/>
        </w:rPr>
        <w:t>.</w:t>
      </w:r>
    </w:p>
    <w:p w14:paraId="20D8254B" w14:textId="77777777" w:rsidR="00DF719C" w:rsidRDefault="00DF719C" w:rsidP="00E94D7B">
      <w:pPr>
        <w:pStyle w:val="Reftext"/>
        <w:tabs>
          <w:tab w:val="clear" w:pos="794"/>
          <w:tab w:val="clear" w:pos="1191"/>
          <w:tab w:val="clear" w:pos="1588"/>
          <w:tab w:val="clear" w:pos="1985"/>
        </w:tabs>
        <w:spacing w:before="0"/>
        <w:ind w:left="2410" w:hanging="2410"/>
        <w:rPr>
          <w:rStyle w:val="Emphasis"/>
          <w:rFonts w:eastAsia="SimSun"/>
          <w:iCs w:val="0"/>
          <w:szCs w:val="24"/>
        </w:rPr>
      </w:pPr>
      <w:r>
        <w:rPr>
          <w:rStyle w:val="Emphasis"/>
          <w:rFonts w:eastAsia="SimSun"/>
          <w:i w:val="0"/>
          <w:szCs w:val="24"/>
        </w:rPr>
        <w:tab/>
        <w:t>&lt;</w:t>
      </w:r>
      <w:hyperlink r:id="rId23" w:anchor=":~:text=PDCMS%20require%20information%20about%20range,driver%20if%20a%20hazard%20exists." w:history="1">
        <w:r w:rsidRPr="001D048E">
          <w:rPr>
            <w:rStyle w:val="Hyperlink"/>
            <w:rFonts w:ascii="Arial" w:hAnsi="Arial" w:cs="Arial"/>
            <w:sz w:val="18"/>
            <w:szCs w:val="18"/>
          </w:rPr>
          <w:t>https://www.iso.org/standard/64111.html#:~:text=PDCMS%20require%20information%20about%20range,driver%20if%20a%20hazard%20exists.</w:t>
        </w:r>
      </w:hyperlink>
      <w:r>
        <w:rPr>
          <w:rStyle w:val="Emphasis"/>
          <w:rFonts w:eastAsia="SimSun"/>
          <w:i w:val="0"/>
          <w:szCs w:val="24"/>
        </w:rPr>
        <w:t>&gt;</w:t>
      </w:r>
    </w:p>
    <w:p w14:paraId="00A9AA20" w14:textId="77777777" w:rsidR="004C4E05" w:rsidRDefault="004C4E05" w:rsidP="004C4E05">
      <w:pPr>
        <w:pStyle w:val="Reftext"/>
        <w:tabs>
          <w:tab w:val="clear" w:pos="794"/>
          <w:tab w:val="clear" w:pos="1191"/>
          <w:tab w:val="clear" w:pos="1588"/>
          <w:tab w:val="clear" w:pos="1985"/>
        </w:tabs>
        <w:ind w:left="2410" w:hanging="2410"/>
        <w:rPr>
          <w:rFonts w:eastAsia="SimSun"/>
          <w:szCs w:val="24"/>
        </w:rPr>
      </w:pPr>
      <w:r>
        <w:rPr>
          <w:szCs w:val="32"/>
        </w:rPr>
        <w:t>[b-Bence]</w:t>
      </w:r>
      <w:r>
        <w:rPr>
          <w:szCs w:val="32"/>
        </w:rPr>
        <w:tab/>
      </w:r>
      <w:r>
        <w:rPr>
          <w:rFonts w:eastAsia="SimSun"/>
          <w:szCs w:val="24"/>
        </w:rPr>
        <w:t xml:space="preserve">Bence, D., Láncz, G., and Hunyady, G. (2019), </w:t>
      </w:r>
      <w:r>
        <w:rPr>
          <w:rFonts w:eastAsia="SimSun"/>
          <w:i/>
          <w:iCs/>
          <w:szCs w:val="24"/>
        </w:rPr>
        <w:t>Highway Situation Analysis with Scenario Classification and Neural Network based Risk Estimation for Autonomous Vehicles</w:t>
      </w:r>
      <w:r>
        <w:rPr>
          <w:rFonts w:eastAsia="SimSun"/>
          <w:szCs w:val="24"/>
        </w:rPr>
        <w:t>. &lt;</w:t>
      </w:r>
      <w:hyperlink r:id="rId24" w:history="1">
        <w:r w:rsidRPr="001D048E">
          <w:rPr>
            <w:rStyle w:val="Hyperlink"/>
            <w:rFonts w:ascii="Arial" w:hAnsi="Arial" w:cs="Arial"/>
            <w:sz w:val="18"/>
            <w:szCs w:val="18"/>
          </w:rPr>
          <w:t>https://www.semanticscholar.org/paper/Highway-Situation-Analysis-with-Scenario-and-Neural-Dávid-Láncz/373f97a7f324781f63e6ed437032996f73f9aebd</w:t>
        </w:r>
      </w:hyperlink>
      <w:r>
        <w:rPr>
          <w:rFonts w:eastAsia="SimSun"/>
          <w:szCs w:val="24"/>
        </w:rPr>
        <w:t>&gt;</w:t>
      </w:r>
    </w:p>
    <w:p w14:paraId="3ECED7EC" w14:textId="77777777" w:rsidR="000226CD" w:rsidRDefault="000226CD" w:rsidP="000226CD">
      <w:pPr>
        <w:pStyle w:val="Reftext"/>
        <w:tabs>
          <w:tab w:val="clear" w:pos="794"/>
          <w:tab w:val="clear" w:pos="1191"/>
          <w:tab w:val="clear" w:pos="1588"/>
          <w:tab w:val="clear" w:pos="1985"/>
        </w:tabs>
        <w:ind w:left="2410" w:hanging="2410"/>
        <w:rPr>
          <w:szCs w:val="32"/>
        </w:rPr>
      </w:pPr>
      <w:r>
        <w:rPr>
          <w:rFonts w:eastAsia="SimSun"/>
          <w:szCs w:val="32"/>
        </w:rPr>
        <w:t>[b-</w:t>
      </w:r>
      <w:r>
        <w:rPr>
          <w:szCs w:val="32"/>
        </w:rPr>
        <w:t>Brubacher</w:t>
      </w:r>
      <w:r>
        <w:rPr>
          <w:rFonts w:eastAsia="SimSun"/>
          <w:szCs w:val="32"/>
        </w:rPr>
        <w:t>]</w:t>
      </w:r>
      <w:r>
        <w:rPr>
          <w:rFonts w:eastAsia="SimSun"/>
          <w:szCs w:val="32"/>
        </w:rPr>
        <w:tab/>
      </w:r>
      <w:r>
        <w:rPr>
          <w:szCs w:val="32"/>
        </w:rPr>
        <w:t>Brubacher, J.R., Chan, H., Erdelyi, S., Lovegrove, G., and Faghihi, F. (2018)</w:t>
      </w:r>
      <w:r>
        <w:rPr>
          <w:rFonts w:eastAsia="SimSun"/>
          <w:szCs w:val="32"/>
        </w:rPr>
        <w:t xml:space="preserve">, </w:t>
      </w:r>
      <w:r>
        <w:rPr>
          <w:i/>
          <w:iCs/>
          <w:szCs w:val="32"/>
        </w:rPr>
        <w:t>Road Safety Impact of Increased Rural Highway Speed Limits In British Columbia, Canada.</w:t>
      </w:r>
      <w:r>
        <w:rPr>
          <w:rFonts w:eastAsia="SimSun"/>
          <w:i/>
          <w:iCs/>
          <w:szCs w:val="32"/>
        </w:rPr>
        <w:t>,</w:t>
      </w:r>
      <w:r>
        <w:rPr>
          <w:szCs w:val="32"/>
        </w:rPr>
        <w:t xml:space="preserve"> Sustainability.</w:t>
      </w:r>
    </w:p>
    <w:p w14:paraId="203E5BB8" w14:textId="77777777" w:rsidR="000226CD" w:rsidRDefault="000226CD" w:rsidP="00E94D7B">
      <w:pPr>
        <w:pStyle w:val="Reftext"/>
        <w:tabs>
          <w:tab w:val="clear" w:pos="794"/>
          <w:tab w:val="clear" w:pos="1191"/>
          <w:tab w:val="clear" w:pos="1588"/>
          <w:tab w:val="clear" w:pos="1985"/>
        </w:tabs>
        <w:spacing w:before="0"/>
        <w:ind w:left="2410" w:hanging="2410"/>
        <w:rPr>
          <w:szCs w:val="32"/>
        </w:rPr>
      </w:pPr>
      <w:r>
        <w:rPr>
          <w:szCs w:val="32"/>
        </w:rPr>
        <w:tab/>
        <w:t>&lt;</w:t>
      </w:r>
      <w:hyperlink r:id="rId25" w:history="1">
        <w:r w:rsidRPr="001D048E">
          <w:rPr>
            <w:rStyle w:val="Hyperlink"/>
            <w:rFonts w:ascii="Arial" w:hAnsi="Arial" w:cs="Arial"/>
            <w:sz w:val="18"/>
            <w:szCs w:val="18"/>
          </w:rPr>
          <w:t>https://www.mdpi.com/2071-1050/10/10/3555</w:t>
        </w:r>
      </w:hyperlink>
      <w:r>
        <w:rPr>
          <w:szCs w:val="32"/>
        </w:rPr>
        <w:t>&gt;</w:t>
      </w:r>
    </w:p>
    <w:p w14:paraId="2EABA456" w14:textId="4C591AE8" w:rsidR="00FC16B4" w:rsidRDefault="00FC16B4" w:rsidP="00FC16B4">
      <w:pPr>
        <w:pStyle w:val="Reftext"/>
        <w:tabs>
          <w:tab w:val="clear" w:pos="794"/>
          <w:tab w:val="clear" w:pos="1191"/>
          <w:tab w:val="clear" w:pos="1588"/>
          <w:tab w:val="clear" w:pos="1985"/>
        </w:tabs>
        <w:ind w:left="2410" w:hanging="2410"/>
        <w:rPr>
          <w:szCs w:val="32"/>
        </w:rPr>
      </w:pPr>
      <w:r>
        <w:rPr>
          <w:rFonts w:eastAsia="SimSun"/>
          <w:szCs w:val="32"/>
        </w:rPr>
        <w:t>[b-</w:t>
      </w:r>
      <w:r w:rsidRPr="00594D58">
        <w:t>Cox</w:t>
      </w:r>
      <w:r>
        <w:rPr>
          <w:rFonts w:eastAsia="SimSun"/>
          <w:szCs w:val="32"/>
        </w:rPr>
        <w:t>]</w:t>
      </w:r>
      <w:r>
        <w:rPr>
          <w:rFonts w:eastAsia="SimSun"/>
          <w:szCs w:val="32"/>
        </w:rPr>
        <w:tab/>
        <w:t>Cox</w:t>
      </w:r>
      <w:r w:rsidR="00496693">
        <w:rPr>
          <w:rFonts w:eastAsia="SimSun"/>
          <w:szCs w:val="32"/>
        </w:rPr>
        <w:t>,</w:t>
      </w:r>
      <w:r>
        <w:rPr>
          <w:rFonts w:eastAsia="SimSun"/>
          <w:szCs w:val="32"/>
        </w:rPr>
        <w:t xml:space="preserve"> A</w:t>
      </w:r>
      <w:r w:rsidR="008B6730">
        <w:rPr>
          <w:rFonts w:eastAsia="SimSun"/>
          <w:szCs w:val="32"/>
        </w:rPr>
        <w:t>.</w:t>
      </w:r>
      <w:r>
        <w:rPr>
          <w:rFonts w:eastAsia="SimSun"/>
          <w:szCs w:val="32"/>
        </w:rPr>
        <w:t>E</w:t>
      </w:r>
      <w:r w:rsidR="008B6730">
        <w:rPr>
          <w:rFonts w:eastAsia="SimSun"/>
          <w:szCs w:val="32"/>
        </w:rPr>
        <w:t>.,</w:t>
      </w:r>
      <w:r>
        <w:rPr>
          <w:rFonts w:eastAsia="SimSun"/>
          <w:szCs w:val="32"/>
        </w:rPr>
        <w:t xml:space="preserve"> and Cicchino</w:t>
      </w:r>
      <w:r w:rsidR="008B6730">
        <w:rPr>
          <w:rFonts w:eastAsia="SimSun"/>
          <w:szCs w:val="32"/>
        </w:rPr>
        <w:t>,</w:t>
      </w:r>
      <w:r>
        <w:rPr>
          <w:rFonts w:eastAsia="SimSun"/>
          <w:szCs w:val="32"/>
        </w:rPr>
        <w:t xml:space="preserve"> J</w:t>
      </w:r>
      <w:r w:rsidR="008B6730">
        <w:rPr>
          <w:rFonts w:eastAsia="SimSun"/>
          <w:szCs w:val="32"/>
        </w:rPr>
        <w:t>.</w:t>
      </w:r>
      <w:r>
        <w:rPr>
          <w:rFonts w:eastAsia="SimSun"/>
          <w:szCs w:val="32"/>
        </w:rPr>
        <w:t xml:space="preserve">B. </w:t>
      </w:r>
      <w:r w:rsidR="008B6730">
        <w:rPr>
          <w:rFonts w:eastAsia="SimSun"/>
          <w:szCs w:val="32"/>
        </w:rPr>
        <w:t xml:space="preserve">(2021), </w:t>
      </w:r>
      <w:r w:rsidRPr="007A2A73">
        <w:rPr>
          <w:rFonts w:eastAsia="SimSun"/>
          <w:i/>
          <w:iCs/>
          <w:szCs w:val="32"/>
        </w:rPr>
        <w:t>Continued trends in older driver crash involvement rates in the United States: Data through 2017</w:t>
      </w:r>
      <w:r w:rsidR="00E94D7B">
        <w:rPr>
          <w:rFonts w:eastAsia="SimSun"/>
          <w:i/>
          <w:iCs/>
          <w:szCs w:val="32"/>
        </w:rPr>
        <w:t>-</w:t>
      </w:r>
      <w:r w:rsidRPr="007A2A73">
        <w:rPr>
          <w:rFonts w:eastAsia="SimSun"/>
          <w:i/>
          <w:iCs/>
          <w:szCs w:val="32"/>
        </w:rPr>
        <w:t>2018</w:t>
      </w:r>
      <w:r>
        <w:rPr>
          <w:rFonts w:eastAsia="SimSun"/>
          <w:szCs w:val="32"/>
        </w:rPr>
        <w:t>. Journal of Safety Research</w:t>
      </w:r>
      <w:r w:rsidR="00BF18B5">
        <w:rPr>
          <w:rFonts w:eastAsia="SimSun"/>
          <w:szCs w:val="32"/>
        </w:rPr>
        <w:t>. Volume</w:t>
      </w:r>
      <w:r w:rsidR="000D49AF">
        <w:rPr>
          <w:rFonts w:eastAsia="SimSun"/>
          <w:szCs w:val="32"/>
        </w:rPr>
        <w:t xml:space="preserve"> </w:t>
      </w:r>
      <w:r>
        <w:rPr>
          <w:rFonts w:eastAsia="SimSun"/>
          <w:szCs w:val="32"/>
        </w:rPr>
        <w:t>77</w:t>
      </w:r>
      <w:r w:rsidR="00BF18B5">
        <w:rPr>
          <w:rFonts w:eastAsia="SimSun"/>
          <w:szCs w:val="32"/>
        </w:rPr>
        <w:t>,</w:t>
      </w:r>
      <w:r>
        <w:rPr>
          <w:rFonts w:eastAsia="SimSun"/>
          <w:szCs w:val="32"/>
        </w:rPr>
        <w:t xml:space="preserve"> </w:t>
      </w:r>
      <w:r w:rsidR="00320BB7">
        <w:rPr>
          <w:rFonts w:eastAsia="SimSun"/>
          <w:szCs w:val="32"/>
        </w:rPr>
        <w:t>pp</w:t>
      </w:r>
      <w:r w:rsidR="00E94D7B">
        <w:rPr>
          <w:rFonts w:eastAsia="SimSun"/>
          <w:szCs w:val="32"/>
        </w:rPr>
        <w:t xml:space="preserve">. </w:t>
      </w:r>
      <w:r>
        <w:rPr>
          <w:rFonts w:eastAsia="SimSun"/>
          <w:szCs w:val="32"/>
        </w:rPr>
        <w:t xml:space="preserve">288-295. </w:t>
      </w:r>
      <w:r w:rsidR="005A7591">
        <w:rPr>
          <w:rFonts w:eastAsia="SimSun"/>
          <w:szCs w:val="32"/>
        </w:rPr>
        <w:t>&lt;</w:t>
      </w:r>
      <w:hyperlink r:id="rId26" w:history="1">
        <w:r w:rsidR="00982160" w:rsidRPr="007A2A73">
          <w:rPr>
            <w:rStyle w:val="Hyperlink"/>
            <w:rFonts w:asciiTheme="minorBidi" w:eastAsia="SimSun" w:hAnsiTheme="minorBidi" w:cstheme="minorBidi"/>
            <w:sz w:val="18"/>
            <w:szCs w:val="18"/>
          </w:rPr>
          <w:t>https://doi.org/10.1016/j.jsr.2021.03.013</w:t>
        </w:r>
      </w:hyperlink>
      <w:r w:rsidR="00C72406" w:rsidRPr="007A2A73">
        <w:rPr>
          <w:rStyle w:val="Hyperlink"/>
          <w:rFonts w:eastAsia="SimSun"/>
          <w:szCs w:val="24"/>
        </w:rPr>
        <w:t>&gt;</w:t>
      </w:r>
    </w:p>
    <w:p w14:paraId="7E286306" w14:textId="116A0E7A" w:rsidR="00FC16B4" w:rsidRDefault="00FC16B4" w:rsidP="00FC16B4">
      <w:pPr>
        <w:pStyle w:val="Reftext"/>
        <w:tabs>
          <w:tab w:val="clear" w:pos="794"/>
          <w:tab w:val="clear" w:pos="1191"/>
          <w:tab w:val="clear" w:pos="1588"/>
          <w:tab w:val="clear" w:pos="1985"/>
        </w:tabs>
        <w:ind w:left="2410" w:hanging="2410"/>
        <w:rPr>
          <w:rFonts w:eastAsia="SimSun"/>
          <w:szCs w:val="32"/>
        </w:rPr>
      </w:pPr>
      <w:r>
        <w:rPr>
          <w:rFonts w:eastAsia="SimSun"/>
          <w:szCs w:val="32"/>
        </w:rPr>
        <w:t>[b-Dabbour]</w:t>
      </w:r>
      <w:r>
        <w:rPr>
          <w:rFonts w:eastAsia="SimSun"/>
          <w:szCs w:val="32"/>
        </w:rPr>
        <w:tab/>
        <w:t>Dabbour, E. (2012)</w:t>
      </w:r>
      <w:r w:rsidR="00480B38">
        <w:rPr>
          <w:rFonts w:eastAsia="SimSun"/>
          <w:szCs w:val="32"/>
        </w:rPr>
        <w:t>,</w:t>
      </w:r>
      <w:r>
        <w:rPr>
          <w:rFonts w:eastAsia="SimSun"/>
          <w:szCs w:val="32"/>
        </w:rPr>
        <w:t xml:space="preserve"> </w:t>
      </w:r>
      <w:r w:rsidRPr="007A2A73">
        <w:rPr>
          <w:rFonts w:eastAsia="SimSun"/>
          <w:i/>
          <w:iCs/>
          <w:szCs w:val="32"/>
        </w:rPr>
        <w:t>Using Logistic Regression to Identify Risk Factors Causing Rollover Collisions</w:t>
      </w:r>
      <w:r>
        <w:rPr>
          <w:rFonts w:eastAsia="SimSun"/>
          <w:szCs w:val="32"/>
        </w:rPr>
        <w:t xml:space="preserve">. International Journal for Traffic and Transport Engineering. </w:t>
      </w:r>
      <w:r w:rsidR="00570488">
        <w:rPr>
          <w:rFonts w:eastAsia="SimSun"/>
          <w:szCs w:val="32"/>
        </w:rPr>
        <w:t xml:space="preserve">Volume </w:t>
      </w:r>
      <w:r>
        <w:rPr>
          <w:rFonts w:eastAsia="SimSun"/>
          <w:szCs w:val="32"/>
        </w:rPr>
        <w:t>2</w:t>
      </w:r>
      <w:r w:rsidR="00570488">
        <w:rPr>
          <w:rFonts w:eastAsia="SimSun"/>
          <w:szCs w:val="32"/>
        </w:rPr>
        <w:t xml:space="preserve"> (4)</w:t>
      </w:r>
      <w:r>
        <w:rPr>
          <w:rFonts w:eastAsia="SimSun"/>
          <w:szCs w:val="32"/>
        </w:rPr>
        <w:t xml:space="preserve">. </w:t>
      </w:r>
      <w:r w:rsidR="004D7C6D">
        <w:rPr>
          <w:rFonts w:eastAsia="SimSun"/>
          <w:szCs w:val="32"/>
        </w:rPr>
        <w:t>p</w:t>
      </w:r>
      <w:r w:rsidR="004C614A">
        <w:rPr>
          <w:rFonts w:eastAsia="SimSun"/>
          <w:szCs w:val="32"/>
        </w:rPr>
        <w:t>p</w:t>
      </w:r>
      <w:r w:rsidR="00E94D7B">
        <w:rPr>
          <w:rFonts w:eastAsia="SimSun"/>
          <w:szCs w:val="32"/>
        </w:rPr>
        <w:t>.</w:t>
      </w:r>
      <w:r w:rsidR="004D7C6D">
        <w:rPr>
          <w:rFonts w:eastAsia="SimSun"/>
          <w:szCs w:val="32"/>
        </w:rPr>
        <w:t xml:space="preserve"> </w:t>
      </w:r>
      <w:r>
        <w:rPr>
          <w:rFonts w:eastAsia="SimSun"/>
          <w:szCs w:val="32"/>
        </w:rPr>
        <w:t xml:space="preserve">372-379. </w:t>
      </w:r>
    </w:p>
    <w:p w14:paraId="48AE39FD" w14:textId="07B821FC" w:rsidR="0079147F" w:rsidRDefault="0079147F" w:rsidP="00E94D7B">
      <w:pPr>
        <w:pStyle w:val="Reftext"/>
        <w:tabs>
          <w:tab w:val="clear" w:pos="794"/>
          <w:tab w:val="clear" w:pos="1191"/>
          <w:tab w:val="clear" w:pos="1588"/>
          <w:tab w:val="clear" w:pos="1985"/>
        </w:tabs>
        <w:spacing w:before="0"/>
        <w:ind w:left="2410" w:hanging="2410"/>
        <w:rPr>
          <w:rFonts w:eastAsia="SimSun"/>
          <w:szCs w:val="32"/>
        </w:rPr>
      </w:pPr>
      <w:r>
        <w:rPr>
          <w:rFonts w:eastAsia="SimSun"/>
          <w:szCs w:val="32"/>
        </w:rPr>
        <w:tab/>
        <w:t>&lt;</w:t>
      </w:r>
      <w:hyperlink r:id="rId27" w:history="1">
        <w:r w:rsidRPr="007A2A73">
          <w:rPr>
            <w:rStyle w:val="Hyperlink"/>
            <w:rFonts w:ascii="Arial" w:hAnsi="Arial" w:cs="Arial"/>
            <w:sz w:val="18"/>
            <w:szCs w:val="18"/>
          </w:rPr>
          <w:t>http://ijtte.com/study/87/USING_LOGISTIC_REGRESSION_TO_IDENTIFY_RISK_FACTORS_CAUSING_ROLLOVER_COLLISIONS.html</w:t>
        </w:r>
      </w:hyperlink>
      <w:r>
        <w:rPr>
          <w:rFonts w:eastAsia="SimSun"/>
          <w:szCs w:val="32"/>
        </w:rPr>
        <w:t>&gt;</w:t>
      </w:r>
    </w:p>
    <w:p w14:paraId="62963ABA" w14:textId="77777777" w:rsidR="008A2847" w:rsidRDefault="008A2847" w:rsidP="00E94D7B">
      <w:pPr>
        <w:pStyle w:val="Reftext"/>
        <w:keepNext/>
        <w:keepLines/>
        <w:tabs>
          <w:tab w:val="clear" w:pos="794"/>
          <w:tab w:val="clear" w:pos="1191"/>
          <w:tab w:val="clear" w:pos="1588"/>
          <w:tab w:val="clear" w:pos="1985"/>
        </w:tabs>
        <w:ind w:left="2410" w:hanging="2410"/>
        <w:rPr>
          <w:rFonts w:eastAsia="SimSun"/>
          <w:szCs w:val="32"/>
        </w:rPr>
      </w:pPr>
      <w:r>
        <w:rPr>
          <w:rFonts w:eastAsia="SimSun"/>
          <w:szCs w:val="32"/>
        </w:rPr>
        <w:t>[b-Driscoll]</w:t>
      </w:r>
      <w:r>
        <w:rPr>
          <w:rFonts w:eastAsia="SimSun"/>
          <w:szCs w:val="32"/>
        </w:rPr>
        <w:tab/>
        <w:t xml:space="preserve">Driscoll, P.J., Parnell, G.S., and Henderson, D.L. (2022), </w:t>
      </w:r>
      <w:r>
        <w:rPr>
          <w:rFonts w:eastAsia="SimSun"/>
          <w:i/>
          <w:iCs/>
          <w:szCs w:val="32"/>
        </w:rPr>
        <w:t>Decision Making in Systems Engineering and Management 3</w:t>
      </w:r>
      <w:r>
        <w:rPr>
          <w:rFonts w:eastAsia="SimSun"/>
          <w:i/>
          <w:iCs/>
          <w:szCs w:val="32"/>
          <w:vertAlign w:val="superscript"/>
        </w:rPr>
        <w:t>rd</w:t>
      </w:r>
      <w:r>
        <w:rPr>
          <w:rFonts w:eastAsia="SimSun"/>
          <w:i/>
          <w:iCs/>
          <w:szCs w:val="32"/>
        </w:rPr>
        <w:t xml:space="preserve"> Edition, </w:t>
      </w:r>
      <w:r>
        <w:rPr>
          <w:rFonts w:eastAsia="SimSun"/>
          <w:szCs w:val="32"/>
        </w:rPr>
        <w:t>John Wiley &amp; Sons.</w:t>
      </w:r>
    </w:p>
    <w:p w14:paraId="3857DD9E" w14:textId="77777777" w:rsidR="008A2847" w:rsidRDefault="008A2847" w:rsidP="00E94D7B">
      <w:pPr>
        <w:pStyle w:val="Reftext"/>
        <w:keepNext/>
        <w:keepLines/>
        <w:tabs>
          <w:tab w:val="clear" w:pos="794"/>
          <w:tab w:val="clear" w:pos="1191"/>
          <w:tab w:val="clear" w:pos="1588"/>
          <w:tab w:val="clear" w:pos="1985"/>
        </w:tabs>
        <w:spacing w:before="0"/>
        <w:ind w:left="2410" w:hanging="2410"/>
        <w:rPr>
          <w:rFonts w:eastAsia="SimSun"/>
          <w:szCs w:val="32"/>
        </w:rPr>
      </w:pPr>
      <w:r>
        <w:rPr>
          <w:rFonts w:eastAsia="SimSun"/>
          <w:szCs w:val="32"/>
        </w:rPr>
        <w:tab/>
        <w:t>&lt;</w:t>
      </w:r>
      <w:hyperlink r:id="rId28" w:history="1">
        <w:r w:rsidRPr="001D048E">
          <w:rPr>
            <w:rStyle w:val="Hyperlink"/>
            <w:rFonts w:ascii="Arial" w:hAnsi="Arial" w:cs="Arial"/>
            <w:sz w:val="18"/>
            <w:szCs w:val="18"/>
          </w:rPr>
          <w:t>https://www.wiley.com/en-us/Decision+Making+in+Systems+Engineering+and+Management%2C+3rd+Edition-p-9781119901402</w:t>
        </w:r>
      </w:hyperlink>
      <w:r>
        <w:rPr>
          <w:rFonts w:eastAsia="SimSun"/>
          <w:szCs w:val="32"/>
        </w:rPr>
        <w:t>&gt;</w:t>
      </w:r>
    </w:p>
    <w:p w14:paraId="604CB63F" w14:textId="77777777" w:rsidR="00FC16B4" w:rsidRDefault="00FC16B4" w:rsidP="00FC16B4">
      <w:pPr>
        <w:pStyle w:val="Reftext"/>
        <w:tabs>
          <w:tab w:val="clear" w:pos="794"/>
          <w:tab w:val="clear" w:pos="1191"/>
          <w:tab w:val="clear" w:pos="1588"/>
          <w:tab w:val="clear" w:pos="1985"/>
        </w:tabs>
        <w:ind w:left="2410" w:hanging="2410"/>
        <w:rPr>
          <w:rFonts w:eastAsia="SimSun"/>
          <w:szCs w:val="32"/>
        </w:rPr>
      </w:pPr>
      <w:r>
        <w:rPr>
          <w:rFonts w:eastAsia="SimSun"/>
          <w:szCs w:val="32"/>
        </w:rPr>
        <w:t>[b-</w:t>
      </w:r>
      <w:r w:rsidRPr="00594D58">
        <w:t>DTFHA</w:t>
      </w:r>
      <w:r>
        <w:rPr>
          <w:rFonts w:eastAsia="SimSun"/>
          <w:szCs w:val="32"/>
        </w:rPr>
        <w:t xml:space="preserve"> Road]</w:t>
      </w:r>
      <w:r>
        <w:rPr>
          <w:rFonts w:eastAsia="SimSun"/>
          <w:szCs w:val="32"/>
        </w:rPr>
        <w:tab/>
        <w:t>U.S. Department of Transportation, Federal Highway Administration,</w:t>
      </w:r>
      <w:r>
        <w:rPr>
          <w:rFonts w:eastAsia="SimSun"/>
          <w:i/>
          <w:iCs/>
          <w:szCs w:val="32"/>
        </w:rPr>
        <w:t xml:space="preserve"> An Introduction to Standards for Road Weather Information Systems, July 2002</w:t>
      </w:r>
      <w:r w:rsidRPr="008E5D0B">
        <w:rPr>
          <w:rFonts w:eastAsia="SimSun"/>
          <w:szCs w:val="32"/>
        </w:rPr>
        <w:t>.</w:t>
      </w:r>
    </w:p>
    <w:p w14:paraId="70373785" w14:textId="322B3F12" w:rsidR="00137B10" w:rsidRPr="00E94D7B" w:rsidRDefault="00137B10" w:rsidP="00E94D7B">
      <w:pPr>
        <w:pStyle w:val="Reftext"/>
        <w:tabs>
          <w:tab w:val="clear" w:pos="794"/>
          <w:tab w:val="clear" w:pos="1191"/>
          <w:tab w:val="clear" w:pos="1588"/>
          <w:tab w:val="clear" w:pos="1985"/>
        </w:tabs>
        <w:spacing w:before="0"/>
        <w:ind w:left="2410" w:hanging="2410"/>
        <w:rPr>
          <w:rStyle w:val="Emphasis"/>
          <w:rFonts w:ascii="Arial" w:eastAsia="SimSun" w:hAnsi="Arial" w:cs="Arial"/>
          <w:iCs w:val="0"/>
          <w:sz w:val="16"/>
          <w:szCs w:val="16"/>
        </w:rPr>
      </w:pPr>
      <w:r>
        <w:rPr>
          <w:rFonts w:eastAsia="SimSun"/>
          <w:szCs w:val="32"/>
        </w:rPr>
        <w:tab/>
      </w:r>
      <w:hyperlink r:id="rId29" w:history="1">
        <w:r w:rsidR="00E94D7B" w:rsidRPr="00E94D7B">
          <w:rPr>
            <w:rStyle w:val="Hyperlink"/>
            <w:rFonts w:ascii="Arial" w:eastAsia="SimSun" w:hAnsi="Arial" w:cs="Arial"/>
            <w:sz w:val="16"/>
            <w:szCs w:val="16"/>
          </w:rPr>
          <w:t>https://ops.fhwa.dot.gov/weather/publications/rwis_brochure.pdf</w:t>
        </w:r>
      </w:hyperlink>
      <w:r w:rsidR="00E94D7B" w:rsidRPr="00E94D7B">
        <w:rPr>
          <w:rFonts w:ascii="Arial" w:eastAsia="SimSun" w:hAnsi="Arial" w:cs="Arial"/>
          <w:sz w:val="16"/>
          <w:szCs w:val="16"/>
        </w:rPr>
        <w:t xml:space="preserve"> </w:t>
      </w:r>
    </w:p>
    <w:p w14:paraId="39FC3714" w14:textId="71280E39" w:rsidR="00FC16B4" w:rsidRDefault="00FC16B4" w:rsidP="00FC16B4">
      <w:pPr>
        <w:pStyle w:val="Reftext"/>
        <w:tabs>
          <w:tab w:val="clear" w:pos="794"/>
          <w:tab w:val="clear" w:pos="1191"/>
          <w:tab w:val="clear" w:pos="1588"/>
          <w:tab w:val="clear" w:pos="1985"/>
        </w:tabs>
        <w:ind w:left="2410" w:hanging="2410"/>
      </w:pPr>
      <w:r>
        <w:rPr>
          <w:rFonts w:eastAsia="SimSun"/>
          <w:szCs w:val="32"/>
        </w:rPr>
        <w:t>[b-</w:t>
      </w:r>
      <w:r>
        <w:t>Elshamly</w:t>
      </w:r>
      <w:r>
        <w:rPr>
          <w:rFonts w:eastAsia="SimSun"/>
          <w:szCs w:val="32"/>
        </w:rPr>
        <w:t>]</w:t>
      </w:r>
      <w:r>
        <w:rPr>
          <w:rFonts w:eastAsia="SimSun"/>
          <w:szCs w:val="32"/>
        </w:rPr>
        <w:tab/>
      </w:r>
      <w:r>
        <w:t>Elshamly</w:t>
      </w:r>
      <w:r w:rsidR="00755821">
        <w:t>,</w:t>
      </w:r>
      <w:r>
        <w:t xml:space="preserve"> A</w:t>
      </w:r>
      <w:r w:rsidR="00755821">
        <w:t>.</w:t>
      </w:r>
      <w:r>
        <w:t>F</w:t>
      </w:r>
      <w:r w:rsidR="00755821">
        <w:t>.</w:t>
      </w:r>
      <w:r>
        <w:t>, El-Hakim</w:t>
      </w:r>
      <w:r w:rsidR="00F828C2">
        <w:t>,</w:t>
      </w:r>
      <w:r>
        <w:t xml:space="preserve"> R</w:t>
      </w:r>
      <w:r w:rsidR="00F828C2">
        <w:t>.A.</w:t>
      </w:r>
      <w:r>
        <w:t xml:space="preserve">, </w:t>
      </w:r>
      <w:r w:rsidR="002F13F5">
        <w:t xml:space="preserve">and </w:t>
      </w:r>
      <w:r>
        <w:t>Afify</w:t>
      </w:r>
      <w:r w:rsidR="002F13F5">
        <w:t>,</w:t>
      </w:r>
      <w:r>
        <w:t xml:space="preserve"> H</w:t>
      </w:r>
      <w:r w:rsidR="002F13F5">
        <w:t>.</w:t>
      </w:r>
      <w:r>
        <w:t>A</w:t>
      </w:r>
      <w:r w:rsidR="002F13F5">
        <w:t>.</w:t>
      </w:r>
      <w:r>
        <w:t xml:space="preserve"> (2017)</w:t>
      </w:r>
      <w:r w:rsidR="005811B4">
        <w:t>,</w:t>
      </w:r>
      <w:r>
        <w:t xml:space="preserve"> </w:t>
      </w:r>
      <w:r w:rsidRPr="007A2A73">
        <w:rPr>
          <w:i/>
          <w:iCs/>
        </w:rPr>
        <w:t>Factors affecting accidents risks among truck drivers in Egypt</w:t>
      </w:r>
      <w:r>
        <w:t>. MATEC Web of Conferences, 124</w:t>
      </w:r>
      <w:r w:rsidR="003731F4">
        <w:t>(4):</w:t>
      </w:r>
      <w:r>
        <w:t>04009.</w:t>
      </w:r>
      <w:r w:rsidR="00DB37B0">
        <w:t xml:space="preserve"> </w:t>
      </w:r>
    </w:p>
    <w:p w14:paraId="77528BAE" w14:textId="3F63DA98" w:rsidR="001303D2" w:rsidRDefault="001303D2" w:rsidP="00E94D7B">
      <w:pPr>
        <w:pStyle w:val="Reftext"/>
        <w:tabs>
          <w:tab w:val="clear" w:pos="794"/>
          <w:tab w:val="clear" w:pos="1191"/>
          <w:tab w:val="clear" w:pos="1588"/>
          <w:tab w:val="clear" w:pos="1985"/>
        </w:tabs>
        <w:spacing w:before="0"/>
        <w:ind w:left="2410" w:hanging="2410"/>
        <w:rPr>
          <w:rFonts w:eastAsia="SimSun"/>
          <w:szCs w:val="24"/>
        </w:rPr>
      </w:pPr>
      <w:r>
        <w:tab/>
      </w:r>
      <w:r w:rsidR="00BD6281">
        <w:t>&lt;</w:t>
      </w:r>
      <w:hyperlink r:id="rId30" w:history="1">
        <w:r w:rsidR="003573E3" w:rsidRPr="007A2A73">
          <w:rPr>
            <w:rStyle w:val="Hyperlink"/>
            <w:rFonts w:ascii="Arial" w:hAnsi="Arial" w:cs="Arial"/>
            <w:sz w:val="18"/>
            <w:szCs w:val="18"/>
          </w:rPr>
          <w:t>https://www.researc</w:t>
        </w:r>
        <w:r w:rsidR="003573E3" w:rsidRPr="00E94D7B">
          <w:rPr>
            <w:rStyle w:val="Hyperlink"/>
            <w:rFonts w:ascii="Arial" w:hAnsi="Arial" w:cs="Arial"/>
            <w:sz w:val="18"/>
            <w:szCs w:val="18"/>
          </w:rPr>
          <w:t>hgate.net/publication/320105702_Factors_Affecting_Accidents_Risks_among_Truc</w:t>
        </w:r>
        <w:r w:rsidR="003573E3" w:rsidRPr="007A2A73">
          <w:rPr>
            <w:rStyle w:val="Hyperlink"/>
            <w:rFonts w:ascii="Arial" w:hAnsi="Arial" w:cs="Arial"/>
            <w:sz w:val="18"/>
            <w:szCs w:val="18"/>
          </w:rPr>
          <w:t>k_Drivers_In_Egypt</w:t>
        </w:r>
      </w:hyperlink>
      <w:r w:rsidR="00BD6281">
        <w:t>&gt;</w:t>
      </w:r>
    </w:p>
    <w:p w14:paraId="1BD9C5B9" w14:textId="71C890DC" w:rsidR="00FC16B4" w:rsidRDefault="00FC16B4" w:rsidP="00FC16B4">
      <w:pPr>
        <w:pStyle w:val="Reftext"/>
        <w:tabs>
          <w:tab w:val="clear" w:pos="794"/>
          <w:tab w:val="clear" w:pos="1191"/>
          <w:tab w:val="clear" w:pos="1588"/>
          <w:tab w:val="clear" w:pos="1985"/>
        </w:tabs>
        <w:ind w:left="2410" w:hanging="2410"/>
        <w:rPr>
          <w:rFonts w:eastAsia="SimSun"/>
          <w:szCs w:val="32"/>
        </w:rPr>
      </w:pPr>
      <w:r>
        <w:rPr>
          <w:rFonts w:eastAsia="SimSun"/>
          <w:szCs w:val="32"/>
        </w:rPr>
        <w:t>[b-</w:t>
      </w:r>
      <w:r w:rsidRPr="00594D58">
        <w:t>Eriksson</w:t>
      </w:r>
      <w:r>
        <w:rPr>
          <w:rFonts w:eastAsia="SimSun"/>
          <w:szCs w:val="32"/>
        </w:rPr>
        <w:t>]</w:t>
      </w:r>
      <w:r>
        <w:rPr>
          <w:rFonts w:eastAsia="SimSun"/>
          <w:szCs w:val="32"/>
        </w:rPr>
        <w:tab/>
        <w:t>Eriksson, M.</w:t>
      </w:r>
      <w:r w:rsidR="001A4687">
        <w:rPr>
          <w:rFonts w:eastAsia="SimSun"/>
          <w:szCs w:val="32"/>
        </w:rPr>
        <w:t>,</w:t>
      </w:r>
      <w:r>
        <w:rPr>
          <w:rFonts w:eastAsia="SimSun"/>
          <w:szCs w:val="32"/>
        </w:rPr>
        <w:t xml:space="preserve"> and Papanikolopoulos, N. (2001)</w:t>
      </w:r>
      <w:r w:rsidR="00767040">
        <w:rPr>
          <w:rFonts w:eastAsia="SimSun"/>
          <w:szCs w:val="32"/>
        </w:rPr>
        <w:t>,</w:t>
      </w:r>
      <w:r>
        <w:rPr>
          <w:rFonts w:eastAsia="SimSun"/>
          <w:szCs w:val="32"/>
        </w:rPr>
        <w:t xml:space="preserve"> </w:t>
      </w:r>
      <w:r w:rsidRPr="007A2A73">
        <w:rPr>
          <w:rFonts w:eastAsia="SimSun"/>
          <w:i/>
          <w:iCs/>
          <w:szCs w:val="32"/>
        </w:rPr>
        <w:t>Driver Fatigue: A Vision-Based Approach to Automatic Diagnosis</w:t>
      </w:r>
      <w:r>
        <w:rPr>
          <w:rFonts w:eastAsia="SimSun"/>
          <w:szCs w:val="32"/>
        </w:rPr>
        <w:t xml:space="preserve">. Transportation Research Part C: Emerging Technologies, </w:t>
      </w:r>
      <w:r w:rsidR="00F27B20">
        <w:rPr>
          <w:rFonts w:eastAsia="SimSun"/>
          <w:szCs w:val="32"/>
        </w:rPr>
        <w:t xml:space="preserve">Volume </w:t>
      </w:r>
      <w:r>
        <w:rPr>
          <w:rFonts w:eastAsia="SimSun"/>
          <w:szCs w:val="32"/>
        </w:rPr>
        <w:t xml:space="preserve">9, </w:t>
      </w:r>
      <w:r w:rsidR="00167BC3">
        <w:rPr>
          <w:rFonts w:eastAsia="SimSun"/>
          <w:szCs w:val="32"/>
        </w:rPr>
        <w:t>pp</w:t>
      </w:r>
      <w:r w:rsidR="00E94D7B">
        <w:rPr>
          <w:rFonts w:eastAsia="SimSun"/>
          <w:szCs w:val="32"/>
        </w:rPr>
        <w:t>.</w:t>
      </w:r>
      <w:r w:rsidR="00DC4BFA">
        <w:rPr>
          <w:rFonts w:eastAsia="SimSun"/>
          <w:szCs w:val="32"/>
        </w:rPr>
        <w:t xml:space="preserve"> </w:t>
      </w:r>
      <w:r>
        <w:rPr>
          <w:rFonts w:eastAsia="SimSun"/>
          <w:szCs w:val="32"/>
        </w:rPr>
        <w:t xml:space="preserve">399-413. </w:t>
      </w:r>
    </w:p>
    <w:p w14:paraId="21BB3253" w14:textId="57D47948" w:rsidR="00F07819" w:rsidRDefault="00F07819" w:rsidP="00E94D7B">
      <w:pPr>
        <w:pStyle w:val="Reftext"/>
        <w:tabs>
          <w:tab w:val="clear" w:pos="794"/>
          <w:tab w:val="clear" w:pos="1191"/>
          <w:tab w:val="clear" w:pos="1588"/>
          <w:tab w:val="clear" w:pos="1985"/>
        </w:tabs>
        <w:spacing w:before="0"/>
        <w:ind w:left="2410" w:hanging="2410"/>
        <w:rPr>
          <w:rFonts w:eastAsia="SimSun"/>
          <w:szCs w:val="32"/>
        </w:rPr>
      </w:pPr>
      <w:r>
        <w:rPr>
          <w:rFonts w:eastAsia="SimSun"/>
          <w:szCs w:val="32"/>
        </w:rPr>
        <w:tab/>
        <w:t>&lt;</w:t>
      </w:r>
      <w:hyperlink r:id="rId31" w:tgtFrame="_blank" w:tooltip="Persistent link using digital object identifier" w:history="1">
        <w:r w:rsidR="00DF33FC" w:rsidRPr="00E94D7B">
          <w:rPr>
            <w:rStyle w:val="anchor-text"/>
            <w:rFonts w:ascii="Arial" w:hAnsi="Arial" w:cs="Arial"/>
            <w:color w:val="0000FF"/>
            <w:sz w:val="18"/>
            <w:szCs w:val="18"/>
          </w:rPr>
          <w:t>https://doi.org/10.1016/S0968-090X(00)00045-0</w:t>
        </w:r>
      </w:hyperlink>
      <w:r>
        <w:rPr>
          <w:rFonts w:eastAsia="SimSun"/>
          <w:szCs w:val="32"/>
        </w:rPr>
        <w:t>&gt;</w:t>
      </w:r>
    </w:p>
    <w:p w14:paraId="0C82FA51" w14:textId="56797E4D" w:rsidR="00FC16B4" w:rsidRDefault="00FC16B4" w:rsidP="00FC16B4">
      <w:pPr>
        <w:pStyle w:val="Reftext"/>
        <w:tabs>
          <w:tab w:val="clear" w:pos="794"/>
          <w:tab w:val="clear" w:pos="1191"/>
          <w:tab w:val="clear" w:pos="1588"/>
          <w:tab w:val="clear" w:pos="1985"/>
        </w:tabs>
        <w:ind w:left="2410" w:hanging="2410"/>
        <w:rPr>
          <w:rFonts w:eastAsia="SimSun"/>
          <w:szCs w:val="32"/>
        </w:rPr>
      </w:pPr>
      <w:r>
        <w:rPr>
          <w:rFonts w:eastAsia="SimSun"/>
          <w:szCs w:val="32"/>
        </w:rPr>
        <w:t>[b-Fitzgerald]</w:t>
      </w:r>
      <w:r>
        <w:rPr>
          <w:rFonts w:eastAsia="SimSun"/>
          <w:szCs w:val="32"/>
        </w:rPr>
        <w:tab/>
        <w:t>Fitzgerald, E</w:t>
      </w:r>
      <w:r w:rsidR="00082C5F">
        <w:rPr>
          <w:rFonts w:eastAsia="SimSun"/>
          <w:szCs w:val="32"/>
        </w:rPr>
        <w:t>., and</w:t>
      </w:r>
      <w:r>
        <w:rPr>
          <w:rFonts w:eastAsia="SimSun"/>
          <w:szCs w:val="32"/>
        </w:rPr>
        <w:t xml:space="preserve"> Landfeldt, B</w:t>
      </w:r>
      <w:r w:rsidR="00D33F2B">
        <w:rPr>
          <w:rFonts w:eastAsia="SimSun"/>
          <w:szCs w:val="32"/>
        </w:rPr>
        <w:t>.G</w:t>
      </w:r>
      <w:r>
        <w:rPr>
          <w:rFonts w:eastAsia="SimSun"/>
          <w:szCs w:val="32"/>
        </w:rPr>
        <w:t xml:space="preserve">. (2015). </w:t>
      </w:r>
      <w:r w:rsidRPr="007A2A73">
        <w:rPr>
          <w:rFonts w:eastAsia="SimSun"/>
          <w:i/>
          <w:iCs/>
          <w:szCs w:val="32"/>
        </w:rPr>
        <w:t>Increasing Road Traffic Throughput through Dynamic Traffic Accident Risk Mitigation</w:t>
      </w:r>
      <w:r>
        <w:rPr>
          <w:rFonts w:eastAsia="SimSun"/>
          <w:szCs w:val="32"/>
        </w:rPr>
        <w:t>. Journal of Transportation Technologies. 05</w:t>
      </w:r>
      <w:r w:rsidR="000734B8">
        <w:rPr>
          <w:rFonts w:eastAsia="SimSun"/>
          <w:szCs w:val="32"/>
        </w:rPr>
        <w:t>(04):</w:t>
      </w:r>
      <w:r>
        <w:rPr>
          <w:rFonts w:eastAsia="SimSun"/>
          <w:szCs w:val="32"/>
        </w:rPr>
        <w:t xml:space="preserve">223-239. </w:t>
      </w:r>
    </w:p>
    <w:p w14:paraId="2021F142" w14:textId="67998C89" w:rsidR="004C32BC" w:rsidRDefault="004C32BC" w:rsidP="00E94D7B">
      <w:pPr>
        <w:pStyle w:val="Reftext"/>
        <w:tabs>
          <w:tab w:val="clear" w:pos="794"/>
          <w:tab w:val="clear" w:pos="1191"/>
          <w:tab w:val="clear" w:pos="1588"/>
          <w:tab w:val="clear" w:pos="1985"/>
        </w:tabs>
        <w:spacing w:before="0"/>
        <w:ind w:left="2410" w:hanging="2410"/>
        <w:rPr>
          <w:szCs w:val="32"/>
        </w:rPr>
      </w:pPr>
      <w:r>
        <w:rPr>
          <w:rFonts w:eastAsia="SimSun"/>
          <w:szCs w:val="32"/>
        </w:rPr>
        <w:tab/>
      </w:r>
      <w:r w:rsidR="00313F4E">
        <w:rPr>
          <w:rFonts w:eastAsia="SimSun"/>
          <w:szCs w:val="32"/>
        </w:rPr>
        <w:t>&lt;</w:t>
      </w:r>
      <w:hyperlink r:id="rId32" w:history="1">
        <w:r w:rsidR="00313F4E" w:rsidRPr="007A2A73">
          <w:rPr>
            <w:rStyle w:val="Hyperlink"/>
            <w:rFonts w:ascii="Arial" w:hAnsi="Arial" w:cs="Arial"/>
            <w:sz w:val="18"/>
            <w:szCs w:val="18"/>
          </w:rPr>
          <w:t>https://www.researchgate.net/publication/283620521_Increasing_Road_Traffic_Throughput_through_Dynamic_Traffic_Accident_Risk_Mitigation</w:t>
        </w:r>
      </w:hyperlink>
      <w:r w:rsidR="00313F4E">
        <w:rPr>
          <w:rFonts w:eastAsia="SimSun"/>
          <w:szCs w:val="32"/>
        </w:rPr>
        <w:t>&gt;</w:t>
      </w:r>
    </w:p>
    <w:p w14:paraId="063FCC30" w14:textId="77777777" w:rsidR="0096004E" w:rsidRDefault="0096004E" w:rsidP="0096004E">
      <w:pPr>
        <w:pStyle w:val="Reftext"/>
        <w:tabs>
          <w:tab w:val="clear" w:pos="794"/>
          <w:tab w:val="clear" w:pos="1191"/>
          <w:tab w:val="clear" w:pos="1588"/>
          <w:tab w:val="clear" w:pos="1985"/>
        </w:tabs>
        <w:ind w:left="2410" w:hanging="2410"/>
        <w:rPr>
          <w:rFonts w:eastAsia="SimSun"/>
          <w:i/>
          <w:iCs/>
          <w:szCs w:val="32"/>
        </w:rPr>
      </w:pPr>
      <w:r>
        <w:rPr>
          <w:rFonts w:eastAsia="SimSun"/>
          <w:szCs w:val="32"/>
        </w:rPr>
        <w:t>[b-</w:t>
      </w:r>
      <w:r>
        <w:t>Goodwin</w:t>
      </w:r>
      <w:r>
        <w:rPr>
          <w:rFonts w:eastAsia="SimSun"/>
          <w:szCs w:val="32"/>
        </w:rPr>
        <w:t>]</w:t>
      </w:r>
      <w:r>
        <w:rPr>
          <w:rFonts w:eastAsia="SimSun"/>
          <w:szCs w:val="32"/>
        </w:rPr>
        <w:tab/>
        <w:t xml:space="preserve">Goodwin, L.C. (2003), </w:t>
      </w:r>
      <w:r>
        <w:rPr>
          <w:rFonts w:eastAsia="SimSun"/>
          <w:i/>
          <w:iCs/>
          <w:szCs w:val="32"/>
        </w:rPr>
        <w:t xml:space="preserve">Best Practices for Road Weather Management U.S. Department of Transportation. </w:t>
      </w:r>
    </w:p>
    <w:p w14:paraId="5888EF74" w14:textId="77777777" w:rsidR="0096004E" w:rsidRPr="003F66F7" w:rsidRDefault="0096004E" w:rsidP="00E94D7B">
      <w:pPr>
        <w:pStyle w:val="Reftext"/>
        <w:tabs>
          <w:tab w:val="clear" w:pos="794"/>
          <w:tab w:val="clear" w:pos="1191"/>
          <w:tab w:val="clear" w:pos="1588"/>
          <w:tab w:val="clear" w:pos="1985"/>
        </w:tabs>
        <w:spacing w:before="0"/>
        <w:ind w:left="2410" w:hanging="2410"/>
        <w:rPr>
          <w:rFonts w:eastAsia="SimSun"/>
          <w:szCs w:val="32"/>
        </w:rPr>
      </w:pPr>
      <w:r>
        <w:rPr>
          <w:rFonts w:eastAsia="SimSun"/>
          <w:i/>
          <w:iCs/>
          <w:szCs w:val="32"/>
        </w:rPr>
        <w:tab/>
      </w:r>
      <w:r>
        <w:rPr>
          <w:rFonts w:eastAsia="SimSun"/>
          <w:szCs w:val="32"/>
        </w:rPr>
        <w:t>&lt;</w:t>
      </w:r>
      <w:hyperlink r:id="rId33" w:history="1">
        <w:r w:rsidRPr="001D048E">
          <w:rPr>
            <w:rStyle w:val="Hyperlink"/>
            <w:rFonts w:ascii="Arial" w:hAnsi="Arial" w:cs="Arial"/>
            <w:sz w:val="18"/>
            <w:szCs w:val="18"/>
          </w:rPr>
          <w:t>https://rosap.ntl.bts.gov/view/dot/37324</w:t>
        </w:r>
      </w:hyperlink>
      <w:r>
        <w:rPr>
          <w:rFonts w:eastAsia="SimSun"/>
          <w:szCs w:val="32"/>
        </w:rPr>
        <w:t>&gt;</w:t>
      </w:r>
    </w:p>
    <w:p w14:paraId="2895B6AF" w14:textId="77777777" w:rsidR="00A72D18" w:rsidRDefault="00A72D18" w:rsidP="00A72D18">
      <w:pPr>
        <w:pStyle w:val="Reftext"/>
        <w:tabs>
          <w:tab w:val="clear" w:pos="794"/>
          <w:tab w:val="clear" w:pos="1191"/>
          <w:tab w:val="clear" w:pos="1588"/>
          <w:tab w:val="clear" w:pos="1985"/>
        </w:tabs>
        <w:ind w:left="2410" w:hanging="2410"/>
        <w:rPr>
          <w:rFonts w:eastAsia="SimSun"/>
          <w:szCs w:val="32"/>
        </w:rPr>
      </w:pPr>
      <w:r>
        <w:rPr>
          <w:szCs w:val="32"/>
        </w:rPr>
        <w:t>[b-</w:t>
      </w:r>
      <w:r w:rsidRPr="00594D58">
        <w:t>GRSF</w:t>
      </w:r>
      <w:r>
        <w:rPr>
          <w:rFonts w:eastAsia="SimSun"/>
          <w:szCs w:val="32"/>
        </w:rPr>
        <w:t xml:space="preserve"> </w:t>
      </w:r>
      <w:r>
        <w:rPr>
          <w:szCs w:val="32"/>
        </w:rPr>
        <w:t>Post]</w:t>
      </w:r>
      <w:r>
        <w:rPr>
          <w:szCs w:val="32"/>
        </w:rPr>
        <w:tab/>
        <w:t>The Global Road Safety Facility (GRSF) (2021)</w:t>
      </w:r>
      <w:r>
        <w:rPr>
          <w:rFonts w:eastAsia="SimSun"/>
          <w:szCs w:val="32"/>
        </w:rPr>
        <w:t xml:space="preserve">, </w:t>
      </w:r>
      <w:r>
        <w:rPr>
          <w:rFonts w:eastAsia="SimSun"/>
          <w:i/>
          <w:iCs/>
          <w:szCs w:val="32"/>
        </w:rPr>
        <w:t>Post-crash Emergency Response Toolkit</w:t>
      </w:r>
      <w:r>
        <w:rPr>
          <w:rFonts w:eastAsia="SimSun"/>
          <w:szCs w:val="32"/>
        </w:rPr>
        <w:t>.</w:t>
      </w:r>
    </w:p>
    <w:p w14:paraId="128E32EA" w14:textId="77777777" w:rsidR="00A72D18" w:rsidRDefault="00A72D18" w:rsidP="00E94D7B">
      <w:pPr>
        <w:pStyle w:val="Reftext"/>
        <w:tabs>
          <w:tab w:val="clear" w:pos="794"/>
          <w:tab w:val="clear" w:pos="1191"/>
          <w:tab w:val="clear" w:pos="1588"/>
          <w:tab w:val="clear" w:pos="1985"/>
        </w:tabs>
        <w:spacing w:before="0"/>
        <w:ind w:left="2410" w:hanging="2410"/>
        <w:rPr>
          <w:i/>
          <w:iCs/>
          <w:szCs w:val="32"/>
        </w:rPr>
      </w:pPr>
      <w:r>
        <w:rPr>
          <w:rFonts w:eastAsia="SimSun"/>
          <w:szCs w:val="32"/>
        </w:rPr>
        <w:tab/>
        <w:t>&lt;</w:t>
      </w:r>
      <w:hyperlink r:id="rId34" w:history="1">
        <w:r w:rsidRPr="001D048E">
          <w:rPr>
            <w:rStyle w:val="Hyperlink"/>
            <w:rFonts w:ascii="Arial" w:hAnsi="Arial" w:cs="Arial"/>
            <w:sz w:val="18"/>
            <w:szCs w:val="18"/>
          </w:rPr>
          <w:t>https://www.roadsafetyfacility.org/publications/post-crash-emergency-response-toolkit</w:t>
        </w:r>
      </w:hyperlink>
      <w:r>
        <w:rPr>
          <w:rFonts w:eastAsia="SimSun"/>
          <w:szCs w:val="32"/>
        </w:rPr>
        <w:t>&gt;</w:t>
      </w:r>
    </w:p>
    <w:p w14:paraId="1B279351" w14:textId="231599E4" w:rsidR="00AC34F7" w:rsidRDefault="00AC34F7" w:rsidP="00AC34F7">
      <w:pPr>
        <w:pStyle w:val="Reftext"/>
        <w:tabs>
          <w:tab w:val="clear" w:pos="794"/>
          <w:tab w:val="clear" w:pos="1191"/>
          <w:tab w:val="clear" w:pos="1588"/>
          <w:tab w:val="clear" w:pos="1985"/>
        </w:tabs>
        <w:ind w:left="2410" w:hanging="2410"/>
        <w:rPr>
          <w:szCs w:val="32"/>
        </w:rPr>
      </w:pPr>
      <w:r>
        <w:rPr>
          <w:szCs w:val="32"/>
        </w:rPr>
        <w:t>[b-</w:t>
      </w:r>
      <w:r w:rsidRPr="00594D58">
        <w:t>iRAP</w:t>
      </w:r>
      <w:r>
        <w:rPr>
          <w:i/>
          <w:iCs/>
          <w:szCs w:val="32"/>
        </w:rPr>
        <w:t xml:space="preserve"> </w:t>
      </w:r>
      <w:r>
        <w:rPr>
          <w:szCs w:val="32"/>
        </w:rPr>
        <w:t>Global]</w:t>
      </w:r>
      <w:r>
        <w:rPr>
          <w:szCs w:val="32"/>
        </w:rPr>
        <w:tab/>
        <w:t xml:space="preserve">International Road Assessment Programme (iRAP) (2021), </w:t>
      </w:r>
      <w:r>
        <w:rPr>
          <w:i/>
          <w:iCs/>
          <w:szCs w:val="32"/>
        </w:rPr>
        <w:t>Global Plan – Decade of Action for Road Safety 2021-2030</w:t>
      </w:r>
      <w:r>
        <w:rPr>
          <w:szCs w:val="32"/>
        </w:rPr>
        <w:t xml:space="preserve">. </w:t>
      </w:r>
    </w:p>
    <w:p w14:paraId="584B3CC7" w14:textId="77777777" w:rsidR="00AC34F7" w:rsidRDefault="00AC34F7" w:rsidP="00E94D7B">
      <w:pPr>
        <w:pStyle w:val="Reftext"/>
        <w:tabs>
          <w:tab w:val="clear" w:pos="794"/>
          <w:tab w:val="clear" w:pos="1191"/>
          <w:tab w:val="clear" w:pos="1588"/>
          <w:tab w:val="clear" w:pos="1985"/>
        </w:tabs>
        <w:spacing w:before="0"/>
        <w:ind w:left="2410" w:firstLine="0"/>
        <w:rPr>
          <w:szCs w:val="32"/>
        </w:rPr>
      </w:pPr>
      <w:r>
        <w:rPr>
          <w:szCs w:val="32"/>
        </w:rPr>
        <w:t>&lt;</w:t>
      </w:r>
      <w:hyperlink r:id="rId35" w:history="1">
        <w:r w:rsidRPr="001D048E">
          <w:rPr>
            <w:rStyle w:val="Hyperlink"/>
            <w:rFonts w:ascii="Arial" w:hAnsi="Arial" w:cs="Arial"/>
            <w:sz w:val="18"/>
            <w:szCs w:val="18"/>
          </w:rPr>
          <w:t>https://cdn.who.int/media/docs/default-source/documents/health-topics/road-traffic-injuries/global-plan-for-road-safety.pdf</w:t>
        </w:r>
      </w:hyperlink>
      <w:r w:rsidRPr="001D048E">
        <w:rPr>
          <w:szCs w:val="24"/>
        </w:rPr>
        <w:t>&gt;</w:t>
      </w:r>
    </w:p>
    <w:p w14:paraId="7CD24B20" w14:textId="77777777" w:rsidR="00AC34F7" w:rsidRDefault="00AC34F7" w:rsidP="00AC34F7">
      <w:pPr>
        <w:pStyle w:val="Reftext"/>
        <w:tabs>
          <w:tab w:val="clear" w:pos="794"/>
          <w:tab w:val="clear" w:pos="1191"/>
          <w:tab w:val="clear" w:pos="1588"/>
          <w:tab w:val="clear" w:pos="1985"/>
        </w:tabs>
        <w:ind w:left="2410" w:hanging="2410"/>
      </w:pPr>
      <w:r>
        <w:rPr>
          <w:rFonts w:eastAsia="SimSun"/>
          <w:szCs w:val="32"/>
        </w:rPr>
        <w:t>[b-</w:t>
      </w:r>
      <w:r w:rsidRPr="00594D58">
        <w:t>IRGC</w:t>
      </w:r>
      <w:r>
        <w:rPr>
          <w:rFonts w:eastAsia="SimSun"/>
          <w:szCs w:val="32"/>
        </w:rPr>
        <w:t xml:space="preserve"> Risk]</w:t>
      </w:r>
      <w:r>
        <w:rPr>
          <w:rFonts w:eastAsia="SimSun"/>
          <w:szCs w:val="32"/>
        </w:rPr>
        <w:tab/>
      </w:r>
      <w:r>
        <w:rPr>
          <w:szCs w:val="32"/>
        </w:rPr>
        <w:t>International Risk Governance Council (IRGC) (2017),</w:t>
      </w:r>
      <w:r>
        <w:rPr>
          <w:i/>
          <w:iCs/>
          <w:szCs w:val="32"/>
        </w:rPr>
        <w:t xml:space="preserve"> Introduction to the IRGC Risk Governance Framework. </w:t>
      </w:r>
      <w:r w:rsidRPr="00767040">
        <w:rPr>
          <w:szCs w:val="32"/>
        </w:rPr>
        <w:t>Revised version</w:t>
      </w:r>
      <w:r>
        <w:rPr>
          <w:szCs w:val="32"/>
        </w:rPr>
        <w:t>.</w:t>
      </w:r>
      <w:r>
        <w:rPr>
          <w:rFonts w:eastAsia="SimSun"/>
          <w:szCs w:val="32"/>
        </w:rPr>
        <w:br/>
      </w:r>
      <w:r>
        <w:t>&lt;</w:t>
      </w:r>
      <w:hyperlink r:id="rId36" w:history="1">
        <w:r w:rsidRPr="001D048E">
          <w:rPr>
            <w:rStyle w:val="Hyperlink"/>
            <w:rFonts w:ascii="Arial" w:hAnsi="Arial" w:cs="Arial"/>
            <w:sz w:val="18"/>
            <w:szCs w:val="18"/>
          </w:rPr>
          <w:t>https://infoscience.epfl.ch/record/233739</w:t>
        </w:r>
      </w:hyperlink>
      <w:r>
        <w:t>&gt;</w:t>
      </w:r>
      <w:r w:rsidRPr="00960CAC" w:rsidDel="00960CAC">
        <w:t xml:space="preserve"> </w:t>
      </w:r>
    </w:p>
    <w:p w14:paraId="348BD15E" w14:textId="77777777" w:rsidR="00436CB4" w:rsidRDefault="00436CB4" w:rsidP="00436CB4">
      <w:pPr>
        <w:pStyle w:val="Reftext"/>
        <w:tabs>
          <w:tab w:val="clear" w:pos="794"/>
          <w:tab w:val="clear" w:pos="1191"/>
          <w:tab w:val="clear" w:pos="1588"/>
          <w:tab w:val="clear" w:pos="1985"/>
        </w:tabs>
        <w:ind w:left="2410" w:hanging="2410"/>
        <w:rPr>
          <w:szCs w:val="32"/>
        </w:rPr>
      </w:pPr>
      <w:r>
        <w:rPr>
          <w:rFonts w:eastAsia="SimSun"/>
          <w:szCs w:val="32"/>
        </w:rPr>
        <w:t>[b-</w:t>
      </w:r>
      <w:r w:rsidRPr="00594D58">
        <w:t>Liang</w:t>
      </w:r>
      <w:r>
        <w:rPr>
          <w:rFonts w:eastAsia="SimSun"/>
          <w:szCs w:val="32"/>
        </w:rPr>
        <w:t>]</w:t>
      </w:r>
      <w:r>
        <w:rPr>
          <w:rFonts w:eastAsia="SimSun"/>
          <w:szCs w:val="32"/>
        </w:rPr>
        <w:tab/>
        <w:t>Liang, J., Ma, B., Sun, G., Suo, C.</w:t>
      </w:r>
      <w:r>
        <w:rPr>
          <w:szCs w:val="32"/>
        </w:rPr>
        <w:t xml:space="preserve"> (2022)</w:t>
      </w:r>
      <w:r>
        <w:rPr>
          <w:rFonts w:eastAsia="SimSun"/>
          <w:szCs w:val="32"/>
        </w:rPr>
        <w:t>,</w:t>
      </w:r>
      <w:r>
        <w:rPr>
          <w:szCs w:val="32"/>
        </w:rPr>
        <w:t xml:space="preserve"> </w:t>
      </w:r>
      <w:r w:rsidRPr="001D048E">
        <w:rPr>
          <w:i/>
          <w:iCs/>
          <w:szCs w:val="32"/>
        </w:rPr>
        <w:t>Traffic Accident Analysis Based on Bow-Tie Model</w:t>
      </w:r>
      <w:r>
        <w:rPr>
          <w:szCs w:val="32"/>
        </w:rPr>
        <w:t xml:space="preserve">. Beijing Institute of Petrochemical Technology. </w:t>
      </w:r>
    </w:p>
    <w:p w14:paraId="72EBC48F" w14:textId="77777777" w:rsidR="00436CB4" w:rsidRDefault="00436CB4" w:rsidP="00E94D7B">
      <w:pPr>
        <w:pStyle w:val="Reftext"/>
        <w:tabs>
          <w:tab w:val="clear" w:pos="794"/>
          <w:tab w:val="clear" w:pos="1191"/>
          <w:tab w:val="clear" w:pos="1588"/>
          <w:tab w:val="clear" w:pos="1985"/>
        </w:tabs>
        <w:spacing w:before="0"/>
        <w:ind w:left="2410" w:hanging="2410"/>
        <w:rPr>
          <w:szCs w:val="32"/>
        </w:rPr>
      </w:pPr>
      <w:r>
        <w:rPr>
          <w:szCs w:val="32"/>
        </w:rPr>
        <w:tab/>
        <w:t>&lt;</w:t>
      </w:r>
      <w:hyperlink r:id="rId37" w:history="1">
        <w:r w:rsidRPr="001D048E">
          <w:rPr>
            <w:rStyle w:val="Hyperlink"/>
            <w:rFonts w:ascii="Arial" w:hAnsi="Arial" w:cs="Arial"/>
            <w:sz w:val="18"/>
            <w:szCs w:val="18"/>
          </w:rPr>
          <w:t>https://pdf.hanspub.org/MOS20220400000_80779939.pdf</w:t>
        </w:r>
      </w:hyperlink>
      <w:r>
        <w:rPr>
          <w:szCs w:val="32"/>
        </w:rPr>
        <w:t xml:space="preserve">&gt; </w:t>
      </w:r>
    </w:p>
    <w:p w14:paraId="17C99A12" w14:textId="2B427884" w:rsidR="00FC16B4" w:rsidRDefault="00FC16B4" w:rsidP="00AC34F7">
      <w:pPr>
        <w:pStyle w:val="Reftext"/>
        <w:tabs>
          <w:tab w:val="clear" w:pos="794"/>
          <w:tab w:val="clear" w:pos="1191"/>
          <w:tab w:val="clear" w:pos="1588"/>
          <w:tab w:val="clear" w:pos="1985"/>
        </w:tabs>
        <w:ind w:left="2410" w:hanging="2410"/>
        <w:rPr>
          <w:szCs w:val="32"/>
        </w:rPr>
      </w:pPr>
      <w:r>
        <w:rPr>
          <w:szCs w:val="32"/>
        </w:rPr>
        <w:t>[b-</w:t>
      </w:r>
      <w:r w:rsidR="0035531D">
        <w:t>Mannering</w:t>
      </w:r>
      <w:r>
        <w:rPr>
          <w:szCs w:val="32"/>
        </w:rPr>
        <w:t>]</w:t>
      </w:r>
      <w:r>
        <w:rPr>
          <w:szCs w:val="32"/>
        </w:rPr>
        <w:tab/>
        <w:t xml:space="preserve">Mannering, </w:t>
      </w:r>
      <w:r w:rsidR="00507B3E">
        <w:rPr>
          <w:szCs w:val="32"/>
        </w:rPr>
        <w:t>F.L</w:t>
      </w:r>
      <w:r w:rsidR="00A96380">
        <w:rPr>
          <w:szCs w:val="32"/>
        </w:rPr>
        <w:t xml:space="preserve">., and </w:t>
      </w:r>
      <w:r>
        <w:rPr>
          <w:szCs w:val="32"/>
        </w:rPr>
        <w:t>Bhat</w:t>
      </w:r>
      <w:r w:rsidR="00DB6873">
        <w:rPr>
          <w:szCs w:val="32"/>
        </w:rPr>
        <w:t>, C.R</w:t>
      </w:r>
      <w:r w:rsidR="003D3910">
        <w:rPr>
          <w:szCs w:val="32"/>
        </w:rPr>
        <w:t>.</w:t>
      </w:r>
      <w:r w:rsidR="00DB6873">
        <w:rPr>
          <w:szCs w:val="32"/>
        </w:rPr>
        <w:t xml:space="preserve"> </w:t>
      </w:r>
      <w:r w:rsidR="00767040">
        <w:rPr>
          <w:szCs w:val="32"/>
        </w:rPr>
        <w:t>(2014)</w:t>
      </w:r>
      <w:r>
        <w:rPr>
          <w:szCs w:val="32"/>
        </w:rPr>
        <w:t xml:space="preserve">, </w:t>
      </w:r>
      <w:r>
        <w:rPr>
          <w:i/>
          <w:iCs/>
          <w:szCs w:val="32"/>
        </w:rPr>
        <w:t>Analytic methods in accident research: Methodological frontier and future directions</w:t>
      </w:r>
      <w:r>
        <w:rPr>
          <w:szCs w:val="32"/>
        </w:rPr>
        <w:t xml:space="preserve">, Analytic Methods in Accident Research, Volume 1, </w:t>
      </w:r>
      <w:r w:rsidR="003D3910">
        <w:rPr>
          <w:szCs w:val="32"/>
        </w:rPr>
        <w:t>pp</w:t>
      </w:r>
      <w:r w:rsidR="00E94D7B">
        <w:rPr>
          <w:szCs w:val="32"/>
        </w:rPr>
        <w:t>.</w:t>
      </w:r>
      <w:r>
        <w:rPr>
          <w:szCs w:val="32"/>
        </w:rPr>
        <w:t xml:space="preserve"> 1-22.</w:t>
      </w:r>
    </w:p>
    <w:p w14:paraId="5AA2A16A" w14:textId="6A3D2C58" w:rsidR="00200E19" w:rsidRDefault="00200E19" w:rsidP="00E94D7B">
      <w:pPr>
        <w:pStyle w:val="Reftext"/>
        <w:tabs>
          <w:tab w:val="clear" w:pos="794"/>
          <w:tab w:val="clear" w:pos="1191"/>
          <w:tab w:val="clear" w:pos="1588"/>
          <w:tab w:val="clear" w:pos="1985"/>
        </w:tabs>
        <w:spacing w:before="0"/>
        <w:ind w:left="2410" w:hanging="2410"/>
        <w:rPr>
          <w:rFonts w:eastAsia="SimSun"/>
          <w:szCs w:val="32"/>
        </w:rPr>
      </w:pPr>
      <w:r>
        <w:rPr>
          <w:szCs w:val="32"/>
        </w:rPr>
        <w:tab/>
      </w:r>
      <w:r w:rsidR="00D72A94">
        <w:rPr>
          <w:szCs w:val="32"/>
        </w:rPr>
        <w:t>&lt;</w:t>
      </w:r>
      <w:hyperlink r:id="rId38" w:history="1">
        <w:r w:rsidR="00D72A94" w:rsidRPr="007A2A73">
          <w:rPr>
            <w:rStyle w:val="Hyperlink"/>
            <w:rFonts w:ascii="Arial" w:hAnsi="Arial" w:cs="Arial"/>
            <w:sz w:val="18"/>
            <w:szCs w:val="18"/>
          </w:rPr>
          <w:t>https://www.sciencedirect.com/science/article/abs/pii/S2213665713000031</w:t>
        </w:r>
      </w:hyperlink>
      <w:r w:rsidR="00D72A94">
        <w:rPr>
          <w:szCs w:val="32"/>
        </w:rPr>
        <w:t>&gt;</w:t>
      </w:r>
    </w:p>
    <w:p w14:paraId="4ED5DEBF" w14:textId="77777777" w:rsidR="00436CB4" w:rsidRDefault="00436CB4" w:rsidP="00E94D7B">
      <w:pPr>
        <w:pStyle w:val="Reftext"/>
        <w:keepNext/>
        <w:keepLines/>
        <w:tabs>
          <w:tab w:val="clear" w:pos="794"/>
          <w:tab w:val="clear" w:pos="1191"/>
          <w:tab w:val="clear" w:pos="1588"/>
          <w:tab w:val="clear" w:pos="1985"/>
        </w:tabs>
        <w:ind w:left="2410" w:hanging="2410"/>
        <w:rPr>
          <w:szCs w:val="32"/>
        </w:rPr>
      </w:pPr>
      <w:r>
        <w:rPr>
          <w:rFonts w:eastAsia="SimSun"/>
          <w:szCs w:val="32"/>
        </w:rPr>
        <w:t>[b-</w:t>
      </w:r>
      <w:r w:rsidRPr="00594D58">
        <w:t>NASA</w:t>
      </w:r>
      <w:r>
        <w:rPr>
          <w:szCs w:val="32"/>
        </w:rPr>
        <w:t xml:space="preserve"> Dezfuli</w:t>
      </w:r>
      <w:r>
        <w:rPr>
          <w:rFonts w:eastAsia="SimSun"/>
          <w:szCs w:val="32"/>
        </w:rPr>
        <w:t>]</w:t>
      </w:r>
      <w:r>
        <w:rPr>
          <w:rFonts w:eastAsia="SimSun"/>
          <w:szCs w:val="32"/>
        </w:rPr>
        <w:tab/>
      </w:r>
      <w:r>
        <w:rPr>
          <w:szCs w:val="32"/>
        </w:rPr>
        <w:t>Dezfuli, H.,</w:t>
      </w:r>
      <w:r>
        <w:rPr>
          <w:rFonts w:eastAsia="SimSun"/>
          <w:szCs w:val="32"/>
        </w:rPr>
        <w:t xml:space="preserve"> </w:t>
      </w:r>
      <w:r>
        <w:rPr>
          <w:szCs w:val="32"/>
        </w:rPr>
        <w:t>Benjamin,</w:t>
      </w:r>
      <w:r>
        <w:rPr>
          <w:rFonts w:eastAsia="SimSun"/>
          <w:szCs w:val="32"/>
        </w:rPr>
        <w:t xml:space="preserve"> </w:t>
      </w:r>
      <w:r>
        <w:rPr>
          <w:szCs w:val="32"/>
        </w:rPr>
        <w:t xml:space="preserve">A., Everett, C., Smith, C., Stamatelatos, M., Youngblood, R., Blythe, M., Boyer, R., Bream, B., Everline, C., Feather, M., Fuller, R., Groen, F., Jambulingam, N., Johnson, K.C., Kowaleski, M., Layne, A., Leitner, J., Long, R., Mathias, D., Schoren, W., Colon, A., Day, J., Diventi, A., Denney, E., Fesq, L., Lewis, B., McMillian, S., Rutledge, P., Safie, F., and Smith, D. (2011), </w:t>
      </w:r>
      <w:r>
        <w:rPr>
          <w:i/>
          <w:iCs/>
          <w:szCs w:val="32"/>
        </w:rPr>
        <w:t>NASA System Safety Handbook – Volume 1, System Safety Framework and Concepts for Implementation</w:t>
      </w:r>
      <w:r w:rsidRPr="008E5D0B">
        <w:rPr>
          <w:szCs w:val="32"/>
        </w:rPr>
        <w:t>.</w:t>
      </w:r>
    </w:p>
    <w:p w14:paraId="7DCF212C" w14:textId="77777777" w:rsidR="00436CB4" w:rsidRDefault="00436CB4" w:rsidP="00E94D7B">
      <w:pPr>
        <w:pStyle w:val="Reftext"/>
        <w:tabs>
          <w:tab w:val="clear" w:pos="794"/>
          <w:tab w:val="clear" w:pos="1191"/>
          <w:tab w:val="clear" w:pos="1588"/>
          <w:tab w:val="clear" w:pos="1985"/>
        </w:tabs>
        <w:spacing w:before="0"/>
        <w:ind w:left="2410" w:hanging="2410"/>
        <w:rPr>
          <w:i/>
          <w:iCs/>
          <w:szCs w:val="32"/>
        </w:rPr>
      </w:pPr>
      <w:r>
        <w:rPr>
          <w:szCs w:val="32"/>
        </w:rPr>
        <w:tab/>
        <w:t>&lt;</w:t>
      </w:r>
      <w:hyperlink r:id="rId39" w:history="1">
        <w:r w:rsidRPr="001D048E">
          <w:rPr>
            <w:rStyle w:val="Hyperlink"/>
            <w:rFonts w:ascii="Arial" w:hAnsi="Arial" w:cs="Arial"/>
            <w:sz w:val="18"/>
            <w:szCs w:val="18"/>
          </w:rPr>
          <w:t>https://ntrs.nasa.gov/api/citations/20120003291/downloads/20120003291.pdf</w:t>
        </w:r>
      </w:hyperlink>
      <w:r>
        <w:rPr>
          <w:szCs w:val="32"/>
        </w:rPr>
        <w:t>&gt;</w:t>
      </w:r>
    </w:p>
    <w:p w14:paraId="639C142B" w14:textId="701ED444" w:rsidR="00FC16B4" w:rsidRDefault="00FC16B4" w:rsidP="00FC16B4">
      <w:pPr>
        <w:pStyle w:val="Reftext"/>
        <w:tabs>
          <w:tab w:val="clear" w:pos="794"/>
          <w:tab w:val="clear" w:pos="1191"/>
          <w:tab w:val="clear" w:pos="1588"/>
          <w:tab w:val="clear" w:pos="1985"/>
        </w:tabs>
        <w:ind w:left="2410" w:hanging="2410"/>
        <w:rPr>
          <w:rFonts w:eastAsia="SimSun"/>
          <w:szCs w:val="32"/>
        </w:rPr>
      </w:pPr>
      <w:r>
        <w:rPr>
          <w:rFonts w:eastAsia="SimSun"/>
          <w:szCs w:val="32"/>
        </w:rPr>
        <w:t>[b-</w:t>
      </w:r>
      <w:r w:rsidR="008A7046">
        <w:t>Parnell</w:t>
      </w:r>
      <w:r>
        <w:rPr>
          <w:rFonts w:eastAsia="SimSun"/>
          <w:szCs w:val="32"/>
        </w:rPr>
        <w:t>]</w:t>
      </w:r>
      <w:r>
        <w:rPr>
          <w:rFonts w:eastAsia="SimSun"/>
          <w:szCs w:val="32"/>
        </w:rPr>
        <w:tab/>
      </w:r>
      <w:r w:rsidR="00C04609">
        <w:rPr>
          <w:rFonts w:eastAsia="SimSun"/>
          <w:szCs w:val="32"/>
        </w:rPr>
        <w:t xml:space="preserve">Parnell, </w:t>
      </w:r>
      <w:r>
        <w:rPr>
          <w:rFonts w:eastAsia="SimSun"/>
          <w:szCs w:val="32"/>
        </w:rPr>
        <w:t>G</w:t>
      </w:r>
      <w:r w:rsidR="00C04609">
        <w:rPr>
          <w:rFonts w:eastAsia="SimSun"/>
          <w:szCs w:val="32"/>
        </w:rPr>
        <w:t>.</w:t>
      </w:r>
      <w:r>
        <w:rPr>
          <w:rFonts w:eastAsia="SimSun"/>
          <w:szCs w:val="32"/>
        </w:rPr>
        <w:t xml:space="preserve">S., </w:t>
      </w:r>
      <w:r w:rsidR="008A2083">
        <w:rPr>
          <w:rFonts w:eastAsia="SimSun"/>
          <w:szCs w:val="32"/>
        </w:rPr>
        <w:t xml:space="preserve">Driscoll, </w:t>
      </w:r>
      <w:r>
        <w:rPr>
          <w:rFonts w:eastAsia="SimSun"/>
          <w:szCs w:val="32"/>
        </w:rPr>
        <w:t>P</w:t>
      </w:r>
      <w:r w:rsidR="008A2083">
        <w:rPr>
          <w:rFonts w:eastAsia="SimSun"/>
          <w:szCs w:val="32"/>
        </w:rPr>
        <w:t>.</w:t>
      </w:r>
      <w:r>
        <w:rPr>
          <w:rFonts w:eastAsia="SimSun"/>
          <w:szCs w:val="32"/>
        </w:rPr>
        <w:t xml:space="preserve">J., </w:t>
      </w:r>
      <w:r w:rsidR="00626B46">
        <w:rPr>
          <w:rFonts w:eastAsia="SimSun"/>
          <w:szCs w:val="32"/>
        </w:rPr>
        <w:t xml:space="preserve">and </w:t>
      </w:r>
      <w:r w:rsidR="002871DE">
        <w:rPr>
          <w:rFonts w:eastAsia="SimSun"/>
          <w:szCs w:val="32"/>
        </w:rPr>
        <w:t xml:space="preserve">Henderson, </w:t>
      </w:r>
      <w:r>
        <w:rPr>
          <w:rFonts w:eastAsia="SimSun"/>
          <w:szCs w:val="32"/>
        </w:rPr>
        <w:t>D</w:t>
      </w:r>
      <w:r w:rsidR="0085557C">
        <w:rPr>
          <w:rFonts w:eastAsia="SimSun"/>
          <w:szCs w:val="32"/>
        </w:rPr>
        <w:t>.</w:t>
      </w:r>
      <w:r>
        <w:rPr>
          <w:rFonts w:eastAsia="SimSun"/>
          <w:szCs w:val="32"/>
        </w:rPr>
        <w:t>L.</w:t>
      </w:r>
      <w:r w:rsidR="00767040">
        <w:rPr>
          <w:rFonts w:eastAsia="SimSun"/>
          <w:szCs w:val="32"/>
        </w:rPr>
        <w:t xml:space="preserve"> (2010)</w:t>
      </w:r>
      <w:r>
        <w:rPr>
          <w:rFonts w:eastAsia="SimSun"/>
          <w:szCs w:val="32"/>
        </w:rPr>
        <w:t xml:space="preserve">, </w:t>
      </w:r>
      <w:r>
        <w:rPr>
          <w:i/>
          <w:iCs/>
          <w:szCs w:val="32"/>
        </w:rPr>
        <w:t>Decision Making in Systems Engineering and Management</w:t>
      </w:r>
      <w:r>
        <w:rPr>
          <w:rFonts w:eastAsia="SimSun"/>
          <w:szCs w:val="32"/>
        </w:rPr>
        <w:t>.</w:t>
      </w:r>
    </w:p>
    <w:p w14:paraId="3AAD41D4" w14:textId="3B2D2602" w:rsidR="00960CAC" w:rsidRDefault="00CF2ED3" w:rsidP="00E94D7B">
      <w:pPr>
        <w:pStyle w:val="Reftext"/>
        <w:tabs>
          <w:tab w:val="clear" w:pos="794"/>
          <w:tab w:val="clear" w:pos="1191"/>
          <w:tab w:val="clear" w:pos="1588"/>
          <w:tab w:val="clear" w:pos="1985"/>
        </w:tabs>
        <w:spacing w:before="0"/>
        <w:ind w:left="2410" w:hanging="2410"/>
        <w:rPr>
          <w:i/>
          <w:iCs/>
          <w:szCs w:val="32"/>
        </w:rPr>
      </w:pPr>
      <w:r>
        <w:rPr>
          <w:rFonts w:eastAsia="SimSun"/>
          <w:szCs w:val="32"/>
        </w:rPr>
        <w:tab/>
      </w:r>
      <w:r w:rsidR="00DB48C4">
        <w:rPr>
          <w:rFonts w:eastAsia="SimSun"/>
          <w:szCs w:val="32"/>
        </w:rPr>
        <w:t>&lt;</w:t>
      </w:r>
      <w:hyperlink r:id="rId40" w:history="1">
        <w:r w:rsidR="00DB48C4" w:rsidRPr="007A2A73">
          <w:rPr>
            <w:rStyle w:val="Hyperlink"/>
            <w:rFonts w:ascii="Arial" w:hAnsi="Arial" w:cs="Arial"/>
            <w:sz w:val="18"/>
            <w:szCs w:val="18"/>
          </w:rPr>
          <w:t>https://onlinelibrary.wiley.com/doi/book/10.1002/9780470926963</w:t>
        </w:r>
      </w:hyperlink>
      <w:r w:rsidR="00DB48C4">
        <w:rPr>
          <w:rFonts w:eastAsia="SimSun"/>
          <w:szCs w:val="32"/>
        </w:rPr>
        <w:t>&gt;</w:t>
      </w:r>
    </w:p>
    <w:p w14:paraId="2F857159" w14:textId="5617662E" w:rsidR="00FC16B4" w:rsidRDefault="00FC16B4" w:rsidP="00FC16B4">
      <w:pPr>
        <w:pStyle w:val="Reftext"/>
        <w:tabs>
          <w:tab w:val="clear" w:pos="794"/>
          <w:tab w:val="clear" w:pos="1191"/>
          <w:tab w:val="clear" w:pos="1588"/>
          <w:tab w:val="clear" w:pos="1985"/>
        </w:tabs>
        <w:ind w:left="2410" w:hanging="2410"/>
        <w:rPr>
          <w:rFonts w:eastAsia="SimSun"/>
          <w:szCs w:val="32"/>
        </w:rPr>
      </w:pPr>
      <w:r>
        <w:rPr>
          <w:rFonts w:eastAsia="SimSun"/>
          <w:szCs w:val="32"/>
        </w:rPr>
        <w:t>[b-Rodr</w:t>
      </w:r>
      <w:r w:rsidR="00381548">
        <w:rPr>
          <w:rFonts w:eastAsia="SimSun"/>
          <w:szCs w:val="32"/>
        </w:rPr>
        <w:t>í</w:t>
      </w:r>
      <w:r>
        <w:rPr>
          <w:rFonts w:eastAsia="SimSun"/>
          <w:szCs w:val="32"/>
        </w:rPr>
        <w:t>guez]</w:t>
      </w:r>
      <w:r>
        <w:rPr>
          <w:rFonts w:eastAsia="SimSun"/>
          <w:szCs w:val="32"/>
        </w:rPr>
        <w:tab/>
        <w:t>Rodr</w:t>
      </w:r>
      <w:r w:rsidR="005F550D">
        <w:rPr>
          <w:rFonts w:eastAsia="SimSun"/>
          <w:szCs w:val="32"/>
        </w:rPr>
        <w:t>í</w:t>
      </w:r>
      <w:r>
        <w:rPr>
          <w:rFonts w:eastAsia="SimSun"/>
          <w:szCs w:val="32"/>
        </w:rPr>
        <w:t>guez-Ascariz, J.</w:t>
      </w:r>
      <w:r w:rsidR="000B017C">
        <w:rPr>
          <w:rFonts w:eastAsia="SimSun"/>
          <w:szCs w:val="32"/>
        </w:rPr>
        <w:t>M.</w:t>
      </w:r>
      <w:r>
        <w:rPr>
          <w:rFonts w:eastAsia="SimSun"/>
          <w:szCs w:val="32"/>
        </w:rPr>
        <w:t>, Boquete, L., Cantos, J.</w:t>
      </w:r>
      <w:r w:rsidR="005F29D6">
        <w:rPr>
          <w:rFonts w:eastAsia="SimSun"/>
          <w:szCs w:val="32"/>
        </w:rPr>
        <w:t>,</w:t>
      </w:r>
      <w:r>
        <w:rPr>
          <w:rFonts w:eastAsia="SimSun"/>
          <w:szCs w:val="32"/>
        </w:rPr>
        <w:t xml:space="preserve"> and Ortega, S. (201</w:t>
      </w:r>
      <w:r w:rsidR="00751237">
        <w:rPr>
          <w:rFonts w:eastAsia="SimSun"/>
          <w:szCs w:val="32"/>
        </w:rPr>
        <w:t>1</w:t>
      </w:r>
      <w:r>
        <w:rPr>
          <w:rFonts w:eastAsia="SimSun"/>
          <w:szCs w:val="32"/>
        </w:rPr>
        <w:t xml:space="preserve">) </w:t>
      </w:r>
      <w:r w:rsidRPr="00F0486F">
        <w:rPr>
          <w:rFonts w:eastAsia="SimSun"/>
          <w:i/>
          <w:iCs/>
          <w:szCs w:val="32"/>
        </w:rPr>
        <w:t>Automatic System for Detecting Driver Use of Mobile Phones</w:t>
      </w:r>
      <w:r>
        <w:rPr>
          <w:rFonts w:eastAsia="SimSun"/>
          <w:szCs w:val="32"/>
        </w:rPr>
        <w:t>. Transportation Research Part C: Emerging Technologies, 19</w:t>
      </w:r>
      <w:r w:rsidR="00413E45">
        <w:rPr>
          <w:rFonts w:eastAsia="SimSun"/>
          <w:szCs w:val="32"/>
        </w:rPr>
        <w:t xml:space="preserve"> (4):</w:t>
      </w:r>
      <w:r>
        <w:rPr>
          <w:rFonts w:eastAsia="SimSun"/>
          <w:szCs w:val="32"/>
        </w:rPr>
        <w:t>673-681.</w:t>
      </w:r>
    </w:p>
    <w:p w14:paraId="78F6B001" w14:textId="0D212089" w:rsidR="00413E45" w:rsidRDefault="00413E45" w:rsidP="00E94D7B">
      <w:pPr>
        <w:pStyle w:val="Reftext"/>
        <w:tabs>
          <w:tab w:val="clear" w:pos="794"/>
          <w:tab w:val="clear" w:pos="1191"/>
          <w:tab w:val="clear" w:pos="1588"/>
          <w:tab w:val="clear" w:pos="1985"/>
        </w:tabs>
        <w:spacing w:before="0"/>
        <w:ind w:left="2410" w:hanging="2410"/>
        <w:rPr>
          <w:rFonts w:eastAsia="SimSun"/>
          <w:szCs w:val="32"/>
        </w:rPr>
      </w:pPr>
      <w:r>
        <w:rPr>
          <w:rFonts w:eastAsia="SimSun"/>
          <w:szCs w:val="32"/>
        </w:rPr>
        <w:tab/>
      </w:r>
      <w:r w:rsidR="00AB629F">
        <w:rPr>
          <w:rFonts w:eastAsia="SimSun"/>
          <w:szCs w:val="32"/>
        </w:rPr>
        <w:t>&lt;</w:t>
      </w:r>
      <w:hyperlink r:id="rId41" w:history="1">
        <w:r w:rsidR="00AB629F" w:rsidRPr="007A2A73">
          <w:rPr>
            <w:rStyle w:val="Hyperlink"/>
            <w:rFonts w:ascii="Arial" w:hAnsi="Arial" w:cs="Arial"/>
            <w:sz w:val="18"/>
            <w:szCs w:val="18"/>
          </w:rPr>
          <w:t>https://www.researchgate.net/publication/251630798_Automatic_system_for_detecting_driver_use_of_mobile_phones</w:t>
        </w:r>
      </w:hyperlink>
      <w:r w:rsidR="00AB629F">
        <w:rPr>
          <w:rFonts w:eastAsia="SimSun"/>
          <w:szCs w:val="32"/>
        </w:rPr>
        <w:t>&gt;</w:t>
      </w:r>
    </w:p>
    <w:p w14:paraId="238F0AD4" w14:textId="77777777" w:rsidR="00C929EA" w:rsidRDefault="00C929EA" w:rsidP="00C929EA">
      <w:pPr>
        <w:pStyle w:val="Reftext"/>
        <w:tabs>
          <w:tab w:val="clear" w:pos="794"/>
          <w:tab w:val="clear" w:pos="1191"/>
          <w:tab w:val="clear" w:pos="1588"/>
          <w:tab w:val="clear" w:pos="1985"/>
        </w:tabs>
        <w:ind w:left="2410" w:hanging="2410"/>
      </w:pPr>
      <w:r>
        <w:t>[b-Sayed]</w:t>
      </w:r>
      <w:r>
        <w:tab/>
        <w:t>Sayed, I., Abdelgawad, H., and Said, D. (2022),</w:t>
      </w:r>
      <w:r w:rsidRPr="00F0486F">
        <w:rPr>
          <w:i/>
          <w:iCs/>
        </w:rPr>
        <w:t xml:space="preserve"> Studying driving behavior and risk perception: a road safety perspective in Egypt</w:t>
      </w:r>
      <w:r>
        <w:t xml:space="preserve">. Journal of Engineering and Applied Science. 69, 22. </w:t>
      </w:r>
    </w:p>
    <w:p w14:paraId="419F292D" w14:textId="77777777" w:rsidR="00C929EA" w:rsidRDefault="00C929EA" w:rsidP="00C929EA">
      <w:pPr>
        <w:pStyle w:val="Reftext"/>
        <w:tabs>
          <w:tab w:val="clear" w:pos="794"/>
          <w:tab w:val="clear" w:pos="1191"/>
          <w:tab w:val="clear" w:pos="1588"/>
          <w:tab w:val="clear" w:pos="1985"/>
        </w:tabs>
        <w:spacing w:before="0"/>
        <w:ind w:left="2410" w:firstLine="0"/>
        <w:rPr>
          <w:rFonts w:eastAsia="SimSun"/>
          <w:szCs w:val="32"/>
        </w:rPr>
      </w:pPr>
      <w:r w:rsidRPr="001D048E">
        <w:rPr>
          <w:szCs w:val="24"/>
        </w:rPr>
        <w:t>&lt;</w:t>
      </w:r>
      <w:hyperlink r:id="rId42" w:history="1">
        <w:r w:rsidRPr="001D048E">
          <w:rPr>
            <w:rStyle w:val="Hyperlink"/>
            <w:rFonts w:asciiTheme="minorBidi" w:hAnsiTheme="minorBidi" w:cstheme="minorBidi"/>
            <w:sz w:val="18"/>
            <w:szCs w:val="18"/>
          </w:rPr>
          <w:t>https://doi.org/10.1186/s44147-021-00059-z</w:t>
        </w:r>
      </w:hyperlink>
      <w:r w:rsidRPr="001D048E">
        <w:rPr>
          <w:szCs w:val="24"/>
        </w:rPr>
        <w:t>&gt;</w:t>
      </w:r>
    </w:p>
    <w:p w14:paraId="37E9BA88" w14:textId="496E80F8" w:rsidR="00D71391" w:rsidRDefault="00D71391" w:rsidP="00D71391">
      <w:pPr>
        <w:pStyle w:val="Reftext"/>
        <w:tabs>
          <w:tab w:val="clear" w:pos="794"/>
          <w:tab w:val="clear" w:pos="1191"/>
          <w:tab w:val="clear" w:pos="1588"/>
          <w:tab w:val="clear" w:pos="1985"/>
        </w:tabs>
        <w:ind w:left="2410" w:hanging="2410"/>
        <w:rPr>
          <w:szCs w:val="32"/>
        </w:rPr>
      </w:pPr>
      <w:r>
        <w:rPr>
          <w:szCs w:val="32"/>
        </w:rPr>
        <w:t>[</w:t>
      </w:r>
      <w:r>
        <w:rPr>
          <w:rFonts w:eastAsia="SimSun"/>
          <w:szCs w:val="32"/>
        </w:rPr>
        <w:t>b-</w:t>
      </w:r>
      <w:r w:rsidRPr="00594D58">
        <w:t>Simmons</w:t>
      </w:r>
      <w:r>
        <w:rPr>
          <w:rFonts w:eastAsia="SimSun"/>
          <w:szCs w:val="32"/>
        </w:rPr>
        <w:t>]</w:t>
      </w:r>
      <w:r>
        <w:rPr>
          <w:rFonts w:eastAsia="SimSun"/>
          <w:szCs w:val="32"/>
        </w:rPr>
        <w:tab/>
      </w:r>
      <w:r>
        <w:rPr>
          <w:szCs w:val="32"/>
        </w:rPr>
        <w:t>Simmons, R., and Clemens, P.L. (1998)</w:t>
      </w:r>
      <w:r>
        <w:rPr>
          <w:rFonts w:eastAsia="SimSun"/>
          <w:szCs w:val="32"/>
        </w:rPr>
        <w:t>,</w:t>
      </w:r>
      <w:r>
        <w:rPr>
          <w:szCs w:val="32"/>
        </w:rPr>
        <w:t xml:space="preserve"> </w:t>
      </w:r>
      <w:r>
        <w:rPr>
          <w:i/>
          <w:iCs/>
          <w:szCs w:val="32"/>
        </w:rPr>
        <w:t>System Safety and Risk Management</w:t>
      </w:r>
      <w:r w:rsidRPr="008E5D0B">
        <w:rPr>
          <w:szCs w:val="32"/>
        </w:rPr>
        <w:t>.</w:t>
      </w:r>
    </w:p>
    <w:p w14:paraId="1CA5D677" w14:textId="77777777" w:rsidR="00D71391" w:rsidRDefault="00D71391" w:rsidP="00E94D7B">
      <w:pPr>
        <w:pStyle w:val="Reftext"/>
        <w:tabs>
          <w:tab w:val="clear" w:pos="794"/>
          <w:tab w:val="clear" w:pos="1191"/>
          <w:tab w:val="clear" w:pos="1588"/>
          <w:tab w:val="clear" w:pos="1985"/>
        </w:tabs>
        <w:spacing w:before="0"/>
        <w:ind w:left="2410" w:hanging="2410"/>
        <w:rPr>
          <w:i/>
          <w:iCs/>
          <w:szCs w:val="32"/>
        </w:rPr>
      </w:pPr>
      <w:r>
        <w:rPr>
          <w:szCs w:val="32"/>
        </w:rPr>
        <w:tab/>
        <w:t>&lt;</w:t>
      </w:r>
      <w:hyperlink r:id="rId43" w:history="1">
        <w:r w:rsidRPr="001D048E">
          <w:rPr>
            <w:rStyle w:val="Hyperlink"/>
            <w:rFonts w:ascii="Arial" w:hAnsi="Arial" w:cs="Arial"/>
            <w:sz w:val="18"/>
            <w:szCs w:val="18"/>
          </w:rPr>
          <w:t>https://www.researchgate.net/publication/344044305_System_Safety_and_Risk_Management</w:t>
        </w:r>
      </w:hyperlink>
      <w:r>
        <w:rPr>
          <w:szCs w:val="32"/>
        </w:rPr>
        <w:t>&gt;</w:t>
      </w:r>
    </w:p>
    <w:p w14:paraId="0AE7A713" w14:textId="39797408" w:rsidR="00D71391" w:rsidRDefault="00D71391" w:rsidP="00D71391">
      <w:pPr>
        <w:pStyle w:val="Reftext"/>
        <w:tabs>
          <w:tab w:val="clear" w:pos="794"/>
          <w:tab w:val="clear" w:pos="1191"/>
          <w:tab w:val="clear" w:pos="1588"/>
          <w:tab w:val="clear" w:pos="1985"/>
        </w:tabs>
        <w:ind w:left="2410" w:hanging="2410"/>
        <w:rPr>
          <w:szCs w:val="32"/>
        </w:rPr>
      </w:pPr>
      <w:r>
        <w:rPr>
          <w:rFonts w:eastAsia="SimSun"/>
          <w:szCs w:val="32"/>
        </w:rPr>
        <w:t>[b-</w:t>
      </w:r>
      <w:r w:rsidRPr="00594D58">
        <w:t>Sotiralis</w:t>
      </w:r>
      <w:r>
        <w:rPr>
          <w:rFonts w:eastAsia="SimSun"/>
          <w:szCs w:val="32"/>
        </w:rPr>
        <w:t>]</w:t>
      </w:r>
      <w:r>
        <w:rPr>
          <w:rFonts w:eastAsia="SimSun"/>
          <w:szCs w:val="32"/>
        </w:rPr>
        <w:tab/>
      </w:r>
      <w:r>
        <w:rPr>
          <w:szCs w:val="32"/>
        </w:rPr>
        <w:t>Sotiralis, P., Louzis, K., and Ventikos, N.P. (2018)</w:t>
      </w:r>
      <w:r>
        <w:rPr>
          <w:rFonts w:eastAsia="SimSun"/>
          <w:szCs w:val="32"/>
        </w:rPr>
        <w:t>,</w:t>
      </w:r>
      <w:r>
        <w:rPr>
          <w:szCs w:val="32"/>
        </w:rPr>
        <w:t xml:space="preserve"> </w:t>
      </w:r>
      <w:r>
        <w:rPr>
          <w:i/>
          <w:iCs/>
          <w:szCs w:val="32"/>
        </w:rPr>
        <w:t>The role of ship inspections in maritime accidents: An analysis of risk using the bow-tie approach</w:t>
      </w:r>
      <w:r>
        <w:rPr>
          <w:rFonts w:eastAsia="SimSun"/>
          <w:i/>
          <w:iCs/>
          <w:szCs w:val="32"/>
        </w:rPr>
        <w:t>.</w:t>
      </w:r>
      <w:r>
        <w:rPr>
          <w:szCs w:val="32"/>
        </w:rPr>
        <w:t xml:space="preserve"> Proceedings of the Institution of Mechanical Engineers Part O – Journal of Risk and Reliability. </w:t>
      </w:r>
    </w:p>
    <w:p w14:paraId="74013EB8" w14:textId="77777777" w:rsidR="00D71391" w:rsidRDefault="00D71391" w:rsidP="00C929EA">
      <w:pPr>
        <w:pStyle w:val="Reftext"/>
        <w:tabs>
          <w:tab w:val="clear" w:pos="794"/>
          <w:tab w:val="clear" w:pos="1191"/>
          <w:tab w:val="clear" w:pos="1588"/>
          <w:tab w:val="clear" w:pos="1985"/>
        </w:tabs>
        <w:spacing w:before="0"/>
        <w:ind w:left="2410" w:hanging="2410"/>
        <w:rPr>
          <w:szCs w:val="32"/>
        </w:rPr>
      </w:pPr>
      <w:r>
        <w:rPr>
          <w:szCs w:val="32"/>
        </w:rPr>
        <w:tab/>
        <w:t>&lt;</w:t>
      </w:r>
      <w:hyperlink r:id="rId44" w:history="1">
        <w:r w:rsidRPr="001D048E">
          <w:rPr>
            <w:rStyle w:val="Hyperlink"/>
            <w:rFonts w:ascii="Arial" w:hAnsi="Arial" w:cs="Arial"/>
            <w:sz w:val="18"/>
            <w:szCs w:val="18"/>
          </w:rPr>
          <w:t>https://www.researchgate.net/publication/325839618_The_role_of_ship_inspections_in_maritime_accidents_An_analysis_of_risk_using_the_bow-tie_approach</w:t>
        </w:r>
      </w:hyperlink>
      <w:r>
        <w:rPr>
          <w:szCs w:val="32"/>
        </w:rPr>
        <w:t>&gt;</w:t>
      </w:r>
    </w:p>
    <w:p w14:paraId="63DA7416" w14:textId="77777777" w:rsidR="00E94D7B" w:rsidRDefault="00E94D7B" w:rsidP="00E94D7B">
      <w:pPr>
        <w:pStyle w:val="Reftext"/>
        <w:tabs>
          <w:tab w:val="clear" w:pos="794"/>
          <w:tab w:val="clear" w:pos="1191"/>
          <w:tab w:val="clear" w:pos="1588"/>
          <w:tab w:val="clear" w:pos="1985"/>
        </w:tabs>
        <w:ind w:left="2410" w:hanging="2410"/>
        <w:rPr>
          <w:szCs w:val="32"/>
        </w:rPr>
      </w:pPr>
      <w:r>
        <w:rPr>
          <w:szCs w:val="32"/>
        </w:rPr>
        <w:t>[b-</w:t>
      </w:r>
      <w:r w:rsidRPr="00594D58">
        <w:t>Stavrinos</w:t>
      </w:r>
      <w:r>
        <w:rPr>
          <w:szCs w:val="32"/>
        </w:rPr>
        <w:t>]</w:t>
      </w:r>
      <w:r>
        <w:rPr>
          <w:szCs w:val="32"/>
        </w:rPr>
        <w:tab/>
        <w:t>Stavrinos, D., Jones, J.L., Garner, A.A., Griffin, R., Franklin, C.A., Ball, D., Welburn, S.C., Ball, K.K., Sisiopiku, V.P., and Fine, P.R. (2013)</w:t>
      </w:r>
      <w:r>
        <w:rPr>
          <w:rFonts w:eastAsia="SimSun"/>
          <w:szCs w:val="32"/>
        </w:rPr>
        <w:t>,</w:t>
      </w:r>
      <w:r>
        <w:rPr>
          <w:szCs w:val="32"/>
        </w:rPr>
        <w:t xml:space="preserve"> </w:t>
      </w:r>
      <w:r>
        <w:rPr>
          <w:i/>
          <w:iCs/>
          <w:szCs w:val="32"/>
        </w:rPr>
        <w:t>Impact of distracted driving on safety and traffic flow</w:t>
      </w:r>
      <w:r>
        <w:rPr>
          <w:rFonts w:eastAsia="SimSun"/>
          <w:i/>
          <w:iCs/>
          <w:szCs w:val="32"/>
        </w:rPr>
        <w:t>,</w:t>
      </w:r>
      <w:r>
        <w:rPr>
          <w:szCs w:val="32"/>
        </w:rPr>
        <w:t xml:space="preserve"> Accident Analysis &amp; Prevention</w:t>
      </w:r>
      <w:r>
        <w:rPr>
          <w:rFonts w:eastAsia="SimSun"/>
          <w:szCs w:val="32"/>
        </w:rPr>
        <w:t>,</w:t>
      </w:r>
      <w:r>
        <w:rPr>
          <w:szCs w:val="32"/>
        </w:rPr>
        <w:t xml:space="preserve"> Volume 61.</w:t>
      </w:r>
    </w:p>
    <w:p w14:paraId="4EA46854" w14:textId="77777777" w:rsidR="00E94D7B" w:rsidRDefault="00E94D7B" w:rsidP="00E94D7B">
      <w:pPr>
        <w:pStyle w:val="Reftext"/>
        <w:tabs>
          <w:tab w:val="clear" w:pos="794"/>
          <w:tab w:val="clear" w:pos="1191"/>
          <w:tab w:val="clear" w:pos="1588"/>
          <w:tab w:val="clear" w:pos="1985"/>
        </w:tabs>
        <w:spacing w:before="0"/>
        <w:ind w:left="2410" w:hanging="2410"/>
        <w:rPr>
          <w:szCs w:val="32"/>
        </w:rPr>
      </w:pPr>
      <w:r>
        <w:rPr>
          <w:szCs w:val="32"/>
        </w:rPr>
        <w:tab/>
      </w:r>
      <w:r w:rsidRPr="00E94D7B">
        <w:rPr>
          <w:spacing w:val="-4"/>
          <w:szCs w:val="32"/>
        </w:rPr>
        <w:t>&lt;</w:t>
      </w:r>
      <w:hyperlink r:id="rId45" w:history="1">
        <w:r w:rsidRPr="00E94D7B">
          <w:rPr>
            <w:rStyle w:val="Hyperlink"/>
            <w:rFonts w:ascii="Arial" w:hAnsi="Arial" w:cs="Arial"/>
            <w:spacing w:val="-4"/>
            <w:sz w:val="18"/>
            <w:szCs w:val="18"/>
          </w:rPr>
          <w:t>https://www.sciencedirect.com/science/article/abs/pii/S0001457513000328?via%3Dihub</w:t>
        </w:r>
      </w:hyperlink>
      <w:r>
        <w:rPr>
          <w:szCs w:val="32"/>
        </w:rPr>
        <w:t>&gt;</w:t>
      </w:r>
    </w:p>
    <w:p w14:paraId="4CFE6DEE" w14:textId="6ECEAD27" w:rsidR="00F5521A" w:rsidRDefault="00FC16B4" w:rsidP="00FC16B4">
      <w:pPr>
        <w:pStyle w:val="Reftext"/>
        <w:tabs>
          <w:tab w:val="clear" w:pos="794"/>
          <w:tab w:val="clear" w:pos="1191"/>
          <w:tab w:val="clear" w:pos="1588"/>
          <w:tab w:val="clear" w:pos="1985"/>
        </w:tabs>
        <w:ind w:left="2410" w:hanging="2410"/>
        <w:rPr>
          <w:rFonts w:eastAsia="SimSun"/>
          <w:szCs w:val="32"/>
        </w:rPr>
      </w:pPr>
      <w:r>
        <w:rPr>
          <w:rFonts w:eastAsia="SimSun"/>
          <w:szCs w:val="32"/>
        </w:rPr>
        <w:t>[b-</w:t>
      </w:r>
      <w:r w:rsidRPr="00594D58">
        <w:t>Tao</w:t>
      </w:r>
      <w:r>
        <w:rPr>
          <w:rFonts w:eastAsia="SimSun"/>
          <w:szCs w:val="32"/>
        </w:rPr>
        <w:t>]</w:t>
      </w:r>
      <w:r>
        <w:rPr>
          <w:rFonts w:eastAsia="SimSun"/>
          <w:szCs w:val="32"/>
        </w:rPr>
        <w:tab/>
        <w:t>Tao</w:t>
      </w:r>
      <w:r w:rsidR="00D31D05">
        <w:rPr>
          <w:rFonts w:eastAsia="SimSun"/>
          <w:szCs w:val="32"/>
        </w:rPr>
        <w:t>,</w:t>
      </w:r>
      <w:r>
        <w:rPr>
          <w:rFonts w:eastAsia="SimSun"/>
          <w:szCs w:val="32"/>
        </w:rPr>
        <w:t xml:space="preserve"> D</w:t>
      </w:r>
      <w:r w:rsidR="00380A66">
        <w:rPr>
          <w:rFonts w:eastAsia="SimSun"/>
          <w:szCs w:val="32"/>
        </w:rPr>
        <w:t>.</w:t>
      </w:r>
      <w:r>
        <w:rPr>
          <w:rFonts w:eastAsia="SimSun"/>
          <w:szCs w:val="32"/>
        </w:rPr>
        <w:t>, Zhang</w:t>
      </w:r>
      <w:r w:rsidR="00380A66">
        <w:rPr>
          <w:rFonts w:eastAsia="SimSun"/>
          <w:szCs w:val="32"/>
        </w:rPr>
        <w:t>,</w:t>
      </w:r>
      <w:r>
        <w:rPr>
          <w:rFonts w:eastAsia="SimSun"/>
          <w:szCs w:val="32"/>
        </w:rPr>
        <w:t xml:space="preserve"> R</w:t>
      </w:r>
      <w:r w:rsidR="00380A66">
        <w:rPr>
          <w:rFonts w:eastAsia="SimSun"/>
          <w:szCs w:val="32"/>
        </w:rPr>
        <w:t>.</w:t>
      </w:r>
      <w:r>
        <w:rPr>
          <w:rFonts w:eastAsia="SimSun"/>
          <w:szCs w:val="32"/>
        </w:rPr>
        <w:t xml:space="preserve">, </w:t>
      </w:r>
      <w:r w:rsidR="0085178F">
        <w:rPr>
          <w:rFonts w:eastAsia="SimSun"/>
          <w:szCs w:val="32"/>
        </w:rPr>
        <w:t xml:space="preserve">and </w:t>
      </w:r>
      <w:r>
        <w:rPr>
          <w:rFonts w:eastAsia="SimSun"/>
          <w:szCs w:val="32"/>
        </w:rPr>
        <w:t>Qu</w:t>
      </w:r>
      <w:r w:rsidR="0085178F">
        <w:rPr>
          <w:rFonts w:eastAsia="SimSun"/>
          <w:szCs w:val="32"/>
        </w:rPr>
        <w:t>,</w:t>
      </w:r>
      <w:r>
        <w:rPr>
          <w:rFonts w:eastAsia="SimSun"/>
          <w:szCs w:val="32"/>
        </w:rPr>
        <w:t xml:space="preserve"> X</w:t>
      </w:r>
      <w:r w:rsidR="00CC7F3B">
        <w:rPr>
          <w:rFonts w:eastAsia="SimSun"/>
          <w:szCs w:val="32"/>
        </w:rPr>
        <w:t>.</w:t>
      </w:r>
      <w:r>
        <w:rPr>
          <w:rFonts w:eastAsia="SimSun"/>
          <w:szCs w:val="32"/>
        </w:rPr>
        <w:t xml:space="preserve"> (2017)</w:t>
      </w:r>
      <w:r w:rsidR="00F0486F">
        <w:rPr>
          <w:rFonts w:eastAsia="SimSun"/>
          <w:szCs w:val="32"/>
        </w:rPr>
        <w:t>,</w:t>
      </w:r>
      <w:r>
        <w:rPr>
          <w:rFonts w:eastAsia="SimSun"/>
          <w:szCs w:val="32"/>
        </w:rPr>
        <w:t xml:space="preserve"> </w:t>
      </w:r>
      <w:r w:rsidRPr="00F0486F">
        <w:rPr>
          <w:rFonts w:eastAsia="SimSun"/>
          <w:i/>
          <w:iCs/>
          <w:szCs w:val="32"/>
        </w:rPr>
        <w:t>The role of personality traits and driving experience in self-reported risky driving behaviors and accident risk among Chinese drivers</w:t>
      </w:r>
      <w:r>
        <w:rPr>
          <w:rFonts w:eastAsia="SimSun"/>
          <w:szCs w:val="32"/>
        </w:rPr>
        <w:t>. Accid</w:t>
      </w:r>
      <w:r w:rsidR="00EC7BDA">
        <w:rPr>
          <w:rFonts w:eastAsia="SimSun"/>
          <w:szCs w:val="32"/>
        </w:rPr>
        <w:t>ent</w:t>
      </w:r>
      <w:r>
        <w:rPr>
          <w:rFonts w:eastAsia="SimSun"/>
          <w:szCs w:val="32"/>
        </w:rPr>
        <w:t xml:space="preserve"> Anal</w:t>
      </w:r>
      <w:r w:rsidR="00EC7BDA">
        <w:rPr>
          <w:rFonts w:eastAsia="SimSun"/>
          <w:szCs w:val="32"/>
        </w:rPr>
        <w:t>ysis</w:t>
      </w:r>
      <w:r>
        <w:rPr>
          <w:rFonts w:eastAsia="SimSun"/>
          <w:szCs w:val="32"/>
        </w:rPr>
        <w:t xml:space="preserve"> </w:t>
      </w:r>
      <w:r w:rsidR="00EC7BDA">
        <w:rPr>
          <w:rFonts w:eastAsia="SimSun"/>
          <w:szCs w:val="32"/>
        </w:rPr>
        <w:t xml:space="preserve">&amp; </w:t>
      </w:r>
      <w:r>
        <w:rPr>
          <w:rFonts w:eastAsia="SimSun"/>
          <w:szCs w:val="32"/>
        </w:rPr>
        <w:t>Prev</w:t>
      </w:r>
      <w:r w:rsidR="00EC7BDA">
        <w:rPr>
          <w:rFonts w:eastAsia="SimSun"/>
          <w:szCs w:val="32"/>
        </w:rPr>
        <w:t>ention Volume 99, Part A</w:t>
      </w:r>
      <w:r>
        <w:rPr>
          <w:rFonts w:eastAsia="SimSun"/>
          <w:szCs w:val="32"/>
        </w:rPr>
        <w:t xml:space="preserve">. </w:t>
      </w:r>
    </w:p>
    <w:p w14:paraId="4E0A43AD" w14:textId="0DF83B00" w:rsidR="00FC16B4" w:rsidRDefault="008B05BE" w:rsidP="00C929EA">
      <w:pPr>
        <w:pStyle w:val="Reftext"/>
        <w:tabs>
          <w:tab w:val="clear" w:pos="794"/>
          <w:tab w:val="clear" w:pos="1191"/>
          <w:tab w:val="clear" w:pos="1588"/>
          <w:tab w:val="clear" w:pos="1985"/>
        </w:tabs>
        <w:spacing w:before="0"/>
        <w:ind w:left="2410" w:firstLine="0"/>
        <w:rPr>
          <w:szCs w:val="32"/>
        </w:rPr>
      </w:pPr>
      <w:r w:rsidRPr="007A2A73">
        <w:rPr>
          <w:rFonts w:eastAsia="SimSun"/>
          <w:szCs w:val="24"/>
        </w:rPr>
        <w:t>&lt;</w:t>
      </w:r>
      <w:hyperlink r:id="rId46" w:history="1">
        <w:r w:rsidRPr="007A2A73">
          <w:rPr>
            <w:rStyle w:val="Hyperlink"/>
            <w:rFonts w:ascii="Arial" w:eastAsia="SimSun" w:hAnsi="Arial" w:cs="Arial"/>
            <w:sz w:val="18"/>
            <w:szCs w:val="18"/>
          </w:rPr>
          <w:t>https://doi.org/10.1016/j.aap.2016.12.009</w:t>
        </w:r>
      </w:hyperlink>
      <w:r>
        <w:rPr>
          <w:rFonts w:eastAsia="SimSun"/>
          <w:szCs w:val="32"/>
        </w:rPr>
        <w:t>&gt;</w:t>
      </w:r>
    </w:p>
    <w:p w14:paraId="7AD334C3" w14:textId="3F96A2E5" w:rsidR="00FC16B4" w:rsidRDefault="00FC16B4" w:rsidP="00FC16B4">
      <w:pPr>
        <w:pStyle w:val="Reftext"/>
        <w:tabs>
          <w:tab w:val="clear" w:pos="794"/>
          <w:tab w:val="clear" w:pos="1191"/>
          <w:tab w:val="clear" w:pos="1588"/>
          <w:tab w:val="clear" w:pos="1985"/>
        </w:tabs>
        <w:ind w:left="2410" w:hanging="2410"/>
        <w:rPr>
          <w:szCs w:val="32"/>
        </w:rPr>
      </w:pPr>
      <w:r>
        <w:rPr>
          <w:szCs w:val="32"/>
        </w:rPr>
        <w:t>[b-</w:t>
      </w:r>
      <w:r>
        <w:t>Uddin</w:t>
      </w:r>
      <w:r>
        <w:rPr>
          <w:szCs w:val="32"/>
        </w:rPr>
        <w:t>]</w:t>
      </w:r>
      <w:r>
        <w:rPr>
          <w:szCs w:val="32"/>
        </w:rPr>
        <w:tab/>
        <w:t>Uddin, M</w:t>
      </w:r>
      <w:r w:rsidR="00BE47A6">
        <w:rPr>
          <w:szCs w:val="32"/>
        </w:rPr>
        <w:t>.</w:t>
      </w:r>
      <w:r>
        <w:rPr>
          <w:szCs w:val="32"/>
        </w:rPr>
        <w:t>, and Huynh, N</w:t>
      </w:r>
      <w:r w:rsidR="005C6723">
        <w:rPr>
          <w:szCs w:val="32"/>
        </w:rPr>
        <w:t>.</w:t>
      </w:r>
      <w:r w:rsidR="00F0486F">
        <w:rPr>
          <w:szCs w:val="32"/>
        </w:rPr>
        <w:t xml:space="preserve"> (2020)</w:t>
      </w:r>
      <w:r w:rsidR="00FF0A63">
        <w:rPr>
          <w:szCs w:val="32"/>
        </w:rPr>
        <w:t>,</w:t>
      </w:r>
      <w:r>
        <w:rPr>
          <w:szCs w:val="32"/>
        </w:rPr>
        <w:t xml:space="preserve"> </w:t>
      </w:r>
      <w:r w:rsidRPr="007A2A73">
        <w:rPr>
          <w:i/>
          <w:iCs/>
          <w:szCs w:val="32"/>
        </w:rPr>
        <w:t>Injury severity analysis of truck-involved crashes under different weather conditions</w:t>
      </w:r>
      <w:r>
        <w:rPr>
          <w:szCs w:val="32"/>
        </w:rPr>
        <w:t xml:space="preserve">. </w:t>
      </w:r>
      <w:r w:rsidR="00FF0A63">
        <w:rPr>
          <w:szCs w:val="32"/>
        </w:rPr>
        <w:t>Accident Analysis &amp; Prevention.</w:t>
      </w:r>
    </w:p>
    <w:p w14:paraId="1172E017" w14:textId="4A72CF04" w:rsidR="003E6722" w:rsidRDefault="003E6722" w:rsidP="00C929EA">
      <w:pPr>
        <w:pStyle w:val="Reftext"/>
        <w:tabs>
          <w:tab w:val="clear" w:pos="794"/>
          <w:tab w:val="clear" w:pos="1191"/>
          <w:tab w:val="clear" w:pos="1588"/>
          <w:tab w:val="clear" w:pos="1985"/>
        </w:tabs>
        <w:spacing w:before="0"/>
        <w:ind w:left="2410" w:hanging="2410"/>
        <w:rPr>
          <w:szCs w:val="32"/>
        </w:rPr>
      </w:pPr>
      <w:r>
        <w:rPr>
          <w:szCs w:val="32"/>
        </w:rPr>
        <w:tab/>
      </w:r>
      <w:r w:rsidR="00CF1BE7">
        <w:rPr>
          <w:szCs w:val="32"/>
        </w:rPr>
        <w:t>&lt;</w:t>
      </w:r>
      <w:hyperlink r:id="rId47" w:history="1">
        <w:r w:rsidR="00CF1BE7" w:rsidRPr="007A2A73">
          <w:rPr>
            <w:rStyle w:val="Hyperlink"/>
            <w:rFonts w:ascii="Arial" w:hAnsi="Arial" w:cs="Arial"/>
            <w:sz w:val="18"/>
            <w:szCs w:val="18"/>
          </w:rPr>
          <w:t>https://www.sciencedirect.com/science/article/abs/pii/S0001457519311005</w:t>
        </w:r>
      </w:hyperlink>
      <w:r w:rsidR="00CF1BE7">
        <w:rPr>
          <w:szCs w:val="32"/>
        </w:rPr>
        <w:t>&gt;</w:t>
      </w:r>
    </w:p>
    <w:p w14:paraId="139C12C8" w14:textId="7D7A49AD" w:rsidR="00FC16B4" w:rsidRDefault="00FC16B4" w:rsidP="00FC16B4">
      <w:pPr>
        <w:pStyle w:val="Reftext"/>
        <w:tabs>
          <w:tab w:val="clear" w:pos="794"/>
          <w:tab w:val="clear" w:pos="1191"/>
          <w:tab w:val="clear" w:pos="1588"/>
          <w:tab w:val="clear" w:pos="1985"/>
        </w:tabs>
        <w:ind w:left="2410" w:hanging="2410"/>
        <w:rPr>
          <w:rFonts w:eastAsia="SimSun"/>
          <w:szCs w:val="32"/>
        </w:rPr>
      </w:pPr>
      <w:r>
        <w:rPr>
          <w:rFonts w:eastAsia="SimSun"/>
          <w:szCs w:val="32"/>
        </w:rPr>
        <w:t>[b-</w:t>
      </w:r>
      <w:r w:rsidRPr="00594D58">
        <w:t>Vogel</w:t>
      </w:r>
      <w:r>
        <w:rPr>
          <w:rFonts w:eastAsia="SimSun"/>
          <w:szCs w:val="32"/>
        </w:rPr>
        <w:t>]</w:t>
      </w:r>
      <w:r>
        <w:rPr>
          <w:rFonts w:eastAsia="SimSun"/>
          <w:szCs w:val="32"/>
        </w:rPr>
        <w:tab/>
        <w:t>Vogel, L.</w:t>
      </w:r>
      <w:r w:rsidR="00431F2E">
        <w:rPr>
          <w:rFonts w:eastAsia="SimSun"/>
          <w:szCs w:val="32"/>
        </w:rPr>
        <w:t>,</w:t>
      </w:r>
      <w:r>
        <w:rPr>
          <w:rFonts w:eastAsia="SimSun"/>
          <w:szCs w:val="32"/>
        </w:rPr>
        <w:t xml:space="preserve"> and Bester, C.</w:t>
      </w:r>
      <w:r w:rsidR="008F7FB5">
        <w:rPr>
          <w:rFonts w:eastAsia="SimSun"/>
          <w:szCs w:val="32"/>
        </w:rPr>
        <w:t>J.</w:t>
      </w:r>
      <w:r>
        <w:rPr>
          <w:rFonts w:eastAsia="SimSun"/>
          <w:szCs w:val="32"/>
        </w:rPr>
        <w:t xml:space="preserve"> (2005), </w:t>
      </w:r>
      <w:r>
        <w:rPr>
          <w:rFonts w:eastAsia="SimSun"/>
          <w:i/>
          <w:iCs/>
          <w:szCs w:val="32"/>
        </w:rPr>
        <w:t>A Relationship between Accident Types and Causes</w:t>
      </w:r>
      <w:r w:rsidR="00BD6D42">
        <w:rPr>
          <w:rFonts w:eastAsia="SimSun"/>
          <w:i/>
          <w:iCs/>
          <w:szCs w:val="32"/>
        </w:rPr>
        <w:t>.</w:t>
      </w:r>
    </w:p>
    <w:p w14:paraId="4F994107" w14:textId="31D0B245" w:rsidR="00A372A1" w:rsidRDefault="00A372A1" w:rsidP="00C929EA">
      <w:pPr>
        <w:pStyle w:val="Reftext"/>
        <w:tabs>
          <w:tab w:val="clear" w:pos="794"/>
          <w:tab w:val="clear" w:pos="1191"/>
          <w:tab w:val="clear" w:pos="1588"/>
          <w:tab w:val="clear" w:pos="1985"/>
        </w:tabs>
        <w:spacing w:before="0"/>
        <w:ind w:left="2410" w:hanging="2410"/>
        <w:rPr>
          <w:rFonts w:eastAsia="SimSun"/>
          <w:szCs w:val="32"/>
        </w:rPr>
      </w:pPr>
      <w:r>
        <w:rPr>
          <w:rFonts w:eastAsia="SimSun"/>
          <w:szCs w:val="32"/>
        </w:rPr>
        <w:tab/>
        <w:t>&lt;</w:t>
      </w:r>
      <w:hyperlink r:id="rId48" w:history="1">
        <w:r w:rsidR="0093238E" w:rsidRPr="007A2A73">
          <w:rPr>
            <w:rStyle w:val="Hyperlink"/>
            <w:rFonts w:ascii="Arial" w:hAnsi="Arial" w:cs="Arial"/>
            <w:sz w:val="18"/>
            <w:szCs w:val="18"/>
          </w:rPr>
          <w:t>https://repository.up.ac.za/bitstream/handle/2263/6327/025.pdf;sequence=1</w:t>
        </w:r>
      </w:hyperlink>
      <w:r>
        <w:rPr>
          <w:rFonts w:eastAsia="SimSun"/>
          <w:szCs w:val="32"/>
        </w:rPr>
        <w:t>&gt;</w:t>
      </w:r>
    </w:p>
    <w:p w14:paraId="4C96100E" w14:textId="6C62E80C" w:rsidR="00B73CDC" w:rsidRDefault="00AF4DF7" w:rsidP="00594D58">
      <w:pPr>
        <w:pStyle w:val="Reftext"/>
        <w:tabs>
          <w:tab w:val="clear" w:pos="794"/>
          <w:tab w:val="clear" w:pos="1191"/>
          <w:tab w:val="clear" w:pos="1588"/>
          <w:tab w:val="clear" w:pos="1985"/>
        </w:tabs>
        <w:ind w:left="2410" w:hanging="2410"/>
        <w:rPr>
          <w:szCs w:val="32"/>
        </w:rPr>
      </w:pPr>
      <w:r>
        <w:rPr>
          <w:szCs w:val="32"/>
        </w:rPr>
        <w:t>[b-</w:t>
      </w:r>
      <w:r w:rsidRPr="00594D58">
        <w:t>WHO</w:t>
      </w:r>
      <w:r>
        <w:rPr>
          <w:szCs w:val="32"/>
        </w:rPr>
        <w:t xml:space="preserve"> Global]</w:t>
      </w:r>
      <w:r>
        <w:rPr>
          <w:szCs w:val="32"/>
        </w:rPr>
        <w:tab/>
        <w:t>World Health Organization</w:t>
      </w:r>
      <w:r w:rsidR="00F0486F">
        <w:rPr>
          <w:szCs w:val="32"/>
        </w:rPr>
        <w:t xml:space="preserve"> </w:t>
      </w:r>
      <w:r>
        <w:rPr>
          <w:szCs w:val="32"/>
        </w:rPr>
        <w:t>(WHO)</w:t>
      </w:r>
      <w:r w:rsidR="00F0486F">
        <w:rPr>
          <w:szCs w:val="32"/>
        </w:rPr>
        <w:t xml:space="preserve"> (2018)</w:t>
      </w:r>
      <w:r>
        <w:rPr>
          <w:szCs w:val="32"/>
        </w:rPr>
        <w:t xml:space="preserve">, </w:t>
      </w:r>
      <w:r>
        <w:rPr>
          <w:i/>
          <w:iCs/>
          <w:szCs w:val="32"/>
        </w:rPr>
        <w:t>Global status report on road safety 2018</w:t>
      </w:r>
      <w:r w:rsidR="00F0486F">
        <w:rPr>
          <w:szCs w:val="32"/>
        </w:rPr>
        <w:t>.</w:t>
      </w:r>
      <w:r>
        <w:rPr>
          <w:szCs w:val="32"/>
        </w:rPr>
        <w:t xml:space="preserve"> </w:t>
      </w:r>
    </w:p>
    <w:p w14:paraId="76DEC231" w14:textId="35C72F3D" w:rsidR="000C332F" w:rsidRDefault="000C332F" w:rsidP="00C929EA">
      <w:pPr>
        <w:pStyle w:val="Reftext"/>
        <w:tabs>
          <w:tab w:val="clear" w:pos="794"/>
          <w:tab w:val="clear" w:pos="1191"/>
          <w:tab w:val="clear" w:pos="1588"/>
          <w:tab w:val="clear" w:pos="1985"/>
        </w:tabs>
        <w:spacing w:before="0"/>
        <w:ind w:left="2410" w:hanging="2410"/>
        <w:rPr>
          <w:szCs w:val="32"/>
        </w:rPr>
      </w:pPr>
      <w:r>
        <w:rPr>
          <w:szCs w:val="32"/>
        </w:rPr>
        <w:tab/>
      </w:r>
      <w:r w:rsidR="003A5B4C">
        <w:rPr>
          <w:szCs w:val="32"/>
        </w:rPr>
        <w:t>&lt;</w:t>
      </w:r>
      <w:hyperlink r:id="rId49" w:anchor=":~:text=The%20Global%20status%20report%20on,people%20aged%205%2D29%20years." w:history="1">
        <w:r w:rsidR="00852CA8" w:rsidRPr="007A2A73">
          <w:rPr>
            <w:rStyle w:val="Hyperlink"/>
            <w:rFonts w:ascii="Arial" w:hAnsi="Arial" w:cs="Arial"/>
            <w:sz w:val="18"/>
            <w:szCs w:val="18"/>
          </w:rPr>
          <w:t>https://www.who.int/publications/i/item/9789241565684#:~:text=The%20Global%20status%20report%20on,people%20aged%205%2D29%20years.</w:t>
        </w:r>
      </w:hyperlink>
      <w:r w:rsidR="003A5B4C">
        <w:rPr>
          <w:szCs w:val="32"/>
        </w:rPr>
        <w:t>&gt;</w:t>
      </w:r>
    </w:p>
    <w:p w14:paraId="701037AB" w14:textId="77A3D3B8" w:rsidR="00BA7B05" w:rsidRDefault="00AF4DF7" w:rsidP="00594D58">
      <w:pPr>
        <w:pStyle w:val="Reftext"/>
        <w:tabs>
          <w:tab w:val="clear" w:pos="794"/>
          <w:tab w:val="clear" w:pos="1191"/>
          <w:tab w:val="clear" w:pos="1588"/>
          <w:tab w:val="clear" w:pos="1985"/>
        </w:tabs>
        <w:ind w:left="2410" w:hanging="2410"/>
        <w:rPr>
          <w:rFonts w:eastAsia="SimSun"/>
          <w:szCs w:val="32"/>
        </w:rPr>
      </w:pPr>
      <w:r>
        <w:rPr>
          <w:szCs w:val="32"/>
        </w:rPr>
        <w:t>[b-</w:t>
      </w:r>
      <w:r w:rsidRPr="00594D58">
        <w:t>WHO</w:t>
      </w:r>
      <w:r>
        <w:rPr>
          <w:szCs w:val="32"/>
        </w:rPr>
        <w:t xml:space="preserve"> Post]</w:t>
      </w:r>
      <w:r>
        <w:rPr>
          <w:szCs w:val="32"/>
        </w:rPr>
        <w:tab/>
        <w:t>World Health Organization</w:t>
      </w:r>
      <w:r w:rsidR="00B62977">
        <w:rPr>
          <w:szCs w:val="32"/>
        </w:rPr>
        <w:t xml:space="preserve"> </w:t>
      </w:r>
      <w:r>
        <w:rPr>
          <w:szCs w:val="32"/>
        </w:rPr>
        <w:t>(WHO)</w:t>
      </w:r>
      <w:r w:rsidR="00F0486F">
        <w:rPr>
          <w:szCs w:val="32"/>
        </w:rPr>
        <w:t xml:space="preserve"> (2016)</w:t>
      </w:r>
      <w:r>
        <w:rPr>
          <w:szCs w:val="32"/>
        </w:rPr>
        <w:t>,</w:t>
      </w:r>
      <w:r>
        <w:rPr>
          <w:i/>
          <w:iCs/>
          <w:szCs w:val="32"/>
        </w:rPr>
        <w:t xml:space="preserve"> Post-crash response: supporting those affected by road traffic crashes</w:t>
      </w:r>
      <w:r w:rsidR="00BA7B05">
        <w:rPr>
          <w:rFonts w:eastAsia="SimSun"/>
          <w:szCs w:val="32"/>
        </w:rPr>
        <w:t>.</w:t>
      </w:r>
    </w:p>
    <w:p w14:paraId="33F2CFAA" w14:textId="7EF815AC" w:rsidR="00B73CDC" w:rsidRDefault="00BA7B05" w:rsidP="00C929EA">
      <w:pPr>
        <w:pStyle w:val="Reftext"/>
        <w:tabs>
          <w:tab w:val="clear" w:pos="794"/>
          <w:tab w:val="clear" w:pos="1191"/>
          <w:tab w:val="clear" w:pos="1588"/>
          <w:tab w:val="clear" w:pos="1985"/>
        </w:tabs>
        <w:spacing w:before="0"/>
        <w:ind w:left="2410" w:hanging="2410"/>
        <w:rPr>
          <w:szCs w:val="32"/>
        </w:rPr>
      </w:pPr>
      <w:r>
        <w:rPr>
          <w:rFonts w:eastAsia="SimSun"/>
          <w:szCs w:val="32"/>
        </w:rPr>
        <w:tab/>
      </w:r>
      <w:r w:rsidR="00DB4160">
        <w:rPr>
          <w:rFonts w:eastAsia="SimSun"/>
          <w:szCs w:val="32"/>
        </w:rPr>
        <w:t>&lt;</w:t>
      </w:r>
      <w:hyperlink r:id="rId50" w:history="1">
        <w:r w:rsidR="00B62977" w:rsidRPr="007A2A73">
          <w:rPr>
            <w:rStyle w:val="Hyperlink"/>
            <w:rFonts w:ascii="Arial" w:hAnsi="Arial" w:cs="Arial"/>
            <w:sz w:val="18"/>
            <w:szCs w:val="18"/>
          </w:rPr>
          <w:t>https://www.who.int/publications/i/item/post-crash-response-supporting-those-affected-by-road-traffic-crashes</w:t>
        </w:r>
      </w:hyperlink>
      <w:r w:rsidR="00DB4160">
        <w:rPr>
          <w:rFonts w:eastAsia="SimSun"/>
          <w:szCs w:val="32"/>
        </w:rPr>
        <w:t>&gt;</w:t>
      </w:r>
      <w:r w:rsidR="00AF4DF7">
        <w:rPr>
          <w:szCs w:val="32"/>
        </w:rPr>
        <w:t xml:space="preserve"> </w:t>
      </w:r>
    </w:p>
    <w:p w14:paraId="7F21A629" w14:textId="77777777" w:rsidR="00A4588F" w:rsidRDefault="00A4588F" w:rsidP="00A4588F">
      <w:pPr>
        <w:pStyle w:val="Reasons"/>
      </w:pPr>
    </w:p>
    <w:p w14:paraId="48F08109" w14:textId="77777777" w:rsidR="00A4588F" w:rsidRPr="003007F4" w:rsidRDefault="00A4588F" w:rsidP="00A4588F">
      <w:pPr>
        <w:jc w:val="center"/>
      </w:pPr>
      <w:r>
        <w:t>______________</w:t>
      </w:r>
    </w:p>
    <w:sectPr w:rsidR="00A4588F" w:rsidRPr="003007F4" w:rsidSect="00C60FEF">
      <w:headerReference w:type="default" r:id="rId51"/>
      <w:footerReference w:type="default" r:id="rId52"/>
      <w:type w:val="oddPage"/>
      <w:pgSz w:w="11907" w:h="16840" w:code="9"/>
      <w:pgMar w:top="1134" w:right="1134" w:bottom="1134"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8DE78" w14:textId="77777777" w:rsidR="00C60FEF" w:rsidRDefault="00C60FEF">
      <w:pPr>
        <w:spacing w:before="0"/>
      </w:pPr>
      <w:r>
        <w:separator/>
      </w:r>
    </w:p>
  </w:endnote>
  <w:endnote w:type="continuationSeparator" w:id="0">
    <w:p w14:paraId="462C9E49" w14:textId="77777777" w:rsidR="00C60FEF" w:rsidRDefault="00C60FE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25634" w14:textId="77777777" w:rsidR="0092743D" w:rsidRPr="008F0E27" w:rsidRDefault="0092743D" w:rsidP="00502D16">
    <w:pPr>
      <w:pStyle w:val="Footer"/>
      <w:tabs>
        <w:tab w:val="clear" w:pos="5954"/>
        <w:tab w:val="left" w:pos="851"/>
        <w:tab w:val="right" w:pos="9072"/>
      </w:tabs>
      <w:jc w:val="left"/>
      <w:rPr>
        <w:b/>
        <w:bCs/>
      </w:rPr>
    </w:pPr>
    <w:r w:rsidRPr="00926B6C">
      <w:fldChar w:fldCharType="begin"/>
    </w:r>
    <w:r w:rsidRPr="00926B6C">
      <w:instrText xml:space="preserve"> PAGE </w:instrText>
    </w:r>
    <w:r w:rsidRPr="00926B6C">
      <w:fldChar w:fldCharType="separate"/>
    </w:r>
    <w:r>
      <w:t>ii</w:t>
    </w:r>
    <w:r w:rsidRPr="00926B6C">
      <w:fldChar w:fldCharType="end"/>
    </w:r>
    <w:r>
      <w:tab/>
    </w:r>
    <w:r w:rsidRPr="00C66A7A">
      <w:rPr>
        <w:b/>
        <w:bCs/>
        <w:szCs w:val="16"/>
      </w:rPr>
      <w:t>FG-AI4H DEL</w:t>
    </w:r>
    <w:r>
      <w:rPr>
        <w:b/>
        <w:bCs/>
        <w:szCs w:val="16"/>
      </w:rPr>
      <w:t>7.4</w:t>
    </w:r>
    <w:r w:rsidRPr="00C66A7A">
      <w:rPr>
        <w:b/>
        <w:bCs/>
        <w:szCs w:val="16"/>
      </w:rPr>
      <w:t xml:space="preserve"> (202</w:t>
    </w:r>
    <w:r>
      <w:rPr>
        <w:b/>
        <w:bCs/>
        <w:szCs w:val="16"/>
      </w:rPr>
      <w:t>3</w:t>
    </w:r>
    <w:r w:rsidRPr="00C66A7A">
      <w:rPr>
        <w:b/>
        <w:bCs/>
        <w:szCs w:val="16"/>
      </w:rPr>
      <w:t>-0</w:t>
    </w:r>
    <w:r>
      <w:rPr>
        <w:b/>
        <w:bCs/>
        <w:szCs w:val="16"/>
      </w:rPr>
      <w:t>3</w:t>
    </w:r>
    <w:r w:rsidRPr="00C66A7A">
      <w:rPr>
        <w:b/>
        <w:bCs/>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9E742" w14:textId="16B9E68B" w:rsidR="0092743D" w:rsidRPr="008F0E27" w:rsidRDefault="0092743D" w:rsidP="005A29E1">
    <w:pPr>
      <w:pStyle w:val="Footer"/>
      <w:tabs>
        <w:tab w:val="clear" w:pos="5954"/>
        <w:tab w:val="left" w:pos="851"/>
        <w:tab w:val="right" w:pos="9072"/>
      </w:tabs>
      <w:jc w:val="left"/>
      <w:rPr>
        <w:b/>
        <w:bCs/>
      </w:rPr>
    </w:pPr>
    <w:r w:rsidRPr="00926B6C">
      <w:fldChar w:fldCharType="begin"/>
    </w:r>
    <w:r w:rsidRPr="00926B6C">
      <w:instrText xml:space="preserve"> PAGE </w:instrText>
    </w:r>
    <w:r w:rsidRPr="00926B6C">
      <w:fldChar w:fldCharType="separate"/>
    </w:r>
    <w:r w:rsidR="002B6CFB">
      <w:t>12</w:t>
    </w:r>
    <w:r w:rsidRPr="00926B6C">
      <w:fldChar w:fldCharType="end"/>
    </w:r>
    <w:r>
      <w:tab/>
    </w:r>
    <w:r w:rsidRPr="00920BCC">
      <w:rPr>
        <w:b/>
        <w:bCs/>
        <w:szCs w:val="16"/>
        <w:lang w:val="fr-CH"/>
      </w:rPr>
      <w:t>TR.</w:t>
    </w:r>
    <w:r w:rsidR="005A29E1" w:rsidRPr="005A29E1">
      <w:rPr>
        <w:b/>
        <w:bCs/>
        <w:szCs w:val="16"/>
      </w:rPr>
      <w:t>YS</w:t>
    </w:r>
    <w:r w:rsidR="005A29E1" w:rsidRPr="005A29E1">
      <w:rPr>
        <w:b/>
        <w:bCs/>
        <w:szCs w:val="16"/>
        <w:lang w:val="en-US"/>
      </w:rPr>
      <w:t>TR.HTSA</w:t>
    </w:r>
    <w:r w:rsidR="005A29E1" w:rsidRPr="005A29E1">
      <w:rPr>
        <w:b/>
        <w:bCs/>
        <w:szCs w:val="16"/>
      </w:rPr>
      <w:t xml:space="preserve"> </w:t>
    </w:r>
    <w:r w:rsidRPr="00C66A7A">
      <w:rPr>
        <w:b/>
        <w:bCs/>
        <w:szCs w:val="16"/>
      </w:rPr>
      <w:t>(202</w:t>
    </w:r>
    <w:r>
      <w:rPr>
        <w:b/>
        <w:bCs/>
        <w:szCs w:val="16"/>
      </w:rPr>
      <w:t>3</w:t>
    </w:r>
    <w:r w:rsidRPr="00C66A7A">
      <w:rPr>
        <w:b/>
        <w:bCs/>
        <w:szCs w:val="16"/>
      </w:rPr>
      <w:t>-0</w:t>
    </w:r>
    <w:r>
      <w:rPr>
        <w:b/>
        <w:bCs/>
        <w:szCs w:val="16"/>
      </w:rPr>
      <w:t>9</w:t>
    </w:r>
    <w:r w:rsidRPr="00C66A7A">
      <w:rPr>
        <w:b/>
        <w:bCs/>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2D18D" w14:textId="66C64692" w:rsidR="0092743D" w:rsidRPr="008F0E27" w:rsidRDefault="0092743D" w:rsidP="005A29E1">
    <w:pPr>
      <w:pStyle w:val="Footer"/>
      <w:tabs>
        <w:tab w:val="clear" w:pos="5954"/>
        <w:tab w:val="right" w:pos="8789"/>
      </w:tabs>
      <w:jc w:val="right"/>
      <w:rPr>
        <w:b/>
        <w:bCs/>
      </w:rPr>
    </w:pPr>
    <w:r w:rsidRPr="00926B6C">
      <w:rPr>
        <w:b/>
        <w:bCs/>
      </w:rPr>
      <w:tab/>
    </w:r>
    <w:r w:rsidRPr="00920BCC">
      <w:rPr>
        <w:b/>
        <w:bCs/>
        <w:szCs w:val="16"/>
        <w:lang w:val="fr-CH"/>
      </w:rPr>
      <w:t>TR.</w:t>
    </w:r>
    <w:r w:rsidR="005A29E1" w:rsidRPr="005A29E1">
      <w:rPr>
        <w:b/>
        <w:bCs/>
        <w:szCs w:val="16"/>
      </w:rPr>
      <w:t>YS</w:t>
    </w:r>
    <w:r w:rsidR="005A29E1" w:rsidRPr="005A29E1">
      <w:rPr>
        <w:b/>
        <w:bCs/>
        <w:szCs w:val="16"/>
        <w:lang w:val="en-US"/>
      </w:rPr>
      <w:t>TR.HTSA</w:t>
    </w:r>
    <w:r w:rsidR="005A29E1" w:rsidRPr="005A29E1">
      <w:rPr>
        <w:b/>
        <w:bCs/>
        <w:szCs w:val="16"/>
      </w:rPr>
      <w:t xml:space="preserve"> </w:t>
    </w:r>
    <w:r w:rsidRPr="00C66A7A">
      <w:rPr>
        <w:b/>
        <w:bCs/>
        <w:szCs w:val="16"/>
      </w:rPr>
      <w:t>(202</w:t>
    </w:r>
    <w:r>
      <w:rPr>
        <w:b/>
        <w:bCs/>
        <w:szCs w:val="16"/>
      </w:rPr>
      <w:t>3</w:t>
    </w:r>
    <w:r w:rsidRPr="00C66A7A">
      <w:rPr>
        <w:b/>
        <w:bCs/>
        <w:szCs w:val="16"/>
      </w:rPr>
      <w:t>-0</w:t>
    </w:r>
    <w:r>
      <w:rPr>
        <w:b/>
        <w:bCs/>
        <w:szCs w:val="16"/>
      </w:rPr>
      <w:t>9</w:t>
    </w:r>
    <w:r w:rsidRPr="00C66A7A">
      <w:rPr>
        <w:b/>
        <w:bCs/>
        <w:szCs w:val="16"/>
      </w:rPr>
      <w:t>)</w:t>
    </w:r>
    <w:r w:rsidRPr="00926B6C">
      <w:rPr>
        <w:b/>
        <w:bCs/>
      </w:rPr>
      <w:tab/>
    </w:r>
    <w:r w:rsidRPr="00926B6C">
      <w:fldChar w:fldCharType="begin"/>
    </w:r>
    <w:r w:rsidRPr="00926B6C">
      <w:instrText xml:space="preserve"> PAGE </w:instrText>
    </w:r>
    <w:r w:rsidRPr="00926B6C">
      <w:fldChar w:fldCharType="separate"/>
    </w:r>
    <w:r w:rsidR="002B6CFB">
      <w:t>i</w:t>
    </w:r>
    <w:r w:rsidRPr="00926B6C">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D9012" w14:textId="216FC570" w:rsidR="00E24B1A" w:rsidRPr="008F0E27" w:rsidRDefault="00E24B1A" w:rsidP="00E24B1A">
    <w:pPr>
      <w:pStyle w:val="Footer"/>
      <w:tabs>
        <w:tab w:val="clear" w:pos="5954"/>
        <w:tab w:val="right" w:pos="8789"/>
      </w:tabs>
      <w:jc w:val="right"/>
      <w:rPr>
        <w:b/>
        <w:bCs/>
      </w:rPr>
    </w:pPr>
    <w:r w:rsidRPr="00926B6C">
      <w:rPr>
        <w:b/>
        <w:bCs/>
      </w:rPr>
      <w:tab/>
    </w:r>
    <w:r w:rsidR="00F0486F">
      <w:rPr>
        <w:b/>
        <w:bCs/>
      </w:rPr>
      <w:t>TR.</w:t>
    </w:r>
    <w:r w:rsidRPr="005A29E1">
      <w:rPr>
        <w:b/>
        <w:bCs/>
        <w:szCs w:val="16"/>
      </w:rPr>
      <w:t>YS</w:t>
    </w:r>
    <w:r w:rsidRPr="005A29E1">
      <w:rPr>
        <w:b/>
        <w:bCs/>
        <w:szCs w:val="16"/>
        <w:lang w:val="en-US"/>
      </w:rPr>
      <w:t>TR.HTSA</w:t>
    </w:r>
    <w:r w:rsidRPr="005A29E1">
      <w:rPr>
        <w:b/>
        <w:bCs/>
        <w:szCs w:val="16"/>
      </w:rPr>
      <w:t xml:space="preserve"> </w:t>
    </w:r>
    <w:r w:rsidRPr="00C66A7A">
      <w:rPr>
        <w:b/>
        <w:bCs/>
        <w:szCs w:val="16"/>
      </w:rPr>
      <w:t>(202</w:t>
    </w:r>
    <w:r>
      <w:rPr>
        <w:b/>
        <w:bCs/>
        <w:szCs w:val="16"/>
      </w:rPr>
      <w:t>3</w:t>
    </w:r>
    <w:r w:rsidRPr="00C66A7A">
      <w:rPr>
        <w:b/>
        <w:bCs/>
        <w:szCs w:val="16"/>
      </w:rPr>
      <w:t>-0</w:t>
    </w:r>
    <w:r>
      <w:rPr>
        <w:b/>
        <w:bCs/>
        <w:szCs w:val="16"/>
      </w:rPr>
      <w:t>9</w:t>
    </w:r>
    <w:r w:rsidRPr="00C66A7A">
      <w:rPr>
        <w:b/>
        <w:bCs/>
        <w:szCs w:val="16"/>
      </w:rPr>
      <w:t>)</w:t>
    </w:r>
    <w:r w:rsidRPr="00926B6C">
      <w:rPr>
        <w:b/>
        <w:bCs/>
      </w:rPr>
      <w:tab/>
    </w:r>
    <w:r w:rsidRPr="00926B6C">
      <w:fldChar w:fldCharType="begin"/>
    </w:r>
    <w:r w:rsidRPr="00926B6C">
      <w:instrText xml:space="preserve"> PAGE </w:instrText>
    </w:r>
    <w:r w:rsidRPr="00926B6C">
      <w:fldChar w:fldCharType="separate"/>
    </w:r>
    <w:r w:rsidR="002B6CFB">
      <w:t>11</w:t>
    </w:r>
    <w:r w:rsidRPr="00926B6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4BDA6" w14:textId="77777777" w:rsidR="00C60FEF" w:rsidRDefault="00C60FEF">
      <w:pPr>
        <w:spacing w:before="0"/>
      </w:pPr>
      <w:r>
        <w:separator/>
      </w:r>
    </w:p>
  </w:footnote>
  <w:footnote w:type="continuationSeparator" w:id="0">
    <w:p w14:paraId="185BBEFB" w14:textId="77777777" w:rsidR="00C60FEF" w:rsidRDefault="00C60FEF">
      <w:pPr>
        <w:spacing w:before="0"/>
      </w:pPr>
      <w:r>
        <w:continuationSeparator/>
      </w:r>
    </w:p>
  </w:footnote>
  <w:footnote w:id="1">
    <w:p w14:paraId="3379E52B" w14:textId="34A59C00" w:rsidR="00B73CDC" w:rsidRDefault="00AF4DF7">
      <w:pPr>
        <w:pStyle w:val="FootnoteText"/>
        <w:snapToGrid w:val="0"/>
      </w:pPr>
      <w:r>
        <w:rPr>
          <w:rStyle w:val="FootnoteReference"/>
        </w:rPr>
        <w:footnoteRef/>
      </w:r>
      <w:r w:rsidR="00430CDF">
        <w:tab/>
      </w:r>
      <w:r>
        <w:rPr>
          <w:rFonts w:eastAsia="SimSun" w:hint="eastAsia"/>
        </w:rPr>
        <w:t xml:space="preserve">International </w:t>
      </w:r>
      <w:r w:rsidR="0030376A">
        <w:rPr>
          <w:rFonts w:eastAsia="SimSun"/>
        </w:rPr>
        <w:t>r</w:t>
      </w:r>
      <w:r>
        <w:rPr>
          <w:rFonts w:eastAsia="SimSun" w:hint="eastAsia"/>
        </w:rPr>
        <w:t xml:space="preserve">oad </w:t>
      </w:r>
      <w:r w:rsidR="0030376A">
        <w:rPr>
          <w:rFonts w:eastAsia="SimSun"/>
        </w:rPr>
        <w:t>a</w:t>
      </w:r>
      <w:r>
        <w:rPr>
          <w:rFonts w:eastAsia="SimSun" w:hint="eastAsia"/>
        </w:rPr>
        <w:t xml:space="preserve">ssessment </w:t>
      </w:r>
      <w:r w:rsidR="0030376A">
        <w:rPr>
          <w:rFonts w:eastAsia="SimSun"/>
        </w:rPr>
        <w:t>p</w:t>
      </w:r>
      <w:r>
        <w:rPr>
          <w:rFonts w:eastAsia="SimSun" w:hint="eastAsia"/>
        </w:rPr>
        <w:t xml:space="preserve">rogramme (iRAP). Available from URL: </w:t>
      </w:r>
      <w:hyperlink r:id="rId1" w:history="1">
        <w:r w:rsidRPr="00430CDF">
          <w:rPr>
            <w:rStyle w:val="Hyperlink"/>
            <w:rFonts w:hint="eastAsia"/>
          </w:rPr>
          <w:t>https://irap.org/</w:t>
        </w:r>
      </w:hyperlink>
      <w:r w:rsidR="00430CDF">
        <w:t>.</w:t>
      </w:r>
    </w:p>
  </w:footnote>
  <w:footnote w:id="2">
    <w:p w14:paraId="66596887" w14:textId="680184AB" w:rsidR="00B73CDC" w:rsidRDefault="00AF4DF7">
      <w:pPr>
        <w:pStyle w:val="FootnoteText"/>
        <w:snapToGrid w:val="0"/>
      </w:pPr>
      <w:r>
        <w:rPr>
          <w:rStyle w:val="FootnoteReference"/>
        </w:rPr>
        <w:footnoteRef/>
      </w:r>
      <w:r w:rsidR="00204B13">
        <w:tab/>
      </w:r>
      <w:r>
        <w:rPr>
          <w:rFonts w:hint="eastAsia"/>
        </w:rPr>
        <w:t xml:space="preserve">The RAP </w:t>
      </w:r>
      <w:r w:rsidR="00F4521E">
        <w:t>i</w:t>
      </w:r>
      <w:r>
        <w:rPr>
          <w:rFonts w:hint="eastAsia"/>
        </w:rPr>
        <w:t xml:space="preserve">nfrastructure </w:t>
      </w:r>
      <w:r w:rsidR="00F4521E">
        <w:t>s</w:t>
      </w:r>
      <w:r>
        <w:rPr>
          <w:rFonts w:hint="eastAsia"/>
        </w:rPr>
        <w:t xml:space="preserve">afety </w:t>
      </w:r>
      <w:r w:rsidR="00F4521E">
        <w:t>m</w:t>
      </w:r>
      <w:r>
        <w:rPr>
          <w:rFonts w:hint="eastAsia"/>
        </w:rPr>
        <w:t xml:space="preserve">anagement </w:t>
      </w:r>
      <w:r w:rsidR="00F4521E">
        <w:t>t</w:t>
      </w:r>
      <w:r>
        <w:rPr>
          <w:rFonts w:hint="eastAsia"/>
        </w:rPr>
        <w:t>ools</w:t>
      </w:r>
      <w:r>
        <w:rPr>
          <w:rFonts w:eastAsia="SimSun" w:hint="eastAsia"/>
        </w:rPr>
        <w:t>. Available from URL:</w:t>
      </w:r>
      <w:r w:rsidR="007E01F5">
        <w:rPr>
          <w:rFonts w:eastAsia="SimSun"/>
        </w:rPr>
        <w:t xml:space="preserve"> </w:t>
      </w:r>
      <w:hyperlink r:id="rId2" w:history="1">
        <w:r w:rsidR="005F1542" w:rsidRPr="005F1542">
          <w:rPr>
            <w:rStyle w:val="Hyperlink"/>
            <w:rFonts w:hint="eastAsia"/>
          </w:rPr>
          <w:t>https://irap.org/rap-tools/</w:t>
        </w:r>
      </w:hyperlink>
      <w:r w:rsidR="00204B1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1CF2D" w14:textId="77777777" w:rsidR="00B73CDC" w:rsidRDefault="00B73CDC">
    <w:pPr>
      <w:pStyle w:val="Heade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0C00302"/>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02"/>
    <w:multiLevelType w:val="singleLevel"/>
    <w:tmpl w:val="00000002"/>
    <w:name w:val="WW8Num3"/>
    <w:lvl w:ilvl="0">
      <w:start w:val="1"/>
      <w:numFmt w:val="decimal"/>
      <w:lvlText w:val="%1."/>
      <w:lvlJc w:val="left"/>
      <w:pPr>
        <w:tabs>
          <w:tab w:val="num" w:pos="900"/>
        </w:tabs>
        <w:ind w:left="900" w:hanging="420"/>
      </w:pPr>
    </w:lvl>
  </w:abstractNum>
  <w:abstractNum w:abstractNumId="3" w15:restartNumberingAfterBreak="0">
    <w:nsid w:val="00000003"/>
    <w:multiLevelType w:val="singleLevel"/>
    <w:tmpl w:val="00000003"/>
    <w:name w:val="WW8Num5"/>
    <w:lvl w:ilvl="0">
      <w:start w:val="1"/>
      <w:numFmt w:val="decimal"/>
      <w:lvlText w:val="%1."/>
      <w:lvlJc w:val="left"/>
      <w:pPr>
        <w:tabs>
          <w:tab w:val="num" w:pos="1042"/>
        </w:tabs>
        <w:ind w:left="1042" w:hanging="420"/>
      </w:pPr>
    </w:lvl>
  </w:abstractNum>
  <w:abstractNum w:abstractNumId="4" w15:restartNumberingAfterBreak="0">
    <w:nsid w:val="00000004"/>
    <w:multiLevelType w:val="singleLevel"/>
    <w:tmpl w:val="00000004"/>
    <w:name w:val="WW8Num13"/>
    <w:lvl w:ilvl="0">
      <w:start w:val="1"/>
      <w:numFmt w:val="decimal"/>
      <w:lvlText w:val="%1)"/>
      <w:lvlJc w:val="left"/>
      <w:pPr>
        <w:tabs>
          <w:tab w:val="num" w:pos="360"/>
        </w:tabs>
        <w:ind w:left="360" w:hanging="360"/>
      </w:pPr>
    </w:lvl>
  </w:abstractNum>
  <w:abstractNum w:abstractNumId="5" w15:restartNumberingAfterBreak="0">
    <w:nsid w:val="00000005"/>
    <w:multiLevelType w:val="singleLevel"/>
    <w:tmpl w:val="00000005"/>
    <w:name w:val="WW8Num14"/>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6"/>
    <w:multiLevelType w:val="singleLevel"/>
    <w:tmpl w:val="00000006"/>
    <w:name w:val="WW8Num16"/>
    <w:lvl w:ilvl="0">
      <w:start w:val="1"/>
      <w:numFmt w:val="decimal"/>
      <w:lvlText w:val="%1)"/>
      <w:lvlJc w:val="left"/>
      <w:pPr>
        <w:tabs>
          <w:tab w:val="num" w:pos="420"/>
        </w:tabs>
        <w:ind w:left="420" w:hanging="420"/>
      </w:pPr>
    </w:lvl>
  </w:abstractNum>
  <w:abstractNum w:abstractNumId="7" w15:restartNumberingAfterBreak="0">
    <w:nsid w:val="00000007"/>
    <w:multiLevelType w:val="singleLevel"/>
    <w:tmpl w:val="00000007"/>
    <w:name w:val="WW8Num18"/>
    <w:lvl w:ilvl="0">
      <w:start w:val="1"/>
      <w:numFmt w:val="decimal"/>
      <w:lvlText w:val="%1."/>
      <w:lvlJc w:val="left"/>
      <w:pPr>
        <w:tabs>
          <w:tab w:val="num" w:pos="900"/>
        </w:tabs>
        <w:ind w:left="900" w:hanging="420"/>
      </w:pPr>
    </w:lvl>
  </w:abstractNum>
  <w:abstractNum w:abstractNumId="8" w15:restartNumberingAfterBreak="0">
    <w:nsid w:val="00000008"/>
    <w:multiLevelType w:val="singleLevel"/>
    <w:tmpl w:val="00000008"/>
    <w:name w:val="WW8Num19"/>
    <w:lvl w:ilvl="0">
      <w:start w:val="1"/>
      <w:numFmt w:val="decimal"/>
      <w:lvlText w:val="%1)"/>
      <w:lvlJc w:val="left"/>
      <w:pPr>
        <w:tabs>
          <w:tab w:val="num" w:pos="360"/>
        </w:tabs>
        <w:ind w:left="360" w:hanging="360"/>
      </w:pPr>
    </w:lvl>
  </w:abstractNum>
  <w:abstractNum w:abstractNumId="9" w15:restartNumberingAfterBreak="0">
    <w:nsid w:val="0000000A"/>
    <w:multiLevelType w:val="singleLevel"/>
    <w:tmpl w:val="0000000A"/>
    <w:name w:val="WW8Num22"/>
    <w:lvl w:ilvl="0">
      <w:start w:val="1"/>
      <w:numFmt w:val="decimal"/>
      <w:lvlText w:val="%1)"/>
      <w:lvlJc w:val="left"/>
      <w:pPr>
        <w:tabs>
          <w:tab w:val="num" w:pos="360"/>
        </w:tabs>
        <w:ind w:left="360" w:hanging="360"/>
      </w:pPr>
    </w:lvl>
  </w:abstractNum>
  <w:abstractNum w:abstractNumId="10" w15:restartNumberingAfterBreak="0">
    <w:nsid w:val="0000000B"/>
    <w:multiLevelType w:val="singleLevel"/>
    <w:tmpl w:val="0000000B"/>
    <w:name w:val="WW8Num23"/>
    <w:lvl w:ilvl="0">
      <w:start w:val="1"/>
      <w:numFmt w:val="decimal"/>
      <w:lvlText w:val="%1)"/>
      <w:lvlJc w:val="left"/>
      <w:pPr>
        <w:tabs>
          <w:tab w:val="num" w:pos="400"/>
        </w:tabs>
        <w:ind w:left="400" w:hanging="420"/>
      </w:pPr>
    </w:lvl>
  </w:abstractNum>
  <w:abstractNum w:abstractNumId="11" w15:restartNumberingAfterBreak="0">
    <w:nsid w:val="0000000C"/>
    <w:multiLevelType w:val="singleLevel"/>
    <w:tmpl w:val="0000000C"/>
    <w:name w:val="WW8Num27"/>
    <w:lvl w:ilvl="0">
      <w:start w:val="1"/>
      <w:numFmt w:val="bullet"/>
      <w:lvlText w:val="-"/>
      <w:lvlJc w:val="left"/>
      <w:pPr>
        <w:tabs>
          <w:tab w:val="num" w:pos="420"/>
        </w:tabs>
        <w:ind w:left="420" w:hanging="420"/>
      </w:pPr>
      <w:rPr>
        <w:rFonts w:ascii="SimSun" w:hAnsi="SimSun"/>
      </w:rPr>
    </w:lvl>
  </w:abstractNum>
  <w:abstractNum w:abstractNumId="12" w15:restartNumberingAfterBreak="0">
    <w:nsid w:val="0000000D"/>
    <w:multiLevelType w:val="multilevel"/>
    <w:tmpl w:val="0000000D"/>
    <w:name w:val="WW8Num33"/>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singleLevel"/>
    <w:tmpl w:val="0000000E"/>
    <w:name w:val="WW8Num34"/>
    <w:lvl w:ilvl="0">
      <w:start w:val="1"/>
      <w:numFmt w:val="bullet"/>
      <w:lvlText w:val=""/>
      <w:lvlJc w:val="left"/>
      <w:pPr>
        <w:tabs>
          <w:tab w:val="num" w:pos="397"/>
        </w:tabs>
        <w:ind w:left="454" w:hanging="284"/>
      </w:pPr>
      <w:rPr>
        <w:rFonts w:ascii="Wingdings" w:hAnsi="Wingdings"/>
        <w:sz w:val="21"/>
        <w:szCs w:val="21"/>
      </w:rPr>
    </w:lvl>
  </w:abstractNum>
  <w:abstractNum w:abstractNumId="14" w15:restartNumberingAfterBreak="0">
    <w:nsid w:val="0000000F"/>
    <w:multiLevelType w:val="singleLevel"/>
    <w:tmpl w:val="0000000F"/>
    <w:name w:val="WW8Num38"/>
    <w:lvl w:ilvl="0">
      <w:start w:val="1"/>
      <w:numFmt w:val="bullet"/>
      <w:lvlText w:val="-"/>
      <w:lvlJc w:val="left"/>
      <w:pPr>
        <w:tabs>
          <w:tab w:val="num" w:pos="420"/>
        </w:tabs>
        <w:ind w:left="420" w:hanging="420"/>
      </w:pPr>
      <w:rPr>
        <w:rFonts w:ascii="SimSun" w:hAnsi="SimSun"/>
      </w:rPr>
    </w:lvl>
  </w:abstractNum>
  <w:abstractNum w:abstractNumId="15" w15:restartNumberingAfterBreak="0">
    <w:nsid w:val="00000010"/>
    <w:multiLevelType w:val="singleLevel"/>
    <w:tmpl w:val="00000010"/>
    <w:name w:val="WW8Num40"/>
    <w:lvl w:ilvl="0">
      <w:start w:val="1"/>
      <w:numFmt w:val="decimal"/>
      <w:lvlText w:val="%1)"/>
      <w:lvlJc w:val="left"/>
      <w:pPr>
        <w:tabs>
          <w:tab w:val="num" w:pos="360"/>
        </w:tabs>
        <w:ind w:left="360" w:hanging="360"/>
      </w:pPr>
    </w:lvl>
  </w:abstractNum>
  <w:abstractNum w:abstractNumId="16" w15:restartNumberingAfterBreak="0">
    <w:nsid w:val="0FEA4405"/>
    <w:multiLevelType w:val="hybridMultilevel"/>
    <w:tmpl w:val="B8AAEA8A"/>
    <w:lvl w:ilvl="0" w:tplc="605871BA">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0082ACD"/>
    <w:multiLevelType w:val="hybridMultilevel"/>
    <w:tmpl w:val="B8AAEA8A"/>
    <w:lvl w:ilvl="0" w:tplc="FFFFFFFF">
      <w:start w:val="1"/>
      <w:numFmt w:val="decimal"/>
      <w:lvlText w:val="%1)"/>
      <w:lvlJc w:val="left"/>
      <w:pPr>
        <w:ind w:left="420" w:hanging="420"/>
      </w:pPr>
      <w:rPr>
        <w:rFonts w:ascii="Times New Roman" w:hAnsi="Times New Roman" w:cs="Times New Roman"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8" w15:restartNumberingAfterBreak="0">
    <w:nsid w:val="23A36138"/>
    <w:multiLevelType w:val="hybridMultilevel"/>
    <w:tmpl w:val="72885E28"/>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6A3A79"/>
    <w:multiLevelType w:val="multilevel"/>
    <w:tmpl w:val="23D06F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31357550"/>
    <w:multiLevelType w:val="hybridMultilevel"/>
    <w:tmpl w:val="C2860CA6"/>
    <w:lvl w:ilvl="0" w:tplc="C1463B70">
      <w:start w:val="7"/>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C7521FB"/>
    <w:multiLevelType w:val="hybridMultilevel"/>
    <w:tmpl w:val="8B107F38"/>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2" w15:restartNumberingAfterBreak="0">
    <w:nsid w:val="436A03DE"/>
    <w:multiLevelType w:val="hybridMultilevel"/>
    <w:tmpl w:val="B8AAC77C"/>
    <w:lvl w:ilvl="0" w:tplc="ECA883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6D11506"/>
    <w:multiLevelType w:val="hybridMultilevel"/>
    <w:tmpl w:val="4B28C850"/>
    <w:lvl w:ilvl="0" w:tplc="592C4382">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29E3FDD"/>
    <w:multiLevelType w:val="hybridMultilevel"/>
    <w:tmpl w:val="B8AAEA8A"/>
    <w:lvl w:ilvl="0" w:tplc="FFFFFFFF">
      <w:start w:val="1"/>
      <w:numFmt w:val="decimal"/>
      <w:lvlText w:val="%1)"/>
      <w:lvlJc w:val="left"/>
      <w:pPr>
        <w:ind w:left="420" w:hanging="420"/>
      </w:pPr>
      <w:rPr>
        <w:rFonts w:ascii="Times New Roman" w:hAnsi="Times New Roman" w:cs="Times New Roman"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5" w15:restartNumberingAfterBreak="0">
    <w:nsid w:val="5B010E42"/>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6D831720"/>
    <w:multiLevelType w:val="hybridMultilevel"/>
    <w:tmpl w:val="B8AAEA8A"/>
    <w:lvl w:ilvl="0" w:tplc="FFFFFFFF">
      <w:start w:val="1"/>
      <w:numFmt w:val="decimal"/>
      <w:lvlText w:val="%1)"/>
      <w:lvlJc w:val="left"/>
      <w:pPr>
        <w:ind w:left="420" w:hanging="420"/>
      </w:pPr>
      <w:rPr>
        <w:rFonts w:ascii="Times New Roman" w:hAnsi="Times New Roman" w:cs="Times New Roman"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7" w15:restartNumberingAfterBreak="0">
    <w:nsid w:val="6F013ABE"/>
    <w:multiLevelType w:val="multilevel"/>
    <w:tmpl w:val="6F013ABE"/>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8" w15:restartNumberingAfterBreak="0">
    <w:nsid w:val="7F0B1914"/>
    <w:multiLevelType w:val="hybridMultilevel"/>
    <w:tmpl w:val="79F08CA6"/>
    <w:lvl w:ilvl="0" w:tplc="04070003">
      <w:start w:val="1"/>
      <w:numFmt w:val="bullet"/>
      <w:lvlText w:val="o"/>
      <w:lvlJc w:val="left"/>
      <w:pPr>
        <w:ind w:left="669" w:hanging="420"/>
      </w:pPr>
      <w:rPr>
        <w:rFonts w:ascii="Courier New" w:hAnsi="Courier New" w:cs="Courier New" w:hint="default"/>
      </w:rPr>
    </w:lvl>
    <w:lvl w:ilvl="1" w:tplc="04090003" w:tentative="1">
      <w:start w:val="1"/>
      <w:numFmt w:val="bullet"/>
      <w:lvlText w:val=""/>
      <w:lvlJc w:val="left"/>
      <w:pPr>
        <w:ind w:left="1089" w:hanging="420"/>
      </w:pPr>
      <w:rPr>
        <w:rFonts w:ascii="Wingdings" w:hAnsi="Wingdings" w:hint="default"/>
      </w:rPr>
    </w:lvl>
    <w:lvl w:ilvl="2" w:tplc="04090005"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3" w:tentative="1">
      <w:start w:val="1"/>
      <w:numFmt w:val="bullet"/>
      <w:lvlText w:val=""/>
      <w:lvlJc w:val="left"/>
      <w:pPr>
        <w:ind w:left="2349" w:hanging="420"/>
      </w:pPr>
      <w:rPr>
        <w:rFonts w:ascii="Wingdings" w:hAnsi="Wingdings" w:hint="default"/>
      </w:rPr>
    </w:lvl>
    <w:lvl w:ilvl="5" w:tplc="04090005"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3" w:tentative="1">
      <w:start w:val="1"/>
      <w:numFmt w:val="bullet"/>
      <w:lvlText w:val=""/>
      <w:lvlJc w:val="left"/>
      <w:pPr>
        <w:ind w:left="3609" w:hanging="420"/>
      </w:pPr>
      <w:rPr>
        <w:rFonts w:ascii="Wingdings" w:hAnsi="Wingdings" w:hint="default"/>
      </w:rPr>
    </w:lvl>
    <w:lvl w:ilvl="8" w:tplc="04090005" w:tentative="1">
      <w:start w:val="1"/>
      <w:numFmt w:val="bullet"/>
      <w:lvlText w:val=""/>
      <w:lvlJc w:val="left"/>
      <w:pPr>
        <w:ind w:left="4029" w:hanging="420"/>
      </w:pPr>
      <w:rPr>
        <w:rFonts w:ascii="Wingdings" w:hAnsi="Wingdings" w:hint="default"/>
      </w:rPr>
    </w:lvl>
  </w:abstractNum>
  <w:num w:numId="1" w16cid:durableId="1932395163">
    <w:abstractNumId w:val="27"/>
  </w:num>
  <w:num w:numId="2" w16cid:durableId="1286692442">
    <w:abstractNumId w:val="1"/>
  </w:num>
  <w:num w:numId="3" w16cid:durableId="1983197666">
    <w:abstractNumId w:val="2"/>
  </w:num>
  <w:num w:numId="4" w16cid:durableId="974409641">
    <w:abstractNumId w:val="3"/>
  </w:num>
  <w:num w:numId="5" w16cid:durableId="893200529">
    <w:abstractNumId w:val="4"/>
  </w:num>
  <w:num w:numId="6" w16cid:durableId="606739454">
    <w:abstractNumId w:val="5"/>
  </w:num>
  <w:num w:numId="7" w16cid:durableId="1001808542">
    <w:abstractNumId w:val="6"/>
  </w:num>
  <w:num w:numId="8" w16cid:durableId="710307045">
    <w:abstractNumId w:val="7"/>
  </w:num>
  <w:num w:numId="9" w16cid:durableId="738014817">
    <w:abstractNumId w:val="8"/>
  </w:num>
  <w:num w:numId="10" w16cid:durableId="1168444939">
    <w:abstractNumId w:val="9"/>
  </w:num>
  <w:num w:numId="11" w16cid:durableId="1053963283">
    <w:abstractNumId w:val="10"/>
  </w:num>
  <w:num w:numId="12" w16cid:durableId="942224110">
    <w:abstractNumId w:val="11"/>
  </w:num>
  <w:num w:numId="13" w16cid:durableId="964581111">
    <w:abstractNumId w:val="12"/>
  </w:num>
  <w:num w:numId="14" w16cid:durableId="972295040">
    <w:abstractNumId w:val="13"/>
  </w:num>
  <w:num w:numId="15" w16cid:durableId="1298605073">
    <w:abstractNumId w:val="14"/>
  </w:num>
  <w:num w:numId="16" w16cid:durableId="98911251">
    <w:abstractNumId w:val="15"/>
  </w:num>
  <w:num w:numId="17" w16cid:durableId="234557091">
    <w:abstractNumId w:val="25"/>
  </w:num>
  <w:num w:numId="18" w16cid:durableId="1759983405">
    <w:abstractNumId w:val="18"/>
  </w:num>
  <w:num w:numId="19" w16cid:durableId="1729643461">
    <w:abstractNumId w:val="28"/>
  </w:num>
  <w:num w:numId="20" w16cid:durableId="105388292">
    <w:abstractNumId w:val="21"/>
  </w:num>
  <w:num w:numId="21" w16cid:durableId="1196307363">
    <w:abstractNumId w:val="20"/>
  </w:num>
  <w:num w:numId="22" w16cid:durableId="2074690847">
    <w:abstractNumId w:val="23"/>
  </w:num>
  <w:num w:numId="23" w16cid:durableId="125663086">
    <w:abstractNumId w:val="19"/>
  </w:num>
  <w:num w:numId="24" w16cid:durableId="1118644708">
    <w:abstractNumId w:val="22"/>
  </w:num>
  <w:num w:numId="25" w16cid:durableId="1616910642">
    <w:abstractNumId w:val="16"/>
  </w:num>
  <w:num w:numId="26" w16cid:durableId="1874926724">
    <w:abstractNumId w:val="24"/>
  </w:num>
  <w:num w:numId="27" w16cid:durableId="577832642">
    <w:abstractNumId w:val="17"/>
  </w:num>
  <w:num w:numId="28" w16cid:durableId="1955670996">
    <w:abstractNumId w:val="26"/>
  </w:num>
  <w:num w:numId="29" w16cid:durableId="1194423557">
    <w:abstractNumId w:val="0"/>
  </w:num>
  <w:num w:numId="30" w16cid:durableId="1029646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hideSpellingErrors/>
  <w:hideGrammaticalErrors/>
  <w:attachedTemplate r:id="rId1"/>
  <w:linkStyles/>
  <w:defaultTabStop w:val="567"/>
  <w:evenAndOddHeaders/>
  <w:drawingGridHorizontalSpacing w:val="12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IxMGE5YmVjNjY4MjhmN2IwNTZkZTFhOTM4Y2NjZjEifQ=="/>
  </w:docVars>
  <w:rsids>
    <w:rsidRoot w:val="00172A27"/>
    <w:rsid w:val="96BFB286"/>
    <w:rsid w:val="97FD6845"/>
    <w:rsid w:val="9EA6797B"/>
    <w:rsid w:val="9FEBE480"/>
    <w:rsid w:val="9FFD0D33"/>
    <w:rsid w:val="B5EE5EC8"/>
    <w:rsid w:val="BE7BCB43"/>
    <w:rsid w:val="BFFE5422"/>
    <w:rsid w:val="D5E9678D"/>
    <w:rsid w:val="D7BD4D50"/>
    <w:rsid w:val="DCD3FF5F"/>
    <w:rsid w:val="DDF9E8E0"/>
    <w:rsid w:val="DEDD02F2"/>
    <w:rsid w:val="DFBC5200"/>
    <w:rsid w:val="E37F17D6"/>
    <w:rsid w:val="E37F393B"/>
    <w:rsid w:val="F3ED5BBF"/>
    <w:rsid w:val="F3F7D473"/>
    <w:rsid w:val="F99E397E"/>
    <w:rsid w:val="FAF7DEF8"/>
    <w:rsid w:val="FD750205"/>
    <w:rsid w:val="FEFB54EC"/>
    <w:rsid w:val="FF5F710E"/>
    <w:rsid w:val="FFBEC65F"/>
    <w:rsid w:val="FFFDEF9B"/>
    <w:rsid w:val="000001B7"/>
    <w:rsid w:val="00001529"/>
    <w:rsid w:val="00003CAA"/>
    <w:rsid w:val="00004A38"/>
    <w:rsid w:val="00006FD8"/>
    <w:rsid w:val="00007949"/>
    <w:rsid w:val="00010D50"/>
    <w:rsid w:val="000226CD"/>
    <w:rsid w:val="000253AC"/>
    <w:rsid w:val="00026974"/>
    <w:rsid w:val="00030C62"/>
    <w:rsid w:val="0003282B"/>
    <w:rsid w:val="00034049"/>
    <w:rsid w:val="00036F3A"/>
    <w:rsid w:val="0004121E"/>
    <w:rsid w:val="00041588"/>
    <w:rsid w:val="00041627"/>
    <w:rsid w:val="00047C8E"/>
    <w:rsid w:val="00054021"/>
    <w:rsid w:val="00056AD1"/>
    <w:rsid w:val="000570E7"/>
    <w:rsid w:val="00058629"/>
    <w:rsid w:val="000641CA"/>
    <w:rsid w:val="00067382"/>
    <w:rsid w:val="0007006B"/>
    <w:rsid w:val="00070201"/>
    <w:rsid w:val="000705FF"/>
    <w:rsid w:val="000734B8"/>
    <w:rsid w:val="00073536"/>
    <w:rsid w:val="00082C5F"/>
    <w:rsid w:val="00087100"/>
    <w:rsid w:val="000A4539"/>
    <w:rsid w:val="000A479E"/>
    <w:rsid w:val="000A7FCA"/>
    <w:rsid w:val="000B017C"/>
    <w:rsid w:val="000B0226"/>
    <w:rsid w:val="000B48B5"/>
    <w:rsid w:val="000B4EFE"/>
    <w:rsid w:val="000B75F0"/>
    <w:rsid w:val="000C332F"/>
    <w:rsid w:val="000C4437"/>
    <w:rsid w:val="000C5880"/>
    <w:rsid w:val="000C5A91"/>
    <w:rsid w:val="000C6849"/>
    <w:rsid w:val="000D49AF"/>
    <w:rsid w:val="000E4886"/>
    <w:rsid w:val="000E6528"/>
    <w:rsid w:val="000E7FD3"/>
    <w:rsid w:val="000F5F28"/>
    <w:rsid w:val="000F7772"/>
    <w:rsid w:val="001010EC"/>
    <w:rsid w:val="001041EB"/>
    <w:rsid w:val="00104511"/>
    <w:rsid w:val="001072FC"/>
    <w:rsid w:val="00125327"/>
    <w:rsid w:val="00127BD2"/>
    <w:rsid w:val="00127CDE"/>
    <w:rsid w:val="001303D2"/>
    <w:rsid w:val="00133E4A"/>
    <w:rsid w:val="00137B10"/>
    <w:rsid w:val="001402E2"/>
    <w:rsid w:val="00142879"/>
    <w:rsid w:val="00146A98"/>
    <w:rsid w:val="001503AF"/>
    <w:rsid w:val="0015189D"/>
    <w:rsid w:val="00152A8B"/>
    <w:rsid w:val="00152C27"/>
    <w:rsid w:val="00160116"/>
    <w:rsid w:val="00165AF1"/>
    <w:rsid w:val="00167BC3"/>
    <w:rsid w:val="00172A27"/>
    <w:rsid w:val="00176443"/>
    <w:rsid w:val="00190A2B"/>
    <w:rsid w:val="00194D55"/>
    <w:rsid w:val="00196356"/>
    <w:rsid w:val="001A4687"/>
    <w:rsid w:val="001A4F8D"/>
    <w:rsid w:val="001B7214"/>
    <w:rsid w:val="001C11D6"/>
    <w:rsid w:val="001C1902"/>
    <w:rsid w:val="001D0E0F"/>
    <w:rsid w:val="001D4C00"/>
    <w:rsid w:val="001D5126"/>
    <w:rsid w:val="001E056E"/>
    <w:rsid w:val="001E0A1C"/>
    <w:rsid w:val="001E3325"/>
    <w:rsid w:val="001E4111"/>
    <w:rsid w:val="001E65A5"/>
    <w:rsid w:val="001F0F58"/>
    <w:rsid w:val="001F19AE"/>
    <w:rsid w:val="001F2155"/>
    <w:rsid w:val="001F2A82"/>
    <w:rsid w:val="001F60BB"/>
    <w:rsid w:val="001F68FB"/>
    <w:rsid w:val="00200E19"/>
    <w:rsid w:val="00204B13"/>
    <w:rsid w:val="0020522D"/>
    <w:rsid w:val="00206275"/>
    <w:rsid w:val="002101B7"/>
    <w:rsid w:val="002107D7"/>
    <w:rsid w:val="002120A6"/>
    <w:rsid w:val="002138BE"/>
    <w:rsid w:val="00215C95"/>
    <w:rsid w:val="00216074"/>
    <w:rsid w:val="00222B05"/>
    <w:rsid w:val="002240A7"/>
    <w:rsid w:val="0022453E"/>
    <w:rsid w:val="00226333"/>
    <w:rsid w:val="00230970"/>
    <w:rsid w:val="00232F5C"/>
    <w:rsid w:val="00233B03"/>
    <w:rsid w:val="002344C5"/>
    <w:rsid w:val="00236876"/>
    <w:rsid w:val="00236DC7"/>
    <w:rsid w:val="002378FD"/>
    <w:rsid w:val="00237A8B"/>
    <w:rsid w:val="0024715B"/>
    <w:rsid w:val="002506D1"/>
    <w:rsid w:val="00251A35"/>
    <w:rsid w:val="002667D8"/>
    <w:rsid w:val="00267729"/>
    <w:rsid w:val="002731B2"/>
    <w:rsid w:val="002830A9"/>
    <w:rsid w:val="002871DE"/>
    <w:rsid w:val="0029185B"/>
    <w:rsid w:val="002A0272"/>
    <w:rsid w:val="002A0AAD"/>
    <w:rsid w:val="002A1AAE"/>
    <w:rsid w:val="002A2A3A"/>
    <w:rsid w:val="002A45A6"/>
    <w:rsid w:val="002B0E11"/>
    <w:rsid w:val="002B39CD"/>
    <w:rsid w:val="002B6CFB"/>
    <w:rsid w:val="002B7202"/>
    <w:rsid w:val="002C1A6F"/>
    <w:rsid w:val="002C3C33"/>
    <w:rsid w:val="002C50C4"/>
    <w:rsid w:val="002C67BB"/>
    <w:rsid w:val="002D1C18"/>
    <w:rsid w:val="002D41EB"/>
    <w:rsid w:val="002D684E"/>
    <w:rsid w:val="002E1057"/>
    <w:rsid w:val="002F106C"/>
    <w:rsid w:val="002F13F5"/>
    <w:rsid w:val="002F1967"/>
    <w:rsid w:val="002F39AE"/>
    <w:rsid w:val="0030222D"/>
    <w:rsid w:val="00302512"/>
    <w:rsid w:val="0030376A"/>
    <w:rsid w:val="0030602A"/>
    <w:rsid w:val="003076FB"/>
    <w:rsid w:val="00313F4E"/>
    <w:rsid w:val="00315EC9"/>
    <w:rsid w:val="00320BB7"/>
    <w:rsid w:val="00320C88"/>
    <w:rsid w:val="003233ED"/>
    <w:rsid w:val="0032372D"/>
    <w:rsid w:val="00324274"/>
    <w:rsid w:val="00342D5C"/>
    <w:rsid w:val="003520D3"/>
    <w:rsid w:val="00352101"/>
    <w:rsid w:val="003536B3"/>
    <w:rsid w:val="0035531D"/>
    <w:rsid w:val="00355736"/>
    <w:rsid w:val="00356611"/>
    <w:rsid w:val="003573E3"/>
    <w:rsid w:val="003622D2"/>
    <w:rsid w:val="0036415E"/>
    <w:rsid w:val="00367700"/>
    <w:rsid w:val="0037268E"/>
    <w:rsid w:val="003731F4"/>
    <w:rsid w:val="0037640C"/>
    <w:rsid w:val="00377D71"/>
    <w:rsid w:val="00380A66"/>
    <w:rsid w:val="00381548"/>
    <w:rsid w:val="003859FC"/>
    <w:rsid w:val="00387336"/>
    <w:rsid w:val="00390189"/>
    <w:rsid w:val="0039061F"/>
    <w:rsid w:val="003928B9"/>
    <w:rsid w:val="00394AD9"/>
    <w:rsid w:val="00396410"/>
    <w:rsid w:val="003A4716"/>
    <w:rsid w:val="003A5B4C"/>
    <w:rsid w:val="003B0ADE"/>
    <w:rsid w:val="003B4F35"/>
    <w:rsid w:val="003B5C40"/>
    <w:rsid w:val="003C0B30"/>
    <w:rsid w:val="003D02BB"/>
    <w:rsid w:val="003D0E30"/>
    <w:rsid w:val="003D3910"/>
    <w:rsid w:val="003D6ABF"/>
    <w:rsid w:val="003E4AF9"/>
    <w:rsid w:val="003E6722"/>
    <w:rsid w:val="003F03EC"/>
    <w:rsid w:val="003F66F7"/>
    <w:rsid w:val="003F7EFF"/>
    <w:rsid w:val="00400288"/>
    <w:rsid w:val="004024CB"/>
    <w:rsid w:val="00404B0B"/>
    <w:rsid w:val="004060F8"/>
    <w:rsid w:val="0040627C"/>
    <w:rsid w:val="00407405"/>
    <w:rsid w:val="004110F6"/>
    <w:rsid w:val="00412492"/>
    <w:rsid w:val="004138B7"/>
    <w:rsid w:val="00413E45"/>
    <w:rsid w:val="00415483"/>
    <w:rsid w:val="00416FFE"/>
    <w:rsid w:val="00424208"/>
    <w:rsid w:val="00430CDF"/>
    <w:rsid w:val="00431F2E"/>
    <w:rsid w:val="00436CB4"/>
    <w:rsid w:val="00436EE9"/>
    <w:rsid w:val="004409D9"/>
    <w:rsid w:val="00442221"/>
    <w:rsid w:val="00443925"/>
    <w:rsid w:val="00445031"/>
    <w:rsid w:val="00446600"/>
    <w:rsid w:val="00451ED8"/>
    <w:rsid w:val="00461C93"/>
    <w:rsid w:val="00462F79"/>
    <w:rsid w:val="00464FB3"/>
    <w:rsid w:val="00467172"/>
    <w:rsid w:val="00467B14"/>
    <w:rsid w:val="00470CB2"/>
    <w:rsid w:val="004720B0"/>
    <w:rsid w:val="00472127"/>
    <w:rsid w:val="00480B38"/>
    <w:rsid w:val="00484F0B"/>
    <w:rsid w:val="00485F10"/>
    <w:rsid w:val="00490C80"/>
    <w:rsid w:val="00492BA3"/>
    <w:rsid w:val="00496693"/>
    <w:rsid w:val="004972B9"/>
    <w:rsid w:val="004A6C67"/>
    <w:rsid w:val="004B1E30"/>
    <w:rsid w:val="004B39E2"/>
    <w:rsid w:val="004C062A"/>
    <w:rsid w:val="004C32BC"/>
    <w:rsid w:val="004C4280"/>
    <w:rsid w:val="004C46CD"/>
    <w:rsid w:val="004C4E05"/>
    <w:rsid w:val="004C614A"/>
    <w:rsid w:val="004C69B8"/>
    <w:rsid w:val="004D7C6D"/>
    <w:rsid w:val="004E1593"/>
    <w:rsid w:val="004F55A6"/>
    <w:rsid w:val="004F62E4"/>
    <w:rsid w:val="004F66A2"/>
    <w:rsid w:val="00501B49"/>
    <w:rsid w:val="005038B3"/>
    <w:rsid w:val="00503E3E"/>
    <w:rsid w:val="00506354"/>
    <w:rsid w:val="00507B3E"/>
    <w:rsid w:val="0051779F"/>
    <w:rsid w:val="0052207A"/>
    <w:rsid w:val="00524734"/>
    <w:rsid w:val="00525634"/>
    <w:rsid w:val="005263B4"/>
    <w:rsid w:val="00532F64"/>
    <w:rsid w:val="00536045"/>
    <w:rsid w:val="00536AE3"/>
    <w:rsid w:val="00551777"/>
    <w:rsid w:val="00554004"/>
    <w:rsid w:val="00560F63"/>
    <w:rsid w:val="00570488"/>
    <w:rsid w:val="005811B4"/>
    <w:rsid w:val="005939F7"/>
    <w:rsid w:val="00594D58"/>
    <w:rsid w:val="005966D9"/>
    <w:rsid w:val="005A1D85"/>
    <w:rsid w:val="005A29E1"/>
    <w:rsid w:val="005A3483"/>
    <w:rsid w:val="005A62A3"/>
    <w:rsid w:val="005A6BE0"/>
    <w:rsid w:val="005A7591"/>
    <w:rsid w:val="005B3795"/>
    <w:rsid w:val="005C2B16"/>
    <w:rsid w:val="005C35A9"/>
    <w:rsid w:val="005C6723"/>
    <w:rsid w:val="005C712C"/>
    <w:rsid w:val="005D481D"/>
    <w:rsid w:val="005E0EDB"/>
    <w:rsid w:val="005E48FB"/>
    <w:rsid w:val="005E6DBB"/>
    <w:rsid w:val="005E7ACE"/>
    <w:rsid w:val="005F1542"/>
    <w:rsid w:val="005F29D6"/>
    <w:rsid w:val="005F54E6"/>
    <w:rsid w:val="005F550D"/>
    <w:rsid w:val="00601350"/>
    <w:rsid w:val="00601685"/>
    <w:rsid w:val="0060241A"/>
    <w:rsid w:val="006111BD"/>
    <w:rsid w:val="00611ADC"/>
    <w:rsid w:val="00614441"/>
    <w:rsid w:val="00617298"/>
    <w:rsid w:val="00620605"/>
    <w:rsid w:val="00626B46"/>
    <w:rsid w:val="00633928"/>
    <w:rsid w:val="00636539"/>
    <w:rsid w:val="00641720"/>
    <w:rsid w:val="006437E3"/>
    <w:rsid w:val="0064792C"/>
    <w:rsid w:val="00653EA3"/>
    <w:rsid w:val="006558EC"/>
    <w:rsid w:val="00657C4C"/>
    <w:rsid w:val="0066143C"/>
    <w:rsid w:val="00661B81"/>
    <w:rsid w:val="00665E46"/>
    <w:rsid w:val="00670FA3"/>
    <w:rsid w:val="00671509"/>
    <w:rsid w:val="00671B11"/>
    <w:rsid w:val="00671E76"/>
    <w:rsid w:val="006727AE"/>
    <w:rsid w:val="00673A4E"/>
    <w:rsid w:val="00675621"/>
    <w:rsid w:val="00675F3B"/>
    <w:rsid w:val="00680383"/>
    <w:rsid w:val="00682F90"/>
    <w:rsid w:val="00684DF4"/>
    <w:rsid w:val="006860FA"/>
    <w:rsid w:val="006935CA"/>
    <w:rsid w:val="006B1BAF"/>
    <w:rsid w:val="006B6A1F"/>
    <w:rsid w:val="006C1827"/>
    <w:rsid w:val="006C1A46"/>
    <w:rsid w:val="006C24F6"/>
    <w:rsid w:val="006C7D3B"/>
    <w:rsid w:val="006D0695"/>
    <w:rsid w:val="006D7B59"/>
    <w:rsid w:val="006E5177"/>
    <w:rsid w:val="006E7D75"/>
    <w:rsid w:val="006F7941"/>
    <w:rsid w:val="00703D94"/>
    <w:rsid w:val="0071043F"/>
    <w:rsid w:val="00710E2C"/>
    <w:rsid w:val="00721F06"/>
    <w:rsid w:val="00724363"/>
    <w:rsid w:val="00725AFA"/>
    <w:rsid w:val="007322EB"/>
    <w:rsid w:val="00737170"/>
    <w:rsid w:val="00750E42"/>
    <w:rsid w:val="00751237"/>
    <w:rsid w:val="00752FBF"/>
    <w:rsid w:val="007540D3"/>
    <w:rsid w:val="00755821"/>
    <w:rsid w:val="007644FC"/>
    <w:rsid w:val="007646AD"/>
    <w:rsid w:val="007656B4"/>
    <w:rsid w:val="00766314"/>
    <w:rsid w:val="00767040"/>
    <w:rsid w:val="00773CC9"/>
    <w:rsid w:val="007764F4"/>
    <w:rsid w:val="00785779"/>
    <w:rsid w:val="00786E14"/>
    <w:rsid w:val="0078796F"/>
    <w:rsid w:val="00787E1F"/>
    <w:rsid w:val="0079147F"/>
    <w:rsid w:val="0079198E"/>
    <w:rsid w:val="007A0825"/>
    <w:rsid w:val="007A0B9F"/>
    <w:rsid w:val="007A1620"/>
    <w:rsid w:val="007A2A73"/>
    <w:rsid w:val="007A4864"/>
    <w:rsid w:val="007A5305"/>
    <w:rsid w:val="007B0572"/>
    <w:rsid w:val="007B617F"/>
    <w:rsid w:val="007D6A66"/>
    <w:rsid w:val="007E01F5"/>
    <w:rsid w:val="007E69CC"/>
    <w:rsid w:val="007F016B"/>
    <w:rsid w:val="007F417E"/>
    <w:rsid w:val="007F4CA1"/>
    <w:rsid w:val="007F6FFD"/>
    <w:rsid w:val="007F76D4"/>
    <w:rsid w:val="00810AF3"/>
    <w:rsid w:val="00811196"/>
    <w:rsid w:val="00811D49"/>
    <w:rsid w:val="00822C76"/>
    <w:rsid w:val="00825671"/>
    <w:rsid w:val="0083023F"/>
    <w:rsid w:val="00830716"/>
    <w:rsid w:val="0084023B"/>
    <w:rsid w:val="00840EC6"/>
    <w:rsid w:val="0084113D"/>
    <w:rsid w:val="00844F16"/>
    <w:rsid w:val="00844FD4"/>
    <w:rsid w:val="00850B75"/>
    <w:rsid w:val="0085178F"/>
    <w:rsid w:val="00852CA8"/>
    <w:rsid w:val="0085466A"/>
    <w:rsid w:val="008554E1"/>
    <w:rsid w:val="0085557C"/>
    <w:rsid w:val="0086170F"/>
    <w:rsid w:val="00864086"/>
    <w:rsid w:val="008773D4"/>
    <w:rsid w:val="00883FC7"/>
    <w:rsid w:val="00886885"/>
    <w:rsid w:val="0088780D"/>
    <w:rsid w:val="00892F13"/>
    <w:rsid w:val="00893CD5"/>
    <w:rsid w:val="008A2083"/>
    <w:rsid w:val="008A2847"/>
    <w:rsid w:val="008A55C5"/>
    <w:rsid w:val="008A693C"/>
    <w:rsid w:val="008A7046"/>
    <w:rsid w:val="008B001E"/>
    <w:rsid w:val="008B05BE"/>
    <w:rsid w:val="008B117E"/>
    <w:rsid w:val="008B4005"/>
    <w:rsid w:val="008B6730"/>
    <w:rsid w:val="008C0912"/>
    <w:rsid w:val="008C21D4"/>
    <w:rsid w:val="008C2F1C"/>
    <w:rsid w:val="008D00C0"/>
    <w:rsid w:val="008D24BE"/>
    <w:rsid w:val="008D443F"/>
    <w:rsid w:val="008E52AE"/>
    <w:rsid w:val="008E5B80"/>
    <w:rsid w:val="008E5D0B"/>
    <w:rsid w:val="008E6D55"/>
    <w:rsid w:val="008F008D"/>
    <w:rsid w:val="008F6315"/>
    <w:rsid w:val="008F7FB5"/>
    <w:rsid w:val="009010A0"/>
    <w:rsid w:val="00904CBD"/>
    <w:rsid w:val="00907B6B"/>
    <w:rsid w:val="00911869"/>
    <w:rsid w:val="009133AA"/>
    <w:rsid w:val="00920FA3"/>
    <w:rsid w:val="0092743D"/>
    <w:rsid w:val="00927D11"/>
    <w:rsid w:val="0093238E"/>
    <w:rsid w:val="009324FF"/>
    <w:rsid w:val="009349EF"/>
    <w:rsid w:val="00936907"/>
    <w:rsid w:val="009428EB"/>
    <w:rsid w:val="00943F61"/>
    <w:rsid w:val="009452D2"/>
    <w:rsid w:val="0095330F"/>
    <w:rsid w:val="009553DD"/>
    <w:rsid w:val="0096004E"/>
    <w:rsid w:val="00960647"/>
    <w:rsid w:val="00960764"/>
    <w:rsid w:val="00960CAC"/>
    <w:rsid w:val="00962424"/>
    <w:rsid w:val="00962725"/>
    <w:rsid w:val="00962763"/>
    <w:rsid w:val="009635CB"/>
    <w:rsid w:val="0096687B"/>
    <w:rsid w:val="00967A4B"/>
    <w:rsid w:val="00970CD5"/>
    <w:rsid w:val="0097564F"/>
    <w:rsid w:val="0097719F"/>
    <w:rsid w:val="0097770E"/>
    <w:rsid w:val="00981C2C"/>
    <w:rsid w:val="00982160"/>
    <w:rsid w:val="00986B33"/>
    <w:rsid w:val="00993446"/>
    <w:rsid w:val="00997B10"/>
    <w:rsid w:val="009A282C"/>
    <w:rsid w:val="009A4898"/>
    <w:rsid w:val="009A4F98"/>
    <w:rsid w:val="009B22DC"/>
    <w:rsid w:val="009B6E06"/>
    <w:rsid w:val="009C01D1"/>
    <w:rsid w:val="009C2A6D"/>
    <w:rsid w:val="009C3264"/>
    <w:rsid w:val="009C46D8"/>
    <w:rsid w:val="009D03BC"/>
    <w:rsid w:val="009D26EB"/>
    <w:rsid w:val="009D76F7"/>
    <w:rsid w:val="009F0521"/>
    <w:rsid w:val="009F1231"/>
    <w:rsid w:val="009F34F5"/>
    <w:rsid w:val="00A01C5E"/>
    <w:rsid w:val="00A176A7"/>
    <w:rsid w:val="00A24FC4"/>
    <w:rsid w:val="00A30875"/>
    <w:rsid w:val="00A3504D"/>
    <w:rsid w:val="00A36E26"/>
    <w:rsid w:val="00A372A1"/>
    <w:rsid w:val="00A40B6A"/>
    <w:rsid w:val="00A4588F"/>
    <w:rsid w:val="00A4610F"/>
    <w:rsid w:val="00A5019A"/>
    <w:rsid w:val="00A63FF0"/>
    <w:rsid w:val="00A64195"/>
    <w:rsid w:val="00A6449D"/>
    <w:rsid w:val="00A72D18"/>
    <w:rsid w:val="00A74437"/>
    <w:rsid w:val="00A75245"/>
    <w:rsid w:val="00A753E8"/>
    <w:rsid w:val="00A7792D"/>
    <w:rsid w:val="00A84A16"/>
    <w:rsid w:val="00A85D64"/>
    <w:rsid w:val="00A90B48"/>
    <w:rsid w:val="00A937E0"/>
    <w:rsid w:val="00A93B35"/>
    <w:rsid w:val="00A96380"/>
    <w:rsid w:val="00AA0246"/>
    <w:rsid w:val="00AA1259"/>
    <w:rsid w:val="00AA4884"/>
    <w:rsid w:val="00AB4D7B"/>
    <w:rsid w:val="00AB629F"/>
    <w:rsid w:val="00AC01F7"/>
    <w:rsid w:val="00AC25D0"/>
    <w:rsid w:val="00AC34F7"/>
    <w:rsid w:val="00AC68D5"/>
    <w:rsid w:val="00AC692A"/>
    <w:rsid w:val="00AD5FF5"/>
    <w:rsid w:val="00AE7321"/>
    <w:rsid w:val="00AF0764"/>
    <w:rsid w:val="00AF3A7B"/>
    <w:rsid w:val="00AF4DF7"/>
    <w:rsid w:val="00AF553B"/>
    <w:rsid w:val="00B05B16"/>
    <w:rsid w:val="00B100C1"/>
    <w:rsid w:val="00B13E73"/>
    <w:rsid w:val="00B15403"/>
    <w:rsid w:val="00B166D7"/>
    <w:rsid w:val="00B1793C"/>
    <w:rsid w:val="00B206F9"/>
    <w:rsid w:val="00B22DA4"/>
    <w:rsid w:val="00B2517A"/>
    <w:rsid w:val="00B26120"/>
    <w:rsid w:val="00B268C7"/>
    <w:rsid w:val="00B27941"/>
    <w:rsid w:val="00B328B9"/>
    <w:rsid w:val="00B35525"/>
    <w:rsid w:val="00B378E7"/>
    <w:rsid w:val="00B44B4F"/>
    <w:rsid w:val="00B46F20"/>
    <w:rsid w:val="00B51CCD"/>
    <w:rsid w:val="00B5782E"/>
    <w:rsid w:val="00B6296C"/>
    <w:rsid w:val="00B62977"/>
    <w:rsid w:val="00B639E4"/>
    <w:rsid w:val="00B665C0"/>
    <w:rsid w:val="00B714E5"/>
    <w:rsid w:val="00B73CDC"/>
    <w:rsid w:val="00B75E48"/>
    <w:rsid w:val="00B76E2A"/>
    <w:rsid w:val="00B8367E"/>
    <w:rsid w:val="00B84411"/>
    <w:rsid w:val="00B847E7"/>
    <w:rsid w:val="00B87323"/>
    <w:rsid w:val="00B93849"/>
    <w:rsid w:val="00B94FDE"/>
    <w:rsid w:val="00BA7B05"/>
    <w:rsid w:val="00BB482B"/>
    <w:rsid w:val="00BB603D"/>
    <w:rsid w:val="00BB7441"/>
    <w:rsid w:val="00BC2B02"/>
    <w:rsid w:val="00BC4D12"/>
    <w:rsid w:val="00BC5949"/>
    <w:rsid w:val="00BD6281"/>
    <w:rsid w:val="00BD6371"/>
    <w:rsid w:val="00BD6D42"/>
    <w:rsid w:val="00BE00B4"/>
    <w:rsid w:val="00BE47A6"/>
    <w:rsid w:val="00BE722A"/>
    <w:rsid w:val="00BF18B5"/>
    <w:rsid w:val="00BF26F1"/>
    <w:rsid w:val="00BF6669"/>
    <w:rsid w:val="00BF6782"/>
    <w:rsid w:val="00BF7860"/>
    <w:rsid w:val="00C02831"/>
    <w:rsid w:val="00C044DC"/>
    <w:rsid w:val="00C04609"/>
    <w:rsid w:val="00C066A8"/>
    <w:rsid w:val="00C1062C"/>
    <w:rsid w:val="00C1569E"/>
    <w:rsid w:val="00C234F5"/>
    <w:rsid w:val="00C2439A"/>
    <w:rsid w:val="00C26533"/>
    <w:rsid w:val="00C3547D"/>
    <w:rsid w:val="00C42501"/>
    <w:rsid w:val="00C45ECE"/>
    <w:rsid w:val="00C504AB"/>
    <w:rsid w:val="00C53674"/>
    <w:rsid w:val="00C53CD6"/>
    <w:rsid w:val="00C53F4D"/>
    <w:rsid w:val="00C57BE2"/>
    <w:rsid w:val="00C57DEF"/>
    <w:rsid w:val="00C60FEF"/>
    <w:rsid w:val="00C630E9"/>
    <w:rsid w:val="00C71A14"/>
    <w:rsid w:val="00C71DFD"/>
    <w:rsid w:val="00C72406"/>
    <w:rsid w:val="00C80C5B"/>
    <w:rsid w:val="00C81D92"/>
    <w:rsid w:val="00C829DC"/>
    <w:rsid w:val="00C82A16"/>
    <w:rsid w:val="00C87F0E"/>
    <w:rsid w:val="00C9142F"/>
    <w:rsid w:val="00C929EA"/>
    <w:rsid w:val="00C932B1"/>
    <w:rsid w:val="00C94882"/>
    <w:rsid w:val="00C95C41"/>
    <w:rsid w:val="00CA3F8B"/>
    <w:rsid w:val="00CA5D9B"/>
    <w:rsid w:val="00CA6A4B"/>
    <w:rsid w:val="00CA7EB6"/>
    <w:rsid w:val="00CB22FA"/>
    <w:rsid w:val="00CB2B34"/>
    <w:rsid w:val="00CB74EE"/>
    <w:rsid w:val="00CB7BC7"/>
    <w:rsid w:val="00CC2917"/>
    <w:rsid w:val="00CC3F28"/>
    <w:rsid w:val="00CC7F3B"/>
    <w:rsid w:val="00CD1002"/>
    <w:rsid w:val="00CE189D"/>
    <w:rsid w:val="00CE1AA0"/>
    <w:rsid w:val="00CE2425"/>
    <w:rsid w:val="00CF1BE7"/>
    <w:rsid w:val="00CF2ED3"/>
    <w:rsid w:val="00D00AAF"/>
    <w:rsid w:val="00D04867"/>
    <w:rsid w:val="00D07E83"/>
    <w:rsid w:val="00D136AA"/>
    <w:rsid w:val="00D13F41"/>
    <w:rsid w:val="00D150B8"/>
    <w:rsid w:val="00D178E9"/>
    <w:rsid w:val="00D20ABF"/>
    <w:rsid w:val="00D25092"/>
    <w:rsid w:val="00D256F5"/>
    <w:rsid w:val="00D25C13"/>
    <w:rsid w:val="00D31D05"/>
    <w:rsid w:val="00D33F2B"/>
    <w:rsid w:val="00D40199"/>
    <w:rsid w:val="00D429D3"/>
    <w:rsid w:val="00D42B17"/>
    <w:rsid w:val="00D436A5"/>
    <w:rsid w:val="00D46926"/>
    <w:rsid w:val="00D472A0"/>
    <w:rsid w:val="00D509D0"/>
    <w:rsid w:val="00D618D4"/>
    <w:rsid w:val="00D636AB"/>
    <w:rsid w:val="00D64698"/>
    <w:rsid w:val="00D65DA1"/>
    <w:rsid w:val="00D71391"/>
    <w:rsid w:val="00D72A94"/>
    <w:rsid w:val="00D7327C"/>
    <w:rsid w:val="00D7558A"/>
    <w:rsid w:val="00D82306"/>
    <w:rsid w:val="00D82A0F"/>
    <w:rsid w:val="00D8681F"/>
    <w:rsid w:val="00D9069A"/>
    <w:rsid w:val="00D92229"/>
    <w:rsid w:val="00D952B6"/>
    <w:rsid w:val="00DA1606"/>
    <w:rsid w:val="00DA3982"/>
    <w:rsid w:val="00DA7F36"/>
    <w:rsid w:val="00DB23A2"/>
    <w:rsid w:val="00DB37B0"/>
    <w:rsid w:val="00DB4160"/>
    <w:rsid w:val="00DB48C4"/>
    <w:rsid w:val="00DB4FCD"/>
    <w:rsid w:val="00DB6873"/>
    <w:rsid w:val="00DC4BFA"/>
    <w:rsid w:val="00DC5FE4"/>
    <w:rsid w:val="00DD619B"/>
    <w:rsid w:val="00DD67DD"/>
    <w:rsid w:val="00DD75D6"/>
    <w:rsid w:val="00DD7C1B"/>
    <w:rsid w:val="00DE00FB"/>
    <w:rsid w:val="00DE07BE"/>
    <w:rsid w:val="00DE3040"/>
    <w:rsid w:val="00DE5552"/>
    <w:rsid w:val="00DF08C5"/>
    <w:rsid w:val="00DF33FC"/>
    <w:rsid w:val="00DF374D"/>
    <w:rsid w:val="00DF41E8"/>
    <w:rsid w:val="00DF719C"/>
    <w:rsid w:val="00E007F1"/>
    <w:rsid w:val="00E02690"/>
    <w:rsid w:val="00E0422C"/>
    <w:rsid w:val="00E06596"/>
    <w:rsid w:val="00E06B42"/>
    <w:rsid w:val="00E1647B"/>
    <w:rsid w:val="00E17FAF"/>
    <w:rsid w:val="00E24767"/>
    <w:rsid w:val="00E24B1A"/>
    <w:rsid w:val="00E253D9"/>
    <w:rsid w:val="00E41D57"/>
    <w:rsid w:val="00E46AC6"/>
    <w:rsid w:val="00E56835"/>
    <w:rsid w:val="00E6066B"/>
    <w:rsid w:val="00E64536"/>
    <w:rsid w:val="00E67107"/>
    <w:rsid w:val="00E72C60"/>
    <w:rsid w:val="00E92B39"/>
    <w:rsid w:val="00E93439"/>
    <w:rsid w:val="00E9485F"/>
    <w:rsid w:val="00E94D7B"/>
    <w:rsid w:val="00EA0444"/>
    <w:rsid w:val="00EA609F"/>
    <w:rsid w:val="00EC0963"/>
    <w:rsid w:val="00EC1614"/>
    <w:rsid w:val="00EC1A8B"/>
    <w:rsid w:val="00EC7BDA"/>
    <w:rsid w:val="00ED181C"/>
    <w:rsid w:val="00ED186B"/>
    <w:rsid w:val="00ED4B03"/>
    <w:rsid w:val="00ED5DD3"/>
    <w:rsid w:val="00EE3A15"/>
    <w:rsid w:val="00EE3A7A"/>
    <w:rsid w:val="00EE4AA4"/>
    <w:rsid w:val="00EE54CA"/>
    <w:rsid w:val="00EF38F1"/>
    <w:rsid w:val="00F014D0"/>
    <w:rsid w:val="00F02AA4"/>
    <w:rsid w:val="00F040F0"/>
    <w:rsid w:val="00F0486F"/>
    <w:rsid w:val="00F04910"/>
    <w:rsid w:val="00F05ED5"/>
    <w:rsid w:val="00F07819"/>
    <w:rsid w:val="00F07D06"/>
    <w:rsid w:val="00F113B6"/>
    <w:rsid w:val="00F11F9B"/>
    <w:rsid w:val="00F12F7F"/>
    <w:rsid w:val="00F14A92"/>
    <w:rsid w:val="00F14C40"/>
    <w:rsid w:val="00F27B20"/>
    <w:rsid w:val="00F32563"/>
    <w:rsid w:val="00F4521E"/>
    <w:rsid w:val="00F47763"/>
    <w:rsid w:val="00F52CC0"/>
    <w:rsid w:val="00F5521A"/>
    <w:rsid w:val="00F572B0"/>
    <w:rsid w:val="00F62345"/>
    <w:rsid w:val="00F64AA2"/>
    <w:rsid w:val="00F65B92"/>
    <w:rsid w:val="00F741CA"/>
    <w:rsid w:val="00F74266"/>
    <w:rsid w:val="00F828C2"/>
    <w:rsid w:val="00F92730"/>
    <w:rsid w:val="00F9661A"/>
    <w:rsid w:val="00FA0911"/>
    <w:rsid w:val="00FA1E4A"/>
    <w:rsid w:val="00FA4270"/>
    <w:rsid w:val="00FC1669"/>
    <w:rsid w:val="00FC16B4"/>
    <w:rsid w:val="00FC331F"/>
    <w:rsid w:val="00FC51E5"/>
    <w:rsid w:val="00FC75E8"/>
    <w:rsid w:val="00FD181F"/>
    <w:rsid w:val="00FD47C7"/>
    <w:rsid w:val="00FD7800"/>
    <w:rsid w:val="00FE004B"/>
    <w:rsid w:val="00FE4ECF"/>
    <w:rsid w:val="00FF0A63"/>
    <w:rsid w:val="01277494"/>
    <w:rsid w:val="01311EAD"/>
    <w:rsid w:val="018A648A"/>
    <w:rsid w:val="01A56841"/>
    <w:rsid w:val="01C7267B"/>
    <w:rsid w:val="03187398"/>
    <w:rsid w:val="03E63DE7"/>
    <w:rsid w:val="04165929"/>
    <w:rsid w:val="043B4C5B"/>
    <w:rsid w:val="043D09D3"/>
    <w:rsid w:val="04806B11"/>
    <w:rsid w:val="04901897"/>
    <w:rsid w:val="049A7BD3"/>
    <w:rsid w:val="04B20ADE"/>
    <w:rsid w:val="04DB7ADB"/>
    <w:rsid w:val="04E62E18"/>
    <w:rsid w:val="05373674"/>
    <w:rsid w:val="058014BF"/>
    <w:rsid w:val="05855B87"/>
    <w:rsid w:val="05E60522"/>
    <w:rsid w:val="06CA4983"/>
    <w:rsid w:val="07F42811"/>
    <w:rsid w:val="080B4F22"/>
    <w:rsid w:val="082779D0"/>
    <w:rsid w:val="0865762C"/>
    <w:rsid w:val="088272FC"/>
    <w:rsid w:val="08B256D4"/>
    <w:rsid w:val="08E104C7"/>
    <w:rsid w:val="08E44C7F"/>
    <w:rsid w:val="09570789"/>
    <w:rsid w:val="0A2437B4"/>
    <w:rsid w:val="0A4D46A5"/>
    <w:rsid w:val="0A805ABD"/>
    <w:rsid w:val="0AFB2652"/>
    <w:rsid w:val="0B357B17"/>
    <w:rsid w:val="0B7C0033"/>
    <w:rsid w:val="0B8D2240"/>
    <w:rsid w:val="0BAB6B6A"/>
    <w:rsid w:val="0BD87233"/>
    <w:rsid w:val="0BEA149C"/>
    <w:rsid w:val="0C0211C0"/>
    <w:rsid w:val="0C424601"/>
    <w:rsid w:val="0C6D2677"/>
    <w:rsid w:val="0C882941"/>
    <w:rsid w:val="0CA61969"/>
    <w:rsid w:val="0CE42333"/>
    <w:rsid w:val="0DB137E3"/>
    <w:rsid w:val="0DD979BE"/>
    <w:rsid w:val="0DDF6F9F"/>
    <w:rsid w:val="0DF26CD2"/>
    <w:rsid w:val="0E967CDA"/>
    <w:rsid w:val="0EB87416"/>
    <w:rsid w:val="0EE83D6C"/>
    <w:rsid w:val="0F755ABB"/>
    <w:rsid w:val="0F9C18BB"/>
    <w:rsid w:val="0FAC729A"/>
    <w:rsid w:val="0FF07241"/>
    <w:rsid w:val="0FFD1C46"/>
    <w:rsid w:val="10335C69"/>
    <w:rsid w:val="109A0961"/>
    <w:rsid w:val="10AC5973"/>
    <w:rsid w:val="10B242CF"/>
    <w:rsid w:val="10F265DC"/>
    <w:rsid w:val="10F90377"/>
    <w:rsid w:val="11292BF2"/>
    <w:rsid w:val="12A762DD"/>
    <w:rsid w:val="12C9BFC7"/>
    <w:rsid w:val="1300779B"/>
    <w:rsid w:val="13626C95"/>
    <w:rsid w:val="137D2DC2"/>
    <w:rsid w:val="138165B6"/>
    <w:rsid w:val="13961EAE"/>
    <w:rsid w:val="140B63F8"/>
    <w:rsid w:val="1410337B"/>
    <w:rsid w:val="149929BC"/>
    <w:rsid w:val="14AA3E63"/>
    <w:rsid w:val="14EF5D19"/>
    <w:rsid w:val="14F52676"/>
    <w:rsid w:val="15373801"/>
    <w:rsid w:val="1556321C"/>
    <w:rsid w:val="156D4E90"/>
    <w:rsid w:val="159F52B3"/>
    <w:rsid w:val="15D447E7"/>
    <w:rsid w:val="160550C9"/>
    <w:rsid w:val="161D1B33"/>
    <w:rsid w:val="166C29AE"/>
    <w:rsid w:val="16D648D2"/>
    <w:rsid w:val="1733712E"/>
    <w:rsid w:val="17512D50"/>
    <w:rsid w:val="17B36EC9"/>
    <w:rsid w:val="18167A61"/>
    <w:rsid w:val="18970A76"/>
    <w:rsid w:val="189E683C"/>
    <w:rsid w:val="18EC05B8"/>
    <w:rsid w:val="19235F91"/>
    <w:rsid w:val="196C0482"/>
    <w:rsid w:val="1A526459"/>
    <w:rsid w:val="1A7647E7"/>
    <w:rsid w:val="1A937147"/>
    <w:rsid w:val="1A9E31F3"/>
    <w:rsid w:val="1AB1252A"/>
    <w:rsid w:val="1AB57272"/>
    <w:rsid w:val="1ADA2FC8"/>
    <w:rsid w:val="1B1C3D08"/>
    <w:rsid w:val="1B584C8C"/>
    <w:rsid w:val="1D202102"/>
    <w:rsid w:val="1DB63878"/>
    <w:rsid w:val="1DEA52D0"/>
    <w:rsid w:val="1EB3617E"/>
    <w:rsid w:val="1ECE2E43"/>
    <w:rsid w:val="1F2C0C91"/>
    <w:rsid w:val="1F8C3E0D"/>
    <w:rsid w:val="1FAB6CE1"/>
    <w:rsid w:val="1FB11493"/>
    <w:rsid w:val="1FE34D58"/>
    <w:rsid w:val="1FF5266E"/>
    <w:rsid w:val="208F0F3A"/>
    <w:rsid w:val="20946068"/>
    <w:rsid w:val="20C938C2"/>
    <w:rsid w:val="215963C4"/>
    <w:rsid w:val="216C32B8"/>
    <w:rsid w:val="21B83A44"/>
    <w:rsid w:val="220019E9"/>
    <w:rsid w:val="220300C0"/>
    <w:rsid w:val="220B459D"/>
    <w:rsid w:val="22292294"/>
    <w:rsid w:val="22765384"/>
    <w:rsid w:val="22DD4C77"/>
    <w:rsid w:val="2387265A"/>
    <w:rsid w:val="23CA3D8B"/>
    <w:rsid w:val="240F5294"/>
    <w:rsid w:val="241F37F9"/>
    <w:rsid w:val="24560253"/>
    <w:rsid w:val="24BC1D05"/>
    <w:rsid w:val="24BD3DEB"/>
    <w:rsid w:val="24F32FB3"/>
    <w:rsid w:val="258055A6"/>
    <w:rsid w:val="25A77F4A"/>
    <w:rsid w:val="264A172F"/>
    <w:rsid w:val="27044573"/>
    <w:rsid w:val="272F74D3"/>
    <w:rsid w:val="27523289"/>
    <w:rsid w:val="27CF1AAE"/>
    <w:rsid w:val="27D61E53"/>
    <w:rsid w:val="27FD02F5"/>
    <w:rsid w:val="28410174"/>
    <w:rsid w:val="28632092"/>
    <w:rsid w:val="287E05B9"/>
    <w:rsid w:val="28EA0143"/>
    <w:rsid w:val="28FC235B"/>
    <w:rsid w:val="29EF3C6E"/>
    <w:rsid w:val="2A6D1762"/>
    <w:rsid w:val="2A930A9D"/>
    <w:rsid w:val="2AD936E6"/>
    <w:rsid w:val="2B01672E"/>
    <w:rsid w:val="2B367DA6"/>
    <w:rsid w:val="2B735F1E"/>
    <w:rsid w:val="2BC657B5"/>
    <w:rsid w:val="2BC90C1A"/>
    <w:rsid w:val="2C1B0D4A"/>
    <w:rsid w:val="2C385DA0"/>
    <w:rsid w:val="2C680433"/>
    <w:rsid w:val="2C6A6C4B"/>
    <w:rsid w:val="2C9A25B7"/>
    <w:rsid w:val="2CB33447"/>
    <w:rsid w:val="2D1805F2"/>
    <w:rsid w:val="2D1E3493"/>
    <w:rsid w:val="2D6046FA"/>
    <w:rsid w:val="2D7F6EB6"/>
    <w:rsid w:val="2D96226D"/>
    <w:rsid w:val="2DF3752E"/>
    <w:rsid w:val="2E053A60"/>
    <w:rsid w:val="2E437E3F"/>
    <w:rsid w:val="2E56753C"/>
    <w:rsid w:val="2E9372BE"/>
    <w:rsid w:val="2EA4771D"/>
    <w:rsid w:val="2F154177"/>
    <w:rsid w:val="2F411BE5"/>
    <w:rsid w:val="2F6A6270"/>
    <w:rsid w:val="2F7C475D"/>
    <w:rsid w:val="2FAE0EFD"/>
    <w:rsid w:val="30366559"/>
    <w:rsid w:val="30C606E6"/>
    <w:rsid w:val="312D39F9"/>
    <w:rsid w:val="31C14142"/>
    <w:rsid w:val="31EF6F01"/>
    <w:rsid w:val="329E1695"/>
    <w:rsid w:val="32D9768F"/>
    <w:rsid w:val="336F02F9"/>
    <w:rsid w:val="339367AA"/>
    <w:rsid w:val="33C645AB"/>
    <w:rsid w:val="34B306BA"/>
    <w:rsid w:val="34D7245C"/>
    <w:rsid w:val="35775243"/>
    <w:rsid w:val="35FE7713"/>
    <w:rsid w:val="35FF233B"/>
    <w:rsid w:val="36EF4472"/>
    <w:rsid w:val="370A20E7"/>
    <w:rsid w:val="3715740A"/>
    <w:rsid w:val="37A12A4B"/>
    <w:rsid w:val="380B133B"/>
    <w:rsid w:val="384640C2"/>
    <w:rsid w:val="38B7004D"/>
    <w:rsid w:val="38C23F55"/>
    <w:rsid w:val="38EC7CF6"/>
    <w:rsid w:val="39417C7B"/>
    <w:rsid w:val="3A01572C"/>
    <w:rsid w:val="3A1113F2"/>
    <w:rsid w:val="3A500759"/>
    <w:rsid w:val="3AAA5406"/>
    <w:rsid w:val="3AB467C6"/>
    <w:rsid w:val="3B1A4D79"/>
    <w:rsid w:val="3B1B2B15"/>
    <w:rsid w:val="3BA265D8"/>
    <w:rsid w:val="3BEDEE3E"/>
    <w:rsid w:val="3C0E61D6"/>
    <w:rsid w:val="3C234C5B"/>
    <w:rsid w:val="3C3F4065"/>
    <w:rsid w:val="3D174CF8"/>
    <w:rsid w:val="3D6E1622"/>
    <w:rsid w:val="3D7A3028"/>
    <w:rsid w:val="3DAB0987"/>
    <w:rsid w:val="3DB3340C"/>
    <w:rsid w:val="3DD7A90B"/>
    <w:rsid w:val="3E846C23"/>
    <w:rsid w:val="3ECA4E93"/>
    <w:rsid w:val="3EF82BC3"/>
    <w:rsid w:val="406D6EE8"/>
    <w:rsid w:val="40C652D1"/>
    <w:rsid w:val="412714B0"/>
    <w:rsid w:val="41586871"/>
    <w:rsid w:val="41CF41E8"/>
    <w:rsid w:val="41EF2605"/>
    <w:rsid w:val="427D40B5"/>
    <w:rsid w:val="428D6BEE"/>
    <w:rsid w:val="42FF2D1C"/>
    <w:rsid w:val="43F3287F"/>
    <w:rsid w:val="441822E7"/>
    <w:rsid w:val="444A36BD"/>
    <w:rsid w:val="44896D41"/>
    <w:rsid w:val="44C02EEC"/>
    <w:rsid w:val="450E47A0"/>
    <w:rsid w:val="452F6309"/>
    <w:rsid w:val="45932625"/>
    <w:rsid w:val="45F00847"/>
    <w:rsid w:val="46B34549"/>
    <w:rsid w:val="46FE114B"/>
    <w:rsid w:val="4729360D"/>
    <w:rsid w:val="479F17CD"/>
    <w:rsid w:val="47AF2F63"/>
    <w:rsid w:val="47B14B6A"/>
    <w:rsid w:val="47BDD530"/>
    <w:rsid w:val="47C02A7A"/>
    <w:rsid w:val="47D5403D"/>
    <w:rsid w:val="480025AE"/>
    <w:rsid w:val="48135121"/>
    <w:rsid w:val="482C2944"/>
    <w:rsid w:val="48594C7C"/>
    <w:rsid w:val="489F4D85"/>
    <w:rsid w:val="48A3584A"/>
    <w:rsid w:val="48B60321"/>
    <w:rsid w:val="48D147C6"/>
    <w:rsid w:val="48F055E1"/>
    <w:rsid w:val="490176F0"/>
    <w:rsid w:val="49747FC0"/>
    <w:rsid w:val="49A10603"/>
    <w:rsid w:val="49F82620"/>
    <w:rsid w:val="4ADA086F"/>
    <w:rsid w:val="4AF5281C"/>
    <w:rsid w:val="4B8A2CA1"/>
    <w:rsid w:val="4BC251A7"/>
    <w:rsid w:val="4C5B0FC3"/>
    <w:rsid w:val="4D2852AD"/>
    <w:rsid w:val="4DD076E1"/>
    <w:rsid w:val="4E354AF3"/>
    <w:rsid w:val="4E8314AE"/>
    <w:rsid w:val="4EC524DD"/>
    <w:rsid w:val="4F1F3D7D"/>
    <w:rsid w:val="4F4F3C27"/>
    <w:rsid w:val="4F587A3C"/>
    <w:rsid w:val="4F6B3C13"/>
    <w:rsid w:val="4F8C5937"/>
    <w:rsid w:val="4F905428"/>
    <w:rsid w:val="4FAF9AD8"/>
    <w:rsid w:val="4FB25491"/>
    <w:rsid w:val="4FC13833"/>
    <w:rsid w:val="4FDC035B"/>
    <w:rsid w:val="50011E81"/>
    <w:rsid w:val="5011644E"/>
    <w:rsid w:val="50150500"/>
    <w:rsid w:val="505446A7"/>
    <w:rsid w:val="50680605"/>
    <w:rsid w:val="50904B06"/>
    <w:rsid w:val="515C0F59"/>
    <w:rsid w:val="51A46F68"/>
    <w:rsid w:val="51D53466"/>
    <w:rsid w:val="51EB70AA"/>
    <w:rsid w:val="51ED4DB3"/>
    <w:rsid w:val="521045FE"/>
    <w:rsid w:val="528070C9"/>
    <w:rsid w:val="52B12842"/>
    <w:rsid w:val="53137FF5"/>
    <w:rsid w:val="531D31C3"/>
    <w:rsid w:val="535261BE"/>
    <w:rsid w:val="5394125E"/>
    <w:rsid w:val="53EF1AC3"/>
    <w:rsid w:val="54063F0A"/>
    <w:rsid w:val="546363FE"/>
    <w:rsid w:val="547156C9"/>
    <w:rsid w:val="54ED6E78"/>
    <w:rsid w:val="5560764A"/>
    <w:rsid w:val="55776428"/>
    <w:rsid w:val="55B654BC"/>
    <w:rsid w:val="55D67725"/>
    <w:rsid w:val="55DC0757"/>
    <w:rsid w:val="56551DF3"/>
    <w:rsid w:val="56625644"/>
    <w:rsid w:val="56AD7D82"/>
    <w:rsid w:val="572E73FA"/>
    <w:rsid w:val="579B9F87"/>
    <w:rsid w:val="57AA42B0"/>
    <w:rsid w:val="57BD5228"/>
    <w:rsid w:val="57BE6E0E"/>
    <w:rsid w:val="57F86260"/>
    <w:rsid w:val="582675C8"/>
    <w:rsid w:val="583A6878"/>
    <w:rsid w:val="58A041AD"/>
    <w:rsid w:val="58BE3005"/>
    <w:rsid w:val="58E3208A"/>
    <w:rsid w:val="59701E26"/>
    <w:rsid w:val="59CC143E"/>
    <w:rsid w:val="59FE41DA"/>
    <w:rsid w:val="5A60547D"/>
    <w:rsid w:val="5AA004E9"/>
    <w:rsid w:val="5ACE0A09"/>
    <w:rsid w:val="5ADB38A3"/>
    <w:rsid w:val="5ADD34EB"/>
    <w:rsid w:val="5AE31781"/>
    <w:rsid w:val="5AEC0654"/>
    <w:rsid w:val="5B461BF1"/>
    <w:rsid w:val="5B735539"/>
    <w:rsid w:val="5B8152C0"/>
    <w:rsid w:val="5BBE6708"/>
    <w:rsid w:val="5C292E8C"/>
    <w:rsid w:val="5CD96F32"/>
    <w:rsid w:val="5CDC52A2"/>
    <w:rsid w:val="5D017965"/>
    <w:rsid w:val="5D0A7ED3"/>
    <w:rsid w:val="5D8A0E72"/>
    <w:rsid w:val="5D9205BD"/>
    <w:rsid w:val="5D996534"/>
    <w:rsid w:val="5DF50B4C"/>
    <w:rsid w:val="5E282CCF"/>
    <w:rsid w:val="5E457B42"/>
    <w:rsid w:val="5E802B0B"/>
    <w:rsid w:val="5ED13367"/>
    <w:rsid w:val="5ED2780B"/>
    <w:rsid w:val="5EF17565"/>
    <w:rsid w:val="5EF4412F"/>
    <w:rsid w:val="5F4104EC"/>
    <w:rsid w:val="5F4A6C55"/>
    <w:rsid w:val="5FC66252"/>
    <w:rsid w:val="5FFFE066"/>
    <w:rsid w:val="60BF4CE9"/>
    <w:rsid w:val="610E06A3"/>
    <w:rsid w:val="612B4E7F"/>
    <w:rsid w:val="61687058"/>
    <w:rsid w:val="617701F5"/>
    <w:rsid w:val="61772B87"/>
    <w:rsid w:val="61A94127"/>
    <w:rsid w:val="61F25ACE"/>
    <w:rsid w:val="62634C1E"/>
    <w:rsid w:val="62B77AF2"/>
    <w:rsid w:val="62BB05B6"/>
    <w:rsid w:val="637F36E5"/>
    <w:rsid w:val="639874EB"/>
    <w:rsid w:val="63B028E1"/>
    <w:rsid w:val="63C27A9B"/>
    <w:rsid w:val="64A04202"/>
    <w:rsid w:val="6527496F"/>
    <w:rsid w:val="65771D6D"/>
    <w:rsid w:val="65F8742B"/>
    <w:rsid w:val="66007D3E"/>
    <w:rsid w:val="666B5E4F"/>
    <w:rsid w:val="66EC0C0F"/>
    <w:rsid w:val="67041E94"/>
    <w:rsid w:val="67397CFB"/>
    <w:rsid w:val="67670D0C"/>
    <w:rsid w:val="677A13E7"/>
    <w:rsid w:val="677D8092"/>
    <w:rsid w:val="678418BE"/>
    <w:rsid w:val="685A43CD"/>
    <w:rsid w:val="688F3249"/>
    <w:rsid w:val="6897117D"/>
    <w:rsid w:val="695452C0"/>
    <w:rsid w:val="696A6892"/>
    <w:rsid w:val="699E4859"/>
    <w:rsid w:val="69BE05F5"/>
    <w:rsid w:val="69BE49D5"/>
    <w:rsid w:val="69E174C0"/>
    <w:rsid w:val="69F12B0F"/>
    <w:rsid w:val="6A1A07A2"/>
    <w:rsid w:val="6A527A52"/>
    <w:rsid w:val="6A7A3556"/>
    <w:rsid w:val="6A967468"/>
    <w:rsid w:val="6AB67225"/>
    <w:rsid w:val="6B15282D"/>
    <w:rsid w:val="6B1747F7"/>
    <w:rsid w:val="6B4B624F"/>
    <w:rsid w:val="6B9B48D9"/>
    <w:rsid w:val="6BB40298"/>
    <w:rsid w:val="6C053986"/>
    <w:rsid w:val="6C1B0C0A"/>
    <w:rsid w:val="6C831712"/>
    <w:rsid w:val="6CA26755"/>
    <w:rsid w:val="6CCD28D5"/>
    <w:rsid w:val="6CE23044"/>
    <w:rsid w:val="6DA96F27"/>
    <w:rsid w:val="6DBE683D"/>
    <w:rsid w:val="6E223845"/>
    <w:rsid w:val="6E510020"/>
    <w:rsid w:val="6EA62611"/>
    <w:rsid w:val="6EEF60FD"/>
    <w:rsid w:val="6F1468E1"/>
    <w:rsid w:val="6FA05403"/>
    <w:rsid w:val="6FC331F4"/>
    <w:rsid w:val="6FEF01C5"/>
    <w:rsid w:val="6FF00C7D"/>
    <w:rsid w:val="70A26911"/>
    <w:rsid w:val="71005B53"/>
    <w:rsid w:val="71197966"/>
    <w:rsid w:val="718A7AD1"/>
    <w:rsid w:val="718B55F7"/>
    <w:rsid w:val="71B72890"/>
    <w:rsid w:val="71D515F3"/>
    <w:rsid w:val="7216658A"/>
    <w:rsid w:val="72220F73"/>
    <w:rsid w:val="725C0623"/>
    <w:rsid w:val="72BA6E71"/>
    <w:rsid w:val="73140114"/>
    <w:rsid w:val="73487C44"/>
    <w:rsid w:val="73836333"/>
    <w:rsid w:val="73F76F74"/>
    <w:rsid w:val="74042252"/>
    <w:rsid w:val="742848B6"/>
    <w:rsid w:val="744F0B5E"/>
    <w:rsid w:val="74776097"/>
    <w:rsid w:val="74C64239"/>
    <w:rsid w:val="75142D9F"/>
    <w:rsid w:val="7533222E"/>
    <w:rsid w:val="75535311"/>
    <w:rsid w:val="75BD5076"/>
    <w:rsid w:val="75E654F2"/>
    <w:rsid w:val="75FB834E"/>
    <w:rsid w:val="768F5B89"/>
    <w:rsid w:val="777B4771"/>
    <w:rsid w:val="77F739E6"/>
    <w:rsid w:val="77FDC15E"/>
    <w:rsid w:val="780B7335"/>
    <w:rsid w:val="78200F1A"/>
    <w:rsid w:val="783B0C5D"/>
    <w:rsid w:val="785250C1"/>
    <w:rsid w:val="788E5A74"/>
    <w:rsid w:val="78A3591C"/>
    <w:rsid w:val="78E16104"/>
    <w:rsid w:val="78E5711D"/>
    <w:rsid w:val="78FFDAA3"/>
    <w:rsid w:val="797111CB"/>
    <w:rsid w:val="79DD1DA0"/>
    <w:rsid w:val="79E73CCB"/>
    <w:rsid w:val="79EF1D01"/>
    <w:rsid w:val="7A27127A"/>
    <w:rsid w:val="7A28257D"/>
    <w:rsid w:val="7A45015D"/>
    <w:rsid w:val="7A731AD0"/>
    <w:rsid w:val="7A86481C"/>
    <w:rsid w:val="7A9C0D35"/>
    <w:rsid w:val="7C1C080B"/>
    <w:rsid w:val="7CB14EA9"/>
    <w:rsid w:val="7CCB71F0"/>
    <w:rsid w:val="7D292894"/>
    <w:rsid w:val="7D540C2A"/>
    <w:rsid w:val="7D5947FB"/>
    <w:rsid w:val="7D9D4A8E"/>
    <w:rsid w:val="7D9F2589"/>
    <w:rsid w:val="7DDA1B74"/>
    <w:rsid w:val="7DEDBC80"/>
    <w:rsid w:val="7DFE2B03"/>
    <w:rsid w:val="7E230209"/>
    <w:rsid w:val="7E2D19C9"/>
    <w:rsid w:val="7E39377D"/>
    <w:rsid w:val="7E953820"/>
    <w:rsid w:val="7EEC6510"/>
    <w:rsid w:val="7F1D9E89"/>
    <w:rsid w:val="7F699957"/>
    <w:rsid w:val="7FB1689E"/>
    <w:rsid w:val="7FBB6153"/>
    <w:rsid w:val="7FFA0C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1F83F7"/>
  <w15:docId w15:val="{5BD6A6DD-FACF-4913-9A8F-D2F39002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unhideWhenUsed="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unhideWhenUsed="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743D"/>
    <w:pPr>
      <w:tabs>
        <w:tab w:val="left" w:pos="794"/>
        <w:tab w:val="left" w:pos="1191"/>
        <w:tab w:val="left" w:pos="1588"/>
        <w:tab w:val="left" w:pos="1985"/>
      </w:tabs>
      <w:overflowPunct w:val="0"/>
      <w:autoSpaceDE w:val="0"/>
      <w:autoSpaceDN w:val="0"/>
      <w:adjustRightInd w:val="0"/>
      <w:spacing w:before="120"/>
      <w:jc w:val="both"/>
      <w:textAlignment w:val="baseline"/>
    </w:pPr>
    <w:rPr>
      <w:rFonts w:eastAsiaTheme="minorEastAsia"/>
      <w:sz w:val="24"/>
      <w:lang w:eastAsia="en-US"/>
    </w:rPr>
  </w:style>
  <w:style w:type="paragraph" w:styleId="Heading1">
    <w:name w:val="heading 1"/>
    <w:basedOn w:val="Normal"/>
    <w:next w:val="Normal"/>
    <w:link w:val="Heading1Char"/>
    <w:qFormat/>
    <w:rsid w:val="0092743D"/>
    <w:pPr>
      <w:keepNext/>
      <w:keepLines/>
      <w:spacing w:before="360"/>
      <w:ind w:left="794" w:hanging="794"/>
      <w:jc w:val="left"/>
      <w:outlineLvl w:val="0"/>
    </w:pPr>
    <w:rPr>
      <w:b/>
    </w:rPr>
  </w:style>
  <w:style w:type="paragraph" w:styleId="Heading2">
    <w:name w:val="heading 2"/>
    <w:basedOn w:val="Heading1"/>
    <w:next w:val="Normal"/>
    <w:link w:val="Heading2Char"/>
    <w:qFormat/>
    <w:rsid w:val="0092743D"/>
    <w:pPr>
      <w:spacing w:before="240"/>
      <w:outlineLvl w:val="1"/>
    </w:pPr>
  </w:style>
  <w:style w:type="paragraph" w:styleId="Heading3">
    <w:name w:val="heading 3"/>
    <w:basedOn w:val="Heading1"/>
    <w:next w:val="Normal"/>
    <w:link w:val="Heading3Char"/>
    <w:qFormat/>
    <w:rsid w:val="0092743D"/>
    <w:pPr>
      <w:spacing w:before="160"/>
      <w:outlineLvl w:val="2"/>
    </w:pPr>
  </w:style>
  <w:style w:type="paragraph" w:styleId="Heading4">
    <w:name w:val="heading 4"/>
    <w:basedOn w:val="Heading3"/>
    <w:next w:val="Normal"/>
    <w:link w:val="Heading4Char"/>
    <w:qFormat/>
    <w:rsid w:val="0092743D"/>
    <w:pPr>
      <w:tabs>
        <w:tab w:val="clear" w:pos="794"/>
        <w:tab w:val="left" w:pos="1021"/>
      </w:tabs>
      <w:ind w:left="1021" w:hanging="1021"/>
      <w:outlineLvl w:val="3"/>
    </w:pPr>
  </w:style>
  <w:style w:type="paragraph" w:styleId="Heading5">
    <w:name w:val="heading 5"/>
    <w:basedOn w:val="Heading4"/>
    <w:next w:val="Normal"/>
    <w:link w:val="Heading5Char"/>
    <w:qFormat/>
    <w:rsid w:val="0092743D"/>
    <w:pPr>
      <w:outlineLvl w:val="4"/>
    </w:pPr>
  </w:style>
  <w:style w:type="paragraph" w:styleId="Heading6">
    <w:name w:val="heading 6"/>
    <w:basedOn w:val="Heading4"/>
    <w:next w:val="Normal"/>
    <w:qFormat/>
    <w:rsid w:val="0092743D"/>
    <w:pPr>
      <w:tabs>
        <w:tab w:val="clear" w:pos="1021"/>
        <w:tab w:val="clear" w:pos="1191"/>
      </w:tabs>
      <w:ind w:left="1588" w:hanging="1588"/>
      <w:outlineLvl w:val="5"/>
    </w:pPr>
  </w:style>
  <w:style w:type="paragraph" w:styleId="Heading7">
    <w:name w:val="heading 7"/>
    <w:basedOn w:val="Heading6"/>
    <w:next w:val="Normal"/>
    <w:qFormat/>
    <w:rsid w:val="0092743D"/>
    <w:pPr>
      <w:outlineLvl w:val="6"/>
    </w:pPr>
  </w:style>
  <w:style w:type="paragraph" w:styleId="Heading8">
    <w:name w:val="heading 8"/>
    <w:basedOn w:val="Heading6"/>
    <w:next w:val="Normal"/>
    <w:qFormat/>
    <w:rsid w:val="0092743D"/>
    <w:pPr>
      <w:outlineLvl w:val="7"/>
    </w:pPr>
  </w:style>
  <w:style w:type="paragraph" w:styleId="Heading9">
    <w:name w:val="heading 9"/>
    <w:basedOn w:val="Heading6"/>
    <w:next w:val="Normal"/>
    <w:qFormat/>
    <w:rsid w:val="0092743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849" w:hanging="283"/>
    </w:pPr>
    <w:rPr>
      <w:rFonts w:eastAsia="Times New Roman"/>
      <w:szCs w:val="24"/>
    </w:rPr>
  </w:style>
  <w:style w:type="paragraph" w:styleId="TOC7">
    <w:name w:val="toc 7"/>
    <w:basedOn w:val="TOC4"/>
    <w:semiHidden/>
    <w:rsid w:val="0092743D"/>
  </w:style>
  <w:style w:type="paragraph" w:styleId="Caption">
    <w:name w:val="caption"/>
    <w:aliases w:val="cap"/>
    <w:basedOn w:val="Normal"/>
    <w:next w:val="Normal"/>
    <w:unhideWhenUsed/>
    <w:qFormat/>
    <w:rsid w:val="0092743D"/>
    <w:pPr>
      <w:tabs>
        <w:tab w:val="clear" w:pos="794"/>
        <w:tab w:val="clear" w:pos="1191"/>
        <w:tab w:val="clear" w:pos="1588"/>
        <w:tab w:val="clear" w:pos="1985"/>
      </w:tabs>
      <w:overflowPunct/>
      <w:autoSpaceDE/>
      <w:autoSpaceDN/>
      <w:adjustRightInd/>
      <w:spacing w:before="0" w:after="200"/>
      <w:jc w:val="left"/>
      <w:textAlignment w:val="auto"/>
    </w:pPr>
    <w:rPr>
      <w:i/>
      <w:iCs/>
      <w:color w:val="1F497D" w:themeColor="text2"/>
      <w:sz w:val="18"/>
      <w:szCs w:val="18"/>
      <w:lang w:eastAsia="ja-JP"/>
    </w:rPr>
  </w:style>
  <w:style w:type="paragraph" w:styleId="CommentText">
    <w:name w:val="annotation text"/>
    <w:basedOn w:val="Normal"/>
    <w:link w:val="CommentTextChar"/>
    <w:qFormat/>
    <w:rsid w:val="0092743D"/>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paragraph" w:styleId="List2">
    <w:name w:val="List 2"/>
    <w:basedOn w:val="Normal"/>
    <w:qFormat/>
    <w:pPr>
      <w:ind w:left="566" w:hanging="283"/>
    </w:pPr>
    <w:rPr>
      <w:rFonts w:eastAsia="Times New Roman"/>
      <w:szCs w:val="24"/>
    </w:rPr>
  </w:style>
  <w:style w:type="paragraph" w:styleId="TOC5">
    <w:name w:val="toc 5"/>
    <w:basedOn w:val="TOC4"/>
    <w:semiHidden/>
    <w:rsid w:val="0092743D"/>
  </w:style>
  <w:style w:type="paragraph" w:styleId="TOC3">
    <w:name w:val="toc 3"/>
    <w:basedOn w:val="TOC2"/>
    <w:rsid w:val="0092743D"/>
  </w:style>
  <w:style w:type="paragraph" w:styleId="TOC8">
    <w:name w:val="toc 8"/>
    <w:basedOn w:val="TOC4"/>
    <w:semiHidden/>
    <w:rsid w:val="0092743D"/>
  </w:style>
  <w:style w:type="paragraph" w:styleId="BalloonText">
    <w:name w:val="Balloon Text"/>
    <w:basedOn w:val="Normal"/>
    <w:link w:val="BalloonTextChar"/>
    <w:semiHidden/>
    <w:unhideWhenUsed/>
    <w:rsid w:val="0092743D"/>
    <w:pPr>
      <w:spacing w:before="0"/>
    </w:pPr>
    <w:rPr>
      <w:sz w:val="18"/>
      <w:szCs w:val="18"/>
    </w:rPr>
  </w:style>
  <w:style w:type="paragraph" w:styleId="Footer">
    <w:name w:val="footer"/>
    <w:basedOn w:val="Normal"/>
    <w:link w:val="FooterChar"/>
    <w:rsid w:val="0092743D"/>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rsid w:val="0092743D"/>
    <w:pPr>
      <w:tabs>
        <w:tab w:val="clear" w:pos="794"/>
        <w:tab w:val="clear" w:pos="1191"/>
        <w:tab w:val="clear" w:pos="1588"/>
        <w:tab w:val="clear" w:pos="1985"/>
      </w:tabs>
      <w:spacing w:before="0"/>
      <w:jc w:val="center"/>
    </w:pPr>
    <w:rPr>
      <w:sz w:val="18"/>
    </w:rPr>
  </w:style>
  <w:style w:type="paragraph" w:styleId="TOC1">
    <w:name w:val="toc 1"/>
    <w:basedOn w:val="Normal"/>
    <w:uiPriority w:val="39"/>
    <w:rsid w:val="0092743D"/>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4">
    <w:name w:val="toc 4"/>
    <w:basedOn w:val="TOC3"/>
    <w:semiHidden/>
    <w:rsid w:val="0092743D"/>
  </w:style>
  <w:style w:type="paragraph" w:styleId="FootnoteText">
    <w:name w:val="footnote text"/>
    <w:basedOn w:val="Note"/>
    <w:link w:val="FootnoteTextChar"/>
    <w:rsid w:val="0092743D"/>
    <w:pPr>
      <w:keepLines/>
      <w:tabs>
        <w:tab w:val="left" w:pos="255"/>
      </w:tabs>
      <w:ind w:left="255" w:hanging="255"/>
    </w:pPr>
  </w:style>
  <w:style w:type="paragraph" w:customStyle="1" w:styleId="Note">
    <w:name w:val="Note"/>
    <w:basedOn w:val="Normal"/>
    <w:rsid w:val="0092743D"/>
    <w:pPr>
      <w:spacing w:before="80"/>
    </w:pPr>
    <w:rPr>
      <w:sz w:val="22"/>
    </w:rPr>
  </w:style>
  <w:style w:type="paragraph" w:styleId="TOC6">
    <w:name w:val="toc 6"/>
    <w:basedOn w:val="TOC4"/>
    <w:semiHidden/>
    <w:rsid w:val="0092743D"/>
  </w:style>
  <w:style w:type="paragraph" w:styleId="List5">
    <w:name w:val="List 5"/>
    <w:basedOn w:val="Normal"/>
    <w:qFormat/>
    <w:pPr>
      <w:ind w:left="1415" w:hanging="283"/>
    </w:pPr>
    <w:rPr>
      <w:rFonts w:eastAsia="Times New Roman"/>
      <w:szCs w:val="24"/>
    </w:rPr>
  </w:style>
  <w:style w:type="paragraph" w:styleId="TableofFigures">
    <w:name w:val="table of figures"/>
    <w:basedOn w:val="Normal"/>
    <w:next w:val="Normal"/>
    <w:uiPriority w:val="99"/>
    <w:qFormat/>
    <w:pPr>
      <w:tabs>
        <w:tab w:val="right" w:leader="dot" w:pos="9639"/>
      </w:tabs>
    </w:pPr>
    <w:rPr>
      <w:smallCaps/>
      <w:sz w:val="20"/>
      <w:szCs w:val="24"/>
    </w:rPr>
  </w:style>
  <w:style w:type="paragraph" w:styleId="TOC2">
    <w:name w:val="toc 2"/>
    <w:basedOn w:val="TOC1"/>
    <w:uiPriority w:val="39"/>
    <w:rsid w:val="0092743D"/>
    <w:pPr>
      <w:spacing w:before="80"/>
      <w:ind w:left="1531" w:hanging="851"/>
    </w:pPr>
  </w:style>
  <w:style w:type="paragraph" w:styleId="TOC9">
    <w:name w:val="toc 9"/>
    <w:basedOn w:val="TOC3"/>
    <w:semiHidden/>
    <w:rsid w:val="0092743D"/>
  </w:style>
  <w:style w:type="paragraph" w:styleId="List4">
    <w:name w:val="List 4"/>
    <w:basedOn w:val="Normal"/>
    <w:qFormat/>
    <w:pPr>
      <w:ind w:left="1132" w:hanging="283"/>
    </w:pPr>
    <w:rPr>
      <w:rFonts w:eastAsia="Times New Roman"/>
      <w:szCs w:val="24"/>
    </w:rPr>
  </w:style>
  <w:style w:type="character" w:customStyle="1" w:styleId="IntenseReference1">
    <w:name w:val="Intense Reference1"/>
    <w:uiPriority w:val="32"/>
    <w:qFormat/>
    <w:rsid w:val="00A4588F"/>
    <w:rPr>
      <w:b/>
      <w:bCs/>
      <w:smallCaps/>
      <w:color w:val="5B9BD5"/>
      <w:spacing w:val="5"/>
    </w:rPr>
  </w:style>
  <w:style w:type="paragraph" w:styleId="CommentSubject">
    <w:name w:val="annotation subject"/>
    <w:basedOn w:val="CommentText"/>
    <w:next w:val="CommentText"/>
    <w:link w:val="CommentSubjectChar"/>
    <w:semiHidden/>
    <w:unhideWhenUsed/>
    <w:rsid w:val="0092743D"/>
    <w:pPr>
      <w:tabs>
        <w:tab w:val="left" w:pos="794"/>
        <w:tab w:val="left" w:pos="1191"/>
        <w:tab w:val="left" w:pos="1588"/>
        <w:tab w:val="left" w:pos="1985"/>
      </w:tabs>
      <w:overflowPunct w:val="0"/>
      <w:autoSpaceDE w:val="0"/>
      <w:autoSpaceDN w:val="0"/>
      <w:adjustRightInd w:val="0"/>
      <w:spacing w:before="120"/>
      <w:textAlignment w:val="baseline"/>
    </w:pPr>
    <w:rPr>
      <w:b/>
      <w:bCs/>
      <w:sz w:val="24"/>
    </w:rPr>
  </w:style>
  <w:style w:type="table" w:styleId="TableGrid">
    <w:name w:val="Table Grid"/>
    <w:basedOn w:val="TableNormal"/>
    <w:rsid w:val="0092743D"/>
    <w:rPr>
      <w:rFonts w:ascii="CG Times" w:eastAsiaTheme="minorEastAsia" w:hAnsi="CG Times"/>
      <w:lang w:val="en-US"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qFormat/>
    <w:rPr>
      <w:b/>
      <w:bCs/>
    </w:rPr>
  </w:style>
  <w:style w:type="character" w:styleId="PageNumber">
    <w:name w:val="page number"/>
    <w:basedOn w:val="DefaultParagraphFont"/>
    <w:rsid w:val="0092743D"/>
  </w:style>
  <w:style w:type="character" w:styleId="FollowedHyperlink">
    <w:name w:val="FollowedHyperlink"/>
    <w:qFormat/>
    <w:rPr>
      <w:color w:val="800080"/>
      <w:u w:val="single"/>
    </w:rPr>
  </w:style>
  <w:style w:type="character" w:styleId="Emphasis">
    <w:name w:val="Emphasis"/>
    <w:basedOn w:val="DefaultParagraphFont"/>
    <w:qFormat/>
    <w:rPr>
      <w:i/>
      <w:iCs/>
    </w:rPr>
  </w:style>
  <w:style w:type="character" w:styleId="Hyperlink">
    <w:name w:val="Hyperlink"/>
    <w:basedOn w:val="DefaultParagraphFont"/>
    <w:uiPriority w:val="99"/>
    <w:rsid w:val="0092743D"/>
    <w:rPr>
      <w:color w:val="0000FF"/>
      <w:u w:val="single"/>
    </w:rPr>
  </w:style>
  <w:style w:type="character" w:styleId="CommentReference">
    <w:name w:val="annotation reference"/>
    <w:basedOn w:val="DefaultParagraphFont"/>
    <w:qFormat/>
    <w:rsid w:val="0092743D"/>
    <w:rPr>
      <w:sz w:val="16"/>
      <w:szCs w:val="16"/>
    </w:rPr>
  </w:style>
  <w:style w:type="character" w:styleId="HTMLCite">
    <w:name w:val="HTML Cite"/>
    <w:basedOn w:val="DefaultParagraphFont"/>
    <w:unhideWhenUsed/>
    <w:qFormat/>
    <w:rPr>
      <w:i/>
    </w:rPr>
  </w:style>
  <w:style w:type="character" w:styleId="FootnoteReference">
    <w:name w:val="footnote reference"/>
    <w:basedOn w:val="DefaultParagraphFont"/>
    <w:rsid w:val="0092743D"/>
    <w:rPr>
      <w:position w:val="6"/>
      <w:sz w:val="18"/>
    </w:rPr>
  </w:style>
  <w:style w:type="paragraph" w:customStyle="1" w:styleId="ASN1">
    <w:name w:val="ASN.1"/>
    <w:rsid w:val="0092743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heme="minorEastAsia" w:hAnsi="Courier New"/>
      <w:b/>
      <w:noProof/>
      <w:lang w:eastAsia="en-US"/>
    </w:rPr>
  </w:style>
  <w:style w:type="paragraph" w:customStyle="1" w:styleId="Figurelegend">
    <w:name w:val="Figure_legend"/>
    <w:basedOn w:val="Normal"/>
    <w:rsid w:val="0092743D"/>
    <w:pPr>
      <w:keepNext/>
      <w:keepLines/>
      <w:tabs>
        <w:tab w:val="clear" w:pos="794"/>
        <w:tab w:val="clear" w:pos="1191"/>
        <w:tab w:val="clear" w:pos="1588"/>
        <w:tab w:val="clear" w:pos="1985"/>
      </w:tabs>
      <w:spacing w:before="20" w:after="20"/>
      <w:jc w:val="left"/>
    </w:pPr>
    <w:rPr>
      <w:sz w:val="18"/>
    </w:rPr>
  </w:style>
  <w:style w:type="paragraph" w:customStyle="1" w:styleId="Normalaftertitle">
    <w:name w:val="Normal after title"/>
    <w:basedOn w:val="Normal"/>
    <w:next w:val="Normal"/>
    <w:qFormat/>
    <w:pPr>
      <w:spacing w:before="320"/>
    </w:pPr>
    <w:rPr>
      <w:rFonts w:eastAsia="SimSun"/>
    </w:rPr>
  </w:style>
  <w:style w:type="paragraph" w:customStyle="1" w:styleId="Normalaftertitle0">
    <w:name w:val="Normal_after_title"/>
    <w:basedOn w:val="Normal"/>
    <w:next w:val="Normal"/>
    <w:rsid w:val="0092743D"/>
    <w:pPr>
      <w:spacing w:before="360"/>
    </w:pPr>
  </w:style>
  <w:style w:type="paragraph" w:customStyle="1" w:styleId="Rectitle">
    <w:name w:val="Rec_title"/>
    <w:basedOn w:val="Normal"/>
    <w:next w:val="Normalaftertitle0"/>
    <w:rsid w:val="0092743D"/>
    <w:pPr>
      <w:keepNext/>
      <w:keepLines/>
      <w:spacing w:before="360"/>
      <w:jc w:val="center"/>
    </w:pPr>
    <w:rPr>
      <w:b/>
      <w:sz w:val="28"/>
    </w:rPr>
  </w:style>
  <w:style w:type="paragraph" w:customStyle="1" w:styleId="RecNo">
    <w:name w:val="Rec_No"/>
    <w:basedOn w:val="Normal"/>
    <w:next w:val="Rectitle"/>
    <w:rsid w:val="0092743D"/>
    <w:pPr>
      <w:keepNext/>
      <w:keepLines/>
      <w:spacing w:before="0"/>
      <w:jc w:val="left"/>
    </w:pPr>
    <w:rPr>
      <w:b/>
      <w:sz w:val="28"/>
    </w:rPr>
  </w:style>
  <w:style w:type="paragraph" w:customStyle="1" w:styleId="FigureNotitle">
    <w:name w:val="Figure_No &amp; title"/>
    <w:basedOn w:val="Normal"/>
    <w:next w:val="Normal"/>
    <w:qFormat/>
    <w:pPr>
      <w:keepLines/>
      <w:spacing w:before="240" w:after="120"/>
      <w:jc w:val="center"/>
    </w:pPr>
    <w:rPr>
      <w:rFonts w:eastAsia="Times New Roman"/>
      <w:b/>
    </w:rPr>
  </w:style>
  <w:style w:type="paragraph" w:customStyle="1" w:styleId="TableNotitle">
    <w:name w:val="Table_No &amp; title"/>
    <w:basedOn w:val="Normal"/>
    <w:next w:val="Normal"/>
    <w:qFormat/>
    <w:pPr>
      <w:keepNext/>
      <w:keepLines/>
      <w:spacing w:before="360" w:after="120"/>
      <w:jc w:val="center"/>
    </w:pPr>
    <w:rPr>
      <w:rFonts w:eastAsia="Times New Roman"/>
      <w:b/>
    </w:rPr>
  </w:style>
  <w:style w:type="paragraph" w:customStyle="1" w:styleId="Equation">
    <w:name w:val="Equation"/>
    <w:basedOn w:val="Normal"/>
    <w:rsid w:val="0092743D"/>
    <w:pPr>
      <w:tabs>
        <w:tab w:val="clear" w:pos="1191"/>
        <w:tab w:val="clear" w:pos="1588"/>
        <w:tab w:val="clear" w:pos="1985"/>
        <w:tab w:val="center" w:pos="4820"/>
        <w:tab w:val="right" w:pos="9639"/>
      </w:tabs>
      <w:jc w:val="left"/>
    </w:pPr>
  </w:style>
  <w:style w:type="paragraph" w:customStyle="1" w:styleId="Headingb">
    <w:name w:val="Heading_b"/>
    <w:basedOn w:val="Normal"/>
    <w:next w:val="Normal"/>
    <w:rsid w:val="0092743D"/>
    <w:pPr>
      <w:keepNext/>
      <w:spacing w:before="160"/>
      <w:jc w:val="left"/>
    </w:pPr>
    <w:rPr>
      <w:b/>
    </w:rPr>
  </w:style>
  <w:style w:type="paragraph" w:customStyle="1" w:styleId="AnnexNotitle">
    <w:name w:val="Annex_No &amp; title"/>
    <w:basedOn w:val="Normal"/>
    <w:next w:val="Normal"/>
    <w:qFormat/>
    <w:pPr>
      <w:keepNext/>
      <w:keepLines/>
      <w:spacing w:before="480"/>
      <w:jc w:val="center"/>
    </w:pPr>
    <w:rPr>
      <w:rFonts w:eastAsia="Times New Roman"/>
      <w:b/>
      <w:sz w:val="28"/>
    </w:rPr>
  </w:style>
  <w:style w:type="paragraph" w:customStyle="1" w:styleId="AppendixNotitle">
    <w:name w:val="Appendix_No &amp; title"/>
    <w:basedOn w:val="AnnexNotitle"/>
    <w:next w:val="Normal"/>
    <w:qFormat/>
  </w:style>
  <w:style w:type="paragraph" w:customStyle="1" w:styleId="Heading1Centered">
    <w:name w:val="Heading 1 Centered"/>
    <w:basedOn w:val="Heading1"/>
    <w:qFormat/>
    <w:pPr>
      <w:ind w:left="0" w:firstLine="0"/>
      <w:jc w:val="center"/>
    </w:pPr>
  </w:style>
  <w:style w:type="paragraph" w:customStyle="1" w:styleId="Headingi">
    <w:name w:val="Heading_i"/>
    <w:basedOn w:val="Normal"/>
    <w:next w:val="Normal"/>
    <w:rsid w:val="0092743D"/>
    <w:pPr>
      <w:keepNext/>
      <w:spacing w:before="160"/>
      <w:jc w:val="left"/>
    </w:pPr>
    <w:rPr>
      <w:i/>
    </w:rPr>
  </w:style>
  <w:style w:type="paragraph" w:customStyle="1" w:styleId="Headingib">
    <w:name w:val="Heading_ib"/>
    <w:basedOn w:val="Headingi"/>
    <w:qFormat/>
    <w:rPr>
      <w:b/>
      <w:bCs/>
    </w:rPr>
  </w:style>
  <w:style w:type="paragraph" w:customStyle="1" w:styleId="Tablehead">
    <w:name w:val="Table_head"/>
    <w:basedOn w:val="Normal"/>
    <w:next w:val="Tabletext"/>
    <w:rsid w:val="0092743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92743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Figure">
    <w:name w:val="Figure"/>
    <w:basedOn w:val="Normal"/>
    <w:next w:val="FigureNoTitle0"/>
    <w:rsid w:val="0092743D"/>
    <w:pPr>
      <w:keepNext/>
      <w:keepLines/>
      <w:spacing w:before="240" w:after="120"/>
      <w:jc w:val="center"/>
    </w:pPr>
  </w:style>
  <w:style w:type="paragraph" w:customStyle="1" w:styleId="toc0">
    <w:name w:val="toc 0"/>
    <w:basedOn w:val="Normal"/>
    <w:next w:val="TOC1"/>
    <w:rsid w:val="0092743D"/>
    <w:pPr>
      <w:keepLines/>
      <w:tabs>
        <w:tab w:val="clear" w:pos="794"/>
        <w:tab w:val="clear" w:pos="1191"/>
        <w:tab w:val="clear" w:pos="1588"/>
        <w:tab w:val="clear" w:pos="1985"/>
        <w:tab w:val="right" w:pos="9639"/>
      </w:tabs>
      <w:jc w:val="left"/>
    </w:pPr>
    <w:rPr>
      <w:b/>
    </w:rPr>
  </w:style>
  <w:style w:type="paragraph" w:customStyle="1" w:styleId="Tablelegend">
    <w:name w:val="Table_legend"/>
    <w:basedOn w:val="Normal"/>
    <w:rsid w:val="0092743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OC10">
    <w:name w:val="TOC 标题1"/>
    <w:basedOn w:val="Heading1"/>
    <w:next w:val="Normal"/>
    <w:uiPriority w:val="39"/>
    <w:unhideWhenUsed/>
    <w:qFormat/>
    <w:pPr>
      <w:spacing w:before="480" w:line="276" w:lineRule="auto"/>
      <w:ind w:left="0" w:firstLine="0"/>
      <w:outlineLvl w:val="9"/>
    </w:pPr>
    <w:rPr>
      <w:rFonts w:ascii="Cambria" w:eastAsia="SimSun" w:hAnsi="Cambria"/>
      <w:color w:val="365F91"/>
      <w:sz w:val="28"/>
      <w:szCs w:val="28"/>
      <w:lang w:val="en-US"/>
    </w:rPr>
  </w:style>
  <w:style w:type="character" w:customStyle="1" w:styleId="Heading1Char">
    <w:name w:val="Heading 1 Char"/>
    <w:basedOn w:val="DefaultParagraphFont"/>
    <w:link w:val="Heading1"/>
    <w:rsid w:val="0092743D"/>
    <w:rPr>
      <w:rFonts w:eastAsiaTheme="minorEastAsia"/>
      <w:b/>
      <w:sz w:val="24"/>
      <w:lang w:eastAsia="en-US"/>
    </w:rPr>
  </w:style>
  <w:style w:type="paragraph" w:customStyle="1" w:styleId="1">
    <w:name w:val="修订1"/>
    <w:hidden/>
    <w:uiPriority w:val="99"/>
    <w:semiHidden/>
    <w:qFormat/>
    <w:rPr>
      <w:rFonts w:eastAsia="MS Mincho"/>
      <w:sz w:val="24"/>
      <w:lang w:val="en-US" w:eastAsia="zh-CN"/>
    </w:rPr>
  </w:style>
  <w:style w:type="paragraph" w:customStyle="1" w:styleId="10">
    <w:name w:val="引用1"/>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10"/>
    <w:uiPriority w:val="29"/>
    <w:qFormat/>
    <w:rPr>
      <w:i/>
      <w:iCs/>
      <w:color w:val="404040"/>
      <w:sz w:val="24"/>
    </w:rPr>
  </w:style>
  <w:style w:type="character" w:customStyle="1" w:styleId="CommentTextChar">
    <w:name w:val="Comment Text Char"/>
    <w:basedOn w:val="DefaultParagraphFont"/>
    <w:link w:val="CommentText"/>
    <w:qFormat/>
    <w:rsid w:val="0092743D"/>
    <w:rPr>
      <w:rFonts w:eastAsiaTheme="minorEastAsia"/>
      <w:lang w:val="en-US" w:eastAsia="en-US"/>
    </w:rPr>
  </w:style>
  <w:style w:type="character" w:customStyle="1" w:styleId="11">
    <w:name w:val="@他1"/>
    <w:basedOn w:val="DefaultParagraphFont"/>
    <w:uiPriority w:val="99"/>
    <w:unhideWhenUsed/>
    <w:qFormat/>
    <w:rPr>
      <w:color w:val="2B579A"/>
      <w:shd w:val="clear" w:color="auto" w:fill="E1DFDD"/>
    </w:rPr>
  </w:style>
  <w:style w:type="paragraph" w:customStyle="1" w:styleId="VenueDate">
    <w:name w:val="VenueDate"/>
    <w:basedOn w:val="Normal"/>
    <w:qFormat/>
    <w:rsid w:val="0092743D"/>
    <w:pPr>
      <w:tabs>
        <w:tab w:val="clear" w:pos="794"/>
        <w:tab w:val="clear" w:pos="1191"/>
        <w:tab w:val="clear" w:pos="1588"/>
        <w:tab w:val="clear" w:pos="1985"/>
      </w:tabs>
      <w:overflowPunct/>
      <w:autoSpaceDE/>
      <w:autoSpaceDN/>
      <w:adjustRightInd/>
      <w:jc w:val="right"/>
      <w:textAlignment w:val="auto"/>
    </w:pPr>
    <w:rPr>
      <w:szCs w:val="24"/>
      <w:lang w:eastAsia="ja-JP"/>
    </w:rPr>
  </w:style>
  <w:style w:type="paragraph" w:customStyle="1" w:styleId="TPapproval">
    <w:name w:val="TPapproval"/>
    <w:basedOn w:val="Normal"/>
    <w:qFormat/>
    <w:pPr>
      <w:wordWrap w:val="0"/>
      <w:spacing w:before="284"/>
      <w:jc w:val="right"/>
    </w:pPr>
    <w:rPr>
      <w:rFonts w:ascii="Arial" w:hAnsi="Arial"/>
      <w:sz w:val="28"/>
    </w:rPr>
  </w:style>
  <w:style w:type="paragraph" w:customStyle="1" w:styleId="TRnumber">
    <w:name w:val="TRnumber"/>
    <w:basedOn w:val="Normal"/>
    <w:qFormat/>
    <w:pPr>
      <w:tabs>
        <w:tab w:val="right" w:pos="9639"/>
      </w:tabs>
    </w:pPr>
    <w:rPr>
      <w:rFonts w:ascii="Arial" w:hAnsi="Arial" w:cs="Arial"/>
      <w:b/>
      <w:bCs/>
      <w:sz w:val="36"/>
    </w:rPr>
  </w:style>
  <w:style w:type="paragraph" w:customStyle="1" w:styleId="TRtitle">
    <w:name w:val="TRtitle"/>
    <w:basedOn w:val="Normal"/>
    <w:qFormat/>
    <w:pPr>
      <w:tabs>
        <w:tab w:val="right" w:pos="9639"/>
      </w:tabs>
      <w:spacing w:before="0"/>
    </w:pPr>
    <w:rPr>
      <w:rFonts w:ascii="Arial" w:hAnsi="Arial" w:cs="Arial"/>
      <w:b/>
      <w:bCs/>
      <w:sz w:val="36"/>
    </w:rPr>
  </w:style>
  <w:style w:type="paragraph" w:customStyle="1" w:styleId="TSBHeaderQuestion">
    <w:name w:val="TSBHeaderQuestion"/>
    <w:basedOn w:val="Normal"/>
    <w:qFormat/>
    <w:rsid w:val="0092743D"/>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Source">
    <w:name w:val="TSBHeaderSource"/>
    <w:basedOn w:val="Normal"/>
    <w:qFormat/>
    <w:rsid w:val="0092743D"/>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Title">
    <w:name w:val="TSBHeaderTitle"/>
    <w:basedOn w:val="Normal"/>
    <w:qFormat/>
    <w:rsid w:val="0092743D"/>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Summary">
    <w:name w:val="TSBHeaderSummary"/>
    <w:basedOn w:val="Normal"/>
    <w:qFormat/>
    <w:rPr>
      <w:szCs w:val="24"/>
      <w:lang w:eastAsia="ja-JP"/>
    </w:rPr>
  </w:style>
  <w:style w:type="paragraph" w:customStyle="1" w:styleId="Reftext">
    <w:name w:val="Ref_text"/>
    <w:basedOn w:val="Normal"/>
    <w:rsid w:val="0092743D"/>
    <w:pPr>
      <w:ind w:left="794" w:hanging="794"/>
      <w:jc w:val="left"/>
    </w:pPr>
  </w:style>
  <w:style w:type="paragraph" w:customStyle="1" w:styleId="12">
    <w:name w:val="列出段落1"/>
    <w:basedOn w:val="Normal"/>
    <w:uiPriority w:val="34"/>
    <w:qFormat/>
    <w:pPr>
      <w:ind w:left="720"/>
      <w:contextualSpacing/>
    </w:pPr>
  </w:style>
  <w:style w:type="paragraph" w:customStyle="1" w:styleId="enumlev1">
    <w:name w:val="enumlev1"/>
    <w:basedOn w:val="Normal"/>
    <w:rsid w:val="0092743D"/>
    <w:pPr>
      <w:spacing w:before="80"/>
      <w:ind w:left="794" w:hanging="794"/>
    </w:pPr>
  </w:style>
  <w:style w:type="paragraph" w:customStyle="1" w:styleId="Docnumber">
    <w:name w:val="Docnumber"/>
    <w:basedOn w:val="Normal"/>
    <w:link w:val="DocnumberChar"/>
    <w:qFormat/>
    <w:rsid w:val="0092743D"/>
    <w:pPr>
      <w:jc w:val="right"/>
    </w:pPr>
    <w:rPr>
      <w:rFonts w:eastAsia="Times New Roman"/>
      <w:b/>
      <w:bCs/>
      <w:sz w:val="40"/>
    </w:rPr>
  </w:style>
  <w:style w:type="paragraph" w:customStyle="1" w:styleId="TSBHeaderRight14">
    <w:name w:val="TSBHeaderRight14"/>
    <w:basedOn w:val="Normal"/>
    <w:qFormat/>
    <w:rsid w:val="0092743D"/>
    <w:pPr>
      <w:jc w:val="right"/>
    </w:pPr>
    <w:rPr>
      <w:rFonts w:eastAsia="Times New Roman"/>
      <w:b/>
      <w:bCs/>
      <w:sz w:val="28"/>
      <w:szCs w:val="28"/>
    </w:rPr>
  </w:style>
  <w:style w:type="paragraph" w:customStyle="1" w:styleId="2">
    <w:name w:val="列出段落2"/>
    <w:basedOn w:val="Normal"/>
    <w:uiPriority w:val="99"/>
    <w:qFormat/>
    <w:pPr>
      <w:ind w:firstLineChars="200" w:firstLine="420"/>
    </w:pPr>
  </w:style>
  <w:style w:type="paragraph" w:customStyle="1" w:styleId="20">
    <w:name w:val="修订2"/>
    <w:hidden/>
    <w:uiPriority w:val="99"/>
    <w:semiHidden/>
    <w:qFormat/>
    <w:rPr>
      <w:rFonts w:eastAsia="MS Mincho"/>
      <w:sz w:val="24"/>
      <w:lang w:val="en-US" w:eastAsia="zh-CN"/>
    </w:rPr>
  </w:style>
  <w:style w:type="paragraph" w:customStyle="1" w:styleId="3">
    <w:name w:val="列出段落3"/>
    <w:basedOn w:val="Normal"/>
    <w:uiPriority w:val="34"/>
    <w:qFormat/>
    <w:pPr>
      <w:ind w:left="720"/>
      <w:contextualSpacing/>
    </w:p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HeaderChar">
    <w:name w:val="Header Char"/>
    <w:basedOn w:val="DefaultParagraphFont"/>
    <w:link w:val="Header"/>
    <w:rsid w:val="0092743D"/>
    <w:rPr>
      <w:rFonts w:eastAsiaTheme="minorEastAsia"/>
      <w:sz w:val="18"/>
      <w:lang w:eastAsia="en-US"/>
    </w:rPr>
  </w:style>
  <w:style w:type="paragraph" w:styleId="ListParagraph">
    <w:name w:val="List Paragraph"/>
    <w:basedOn w:val="Normal"/>
    <w:link w:val="ListParagraphChar"/>
    <w:uiPriority w:val="34"/>
    <w:qFormat/>
    <w:rsid w:val="0092743D"/>
    <w:pPr>
      <w:ind w:left="720"/>
      <w:contextualSpacing/>
    </w:p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eastAsia="MS Mincho"/>
      <w:sz w:val="24"/>
      <w:lang w:val="en-US" w:eastAsia="zh-CN"/>
    </w:rPr>
  </w:style>
  <w:style w:type="paragraph" w:customStyle="1" w:styleId="Revision2">
    <w:name w:val="Revision2"/>
    <w:hidden/>
    <w:uiPriority w:val="99"/>
    <w:unhideWhenUsed/>
    <w:qFormat/>
    <w:rPr>
      <w:rFonts w:eastAsia="MS Mincho"/>
      <w:sz w:val="24"/>
      <w:lang w:val="en-US" w:eastAsia="zh-CN"/>
    </w:rPr>
  </w:style>
  <w:style w:type="paragraph" w:styleId="Revision">
    <w:name w:val="Revision"/>
    <w:hidden/>
    <w:uiPriority w:val="99"/>
    <w:rsid w:val="0092743D"/>
    <w:rPr>
      <w:rFonts w:eastAsiaTheme="minorEastAsia"/>
      <w:sz w:val="24"/>
      <w:lang w:eastAsia="en-US"/>
    </w:rPr>
  </w:style>
  <w:style w:type="paragraph" w:customStyle="1" w:styleId="enumlev2">
    <w:name w:val="enumlev2"/>
    <w:basedOn w:val="enumlev1"/>
    <w:rsid w:val="0092743D"/>
    <w:pPr>
      <w:ind w:left="1191" w:hanging="397"/>
    </w:pPr>
  </w:style>
  <w:style w:type="paragraph" w:customStyle="1" w:styleId="enumlev3">
    <w:name w:val="enumlev3"/>
    <w:basedOn w:val="enumlev2"/>
    <w:rsid w:val="0092743D"/>
    <w:pPr>
      <w:ind w:left="1588"/>
    </w:pPr>
  </w:style>
  <w:style w:type="paragraph" w:customStyle="1" w:styleId="Chaptitle">
    <w:name w:val="Chap_title"/>
    <w:basedOn w:val="Normal"/>
    <w:next w:val="Normalaftertitle0"/>
    <w:rsid w:val="0092743D"/>
    <w:pPr>
      <w:keepNext/>
      <w:keepLines/>
      <w:spacing w:before="240"/>
      <w:jc w:val="center"/>
    </w:pPr>
    <w:rPr>
      <w:b/>
      <w:sz w:val="28"/>
    </w:rPr>
  </w:style>
  <w:style w:type="paragraph" w:styleId="Index1">
    <w:name w:val="index 1"/>
    <w:basedOn w:val="Normal"/>
    <w:next w:val="Normal"/>
    <w:semiHidden/>
    <w:rsid w:val="0092743D"/>
    <w:pPr>
      <w:jc w:val="left"/>
    </w:pPr>
  </w:style>
  <w:style w:type="paragraph" w:customStyle="1" w:styleId="AnnexNoTitle0">
    <w:name w:val="Annex_NoTitle"/>
    <w:basedOn w:val="Normal"/>
    <w:next w:val="Normalaftertitle0"/>
    <w:rsid w:val="0092743D"/>
    <w:pPr>
      <w:keepNext/>
      <w:keepLines/>
      <w:spacing w:before="720"/>
      <w:jc w:val="center"/>
    </w:pPr>
    <w:rPr>
      <w:b/>
      <w:sz w:val="28"/>
    </w:rPr>
  </w:style>
  <w:style w:type="character" w:customStyle="1" w:styleId="Appdef">
    <w:name w:val="App_def"/>
    <w:basedOn w:val="DefaultParagraphFont"/>
    <w:rsid w:val="0092743D"/>
    <w:rPr>
      <w:rFonts w:ascii="Times New Roman" w:hAnsi="Times New Roman"/>
      <w:b/>
    </w:rPr>
  </w:style>
  <w:style w:type="character" w:customStyle="1" w:styleId="Appref">
    <w:name w:val="App_ref"/>
    <w:basedOn w:val="DefaultParagraphFont"/>
    <w:rsid w:val="0092743D"/>
  </w:style>
  <w:style w:type="paragraph" w:customStyle="1" w:styleId="AppendixNoTitle0">
    <w:name w:val="Appendix_NoTitle"/>
    <w:basedOn w:val="AnnexNoTitle0"/>
    <w:next w:val="Normalaftertitle0"/>
    <w:rsid w:val="00684DF4"/>
    <w:pPr>
      <w:outlineLvl w:val="0"/>
    </w:pPr>
  </w:style>
  <w:style w:type="character" w:customStyle="1" w:styleId="Artdef">
    <w:name w:val="Art_def"/>
    <w:basedOn w:val="DefaultParagraphFont"/>
    <w:rsid w:val="0092743D"/>
    <w:rPr>
      <w:rFonts w:ascii="Times New Roman" w:hAnsi="Times New Roman"/>
      <w:b/>
    </w:rPr>
  </w:style>
  <w:style w:type="paragraph" w:customStyle="1" w:styleId="Reftitle">
    <w:name w:val="Ref_title"/>
    <w:basedOn w:val="Normal"/>
    <w:next w:val="Reftext"/>
    <w:rsid w:val="0092743D"/>
    <w:pPr>
      <w:spacing w:before="480"/>
      <w:jc w:val="center"/>
    </w:pPr>
    <w:rPr>
      <w:b/>
    </w:rPr>
  </w:style>
  <w:style w:type="paragraph" w:customStyle="1" w:styleId="ArtNo">
    <w:name w:val="Art_No"/>
    <w:basedOn w:val="Normal"/>
    <w:next w:val="Arttitle"/>
    <w:rsid w:val="0092743D"/>
    <w:pPr>
      <w:keepNext/>
      <w:keepLines/>
      <w:spacing w:before="480"/>
      <w:jc w:val="center"/>
    </w:pPr>
    <w:rPr>
      <w:caps/>
      <w:sz w:val="28"/>
    </w:rPr>
  </w:style>
  <w:style w:type="paragraph" w:customStyle="1" w:styleId="Arttitle">
    <w:name w:val="Art_title"/>
    <w:basedOn w:val="Normal"/>
    <w:next w:val="Normalaftertitle0"/>
    <w:rsid w:val="0092743D"/>
    <w:pPr>
      <w:keepNext/>
      <w:keepLines/>
      <w:spacing w:before="240"/>
      <w:jc w:val="center"/>
    </w:pPr>
    <w:rPr>
      <w:b/>
      <w:sz w:val="28"/>
    </w:rPr>
  </w:style>
  <w:style w:type="character" w:customStyle="1" w:styleId="Artref">
    <w:name w:val="Art_ref"/>
    <w:basedOn w:val="DefaultParagraphFont"/>
    <w:rsid w:val="0092743D"/>
  </w:style>
  <w:style w:type="paragraph" w:customStyle="1" w:styleId="Call">
    <w:name w:val="Call"/>
    <w:basedOn w:val="Normal"/>
    <w:next w:val="Normal"/>
    <w:rsid w:val="0092743D"/>
    <w:pPr>
      <w:keepNext/>
      <w:keepLines/>
      <w:spacing w:before="160"/>
      <w:ind w:left="794"/>
      <w:jc w:val="left"/>
    </w:pPr>
    <w:rPr>
      <w:i/>
    </w:rPr>
  </w:style>
  <w:style w:type="paragraph" w:customStyle="1" w:styleId="ChapNo">
    <w:name w:val="Chap_No"/>
    <w:basedOn w:val="Normal"/>
    <w:next w:val="Chaptitle"/>
    <w:rsid w:val="0092743D"/>
    <w:pPr>
      <w:keepNext/>
      <w:keepLines/>
      <w:spacing w:before="480"/>
      <w:jc w:val="center"/>
    </w:pPr>
    <w:rPr>
      <w:b/>
      <w:caps/>
      <w:sz w:val="28"/>
    </w:rPr>
  </w:style>
  <w:style w:type="paragraph" w:customStyle="1" w:styleId="Equationlegend">
    <w:name w:val="Equation_legend"/>
    <w:basedOn w:val="Normal"/>
    <w:rsid w:val="0092743D"/>
    <w:pPr>
      <w:tabs>
        <w:tab w:val="clear" w:pos="794"/>
        <w:tab w:val="clear" w:pos="1191"/>
        <w:tab w:val="clear" w:pos="1588"/>
        <w:tab w:val="right" w:pos="1814"/>
      </w:tabs>
      <w:spacing w:before="80"/>
      <w:ind w:left="1985" w:hanging="1985"/>
    </w:pPr>
  </w:style>
  <w:style w:type="paragraph" w:customStyle="1" w:styleId="FigureNoTitle0">
    <w:name w:val="Figure_NoTitle"/>
    <w:basedOn w:val="Normal"/>
    <w:next w:val="Normalaftertitle0"/>
    <w:rsid w:val="0092743D"/>
    <w:pPr>
      <w:keepLines/>
      <w:spacing w:before="240" w:after="120"/>
      <w:jc w:val="center"/>
    </w:pPr>
    <w:rPr>
      <w:b/>
    </w:rPr>
  </w:style>
  <w:style w:type="paragraph" w:customStyle="1" w:styleId="Figurewithouttitle">
    <w:name w:val="Figure_without_title"/>
    <w:basedOn w:val="Normal"/>
    <w:next w:val="Normalaftertitle0"/>
    <w:rsid w:val="0092743D"/>
    <w:pPr>
      <w:keepLines/>
      <w:spacing w:before="240" w:after="120"/>
      <w:jc w:val="center"/>
    </w:pPr>
  </w:style>
  <w:style w:type="paragraph" w:customStyle="1" w:styleId="FooterQP">
    <w:name w:val="Footer_QP"/>
    <w:basedOn w:val="Normal"/>
    <w:rsid w:val="0092743D"/>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irstFooter">
    <w:name w:val="FirstFooter"/>
    <w:basedOn w:val="Footer"/>
    <w:rsid w:val="0092743D"/>
    <w:pPr>
      <w:tabs>
        <w:tab w:val="clear" w:pos="5954"/>
        <w:tab w:val="clear" w:pos="9639"/>
      </w:tabs>
      <w:overflowPunct/>
      <w:autoSpaceDE/>
      <w:autoSpaceDN/>
      <w:adjustRightInd/>
      <w:spacing w:before="40"/>
      <w:jc w:val="left"/>
      <w:textAlignment w:val="auto"/>
    </w:pPr>
    <w:rPr>
      <w:caps w:val="0"/>
      <w:noProof w:val="0"/>
    </w:rPr>
  </w:style>
  <w:style w:type="paragraph" w:customStyle="1" w:styleId="Formal">
    <w:name w:val="Formal"/>
    <w:basedOn w:val="ASN1"/>
    <w:rsid w:val="0092743D"/>
    <w:rPr>
      <w:b w:val="0"/>
    </w:rPr>
  </w:style>
  <w:style w:type="paragraph" w:styleId="Index2">
    <w:name w:val="index 2"/>
    <w:basedOn w:val="Normal"/>
    <w:next w:val="Normal"/>
    <w:semiHidden/>
    <w:rsid w:val="0092743D"/>
    <w:pPr>
      <w:ind w:left="284"/>
      <w:jc w:val="left"/>
    </w:pPr>
  </w:style>
  <w:style w:type="paragraph" w:styleId="Index3">
    <w:name w:val="index 3"/>
    <w:basedOn w:val="Normal"/>
    <w:next w:val="Normal"/>
    <w:semiHidden/>
    <w:rsid w:val="0092743D"/>
    <w:pPr>
      <w:ind w:left="567"/>
      <w:jc w:val="left"/>
    </w:pPr>
  </w:style>
  <w:style w:type="paragraph" w:customStyle="1" w:styleId="PartNo">
    <w:name w:val="Part_No"/>
    <w:basedOn w:val="Normal"/>
    <w:next w:val="Partref"/>
    <w:rsid w:val="0092743D"/>
    <w:pPr>
      <w:keepNext/>
      <w:keepLines/>
      <w:spacing w:before="480" w:after="80"/>
      <w:jc w:val="center"/>
    </w:pPr>
    <w:rPr>
      <w:caps/>
      <w:sz w:val="28"/>
    </w:rPr>
  </w:style>
  <w:style w:type="paragraph" w:customStyle="1" w:styleId="Partref">
    <w:name w:val="Part_ref"/>
    <w:basedOn w:val="Normal"/>
    <w:next w:val="Parttitle"/>
    <w:rsid w:val="0092743D"/>
    <w:pPr>
      <w:keepNext/>
      <w:keepLines/>
      <w:spacing w:before="280"/>
      <w:jc w:val="center"/>
    </w:pPr>
  </w:style>
  <w:style w:type="paragraph" w:customStyle="1" w:styleId="Parttitle">
    <w:name w:val="Part_title"/>
    <w:basedOn w:val="Normal"/>
    <w:next w:val="Normalaftertitle0"/>
    <w:rsid w:val="0092743D"/>
    <w:pPr>
      <w:keepNext/>
      <w:keepLines/>
      <w:spacing w:before="240" w:after="280"/>
      <w:jc w:val="center"/>
    </w:pPr>
    <w:rPr>
      <w:b/>
      <w:sz w:val="28"/>
    </w:rPr>
  </w:style>
  <w:style w:type="paragraph" w:customStyle="1" w:styleId="Recdate">
    <w:name w:val="Rec_date"/>
    <w:basedOn w:val="Normal"/>
    <w:next w:val="Normalaftertitle0"/>
    <w:rsid w:val="0092743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92743D"/>
  </w:style>
  <w:style w:type="paragraph" w:customStyle="1" w:styleId="QuestionNo">
    <w:name w:val="Question_No"/>
    <w:basedOn w:val="RecNo"/>
    <w:next w:val="Questiontitle"/>
    <w:rsid w:val="0092743D"/>
  </w:style>
  <w:style w:type="paragraph" w:customStyle="1" w:styleId="Recref">
    <w:name w:val="Rec_ref"/>
    <w:basedOn w:val="Normal"/>
    <w:next w:val="Recdate"/>
    <w:rsid w:val="0092743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2743D"/>
  </w:style>
  <w:style w:type="paragraph" w:customStyle="1" w:styleId="Questiontitle">
    <w:name w:val="Question_title"/>
    <w:basedOn w:val="Rectitle"/>
    <w:next w:val="Questionref"/>
    <w:rsid w:val="0092743D"/>
  </w:style>
  <w:style w:type="paragraph" w:customStyle="1" w:styleId="Repdate">
    <w:name w:val="Rep_date"/>
    <w:basedOn w:val="Recdate"/>
    <w:next w:val="Normalaftertitle0"/>
    <w:rsid w:val="0092743D"/>
  </w:style>
  <w:style w:type="paragraph" w:customStyle="1" w:styleId="RepNo">
    <w:name w:val="Rep_No"/>
    <w:basedOn w:val="RecNo"/>
    <w:next w:val="Reptitle"/>
    <w:rsid w:val="0092743D"/>
  </w:style>
  <w:style w:type="paragraph" w:customStyle="1" w:styleId="Repref">
    <w:name w:val="Rep_ref"/>
    <w:basedOn w:val="Recref"/>
    <w:next w:val="Repdate"/>
    <w:rsid w:val="0092743D"/>
  </w:style>
  <w:style w:type="paragraph" w:customStyle="1" w:styleId="Reptitle">
    <w:name w:val="Rep_title"/>
    <w:basedOn w:val="Rectitle"/>
    <w:next w:val="Repref"/>
    <w:rsid w:val="0092743D"/>
  </w:style>
  <w:style w:type="paragraph" w:customStyle="1" w:styleId="Resdate">
    <w:name w:val="Res_date"/>
    <w:basedOn w:val="Recdate"/>
    <w:next w:val="Normalaftertitle0"/>
    <w:rsid w:val="0092743D"/>
  </w:style>
  <w:style w:type="character" w:customStyle="1" w:styleId="Resdef">
    <w:name w:val="Res_def"/>
    <w:basedOn w:val="DefaultParagraphFont"/>
    <w:rsid w:val="0092743D"/>
    <w:rPr>
      <w:rFonts w:ascii="Times New Roman" w:hAnsi="Times New Roman"/>
      <w:b/>
    </w:rPr>
  </w:style>
  <w:style w:type="paragraph" w:customStyle="1" w:styleId="ResNo">
    <w:name w:val="Res_No"/>
    <w:basedOn w:val="RecNo"/>
    <w:next w:val="Restitle"/>
    <w:rsid w:val="0092743D"/>
  </w:style>
  <w:style w:type="paragraph" w:customStyle="1" w:styleId="Resref">
    <w:name w:val="Res_ref"/>
    <w:basedOn w:val="Recref"/>
    <w:next w:val="Resdate"/>
    <w:rsid w:val="0092743D"/>
  </w:style>
  <w:style w:type="paragraph" w:customStyle="1" w:styleId="Restitle">
    <w:name w:val="Res_title"/>
    <w:basedOn w:val="Rectitle"/>
    <w:next w:val="Resref"/>
    <w:rsid w:val="0092743D"/>
  </w:style>
  <w:style w:type="paragraph" w:customStyle="1" w:styleId="Section1">
    <w:name w:val="Section_1"/>
    <w:basedOn w:val="Normal"/>
    <w:next w:val="Normal"/>
    <w:rsid w:val="0092743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2743D"/>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92743D"/>
    <w:pPr>
      <w:keepNext/>
      <w:keepLines/>
      <w:spacing w:before="480" w:after="80"/>
      <w:jc w:val="center"/>
    </w:pPr>
    <w:rPr>
      <w:caps/>
      <w:sz w:val="28"/>
    </w:rPr>
  </w:style>
  <w:style w:type="paragraph" w:customStyle="1" w:styleId="Sectiontitle">
    <w:name w:val="Section_title"/>
    <w:basedOn w:val="Normal"/>
    <w:next w:val="Normalaftertitle0"/>
    <w:rsid w:val="0092743D"/>
    <w:pPr>
      <w:keepNext/>
      <w:keepLines/>
      <w:spacing w:before="480" w:after="280"/>
      <w:jc w:val="center"/>
    </w:pPr>
    <w:rPr>
      <w:b/>
      <w:sz w:val="28"/>
    </w:rPr>
  </w:style>
  <w:style w:type="paragraph" w:customStyle="1" w:styleId="Source">
    <w:name w:val="Source"/>
    <w:basedOn w:val="Normal"/>
    <w:next w:val="Normalaftertitle0"/>
    <w:rsid w:val="0092743D"/>
    <w:pPr>
      <w:spacing w:before="840" w:after="200"/>
      <w:jc w:val="center"/>
    </w:pPr>
    <w:rPr>
      <w:b/>
      <w:sz w:val="28"/>
    </w:rPr>
  </w:style>
  <w:style w:type="paragraph" w:customStyle="1" w:styleId="SpecialFooter">
    <w:name w:val="Special Footer"/>
    <w:basedOn w:val="Footer"/>
    <w:rsid w:val="0092743D"/>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92743D"/>
    <w:rPr>
      <w:b/>
      <w:color w:val="auto"/>
    </w:rPr>
  </w:style>
  <w:style w:type="paragraph" w:customStyle="1" w:styleId="TableNoTitle0">
    <w:name w:val="Table_NoTitle"/>
    <w:basedOn w:val="Normal"/>
    <w:next w:val="Tablehead"/>
    <w:rsid w:val="0092743D"/>
    <w:pPr>
      <w:keepNext/>
      <w:keepLines/>
      <w:spacing w:before="360" w:after="120"/>
      <w:jc w:val="center"/>
    </w:pPr>
    <w:rPr>
      <w:b/>
    </w:rPr>
  </w:style>
  <w:style w:type="paragraph" w:customStyle="1" w:styleId="Title1">
    <w:name w:val="Title 1"/>
    <w:basedOn w:val="Source"/>
    <w:next w:val="Title2"/>
    <w:rsid w:val="0092743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2743D"/>
  </w:style>
  <w:style w:type="paragraph" w:customStyle="1" w:styleId="Title3">
    <w:name w:val="Title 3"/>
    <w:basedOn w:val="Title2"/>
    <w:next w:val="Title4"/>
    <w:rsid w:val="0092743D"/>
    <w:rPr>
      <w:caps w:val="0"/>
    </w:rPr>
  </w:style>
  <w:style w:type="paragraph" w:customStyle="1" w:styleId="Title4">
    <w:name w:val="Title 4"/>
    <w:basedOn w:val="Title3"/>
    <w:next w:val="Heading1"/>
    <w:rsid w:val="0092743D"/>
    <w:rPr>
      <w:b/>
    </w:rPr>
  </w:style>
  <w:style w:type="paragraph" w:customStyle="1" w:styleId="Artheading">
    <w:name w:val="Art_heading"/>
    <w:basedOn w:val="Normal"/>
    <w:next w:val="Normalaftertitle0"/>
    <w:rsid w:val="0092743D"/>
    <w:pPr>
      <w:spacing w:before="480"/>
      <w:jc w:val="center"/>
    </w:pPr>
    <w:rPr>
      <w:b/>
      <w:sz w:val="28"/>
    </w:rPr>
  </w:style>
  <w:style w:type="paragraph" w:styleId="EndnoteText">
    <w:name w:val="endnote text"/>
    <w:basedOn w:val="Normal"/>
    <w:link w:val="EndnoteTextChar"/>
    <w:rsid w:val="0092743D"/>
    <w:pPr>
      <w:spacing w:before="0"/>
    </w:pPr>
    <w:rPr>
      <w:sz w:val="20"/>
    </w:rPr>
  </w:style>
  <w:style w:type="character" w:customStyle="1" w:styleId="EndnoteTextChar">
    <w:name w:val="Endnote Text Char"/>
    <w:basedOn w:val="DefaultParagraphFont"/>
    <w:link w:val="EndnoteText"/>
    <w:rsid w:val="0092743D"/>
    <w:rPr>
      <w:rFonts w:eastAsiaTheme="minorEastAsia"/>
      <w:lang w:eastAsia="en-US"/>
    </w:rPr>
  </w:style>
  <w:style w:type="character" w:customStyle="1" w:styleId="Heading2Char">
    <w:name w:val="Heading 2 Char"/>
    <w:basedOn w:val="DefaultParagraphFont"/>
    <w:link w:val="Heading2"/>
    <w:rsid w:val="0092743D"/>
    <w:rPr>
      <w:rFonts w:eastAsiaTheme="minorEastAsia"/>
      <w:b/>
      <w:sz w:val="24"/>
      <w:lang w:eastAsia="en-US"/>
    </w:rPr>
  </w:style>
  <w:style w:type="character" w:customStyle="1" w:styleId="Heading3Char">
    <w:name w:val="Heading 3 Char"/>
    <w:basedOn w:val="DefaultParagraphFont"/>
    <w:link w:val="Heading3"/>
    <w:rsid w:val="0092743D"/>
    <w:rPr>
      <w:rFonts w:eastAsiaTheme="minorEastAsia"/>
      <w:b/>
      <w:sz w:val="24"/>
      <w:lang w:eastAsia="en-US"/>
    </w:rPr>
  </w:style>
  <w:style w:type="character" w:customStyle="1" w:styleId="Heading4Char">
    <w:name w:val="Heading 4 Char"/>
    <w:basedOn w:val="DefaultParagraphFont"/>
    <w:link w:val="Heading4"/>
    <w:rsid w:val="0092743D"/>
    <w:rPr>
      <w:rFonts w:eastAsiaTheme="minorEastAsia"/>
      <w:b/>
      <w:sz w:val="24"/>
      <w:lang w:eastAsia="en-US"/>
    </w:rPr>
  </w:style>
  <w:style w:type="character" w:customStyle="1" w:styleId="Heading5Char">
    <w:name w:val="Heading 5 Char"/>
    <w:basedOn w:val="DefaultParagraphFont"/>
    <w:link w:val="Heading5"/>
    <w:rsid w:val="0092743D"/>
    <w:rPr>
      <w:rFonts w:eastAsiaTheme="minorEastAsia"/>
      <w:b/>
      <w:sz w:val="24"/>
      <w:lang w:eastAsia="en-US"/>
    </w:rPr>
  </w:style>
  <w:style w:type="character" w:styleId="EndnoteReference">
    <w:name w:val="endnote reference"/>
    <w:basedOn w:val="DefaultParagraphFont"/>
    <w:rsid w:val="0092743D"/>
    <w:rPr>
      <w:vertAlign w:val="superscript"/>
    </w:rPr>
  </w:style>
  <w:style w:type="character" w:customStyle="1" w:styleId="FootnoteTextChar">
    <w:name w:val="Footnote Text Char"/>
    <w:basedOn w:val="DefaultParagraphFont"/>
    <w:link w:val="FootnoteText"/>
    <w:rsid w:val="0092743D"/>
    <w:rPr>
      <w:rFonts w:eastAsiaTheme="minorEastAsia"/>
      <w:sz w:val="22"/>
      <w:lang w:eastAsia="en-US"/>
    </w:rPr>
  </w:style>
  <w:style w:type="character" w:customStyle="1" w:styleId="BalloonTextChar">
    <w:name w:val="Balloon Text Char"/>
    <w:basedOn w:val="DefaultParagraphFont"/>
    <w:link w:val="BalloonText"/>
    <w:semiHidden/>
    <w:rsid w:val="0092743D"/>
    <w:rPr>
      <w:rFonts w:eastAsiaTheme="minorEastAsia"/>
      <w:sz w:val="18"/>
      <w:szCs w:val="18"/>
      <w:lang w:eastAsia="en-US"/>
    </w:rPr>
  </w:style>
  <w:style w:type="character" w:customStyle="1" w:styleId="CommentSubjectChar">
    <w:name w:val="Comment Subject Char"/>
    <w:basedOn w:val="CommentTextChar"/>
    <w:link w:val="CommentSubject"/>
    <w:semiHidden/>
    <w:rsid w:val="0092743D"/>
    <w:rPr>
      <w:rFonts w:eastAsiaTheme="minorEastAsia"/>
      <w:b/>
      <w:bCs/>
      <w:sz w:val="24"/>
      <w:lang w:val="en-US" w:eastAsia="en-US"/>
    </w:rPr>
  </w:style>
  <w:style w:type="character" w:customStyle="1" w:styleId="ListParagraphChar">
    <w:name w:val="List Paragraph Char"/>
    <w:basedOn w:val="DefaultParagraphFont"/>
    <w:link w:val="ListParagraph"/>
    <w:uiPriority w:val="34"/>
    <w:locked/>
    <w:rsid w:val="0092743D"/>
    <w:rPr>
      <w:rFonts w:eastAsiaTheme="minorEastAsia"/>
      <w:sz w:val="24"/>
      <w:lang w:eastAsia="en-US"/>
    </w:rPr>
  </w:style>
  <w:style w:type="character" w:customStyle="1" w:styleId="DocnumberChar">
    <w:name w:val="Docnumber Char"/>
    <w:basedOn w:val="DefaultParagraphFont"/>
    <w:link w:val="Docnumber"/>
    <w:rsid w:val="0092743D"/>
    <w:rPr>
      <w:rFonts w:eastAsia="Times New Roman"/>
      <w:b/>
      <w:bCs/>
      <w:sz w:val="40"/>
      <w:lang w:eastAsia="en-US"/>
    </w:rPr>
  </w:style>
  <w:style w:type="character" w:customStyle="1" w:styleId="FooterChar">
    <w:name w:val="Footer Char"/>
    <w:basedOn w:val="DefaultParagraphFont"/>
    <w:link w:val="Footer"/>
    <w:qFormat/>
    <w:rsid w:val="0092743D"/>
    <w:rPr>
      <w:rFonts w:eastAsiaTheme="minorEastAsia"/>
      <w:caps/>
      <w:noProof/>
      <w:sz w:val="16"/>
      <w:lang w:eastAsia="en-US"/>
    </w:rPr>
  </w:style>
  <w:style w:type="paragraph" w:styleId="BodyText">
    <w:name w:val="Body Text"/>
    <w:basedOn w:val="Normal"/>
    <w:link w:val="BodyTextChar"/>
    <w:uiPriority w:val="1"/>
    <w:qFormat/>
    <w:rsid w:val="0092743D"/>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92743D"/>
    <w:rPr>
      <w:rFonts w:ascii="Avenir Next W1G Medium" w:eastAsia="Avenir Next W1G Medium" w:hAnsi="Avenir Next W1G Medium" w:cs="Avenir Next W1G Medium"/>
      <w:b/>
      <w:bCs/>
      <w:sz w:val="48"/>
      <w:szCs w:val="48"/>
      <w:lang w:val="en-US" w:eastAsia="en-US"/>
    </w:rPr>
  </w:style>
  <w:style w:type="character" w:customStyle="1" w:styleId="UnresolvedMention3">
    <w:name w:val="Unresolved Mention3"/>
    <w:basedOn w:val="DefaultParagraphFont"/>
    <w:uiPriority w:val="99"/>
    <w:semiHidden/>
    <w:unhideWhenUsed/>
    <w:rsid w:val="0092743D"/>
    <w:rPr>
      <w:color w:val="605E5C"/>
      <w:shd w:val="clear" w:color="auto" w:fill="E1DFDD"/>
    </w:rPr>
  </w:style>
  <w:style w:type="table" w:customStyle="1" w:styleId="TableGrid1">
    <w:name w:val="Table Grid1"/>
    <w:basedOn w:val="TableNormal"/>
    <w:next w:val="TableGrid"/>
    <w:rsid w:val="0092743D"/>
    <w:pPr>
      <w:spacing w:before="120"/>
      <w:jc w:val="both"/>
    </w:pPr>
    <w:rPr>
      <w:rFonts w:ascii="CG Times" w:eastAsia="Times New Roman" w:hAnsi="CG Times"/>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A4588F"/>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 w:type="character" w:customStyle="1" w:styleId="anchor-text">
    <w:name w:val="anchor-text"/>
    <w:basedOn w:val="DefaultParagraphFont"/>
    <w:rsid w:val="00DF33FC"/>
  </w:style>
  <w:style w:type="character" w:styleId="UnresolvedMention">
    <w:name w:val="Unresolved Mention"/>
    <w:basedOn w:val="DefaultParagraphFont"/>
    <w:uiPriority w:val="99"/>
    <w:semiHidden/>
    <w:unhideWhenUsed/>
    <w:rsid w:val="00E94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072686">
      <w:bodyDiv w:val="1"/>
      <w:marLeft w:val="0"/>
      <w:marRight w:val="0"/>
      <w:marTop w:val="0"/>
      <w:marBottom w:val="0"/>
      <w:divBdr>
        <w:top w:val="none" w:sz="0" w:space="0" w:color="auto"/>
        <w:left w:val="none" w:sz="0" w:space="0" w:color="auto"/>
        <w:bottom w:val="none" w:sz="0" w:space="0" w:color="auto"/>
        <w:right w:val="none" w:sz="0" w:space="0" w:color="auto"/>
      </w:divBdr>
      <w:divsChild>
        <w:div w:id="19829968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iso.org/standard/50091.html" TargetMode="External"/><Relationship Id="rId26" Type="http://schemas.openxmlformats.org/officeDocument/2006/relationships/hyperlink" Target="https://doi.org/10.1016/j.jsr.2021.03.013" TargetMode="External"/><Relationship Id="rId39" Type="http://schemas.openxmlformats.org/officeDocument/2006/relationships/hyperlink" Target="https://ntrs.nasa.gov/api/citations/20120003291/downloads/20120003291.pdf" TargetMode="External"/><Relationship Id="rId21" Type="http://schemas.openxmlformats.org/officeDocument/2006/relationships/hyperlink" Target="https://www.iso.org/standard/56655.html" TargetMode="External"/><Relationship Id="rId34" Type="http://schemas.openxmlformats.org/officeDocument/2006/relationships/hyperlink" Target="https://www.roadsafetyfacility.org/publications/post-crash-emergency-response-toolkit" TargetMode="External"/><Relationship Id="rId42" Type="http://schemas.openxmlformats.org/officeDocument/2006/relationships/hyperlink" Target="https://doi.org/10.1186/s44147-021-00059-z" TargetMode="External"/><Relationship Id="rId47" Type="http://schemas.openxmlformats.org/officeDocument/2006/relationships/hyperlink" Target="https://www.sciencedirect.com/science/article/abs/pii/S0001457519311005" TargetMode="External"/><Relationship Id="rId50" Type="http://schemas.openxmlformats.org/officeDocument/2006/relationships/hyperlink" Target="https://www.who.int/publications/i/item/post-crash-response-supporting-those-affected-by-road-traffic-crash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ops.fhwa.dot.gov/weather/publications/rwis_brochure.pdf" TargetMode="External"/><Relationship Id="rId11" Type="http://schemas.openxmlformats.org/officeDocument/2006/relationships/image" Target="media/image1.png"/><Relationship Id="rId24" Type="http://schemas.openxmlformats.org/officeDocument/2006/relationships/hyperlink" Target="https://www.semanticscholar.org/paper/Highway-Situation-Analysis-with-Scenario-and-Neural-D&#225;vid-L&#225;ncz/373f97a7f324781f63e6ed437032996f73f9aebd" TargetMode="External"/><Relationship Id="rId32" Type="http://schemas.openxmlformats.org/officeDocument/2006/relationships/hyperlink" Target="https://www.researchgate.net/publication/283620521_Increasing_Road_Traffic_Throughput_through_Dynamic_Traffic_Accident_Risk_Mitigation" TargetMode="External"/><Relationship Id="rId37" Type="http://schemas.openxmlformats.org/officeDocument/2006/relationships/hyperlink" Target="https://pdf.hanspub.org/MOS20220400000_80779939.pdf" TargetMode="External"/><Relationship Id="rId40" Type="http://schemas.openxmlformats.org/officeDocument/2006/relationships/hyperlink" Target="https://onlinelibrary.wiley.com/doi/book/10.1002/9780470926963" TargetMode="External"/><Relationship Id="rId45" Type="http://schemas.openxmlformats.org/officeDocument/2006/relationships/hyperlink" Target="https://www.sciencedirect.com/science/article/abs/pii/S0001457513000328?via%3Dihub"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iso.org/en/contents/data/standard/07/15/71515.html" TargetMode="External"/><Relationship Id="rId31" Type="http://schemas.openxmlformats.org/officeDocument/2006/relationships/hyperlink" Target="https://doi.org/10.1016/S0968-090X(00)00045-0" TargetMode="External"/><Relationship Id="rId44" Type="http://schemas.openxmlformats.org/officeDocument/2006/relationships/hyperlink" Target="https://www.researchgate.net/publication/325839618_The_role_of_ship_inspections_in_maritime_accidents_An_analysis_of_risk_using_the_bow-tie_approach" TargetMode="External"/><Relationship Id="rId52"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iso.org/standard/63250.html" TargetMode="External"/><Relationship Id="rId27" Type="http://schemas.openxmlformats.org/officeDocument/2006/relationships/hyperlink" Target="http://ijtte.com/study/87/USING_LOGISTIC_REGRESSION_TO_IDENTIFY_RISK_FACTORS_CAUSING_ROLLOVER_COLLISIONS.html" TargetMode="External"/><Relationship Id="rId30" Type="http://schemas.openxmlformats.org/officeDocument/2006/relationships/hyperlink" Target="https://www.researchgate.net/publication/320105702_Factors_Affecting_Accidents_Risks_among_Truck_Drivers_In_Egypt" TargetMode="External"/><Relationship Id="rId35" Type="http://schemas.openxmlformats.org/officeDocument/2006/relationships/hyperlink" Target="https://cdn.who.int/media/docs/default-source/documents/health-topics/road-traffic-injuries/global-plan-for-road-safety.pdf" TargetMode="External"/><Relationship Id="rId43" Type="http://schemas.openxmlformats.org/officeDocument/2006/relationships/hyperlink" Target="https://www.researchgate.net/publication/344044305_System_Safety_and_Risk_Management" TargetMode="External"/><Relationship Id="rId48" Type="http://schemas.openxmlformats.org/officeDocument/2006/relationships/hyperlink" Target="https://repository.up.ac.za/bitstream/handle/2263/6327/025.pdf;sequence=1"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s://www.mdpi.com/2071-1050/10/10/3555" TargetMode="External"/><Relationship Id="rId33" Type="http://schemas.openxmlformats.org/officeDocument/2006/relationships/hyperlink" Target="https://rosap.ntl.bts.gov/view/dot/37324" TargetMode="External"/><Relationship Id="rId38" Type="http://schemas.openxmlformats.org/officeDocument/2006/relationships/hyperlink" Target="https://www.sciencedirect.com/science/article/abs/pii/S2213665713000031" TargetMode="External"/><Relationship Id="rId46" Type="http://schemas.openxmlformats.org/officeDocument/2006/relationships/hyperlink" Target="https://doi.org/10.1016/j.aap.2016.12.009" TargetMode="External"/><Relationship Id="rId20" Type="http://schemas.openxmlformats.org/officeDocument/2006/relationships/hyperlink" Target="https://www.iso.org/standard/71515.html" TargetMode="External"/><Relationship Id="rId41" Type="http://schemas.openxmlformats.org/officeDocument/2006/relationships/hyperlink" Target="https://www.researchgate.net/publication/251630798_Automatic_system_for_detecting_driver_use_of_mobile_phone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iso.org/standard/64111.html" TargetMode="External"/><Relationship Id="rId28" Type="http://schemas.openxmlformats.org/officeDocument/2006/relationships/hyperlink" Target="https://www.wiley.com/en-us/Decision+Making+in+Systems+Engineering+and+Management%2C+3rd+Edition-p-9781119901402" TargetMode="External"/><Relationship Id="rId36" Type="http://schemas.openxmlformats.org/officeDocument/2006/relationships/hyperlink" Target="https://infoscience.epfl.ch/record/233739" TargetMode="External"/><Relationship Id="rId49" Type="http://schemas.openxmlformats.org/officeDocument/2006/relationships/hyperlink" Target="https://www.who.int/publications/i/item/978924156568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irap.org/rap-tools/" TargetMode="External"/><Relationship Id="rId1" Type="http://schemas.openxmlformats.org/officeDocument/2006/relationships/hyperlink" Target="https://irap.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gis\AppData\Roaming\Microsoft\Templates\TSB%20PUB\T-REC-FINA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B9331E4-513E-5B42-AFF4-71EFB0766AE0}">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2" ma:contentTypeDescription="Create a new document." ma:contentTypeScope="" ma:versionID="4e2edb871820a69996c410e81a2c24ca">
  <xsd:schema xmlns:xsd="http://www.w3.org/2001/XMLSchema" xmlns:xs="http://www.w3.org/2001/XMLSchema" xmlns:p="http://schemas.microsoft.com/office/2006/metadata/properties" xmlns:ns2="6048f16a-77ac-4327-be06-b0beb1ce50d8" xmlns:ns3="0d1600e8-004f-4c6f-afe8-0c63f3945779" targetNamespace="http://schemas.microsoft.com/office/2006/metadata/properties" ma:root="true" ma:fieldsID="53b47b81a58a17b1aab64e961014a32f" ns2:_="" ns3:_="">
    <xsd:import namespace="6048f16a-77ac-4327-be06-b0beb1ce50d8"/>
    <xsd:import namespace="0d1600e8-004f-4c6f-afe8-0c63f3945779"/>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f16a-77ac-4327-be06-b0beb1ce50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C31D6-7073-4409-8E4C-5C1FA720344C}">
  <ds:schemaRefs>
    <ds:schemaRef ds:uri="http://schemas.microsoft.com/sharepoint/v3/contenttype/forms"/>
  </ds:schemaRefs>
</ds:datastoreItem>
</file>

<file path=customXml/itemProps2.xml><?xml version="1.0" encoding="utf-8"?>
<ds:datastoreItem xmlns:ds="http://schemas.openxmlformats.org/officeDocument/2006/customXml" ds:itemID="{D29C6B6D-E5FB-4F76-8B16-2EB688DAE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f16a-77ac-4327-be06-b0beb1ce50d8"/>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DFF616-1994-4E5F-8B71-DB3CDC54D707}">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0d1600e8-004f-4c6f-afe8-0c63f3945779"/>
    <ds:schemaRef ds:uri="http://schemas.microsoft.com/office/2006/documentManagement/types"/>
    <ds:schemaRef ds:uri="6048f16a-77ac-4327-be06-b0beb1ce50d8"/>
    <ds:schemaRef ds:uri="http://www.w3.org/XML/1998/namespace"/>
    <ds:schemaRef ds:uri="http://purl.org/dc/dcmitype/"/>
  </ds:schemaRefs>
</ds:datastoreItem>
</file>

<file path=customXml/itemProps4.xml><?xml version="1.0" encoding="utf-8"?>
<ds:datastoreItem xmlns:ds="http://schemas.openxmlformats.org/officeDocument/2006/customXml" ds:itemID="{5E181F03-6016-4CCA-9E38-2531E21BE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T-REC-FINAL-E.dotm</Template>
  <TotalTime>0</TotalTime>
  <Pages>20</Pages>
  <Words>6203</Words>
  <Characters>35362</Characters>
  <Application>Microsoft Office Word</Application>
  <DocSecurity>4</DocSecurity>
  <Lines>294</Lines>
  <Paragraphs>82</Paragraphs>
  <ScaleCrop>false</ScaleCrop>
  <HeadingPairs>
    <vt:vector size="2" baseType="variant">
      <vt:variant>
        <vt:lpstr>Title</vt:lpstr>
      </vt:variant>
      <vt:variant>
        <vt:i4>1</vt:i4>
      </vt:variant>
    </vt:vector>
  </HeadingPairs>
  <TitlesOfParts>
    <vt:vector size="1" baseType="lpstr">
      <vt:lpstr>ITU-T Technical Report YSTR.HTSA-overview (09/2023) Overview of ICT based highway traffic safety assessment</vt:lpstr>
    </vt:vector>
  </TitlesOfParts>
  <Manager>ITU-T</Manager>
  <Company>International Telecommunication Union (ITU)</Company>
  <LinksUpToDate>false</LinksUpToDate>
  <CharactersWithSpaces>41483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Technical Report YSTR.HTSA-overview (09/2023) Overview of ICT based highway traffic safety assessment</dc:title>
  <dc:creator>Editors</dc:creator>
  <dc:description>SG20-TD914  For: Arusha, 13-22 September 2023_x000d_Document date: _x000d_Saved by ITU51014284 at 10:09:47 on 15.09.23</dc:description>
  <cp:lastModifiedBy>Le Van, Jack</cp:lastModifiedBy>
  <cp:revision>2</cp:revision>
  <cp:lastPrinted>2024-01-17T11:08:00Z</cp:lastPrinted>
  <dcterms:created xsi:type="dcterms:W3CDTF">2024-02-29T14:11:00Z</dcterms:created>
  <dcterms:modified xsi:type="dcterms:W3CDTF">2024-02-29T14:11:00Z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SG20-TD914</vt:lpwstr>
  </property>
  <property fmtid="{D5CDD505-2E9C-101B-9397-08002B2CF9AE}" pid="3" name="Docdate">
    <vt:lpwstr/>
  </property>
  <property fmtid="{D5CDD505-2E9C-101B-9397-08002B2CF9AE}" pid="4" name="Docorlang">
    <vt:lpwstr/>
  </property>
  <property fmtid="{D5CDD505-2E9C-101B-9397-08002B2CF9AE}" pid="5" name="Docbluepink">
    <vt:lpwstr>7/20</vt:lpwstr>
  </property>
  <property fmtid="{D5CDD505-2E9C-101B-9397-08002B2CF9AE}" pid="6" name="Docdest">
    <vt:lpwstr>Arusha, 13-22 September 2023</vt:lpwstr>
  </property>
  <property fmtid="{D5CDD505-2E9C-101B-9397-08002B2CF9AE}" pid="7" name="Docauthor">
    <vt:lpwstr>Editors</vt:lpwstr>
  </property>
  <property fmtid="{D5CDD505-2E9C-101B-9397-08002B2CF9AE}" pid="8" name="ContentTypeId">
    <vt:lpwstr>0x010100D089D8AEFAC1A247B7216C0DD884D876</vt:lpwstr>
  </property>
  <property fmtid="{D5CDD505-2E9C-101B-9397-08002B2CF9AE}" pid="9" name="KSOProductBuildVer">
    <vt:lpwstr>2052-11.8.2.11718</vt:lpwstr>
  </property>
  <property fmtid="{D5CDD505-2E9C-101B-9397-08002B2CF9AE}" pid="10" name="ICV">
    <vt:lpwstr>B9C289950D8E4E78BD94C69027CFFA40</vt:lpwstr>
  </property>
  <property fmtid="{D5CDD505-2E9C-101B-9397-08002B2CF9AE}" pid="11" name="grammarly_documentId">
    <vt:lpwstr>documentId_6549</vt:lpwstr>
  </property>
  <property fmtid="{D5CDD505-2E9C-101B-9397-08002B2CF9AE}" pid="12" name="grammarly_documentContext">
    <vt:lpwstr>{"goals":[],"domain":"general","emotions":[],"dialect":"american"}</vt:lpwstr>
  </property>
</Properties>
</file>