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CB20" w14:textId="1F01FD36" w:rsidR="008E2350" w:rsidRPr="00E12741" w:rsidRDefault="008375F9" w:rsidP="00055316">
      <w:pPr>
        <w:tabs>
          <w:tab w:val="clear" w:pos="794"/>
          <w:tab w:val="clear" w:pos="1191"/>
          <w:tab w:val="clear" w:pos="1588"/>
          <w:tab w:val="clear" w:pos="1985"/>
          <w:tab w:val="left" w:pos="567"/>
          <w:tab w:val="left" w:pos="1560"/>
          <w:tab w:val="left" w:pos="2127"/>
          <w:tab w:val="left" w:pos="5387"/>
          <w:tab w:val="left" w:pos="5954"/>
        </w:tabs>
        <w:spacing w:before="0" w:line="240" w:lineRule="auto"/>
        <w:jc w:val="left"/>
        <w:outlineLvl w:val="3"/>
        <w:rPr>
          <w:rFonts w:cs="Arial"/>
          <w:b/>
          <w:sz w:val="20"/>
          <w:szCs w:val="20"/>
        </w:rPr>
      </w:pPr>
      <w:r w:rsidRPr="00E12741">
        <w:rPr>
          <w:rFonts w:cs="Arial"/>
          <w:b/>
          <w:sz w:val="20"/>
          <w:szCs w:val="20"/>
        </w:rPr>
        <w:t>Guyana</w:t>
      </w:r>
      <w:r w:rsidR="008E2350" w:rsidRPr="00E12741">
        <w:rPr>
          <w:rFonts w:cs="Arial"/>
          <w:b/>
          <w:sz w:val="20"/>
          <w:szCs w:val="20"/>
        </w:rPr>
        <w:t xml:space="preserve"> (</w:t>
      </w:r>
      <w:r w:rsidRPr="00E12741">
        <w:rPr>
          <w:rFonts w:cs="Arial"/>
          <w:b/>
          <w:sz w:val="20"/>
          <w:szCs w:val="20"/>
        </w:rPr>
        <w:t>indicatif de pays</w:t>
      </w:r>
      <w:r w:rsidR="008E2350" w:rsidRPr="00E12741">
        <w:rPr>
          <w:rFonts w:cs="Arial"/>
          <w:b/>
          <w:sz w:val="20"/>
          <w:szCs w:val="20"/>
        </w:rPr>
        <w:t xml:space="preserve"> +592)</w:t>
      </w:r>
    </w:p>
    <w:p w14:paraId="17C0308B" w14:textId="7D90FA99" w:rsidR="008E2350" w:rsidRPr="00E12741" w:rsidRDefault="008E2350" w:rsidP="008E2350">
      <w:pPr>
        <w:tabs>
          <w:tab w:val="clear" w:pos="794"/>
          <w:tab w:val="clear" w:pos="1191"/>
          <w:tab w:val="clear" w:pos="1588"/>
          <w:tab w:val="clear" w:pos="1985"/>
          <w:tab w:val="left" w:pos="567"/>
          <w:tab w:val="left" w:pos="1560"/>
          <w:tab w:val="left" w:pos="2127"/>
          <w:tab w:val="left" w:pos="5387"/>
          <w:tab w:val="left" w:pos="5954"/>
        </w:tabs>
        <w:spacing w:before="120" w:line="240" w:lineRule="auto"/>
        <w:jc w:val="left"/>
        <w:outlineLvl w:val="4"/>
        <w:rPr>
          <w:rFonts w:cs="Arial"/>
          <w:sz w:val="20"/>
          <w:szCs w:val="20"/>
        </w:rPr>
      </w:pPr>
      <w:r w:rsidRPr="00E12741">
        <w:rPr>
          <w:rFonts w:cs="Arial"/>
          <w:sz w:val="20"/>
          <w:szCs w:val="20"/>
        </w:rPr>
        <w:t xml:space="preserve">Communication </w:t>
      </w:r>
      <w:r w:rsidR="008375F9" w:rsidRPr="00E12741">
        <w:rPr>
          <w:rFonts w:cs="Arial"/>
          <w:sz w:val="20"/>
          <w:szCs w:val="20"/>
        </w:rPr>
        <w:t>du</w:t>
      </w:r>
      <w:r w:rsidRPr="00E12741">
        <w:rPr>
          <w:rFonts w:cs="Arial"/>
          <w:sz w:val="20"/>
          <w:szCs w:val="20"/>
        </w:rPr>
        <w:t xml:space="preserve"> 12.IV.2024:</w:t>
      </w:r>
    </w:p>
    <w:p w14:paraId="40DFF56D" w14:textId="2400FCEE" w:rsidR="008375F9" w:rsidRPr="00E12741" w:rsidRDefault="00C84683" w:rsidP="008E2350">
      <w:pPr>
        <w:tabs>
          <w:tab w:val="clear" w:pos="794"/>
          <w:tab w:val="clear" w:pos="1191"/>
          <w:tab w:val="clear" w:pos="1588"/>
          <w:tab w:val="clear" w:pos="1985"/>
        </w:tabs>
        <w:overflowPunct/>
        <w:autoSpaceDE/>
        <w:autoSpaceDN/>
        <w:adjustRightInd/>
        <w:spacing w:before="120" w:line="240" w:lineRule="auto"/>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 xml:space="preserve">La </w:t>
      </w:r>
      <w:r w:rsidRPr="00E12741">
        <w:rPr>
          <w:rFonts w:asciiTheme="minorHAnsi" w:eastAsia="Calibri" w:hAnsiTheme="minorHAnsi" w:cs="Arial"/>
          <w:i/>
          <w:iCs/>
          <w:kern w:val="2"/>
          <w:sz w:val="20"/>
          <w:szCs w:val="20"/>
          <w14:ligatures w14:val="standardContextual"/>
        </w:rPr>
        <w:t>Telecommunications Agency</w:t>
      </w:r>
      <w:r w:rsidR="00C31EED" w:rsidRPr="00E12741">
        <w:rPr>
          <w:rFonts w:asciiTheme="minorHAnsi" w:eastAsia="Calibri" w:hAnsiTheme="minorHAnsi" w:cs="Arial"/>
          <w:kern w:val="2"/>
          <w:sz w:val="20"/>
          <w:szCs w:val="20"/>
          <w14:ligatures w14:val="standardContextual"/>
        </w:rPr>
        <w:t>, Georgetown, annonce que les indicatifs nationaux de destination (NDC) et les séries de numéros d'abonné (SN) suivants sont actuellement assignés aux opérateurs publics de télécommunications enregistrés pour la République coopérative du Guyana. Les numéros attribués pour l'accès aux services d'urgence et aux services sociaux sont également énumérés ci-dessous.</w:t>
      </w:r>
    </w:p>
    <w:p w14:paraId="493BA314" w14:textId="12D01750" w:rsidR="008E2350" w:rsidRPr="00E12741" w:rsidRDefault="00C31EED" w:rsidP="00055316">
      <w:pPr>
        <w:keepNext/>
        <w:keepLines/>
        <w:spacing w:before="240" w:line="240" w:lineRule="auto"/>
        <w:jc w:val="center"/>
        <w:rPr>
          <w:rFonts w:asciiTheme="minorHAnsi" w:hAnsiTheme="minorHAnsi" w:cstheme="minorBidi"/>
          <w:bCs/>
          <w:i/>
          <w:iCs/>
          <w:sz w:val="20"/>
          <w:szCs w:val="20"/>
        </w:rPr>
      </w:pPr>
      <w:r w:rsidRPr="00E12741">
        <w:rPr>
          <w:rFonts w:asciiTheme="minorHAnsi" w:hAnsiTheme="minorHAnsi" w:cstheme="minorBidi"/>
          <w:bCs/>
          <w:i/>
          <w:iCs/>
          <w:sz w:val="20"/>
          <w:szCs w:val="20"/>
        </w:rPr>
        <w:t>Présentation du plan national de numérotage UIT T E.164</w:t>
      </w:r>
      <w:r w:rsidR="00707608" w:rsidRPr="00E12741">
        <w:rPr>
          <w:rFonts w:asciiTheme="minorHAnsi" w:hAnsiTheme="minorHAnsi" w:cstheme="minorBidi"/>
          <w:bCs/>
          <w:i/>
          <w:iCs/>
          <w:sz w:val="20"/>
          <w:szCs w:val="20"/>
        </w:rPr>
        <w:br/>
      </w:r>
      <w:r w:rsidRPr="00E12741">
        <w:rPr>
          <w:rFonts w:asciiTheme="minorHAnsi" w:hAnsiTheme="minorHAnsi" w:cstheme="minorBidi"/>
          <w:bCs/>
          <w:i/>
          <w:iCs/>
          <w:sz w:val="20"/>
          <w:szCs w:val="20"/>
        </w:rPr>
        <w:t>pour l'indicatif de pays +592</w:t>
      </w:r>
    </w:p>
    <w:p w14:paraId="0FEC0D69" w14:textId="137F13EB" w:rsidR="008E2350" w:rsidRPr="00E12741" w:rsidRDefault="008E2350" w:rsidP="008E2350">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a)</w:t>
      </w:r>
      <w:r w:rsidRPr="00E12741">
        <w:rPr>
          <w:rFonts w:asciiTheme="minorHAnsi" w:eastAsia="Calibri" w:hAnsiTheme="minorHAnsi" w:cs="Arial"/>
          <w:kern w:val="2"/>
          <w:sz w:val="20"/>
          <w:szCs w:val="20"/>
          <w14:ligatures w14:val="standardContextual"/>
        </w:rPr>
        <w:tab/>
      </w:r>
      <w:proofErr w:type="gramStart"/>
      <w:r w:rsidR="00C31EED" w:rsidRPr="00E12741">
        <w:rPr>
          <w:rFonts w:asciiTheme="minorHAnsi" w:eastAsia="Calibri" w:hAnsiTheme="minorHAnsi" w:cs="Arial"/>
          <w:kern w:val="2"/>
          <w:sz w:val="20"/>
          <w:szCs w:val="20"/>
          <w14:ligatures w14:val="standardContextual"/>
        </w:rPr>
        <w:t>Aperçu</w:t>
      </w:r>
      <w:r w:rsidRPr="00E12741">
        <w:rPr>
          <w:rFonts w:asciiTheme="minorHAnsi" w:eastAsia="Calibri" w:hAnsiTheme="minorHAnsi" w:cs="Arial"/>
          <w:kern w:val="2"/>
          <w:sz w:val="20"/>
          <w:szCs w:val="20"/>
          <w14:ligatures w14:val="standardContextual"/>
        </w:rPr>
        <w:t>:</w:t>
      </w:r>
      <w:proofErr w:type="gramEnd"/>
    </w:p>
    <w:p w14:paraId="043DD045" w14:textId="77777777" w:rsidR="00C31EED" w:rsidRPr="00E12741" w:rsidRDefault="008E2350" w:rsidP="002B2C98">
      <w:pPr>
        <w:tabs>
          <w:tab w:val="clear" w:pos="794"/>
          <w:tab w:val="clear" w:pos="1191"/>
          <w:tab w:val="clear" w:pos="1588"/>
          <w:tab w:val="clear" w:pos="1985"/>
        </w:tabs>
        <w:overflowPunct/>
        <w:autoSpaceDE/>
        <w:autoSpaceDN/>
        <w:adjustRightInd/>
        <w:spacing w:before="0" w:line="240" w:lineRule="auto"/>
        <w:ind w:left="720" w:hanging="720"/>
        <w:jc w:val="left"/>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ab/>
      </w:r>
      <w:r w:rsidR="00C31EED" w:rsidRPr="00E12741">
        <w:rPr>
          <w:rFonts w:asciiTheme="minorHAnsi" w:eastAsia="Calibri" w:hAnsiTheme="minorHAnsi" w:cs="Arial"/>
          <w:kern w:val="2"/>
          <w:sz w:val="20"/>
          <w:szCs w:val="20"/>
          <w14:ligatures w14:val="standardContextual"/>
        </w:rPr>
        <w:t>Longueur minimale du numéro pour le service fixe et le service mobile (indicatif de pays non compris</w:t>
      </w:r>
      <w:proofErr w:type="gramStart"/>
      <w:r w:rsidR="00C31EED" w:rsidRPr="00E12741">
        <w:rPr>
          <w:rFonts w:asciiTheme="minorHAnsi" w:eastAsia="Calibri" w:hAnsiTheme="minorHAnsi" w:cs="Arial"/>
          <w:kern w:val="2"/>
          <w:sz w:val="20"/>
          <w:szCs w:val="20"/>
          <w14:ligatures w14:val="standardContextual"/>
        </w:rPr>
        <w:t>):</w:t>
      </w:r>
      <w:proofErr w:type="gramEnd"/>
      <w:r w:rsidR="00C31EED" w:rsidRPr="00E12741">
        <w:rPr>
          <w:rFonts w:asciiTheme="minorHAnsi" w:eastAsia="Calibri" w:hAnsiTheme="minorHAnsi" w:cs="Arial"/>
          <w:kern w:val="2"/>
          <w:sz w:val="20"/>
          <w:szCs w:val="20"/>
          <w14:ligatures w14:val="standardContextual"/>
        </w:rPr>
        <w:br/>
        <w:t>sept (7) chiffres.</w:t>
      </w:r>
    </w:p>
    <w:p w14:paraId="274F3D03" w14:textId="526B9320" w:rsidR="008E2350" w:rsidRPr="00E12741" w:rsidRDefault="00C31EED" w:rsidP="002B2C98">
      <w:pPr>
        <w:tabs>
          <w:tab w:val="clear" w:pos="794"/>
          <w:tab w:val="clear" w:pos="1191"/>
          <w:tab w:val="clear" w:pos="1588"/>
          <w:tab w:val="clear" w:pos="1985"/>
        </w:tabs>
        <w:overflowPunct/>
        <w:autoSpaceDE/>
        <w:autoSpaceDN/>
        <w:adjustRightInd/>
        <w:spacing w:before="0" w:line="240" w:lineRule="auto"/>
        <w:ind w:left="720" w:hanging="720"/>
        <w:jc w:val="left"/>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ab/>
        <w:t>Longueur maximale du numéro pour le service fixe et le service mobile (indicatif de pays non compris</w:t>
      </w:r>
      <w:proofErr w:type="gramStart"/>
      <w:r w:rsidRPr="00E12741">
        <w:rPr>
          <w:rFonts w:asciiTheme="minorHAnsi" w:eastAsia="Calibri" w:hAnsiTheme="minorHAnsi" w:cs="Arial"/>
          <w:kern w:val="2"/>
          <w:sz w:val="20"/>
          <w:szCs w:val="20"/>
          <w14:ligatures w14:val="standardContextual"/>
        </w:rPr>
        <w:t>):</w:t>
      </w:r>
      <w:proofErr w:type="gramEnd"/>
      <w:r w:rsidRPr="00E12741">
        <w:rPr>
          <w:rFonts w:asciiTheme="minorHAnsi" w:eastAsia="Calibri" w:hAnsiTheme="minorHAnsi" w:cs="Arial"/>
          <w:kern w:val="2"/>
          <w:sz w:val="20"/>
          <w:szCs w:val="20"/>
          <w14:ligatures w14:val="standardContextual"/>
        </w:rPr>
        <w:br/>
        <w:t>sept (7) chiffres.</w:t>
      </w:r>
    </w:p>
    <w:p w14:paraId="25E45CE8" w14:textId="2296605E" w:rsidR="008E2350" w:rsidRPr="00E12741" w:rsidRDefault="008E2350" w:rsidP="008E2350">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ab/>
      </w:r>
      <w:r w:rsidR="00C31EED" w:rsidRPr="00E12741">
        <w:rPr>
          <w:rFonts w:asciiTheme="minorHAnsi" w:eastAsia="Calibri" w:hAnsiTheme="minorHAnsi" w:cs="Arial"/>
          <w:kern w:val="2"/>
          <w:sz w:val="20"/>
          <w:szCs w:val="20"/>
          <w14:ligatures w14:val="standardContextual"/>
        </w:rPr>
        <w:t xml:space="preserve">Format international de </w:t>
      </w:r>
      <w:proofErr w:type="gramStart"/>
      <w:r w:rsidR="00C31EED" w:rsidRPr="00E12741">
        <w:rPr>
          <w:rFonts w:asciiTheme="minorHAnsi" w:eastAsia="Calibri" w:hAnsiTheme="minorHAnsi" w:cs="Arial"/>
          <w:kern w:val="2"/>
          <w:sz w:val="20"/>
          <w:szCs w:val="20"/>
          <w14:ligatures w14:val="standardContextual"/>
        </w:rPr>
        <w:t>numérotation</w:t>
      </w:r>
      <w:r w:rsidRPr="00E12741">
        <w:rPr>
          <w:rFonts w:asciiTheme="minorHAnsi" w:eastAsia="Calibri" w:hAnsiTheme="minorHAnsi" w:cs="Arial"/>
          <w:kern w:val="2"/>
          <w:sz w:val="20"/>
          <w:szCs w:val="20"/>
          <w14:ligatures w14:val="standardContextual"/>
        </w:rPr>
        <w:t>:</w:t>
      </w:r>
      <w:proofErr w:type="gramEnd"/>
      <w:r w:rsidRPr="00E12741">
        <w:rPr>
          <w:rFonts w:asciiTheme="minorHAnsi" w:eastAsia="Calibri" w:hAnsiTheme="minorHAnsi" w:cs="Arial"/>
          <w:kern w:val="2"/>
          <w:sz w:val="20"/>
          <w:szCs w:val="20"/>
          <w14:ligatures w14:val="standardContextual"/>
        </w:rPr>
        <w:t xml:space="preserve"> +592 NXX XXXX</w:t>
      </w:r>
    </w:p>
    <w:p w14:paraId="44CCE854" w14:textId="3FDD0ED4" w:rsidR="008E2350" w:rsidRPr="00E12741" w:rsidRDefault="008E2350" w:rsidP="008E2350">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b)</w:t>
      </w:r>
      <w:r w:rsidRPr="00E12741">
        <w:rPr>
          <w:rFonts w:asciiTheme="minorHAnsi" w:eastAsia="Calibri" w:hAnsiTheme="minorHAnsi" w:cs="Arial"/>
          <w:kern w:val="2"/>
          <w:sz w:val="20"/>
          <w:szCs w:val="20"/>
          <w14:ligatures w14:val="standardContextual"/>
        </w:rPr>
        <w:tab/>
      </w:r>
      <w:r w:rsidR="00C31EED" w:rsidRPr="00E12741">
        <w:rPr>
          <w:rFonts w:asciiTheme="minorHAnsi" w:eastAsia="Calibri" w:hAnsiTheme="minorHAnsi" w:cs="Arial"/>
          <w:kern w:val="2"/>
          <w:sz w:val="20"/>
          <w:szCs w:val="20"/>
          <w14:ligatures w14:val="standardContextual"/>
        </w:rPr>
        <w:t>Base de données nationale (à déterminer</w:t>
      </w:r>
      <w:r w:rsidRPr="00E12741">
        <w:rPr>
          <w:rFonts w:asciiTheme="minorHAnsi" w:eastAsia="Calibri" w:hAnsiTheme="minorHAnsi" w:cs="Arial"/>
          <w:kern w:val="2"/>
          <w:sz w:val="20"/>
          <w:szCs w:val="20"/>
          <w14:ligatures w14:val="standardContextual"/>
        </w:rPr>
        <w:t>)</w:t>
      </w:r>
    </w:p>
    <w:p w14:paraId="03F9B343" w14:textId="12348E4C" w:rsidR="008E2350" w:rsidRPr="00E12741" w:rsidRDefault="008E2350" w:rsidP="008E2350">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c)</w:t>
      </w:r>
      <w:r w:rsidRPr="00E12741">
        <w:rPr>
          <w:rFonts w:asciiTheme="minorHAnsi" w:eastAsia="Calibri" w:hAnsiTheme="minorHAnsi" w:cs="Arial"/>
          <w:kern w:val="2"/>
          <w:sz w:val="20"/>
          <w:szCs w:val="20"/>
          <w14:ligatures w14:val="standardContextual"/>
        </w:rPr>
        <w:tab/>
      </w:r>
      <w:r w:rsidR="00C31EED" w:rsidRPr="00E12741">
        <w:rPr>
          <w:rFonts w:asciiTheme="minorHAnsi" w:eastAsia="Calibri" w:hAnsiTheme="minorHAnsi" w:cs="Arial"/>
          <w:kern w:val="2"/>
          <w:sz w:val="20"/>
          <w:szCs w:val="20"/>
          <w14:ligatures w14:val="standardContextual"/>
        </w:rPr>
        <w:t>Base de données en temps réel (à déterminer</w:t>
      </w:r>
      <w:r w:rsidRPr="00E12741">
        <w:rPr>
          <w:rFonts w:asciiTheme="minorHAnsi" w:eastAsia="Calibri" w:hAnsiTheme="minorHAnsi" w:cs="Arial"/>
          <w:kern w:val="2"/>
          <w:sz w:val="20"/>
          <w:szCs w:val="20"/>
          <w14:ligatures w14:val="standardContextual"/>
        </w:rPr>
        <w:t>)</w:t>
      </w:r>
    </w:p>
    <w:p w14:paraId="5A325AC2" w14:textId="77777777" w:rsidR="008E2350" w:rsidRPr="00E12741" w:rsidRDefault="008E2350" w:rsidP="0060066F">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eastAsia="Calibri" w:hAnsiTheme="minorHAnsi" w:cs="Arial"/>
          <w:kern w:val="2"/>
          <w:sz w:val="20"/>
          <w:szCs w:val="20"/>
          <w14:ligatures w14:val="standardContextual"/>
        </w:rPr>
      </w:pPr>
      <w:r w:rsidRPr="00E12741">
        <w:rPr>
          <w:rFonts w:asciiTheme="minorHAnsi" w:eastAsia="Calibri" w:hAnsiTheme="minorHAnsi" w:cs="Arial"/>
          <w:kern w:val="2"/>
          <w:sz w:val="20"/>
          <w:szCs w:val="20"/>
          <w14:ligatures w14:val="standardContextual"/>
        </w:rPr>
        <w:t>d)</w:t>
      </w:r>
      <w:r w:rsidRPr="00E12741">
        <w:rPr>
          <w:rFonts w:asciiTheme="minorHAnsi" w:eastAsia="Calibri" w:hAnsiTheme="minorHAnsi" w:cs="Arial"/>
          <w:kern w:val="2"/>
          <w:sz w:val="20"/>
          <w:szCs w:val="20"/>
          <w14:ligatures w14:val="standardContextual"/>
        </w:rPr>
        <w:tab/>
      </w:r>
    </w:p>
    <w:p w14:paraId="568738E6" w14:textId="3689B246" w:rsidR="008E2350" w:rsidRPr="00E12741" w:rsidRDefault="00C31EED" w:rsidP="00055316">
      <w:pPr>
        <w:spacing w:before="120" w:after="120" w:line="240" w:lineRule="auto"/>
        <w:rPr>
          <w:rFonts w:asciiTheme="minorHAnsi" w:hAnsiTheme="minorHAnsi" w:cstheme="minorHAnsi"/>
          <w:b/>
          <w:bCs/>
          <w:sz w:val="20"/>
          <w:szCs w:val="20"/>
        </w:rPr>
      </w:pPr>
      <w:r w:rsidRPr="00E12741">
        <w:rPr>
          <w:rFonts w:asciiTheme="minorHAnsi" w:hAnsiTheme="minorHAnsi" w:cstheme="minorHAnsi"/>
          <w:b/>
          <w:bCs/>
          <w:sz w:val="20"/>
          <w:szCs w:val="20"/>
        </w:rPr>
        <w:t>Réseau fixe</w:t>
      </w:r>
    </w:p>
    <w:tbl>
      <w:tblPr>
        <w:tblW w:w="9540" w:type="dxa"/>
        <w:tblLook w:val="04A0" w:firstRow="1" w:lastRow="0" w:firstColumn="1" w:lastColumn="0" w:noHBand="0" w:noVBand="1"/>
      </w:tblPr>
      <w:tblGrid>
        <w:gridCol w:w="2247"/>
        <w:gridCol w:w="1037"/>
        <w:gridCol w:w="1022"/>
        <w:gridCol w:w="2659"/>
        <w:gridCol w:w="2575"/>
      </w:tblGrid>
      <w:tr w:rsidR="008E2350" w:rsidRPr="00E12741" w14:paraId="514A10C8" w14:textId="77777777" w:rsidTr="00E12741">
        <w:trPr>
          <w:trHeight w:val="397"/>
          <w:tblHeader/>
        </w:trPr>
        <w:tc>
          <w:tcPr>
            <w:tcW w:w="2263" w:type="dxa"/>
            <w:vMerge w:val="restart"/>
            <w:tcBorders>
              <w:top w:val="single" w:sz="4" w:space="0" w:color="000000"/>
              <w:left w:val="single" w:sz="4" w:space="0" w:color="auto"/>
              <w:bottom w:val="single" w:sz="4" w:space="0" w:color="000000"/>
              <w:right w:val="single" w:sz="4" w:space="0" w:color="000000"/>
            </w:tcBorders>
            <w:vAlign w:val="center"/>
            <w:hideMark/>
          </w:tcPr>
          <w:p w14:paraId="1C9EAF9E" w14:textId="64DA6480" w:rsidR="008E2350" w:rsidRPr="00E12741" w:rsidRDefault="00C31EED" w:rsidP="00C84683">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cs="Times New Roman"/>
                <w:b/>
                <w:i/>
                <w:sz w:val="20"/>
                <w:szCs w:val="20"/>
                <w:lang w:eastAsia="en-GB"/>
              </w:rPr>
            </w:pPr>
            <w:r w:rsidRPr="00E12741">
              <w:rPr>
                <w:rFonts w:cs="Times New Roman"/>
                <w:b/>
                <w:i/>
                <w:sz w:val="20"/>
                <w:szCs w:val="20"/>
                <w:lang w:eastAsia="en-GB"/>
              </w:rPr>
              <w:t>NDC (indicatif national</w:t>
            </w:r>
            <w:r w:rsidR="00C84683" w:rsidRPr="00E12741">
              <w:rPr>
                <w:rFonts w:cs="Times New Roman"/>
                <w:b/>
                <w:i/>
                <w:sz w:val="20"/>
                <w:szCs w:val="20"/>
                <w:lang w:eastAsia="en-GB"/>
              </w:rPr>
              <w:t xml:space="preserve"> </w:t>
            </w:r>
            <w:r w:rsidRPr="00E12741">
              <w:rPr>
                <w:rFonts w:cs="Times New Roman"/>
                <w:b/>
                <w:i/>
                <w:sz w:val="20"/>
                <w:szCs w:val="20"/>
                <w:lang w:eastAsia="en-GB"/>
              </w:rPr>
              <w:t>de destination)</w:t>
            </w:r>
            <w:r w:rsidR="00E12741" w:rsidRPr="00E12741">
              <w:rPr>
                <w:rFonts w:cs="Times New Roman"/>
                <w:b/>
                <w:i/>
                <w:sz w:val="20"/>
                <w:szCs w:val="20"/>
                <w:lang w:eastAsia="en-GB"/>
              </w:rPr>
              <w:br/>
            </w:r>
            <w:r w:rsidRPr="00E12741">
              <w:rPr>
                <w:rFonts w:cs="Times New Roman"/>
                <w:b/>
                <w:i/>
                <w:sz w:val="20"/>
                <w:szCs w:val="20"/>
                <w:lang w:eastAsia="en-GB"/>
              </w:rPr>
              <w:t>(NXX)</w:t>
            </w:r>
          </w:p>
        </w:tc>
        <w:tc>
          <w:tcPr>
            <w:tcW w:w="2008" w:type="dxa"/>
            <w:gridSpan w:val="2"/>
            <w:tcBorders>
              <w:top w:val="single" w:sz="4" w:space="0" w:color="000000"/>
              <w:left w:val="nil"/>
              <w:bottom w:val="single" w:sz="4" w:space="0" w:color="000000"/>
              <w:right w:val="single" w:sz="4" w:space="0" w:color="auto"/>
            </w:tcBorders>
            <w:vAlign w:val="center"/>
            <w:hideMark/>
          </w:tcPr>
          <w:p w14:paraId="0EC3EEA2" w14:textId="5A352E2C"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cs="Times New Roman"/>
                <w:b/>
                <w:i/>
                <w:sz w:val="20"/>
                <w:szCs w:val="20"/>
                <w:lang w:eastAsia="en-GB"/>
              </w:rPr>
            </w:pPr>
            <w:r w:rsidRPr="00E12741">
              <w:rPr>
                <w:rFonts w:cs="Times New Roman"/>
                <w:b/>
                <w:i/>
                <w:sz w:val="20"/>
                <w:szCs w:val="20"/>
                <w:lang w:eastAsia="en-GB"/>
              </w:rPr>
              <w:t>Longueur du numéro N(S)N</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0DA6731A" w14:textId="692C90F8" w:rsidR="008E2350" w:rsidRPr="00E12741" w:rsidRDefault="00C31EED" w:rsidP="00C84683">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cs="Times New Roman"/>
                <w:b/>
                <w:i/>
                <w:sz w:val="20"/>
                <w:szCs w:val="20"/>
                <w:lang w:eastAsia="en-GB"/>
              </w:rPr>
            </w:pPr>
            <w:r w:rsidRPr="00E12741">
              <w:rPr>
                <w:rFonts w:cs="Times New Roman"/>
                <w:b/>
                <w:i/>
                <w:sz w:val="20"/>
                <w:szCs w:val="20"/>
                <w:lang w:eastAsia="en-GB"/>
              </w:rPr>
              <w:t>Opérateur/titulaire du</w:t>
            </w:r>
            <w:r w:rsidR="00C84683" w:rsidRPr="00E12741">
              <w:rPr>
                <w:rFonts w:cs="Times New Roman"/>
                <w:b/>
                <w:i/>
                <w:sz w:val="20"/>
                <w:szCs w:val="20"/>
                <w:lang w:eastAsia="en-GB"/>
              </w:rPr>
              <w:br/>
            </w:r>
            <w:r w:rsidRPr="00E12741">
              <w:rPr>
                <w:rFonts w:cs="Times New Roman"/>
                <w:b/>
                <w:i/>
                <w:sz w:val="20"/>
                <w:szCs w:val="20"/>
                <w:lang w:eastAsia="en-GB"/>
              </w:rPr>
              <w:t>bloc de numéros</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459A7367" w14:textId="79BD3BAD"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cs="Times New Roman"/>
                <w:b/>
                <w:i/>
                <w:sz w:val="20"/>
                <w:szCs w:val="20"/>
                <w:lang w:eastAsia="en-GB"/>
              </w:rPr>
            </w:pPr>
            <w:r w:rsidRPr="00E12741">
              <w:rPr>
                <w:rFonts w:cs="Times New Roman"/>
                <w:b/>
                <w:i/>
                <w:sz w:val="20"/>
                <w:szCs w:val="20"/>
                <w:lang w:eastAsia="en-GB"/>
              </w:rPr>
              <w:t>Série de numéros d'abonné</w:t>
            </w:r>
            <w:r w:rsidR="008E2350" w:rsidRPr="00E12741">
              <w:rPr>
                <w:rFonts w:cs="Times New Roman"/>
                <w:b/>
                <w:i/>
                <w:sz w:val="20"/>
                <w:szCs w:val="20"/>
                <w:lang w:eastAsia="en-GB"/>
              </w:rPr>
              <w:t xml:space="preserve"> </w:t>
            </w:r>
            <w:r w:rsidR="008E2350" w:rsidRPr="00E12741">
              <w:rPr>
                <w:rFonts w:cs="Times New Roman"/>
                <w:b/>
                <w:i/>
                <w:sz w:val="20"/>
                <w:szCs w:val="20"/>
                <w:lang w:eastAsia="en-GB"/>
              </w:rPr>
              <w:br/>
              <w:t>(XXXX)</w:t>
            </w:r>
          </w:p>
        </w:tc>
      </w:tr>
      <w:tr w:rsidR="008E2350" w:rsidRPr="00E12741" w14:paraId="311F7FC6" w14:textId="77777777" w:rsidTr="00E12741">
        <w:trPr>
          <w:trHeight w:val="510"/>
          <w:tblHeader/>
        </w:trPr>
        <w:tc>
          <w:tcPr>
            <w:tcW w:w="2263" w:type="dxa"/>
            <w:vMerge/>
            <w:tcBorders>
              <w:top w:val="single" w:sz="4" w:space="0" w:color="000000"/>
              <w:left w:val="single" w:sz="4" w:space="0" w:color="auto"/>
              <w:bottom w:val="single" w:sz="4" w:space="0" w:color="000000"/>
              <w:right w:val="single" w:sz="4" w:space="0" w:color="000000"/>
            </w:tcBorders>
            <w:vAlign w:val="center"/>
            <w:hideMark/>
          </w:tcPr>
          <w:p w14:paraId="2172A4BF"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left"/>
              <w:textAlignment w:val="auto"/>
              <w:rPr>
                <w:rFonts w:cs="Times New Roman"/>
                <w:sz w:val="20"/>
                <w:szCs w:val="20"/>
                <w:lang w:eastAsia="en-GB"/>
              </w:rPr>
            </w:pPr>
          </w:p>
        </w:tc>
        <w:tc>
          <w:tcPr>
            <w:tcW w:w="986" w:type="dxa"/>
            <w:tcBorders>
              <w:top w:val="single" w:sz="4" w:space="0" w:color="000000"/>
              <w:left w:val="nil"/>
              <w:bottom w:val="single" w:sz="4" w:space="0" w:color="000000"/>
              <w:right w:val="single" w:sz="4" w:space="0" w:color="auto"/>
            </w:tcBorders>
            <w:hideMark/>
          </w:tcPr>
          <w:p w14:paraId="4626EFEE" w14:textId="4E2A90BA"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cs="Times New Roman"/>
                <w:b/>
                <w:i/>
                <w:sz w:val="20"/>
                <w:szCs w:val="20"/>
                <w:lang w:eastAsia="en-GB"/>
              </w:rPr>
            </w:pPr>
            <w:r w:rsidRPr="00E12741">
              <w:rPr>
                <w:rFonts w:cs="Times New Roman"/>
                <w:b/>
                <w:i/>
                <w:sz w:val="20"/>
                <w:szCs w:val="20"/>
                <w:lang w:eastAsia="en-GB"/>
              </w:rPr>
              <w:t>Longueur maximale</w:t>
            </w:r>
          </w:p>
        </w:tc>
        <w:tc>
          <w:tcPr>
            <w:tcW w:w="1022" w:type="dxa"/>
            <w:tcBorders>
              <w:top w:val="single" w:sz="4" w:space="0" w:color="000000"/>
              <w:left w:val="single" w:sz="4" w:space="0" w:color="auto"/>
              <w:bottom w:val="single" w:sz="4" w:space="0" w:color="000000"/>
              <w:right w:val="single" w:sz="4" w:space="0" w:color="auto"/>
            </w:tcBorders>
            <w:hideMark/>
          </w:tcPr>
          <w:p w14:paraId="5ECF4E4F" w14:textId="0A503A84"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cs="Times New Roman"/>
                <w:b/>
                <w:i/>
                <w:sz w:val="20"/>
                <w:szCs w:val="20"/>
                <w:lang w:eastAsia="en-GB"/>
              </w:rPr>
            </w:pPr>
            <w:r w:rsidRPr="00E12741">
              <w:rPr>
                <w:rFonts w:cs="Times New Roman"/>
                <w:b/>
                <w:i/>
                <w:sz w:val="20"/>
                <w:szCs w:val="20"/>
                <w:lang w:eastAsia="en-GB"/>
              </w:rPr>
              <w:t>Longueur minimale</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51FC062A"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left"/>
              <w:textAlignment w:val="auto"/>
              <w:rPr>
                <w:rFonts w:cs="Times New Roman"/>
                <w:sz w:val="20"/>
                <w:szCs w:val="20"/>
                <w:lang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4C854E73"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left"/>
              <w:textAlignment w:val="auto"/>
              <w:rPr>
                <w:rFonts w:cs="Times New Roman"/>
                <w:sz w:val="20"/>
                <w:szCs w:val="20"/>
                <w:lang w:eastAsia="en-GB"/>
              </w:rPr>
            </w:pPr>
          </w:p>
        </w:tc>
      </w:tr>
      <w:tr w:rsidR="008E2350" w:rsidRPr="00E12741" w14:paraId="2538D43A"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20759B4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216</w:t>
            </w:r>
          </w:p>
        </w:tc>
        <w:tc>
          <w:tcPr>
            <w:tcW w:w="986" w:type="dxa"/>
            <w:tcBorders>
              <w:top w:val="nil"/>
              <w:left w:val="nil"/>
              <w:bottom w:val="single" w:sz="4" w:space="0" w:color="000000"/>
              <w:right w:val="single" w:sz="4" w:space="0" w:color="auto"/>
            </w:tcBorders>
            <w:hideMark/>
          </w:tcPr>
          <w:p w14:paraId="5AD2F68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6A480C3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690A0AF3"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val="en-GB" w:eastAsia="en-GB"/>
              </w:rPr>
            </w:pPr>
            <w:r w:rsidRPr="00055316">
              <w:rPr>
                <w:rFonts w:cs="Times New Roman"/>
                <w:sz w:val="20"/>
                <w:szCs w:val="20"/>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4152EC1C" w14:textId="74D52DDF"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0AECC39C"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103277A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217</w:t>
            </w:r>
          </w:p>
        </w:tc>
        <w:tc>
          <w:tcPr>
            <w:tcW w:w="986" w:type="dxa"/>
            <w:tcBorders>
              <w:top w:val="nil"/>
              <w:left w:val="nil"/>
              <w:bottom w:val="single" w:sz="4" w:space="0" w:color="000000"/>
              <w:right w:val="single" w:sz="4" w:space="0" w:color="auto"/>
            </w:tcBorders>
            <w:hideMark/>
          </w:tcPr>
          <w:p w14:paraId="7B263A6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49B8CB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E71EF5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3F8CD67" w14:textId="0FB8005E"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1999</w:t>
            </w:r>
          </w:p>
        </w:tc>
      </w:tr>
      <w:tr w:rsidR="008E2350" w:rsidRPr="00E12741" w14:paraId="468A0357"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3818ED5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218</w:t>
            </w:r>
          </w:p>
        </w:tc>
        <w:tc>
          <w:tcPr>
            <w:tcW w:w="986" w:type="dxa"/>
            <w:tcBorders>
              <w:top w:val="nil"/>
              <w:left w:val="nil"/>
              <w:bottom w:val="single" w:sz="4" w:space="0" w:color="000000"/>
              <w:right w:val="single" w:sz="4" w:space="0" w:color="auto"/>
            </w:tcBorders>
            <w:hideMark/>
          </w:tcPr>
          <w:p w14:paraId="2F553EB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4543A8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E56993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3B40F87F" w14:textId="1F5897D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5A6B64F7"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37AF0D5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219</w:t>
            </w:r>
          </w:p>
        </w:tc>
        <w:tc>
          <w:tcPr>
            <w:tcW w:w="986" w:type="dxa"/>
            <w:tcBorders>
              <w:top w:val="nil"/>
              <w:left w:val="nil"/>
              <w:bottom w:val="single" w:sz="4" w:space="0" w:color="000000"/>
              <w:right w:val="single" w:sz="4" w:space="0" w:color="auto"/>
            </w:tcBorders>
            <w:hideMark/>
          </w:tcPr>
          <w:p w14:paraId="519F187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F7B96D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35622E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3A86A4C1" w14:textId="53D8A2D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12192786"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650D444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220</w:t>
            </w:r>
          </w:p>
        </w:tc>
        <w:tc>
          <w:tcPr>
            <w:tcW w:w="986" w:type="dxa"/>
            <w:tcBorders>
              <w:top w:val="nil"/>
              <w:left w:val="nil"/>
              <w:bottom w:val="single" w:sz="4" w:space="0" w:color="000000"/>
              <w:right w:val="single" w:sz="4" w:space="0" w:color="auto"/>
            </w:tcBorders>
            <w:hideMark/>
          </w:tcPr>
          <w:p w14:paraId="49021F6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17AAB2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A05962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135DD74C" w14:textId="6A0A8F1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2BFAF69E"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6A0DF9E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221</w:t>
            </w:r>
          </w:p>
        </w:tc>
        <w:tc>
          <w:tcPr>
            <w:tcW w:w="986" w:type="dxa"/>
            <w:tcBorders>
              <w:top w:val="nil"/>
              <w:left w:val="nil"/>
              <w:bottom w:val="single" w:sz="4" w:space="0" w:color="000000"/>
              <w:right w:val="single" w:sz="4" w:space="0" w:color="auto"/>
            </w:tcBorders>
            <w:hideMark/>
          </w:tcPr>
          <w:p w14:paraId="3538CB9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EE6397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1366DA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6018A190" w14:textId="00E475B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250D86B0"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55D3D50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222</w:t>
            </w:r>
          </w:p>
        </w:tc>
        <w:tc>
          <w:tcPr>
            <w:tcW w:w="986" w:type="dxa"/>
            <w:tcBorders>
              <w:top w:val="nil"/>
              <w:left w:val="nil"/>
              <w:bottom w:val="single" w:sz="4" w:space="0" w:color="000000"/>
              <w:right w:val="single" w:sz="4" w:space="0" w:color="auto"/>
            </w:tcBorders>
            <w:hideMark/>
          </w:tcPr>
          <w:p w14:paraId="3AA142C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78B3A6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34BB1F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9F848CB" w14:textId="76F6EF8E"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3A420FA4"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12F4D9D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223</w:t>
            </w:r>
          </w:p>
        </w:tc>
        <w:tc>
          <w:tcPr>
            <w:tcW w:w="986" w:type="dxa"/>
            <w:tcBorders>
              <w:top w:val="nil"/>
              <w:left w:val="nil"/>
              <w:bottom w:val="single" w:sz="4" w:space="0" w:color="000000"/>
              <w:right w:val="single" w:sz="4" w:space="0" w:color="auto"/>
            </w:tcBorders>
            <w:hideMark/>
          </w:tcPr>
          <w:p w14:paraId="5655E70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88C837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19BF4C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70A1E87" w14:textId="10F1320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5A180FC9"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135EC96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225</w:t>
            </w:r>
          </w:p>
        </w:tc>
        <w:tc>
          <w:tcPr>
            <w:tcW w:w="986" w:type="dxa"/>
            <w:tcBorders>
              <w:top w:val="nil"/>
              <w:left w:val="nil"/>
              <w:bottom w:val="single" w:sz="4" w:space="0" w:color="000000"/>
              <w:right w:val="single" w:sz="4" w:space="0" w:color="auto"/>
            </w:tcBorders>
            <w:hideMark/>
          </w:tcPr>
          <w:p w14:paraId="3661C23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F65C37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E08077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75124CC5" w14:textId="7F44DB3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7FE98251"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6822735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226</w:t>
            </w:r>
          </w:p>
        </w:tc>
        <w:tc>
          <w:tcPr>
            <w:tcW w:w="986" w:type="dxa"/>
            <w:tcBorders>
              <w:top w:val="nil"/>
              <w:left w:val="nil"/>
              <w:bottom w:val="single" w:sz="4" w:space="0" w:color="000000"/>
              <w:right w:val="single" w:sz="4" w:space="0" w:color="auto"/>
            </w:tcBorders>
            <w:hideMark/>
          </w:tcPr>
          <w:p w14:paraId="0CB01BA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B2205A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3408B2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1E280236" w14:textId="551CAB39"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6A058069"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3C39602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227</w:t>
            </w:r>
          </w:p>
        </w:tc>
        <w:tc>
          <w:tcPr>
            <w:tcW w:w="986" w:type="dxa"/>
            <w:tcBorders>
              <w:top w:val="nil"/>
              <w:left w:val="nil"/>
              <w:bottom w:val="single" w:sz="4" w:space="0" w:color="000000"/>
              <w:right w:val="single" w:sz="4" w:space="0" w:color="auto"/>
            </w:tcBorders>
            <w:hideMark/>
          </w:tcPr>
          <w:p w14:paraId="002B76D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E7ADD7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6A8DE887"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val="en-GB" w:eastAsia="en-GB"/>
              </w:rPr>
            </w:pPr>
            <w:r w:rsidRPr="00055316">
              <w:rPr>
                <w:rFonts w:cs="Times New Roman"/>
                <w:sz w:val="20"/>
                <w:szCs w:val="20"/>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611E7F46" w14:textId="3343AF3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6B7EE5DA"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701C302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228</w:t>
            </w:r>
          </w:p>
        </w:tc>
        <w:tc>
          <w:tcPr>
            <w:tcW w:w="986" w:type="dxa"/>
            <w:tcBorders>
              <w:top w:val="nil"/>
              <w:left w:val="nil"/>
              <w:bottom w:val="single" w:sz="4" w:space="0" w:color="000000"/>
              <w:right w:val="single" w:sz="4" w:space="0" w:color="auto"/>
            </w:tcBorders>
            <w:hideMark/>
          </w:tcPr>
          <w:p w14:paraId="046F691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11F37A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5A6C02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926AB1A" w14:textId="6E8B5D2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6999</w:t>
            </w:r>
          </w:p>
        </w:tc>
      </w:tr>
      <w:tr w:rsidR="008E2350" w:rsidRPr="00E12741" w14:paraId="00E1C44B"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7E44BB2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229</w:t>
            </w:r>
          </w:p>
        </w:tc>
        <w:tc>
          <w:tcPr>
            <w:tcW w:w="986" w:type="dxa"/>
            <w:tcBorders>
              <w:top w:val="nil"/>
              <w:left w:val="nil"/>
              <w:bottom w:val="single" w:sz="4" w:space="0" w:color="000000"/>
              <w:right w:val="single" w:sz="4" w:space="0" w:color="auto"/>
            </w:tcBorders>
            <w:hideMark/>
          </w:tcPr>
          <w:p w14:paraId="2DCBC03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C9A1F7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FB5695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2D967A62" w14:textId="619C95E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1000</w:t>
            </w:r>
            <w:r w:rsidR="00707608" w:rsidRPr="00E12741">
              <w:rPr>
                <w:rFonts w:cs="Times New Roman"/>
                <w:sz w:val="20"/>
                <w:szCs w:val="20"/>
                <w:lang w:eastAsia="en-GB"/>
              </w:rPr>
              <w:t>-</w:t>
            </w:r>
            <w:r w:rsidRPr="00E12741">
              <w:rPr>
                <w:rFonts w:cs="Times New Roman"/>
                <w:sz w:val="20"/>
                <w:szCs w:val="20"/>
                <w:lang w:eastAsia="en-GB"/>
              </w:rPr>
              <w:t>8999</w:t>
            </w:r>
          </w:p>
        </w:tc>
      </w:tr>
      <w:tr w:rsidR="008E2350" w:rsidRPr="00E12741" w14:paraId="3DBE95DB"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703417A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231</w:t>
            </w:r>
          </w:p>
        </w:tc>
        <w:tc>
          <w:tcPr>
            <w:tcW w:w="986" w:type="dxa"/>
            <w:tcBorders>
              <w:top w:val="nil"/>
              <w:left w:val="nil"/>
              <w:bottom w:val="single" w:sz="4" w:space="0" w:color="000000"/>
              <w:right w:val="single" w:sz="4" w:space="0" w:color="auto"/>
            </w:tcBorders>
            <w:hideMark/>
          </w:tcPr>
          <w:p w14:paraId="197D756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D0D09B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839A40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65609B0" w14:textId="11A818B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00C94942"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5387C22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232</w:t>
            </w:r>
          </w:p>
        </w:tc>
        <w:tc>
          <w:tcPr>
            <w:tcW w:w="986" w:type="dxa"/>
            <w:tcBorders>
              <w:top w:val="nil"/>
              <w:left w:val="nil"/>
              <w:bottom w:val="single" w:sz="4" w:space="0" w:color="000000"/>
              <w:right w:val="single" w:sz="4" w:space="0" w:color="auto"/>
            </w:tcBorders>
            <w:hideMark/>
          </w:tcPr>
          <w:p w14:paraId="1A2F687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7C6ABF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BBEFDD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391BF66B" w14:textId="033DDC4F"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proofErr w:type="gramStart"/>
            <w:r w:rsidRPr="00E12741">
              <w:rPr>
                <w:rFonts w:cs="Times New Roman"/>
                <w:sz w:val="20"/>
                <w:szCs w:val="20"/>
                <w:lang w:eastAsia="en-GB"/>
              </w:rPr>
              <w:t>4999;</w:t>
            </w:r>
            <w:proofErr w:type="gramEnd"/>
            <w:r w:rsidRPr="00E12741">
              <w:rPr>
                <w:rFonts w:cs="Times New Roman"/>
                <w:sz w:val="20"/>
                <w:szCs w:val="20"/>
                <w:lang w:eastAsia="en-GB"/>
              </w:rPr>
              <w:t xml:space="preserve"> </w:t>
            </w:r>
            <w:r w:rsidRPr="00E12741">
              <w:rPr>
                <w:rFonts w:cs="Times New Roman"/>
                <w:sz w:val="20"/>
                <w:szCs w:val="20"/>
                <w:lang w:eastAsia="en-GB"/>
              </w:rPr>
              <w:br/>
              <w:t>9000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20BC248B"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450C090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233</w:t>
            </w:r>
          </w:p>
        </w:tc>
        <w:tc>
          <w:tcPr>
            <w:tcW w:w="986" w:type="dxa"/>
            <w:tcBorders>
              <w:top w:val="nil"/>
              <w:left w:val="nil"/>
              <w:bottom w:val="single" w:sz="4" w:space="0" w:color="000000"/>
              <w:right w:val="single" w:sz="4" w:space="0" w:color="auto"/>
            </w:tcBorders>
            <w:hideMark/>
          </w:tcPr>
          <w:p w14:paraId="79C3E14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AA771B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4C311A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3A8879F9" w14:textId="6F6F50F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7999</w:t>
            </w:r>
          </w:p>
        </w:tc>
      </w:tr>
      <w:tr w:rsidR="008E2350" w:rsidRPr="00E12741" w14:paraId="3514B1AF"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6CD2AF3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234</w:t>
            </w:r>
          </w:p>
        </w:tc>
        <w:tc>
          <w:tcPr>
            <w:tcW w:w="986" w:type="dxa"/>
            <w:tcBorders>
              <w:top w:val="nil"/>
              <w:left w:val="nil"/>
              <w:bottom w:val="single" w:sz="4" w:space="0" w:color="000000"/>
              <w:right w:val="single" w:sz="4" w:space="0" w:color="auto"/>
            </w:tcBorders>
            <w:hideMark/>
          </w:tcPr>
          <w:p w14:paraId="69992FE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4CF265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9FF337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1E6573B5" w14:textId="1AAF73F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0999</w:t>
            </w:r>
          </w:p>
        </w:tc>
      </w:tr>
      <w:tr w:rsidR="008E2350" w:rsidRPr="00E12741" w14:paraId="3FC498C2"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75F152A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253</w:t>
            </w:r>
          </w:p>
        </w:tc>
        <w:tc>
          <w:tcPr>
            <w:tcW w:w="986" w:type="dxa"/>
            <w:tcBorders>
              <w:top w:val="nil"/>
              <w:left w:val="nil"/>
              <w:bottom w:val="single" w:sz="4" w:space="0" w:color="000000"/>
              <w:right w:val="single" w:sz="4" w:space="0" w:color="auto"/>
            </w:tcBorders>
            <w:hideMark/>
          </w:tcPr>
          <w:p w14:paraId="45FBABF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301665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7C1081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360B31F" w14:textId="3A29C045"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3442C7BA"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742524E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254</w:t>
            </w:r>
          </w:p>
        </w:tc>
        <w:tc>
          <w:tcPr>
            <w:tcW w:w="986" w:type="dxa"/>
            <w:tcBorders>
              <w:top w:val="nil"/>
              <w:left w:val="nil"/>
              <w:bottom w:val="single" w:sz="4" w:space="0" w:color="000000"/>
              <w:right w:val="single" w:sz="4" w:space="0" w:color="auto"/>
            </w:tcBorders>
            <w:hideMark/>
          </w:tcPr>
          <w:p w14:paraId="5006081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2702CC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4717A8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0771A8F" w14:textId="1FBFB76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506BF2B7"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00F4F40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255</w:t>
            </w:r>
          </w:p>
        </w:tc>
        <w:tc>
          <w:tcPr>
            <w:tcW w:w="986" w:type="dxa"/>
            <w:tcBorders>
              <w:top w:val="nil"/>
              <w:left w:val="nil"/>
              <w:bottom w:val="single" w:sz="4" w:space="0" w:color="000000"/>
              <w:right w:val="single" w:sz="4" w:space="0" w:color="auto"/>
            </w:tcBorders>
            <w:hideMark/>
          </w:tcPr>
          <w:p w14:paraId="50417E2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B90F24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2AAC8B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6CE2B5F9" w14:textId="3628C4A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38159138"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584B3E8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256</w:t>
            </w:r>
          </w:p>
        </w:tc>
        <w:tc>
          <w:tcPr>
            <w:tcW w:w="986" w:type="dxa"/>
            <w:tcBorders>
              <w:top w:val="nil"/>
              <w:left w:val="nil"/>
              <w:bottom w:val="single" w:sz="4" w:space="0" w:color="000000"/>
              <w:right w:val="single" w:sz="4" w:space="0" w:color="auto"/>
            </w:tcBorders>
            <w:hideMark/>
          </w:tcPr>
          <w:p w14:paraId="59ABB2E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AFA9E7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B9EC3B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4C797C1" w14:textId="4EE1639E"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50745FA3"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2E70DD7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257</w:t>
            </w:r>
          </w:p>
        </w:tc>
        <w:tc>
          <w:tcPr>
            <w:tcW w:w="986" w:type="dxa"/>
            <w:tcBorders>
              <w:top w:val="nil"/>
              <w:left w:val="nil"/>
              <w:bottom w:val="single" w:sz="4" w:space="0" w:color="000000"/>
              <w:right w:val="single" w:sz="4" w:space="0" w:color="auto"/>
            </w:tcBorders>
            <w:hideMark/>
          </w:tcPr>
          <w:p w14:paraId="3AED336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8DA35C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64E366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218A448B" w14:textId="18529AB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66DC5CF4" w14:textId="77777777" w:rsidTr="00E12741">
        <w:trPr>
          <w:trHeight w:val="227"/>
        </w:trPr>
        <w:tc>
          <w:tcPr>
            <w:tcW w:w="2263" w:type="dxa"/>
            <w:tcBorders>
              <w:top w:val="nil"/>
              <w:left w:val="single" w:sz="4" w:space="0" w:color="auto"/>
              <w:bottom w:val="single" w:sz="4" w:space="0" w:color="000000"/>
              <w:right w:val="single" w:sz="4" w:space="0" w:color="000000"/>
            </w:tcBorders>
            <w:hideMark/>
          </w:tcPr>
          <w:p w14:paraId="1B85D39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258</w:t>
            </w:r>
          </w:p>
        </w:tc>
        <w:tc>
          <w:tcPr>
            <w:tcW w:w="986" w:type="dxa"/>
            <w:tcBorders>
              <w:top w:val="nil"/>
              <w:left w:val="nil"/>
              <w:bottom w:val="single" w:sz="4" w:space="0" w:color="000000"/>
              <w:right w:val="single" w:sz="4" w:space="0" w:color="auto"/>
            </w:tcBorders>
            <w:hideMark/>
          </w:tcPr>
          <w:p w14:paraId="78125C5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36D0FF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A0AE7A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F64BE10" w14:textId="7BF98EB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79E5F5A9"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2EE6E11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259</w:t>
            </w:r>
          </w:p>
        </w:tc>
        <w:tc>
          <w:tcPr>
            <w:tcW w:w="986" w:type="dxa"/>
            <w:tcBorders>
              <w:top w:val="nil"/>
              <w:left w:val="nil"/>
              <w:bottom w:val="single" w:sz="4" w:space="0" w:color="000000"/>
              <w:right w:val="single" w:sz="4" w:space="0" w:color="auto"/>
            </w:tcBorders>
            <w:hideMark/>
          </w:tcPr>
          <w:p w14:paraId="6A572BF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D3F7EE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7F500C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0D2C5C84" w14:textId="63A98799"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7969731D" w14:textId="77777777" w:rsidTr="00E12741">
        <w:trPr>
          <w:trHeight w:val="283"/>
        </w:trPr>
        <w:tc>
          <w:tcPr>
            <w:tcW w:w="2263" w:type="dxa"/>
            <w:tcBorders>
              <w:top w:val="nil"/>
              <w:left w:val="single" w:sz="4" w:space="0" w:color="auto"/>
              <w:bottom w:val="single" w:sz="4" w:space="0" w:color="000000"/>
              <w:right w:val="single" w:sz="4" w:space="0" w:color="000000"/>
            </w:tcBorders>
          </w:tcPr>
          <w:p w14:paraId="060E6011" w14:textId="77777777" w:rsidR="008E2350" w:rsidRPr="00E12741" w:rsidRDefault="008E2350" w:rsidP="000319A2">
            <w:pPr>
              <w:pageBreakBefore/>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lastRenderedPageBreak/>
              <w:t>260</w:t>
            </w:r>
          </w:p>
        </w:tc>
        <w:tc>
          <w:tcPr>
            <w:tcW w:w="986" w:type="dxa"/>
            <w:tcBorders>
              <w:top w:val="nil"/>
              <w:left w:val="nil"/>
              <w:bottom w:val="single" w:sz="4" w:space="0" w:color="000000"/>
              <w:right w:val="single" w:sz="4" w:space="0" w:color="auto"/>
            </w:tcBorders>
          </w:tcPr>
          <w:p w14:paraId="70880F7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2EC6374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2671" w:type="dxa"/>
            <w:vMerge w:val="restart"/>
            <w:tcBorders>
              <w:top w:val="nil"/>
              <w:left w:val="single" w:sz="4" w:space="0" w:color="auto"/>
              <w:right w:val="single" w:sz="4" w:space="0" w:color="auto"/>
            </w:tcBorders>
            <w:vAlign w:val="center"/>
          </w:tcPr>
          <w:p w14:paraId="054359C4"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val="en-GB" w:eastAsia="en-GB"/>
              </w:rPr>
            </w:pPr>
            <w:r w:rsidRPr="00055316">
              <w:rPr>
                <w:rFonts w:cs="Times New Roman"/>
                <w:sz w:val="20"/>
                <w:szCs w:val="20"/>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03D765CF" w14:textId="6D65B19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6999</w:t>
            </w:r>
          </w:p>
        </w:tc>
      </w:tr>
      <w:tr w:rsidR="008E2350" w:rsidRPr="00E12741" w14:paraId="609F5162" w14:textId="77777777" w:rsidTr="00E12741">
        <w:trPr>
          <w:trHeight w:val="283"/>
        </w:trPr>
        <w:tc>
          <w:tcPr>
            <w:tcW w:w="2263" w:type="dxa"/>
            <w:tcBorders>
              <w:top w:val="nil"/>
              <w:left w:val="single" w:sz="4" w:space="0" w:color="auto"/>
              <w:bottom w:val="single" w:sz="4" w:space="0" w:color="000000"/>
              <w:right w:val="single" w:sz="4" w:space="0" w:color="000000"/>
            </w:tcBorders>
          </w:tcPr>
          <w:p w14:paraId="5D72133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261</w:t>
            </w:r>
          </w:p>
        </w:tc>
        <w:tc>
          <w:tcPr>
            <w:tcW w:w="986" w:type="dxa"/>
            <w:tcBorders>
              <w:top w:val="nil"/>
              <w:left w:val="nil"/>
              <w:bottom w:val="single" w:sz="4" w:space="0" w:color="000000"/>
              <w:right w:val="single" w:sz="4" w:space="0" w:color="auto"/>
            </w:tcBorders>
          </w:tcPr>
          <w:p w14:paraId="7C585CE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64F1ED8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3032309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107E841F" w14:textId="677A617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2F7F7410" w14:textId="77777777" w:rsidTr="00E12741">
        <w:trPr>
          <w:trHeight w:val="283"/>
        </w:trPr>
        <w:tc>
          <w:tcPr>
            <w:tcW w:w="2263" w:type="dxa"/>
            <w:tcBorders>
              <w:top w:val="nil"/>
              <w:left w:val="single" w:sz="4" w:space="0" w:color="auto"/>
              <w:bottom w:val="single" w:sz="4" w:space="0" w:color="000000"/>
              <w:right w:val="single" w:sz="4" w:space="0" w:color="000000"/>
            </w:tcBorders>
          </w:tcPr>
          <w:p w14:paraId="5B01F85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262</w:t>
            </w:r>
          </w:p>
        </w:tc>
        <w:tc>
          <w:tcPr>
            <w:tcW w:w="986" w:type="dxa"/>
            <w:tcBorders>
              <w:top w:val="nil"/>
              <w:left w:val="nil"/>
              <w:bottom w:val="single" w:sz="4" w:space="0" w:color="000000"/>
              <w:right w:val="single" w:sz="4" w:space="0" w:color="auto"/>
            </w:tcBorders>
          </w:tcPr>
          <w:p w14:paraId="759FFB7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157FCFD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6356290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7B70BFEA" w14:textId="1220748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17FC041F" w14:textId="77777777" w:rsidTr="00E12741">
        <w:trPr>
          <w:trHeight w:val="283"/>
        </w:trPr>
        <w:tc>
          <w:tcPr>
            <w:tcW w:w="2263" w:type="dxa"/>
            <w:tcBorders>
              <w:top w:val="nil"/>
              <w:left w:val="single" w:sz="4" w:space="0" w:color="auto"/>
              <w:bottom w:val="single" w:sz="4" w:space="0" w:color="000000"/>
              <w:right w:val="single" w:sz="4" w:space="0" w:color="000000"/>
            </w:tcBorders>
          </w:tcPr>
          <w:p w14:paraId="47944D9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263</w:t>
            </w:r>
          </w:p>
        </w:tc>
        <w:tc>
          <w:tcPr>
            <w:tcW w:w="986" w:type="dxa"/>
            <w:tcBorders>
              <w:top w:val="nil"/>
              <w:left w:val="nil"/>
              <w:bottom w:val="single" w:sz="4" w:space="0" w:color="000000"/>
              <w:right w:val="single" w:sz="4" w:space="0" w:color="auto"/>
            </w:tcBorders>
          </w:tcPr>
          <w:p w14:paraId="1F72B55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0EA47A2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56EE8A3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183A848E" w14:textId="7D636BA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7999</w:t>
            </w:r>
          </w:p>
        </w:tc>
      </w:tr>
      <w:tr w:rsidR="008E2350" w:rsidRPr="00E12741" w14:paraId="42C14C36" w14:textId="77777777" w:rsidTr="00E12741">
        <w:trPr>
          <w:trHeight w:val="283"/>
        </w:trPr>
        <w:tc>
          <w:tcPr>
            <w:tcW w:w="2263" w:type="dxa"/>
            <w:tcBorders>
              <w:top w:val="nil"/>
              <w:left w:val="single" w:sz="4" w:space="0" w:color="auto"/>
              <w:bottom w:val="single" w:sz="4" w:space="0" w:color="000000"/>
              <w:right w:val="single" w:sz="4" w:space="0" w:color="000000"/>
            </w:tcBorders>
          </w:tcPr>
          <w:p w14:paraId="3A36C62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264</w:t>
            </w:r>
          </w:p>
        </w:tc>
        <w:tc>
          <w:tcPr>
            <w:tcW w:w="986" w:type="dxa"/>
            <w:tcBorders>
              <w:top w:val="nil"/>
              <w:left w:val="nil"/>
              <w:bottom w:val="single" w:sz="4" w:space="0" w:color="000000"/>
              <w:right w:val="single" w:sz="4" w:space="0" w:color="auto"/>
            </w:tcBorders>
          </w:tcPr>
          <w:p w14:paraId="625C4BB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09D16FE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42BE517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1A477788" w14:textId="6B35D10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0000</w:t>
            </w:r>
            <w:r w:rsidR="00707608" w:rsidRPr="00E12741">
              <w:rPr>
                <w:rFonts w:eastAsia="Calibri" w:cs="Arial"/>
                <w:kern w:val="2"/>
                <w:sz w:val="20"/>
                <w:szCs w:val="20"/>
                <w14:ligatures w14:val="standardContextual"/>
              </w:rPr>
              <w:t>-</w:t>
            </w:r>
            <w:r w:rsidRPr="00E12741">
              <w:rPr>
                <w:rFonts w:eastAsia="Calibri" w:cs="Arial"/>
                <w:kern w:val="2"/>
                <w:sz w:val="20"/>
                <w:szCs w:val="20"/>
                <w14:ligatures w14:val="standardContextual"/>
              </w:rPr>
              <w:t>4999</w:t>
            </w:r>
          </w:p>
        </w:tc>
      </w:tr>
      <w:tr w:rsidR="008E2350" w:rsidRPr="00E12741" w14:paraId="4B126D7D" w14:textId="77777777" w:rsidTr="00E12741">
        <w:trPr>
          <w:trHeight w:val="283"/>
        </w:trPr>
        <w:tc>
          <w:tcPr>
            <w:tcW w:w="2263" w:type="dxa"/>
            <w:tcBorders>
              <w:top w:val="nil"/>
              <w:left w:val="single" w:sz="4" w:space="0" w:color="auto"/>
              <w:bottom w:val="single" w:sz="4" w:space="0" w:color="000000"/>
              <w:right w:val="single" w:sz="4" w:space="0" w:color="000000"/>
            </w:tcBorders>
          </w:tcPr>
          <w:p w14:paraId="0C95891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265</w:t>
            </w:r>
          </w:p>
        </w:tc>
        <w:tc>
          <w:tcPr>
            <w:tcW w:w="986" w:type="dxa"/>
            <w:tcBorders>
              <w:top w:val="nil"/>
              <w:left w:val="nil"/>
              <w:bottom w:val="single" w:sz="4" w:space="0" w:color="000000"/>
              <w:right w:val="single" w:sz="4" w:space="0" w:color="auto"/>
            </w:tcBorders>
          </w:tcPr>
          <w:p w14:paraId="5FB9DAA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7807011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eastAsia="Calibri" w:cs="Arial"/>
                <w:kern w:val="2"/>
                <w:sz w:val="20"/>
                <w:szCs w:val="20"/>
                <w14:ligatures w14:val="standardContextual"/>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3FC13B2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730612F6" w14:textId="347B544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8999</w:t>
            </w:r>
          </w:p>
        </w:tc>
      </w:tr>
      <w:tr w:rsidR="008E2350" w:rsidRPr="00E12741" w14:paraId="27D39785" w14:textId="77777777" w:rsidTr="00E12741">
        <w:trPr>
          <w:trHeight w:val="283"/>
        </w:trPr>
        <w:tc>
          <w:tcPr>
            <w:tcW w:w="2263" w:type="dxa"/>
            <w:tcBorders>
              <w:top w:val="nil"/>
              <w:left w:val="single" w:sz="4" w:space="0" w:color="auto"/>
              <w:bottom w:val="single" w:sz="4" w:space="0" w:color="000000"/>
              <w:right w:val="single" w:sz="4" w:space="0" w:color="000000"/>
            </w:tcBorders>
          </w:tcPr>
          <w:p w14:paraId="1CFF33A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266</w:t>
            </w:r>
          </w:p>
        </w:tc>
        <w:tc>
          <w:tcPr>
            <w:tcW w:w="986" w:type="dxa"/>
            <w:tcBorders>
              <w:top w:val="nil"/>
              <w:left w:val="nil"/>
              <w:bottom w:val="single" w:sz="4" w:space="0" w:color="000000"/>
              <w:right w:val="single" w:sz="4" w:space="0" w:color="auto"/>
            </w:tcBorders>
          </w:tcPr>
          <w:p w14:paraId="056D159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44E2E54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4F81B17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3D816384" w14:textId="6F4DC3A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7999</w:t>
            </w:r>
          </w:p>
        </w:tc>
      </w:tr>
      <w:tr w:rsidR="008E2350" w:rsidRPr="00E12741" w14:paraId="62FE8B55" w14:textId="77777777" w:rsidTr="00E12741">
        <w:trPr>
          <w:trHeight w:val="283"/>
        </w:trPr>
        <w:tc>
          <w:tcPr>
            <w:tcW w:w="2263" w:type="dxa"/>
            <w:tcBorders>
              <w:top w:val="nil"/>
              <w:left w:val="single" w:sz="4" w:space="0" w:color="auto"/>
              <w:bottom w:val="single" w:sz="4" w:space="0" w:color="000000"/>
              <w:right w:val="single" w:sz="4" w:space="0" w:color="000000"/>
            </w:tcBorders>
          </w:tcPr>
          <w:p w14:paraId="7B68979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267</w:t>
            </w:r>
          </w:p>
        </w:tc>
        <w:tc>
          <w:tcPr>
            <w:tcW w:w="986" w:type="dxa"/>
            <w:tcBorders>
              <w:top w:val="nil"/>
              <w:left w:val="nil"/>
              <w:bottom w:val="single" w:sz="4" w:space="0" w:color="000000"/>
              <w:right w:val="single" w:sz="4" w:space="0" w:color="auto"/>
            </w:tcBorders>
          </w:tcPr>
          <w:p w14:paraId="768D5B1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27ED7C1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5CBF6C3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36A7EB66" w14:textId="3C9E2CC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3999</w:t>
            </w:r>
          </w:p>
        </w:tc>
      </w:tr>
      <w:tr w:rsidR="008E2350" w:rsidRPr="00E12741" w14:paraId="2C675B12" w14:textId="77777777" w:rsidTr="00E12741">
        <w:trPr>
          <w:trHeight w:val="283"/>
        </w:trPr>
        <w:tc>
          <w:tcPr>
            <w:tcW w:w="2263" w:type="dxa"/>
            <w:tcBorders>
              <w:top w:val="nil"/>
              <w:left w:val="single" w:sz="4" w:space="0" w:color="auto"/>
              <w:bottom w:val="single" w:sz="4" w:space="0" w:color="000000"/>
              <w:right w:val="single" w:sz="4" w:space="0" w:color="000000"/>
            </w:tcBorders>
          </w:tcPr>
          <w:p w14:paraId="5A342F9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268</w:t>
            </w:r>
          </w:p>
        </w:tc>
        <w:tc>
          <w:tcPr>
            <w:tcW w:w="986" w:type="dxa"/>
            <w:tcBorders>
              <w:top w:val="nil"/>
              <w:left w:val="nil"/>
              <w:bottom w:val="single" w:sz="4" w:space="0" w:color="000000"/>
              <w:right w:val="single" w:sz="4" w:space="0" w:color="auto"/>
            </w:tcBorders>
          </w:tcPr>
          <w:p w14:paraId="1F11B8E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05EF26A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42A97E2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7B595037" w14:textId="22AA573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7E32384E" w14:textId="77777777" w:rsidTr="00E12741">
        <w:trPr>
          <w:trHeight w:val="283"/>
        </w:trPr>
        <w:tc>
          <w:tcPr>
            <w:tcW w:w="2263" w:type="dxa"/>
            <w:tcBorders>
              <w:top w:val="nil"/>
              <w:left w:val="single" w:sz="4" w:space="0" w:color="auto"/>
              <w:bottom w:val="single" w:sz="4" w:space="0" w:color="000000"/>
              <w:right w:val="single" w:sz="4" w:space="0" w:color="000000"/>
            </w:tcBorders>
          </w:tcPr>
          <w:p w14:paraId="141D9C9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269</w:t>
            </w:r>
          </w:p>
        </w:tc>
        <w:tc>
          <w:tcPr>
            <w:tcW w:w="986" w:type="dxa"/>
            <w:tcBorders>
              <w:top w:val="nil"/>
              <w:left w:val="nil"/>
              <w:bottom w:val="single" w:sz="4" w:space="0" w:color="000000"/>
              <w:right w:val="single" w:sz="4" w:space="0" w:color="auto"/>
            </w:tcBorders>
          </w:tcPr>
          <w:p w14:paraId="4F0CA7D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338FC74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2DDD0FB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14B1A5CC" w14:textId="097AB62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448057D1" w14:textId="77777777" w:rsidTr="00E12741">
        <w:trPr>
          <w:trHeight w:val="283"/>
        </w:trPr>
        <w:tc>
          <w:tcPr>
            <w:tcW w:w="2263" w:type="dxa"/>
            <w:tcBorders>
              <w:top w:val="nil"/>
              <w:left w:val="single" w:sz="4" w:space="0" w:color="auto"/>
              <w:bottom w:val="single" w:sz="4" w:space="0" w:color="000000"/>
              <w:right w:val="single" w:sz="4" w:space="0" w:color="000000"/>
            </w:tcBorders>
          </w:tcPr>
          <w:p w14:paraId="67A7073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270</w:t>
            </w:r>
          </w:p>
        </w:tc>
        <w:tc>
          <w:tcPr>
            <w:tcW w:w="986" w:type="dxa"/>
            <w:tcBorders>
              <w:top w:val="nil"/>
              <w:left w:val="nil"/>
              <w:bottom w:val="single" w:sz="4" w:space="0" w:color="000000"/>
              <w:right w:val="single" w:sz="4" w:space="0" w:color="auto"/>
            </w:tcBorders>
          </w:tcPr>
          <w:p w14:paraId="0DCBAA3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594D911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0FC2FC8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465EF8EC" w14:textId="209AF55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57D8A25F" w14:textId="77777777" w:rsidTr="00E12741">
        <w:trPr>
          <w:trHeight w:val="283"/>
        </w:trPr>
        <w:tc>
          <w:tcPr>
            <w:tcW w:w="2263" w:type="dxa"/>
            <w:tcBorders>
              <w:top w:val="nil"/>
              <w:left w:val="single" w:sz="4" w:space="0" w:color="auto"/>
              <w:bottom w:val="single" w:sz="4" w:space="0" w:color="000000"/>
              <w:right w:val="single" w:sz="4" w:space="0" w:color="000000"/>
            </w:tcBorders>
          </w:tcPr>
          <w:p w14:paraId="0AB5BDD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271</w:t>
            </w:r>
          </w:p>
        </w:tc>
        <w:tc>
          <w:tcPr>
            <w:tcW w:w="986" w:type="dxa"/>
            <w:tcBorders>
              <w:top w:val="nil"/>
              <w:left w:val="nil"/>
              <w:bottom w:val="single" w:sz="4" w:space="0" w:color="000000"/>
              <w:right w:val="single" w:sz="4" w:space="0" w:color="auto"/>
            </w:tcBorders>
          </w:tcPr>
          <w:p w14:paraId="79410E4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1022" w:type="dxa"/>
            <w:tcBorders>
              <w:top w:val="nil"/>
              <w:left w:val="single" w:sz="4" w:space="0" w:color="auto"/>
              <w:bottom w:val="single" w:sz="4" w:space="0" w:color="000000"/>
              <w:right w:val="single" w:sz="4" w:space="0" w:color="auto"/>
            </w:tcBorders>
          </w:tcPr>
          <w:p w14:paraId="4FCD17C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eastAsia="Calibri" w:cs="Arial"/>
                <w:kern w:val="2"/>
                <w:sz w:val="20"/>
                <w:szCs w:val="20"/>
                <w14:ligatures w14:val="standardContextual"/>
              </w:rPr>
              <w:t>7</w:t>
            </w:r>
          </w:p>
        </w:tc>
        <w:tc>
          <w:tcPr>
            <w:tcW w:w="2671" w:type="dxa"/>
            <w:vMerge/>
            <w:tcBorders>
              <w:left w:val="single" w:sz="4" w:space="0" w:color="auto"/>
              <w:right w:val="single" w:sz="4" w:space="0" w:color="auto"/>
            </w:tcBorders>
            <w:vAlign w:val="center"/>
          </w:tcPr>
          <w:p w14:paraId="0A15F57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spacing w:before="20" w:line="240" w:lineRule="auto"/>
              <w:jc w:val="center"/>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tcPr>
          <w:p w14:paraId="0776138C" w14:textId="74CE422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7F181884"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2CD9FF6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272</w:t>
            </w:r>
          </w:p>
        </w:tc>
        <w:tc>
          <w:tcPr>
            <w:tcW w:w="986" w:type="dxa"/>
            <w:tcBorders>
              <w:top w:val="nil"/>
              <w:left w:val="nil"/>
              <w:bottom w:val="single" w:sz="4" w:space="0" w:color="000000"/>
              <w:right w:val="single" w:sz="4" w:space="0" w:color="auto"/>
            </w:tcBorders>
            <w:hideMark/>
          </w:tcPr>
          <w:p w14:paraId="4228445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1DD3D99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tcPr>
          <w:p w14:paraId="634E361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A7ED758" w14:textId="07FD1C7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7A9865DD"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5A71801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273</w:t>
            </w:r>
          </w:p>
        </w:tc>
        <w:tc>
          <w:tcPr>
            <w:tcW w:w="986" w:type="dxa"/>
            <w:tcBorders>
              <w:top w:val="nil"/>
              <w:left w:val="nil"/>
              <w:bottom w:val="single" w:sz="4" w:space="0" w:color="000000"/>
              <w:right w:val="single" w:sz="4" w:space="0" w:color="auto"/>
            </w:tcBorders>
            <w:hideMark/>
          </w:tcPr>
          <w:p w14:paraId="4F4B707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1C270A2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20BC7FF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7A85D063" w14:textId="1CF1DFC4"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1000</w:t>
            </w:r>
            <w:r w:rsidR="00707608" w:rsidRPr="00E12741">
              <w:rPr>
                <w:rFonts w:cs="Times New Roman"/>
                <w:sz w:val="20"/>
                <w:szCs w:val="20"/>
                <w:lang w:eastAsia="en-GB"/>
              </w:rPr>
              <w:t>-</w:t>
            </w:r>
            <w:r w:rsidRPr="00E12741">
              <w:rPr>
                <w:rFonts w:cs="Times New Roman"/>
                <w:sz w:val="20"/>
                <w:szCs w:val="20"/>
                <w:lang w:eastAsia="en-GB"/>
              </w:rPr>
              <w:t>1999</w:t>
            </w:r>
          </w:p>
        </w:tc>
      </w:tr>
      <w:tr w:rsidR="008E2350" w:rsidRPr="00E12741" w14:paraId="0F4FDFE3"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4388D1E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274</w:t>
            </w:r>
          </w:p>
        </w:tc>
        <w:tc>
          <w:tcPr>
            <w:tcW w:w="986" w:type="dxa"/>
            <w:tcBorders>
              <w:top w:val="nil"/>
              <w:left w:val="nil"/>
              <w:bottom w:val="single" w:sz="4" w:space="0" w:color="000000"/>
              <w:right w:val="single" w:sz="4" w:space="0" w:color="auto"/>
            </w:tcBorders>
            <w:hideMark/>
          </w:tcPr>
          <w:p w14:paraId="72E8BC0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6581DB6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41CA619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0C0DFA81" w14:textId="66AECE79"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6338AD2C"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064CC3B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275</w:t>
            </w:r>
          </w:p>
        </w:tc>
        <w:tc>
          <w:tcPr>
            <w:tcW w:w="986" w:type="dxa"/>
            <w:tcBorders>
              <w:top w:val="nil"/>
              <w:left w:val="nil"/>
              <w:bottom w:val="single" w:sz="4" w:space="0" w:color="000000"/>
              <w:right w:val="single" w:sz="4" w:space="0" w:color="auto"/>
            </w:tcBorders>
            <w:hideMark/>
          </w:tcPr>
          <w:p w14:paraId="49FCD21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0314A64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4A3CD20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1A5252A1" w14:textId="71264CB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5B7A84B8"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1058642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276</w:t>
            </w:r>
          </w:p>
        </w:tc>
        <w:tc>
          <w:tcPr>
            <w:tcW w:w="986" w:type="dxa"/>
            <w:tcBorders>
              <w:top w:val="nil"/>
              <w:left w:val="nil"/>
              <w:bottom w:val="single" w:sz="4" w:space="0" w:color="000000"/>
              <w:right w:val="single" w:sz="4" w:space="0" w:color="auto"/>
            </w:tcBorders>
            <w:hideMark/>
          </w:tcPr>
          <w:p w14:paraId="2A06E69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65C9E29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0D066E4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AC0A4AE" w14:textId="2D671D28"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1A5DFA16"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06427B1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277</w:t>
            </w:r>
          </w:p>
        </w:tc>
        <w:tc>
          <w:tcPr>
            <w:tcW w:w="986" w:type="dxa"/>
            <w:tcBorders>
              <w:top w:val="nil"/>
              <w:left w:val="nil"/>
              <w:bottom w:val="single" w:sz="4" w:space="0" w:color="000000"/>
              <w:right w:val="single" w:sz="4" w:space="0" w:color="auto"/>
            </w:tcBorders>
            <w:hideMark/>
          </w:tcPr>
          <w:p w14:paraId="3F77BDB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6FB642C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3E2D1E6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63F3C874" w14:textId="2681E9C3"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40D11337"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224FDFB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279</w:t>
            </w:r>
          </w:p>
        </w:tc>
        <w:tc>
          <w:tcPr>
            <w:tcW w:w="986" w:type="dxa"/>
            <w:tcBorders>
              <w:top w:val="nil"/>
              <w:left w:val="nil"/>
              <w:bottom w:val="single" w:sz="4" w:space="0" w:color="000000"/>
              <w:right w:val="single" w:sz="4" w:space="0" w:color="auto"/>
            </w:tcBorders>
            <w:hideMark/>
          </w:tcPr>
          <w:p w14:paraId="6D45E1B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2CF0335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15ED998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72851A5" w14:textId="3303CCB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3B44158E" w14:textId="77777777" w:rsidTr="00E12741">
        <w:trPr>
          <w:trHeight w:val="283"/>
        </w:trPr>
        <w:tc>
          <w:tcPr>
            <w:tcW w:w="2263" w:type="dxa"/>
            <w:tcBorders>
              <w:top w:val="nil"/>
              <w:left w:val="single" w:sz="4" w:space="0" w:color="auto"/>
              <w:bottom w:val="single" w:sz="4" w:space="0" w:color="auto"/>
              <w:right w:val="single" w:sz="4" w:space="0" w:color="000000"/>
            </w:tcBorders>
            <w:hideMark/>
          </w:tcPr>
          <w:p w14:paraId="2FDAEA8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289</w:t>
            </w:r>
          </w:p>
        </w:tc>
        <w:tc>
          <w:tcPr>
            <w:tcW w:w="986" w:type="dxa"/>
            <w:tcBorders>
              <w:top w:val="nil"/>
              <w:left w:val="nil"/>
              <w:bottom w:val="single" w:sz="4" w:space="0" w:color="auto"/>
              <w:right w:val="single" w:sz="4" w:space="0" w:color="auto"/>
            </w:tcBorders>
            <w:hideMark/>
          </w:tcPr>
          <w:p w14:paraId="7C63930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auto"/>
              <w:right w:val="single" w:sz="4" w:space="0" w:color="auto"/>
            </w:tcBorders>
            <w:hideMark/>
          </w:tcPr>
          <w:p w14:paraId="130B916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3DD55EE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auto"/>
              <w:right w:val="single" w:sz="4" w:space="0" w:color="000000"/>
            </w:tcBorders>
            <w:hideMark/>
          </w:tcPr>
          <w:p w14:paraId="3DA698E3" w14:textId="584CBDE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13DBE81A" w14:textId="77777777" w:rsidTr="00E12741">
        <w:trPr>
          <w:trHeight w:val="283"/>
        </w:trPr>
        <w:tc>
          <w:tcPr>
            <w:tcW w:w="2263" w:type="dxa"/>
            <w:tcBorders>
              <w:top w:val="single" w:sz="4" w:space="0" w:color="auto"/>
              <w:left w:val="single" w:sz="4" w:space="0" w:color="auto"/>
              <w:bottom w:val="single" w:sz="4" w:space="0" w:color="000000"/>
              <w:right w:val="single" w:sz="4" w:space="0" w:color="000000"/>
            </w:tcBorders>
            <w:hideMark/>
          </w:tcPr>
          <w:p w14:paraId="3DFBC14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322</w:t>
            </w:r>
          </w:p>
        </w:tc>
        <w:tc>
          <w:tcPr>
            <w:tcW w:w="986" w:type="dxa"/>
            <w:tcBorders>
              <w:top w:val="single" w:sz="4" w:space="0" w:color="auto"/>
              <w:left w:val="nil"/>
              <w:bottom w:val="single" w:sz="4" w:space="0" w:color="000000"/>
              <w:right w:val="single" w:sz="4" w:space="0" w:color="auto"/>
            </w:tcBorders>
            <w:hideMark/>
          </w:tcPr>
          <w:p w14:paraId="7E33833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193D791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665B7CD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5ED105E4" w14:textId="26BEE95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6999</w:t>
            </w:r>
          </w:p>
        </w:tc>
      </w:tr>
      <w:tr w:rsidR="008E2350" w:rsidRPr="00E12741" w14:paraId="37403609"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7663F2F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325</w:t>
            </w:r>
          </w:p>
        </w:tc>
        <w:tc>
          <w:tcPr>
            <w:tcW w:w="986" w:type="dxa"/>
            <w:tcBorders>
              <w:top w:val="nil"/>
              <w:left w:val="nil"/>
              <w:bottom w:val="single" w:sz="4" w:space="0" w:color="000000"/>
              <w:right w:val="single" w:sz="4" w:space="0" w:color="auto"/>
            </w:tcBorders>
            <w:hideMark/>
          </w:tcPr>
          <w:p w14:paraId="736D503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43AC11E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3B37610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691ED0F" w14:textId="1363114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6999</w:t>
            </w:r>
          </w:p>
        </w:tc>
      </w:tr>
      <w:tr w:rsidR="008E2350" w:rsidRPr="00E12741" w14:paraId="5C739932"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3565CC1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326</w:t>
            </w:r>
          </w:p>
        </w:tc>
        <w:tc>
          <w:tcPr>
            <w:tcW w:w="986" w:type="dxa"/>
            <w:tcBorders>
              <w:top w:val="nil"/>
              <w:left w:val="nil"/>
              <w:bottom w:val="single" w:sz="4" w:space="0" w:color="000000"/>
              <w:right w:val="single" w:sz="4" w:space="0" w:color="auto"/>
            </w:tcBorders>
            <w:hideMark/>
          </w:tcPr>
          <w:p w14:paraId="1D53598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219DB13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39A3339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4FDECD6" w14:textId="102E4193"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 xml:space="preserve">5999 </w:t>
            </w:r>
          </w:p>
        </w:tc>
      </w:tr>
      <w:tr w:rsidR="008E2350" w:rsidRPr="00E12741" w14:paraId="28205824" w14:textId="77777777" w:rsidTr="00E12741">
        <w:trPr>
          <w:trHeight w:val="283"/>
        </w:trPr>
        <w:tc>
          <w:tcPr>
            <w:tcW w:w="2263" w:type="dxa"/>
            <w:tcBorders>
              <w:top w:val="nil"/>
              <w:left w:val="single" w:sz="4" w:space="0" w:color="auto"/>
              <w:bottom w:val="single" w:sz="4" w:space="0" w:color="auto"/>
              <w:right w:val="single" w:sz="4" w:space="0" w:color="000000"/>
            </w:tcBorders>
            <w:hideMark/>
          </w:tcPr>
          <w:p w14:paraId="59C8E9A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327</w:t>
            </w:r>
          </w:p>
        </w:tc>
        <w:tc>
          <w:tcPr>
            <w:tcW w:w="986" w:type="dxa"/>
            <w:tcBorders>
              <w:top w:val="nil"/>
              <w:left w:val="nil"/>
              <w:bottom w:val="single" w:sz="4" w:space="0" w:color="auto"/>
              <w:right w:val="single" w:sz="4" w:space="0" w:color="auto"/>
            </w:tcBorders>
            <w:hideMark/>
          </w:tcPr>
          <w:p w14:paraId="0BB7B6D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auto"/>
              <w:right w:val="single" w:sz="4" w:space="0" w:color="auto"/>
            </w:tcBorders>
            <w:hideMark/>
          </w:tcPr>
          <w:p w14:paraId="21EEC29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5FAB8B7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auto"/>
              <w:right w:val="single" w:sz="4" w:space="0" w:color="000000"/>
            </w:tcBorders>
            <w:hideMark/>
          </w:tcPr>
          <w:p w14:paraId="531357E9" w14:textId="58EBFFE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 xml:space="preserve">2999, </w:t>
            </w:r>
            <w:r w:rsidRPr="00E12741">
              <w:rPr>
                <w:rFonts w:cs="Times New Roman"/>
                <w:sz w:val="20"/>
                <w:szCs w:val="20"/>
                <w:lang w:eastAsia="en-GB"/>
              </w:rPr>
              <w:br/>
              <w:t>5000</w:t>
            </w:r>
            <w:r w:rsidR="00707608" w:rsidRPr="00E12741">
              <w:rPr>
                <w:rFonts w:cs="Times New Roman"/>
                <w:sz w:val="20"/>
                <w:szCs w:val="20"/>
                <w:lang w:eastAsia="en-GB"/>
              </w:rPr>
              <w:t>-</w:t>
            </w:r>
            <w:r w:rsidRPr="00E12741">
              <w:rPr>
                <w:rFonts w:cs="Times New Roman"/>
                <w:sz w:val="20"/>
                <w:szCs w:val="20"/>
                <w:lang w:eastAsia="en-GB"/>
              </w:rPr>
              <w:t>7999</w:t>
            </w:r>
          </w:p>
        </w:tc>
      </w:tr>
      <w:tr w:rsidR="008E2350" w:rsidRPr="00E12741" w14:paraId="3557DC6C"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7BE2366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328</w:t>
            </w:r>
          </w:p>
        </w:tc>
        <w:tc>
          <w:tcPr>
            <w:tcW w:w="986" w:type="dxa"/>
            <w:tcBorders>
              <w:top w:val="nil"/>
              <w:left w:val="nil"/>
              <w:bottom w:val="single" w:sz="4" w:space="0" w:color="000000"/>
              <w:right w:val="single" w:sz="4" w:space="0" w:color="auto"/>
            </w:tcBorders>
            <w:hideMark/>
          </w:tcPr>
          <w:p w14:paraId="304D87F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2965453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2D1D94A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62DC37DC" w14:textId="332A578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79045791"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06AFEB7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329</w:t>
            </w:r>
          </w:p>
        </w:tc>
        <w:tc>
          <w:tcPr>
            <w:tcW w:w="986" w:type="dxa"/>
            <w:tcBorders>
              <w:top w:val="nil"/>
              <w:left w:val="nil"/>
              <w:bottom w:val="single" w:sz="4" w:space="0" w:color="000000"/>
              <w:right w:val="single" w:sz="4" w:space="0" w:color="auto"/>
            </w:tcBorders>
            <w:hideMark/>
          </w:tcPr>
          <w:p w14:paraId="25E9BC2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12E30DC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2B94C30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050A58FB" w14:textId="3593BD9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1999,</w:t>
            </w:r>
            <w:r w:rsidRPr="00E12741">
              <w:rPr>
                <w:rFonts w:cs="Times New Roman"/>
                <w:sz w:val="20"/>
                <w:szCs w:val="20"/>
                <w:lang w:eastAsia="en-GB"/>
              </w:rPr>
              <w:br/>
              <w:t>3000</w:t>
            </w:r>
            <w:r w:rsidR="00707608" w:rsidRPr="00E12741">
              <w:rPr>
                <w:rFonts w:cs="Times New Roman"/>
                <w:sz w:val="20"/>
                <w:szCs w:val="20"/>
                <w:lang w:eastAsia="en-GB"/>
              </w:rPr>
              <w:t>-</w:t>
            </w:r>
            <w:r w:rsidRPr="00E12741">
              <w:rPr>
                <w:rFonts w:cs="Times New Roman"/>
                <w:sz w:val="20"/>
                <w:szCs w:val="20"/>
                <w:lang w:eastAsia="en-GB"/>
              </w:rPr>
              <w:t>6999</w:t>
            </w:r>
          </w:p>
        </w:tc>
      </w:tr>
      <w:tr w:rsidR="008E2350" w:rsidRPr="00E12741" w14:paraId="17D986CE"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36A0535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330</w:t>
            </w:r>
          </w:p>
        </w:tc>
        <w:tc>
          <w:tcPr>
            <w:tcW w:w="986" w:type="dxa"/>
            <w:tcBorders>
              <w:top w:val="nil"/>
              <w:left w:val="nil"/>
              <w:bottom w:val="single" w:sz="4" w:space="0" w:color="000000"/>
              <w:right w:val="single" w:sz="4" w:space="0" w:color="auto"/>
            </w:tcBorders>
            <w:hideMark/>
          </w:tcPr>
          <w:p w14:paraId="3FA9AEE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6BA6E71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7CFD73F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2257A820" w14:textId="354974B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3A05592B"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0F1542A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331</w:t>
            </w:r>
          </w:p>
        </w:tc>
        <w:tc>
          <w:tcPr>
            <w:tcW w:w="986" w:type="dxa"/>
            <w:tcBorders>
              <w:top w:val="nil"/>
              <w:left w:val="nil"/>
              <w:bottom w:val="single" w:sz="4" w:space="0" w:color="000000"/>
              <w:right w:val="single" w:sz="4" w:space="0" w:color="auto"/>
            </w:tcBorders>
            <w:hideMark/>
          </w:tcPr>
          <w:p w14:paraId="3DAA2AB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4435EE4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6403B37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7D081472" w14:textId="6C693C56"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0C28EAA9"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7A3A94E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332</w:t>
            </w:r>
          </w:p>
        </w:tc>
        <w:tc>
          <w:tcPr>
            <w:tcW w:w="986" w:type="dxa"/>
            <w:tcBorders>
              <w:top w:val="nil"/>
              <w:left w:val="nil"/>
              <w:bottom w:val="single" w:sz="4" w:space="0" w:color="000000"/>
              <w:right w:val="single" w:sz="4" w:space="0" w:color="auto"/>
            </w:tcBorders>
            <w:hideMark/>
          </w:tcPr>
          <w:p w14:paraId="346FF47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4601F45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54084EA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DBF3A35" w14:textId="5CD354C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 xml:space="preserve">4999 </w:t>
            </w:r>
          </w:p>
        </w:tc>
      </w:tr>
      <w:tr w:rsidR="008E2350" w:rsidRPr="00E12741" w14:paraId="00DE6571"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18BEFBF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333</w:t>
            </w:r>
          </w:p>
        </w:tc>
        <w:tc>
          <w:tcPr>
            <w:tcW w:w="986" w:type="dxa"/>
            <w:tcBorders>
              <w:top w:val="nil"/>
              <w:left w:val="nil"/>
              <w:bottom w:val="single" w:sz="4" w:space="0" w:color="000000"/>
              <w:right w:val="single" w:sz="4" w:space="0" w:color="auto"/>
            </w:tcBorders>
            <w:hideMark/>
          </w:tcPr>
          <w:p w14:paraId="71D5BAE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2F7101C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1D5DBD2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302E7229" w14:textId="064198F4"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07F38B3E"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6EE64BA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334</w:t>
            </w:r>
          </w:p>
        </w:tc>
        <w:tc>
          <w:tcPr>
            <w:tcW w:w="986" w:type="dxa"/>
            <w:tcBorders>
              <w:top w:val="nil"/>
              <w:left w:val="nil"/>
              <w:bottom w:val="single" w:sz="4" w:space="0" w:color="000000"/>
              <w:right w:val="single" w:sz="4" w:space="0" w:color="auto"/>
            </w:tcBorders>
            <w:hideMark/>
          </w:tcPr>
          <w:p w14:paraId="13F1614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2E2E69F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45A3FBE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3F039839" w14:textId="08351A3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251AF800"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2531766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335</w:t>
            </w:r>
          </w:p>
        </w:tc>
        <w:tc>
          <w:tcPr>
            <w:tcW w:w="986" w:type="dxa"/>
            <w:tcBorders>
              <w:top w:val="nil"/>
              <w:left w:val="nil"/>
              <w:bottom w:val="single" w:sz="4" w:space="0" w:color="000000"/>
              <w:right w:val="single" w:sz="4" w:space="0" w:color="auto"/>
            </w:tcBorders>
            <w:hideMark/>
          </w:tcPr>
          <w:p w14:paraId="7598460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6DC44B7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1E911AD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3FBF332C" w14:textId="3ED2EB26"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1999,</w:t>
            </w:r>
            <w:r w:rsidRPr="00E12741">
              <w:rPr>
                <w:rFonts w:cs="Times New Roman"/>
                <w:sz w:val="20"/>
                <w:szCs w:val="20"/>
                <w:lang w:eastAsia="en-GB"/>
              </w:rPr>
              <w:br/>
              <w:t>3000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555B8327"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16A8E9C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336</w:t>
            </w:r>
          </w:p>
        </w:tc>
        <w:tc>
          <w:tcPr>
            <w:tcW w:w="986" w:type="dxa"/>
            <w:tcBorders>
              <w:top w:val="nil"/>
              <w:left w:val="nil"/>
              <w:bottom w:val="single" w:sz="4" w:space="0" w:color="000000"/>
              <w:right w:val="single" w:sz="4" w:space="0" w:color="auto"/>
            </w:tcBorders>
            <w:hideMark/>
          </w:tcPr>
          <w:p w14:paraId="691C24B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77BA7D7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486D16E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1C146460" w14:textId="120DA893"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5000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64BFFE28"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32C3459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337</w:t>
            </w:r>
          </w:p>
        </w:tc>
        <w:tc>
          <w:tcPr>
            <w:tcW w:w="986" w:type="dxa"/>
            <w:tcBorders>
              <w:top w:val="nil"/>
              <w:left w:val="nil"/>
              <w:bottom w:val="single" w:sz="4" w:space="0" w:color="000000"/>
              <w:right w:val="single" w:sz="4" w:space="0" w:color="auto"/>
            </w:tcBorders>
            <w:hideMark/>
          </w:tcPr>
          <w:p w14:paraId="0850695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0FE6527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11F6CF5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47C045B" w14:textId="3700F0B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6999</w:t>
            </w:r>
          </w:p>
        </w:tc>
      </w:tr>
      <w:tr w:rsidR="008E2350" w:rsidRPr="00E12741" w14:paraId="7F234A0B"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3486425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338</w:t>
            </w:r>
          </w:p>
        </w:tc>
        <w:tc>
          <w:tcPr>
            <w:tcW w:w="986" w:type="dxa"/>
            <w:tcBorders>
              <w:top w:val="nil"/>
              <w:left w:val="nil"/>
              <w:bottom w:val="single" w:sz="4" w:space="0" w:color="000000"/>
              <w:right w:val="single" w:sz="4" w:space="0" w:color="auto"/>
            </w:tcBorders>
            <w:hideMark/>
          </w:tcPr>
          <w:p w14:paraId="1DABB61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5F7613F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4FE96CC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8FF2460" w14:textId="7B578D1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1000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4757A3BD"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07DC79A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339</w:t>
            </w:r>
          </w:p>
        </w:tc>
        <w:tc>
          <w:tcPr>
            <w:tcW w:w="986" w:type="dxa"/>
            <w:tcBorders>
              <w:top w:val="nil"/>
              <w:left w:val="nil"/>
              <w:bottom w:val="single" w:sz="4" w:space="0" w:color="000000"/>
              <w:right w:val="single" w:sz="4" w:space="0" w:color="auto"/>
            </w:tcBorders>
            <w:hideMark/>
          </w:tcPr>
          <w:p w14:paraId="3034375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5E3CC4F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5C5E5F2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2B751FF4" w14:textId="265EAFF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6999</w:t>
            </w:r>
          </w:p>
        </w:tc>
      </w:tr>
      <w:tr w:rsidR="008E2350" w:rsidRPr="00E12741" w14:paraId="04B4552F"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08316A2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440</w:t>
            </w:r>
          </w:p>
        </w:tc>
        <w:tc>
          <w:tcPr>
            <w:tcW w:w="986" w:type="dxa"/>
            <w:tcBorders>
              <w:top w:val="nil"/>
              <w:left w:val="nil"/>
              <w:bottom w:val="single" w:sz="4" w:space="0" w:color="000000"/>
              <w:right w:val="single" w:sz="4" w:space="0" w:color="auto"/>
            </w:tcBorders>
            <w:hideMark/>
          </w:tcPr>
          <w:p w14:paraId="6AC2CBA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4E0BFCA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right w:val="single" w:sz="4" w:space="0" w:color="auto"/>
            </w:tcBorders>
            <w:vAlign w:val="center"/>
            <w:hideMark/>
          </w:tcPr>
          <w:p w14:paraId="3CE80F2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2D99EA0A" w14:textId="59FD05C8"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3999</w:t>
            </w:r>
          </w:p>
        </w:tc>
      </w:tr>
      <w:tr w:rsidR="008E2350" w:rsidRPr="00E12741" w14:paraId="3AD03A17"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15348D7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441</w:t>
            </w:r>
          </w:p>
        </w:tc>
        <w:tc>
          <w:tcPr>
            <w:tcW w:w="986" w:type="dxa"/>
            <w:tcBorders>
              <w:top w:val="nil"/>
              <w:left w:val="nil"/>
              <w:bottom w:val="single" w:sz="4" w:space="0" w:color="000000"/>
              <w:right w:val="single" w:sz="4" w:space="0" w:color="auto"/>
            </w:tcBorders>
            <w:hideMark/>
          </w:tcPr>
          <w:p w14:paraId="1C24F51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50DA3BE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left w:val="single" w:sz="4" w:space="0" w:color="auto"/>
              <w:bottom w:val="single" w:sz="4" w:space="0" w:color="000000"/>
              <w:right w:val="single" w:sz="4" w:space="0" w:color="auto"/>
            </w:tcBorders>
            <w:vAlign w:val="center"/>
            <w:hideMark/>
          </w:tcPr>
          <w:p w14:paraId="5F3A007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F318BE2" w14:textId="0716CF93"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3999</w:t>
            </w:r>
          </w:p>
        </w:tc>
      </w:tr>
      <w:tr w:rsidR="008E2350" w:rsidRPr="00E12741" w14:paraId="5F68BC44"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615147C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442</w:t>
            </w:r>
          </w:p>
        </w:tc>
        <w:tc>
          <w:tcPr>
            <w:tcW w:w="986" w:type="dxa"/>
            <w:tcBorders>
              <w:top w:val="nil"/>
              <w:left w:val="nil"/>
              <w:bottom w:val="single" w:sz="4" w:space="0" w:color="000000"/>
              <w:right w:val="single" w:sz="4" w:space="0" w:color="auto"/>
            </w:tcBorders>
            <w:hideMark/>
          </w:tcPr>
          <w:p w14:paraId="063BFC8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4652BED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6F6F75F2"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val="en-GB" w:eastAsia="en-GB"/>
              </w:rPr>
            </w:pPr>
            <w:r w:rsidRPr="00055316">
              <w:rPr>
                <w:rFonts w:cs="Times New Roman"/>
                <w:sz w:val="20"/>
                <w:szCs w:val="20"/>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220CC831" w14:textId="7954293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4999</w:t>
            </w:r>
          </w:p>
        </w:tc>
      </w:tr>
      <w:tr w:rsidR="008E2350" w:rsidRPr="00E12741" w14:paraId="78534CDC"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500B6CF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444</w:t>
            </w:r>
          </w:p>
        </w:tc>
        <w:tc>
          <w:tcPr>
            <w:tcW w:w="986" w:type="dxa"/>
            <w:tcBorders>
              <w:top w:val="nil"/>
              <w:left w:val="nil"/>
              <w:bottom w:val="single" w:sz="4" w:space="0" w:color="000000"/>
              <w:right w:val="single" w:sz="4" w:space="0" w:color="auto"/>
            </w:tcBorders>
            <w:hideMark/>
          </w:tcPr>
          <w:p w14:paraId="615F5D7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2292CC5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4B530F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66236E82" w14:textId="6D56C088"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1888B322"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2EB899B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455</w:t>
            </w:r>
          </w:p>
        </w:tc>
        <w:tc>
          <w:tcPr>
            <w:tcW w:w="986" w:type="dxa"/>
            <w:tcBorders>
              <w:top w:val="nil"/>
              <w:left w:val="nil"/>
              <w:bottom w:val="single" w:sz="4" w:space="0" w:color="000000"/>
              <w:right w:val="single" w:sz="4" w:space="0" w:color="auto"/>
            </w:tcBorders>
            <w:hideMark/>
          </w:tcPr>
          <w:p w14:paraId="7AEEF7B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3CA33F8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DC9735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145B95A6" w14:textId="0DFD613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3999</w:t>
            </w:r>
          </w:p>
        </w:tc>
      </w:tr>
      <w:tr w:rsidR="008E2350" w:rsidRPr="00E12741" w14:paraId="5C2EAC61"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4F4CF12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456</w:t>
            </w:r>
          </w:p>
        </w:tc>
        <w:tc>
          <w:tcPr>
            <w:tcW w:w="986" w:type="dxa"/>
            <w:tcBorders>
              <w:top w:val="nil"/>
              <w:left w:val="nil"/>
              <w:bottom w:val="single" w:sz="4" w:space="0" w:color="000000"/>
              <w:right w:val="single" w:sz="4" w:space="0" w:color="auto"/>
            </w:tcBorders>
            <w:hideMark/>
          </w:tcPr>
          <w:p w14:paraId="55CD0C4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365E1F0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3D9DBD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67D47238" w14:textId="7972ABA5"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55FCAD7C" w14:textId="77777777" w:rsidTr="00E12741">
        <w:trPr>
          <w:trHeight w:val="283"/>
        </w:trPr>
        <w:tc>
          <w:tcPr>
            <w:tcW w:w="2263" w:type="dxa"/>
            <w:tcBorders>
              <w:top w:val="nil"/>
              <w:left w:val="single" w:sz="4" w:space="0" w:color="auto"/>
              <w:bottom w:val="single" w:sz="4" w:space="0" w:color="000000"/>
              <w:right w:val="single" w:sz="4" w:space="0" w:color="000000"/>
            </w:tcBorders>
            <w:hideMark/>
          </w:tcPr>
          <w:p w14:paraId="0597DD82" w14:textId="2AFA82F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500</w:t>
            </w:r>
            <w:r w:rsidR="00707608" w:rsidRPr="00E12741">
              <w:rPr>
                <w:rFonts w:cs="Times New Roman"/>
                <w:sz w:val="20"/>
                <w:szCs w:val="20"/>
                <w:lang w:eastAsia="en-GB"/>
              </w:rPr>
              <w:t>-</w:t>
            </w:r>
            <w:r w:rsidRPr="00E12741">
              <w:rPr>
                <w:rFonts w:cs="Times New Roman"/>
                <w:sz w:val="20"/>
                <w:szCs w:val="20"/>
                <w:lang w:eastAsia="en-GB"/>
              </w:rPr>
              <w:t>506</w:t>
            </w:r>
          </w:p>
        </w:tc>
        <w:tc>
          <w:tcPr>
            <w:tcW w:w="986" w:type="dxa"/>
            <w:tcBorders>
              <w:top w:val="nil"/>
              <w:left w:val="nil"/>
              <w:bottom w:val="single" w:sz="4" w:space="0" w:color="000000"/>
              <w:right w:val="single" w:sz="4" w:space="0" w:color="auto"/>
            </w:tcBorders>
            <w:hideMark/>
          </w:tcPr>
          <w:p w14:paraId="2E1976A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21E9C7E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0A5A2B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0D60CF48" w14:textId="2B21090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0BC66195"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59984DF4"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lastRenderedPageBreak/>
              <w:t>510</w:t>
            </w:r>
          </w:p>
        </w:tc>
        <w:tc>
          <w:tcPr>
            <w:tcW w:w="986" w:type="dxa"/>
            <w:tcBorders>
              <w:top w:val="nil"/>
              <w:left w:val="single" w:sz="4" w:space="0" w:color="auto"/>
              <w:bottom w:val="single" w:sz="4" w:space="0" w:color="000000"/>
              <w:right w:val="single" w:sz="4" w:space="0" w:color="auto"/>
            </w:tcBorders>
            <w:hideMark/>
          </w:tcPr>
          <w:p w14:paraId="42F376A9"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111C1640"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7D8E5B74"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U-Mobile (Cellular) Inc.</w:t>
            </w:r>
          </w:p>
        </w:tc>
        <w:tc>
          <w:tcPr>
            <w:tcW w:w="2598" w:type="dxa"/>
            <w:tcBorders>
              <w:top w:val="nil"/>
              <w:left w:val="single" w:sz="4" w:space="0" w:color="auto"/>
              <w:bottom w:val="single" w:sz="4" w:space="0" w:color="000000"/>
              <w:right w:val="single" w:sz="4" w:space="0" w:color="000000"/>
            </w:tcBorders>
            <w:hideMark/>
          </w:tcPr>
          <w:p w14:paraId="595778E9" w14:textId="1301BC51"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0B48BABB"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549A49EC"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515</w:t>
            </w:r>
          </w:p>
        </w:tc>
        <w:tc>
          <w:tcPr>
            <w:tcW w:w="986" w:type="dxa"/>
            <w:tcBorders>
              <w:top w:val="nil"/>
              <w:left w:val="single" w:sz="4" w:space="0" w:color="auto"/>
              <w:bottom w:val="single" w:sz="4" w:space="0" w:color="000000"/>
              <w:right w:val="single" w:sz="4" w:space="0" w:color="auto"/>
            </w:tcBorders>
            <w:hideMark/>
          </w:tcPr>
          <w:p w14:paraId="3E12D6CC"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73C737CF"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tcBorders>
              <w:top w:val="nil"/>
              <w:left w:val="single" w:sz="4" w:space="0" w:color="auto"/>
              <w:bottom w:val="single" w:sz="4" w:space="0" w:color="000000"/>
              <w:right w:val="single" w:sz="4" w:space="0" w:color="auto"/>
            </w:tcBorders>
            <w:hideMark/>
          </w:tcPr>
          <w:p w14:paraId="3CB4E906"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E-Networks Inc.</w:t>
            </w:r>
          </w:p>
        </w:tc>
        <w:tc>
          <w:tcPr>
            <w:tcW w:w="2598" w:type="dxa"/>
            <w:tcBorders>
              <w:top w:val="nil"/>
              <w:left w:val="single" w:sz="4" w:space="0" w:color="auto"/>
              <w:bottom w:val="single" w:sz="4" w:space="0" w:color="000000"/>
              <w:right w:val="single" w:sz="4" w:space="0" w:color="000000"/>
            </w:tcBorders>
            <w:hideMark/>
          </w:tcPr>
          <w:p w14:paraId="035C6985" w14:textId="1A897072"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3FACF436"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0030603E"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771</w:t>
            </w:r>
          </w:p>
        </w:tc>
        <w:tc>
          <w:tcPr>
            <w:tcW w:w="986" w:type="dxa"/>
            <w:tcBorders>
              <w:top w:val="nil"/>
              <w:left w:val="single" w:sz="4" w:space="0" w:color="auto"/>
              <w:bottom w:val="single" w:sz="4" w:space="0" w:color="000000"/>
              <w:right w:val="single" w:sz="4" w:space="0" w:color="auto"/>
            </w:tcBorders>
            <w:hideMark/>
          </w:tcPr>
          <w:p w14:paraId="5AE8E8DD"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000000"/>
              <w:right w:val="single" w:sz="4" w:space="0" w:color="auto"/>
            </w:tcBorders>
            <w:hideMark/>
          </w:tcPr>
          <w:p w14:paraId="343A44EC" w14:textId="77777777"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3A72E368" w14:textId="77777777" w:rsidR="008E2350" w:rsidRPr="00055316"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val="en-GB" w:eastAsia="en-GB"/>
              </w:rPr>
            </w:pPr>
            <w:r w:rsidRPr="00055316">
              <w:rPr>
                <w:rFonts w:cs="Times New Roman"/>
                <w:sz w:val="20"/>
                <w:szCs w:val="20"/>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648AE62B" w14:textId="5BEE0ED1" w:rsidR="008E2350" w:rsidRPr="00E12741" w:rsidRDefault="008E2350" w:rsidP="00E12741">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r w:rsidRPr="00E12741">
              <w:rPr>
                <w:rFonts w:cs="Times New Roman"/>
                <w:sz w:val="20"/>
                <w:szCs w:val="20"/>
                <w:lang w:eastAsia="en-GB"/>
              </w:rPr>
              <w:br/>
              <w:t>4000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7AA21BE8"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6921875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772</w:t>
            </w:r>
          </w:p>
        </w:tc>
        <w:tc>
          <w:tcPr>
            <w:tcW w:w="986" w:type="dxa"/>
            <w:tcBorders>
              <w:top w:val="nil"/>
              <w:left w:val="single" w:sz="4" w:space="0" w:color="auto"/>
              <w:bottom w:val="single" w:sz="4" w:space="0" w:color="auto"/>
              <w:right w:val="single" w:sz="4" w:space="0" w:color="auto"/>
            </w:tcBorders>
            <w:hideMark/>
          </w:tcPr>
          <w:p w14:paraId="4653137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nil"/>
              <w:left w:val="single" w:sz="4" w:space="0" w:color="auto"/>
              <w:bottom w:val="single" w:sz="4" w:space="0" w:color="auto"/>
              <w:right w:val="single" w:sz="4" w:space="0" w:color="auto"/>
            </w:tcBorders>
            <w:hideMark/>
          </w:tcPr>
          <w:p w14:paraId="7C1F834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FFCA8C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auto"/>
              <w:right w:val="single" w:sz="4" w:space="0" w:color="000000"/>
            </w:tcBorders>
            <w:hideMark/>
          </w:tcPr>
          <w:p w14:paraId="7AE33CD8" w14:textId="6C46664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3999</w:t>
            </w:r>
          </w:p>
        </w:tc>
      </w:tr>
      <w:tr w:rsidR="008E2350" w:rsidRPr="00E12741" w14:paraId="042951AC" w14:textId="77777777" w:rsidTr="00E12741">
        <w:trPr>
          <w:trHeight w:val="283"/>
        </w:trPr>
        <w:tc>
          <w:tcPr>
            <w:tcW w:w="2263" w:type="dxa"/>
            <w:tcBorders>
              <w:top w:val="single" w:sz="4" w:space="0" w:color="auto"/>
              <w:left w:val="single" w:sz="4" w:space="0" w:color="auto"/>
              <w:bottom w:val="single" w:sz="4" w:space="0" w:color="000000"/>
              <w:right w:val="single" w:sz="4" w:space="0" w:color="auto"/>
            </w:tcBorders>
            <w:hideMark/>
          </w:tcPr>
          <w:p w14:paraId="381593C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773</w:t>
            </w:r>
          </w:p>
        </w:tc>
        <w:tc>
          <w:tcPr>
            <w:tcW w:w="986" w:type="dxa"/>
            <w:tcBorders>
              <w:top w:val="single" w:sz="4" w:space="0" w:color="auto"/>
              <w:left w:val="single" w:sz="4" w:space="0" w:color="auto"/>
              <w:bottom w:val="single" w:sz="4" w:space="0" w:color="auto"/>
              <w:right w:val="single" w:sz="4" w:space="0" w:color="auto"/>
            </w:tcBorders>
            <w:hideMark/>
          </w:tcPr>
          <w:p w14:paraId="2ED34D4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B486CA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47DA7B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039848B1" w14:textId="28FA828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p>
        </w:tc>
      </w:tr>
      <w:tr w:rsidR="008E2350" w:rsidRPr="00E12741" w14:paraId="3544E379" w14:textId="77777777" w:rsidTr="00E12741">
        <w:trPr>
          <w:trHeight w:val="283"/>
        </w:trPr>
        <w:tc>
          <w:tcPr>
            <w:tcW w:w="2263" w:type="dxa"/>
            <w:tcBorders>
              <w:top w:val="nil"/>
              <w:left w:val="single" w:sz="4" w:space="0" w:color="auto"/>
              <w:bottom w:val="single" w:sz="4" w:space="0" w:color="000000"/>
              <w:right w:val="single" w:sz="4" w:space="0" w:color="auto"/>
            </w:tcBorders>
            <w:hideMark/>
          </w:tcPr>
          <w:p w14:paraId="402EDCC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774</w:t>
            </w:r>
          </w:p>
        </w:tc>
        <w:tc>
          <w:tcPr>
            <w:tcW w:w="986" w:type="dxa"/>
            <w:tcBorders>
              <w:top w:val="single" w:sz="4" w:space="0" w:color="auto"/>
              <w:left w:val="single" w:sz="4" w:space="0" w:color="auto"/>
              <w:bottom w:val="single" w:sz="4" w:space="0" w:color="auto"/>
              <w:right w:val="single" w:sz="4" w:space="0" w:color="auto"/>
            </w:tcBorders>
            <w:hideMark/>
          </w:tcPr>
          <w:p w14:paraId="60D84EA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54D40E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FBF52D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49D96D5A" w14:textId="45F59853"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2999,</w:t>
            </w:r>
            <w:r w:rsidRPr="00E12741">
              <w:rPr>
                <w:rFonts w:cs="Times New Roman"/>
                <w:sz w:val="20"/>
                <w:szCs w:val="20"/>
                <w:lang w:eastAsia="en-GB"/>
              </w:rPr>
              <w:br/>
              <w:t>4000</w:t>
            </w:r>
            <w:r w:rsidR="00707608" w:rsidRPr="00E12741">
              <w:rPr>
                <w:rFonts w:cs="Times New Roman"/>
                <w:sz w:val="20"/>
                <w:szCs w:val="20"/>
                <w:lang w:eastAsia="en-GB"/>
              </w:rPr>
              <w:t>-</w:t>
            </w:r>
            <w:r w:rsidRPr="00E12741">
              <w:rPr>
                <w:rFonts w:cs="Times New Roman"/>
                <w:sz w:val="20"/>
                <w:szCs w:val="20"/>
                <w:lang w:eastAsia="en-GB"/>
              </w:rPr>
              <w:t>5999</w:t>
            </w:r>
          </w:p>
        </w:tc>
      </w:tr>
      <w:tr w:rsidR="008E2350" w:rsidRPr="00E12741" w14:paraId="184DFAC3" w14:textId="77777777" w:rsidTr="00E12741">
        <w:trPr>
          <w:trHeight w:val="283"/>
        </w:trPr>
        <w:tc>
          <w:tcPr>
            <w:tcW w:w="2263" w:type="dxa"/>
            <w:tcBorders>
              <w:top w:val="nil"/>
              <w:left w:val="single" w:sz="4" w:space="0" w:color="auto"/>
              <w:bottom w:val="single" w:sz="4" w:space="0" w:color="000000"/>
              <w:right w:val="single" w:sz="4" w:space="0" w:color="auto"/>
            </w:tcBorders>
            <w:hideMark/>
          </w:tcPr>
          <w:p w14:paraId="2ED7614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775</w:t>
            </w:r>
          </w:p>
        </w:tc>
        <w:tc>
          <w:tcPr>
            <w:tcW w:w="986" w:type="dxa"/>
            <w:tcBorders>
              <w:top w:val="single" w:sz="4" w:space="0" w:color="auto"/>
              <w:left w:val="single" w:sz="4" w:space="0" w:color="auto"/>
              <w:bottom w:val="single" w:sz="4" w:space="0" w:color="auto"/>
              <w:right w:val="single" w:sz="4" w:space="0" w:color="auto"/>
            </w:tcBorders>
            <w:hideMark/>
          </w:tcPr>
          <w:p w14:paraId="17BB2C0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29580A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C748A2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000000"/>
              <w:right w:val="single" w:sz="4" w:space="0" w:color="000000"/>
            </w:tcBorders>
            <w:hideMark/>
          </w:tcPr>
          <w:p w14:paraId="5DE43EE7" w14:textId="58D4FB0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3999</w:t>
            </w:r>
          </w:p>
        </w:tc>
      </w:tr>
      <w:tr w:rsidR="008E2350" w:rsidRPr="00E12741" w14:paraId="5AA12630" w14:textId="77777777" w:rsidTr="00E12741">
        <w:trPr>
          <w:trHeight w:val="283"/>
        </w:trPr>
        <w:tc>
          <w:tcPr>
            <w:tcW w:w="2263" w:type="dxa"/>
            <w:tcBorders>
              <w:top w:val="nil"/>
              <w:left w:val="single" w:sz="4" w:space="0" w:color="auto"/>
              <w:bottom w:val="single" w:sz="4" w:space="0" w:color="auto"/>
              <w:right w:val="single" w:sz="4" w:space="0" w:color="auto"/>
            </w:tcBorders>
            <w:hideMark/>
          </w:tcPr>
          <w:p w14:paraId="0299D25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777</w:t>
            </w:r>
          </w:p>
        </w:tc>
        <w:tc>
          <w:tcPr>
            <w:tcW w:w="986" w:type="dxa"/>
            <w:tcBorders>
              <w:top w:val="single" w:sz="4" w:space="0" w:color="auto"/>
              <w:left w:val="single" w:sz="4" w:space="0" w:color="auto"/>
              <w:bottom w:val="single" w:sz="4" w:space="0" w:color="auto"/>
              <w:right w:val="single" w:sz="4" w:space="0" w:color="auto"/>
            </w:tcBorders>
            <w:hideMark/>
          </w:tcPr>
          <w:p w14:paraId="6226789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EC384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937F85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nil"/>
              <w:left w:val="single" w:sz="4" w:space="0" w:color="auto"/>
              <w:bottom w:val="single" w:sz="4" w:space="0" w:color="auto"/>
              <w:right w:val="single" w:sz="4" w:space="0" w:color="000000"/>
            </w:tcBorders>
            <w:hideMark/>
          </w:tcPr>
          <w:p w14:paraId="133E5DCC" w14:textId="25D0196F"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9999</w:t>
            </w:r>
          </w:p>
        </w:tc>
      </w:tr>
      <w:tr w:rsidR="008E2350" w:rsidRPr="00E12741" w14:paraId="6FDDC58C"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7342D96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800</w:t>
            </w:r>
          </w:p>
        </w:tc>
        <w:tc>
          <w:tcPr>
            <w:tcW w:w="986" w:type="dxa"/>
            <w:tcBorders>
              <w:top w:val="single" w:sz="4" w:space="0" w:color="auto"/>
              <w:left w:val="single" w:sz="4" w:space="0" w:color="auto"/>
              <w:bottom w:val="single" w:sz="4" w:space="0" w:color="auto"/>
              <w:right w:val="single" w:sz="4" w:space="0" w:color="auto"/>
            </w:tcBorders>
            <w:hideMark/>
          </w:tcPr>
          <w:p w14:paraId="669C0A3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B40646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058926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color w:val="000000"/>
                <w:sz w:val="20"/>
                <w:szCs w:val="20"/>
                <w:lang w:eastAsia="en-GB"/>
              </w:rPr>
            </w:pPr>
            <w:r w:rsidRPr="00E12741">
              <w:rPr>
                <w:rFonts w:cs="Times New Roman"/>
                <w:color w:val="000000"/>
                <w:sz w:val="20"/>
                <w:szCs w:val="20"/>
                <w:lang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20F4F167" w14:textId="4BD96EA8"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0009</w:t>
            </w:r>
          </w:p>
        </w:tc>
      </w:tr>
      <w:tr w:rsidR="008E2350" w:rsidRPr="00E12741" w14:paraId="0E6A099F"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29F0707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862</w:t>
            </w:r>
          </w:p>
        </w:tc>
        <w:tc>
          <w:tcPr>
            <w:tcW w:w="986" w:type="dxa"/>
            <w:tcBorders>
              <w:top w:val="single" w:sz="4" w:space="0" w:color="auto"/>
              <w:left w:val="single" w:sz="4" w:space="0" w:color="auto"/>
              <w:bottom w:val="single" w:sz="4" w:space="0" w:color="auto"/>
              <w:right w:val="single" w:sz="4" w:space="0" w:color="auto"/>
            </w:tcBorders>
            <w:hideMark/>
          </w:tcPr>
          <w:p w14:paraId="0818432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5D4FD8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770F972F"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val="en-GB" w:eastAsia="en-GB"/>
              </w:rPr>
            </w:pPr>
            <w:r w:rsidRPr="00055316">
              <w:rPr>
                <w:rFonts w:cs="Times New Roman"/>
                <w:sz w:val="20"/>
                <w:szCs w:val="20"/>
                <w:lang w:val="en-GB"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2C27D02D" w14:textId="45A9E7D6"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1000</w:t>
            </w:r>
            <w:r w:rsidR="00707608" w:rsidRPr="00E12741">
              <w:rPr>
                <w:rFonts w:cs="Times New Roman"/>
                <w:sz w:val="20"/>
                <w:szCs w:val="20"/>
                <w:lang w:eastAsia="en-GB"/>
              </w:rPr>
              <w:t>-</w:t>
            </w:r>
            <w:r w:rsidRPr="00E12741">
              <w:rPr>
                <w:rFonts w:cs="Times New Roman"/>
                <w:sz w:val="20"/>
                <w:szCs w:val="20"/>
                <w:lang w:eastAsia="en-GB"/>
              </w:rPr>
              <w:t>1999</w:t>
            </w:r>
          </w:p>
        </w:tc>
      </w:tr>
      <w:tr w:rsidR="008E2350" w:rsidRPr="00E12741" w14:paraId="4CB5B5EA"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14FFBFE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868</w:t>
            </w:r>
          </w:p>
        </w:tc>
        <w:tc>
          <w:tcPr>
            <w:tcW w:w="986" w:type="dxa"/>
            <w:tcBorders>
              <w:top w:val="single" w:sz="4" w:space="0" w:color="auto"/>
              <w:left w:val="single" w:sz="4" w:space="0" w:color="auto"/>
              <w:bottom w:val="single" w:sz="4" w:space="0" w:color="auto"/>
              <w:right w:val="single" w:sz="4" w:space="0" w:color="auto"/>
            </w:tcBorders>
            <w:hideMark/>
          </w:tcPr>
          <w:p w14:paraId="3270C72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B95B1C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28D32F5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48CBC79D" w14:textId="1E92F776"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0000</w:t>
            </w:r>
            <w:r w:rsidR="00707608" w:rsidRPr="00E12741">
              <w:rPr>
                <w:rFonts w:cs="Times New Roman"/>
                <w:sz w:val="20"/>
                <w:szCs w:val="20"/>
                <w:lang w:eastAsia="en-GB"/>
              </w:rPr>
              <w:t>-</w:t>
            </w:r>
            <w:r w:rsidRPr="00E12741">
              <w:rPr>
                <w:rFonts w:cs="Times New Roman"/>
                <w:sz w:val="20"/>
                <w:szCs w:val="20"/>
                <w:lang w:eastAsia="en-GB"/>
              </w:rPr>
              <w:t>3999</w:t>
            </w:r>
          </w:p>
        </w:tc>
      </w:tr>
      <w:tr w:rsidR="008E2350" w:rsidRPr="00E12741" w14:paraId="00BFB606"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7210B0B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888</w:t>
            </w:r>
          </w:p>
        </w:tc>
        <w:tc>
          <w:tcPr>
            <w:tcW w:w="986" w:type="dxa"/>
            <w:tcBorders>
              <w:top w:val="single" w:sz="4" w:space="0" w:color="auto"/>
              <w:left w:val="single" w:sz="4" w:space="0" w:color="auto"/>
              <w:bottom w:val="single" w:sz="4" w:space="0" w:color="auto"/>
              <w:right w:val="single" w:sz="4" w:space="0" w:color="auto"/>
            </w:tcBorders>
            <w:hideMark/>
          </w:tcPr>
          <w:p w14:paraId="05584D1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792923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D005BE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51D202B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8888</w:t>
            </w:r>
          </w:p>
        </w:tc>
      </w:tr>
      <w:tr w:rsidR="008E2350" w:rsidRPr="00E12741" w14:paraId="5185B5B4"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55B6C1D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bCs/>
                <w:sz w:val="20"/>
                <w:szCs w:val="20"/>
                <w:lang w:eastAsia="en-GB"/>
              </w:rPr>
            </w:pPr>
            <w:r w:rsidRPr="00E12741">
              <w:rPr>
                <w:rFonts w:cs="Times New Roman"/>
                <w:bCs/>
                <w:sz w:val="20"/>
                <w:szCs w:val="20"/>
                <w:lang w:eastAsia="en-GB"/>
              </w:rPr>
              <w:t>899</w:t>
            </w:r>
          </w:p>
        </w:tc>
        <w:tc>
          <w:tcPr>
            <w:tcW w:w="986" w:type="dxa"/>
            <w:tcBorders>
              <w:top w:val="single" w:sz="4" w:space="0" w:color="auto"/>
              <w:left w:val="single" w:sz="4" w:space="0" w:color="auto"/>
              <w:bottom w:val="single" w:sz="4" w:space="0" w:color="auto"/>
              <w:right w:val="single" w:sz="4" w:space="0" w:color="auto"/>
            </w:tcBorders>
            <w:hideMark/>
          </w:tcPr>
          <w:p w14:paraId="5F37681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bCs/>
                <w:sz w:val="20"/>
                <w:szCs w:val="20"/>
                <w:lang w:eastAsia="en-GB"/>
              </w:rPr>
            </w:pPr>
            <w:r w:rsidRPr="00E12741">
              <w:rPr>
                <w:rFonts w:cs="Times New Roman"/>
                <w:bCs/>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BA2145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bCs/>
                <w:sz w:val="20"/>
                <w:szCs w:val="20"/>
                <w:lang w:eastAsia="en-GB"/>
              </w:rPr>
            </w:pPr>
            <w:r w:rsidRPr="00E12741">
              <w:rPr>
                <w:rFonts w:cs="Times New Roman"/>
                <w:bCs/>
                <w:sz w:val="20"/>
                <w:szCs w:val="20"/>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43F479A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b/>
                <w:sz w:val="20"/>
                <w:szCs w:val="20"/>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14EC8A63" w14:textId="444035B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bCs/>
                <w:sz w:val="20"/>
                <w:szCs w:val="20"/>
                <w:lang w:eastAsia="en-GB"/>
              </w:rPr>
            </w:pPr>
            <w:r w:rsidRPr="00E12741">
              <w:rPr>
                <w:rFonts w:cs="Times New Roman"/>
                <w:bCs/>
                <w:sz w:val="20"/>
                <w:szCs w:val="20"/>
                <w:lang w:eastAsia="en-GB"/>
              </w:rPr>
              <w:t>0000</w:t>
            </w:r>
            <w:r w:rsidR="00707608" w:rsidRPr="00E12741">
              <w:rPr>
                <w:rFonts w:cs="Times New Roman"/>
                <w:bCs/>
                <w:sz w:val="20"/>
                <w:szCs w:val="20"/>
                <w:lang w:eastAsia="en-GB"/>
              </w:rPr>
              <w:t>-</w:t>
            </w:r>
            <w:r w:rsidRPr="00E12741">
              <w:rPr>
                <w:rFonts w:cs="Times New Roman"/>
                <w:bCs/>
                <w:sz w:val="20"/>
                <w:szCs w:val="20"/>
                <w:lang w:eastAsia="en-GB"/>
              </w:rPr>
              <w:t>9999</w:t>
            </w:r>
          </w:p>
        </w:tc>
      </w:tr>
      <w:tr w:rsidR="008E2350" w:rsidRPr="00E12741" w14:paraId="38FC6B71" w14:textId="77777777" w:rsidTr="00E12741">
        <w:trPr>
          <w:trHeight w:val="283"/>
        </w:trPr>
        <w:tc>
          <w:tcPr>
            <w:tcW w:w="2263" w:type="dxa"/>
            <w:tcBorders>
              <w:top w:val="single" w:sz="4" w:space="0" w:color="auto"/>
              <w:left w:val="single" w:sz="4" w:space="0" w:color="auto"/>
              <w:bottom w:val="single" w:sz="4" w:space="0" w:color="auto"/>
              <w:right w:val="single" w:sz="4" w:space="0" w:color="auto"/>
            </w:tcBorders>
            <w:hideMark/>
          </w:tcPr>
          <w:p w14:paraId="1198AE0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900</w:t>
            </w:r>
          </w:p>
        </w:tc>
        <w:tc>
          <w:tcPr>
            <w:tcW w:w="986" w:type="dxa"/>
            <w:tcBorders>
              <w:top w:val="single" w:sz="4" w:space="0" w:color="auto"/>
              <w:left w:val="single" w:sz="4" w:space="0" w:color="auto"/>
              <w:bottom w:val="single" w:sz="4" w:space="0" w:color="auto"/>
              <w:right w:val="single" w:sz="4" w:space="0" w:color="auto"/>
            </w:tcBorders>
            <w:hideMark/>
          </w:tcPr>
          <w:p w14:paraId="2958409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9B3C89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4122FE8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cs="Times New Roman"/>
                <w:sz w:val="20"/>
                <w:szCs w:val="20"/>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768A76CC" w14:textId="56C94F2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cs="Times New Roman"/>
                <w:sz w:val="20"/>
                <w:szCs w:val="20"/>
                <w:lang w:eastAsia="en-GB"/>
              </w:rPr>
            </w:pPr>
            <w:r w:rsidRPr="00E12741">
              <w:rPr>
                <w:rFonts w:cs="Times New Roman"/>
                <w:sz w:val="20"/>
                <w:szCs w:val="20"/>
                <w:lang w:eastAsia="en-GB"/>
              </w:rPr>
              <w:t>8000</w:t>
            </w:r>
            <w:r w:rsidR="00707608" w:rsidRPr="00E12741">
              <w:rPr>
                <w:rFonts w:cs="Times New Roman"/>
                <w:sz w:val="20"/>
                <w:szCs w:val="20"/>
                <w:lang w:eastAsia="en-GB"/>
              </w:rPr>
              <w:t>-</w:t>
            </w:r>
            <w:r w:rsidRPr="00E12741">
              <w:rPr>
                <w:rFonts w:cs="Times New Roman"/>
                <w:sz w:val="20"/>
                <w:szCs w:val="20"/>
                <w:lang w:eastAsia="en-GB"/>
              </w:rPr>
              <w:t>8999</w:t>
            </w:r>
          </w:p>
        </w:tc>
      </w:tr>
    </w:tbl>
    <w:p w14:paraId="02F663C5" w14:textId="5D6AC0A0" w:rsidR="008E2350" w:rsidRPr="00E12741" w:rsidRDefault="00C31EED" w:rsidP="00055316">
      <w:pPr>
        <w:pStyle w:val="NoSpacing"/>
        <w:spacing w:before="360" w:after="120"/>
        <w:rPr>
          <w:sz w:val="20"/>
          <w:szCs w:val="20"/>
          <w:lang w:val="fr-FR"/>
        </w:rPr>
      </w:pPr>
      <w:r w:rsidRPr="00E12741">
        <w:rPr>
          <w:rFonts w:asciiTheme="minorHAnsi" w:hAnsiTheme="minorHAnsi" w:cstheme="minorHAnsi"/>
          <w:b/>
          <w:bCs/>
          <w:sz w:val="20"/>
          <w:szCs w:val="20"/>
          <w:lang w:val="fr-FR"/>
        </w:rPr>
        <w:t>Réseau mobile</w:t>
      </w:r>
    </w:p>
    <w:tbl>
      <w:tblPr>
        <w:tblStyle w:val="TableGrid31"/>
        <w:tblW w:w="9450" w:type="dxa"/>
        <w:tblInd w:w="-5" w:type="dxa"/>
        <w:tblLook w:val="04A0" w:firstRow="1" w:lastRow="0" w:firstColumn="1" w:lastColumn="0" w:noHBand="0" w:noVBand="1"/>
      </w:tblPr>
      <w:tblGrid>
        <w:gridCol w:w="2063"/>
        <w:gridCol w:w="1190"/>
        <w:gridCol w:w="1022"/>
        <w:gridCol w:w="2671"/>
        <w:gridCol w:w="2504"/>
      </w:tblGrid>
      <w:tr w:rsidR="008E2350" w:rsidRPr="00E12741" w14:paraId="245AE429" w14:textId="77777777" w:rsidTr="008E2350">
        <w:trPr>
          <w:cantSplit/>
          <w:trHeight w:val="308"/>
          <w:tblHeader/>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415E216E" w14:textId="7F92E2BD"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ascii="Calibri" w:eastAsia="Calibri" w:hAnsi="Calibri"/>
                <w:b/>
                <w:i/>
                <w:sz w:val="20"/>
                <w:szCs w:val="20"/>
              </w:rPr>
            </w:pPr>
            <w:r w:rsidRPr="00E12741">
              <w:rPr>
                <w:rFonts w:ascii="Calibri" w:hAnsi="Calibri"/>
                <w:b/>
                <w:bCs/>
                <w:i/>
                <w:iCs/>
                <w:sz w:val="20"/>
                <w:szCs w:val="20"/>
                <w:lang w:eastAsia="en-GB"/>
              </w:rPr>
              <w:t>NDC (indicatif national</w:t>
            </w:r>
            <w:r w:rsidRPr="00E12741">
              <w:rPr>
                <w:rFonts w:ascii="Calibri" w:hAnsi="Calibri"/>
                <w:b/>
                <w:bCs/>
                <w:i/>
                <w:iCs/>
                <w:sz w:val="20"/>
                <w:szCs w:val="20"/>
                <w:lang w:eastAsia="en-GB"/>
              </w:rPr>
              <w:br/>
              <w:t>de destination)</w:t>
            </w:r>
            <w:r w:rsidRPr="00E12741">
              <w:rPr>
                <w:rFonts w:ascii="Calibri" w:hAnsi="Calibri"/>
                <w:b/>
                <w:bCs/>
                <w:i/>
                <w:iCs/>
                <w:sz w:val="20"/>
                <w:szCs w:val="20"/>
                <w:lang w:eastAsia="en-GB"/>
              </w:rPr>
              <w:br/>
              <w:t>(NXX)</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533560E3" w14:textId="14AD711C"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ascii="Calibri" w:eastAsia="Calibri" w:hAnsi="Calibri"/>
                <w:b/>
                <w:i/>
                <w:sz w:val="20"/>
                <w:szCs w:val="20"/>
              </w:rPr>
            </w:pPr>
            <w:r w:rsidRPr="00E12741">
              <w:rPr>
                <w:rFonts w:ascii="Calibri" w:eastAsia="Calibri" w:hAnsi="Calibri"/>
                <w:b/>
                <w:i/>
                <w:sz w:val="20"/>
                <w:szCs w:val="20"/>
              </w:rPr>
              <w:t>Longueur du numéro N(S)N</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41D2D2D6" w14:textId="7DC16AAF" w:rsidR="008E2350" w:rsidRPr="00E12741" w:rsidRDefault="00C31EED" w:rsidP="00C84683">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ascii="Calibri" w:eastAsia="Calibri" w:hAnsi="Calibri"/>
                <w:b/>
                <w:i/>
                <w:sz w:val="20"/>
                <w:szCs w:val="20"/>
              </w:rPr>
            </w:pPr>
            <w:r w:rsidRPr="00E12741">
              <w:rPr>
                <w:rFonts w:ascii="Calibri" w:eastAsia="Calibri" w:hAnsi="Calibri"/>
                <w:b/>
                <w:i/>
                <w:sz w:val="20"/>
                <w:szCs w:val="20"/>
              </w:rPr>
              <w:t>Opérateur/titulaire du</w:t>
            </w:r>
            <w:r w:rsidR="00C84683" w:rsidRPr="00E12741">
              <w:rPr>
                <w:rFonts w:ascii="Calibri" w:eastAsia="Calibri" w:hAnsi="Calibri"/>
                <w:b/>
                <w:i/>
                <w:sz w:val="20"/>
                <w:szCs w:val="20"/>
              </w:rPr>
              <w:br/>
            </w:r>
            <w:r w:rsidRPr="00E12741">
              <w:rPr>
                <w:rFonts w:ascii="Calibri" w:eastAsia="Calibri" w:hAnsi="Calibri"/>
                <w:b/>
                <w:i/>
                <w:sz w:val="20"/>
                <w:szCs w:val="20"/>
              </w:rPr>
              <w:t>bloc de numéros</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4FEF2492" w14:textId="5FDE86A2"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ascii="Calibri" w:eastAsia="Calibri" w:hAnsi="Calibri"/>
                <w:b/>
                <w:i/>
                <w:sz w:val="20"/>
                <w:szCs w:val="20"/>
              </w:rPr>
            </w:pPr>
            <w:r w:rsidRPr="00E12741">
              <w:rPr>
                <w:rFonts w:ascii="Calibri" w:eastAsia="Calibri" w:hAnsi="Calibri"/>
                <w:b/>
                <w:i/>
                <w:sz w:val="20"/>
                <w:szCs w:val="20"/>
              </w:rPr>
              <w:t>Série de numéros d'abonné</w:t>
            </w:r>
            <w:r w:rsidR="008E2350" w:rsidRPr="00E12741">
              <w:rPr>
                <w:rFonts w:ascii="Calibri" w:eastAsia="Calibri" w:hAnsi="Calibri"/>
                <w:b/>
                <w:i/>
                <w:sz w:val="20"/>
                <w:szCs w:val="20"/>
              </w:rPr>
              <w:t xml:space="preserve"> </w:t>
            </w:r>
            <w:r w:rsidR="008E2350" w:rsidRPr="00E12741">
              <w:rPr>
                <w:rFonts w:ascii="Calibri" w:eastAsia="Calibri" w:hAnsi="Calibri"/>
                <w:b/>
                <w:i/>
                <w:sz w:val="20"/>
                <w:szCs w:val="20"/>
              </w:rPr>
              <w:br/>
              <w:t>(XXXX)</w:t>
            </w:r>
          </w:p>
        </w:tc>
      </w:tr>
      <w:tr w:rsidR="008E2350" w:rsidRPr="00E12741" w14:paraId="546A044C" w14:textId="77777777" w:rsidTr="008E2350">
        <w:trPr>
          <w:cantSplit/>
          <w:tblHeader/>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4DEFBAAE"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left"/>
              <w:textAlignment w:val="auto"/>
              <w:rPr>
                <w:rFonts w:ascii="Calibri" w:eastAsia="Calibri" w:hAnsi="Calibri"/>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00D9917D" w14:textId="4FB65B96"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ascii="Calibri" w:eastAsia="Calibri" w:hAnsi="Calibri"/>
                <w:b/>
                <w:i/>
                <w:sz w:val="20"/>
                <w:szCs w:val="20"/>
              </w:rPr>
            </w:pPr>
            <w:r w:rsidRPr="00E12741">
              <w:rPr>
                <w:rFonts w:ascii="Calibri" w:eastAsia="Calibri" w:hAnsi="Calibri"/>
                <w:b/>
                <w:i/>
                <w:sz w:val="20"/>
                <w:szCs w:val="20"/>
              </w:rPr>
              <w:t>Longueur maximale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5AF0795" w14:textId="6E7224F2"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center"/>
              <w:textAlignment w:val="auto"/>
              <w:rPr>
                <w:rFonts w:ascii="Calibri" w:eastAsia="Calibri" w:hAnsi="Calibri"/>
                <w:b/>
                <w:i/>
                <w:sz w:val="20"/>
                <w:szCs w:val="20"/>
              </w:rPr>
            </w:pPr>
            <w:r w:rsidRPr="00E12741">
              <w:rPr>
                <w:rFonts w:ascii="Calibri" w:eastAsia="Calibri" w:hAnsi="Calibri"/>
                <w:b/>
                <w:i/>
                <w:sz w:val="20"/>
                <w:szCs w:val="20"/>
              </w:rPr>
              <w:t>Longueur minimale</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16C2A830"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left"/>
              <w:textAlignment w:val="auto"/>
              <w:rPr>
                <w:rFonts w:ascii="Calibri" w:eastAsia="Calibri" w:hAnsi="Calibri"/>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4BAFC33"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after="20" w:line="240" w:lineRule="auto"/>
              <w:jc w:val="left"/>
              <w:textAlignment w:val="auto"/>
              <w:rPr>
                <w:rFonts w:ascii="Calibri" w:eastAsia="Calibri" w:hAnsi="Calibri"/>
                <w:sz w:val="20"/>
                <w:szCs w:val="20"/>
              </w:rPr>
            </w:pPr>
          </w:p>
        </w:tc>
      </w:tr>
      <w:tr w:rsidR="008E2350" w:rsidRPr="00E12741" w14:paraId="2A509B59" w14:textId="77777777" w:rsidTr="008E2350">
        <w:trPr>
          <w:cantSplit/>
          <w:trHeight w:val="340"/>
        </w:trPr>
        <w:tc>
          <w:tcPr>
            <w:tcW w:w="2063" w:type="dxa"/>
            <w:tcBorders>
              <w:top w:val="single" w:sz="4" w:space="0" w:color="auto"/>
              <w:left w:val="single" w:sz="4" w:space="0" w:color="auto"/>
              <w:bottom w:val="single" w:sz="4" w:space="0" w:color="000000"/>
              <w:right w:val="single" w:sz="4" w:space="0" w:color="auto"/>
            </w:tcBorders>
            <w:hideMark/>
          </w:tcPr>
          <w:p w14:paraId="0233B44D" w14:textId="014BD61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600</w:t>
            </w:r>
            <w:r w:rsidR="00707608" w:rsidRPr="00E12741">
              <w:rPr>
                <w:rFonts w:ascii="Calibri" w:hAnsi="Calibri"/>
                <w:sz w:val="20"/>
                <w:szCs w:val="20"/>
                <w:lang w:eastAsia="en-GB"/>
              </w:rPr>
              <w:t>-</w:t>
            </w:r>
            <w:r w:rsidRPr="00E12741">
              <w:rPr>
                <w:rFonts w:ascii="Calibri" w:hAnsi="Calibri"/>
                <w:sz w:val="20"/>
                <w:szCs w:val="20"/>
                <w:lang w:eastAsia="en-GB"/>
              </w:rPr>
              <w:t>604</w:t>
            </w:r>
          </w:p>
        </w:tc>
        <w:tc>
          <w:tcPr>
            <w:tcW w:w="1190" w:type="dxa"/>
            <w:tcBorders>
              <w:top w:val="single" w:sz="4" w:space="0" w:color="auto"/>
              <w:left w:val="single" w:sz="4" w:space="0" w:color="auto"/>
              <w:bottom w:val="single" w:sz="4" w:space="0" w:color="auto"/>
              <w:right w:val="single" w:sz="4" w:space="0" w:color="auto"/>
            </w:tcBorders>
            <w:hideMark/>
          </w:tcPr>
          <w:p w14:paraId="1498958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CAD7F0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nil"/>
              <w:left w:val="single" w:sz="4" w:space="0" w:color="auto"/>
              <w:bottom w:val="single" w:sz="4" w:space="0" w:color="000000"/>
              <w:right w:val="single" w:sz="4" w:space="0" w:color="auto"/>
            </w:tcBorders>
            <w:hideMark/>
          </w:tcPr>
          <w:p w14:paraId="66EE898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681FE2E7" w14:textId="5820CB93"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2395482B" w14:textId="77777777" w:rsidTr="008E2350">
        <w:trPr>
          <w:cantSplit/>
          <w:trHeight w:val="340"/>
        </w:trPr>
        <w:tc>
          <w:tcPr>
            <w:tcW w:w="2063" w:type="dxa"/>
            <w:tcBorders>
              <w:top w:val="single" w:sz="4" w:space="0" w:color="000000"/>
              <w:left w:val="single" w:sz="4" w:space="0" w:color="auto"/>
              <w:bottom w:val="single" w:sz="4" w:space="0" w:color="000000"/>
              <w:right w:val="single" w:sz="4" w:space="0" w:color="auto"/>
            </w:tcBorders>
            <w:hideMark/>
          </w:tcPr>
          <w:p w14:paraId="7164809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37A62A3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CADBE6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nil"/>
              <w:left w:val="single" w:sz="4" w:space="0" w:color="auto"/>
              <w:bottom w:val="single" w:sz="4" w:space="0" w:color="000000"/>
              <w:right w:val="single" w:sz="4" w:space="0" w:color="auto"/>
            </w:tcBorders>
            <w:hideMark/>
          </w:tcPr>
          <w:p w14:paraId="306EEB2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2A413B86" w14:textId="00789FB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0999</w:t>
            </w:r>
          </w:p>
        </w:tc>
      </w:tr>
      <w:tr w:rsidR="008E2350" w:rsidRPr="00E12741" w14:paraId="0D644E38"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0FE4DD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26FD487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DD1AD6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tcPr>
          <w:p w14:paraId="4FF6671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3ADEB8CC" w14:textId="57573735"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1000</w:t>
            </w:r>
            <w:r w:rsidR="00707608" w:rsidRPr="00E12741">
              <w:rPr>
                <w:rFonts w:ascii="Calibri" w:hAnsi="Calibri"/>
                <w:sz w:val="20"/>
                <w:szCs w:val="20"/>
                <w:lang w:eastAsia="en-GB"/>
              </w:rPr>
              <w:t>-</w:t>
            </w:r>
            <w:r w:rsidRPr="00E12741">
              <w:rPr>
                <w:rFonts w:ascii="Calibri" w:hAnsi="Calibri"/>
                <w:sz w:val="20"/>
                <w:szCs w:val="20"/>
                <w:lang w:eastAsia="en-GB"/>
              </w:rPr>
              <w:t>2999</w:t>
            </w:r>
          </w:p>
        </w:tc>
      </w:tr>
      <w:tr w:rsidR="008E2350" w:rsidRPr="00E12741" w14:paraId="412CF023"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5C19613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54B3F8B0"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758532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279CEA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E-</w:t>
            </w:r>
            <w:proofErr w:type="spellStart"/>
            <w:r w:rsidRPr="00E12741">
              <w:rPr>
                <w:rFonts w:ascii="Calibri" w:hAnsi="Calibri"/>
                <w:sz w:val="20"/>
                <w:szCs w:val="20"/>
                <w:lang w:eastAsia="en-GB"/>
              </w:rPr>
              <w:t>Government</w:t>
            </w:r>
            <w:proofErr w:type="spellEnd"/>
          </w:p>
        </w:tc>
        <w:tc>
          <w:tcPr>
            <w:tcW w:w="2504" w:type="dxa"/>
            <w:tcBorders>
              <w:top w:val="single" w:sz="4" w:space="0" w:color="auto"/>
              <w:left w:val="single" w:sz="4" w:space="0" w:color="auto"/>
              <w:bottom w:val="single" w:sz="4" w:space="0" w:color="auto"/>
              <w:right w:val="single" w:sz="4" w:space="0" w:color="auto"/>
            </w:tcBorders>
            <w:hideMark/>
          </w:tcPr>
          <w:p w14:paraId="05F91F28" w14:textId="0994545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0999</w:t>
            </w:r>
          </w:p>
        </w:tc>
      </w:tr>
      <w:tr w:rsidR="008E2350" w:rsidRPr="00E12741" w14:paraId="32138B25"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40547C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09A0828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DBD3775"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F05745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5F4D4316" w14:textId="5E5AC68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0999</w:t>
            </w:r>
          </w:p>
        </w:tc>
      </w:tr>
      <w:tr w:rsidR="008E2350" w:rsidRPr="00E12741" w14:paraId="504BA68C"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2CDD05A" w14:textId="4BB408D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609</w:t>
            </w:r>
            <w:r w:rsidR="00707608" w:rsidRPr="00E12741">
              <w:rPr>
                <w:rFonts w:ascii="Calibri" w:hAnsi="Calibri"/>
                <w:sz w:val="20"/>
                <w:szCs w:val="20"/>
                <w:lang w:eastAsia="en-GB"/>
              </w:rPr>
              <w:t>-</w:t>
            </w:r>
            <w:r w:rsidRPr="00E12741">
              <w:rPr>
                <w:rFonts w:ascii="Calibri" w:hAnsi="Calibri"/>
                <w:sz w:val="20"/>
                <w:szCs w:val="20"/>
                <w:lang w:eastAsia="en-GB"/>
              </w:rPr>
              <w:t>629</w:t>
            </w:r>
          </w:p>
        </w:tc>
        <w:tc>
          <w:tcPr>
            <w:tcW w:w="1190" w:type="dxa"/>
            <w:tcBorders>
              <w:top w:val="single" w:sz="4" w:space="0" w:color="auto"/>
              <w:left w:val="single" w:sz="4" w:space="0" w:color="auto"/>
              <w:bottom w:val="single" w:sz="4" w:space="0" w:color="auto"/>
              <w:right w:val="single" w:sz="4" w:space="0" w:color="auto"/>
            </w:tcBorders>
            <w:hideMark/>
          </w:tcPr>
          <w:p w14:paraId="1CBED23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F93EA7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8979B12"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val="en-GB" w:eastAsia="en-GB"/>
              </w:rPr>
            </w:pPr>
            <w:r w:rsidRPr="00055316">
              <w:rPr>
                <w:rFonts w:ascii="Calibri" w:hAnsi="Calibri"/>
                <w:sz w:val="20"/>
                <w:szCs w:val="20"/>
                <w:lang w:val="en-GB"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7B24DD53" w14:textId="1A22BEFF"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14D5F4A3"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01412A3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3BFC71C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EA54F7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6E720D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6BE394F2" w14:textId="7C0F753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08D3EE68"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6F16DA4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5AC066B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231C98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B0C553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532D3841" w14:textId="370A2E3C"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57352869"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456DC89F" w14:textId="3A6E94D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632</w:t>
            </w:r>
            <w:r w:rsidR="00707608" w:rsidRPr="00E12741">
              <w:rPr>
                <w:rFonts w:ascii="Calibri" w:hAnsi="Calibri"/>
                <w:sz w:val="20"/>
                <w:szCs w:val="20"/>
                <w:lang w:eastAsia="en-GB"/>
              </w:rPr>
              <w:t>-</w:t>
            </w:r>
            <w:r w:rsidRPr="00E12741">
              <w:rPr>
                <w:rFonts w:ascii="Calibri" w:hAnsi="Calibri"/>
                <w:sz w:val="20"/>
                <w:szCs w:val="20"/>
                <w:lang w:eastAsia="en-GB"/>
              </w:rPr>
              <w:t>633</w:t>
            </w:r>
          </w:p>
        </w:tc>
        <w:tc>
          <w:tcPr>
            <w:tcW w:w="1190" w:type="dxa"/>
            <w:tcBorders>
              <w:top w:val="single" w:sz="4" w:space="0" w:color="auto"/>
              <w:left w:val="single" w:sz="4" w:space="0" w:color="auto"/>
              <w:bottom w:val="single" w:sz="4" w:space="0" w:color="auto"/>
              <w:right w:val="single" w:sz="4" w:space="0" w:color="auto"/>
            </w:tcBorders>
            <w:hideMark/>
          </w:tcPr>
          <w:p w14:paraId="1FB6687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3D3260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666B13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6CAA2AB4" w14:textId="32762A5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3A0F80F5"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2D5C291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43A08B14"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1045B8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F390F89"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val="en-GB" w:eastAsia="en-GB"/>
              </w:rPr>
            </w:pPr>
            <w:r w:rsidRPr="00055316">
              <w:rPr>
                <w:rFonts w:ascii="Calibri" w:hAnsi="Calibri"/>
                <w:sz w:val="20"/>
                <w:szCs w:val="20"/>
                <w:lang w:val="en-GB"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6B15B00B" w14:textId="209E3DDE"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049978E5"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FD308E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5E094DD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5FC660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EE41A5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6FD2C9ED" w14:textId="414B89BE"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44A09EF0"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0EBF9CF8" w14:textId="5C34BAEB"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636</w:t>
            </w:r>
            <w:r w:rsidR="00707608" w:rsidRPr="00E12741">
              <w:rPr>
                <w:rFonts w:ascii="Calibri" w:hAnsi="Calibri"/>
                <w:sz w:val="20"/>
                <w:szCs w:val="20"/>
                <w:lang w:eastAsia="en-GB"/>
              </w:rPr>
              <w:t>-</w:t>
            </w:r>
            <w:r w:rsidRPr="00E12741">
              <w:rPr>
                <w:rFonts w:ascii="Calibri" w:hAnsi="Calibri"/>
                <w:sz w:val="20"/>
                <w:szCs w:val="20"/>
                <w:lang w:eastAsia="en-GB"/>
              </w:rPr>
              <w:t>637</w:t>
            </w:r>
          </w:p>
        </w:tc>
        <w:tc>
          <w:tcPr>
            <w:tcW w:w="1190" w:type="dxa"/>
            <w:tcBorders>
              <w:top w:val="single" w:sz="4" w:space="0" w:color="auto"/>
              <w:left w:val="single" w:sz="4" w:space="0" w:color="auto"/>
              <w:bottom w:val="single" w:sz="4" w:space="0" w:color="auto"/>
              <w:right w:val="single" w:sz="4" w:space="0" w:color="auto"/>
            </w:tcBorders>
            <w:hideMark/>
          </w:tcPr>
          <w:p w14:paraId="67F59D4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49F75B3"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47323C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502F60C7" w14:textId="3AA0340F"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64647E13"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60FE4590" w14:textId="48E6C10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638</w:t>
            </w:r>
            <w:r w:rsidR="00707608" w:rsidRPr="00E12741">
              <w:rPr>
                <w:rFonts w:ascii="Calibri" w:hAnsi="Calibri"/>
                <w:sz w:val="20"/>
                <w:szCs w:val="20"/>
                <w:lang w:eastAsia="en-GB"/>
              </w:rPr>
              <w:t>-</w:t>
            </w:r>
            <w:r w:rsidRPr="00E12741">
              <w:rPr>
                <w:rFonts w:ascii="Calibri" w:hAnsi="Calibri"/>
                <w:sz w:val="20"/>
                <w:szCs w:val="20"/>
                <w:lang w:eastAsia="en-GB"/>
              </w:rPr>
              <w:t>658</w:t>
            </w:r>
          </w:p>
        </w:tc>
        <w:tc>
          <w:tcPr>
            <w:tcW w:w="1190" w:type="dxa"/>
            <w:tcBorders>
              <w:top w:val="single" w:sz="4" w:space="0" w:color="auto"/>
              <w:left w:val="single" w:sz="4" w:space="0" w:color="auto"/>
              <w:bottom w:val="single" w:sz="4" w:space="0" w:color="auto"/>
              <w:right w:val="single" w:sz="4" w:space="0" w:color="auto"/>
            </w:tcBorders>
            <w:hideMark/>
          </w:tcPr>
          <w:p w14:paraId="15BF8021"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EA32B2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4BB8E14"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val="en-GB" w:eastAsia="en-GB"/>
              </w:rPr>
            </w:pPr>
            <w:r w:rsidRPr="00055316">
              <w:rPr>
                <w:rFonts w:ascii="Calibri" w:hAnsi="Calibri"/>
                <w:sz w:val="20"/>
                <w:szCs w:val="20"/>
                <w:lang w:val="en-GB"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A464226" w14:textId="711717FF"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01C355C3"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E4589AC" w14:textId="163B3E9D"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659</w:t>
            </w:r>
            <w:r w:rsidR="00707608" w:rsidRPr="00E12741">
              <w:rPr>
                <w:rFonts w:ascii="Calibri" w:hAnsi="Calibri"/>
                <w:sz w:val="20"/>
                <w:szCs w:val="20"/>
                <w:lang w:eastAsia="en-GB"/>
              </w:rPr>
              <w:t>-</w:t>
            </w:r>
            <w:r w:rsidRPr="00E12741">
              <w:rPr>
                <w:rFonts w:ascii="Calibri" w:hAnsi="Calibri"/>
                <w:sz w:val="20"/>
                <w:szCs w:val="20"/>
                <w:lang w:eastAsia="en-GB"/>
              </w:rPr>
              <w:t>704</w:t>
            </w:r>
          </w:p>
        </w:tc>
        <w:tc>
          <w:tcPr>
            <w:tcW w:w="1190" w:type="dxa"/>
            <w:tcBorders>
              <w:top w:val="single" w:sz="4" w:space="0" w:color="auto"/>
              <w:left w:val="single" w:sz="4" w:space="0" w:color="auto"/>
              <w:bottom w:val="single" w:sz="4" w:space="0" w:color="auto"/>
              <w:right w:val="single" w:sz="4" w:space="0" w:color="auto"/>
            </w:tcBorders>
            <w:hideMark/>
          </w:tcPr>
          <w:p w14:paraId="4CBF8578"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A701B5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9D5D522"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4B5E7535" w14:textId="4EB8AA86"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eastAsia="Calibri" w:hAnsi="Calibri"/>
                <w:sz w:val="20"/>
                <w:szCs w:val="20"/>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282CD8A3"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DBDD5B5" w14:textId="54CAE5E6"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705</w:t>
            </w:r>
            <w:r w:rsidR="00707608" w:rsidRPr="00E12741">
              <w:rPr>
                <w:rFonts w:ascii="Calibri" w:hAnsi="Calibri"/>
                <w:sz w:val="20"/>
                <w:szCs w:val="20"/>
                <w:lang w:eastAsia="en-GB"/>
              </w:rPr>
              <w:t>-</w:t>
            </w:r>
            <w:r w:rsidRPr="00E12741">
              <w:rPr>
                <w:rFonts w:ascii="Calibri" w:hAnsi="Calibri"/>
                <w:sz w:val="20"/>
                <w:szCs w:val="20"/>
                <w:lang w:eastAsia="en-GB"/>
              </w:rPr>
              <w:t>709</w:t>
            </w:r>
          </w:p>
        </w:tc>
        <w:tc>
          <w:tcPr>
            <w:tcW w:w="1190" w:type="dxa"/>
            <w:tcBorders>
              <w:top w:val="single" w:sz="4" w:space="0" w:color="auto"/>
              <w:left w:val="single" w:sz="4" w:space="0" w:color="auto"/>
              <w:bottom w:val="single" w:sz="4" w:space="0" w:color="auto"/>
              <w:right w:val="single" w:sz="4" w:space="0" w:color="auto"/>
            </w:tcBorders>
            <w:hideMark/>
          </w:tcPr>
          <w:p w14:paraId="36BC5F9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3ACF93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DE21530"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val="en-GB" w:eastAsia="en-GB"/>
              </w:rPr>
            </w:pPr>
            <w:r w:rsidRPr="00055316">
              <w:rPr>
                <w:rFonts w:ascii="Calibri" w:hAnsi="Calibri"/>
                <w:sz w:val="20"/>
                <w:szCs w:val="20"/>
                <w:lang w:val="en-GB"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7553BAA9" w14:textId="3E320604"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2B056F48"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5B7FA6C7" w14:textId="28B96ED6"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710</w:t>
            </w:r>
            <w:r w:rsidR="00707608" w:rsidRPr="00E12741">
              <w:rPr>
                <w:rFonts w:ascii="Calibri" w:hAnsi="Calibri"/>
                <w:sz w:val="20"/>
                <w:szCs w:val="20"/>
                <w:lang w:eastAsia="en-GB"/>
              </w:rPr>
              <w:t>-</w:t>
            </w:r>
            <w:r w:rsidRPr="00E12741">
              <w:rPr>
                <w:rFonts w:ascii="Calibri" w:hAnsi="Calibri"/>
                <w:sz w:val="20"/>
                <w:szCs w:val="20"/>
                <w:lang w:eastAsia="en-GB"/>
              </w:rPr>
              <w:t>720</w:t>
            </w:r>
          </w:p>
        </w:tc>
        <w:tc>
          <w:tcPr>
            <w:tcW w:w="1190" w:type="dxa"/>
            <w:tcBorders>
              <w:top w:val="single" w:sz="4" w:space="0" w:color="auto"/>
              <w:left w:val="single" w:sz="4" w:space="0" w:color="auto"/>
              <w:bottom w:val="single" w:sz="4" w:space="0" w:color="auto"/>
              <w:right w:val="single" w:sz="4" w:space="0" w:color="auto"/>
            </w:tcBorders>
            <w:hideMark/>
          </w:tcPr>
          <w:p w14:paraId="4B2DF7A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D82E04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0E3652D"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0EAD5794" w14:textId="17186352"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1B7EAFA8"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0A8ADE92" w14:textId="2B628A71"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721</w:t>
            </w:r>
            <w:r w:rsidR="00707608" w:rsidRPr="00E12741">
              <w:rPr>
                <w:rFonts w:ascii="Calibri" w:hAnsi="Calibri"/>
                <w:sz w:val="20"/>
                <w:szCs w:val="20"/>
                <w:lang w:eastAsia="en-GB"/>
              </w:rPr>
              <w:t>-</w:t>
            </w:r>
            <w:r w:rsidRPr="00E12741">
              <w:rPr>
                <w:rFonts w:ascii="Calibri" w:hAnsi="Calibri"/>
                <w:sz w:val="20"/>
                <w:szCs w:val="20"/>
                <w:lang w:eastAsia="en-GB"/>
              </w:rPr>
              <w:t>722</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C895079"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AE0E5B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0DA247A"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7BB64B96" w14:textId="25B4CCBA"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7F1D3893"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662584BD" w14:textId="4CCE7BC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lastRenderedPageBreak/>
              <w:t>725</w:t>
            </w:r>
            <w:r w:rsidR="00707608" w:rsidRPr="00E12741">
              <w:rPr>
                <w:rFonts w:ascii="Calibri" w:hAnsi="Calibri"/>
                <w:sz w:val="20"/>
                <w:szCs w:val="20"/>
                <w:lang w:eastAsia="en-GB"/>
              </w:rPr>
              <w:t>-</w:t>
            </w:r>
            <w:r w:rsidRPr="00E12741">
              <w:rPr>
                <w:rFonts w:ascii="Calibri" w:hAnsi="Calibri"/>
                <w:sz w:val="20"/>
                <w:szCs w:val="20"/>
                <w:lang w:eastAsia="en-GB"/>
              </w:rPr>
              <w:t>726</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8623627"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AC45ACB"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9DC1BC6" w14:textId="77777777" w:rsidR="008E2350" w:rsidRPr="00055316"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val="en-GB" w:eastAsia="en-GB"/>
              </w:rPr>
            </w:pPr>
            <w:r w:rsidRPr="00055316">
              <w:rPr>
                <w:rFonts w:ascii="Calibri" w:hAnsi="Calibri"/>
                <w:sz w:val="20"/>
                <w:szCs w:val="20"/>
                <w:lang w:val="en-GB"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6C2268D9" w14:textId="293D1A60"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6C433102"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1F106766" w14:textId="610C8091" w:rsidR="008E2350" w:rsidRPr="00E12741" w:rsidRDefault="008E2350" w:rsidP="00C84683">
            <w:pPr>
              <w:keepNext/>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730</w:t>
            </w:r>
            <w:r w:rsidR="00707608" w:rsidRPr="00E12741">
              <w:rPr>
                <w:rFonts w:ascii="Calibri" w:hAnsi="Calibri"/>
                <w:sz w:val="20"/>
                <w:szCs w:val="20"/>
                <w:lang w:eastAsia="en-GB"/>
              </w:rPr>
              <w:t>-</w:t>
            </w:r>
            <w:r w:rsidRPr="00E12741">
              <w:rPr>
                <w:rFonts w:ascii="Calibri" w:hAnsi="Calibri"/>
                <w:sz w:val="20"/>
                <w:szCs w:val="20"/>
                <w:lang w:eastAsia="en-GB"/>
              </w:rPr>
              <w:t>731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35B819B" w14:textId="77777777" w:rsidR="008E2350" w:rsidRPr="00E12741" w:rsidRDefault="008E2350" w:rsidP="00C84683">
            <w:pPr>
              <w:keepNext/>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887F112" w14:textId="77777777" w:rsidR="008E2350" w:rsidRPr="00E12741" w:rsidRDefault="008E2350" w:rsidP="00C84683">
            <w:pPr>
              <w:keepNext/>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238309C" w14:textId="77777777" w:rsidR="008E2350" w:rsidRPr="00E12741" w:rsidRDefault="008E2350" w:rsidP="00C84683">
            <w:pPr>
              <w:keepNext/>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0AD87E6" w14:textId="07B389B6" w:rsidR="008E2350" w:rsidRPr="00E12741" w:rsidRDefault="008E2350" w:rsidP="00C84683">
            <w:pPr>
              <w:keepNext/>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r w:rsidR="008E2350" w:rsidRPr="00E12741" w14:paraId="1CA46784" w14:textId="77777777" w:rsidTr="008E2350">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68BC0B3E"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732</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11082A8F"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01556C0C"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451EAF66" w14:textId="77777777"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left"/>
              <w:textAlignment w:val="auto"/>
              <w:rPr>
                <w:rFonts w:ascii="Calibri" w:hAnsi="Calibri"/>
                <w:sz w:val="20"/>
                <w:szCs w:val="20"/>
                <w:lang w:eastAsia="en-GB"/>
              </w:rPr>
            </w:pPr>
            <w:r w:rsidRPr="00E12741">
              <w:rPr>
                <w:rFonts w:ascii="Calibri" w:hAnsi="Calibri"/>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453BA7E2" w14:textId="394A0168" w:rsidR="008E2350" w:rsidRPr="00E12741" w:rsidRDefault="008E2350" w:rsidP="000319A2">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20" w:line="240" w:lineRule="auto"/>
              <w:jc w:val="center"/>
              <w:textAlignment w:val="auto"/>
              <w:rPr>
                <w:rFonts w:ascii="Calibri" w:hAnsi="Calibri"/>
                <w:sz w:val="20"/>
                <w:szCs w:val="20"/>
                <w:lang w:eastAsia="en-GB"/>
              </w:rPr>
            </w:pPr>
            <w:r w:rsidRPr="00E12741">
              <w:rPr>
                <w:rFonts w:ascii="Calibri" w:hAnsi="Calibri"/>
                <w:sz w:val="20"/>
                <w:szCs w:val="20"/>
                <w:lang w:eastAsia="en-GB"/>
              </w:rPr>
              <w:t>0000</w:t>
            </w:r>
            <w:r w:rsidR="00707608" w:rsidRPr="00E12741">
              <w:rPr>
                <w:rFonts w:ascii="Calibri" w:hAnsi="Calibri"/>
                <w:sz w:val="20"/>
                <w:szCs w:val="20"/>
                <w:lang w:eastAsia="en-GB"/>
              </w:rPr>
              <w:t>-</w:t>
            </w:r>
            <w:r w:rsidRPr="00E12741">
              <w:rPr>
                <w:rFonts w:ascii="Calibri" w:hAnsi="Calibri"/>
                <w:sz w:val="20"/>
                <w:szCs w:val="20"/>
                <w:lang w:eastAsia="en-GB"/>
              </w:rPr>
              <w:t>9999</w:t>
            </w:r>
          </w:p>
        </w:tc>
      </w:tr>
    </w:tbl>
    <w:p w14:paraId="7D88646C" w14:textId="45ECAA51" w:rsidR="008E2350" w:rsidRPr="00E12741" w:rsidRDefault="008E2350" w:rsidP="00707608">
      <w:pPr>
        <w:spacing w:before="120"/>
        <w:rPr>
          <w:rFonts w:asciiTheme="minorHAnsi" w:hAnsiTheme="minorHAnsi" w:cstheme="minorHAnsi"/>
          <w:sz w:val="20"/>
          <w:szCs w:val="20"/>
        </w:rPr>
      </w:pPr>
      <w:r w:rsidRPr="00E12741">
        <w:rPr>
          <w:rFonts w:asciiTheme="minorHAnsi" w:hAnsiTheme="minorHAnsi" w:cstheme="minorHAnsi"/>
          <w:sz w:val="20"/>
          <w:szCs w:val="20"/>
          <w:shd w:val="clear" w:color="auto" w:fill="FFFF00"/>
        </w:rPr>
        <w:tab/>
      </w:r>
      <w:r w:rsidR="00707608" w:rsidRPr="00E12741">
        <w:rPr>
          <w:rFonts w:asciiTheme="minorHAnsi" w:hAnsiTheme="minorHAnsi" w:cstheme="minorHAnsi"/>
          <w:sz w:val="20"/>
          <w:szCs w:val="20"/>
        </w:rPr>
        <w:t>–</w:t>
      </w:r>
      <w:r w:rsidR="00707608" w:rsidRPr="00E12741">
        <w:rPr>
          <w:rFonts w:asciiTheme="minorHAnsi" w:hAnsiTheme="minorHAnsi" w:cstheme="minorHAnsi"/>
          <w:sz w:val="20"/>
          <w:szCs w:val="20"/>
        </w:rPr>
        <w:tab/>
      </w:r>
      <w:r w:rsidR="00C31EED" w:rsidRPr="00E12741">
        <w:rPr>
          <w:rFonts w:asciiTheme="minorHAnsi" w:hAnsiTheme="minorHAnsi" w:cstheme="minorHAnsi"/>
          <w:sz w:val="20"/>
          <w:szCs w:val="20"/>
        </w:rPr>
        <w:t>Séries nouvellement assignées</w:t>
      </w:r>
    </w:p>
    <w:p w14:paraId="4B635B5B" w14:textId="2011EE49" w:rsidR="008E2350" w:rsidRPr="00E12741" w:rsidRDefault="00C31EED" w:rsidP="00A86188">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80" w:after="120" w:line="240" w:lineRule="auto"/>
        <w:jc w:val="left"/>
        <w:textAlignment w:val="auto"/>
        <w:rPr>
          <w:rFonts w:eastAsia="Calibri" w:cs="Arial"/>
          <w:kern w:val="2"/>
          <w:sz w:val="20"/>
          <w:szCs w:val="20"/>
          <w14:ligatures w14:val="standardContextual"/>
        </w:rPr>
      </w:pPr>
      <w:r w:rsidRPr="00E12741">
        <w:rPr>
          <w:rFonts w:eastAsia="Calibri" w:cs="Arial"/>
          <w:b/>
          <w:bCs/>
          <w:kern w:val="2"/>
          <w:sz w:val="20"/>
          <w:szCs w:val="20"/>
          <w14:ligatures w14:val="standardContextual"/>
        </w:rPr>
        <w:t>Services d'urgence</w:t>
      </w:r>
    </w:p>
    <w:tbl>
      <w:tblPr>
        <w:tblStyle w:val="TableGrid2"/>
        <w:tblW w:w="9805" w:type="dxa"/>
        <w:tblLook w:val="04A0" w:firstRow="1" w:lastRow="0" w:firstColumn="1" w:lastColumn="0" w:noHBand="0" w:noVBand="1"/>
      </w:tblPr>
      <w:tblGrid>
        <w:gridCol w:w="1345"/>
        <w:gridCol w:w="2478"/>
        <w:gridCol w:w="3118"/>
        <w:gridCol w:w="2864"/>
      </w:tblGrid>
      <w:tr w:rsidR="008E2350" w:rsidRPr="00A86188" w14:paraId="48E8009D" w14:textId="77777777" w:rsidTr="00A86188">
        <w:tc>
          <w:tcPr>
            <w:tcW w:w="1345" w:type="dxa"/>
            <w:tcBorders>
              <w:top w:val="single" w:sz="4" w:space="0" w:color="auto"/>
              <w:left w:val="single" w:sz="4" w:space="0" w:color="auto"/>
              <w:bottom w:val="single" w:sz="4" w:space="0" w:color="auto"/>
              <w:right w:val="single" w:sz="4" w:space="0" w:color="auto"/>
            </w:tcBorders>
            <w:vAlign w:val="center"/>
            <w:hideMark/>
          </w:tcPr>
          <w:p w14:paraId="53C39894" w14:textId="087F86F5"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120" w:after="120" w:line="240" w:lineRule="auto"/>
              <w:jc w:val="center"/>
              <w:textAlignment w:val="auto"/>
              <w:rPr>
                <w:rFonts w:ascii="Calibri" w:eastAsia="Calibri" w:hAnsi="Calibri"/>
                <w:b/>
                <w:bCs/>
                <w:sz w:val="20"/>
                <w:szCs w:val="20"/>
              </w:rPr>
            </w:pPr>
            <w:r w:rsidRPr="00E12741">
              <w:rPr>
                <w:rFonts w:ascii="Calibri" w:eastAsia="Calibri" w:hAnsi="Calibri"/>
                <w:b/>
                <w:bCs/>
                <w:sz w:val="20"/>
                <w:szCs w:val="20"/>
              </w:rPr>
              <w:t>Numéro important</w:t>
            </w:r>
          </w:p>
        </w:tc>
        <w:tc>
          <w:tcPr>
            <w:tcW w:w="2478" w:type="dxa"/>
            <w:tcBorders>
              <w:top w:val="single" w:sz="4" w:space="0" w:color="auto"/>
              <w:left w:val="single" w:sz="4" w:space="0" w:color="auto"/>
              <w:bottom w:val="single" w:sz="4" w:space="0" w:color="auto"/>
              <w:right w:val="single" w:sz="4" w:space="0" w:color="auto"/>
            </w:tcBorders>
            <w:vAlign w:val="center"/>
            <w:hideMark/>
          </w:tcPr>
          <w:p w14:paraId="11C13F3C"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120" w:after="120" w:line="240" w:lineRule="auto"/>
              <w:jc w:val="center"/>
              <w:textAlignment w:val="auto"/>
              <w:rPr>
                <w:rFonts w:ascii="Calibri" w:eastAsia="Calibri" w:hAnsi="Calibri"/>
                <w:b/>
                <w:bCs/>
                <w:sz w:val="20"/>
                <w:szCs w:val="20"/>
              </w:rPr>
            </w:pPr>
            <w:r w:rsidRPr="00E12741">
              <w:rPr>
                <w:rFonts w:ascii="Calibri" w:eastAsia="Calibri" w:hAnsi="Calibri"/>
                <w:b/>
                <w:bCs/>
                <w:sz w:val="20"/>
                <w:szCs w:val="20"/>
              </w:rPr>
              <w:t>Service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A38FA1" w14:textId="2CCB32A5"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120" w:after="120" w:line="240" w:lineRule="auto"/>
              <w:jc w:val="center"/>
              <w:textAlignment w:val="auto"/>
              <w:rPr>
                <w:rFonts w:ascii="Calibri" w:eastAsia="Calibri" w:hAnsi="Calibri"/>
                <w:b/>
                <w:bCs/>
                <w:sz w:val="20"/>
                <w:szCs w:val="20"/>
              </w:rPr>
            </w:pPr>
            <w:r w:rsidRPr="00E12741">
              <w:rPr>
                <w:rFonts w:ascii="Calibri" w:eastAsia="Calibri" w:hAnsi="Calibri"/>
                <w:b/>
                <w:bCs/>
                <w:sz w:val="20"/>
                <w:szCs w:val="20"/>
              </w:rPr>
              <w:t>Attribué ou assigné</w:t>
            </w:r>
          </w:p>
        </w:tc>
        <w:tc>
          <w:tcPr>
            <w:tcW w:w="2864" w:type="dxa"/>
            <w:tcBorders>
              <w:top w:val="single" w:sz="4" w:space="0" w:color="auto"/>
              <w:left w:val="single" w:sz="4" w:space="0" w:color="auto"/>
              <w:bottom w:val="single" w:sz="4" w:space="0" w:color="auto"/>
              <w:right w:val="single" w:sz="4" w:space="0" w:color="auto"/>
            </w:tcBorders>
            <w:vAlign w:val="center"/>
            <w:hideMark/>
          </w:tcPr>
          <w:p w14:paraId="46C9DB1F" w14:textId="6E50D22A"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120" w:after="120" w:line="240" w:lineRule="auto"/>
              <w:jc w:val="center"/>
              <w:textAlignment w:val="auto"/>
              <w:rPr>
                <w:rFonts w:ascii="Calibri" w:eastAsia="Calibri" w:hAnsi="Calibri"/>
                <w:b/>
                <w:bCs/>
                <w:sz w:val="20"/>
                <w:szCs w:val="20"/>
              </w:rPr>
            </w:pPr>
            <w:r w:rsidRPr="00E12741">
              <w:rPr>
                <w:rFonts w:ascii="Calibri" w:eastAsia="Calibri" w:hAnsi="Calibri"/>
                <w:b/>
                <w:bCs/>
                <w:sz w:val="20"/>
                <w:szCs w:val="20"/>
              </w:rPr>
              <w:t xml:space="preserve">Numéro UIT-T E.164 </w:t>
            </w:r>
            <w:r w:rsidR="00A86188">
              <w:rPr>
                <w:rFonts w:ascii="Calibri" w:eastAsia="Calibri" w:hAnsi="Calibri"/>
                <w:b/>
                <w:bCs/>
                <w:sz w:val="20"/>
                <w:szCs w:val="20"/>
              </w:rPr>
              <w:br/>
            </w:r>
            <w:r w:rsidRPr="00E12741">
              <w:rPr>
                <w:rFonts w:ascii="Calibri" w:eastAsia="Calibri" w:hAnsi="Calibri"/>
                <w:b/>
                <w:bCs/>
                <w:sz w:val="20"/>
                <w:szCs w:val="20"/>
              </w:rPr>
              <w:t xml:space="preserve">ou </w:t>
            </w:r>
            <w:r w:rsidR="00A86188">
              <w:rPr>
                <w:rFonts w:ascii="Calibri" w:eastAsia="Calibri" w:hAnsi="Calibri"/>
                <w:b/>
                <w:bCs/>
                <w:sz w:val="20"/>
                <w:szCs w:val="20"/>
              </w:rPr>
              <w:br/>
            </w:r>
            <w:r w:rsidRPr="00E12741">
              <w:rPr>
                <w:rFonts w:ascii="Calibri" w:eastAsia="Calibri" w:hAnsi="Calibri"/>
                <w:b/>
                <w:bCs/>
                <w:sz w:val="20"/>
                <w:szCs w:val="20"/>
              </w:rPr>
              <w:t>numéro uniquement national</w:t>
            </w:r>
          </w:p>
        </w:tc>
      </w:tr>
      <w:tr w:rsidR="008E2350" w:rsidRPr="00E12741" w14:paraId="0E510FEB" w14:textId="77777777" w:rsidTr="00A86188">
        <w:tc>
          <w:tcPr>
            <w:tcW w:w="1345" w:type="dxa"/>
            <w:tcBorders>
              <w:top w:val="single" w:sz="4" w:space="0" w:color="auto"/>
              <w:left w:val="single" w:sz="4" w:space="0" w:color="auto"/>
              <w:bottom w:val="single" w:sz="4" w:space="0" w:color="000000"/>
              <w:right w:val="single" w:sz="4" w:space="0" w:color="000000"/>
            </w:tcBorders>
            <w:hideMark/>
          </w:tcPr>
          <w:p w14:paraId="076C6466"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911</w:t>
            </w:r>
          </w:p>
        </w:tc>
        <w:tc>
          <w:tcPr>
            <w:tcW w:w="2478" w:type="dxa"/>
            <w:tcBorders>
              <w:top w:val="nil"/>
              <w:left w:val="nil"/>
              <w:bottom w:val="single" w:sz="4" w:space="0" w:color="000000"/>
              <w:right w:val="single" w:sz="4" w:space="0" w:color="000000"/>
            </w:tcBorders>
            <w:hideMark/>
          </w:tcPr>
          <w:p w14:paraId="64545CF7" w14:textId="13BB1328" w:rsidR="008E2350" w:rsidRPr="00E12741" w:rsidRDefault="008E2350" w:rsidP="00C31EED">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 xml:space="preserve">Police </w:t>
            </w:r>
            <w:r w:rsidRPr="00E12741">
              <w:rPr>
                <w:rFonts w:ascii="Calibri" w:eastAsia="Calibri" w:hAnsi="Calibri"/>
                <w:sz w:val="20"/>
                <w:szCs w:val="20"/>
              </w:rPr>
              <w:br/>
              <w:t>(</w:t>
            </w:r>
            <w:r w:rsidR="00C31EED" w:rsidRPr="00E12741">
              <w:rPr>
                <w:rFonts w:ascii="Calibri" w:eastAsia="Calibri" w:hAnsi="Calibri"/>
                <w:sz w:val="20"/>
                <w:szCs w:val="20"/>
              </w:rPr>
              <w:t>Intervention d'urgence</w:t>
            </w:r>
            <w:r w:rsidRPr="00E12741">
              <w:rPr>
                <w:rFonts w:ascii="Calibri" w:eastAsia="Calibri" w:hAnsi="Calibri"/>
                <w:sz w:val="20"/>
                <w:szCs w:val="20"/>
              </w:rPr>
              <w:t>)</w:t>
            </w:r>
          </w:p>
        </w:tc>
        <w:tc>
          <w:tcPr>
            <w:tcW w:w="3118" w:type="dxa"/>
            <w:tcBorders>
              <w:top w:val="nil"/>
              <w:left w:val="nil"/>
              <w:bottom w:val="single" w:sz="4" w:space="0" w:color="000000"/>
              <w:right w:val="single" w:sz="4" w:space="0" w:color="000000"/>
            </w:tcBorders>
            <w:hideMark/>
          </w:tcPr>
          <w:p w14:paraId="137F6D9D" w14:textId="6539E166" w:rsidR="008E2350" w:rsidRPr="00E12741" w:rsidRDefault="00C31EED" w:rsidP="00A86188">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left"/>
              <w:textAlignment w:val="auto"/>
              <w:rPr>
                <w:rFonts w:ascii="Calibri" w:eastAsia="Calibri" w:hAnsi="Calibri"/>
                <w:sz w:val="20"/>
                <w:szCs w:val="20"/>
              </w:rPr>
            </w:pPr>
            <w:r w:rsidRPr="00E12741">
              <w:rPr>
                <w:rFonts w:ascii="Calibri" w:eastAsia="Calibri" w:hAnsi="Calibri"/>
                <w:sz w:val="20"/>
                <w:szCs w:val="20"/>
              </w:rPr>
              <w:t>Attribué dans le plan national de numérotage</w:t>
            </w:r>
          </w:p>
        </w:tc>
        <w:tc>
          <w:tcPr>
            <w:tcW w:w="2864" w:type="dxa"/>
            <w:tcBorders>
              <w:top w:val="nil"/>
              <w:left w:val="nil"/>
              <w:bottom w:val="single" w:sz="4" w:space="0" w:color="000000"/>
              <w:right w:val="single" w:sz="4" w:space="0" w:color="000000"/>
            </w:tcBorders>
            <w:hideMark/>
          </w:tcPr>
          <w:p w14:paraId="1A9CD982" w14:textId="19B7E033"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Numéro uniquement national</w:t>
            </w:r>
            <w:r w:rsidR="008E2350" w:rsidRPr="00E12741">
              <w:rPr>
                <w:rFonts w:ascii="Calibri" w:eastAsia="Calibri" w:hAnsi="Calibri"/>
                <w:sz w:val="20"/>
                <w:szCs w:val="20"/>
              </w:rPr>
              <w:t xml:space="preserve"> </w:t>
            </w:r>
          </w:p>
        </w:tc>
      </w:tr>
      <w:tr w:rsidR="008E2350" w:rsidRPr="00E12741" w14:paraId="6E892C8B" w14:textId="77777777" w:rsidTr="00A86188">
        <w:tc>
          <w:tcPr>
            <w:tcW w:w="1345" w:type="dxa"/>
            <w:tcBorders>
              <w:top w:val="single" w:sz="4" w:space="0" w:color="000000"/>
              <w:left w:val="single" w:sz="4" w:space="0" w:color="auto"/>
              <w:bottom w:val="single" w:sz="4" w:space="0" w:color="000000"/>
              <w:right w:val="single" w:sz="4" w:space="0" w:color="000000"/>
            </w:tcBorders>
            <w:hideMark/>
          </w:tcPr>
          <w:p w14:paraId="56DC6CFB"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912</w:t>
            </w:r>
          </w:p>
        </w:tc>
        <w:tc>
          <w:tcPr>
            <w:tcW w:w="2478" w:type="dxa"/>
            <w:tcBorders>
              <w:top w:val="nil"/>
              <w:left w:val="nil"/>
              <w:bottom w:val="single" w:sz="4" w:space="0" w:color="000000"/>
              <w:right w:val="single" w:sz="4" w:space="0" w:color="000000"/>
            </w:tcBorders>
            <w:hideMark/>
          </w:tcPr>
          <w:p w14:paraId="614DC561" w14:textId="292C7370"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Pompiers/a</w:t>
            </w:r>
            <w:r w:rsidR="008E2350" w:rsidRPr="00E12741">
              <w:rPr>
                <w:rFonts w:ascii="Calibri" w:eastAsia="Calibri" w:hAnsi="Calibri"/>
                <w:sz w:val="20"/>
                <w:szCs w:val="20"/>
              </w:rPr>
              <w:t>mbulance</w:t>
            </w:r>
            <w:r w:rsidR="008E2350" w:rsidRPr="00E12741">
              <w:rPr>
                <w:rFonts w:ascii="Calibri" w:eastAsia="Calibri" w:hAnsi="Calibri"/>
                <w:sz w:val="20"/>
                <w:szCs w:val="20"/>
              </w:rPr>
              <w:br/>
              <w:t>(</w:t>
            </w:r>
            <w:r w:rsidRPr="00E12741">
              <w:rPr>
                <w:rFonts w:ascii="Calibri" w:eastAsia="Calibri" w:hAnsi="Calibri"/>
                <w:sz w:val="20"/>
                <w:szCs w:val="20"/>
              </w:rPr>
              <w:t>Intervention d'urgence</w:t>
            </w:r>
            <w:r w:rsidR="008E2350" w:rsidRPr="00E12741">
              <w:rPr>
                <w:rFonts w:ascii="Calibri" w:eastAsia="Calibri" w:hAnsi="Calibri"/>
                <w:sz w:val="20"/>
                <w:szCs w:val="20"/>
              </w:rPr>
              <w:t>)</w:t>
            </w:r>
          </w:p>
        </w:tc>
        <w:tc>
          <w:tcPr>
            <w:tcW w:w="3118" w:type="dxa"/>
            <w:tcBorders>
              <w:top w:val="nil"/>
              <w:left w:val="nil"/>
              <w:bottom w:val="single" w:sz="4" w:space="0" w:color="000000"/>
              <w:right w:val="single" w:sz="4" w:space="0" w:color="000000"/>
            </w:tcBorders>
            <w:hideMark/>
          </w:tcPr>
          <w:p w14:paraId="7F99FF2A" w14:textId="6E6F9E6A" w:rsidR="008E2350" w:rsidRPr="00E12741" w:rsidRDefault="00C31EED" w:rsidP="00A86188">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left"/>
              <w:textAlignment w:val="auto"/>
              <w:rPr>
                <w:rFonts w:ascii="Calibri" w:eastAsia="Calibri" w:hAnsi="Calibri"/>
                <w:sz w:val="20"/>
                <w:szCs w:val="20"/>
              </w:rPr>
            </w:pPr>
            <w:r w:rsidRPr="00E12741">
              <w:rPr>
                <w:rFonts w:ascii="Calibri" w:eastAsia="Calibri" w:hAnsi="Calibri"/>
                <w:sz w:val="20"/>
                <w:szCs w:val="20"/>
              </w:rPr>
              <w:t>Attribué dans le plan national de numérotage</w:t>
            </w:r>
          </w:p>
        </w:tc>
        <w:tc>
          <w:tcPr>
            <w:tcW w:w="2864" w:type="dxa"/>
            <w:tcBorders>
              <w:top w:val="nil"/>
              <w:left w:val="nil"/>
              <w:bottom w:val="single" w:sz="4" w:space="0" w:color="000000"/>
              <w:right w:val="single" w:sz="4" w:space="0" w:color="000000"/>
            </w:tcBorders>
            <w:hideMark/>
          </w:tcPr>
          <w:p w14:paraId="51DEE1CC" w14:textId="0E66F903"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Numéro uniquement national</w:t>
            </w:r>
            <w:r w:rsidR="008E2350" w:rsidRPr="00E12741">
              <w:rPr>
                <w:rFonts w:ascii="Calibri" w:eastAsia="Calibri" w:hAnsi="Calibri"/>
                <w:sz w:val="20"/>
                <w:szCs w:val="20"/>
              </w:rPr>
              <w:t xml:space="preserve"> </w:t>
            </w:r>
          </w:p>
        </w:tc>
      </w:tr>
      <w:tr w:rsidR="008E2350" w:rsidRPr="00E12741" w14:paraId="0E587DE3" w14:textId="77777777" w:rsidTr="00A86188">
        <w:tc>
          <w:tcPr>
            <w:tcW w:w="1345" w:type="dxa"/>
            <w:tcBorders>
              <w:top w:val="single" w:sz="4" w:space="0" w:color="000000"/>
              <w:left w:val="single" w:sz="4" w:space="0" w:color="auto"/>
              <w:bottom w:val="single" w:sz="4" w:space="0" w:color="000000"/>
              <w:right w:val="single" w:sz="4" w:space="0" w:color="000000"/>
            </w:tcBorders>
            <w:hideMark/>
          </w:tcPr>
          <w:p w14:paraId="1F7EBDBE"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913</w:t>
            </w:r>
          </w:p>
        </w:tc>
        <w:tc>
          <w:tcPr>
            <w:tcW w:w="2478" w:type="dxa"/>
            <w:tcBorders>
              <w:top w:val="nil"/>
              <w:left w:val="nil"/>
              <w:bottom w:val="single" w:sz="4" w:space="0" w:color="000000"/>
              <w:right w:val="single" w:sz="4" w:space="0" w:color="000000"/>
            </w:tcBorders>
            <w:hideMark/>
          </w:tcPr>
          <w:p w14:paraId="5C41F591" w14:textId="0E4E1622"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Ambulance</w:t>
            </w:r>
            <w:r w:rsidRPr="00E12741">
              <w:rPr>
                <w:rFonts w:ascii="Calibri" w:eastAsia="Calibri" w:hAnsi="Calibri"/>
                <w:sz w:val="20"/>
                <w:szCs w:val="20"/>
              </w:rPr>
              <w:br/>
              <w:t>(</w:t>
            </w:r>
            <w:r w:rsidR="00C31EED" w:rsidRPr="00E12741">
              <w:rPr>
                <w:rFonts w:ascii="Calibri" w:eastAsia="Calibri" w:hAnsi="Calibri"/>
                <w:sz w:val="20"/>
                <w:szCs w:val="20"/>
              </w:rPr>
              <w:t>Intervention d'urgence</w:t>
            </w:r>
            <w:r w:rsidRPr="00E12741">
              <w:rPr>
                <w:rFonts w:ascii="Calibri" w:eastAsia="Calibri" w:hAnsi="Calibri"/>
                <w:sz w:val="20"/>
                <w:szCs w:val="20"/>
              </w:rPr>
              <w:t>)</w:t>
            </w:r>
          </w:p>
        </w:tc>
        <w:tc>
          <w:tcPr>
            <w:tcW w:w="3118" w:type="dxa"/>
            <w:tcBorders>
              <w:top w:val="nil"/>
              <w:left w:val="nil"/>
              <w:bottom w:val="single" w:sz="4" w:space="0" w:color="000000"/>
              <w:right w:val="single" w:sz="4" w:space="0" w:color="000000"/>
            </w:tcBorders>
            <w:hideMark/>
          </w:tcPr>
          <w:p w14:paraId="6976A9D1" w14:textId="1C055291" w:rsidR="008E2350" w:rsidRPr="00E12741" w:rsidRDefault="00C31EED" w:rsidP="00A86188">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left"/>
              <w:textAlignment w:val="auto"/>
              <w:rPr>
                <w:rFonts w:ascii="Calibri" w:eastAsia="Calibri" w:hAnsi="Calibri"/>
                <w:sz w:val="20"/>
                <w:szCs w:val="20"/>
              </w:rPr>
            </w:pPr>
            <w:r w:rsidRPr="00E12741">
              <w:rPr>
                <w:rFonts w:ascii="Calibri" w:eastAsia="Calibri" w:hAnsi="Calibri"/>
                <w:sz w:val="20"/>
                <w:szCs w:val="20"/>
              </w:rPr>
              <w:t>Attribué dans le plan national de numérotage</w:t>
            </w:r>
          </w:p>
        </w:tc>
        <w:tc>
          <w:tcPr>
            <w:tcW w:w="2864" w:type="dxa"/>
            <w:tcBorders>
              <w:top w:val="nil"/>
              <w:left w:val="nil"/>
              <w:bottom w:val="single" w:sz="4" w:space="0" w:color="000000"/>
              <w:right w:val="single" w:sz="4" w:space="0" w:color="000000"/>
            </w:tcBorders>
            <w:hideMark/>
          </w:tcPr>
          <w:p w14:paraId="085DB795" w14:textId="6CBE6707"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Numéro uniquement national</w:t>
            </w:r>
            <w:r w:rsidR="008E2350" w:rsidRPr="00E12741">
              <w:rPr>
                <w:rFonts w:ascii="Calibri" w:eastAsia="Calibri" w:hAnsi="Calibri"/>
                <w:sz w:val="20"/>
                <w:szCs w:val="20"/>
              </w:rPr>
              <w:t xml:space="preserve"> </w:t>
            </w:r>
          </w:p>
        </w:tc>
      </w:tr>
      <w:tr w:rsidR="008E2350" w:rsidRPr="00E12741" w14:paraId="50F30F2D" w14:textId="77777777" w:rsidTr="00A86188">
        <w:tc>
          <w:tcPr>
            <w:tcW w:w="1345" w:type="dxa"/>
            <w:tcBorders>
              <w:top w:val="single" w:sz="4" w:space="0" w:color="000000"/>
              <w:left w:val="single" w:sz="4" w:space="0" w:color="auto"/>
              <w:bottom w:val="single" w:sz="4" w:space="0" w:color="000000"/>
              <w:right w:val="single" w:sz="4" w:space="0" w:color="000000"/>
            </w:tcBorders>
            <w:hideMark/>
          </w:tcPr>
          <w:p w14:paraId="73E22E20" w14:textId="77777777" w:rsidR="008E2350" w:rsidRPr="00E12741" w:rsidRDefault="008E2350"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914</w:t>
            </w:r>
          </w:p>
        </w:tc>
        <w:tc>
          <w:tcPr>
            <w:tcW w:w="2478" w:type="dxa"/>
            <w:tcBorders>
              <w:top w:val="nil"/>
              <w:left w:val="nil"/>
              <w:bottom w:val="single" w:sz="4" w:space="0" w:color="000000"/>
              <w:right w:val="single" w:sz="4" w:space="0" w:color="000000"/>
            </w:tcBorders>
            <w:hideMark/>
          </w:tcPr>
          <w:p w14:paraId="47107876" w14:textId="5BECCC3E" w:rsidR="008E2350" w:rsidRPr="00E12741" w:rsidRDefault="00C31EED" w:rsidP="00C31EED">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Violence domestique</w:t>
            </w:r>
            <w:r w:rsidR="008E2350" w:rsidRPr="00E12741">
              <w:rPr>
                <w:rFonts w:ascii="Calibri" w:eastAsia="Calibri" w:hAnsi="Calibri"/>
                <w:sz w:val="20"/>
                <w:szCs w:val="20"/>
              </w:rPr>
              <w:br/>
              <w:t>(</w:t>
            </w:r>
            <w:r w:rsidRPr="00E12741">
              <w:rPr>
                <w:rFonts w:ascii="Calibri" w:eastAsia="Calibri" w:hAnsi="Calibri"/>
                <w:sz w:val="20"/>
                <w:szCs w:val="20"/>
              </w:rPr>
              <w:t>Ligne d'assistance</w:t>
            </w:r>
            <w:r w:rsidR="008E2350" w:rsidRPr="00E12741">
              <w:rPr>
                <w:rFonts w:ascii="Calibri" w:eastAsia="Calibri" w:hAnsi="Calibri"/>
                <w:sz w:val="20"/>
                <w:szCs w:val="20"/>
              </w:rPr>
              <w:t>)</w:t>
            </w:r>
          </w:p>
        </w:tc>
        <w:tc>
          <w:tcPr>
            <w:tcW w:w="3118" w:type="dxa"/>
            <w:tcBorders>
              <w:top w:val="nil"/>
              <w:left w:val="nil"/>
              <w:bottom w:val="single" w:sz="4" w:space="0" w:color="000000"/>
              <w:right w:val="single" w:sz="4" w:space="0" w:color="000000"/>
            </w:tcBorders>
            <w:hideMark/>
          </w:tcPr>
          <w:p w14:paraId="5DEA2400" w14:textId="3286AE60" w:rsidR="008E2350" w:rsidRPr="00E12741" w:rsidRDefault="00C31EED" w:rsidP="00A86188">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left"/>
              <w:textAlignment w:val="auto"/>
              <w:rPr>
                <w:rFonts w:ascii="Calibri" w:eastAsia="Calibri" w:hAnsi="Calibri"/>
                <w:sz w:val="20"/>
                <w:szCs w:val="20"/>
              </w:rPr>
            </w:pPr>
            <w:r w:rsidRPr="00E12741">
              <w:rPr>
                <w:rFonts w:ascii="Calibri" w:eastAsia="Calibri" w:hAnsi="Calibri"/>
                <w:sz w:val="20"/>
                <w:szCs w:val="20"/>
              </w:rPr>
              <w:t>Attribué dans le plan national de numérotage</w:t>
            </w:r>
          </w:p>
        </w:tc>
        <w:tc>
          <w:tcPr>
            <w:tcW w:w="2864" w:type="dxa"/>
            <w:tcBorders>
              <w:top w:val="nil"/>
              <w:left w:val="nil"/>
              <w:bottom w:val="single" w:sz="4" w:space="0" w:color="000000"/>
              <w:right w:val="single" w:sz="4" w:space="0" w:color="000000"/>
            </w:tcBorders>
            <w:hideMark/>
          </w:tcPr>
          <w:p w14:paraId="7A740BBB" w14:textId="66BF5ACB" w:rsidR="008E2350" w:rsidRPr="00E12741" w:rsidRDefault="00C31EED" w:rsidP="008E2350">
            <w:pPr>
              <w:tabs>
                <w:tab w:val="clear" w:pos="794"/>
                <w:tab w:val="clear" w:pos="1191"/>
                <w:tab w:val="clear" w:pos="1588"/>
                <w:tab w:val="clear" w:pos="1985"/>
                <w:tab w:val="left" w:pos="567"/>
                <w:tab w:val="left" w:pos="1276"/>
                <w:tab w:val="left" w:pos="1843"/>
                <w:tab w:val="left" w:pos="5387"/>
                <w:tab w:val="left" w:pos="5954"/>
              </w:tabs>
              <w:overflowPunct/>
              <w:autoSpaceDE/>
              <w:autoSpaceDN/>
              <w:adjustRightInd/>
              <w:spacing w:before="40" w:after="40" w:line="240" w:lineRule="auto"/>
              <w:jc w:val="center"/>
              <w:textAlignment w:val="auto"/>
              <w:rPr>
                <w:rFonts w:ascii="Calibri" w:eastAsia="Calibri" w:hAnsi="Calibri"/>
                <w:sz w:val="20"/>
                <w:szCs w:val="20"/>
              </w:rPr>
            </w:pPr>
            <w:r w:rsidRPr="00E12741">
              <w:rPr>
                <w:rFonts w:ascii="Calibri" w:eastAsia="Calibri" w:hAnsi="Calibri"/>
                <w:sz w:val="20"/>
                <w:szCs w:val="20"/>
              </w:rPr>
              <w:t>Numéro uniquement national</w:t>
            </w:r>
            <w:r w:rsidR="008E2350" w:rsidRPr="00E12741">
              <w:rPr>
                <w:rFonts w:ascii="Calibri" w:eastAsia="Calibri" w:hAnsi="Calibri"/>
                <w:sz w:val="20"/>
                <w:szCs w:val="20"/>
              </w:rPr>
              <w:t xml:space="preserve"> </w:t>
            </w:r>
          </w:p>
        </w:tc>
      </w:tr>
    </w:tbl>
    <w:p w14:paraId="4F011258" w14:textId="77777777" w:rsidR="008E2350" w:rsidRPr="00E12741" w:rsidRDefault="008E2350" w:rsidP="001F4C7C">
      <w:pPr>
        <w:tabs>
          <w:tab w:val="clear" w:pos="794"/>
          <w:tab w:val="clear" w:pos="1191"/>
          <w:tab w:val="clear" w:pos="1588"/>
          <w:tab w:val="clear" w:pos="1985"/>
        </w:tabs>
        <w:overflowPunct/>
        <w:spacing w:before="480" w:line="240" w:lineRule="auto"/>
        <w:jc w:val="left"/>
        <w:textAlignment w:val="auto"/>
        <w:rPr>
          <w:rFonts w:asciiTheme="minorHAnsi" w:hAnsiTheme="minorHAnsi" w:cs="Arial"/>
          <w:kern w:val="2"/>
          <w:sz w:val="20"/>
          <w:szCs w:val="20"/>
          <w:lang w:eastAsia="zh-CN"/>
          <w14:ligatures w14:val="standardContextual"/>
        </w:rPr>
      </w:pPr>
      <w:proofErr w:type="gramStart"/>
      <w:r w:rsidRPr="00E12741">
        <w:rPr>
          <w:rFonts w:asciiTheme="minorHAnsi" w:hAnsiTheme="minorHAnsi" w:cs="Arial"/>
          <w:kern w:val="2"/>
          <w:sz w:val="20"/>
          <w:szCs w:val="20"/>
          <w:lang w:eastAsia="zh-CN"/>
          <w14:ligatures w14:val="standardContextual"/>
        </w:rPr>
        <w:t>Contact:</w:t>
      </w:r>
      <w:proofErr w:type="gramEnd"/>
    </w:p>
    <w:p w14:paraId="0A48F502" w14:textId="77777777" w:rsidR="00AC0E06" w:rsidRPr="00AC0E06" w:rsidRDefault="00AC0E06" w:rsidP="00AC0E06">
      <w:pPr>
        <w:tabs>
          <w:tab w:val="clear" w:pos="794"/>
          <w:tab w:val="clear" w:pos="1191"/>
          <w:tab w:val="clear" w:pos="1588"/>
          <w:tab w:val="clear" w:pos="1985"/>
          <w:tab w:val="left" w:pos="567"/>
          <w:tab w:val="left" w:pos="1276"/>
          <w:tab w:val="left" w:pos="1843"/>
          <w:tab w:val="left" w:pos="5387"/>
          <w:tab w:val="left" w:pos="5954"/>
        </w:tabs>
        <w:overflowPunct/>
        <w:spacing w:before="120" w:line="240" w:lineRule="auto"/>
        <w:ind w:left="720"/>
        <w:jc w:val="left"/>
        <w:textAlignment w:val="auto"/>
        <w:rPr>
          <w:rFonts w:cs="Arial"/>
          <w:bCs/>
          <w:noProof/>
          <w:kern w:val="2"/>
          <w:sz w:val="20"/>
          <w:szCs w:val="20"/>
          <w:lang w:val="en-GB" w:eastAsia="zh-CN"/>
          <w14:ligatures w14:val="standardContextual"/>
        </w:rPr>
      </w:pPr>
      <w:r w:rsidRPr="00AC0E06">
        <w:rPr>
          <w:rFonts w:eastAsia="Calibri" w:cs="Arial"/>
          <w:bCs/>
          <w:noProof/>
          <w:kern w:val="2"/>
          <w:sz w:val="20"/>
          <w:szCs w:val="20"/>
          <w:lang w:val="en-GB"/>
          <w14:ligatures w14:val="standardContextual"/>
        </w:rPr>
        <w:t>Telecommunications Agency</w:t>
      </w:r>
    </w:p>
    <w:p w14:paraId="2BEBF524" w14:textId="77777777" w:rsidR="00AC0E06" w:rsidRPr="00AC0E06" w:rsidRDefault="00AC0E06" w:rsidP="00AC0E06">
      <w:pPr>
        <w:tabs>
          <w:tab w:val="clear" w:pos="794"/>
          <w:tab w:val="clear" w:pos="1191"/>
          <w:tab w:val="clear" w:pos="1588"/>
          <w:tab w:val="clear" w:pos="1985"/>
          <w:tab w:val="left" w:pos="567"/>
          <w:tab w:val="left" w:pos="1276"/>
          <w:tab w:val="left" w:pos="1843"/>
          <w:tab w:val="left" w:pos="5387"/>
          <w:tab w:val="left" w:pos="5954"/>
        </w:tabs>
        <w:overflowPunct/>
        <w:spacing w:before="0" w:line="240" w:lineRule="auto"/>
        <w:ind w:left="720"/>
        <w:jc w:val="left"/>
        <w:textAlignment w:val="auto"/>
        <w:rPr>
          <w:rFonts w:cs="Arial"/>
          <w:bCs/>
          <w:noProof/>
          <w:kern w:val="2"/>
          <w:sz w:val="20"/>
          <w:szCs w:val="20"/>
          <w:lang w:val="en-GB" w:eastAsia="zh-CN"/>
          <w14:ligatures w14:val="standardContextual"/>
        </w:rPr>
      </w:pPr>
      <w:r w:rsidRPr="00AC0E06">
        <w:rPr>
          <w:rFonts w:cs="Arial"/>
          <w:bCs/>
          <w:noProof/>
          <w:kern w:val="2"/>
          <w:sz w:val="20"/>
          <w:szCs w:val="20"/>
          <w:lang w:val="en-GB" w:eastAsia="zh-CN"/>
          <w14:ligatures w14:val="standardContextual"/>
        </w:rPr>
        <w:t>Director of Telecommunications</w:t>
      </w:r>
    </w:p>
    <w:p w14:paraId="16282E63" w14:textId="379A2D42" w:rsidR="00AC0E06" w:rsidRPr="00AC0E06" w:rsidRDefault="00AC0E06" w:rsidP="00AC0E06">
      <w:pPr>
        <w:tabs>
          <w:tab w:val="clear" w:pos="794"/>
          <w:tab w:val="clear" w:pos="1191"/>
          <w:tab w:val="clear" w:pos="1588"/>
          <w:tab w:val="clear" w:pos="1985"/>
          <w:tab w:val="left" w:pos="567"/>
          <w:tab w:val="left" w:pos="1276"/>
          <w:tab w:val="left" w:pos="1843"/>
          <w:tab w:val="left" w:pos="5387"/>
          <w:tab w:val="left" w:pos="5954"/>
        </w:tabs>
        <w:overflowPunct/>
        <w:spacing w:before="0" w:line="240" w:lineRule="auto"/>
        <w:ind w:left="720"/>
        <w:jc w:val="left"/>
        <w:textAlignment w:val="auto"/>
        <w:rPr>
          <w:rFonts w:cs="Arial"/>
          <w:bCs/>
          <w:noProof/>
          <w:kern w:val="2"/>
          <w:sz w:val="20"/>
          <w:szCs w:val="20"/>
          <w:lang w:val="en-GB" w:eastAsia="zh-CN"/>
          <w14:ligatures w14:val="standardContextual"/>
        </w:rPr>
      </w:pPr>
      <w:r w:rsidRPr="00AC0E06">
        <w:rPr>
          <w:rFonts w:cs="Arial"/>
          <w:bCs/>
          <w:noProof/>
          <w:kern w:val="2"/>
          <w:sz w:val="20"/>
          <w:szCs w:val="20"/>
          <w:lang w:val="en-GB" w:eastAsia="zh-CN"/>
          <w14:ligatures w14:val="standardContextual"/>
        </w:rPr>
        <w:t>190 Charlotte Street, Bourda,</w:t>
      </w:r>
    </w:p>
    <w:p w14:paraId="1E884A4F" w14:textId="523E3593" w:rsidR="00AC0E06" w:rsidRPr="00AC0E06" w:rsidRDefault="00AC0E06" w:rsidP="00AC0E06">
      <w:pPr>
        <w:tabs>
          <w:tab w:val="clear" w:pos="794"/>
          <w:tab w:val="clear" w:pos="1191"/>
          <w:tab w:val="clear" w:pos="1588"/>
          <w:tab w:val="clear" w:pos="1985"/>
          <w:tab w:val="left" w:pos="567"/>
          <w:tab w:val="left" w:pos="1276"/>
          <w:tab w:val="left" w:pos="1843"/>
          <w:tab w:val="left" w:pos="5387"/>
          <w:tab w:val="left" w:pos="5954"/>
        </w:tabs>
        <w:overflowPunct/>
        <w:spacing w:before="0" w:line="240" w:lineRule="auto"/>
        <w:ind w:left="720"/>
        <w:jc w:val="left"/>
        <w:textAlignment w:val="auto"/>
        <w:rPr>
          <w:rFonts w:cs="Arial"/>
          <w:bCs/>
          <w:noProof/>
          <w:kern w:val="2"/>
          <w:sz w:val="20"/>
          <w:szCs w:val="20"/>
          <w:lang w:val="en-GB" w:eastAsia="zh-CN"/>
          <w14:ligatures w14:val="standardContextual"/>
        </w:rPr>
      </w:pPr>
      <w:r w:rsidRPr="00AC0E06">
        <w:rPr>
          <w:rFonts w:cs="Arial"/>
          <w:bCs/>
          <w:noProof/>
          <w:kern w:val="2"/>
          <w:sz w:val="20"/>
          <w:szCs w:val="20"/>
          <w:lang w:val="en-GB" w:eastAsia="zh-CN"/>
          <w14:ligatures w14:val="standardContextual"/>
        </w:rPr>
        <w:t>GEORGETOWN</w:t>
      </w:r>
    </w:p>
    <w:p w14:paraId="6D9770F8" w14:textId="77777777" w:rsidR="00AC0E06" w:rsidRPr="00AC0E06" w:rsidRDefault="00AC0E06" w:rsidP="00AC0E06">
      <w:pPr>
        <w:tabs>
          <w:tab w:val="clear" w:pos="794"/>
          <w:tab w:val="clear" w:pos="1191"/>
          <w:tab w:val="clear" w:pos="1588"/>
          <w:tab w:val="clear" w:pos="1985"/>
          <w:tab w:val="left" w:pos="567"/>
          <w:tab w:val="left" w:pos="1276"/>
          <w:tab w:val="left" w:pos="1843"/>
          <w:tab w:val="left" w:pos="5387"/>
          <w:tab w:val="left" w:pos="5954"/>
        </w:tabs>
        <w:overflowPunct/>
        <w:spacing w:before="0" w:line="240" w:lineRule="auto"/>
        <w:ind w:left="720"/>
        <w:jc w:val="left"/>
        <w:textAlignment w:val="auto"/>
        <w:rPr>
          <w:rFonts w:cs="Arial"/>
          <w:bCs/>
          <w:noProof/>
          <w:kern w:val="2"/>
          <w:sz w:val="20"/>
          <w:szCs w:val="20"/>
          <w:lang w:val="en-GB" w:eastAsia="zh-CN"/>
          <w14:ligatures w14:val="standardContextual"/>
        </w:rPr>
      </w:pPr>
      <w:r w:rsidRPr="00AC0E06">
        <w:rPr>
          <w:rFonts w:cs="Arial"/>
          <w:bCs/>
          <w:noProof/>
          <w:kern w:val="2"/>
          <w:sz w:val="20"/>
          <w:szCs w:val="20"/>
          <w:lang w:val="en-GB" w:eastAsia="zh-CN"/>
          <w14:ligatures w14:val="standardContextual"/>
        </w:rPr>
        <w:t>Guyana</w:t>
      </w:r>
    </w:p>
    <w:p w14:paraId="65D5C3BE" w14:textId="2C9B05E7" w:rsidR="00AC0E06" w:rsidRPr="00AC0E06" w:rsidRDefault="00AC0E06" w:rsidP="00AC0E06">
      <w:pPr>
        <w:tabs>
          <w:tab w:val="clear" w:pos="794"/>
          <w:tab w:val="clear" w:pos="1191"/>
          <w:tab w:val="clear" w:pos="1588"/>
          <w:tab w:val="clear" w:pos="1985"/>
          <w:tab w:val="left" w:pos="567"/>
          <w:tab w:val="left" w:pos="1418"/>
          <w:tab w:val="left" w:pos="1843"/>
          <w:tab w:val="left" w:pos="5387"/>
          <w:tab w:val="left" w:pos="5954"/>
        </w:tabs>
        <w:overflowPunct/>
        <w:spacing w:before="0" w:line="240" w:lineRule="auto"/>
        <w:ind w:left="720"/>
        <w:jc w:val="left"/>
        <w:textAlignment w:val="auto"/>
        <w:rPr>
          <w:rFonts w:cs="Arial"/>
          <w:bCs/>
          <w:noProof/>
          <w:kern w:val="2"/>
          <w:sz w:val="20"/>
          <w:szCs w:val="20"/>
          <w:lang w:val="it-IT" w:eastAsia="zh-CN"/>
          <w14:ligatures w14:val="standardContextual"/>
        </w:rPr>
      </w:pPr>
      <w:r w:rsidRPr="00AC0E06">
        <w:rPr>
          <w:rFonts w:cs="Arial"/>
          <w:bCs/>
          <w:noProof/>
          <w:kern w:val="2"/>
          <w:sz w:val="20"/>
          <w:szCs w:val="20"/>
          <w:lang w:val="en-GB" w:eastAsia="zh-CN"/>
          <w14:ligatures w14:val="standardContextual"/>
        </w:rPr>
        <w:t>T</w:t>
      </w:r>
      <w:r>
        <w:rPr>
          <w:rFonts w:cs="Arial"/>
          <w:bCs/>
          <w:noProof/>
          <w:kern w:val="2"/>
          <w:sz w:val="20"/>
          <w:szCs w:val="20"/>
          <w:lang w:val="en-GB" w:eastAsia="zh-CN"/>
          <w14:ligatures w14:val="standardContextual"/>
        </w:rPr>
        <w:t>é</w:t>
      </w:r>
      <w:r w:rsidRPr="00AC0E06">
        <w:rPr>
          <w:rFonts w:cs="Arial"/>
          <w:bCs/>
          <w:noProof/>
          <w:kern w:val="2"/>
          <w:sz w:val="20"/>
          <w:szCs w:val="20"/>
          <w:lang w:val="en-GB" w:eastAsia="zh-CN"/>
          <w14:ligatures w14:val="standardContextual"/>
        </w:rPr>
        <w:t>l</w:t>
      </w:r>
      <w:r>
        <w:rPr>
          <w:rFonts w:cs="Arial"/>
          <w:bCs/>
          <w:noProof/>
          <w:kern w:val="2"/>
          <w:sz w:val="20"/>
          <w:szCs w:val="20"/>
          <w:lang w:val="en-GB" w:eastAsia="zh-CN"/>
          <w14:ligatures w14:val="standardContextual"/>
        </w:rPr>
        <w:t>.</w:t>
      </w:r>
      <w:r w:rsidRPr="00AC0E06">
        <w:rPr>
          <w:rFonts w:cs="Arial"/>
          <w:bCs/>
          <w:noProof/>
          <w:kern w:val="2"/>
          <w:sz w:val="20"/>
          <w:szCs w:val="20"/>
          <w:lang w:val="en-GB" w:eastAsia="zh-CN"/>
          <w14:ligatures w14:val="standardContextual"/>
        </w:rPr>
        <w:t xml:space="preserve">: </w:t>
      </w:r>
      <w:r w:rsidRPr="00AC0E06">
        <w:rPr>
          <w:rFonts w:cs="Arial"/>
          <w:bCs/>
          <w:noProof/>
          <w:kern w:val="2"/>
          <w:sz w:val="20"/>
          <w:szCs w:val="20"/>
          <w:lang w:val="en-GB" w:eastAsia="zh-CN"/>
          <w14:ligatures w14:val="standardContextual"/>
        </w:rPr>
        <w:tab/>
      </w:r>
      <w:r w:rsidRPr="00AC0E06">
        <w:rPr>
          <w:rFonts w:cs="Arial"/>
          <w:bCs/>
          <w:noProof/>
          <w:kern w:val="2"/>
          <w:sz w:val="20"/>
          <w:szCs w:val="20"/>
          <w:lang w:val="it-IT" w:eastAsia="zh-CN"/>
          <w14:ligatures w14:val="standardContextual"/>
        </w:rPr>
        <w:t>+592 225-3104/226-2233</w:t>
      </w:r>
    </w:p>
    <w:p w14:paraId="54C32E5B" w14:textId="77777777" w:rsidR="00AC0E06" w:rsidRPr="00AC0E06" w:rsidRDefault="00AC0E06" w:rsidP="00AC0E06">
      <w:pPr>
        <w:tabs>
          <w:tab w:val="clear" w:pos="794"/>
          <w:tab w:val="clear" w:pos="1191"/>
          <w:tab w:val="clear" w:pos="1588"/>
          <w:tab w:val="clear" w:pos="1985"/>
          <w:tab w:val="left" w:pos="567"/>
          <w:tab w:val="left" w:pos="1418"/>
          <w:tab w:val="left" w:pos="1843"/>
          <w:tab w:val="left" w:pos="5387"/>
          <w:tab w:val="left" w:pos="5954"/>
        </w:tabs>
        <w:overflowPunct/>
        <w:spacing w:before="0" w:line="240" w:lineRule="auto"/>
        <w:ind w:left="720"/>
        <w:jc w:val="left"/>
        <w:textAlignment w:val="auto"/>
        <w:rPr>
          <w:rFonts w:cs="Arial"/>
          <w:bCs/>
          <w:noProof/>
          <w:kern w:val="2"/>
          <w:sz w:val="20"/>
          <w:szCs w:val="20"/>
          <w:lang w:val="it-IT" w:eastAsia="zh-CN"/>
          <w14:ligatures w14:val="standardContextual"/>
        </w:rPr>
      </w:pPr>
      <w:r w:rsidRPr="00AC0E06">
        <w:rPr>
          <w:rFonts w:cs="Arial"/>
          <w:bCs/>
          <w:noProof/>
          <w:kern w:val="2"/>
          <w:sz w:val="20"/>
          <w:szCs w:val="20"/>
          <w:lang w:val="it-IT" w:eastAsia="zh-CN"/>
          <w14:ligatures w14:val="standardContextual"/>
        </w:rPr>
        <w:t xml:space="preserve">E-mail: </w:t>
      </w:r>
      <w:r w:rsidRPr="00AC0E06">
        <w:rPr>
          <w:rFonts w:cs="Arial"/>
          <w:bCs/>
          <w:noProof/>
          <w:kern w:val="2"/>
          <w:sz w:val="20"/>
          <w:szCs w:val="20"/>
          <w:lang w:val="it-IT" w:eastAsia="zh-CN"/>
          <w14:ligatures w14:val="standardContextual"/>
        </w:rPr>
        <w:tab/>
        <w:t>odir1@telecoms.gov.gy</w:t>
      </w:r>
    </w:p>
    <w:p w14:paraId="5ED64D32" w14:textId="77777777" w:rsidR="00AC0E06" w:rsidRPr="00AC0E06" w:rsidRDefault="00AC0E06" w:rsidP="00AC0E06">
      <w:pPr>
        <w:tabs>
          <w:tab w:val="clear" w:pos="794"/>
          <w:tab w:val="clear" w:pos="1191"/>
          <w:tab w:val="clear" w:pos="1588"/>
          <w:tab w:val="clear" w:pos="1985"/>
          <w:tab w:val="left" w:pos="567"/>
          <w:tab w:val="left" w:pos="1418"/>
          <w:tab w:val="left" w:pos="1843"/>
          <w:tab w:val="left" w:pos="5387"/>
          <w:tab w:val="left" w:pos="5954"/>
        </w:tabs>
        <w:overflowPunct/>
        <w:spacing w:before="0" w:line="240" w:lineRule="auto"/>
        <w:ind w:left="720"/>
        <w:jc w:val="left"/>
        <w:textAlignment w:val="auto"/>
        <w:rPr>
          <w:rFonts w:eastAsia="Calibri" w:cs="Arial"/>
          <w:noProof/>
          <w:kern w:val="2"/>
          <w:sz w:val="20"/>
          <w:szCs w:val="20"/>
          <w:lang w:val="en-GB"/>
          <w14:ligatures w14:val="standardContextual"/>
        </w:rPr>
      </w:pPr>
      <w:r w:rsidRPr="00AC0E06">
        <w:rPr>
          <w:rFonts w:cs="Arial"/>
          <w:bCs/>
          <w:noProof/>
          <w:kern w:val="2"/>
          <w:sz w:val="20"/>
          <w:szCs w:val="20"/>
          <w:lang w:val="en-GB" w:eastAsia="zh-CN"/>
          <w14:ligatures w14:val="standardContextual"/>
        </w:rPr>
        <w:t xml:space="preserve">URL: </w:t>
      </w:r>
      <w:r w:rsidRPr="00AC0E06">
        <w:rPr>
          <w:rFonts w:cs="Arial"/>
          <w:bCs/>
          <w:noProof/>
          <w:kern w:val="2"/>
          <w:sz w:val="20"/>
          <w:szCs w:val="20"/>
          <w:lang w:val="en-GB" w:eastAsia="zh-CN"/>
          <w14:ligatures w14:val="standardContextual"/>
        </w:rPr>
        <w:tab/>
        <w:t xml:space="preserve">www.telecoms.gov.gy </w:t>
      </w:r>
    </w:p>
    <w:p w14:paraId="495EDF99" w14:textId="77777777" w:rsidR="00AC0E06" w:rsidRPr="00E12741" w:rsidRDefault="00AC0E06" w:rsidP="00AC0E06">
      <w:pPr>
        <w:tabs>
          <w:tab w:val="clear" w:pos="794"/>
          <w:tab w:val="clear" w:pos="1191"/>
          <w:tab w:val="clear" w:pos="1588"/>
        </w:tabs>
        <w:overflowPunct/>
        <w:spacing w:before="0" w:line="240" w:lineRule="auto"/>
        <w:jc w:val="left"/>
        <w:textAlignment w:val="auto"/>
        <w:rPr>
          <w:rFonts w:asciiTheme="minorHAnsi" w:eastAsia="Calibri" w:hAnsiTheme="minorHAnsi" w:cs="Arial"/>
          <w:kern w:val="2"/>
          <w:sz w:val="20"/>
          <w:szCs w:val="20"/>
          <w14:ligatures w14:val="standardContextual"/>
        </w:rPr>
      </w:pPr>
    </w:p>
    <w:sectPr w:rsidR="00AC0E06" w:rsidRPr="00E12741" w:rsidSect="002B2C98">
      <w:headerReference w:type="even" r:id="rId7"/>
      <w:headerReference w:type="default" r:id="rId8"/>
      <w:footerReference w:type="default" r:id="rId9"/>
      <w:pgSz w:w="11907" w:h="16839" w:code="9"/>
      <w:pgMar w:top="1134" w:right="1134" w:bottom="1134" w:left="1134" w:header="561"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1504" w14:textId="77777777" w:rsidR="00495800" w:rsidRDefault="00495800" w:rsidP="0057661B">
      <w:pPr>
        <w:spacing w:before="0" w:line="240" w:lineRule="auto"/>
      </w:pPr>
      <w:r>
        <w:separator/>
      </w:r>
    </w:p>
  </w:endnote>
  <w:endnote w:type="continuationSeparator" w:id="0">
    <w:p w14:paraId="7A60BB86" w14:textId="77777777" w:rsidR="00495800" w:rsidRDefault="00495800" w:rsidP="005766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ugalSans">
    <w:altName w:val="Courier New"/>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781859"/>
      <w:docPartObj>
        <w:docPartGallery w:val="Page Numbers (Bottom of Page)"/>
        <w:docPartUnique/>
      </w:docPartObj>
    </w:sdtPr>
    <w:sdtEndPr>
      <w:rPr>
        <w:noProof/>
        <w:sz w:val="20"/>
        <w:szCs w:val="20"/>
      </w:rPr>
    </w:sdtEndPr>
    <w:sdtContent>
      <w:p w14:paraId="78426610" w14:textId="4A668F29" w:rsidR="002B2C98" w:rsidRPr="002B2C98" w:rsidRDefault="002B2C98" w:rsidP="002B2C98">
        <w:pPr>
          <w:pStyle w:val="Footer"/>
          <w:jc w:val="right"/>
          <w:rPr>
            <w:sz w:val="20"/>
            <w:szCs w:val="20"/>
          </w:rPr>
        </w:pPr>
        <w:r w:rsidRPr="002B2C98">
          <w:rPr>
            <w:sz w:val="20"/>
            <w:szCs w:val="20"/>
          </w:rPr>
          <w:fldChar w:fldCharType="begin"/>
        </w:r>
        <w:r w:rsidRPr="002B2C98">
          <w:rPr>
            <w:sz w:val="20"/>
            <w:szCs w:val="20"/>
          </w:rPr>
          <w:instrText xml:space="preserve"> PAGE   \* MERGEFORMAT </w:instrText>
        </w:r>
        <w:r w:rsidRPr="002B2C98">
          <w:rPr>
            <w:sz w:val="20"/>
            <w:szCs w:val="20"/>
          </w:rPr>
          <w:fldChar w:fldCharType="separate"/>
        </w:r>
        <w:r w:rsidRPr="002B2C98">
          <w:rPr>
            <w:noProof/>
            <w:sz w:val="20"/>
            <w:szCs w:val="20"/>
          </w:rPr>
          <w:t>2</w:t>
        </w:r>
        <w:r w:rsidRPr="002B2C98">
          <w:rPr>
            <w:noProof/>
            <w:sz w:val="20"/>
            <w:szCs w:val="20"/>
          </w:rPr>
          <w:fldChar w:fldCharType="end"/>
        </w:r>
        <w:r w:rsidRPr="002B2C98">
          <w:rPr>
            <w:noProof/>
            <w:sz w:val="20"/>
            <w:szCs w:val="20"/>
          </w:rPr>
          <w:t>/</w:t>
        </w:r>
        <w:r w:rsidRPr="002B2C98">
          <w:rPr>
            <w:noProof/>
            <w:sz w:val="20"/>
            <w:szCs w:val="20"/>
          </w:rPr>
          <w:fldChar w:fldCharType="begin"/>
        </w:r>
        <w:r w:rsidRPr="002B2C98">
          <w:rPr>
            <w:noProof/>
            <w:sz w:val="20"/>
            <w:szCs w:val="20"/>
          </w:rPr>
          <w:instrText xml:space="preserve"> NUMPAGES   \* MERGEFORMAT </w:instrText>
        </w:r>
        <w:r w:rsidRPr="002B2C98">
          <w:rPr>
            <w:noProof/>
            <w:sz w:val="20"/>
            <w:szCs w:val="20"/>
          </w:rPr>
          <w:fldChar w:fldCharType="separate"/>
        </w:r>
        <w:r w:rsidRPr="002B2C98">
          <w:rPr>
            <w:noProof/>
            <w:sz w:val="20"/>
            <w:szCs w:val="20"/>
          </w:rPr>
          <w:t>4</w:t>
        </w:r>
        <w:r w:rsidRPr="002B2C9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408C" w14:textId="77777777" w:rsidR="00495800" w:rsidRDefault="00495800" w:rsidP="0057661B">
      <w:pPr>
        <w:spacing w:before="0" w:line="240" w:lineRule="auto"/>
      </w:pPr>
      <w:r>
        <w:separator/>
      </w:r>
    </w:p>
  </w:footnote>
  <w:footnote w:type="continuationSeparator" w:id="0">
    <w:p w14:paraId="25E0AC95" w14:textId="77777777" w:rsidR="00495800" w:rsidRDefault="00495800" w:rsidP="0057661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87A1" w14:textId="77777777" w:rsidR="008375F9" w:rsidRPr="00235A29" w:rsidRDefault="008375F9">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7438" w14:textId="6F04F560" w:rsidR="008375F9" w:rsidRPr="00707608" w:rsidRDefault="008375F9" w:rsidP="00707608">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BBA"/>
    <w:multiLevelType w:val="multilevel"/>
    <w:tmpl w:val="85522E94"/>
    <w:numStyleLink w:val="Style3"/>
  </w:abstractNum>
  <w:abstractNum w:abstractNumId="6" w15:restartNumberingAfterBreak="0">
    <w:nsid w:val="238140AC"/>
    <w:multiLevelType w:val="multilevel"/>
    <w:tmpl w:val="82E87254"/>
    <w:styleLink w:val="Style1"/>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7"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F3A7E"/>
    <w:multiLevelType w:val="multilevel"/>
    <w:tmpl w:val="66647E66"/>
    <w:numStyleLink w:val="Style4"/>
  </w:abstractNum>
  <w:abstractNum w:abstractNumId="9" w15:restartNumberingAfterBreak="0">
    <w:nsid w:val="3B4625CD"/>
    <w:multiLevelType w:val="multilevel"/>
    <w:tmpl w:val="82E87254"/>
    <w:numStyleLink w:val="Style1"/>
  </w:abstractNum>
  <w:abstractNum w:abstractNumId="1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82F16"/>
    <w:multiLevelType w:val="multilevel"/>
    <w:tmpl w:val="88C8E03E"/>
    <w:numStyleLink w:val="Style2"/>
  </w:abstractNum>
  <w:abstractNum w:abstractNumId="13"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14"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5" w15:restartNumberingAfterBreak="0">
    <w:nsid w:val="6CFF35F9"/>
    <w:multiLevelType w:val="multilevel"/>
    <w:tmpl w:val="66647E66"/>
    <w:styleLink w:val="Style4"/>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0D26FDA"/>
    <w:multiLevelType w:val="multilevel"/>
    <w:tmpl w:val="85522E94"/>
    <w:styleLink w:val="Style3"/>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1271283104">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2" w16cid:durableId="1164928185">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3" w16cid:durableId="560095822">
    <w:abstractNumId w:val="4"/>
  </w:num>
  <w:num w:numId="4" w16cid:durableId="1570076063">
    <w:abstractNumId w:val="19"/>
  </w:num>
  <w:num w:numId="5" w16cid:durableId="1380010142">
    <w:abstractNumId w:val="20"/>
  </w:num>
  <w:num w:numId="6" w16cid:durableId="1894270312">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7" w16cid:durableId="1436943339">
    <w:abstractNumId w:val="3"/>
  </w:num>
  <w:num w:numId="8" w16cid:durableId="21052960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0920384">
    <w:abstractNumId w:val="17"/>
  </w:num>
  <w:num w:numId="10" w16cid:durableId="2147114989">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11" w16cid:durableId="209458198">
    <w:abstractNumId w:val="11"/>
  </w:num>
  <w:num w:numId="12" w16cid:durableId="704409654">
    <w:abstractNumId w:val="1"/>
  </w:num>
  <w:num w:numId="13" w16cid:durableId="886799066">
    <w:abstractNumId w:val="10"/>
  </w:num>
  <w:num w:numId="14" w16cid:durableId="646010463">
    <w:abstractNumId w:val="7"/>
  </w:num>
  <w:num w:numId="15" w16cid:durableId="553589585">
    <w:abstractNumId w:val="13"/>
  </w:num>
  <w:num w:numId="16" w16cid:durableId="1672677228">
    <w:abstractNumId w:val="14"/>
  </w:num>
  <w:num w:numId="17" w16cid:durableId="41101353">
    <w:abstractNumId w:val="9"/>
  </w:num>
  <w:num w:numId="18" w16cid:durableId="609823321">
    <w:abstractNumId w:val="12"/>
  </w:num>
  <w:num w:numId="19" w16cid:durableId="709569199">
    <w:abstractNumId w:val="5"/>
  </w:num>
  <w:num w:numId="20" w16cid:durableId="745806338">
    <w:abstractNumId w:val="8"/>
  </w:num>
  <w:num w:numId="21" w16cid:durableId="552666416">
    <w:abstractNumId w:val="2"/>
  </w:num>
  <w:num w:numId="22" w16cid:durableId="159468254">
    <w:abstractNumId w:val="6"/>
  </w:num>
  <w:num w:numId="23" w16cid:durableId="2004164546">
    <w:abstractNumId w:val="21"/>
  </w:num>
  <w:num w:numId="24" w16cid:durableId="2141653745">
    <w:abstractNumId w:val="18"/>
  </w:num>
  <w:num w:numId="25" w16cid:durableId="706875653">
    <w:abstractNumId w:val="15"/>
  </w:num>
  <w:num w:numId="26" w16cid:durableId="490096530">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CH" w:vendorID="64" w:dllVersion="0" w:nlCheck="1" w:checkStyle="0"/>
  <w:activeWritingStyle w:appName="MSWord" w:lang="es-ES_tradnl" w:vendorID="64" w:dllVersion="6" w:nlCheck="1" w:checkStyle="0"/>
  <w:activeWritingStyle w:appName="MSWord" w:lang="fr-CH"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BB"/>
    <w:rsid w:val="0000620F"/>
    <w:rsid w:val="00015128"/>
    <w:rsid w:val="00025670"/>
    <w:rsid w:val="000319A2"/>
    <w:rsid w:val="0004293A"/>
    <w:rsid w:val="00042F1C"/>
    <w:rsid w:val="00043E6D"/>
    <w:rsid w:val="00045E8D"/>
    <w:rsid w:val="00055316"/>
    <w:rsid w:val="000813A6"/>
    <w:rsid w:val="000865CC"/>
    <w:rsid w:val="000E0CB4"/>
    <w:rsid w:val="000E4BBC"/>
    <w:rsid w:val="000F4F0F"/>
    <w:rsid w:val="000F5762"/>
    <w:rsid w:val="0010166E"/>
    <w:rsid w:val="00115005"/>
    <w:rsid w:val="00120771"/>
    <w:rsid w:val="00122F89"/>
    <w:rsid w:val="00124F7E"/>
    <w:rsid w:val="001321A8"/>
    <w:rsid w:val="00136F52"/>
    <w:rsid w:val="00152517"/>
    <w:rsid w:val="00167A61"/>
    <w:rsid w:val="00193F7D"/>
    <w:rsid w:val="00197B92"/>
    <w:rsid w:val="001A6C31"/>
    <w:rsid w:val="001B0D42"/>
    <w:rsid w:val="001B6948"/>
    <w:rsid w:val="001C5975"/>
    <w:rsid w:val="001D2719"/>
    <w:rsid w:val="001D61A3"/>
    <w:rsid w:val="001F14B3"/>
    <w:rsid w:val="001F4C7C"/>
    <w:rsid w:val="001F751B"/>
    <w:rsid w:val="002026C8"/>
    <w:rsid w:val="00207295"/>
    <w:rsid w:val="002113C5"/>
    <w:rsid w:val="002220B5"/>
    <w:rsid w:val="002230F2"/>
    <w:rsid w:val="0022730E"/>
    <w:rsid w:val="00235C6D"/>
    <w:rsid w:val="00236197"/>
    <w:rsid w:val="00266013"/>
    <w:rsid w:val="002748AC"/>
    <w:rsid w:val="00275A7F"/>
    <w:rsid w:val="00286EFA"/>
    <w:rsid w:val="002A326A"/>
    <w:rsid w:val="002B2C98"/>
    <w:rsid w:val="002B6C69"/>
    <w:rsid w:val="002B7883"/>
    <w:rsid w:val="002C1259"/>
    <w:rsid w:val="002C3FDC"/>
    <w:rsid w:val="002D28A0"/>
    <w:rsid w:val="002D3FC7"/>
    <w:rsid w:val="002E0F24"/>
    <w:rsid w:val="002E5950"/>
    <w:rsid w:val="002F0BBF"/>
    <w:rsid w:val="00302D09"/>
    <w:rsid w:val="003070C7"/>
    <w:rsid w:val="003126B9"/>
    <w:rsid w:val="00317E3C"/>
    <w:rsid w:val="003325D4"/>
    <w:rsid w:val="00333316"/>
    <w:rsid w:val="00334F43"/>
    <w:rsid w:val="00342CA0"/>
    <w:rsid w:val="0035006D"/>
    <w:rsid w:val="00356377"/>
    <w:rsid w:val="0036548A"/>
    <w:rsid w:val="00386E21"/>
    <w:rsid w:val="00387E6D"/>
    <w:rsid w:val="00391336"/>
    <w:rsid w:val="003A00BF"/>
    <w:rsid w:val="003A292F"/>
    <w:rsid w:val="003B4B70"/>
    <w:rsid w:val="003B60A6"/>
    <w:rsid w:val="003C1C1B"/>
    <w:rsid w:val="003C1D78"/>
    <w:rsid w:val="003D5C85"/>
    <w:rsid w:val="00405D89"/>
    <w:rsid w:val="00417B96"/>
    <w:rsid w:val="004236FD"/>
    <w:rsid w:val="00424B85"/>
    <w:rsid w:val="0043433D"/>
    <w:rsid w:val="00435954"/>
    <w:rsid w:val="00443E63"/>
    <w:rsid w:val="00445A04"/>
    <w:rsid w:val="00455755"/>
    <w:rsid w:val="00455820"/>
    <w:rsid w:val="004701A7"/>
    <w:rsid w:val="00474F40"/>
    <w:rsid w:val="0047715B"/>
    <w:rsid w:val="00486D2B"/>
    <w:rsid w:val="00495800"/>
    <w:rsid w:val="004965C5"/>
    <w:rsid w:val="004A7B6D"/>
    <w:rsid w:val="004B1549"/>
    <w:rsid w:val="004E5715"/>
    <w:rsid w:val="004F4919"/>
    <w:rsid w:val="004F7860"/>
    <w:rsid w:val="005015BB"/>
    <w:rsid w:val="00506276"/>
    <w:rsid w:val="005114C0"/>
    <w:rsid w:val="0051619F"/>
    <w:rsid w:val="00543083"/>
    <w:rsid w:val="0055248C"/>
    <w:rsid w:val="00555E6D"/>
    <w:rsid w:val="0055685C"/>
    <w:rsid w:val="0057661B"/>
    <w:rsid w:val="005828AD"/>
    <w:rsid w:val="005D1A7D"/>
    <w:rsid w:val="005D5AA7"/>
    <w:rsid w:val="005E35DC"/>
    <w:rsid w:val="0060066F"/>
    <w:rsid w:val="00606ED5"/>
    <w:rsid w:val="0060731B"/>
    <w:rsid w:val="0061123B"/>
    <w:rsid w:val="0061152E"/>
    <w:rsid w:val="0061440F"/>
    <w:rsid w:val="006178AC"/>
    <w:rsid w:val="00617FE6"/>
    <w:rsid w:val="00636BCB"/>
    <w:rsid w:val="00642453"/>
    <w:rsid w:val="00663B4E"/>
    <w:rsid w:val="00673DBB"/>
    <w:rsid w:val="00674E09"/>
    <w:rsid w:val="00681221"/>
    <w:rsid w:val="0069410E"/>
    <w:rsid w:val="006C1899"/>
    <w:rsid w:val="006C35EB"/>
    <w:rsid w:val="006C4898"/>
    <w:rsid w:val="006C4A83"/>
    <w:rsid w:val="006C4F9F"/>
    <w:rsid w:val="006C5463"/>
    <w:rsid w:val="00707608"/>
    <w:rsid w:val="00745602"/>
    <w:rsid w:val="00746546"/>
    <w:rsid w:val="0076093A"/>
    <w:rsid w:val="00766BCE"/>
    <w:rsid w:val="00793EF9"/>
    <w:rsid w:val="007A0FF3"/>
    <w:rsid w:val="007C1E59"/>
    <w:rsid w:val="007C6D33"/>
    <w:rsid w:val="007D45BD"/>
    <w:rsid w:val="007D7C9B"/>
    <w:rsid w:val="007E47FD"/>
    <w:rsid w:val="007F052B"/>
    <w:rsid w:val="007F3632"/>
    <w:rsid w:val="007F63CF"/>
    <w:rsid w:val="00812298"/>
    <w:rsid w:val="00817D9D"/>
    <w:rsid w:val="00826D03"/>
    <w:rsid w:val="0083755B"/>
    <w:rsid w:val="008375F9"/>
    <w:rsid w:val="00850199"/>
    <w:rsid w:val="00850E38"/>
    <w:rsid w:val="00851197"/>
    <w:rsid w:val="0087541B"/>
    <w:rsid w:val="00881770"/>
    <w:rsid w:val="00895754"/>
    <w:rsid w:val="008B58B3"/>
    <w:rsid w:val="008C7AA7"/>
    <w:rsid w:val="008D60C0"/>
    <w:rsid w:val="008D7F71"/>
    <w:rsid w:val="008E2350"/>
    <w:rsid w:val="008E7FD4"/>
    <w:rsid w:val="008F11B3"/>
    <w:rsid w:val="008F36F4"/>
    <w:rsid w:val="008F3A48"/>
    <w:rsid w:val="008F45C7"/>
    <w:rsid w:val="00917461"/>
    <w:rsid w:val="00930EE8"/>
    <w:rsid w:val="00933122"/>
    <w:rsid w:val="00936C56"/>
    <w:rsid w:val="009519B1"/>
    <w:rsid w:val="009546BF"/>
    <w:rsid w:val="009557B6"/>
    <w:rsid w:val="009571FB"/>
    <w:rsid w:val="009860EE"/>
    <w:rsid w:val="00991BF9"/>
    <w:rsid w:val="00995F55"/>
    <w:rsid w:val="009B06CD"/>
    <w:rsid w:val="009C0FC2"/>
    <w:rsid w:val="009C2913"/>
    <w:rsid w:val="009D54CC"/>
    <w:rsid w:val="009F2D66"/>
    <w:rsid w:val="00A04D84"/>
    <w:rsid w:val="00A07A23"/>
    <w:rsid w:val="00A10C86"/>
    <w:rsid w:val="00A16D40"/>
    <w:rsid w:val="00A25D46"/>
    <w:rsid w:val="00A305F7"/>
    <w:rsid w:val="00A324DD"/>
    <w:rsid w:val="00A4491D"/>
    <w:rsid w:val="00A540E4"/>
    <w:rsid w:val="00A5676B"/>
    <w:rsid w:val="00A7028C"/>
    <w:rsid w:val="00A70EC5"/>
    <w:rsid w:val="00A77EED"/>
    <w:rsid w:val="00A84B2F"/>
    <w:rsid w:val="00A86188"/>
    <w:rsid w:val="00AA4A2B"/>
    <w:rsid w:val="00AC0E06"/>
    <w:rsid w:val="00AC3C63"/>
    <w:rsid w:val="00AC6439"/>
    <w:rsid w:val="00AD77B1"/>
    <w:rsid w:val="00AE62BA"/>
    <w:rsid w:val="00AE670E"/>
    <w:rsid w:val="00AF55C9"/>
    <w:rsid w:val="00B00C38"/>
    <w:rsid w:val="00B10A95"/>
    <w:rsid w:val="00B24381"/>
    <w:rsid w:val="00B25C4D"/>
    <w:rsid w:val="00B333CA"/>
    <w:rsid w:val="00B3520A"/>
    <w:rsid w:val="00B55CB9"/>
    <w:rsid w:val="00B755FD"/>
    <w:rsid w:val="00B75D21"/>
    <w:rsid w:val="00B8488D"/>
    <w:rsid w:val="00B857DE"/>
    <w:rsid w:val="00B85C23"/>
    <w:rsid w:val="00B95BFC"/>
    <w:rsid w:val="00BA06AA"/>
    <w:rsid w:val="00BC0998"/>
    <w:rsid w:val="00BC1726"/>
    <w:rsid w:val="00BC2657"/>
    <w:rsid w:val="00BD5904"/>
    <w:rsid w:val="00BE1903"/>
    <w:rsid w:val="00BE1B6E"/>
    <w:rsid w:val="00BE1C09"/>
    <w:rsid w:val="00BE3618"/>
    <w:rsid w:val="00BE4AB2"/>
    <w:rsid w:val="00BF1768"/>
    <w:rsid w:val="00BF4D6D"/>
    <w:rsid w:val="00BF79AC"/>
    <w:rsid w:val="00C01BCD"/>
    <w:rsid w:val="00C02379"/>
    <w:rsid w:val="00C11BAC"/>
    <w:rsid w:val="00C16565"/>
    <w:rsid w:val="00C24802"/>
    <w:rsid w:val="00C31EED"/>
    <w:rsid w:val="00C33FB7"/>
    <w:rsid w:val="00C35225"/>
    <w:rsid w:val="00C4016D"/>
    <w:rsid w:val="00C4054C"/>
    <w:rsid w:val="00C43308"/>
    <w:rsid w:val="00C459D5"/>
    <w:rsid w:val="00C50F14"/>
    <w:rsid w:val="00C53B7C"/>
    <w:rsid w:val="00C55C09"/>
    <w:rsid w:val="00C72152"/>
    <w:rsid w:val="00C7220C"/>
    <w:rsid w:val="00C7726F"/>
    <w:rsid w:val="00C774AA"/>
    <w:rsid w:val="00C8371A"/>
    <w:rsid w:val="00C84683"/>
    <w:rsid w:val="00CB249A"/>
    <w:rsid w:val="00CB3031"/>
    <w:rsid w:val="00CB7E73"/>
    <w:rsid w:val="00CC1AFD"/>
    <w:rsid w:val="00CD01A2"/>
    <w:rsid w:val="00CD6922"/>
    <w:rsid w:val="00CE54BA"/>
    <w:rsid w:val="00CE6E0B"/>
    <w:rsid w:val="00CF1EC2"/>
    <w:rsid w:val="00CF414E"/>
    <w:rsid w:val="00CF5B17"/>
    <w:rsid w:val="00D03D4B"/>
    <w:rsid w:val="00D04C44"/>
    <w:rsid w:val="00D16A35"/>
    <w:rsid w:val="00D16F40"/>
    <w:rsid w:val="00D24817"/>
    <w:rsid w:val="00D35901"/>
    <w:rsid w:val="00D36FC5"/>
    <w:rsid w:val="00D44273"/>
    <w:rsid w:val="00D47E4E"/>
    <w:rsid w:val="00D815F3"/>
    <w:rsid w:val="00D84FF3"/>
    <w:rsid w:val="00D86A21"/>
    <w:rsid w:val="00D91DEB"/>
    <w:rsid w:val="00D926E5"/>
    <w:rsid w:val="00D93C32"/>
    <w:rsid w:val="00DA5650"/>
    <w:rsid w:val="00DA7D56"/>
    <w:rsid w:val="00DB04C7"/>
    <w:rsid w:val="00DB3AA0"/>
    <w:rsid w:val="00DB4C16"/>
    <w:rsid w:val="00DC11AB"/>
    <w:rsid w:val="00DC3801"/>
    <w:rsid w:val="00DD1A70"/>
    <w:rsid w:val="00DD393F"/>
    <w:rsid w:val="00DD6B53"/>
    <w:rsid w:val="00DE13AC"/>
    <w:rsid w:val="00DF0DC2"/>
    <w:rsid w:val="00DF31F9"/>
    <w:rsid w:val="00DF779F"/>
    <w:rsid w:val="00E04A29"/>
    <w:rsid w:val="00E07EAF"/>
    <w:rsid w:val="00E100BE"/>
    <w:rsid w:val="00E101E7"/>
    <w:rsid w:val="00E12173"/>
    <w:rsid w:val="00E12741"/>
    <w:rsid w:val="00E13D87"/>
    <w:rsid w:val="00E27D1D"/>
    <w:rsid w:val="00E4398D"/>
    <w:rsid w:val="00E70BB9"/>
    <w:rsid w:val="00E92928"/>
    <w:rsid w:val="00EB3B82"/>
    <w:rsid w:val="00EC13C5"/>
    <w:rsid w:val="00EC1540"/>
    <w:rsid w:val="00ED060E"/>
    <w:rsid w:val="00ED54D1"/>
    <w:rsid w:val="00EE46B7"/>
    <w:rsid w:val="00F00642"/>
    <w:rsid w:val="00F025DF"/>
    <w:rsid w:val="00F030A0"/>
    <w:rsid w:val="00F0751D"/>
    <w:rsid w:val="00F13558"/>
    <w:rsid w:val="00F211FD"/>
    <w:rsid w:val="00F22FDB"/>
    <w:rsid w:val="00F351CC"/>
    <w:rsid w:val="00F353CD"/>
    <w:rsid w:val="00F37503"/>
    <w:rsid w:val="00F55F8A"/>
    <w:rsid w:val="00F673AD"/>
    <w:rsid w:val="00F72281"/>
    <w:rsid w:val="00F80E2B"/>
    <w:rsid w:val="00F827A8"/>
    <w:rsid w:val="00F8612D"/>
    <w:rsid w:val="00F93A60"/>
    <w:rsid w:val="00FB67E6"/>
    <w:rsid w:val="00FB6AB7"/>
    <w:rsid w:val="00FC1397"/>
    <w:rsid w:val="00FC2F42"/>
    <w:rsid w:val="00FD17D5"/>
    <w:rsid w:val="00FD4DB0"/>
    <w:rsid w:val="00FF3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73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E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Times New Roman" w:cs="Calibri"/>
      <w:sz w:val="22"/>
      <w:szCs w:val="22"/>
      <w:lang w:val="fr-FR" w:eastAsia="en-US"/>
    </w:rPr>
  </w:style>
  <w:style w:type="paragraph" w:styleId="Heading1">
    <w:name w:val="heading 1"/>
    <w:next w:val="Normal"/>
    <w:link w:val="Heading1Char"/>
    <w:autoRedefine/>
    <w:uiPriority w:val="9"/>
    <w:qFormat/>
    <w:rsid w:val="00A10C86"/>
    <w:pPr>
      <w:keepNext/>
      <w:keepLines/>
      <w:tabs>
        <w:tab w:val="left" w:pos="0"/>
        <w:tab w:val="left" w:pos="567"/>
      </w:tabs>
      <w:spacing w:before="240" w:line="276" w:lineRule="auto"/>
      <w:outlineLvl w:val="0"/>
    </w:pPr>
    <w:rPr>
      <w:rFonts w:ascii="Arial" w:eastAsiaTheme="majorEastAsia" w:hAnsi="Arial"/>
      <w:b/>
      <w:bCs/>
      <w:sz w:val="28"/>
      <w:szCs w:val="28"/>
      <w:lang w:val="en-GB" w:eastAsia="en-US"/>
    </w:rPr>
  </w:style>
  <w:style w:type="paragraph" w:styleId="Heading3">
    <w:name w:val="heading 3"/>
    <w:basedOn w:val="Normal"/>
    <w:next w:val="Normal"/>
    <w:link w:val="Heading3Char"/>
    <w:uiPriority w:val="9"/>
    <w:semiHidden/>
    <w:unhideWhenUsed/>
    <w:qFormat/>
    <w:rsid w:val="00A10C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26E5"/>
    <w:pPr>
      <w:tabs>
        <w:tab w:val="clear" w:pos="1191"/>
        <w:tab w:val="clear" w:pos="1588"/>
        <w:tab w:val="clear" w:pos="1985"/>
        <w:tab w:val="center" w:pos="4820"/>
        <w:tab w:val="center" w:pos="9639"/>
      </w:tabs>
      <w:spacing w:before="0"/>
      <w:jc w:val="left"/>
    </w:pPr>
  </w:style>
  <w:style w:type="character" w:customStyle="1" w:styleId="HeaderChar">
    <w:name w:val="Header Char"/>
    <w:link w:val="Header"/>
    <w:uiPriority w:val="99"/>
    <w:rsid w:val="00D926E5"/>
    <w:rPr>
      <w:rFonts w:ascii="Calibri" w:eastAsia="Times New Roman" w:hAnsi="Calibri" w:cs="Calibri"/>
      <w:lang w:eastAsia="en-US"/>
    </w:rPr>
  </w:style>
  <w:style w:type="character" w:styleId="PageNumber">
    <w:name w:val="page number"/>
    <w:basedOn w:val="DefaultParagraphFont"/>
    <w:rsid w:val="00D926E5"/>
  </w:style>
  <w:style w:type="paragraph" w:customStyle="1" w:styleId="FirstFooter">
    <w:name w:val="FirstFooter"/>
    <w:basedOn w:val="Normal"/>
    <w:rsid w:val="00D926E5"/>
    <w:pPr>
      <w:tabs>
        <w:tab w:val="clear" w:pos="794"/>
        <w:tab w:val="clear" w:pos="1191"/>
        <w:tab w:val="clear" w:pos="1588"/>
        <w:tab w:val="clear" w:pos="1985"/>
      </w:tabs>
      <w:overflowPunct/>
      <w:autoSpaceDE/>
      <w:autoSpaceDN/>
      <w:adjustRightInd/>
      <w:spacing w:before="40"/>
      <w:jc w:val="left"/>
      <w:textAlignment w:val="auto"/>
    </w:pPr>
    <w:rPr>
      <w:sz w:val="16"/>
    </w:rPr>
  </w:style>
  <w:style w:type="character" w:styleId="Hyperlink">
    <w:name w:val="Hyperlink"/>
    <w:uiPriority w:val="99"/>
    <w:rsid w:val="00D926E5"/>
    <w:rPr>
      <w:color w:val="0000FF"/>
      <w:u w:val="single"/>
    </w:rPr>
  </w:style>
  <w:style w:type="paragraph" w:styleId="Footer">
    <w:name w:val="footer"/>
    <w:aliases w:val="pie de página,footer odd"/>
    <w:basedOn w:val="Normal"/>
    <w:link w:val="FooterChar"/>
    <w:uiPriority w:val="99"/>
    <w:unhideWhenUsed/>
    <w:rsid w:val="0057661B"/>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aliases w:val="pie de página Char,footer odd Char"/>
    <w:link w:val="Footer"/>
    <w:uiPriority w:val="99"/>
    <w:rsid w:val="0057661B"/>
    <w:rPr>
      <w:rFonts w:ascii="Calibri" w:eastAsia="Times New Roman" w:hAnsi="Calibri" w:cs="Calibri"/>
      <w:lang w:eastAsia="en-US"/>
    </w:rPr>
  </w:style>
  <w:style w:type="paragraph" w:styleId="NoSpacing">
    <w:name w:val="No Spacing"/>
    <w:uiPriority w:val="1"/>
    <w:qFormat/>
    <w:rsid w:val="00C50F14"/>
    <w:pPr>
      <w:tabs>
        <w:tab w:val="left" w:pos="794"/>
        <w:tab w:val="left" w:pos="1191"/>
        <w:tab w:val="left" w:pos="1588"/>
        <w:tab w:val="left" w:pos="1985"/>
      </w:tabs>
      <w:overflowPunct w:val="0"/>
      <w:autoSpaceDE w:val="0"/>
      <w:autoSpaceDN w:val="0"/>
      <w:adjustRightInd w:val="0"/>
      <w:jc w:val="both"/>
      <w:textAlignment w:val="baseline"/>
    </w:pPr>
    <w:rPr>
      <w:rFonts w:eastAsia="Times New Roman" w:cs="Calibri"/>
      <w:sz w:val="22"/>
      <w:szCs w:val="22"/>
      <w:lang w:eastAsia="en-US"/>
    </w:rPr>
  </w:style>
  <w:style w:type="paragraph" w:styleId="BalloonText">
    <w:name w:val="Balloon Text"/>
    <w:basedOn w:val="Normal"/>
    <w:link w:val="BalloonTextChar"/>
    <w:uiPriority w:val="99"/>
    <w:semiHidden/>
    <w:unhideWhenUsed/>
    <w:rsid w:val="00BE4AB2"/>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BE4AB2"/>
    <w:rPr>
      <w:rFonts w:ascii="Segoe UI" w:eastAsia="Times New Roman" w:hAnsi="Segoe UI" w:cs="Segoe UI"/>
      <w:sz w:val="18"/>
      <w:szCs w:val="18"/>
      <w:lang w:eastAsia="en-US"/>
    </w:rPr>
  </w:style>
  <w:style w:type="paragraph" w:styleId="FootnoteText">
    <w:name w:val="footnote text"/>
    <w:basedOn w:val="Normal"/>
    <w:link w:val="FootnoteTextChar"/>
    <w:unhideWhenUsed/>
    <w:rsid w:val="00435954"/>
    <w:p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sz w:val="20"/>
      <w:szCs w:val="20"/>
    </w:rPr>
  </w:style>
  <w:style w:type="character" w:customStyle="1" w:styleId="FootnoteTextChar">
    <w:name w:val="Footnote Text Char"/>
    <w:basedOn w:val="DefaultParagraphFont"/>
    <w:link w:val="FootnoteText"/>
    <w:semiHidden/>
    <w:rsid w:val="00435954"/>
    <w:rPr>
      <w:rFonts w:ascii="Arial" w:eastAsia="Times New Roman" w:hAnsi="Arial" w:cs="Times New Roman"/>
      <w:lang w:eastAsia="en-US"/>
    </w:rPr>
  </w:style>
  <w:style w:type="character" w:styleId="FootnoteReference">
    <w:name w:val="footnote reference"/>
    <w:basedOn w:val="DefaultParagraphFont"/>
    <w:uiPriority w:val="99"/>
    <w:unhideWhenUsed/>
    <w:rsid w:val="00435954"/>
    <w:rPr>
      <w:vertAlign w:val="superscript"/>
    </w:rPr>
  </w:style>
  <w:style w:type="paragraph" w:styleId="ListParagraph">
    <w:name w:val="List Paragraph"/>
    <w:basedOn w:val="Normal"/>
    <w:uiPriority w:val="1"/>
    <w:qFormat/>
    <w:rsid w:val="00435954"/>
    <w:pPr>
      <w:ind w:left="720"/>
      <w:contextualSpacing/>
    </w:pPr>
  </w:style>
  <w:style w:type="character" w:styleId="FollowedHyperlink">
    <w:name w:val="FollowedHyperlink"/>
    <w:basedOn w:val="DefaultParagraphFont"/>
    <w:uiPriority w:val="99"/>
    <w:semiHidden/>
    <w:unhideWhenUsed/>
    <w:rsid w:val="009C0FC2"/>
    <w:rPr>
      <w:color w:val="954F72" w:themeColor="followedHyperlink"/>
      <w:u w:val="single"/>
    </w:rPr>
  </w:style>
  <w:style w:type="character" w:customStyle="1" w:styleId="UnresolvedMention1">
    <w:name w:val="Unresolved Mention1"/>
    <w:basedOn w:val="DefaultParagraphFont"/>
    <w:uiPriority w:val="99"/>
    <w:semiHidden/>
    <w:unhideWhenUsed/>
    <w:rsid w:val="00B333CA"/>
    <w:rPr>
      <w:color w:val="605E5C"/>
      <w:shd w:val="clear" w:color="auto" w:fill="E1DFDD"/>
    </w:rPr>
  </w:style>
  <w:style w:type="table" w:styleId="TableGrid">
    <w:name w:val="Table Grid"/>
    <w:basedOn w:val="TableNormal"/>
    <w:uiPriority w:val="39"/>
    <w:rsid w:val="000E4BBC"/>
    <w:rPr>
      <w:rFonts w:eastAsia="Calibri"/>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4F7E"/>
    <w:rPr>
      <w:color w:val="605E5C"/>
      <w:shd w:val="clear" w:color="auto" w:fill="E1DFDD"/>
    </w:rPr>
  </w:style>
  <w:style w:type="table" w:customStyle="1" w:styleId="TableGrid1">
    <w:name w:val="Table Grid1"/>
    <w:basedOn w:val="TableNormal"/>
    <w:next w:val="TableGrid"/>
    <w:uiPriority w:val="59"/>
    <w:rsid w:val="001B0D4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0D4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6A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uiPriority w:val="99"/>
    <w:rsid w:val="006C35E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HAnsi" w:hAnsi="Times New Roman" w:cs="Times New Roman"/>
      <w:sz w:val="24"/>
      <w:szCs w:val="24"/>
      <w:lang w:val="en-GB" w:eastAsia="en-GB"/>
    </w:rPr>
  </w:style>
  <w:style w:type="character" w:customStyle="1" w:styleId="Heading1Char">
    <w:name w:val="Heading 1 Char"/>
    <w:basedOn w:val="DefaultParagraphFont"/>
    <w:link w:val="Heading1"/>
    <w:uiPriority w:val="9"/>
    <w:rsid w:val="00A10C86"/>
    <w:rPr>
      <w:rFonts w:ascii="Arial" w:eastAsiaTheme="majorEastAsia" w:hAnsi="Arial"/>
      <w:b/>
      <w:bCs/>
      <w:sz w:val="28"/>
      <w:szCs w:val="28"/>
      <w:lang w:val="en-GB" w:eastAsia="en-US"/>
    </w:rPr>
  </w:style>
  <w:style w:type="character" w:customStyle="1" w:styleId="Heading3Char">
    <w:name w:val="Heading 3 Char"/>
    <w:basedOn w:val="DefaultParagraphFont"/>
    <w:link w:val="Heading3"/>
    <w:uiPriority w:val="9"/>
    <w:semiHidden/>
    <w:rsid w:val="00A10C86"/>
    <w:rPr>
      <w:rFonts w:asciiTheme="majorHAnsi" w:eastAsiaTheme="majorEastAsia" w:hAnsiTheme="majorHAnsi" w:cstheme="majorBidi"/>
      <w:color w:val="1F4D78" w:themeColor="accent1" w:themeShade="7F"/>
      <w:sz w:val="24"/>
      <w:szCs w:val="24"/>
      <w:lang w:eastAsia="en-US"/>
    </w:rPr>
  </w:style>
  <w:style w:type="paragraph" w:customStyle="1" w:styleId="MVTUBrdtekst">
    <w:name w:val="MVTU_Brødtekst"/>
    <w:basedOn w:val="Normal"/>
    <w:semiHidden/>
    <w:rsid w:val="00A10C86"/>
    <w:pPr>
      <w:tabs>
        <w:tab w:val="clear" w:pos="794"/>
        <w:tab w:val="clear" w:pos="1191"/>
        <w:tab w:val="clear" w:pos="1588"/>
        <w:tab w:val="clear" w:pos="1985"/>
      </w:tabs>
      <w:overflowPunct/>
      <w:autoSpaceDE/>
      <w:autoSpaceDN/>
      <w:adjustRightInd/>
      <w:spacing w:before="0" w:line="260" w:lineRule="atLeast"/>
      <w:jc w:val="left"/>
      <w:textAlignment w:val="auto"/>
    </w:pPr>
    <w:rPr>
      <w:rFonts w:ascii="Times New Roman" w:hAnsi="Times New Roman" w:cs="Times New Roman"/>
      <w:spacing w:val="2"/>
      <w:kern w:val="26"/>
      <w:lang w:val="da-DK" w:eastAsia="da-DK"/>
    </w:rPr>
  </w:style>
  <w:style w:type="paragraph" w:customStyle="1" w:styleId="MVTUOverskrift">
    <w:name w:val="MVTU_Overskrift"/>
    <w:basedOn w:val="Normal"/>
    <w:next w:val="MVTUBrdtekst"/>
    <w:semiHidden/>
    <w:rsid w:val="00A10C86"/>
    <w:pPr>
      <w:tabs>
        <w:tab w:val="clear" w:pos="794"/>
        <w:tab w:val="clear" w:pos="1191"/>
        <w:tab w:val="clear" w:pos="1588"/>
        <w:tab w:val="clear" w:pos="1985"/>
      </w:tabs>
      <w:overflowPunct/>
      <w:autoSpaceDE/>
      <w:autoSpaceDN/>
      <w:adjustRightInd/>
      <w:spacing w:before="0" w:after="240" w:line="260" w:lineRule="atLeast"/>
      <w:jc w:val="left"/>
      <w:textAlignment w:val="auto"/>
    </w:pPr>
    <w:rPr>
      <w:rFonts w:ascii="Times New Roman" w:hAnsi="Times New Roman" w:cs="Times New Roman"/>
      <w:b/>
      <w:spacing w:val="2"/>
      <w:kern w:val="26"/>
      <w:lang w:val="da-DK" w:eastAsia="da-DK"/>
    </w:rPr>
  </w:style>
  <w:style w:type="paragraph" w:styleId="EndnoteText">
    <w:name w:val="endnote text"/>
    <w:basedOn w:val="Normal"/>
    <w:link w:val="EndnoteTextChar"/>
    <w:semiHidden/>
    <w:unhideWhenUsed/>
    <w:rsid w:val="00A10C8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0"/>
      <w:szCs w:val="20"/>
      <w:lang w:val="en-GB" w:eastAsia="da-DK"/>
    </w:rPr>
  </w:style>
  <w:style w:type="character" w:customStyle="1" w:styleId="EndnoteTextChar">
    <w:name w:val="Endnote Text Char"/>
    <w:basedOn w:val="DefaultParagraphFont"/>
    <w:link w:val="EndnoteText"/>
    <w:semiHidden/>
    <w:rsid w:val="00A10C86"/>
    <w:rPr>
      <w:rFonts w:ascii="Times New Roman" w:eastAsia="Times New Roman" w:hAnsi="Times New Roman" w:cs="Times New Roman"/>
      <w:lang w:val="en-GB" w:eastAsia="da-DK"/>
    </w:rPr>
  </w:style>
  <w:style w:type="character" w:styleId="EndnoteReference">
    <w:name w:val="endnote reference"/>
    <w:basedOn w:val="DefaultParagraphFont"/>
    <w:semiHidden/>
    <w:unhideWhenUsed/>
    <w:rsid w:val="00A10C86"/>
    <w:rPr>
      <w:vertAlign w:val="superscript"/>
    </w:rPr>
  </w:style>
  <w:style w:type="paragraph" w:styleId="BodyText">
    <w:name w:val="Body Text"/>
    <w:basedOn w:val="Normal"/>
    <w:link w:val="BodyTextChar"/>
    <w:uiPriority w:val="1"/>
    <w:qFormat/>
    <w:rsid w:val="00A10C86"/>
    <w:pPr>
      <w:tabs>
        <w:tab w:val="clear" w:pos="794"/>
        <w:tab w:val="clear" w:pos="1191"/>
        <w:tab w:val="clear" w:pos="1588"/>
        <w:tab w:val="clear" w:pos="1985"/>
      </w:tabs>
      <w:overflowPunct/>
      <w:autoSpaceDE/>
      <w:autoSpaceDN/>
      <w:adjustRightInd/>
      <w:spacing w:before="0" w:line="280" w:lineRule="atLeast"/>
      <w:jc w:val="left"/>
      <w:textAlignment w:val="auto"/>
    </w:pPr>
    <w:rPr>
      <w:rFonts w:ascii="Arial" w:hAnsi="Arial" w:cs="Arial"/>
      <w:color w:val="EF9213"/>
      <w:sz w:val="16"/>
      <w:szCs w:val="24"/>
      <w:lang w:val="en-GB" w:eastAsia="da-DK"/>
    </w:rPr>
  </w:style>
  <w:style w:type="character" w:customStyle="1" w:styleId="BodyTextChar">
    <w:name w:val="Body Text Char"/>
    <w:basedOn w:val="DefaultParagraphFont"/>
    <w:link w:val="BodyText"/>
    <w:semiHidden/>
    <w:rsid w:val="00A10C86"/>
    <w:rPr>
      <w:rFonts w:ascii="Arial" w:eastAsia="Times New Roman" w:hAnsi="Arial"/>
      <w:color w:val="EF9213"/>
      <w:sz w:val="16"/>
      <w:szCs w:val="24"/>
      <w:lang w:val="en-GB" w:eastAsia="da-DK"/>
    </w:rPr>
  </w:style>
  <w:style w:type="paragraph" w:styleId="Signature">
    <w:name w:val="Signature"/>
    <w:basedOn w:val="Normal"/>
    <w:link w:val="SignatureChar"/>
    <w:rsid w:val="00A10C86"/>
    <w:pPr>
      <w:keepNext/>
      <w:keepLines/>
      <w:tabs>
        <w:tab w:val="clear" w:pos="794"/>
        <w:tab w:val="clear" w:pos="1191"/>
        <w:tab w:val="clear" w:pos="1588"/>
        <w:tab w:val="clear" w:pos="1985"/>
      </w:tabs>
      <w:overflowPunct/>
      <w:autoSpaceDE/>
      <w:autoSpaceDN/>
      <w:adjustRightInd/>
      <w:spacing w:before="0" w:line="280" w:lineRule="atLeast"/>
      <w:jc w:val="left"/>
      <w:textAlignment w:val="auto"/>
    </w:pPr>
    <w:rPr>
      <w:rFonts w:ascii="Times New Roman" w:hAnsi="Times New Roman" w:cs="Times New Roman"/>
      <w:sz w:val="24"/>
      <w:szCs w:val="24"/>
      <w:lang w:val="en-GB" w:eastAsia="da-DK"/>
    </w:rPr>
  </w:style>
  <w:style w:type="character" w:customStyle="1" w:styleId="SignatureChar">
    <w:name w:val="Signature Char"/>
    <w:basedOn w:val="DefaultParagraphFont"/>
    <w:link w:val="Signature"/>
    <w:rsid w:val="00A10C86"/>
    <w:rPr>
      <w:rFonts w:ascii="Times New Roman" w:eastAsia="Times New Roman" w:hAnsi="Times New Roman" w:cs="Times New Roman"/>
      <w:sz w:val="24"/>
      <w:szCs w:val="24"/>
      <w:lang w:val="en-GB" w:eastAsia="da-DK"/>
    </w:rPr>
  </w:style>
  <w:style w:type="paragraph" w:customStyle="1" w:styleId="xl65">
    <w:name w:val="xl65"/>
    <w:basedOn w:val="Normal"/>
    <w:rsid w:val="00A10C86"/>
    <w:pPr>
      <w:shd w:val="clear" w:color="000000" w:fill="FFFF00"/>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Default">
    <w:name w:val="Default"/>
    <w:rsid w:val="00A10C86"/>
    <w:pPr>
      <w:autoSpaceDE w:val="0"/>
      <w:autoSpaceDN w:val="0"/>
      <w:adjustRightInd w:val="0"/>
    </w:pPr>
    <w:rPr>
      <w:rFonts w:cs="Calibri"/>
      <w:color w:val="000000"/>
      <w:sz w:val="24"/>
      <w:szCs w:val="24"/>
      <w:lang w:val="en-GB"/>
    </w:rPr>
  </w:style>
  <w:style w:type="character" w:customStyle="1" w:styleId="TabletextChar">
    <w:name w:val="Table_text Char"/>
    <w:basedOn w:val="DefaultParagraphFont"/>
    <w:link w:val="Tabletext"/>
    <w:locked/>
    <w:rsid w:val="00A10C86"/>
    <w:rPr>
      <w:rFonts w:eastAsia="Times New Roman" w:cs="Calibri"/>
      <w:b/>
      <w:sz w:val="18"/>
      <w:lang w:val="fr-FR" w:eastAsia="en-US"/>
    </w:rPr>
  </w:style>
  <w:style w:type="paragraph" w:customStyle="1" w:styleId="Tabletext">
    <w:name w:val="Table_text"/>
    <w:basedOn w:val="Normal"/>
    <w:link w:val="TabletextChar"/>
    <w:rsid w:val="00A10C86"/>
    <w:pPr>
      <w:tabs>
        <w:tab w:val="clear" w:pos="794"/>
        <w:tab w:val="clear" w:pos="1191"/>
        <w:tab w:val="clear" w:pos="1588"/>
        <w:tab w:val="clear" w:pos="1985"/>
        <w:tab w:val="left" w:pos="1276"/>
        <w:tab w:val="left" w:pos="1843"/>
      </w:tabs>
      <w:spacing w:before="40" w:after="40" w:line="240" w:lineRule="auto"/>
      <w:jc w:val="left"/>
      <w:textAlignment w:val="auto"/>
    </w:pPr>
    <w:rPr>
      <w:b/>
      <w:sz w:val="18"/>
      <w:szCs w:val="20"/>
    </w:rPr>
  </w:style>
  <w:style w:type="paragraph" w:customStyle="1" w:styleId="Tablehead">
    <w:name w:val="Table_head"/>
    <w:basedOn w:val="Normal"/>
    <w:next w:val="Normal"/>
    <w:rsid w:val="00A10C86"/>
    <w:pPr>
      <w:keepNext/>
      <w:tabs>
        <w:tab w:val="clear" w:pos="794"/>
        <w:tab w:val="clear" w:pos="1191"/>
        <w:tab w:val="clear" w:pos="1588"/>
        <w:tab w:val="clear" w:pos="1985"/>
        <w:tab w:val="left" w:pos="1276"/>
        <w:tab w:val="left" w:pos="1843"/>
      </w:tabs>
      <w:spacing w:before="80" w:after="80" w:line="240" w:lineRule="auto"/>
      <w:jc w:val="center"/>
      <w:textAlignment w:val="auto"/>
    </w:pPr>
    <w:rPr>
      <w:rFonts w:cs="Times New Roman"/>
      <w:b/>
      <w:bCs/>
      <w:i/>
      <w:sz w:val="18"/>
    </w:rPr>
  </w:style>
  <w:style w:type="character" w:customStyle="1" w:styleId="blancChar">
    <w:name w:val="blanc Char"/>
    <w:basedOn w:val="DefaultParagraphFont"/>
    <w:link w:val="blanc"/>
    <w:locked/>
    <w:rsid w:val="00A10C86"/>
    <w:rPr>
      <w:rFonts w:eastAsia="Times New Roman" w:cs="Calibri"/>
      <w:sz w:val="12"/>
      <w:lang w:val="en-GB" w:eastAsia="en-US"/>
    </w:rPr>
  </w:style>
  <w:style w:type="paragraph" w:customStyle="1" w:styleId="blanc">
    <w:name w:val="blanc"/>
    <w:basedOn w:val="Normal"/>
    <w:link w:val="blancChar"/>
    <w:rsid w:val="00A10C86"/>
    <w:pPr>
      <w:tabs>
        <w:tab w:val="clear" w:pos="794"/>
        <w:tab w:val="clear" w:pos="1191"/>
        <w:tab w:val="clear" w:pos="1588"/>
        <w:tab w:val="clear" w:pos="1985"/>
        <w:tab w:val="left" w:pos="567"/>
        <w:tab w:val="left" w:pos="1276"/>
        <w:tab w:val="left" w:pos="1843"/>
        <w:tab w:val="left" w:pos="5387"/>
        <w:tab w:val="left" w:pos="5954"/>
      </w:tabs>
      <w:spacing w:before="0" w:line="240" w:lineRule="auto"/>
      <w:textAlignment w:val="auto"/>
    </w:pPr>
    <w:rPr>
      <w:sz w:val="12"/>
      <w:szCs w:val="20"/>
      <w:lang w:val="en-GB"/>
    </w:rPr>
  </w:style>
  <w:style w:type="character" w:customStyle="1" w:styleId="TablefinChar">
    <w:name w:val="Table_fin Char"/>
    <w:basedOn w:val="DefaultParagraphFont"/>
    <w:link w:val="Tablefin"/>
    <w:locked/>
    <w:rsid w:val="00A10C86"/>
    <w:rPr>
      <w:rFonts w:ascii="FrugalSans" w:hAnsi="FrugalSans"/>
      <w:b/>
      <w:sz w:val="12"/>
      <w:lang w:val="fr-FR" w:eastAsia="en-US"/>
    </w:rPr>
  </w:style>
  <w:style w:type="paragraph" w:customStyle="1" w:styleId="Tablefin">
    <w:name w:val="Table_fin"/>
    <w:basedOn w:val="Tabletext"/>
    <w:next w:val="Normal"/>
    <w:link w:val="TablefinChar"/>
    <w:rsid w:val="00A10C86"/>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cs="Arial"/>
      <w:sz w:val="12"/>
    </w:rPr>
  </w:style>
  <w:style w:type="paragraph" w:customStyle="1" w:styleId="TableParagraph">
    <w:name w:val="Table Paragraph"/>
    <w:basedOn w:val="Normal"/>
    <w:uiPriority w:val="1"/>
    <w:qFormat/>
    <w:rsid w:val="00A10C86"/>
    <w:pPr>
      <w:widowControl w:val="0"/>
      <w:tabs>
        <w:tab w:val="clear" w:pos="794"/>
        <w:tab w:val="clear" w:pos="1191"/>
        <w:tab w:val="clear" w:pos="1588"/>
        <w:tab w:val="clear" w:pos="1985"/>
      </w:tabs>
      <w:overflowPunct/>
      <w:adjustRightInd/>
      <w:spacing w:before="0" w:line="240" w:lineRule="auto"/>
      <w:ind w:left="107"/>
      <w:jc w:val="left"/>
      <w:textAlignment w:val="auto"/>
    </w:pPr>
    <w:rPr>
      <w:rFonts w:ascii="Arial" w:eastAsia="Arial" w:hAnsi="Arial" w:cs="Arial"/>
    </w:rPr>
  </w:style>
  <w:style w:type="numbering" w:customStyle="1" w:styleId="Style1">
    <w:name w:val="Style1"/>
    <w:uiPriority w:val="99"/>
    <w:rsid w:val="00A10C86"/>
    <w:pPr>
      <w:numPr>
        <w:numId w:val="22"/>
      </w:numPr>
    </w:pPr>
  </w:style>
  <w:style w:type="numbering" w:customStyle="1" w:styleId="Style2">
    <w:name w:val="Style2"/>
    <w:uiPriority w:val="99"/>
    <w:rsid w:val="00A10C86"/>
    <w:pPr>
      <w:numPr>
        <w:numId w:val="23"/>
      </w:numPr>
    </w:pPr>
  </w:style>
  <w:style w:type="numbering" w:customStyle="1" w:styleId="Style3">
    <w:name w:val="Style3"/>
    <w:uiPriority w:val="99"/>
    <w:rsid w:val="00A10C86"/>
    <w:pPr>
      <w:numPr>
        <w:numId w:val="24"/>
      </w:numPr>
    </w:pPr>
  </w:style>
  <w:style w:type="numbering" w:customStyle="1" w:styleId="Style4">
    <w:name w:val="Style4"/>
    <w:uiPriority w:val="99"/>
    <w:rsid w:val="00A10C86"/>
    <w:pPr>
      <w:numPr>
        <w:numId w:val="25"/>
      </w:numPr>
    </w:pPr>
  </w:style>
  <w:style w:type="table" w:customStyle="1" w:styleId="TableGrid4">
    <w:name w:val="Table Grid4"/>
    <w:basedOn w:val="TableNormal"/>
    <w:next w:val="TableGrid"/>
    <w:uiPriority w:val="59"/>
    <w:rsid w:val="00DB4C1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D393F"/>
  </w:style>
  <w:style w:type="numbering" w:customStyle="1" w:styleId="NoList2">
    <w:name w:val="No List2"/>
    <w:next w:val="NoList"/>
    <w:uiPriority w:val="99"/>
    <w:semiHidden/>
    <w:unhideWhenUsed/>
    <w:rsid w:val="00DD393F"/>
  </w:style>
  <w:style w:type="numbering" w:customStyle="1" w:styleId="NoList3">
    <w:name w:val="No List3"/>
    <w:next w:val="NoList"/>
    <w:uiPriority w:val="99"/>
    <w:semiHidden/>
    <w:unhideWhenUsed/>
    <w:rsid w:val="00DD393F"/>
  </w:style>
  <w:style w:type="table" w:customStyle="1" w:styleId="TableGrid0">
    <w:name w:val="TableGrid"/>
    <w:rsid w:val="00DD393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64">
    <w:name w:val="xl64"/>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66">
    <w:name w:val="xl66"/>
    <w:basedOn w:val="Normal"/>
    <w:rsid w:val="00DD1A70"/>
    <w:pPr>
      <w:pBdr>
        <w:top w:val="single" w:sz="4" w:space="0" w:color="auto"/>
        <w:left w:val="single" w:sz="4" w:space="0" w:color="auto"/>
        <w:bottom w:val="single" w:sz="4"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67">
    <w:name w:val="xl67"/>
    <w:basedOn w:val="Normal"/>
    <w:rsid w:val="00DD1A70"/>
    <w:pP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68">
    <w:name w:val="xl68"/>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b/>
      <w:bCs/>
      <w:sz w:val="24"/>
      <w:szCs w:val="24"/>
      <w:lang w:eastAsia="zh-CN"/>
    </w:rPr>
  </w:style>
  <w:style w:type="paragraph" w:customStyle="1" w:styleId="xl69">
    <w:name w:val="xl69"/>
    <w:basedOn w:val="Normal"/>
    <w:rsid w:val="00DD1A70"/>
    <w:pP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70">
    <w:name w:val="xl70"/>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71">
    <w:name w:val="xl71"/>
    <w:basedOn w:val="Normal"/>
    <w:rsid w:val="00DD1A70"/>
    <w:pPr>
      <w:pBdr>
        <w:top w:val="single" w:sz="4" w:space="0" w:color="auto"/>
        <w:left w:val="single" w:sz="4" w:space="0" w:color="auto"/>
        <w:bottom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72">
    <w:name w:val="xl72"/>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73">
    <w:name w:val="xl73"/>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74">
    <w:name w:val="xl74"/>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75">
    <w:name w:val="xl75"/>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sz w:val="24"/>
      <w:szCs w:val="24"/>
      <w:lang w:eastAsia="zh-CN"/>
    </w:rPr>
  </w:style>
  <w:style w:type="paragraph" w:customStyle="1" w:styleId="xl76">
    <w:name w:val="xl76"/>
    <w:basedOn w:val="Normal"/>
    <w:rsid w:val="00DD1A70"/>
    <w:pPr>
      <w:pBdr>
        <w:top w:val="single" w:sz="4" w:space="0" w:color="auto"/>
        <w:left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77">
    <w:name w:val="xl77"/>
    <w:basedOn w:val="Normal"/>
    <w:rsid w:val="00DD1A70"/>
    <w:pPr>
      <w:pBdr>
        <w:top w:val="single" w:sz="4" w:space="0" w:color="auto"/>
        <w:left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78">
    <w:name w:val="xl78"/>
    <w:basedOn w:val="Normal"/>
    <w:rsid w:val="00DD1A70"/>
    <w:pPr>
      <w:pBdr>
        <w:top w:val="single" w:sz="4" w:space="0" w:color="auto"/>
        <w:left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79">
    <w:name w:val="xl79"/>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80">
    <w:name w:val="xl80"/>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81">
    <w:name w:val="xl81"/>
    <w:basedOn w:val="Normal"/>
    <w:rsid w:val="00DD1A70"/>
    <w:pP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82">
    <w:name w:val="xl82"/>
    <w:basedOn w:val="Normal"/>
    <w:rsid w:val="00DD1A70"/>
    <w:pPr>
      <w:pBdr>
        <w:left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b/>
      <w:bCs/>
      <w:sz w:val="24"/>
      <w:szCs w:val="24"/>
      <w:lang w:eastAsia="zh-CN"/>
    </w:rPr>
  </w:style>
  <w:style w:type="paragraph" w:customStyle="1" w:styleId="xl83">
    <w:name w:val="xl83"/>
    <w:basedOn w:val="Normal"/>
    <w:rsid w:val="00DD1A70"/>
    <w:pPr>
      <w:pBdr>
        <w:left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84">
    <w:name w:val="xl84"/>
    <w:basedOn w:val="Normal"/>
    <w:rsid w:val="00DD1A70"/>
    <w:pPr>
      <w:pBdr>
        <w:left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sz w:val="24"/>
      <w:szCs w:val="24"/>
      <w:lang w:eastAsia="zh-CN"/>
    </w:rPr>
  </w:style>
  <w:style w:type="paragraph" w:customStyle="1" w:styleId="xl85">
    <w:name w:val="xl85"/>
    <w:basedOn w:val="Normal"/>
    <w:rsid w:val="00DD1A70"/>
    <w:pPr>
      <w:pBdr>
        <w:top w:val="single" w:sz="4" w:space="0" w:color="auto"/>
        <w:lef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86">
    <w:name w:val="xl86"/>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87">
    <w:name w:val="xl87"/>
    <w:basedOn w:val="Normal"/>
    <w:rsid w:val="00DD1A70"/>
    <w:pPr>
      <w:pBdr>
        <w:top w:val="single" w:sz="4" w:space="0" w:color="auto"/>
        <w:left w:val="single" w:sz="4" w:space="0" w:color="auto"/>
        <w:bottom w:val="single" w:sz="4"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88">
    <w:name w:val="xl88"/>
    <w:basedOn w:val="Normal"/>
    <w:rsid w:val="00DD1A70"/>
    <w:pPr>
      <w:pBdr>
        <w:top w:val="single" w:sz="4" w:space="0" w:color="auto"/>
        <w:left w:val="single" w:sz="4" w:space="0" w:color="auto"/>
        <w:bottom w:val="single" w:sz="4"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89">
    <w:name w:val="xl89"/>
    <w:basedOn w:val="Normal"/>
    <w:rsid w:val="00DD1A70"/>
    <w:pPr>
      <w:pBdr>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90">
    <w:name w:val="xl90"/>
    <w:basedOn w:val="Normal"/>
    <w:rsid w:val="00DD1A70"/>
    <w:pPr>
      <w:pBdr>
        <w:top w:val="single" w:sz="4" w:space="0" w:color="auto"/>
        <w:lef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91">
    <w:name w:val="xl91"/>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92">
    <w:name w:val="xl92"/>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93">
    <w:name w:val="xl93"/>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94">
    <w:name w:val="xl94"/>
    <w:basedOn w:val="Normal"/>
    <w:rsid w:val="00DD1A70"/>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95">
    <w:name w:val="xl95"/>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96">
    <w:name w:val="xl96"/>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color w:val="000000"/>
      <w:sz w:val="24"/>
      <w:szCs w:val="24"/>
      <w:lang w:eastAsia="zh-CN"/>
    </w:rPr>
  </w:style>
  <w:style w:type="paragraph" w:customStyle="1" w:styleId="xl97">
    <w:name w:val="xl97"/>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color w:val="000000"/>
      <w:sz w:val="24"/>
      <w:szCs w:val="24"/>
      <w:lang w:eastAsia="zh-CN"/>
    </w:rPr>
  </w:style>
  <w:style w:type="paragraph" w:customStyle="1" w:styleId="xl98">
    <w:name w:val="xl98"/>
    <w:basedOn w:val="Normal"/>
    <w:rsid w:val="00DD1A70"/>
    <w:pPr>
      <w:pBdr>
        <w:top w:val="single" w:sz="4" w:space="0" w:color="auto"/>
        <w:left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99">
    <w:name w:val="xl99"/>
    <w:basedOn w:val="Normal"/>
    <w:rsid w:val="00DD1A70"/>
    <w:pP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00">
    <w:name w:val="xl100"/>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01">
    <w:name w:val="xl101"/>
    <w:basedOn w:val="Normal"/>
    <w:rsid w:val="00DD1A70"/>
    <w:pPr>
      <w:pBdr>
        <w:top w:val="single" w:sz="4" w:space="0" w:color="auto"/>
        <w:right w:val="single" w:sz="4" w:space="0" w:color="auto"/>
      </w:pBdr>
      <w:shd w:val="clear" w:color="000000" w:fill="00FFFF"/>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02">
    <w:name w:val="xl102"/>
    <w:basedOn w:val="Normal"/>
    <w:rsid w:val="00DD1A70"/>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03">
    <w:name w:val="xl103"/>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sz w:val="24"/>
      <w:szCs w:val="24"/>
      <w:lang w:eastAsia="zh-CN"/>
    </w:rPr>
  </w:style>
  <w:style w:type="paragraph" w:customStyle="1" w:styleId="xl104">
    <w:name w:val="xl104"/>
    <w:basedOn w:val="Normal"/>
    <w:rsid w:val="00DD1A70"/>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105">
    <w:name w:val="xl105"/>
    <w:basedOn w:val="Normal"/>
    <w:rsid w:val="00DD1A70"/>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sz w:val="24"/>
      <w:szCs w:val="24"/>
      <w:lang w:eastAsia="zh-CN"/>
    </w:rPr>
  </w:style>
  <w:style w:type="paragraph" w:customStyle="1" w:styleId="xl106">
    <w:name w:val="xl106"/>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07">
    <w:name w:val="xl107"/>
    <w:basedOn w:val="Normal"/>
    <w:rsid w:val="00DD1A70"/>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08">
    <w:name w:val="xl108"/>
    <w:basedOn w:val="Normal"/>
    <w:rsid w:val="00DD1A70"/>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09">
    <w:name w:val="xl109"/>
    <w:basedOn w:val="Normal"/>
    <w:rsid w:val="00DD1A70"/>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10">
    <w:name w:val="xl110"/>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111">
    <w:name w:val="xl111"/>
    <w:basedOn w:val="Normal"/>
    <w:rsid w:val="00DD1A70"/>
    <w:pPr>
      <w:pBdr>
        <w:left w:val="single" w:sz="4" w:space="0" w:color="auto"/>
        <w:bottom w:val="single" w:sz="4"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112">
    <w:name w:val="xl112"/>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13">
    <w:name w:val="xl113"/>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14">
    <w:name w:val="xl114"/>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b/>
      <w:bCs/>
      <w:sz w:val="24"/>
      <w:szCs w:val="24"/>
      <w:lang w:eastAsia="zh-CN"/>
    </w:rPr>
  </w:style>
  <w:style w:type="paragraph" w:customStyle="1" w:styleId="xl115">
    <w:name w:val="xl115"/>
    <w:basedOn w:val="Normal"/>
    <w:rsid w:val="00DD1A70"/>
    <w:pPr>
      <w:pBdr>
        <w:top w:val="single" w:sz="4" w:space="0" w:color="auto"/>
        <w:left w:val="single" w:sz="4" w:space="0" w:color="auto"/>
        <w:bottom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116">
    <w:name w:val="xl116"/>
    <w:basedOn w:val="Normal"/>
    <w:rsid w:val="00DD1A70"/>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xl117">
    <w:name w:val="xl117"/>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118">
    <w:name w:val="xl118"/>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119">
    <w:name w:val="xl119"/>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sz w:val="24"/>
      <w:szCs w:val="24"/>
      <w:lang w:eastAsia="zh-CN"/>
    </w:rPr>
  </w:style>
  <w:style w:type="paragraph" w:customStyle="1" w:styleId="xl120">
    <w:name w:val="xl120"/>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121">
    <w:name w:val="xl121"/>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122">
    <w:name w:val="xl122"/>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hAnsi="Arial" w:cs="Arial"/>
      <w:sz w:val="24"/>
      <w:szCs w:val="24"/>
      <w:lang w:eastAsia="zh-CN"/>
    </w:rPr>
  </w:style>
  <w:style w:type="paragraph" w:customStyle="1" w:styleId="xl123">
    <w:name w:val="xl123"/>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124">
    <w:name w:val="xl124"/>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sz w:val="24"/>
      <w:szCs w:val="24"/>
      <w:lang w:eastAsia="zh-CN"/>
    </w:rPr>
  </w:style>
  <w:style w:type="paragraph" w:customStyle="1" w:styleId="xl125">
    <w:name w:val="xl125"/>
    <w:basedOn w:val="Normal"/>
    <w:rsid w:val="00DD1A70"/>
    <w:pPr>
      <w:pBdr>
        <w:top w:val="single" w:sz="4" w:space="0" w:color="auto"/>
        <w:lef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26">
    <w:name w:val="xl126"/>
    <w:basedOn w:val="Normal"/>
    <w:rsid w:val="00DD1A70"/>
    <w:pPr>
      <w:pBdr>
        <w:left w:val="single" w:sz="4" w:space="0" w:color="auto"/>
        <w:bottom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27">
    <w:name w:val="xl127"/>
    <w:basedOn w:val="Normal"/>
    <w:rsid w:val="00DD1A70"/>
    <w:pPr>
      <w:pBdr>
        <w:top w:val="single" w:sz="4" w:space="0" w:color="auto"/>
        <w:left w:val="single" w:sz="4"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28">
    <w:name w:val="xl128"/>
    <w:basedOn w:val="Normal"/>
    <w:rsid w:val="00DD1A70"/>
    <w:pPr>
      <w:pBdr>
        <w:left w:val="single" w:sz="4" w:space="0" w:color="auto"/>
        <w:bottom w:val="single" w:sz="4"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29">
    <w:name w:val="xl129"/>
    <w:basedOn w:val="Normal"/>
    <w:rsid w:val="00DD1A7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130">
    <w:name w:val="xl130"/>
    <w:basedOn w:val="Normal"/>
    <w:rsid w:val="00DD1A7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131">
    <w:name w:val="xl131"/>
    <w:basedOn w:val="Normal"/>
    <w:rsid w:val="00DD1A70"/>
    <w:pPr>
      <w:pBdr>
        <w:top w:val="single" w:sz="4" w:space="0" w:color="auto"/>
        <w:left w:val="single" w:sz="4" w:space="0" w:color="auto"/>
        <w:bottom w:val="single" w:sz="4"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hAnsi="Times New Roman" w:cs="Times New Roman"/>
      <w:sz w:val="24"/>
      <w:szCs w:val="24"/>
      <w:lang w:eastAsia="zh-CN"/>
    </w:rPr>
  </w:style>
  <w:style w:type="paragraph" w:customStyle="1" w:styleId="xl132">
    <w:name w:val="xl132"/>
    <w:basedOn w:val="Normal"/>
    <w:rsid w:val="00DD1A7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paragraph" w:customStyle="1" w:styleId="xl133">
    <w:name w:val="xl133"/>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134">
    <w:name w:val="xl134"/>
    <w:basedOn w:val="Normal"/>
    <w:rsid w:val="00DD1A7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135">
    <w:name w:val="xl135"/>
    <w:basedOn w:val="Normal"/>
    <w:rsid w:val="00DD1A70"/>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sz w:val="24"/>
      <w:szCs w:val="24"/>
      <w:lang w:eastAsia="zh-CN"/>
    </w:rPr>
  </w:style>
  <w:style w:type="paragraph" w:customStyle="1" w:styleId="xl136">
    <w:name w:val="xl136"/>
    <w:basedOn w:val="Normal"/>
    <w:rsid w:val="00DD1A70"/>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37">
    <w:name w:val="xl137"/>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38">
    <w:name w:val="xl138"/>
    <w:basedOn w:val="Normal"/>
    <w:rsid w:val="00DD1A7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39">
    <w:name w:val="xl139"/>
    <w:basedOn w:val="Normal"/>
    <w:rsid w:val="00DD1A7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40">
    <w:name w:val="xl140"/>
    <w:basedOn w:val="Normal"/>
    <w:rsid w:val="00DD1A7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41">
    <w:name w:val="xl141"/>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42">
    <w:name w:val="xl142"/>
    <w:basedOn w:val="Normal"/>
    <w:rsid w:val="00DD1A7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43">
    <w:name w:val="xl143"/>
    <w:basedOn w:val="Normal"/>
    <w:rsid w:val="00DD1A7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44">
    <w:name w:val="xl144"/>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hAnsi="Arial" w:cs="Arial"/>
      <w:sz w:val="24"/>
      <w:szCs w:val="24"/>
      <w:lang w:eastAsia="zh-CN"/>
    </w:rPr>
  </w:style>
  <w:style w:type="paragraph" w:customStyle="1" w:styleId="xl145">
    <w:name w:val="xl145"/>
    <w:basedOn w:val="Normal"/>
    <w:rsid w:val="00DD1A7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46">
    <w:name w:val="xl146"/>
    <w:basedOn w:val="Normal"/>
    <w:rsid w:val="00DD1A7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47">
    <w:name w:val="xl147"/>
    <w:basedOn w:val="Normal"/>
    <w:rsid w:val="00DD1A70"/>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hAnsi="Arial" w:cs="Arial"/>
      <w:b/>
      <w:bCs/>
      <w:sz w:val="24"/>
      <w:szCs w:val="24"/>
      <w:lang w:eastAsia="zh-CN"/>
    </w:rPr>
  </w:style>
  <w:style w:type="paragraph" w:customStyle="1" w:styleId="xl148">
    <w:name w:val="xl148"/>
    <w:basedOn w:val="Normal"/>
    <w:rsid w:val="00DD1A70"/>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hAnsi="Arial" w:cs="Arial"/>
      <w:b/>
      <w:bCs/>
      <w:sz w:val="24"/>
      <w:szCs w:val="24"/>
      <w:lang w:eastAsia="zh-CN"/>
    </w:rPr>
  </w:style>
  <w:style w:type="paragraph" w:customStyle="1" w:styleId="xl149">
    <w:name w:val="xl149"/>
    <w:basedOn w:val="Normal"/>
    <w:rsid w:val="00DD1A70"/>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hAnsi="Arial" w:cs="Arial"/>
      <w:b/>
      <w:bCs/>
      <w:sz w:val="24"/>
      <w:szCs w:val="24"/>
      <w:lang w:eastAsia="zh-CN"/>
    </w:rPr>
  </w:style>
  <w:style w:type="paragraph" w:customStyle="1" w:styleId="xl150">
    <w:name w:val="xl150"/>
    <w:basedOn w:val="Normal"/>
    <w:rsid w:val="00DD1A70"/>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1">
    <w:name w:val="xl151"/>
    <w:basedOn w:val="Normal"/>
    <w:rsid w:val="00DD1A70"/>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DD1A70"/>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3">
    <w:name w:val="xl153"/>
    <w:basedOn w:val="Normal"/>
    <w:rsid w:val="00DD1A7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4">
    <w:name w:val="xl154"/>
    <w:basedOn w:val="Normal"/>
    <w:rsid w:val="00DD1A70"/>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5">
    <w:name w:val="xl155"/>
    <w:basedOn w:val="Normal"/>
    <w:rsid w:val="00DD1A70"/>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6">
    <w:name w:val="xl156"/>
    <w:basedOn w:val="Normal"/>
    <w:rsid w:val="00DD1A70"/>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DD1A70"/>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8">
    <w:name w:val="xl158"/>
    <w:basedOn w:val="Normal"/>
    <w:rsid w:val="00DD1A7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center"/>
    </w:pPr>
    <w:rPr>
      <w:rFonts w:ascii="Times New Roman" w:hAnsi="Times New Roman" w:cs="Times New Roman"/>
      <w:sz w:val="24"/>
      <w:szCs w:val="24"/>
      <w:lang w:eastAsia="zh-CN"/>
    </w:rPr>
  </w:style>
  <w:style w:type="table" w:customStyle="1" w:styleId="TableGrid31">
    <w:name w:val="Table Grid31"/>
    <w:basedOn w:val="TableNormal"/>
    <w:next w:val="TableGrid"/>
    <w:uiPriority w:val="39"/>
    <w:rsid w:val="008E2350"/>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1EED"/>
    <w:rPr>
      <w:sz w:val="16"/>
      <w:szCs w:val="16"/>
    </w:rPr>
  </w:style>
  <w:style w:type="paragraph" w:styleId="CommentText">
    <w:name w:val="annotation text"/>
    <w:basedOn w:val="Normal"/>
    <w:link w:val="CommentTextChar"/>
    <w:uiPriority w:val="99"/>
    <w:semiHidden/>
    <w:unhideWhenUsed/>
    <w:rsid w:val="00C31EED"/>
    <w:pPr>
      <w:spacing w:line="240" w:lineRule="auto"/>
    </w:pPr>
    <w:rPr>
      <w:sz w:val="20"/>
      <w:szCs w:val="20"/>
    </w:rPr>
  </w:style>
  <w:style w:type="character" w:customStyle="1" w:styleId="CommentTextChar">
    <w:name w:val="Comment Text Char"/>
    <w:basedOn w:val="DefaultParagraphFont"/>
    <w:link w:val="CommentText"/>
    <w:uiPriority w:val="99"/>
    <w:semiHidden/>
    <w:rsid w:val="00C31EED"/>
    <w:rPr>
      <w:rFonts w:eastAsia="Times New Roman" w:cs="Calibri"/>
      <w:lang w:val="fr-FR" w:eastAsia="en-US"/>
    </w:rPr>
  </w:style>
  <w:style w:type="paragraph" w:styleId="CommentSubject">
    <w:name w:val="annotation subject"/>
    <w:basedOn w:val="CommentText"/>
    <w:next w:val="CommentText"/>
    <w:link w:val="CommentSubjectChar"/>
    <w:uiPriority w:val="99"/>
    <w:semiHidden/>
    <w:unhideWhenUsed/>
    <w:rsid w:val="00C31EED"/>
    <w:rPr>
      <w:b/>
      <w:bCs/>
    </w:rPr>
  </w:style>
  <w:style w:type="character" w:customStyle="1" w:styleId="CommentSubjectChar">
    <w:name w:val="Comment Subject Char"/>
    <w:basedOn w:val="CommentTextChar"/>
    <w:link w:val="CommentSubject"/>
    <w:uiPriority w:val="99"/>
    <w:semiHidden/>
    <w:rsid w:val="00C31EED"/>
    <w:rPr>
      <w:rFonts w:eastAsia="Times New Roman" w:cs="Calibri"/>
      <w:b/>
      <w:bCs/>
      <w:lang w:val="fr-FR" w:eastAsia="en-US"/>
    </w:rPr>
  </w:style>
  <w:style w:type="paragraph" w:styleId="Revision">
    <w:name w:val="Revision"/>
    <w:hidden/>
    <w:uiPriority w:val="99"/>
    <w:semiHidden/>
    <w:rsid w:val="00C31EED"/>
    <w:rPr>
      <w:rFonts w:eastAsia="Times New Roman" w:cs="Calibri"/>
      <w:sz w:val="22"/>
      <w:szCs w:val="22"/>
      <w:lang w:val="fr-FR" w:eastAsia="en-US"/>
    </w:rPr>
  </w:style>
  <w:style w:type="character" w:styleId="UnresolvedMention">
    <w:name w:val="Unresolved Mention"/>
    <w:basedOn w:val="DefaultParagraphFont"/>
    <w:uiPriority w:val="99"/>
    <w:semiHidden/>
    <w:unhideWhenUsed/>
    <w:rsid w:val="00AC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2582">
      <w:bodyDiv w:val="1"/>
      <w:marLeft w:val="0"/>
      <w:marRight w:val="0"/>
      <w:marTop w:val="0"/>
      <w:marBottom w:val="0"/>
      <w:divBdr>
        <w:top w:val="none" w:sz="0" w:space="0" w:color="auto"/>
        <w:left w:val="none" w:sz="0" w:space="0" w:color="auto"/>
        <w:bottom w:val="none" w:sz="0" w:space="0" w:color="auto"/>
        <w:right w:val="none" w:sz="0" w:space="0" w:color="auto"/>
      </w:divBdr>
    </w:div>
    <w:div w:id="14975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4328</Characters>
  <DocSecurity>0</DocSecurity>
  <Lines>36</Lines>
  <Paragraphs>10</Paragraphs>
  <ScaleCrop>false</ScaleCrop>
  <Company/>
  <LinksUpToDate>false</LinksUpToDate>
  <CharactersWithSpaces>5077</CharactersWithSpaces>
  <SharedDoc>false</SharedDoc>
  <HLinks>
    <vt:vector size="24" baseType="variant">
      <vt:variant>
        <vt:i4>4653074</vt:i4>
      </vt:variant>
      <vt:variant>
        <vt:i4>0</vt:i4>
      </vt:variant>
      <vt:variant>
        <vt:i4>0</vt:i4>
      </vt:variant>
      <vt:variant>
        <vt:i4>5</vt:i4>
      </vt:variant>
      <vt:variant>
        <vt:lpwstr>http://www.itu.int/ITU-T/inr/nnp/</vt:lpwstr>
      </vt:variant>
      <vt:variant>
        <vt:lpwstr/>
      </vt:variant>
      <vt:variant>
        <vt:i4>7405613</vt:i4>
      </vt:variant>
      <vt:variant>
        <vt:i4>12</vt:i4>
      </vt:variant>
      <vt:variant>
        <vt:i4>0</vt:i4>
      </vt:variant>
      <vt:variant>
        <vt:i4>5</vt:i4>
      </vt:variant>
      <vt:variant>
        <vt:lpwstr>http://www.itu150.org/</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2024-05-30T13:09:00Z</dcterms:created>
  <dcterms:modified xsi:type="dcterms:W3CDTF">2024-05-30T13:09:00Z</dcterms:modified>
</cp:coreProperties>
</file>