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5D" w:rsidRPr="00256980" w:rsidRDefault="00FA135D" w:rsidP="00FA135D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b/>
          <w:lang w:val="es-ES_tradnl"/>
        </w:rPr>
      </w:pPr>
      <w:r w:rsidRPr="00256980">
        <w:rPr>
          <w:rFonts w:cs="Arial"/>
          <w:b/>
          <w:lang w:val="es-ES_tradnl"/>
        </w:rPr>
        <w:t>AT&amp;T Cingular Wireless Network (indicativo de país +882 37)</w:t>
      </w:r>
    </w:p>
    <w:p w:rsidR="00FA135D" w:rsidRPr="00256980" w:rsidRDefault="00FA135D" w:rsidP="00FA135D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es-ES_tradnl"/>
        </w:rPr>
      </w:pPr>
      <w:r w:rsidRPr="00256980">
        <w:rPr>
          <w:rFonts w:cs="Arial"/>
          <w:lang w:val="es-ES_tradnl"/>
        </w:rPr>
        <w:t>Comunicación del 11.IX.2018:</w:t>
      </w:r>
    </w:p>
    <w:p w:rsidR="00FA135D" w:rsidRPr="00256980" w:rsidRDefault="00FA135D" w:rsidP="00CC75F9">
      <w:pPr>
        <w:rPr>
          <w:rFonts w:asciiTheme="minorHAnsi" w:hAnsiTheme="minorHAnsi" w:cs="Arial"/>
          <w:lang w:val="es-ES_tradnl"/>
        </w:rPr>
      </w:pPr>
      <w:r w:rsidRPr="00256980">
        <w:rPr>
          <w:rFonts w:asciiTheme="minorHAnsi" w:hAnsiTheme="minorHAnsi" w:cs="Arial"/>
          <w:i/>
          <w:iCs/>
          <w:lang w:val="es-ES_tradnl"/>
        </w:rPr>
        <w:t xml:space="preserve">AT&amp;T </w:t>
      </w:r>
      <w:r w:rsidRPr="00256980">
        <w:rPr>
          <w:rFonts w:asciiTheme="minorHAnsi" w:hAnsiTheme="minorHAnsi" w:cs="Arial"/>
          <w:lang w:val="es-ES_tradnl"/>
        </w:rPr>
        <w:t xml:space="preserve">anuncia la ampliación de Cingular Wireless Network (882 37) +882 37 y su disponibilidad a nivel mundial a través de </w:t>
      </w:r>
      <w:r w:rsidRPr="00256980">
        <w:rPr>
          <w:rFonts w:asciiTheme="minorHAnsi" w:hAnsiTheme="minorHAnsi" w:cs="Arial"/>
          <w:i/>
          <w:iCs/>
          <w:lang w:val="es-ES_tradnl"/>
        </w:rPr>
        <w:t>Bics</w:t>
      </w:r>
      <w:r w:rsidRPr="00256980">
        <w:rPr>
          <w:rFonts w:asciiTheme="minorHAnsi" w:hAnsiTheme="minorHAnsi" w:cs="Arial"/>
          <w:lang w:val="es-ES_tradnl"/>
        </w:rPr>
        <w:t xml:space="preserve">, que cursará llamadas telefónicas a través de su red. Se ruega a todas las Administraciones y Empresas de explotación reconocidas (EER) que posean conexiones con </w:t>
      </w:r>
      <w:r w:rsidRPr="00256980">
        <w:rPr>
          <w:rFonts w:asciiTheme="minorHAnsi" w:hAnsiTheme="minorHAnsi" w:cs="Arial"/>
          <w:i/>
          <w:iCs/>
          <w:lang w:val="es-ES_tradnl"/>
        </w:rPr>
        <w:t>Bics</w:t>
      </w:r>
      <w:r w:rsidRPr="00256980">
        <w:rPr>
          <w:rFonts w:asciiTheme="minorHAnsi" w:hAnsiTheme="minorHAnsi" w:cs="Arial"/>
          <w:lang w:val="es-ES_tradnl"/>
        </w:rPr>
        <w:t xml:space="preserve"> que habiliten la gama de numeración +882 37 para facilitar el correspondiente encaminamiento de llamadas. </w:t>
      </w:r>
    </w:p>
    <w:p w:rsidR="00FA135D" w:rsidRPr="00256980" w:rsidRDefault="00FA135D" w:rsidP="00FA135D">
      <w:pPr>
        <w:rPr>
          <w:rFonts w:eastAsia="SimSun"/>
          <w:lang w:val="es-ES_tradnl" w:eastAsia="zh-CN"/>
        </w:rPr>
      </w:pPr>
      <w:r w:rsidRPr="00256980">
        <w:rPr>
          <w:rFonts w:asciiTheme="minorHAnsi" w:hAnsiTheme="minorHAnsi" w:cs="Arial"/>
          <w:lang w:val="es-ES_tradnl"/>
        </w:rPr>
        <w:t>Toda consulta deberá dirigirse a</w:t>
      </w:r>
      <w:r w:rsidRPr="00256980">
        <w:rPr>
          <w:rFonts w:eastAsia="SimSun"/>
          <w:lang w:val="es-ES_tradnl" w:eastAsia="zh-CN"/>
        </w:rPr>
        <w:t>:</w:t>
      </w:r>
    </w:p>
    <w:p w:rsidR="00FA135D" w:rsidRPr="00256980" w:rsidRDefault="00FA135D" w:rsidP="003618F9">
      <w:pPr>
        <w:jc w:val="left"/>
        <w:rPr>
          <w:rFonts w:asciiTheme="minorHAnsi" w:hAnsiTheme="minorHAnsi"/>
          <w:lang w:val="es-ES_tradnl"/>
        </w:rPr>
      </w:pPr>
      <w:r w:rsidRPr="00256980">
        <w:rPr>
          <w:rFonts w:eastAsia="SimSun"/>
          <w:lang w:val="es-ES_tradnl" w:eastAsia="zh-CN"/>
        </w:rPr>
        <w:tab/>
        <w:t>AT&amp;T Roaming Operations Center</w:t>
      </w:r>
      <w:r w:rsidRPr="00256980">
        <w:rPr>
          <w:rFonts w:eastAsia="SimSun"/>
          <w:lang w:val="es-ES_tradnl" w:eastAsia="zh-CN"/>
        </w:rPr>
        <w:br/>
      </w:r>
      <w:r w:rsidRPr="00256980">
        <w:rPr>
          <w:rFonts w:eastAsia="SimSun"/>
          <w:lang w:val="es-ES_tradnl" w:eastAsia="zh-CN"/>
        </w:rPr>
        <w:tab/>
        <w:t>Horario laboral habitual para la zona este, de lunes a viernes, 07:00h a 20:00h</w:t>
      </w:r>
      <w:r w:rsidRPr="00256980">
        <w:rPr>
          <w:rFonts w:eastAsia="SimSun"/>
          <w:lang w:val="es-ES_tradnl" w:eastAsia="zh-CN"/>
        </w:rPr>
        <w:br/>
      </w:r>
      <w:r w:rsidRPr="00256980">
        <w:rPr>
          <w:rFonts w:eastAsia="SimSun"/>
          <w:lang w:val="es-ES_tradnl"/>
        </w:rPr>
        <w:tab/>
        <w:t xml:space="preserve">Dirección de correo electrónico: </w:t>
      </w:r>
      <w:hyperlink r:id="rId8" w:history="1">
        <w:r w:rsidRPr="00CC75F9">
          <w:rPr>
            <w:rFonts w:eastAsia="SimSun"/>
            <w:u w:val="single"/>
            <w:lang w:val="es-ES_tradnl"/>
          </w:rPr>
          <w:t>RMGtechsupport@att.com</w:t>
        </w:r>
      </w:hyperlink>
      <w:r w:rsidRPr="00256980">
        <w:rPr>
          <w:rFonts w:eastAsia="SimSun"/>
          <w:lang w:val="es-ES_tradnl"/>
        </w:rPr>
        <w:br/>
      </w:r>
      <w:r w:rsidRPr="00256980">
        <w:rPr>
          <w:rFonts w:eastAsia="SimSun"/>
          <w:lang w:val="es-ES_tradnl" w:eastAsia="zh-CN"/>
        </w:rPr>
        <w:tab/>
        <w:t>Teléfonos de contacto en horario laboral habitual:</w:t>
      </w:r>
      <w:r w:rsidRPr="00256980">
        <w:rPr>
          <w:rFonts w:eastAsia="SimSun"/>
          <w:lang w:val="es-ES_tradnl" w:eastAsia="zh-CN"/>
        </w:rPr>
        <w:br/>
      </w:r>
      <w:r w:rsidRPr="00256980">
        <w:rPr>
          <w:rFonts w:eastAsia="SimSun"/>
          <w:lang w:val="es-ES_tradnl" w:eastAsia="zh-CN"/>
        </w:rPr>
        <w:tab/>
        <w:t>+1-404-847 8</w:t>
      </w:r>
      <w:bookmarkStart w:id="0" w:name="_GoBack"/>
      <w:bookmarkEnd w:id="0"/>
      <w:r w:rsidRPr="00256980">
        <w:rPr>
          <w:rFonts w:eastAsia="SimSun"/>
          <w:lang w:val="es-ES_tradnl" w:eastAsia="zh-CN"/>
        </w:rPr>
        <w:t xml:space="preserve">300 </w:t>
      </w:r>
      <w:r w:rsidR="003618F9" w:rsidRPr="00256980">
        <w:rPr>
          <w:rFonts w:eastAsia="SimSun"/>
          <w:lang w:val="es-ES_tradnl" w:eastAsia="zh-CN"/>
        </w:rPr>
        <w:t>(número principal)</w:t>
      </w:r>
      <w:r w:rsidRPr="00256980">
        <w:rPr>
          <w:rFonts w:eastAsia="SimSun"/>
          <w:lang w:val="es-ES_tradnl" w:eastAsia="zh-CN"/>
        </w:rPr>
        <w:br/>
      </w:r>
      <w:r w:rsidRPr="00256980">
        <w:rPr>
          <w:rFonts w:eastAsia="SimSun"/>
          <w:lang w:val="es-ES_tradnl" w:eastAsia="zh-CN"/>
        </w:rPr>
        <w:tab/>
        <w:t>+1-404-847 3317 (facsímil)</w:t>
      </w:r>
      <w:r w:rsidRPr="00256980">
        <w:rPr>
          <w:rFonts w:eastAsia="SimSun"/>
          <w:lang w:val="es-ES_tradnl" w:eastAsia="zh-CN"/>
        </w:rPr>
        <w:br/>
      </w:r>
      <w:r w:rsidRPr="00256980">
        <w:rPr>
          <w:rFonts w:eastAsia="SimSun"/>
          <w:lang w:val="es-ES_tradnl" w:eastAsia="zh-CN"/>
        </w:rPr>
        <w:tab/>
        <w:t>Número de teléfono de guardia durante 24 horas diarias: +1-404-213-5821</w:t>
      </w:r>
      <w:r w:rsidRPr="00256980">
        <w:rPr>
          <w:rFonts w:eastAsia="SimSun"/>
          <w:lang w:val="es-ES_tradnl" w:eastAsia="zh-CN"/>
        </w:rPr>
        <w:br/>
      </w:r>
      <w:r w:rsidRPr="00256980">
        <w:rPr>
          <w:rFonts w:eastAsia="SimSun"/>
          <w:lang w:val="es-ES_tradnl" w:eastAsia="zh-CN"/>
        </w:rPr>
        <w:tab/>
        <w:t>Número de teléfono en caso de incidencias: +1 404 847 8300</w:t>
      </w:r>
    </w:p>
    <w:sectPr w:rsidR="00FA135D" w:rsidRPr="00256980" w:rsidSect="0074194D">
      <w:headerReference w:type="even" r:id="rId9"/>
      <w:headerReference w:type="default" r:id="rId10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3D" w:rsidRDefault="0095453D">
      <w:r>
        <w:separator/>
      </w:r>
    </w:p>
  </w:endnote>
  <w:endnote w:type="continuationSeparator" w:id="0">
    <w:p w:rsidR="0095453D" w:rsidRDefault="0095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3D" w:rsidRDefault="0095453D">
      <w:r>
        <w:separator/>
      </w:r>
    </w:p>
  </w:footnote>
  <w:footnote w:type="continuationSeparator" w:id="0">
    <w:p w:rsidR="0095453D" w:rsidRDefault="0095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659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208" w:rsidRDefault="005002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F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995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208" w:rsidRDefault="005002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F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5"/>
  </w:num>
  <w:num w:numId="5">
    <w:abstractNumId w:val="13"/>
  </w:num>
  <w:num w:numId="6">
    <w:abstractNumId w:val="19"/>
  </w:num>
  <w:num w:numId="7">
    <w:abstractNumId w:val="22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9"/>
  </w:num>
  <w:num w:numId="10">
    <w:abstractNumId w:val="17"/>
  </w:num>
  <w:num w:numId="11">
    <w:abstractNumId w:val="26"/>
  </w:num>
  <w:num w:numId="12">
    <w:abstractNumId w:val="33"/>
  </w:num>
  <w:num w:numId="13">
    <w:abstractNumId w:val="21"/>
  </w:num>
  <w:num w:numId="14">
    <w:abstractNumId w:val="16"/>
  </w:num>
  <w:num w:numId="15">
    <w:abstractNumId w:val="25"/>
  </w:num>
  <w:num w:numId="16">
    <w:abstractNumId w:val="14"/>
  </w:num>
  <w:num w:numId="17">
    <w:abstractNumId w:val="3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0">
    <w:abstractNumId w:val="31"/>
  </w:num>
  <w:num w:numId="3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4">
    <w:abstractNumId w:val="11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4"/>
  </w:num>
  <w:num w:numId="38">
    <w:abstractNumId w:val="32"/>
  </w:num>
  <w:num w:numId="39">
    <w:abstractNumId w:val="12"/>
  </w:num>
  <w:num w:numId="4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1C82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061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1FA5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97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E0E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9D4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011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2FDC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722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343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3FED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6980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2F50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BB7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6F01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56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14B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18F9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B87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561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6DC8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191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BAA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4F3"/>
    <w:rsid w:val="004F6516"/>
    <w:rsid w:val="004F6C68"/>
    <w:rsid w:val="004F76A8"/>
    <w:rsid w:val="0050020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3F4B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C5D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B87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006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6FBE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3E7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33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CB3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184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353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6C3"/>
    <w:rsid w:val="00716E47"/>
    <w:rsid w:val="00716EDE"/>
    <w:rsid w:val="00716EF2"/>
    <w:rsid w:val="0071718D"/>
    <w:rsid w:val="00717194"/>
    <w:rsid w:val="00717483"/>
    <w:rsid w:val="0071772A"/>
    <w:rsid w:val="00717AE4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94D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9A0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2DF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6B6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33E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7879"/>
    <w:rsid w:val="0082044C"/>
    <w:rsid w:val="00820C87"/>
    <w:rsid w:val="00820DDE"/>
    <w:rsid w:val="00821FF2"/>
    <w:rsid w:val="008220E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51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599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6DB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7ED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5F83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4E3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5C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342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10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A74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2DC0"/>
    <w:rsid w:val="00933589"/>
    <w:rsid w:val="00933A65"/>
    <w:rsid w:val="00933B2D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5E8C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81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53D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3F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8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AD0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9BD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4E58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13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5E66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1AF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2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01A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AEC"/>
    <w:rsid w:val="00B91FAB"/>
    <w:rsid w:val="00B9203B"/>
    <w:rsid w:val="00B9214C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BC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87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0E2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5F9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FBA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6CC0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203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4C5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B7019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31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6E7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8C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347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C5E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C1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28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378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4FA1"/>
    <w:rsid w:val="00F35107"/>
    <w:rsid w:val="00F351E8"/>
    <w:rsid w:val="00F356B1"/>
    <w:rsid w:val="00F359B5"/>
    <w:rsid w:val="00F36459"/>
    <w:rsid w:val="00F369A5"/>
    <w:rsid w:val="00F36C4A"/>
    <w:rsid w:val="00F372FD"/>
    <w:rsid w:val="00F37AFF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0FE8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35D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1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uiPriority w:val="99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uiPriority w:val="99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B8101A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B8101A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B8101A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B8101A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B8101A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B8101A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B8101A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B8101A"/>
    <w:rPr>
      <w:rFonts w:eastAsia="Times New Roman" w:cs="Calibri"/>
      <w:sz w:val="22"/>
      <w:szCs w:val="22"/>
      <w:lang w:eastAsia="en-US"/>
    </w:rPr>
  </w:style>
  <w:style w:type="paragraph" w:customStyle="1" w:styleId="EmptyCellLayoutStyle">
    <w:name w:val="EmptyCellLayoutStyle"/>
    <w:uiPriority w:val="99"/>
    <w:rsid w:val="00B8101A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B8101A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101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B8101A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B8101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B8101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B8101A"/>
    <w:rPr>
      <w:rFonts w:ascii="Calibri" w:eastAsia="Times New Roman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Gtechsupport@a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3FA6-19DA-4FF7-A344-EBE3B372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987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2018-10-03T11:55:00Z</cp:lastPrinted>
  <dcterms:created xsi:type="dcterms:W3CDTF">2018-10-17T14:29:00Z</dcterms:created>
  <dcterms:modified xsi:type="dcterms:W3CDTF">2018-10-25T11:46:00Z</dcterms:modified>
</cp:coreProperties>
</file>