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E07E9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07E91" w:rsidRDefault="00CB36A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07E91" w:rsidRDefault="00CB36A3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E07E91" w:rsidRDefault="00CB36A3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E07E91" w:rsidRDefault="00E07E91">
            <w:pPr>
              <w:spacing w:before="0"/>
            </w:pPr>
          </w:p>
        </w:tc>
      </w:tr>
    </w:tbl>
    <w:p w:rsidR="00E07E91" w:rsidRDefault="00E07E91"/>
    <w:p w:rsidR="00E07E91" w:rsidRDefault="00CB36A3">
      <w:pPr>
        <w:jc w:val="right"/>
      </w:pPr>
      <w:r>
        <w:rPr>
          <w:szCs w:val="22"/>
          <w:lang w:val="ru-RU"/>
        </w:rPr>
        <w:t>Женева, 16 июля 2019</w:t>
      </w:r>
      <w:r>
        <w:tab/>
      </w:r>
    </w:p>
    <w:p w:rsidR="00E07E91" w:rsidRDefault="00E07E9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E07E91" w:rsidRPr="00CB36A3">
        <w:trPr>
          <w:cantSplit/>
        </w:trPr>
        <w:tc>
          <w:tcPr>
            <w:tcW w:w="985" w:type="dxa"/>
          </w:tcPr>
          <w:p w:rsidR="00E07E91" w:rsidRPr="00CB36A3" w:rsidRDefault="00CB36A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CB36A3">
              <w:rPr>
                <w:szCs w:val="22"/>
              </w:rPr>
              <w:t>.:</w:t>
            </w:r>
          </w:p>
          <w:p w:rsidR="00E07E91" w:rsidRPr="00CB36A3" w:rsidRDefault="00E07E91">
            <w:pPr>
              <w:pStyle w:val="Tabletext"/>
              <w:spacing w:before="0"/>
              <w:rPr>
                <w:szCs w:val="22"/>
              </w:rPr>
            </w:pPr>
          </w:p>
          <w:p w:rsidR="00E07E91" w:rsidRPr="00CB36A3" w:rsidRDefault="00E07E91">
            <w:pPr>
              <w:pStyle w:val="Tabletext"/>
              <w:spacing w:before="0"/>
              <w:rPr>
                <w:szCs w:val="22"/>
              </w:rPr>
            </w:pPr>
          </w:p>
          <w:p w:rsidR="00E07E91" w:rsidRPr="00CB36A3" w:rsidRDefault="00CB36A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CB36A3">
              <w:rPr>
                <w:szCs w:val="22"/>
              </w:rPr>
              <w:t>:</w:t>
            </w:r>
          </w:p>
          <w:p w:rsidR="00E07E91" w:rsidRPr="00CB36A3" w:rsidRDefault="00CB36A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CB36A3">
              <w:rPr>
                <w:szCs w:val="22"/>
              </w:rPr>
              <w:t>:</w:t>
            </w:r>
          </w:p>
          <w:p w:rsidR="00E07E91" w:rsidRPr="00CB36A3" w:rsidRDefault="00CB36A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CB36A3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E07E91" w:rsidRDefault="00CB36A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AAP-62</w:t>
            </w:r>
          </w:p>
          <w:p w:rsidR="00E07E91" w:rsidRDefault="00CB36A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07E91" w:rsidRDefault="00E07E91">
            <w:pPr>
              <w:pStyle w:val="Tabletext"/>
              <w:spacing w:before="0"/>
              <w:rPr>
                <w:szCs w:val="22"/>
              </w:rPr>
            </w:pPr>
          </w:p>
          <w:p w:rsidR="00E07E91" w:rsidRDefault="00CB36A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07E91" w:rsidRDefault="00CB36A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07E91" w:rsidRDefault="00E07E9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B36A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07E91" w:rsidRDefault="00CB36A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E07E91" w:rsidRDefault="00CB36A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E07E91" w:rsidRDefault="00CB36A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E07E91" w:rsidRDefault="00CB36A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E07E91" w:rsidRDefault="00CB36A3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E07E91" w:rsidRDefault="00CB36A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E07E91" w:rsidRDefault="00CB36A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E07E91" w:rsidRDefault="00CB36A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07E91" w:rsidRDefault="00E07E91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07E91">
        <w:trPr>
          <w:cantSplit/>
        </w:trPr>
        <w:tc>
          <w:tcPr>
            <w:tcW w:w="1050" w:type="dxa"/>
          </w:tcPr>
          <w:p w:rsidR="00E07E91" w:rsidRDefault="00CB36A3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E07E91" w:rsidRDefault="00CB36A3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E07E91" w:rsidRDefault="00E07E91">
      <w:pPr>
        <w:rPr>
          <w:lang w:val="ru-RU"/>
        </w:rPr>
      </w:pPr>
    </w:p>
    <w:p w:rsidR="00E07E91" w:rsidRDefault="00CB36A3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E07E91" w:rsidRDefault="00E07E91">
      <w:pPr>
        <w:rPr>
          <w:lang w:val="ru-RU"/>
        </w:rPr>
      </w:pPr>
    </w:p>
    <w:p w:rsidR="00E07E91" w:rsidRDefault="00CB36A3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E07E91" w:rsidRDefault="00CB36A3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E07E91" w:rsidRDefault="00CB36A3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E07E91" w:rsidRDefault="00CB36A3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E07E91" w:rsidRDefault="00CB36A3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E07E91" w:rsidRDefault="00CB36A3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E07E91" w:rsidRDefault="00CB36A3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E07E91" w:rsidRDefault="00E07E91">
      <w:pPr>
        <w:spacing w:before="720"/>
        <w:rPr>
          <w:rFonts w:ascii="Times New Roman" w:hAnsi="Times New Roman"/>
        </w:rPr>
        <w:sectPr w:rsidR="00E07E9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07E91" w:rsidRDefault="00CB36A3">
      <w:r>
        <w:lastRenderedPageBreak/>
        <w:t>Annex 1</w:t>
      </w:r>
    </w:p>
    <w:p w:rsidR="00E07E91" w:rsidRDefault="00CB36A3">
      <w:pPr>
        <w:jc w:val="center"/>
      </w:pPr>
      <w:r>
        <w:t>(to TSB AAP-62)</w:t>
      </w:r>
    </w:p>
    <w:p w:rsidR="00E07E91" w:rsidRDefault="00E07E91">
      <w:pPr>
        <w:rPr>
          <w:szCs w:val="22"/>
        </w:rPr>
      </w:pPr>
    </w:p>
    <w:p w:rsidR="00E07E91" w:rsidRDefault="00CB36A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07E91" w:rsidRPr="00CB36A3" w:rsidRDefault="00CB36A3">
      <w:pPr>
        <w:pStyle w:val="Headingb"/>
        <w:rPr>
          <w:szCs w:val="22"/>
          <w:lang w:val="fr-FR"/>
        </w:rPr>
      </w:pPr>
      <w:r w:rsidRPr="00CB36A3">
        <w:rPr>
          <w:szCs w:val="22"/>
          <w:lang w:val="fr-FR"/>
        </w:rPr>
        <w:t>ITU-T website entry page:</w:t>
      </w:r>
    </w:p>
    <w:p w:rsidR="00E07E91" w:rsidRPr="00CB36A3" w:rsidRDefault="00E07E91">
      <w:pPr>
        <w:pStyle w:val="enumlev2"/>
        <w:rPr>
          <w:szCs w:val="22"/>
          <w:lang w:val="fr-FR"/>
        </w:rPr>
      </w:pPr>
      <w:hyperlink r:id="rId13" w:history="1">
        <w:r w:rsidR="00CB36A3" w:rsidRPr="00CB36A3">
          <w:rPr>
            <w:rStyle w:val="Hyperlink"/>
            <w:szCs w:val="22"/>
            <w:lang w:val="fr-FR"/>
          </w:rPr>
          <w:t>https://www.itu.int/ITU-T</w:t>
        </w:r>
      </w:hyperlink>
    </w:p>
    <w:p w:rsidR="00E07E91" w:rsidRDefault="00CB36A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07E91" w:rsidRDefault="00E07E91">
      <w:pPr>
        <w:pStyle w:val="enumlev2"/>
        <w:rPr>
          <w:szCs w:val="22"/>
        </w:rPr>
      </w:pPr>
      <w:hyperlink r:id="rId14" w:history="1">
        <w:r w:rsidR="00CB36A3">
          <w:rPr>
            <w:rStyle w:val="Hyperlink"/>
            <w:szCs w:val="22"/>
          </w:rPr>
          <w:t>https://www.itu.int/ITU-T/aapinfo</w:t>
        </w:r>
      </w:hyperlink>
    </w:p>
    <w:p w:rsidR="00E07E91" w:rsidRDefault="00CB36A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E07E91" w:rsidRDefault="00CB36A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07E91" w:rsidRDefault="00E07E91">
      <w:pPr>
        <w:pStyle w:val="enumlev2"/>
        <w:rPr>
          <w:szCs w:val="22"/>
        </w:rPr>
      </w:pPr>
      <w:hyperlink r:id="rId15" w:history="1">
        <w:r w:rsidR="00CB36A3">
          <w:rPr>
            <w:rStyle w:val="Hyperlink"/>
            <w:szCs w:val="22"/>
          </w:rPr>
          <w:t>https://www.itu.int/ITU-T/aap/</w:t>
        </w:r>
      </w:hyperlink>
    </w:p>
    <w:p w:rsidR="00E07E91" w:rsidRDefault="00CB36A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07E91">
        <w:tc>
          <w:tcPr>
            <w:tcW w:w="987" w:type="dxa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B36A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B36A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B36A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B36A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B36A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B36A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B36A3">
                <w:rPr>
                  <w:rStyle w:val="Hyperlink"/>
                  <w:szCs w:val="22"/>
                </w:rPr>
                <w:t>https://www.</w:t>
              </w:r>
              <w:r w:rsidR="00CB36A3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B36A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B36A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B36A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B36A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B36A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B36A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B36A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B36A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B36A3">
                <w:rPr>
                  <w:rStyle w:val="Hyperlink"/>
                  <w:szCs w:val="22"/>
                </w:rPr>
                <w:t>tsbsg15</w:t>
              </w:r>
              <w:r w:rsidR="00CB36A3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B36A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B36A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B36A3">
                <w:rPr>
                  <w:rStyle w:val="Hyperlink"/>
                  <w:szCs w:val="22"/>
                </w:rPr>
                <w:t>https://www.it</w:t>
              </w:r>
              <w:r w:rsidR="00CB36A3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B36A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07E91">
        <w:tc>
          <w:tcPr>
            <w:tcW w:w="0" w:type="auto"/>
          </w:tcPr>
          <w:p w:rsidR="00E07E91" w:rsidRDefault="00CB36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B36A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E07E91" w:rsidRDefault="00E07E9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B36A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07E91" w:rsidRDefault="00E07E9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07E9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07E91" w:rsidRDefault="00CB36A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7E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7E91" w:rsidRDefault="00CB36A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7E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38" w:history="1">
              <w:r w:rsidR="00CB36A3">
                <w:rPr>
                  <w:rStyle w:val="Hyperlink"/>
                  <w:sz w:val="20"/>
                </w:rPr>
                <w:t>K.20 (Revision of K.20)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40" w:history="1">
              <w:r w:rsidR="00CB36A3">
                <w:rPr>
                  <w:rStyle w:val="Hyperlink"/>
                  <w:sz w:val="20"/>
                </w:rPr>
                <w:t>K.21 (Revision of K.21)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42" w:history="1">
              <w:r w:rsidR="00CB36A3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Resistibility tests for telecommunication equipment exposed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44" w:history="1">
              <w:r w:rsidR="00CB36A3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Resistibility of telecommunication equipment installed in the access and trunk networks to overvoltages and overcurrents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46" w:history="1">
              <w:r w:rsidR="00CB36A3">
                <w:rPr>
                  <w:rStyle w:val="Hyperlink"/>
                  <w:sz w:val="20"/>
                </w:rPr>
                <w:t>K.77 (Revision of K.77)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Characteristics of metal oxide varistors for the protection of telecommunication installations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48" w:history="1">
              <w:r w:rsidR="00CB36A3">
                <w:rPr>
                  <w:rStyle w:val="Hyperlink"/>
                  <w:sz w:val="20"/>
                </w:rPr>
                <w:t>K.100 (Revision of K.100)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Measurement o</w:t>
            </w:r>
            <w:r>
              <w:t>f radio frequency electromagnetic fields to determine compliance with human exposure limits when a base station is put into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50" w:history="1">
              <w:r w:rsidR="00CB36A3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Lightning protection, earthing and bonding: Practical procedures for radio base stations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52" w:history="1">
              <w:r w:rsidR="00CB36A3">
                <w:rPr>
                  <w:rStyle w:val="Hyperlink"/>
                  <w:sz w:val="20"/>
                </w:rPr>
                <w:t>K.116 (Revision of ITU-T K.116)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Electromagnetic compatibility requirements and test methods for radio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54" w:history="1">
              <w:r w:rsidR="00CB36A3">
                <w:rPr>
                  <w:rStyle w:val="Hyperlink"/>
                  <w:sz w:val="20"/>
                </w:rPr>
                <w:t>K.123 (K.123)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Electromagnetic compatibility requirements for electrical equipment in telecommunication facilities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56" w:history="1">
              <w:r w:rsidR="00CB36A3">
                <w:rPr>
                  <w:rStyle w:val="Hyperlink"/>
                  <w:sz w:val="20"/>
                </w:rPr>
                <w:t>K.140 (K.appl5)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Surge protective component application guide - Fuses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58" w:history="1">
              <w:r w:rsidR="00CB36A3">
                <w:rPr>
                  <w:rStyle w:val="Hyperlink"/>
                  <w:sz w:val="20"/>
                </w:rPr>
                <w:t>K.141 (K.ipe)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Electromagnetic compatibility requirements for Information Perception Equipment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60" w:history="1">
              <w:r w:rsidR="00CB36A3">
                <w:rPr>
                  <w:rStyle w:val="Hyperlink"/>
                  <w:sz w:val="20"/>
                </w:rPr>
                <w:t>L.1000 (Revision of L.1000)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Universal power adapter and charger solution for mobile terminals and other hand-held ICT devices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62" w:history="1">
              <w:r w:rsidR="00CB36A3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Circular Economy: Definitions and concepts for material efficiency for Information and Communication Technology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64" w:history="1">
              <w:r w:rsidR="00CB36A3">
                <w:rPr>
                  <w:rStyle w:val="Hyperlink"/>
                  <w:sz w:val="20"/>
                </w:rPr>
                <w:t>L.1032 (L.ER)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Guidelines and certification schemes for e-waste recyclers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66" w:history="1">
              <w:r w:rsidR="00CB36A3">
                <w:rPr>
                  <w:rStyle w:val="Hyperlink"/>
                  <w:sz w:val="20"/>
                </w:rPr>
                <w:t>L.1362 (L.GAL2)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Interface for power management in network function virtualization environments – Green abstraction layer version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2090" w:type="dxa"/>
          </w:tcPr>
          <w:p w:rsidR="00E07E91" w:rsidRDefault="00E07E91">
            <w:hyperlink r:id="rId68" w:history="1">
              <w:r w:rsidR="00CB36A3">
                <w:rPr>
                  <w:rStyle w:val="Hyperlink"/>
                  <w:sz w:val="20"/>
                </w:rPr>
                <w:t>L.1507 (L.SES)</w:t>
              </w:r>
            </w:hyperlink>
          </w:p>
        </w:tc>
        <w:tc>
          <w:tcPr>
            <w:tcW w:w="4000" w:type="dxa"/>
          </w:tcPr>
          <w:p w:rsidR="00E07E91" w:rsidRDefault="00CB36A3">
            <w:r>
              <w:t>Use of ICT sites to support environmental sensing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115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80" w:type="dxa"/>
          </w:tcPr>
          <w:p w:rsidR="00E07E91" w:rsidRDefault="00E07E91">
            <w:pPr>
              <w:jc w:val="center"/>
            </w:pPr>
          </w:p>
        </w:tc>
        <w:tc>
          <w:tcPr>
            <w:tcW w:w="860" w:type="dxa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07E91" w:rsidRDefault="00CB36A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7E9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07E91" w:rsidRDefault="00CB36A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7E9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70" w:history="1">
              <w:r w:rsidR="00CB36A3">
                <w:rPr>
                  <w:rStyle w:val="Hyperlink"/>
                  <w:sz w:val="20"/>
                </w:rPr>
                <w:t>Y.2243 (Y.farms)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A service model for risk mitigation service based on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72" w:history="1">
              <w:r w:rsidR="00CB36A3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Functional architecture of deep packet inspection for future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74" w:history="1">
              <w:r w:rsidR="00CB36A3">
                <w:rPr>
                  <w:rStyle w:val="Hyperlink"/>
                  <w:sz w:val="20"/>
                </w:rPr>
                <w:t>Y.3073 (Y.ICN-FnChain)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Framework for service function chaining in information centric networking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76" w:history="1">
              <w:r w:rsidR="00CB36A3">
                <w:rPr>
                  <w:rStyle w:val="Hyperlink"/>
                  <w:sz w:val="20"/>
                </w:rPr>
                <w:t>Y.3074 (Y.ICN-DS-framework)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Framework for directory service for management of huge number of heterogeneously named objects in IMT-2020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Pr="00CB36A3" w:rsidRDefault="00E07E91">
            <w:pPr>
              <w:rPr>
                <w:lang w:val="fr-FR"/>
              </w:rPr>
            </w:pPr>
            <w:hyperlink r:id="rId78" w:history="1">
              <w:r w:rsidR="00CB36A3" w:rsidRPr="00CB36A3">
                <w:rPr>
                  <w:rStyle w:val="Hyperlink"/>
                  <w:sz w:val="20"/>
                  <w:lang w:val="fr-FR"/>
                </w:rPr>
                <w:t>Y.3107 (Y.IMT2020-qos-fa)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Functional architecture for QoS assurance management in the IMT-2020 network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80" w:history="1">
              <w:r w:rsidR="00CB36A3">
                <w:rPr>
                  <w:rStyle w:val="Hyperlink"/>
                  <w:sz w:val="20"/>
                </w:rPr>
                <w:t>Y.3131 (Y.FMC-ARCH)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Functional architecture for supporting fixed mobile convergence in IMT-2020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82" w:history="1">
              <w:r w:rsidR="00CB36A3">
                <w:rPr>
                  <w:rStyle w:val="Hyperlink"/>
                  <w:sz w:val="20"/>
                </w:rPr>
                <w:t>Y.3508 (Y.ccdc-reqts)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Cloud computing - Overview and high-level requirements of distributed cloud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84" w:history="1">
              <w:r w:rsidR="00CB36A3">
                <w:rPr>
                  <w:rStyle w:val="Hyperlink"/>
                  <w:sz w:val="20"/>
                </w:rPr>
                <w:t>Y.3523 (Y.cslm-metadata)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Metadata framework for NaaS service lifecycle management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86" w:history="1">
              <w:r w:rsidR="00CB36A3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Framework for Networks supporting Quantum Key Distribution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07E91" w:rsidRDefault="00CB36A3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7E9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07E91" w:rsidRDefault="00CB36A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7E9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88" w:history="1">
              <w:r w:rsidR="00CB36A3">
                <w:rPr>
                  <w:rStyle w:val="Hyperlink"/>
                  <w:sz w:val="20"/>
                </w:rPr>
                <w:t>H.265 (V6)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90" w:history="1">
              <w:r w:rsidR="00CB36A3">
                <w:rPr>
                  <w:rStyle w:val="Hyperlink"/>
                  <w:sz w:val="20"/>
                </w:rPr>
                <w:t>T.832 (V4)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Information technology - JPEG XR image coding system - Image coding specification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07E91" w:rsidRDefault="00CB36A3">
      <w:pPr>
        <w:pageBreakBefore/>
      </w:pPr>
      <w:r>
        <w:t>Situation concerning Study Gr</w:t>
      </w:r>
      <w:r>
        <w:t>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7E9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07E91" w:rsidRDefault="00CB36A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7E9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07E91" w:rsidRDefault="00CB36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07E91" w:rsidRDefault="00E07E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92" w:history="1">
              <w:r w:rsidR="00CB36A3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Vocabulary for smart cities and communities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7E91">
        <w:trPr>
          <w:cantSplit/>
        </w:trPr>
        <w:tc>
          <w:tcPr>
            <w:tcW w:w="0" w:type="auto"/>
          </w:tcPr>
          <w:p w:rsidR="00E07E91" w:rsidRDefault="00E07E91">
            <w:hyperlink r:id="rId94" w:history="1">
              <w:r w:rsidR="00CB36A3">
                <w:rPr>
                  <w:rStyle w:val="Hyperlink"/>
                  <w:sz w:val="20"/>
                </w:rPr>
                <w:t>Y.4906 (Y.AFDTS)</w:t>
              </w:r>
            </w:hyperlink>
          </w:p>
        </w:tc>
        <w:tc>
          <w:tcPr>
            <w:tcW w:w="0" w:type="auto"/>
          </w:tcPr>
          <w:p w:rsidR="00E07E91" w:rsidRDefault="00CB36A3">
            <w:r>
              <w:t>Assessment framework for digital transformation of sectors in smart cities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2019-06-12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07E91" w:rsidRDefault="00E07E91">
            <w:pPr>
              <w:jc w:val="center"/>
            </w:pPr>
          </w:p>
        </w:tc>
        <w:tc>
          <w:tcPr>
            <w:tcW w:w="0" w:type="auto"/>
          </w:tcPr>
          <w:p w:rsidR="00E07E91" w:rsidRDefault="00CB36A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07E91" w:rsidRDefault="00E07E9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07E91">
          <w:headerReference w:type="default" r:id="rId96"/>
          <w:footerReference w:type="default" r:id="rId9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07E91" w:rsidRDefault="00CB36A3">
      <w:r>
        <w:t>Annex 2</w:t>
      </w:r>
    </w:p>
    <w:p w:rsidR="00E07E91" w:rsidRDefault="00CB36A3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E07E91" w:rsidRDefault="00CB36A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07E91" w:rsidRDefault="00CB36A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07E91" w:rsidRDefault="00CB36A3">
      <w:r>
        <w:t>1)</w:t>
      </w:r>
      <w:r>
        <w:tab/>
        <w:t xml:space="preserve">Go to AAP search Web page at </w:t>
      </w:r>
      <w:hyperlink r:id="rId98" w:history="1">
        <w:r>
          <w:rPr>
            <w:rStyle w:val="Hyperlink"/>
            <w:szCs w:val="22"/>
          </w:rPr>
          <w:t>https://www.itu.int/ITU-T/aap/</w:t>
        </w:r>
      </w:hyperlink>
    </w:p>
    <w:p w:rsidR="00E07E91" w:rsidRDefault="00CB36A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900" cy="215900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91" w:rsidRDefault="00CB36A3">
      <w:r>
        <w:t>2)</w:t>
      </w:r>
      <w:r>
        <w:tab/>
        <w:t>Select your Recommendation</w:t>
      </w:r>
    </w:p>
    <w:p w:rsidR="00E07E91" w:rsidRDefault="00CB36A3">
      <w:pPr>
        <w:jc w:val="center"/>
        <w:rPr>
          <w:sz w:val="24"/>
        </w:rPr>
      </w:pPr>
      <w:r w:rsidRPr="00E07E91">
        <w:rPr>
          <w:noProof/>
          <w:sz w:val="24"/>
          <w:lang w:eastAsia="en-GB"/>
        </w:rPr>
        <w:drawing>
          <wp:inline distT="0" distB="0" distL="0" distR="0">
            <wp:extent cx="539750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91" w:rsidRDefault="00CB36A3">
      <w:pPr>
        <w:keepNext/>
      </w:pPr>
      <w:r>
        <w:t>3)</w:t>
      </w:r>
      <w:r>
        <w:tab/>
        <w:t>Click the "Submit Comment" button</w:t>
      </w:r>
    </w:p>
    <w:p w:rsidR="00E07E91" w:rsidRDefault="00CB36A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91" w:rsidRDefault="00CB36A3">
      <w:r>
        <w:t>4)</w:t>
      </w:r>
      <w:r>
        <w:tab/>
      </w:r>
      <w:r>
        <w:t>Complete the on-line form and click on "Submit"</w:t>
      </w:r>
    </w:p>
    <w:p w:rsidR="00E07E91" w:rsidRDefault="00CB36A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91" w:rsidRDefault="00CB36A3">
      <w:r>
        <w:t>For more information, read the AAP tutorial on:</w:t>
      </w:r>
      <w:r>
        <w:tab/>
      </w:r>
      <w:r>
        <w:br/>
      </w:r>
      <w:hyperlink r:id="rId103" w:history="1">
        <w:r>
          <w:rPr>
            <w:rStyle w:val="Hyperlink"/>
          </w:rPr>
          <w:t>https://www.itu.int/ITU-T/aapinfo/files/AAPTutorial.pdf</w:t>
        </w:r>
      </w:hyperlink>
    </w:p>
    <w:p w:rsidR="00E07E91" w:rsidRDefault="00CB36A3">
      <w:r>
        <w:br w:type="page"/>
        <w:t>Annex 3</w:t>
      </w:r>
    </w:p>
    <w:p w:rsidR="00E07E91" w:rsidRDefault="00CB36A3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E07E91" w:rsidRDefault="00CB36A3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E07E91" w:rsidRDefault="00CB36A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E07E91">
        <w:tc>
          <w:tcPr>
            <w:tcW w:w="5000" w:type="pct"/>
            <w:gridSpan w:val="2"/>
            <w:shd w:val="clear" w:color="auto" w:fill="EFFAFF"/>
          </w:tcPr>
          <w:p w:rsidR="00E07E91" w:rsidRDefault="00CB36A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7E91" w:rsidRDefault="00CB36A3">
            <w:pPr>
              <w:pStyle w:val="Tabletext"/>
            </w:pPr>
            <w:r>
              <w:br/>
            </w:r>
            <w:r w:rsidR="00E07E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7E91">
              <w:fldChar w:fldCharType="separate"/>
            </w:r>
            <w:r w:rsidR="00E07E9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07E9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7E91">
              <w:fldChar w:fldCharType="separate"/>
            </w:r>
            <w:r w:rsidR="00E07E91">
              <w:fldChar w:fldCharType="end"/>
            </w:r>
            <w:r>
              <w:t xml:space="preserve"> Additional Review (AR)</w:t>
            </w: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7E91" w:rsidRDefault="00E07E91">
            <w:pPr>
              <w:pStyle w:val="Tabletext"/>
            </w:pPr>
          </w:p>
        </w:tc>
      </w:tr>
      <w:tr w:rsidR="00E07E91">
        <w:tc>
          <w:tcPr>
            <w:tcW w:w="1623" w:type="pct"/>
            <w:shd w:val="clear" w:color="auto" w:fill="EFFAFF"/>
            <w:vAlign w:val="center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7E91" w:rsidRDefault="00CB36A3">
            <w:pPr>
              <w:pStyle w:val="Tabletext"/>
            </w:pPr>
            <w:r>
              <w:br/>
            </w:r>
            <w:r w:rsidR="00E07E9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7E91">
              <w:fldChar w:fldCharType="separate"/>
            </w:r>
            <w:r w:rsidR="00E07E91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E07E9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7E91">
              <w:fldChar w:fldCharType="separate"/>
            </w:r>
            <w:r w:rsidR="00E07E9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07E91">
        <w:tc>
          <w:tcPr>
            <w:tcW w:w="1623" w:type="pct"/>
            <w:shd w:val="clear" w:color="auto" w:fill="EFFAFF"/>
            <w:vAlign w:val="center"/>
          </w:tcPr>
          <w:p w:rsidR="00E07E91" w:rsidRDefault="00CB36A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07E91" w:rsidRDefault="00CB36A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07E91" w:rsidRDefault="00CB36A3">
      <w:pPr>
        <w:rPr>
          <w:szCs w:val="22"/>
        </w:rPr>
      </w:pPr>
      <w:r>
        <w:tab/>
      </w:r>
      <w:r w:rsidR="00E07E91" w:rsidRPr="00E07E9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07E91">
        <w:rPr>
          <w:szCs w:val="22"/>
        </w:rPr>
      </w:r>
      <w:r w:rsidR="00E07E91">
        <w:rPr>
          <w:szCs w:val="22"/>
        </w:rPr>
        <w:fldChar w:fldCharType="separate"/>
      </w:r>
      <w:r w:rsidR="00E07E9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07E91" w:rsidRDefault="00CB36A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07E91" w:rsidRDefault="00E07E91">
      <w:pPr>
        <w:rPr>
          <w:i/>
          <w:iCs/>
          <w:szCs w:val="22"/>
        </w:rPr>
      </w:pPr>
    </w:p>
    <w:sectPr w:rsidR="00E07E91" w:rsidSect="00E07E91">
      <w:headerReference w:type="default" r:id="rId105"/>
      <w:footerReference w:type="default" r:id="rId10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91" w:rsidRDefault="00CB36A3">
      <w:r>
        <w:separator/>
      </w:r>
    </w:p>
  </w:endnote>
  <w:endnote w:type="continuationSeparator" w:id="0">
    <w:p w:rsidR="00E07E91" w:rsidRDefault="00CB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91" w:rsidRDefault="00CB36A3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07E91">
      <w:tc>
        <w:tcPr>
          <w:tcW w:w="1985" w:type="dxa"/>
        </w:tcPr>
        <w:p w:rsidR="00E07E91" w:rsidRDefault="00CB36A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07E91" w:rsidRDefault="00CB36A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07E91" w:rsidRDefault="00CB36A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07E91" w:rsidRDefault="00CB36A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07E91" w:rsidRPr="00CB36A3" w:rsidRDefault="00CB36A3">
          <w:pPr>
            <w:pStyle w:val="Tabletext"/>
            <w:jc w:val="right"/>
            <w:rPr>
              <w:sz w:val="20"/>
            </w:rPr>
          </w:pPr>
          <w:r w:rsidRPr="00CB36A3">
            <w:rPr>
              <w:sz w:val="20"/>
            </w:rPr>
            <w:t>Web page:</w:t>
          </w:r>
          <w:r w:rsidRPr="00CB36A3">
            <w:rPr>
              <w:sz w:val="20"/>
            </w:rPr>
            <w:br/>
          </w:r>
          <w:hyperlink r:id="rId2" w:history="1">
            <w:r w:rsidRPr="00CB36A3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E07E91" w:rsidRDefault="00E07E9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91" w:rsidRDefault="00CB36A3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91" w:rsidRDefault="00CB36A3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91" w:rsidRDefault="00CB36A3">
      <w:r>
        <w:t>____________________</w:t>
      </w:r>
    </w:p>
  </w:footnote>
  <w:footnote w:type="continuationSeparator" w:id="0">
    <w:p w:rsidR="00E07E91" w:rsidRDefault="00CB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91" w:rsidRDefault="00CB36A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7E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7E9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07E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91" w:rsidRDefault="00CB36A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7E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7E9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E07E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91" w:rsidRDefault="00CB36A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7E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7E9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E07E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91"/>
    <w:rsid w:val="00CB36A3"/>
    <w:rsid w:val="00E0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25D766F3-06D4-4708-ADA8-D4F96981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48" TargetMode="External"/><Relationship Id="rId47" Type="http://schemas.openxmlformats.org/officeDocument/2006/relationships/hyperlink" Target="https://www.itu.int/ITU-T/aap/dologin_aap.asp?id=T01020020FF0801MSWE.docx&amp;group=5" TargetMode="External"/><Relationship Id="rId63" Type="http://schemas.openxmlformats.org/officeDocument/2006/relationships/hyperlink" Target="https://www.itu.int/ITU-T/aap/dologin_aap.asp?id=T01020020FE0801MSWE.docx&amp;group=5" TargetMode="External"/><Relationship Id="rId68" Type="http://schemas.openxmlformats.org/officeDocument/2006/relationships/hyperlink" Target="http://www.itu.int/itu-t/aap/AAPRecDetails.aspx?AAPSeqNo=8443" TargetMode="External"/><Relationship Id="rId84" Type="http://schemas.openxmlformats.org/officeDocument/2006/relationships/hyperlink" Target="http://www.itu.int/itu-t/aap/AAPRecDetails.aspx?AAPSeqNo=8482" TargetMode="External"/><Relationship Id="rId89" Type="http://schemas.openxmlformats.org/officeDocument/2006/relationships/hyperlink" Target="https://www.itu.int/ITU-T/aap/dologin_aap.asp?id=T01020020E90801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1B0805MSWE.docx&amp;group=13" TargetMode="External"/><Relationship Id="rId92" Type="http://schemas.openxmlformats.org/officeDocument/2006/relationships/hyperlink" Target="http://www.itu.int/itu-t/aap/AAPRecDetails.aspx?AAPSeqNo=83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50" TargetMode="External"/><Relationship Id="rId45" Type="http://schemas.openxmlformats.org/officeDocument/2006/relationships/hyperlink" Target="https://www.itu.int/ITU-T/aap/dologin_aap.asp?id=T01020021030801MSWE.docx&amp;group=5" TargetMode="External"/><Relationship Id="rId53" Type="http://schemas.openxmlformats.org/officeDocument/2006/relationships/hyperlink" Target="https://www.itu.int/ITU-T/aap/dologin_aap.asp?id=T01020021060801MSWE.docx&amp;group=5" TargetMode="External"/><Relationship Id="rId58" Type="http://schemas.openxmlformats.org/officeDocument/2006/relationships/hyperlink" Target="http://www.itu.int/itu-t/aap/AAPRecDetails.aspx?AAPSeqNo=8442" TargetMode="External"/><Relationship Id="rId66" Type="http://schemas.openxmlformats.org/officeDocument/2006/relationships/hyperlink" Target="http://www.itu.int/itu-t/aap/AAPRecDetails.aspx?AAPSeqNo=8444" TargetMode="External"/><Relationship Id="rId74" Type="http://schemas.openxmlformats.org/officeDocument/2006/relationships/hyperlink" Target="http://www.itu.int/itu-t/aap/AAPRecDetails.aspx?AAPSeqNo=8477" TargetMode="External"/><Relationship Id="rId79" Type="http://schemas.openxmlformats.org/officeDocument/2006/relationships/hyperlink" Target="https://www.itu.int/ITU-T/aap/dologin_aap.asp?id=T010200211F0801MSWE.docx&amp;group=13" TargetMode="External"/><Relationship Id="rId87" Type="http://schemas.openxmlformats.org/officeDocument/2006/relationships/hyperlink" Target="https://www.itu.int/ITU-T/aap/dologin_aap.asp?id=T01020021230801MSWE.docx&amp;group=13" TargetMode="External"/><Relationship Id="rId102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0C0801MSWE.docx&amp;group=5" TargetMode="External"/><Relationship Id="rId82" Type="http://schemas.openxmlformats.org/officeDocument/2006/relationships/hyperlink" Target="http://www.itu.int/itu-t/aap/AAPRecDetails.aspx?AAPSeqNo=8481" TargetMode="External"/><Relationship Id="rId90" Type="http://schemas.openxmlformats.org/officeDocument/2006/relationships/hyperlink" Target="http://www.itu.int/itu-t/aap/AAPRecDetails.aspx?AAPSeqNo=8423" TargetMode="External"/><Relationship Id="rId95" Type="http://schemas.openxmlformats.org/officeDocument/2006/relationships/hyperlink" Target="https://www.itu.int/ITU-T/aap/dologin_aap.asp?id=T01020020ED0801MSWE.docx&amp;group=2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000801MSWE.docx&amp;group=5" TargetMode="External"/><Relationship Id="rId48" Type="http://schemas.openxmlformats.org/officeDocument/2006/relationships/hyperlink" Target="http://www.itu.int/itu-t/aap/AAPRecDetails.aspx?AAPSeqNo=8452" TargetMode="External"/><Relationship Id="rId56" Type="http://schemas.openxmlformats.org/officeDocument/2006/relationships/hyperlink" Target="http://www.itu.int/itu-t/aap/AAPRecDetails.aspx?AAPSeqNo=8441" TargetMode="External"/><Relationship Id="rId64" Type="http://schemas.openxmlformats.org/officeDocument/2006/relationships/hyperlink" Target="http://www.itu.int/itu-t/aap/AAPRecDetails.aspx?AAPSeqNo=8445" TargetMode="External"/><Relationship Id="rId69" Type="http://schemas.openxmlformats.org/officeDocument/2006/relationships/hyperlink" Target="https://www.itu.int/ITU-T/aap/dologin_aap.asp?id=T01020020FB0801MSWE.docx&amp;group=5" TargetMode="External"/><Relationship Id="rId77" Type="http://schemas.openxmlformats.org/officeDocument/2006/relationships/hyperlink" Target="https://www.itu.int/ITU-T/aap/dologin_aap.asp?id=T010200211E0801MSWE.docx&amp;group=13" TargetMode="External"/><Relationship Id="rId100" Type="http://schemas.openxmlformats.org/officeDocument/2006/relationships/image" Target="media/image3.gif"/><Relationship Id="rId105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050801MSWE.docx&amp;group=5" TargetMode="External"/><Relationship Id="rId72" Type="http://schemas.openxmlformats.org/officeDocument/2006/relationships/hyperlink" Target="http://www.itu.int/itu-t/aap/AAPRecDetails.aspx?AAPSeqNo=8476" TargetMode="External"/><Relationship Id="rId80" Type="http://schemas.openxmlformats.org/officeDocument/2006/relationships/hyperlink" Target="http://www.itu.int/itu-t/aap/AAPRecDetails.aspx?AAPSeqNo=8480" TargetMode="External"/><Relationship Id="rId85" Type="http://schemas.openxmlformats.org/officeDocument/2006/relationships/hyperlink" Target="https://www.itu.int/ITU-T/aap/dologin_aap.asp?id=T01020021220801MSWE.docx&amp;group=13" TargetMode="External"/><Relationship Id="rId93" Type="http://schemas.openxmlformats.org/officeDocument/2006/relationships/hyperlink" Target="https://www.itu.int/ITU-T/aap/dologin_aap.asp?id=T01020020B60801MSWE.docx&amp;group=20" TargetMode="External"/><Relationship Id="rId98" Type="http://schemas.openxmlformats.org/officeDocument/2006/relationships/hyperlink" Target="https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9" TargetMode="External"/><Relationship Id="rId46" Type="http://schemas.openxmlformats.org/officeDocument/2006/relationships/hyperlink" Target="http://www.itu.int/itu-t/aap/AAPRecDetails.aspx?AAPSeqNo=8447" TargetMode="External"/><Relationship Id="rId59" Type="http://schemas.openxmlformats.org/officeDocument/2006/relationships/hyperlink" Target="https://www.itu.int/ITU-T/aap/dologin_aap.asp?id=T01020020FA0801MSWE.docx&amp;group=5" TargetMode="External"/><Relationship Id="rId67" Type="http://schemas.openxmlformats.org/officeDocument/2006/relationships/hyperlink" Target="https://www.itu.int/ITU-T/aap/dologin_aap.asp?id=T01020020FC0801MSWE.docx&amp;group=5" TargetMode="External"/><Relationship Id="rId103" Type="http://schemas.openxmlformats.org/officeDocument/2006/relationships/hyperlink" Target="https://www.itu.int/ITU-T/aapinfo/files/AAPTutorial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20801MSWE.docx&amp;group=5" TargetMode="External"/><Relationship Id="rId54" Type="http://schemas.openxmlformats.org/officeDocument/2006/relationships/hyperlink" Target="http://www.itu.int/itu-t/aap/AAPRecDetails.aspx?AAPSeqNo=8455" TargetMode="External"/><Relationship Id="rId62" Type="http://schemas.openxmlformats.org/officeDocument/2006/relationships/hyperlink" Target="http://www.itu.int/itu-t/aap/AAPRecDetails.aspx?AAPSeqNo=8446" TargetMode="External"/><Relationship Id="rId70" Type="http://schemas.openxmlformats.org/officeDocument/2006/relationships/hyperlink" Target="http://www.itu.int/itu-t/aap/AAPRecDetails.aspx?AAPSeqNo=8475" TargetMode="External"/><Relationship Id="rId75" Type="http://schemas.openxmlformats.org/officeDocument/2006/relationships/hyperlink" Target="https://www.itu.int/ITU-T/aap/dologin_aap.asp?id=T010200211D0801MSWE.docx&amp;group=13" TargetMode="External"/><Relationship Id="rId83" Type="http://schemas.openxmlformats.org/officeDocument/2006/relationships/hyperlink" Target="https://www.itu.int/ITU-T/aap/dologin_aap.asp?id=T01020021210801MSWE.docx&amp;group=13" TargetMode="External"/><Relationship Id="rId88" Type="http://schemas.openxmlformats.org/officeDocument/2006/relationships/hyperlink" Target="http://www.itu.int/itu-t/aap/AAPRecDetails.aspx?AAPSeqNo=8425" TargetMode="External"/><Relationship Id="rId91" Type="http://schemas.openxmlformats.org/officeDocument/2006/relationships/hyperlink" Target="https://www.itu.int/ITU-T/aap/dologin_aap.asp?id=T01020020E70801MSWE.docx&amp;group=16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040801MSWE.docx&amp;group=5" TargetMode="External"/><Relationship Id="rId57" Type="http://schemas.openxmlformats.org/officeDocument/2006/relationships/hyperlink" Target="https://www.itu.int/ITU-T/aap/dologin_aap.asp?id=T01020020F90801MSWE.docx&amp;group=5" TargetMode="External"/><Relationship Id="rId106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51" TargetMode="External"/><Relationship Id="rId52" Type="http://schemas.openxmlformats.org/officeDocument/2006/relationships/hyperlink" Target="http://www.itu.int/itu-t/aap/AAPRecDetails.aspx?AAPSeqNo=8454" TargetMode="External"/><Relationship Id="rId60" Type="http://schemas.openxmlformats.org/officeDocument/2006/relationships/hyperlink" Target="http://www.itu.int/itu-t/aap/AAPRecDetails.aspx?AAPSeqNo=8460" TargetMode="External"/><Relationship Id="rId65" Type="http://schemas.openxmlformats.org/officeDocument/2006/relationships/hyperlink" Target="https://www.itu.int/ITU-T/aap/dologin_aap.asp?id=T01020020FD0801MSWE.docx&amp;group=5" TargetMode="External"/><Relationship Id="rId73" Type="http://schemas.openxmlformats.org/officeDocument/2006/relationships/hyperlink" Target="https://www.itu.int/ITU-T/aap/dologin_aap.asp?id=T010200211C0801MSWE.docx&amp;group=13" TargetMode="External"/><Relationship Id="rId78" Type="http://schemas.openxmlformats.org/officeDocument/2006/relationships/hyperlink" Target="http://www.itu.int/itu-t/aap/AAPRecDetails.aspx?AAPSeqNo=8479" TargetMode="External"/><Relationship Id="rId81" Type="http://schemas.openxmlformats.org/officeDocument/2006/relationships/hyperlink" Target="https://www.itu.int/ITU-T/aap/dologin_aap.asp?id=T01020021200801MSWE.docx&amp;group=13" TargetMode="External"/><Relationship Id="rId86" Type="http://schemas.openxmlformats.org/officeDocument/2006/relationships/hyperlink" Target="http://www.itu.int/itu-t/aap/AAPRecDetails.aspx?AAPSeqNo=8483" TargetMode="External"/><Relationship Id="rId94" Type="http://schemas.openxmlformats.org/officeDocument/2006/relationships/hyperlink" Target="http://www.itu.int/itu-t/aap/AAPRecDetails.aspx?AAPSeqNo=8429" TargetMode="External"/><Relationship Id="rId99" Type="http://schemas.openxmlformats.org/officeDocument/2006/relationships/image" Target="media/image2.gif"/><Relationship Id="rId101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01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453" TargetMode="External"/><Relationship Id="rId55" Type="http://schemas.openxmlformats.org/officeDocument/2006/relationships/hyperlink" Target="https://www.itu.int/ITU-T/aap/dologin_aap.asp?id=T01020021070801MSWE.docx&amp;group=5" TargetMode="External"/><Relationship Id="rId76" Type="http://schemas.openxmlformats.org/officeDocument/2006/relationships/hyperlink" Target="http://www.itu.int/itu-t/aap/AAPRecDetails.aspx?AAPSeqNo=8478" TargetMode="External"/><Relationship Id="rId97" Type="http://schemas.openxmlformats.org/officeDocument/2006/relationships/footer" Target="footer3.xml"/><Relationship Id="rId104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Lugo Colls</dc:creator>
  <cp:keywords/>
  <dc:description/>
  <cp:lastModifiedBy>Lis Lugo Colls</cp:lastModifiedBy>
  <cp:revision>2</cp:revision>
  <dcterms:created xsi:type="dcterms:W3CDTF">2019-07-15T13:08:00Z</dcterms:created>
  <dcterms:modified xsi:type="dcterms:W3CDTF">2019-07-15T13:08:00Z</dcterms:modified>
</cp:coreProperties>
</file>