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2A4FC6">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221CCF" w:rsidRDefault="00131900" w:rsidP="00221CCF">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w:t>
            </w:r>
            <w:proofErr w:type="gramStart"/>
            <w:r w:rsidR="00FE79FE" w:rsidRPr="00FD3C61">
              <w:rPr>
                <w:rFonts w:ascii="Tahoma" w:hAnsi="Tahoma" w:cs="Tahoma"/>
                <w:b/>
                <w:bCs/>
                <w:iCs/>
                <w:color w:val="243285"/>
                <w:sz w:val="36"/>
                <w:szCs w:val="36"/>
                <w:lang w:val="ru-RU"/>
              </w:rPr>
              <w:t>R</w:t>
            </w:r>
            <w:proofErr w:type="gramEnd"/>
            <w:r w:rsidR="00FE79FE" w:rsidRPr="00FD3C61">
              <w:rPr>
                <w:rFonts w:ascii="Tahoma" w:hAnsi="Tahoma" w:cs="Tahoma"/>
                <w:b/>
                <w:bCs/>
                <w:iCs/>
                <w:color w:val="243285"/>
                <w:sz w:val="36"/>
                <w:szCs w:val="36"/>
                <w:lang w:val="ru-RU"/>
              </w:rPr>
              <w:t xml:space="preserve">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301906">
              <w:rPr>
                <w:rFonts w:ascii="Tahoma" w:hAnsi="Tahoma" w:cs="Tahoma"/>
                <w:b/>
                <w:bCs/>
                <w:iCs/>
                <w:color w:val="243285"/>
                <w:sz w:val="36"/>
                <w:szCs w:val="36"/>
                <w:lang w:val="en-US"/>
              </w:rPr>
              <w:t>11</w:t>
            </w:r>
            <w:r w:rsidR="00221CCF">
              <w:rPr>
                <w:rFonts w:ascii="Tahoma" w:hAnsi="Tahoma" w:cs="Tahoma"/>
                <w:b/>
                <w:bCs/>
                <w:iCs/>
                <w:color w:val="243285"/>
                <w:sz w:val="36"/>
                <w:szCs w:val="36"/>
                <w:lang w:val="ru-RU"/>
              </w:rPr>
              <w:t>95</w:t>
            </w:r>
            <w:r w:rsidR="00301906">
              <w:rPr>
                <w:rFonts w:ascii="Tahoma" w:hAnsi="Tahoma" w:cs="Tahoma"/>
                <w:b/>
                <w:bCs/>
                <w:iCs/>
                <w:color w:val="243285"/>
                <w:sz w:val="36"/>
                <w:szCs w:val="36"/>
                <w:lang w:val="en-US"/>
              </w:rPr>
              <w:t>-</w:t>
            </w:r>
            <w:r w:rsidR="00221CCF">
              <w:rPr>
                <w:rFonts w:ascii="Tahoma" w:hAnsi="Tahoma" w:cs="Tahoma"/>
                <w:b/>
                <w:bCs/>
                <w:iCs/>
                <w:color w:val="243285"/>
                <w:sz w:val="36"/>
                <w:szCs w:val="36"/>
                <w:lang w:val="ru-RU"/>
              </w:rPr>
              <w:t>1</w:t>
            </w:r>
          </w:p>
          <w:p w:rsidR="00FE79FE" w:rsidRPr="00301906" w:rsidRDefault="00FE79FE" w:rsidP="00221CCF">
            <w:pPr>
              <w:spacing w:before="80" w:line="280" w:lineRule="exact"/>
              <w:jc w:val="right"/>
              <w:rPr>
                <w:rFonts w:ascii="Tahoma" w:hAnsi="Tahoma" w:cs="Tahoma"/>
                <w:b/>
                <w:bCs/>
                <w:iCs/>
                <w:color w:val="243285"/>
                <w:sz w:val="24"/>
                <w:szCs w:val="24"/>
                <w:lang w:val="ru-RU"/>
              </w:rPr>
            </w:pPr>
            <w:r w:rsidRPr="00301906">
              <w:rPr>
                <w:rFonts w:ascii="Tahoma" w:hAnsi="Tahoma" w:cs="Tahoma"/>
                <w:b/>
                <w:bCs/>
                <w:iCs/>
                <w:color w:val="243285"/>
                <w:sz w:val="24"/>
                <w:szCs w:val="24"/>
                <w:lang w:val="ru-RU"/>
              </w:rPr>
              <w:t>(</w:t>
            </w:r>
            <w:r w:rsidR="006114CA" w:rsidRPr="00301906">
              <w:rPr>
                <w:rFonts w:ascii="Tahoma" w:hAnsi="Tahoma" w:cs="Tahoma"/>
                <w:b/>
                <w:bCs/>
                <w:iCs/>
                <w:color w:val="243285"/>
                <w:sz w:val="24"/>
                <w:szCs w:val="24"/>
                <w:lang w:val="ru-RU"/>
              </w:rPr>
              <w:t>0</w:t>
            </w:r>
            <w:r w:rsidR="00221CCF">
              <w:rPr>
                <w:rFonts w:ascii="Tahoma" w:hAnsi="Tahoma" w:cs="Tahoma"/>
                <w:b/>
                <w:bCs/>
                <w:iCs/>
                <w:color w:val="243285"/>
                <w:sz w:val="24"/>
                <w:szCs w:val="24"/>
                <w:lang w:val="ru-RU"/>
              </w:rPr>
              <w:t>1</w:t>
            </w:r>
            <w:r w:rsidRPr="00301906">
              <w:rPr>
                <w:rFonts w:ascii="Tahoma" w:hAnsi="Tahoma" w:cs="Tahoma"/>
                <w:b/>
                <w:bCs/>
                <w:iCs/>
                <w:color w:val="243285"/>
                <w:sz w:val="24"/>
                <w:szCs w:val="24"/>
                <w:lang w:val="ru-RU"/>
              </w:rPr>
              <w:t>/</w:t>
            </w:r>
            <w:r w:rsidR="006114CA" w:rsidRPr="00301906">
              <w:rPr>
                <w:rFonts w:ascii="Tahoma" w:hAnsi="Tahoma" w:cs="Tahoma"/>
                <w:b/>
                <w:bCs/>
                <w:iCs/>
                <w:color w:val="243285"/>
                <w:sz w:val="24"/>
                <w:szCs w:val="24"/>
                <w:lang w:val="ru-RU"/>
              </w:rPr>
              <w:t>20</w:t>
            </w:r>
            <w:r w:rsidR="00301906" w:rsidRPr="00301906">
              <w:rPr>
                <w:rFonts w:ascii="Tahoma" w:hAnsi="Tahoma" w:cs="Tahoma"/>
                <w:b/>
                <w:bCs/>
                <w:iCs/>
                <w:color w:val="243285"/>
                <w:sz w:val="24"/>
                <w:szCs w:val="24"/>
                <w:lang w:val="en-US"/>
              </w:rPr>
              <w:t>1</w:t>
            </w:r>
            <w:r w:rsidR="00221CCF">
              <w:rPr>
                <w:rFonts w:ascii="Tahoma" w:hAnsi="Tahoma" w:cs="Tahoma"/>
                <w:b/>
                <w:bCs/>
                <w:iCs/>
                <w:color w:val="243285"/>
                <w:sz w:val="24"/>
                <w:szCs w:val="24"/>
                <w:lang w:val="ru-RU"/>
              </w:rPr>
              <w:t>3</w:t>
            </w:r>
            <w:r w:rsidRPr="00301906">
              <w:rPr>
                <w:rFonts w:ascii="Tahoma" w:hAnsi="Tahoma" w:cs="Tahoma"/>
                <w:b/>
                <w:bCs/>
                <w:iCs/>
                <w:color w:val="243285"/>
                <w:sz w:val="24"/>
                <w:szCs w:val="24"/>
                <w:lang w:val="ru-RU"/>
              </w:rPr>
              <w:t>)</w:t>
            </w:r>
          </w:p>
        </w:tc>
      </w:tr>
      <w:tr w:rsidR="00FE79FE" w:rsidRPr="00F07866">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9B26B7" w:rsidP="00971A48">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Характеристики</w:t>
            </w:r>
            <w:r w:rsidR="00221CCF">
              <w:rPr>
                <w:rFonts w:ascii="Tahoma" w:hAnsi="Tahoma" w:cs="Tahoma"/>
                <w:b/>
                <w:bCs/>
                <w:iCs/>
                <w:color w:val="243285"/>
                <w:sz w:val="44"/>
                <w:szCs w:val="44"/>
                <w:lang w:val="ru-RU"/>
              </w:rPr>
              <w:t xml:space="preserve"> передающих антенн </w:t>
            </w:r>
            <w:r>
              <w:rPr>
                <w:rFonts w:ascii="Tahoma" w:hAnsi="Tahoma" w:cs="Tahoma"/>
                <w:b/>
                <w:bCs/>
                <w:iCs/>
                <w:color w:val="243285"/>
                <w:sz w:val="44"/>
                <w:szCs w:val="44"/>
                <w:lang w:val="ru-RU"/>
              </w:rPr>
              <w:br/>
            </w:r>
            <w:r w:rsidR="00221CCF">
              <w:rPr>
                <w:rFonts w:ascii="Tahoma" w:hAnsi="Tahoma" w:cs="Tahoma"/>
                <w:b/>
                <w:bCs/>
                <w:iCs/>
                <w:color w:val="243285"/>
                <w:sz w:val="44"/>
                <w:szCs w:val="44"/>
                <w:lang w:val="ru-RU"/>
              </w:rPr>
              <w:t xml:space="preserve">в диапазонах </w:t>
            </w:r>
            <w:proofErr w:type="spellStart"/>
            <w:r w:rsidR="00221CCF">
              <w:rPr>
                <w:rFonts w:ascii="Tahoma" w:hAnsi="Tahoma" w:cs="Tahoma"/>
                <w:b/>
                <w:bCs/>
                <w:iCs/>
                <w:color w:val="243285"/>
                <w:sz w:val="44"/>
                <w:szCs w:val="44"/>
                <w:lang w:val="ru-RU"/>
              </w:rPr>
              <w:t>ОВЧ</w:t>
            </w:r>
            <w:proofErr w:type="spellEnd"/>
            <w:r w:rsidR="00221CCF">
              <w:rPr>
                <w:rFonts w:ascii="Tahoma" w:hAnsi="Tahoma" w:cs="Tahoma"/>
                <w:b/>
                <w:bCs/>
                <w:iCs/>
                <w:color w:val="243285"/>
                <w:sz w:val="44"/>
                <w:szCs w:val="44"/>
                <w:lang w:val="ru-RU"/>
              </w:rPr>
              <w:t> и УВЧ</w:t>
            </w:r>
            <w:r w:rsidR="00971A48" w:rsidRPr="00FD3C61">
              <w:rPr>
                <w:rFonts w:ascii="Tahoma" w:hAnsi="Tahoma" w:cs="Tahoma"/>
                <w:b/>
                <w:bCs/>
                <w:iCs/>
                <w:color w:val="243285"/>
                <w:sz w:val="44"/>
                <w:szCs w:val="44"/>
                <w:lang w:val="ru-RU"/>
              </w:rPr>
              <w:t xml:space="preserve"> </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F07866">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301906" w:rsidRPr="005B43C7">
              <w:rPr>
                <w:rFonts w:ascii="Tahoma" w:hAnsi="Tahoma" w:cs="Tahoma"/>
                <w:b/>
                <w:bCs/>
                <w:iCs/>
                <w:color w:val="243285"/>
                <w:sz w:val="36"/>
                <w:szCs w:val="36"/>
                <w:lang w:val="ru-RU"/>
              </w:rPr>
              <w:br/>
            </w:r>
            <w:r w:rsidRPr="00127730">
              <w:rPr>
                <w:rFonts w:ascii="Tahoma" w:hAnsi="Tahoma" w:cs="Tahoma"/>
                <w:b/>
                <w:bCs/>
                <w:iCs/>
                <w:color w:val="243285"/>
                <w:sz w:val="36"/>
                <w:szCs w:val="36"/>
                <w:lang w:val="ru-RU"/>
              </w:rPr>
              <w:t>(звуковая)</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343097">
        <w:rPr>
          <w:sz w:val="20"/>
          <w:lang w:val="ru-RU"/>
        </w:rPr>
        <w:t>регламентарную</w:t>
      </w:r>
      <w:proofErr w:type="spellEnd"/>
      <w:r w:rsidRPr="00343097">
        <w:rPr>
          <w:sz w:val="20"/>
          <w:lang w:val="ru-RU"/>
        </w:rPr>
        <w:t xml:space="preserve"> и политическую функции Сектора радиосвязи. </w:t>
      </w:r>
    </w:p>
    <w:p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w:t>
      </w:r>
      <w:proofErr w:type="spellStart"/>
      <w:r w:rsidRPr="00343097">
        <w:rPr>
          <w:b/>
          <w:bCs/>
          <w:szCs w:val="22"/>
          <w:lang w:val="ru-RU"/>
        </w:rPr>
        <w:t>ПИС</w:t>
      </w:r>
      <w:proofErr w:type="spellEnd"/>
      <w:r w:rsidRPr="00343097">
        <w:rPr>
          <w:b/>
          <w:bCs/>
          <w:szCs w:val="22"/>
          <w:lang w:val="ru-RU"/>
        </w:rPr>
        <w:t>)</w:t>
      </w:r>
    </w:p>
    <w:p w:rsidR="00131900" w:rsidRPr="00343097" w:rsidRDefault="00131900" w:rsidP="00E83573">
      <w:pPr>
        <w:rPr>
          <w:sz w:val="20"/>
          <w:lang w:val="ru-RU"/>
        </w:rPr>
      </w:pPr>
      <w:r w:rsidRPr="00343097">
        <w:rPr>
          <w:sz w:val="20"/>
          <w:lang w:val="ru-RU"/>
        </w:rPr>
        <w:t>Политика МСЭ-</w:t>
      </w:r>
      <w:proofErr w:type="gramStart"/>
      <w:r w:rsidRPr="00343097">
        <w:rPr>
          <w:sz w:val="20"/>
          <w:lang w:val="ru-RU"/>
        </w:rPr>
        <w:t>R</w:t>
      </w:r>
      <w:proofErr w:type="gramEnd"/>
      <w:r w:rsidRPr="00343097">
        <w:rPr>
          <w:sz w:val="20"/>
          <w:lang w:val="ru-RU"/>
        </w:rPr>
        <w:t xml:space="preserve"> в области </w:t>
      </w:r>
      <w:proofErr w:type="spellStart"/>
      <w:r w:rsidRPr="00343097">
        <w:rPr>
          <w:sz w:val="20"/>
          <w:lang w:val="ru-RU"/>
        </w:rPr>
        <w:t>ПИС</w:t>
      </w:r>
      <w:proofErr w:type="spellEnd"/>
      <w:r w:rsidRPr="00343097">
        <w:rPr>
          <w:sz w:val="20"/>
          <w:lang w:val="ru-RU"/>
        </w:rPr>
        <w:t xml:space="preserve"> излагается в общей патентной политике МСЭ-Т/МСЭ-R/ИСО/</w:t>
      </w:r>
      <w:proofErr w:type="spellStart"/>
      <w:r w:rsidRPr="00343097">
        <w:rPr>
          <w:sz w:val="20"/>
          <w:lang w:val="ru-RU"/>
        </w:rPr>
        <w:t>МЭК</w:t>
      </w:r>
      <w:proofErr w:type="spellEnd"/>
      <w:r w:rsidRPr="00343097">
        <w:rPr>
          <w:sz w:val="20"/>
          <w:lang w:val="ru-RU"/>
        </w:rPr>
        <w:t>, упоминаемой в Приложении 1 к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343097">
          <w:rPr>
            <w:rStyle w:val="Hyperlink"/>
            <w:sz w:val="20"/>
            <w:lang w:val="en-US"/>
          </w:rPr>
          <w:t>http</w:t>
        </w:r>
        <w:r w:rsidRPr="00343097">
          <w:rPr>
            <w:rStyle w:val="Hyperlink"/>
            <w:sz w:val="20"/>
            <w:lang w:val="ru-RU"/>
          </w:rPr>
          <w:t>://</w:t>
        </w:r>
        <w:r w:rsidRPr="00343097">
          <w:rPr>
            <w:rStyle w:val="Hyperlink"/>
            <w:sz w:val="20"/>
            <w:lang w:val="en-US"/>
          </w:rPr>
          <w:t>www</w:t>
        </w:r>
        <w:r w:rsidRPr="00343097">
          <w:rPr>
            <w:rStyle w:val="Hyperlink"/>
            <w:sz w:val="20"/>
            <w:lang w:val="ru-RU"/>
          </w:rPr>
          <w:t>.</w:t>
        </w:r>
        <w:proofErr w:type="spellStart"/>
        <w:r w:rsidRPr="00343097">
          <w:rPr>
            <w:rStyle w:val="Hyperlink"/>
            <w:sz w:val="20"/>
            <w:lang w:val="en-US"/>
          </w:rPr>
          <w:t>itu</w:t>
        </w:r>
        <w:proofErr w:type="spellEnd"/>
        <w:r w:rsidRPr="00343097">
          <w:rPr>
            <w:rStyle w:val="Hyperlink"/>
            <w:sz w:val="20"/>
            <w:lang w:val="ru-RU"/>
          </w:rPr>
          <w:t>.</w:t>
        </w:r>
        <w:proofErr w:type="spellStart"/>
        <w:r w:rsidRPr="00343097">
          <w:rPr>
            <w:rStyle w:val="Hyperlink"/>
            <w:sz w:val="20"/>
            <w:lang w:val="en-US"/>
          </w:rPr>
          <w:t>int</w:t>
        </w:r>
        <w:proofErr w:type="spellEnd"/>
        <w:r w:rsidRPr="00343097">
          <w:rPr>
            <w:rStyle w:val="Hyperlink"/>
            <w:sz w:val="20"/>
            <w:lang w:val="ru-RU"/>
          </w:rPr>
          <w:t>/</w:t>
        </w:r>
        <w:r w:rsidRPr="00343097">
          <w:rPr>
            <w:rStyle w:val="Hyperlink"/>
            <w:sz w:val="20"/>
            <w:lang w:val="en-US"/>
          </w:rPr>
          <w:t>ITU</w:t>
        </w:r>
        <w:r w:rsidRPr="00343097">
          <w:rPr>
            <w:rStyle w:val="Hyperlink"/>
            <w:sz w:val="20"/>
            <w:lang w:val="ru-RU"/>
          </w:rPr>
          <w:t>-</w:t>
        </w:r>
        <w:r w:rsidRPr="00343097">
          <w:rPr>
            <w:rStyle w:val="Hyperlink"/>
            <w:sz w:val="20"/>
            <w:lang w:val="en-US"/>
          </w:rPr>
          <w:t>R</w:t>
        </w:r>
        <w:r w:rsidRPr="00343097">
          <w:rPr>
            <w:rStyle w:val="Hyperlink"/>
            <w:sz w:val="20"/>
            <w:lang w:val="ru-RU"/>
          </w:rPr>
          <w:t>/</w:t>
        </w:r>
        <w:r w:rsidRPr="00343097">
          <w:rPr>
            <w:rStyle w:val="Hyperlink"/>
            <w:sz w:val="20"/>
            <w:lang w:val="en-US"/>
          </w:rPr>
          <w:t>go</w:t>
        </w:r>
        <w:r w:rsidRPr="00343097">
          <w:rPr>
            <w:rStyle w:val="Hyperlink"/>
            <w:sz w:val="20"/>
            <w:lang w:val="ru-RU"/>
          </w:rPr>
          <w:t>/</w:t>
        </w:r>
        <w:r w:rsidRPr="00343097">
          <w:rPr>
            <w:rStyle w:val="Hyperlink"/>
            <w:sz w:val="20"/>
            <w:lang w:val="en-US"/>
          </w:rPr>
          <w:t>patents</w:t>
        </w:r>
        <w:r w:rsidRPr="00343097">
          <w:rPr>
            <w:rStyle w:val="Hyperlink"/>
            <w:sz w:val="20"/>
            <w:lang w:val="ru-RU"/>
          </w:rPr>
          <w:t>/</w:t>
        </w:r>
        <w:r w:rsidRPr="00343097">
          <w:rPr>
            <w:rStyle w:val="Hyperlink"/>
            <w:sz w:val="20"/>
            <w:lang w:val="en-US"/>
          </w:rPr>
          <w:t>en</w:t>
        </w:r>
      </w:hyperlink>
      <w:r w:rsidRPr="00343097">
        <w:rPr>
          <w:sz w:val="20"/>
          <w:lang w:val="ru-RU"/>
        </w:rPr>
        <w:t>, где также содержатся Руководящие принципы по выполнению общей патентной политики МСЭ-Т/МСЭ-</w:t>
      </w:r>
      <w:proofErr w:type="gramStart"/>
      <w:r w:rsidRPr="00343097">
        <w:rPr>
          <w:sz w:val="20"/>
          <w:lang w:val="ru-RU"/>
        </w:rPr>
        <w:t>R</w:t>
      </w:r>
      <w:proofErr w:type="gramEnd"/>
      <w:r w:rsidRPr="00343097">
        <w:rPr>
          <w:sz w:val="20"/>
          <w:lang w:val="ru-RU"/>
        </w:rPr>
        <w:t>/ИСО/</w:t>
      </w:r>
      <w:proofErr w:type="spellStart"/>
      <w:r w:rsidRPr="00343097">
        <w:rPr>
          <w:sz w:val="20"/>
          <w:lang w:val="ru-RU"/>
        </w:rPr>
        <w:t>МЭК</w:t>
      </w:r>
      <w:proofErr w:type="spellEnd"/>
      <w:r w:rsidRPr="00343097">
        <w:rPr>
          <w:sz w:val="20"/>
          <w:lang w:val="ru-RU"/>
        </w:rPr>
        <w:t xml:space="preserve">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F07866" w:rsidTr="00D53910">
        <w:trPr>
          <w:jc w:val="center"/>
        </w:trPr>
        <w:tc>
          <w:tcPr>
            <w:tcW w:w="8856" w:type="dxa"/>
            <w:gridSpan w:val="2"/>
          </w:tcPr>
          <w:p w:rsidR="00131900" w:rsidRPr="00343097" w:rsidRDefault="00343097" w:rsidP="00343097">
            <w:pPr>
              <w:spacing w:before="180"/>
              <w:jc w:val="center"/>
              <w:rPr>
                <w:b/>
                <w:bCs/>
                <w:szCs w:val="22"/>
                <w:lang w:val="ru-RU"/>
              </w:rPr>
            </w:pPr>
            <w:r w:rsidRPr="00343097">
              <w:rPr>
                <w:b/>
                <w:bCs/>
                <w:szCs w:val="22"/>
                <w:lang w:val="ru-RU"/>
              </w:rPr>
              <w:t>Серии Рекомендаций МСЭ-</w:t>
            </w:r>
            <w:proofErr w:type="gramStart"/>
            <w:r w:rsidRPr="00343097">
              <w:rPr>
                <w:b/>
                <w:bCs/>
                <w:szCs w:val="22"/>
                <w:lang w:val="ru-RU"/>
              </w:rPr>
              <w:t>R</w:t>
            </w:r>
            <w:proofErr w:type="gramEnd"/>
          </w:p>
          <w:p w:rsidR="00131900" w:rsidRPr="00FD3C61" w:rsidRDefault="00131900" w:rsidP="00343097">
            <w:pPr>
              <w:spacing w:after="240"/>
              <w:jc w:val="center"/>
              <w:rPr>
                <w:sz w:val="18"/>
                <w:szCs w:val="18"/>
                <w:lang w:val="ru-RU" w:eastAsia="zh-CN"/>
              </w:rPr>
            </w:pPr>
            <w:r w:rsidRPr="00343097">
              <w:rPr>
                <w:sz w:val="18"/>
                <w:szCs w:val="18"/>
                <w:lang w:val="ru-RU"/>
              </w:rPr>
              <w:t>(</w:t>
            </w:r>
            <w:proofErr w:type="gramStart"/>
            <w:r w:rsidRPr="00343097">
              <w:rPr>
                <w:sz w:val="18"/>
                <w:szCs w:val="18"/>
                <w:lang w:val="ru-RU"/>
              </w:rPr>
              <w:t>Представлены</w:t>
            </w:r>
            <w:proofErr w:type="gramEnd"/>
            <w:r w:rsidRPr="00343097">
              <w:rPr>
                <w:sz w:val="18"/>
                <w:szCs w:val="18"/>
                <w:lang w:val="ru-RU"/>
              </w:rPr>
              <w:t xml:space="preserve"> также в онлайновой форме по адресу: </w:t>
            </w:r>
            <w:hyperlink r:id="rId12" w:history="1">
              <w:proofErr w:type="spellStart"/>
              <w:r w:rsidR="000F2C79" w:rsidRPr="00343097">
                <w:rPr>
                  <w:rStyle w:val="Hyperlink"/>
                  <w:sz w:val="18"/>
                  <w:lang w:val="ru-RU"/>
                </w:rPr>
                <w:t>http</w:t>
              </w:r>
              <w:proofErr w:type="spellEnd"/>
              <w:r w:rsidR="000F2C79" w:rsidRPr="00343097">
                <w:rPr>
                  <w:rStyle w:val="Hyperlink"/>
                  <w:sz w:val="18"/>
                  <w:lang w:val="ru-RU"/>
                </w:rPr>
                <w:t>://</w:t>
              </w:r>
              <w:proofErr w:type="spellStart"/>
              <w:r w:rsidR="000F2C79" w:rsidRPr="00343097">
                <w:rPr>
                  <w:rStyle w:val="Hyperlink"/>
                  <w:sz w:val="18"/>
                  <w:lang w:val="ru-RU"/>
                </w:rPr>
                <w:t>www.itu.int</w:t>
              </w:r>
              <w:proofErr w:type="spellEnd"/>
              <w:r w:rsidR="000F2C79" w:rsidRPr="00343097">
                <w:rPr>
                  <w:rStyle w:val="Hyperlink"/>
                  <w:sz w:val="18"/>
                  <w:lang w:val="ru-RU"/>
                </w:rPr>
                <w:t>/</w:t>
              </w:r>
              <w:proofErr w:type="spellStart"/>
              <w:r w:rsidR="000F2C79" w:rsidRPr="00343097">
                <w:rPr>
                  <w:rStyle w:val="Hyperlink"/>
                  <w:sz w:val="18"/>
                  <w:lang w:val="ru-RU"/>
                </w:rPr>
                <w:t>publ</w:t>
              </w:r>
              <w:proofErr w:type="spellEnd"/>
              <w:r w:rsidR="000F2C79" w:rsidRPr="00343097">
                <w:rPr>
                  <w:rStyle w:val="Hyperlink"/>
                  <w:sz w:val="18"/>
                  <w:lang w:val="ru-RU"/>
                </w:rPr>
                <w:t>/R-</w:t>
              </w:r>
              <w:proofErr w:type="spellStart"/>
              <w:r w:rsidR="000F2C79" w:rsidRPr="00343097">
                <w:rPr>
                  <w:rStyle w:val="Hyperlink"/>
                  <w:sz w:val="18"/>
                  <w:lang w:val="ru-RU"/>
                </w:rPr>
                <w:t>REC</w:t>
              </w:r>
              <w:proofErr w:type="spellEnd"/>
              <w:r w:rsidR="000F2C79" w:rsidRPr="00343097">
                <w:rPr>
                  <w:rStyle w:val="Hyperlink"/>
                  <w:sz w:val="18"/>
                  <w:lang w:val="ru-RU"/>
                </w:rPr>
                <w:t>/</w:t>
              </w:r>
              <w:proofErr w:type="spellStart"/>
              <w:r w:rsidR="000F2C79" w:rsidRPr="00343097">
                <w:rPr>
                  <w:rStyle w:val="Hyperlink"/>
                  <w:sz w:val="18"/>
                  <w:lang w:val="ru-RU"/>
                </w:rPr>
                <w:t>en</w:t>
              </w:r>
              <w:proofErr w:type="spellEnd"/>
            </w:hyperlink>
            <w:r w:rsidRPr="00343097">
              <w:rPr>
                <w:sz w:val="18"/>
                <w:szCs w:val="18"/>
                <w:lang w:val="ru-RU"/>
              </w:rPr>
              <w:t>.)</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rsidR="00131900" w:rsidRPr="00FD3C61" w:rsidRDefault="00131900" w:rsidP="00D53910">
            <w:pPr>
              <w:spacing w:before="40" w:after="40"/>
              <w:jc w:val="center"/>
              <w:rPr>
                <w:b/>
                <w:bCs/>
                <w:sz w:val="20"/>
                <w:lang w:val="ru-RU" w:eastAsia="zh-CN"/>
              </w:rPr>
            </w:pPr>
            <w:r w:rsidRPr="00D53910">
              <w:rPr>
                <w:b/>
                <w:bCs/>
                <w:sz w:val="20"/>
                <w:lang w:val="ru-RU"/>
              </w:rPr>
              <w:t>Название</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BO</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F07866"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BR</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rsidTr="00D53910">
        <w:trPr>
          <w:jc w:val="center"/>
        </w:trPr>
        <w:tc>
          <w:tcPr>
            <w:tcW w:w="1188" w:type="dxa"/>
            <w:shd w:val="clear" w:color="auto" w:fill="F2F2F2" w:themeFill="background1" w:themeFillShade="F2"/>
          </w:tcPr>
          <w:p w:rsidR="00131900" w:rsidRPr="00D53910" w:rsidRDefault="00131900" w:rsidP="00D53910">
            <w:pPr>
              <w:spacing w:before="40" w:after="40"/>
              <w:rPr>
                <w:b/>
                <w:bCs/>
                <w:color w:val="000080"/>
                <w:sz w:val="20"/>
                <w:lang w:val="ru-RU"/>
              </w:rPr>
            </w:pPr>
            <w:proofErr w:type="spellStart"/>
            <w:r w:rsidRPr="00D53910">
              <w:rPr>
                <w:b/>
                <w:bCs/>
                <w:color w:val="000080"/>
                <w:sz w:val="20"/>
                <w:lang w:val="ru-RU"/>
              </w:rPr>
              <w:t>BS</w:t>
            </w:r>
            <w:proofErr w:type="spellEnd"/>
          </w:p>
        </w:tc>
        <w:tc>
          <w:tcPr>
            <w:tcW w:w="7668" w:type="dxa"/>
            <w:shd w:val="clear" w:color="auto" w:fill="F2F2F2" w:themeFill="background1" w:themeFillShade="F2"/>
          </w:tcPr>
          <w:p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BT</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F</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F07866" w:rsidTr="00D53910">
        <w:trPr>
          <w:jc w:val="center"/>
        </w:trPr>
        <w:tc>
          <w:tcPr>
            <w:tcW w:w="1188" w:type="dxa"/>
            <w:shd w:val="clear" w:color="auto" w:fill="FFFFFF"/>
          </w:tcPr>
          <w:p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rsidR="00131900" w:rsidRPr="00D53910" w:rsidRDefault="00131900" w:rsidP="00915A87">
            <w:pPr>
              <w:spacing w:before="40" w:after="40"/>
              <w:jc w:val="left"/>
              <w:rPr>
                <w:sz w:val="20"/>
                <w:lang w:val="ru-RU"/>
              </w:rPr>
            </w:pPr>
            <w:r w:rsidRPr="00D53910">
              <w:rPr>
                <w:sz w:val="20"/>
                <w:lang w:val="ru-RU"/>
              </w:rPr>
              <w:t xml:space="preserve">Подвижная спутниковая служба, спутниковая служба </w:t>
            </w:r>
            <w:proofErr w:type="spellStart"/>
            <w:r w:rsidRPr="00D53910">
              <w:rPr>
                <w:sz w:val="20"/>
                <w:lang w:val="ru-RU"/>
              </w:rPr>
              <w:t>радиоопределения</w:t>
            </w:r>
            <w:proofErr w:type="spellEnd"/>
            <w:r w:rsidRPr="00D53910">
              <w:rPr>
                <w:sz w:val="20"/>
                <w:lang w:val="ru-RU"/>
              </w:rPr>
              <w:t>, любительская спутниковая служба и относящиеся к ним спутниковые службы</w:t>
            </w:r>
          </w:p>
        </w:tc>
      </w:tr>
      <w:tr w:rsidR="00131900" w:rsidRPr="00FD3C61" w:rsidTr="00D53910">
        <w:trPr>
          <w:jc w:val="center"/>
        </w:trPr>
        <w:tc>
          <w:tcPr>
            <w:tcW w:w="1188" w:type="dxa"/>
            <w:shd w:val="clear" w:color="auto" w:fill="FFFFFF" w:themeFill="background1"/>
          </w:tcPr>
          <w:p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RA</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RS</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proofErr w:type="spellStart"/>
            <w:r w:rsidRPr="00D53910">
              <w:rPr>
                <w:b/>
                <w:bCs/>
                <w:sz w:val="20"/>
                <w:lang w:val="ru-RU"/>
              </w:rPr>
              <w:t>SA</w:t>
            </w:r>
            <w:proofErr w:type="spellEnd"/>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F07866"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SF</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proofErr w:type="spellStart"/>
            <w:r w:rsidRPr="00D53910">
              <w:rPr>
                <w:b/>
                <w:bCs/>
                <w:sz w:val="20"/>
                <w:lang w:val="ru-RU"/>
              </w:rPr>
              <w:t>SM</w:t>
            </w:r>
            <w:proofErr w:type="spellEnd"/>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SNG</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F07866" w:rsidTr="00D53910">
        <w:trPr>
          <w:jc w:val="center"/>
        </w:trPr>
        <w:tc>
          <w:tcPr>
            <w:tcW w:w="1188" w:type="dxa"/>
          </w:tcPr>
          <w:p w:rsidR="00131900" w:rsidRPr="00D53910" w:rsidRDefault="00131900" w:rsidP="00D53910">
            <w:pPr>
              <w:spacing w:before="40" w:after="40"/>
              <w:rPr>
                <w:b/>
                <w:bCs/>
                <w:sz w:val="20"/>
                <w:lang w:val="ru-RU"/>
              </w:rPr>
            </w:pPr>
            <w:proofErr w:type="spellStart"/>
            <w:r w:rsidRPr="00D53910">
              <w:rPr>
                <w:b/>
                <w:bCs/>
                <w:sz w:val="20"/>
                <w:lang w:val="ru-RU"/>
              </w:rPr>
              <w:t>TF</w:t>
            </w:r>
            <w:proofErr w:type="spellEnd"/>
          </w:p>
        </w:tc>
        <w:tc>
          <w:tcPr>
            <w:tcW w:w="7668" w:type="dxa"/>
          </w:tcPr>
          <w:p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F07866" w:rsidTr="00D53910">
        <w:trPr>
          <w:jc w:val="center"/>
        </w:trPr>
        <w:tc>
          <w:tcPr>
            <w:tcW w:w="1188" w:type="dxa"/>
          </w:tcPr>
          <w:p w:rsidR="00131900" w:rsidRPr="00D53910" w:rsidRDefault="00131900" w:rsidP="00D53910">
            <w:pPr>
              <w:spacing w:before="40" w:after="180"/>
              <w:rPr>
                <w:b/>
                <w:bCs/>
                <w:sz w:val="20"/>
                <w:lang w:val="ru-RU"/>
              </w:rPr>
            </w:pPr>
            <w:r w:rsidRPr="00D53910">
              <w:rPr>
                <w:b/>
                <w:bCs/>
                <w:sz w:val="20"/>
                <w:lang w:val="ru-RU"/>
              </w:rPr>
              <w:t>V</w:t>
            </w:r>
          </w:p>
        </w:tc>
        <w:tc>
          <w:tcPr>
            <w:tcW w:w="7668" w:type="dxa"/>
          </w:tcPr>
          <w:p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F07866" w:rsidTr="00D53910">
        <w:trPr>
          <w:jc w:val="center"/>
        </w:trPr>
        <w:tc>
          <w:tcPr>
            <w:tcW w:w="8856" w:type="dxa"/>
          </w:tcPr>
          <w:p w:rsidR="00131900" w:rsidRPr="00FD3C61" w:rsidRDefault="00131900" w:rsidP="00E83573">
            <w:pPr>
              <w:spacing w:after="120"/>
              <w:jc w:val="left"/>
              <w:rPr>
                <w:i/>
                <w:iCs/>
                <w:sz w:val="20"/>
                <w:lang w:val="ru-RU" w:eastAsia="zh-CN"/>
              </w:rPr>
            </w:pPr>
            <w:r w:rsidRPr="00D53910">
              <w:rPr>
                <w:b/>
                <w:bCs/>
                <w:i/>
                <w:iCs/>
                <w:sz w:val="20"/>
                <w:lang w:val="ru-RU"/>
              </w:rPr>
              <w:t>Примечание</w:t>
            </w:r>
            <w:r w:rsidRPr="00D53910">
              <w:rPr>
                <w:i/>
                <w:iCs/>
                <w:sz w:val="20"/>
                <w:lang w:val="ru-RU"/>
              </w:rPr>
              <w:t>. – Настоящая Рекомендация МСЭ-</w:t>
            </w:r>
            <w:proofErr w:type="gramStart"/>
            <w:r w:rsidRPr="00D53910">
              <w:rPr>
                <w:i/>
                <w:iCs/>
                <w:sz w:val="20"/>
                <w:lang w:val="ru-RU"/>
              </w:rPr>
              <w:t>R</w:t>
            </w:r>
            <w:proofErr w:type="gramEnd"/>
            <w:r w:rsidRPr="00D53910">
              <w:rPr>
                <w:i/>
                <w:iCs/>
                <w:sz w:val="20"/>
                <w:lang w:val="ru-RU"/>
              </w:rPr>
              <w:t xml:space="preserve">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rsidR="00131900" w:rsidRPr="00D53910" w:rsidRDefault="00131900" w:rsidP="002A4FC6">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201</w:t>
      </w:r>
      <w:r w:rsidR="002A4FC6" w:rsidRPr="002A4FC6">
        <w:rPr>
          <w:sz w:val="20"/>
          <w:lang w:val="ru-RU"/>
        </w:rPr>
        <w:t>3</w:t>
      </w:r>
      <w:r w:rsidRPr="00D53910">
        <w:rPr>
          <w:sz w:val="20"/>
          <w:lang w:val="ru-RU"/>
        </w:rPr>
        <w:t xml:space="preserve"> г.</w:t>
      </w:r>
    </w:p>
    <w:p w:rsidR="00131900" w:rsidRPr="00301906" w:rsidRDefault="00AC0780" w:rsidP="002A4FC6">
      <w:pPr>
        <w:spacing w:before="480" w:after="120"/>
        <w:jc w:val="center"/>
        <w:rPr>
          <w:sz w:val="20"/>
          <w:lang w:val="ru-RU"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1" w:name="iiannee"/>
      <w:bookmarkEnd w:id="1"/>
      <w:r w:rsidRPr="00AC0780">
        <w:rPr>
          <w:sz w:val="20"/>
          <w:lang w:val="ru-RU"/>
        </w:rPr>
        <w:t>201</w:t>
      </w:r>
      <w:r w:rsidR="002A4FC6" w:rsidRPr="00301906">
        <w:rPr>
          <w:sz w:val="20"/>
          <w:lang w:val="ru-RU"/>
        </w:rPr>
        <w:t>3</w:t>
      </w:r>
    </w:p>
    <w:p w:rsidR="00AC0780" w:rsidRPr="00AC0780" w:rsidRDefault="00131900" w:rsidP="00AC0780">
      <w:pPr>
        <w:rPr>
          <w:sz w:val="18"/>
          <w:szCs w:val="18"/>
          <w:lang w:val="ru-RU"/>
        </w:rPr>
      </w:pPr>
      <w:r w:rsidRPr="00D53910">
        <w:rPr>
          <w:sz w:val="20"/>
          <w:lang w:val="ru-RU"/>
        </w:rPr>
        <w:t xml:space="preserve">Все права сохранены. Ни одна из частей данной публикации не может быть воспроизведена с </w:t>
      </w:r>
      <w:proofErr w:type="gramStart"/>
      <w:r w:rsidRPr="00D53910">
        <w:rPr>
          <w:sz w:val="20"/>
          <w:lang w:val="ru-RU"/>
        </w:rPr>
        <w:t>помощью</w:t>
      </w:r>
      <w:proofErr w:type="gramEnd"/>
      <w:r w:rsidRPr="00D53910">
        <w:rPr>
          <w:sz w:val="20"/>
          <w:lang w:val="ru-RU"/>
        </w:rPr>
        <w:t xml:space="preserve"> каких бы то ни было средств без предварительн</w:t>
      </w:r>
      <w:r w:rsidR="00915A87">
        <w:rPr>
          <w:sz w:val="20"/>
          <w:lang w:val="ru-RU"/>
        </w:rPr>
        <w:t>ого письменного разрешения МСЭ.</w:t>
      </w:r>
    </w:p>
    <w:p w:rsidR="00AC0780" w:rsidRPr="00AC0780" w:rsidRDefault="00AC0780" w:rsidP="00AC0780">
      <w:pPr>
        <w:spacing w:before="160"/>
        <w:rPr>
          <w:i/>
          <w:sz w:val="20"/>
          <w:lang w:val="ru-RU"/>
        </w:rPr>
        <w:sectPr w:rsidR="00AC0780" w:rsidRPr="00AC078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26F4B" w:rsidRPr="00057D55" w:rsidRDefault="00221CCF" w:rsidP="00326F4B">
      <w:pPr>
        <w:pStyle w:val="RecNo"/>
        <w:spacing w:before="0"/>
        <w:rPr>
          <w:lang w:val="ru-RU"/>
        </w:rPr>
      </w:pPr>
      <w:bookmarkStart w:id="2" w:name="irecnoe"/>
      <w:bookmarkEnd w:id="2"/>
      <w:r w:rsidRPr="005F05C0">
        <w:rPr>
          <w:lang w:val="ru-RU"/>
        </w:rPr>
        <w:lastRenderedPageBreak/>
        <w:t xml:space="preserve">РЕКОМЕНДАЦИЯ  </w:t>
      </w:r>
      <w:r w:rsidRPr="00AC0780">
        <w:rPr>
          <w:rStyle w:val="href"/>
          <w:lang w:val="ru-RU"/>
        </w:rPr>
        <w:t>МСЭ-</w:t>
      </w:r>
      <w:proofErr w:type="gramStart"/>
      <w:r w:rsidRPr="005F05C0">
        <w:rPr>
          <w:rStyle w:val="href"/>
        </w:rPr>
        <w:t>R</w:t>
      </w:r>
      <w:proofErr w:type="gramEnd"/>
      <w:r w:rsidRPr="00AC0780">
        <w:rPr>
          <w:rStyle w:val="href"/>
          <w:lang w:val="ru-RU"/>
        </w:rPr>
        <w:t xml:space="preserve">  </w:t>
      </w:r>
      <w:r>
        <w:rPr>
          <w:rStyle w:val="href"/>
          <w:lang w:val="en-US"/>
        </w:rPr>
        <w:t>BS</w:t>
      </w:r>
      <w:r w:rsidRPr="00AC0780">
        <w:rPr>
          <w:rStyle w:val="href"/>
          <w:lang w:val="ru-RU"/>
        </w:rPr>
        <w:t>.</w:t>
      </w:r>
      <w:r w:rsidR="00326F4B" w:rsidRPr="00057D55">
        <w:rPr>
          <w:rStyle w:val="href"/>
          <w:lang w:val="ru-RU"/>
        </w:rPr>
        <w:t>1195-1</w:t>
      </w:r>
    </w:p>
    <w:p w:rsidR="00326F4B" w:rsidRPr="00221CCF" w:rsidRDefault="009B26B7" w:rsidP="00DA2245">
      <w:pPr>
        <w:pStyle w:val="Rectitle"/>
        <w:rPr>
          <w:lang w:val="ru-RU"/>
        </w:rPr>
      </w:pPr>
      <w:r w:rsidRPr="009B26B7">
        <w:rPr>
          <w:lang w:val="ru-RU"/>
        </w:rPr>
        <w:t xml:space="preserve">Характеристики передающих антенн в диапазонах </w:t>
      </w:r>
      <w:proofErr w:type="spellStart"/>
      <w:r w:rsidRPr="009B26B7">
        <w:rPr>
          <w:lang w:val="ru-RU"/>
        </w:rPr>
        <w:t>ОВЧ</w:t>
      </w:r>
      <w:proofErr w:type="spellEnd"/>
      <w:r w:rsidRPr="009B26B7">
        <w:rPr>
          <w:lang w:val="ru-RU"/>
        </w:rPr>
        <w:t> и УВЧ</w:t>
      </w:r>
    </w:p>
    <w:p w:rsidR="00326F4B" w:rsidRPr="00057D55" w:rsidRDefault="00326F4B" w:rsidP="00221CCF">
      <w:pPr>
        <w:pStyle w:val="Recref"/>
        <w:rPr>
          <w:lang w:val="ru-RU"/>
        </w:rPr>
      </w:pPr>
      <w:r w:rsidRPr="00057D55">
        <w:rPr>
          <w:lang w:val="ru-RU"/>
        </w:rPr>
        <w:t>(</w:t>
      </w:r>
      <w:r w:rsidR="00221CCF">
        <w:rPr>
          <w:lang w:val="ru-RU"/>
        </w:rPr>
        <w:t>Вопрос МСЭ</w:t>
      </w:r>
      <w:r w:rsidRPr="00057D55">
        <w:rPr>
          <w:lang w:val="ru-RU"/>
        </w:rPr>
        <w:t>-</w:t>
      </w:r>
      <w:proofErr w:type="gramStart"/>
      <w:r w:rsidRPr="003463B7">
        <w:rPr>
          <w:lang w:val="en-US"/>
        </w:rPr>
        <w:t>R</w:t>
      </w:r>
      <w:proofErr w:type="gramEnd"/>
      <w:r w:rsidRPr="00057D55">
        <w:rPr>
          <w:lang w:val="ru-RU"/>
        </w:rPr>
        <w:t xml:space="preserve"> 30/6)</w:t>
      </w:r>
    </w:p>
    <w:p w:rsidR="00326F4B" w:rsidRPr="00057D55" w:rsidRDefault="00326F4B" w:rsidP="00326F4B">
      <w:pPr>
        <w:pStyle w:val="Recdate"/>
        <w:rPr>
          <w:lang w:val="ru-RU"/>
        </w:rPr>
      </w:pPr>
      <w:r w:rsidRPr="00057D55">
        <w:rPr>
          <w:lang w:val="ru-RU"/>
        </w:rPr>
        <w:t>(1995-2013)</w:t>
      </w:r>
    </w:p>
    <w:p w:rsidR="00326F4B" w:rsidRPr="00057D55" w:rsidRDefault="00221CCF" w:rsidP="00326F4B">
      <w:pPr>
        <w:pStyle w:val="Normalaftertitle"/>
        <w:rPr>
          <w:lang w:val="ru-RU"/>
        </w:rPr>
      </w:pPr>
      <w:r>
        <w:rPr>
          <w:lang w:val="ru-RU"/>
        </w:rPr>
        <w:t>Ассамблея радиосвязи МСЭ</w:t>
      </w:r>
      <w:r w:rsidR="00326F4B" w:rsidRPr="00057D55">
        <w:rPr>
          <w:lang w:val="ru-RU"/>
        </w:rPr>
        <w:t>,</w:t>
      </w:r>
    </w:p>
    <w:p w:rsidR="00326F4B" w:rsidRPr="00221CCF" w:rsidRDefault="00221CCF" w:rsidP="00326F4B">
      <w:pPr>
        <w:pStyle w:val="Call"/>
        <w:rPr>
          <w:lang w:val="ru-RU"/>
        </w:rPr>
      </w:pPr>
      <w:r>
        <w:rPr>
          <w:lang w:val="ru-RU"/>
        </w:rPr>
        <w:t>учитывая</w:t>
      </w:r>
      <w:r w:rsidRPr="00221CCF">
        <w:rPr>
          <w:i w:val="0"/>
          <w:iCs/>
          <w:lang w:val="ru-RU"/>
        </w:rPr>
        <w:t>,</w:t>
      </w:r>
    </w:p>
    <w:p w:rsidR="00326F4B" w:rsidRPr="00057D55" w:rsidRDefault="00326F4B" w:rsidP="00221CCF">
      <w:pPr>
        <w:rPr>
          <w:lang w:val="ru-RU"/>
        </w:rPr>
      </w:pPr>
      <w:r w:rsidRPr="00462FD8">
        <w:rPr>
          <w:lang w:val="en-US"/>
        </w:rPr>
        <w:t>a</w:t>
      </w:r>
      <w:r w:rsidRPr="00057D55">
        <w:rPr>
          <w:lang w:val="ru-RU"/>
        </w:rPr>
        <w:t>)</w:t>
      </w:r>
      <w:r w:rsidRPr="00057D55">
        <w:rPr>
          <w:lang w:val="ru-RU"/>
        </w:rPr>
        <w:tab/>
      </w:r>
      <w:r w:rsidR="00221CCF">
        <w:rPr>
          <w:lang w:val="ru-RU"/>
        </w:rPr>
        <w:t xml:space="preserve">что в соответствии с Резолюцией </w:t>
      </w:r>
      <w:r w:rsidRPr="00057D55">
        <w:rPr>
          <w:lang w:val="ru-RU"/>
        </w:rPr>
        <w:t>76-1</w:t>
      </w:r>
      <w:r w:rsidR="00221CCF">
        <w:rPr>
          <w:lang w:val="ru-RU"/>
        </w:rPr>
        <w:t xml:space="preserve"> бывшего </w:t>
      </w:r>
      <w:proofErr w:type="spellStart"/>
      <w:r w:rsidR="00221CCF">
        <w:rPr>
          <w:lang w:val="ru-RU"/>
        </w:rPr>
        <w:t>МККР</w:t>
      </w:r>
      <w:proofErr w:type="spellEnd"/>
      <w:r w:rsidR="00221CCF">
        <w:rPr>
          <w:lang w:val="ru-RU"/>
        </w:rPr>
        <w:t xml:space="preserve"> решено, что результаты исследований, проведенных 10-й Исследовательской комиссией радиосвязи, и соответствующие диаграммы направленности антенн, должны содержаться в отдельно публикуемых Рекомендациях МСЭ-</w:t>
      </w:r>
      <w:r w:rsidR="00221CCF">
        <w:rPr>
          <w:rFonts w:eastAsiaTheme="minorEastAsia"/>
          <w:lang w:val="en-US" w:eastAsia="zh-CN"/>
        </w:rPr>
        <w:t>R</w:t>
      </w:r>
      <w:r w:rsidRPr="00057D55">
        <w:rPr>
          <w:lang w:val="ru-RU"/>
        </w:rPr>
        <w:t>;</w:t>
      </w:r>
    </w:p>
    <w:p w:rsidR="00326F4B" w:rsidRPr="00057D55" w:rsidRDefault="00326F4B" w:rsidP="00221CCF">
      <w:pPr>
        <w:rPr>
          <w:lang w:val="ru-RU"/>
        </w:rPr>
      </w:pPr>
      <w:r w:rsidRPr="00462FD8">
        <w:rPr>
          <w:lang w:val="en-US"/>
        </w:rPr>
        <w:t>b</w:t>
      </w:r>
      <w:r w:rsidRPr="00057D55">
        <w:rPr>
          <w:lang w:val="ru-RU"/>
        </w:rPr>
        <w:t>)</w:t>
      </w:r>
      <w:r w:rsidRPr="00057D55">
        <w:rPr>
          <w:lang w:val="ru-RU"/>
        </w:rPr>
        <w:tab/>
      </w:r>
      <w:proofErr w:type="gramStart"/>
      <w:r w:rsidR="00221CCF">
        <w:rPr>
          <w:lang w:val="ru-RU"/>
        </w:rPr>
        <w:t>что</w:t>
      </w:r>
      <w:proofErr w:type="gramEnd"/>
      <w:r w:rsidR="00221CCF">
        <w:rPr>
          <w:lang w:val="ru-RU"/>
        </w:rPr>
        <w:t xml:space="preserve"> для частотного планирования необходима исчерпывающая информация о характеристиках систем передающих и приемных антенн в диапазонах </w:t>
      </w:r>
      <w:proofErr w:type="spellStart"/>
      <w:r w:rsidR="00221CCF">
        <w:rPr>
          <w:lang w:val="ru-RU"/>
        </w:rPr>
        <w:t>ОВЧ</w:t>
      </w:r>
      <w:proofErr w:type="spellEnd"/>
      <w:r w:rsidR="00221CCF">
        <w:rPr>
          <w:lang w:val="ru-RU"/>
        </w:rPr>
        <w:t xml:space="preserve"> и УВЧ</w:t>
      </w:r>
      <w:r w:rsidRPr="00057D55">
        <w:rPr>
          <w:lang w:val="ru-RU"/>
        </w:rPr>
        <w:t>;</w:t>
      </w:r>
    </w:p>
    <w:p w:rsidR="00326F4B" w:rsidRPr="00057D55" w:rsidRDefault="00326F4B" w:rsidP="00221CCF">
      <w:pPr>
        <w:rPr>
          <w:lang w:val="ru-RU"/>
        </w:rPr>
      </w:pPr>
      <w:r w:rsidRPr="00462FD8">
        <w:rPr>
          <w:lang w:val="en-US"/>
        </w:rPr>
        <w:t>c</w:t>
      </w:r>
      <w:r w:rsidRPr="00057D55">
        <w:rPr>
          <w:lang w:val="ru-RU"/>
        </w:rPr>
        <w:t>)</w:t>
      </w:r>
      <w:r w:rsidRPr="00057D55">
        <w:rPr>
          <w:lang w:val="ru-RU"/>
        </w:rPr>
        <w:tab/>
      </w:r>
      <w:proofErr w:type="gramStart"/>
      <w:r w:rsidR="00221CCF">
        <w:rPr>
          <w:lang w:val="ru-RU"/>
        </w:rPr>
        <w:t>что</w:t>
      </w:r>
      <w:proofErr w:type="gramEnd"/>
      <w:r w:rsidR="00221CCF">
        <w:rPr>
          <w:lang w:val="ru-RU"/>
        </w:rPr>
        <w:t xml:space="preserve"> для получения, в стандартном виде, коэффициента усиления и диаграмм направленности систем передающих и приемных антенн требуются процедуры, основанные на использовании компьютера</w:t>
      </w:r>
      <w:r w:rsidRPr="00057D55">
        <w:rPr>
          <w:lang w:val="ru-RU"/>
        </w:rPr>
        <w:t>;</w:t>
      </w:r>
    </w:p>
    <w:p w:rsidR="00326F4B" w:rsidRPr="00057D55" w:rsidRDefault="00326F4B" w:rsidP="00221CCF">
      <w:pPr>
        <w:rPr>
          <w:lang w:val="ru-RU"/>
        </w:rPr>
      </w:pPr>
      <w:r w:rsidRPr="00462FD8">
        <w:rPr>
          <w:lang w:val="en-US"/>
        </w:rPr>
        <w:t>d</w:t>
      </w:r>
      <w:r w:rsidRPr="00057D55">
        <w:rPr>
          <w:lang w:val="ru-RU"/>
        </w:rPr>
        <w:t>)</w:t>
      </w:r>
      <w:r w:rsidRPr="00057D55">
        <w:rPr>
          <w:lang w:val="ru-RU"/>
        </w:rPr>
        <w:tab/>
      </w:r>
      <w:proofErr w:type="gramStart"/>
      <w:r w:rsidR="00221CCF">
        <w:rPr>
          <w:lang w:val="ru-RU"/>
        </w:rPr>
        <w:t>что</w:t>
      </w:r>
      <w:proofErr w:type="gramEnd"/>
      <w:r w:rsidR="00221CCF">
        <w:rPr>
          <w:lang w:val="ru-RU"/>
        </w:rPr>
        <w:t xml:space="preserve"> необходимо проверить при помощи измерений как диаграмму направленности отдельных элементов антенной системы, так и общую диаграмму направленности антенной системы</w:t>
      </w:r>
      <w:r w:rsidRPr="00057D55">
        <w:rPr>
          <w:lang w:val="ru-RU"/>
        </w:rPr>
        <w:t>;</w:t>
      </w:r>
    </w:p>
    <w:p w:rsidR="00326F4B" w:rsidRPr="00057D55" w:rsidRDefault="00326F4B" w:rsidP="00221CCF">
      <w:pPr>
        <w:rPr>
          <w:lang w:val="ru-RU"/>
        </w:rPr>
      </w:pPr>
      <w:r w:rsidRPr="00462FD8">
        <w:rPr>
          <w:lang w:val="en-US"/>
        </w:rPr>
        <w:t>e</w:t>
      </w:r>
      <w:r w:rsidRPr="00057D55">
        <w:rPr>
          <w:lang w:val="ru-RU"/>
        </w:rPr>
        <w:t>)</w:t>
      </w:r>
      <w:r w:rsidRPr="00057D55">
        <w:rPr>
          <w:lang w:val="ru-RU"/>
        </w:rPr>
        <w:tab/>
      </w:r>
      <w:proofErr w:type="gramStart"/>
      <w:r w:rsidR="00221CCF">
        <w:rPr>
          <w:lang w:val="ru-RU"/>
        </w:rPr>
        <w:t>что</w:t>
      </w:r>
      <w:proofErr w:type="gramEnd"/>
      <w:r w:rsidR="00221CCF">
        <w:rPr>
          <w:lang w:val="ru-RU"/>
        </w:rPr>
        <w:t xml:space="preserve"> для проверки диаграмм направленности, упомянутых в п. </w:t>
      </w:r>
      <w:r w:rsidR="00221CCF">
        <w:rPr>
          <w:rFonts w:eastAsiaTheme="minorEastAsia"/>
          <w:lang w:val="en-US" w:eastAsia="zh-CN"/>
        </w:rPr>
        <w:t>d</w:t>
      </w:r>
      <w:r w:rsidR="00221CCF" w:rsidRPr="00057D55">
        <w:rPr>
          <w:rFonts w:eastAsiaTheme="minorEastAsia"/>
          <w:lang w:val="ru-RU" w:eastAsia="zh-CN"/>
        </w:rPr>
        <w:t>)</w:t>
      </w:r>
      <w:r w:rsidR="00221CCF">
        <w:rPr>
          <w:rFonts w:eastAsiaTheme="minorEastAsia"/>
          <w:lang w:val="ru-RU" w:eastAsia="zh-CN"/>
        </w:rPr>
        <w:t xml:space="preserve"> раздела </w:t>
      </w:r>
      <w:r w:rsidR="00221CCF" w:rsidRPr="00221CCF">
        <w:rPr>
          <w:rFonts w:eastAsiaTheme="minorEastAsia"/>
          <w:i/>
          <w:iCs/>
          <w:lang w:val="ru-RU" w:eastAsia="zh-CN"/>
        </w:rPr>
        <w:t>учитывая</w:t>
      </w:r>
      <w:r w:rsidR="00221CCF" w:rsidRPr="00057D55">
        <w:rPr>
          <w:lang w:val="ru-RU"/>
        </w:rPr>
        <w:t>,</w:t>
      </w:r>
      <w:r w:rsidR="00221CCF">
        <w:rPr>
          <w:lang w:val="ru-RU"/>
        </w:rPr>
        <w:t xml:space="preserve"> требуются стандартизованные методы измерений</w:t>
      </w:r>
      <w:r w:rsidRPr="00057D55">
        <w:rPr>
          <w:lang w:val="ru-RU"/>
        </w:rPr>
        <w:t>;</w:t>
      </w:r>
    </w:p>
    <w:p w:rsidR="00326F4B" w:rsidRPr="00221CCF" w:rsidRDefault="00326F4B" w:rsidP="00221CCF">
      <w:pPr>
        <w:rPr>
          <w:lang w:val="ru-RU"/>
        </w:rPr>
      </w:pPr>
      <w:r w:rsidRPr="00462FD8">
        <w:rPr>
          <w:lang w:val="en-US"/>
        </w:rPr>
        <w:t>f</w:t>
      </w:r>
      <w:r w:rsidRPr="00057D55">
        <w:rPr>
          <w:lang w:val="ru-RU"/>
        </w:rPr>
        <w:t>)</w:t>
      </w:r>
      <w:r w:rsidRPr="00057D55">
        <w:rPr>
          <w:lang w:val="ru-RU"/>
        </w:rPr>
        <w:tab/>
      </w:r>
      <w:proofErr w:type="gramStart"/>
      <w:r w:rsidR="00221CCF">
        <w:rPr>
          <w:lang w:val="ru-RU"/>
        </w:rPr>
        <w:t>что</w:t>
      </w:r>
      <w:proofErr w:type="gramEnd"/>
      <w:r w:rsidR="00221CCF">
        <w:rPr>
          <w:lang w:val="ru-RU"/>
        </w:rPr>
        <w:t xml:space="preserve"> ожидаются некоторые различия между теоретическими и измеренными характеристиками из-за практических аспектов использования антенн в диапазонах </w:t>
      </w:r>
      <w:proofErr w:type="spellStart"/>
      <w:r w:rsidR="00221CCF">
        <w:rPr>
          <w:lang w:val="ru-RU"/>
        </w:rPr>
        <w:t>ОВЧ</w:t>
      </w:r>
      <w:proofErr w:type="spellEnd"/>
      <w:r w:rsidR="00221CCF">
        <w:rPr>
          <w:lang w:val="ru-RU"/>
        </w:rPr>
        <w:t xml:space="preserve"> и УВЧ,</w:t>
      </w:r>
    </w:p>
    <w:p w:rsidR="00326F4B" w:rsidRPr="005D0BD6" w:rsidRDefault="00221CCF" w:rsidP="00326F4B">
      <w:pPr>
        <w:pStyle w:val="Call"/>
        <w:rPr>
          <w:lang w:val="ru-RU"/>
        </w:rPr>
      </w:pPr>
      <w:r>
        <w:rPr>
          <w:lang w:val="ru-RU"/>
        </w:rPr>
        <w:t>рекомендует</w:t>
      </w:r>
      <w:r w:rsidR="005D0BD6" w:rsidRPr="005D0BD6">
        <w:rPr>
          <w:i w:val="0"/>
          <w:iCs/>
          <w:lang w:val="ru-RU"/>
        </w:rPr>
        <w:t>,</w:t>
      </w:r>
    </w:p>
    <w:p w:rsidR="00326F4B" w:rsidRPr="00057D55" w:rsidRDefault="00326F4B" w:rsidP="004E243C">
      <w:pPr>
        <w:rPr>
          <w:lang w:val="ru-RU"/>
        </w:rPr>
      </w:pPr>
      <w:r w:rsidRPr="00057D55">
        <w:rPr>
          <w:b/>
          <w:lang w:val="ru-RU"/>
        </w:rPr>
        <w:t>1</w:t>
      </w:r>
      <w:r w:rsidRPr="00057D55">
        <w:rPr>
          <w:lang w:val="ru-RU"/>
        </w:rPr>
        <w:tab/>
      </w:r>
      <w:r w:rsidR="004E243C">
        <w:rPr>
          <w:lang w:val="ru-RU"/>
        </w:rPr>
        <w:t xml:space="preserve">чтобы для оценки характеристик антенных систем в диапазонах </w:t>
      </w:r>
      <w:proofErr w:type="spellStart"/>
      <w:r w:rsidR="004E243C">
        <w:rPr>
          <w:lang w:val="ru-RU"/>
        </w:rPr>
        <w:t>ОВЧ</w:t>
      </w:r>
      <w:proofErr w:type="spellEnd"/>
      <w:r w:rsidR="004E243C">
        <w:rPr>
          <w:lang w:val="ru-RU"/>
        </w:rPr>
        <w:t xml:space="preserve"> и УВЧ для целей планирования использовались формулы, содержащиеся в части 1 Приложения 1 и соответствующие компьютерные программы, описанные в части 3 Приложения 1</w:t>
      </w:r>
      <w:r w:rsidRPr="00057D55">
        <w:rPr>
          <w:lang w:val="ru-RU"/>
        </w:rPr>
        <w:t>;</w:t>
      </w:r>
    </w:p>
    <w:p w:rsidR="00326F4B" w:rsidRPr="00057D55" w:rsidRDefault="00326F4B" w:rsidP="004E243C">
      <w:pPr>
        <w:rPr>
          <w:lang w:val="ru-RU"/>
        </w:rPr>
      </w:pPr>
      <w:r w:rsidRPr="00057D55">
        <w:rPr>
          <w:b/>
          <w:lang w:val="ru-RU"/>
        </w:rPr>
        <w:t>2</w:t>
      </w:r>
      <w:r w:rsidRPr="00057D55">
        <w:rPr>
          <w:lang w:val="ru-RU"/>
        </w:rPr>
        <w:tab/>
      </w:r>
      <w:r w:rsidR="004E243C">
        <w:rPr>
          <w:lang w:val="ru-RU"/>
        </w:rPr>
        <w:t>чтобы для проверки реальных характеристик элементов антенной системы и антенной системы в целом использовались методы измерений, содержащиеся в части 2 Приложения 1</w:t>
      </w:r>
      <w:r w:rsidRPr="00057D55">
        <w:rPr>
          <w:lang w:val="ru-RU"/>
        </w:rPr>
        <w:t>.</w:t>
      </w:r>
    </w:p>
    <w:p w:rsidR="00326F4B" w:rsidRPr="00057D55" w:rsidRDefault="00326F4B" w:rsidP="00326F4B">
      <w:pPr>
        <w:tabs>
          <w:tab w:val="clear" w:pos="794"/>
          <w:tab w:val="clear" w:pos="1191"/>
          <w:tab w:val="clear" w:pos="1588"/>
          <w:tab w:val="clear" w:pos="1985"/>
        </w:tabs>
        <w:overflowPunct/>
        <w:autoSpaceDE/>
        <w:autoSpaceDN/>
        <w:adjustRightInd/>
        <w:spacing w:before="0"/>
        <w:jc w:val="left"/>
        <w:textAlignment w:val="auto"/>
        <w:rPr>
          <w:b/>
          <w:bCs/>
          <w:szCs w:val="24"/>
          <w:lang w:val="ru-RU" w:eastAsia="zh-CN"/>
        </w:rPr>
      </w:pPr>
      <w:r w:rsidRPr="00057D55">
        <w:rPr>
          <w:lang w:val="ru-RU"/>
        </w:rPr>
        <w:br w:type="page"/>
      </w:r>
    </w:p>
    <w:p w:rsidR="00326F4B" w:rsidRPr="00057D55" w:rsidRDefault="004E243C" w:rsidP="004E243C">
      <w:pPr>
        <w:pStyle w:val="AnnexNoTitle"/>
        <w:rPr>
          <w:lang w:val="ru-RU"/>
        </w:rPr>
      </w:pPr>
      <w:r>
        <w:rPr>
          <w:lang w:val="ru-RU"/>
        </w:rPr>
        <w:lastRenderedPageBreak/>
        <w:t>Приложение</w:t>
      </w:r>
      <w:r w:rsidR="00326F4B" w:rsidRPr="00057D55">
        <w:rPr>
          <w:lang w:val="ru-RU"/>
        </w:rPr>
        <w:t xml:space="preserve"> 1</w:t>
      </w:r>
      <w:r w:rsidR="00326F4B" w:rsidRPr="00057D55">
        <w:rPr>
          <w:lang w:val="ru-RU"/>
        </w:rPr>
        <w:br/>
      </w:r>
      <w:r w:rsidR="00326F4B" w:rsidRPr="00057D55">
        <w:rPr>
          <w:lang w:val="ru-RU"/>
        </w:rPr>
        <w:br/>
      </w:r>
      <w:r>
        <w:rPr>
          <w:lang w:val="ru-RU"/>
        </w:rPr>
        <w:t>Часть</w:t>
      </w:r>
      <w:r w:rsidR="00326F4B" w:rsidRPr="00057D55">
        <w:rPr>
          <w:lang w:val="ru-RU"/>
        </w:rPr>
        <w:t xml:space="preserve"> 1</w:t>
      </w:r>
      <w:r w:rsidR="00326F4B" w:rsidRPr="00057D55">
        <w:rPr>
          <w:lang w:val="ru-RU"/>
        </w:rPr>
        <w:br/>
      </w:r>
      <w:r w:rsidR="00326F4B" w:rsidRPr="00057D55">
        <w:rPr>
          <w:lang w:val="ru-RU"/>
        </w:rPr>
        <w:br/>
      </w:r>
      <w:r>
        <w:rPr>
          <w:lang w:val="ru-RU"/>
        </w:rPr>
        <w:t xml:space="preserve">Расчет диаграмм направленности передающих антенн в диапазонах </w:t>
      </w:r>
      <w:proofErr w:type="spellStart"/>
      <w:r>
        <w:rPr>
          <w:lang w:val="ru-RU"/>
        </w:rPr>
        <w:t>ОВЧ</w:t>
      </w:r>
      <w:proofErr w:type="spellEnd"/>
      <w:r>
        <w:rPr>
          <w:lang w:val="ru-RU"/>
        </w:rPr>
        <w:t xml:space="preserve"> и УВЧ</w:t>
      </w:r>
    </w:p>
    <w:p w:rsidR="00326F4B" w:rsidRPr="00057D55" w:rsidRDefault="00326F4B" w:rsidP="00326F4B">
      <w:pPr>
        <w:rPr>
          <w:lang w:val="ru-RU"/>
        </w:rPr>
      </w:pPr>
    </w:p>
    <w:p w:rsidR="00326F4B" w:rsidRPr="004E243C" w:rsidRDefault="00DA2245" w:rsidP="00326F4B">
      <w:pPr>
        <w:jc w:val="center"/>
        <w:rPr>
          <w:b/>
          <w:bCs/>
          <w:lang w:val="ru-RU"/>
        </w:rPr>
      </w:pPr>
      <w:r>
        <w:rPr>
          <w:b/>
          <w:bCs/>
          <w:lang w:val="ru-RU"/>
        </w:rPr>
        <w:t>Содержание</w:t>
      </w:r>
    </w:p>
    <w:p w:rsidR="00326F4B" w:rsidRPr="004E243C" w:rsidRDefault="004E243C" w:rsidP="00326F4B">
      <w:pPr>
        <w:jc w:val="right"/>
        <w:rPr>
          <w:i/>
          <w:lang w:val="ru-RU"/>
        </w:rPr>
      </w:pPr>
      <w:r>
        <w:rPr>
          <w:i/>
          <w:lang w:val="ru-RU"/>
        </w:rPr>
        <w:t>Стр.</w:t>
      </w:r>
    </w:p>
    <w:p w:rsidR="00AD5312" w:rsidRDefault="00326F4B">
      <w:pPr>
        <w:pStyle w:val="TOC1"/>
        <w:rPr>
          <w:rFonts w:asciiTheme="minorHAnsi" w:eastAsiaTheme="minorEastAsia" w:hAnsiTheme="minorHAnsi" w:cstheme="minorBidi"/>
          <w:noProof/>
          <w:szCs w:val="22"/>
          <w:lang w:eastAsia="zh-CN"/>
        </w:rPr>
      </w:pPr>
      <w:r>
        <w:rPr>
          <w:b/>
        </w:rPr>
        <w:fldChar w:fldCharType="begin"/>
      </w:r>
      <w:r>
        <w:rPr>
          <w:b/>
        </w:rPr>
        <w:instrText xml:space="preserve"> TOC \o "1-2" \h \z \t "Heading 3;3" </w:instrText>
      </w:r>
      <w:r>
        <w:rPr>
          <w:b/>
        </w:rPr>
        <w:fldChar w:fldCharType="separate"/>
      </w:r>
      <w:hyperlink w:anchor="_Toc369681675" w:history="1">
        <w:r w:rsidR="00AD5312" w:rsidRPr="009E749D">
          <w:rPr>
            <w:rStyle w:val="Hyperlink"/>
            <w:noProof/>
          </w:rPr>
          <w:t>1</w:t>
        </w:r>
        <w:r w:rsidR="00AD5312">
          <w:rPr>
            <w:rFonts w:asciiTheme="minorHAnsi" w:eastAsiaTheme="minorEastAsia" w:hAnsiTheme="minorHAnsi" w:cstheme="minorBidi"/>
            <w:noProof/>
            <w:szCs w:val="22"/>
            <w:lang w:eastAsia="zh-CN"/>
          </w:rPr>
          <w:tab/>
        </w:r>
        <w:r w:rsidR="00AD5312" w:rsidRPr="009E749D">
          <w:rPr>
            <w:rStyle w:val="Hyperlink"/>
            <w:noProof/>
            <w:lang w:val="ru-RU"/>
          </w:rPr>
          <w:t>Введение</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_Toc369681675 \h </w:instrText>
        </w:r>
        <w:r w:rsidR="00AD5312">
          <w:rPr>
            <w:noProof/>
            <w:webHidden/>
          </w:rPr>
        </w:r>
        <w:r w:rsidR="00AD5312">
          <w:rPr>
            <w:noProof/>
            <w:webHidden/>
          </w:rPr>
          <w:fldChar w:fldCharType="separate"/>
        </w:r>
        <w:r w:rsidR="00B45D5F">
          <w:rPr>
            <w:noProof/>
            <w:webHidden/>
          </w:rPr>
          <w:t>4</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76" w:history="1">
        <w:r w:rsidR="00AD5312" w:rsidRPr="009E749D">
          <w:rPr>
            <w:rStyle w:val="Hyperlink"/>
            <w:noProof/>
          </w:rPr>
          <w:t>1.1</w:t>
        </w:r>
        <w:r w:rsidR="00AD5312">
          <w:rPr>
            <w:rFonts w:asciiTheme="minorHAnsi" w:eastAsiaTheme="minorEastAsia" w:hAnsiTheme="minorHAnsi" w:cstheme="minorBidi"/>
            <w:noProof/>
            <w:szCs w:val="22"/>
            <w:lang w:eastAsia="zh-CN"/>
          </w:rPr>
          <w:tab/>
        </w:r>
        <w:r w:rsidR="00AD5312" w:rsidRPr="009E749D">
          <w:rPr>
            <w:rStyle w:val="Hyperlink"/>
            <w:noProof/>
            <w:lang w:val="ru-RU"/>
          </w:rPr>
          <w:t>Системы отсчета</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_Toc369681676 \h </w:instrText>
        </w:r>
        <w:r w:rsidR="00AD5312">
          <w:rPr>
            <w:noProof/>
            <w:webHidden/>
          </w:rPr>
        </w:r>
        <w:r w:rsidR="00AD5312">
          <w:rPr>
            <w:noProof/>
            <w:webHidden/>
          </w:rPr>
          <w:fldChar w:fldCharType="separate"/>
        </w:r>
        <w:r w:rsidR="00B45D5F">
          <w:rPr>
            <w:noProof/>
            <w:webHidden/>
          </w:rPr>
          <w:t>4</w:t>
        </w:r>
        <w:r w:rsidR="00AD5312">
          <w:rPr>
            <w:noProof/>
            <w:webHidden/>
          </w:rPr>
          <w:fldChar w:fldCharType="end"/>
        </w:r>
      </w:hyperlink>
    </w:p>
    <w:p w:rsidR="00AD5312" w:rsidRDefault="00217C29">
      <w:pPr>
        <w:pStyle w:val="TOC1"/>
        <w:rPr>
          <w:rFonts w:asciiTheme="minorHAnsi" w:eastAsiaTheme="minorEastAsia" w:hAnsiTheme="minorHAnsi" w:cstheme="minorBidi"/>
          <w:noProof/>
          <w:szCs w:val="22"/>
          <w:lang w:eastAsia="zh-CN"/>
        </w:rPr>
      </w:pPr>
      <w:hyperlink w:anchor="_Toc369681677" w:history="1">
        <w:r w:rsidR="00AD5312" w:rsidRPr="009E749D">
          <w:rPr>
            <w:rStyle w:val="Hyperlink"/>
            <w:noProof/>
          </w:rPr>
          <w:t>2</w:t>
        </w:r>
        <w:r w:rsidR="00AD5312">
          <w:rPr>
            <w:rFonts w:asciiTheme="minorHAnsi" w:eastAsiaTheme="minorEastAsia" w:hAnsiTheme="minorHAnsi" w:cstheme="minorBidi"/>
            <w:noProof/>
            <w:szCs w:val="22"/>
            <w:lang w:eastAsia="zh-CN"/>
          </w:rPr>
          <w:tab/>
        </w:r>
        <w:r w:rsidR="00AD5312" w:rsidRPr="009E749D">
          <w:rPr>
            <w:rStyle w:val="Hyperlink"/>
            <w:noProof/>
            <w:lang w:val="ru-RU"/>
          </w:rPr>
          <w:t>Геометрическое представление диаграмм направленности антенн</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_Toc369681677 \h </w:instrText>
        </w:r>
        <w:r w:rsidR="00AD5312">
          <w:rPr>
            <w:noProof/>
            <w:webHidden/>
          </w:rPr>
        </w:r>
        <w:r w:rsidR="00AD5312">
          <w:rPr>
            <w:noProof/>
            <w:webHidden/>
          </w:rPr>
          <w:fldChar w:fldCharType="separate"/>
        </w:r>
        <w:r w:rsidR="00B45D5F">
          <w:rPr>
            <w:noProof/>
            <w:webHidden/>
          </w:rPr>
          <w:t>5</w:t>
        </w:r>
        <w:r w:rsidR="00AD5312">
          <w:rPr>
            <w:noProof/>
            <w:webHidden/>
          </w:rPr>
          <w:fldChar w:fldCharType="end"/>
        </w:r>
      </w:hyperlink>
    </w:p>
    <w:p w:rsidR="00AD5312" w:rsidRDefault="00217C29">
      <w:pPr>
        <w:pStyle w:val="TOC1"/>
        <w:rPr>
          <w:rFonts w:asciiTheme="minorHAnsi" w:eastAsiaTheme="minorEastAsia" w:hAnsiTheme="minorHAnsi" w:cstheme="minorBidi"/>
          <w:noProof/>
          <w:szCs w:val="22"/>
          <w:lang w:eastAsia="zh-CN"/>
        </w:rPr>
      </w:pPr>
      <w:hyperlink w:anchor="_Toc369681678" w:history="1">
        <w:r w:rsidR="00AD5312" w:rsidRPr="009E749D">
          <w:rPr>
            <w:rStyle w:val="Hyperlink"/>
            <w:noProof/>
          </w:rPr>
          <w:t>3</w:t>
        </w:r>
        <w:r w:rsidR="00AD5312">
          <w:rPr>
            <w:rFonts w:asciiTheme="minorHAnsi" w:eastAsiaTheme="minorEastAsia" w:hAnsiTheme="minorHAnsi" w:cstheme="minorBidi"/>
            <w:noProof/>
            <w:szCs w:val="22"/>
            <w:lang w:eastAsia="zh-CN"/>
          </w:rPr>
          <w:tab/>
        </w:r>
        <w:r w:rsidR="00AD5312" w:rsidRPr="009E749D">
          <w:rPr>
            <w:rStyle w:val="Hyperlink"/>
            <w:noProof/>
            <w:lang w:val="ru-RU"/>
          </w:rPr>
          <w:t>Расчет диаграмм направленности и коэффициента усиления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_Toc369681678 \h </w:instrText>
        </w:r>
        <w:r w:rsidR="00AD5312">
          <w:rPr>
            <w:noProof/>
            <w:webHidden/>
          </w:rPr>
        </w:r>
        <w:r w:rsidR="00AD5312">
          <w:rPr>
            <w:noProof/>
            <w:webHidden/>
          </w:rPr>
          <w:fldChar w:fldCharType="separate"/>
        </w:r>
        <w:r w:rsidR="00B45D5F">
          <w:rPr>
            <w:noProof/>
            <w:webHidden/>
          </w:rPr>
          <w:t>6</w:t>
        </w:r>
        <w:r w:rsidR="00AD5312">
          <w:rPr>
            <w:noProof/>
            <w:webHidden/>
          </w:rPr>
          <w:fldChar w:fldCharType="end"/>
        </w:r>
      </w:hyperlink>
    </w:p>
    <w:p w:rsidR="00AD5312" w:rsidRDefault="00217C29">
      <w:pPr>
        <w:pStyle w:val="TOC1"/>
        <w:rPr>
          <w:rFonts w:asciiTheme="minorHAnsi" w:eastAsiaTheme="minorEastAsia" w:hAnsiTheme="minorHAnsi" w:cstheme="minorBidi"/>
          <w:noProof/>
          <w:szCs w:val="22"/>
          <w:lang w:eastAsia="zh-CN"/>
        </w:rPr>
      </w:pPr>
      <w:hyperlink w:anchor="_Toc369681679" w:history="1">
        <w:r w:rsidR="00AD5312" w:rsidRPr="009E749D">
          <w:rPr>
            <w:rStyle w:val="Hyperlink"/>
            <w:noProof/>
          </w:rPr>
          <w:t>4</w:t>
        </w:r>
        <w:r w:rsidR="00AD5312">
          <w:rPr>
            <w:rFonts w:asciiTheme="minorHAnsi" w:eastAsiaTheme="minorEastAsia" w:hAnsiTheme="minorHAnsi" w:cstheme="minorBidi"/>
            <w:noProof/>
            <w:szCs w:val="22"/>
            <w:lang w:eastAsia="zh-CN"/>
          </w:rPr>
          <w:tab/>
        </w:r>
        <w:r w:rsidR="00AD5312" w:rsidRPr="009E749D">
          <w:rPr>
            <w:rStyle w:val="Hyperlink"/>
            <w:noProof/>
            <w:lang w:val="ru-RU"/>
          </w:rPr>
          <w:t>Излучающие элементы</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_Toc369681679 \h </w:instrText>
        </w:r>
        <w:r w:rsidR="00AD5312">
          <w:rPr>
            <w:noProof/>
            <w:webHidden/>
          </w:rPr>
        </w:r>
        <w:r w:rsidR="00AD5312">
          <w:rPr>
            <w:noProof/>
            <w:webHidden/>
          </w:rPr>
          <w:fldChar w:fldCharType="separate"/>
        </w:r>
        <w:r w:rsidR="00B45D5F">
          <w:rPr>
            <w:noProof/>
            <w:webHidden/>
          </w:rPr>
          <w:t>7</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0" w:history="1">
        <w:r w:rsidR="00AD5312" w:rsidRPr="009E749D">
          <w:rPr>
            <w:rStyle w:val="Hyperlink"/>
            <w:noProof/>
          </w:rPr>
          <w:t>4.1</w:t>
        </w:r>
        <w:r w:rsidR="00AD5312">
          <w:rPr>
            <w:rFonts w:asciiTheme="minorHAnsi" w:eastAsiaTheme="minorEastAsia" w:hAnsiTheme="minorHAnsi" w:cstheme="minorBidi"/>
            <w:noProof/>
            <w:szCs w:val="22"/>
            <w:lang w:eastAsia="zh-CN"/>
          </w:rPr>
          <w:tab/>
        </w:r>
        <w:r w:rsidR="00AD5312" w:rsidRPr="009E749D">
          <w:rPr>
            <w:rStyle w:val="Hyperlink"/>
            <w:noProof/>
            <w:lang w:val="ru-RU"/>
          </w:rPr>
          <w:t>Точечные источники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_Toc369681680 \h </w:instrText>
        </w:r>
        <w:r w:rsidR="00AD5312">
          <w:rPr>
            <w:noProof/>
            <w:webHidden/>
          </w:rPr>
        </w:r>
        <w:r w:rsidR="00AD5312">
          <w:rPr>
            <w:noProof/>
            <w:webHidden/>
          </w:rPr>
          <w:fldChar w:fldCharType="separate"/>
        </w:r>
        <w:r w:rsidR="00B45D5F">
          <w:rPr>
            <w:noProof/>
            <w:webHidden/>
          </w:rPr>
          <w:t>7</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1" w:history="1">
        <w:r w:rsidR="00AD5312" w:rsidRPr="009E749D">
          <w:rPr>
            <w:rStyle w:val="Hyperlink"/>
            <w:noProof/>
          </w:rPr>
          <w:t>4.2</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Антенные решетки из точечных источников</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_Toc369681681 \h </w:instrText>
        </w:r>
        <w:r w:rsidR="00AD5312">
          <w:rPr>
            <w:noProof/>
            <w:webHidden/>
          </w:rPr>
        </w:r>
        <w:r w:rsidR="00AD5312">
          <w:rPr>
            <w:noProof/>
            <w:webHidden/>
          </w:rPr>
          <w:fldChar w:fldCharType="separate"/>
        </w:r>
        <w:r w:rsidR="00B45D5F">
          <w:rPr>
            <w:noProof/>
            <w:webHidden/>
          </w:rPr>
          <w:t>9</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682" w:history="1">
        <w:r w:rsidR="00AD5312" w:rsidRPr="009E749D">
          <w:rPr>
            <w:rStyle w:val="Hyperlink"/>
            <w:noProof/>
          </w:rPr>
          <w:t>4.2.1</w:t>
        </w:r>
        <w:r w:rsidR="00AD5312">
          <w:rPr>
            <w:rFonts w:asciiTheme="minorHAnsi" w:eastAsiaTheme="minorEastAsia" w:hAnsiTheme="minorHAnsi" w:cstheme="minorBidi"/>
            <w:noProof/>
            <w:szCs w:val="22"/>
            <w:lang w:eastAsia="zh-CN"/>
          </w:rPr>
          <w:tab/>
        </w:r>
        <w:r w:rsidR="00AD5312" w:rsidRPr="009E749D">
          <w:rPr>
            <w:rStyle w:val="Hyperlink"/>
            <w:noProof/>
            <w:lang w:val="ru-RU"/>
          </w:rPr>
          <w:t>Умножение диаграмм направленности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_Toc369681682 \h </w:instrText>
        </w:r>
        <w:r w:rsidR="00AD5312">
          <w:rPr>
            <w:noProof/>
            <w:webHidden/>
          </w:rPr>
        </w:r>
        <w:r w:rsidR="00AD5312">
          <w:rPr>
            <w:noProof/>
            <w:webHidden/>
          </w:rPr>
          <w:fldChar w:fldCharType="separate"/>
        </w:r>
        <w:r w:rsidR="00B45D5F">
          <w:rPr>
            <w:noProof/>
            <w:webHidden/>
          </w:rPr>
          <w:t>9</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683" w:history="1">
        <w:r w:rsidR="00AD5312" w:rsidRPr="009E749D">
          <w:rPr>
            <w:rStyle w:val="Hyperlink"/>
            <w:noProof/>
          </w:rPr>
          <w:t>4.2.2</w:t>
        </w:r>
        <w:r w:rsidR="00AD5312">
          <w:rPr>
            <w:rFonts w:asciiTheme="minorHAnsi" w:eastAsiaTheme="minorEastAsia" w:hAnsiTheme="minorHAnsi" w:cstheme="minorBidi"/>
            <w:noProof/>
            <w:szCs w:val="22"/>
            <w:lang w:eastAsia="zh-CN"/>
          </w:rPr>
          <w:tab/>
        </w:r>
        <w:r w:rsidR="00AD5312" w:rsidRPr="009E749D">
          <w:rPr>
            <w:rStyle w:val="Hyperlink"/>
            <w:noProof/>
            <w:lang w:val="ru-RU"/>
          </w:rPr>
          <w:t>Векторное сложение диаграмм направленности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_Toc369681683 \h </w:instrText>
        </w:r>
        <w:r w:rsidR="00AD5312">
          <w:rPr>
            <w:noProof/>
            <w:webHidden/>
          </w:rPr>
        </w:r>
        <w:r w:rsidR="00AD5312">
          <w:rPr>
            <w:noProof/>
            <w:webHidden/>
          </w:rPr>
          <w:fldChar w:fldCharType="separate"/>
        </w:r>
        <w:r w:rsidR="00B45D5F">
          <w:rPr>
            <w:noProof/>
            <w:webHidden/>
          </w:rPr>
          <w:t>9</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4" w:history="1">
        <w:r w:rsidR="00AD5312" w:rsidRPr="009E749D">
          <w:rPr>
            <w:rStyle w:val="Hyperlink"/>
            <w:noProof/>
          </w:rPr>
          <w:t>4.3</w:t>
        </w:r>
        <w:r w:rsidR="00AD5312">
          <w:rPr>
            <w:rFonts w:asciiTheme="minorHAnsi" w:eastAsiaTheme="minorEastAsia" w:hAnsiTheme="minorHAnsi" w:cstheme="minorBidi"/>
            <w:noProof/>
            <w:szCs w:val="22"/>
            <w:lang w:eastAsia="zh-CN"/>
          </w:rPr>
          <w:tab/>
        </w:r>
        <w:r w:rsidR="00AD5312" w:rsidRPr="009E749D">
          <w:rPr>
            <w:rStyle w:val="Hyperlink"/>
            <w:noProof/>
            <w:lang w:val="ru-RU"/>
          </w:rPr>
          <w:t>Элементарные излучатели в диапазонах ОВЧ и УВЧ</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_Toc369681684 \h </w:instrText>
        </w:r>
        <w:r w:rsidR="00AD5312">
          <w:rPr>
            <w:noProof/>
            <w:webHidden/>
          </w:rPr>
        </w:r>
        <w:r w:rsidR="00AD5312">
          <w:rPr>
            <w:noProof/>
            <w:webHidden/>
          </w:rPr>
          <w:fldChar w:fldCharType="separate"/>
        </w:r>
        <w:r w:rsidR="00B45D5F">
          <w:rPr>
            <w:noProof/>
            <w:webHidden/>
          </w:rPr>
          <w:t>10</w:t>
        </w:r>
        <w:r w:rsidR="00AD5312">
          <w:rPr>
            <w:noProof/>
            <w:webHidden/>
          </w:rPr>
          <w:fldChar w:fldCharType="end"/>
        </w:r>
      </w:hyperlink>
    </w:p>
    <w:p w:rsidR="00AD5312" w:rsidRDefault="00217C29">
      <w:pPr>
        <w:pStyle w:val="TOC1"/>
        <w:rPr>
          <w:rFonts w:asciiTheme="minorHAnsi" w:eastAsiaTheme="minorEastAsia" w:hAnsiTheme="minorHAnsi" w:cstheme="minorBidi"/>
          <w:noProof/>
          <w:szCs w:val="22"/>
          <w:lang w:eastAsia="zh-CN"/>
        </w:rPr>
      </w:pPr>
      <w:hyperlink w:anchor="_Toc369681685" w:history="1">
        <w:r w:rsidR="00AD5312" w:rsidRPr="009E749D">
          <w:rPr>
            <w:rStyle w:val="Hyperlink"/>
            <w:noProof/>
          </w:rPr>
          <w:t>5</w:t>
        </w:r>
        <w:r w:rsidR="00AD5312">
          <w:rPr>
            <w:rFonts w:asciiTheme="minorHAnsi" w:eastAsiaTheme="minorEastAsia" w:hAnsiTheme="minorHAnsi" w:cstheme="minorBidi"/>
            <w:noProof/>
            <w:szCs w:val="22"/>
            <w:lang w:eastAsia="zh-CN"/>
          </w:rPr>
          <w:tab/>
        </w:r>
        <w:r w:rsidR="00AD5312" w:rsidRPr="009E749D">
          <w:rPr>
            <w:rStyle w:val="Hyperlink"/>
            <w:noProof/>
            <w:lang w:val="ru-RU"/>
          </w:rPr>
          <w:t>Поляризация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_Toc369681685 \h </w:instrText>
        </w:r>
        <w:r w:rsidR="00AD5312">
          <w:rPr>
            <w:noProof/>
            <w:webHidden/>
          </w:rPr>
        </w:r>
        <w:r w:rsidR="00AD5312">
          <w:rPr>
            <w:noProof/>
            <w:webHidden/>
          </w:rPr>
          <w:fldChar w:fldCharType="separate"/>
        </w:r>
        <w:r w:rsidR="00B45D5F">
          <w:rPr>
            <w:noProof/>
            <w:webHidden/>
          </w:rPr>
          <w:t>11</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6" w:history="1">
        <w:r w:rsidR="00AD5312" w:rsidRPr="009E749D">
          <w:rPr>
            <w:rStyle w:val="Hyperlink"/>
            <w:noProof/>
          </w:rPr>
          <w:t>5.1</w:t>
        </w:r>
        <w:r w:rsidR="00AD5312">
          <w:rPr>
            <w:rFonts w:asciiTheme="minorHAnsi" w:eastAsiaTheme="minorEastAsia" w:hAnsiTheme="minorHAnsi" w:cstheme="minorBidi"/>
            <w:noProof/>
            <w:szCs w:val="22"/>
            <w:lang w:eastAsia="zh-CN"/>
          </w:rPr>
          <w:tab/>
        </w:r>
        <w:r w:rsidR="00AD5312" w:rsidRPr="009E749D">
          <w:rPr>
            <w:rStyle w:val="Hyperlink"/>
            <w:noProof/>
            <w:lang w:val="ru-RU"/>
          </w:rPr>
          <w:t>Эллиптическая поляризация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_Toc369681686 \h </w:instrText>
        </w:r>
        <w:r w:rsidR="00AD5312">
          <w:rPr>
            <w:noProof/>
            <w:webHidden/>
          </w:rPr>
        </w:r>
        <w:r w:rsidR="00AD5312">
          <w:rPr>
            <w:noProof/>
            <w:webHidden/>
          </w:rPr>
          <w:fldChar w:fldCharType="separate"/>
        </w:r>
        <w:r w:rsidR="00B45D5F">
          <w:rPr>
            <w:noProof/>
            <w:webHidden/>
          </w:rPr>
          <w:t>11</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7" w:history="1">
        <w:r w:rsidR="00AD5312" w:rsidRPr="009E749D">
          <w:rPr>
            <w:rStyle w:val="Hyperlink"/>
            <w:noProof/>
          </w:rPr>
          <w:t>5.2</w:t>
        </w:r>
        <w:r w:rsidR="00AD5312">
          <w:rPr>
            <w:rFonts w:asciiTheme="minorHAnsi" w:eastAsiaTheme="minorEastAsia" w:hAnsiTheme="minorHAnsi" w:cstheme="minorBidi"/>
            <w:noProof/>
            <w:szCs w:val="22"/>
            <w:lang w:eastAsia="zh-CN"/>
          </w:rPr>
          <w:tab/>
        </w:r>
        <w:r w:rsidR="00AD5312" w:rsidRPr="009E749D">
          <w:rPr>
            <w:rStyle w:val="Hyperlink"/>
            <w:noProof/>
            <w:lang w:val="ru-RU"/>
          </w:rPr>
          <w:t>Горизонтальная и вертикальная поляризация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_Toc369681687 \h </w:instrText>
        </w:r>
        <w:r w:rsidR="00AD5312">
          <w:rPr>
            <w:noProof/>
            <w:webHidden/>
          </w:rPr>
        </w:r>
        <w:r w:rsidR="00AD5312">
          <w:rPr>
            <w:noProof/>
            <w:webHidden/>
          </w:rPr>
          <w:fldChar w:fldCharType="separate"/>
        </w:r>
        <w:r w:rsidR="00B45D5F">
          <w:rPr>
            <w:noProof/>
            <w:webHidden/>
          </w:rPr>
          <w:t>12</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8" w:history="1">
        <w:r w:rsidR="00AD5312" w:rsidRPr="009E749D">
          <w:rPr>
            <w:rStyle w:val="Hyperlink"/>
            <w:noProof/>
          </w:rPr>
          <w:t>5.3</w:t>
        </w:r>
        <w:r w:rsidR="00AD5312">
          <w:rPr>
            <w:rFonts w:asciiTheme="minorHAnsi" w:eastAsiaTheme="minorEastAsia" w:hAnsiTheme="minorHAnsi" w:cstheme="minorBidi"/>
            <w:noProof/>
            <w:szCs w:val="22"/>
            <w:lang w:eastAsia="zh-CN"/>
          </w:rPr>
          <w:tab/>
        </w:r>
        <w:r w:rsidR="00AD5312" w:rsidRPr="009E749D">
          <w:rPr>
            <w:rStyle w:val="Hyperlink"/>
            <w:noProof/>
            <w:lang w:val="ru-RU"/>
          </w:rPr>
          <w:t>Наклонная линейная поляризация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_Toc369681688 \h </w:instrText>
        </w:r>
        <w:r w:rsidR="00AD5312">
          <w:rPr>
            <w:noProof/>
            <w:webHidden/>
          </w:rPr>
        </w:r>
        <w:r w:rsidR="00AD5312">
          <w:rPr>
            <w:noProof/>
            <w:webHidden/>
          </w:rPr>
          <w:fldChar w:fldCharType="separate"/>
        </w:r>
        <w:r w:rsidR="00B45D5F">
          <w:rPr>
            <w:noProof/>
            <w:webHidden/>
          </w:rPr>
          <w:t>12</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89" w:history="1">
        <w:r w:rsidR="00AD5312" w:rsidRPr="009E749D">
          <w:rPr>
            <w:rStyle w:val="Hyperlink"/>
            <w:noProof/>
          </w:rPr>
          <w:t>5.4</w:t>
        </w:r>
        <w:r w:rsidR="00AD5312">
          <w:rPr>
            <w:rFonts w:asciiTheme="minorHAnsi" w:eastAsiaTheme="minorEastAsia" w:hAnsiTheme="minorHAnsi" w:cstheme="minorBidi"/>
            <w:noProof/>
            <w:szCs w:val="22"/>
            <w:lang w:eastAsia="zh-CN"/>
          </w:rPr>
          <w:tab/>
        </w:r>
        <w:r w:rsidR="00AD5312" w:rsidRPr="009E749D">
          <w:rPr>
            <w:rStyle w:val="Hyperlink"/>
            <w:noProof/>
            <w:lang w:val="ru-RU"/>
          </w:rPr>
          <w:t>Круговая поляризация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_Toc369681689 \h </w:instrText>
        </w:r>
        <w:r w:rsidR="00AD5312">
          <w:rPr>
            <w:noProof/>
            <w:webHidden/>
          </w:rPr>
        </w:r>
        <w:r w:rsidR="00AD5312">
          <w:rPr>
            <w:noProof/>
            <w:webHidden/>
          </w:rPr>
          <w:fldChar w:fldCharType="separate"/>
        </w:r>
        <w:r w:rsidR="00B45D5F">
          <w:rPr>
            <w:noProof/>
            <w:webHidden/>
          </w:rPr>
          <w:t>12</w:t>
        </w:r>
        <w:r w:rsidR="00AD5312">
          <w:rPr>
            <w:noProof/>
            <w:webHidden/>
          </w:rPr>
          <w:fldChar w:fldCharType="end"/>
        </w:r>
      </w:hyperlink>
    </w:p>
    <w:p w:rsidR="00AD5312" w:rsidRDefault="00217C29">
      <w:pPr>
        <w:pStyle w:val="TOC1"/>
        <w:rPr>
          <w:rFonts w:asciiTheme="minorHAnsi" w:eastAsiaTheme="minorEastAsia" w:hAnsiTheme="minorHAnsi" w:cstheme="minorBidi"/>
          <w:noProof/>
          <w:szCs w:val="22"/>
          <w:lang w:eastAsia="zh-CN"/>
        </w:rPr>
      </w:pPr>
      <w:hyperlink w:anchor="_Toc369681690" w:history="1">
        <w:r w:rsidR="00AD5312" w:rsidRPr="009E749D">
          <w:rPr>
            <w:rStyle w:val="Hyperlink"/>
            <w:noProof/>
          </w:rPr>
          <w:t>6</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Антенные решетки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_Toc369681690 \h </w:instrText>
        </w:r>
        <w:r w:rsidR="00AD5312">
          <w:rPr>
            <w:noProof/>
            <w:webHidden/>
          </w:rPr>
        </w:r>
        <w:r w:rsidR="00AD5312">
          <w:rPr>
            <w:noProof/>
            <w:webHidden/>
          </w:rPr>
          <w:fldChar w:fldCharType="separate"/>
        </w:r>
        <w:r w:rsidR="00B45D5F">
          <w:rPr>
            <w:noProof/>
            <w:webHidden/>
          </w:rPr>
          <w:t>13</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91" w:history="1">
        <w:r w:rsidR="00AD5312" w:rsidRPr="009E749D">
          <w:rPr>
            <w:rStyle w:val="Hyperlink"/>
            <w:noProof/>
          </w:rPr>
          <w:t>6.1</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Антенные решетки поперечного излучения</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_Toc369681691 \h </w:instrText>
        </w:r>
        <w:r w:rsidR="00AD5312">
          <w:rPr>
            <w:noProof/>
            <w:webHidden/>
          </w:rPr>
        </w:r>
        <w:r w:rsidR="00AD5312">
          <w:rPr>
            <w:noProof/>
            <w:webHidden/>
          </w:rPr>
          <w:fldChar w:fldCharType="separate"/>
        </w:r>
        <w:r w:rsidR="00B45D5F">
          <w:rPr>
            <w:noProof/>
            <w:webHidden/>
          </w:rPr>
          <w:t>13</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692" w:history="1">
        <w:r w:rsidR="00AD5312" w:rsidRPr="009E749D">
          <w:rPr>
            <w:rStyle w:val="Hyperlink"/>
            <w:noProof/>
          </w:rPr>
          <w:t>6.1.1</w:t>
        </w:r>
        <w:r w:rsidR="00AD5312">
          <w:rPr>
            <w:rFonts w:asciiTheme="minorHAnsi" w:eastAsiaTheme="minorEastAsia" w:hAnsiTheme="minorHAnsi" w:cstheme="minorBidi"/>
            <w:noProof/>
            <w:szCs w:val="22"/>
            <w:lang w:eastAsia="zh-CN"/>
          </w:rPr>
          <w:tab/>
        </w:r>
        <w:r w:rsidR="00AD5312" w:rsidRPr="009E749D">
          <w:rPr>
            <w:rStyle w:val="Hyperlink"/>
            <w:noProof/>
            <w:lang w:val="ru-RU"/>
          </w:rPr>
          <w:t>Линейные антенные решетки с пассивными элементами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_Toc369681692 \h </w:instrText>
        </w:r>
        <w:r w:rsidR="00AD5312">
          <w:rPr>
            <w:noProof/>
            <w:webHidden/>
          </w:rPr>
        </w:r>
        <w:r w:rsidR="00AD5312">
          <w:rPr>
            <w:noProof/>
            <w:webHidden/>
          </w:rPr>
          <w:fldChar w:fldCharType="separate"/>
        </w:r>
        <w:r w:rsidR="00B45D5F">
          <w:rPr>
            <w:noProof/>
            <w:webHidden/>
          </w:rPr>
          <w:t>16</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93" w:history="1">
        <w:r w:rsidR="00AD5312" w:rsidRPr="009E749D">
          <w:rPr>
            <w:rStyle w:val="Hyperlink"/>
            <w:noProof/>
          </w:rPr>
          <w:t>6.2</w:t>
        </w:r>
        <w:r w:rsidR="00AD5312">
          <w:rPr>
            <w:rFonts w:asciiTheme="minorHAnsi" w:eastAsiaTheme="minorEastAsia" w:hAnsiTheme="minorHAnsi" w:cstheme="minorBidi"/>
            <w:noProof/>
            <w:szCs w:val="22"/>
            <w:lang w:eastAsia="zh-CN"/>
          </w:rPr>
          <w:tab/>
        </w:r>
        <w:r w:rsidR="00AD5312" w:rsidRPr="009E749D">
          <w:rPr>
            <w:rStyle w:val="Hyperlink"/>
            <w:noProof/>
            <w:lang w:val="ru-RU"/>
          </w:rPr>
          <w:t>Амплитудные и фазовые диаграммы направленности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_Toc369681693 \h </w:instrText>
        </w:r>
        <w:r w:rsidR="00AD5312">
          <w:rPr>
            <w:noProof/>
            <w:webHidden/>
          </w:rPr>
        </w:r>
        <w:r w:rsidR="00AD5312">
          <w:rPr>
            <w:noProof/>
            <w:webHidden/>
          </w:rPr>
          <w:fldChar w:fldCharType="separate"/>
        </w:r>
        <w:r w:rsidR="00B45D5F">
          <w:rPr>
            <w:noProof/>
            <w:webHidden/>
          </w:rPr>
          <w:t>18</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94" w:history="1">
        <w:r w:rsidR="00AD5312" w:rsidRPr="009E749D">
          <w:rPr>
            <w:rStyle w:val="Hyperlink"/>
            <w:noProof/>
          </w:rPr>
          <w:t>6.3</w:t>
        </w:r>
        <w:r w:rsidR="00AD5312">
          <w:rPr>
            <w:rFonts w:asciiTheme="minorHAnsi" w:eastAsiaTheme="minorEastAsia" w:hAnsiTheme="minorHAnsi" w:cstheme="minorBidi"/>
            <w:noProof/>
            <w:szCs w:val="22"/>
            <w:lang w:eastAsia="zh-CN"/>
          </w:rPr>
          <w:tab/>
        </w:r>
        <w:r w:rsidR="00AD5312" w:rsidRPr="009E749D">
          <w:rPr>
            <w:rStyle w:val="Hyperlink"/>
            <w:noProof/>
            <w:lang w:val="ru-RU"/>
          </w:rPr>
          <w:t>Расчет диаграммы направленности антенных решеток</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_Toc369681694 \h </w:instrText>
        </w:r>
        <w:r w:rsidR="00AD5312">
          <w:rPr>
            <w:noProof/>
            <w:webHidden/>
          </w:rPr>
        </w:r>
        <w:r w:rsidR="00AD5312">
          <w:rPr>
            <w:noProof/>
            <w:webHidden/>
          </w:rPr>
          <w:fldChar w:fldCharType="separate"/>
        </w:r>
        <w:r w:rsidR="00B45D5F">
          <w:rPr>
            <w:noProof/>
            <w:webHidden/>
          </w:rPr>
          <w:t>20</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695" w:history="1">
        <w:r w:rsidR="00AD5312" w:rsidRPr="009E749D">
          <w:rPr>
            <w:rStyle w:val="Hyperlink"/>
            <w:noProof/>
          </w:rPr>
          <w:t>6.4</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Антенные решетки в диапазонах ОВЧ и УВЧ</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_Toc369681695 \h </w:instrText>
        </w:r>
        <w:r w:rsidR="00AD5312">
          <w:rPr>
            <w:noProof/>
            <w:webHidden/>
          </w:rPr>
        </w:r>
        <w:r w:rsidR="00AD5312">
          <w:rPr>
            <w:noProof/>
            <w:webHidden/>
          </w:rPr>
          <w:fldChar w:fldCharType="separate"/>
        </w:r>
        <w:r w:rsidR="00B45D5F">
          <w:rPr>
            <w:noProof/>
            <w:webHidden/>
          </w:rPr>
          <w:t>21</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696" w:history="1">
        <w:r w:rsidR="00AD5312" w:rsidRPr="009E749D">
          <w:rPr>
            <w:rStyle w:val="Hyperlink"/>
            <w:noProof/>
          </w:rPr>
          <w:t>6.4.1</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 панельного типа</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_Toc369681696 \h </w:instrText>
        </w:r>
        <w:r w:rsidR="00AD5312">
          <w:rPr>
            <w:noProof/>
            <w:webHidden/>
          </w:rPr>
        </w:r>
        <w:r w:rsidR="00AD5312">
          <w:rPr>
            <w:noProof/>
            <w:webHidden/>
          </w:rPr>
          <w:fldChar w:fldCharType="separate"/>
        </w:r>
        <w:r w:rsidR="00B45D5F">
          <w:rPr>
            <w:noProof/>
            <w:webHidden/>
          </w:rPr>
          <w:t>21</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697" w:history="1">
        <w:r w:rsidR="00AD5312" w:rsidRPr="009E749D">
          <w:rPr>
            <w:rStyle w:val="Hyperlink"/>
            <w:noProof/>
          </w:rPr>
          <w:t>6.4.2</w:t>
        </w:r>
        <w:r w:rsidR="00AD5312">
          <w:rPr>
            <w:rFonts w:asciiTheme="minorHAnsi" w:eastAsiaTheme="minorEastAsia" w:hAnsiTheme="minorHAnsi" w:cstheme="minorBidi"/>
            <w:noProof/>
            <w:szCs w:val="22"/>
            <w:lang w:eastAsia="zh-CN"/>
          </w:rPr>
          <w:tab/>
        </w:r>
        <w:r w:rsidR="00AD5312" w:rsidRPr="009E749D">
          <w:rPr>
            <w:rStyle w:val="Hyperlink"/>
            <w:noProof/>
            <w:lang w:val="ru-RU"/>
          </w:rPr>
          <w:t>Директорные антенны</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_Toc369681697 \h </w:instrText>
        </w:r>
        <w:r w:rsidR="00AD5312">
          <w:rPr>
            <w:noProof/>
            <w:webHidden/>
          </w:rPr>
        </w:r>
        <w:r w:rsidR="00AD5312">
          <w:rPr>
            <w:noProof/>
            <w:webHidden/>
          </w:rPr>
          <w:fldChar w:fldCharType="separate"/>
        </w:r>
        <w:r w:rsidR="00B45D5F">
          <w:rPr>
            <w:noProof/>
            <w:webHidden/>
          </w:rPr>
          <w:t>24</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698" w:history="1">
        <w:r w:rsidR="00AD5312" w:rsidRPr="009E749D">
          <w:rPr>
            <w:rStyle w:val="Hyperlink"/>
            <w:noProof/>
          </w:rPr>
          <w:t>6.4.3</w:t>
        </w:r>
        <w:r w:rsidR="00AD5312">
          <w:rPr>
            <w:rFonts w:asciiTheme="minorHAnsi" w:eastAsiaTheme="minorEastAsia" w:hAnsiTheme="minorHAnsi" w:cstheme="minorBidi"/>
            <w:noProof/>
            <w:szCs w:val="22"/>
            <w:lang w:eastAsia="zh-CN"/>
          </w:rPr>
          <w:tab/>
        </w:r>
        <w:r w:rsidR="00AD5312" w:rsidRPr="009E749D">
          <w:rPr>
            <w:rStyle w:val="Hyperlink"/>
            <w:noProof/>
            <w:lang w:val="ru-RU"/>
          </w:rPr>
          <w:t>Другие типы антенных решеток</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_Toc369681698 \h </w:instrText>
        </w:r>
        <w:r w:rsidR="00AD5312">
          <w:rPr>
            <w:noProof/>
            <w:webHidden/>
          </w:rPr>
        </w:r>
        <w:r w:rsidR="00AD5312">
          <w:rPr>
            <w:noProof/>
            <w:webHidden/>
          </w:rPr>
          <w:fldChar w:fldCharType="separate"/>
        </w:r>
        <w:r w:rsidR="00B45D5F">
          <w:rPr>
            <w:noProof/>
            <w:webHidden/>
          </w:rPr>
          <w:t>24</w:t>
        </w:r>
        <w:r w:rsidR="00AD5312">
          <w:rPr>
            <w:noProof/>
            <w:webHidden/>
          </w:rPr>
          <w:fldChar w:fldCharType="end"/>
        </w:r>
      </w:hyperlink>
    </w:p>
    <w:p w:rsidR="00A44544" w:rsidRPr="004E243C" w:rsidRDefault="00A44544" w:rsidP="00A44544">
      <w:pPr>
        <w:keepNext/>
        <w:jc w:val="right"/>
        <w:rPr>
          <w:i/>
          <w:noProof/>
          <w:lang w:val="ru-RU"/>
        </w:rPr>
      </w:pPr>
      <w:r>
        <w:rPr>
          <w:i/>
          <w:noProof/>
          <w:lang w:val="ru-RU"/>
        </w:rPr>
        <w:lastRenderedPageBreak/>
        <w:t>Стр.</w:t>
      </w:r>
    </w:p>
    <w:p w:rsidR="00AD5312" w:rsidRDefault="00217C29" w:rsidP="00A44544">
      <w:pPr>
        <w:pStyle w:val="TOC1"/>
        <w:keepNext/>
        <w:rPr>
          <w:rFonts w:asciiTheme="minorHAnsi" w:eastAsiaTheme="minorEastAsia" w:hAnsiTheme="minorHAnsi" w:cstheme="minorBidi"/>
          <w:noProof/>
          <w:szCs w:val="22"/>
          <w:lang w:eastAsia="zh-CN"/>
        </w:rPr>
      </w:pPr>
      <w:hyperlink w:anchor="_Toc369681699" w:history="1">
        <w:r w:rsidR="00AD5312" w:rsidRPr="009E749D">
          <w:rPr>
            <w:rStyle w:val="Hyperlink"/>
            <w:noProof/>
          </w:rPr>
          <w:t>7</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Антенные системы</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_Toc369681699 \h </w:instrText>
        </w:r>
        <w:r w:rsidR="00AD5312">
          <w:rPr>
            <w:noProof/>
            <w:webHidden/>
          </w:rPr>
        </w:r>
        <w:r w:rsidR="00AD5312">
          <w:rPr>
            <w:noProof/>
            <w:webHidden/>
          </w:rPr>
          <w:fldChar w:fldCharType="separate"/>
        </w:r>
        <w:r w:rsidR="00B45D5F">
          <w:rPr>
            <w:noProof/>
            <w:webHidden/>
          </w:rPr>
          <w:t>24</w:t>
        </w:r>
        <w:r w:rsidR="00AD5312">
          <w:rPr>
            <w:noProof/>
            <w:webHidden/>
          </w:rPr>
          <w:fldChar w:fldCharType="end"/>
        </w:r>
      </w:hyperlink>
    </w:p>
    <w:p w:rsidR="00AD5312" w:rsidRDefault="00217C29" w:rsidP="00A44544">
      <w:pPr>
        <w:pStyle w:val="TOC2"/>
        <w:keepNext/>
        <w:rPr>
          <w:rFonts w:asciiTheme="minorHAnsi" w:eastAsiaTheme="minorEastAsia" w:hAnsiTheme="minorHAnsi" w:cstheme="minorBidi"/>
          <w:noProof/>
          <w:szCs w:val="22"/>
          <w:lang w:eastAsia="zh-CN"/>
        </w:rPr>
      </w:pPr>
      <w:hyperlink w:anchor="_Toc369681700" w:history="1">
        <w:r w:rsidR="00AD5312" w:rsidRPr="009E749D">
          <w:rPr>
            <w:rStyle w:val="Hyperlink"/>
            <w:noProof/>
          </w:rPr>
          <w:t>7.1</w:t>
        </w:r>
        <w:r w:rsidR="00AD5312">
          <w:rPr>
            <w:rFonts w:asciiTheme="minorHAnsi" w:eastAsiaTheme="minorEastAsia" w:hAnsiTheme="minorHAnsi" w:cstheme="minorBidi"/>
            <w:noProof/>
            <w:szCs w:val="22"/>
            <w:lang w:eastAsia="zh-CN"/>
          </w:rPr>
          <w:tab/>
        </w:r>
        <w:r w:rsidR="00AD5312" w:rsidRPr="009E749D">
          <w:rPr>
            <w:rStyle w:val="Hyperlink"/>
            <w:noProof/>
            <w:lang w:val="ru-RU"/>
          </w:rPr>
          <w:t>Диаграммы направленности антенной системы</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_Toc369681700 \h </w:instrText>
        </w:r>
        <w:r w:rsidR="00AD5312">
          <w:rPr>
            <w:noProof/>
            <w:webHidden/>
          </w:rPr>
        </w:r>
        <w:r w:rsidR="00AD5312">
          <w:rPr>
            <w:noProof/>
            <w:webHidden/>
          </w:rPr>
          <w:fldChar w:fldCharType="separate"/>
        </w:r>
        <w:r w:rsidR="00B45D5F">
          <w:rPr>
            <w:noProof/>
            <w:webHidden/>
          </w:rPr>
          <w:t>25</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701" w:history="1">
        <w:r w:rsidR="00AD5312" w:rsidRPr="009E749D">
          <w:rPr>
            <w:rStyle w:val="Hyperlink"/>
            <w:noProof/>
          </w:rPr>
          <w:t>7.1.1</w:t>
        </w:r>
        <w:r w:rsidR="00AD5312">
          <w:rPr>
            <w:rFonts w:asciiTheme="minorHAnsi" w:eastAsiaTheme="minorEastAsia" w:hAnsiTheme="minorHAnsi" w:cstheme="minorBidi"/>
            <w:noProof/>
            <w:szCs w:val="22"/>
            <w:lang w:eastAsia="zh-CN"/>
          </w:rPr>
          <w:tab/>
        </w:r>
        <w:r w:rsidR="00AD5312" w:rsidRPr="009E749D">
          <w:rPr>
            <w:rStyle w:val="Hyperlink"/>
            <w:noProof/>
            <w:lang w:val="ru-RU"/>
          </w:rPr>
          <w:t>Заполнение нашей диаграммы направленности</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_Toc369681701 \h </w:instrText>
        </w:r>
        <w:r w:rsidR="00AD5312">
          <w:rPr>
            <w:noProof/>
            <w:webHidden/>
          </w:rPr>
        </w:r>
        <w:r w:rsidR="00AD5312">
          <w:rPr>
            <w:noProof/>
            <w:webHidden/>
          </w:rPr>
          <w:fldChar w:fldCharType="separate"/>
        </w:r>
        <w:r w:rsidR="00B45D5F">
          <w:rPr>
            <w:noProof/>
            <w:webHidden/>
          </w:rPr>
          <w:t>25</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702" w:history="1">
        <w:r w:rsidR="00AD5312" w:rsidRPr="009E749D">
          <w:rPr>
            <w:rStyle w:val="Hyperlink"/>
            <w:noProof/>
          </w:rPr>
          <w:t>7.1.2</w:t>
        </w:r>
        <w:r w:rsidR="00AD5312">
          <w:rPr>
            <w:rFonts w:asciiTheme="minorHAnsi" w:eastAsiaTheme="minorEastAsia" w:hAnsiTheme="minorHAnsi" w:cstheme="minorBidi"/>
            <w:noProof/>
            <w:szCs w:val="22"/>
            <w:lang w:eastAsia="zh-CN"/>
          </w:rPr>
          <w:tab/>
        </w:r>
        <w:r w:rsidR="00AD5312" w:rsidRPr="009E749D">
          <w:rPr>
            <w:rStyle w:val="Hyperlink"/>
            <w:noProof/>
            <w:lang w:val="ru-RU"/>
          </w:rPr>
          <w:t>Наклон волнового фронта луча</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_Toc369681702 \h </w:instrText>
        </w:r>
        <w:r w:rsidR="00AD5312">
          <w:rPr>
            <w:noProof/>
            <w:webHidden/>
          </w:rPr>
        </w:r>
        <w:r w:rsidR="00AD5312">
          <w:rPr>
            <w:noProof/>
            <w:webHidden/>
          </w:rPr>
          <w:fldChar w:fldCharType="separate"/>
        </w:r>
        <w:r w:rsidR="00B45D5F">
          <w:rPr>
            <w:noProof/>
            <w:webHidden/>
          </w:rPr>
          <w:t>28</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703" w:history="1">
        <w:r w:rsidR="00AD5312" w:rsidRPr="009E749D">
          <w:rPr>
            <w:rStyle w:val="Hyperlink"/>
            <w:noProof/>
          </w:rPr>
          <w:t>7.2</w:t>
        </w:r>
        <w:r w:rsidR="00AD5312">
          <w:rPr>
            <w:rFonts w:asciiTheme="minorHAnsi" w:eastAsiaTheme="minorEastAsia" w:hAnsiTheme="minorHAnsi" w:cstheme="minorBidi"/>
            <w:noProof/>
            <w:szCs w:val="22"/>
            <w:lang w:eastAsia="zh-CN"/>
          </w:rPr>
          <w:tab/>
        </w:r>
        <w:r w:rsidR="00AD5312" w:rsidRPr="009E749D">
          <w:rPr>
            <w:rStyle w:val="Hyperlink"/>
            <w:noProof/>
            <w:lang w:val="ru-RU"/>
          </w:rPr>
          <w:t>Диаграммы направленности антенных систем</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_Toc369681703 \h </w:instrText>
        </w:r>
        <w:r w:rsidR="00AD5312">
          <w:rPr>
            <w:noProof/>
            <w:webHidden/>
          </w:rPr>
        </w:r>
        <w:r w:rsidR="00AD5312">
          <w:rPr>
            <w:noProof/>
            <w:webHidden/>
          </w:rPr>
          <w:fldChar w:fldCharType="separate"/>
        </w:r>
        <w:r w:rsidR="00B45D5F">
          <w:rPr>
            <w:noProof/>
            <w:webHidden/>
          </w:rPr>
          <w:t>29</w:t>
        </w:r>
        <w:r w:rsidR="00AD5312">
          <w:rPr>
            <w:noProof/>
            <w:webHidden/>
          </w:rPr>
          <w:fldChar w:fldCharType="end"/>
        </w:r>
      </w:hyperlink>
    </w:p>
    <w:p w:rsidR="00AD5312" w:rsidRDefault="00217C29">
      <w:pPr>
        <w:pStyle w:val="TOC2"/>
        <w:rPr>
          <w:rFonts w:asciiTheme="minorHAnsi" w:eastAsiaTheme="minorEastAsia" w:hAnsiTheme="minorHAnsi" w:cstheme="minorBidi"/>
          <w:noProof/>
          <w:szCs w:val="22"/>
          <w:lang w:eastAsia="zh-CN"/>
        </w:rPr>
      </w:pPr>
      <w:hyperlink w:anchor="_Toc369681704" w:history="1">
        <w:r w:rsidR="00AD5312" w:rsidRPr="009E749D">
          <w:rPr>
            <w:rStyle w:val="Hyperlink"/>
            <w:noProof/>
          </w:rPr>
          <w:t>7.3</w:t>
        </w:r>
        <w:r w:rsidR="00AD5312">
          <w:rPr>
            <w:rFonts w:asciiTheme="minorHAnsi" w:eastAsiaTheme="minorEastAsia" w:hAnsiTheme="minorHAnsi" w:cstheme="minorBidi"/>
            <w:noProof/>
            <w:szCs w:val="22"/>
            <w:lang w:eastAsia="zh-CN"/>
          </w:rPr>
          <w:tab/>
        </w:r>
        <w:r w:rsidR="00AD5312" w:rsidRPr="009E749D">
          <w:rPr>
            <w:rStyle w:val="Hyperlink"/>
            <w:noProof/>
            <w:lang w:val="ru-RU"/>
          </w:rPr>
          <w:t>Примеры диаграмм направленности антенных систем</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_Toc369681704 \h </w:instrText>
        </w:r>
        <w:r w:rsidR="00AD5312">
          <w:rPr>
            <w:noProof/>
            <w:webHidden/>
          </w:rPr>
        </w:r>
        <w:r w:rsidR="00AD5312">
          <w:rPr>
            <w:noProof/>
            <w:webHidden/>
          </w:rPr>
          <w:fldChar w:fldCharType="separate"/>
        </w:r>
        <w:r w:rsidR="00B45D5F">
          <w:rPr>
            <w:noProof/>
            <w:webHidden/>
          </w:rPr>
          <w:t>32</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705" w:history="1">
        <w:r w:rsidR="00AD5312" w:rsidRPr="009E749D">
          <w:rPr>
            <w:rStyle w:val="Hyperlink"/>
            <w:noProof/>
          </w:rPr>
          <w:t>7.3.1</w:t>
        </w:r>
        <w:r w:rsidR="00AD5312">
          <w:rPr>
            <w:rFonts w:asciiTheme="minorHAnsi" w:eastAsiaTheme="minorEastAsia" w:hAnsiTheme="minorHAnsi" w:cstheme="minorBidi"/>
            <w:noProof/>
            <w:szCs w:val="22"/>
            <w:lang w:eastAsia="zh-CN"/>
          </w:rPr>
          <w:tab/>
        </w:r>
        <w:r w:rsidR="00AD5312" w:rsidRPr="009E749D">
          <w:rPr>
            <w:rStyle w:val="Hyperlink"/>
            <w:noProof/>
            <w:lang w:val="ru-RU"/>
          </w:rPr>
          <w:t>Антенные системы из диполей</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_Toc369681705 \h </w:instrText>
        </w:r>
        <w:r w:rsidR="00AD5312">
          <w:rPr>
            <w:noProof/>
            <w:webHidden/>
          </w:rPr>
        </w:r>
        <w:r w:rsidR="00AD5312">
          <w:rPr>
            <w:noProof/>
            <w:webHidden/>
          </w:rPr>
          <w:fldChar w:fldCharType="separate"/>
        </w:r>
        <w:r w:rsidR="00B45D5F">
          <w:rPr>
            <w:noProof/>
            <w:webHidden/>
          </w:rPr>
          <w:t>32</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706" w:history="1">
        <w:r w:rsidR="00AD5312" w:rsidRPr="009E749D">
          <w:rPr>
            <w:rStyle w:val="Hyperlink"/>
            <w:noProof/>
          </w:rPr>
          <w:t>7.3.2</w:t>
        </w:r>
        <w:r w:rsidR="00AD5312">
          <w:rPr>
            <w:rFonts w:asciiTheme="minorHAnsi" w:eastAsiaTheme="minorEastAsia" w:hAnsiTheme="minorHAnsi" w:cstheme="minorBidi"/>
            <w:noProof/>
            <w:szCs w:val="22"/>
            <w:lang w:eastAsia="zh-CN"/>
          </w:rPr>
          <w:tab/>
        </w:r>
        <w:r w:rsidR="00AD5312" w:rsidRPr="009E749D">
          <w:rPr>
            <w:rStyle w:val="Hyperlink"/>
            <w:noProof/>
            <w:lang w:val="ru-RU"/>
          </w:rPr>
          <w:t>Системы директорных антенн</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_Toc369681706 \h </w:instrText>
        </w:r>
        <w:r w:rsidR="00AD5312">
          <w:rPr>
            <w:noProof/>
            <w:webHidden/>
          </w:rPr>
        </w:r>
        <w:r w:rsidR="00AD5312">
          <w:rPr>
            <w:noProof/>
            <w:webHidden/>
          </w:rPr>
          <w:fldChar w:fldCharType="separate"/>
        </w:r>
        <w:r w:rsidR="00B45D5F">
          <w:rPr>
            <w:noProof/>
            <w:webHidden/>
          </w:rPr>
          <w:t>33</w:t>
        </w:r>
        <w:r w:rsidR="00AD5312">
          <w:rPr>
            <w:noProof/>
            <w:webHidden/>
          </w:rPr>
          <w:fldChar w:fldCharType="end"/>
        </w:r>
      </w:hyperlink>
    </w:p>
    <w:p w:rsidR="00AD5312" w:rsidRDefault="00217C29">
      <w:pPr>
        <w:pStyle w:val="TOC3"/>
        <w:rPr>
          <w:rFonts w:asciiTheme="minorHAnsi" w:eastAsiaTheme="minorEastAsia" w:hAnsiTheme="minorHAnsi" w:cstheme="minorBidi"/>
          <w:noProof/>
          <w:szCs w:val="22"/>
          <w:lang w:eastAsia="zh-CN"/>
        </w:rPr>
      </w:pPr>
      <w:hyperlink w:anchor="_Toc369681707" w:history="1">
        <w:r w:rsidR="00AD5312" w:rsidRPr="009E749D">
          <w:rPr>
            <w:rStyle w:val="Hyperlink"/>
            <w:noProof/>
          </w:rPr>
          <w:t>7.3.3</w:t>
        </w:r>
        <w:r w:rsidR="00AD5312">
          <w:rPr>
            <w:rFonts w:asciiTheme="minorHAnsi" w:eastAsiaTheme="minorEastAsia" w:hAnsiTheme="minorHAnsi" w:cstheme="minorBidi"/>
            <w:noProof/>
            <w:szCs w:val="22"/>
            <w:lang w:eastAsia="zh-CN"/>
          </w:rPr>
          <w:tab/>
        </w:r>
        <w:r w:rsidR="00AD5312" w:rsidRPr="009E749D">
          <w:rPr>
            <w:rStyle w:val="Hyperlink"/>
            <w:noProof/>
            <w:lang w:val="ru-RU"/>
          </w:rPr>
          <w:t>Системы панельных антенн</w:t>
        </w:r>
        <w:r w:rsidR="00AD5312">
          <w:rPr>
            <w:noProof/>
            <w:webHidden/>
          </w:rPr>
          <w:tab/>
        </w:r>
        <w:r w:rsidR="000F300A">
          <w:rPr>
            <w:noProof/>
            <w:webHidden/>
          </w:rPr>
          <w:tab/>
        </w:r>
        <w:r w:rsidR="00AD5312">
          <w:rPr>
            <w:noProof/>
            <w:webHidden/>
          </w:rPr>
          <w:fldChar w:fldCharType="begin"/>
        </w:r>
        <w:r w:rsidR="00AD5312">
          <w:rPr>
            <w:noProof/>
            <w:webHidden/>
          </w:rPr>
          <w:instrText xml:space="preserve"> PAGEREF _Toc369681707 \h </w:instrText>
        </w:r>
        <w:r w:rsidR="00AD5312">
          <w:rPr>
            <w:noProof/>
            <w:webHidden/>
          </w:rPr>
        </w:r>
        <w:r w:rsidR="00AD5312">
          <w:rPr>
            <w:noProof/>
            <w:webHidden/>
          </w:rPr>
          <w:fldChar w:fldCharType="separate"/>
        </w:r>
        <w:r w:rsidR="00B45D5F">
          <w:rPr>
            <w:noProof/>
            <w:webHidden/>
          </w:rPr>
          <w:t>34</w:t>
        </w:r>
        <w:r w:rsidR="00AD5312">
          <w:rPr>
            <w:noProof/>
            <w:webHidden/>
          </w:rPr>
          <w:fldChar w:fldCharType="end"/>
        </w:r>
      </w:hyperlink>
    </w:p>
    <w:p w:rsidR="00326F4B" w:rsidRPr="008B29A0" w:rsidRDefault="00326F4B" w:rsidP="00326F4B">
      <w:pPr>
        <w:pStyle w:val="TOC1"/>
        <w:tabs>
          <w:tab w:val="left" w:pos="927"/>
        </w:tabs>
      </w:pPr>
      <w:r>
        <w:rPr>
          <w:b/>
        </w:rPr>
        <w:fldChar w:fldCharType="end"/>
      </w:r>
    </w:p>
    <w:p w:rsidR="00326F4B" w:rsidRPr="00057D55" w:rsidRDefault="00326F4B" w:rsidP="004E243C">
      <w:pPr>
        <w:pStyle w:val="AnnexNoTitle"/>
        <w:spacing w:before="0"/>
        <w:rPr>
          <w:lang w:val="ru-RU"/>
        </w:rPr>
      </w:pPr>
      <w:r w:rsidRPr="00057D55">
        <w:rPr>
          <w:lang w:val="ru-RU"/>
        </w:rPr>
        <w:br w:type="page"/>
      </w:r>
      <w:r w:rsidR="004E243C">
        <w:rPr>
          <w:lang w:val="ru-RU"/>
        </w:rPr>
        <w:lastRenderedPageBreak/>
        <w:t>Часть</w:t>
      </w:r>
      <w:r w:rsidRPr="00057D55">
        <w:rPr>
          <w:lang w:val="ru-RU"/>
        </w:rPr>
        <w:t xml:space="preserve">  1</w:t>
      </w:r>
      <w:r w:rsidRPr="00057D55">
        <w:rPr>
          <w:lang w:val="ru-RU"/>
        </w:rPr>
        <w:br/>
      </w:r>
      <w:r w:rsidRPr="00057D55">
        <w:rPr>
          <w:lang w:val="ru-RU"/>
        </w:rPr>
        <w:br/>
      </w:r>
      <w:r w:rsidR="004E243C">
        <w:rPr>
          <w:lang w:val="ru-RU"/>
        </w:rPr>
        <w:t>Приложения</w:t>
      </w:r>
      <w:r w:rsidR="004E243C" w:rsidRPr="00057D55">
        <w:rPr>
          <w:lang w:val="ru-RU"/>
        </w:rPr>
        <w:t xml:space="preserve">  1</w:t>
      </w:r>
      <w:r w:rsidR="004E243C" w:rsidRPr="00057D55">
        <w:rPr>
          <w:lang w:val="ru-RU"/>
        </w:rPr>
        <w:br/>
      </w:r>
      <w:r w:rsidR="004E243C" w:rsidRPr="00057D55">
        <w:rPr>
          <w:lang w:val="ru-RU"/>
        </w:rPr>
        <w:br/>
      </w:r>
      <w:r w:rsidR="004E243C">
        <w:rPr>
          <w:lang w:val="ru-RU"/>
        </w:rPr>
        <w:t xml:space="preserve">Расчет диаграмм направленности передающих антенн в диапазонах </w:t>
      </w:r>
      <w:proofErr w:type="spellStart"/>
      <w:r w:rsidR="004E243C">
        <w:rPr>
          <w:lang w:val="ru-RU"/>
        </w:rPr>
        <w:t>ОВЧ</w:t>
      </w:r>
      <w:proofErr w:type="spellEnd"/>
      <w:r w:rsidR="004E243C">
        <w:rPr>
          <w:lang w:val="ru-RU"/>
        </w:rPr>
        <w:t xml:space="preserve"> и УВЧ</w:t>
      </w:r>
    </w:p>
    <w:p w:rsidR="00326F4B" w:rsidRPr="004E243C" w:rsidRDefault="00326F4B" w:rsidP="004E243C">
      <w:pPr>
        <w:pStyle w:val="Heading1"/>
        <w:rPr>
          <w:lang w:val="ru-RU"/>
        </w:rPr>
      </w:pPr>
      <w:bookmarkStart w:id="3" w:name="_Toc369681675"/>
      <w:bookmarkStart w:id="4" w:name="_Toc369684226"/>
      <w:r w:rsidRPr="00057D55">
        <w:rPr>
          <w:lang w:val="ru-RU"/>
        </w:rPr>
        <w:t>1</w:t>
      </w:r>
      <w:r w:rsidRPr="00057D55">
        <w:rPr>
          <w:lang w:val="ru-RU"/>
        </w:rPr>
        <w:tab/>
      </w:r>
      <w:r w:rsidR="004E243C">
        <w:rPr>
          <w:lang w:val="ru-RU"/>
        </w:rPr>
        <w:t>Введение</w:t>
      </w:r>
      <w:bookmarkEnd w:id="3"/>
      <w:bookmarkEnd w:id="4"/>
    </w:p>
    <w:p w:rsidR="00326F4B" w:rsidRPr="00057D55" w:rsidRDefault="004E243C" w:rsidP="004E243C">
      <w:pPr>
        <w:rPr>
          <w:lang w:val="ru-RU"/>
        </w:rPr>
      </w:pPr>
      <w:r>
        <w:rPr>
          <w:lang w:val="ru-RU"/>
        </w:rPr>
        <w:t xml:space="preserve">В данной части Приложения кратко изложены основные теоретические принципы работы антенн в диапазонах </w:t>
      </w:r>
      <w:proofErr w:type="spellStart"/>
      <w:r>
        <w:rPr>
          <w:lang w:val="ru-RU"/>
        </w:rPr>
        <w:t>ОВЧ</w:t>
      </w:r>
      <w:proofErr w:type="spellEnd"/>
      <w:r>
        <w:rPr>
          <w:lang w:val="ru-RU"/>
        </w:rPr>
        <w:t xml:space="preserve"> и УВЧ и общие характеристики антенных систем, представленных несколькими индивидуальными излучателями</w:t>
      </w:r>
      <w:r w:rsidR="00326F4B" w:rsidRPr="00057D55">
        <w:rPr>
          <w:lang w:val="ru-RU"/>
        </w:rPr>
        <w:t>.</w:t>
      </w:r>
    </w:p>
    <w:p w:rsidR="00326F4B" w:rsidRPr="00057D55" w:rsidRDefault="004E243C" w:rsidP="00326F4B">
      <w:pPr>
        <w:rPr>
          <w:lang w:val="ru-RU"/>
        </w:rPr>
      </w:pPr>
      <w:r>
        <w:rPr>
          <w:lang w:val="ru-RU"/>
        </w:rPr>
        <w:t xml:space="preserve">Кроме того, приведены некоторые примеры антенных систем, с </w:t>
      </w:r>
      <w:proofErr w:type="gramStart"/>
      <w:r>
        <w:rPr>
          <w:lang w:val="ru-RU"/>
        </w:rPr>
        <w:t>тем</w:t>
      </w:r>
      <w:proofErr w:type="gramEnd"/>
      <w:r>
        <w:rPr>
          <w:lang w:val="ru-RU"/>
        </w:rPr>
        <w:t xml:space="preserve"> чтобы показать их характеристики и ориентировать пользователя в выборе конфигурации, которая лучше всего удовлетворит требованиям</w:t>
      </w:r>
      <w:r w:rsidR="00326F4B" w:rsidRPr="00057D55">
        <w:rPr>
          <w:lang w:val="ru-RU"/>
        </w:rPr>
        <w:t>.</w:t>
      </w:r>
    </w:p>
    <w:p w:rsidR="00326F4B" w:rsidRPr="00057D55" w:rsidRDefault="004E243C" w:rsidP="000607FF">
      <w:pPr>
        <w:rPr>
          <w:lang w:val="ru-RU"/>
        </w:rPr>
      </w:pPr>
      <w:r>
        <w:rPr>
          <w:lang w:val="ru-RU"/>
        </w:rPr>
        <w:t>В частности, в п.</w:t>
      </w:r>
      <w:r w:rsidR="00326F4B" w:rsidRPr="00057D55">
        <w:rPr>
          <w:lang w:val="ru-RU"/>
        </w:rPr>
        <w:t xml:space="preserve"> 6.4</w:t>
      </w:r>
      <w:r>
        <w:rPr>
          <w:lang w:val="ru-RU"/>
        </w:rPr>
        <w:t xml:space="preserve"> и</w:t>
      </w:r>
      <w:r w:rsidR="00326F4B" w:rsidRPr="00057D55">
        <w:rPr>
          <w:lang w:val="ru-RU"/>
        </w:rPr>
        <w:t xml:space="preserve"> </w:t>
      </w:r>
      <w:r w:rsidR="000607FF">
        <w:rPr>
          <w:lang w:val="ru-RU"/>
        </w:rPr>
        <w:t xml:space="preserve">п. </w:t>
      </w:r>
      <w:r w:rsidR="00326F4B" w:rsidRPr="00057D55">
        <w:rPr>
          <w:lang w:val="ru-RU"/>
        </w:rPr>
        <w:t xml:space="preserve">7.2 </w:t>
      </w:r>
      <w:r>
        <w:rPr>
          <w:lang w:val="ru-RU"/>
        </w:rPr>
        <w:t>приведена аналитическая процедура для расчета общей диаграммы направленности антенной системы. Целью этого раздела является выработка рекомендованного единого подхода к оценке характеристик антенной системы в идеальных условиях</w:t>
      </w:r>
      <w:r w:rsidR="00326F4B" w:rsidRPr="00057D55">
        <w:rPr>
          <w:lang w:val="ru-RU"/>
        </w:rPr>
        <w:t>.</w:t>
      </w:r>
    </w:p>
    <w:p w:rsidR="00326F4B" w:rsidRPr="00057D55" w:rsidRDefault="004E243C" w:rsidP="00326F4B">
      <w:pPr>
        <w:rPr>
          <w:lang w:val="ru-RU"/>
        </w:rPr>
      </w:pPr>
      <w:r>
        <w:rPr>
          <w:lang w:val="ru-RU"/>
        </w:rPr>
        <w:t>Однако необходимо помнить, что на практике могут возникнуть отклонения от диаграмм направленности, рассчитанных в соответствии с упомянутой выше процедурой, как описано в части 2 Приложения</w:t>
      </w:r>
      <w:r w:rsidR="00326F4B" w:rsidRPr="00057D55">
        <w:rPr>
          <w:lang w:val="ru-RU"/>
        </w:rPr>
        <w:t>.</w:t>
      </w:r>
    </w:p>
    <w:p w:rsidR="00021DD4" w:rsidRPr="00DD477E" w:rsidRDefault="00021DD4" w:rsidP="00021DD4">
      <w:pPr>
        <w:pStyle w:val="Heading2"/>
        <w:rPr>
          <w:lang w:val="ru-RU"/>
        </w:rPr>
      </w:pPr>
      <w:bookmarkStart w:id="5" w:name="_Toc369681676"/>
      <w:bookmarkStart w:id="6" w:name="_Toc369684227"/>
      <w:r w:rsidRPr="00057D55">
        <w:rPr>
          <w:lang w:val="ru-RU"/>
        </w:rPr>
        <w:t>1.1</w:t>
      </w:r>
      <w:r w:rsidRPr="00057D55">
        <w:rPr>
          <w:lang w:val="ru-RU"/>
        </w:rPr>
        <w:tab/>
      </w:r>
      <w:r>
        <w:rPr>
          <w:lang w:val="ru-RU"/>
        </w:rPr>
        <w:t>Системы отсчета</w:t>
      </w:r>
      <w:bookmarkEnd w:id="5"/>
      <w:bookmarkEnd w:id="6"/>
    </w:p>
    <w:p w:rsidR="00021DD4" w:rsidRPr="00057D55" w:rsidRDefault="00021DD4" w:rsidP="00021DD4">
      <w:pPr>
        <w:rPr>
          <w:lang w:val="ru-RU"/>
        </w:rPr>
      </w:pPr>
      <w:r>
        <w:rPr>
          <w:lang w:val="ru-RU"/>
        </w:rPr>
        <w:t xml:space="preserve">В Регламенте радиосвязи горизонтальный угол "луча" антенны ("угол наклона луча") указывается в градусах относительно горизонтальной поверхности; наклон вниз соответствует отрицательному углу. Азимут луча указывается в градусах, измеренных по часовой стрелке </w:t>
      </w:r>
      <w:r w:rsidRPr="00DD477E">
        <w:rPr>
          <w:lang w:val="ru-RU"/>
        </w:rPr>
        <w:t>от географического севера</w:t>
      </w:r>
      <w:r>
        <w:rPr>
          <w:lang w:val="ru-RU"/>
        </w:rPr>
        <w:t xml:space="preserve">. Для </w:t>
      </w:r>
      <w:proofErr w:type="spellStart"/>
      <w:r>
        <w:rPr>
          <w:lang w:val="ru-RU"/>
        </w:rPr>
        <w:t>регламентарных</w:t>
      </w:r>
      <w:proofErr w:type="spellEnd"/>
      <w:r>
        <w:rPr>
          <w:lang w:val="ru-RU"/>
        </w:rPr>
        <w:t xml:space="preserve"> целей важно, чтобы использовалась общая система отсчета, например, изложенная в данных определениях, чтобы обеспечить надлежащий учет влияния луча одной антенны применительно к зоне обслуживан</w:t>
      </w:r>
      <w:r w:rsidR="00E52816">
        <w:rPr>
          <w:lang w:val="ru-RU"/>
        </w:rPr>
        <w:t>ия другой антенны. Вместе с тем</w:t>
      </w:r>
      <w:r>
        <w:rPr>
          <w:lang w:val="ru-RU"/>
        </w:rPr>
        <w:t xml:space="preserve"> настоящая Рекомендация касается свойств самой антенны, и математические формулы получаются более простыми и менее громоздкими, если</w:t>
      </w:r>
      <w:r w:rsidRPr="00057D55">
        <w:rPr>
          <w:lang w:val="ru-RU"/>
        </w:rPr>
        <w:t>:</w:t>
      </w:r>
    </w:p>
    <w:p w:rsidR="00021DD4" w:rsidRPr="004C1071" w:rsidRDefault="00021DD4" w:rsidP="00021DD4">
      <w:pPr>
        <w:pStyle w:val="enumlev1"/>
        <w:rPr>
          <w:lang w:val="ru-RU"/>
        </w:rPr>
      </w:pPr>
      <w:r w:rsidRPr="00057D55">
        <w:rPr>
          <w:lang w:val="ru-RU"/>
        </w:rPr>
        <w:t>–</w:t>
      </w:r>
      <w:r w:rsidRPr="00057D55">
        <w:rPr>
          <w:lang w:val="ru-RU"/>
        </w:rPr>
        <w:tab/>
      </w:r>
      <w:r>
        <w:rPr>
          <w:lang w:val="ru-RU"/>
        </w:rPr>
        <w:t>используется система отсчета, связанная с самой антенной</w:t>
      </w:r>
      <w:r w:rsidRPr="00057D55">
        <w:rPr>
          <w:lang w:val="ru-RU"/>
        </w:rPr>
        <w:t xml:space="preserve">; </w:t>
      </w:r>
      <w:r>
        <w:rPr>
          <w:lang w:val="ru-RU"/>
        </w:rPr>
        <w:t>и</w:t>
      </w:r>
    </w:p>
    <w:p w:rsidR="00021DD4" w:rsidRPr="00057D55" w:rsidRDefault="00021DD4" w:rsidP="00021DD4">
      <w:pPr>
        <w:pStyle w:val="enumlev1"/>
        <w:rPr>
          <w:lang w:val="ru-RU"/>
        </w:rPr>
      </w:pPr>
      <w:r w:rsidRPr="00057D55">
        <w:rPr>
          <w:lang w:val="ru-RU"/>
        </w:rPr>
        <w:t>–</w:t>
      </w:r>
      <w:r w:rsidRPr="00057D55">
        <w:rPr>
          <w:lang w:val="ru-RU"/>
        </w:rPr>
        <w:tab/>
      </w:r>
      <w:r>
        <w:rPr>
          <w:lang w:val="ru-RU"/>
        </w:rPr>
        <w:t>все углы заданы в радианах, а не в градусах</w:t>
      </w:r>
      <w:r w:rsidRPr="00057D55">
        <w:rPr>
          <w:lang w:val="ru-RU"/>
        </w:rPr>
        <w:t>.</w:t>
      </w:r>
    </w:p>
    <w:p w:rsidR="00021DD4" w:rsidRPr="00057D55" w:rsidRDefault="00021DD4" w:rsidP="00021DD4">
      <w:pPr>
        <w:rPr>
          <w:szCs w:val="24"/>
          <w:lang w:val="ru-RU"/>
        </w:rPr>
      </w:pPr>
      <w:r>
        <w:rPr>
          <w:szCs w:val="24"/>
          <w:lang w:val="ru-RU"/>
        </w:rPr>
        <w:t>По всему тексту Рекомендации, в зависимости от случая, используются как полярные, так и прямоугольные координаты</w:t>
      </w:r>
      <w:r w:rsidRPr="00057D55">
        <w:rPr>
          <w:szCs w:val="24"/>
          <w:lang w:val="ru-RU"/>
        </w:rPr>
        <w:t xml:space="preserve">. </w:t>
      </w:r>
      <w:r>
        <w:rPr>
          <w:szCs w:val="24"/>
          <w:lang w:val="ru-RU"/>
        </w:rPr>
        <w:t>В полярных координатах используются</w:t>
      </w:r>
      <w:r w:rsidRPr="00057D55">
        <w:rPr>
          <w:szCs w:val="24"/>
          <w:lang w:val="ru-RU"/>
        </w:rPr>
        <w:t>:</w:t>
      </w:r>
    </w:p>
    <w:p w:rsidR="00021DD4" w:rsidRPr="00057D55" w:rsidRDefault="00021DD4" w:rsidP="001B5E8E">
      <w:pPr>
        <w:jc w:val="center"/>
        <w:rPr>
          <w:szCs w:val="24"/>
          <w:lang w:val="ru-RU"/>
        </w:rPr>
      </w:pPr>
      <w:r w:rsidRPr="008311A2">
        <w:rPr>
          <w:i/>
          <w:iCs/>
          <w:szCs w:val="24"/>
          <w:lang w:val="en-US"/>
        </w:rPr>
        <w:t>r</w:t>
      </w:r>
      <w:r w:rsidRPr="00057D55">
        <w:rPr>
          <w:szCs w:val="24"/>
          <w:lang w:val="ru-RU"/>
        </w:rPr>
        <w:t xml:space="preserve"> – </w:t>
      </w:r>
      <w:proofErr w:type="gramStart"/>
      <w:r>
        <w:rPr>
          <w:szCs w:val="24"/>
          <w:lang w:val="ru-RU"/>
        </w:rPr>
        <w:t>расстояние</w:t>
      </w:r>
      <w:proofErr w:type="gramEnd"/>
      <w:r>
        <w:rPr>
          <w:szCs w:val="24"/>
          <w:lang w:val="ru-RU"/>
        </w:rPr>
        <w:t xml:space="preserve"> от источника</w:t>
      </w:r>
      <w:r w:rsidRPr="00057D55">
        <w:rPr>
          <w:szCs w:val="24"/>
          <w:lang w:val="ru-RU"/>
        </w:rPr>
        <w:t xml:space="preserve">, </w:t>
      </w:r>
      <w:r>
        <w:rPr>
          <w:rFonts w:asciiTheme="majorBidi" w:hAnsiTheme="majorBidi" w:cstheme="majorBidi"/>
        </w:rPr>
        <w:sym w:font="Symbol" w:char="F071"/>
      </w:r>
      <w:r w:rsidRPr="00057D55">
        <w:rPr>
          <w:szCs w:val="24"/>
          <w:lang w:val="ru-RU" w:bidi="he-IL"/>
        </w:rPr>
        <w:t xml:space="preserve"> </w:t>
      </w:r>
      <w:r w:rsidRPr="00057D55">
        <w:rPr>
          <w:szCs w:val="24"/>
          <w:lang w:val="ru-RU"/>
        </w:rPr>
        <w:t>–</w:t>
      </w:r>
      <w:r w:rsidRPr="00057D55">
        <w:rPr>
          <w:szCs w:val="24"/>
          <w:lang w:val="ru-RU" w:bidi="he-IL"/>
        </w:rPr>
        <w:t xml:space="preserve"> </w:t>
      </w:r>
      <w:r>
        <w:rPr>
          <w:szCs w:val="24"/>
          <w:lang w:val="ru-RU" w:bidi="he-IL"/>
        </w:rPr>
        <w:t>угол места</w:t>
      </w:r>
      <w:r w:rsidR="001B5E8E">
        <w:rPr>
          <w:szCs w:val="24"/>
          <w:lang w:val="ru-RU" w:bidi="he-IL"/>
        </w:rPr>
        <w:t>;</w:t>
      </w:r>
      <w:r w:rsidRPr="00057D55">
        <w:rPr>
          <w:szCs w:val="24"/>
          <w:lang w:val="ru-RU" w:bidi="he-IL"/>
        </w:rPr>
        <w:t xml:space="preserve"> </w:t>
      </w:r>
      <w:r>
        <w:rPr>
          <w:szCs w:val="24"/>
          <w:lang w:val="ru-RU" w:bidi="he-IL"/>
        </w:rPr>
        <w:t>и</w:t>
      </w:r>
      <w:r w:rsidRPr="00057D55">
        <w:rPr>
          <w:szCs w:val="24"/>
          <w:lang w:val="ru-RU" w:bidi="he-IL"/>
        </w:rPr>
        <w:t xml:space="preserve"> </w:t>
      </w:r>
      <w:r>
        <w:sym w:font="Symbol" w:char="F06A"/>
      </w:r>
      <w:r w:rsidRPr="00057D55">
        <w:rPr>
          <w:szCs w:val="24"/>
          <w:lang w:val="ru-RU"/>
        </w:rPr>
        <w:t xml:space="preserve"> – </w:t>
      </w:r>
      <w:r>
        <w:rPr>
          <w:szCs w:val="24"/>
          <w:lang w:val="ru-RU"/>
        </w:rPr>
        <w:t>угол азимута.</w:t>
      </w:r>
    </w:p>
    <w:p w:rsidR="00021DD4" w:rsidRPr="00057D55" w:rsidRDefault="00021DD4" w:rsidP="00021DD4">
      <w:pPr>
        <w:rPr>
          <w:lang w:val="ru-RU"/>
        </w:rPr>
      </w:pPr>
      <w:r>
        <w:rPr>
          <w:lang w:val="ru-RU"/>
        </w:rPr>
        <w:t>В прямоугольных координатах используются</w:t>
      </w:r>
      <w:r w:rsidRPr="00057D55">
        <w:rPr>
          <w:lang w:val="ru-RU"/>
        </w:rPr>
        <w:t>:</w:t>
      </w:r>
    </w:p>
    <w:p w:rsidR="00021DD4" w:rsidRPr="00057D55" w:rsidRDefault="00021DD4" w:rsidP="00021DD4">
      <w:pPr>
        <w:jc w:val="center"/>
        <w:rPr>
          <w:szCs w:val="24"/>
          <w:lang w:val="ru-RU"/>
        </w:rPr>
      </w:pPr>
      <w:r w:rsidRPr="00FB1E29">
        <w:rPr>
          <w:i/>
          <w:iCs/>
          <w:szCs w:val="24"/>
          <w:lang w:val="en-US"/>
        </w:rPr>
        <w:t>x</w:t>
      </w:r>
      <w:r w:rsidRPr="00057D55">
        <w:rPr>
          <w:szCs w:val="24"/>
          <w:lang w:val="ru-RU"/>
        </w:rPr>
        <w:t xml:space="preserve"> – </w:t>
      </w:r>
      <w:proofErr w:type="gramStart"/>
      <w:r>
        <w:rPr>
          <w:szCs w:val="24"/>
          <w:lang w:val="ru-RU"/>
        </w:rPr>
        <w:t>произвольно</w:t>
      </w:r>
      <w:proofErr w:type="gramEnd"/>
      <w:r>
        <w:rPr>
          <w:szCs w:val="24"/>
          <w:lang w:val="ru-RU"/>
        </w:rPr>
        <w:t xml:space="preserve"> выбранная горизонтальная ось</w:t>
      </w:r>
      <w:r w:rsidRPr="00057D55">
        <w:rPr>
          <w:szCs w:val="24"/>
          <w:lang w:val="ru-RU"/>
        </w:rPr>
        <w:t xml:space="preserve">, </w:t>
      </w:r>
      <w:r w:rsidRPr="00FB1E29">
        <w:rPr>
          <w:i/>
          <w:iCs/>
          <w:szCs w:val="24"/>
          <w:lang w:val="en-US"/>
        </w:rPr>
        <w:t>y</w:t>
      </w:r>
      <w:r w:rsidRPr="00057D55">
        <w:rPr>
          <w:szCs w:val="24"/>
          <w:lang w:val="ru-RU"/>
        </w:rPr>
        <w:t xml:space="preserve"> – </w:t>
      </w:r>
      <w:r>
        <w:rPr>
          <w:szCs w:val="24"/>
          <w:lang w:val="ru-RU"/>
        </w:rPr>
        <w:t xml:space="preserve">произвольно выбранная горизонтальная ось </w:t>
      </w:r>
      <w:r w:rsidRPr="00057D55">
        <w:rPr>
          <w:szCs w:val="24"/>
          <w:lang w:val="ru-RU"/>
        </w:rPr>
        <w:t>(</w:t>
      </w:r>
      <w:r>
        <w:rPr>
          <w:szCs w:val="24"/>
          <w:lang w:val="ru-RU"/>
        </w:rPr>
        <w:t xml:space="preserve">ортогональная к </w:t>
      </w:r>
      <w:r w:rsidRPr="00786B70">
        <w:rPr>
          <w:szCs w:val="24"/>
          <w:lang w:val="en-US"/>
        </w:rPr>
        <w:t>x</w:t>
      </w:r>
      <w:r w:rsidRPr="00057D55">
        <w:rPr>
          <w:szCs w:val="24"/>
          <w:lang w:val="ru-RU"/>
        </w:rPr>
        <w:t xml:space="preserve">), </w:t>
      </w:r>
      <w:r>
        <w:rPr>
          <w:szCs w:val="24"/>
          <w:lang w:val="ru-RU"/>
        </w:rPr>
        <w:t>и</w:t>
      </w:r>
      <w:r w:rsidRPr="00057D55">
        <w:rPr>
          <w:szCs w:val="24"/>
          <w:lang w:val="ru-RU"/>
        </w:rPr>
        <w:t xml:space="preserve"> </w:t>
      </w:r>
      <w:r w:rsidRPr="00FB1E29">
        <w:rPr>
          <w:i/>
          <w:iCs/>
          <w:szCs w:val="24"/>
          <w:lang w:val="en-US"/>
        </w:rPr>
        <w:t>z</w:t>
      </w:r>
      <w:r w:rsidRPr="00057D55">
        <w:rPr>
          <w:szCs w:val="24"/>
          <w:lang w:val="ru-RU"/>
        </w:rPr>
        <w:t xml:space="preserve"> – </w:t>
      </w:r>
      <w:r>
        <w:rPr>
          <w:szCs w:val="24"/>
          <w:lang w:val="ru-RU"/>
        </w:rPr>
        <w:t xml:space="preserve">вертикальная ось. </w:t>
      </w:r>
    </w:p>
    <w:p w:rsidR="00021DD4" w:rsidRPr="00057D55" w:rsidRDefault="00021DD4" w:rsidP="00021DD4">
      <w:pPr>
        <w:rPr>
          <w:lang w:val="ru-RU"/>
        </w:rPr>
      </w:pPr>
      <w:r>
        <w:rPr>
          <w:lang w:val="ru-RU"/>
        </w:rPr>
        <w:t>Осью "</w:t>
      </w:r>
      <w:r>
        <w:rPr>
          <w:lang w:val="en-US"/>
        </w:rPr>
        <w:t>x</w:t>
      </w:r>
      <w:r>
        <w:rPr>
          <w:lang w:val="ru-RU"/>
        </w:rPr>
        <w:t xml:space="preserve">" часто является ось главного луча антенны. При наложении этих систем координат за общее начало отсчета </w:t>
      </w:r>
      <w:r w:rsidRPr="00057D55">
        <w:rPr>
          <w:lang w:val="ru-RU"/>
        </w:rPr>
        <w:t>(</w:t>
      </w:r>
      <w:r w:rsidRPr="008311A2">
        <w:rPr>
          <w:i/>
          <w:iCs/>
          <w:lang w:val="en-US"/>
        </w:rPr>
        <w:t>r</w:t>
      </w:r>
      <w:r w:rsidRPr="00057D55">
        <w:rPr>
          <w:lang w:val="ru-RU"/>
        </w:rPr>
        <w:t xml:space="preserve">, </w:t>
      </w:r>
      <w:r>
        <w:rPr>
          <w:rFonts w:asciiTheme="majorBidi" w:hAnsiTheme="majorBidi" w:cstheme="majorBidi"/>
        </w:rPr>
        <w:sym w:font="Symbol" w:char="F071"/>
      </w:r>
      <w:r w:rsidRPr="00057D55">
        <w:rPr>
          <w:lang w:val="ru-RU"/>
        </w:rPr>
        <w:t xml:space="preserve"> = 0, </w:t>
      </w:r>
      <w:r>
        <w:sym w:font="Symbol" w:char="F06A"/>
      </w:r>
      <w:r w:rsidRPr="00057D55">
        <w:rPr>
          <w:lang w:val="ru-RU"/>
        </w:rPr>
        <w:t xml:space="preserve"> = 0)</w:t>
      </w:r>
      <w:r>
        <w:rPr>
          <w:lang w:val="ru-RU"/>
        </w:rPr>
        <w:t xml:space="preserve"> берется ось </w:t>
      </w:r>
      <w:r w:rsidRPr="00FB1E29">
        <w:rPr>
          <w:i/>
          <w:iCs/>
          <w:lang w:val="en-US"/>
        </w:rPr>
        <w:t>x</w:t>
      </w:r>
      <w:r w:rsidRPr="00057D55">
        <w:rPr>
          <w:lang w:val="ru-RU"/>
        </w:rPr>
        <w:t>.</w:t>
      </w:r>
    </w:p>
    <w:p w:rsidR="00021DD4" w:rsidRPr="00057D55" w:rsidRDefault="00021DD4" w:rsidP="00021DD4">
      <w:pPr>
        <w:rPr>
          <w:szCs w:val="24"/>
          <w:lang w:val="ru-RU"/>
        </w:rPr>
      </w:pPr>
      <w:r>
        <w:rPr>
          <w:szCs w:val="24"/>
          <w:lang w:val="ru-RU"/>
        </w:rPr>
        <w:t>Важно отметить, что при рассмотрении зоны обслуживания антенны и потенциального воздействия на зону обслуживания других антенн, направление луча должно отсчитываться от географического севера</w:t>
      </w:r>
      <w:r w:rsidRPr="00057D55">
        <w:rPr>
          <w:szCs w:val="24"/>
          <w:lang w:val="ru-RU"/>
        </w:rPr>
        <w:t>.</w:t>
      </w:r>
    </w:p>
    <w:p w:rsidR="00326F4B" w:rsidRPr="004E243C" w:rsidRDefault="00326F4B" w:rsidP="004E243C">
      <w:pPr>
        <w:pStyle w:val="Heading1"/>
        <w:rPr>
          <w:lang w:val="ru-RU"/>
        </w:rPr>
      </w:pPr>
      <w:bookmarkStart w:id="7" w:name="_Toc369681677"/>
      <w:bookmarkStart w:id="8" w:name="_Toc369684228"/>
      <w:r w:rsidRPr="005D0BD6">
        <w:rPr>
          <w:lang w:val="ru-RU"/>
        </w:rPr>
        <w:lastRenderedPageBreak/>
        <w:t>2</w:t>
      </w:r>
      <w:r w:rsidRPr="005D0BD6">
        <w:rPr>
          <w:lang w:val="ru-RU"/>
        </w:rPr>
        <w:tab/>
      </w:r>
      <w:r w:rsidR="004E243C">
        <w:rPr>
          <w:lang w:val="ru-RU"/>
        </w:rPr>
        <w:t>Геометрическое представление диаграмм направленности антенн</w:t>
      </w:r>
      <w:bookmarkEnd w:id="7"/>
      <w:bookmarkEnd w:id="8"/>
    </w:p>
    <w:p w:rsidR="00326F4B" w:rsidRPr="0078438E" w:rsidRDefault="00021DD4" w:rsidP="00326F4B">
      <w:pPr>
        <w:keepNext/>
        <w:keepLines/>
        <w:rPr>
          <w:lang w:val="ru-RU"/>
        </w:rPr>
      </w:pPr>
      <w:r>
        <w:rPr>
          <w:lang w:val="ru-RU"/>
        </w:rPr>
        <w:t>А</w:t>
      </w:r>
      <w:r w:rsidR="004E243C">
        <w:rPr>
          <w:lang w:val="ru-RU"/>
        </w:rPr>
        <w:t xml:space="preserve">нтенна может представлять собой одиночный элемент или решетку излучающих элементов. </w:t>
      </w:r>
      <w:proofErr w:type="gramStart"/>
      <w:r w:rsidR="004E243C">
        <w:rPr>
          <w:lang w:val="ru-RU"/>
        </w:rPr>
        <w:t xml:space="preserve">Пространственное распределение излучения, или диаграмма направленности антенны, может быть представлено в виде трехмерного геометрического места точек, где каждая точка имеет </w:t>
      </w:r>
      <w:proofErr w:type="spellStart"/>
      <w:r w:rsidR="004E243C">
        <w:rPr>
          <w:lang w:val="ru-RU"/>
        </w:rPr>
        <w:t>волнодвижущую</w:t>
      </w:r>
      <w:proofErr w:type="spellEnd"/>
      <w:r w:rsidR="004E243C">
        <w:rPr>
          <w:lang w:val="ru-RU"/>
        </w:rPr>
        <w:t xml:space="preserve"> силу (</w:t>
      </w:r>
      <w:proofErr w:type="spellStart"/>
      <w:r w:rsidR="004E243C">
        <w:rPr>
          <w:lang w:val="ru-RU"/>
        </w:rPr>
        <w:t>в.д.с</w:t>
      </w:r>
      <w:proofErr w:type="spellEnd"/>
      <w:r w:rsidR="004E243C">
        <w:rPr>
          <w:lang w:val="ru-RU"/>
        </w:rPr>
        <w:t>.)</w:t>
      </w:r>
      <w:r>
        <w:rPr>
          <w:rStyle w:val="FootnoteReference"/>
          <w:lang w:val="ru-RU"/>
        </w:rPr>
        <w:footnoteReference w:customMarkFollows="1" w:id="1"/>
        <w:t>*</w:t>
      </w:r>
      <w:r w:rsidR="004E243C">
        <w:rPr>
          <w:lang w:val="ru-RU"/>
        </w:rPr>
        <w:t>, основанную на сфере, центром которой являе</w:t>
      </w:r>
      <w:r>
        <w:rPr>
          <w:lang w:val="ru-RU"/>
        </w:rPr>
        <w:t>тся электрический центр антенны</w:t>
      </w:r>
      <w:r w:rsidR="004E243C">
        <w:rPr>
          <w:lang w:val="ru-RU"/>
        </w:rPr>
        <w:t xml:space="preserve"> и которая имеет большой радиус по сравнению с физическими и электрическими размерами антенны.</w:t>
      </w:r>
      <w:proofErr w:type="gramEnd"/>
    </w:p>
    <w:p w:rsidR="00326F4B" w:rsidRPr="00057D55" w:rsidRDefault="00021DD4" w:rsidP="00021DD4">
      <w:pPr>
        <w:rPr>
          <w:lang w:val="ru-RU"/>
        </w:rPr>
      </w:pPr>
      <w:r>
        <w:rPr>
          <w:lang w:val="ru-RU"/>
        </w:rPr>
        <w:t xml:space="preserve">Значение </w:t>
      </w:r>
      <w:proofErr w:type="spellStart"/>
      <w:r>
        <w:rPr>
          <w:lang w:val="ru-RU"/>
        </w:rPr>
        <w:t>в.д.</w:t>
      </w:r>
      <w:proofErr w:type="gramStart"/>
      <w:r>
        <w:rPr>
          <w:lang w:val="ru-RU"/>
        </w:rPr>
        <w:t>с</w:t>
      </w:r>
      <w:proofErr w:type="spellEnd"/>
      <w:proofErr w:type="gramEnd"/>
      <w:r>
        <w:rPr>
          <w:lang w:val="ru-RU"/>
        </w:rPr>
        <w:t xml:space="preserve">. </w:t>
      </w:r>
      <w:proofErr w:type="gramStart"/>
      <w:r>
        <w:rPr>
          <w:lang w:val="ru-RU"/>
        </w:rPr>
        <w:t>на</w:t>
      </w:r>
      <w:proofErr w:type="gramEnd"/>
      <w:r>
        <w:rPr>
          <w:lang w:val="ru-RU"/>
        </w:rPr>
        <w:t xml:space="preserve"> точке сферы указывается в </w:t>
      </w:r>
      <w:r w:rsidR="001B5E8E">
        <w:rPr>
          <w:lang w:val="ru-RU"/>
        </w:rPr>
        <w:t>дБ</w:t>
      </w:r>
      <w:r>
        <w:rPr>
          <w:lang w:val="ru-RU"/>
        </w:rPr>
        <w:t xml:space="preserve"> ниже максимального значения </w:t>
      </w:r>
      <w:proofErr w:type="spellStart"/>
      <w:r>
        <w:rPr>
          <w:lang w:val="ru-RU"/>
        </w:rPr>
        <w:t>в.д.с</w:t>
      </w:r>
      <w:proofErr w:type="spellEnd"/>
      <w:r>
        <w:rPr>
          <w:lang w:val="ru-RU"/>
        </w:rPr>
        <w:t>., которое приравнено к</w:t>
      </w:r>
      <w:r w:rsidR="00326F4B">
        <w:rPr>
          <w:lang w:val="en-US"/>
        </w:rPr>
        <w:t> </w:t>
      </w:r>
      <w:r w:rsidR="00326F4B" w:rsidRPr="00057D55">
        <w:rPr>
          <w:lang w:val="ru-RU"/>
        </w:rPr>
        <w:t>0</w:t>
      </w:r>
      <w:r w:rsidR="00326F4B" w:rsidRPr="00786B70">
        <w:rPr>
          <w:lang w:val="en-US"/>
        </w:rPr>
        <w:t> </w:t>
      </w:r>
      <w:r>
        <w:rPr>
          <w:lang w:val="ru-RU"/>
        </w:rPr>
        <w:t>дБ</w:t>
      </w:r>
      <w:r w:rsidR="00326F4B" w:rsidRPr="00057D55">
        <w:rPr>
          <w:lang w:val="ru-RU"/>
        </w:rPr>
        <w:t>.</w:t>
      </w:r>
    </w:p>
    <w:p w:rsidR="00326F4B" w:rsidRPr="00057D55" w:rsidRDefault="00021DD4" w:rsidP="00326F4B">
      <w:pPr>
        <w:rPr>
          <w:lang w:val="ru-RU"/>
        </w:rPr>
      </w:pPr>
      <w:r>
        <w:rPr>
          <w:lang w:val="ru-RU"/>
        </w:rPr>
        <w:t>Трехмерная диаграмма направленности основана на эталонной системе координат, приведенной на рисунке 1</w:t>
      </w:r>
      <w:r w:rsidR="00326F4B" w:rsidRPr="00057D55">
        <w:rPr>
          <w:lang w:val="ru-RU"/>
        </w:rPr>
        <w:t>.</w:t>
      </w:r>
    </w:p>
    <w:p w:rsidR="00326F4B" w:rsidRPr="005D0BD6" w:rsidRDefault="00021DD4" w:rsidP="00326F4B">
      <w:pPr>
        <w:rPr>
          <w:lang w:val="ru-RU"/>
        </w:rPr>
      </w:pPr>
      <w:r>
        <w:rPr>
          <w:lang w:val="ru-RU"/>
        </w:rPr>
        <w:t>Определены следующие параметры</w:t>
      </w:r>
      <w:r w:rsidR="00326F4B" w:rsidRPr="005D0BD6">
        <w:rPr>
          <w:lang w:val="ru-RU"/>
        </w:rPr>
        <w:t>:</w:t>
      </w:r>
    </w:p>
    <w:p w:rsidR="00326F4B" w:rsidRPr="00057D55" w:rsidRDefault="00326F4B" w:rsidP="00021DD4">
      <w:pPr>
        <w:pStyle w:val="Equationlegend"/>
        <w:rPr>
          <w:lang w:val="ru-RU"/>
        </w:rPr>
      </w:pPr>
      <w:r w:rsidRPr="005D0BD6">
        <w:rPr>
          <w:lang w:val="ru-RU"/>
        </w:rPr>
        <w:tab/>
      </w:r>
      <w:r w:rsidRPr="00653855">
        <w:sym w:font="Symbol" w:char="F071"/>
      </w:r>
      <w:r w:rsidRPr="00057D55">
        <w:rPr>
          <w:lang w:val="ru-RU"/>
        </w:rPr>
        <w:t xml:space="preserve"> :</w:t>
      </w:r>
      <w:r w:rsidRPr="00057D55">
        <w:rPr>
          <w:lang w:val="ru-RU"/>
        </w:rPr>
        <w:tab/>
      </w:r>
      <w:r w:rsidR="00021DD4">
        <w:rPr>
          <w:lang w:val="ru-RU"/>
        </w:rPr>
        <w:t>угол места относительно горизонта</w:t>
      </w:r>
      <w:r w:rsidRPr="00057D55">
        <w:rPr>
          <w:lang w:val="ru-RU"/>
        </w:rPr>
        <w:t xml:space="preserve"> (–</w:t>
      </w:r>
      <w:r w:rsidRPr="00653855">
        <w:t>π</w:t>
      </w:r>
      <w:r w:rsidRPr="00057D55">
        <w:rPr>
          <w:lang w:val="ru-RU"/>
        </w:rPr>
        <w:t xml:space="preserve">/2 &lt; </w:t>
      </w:r>
      <w:r w:rsidRPr="00653855">
        <w:t>θ</w:t>
      </w:r>
      <w:r w:rsidRPr="00057D55">
        <w:rPr>
          <w:lang w:val="ru-RU"/>
        </w:rPr>
        <w:t xml:space="preserve"> &lt; </w:t>
      </w:r>
      <w:r w:rsidRPr="00653855">
        <w:t>π</w:t>
      </w:r>
      <w:r w:rsidRPr="00057D55">
        <w:rPr>
          <w:lang w:val="ru-RU"/>
        </w:rPr>
        <w:t>/2)</w:t>
      </w:r>
      <w:r w:rsidR="00021DD4">
        <w:rPr>
          <w:lang w:val="ru-RU"/>
        </w:rPr>
        <w:t>,</w:t>
      </w:r>
      <w:r w:rsidRPr="00057D55">
        <w:rPr>
          <w:lang w:val="ru-RU"/>
        </w:rPr>
        <w:t xml:space="preserve"> </w:t>
      </w:r>
      <w:r w:rsidR="00021DD4">
        <w:rPr>
          <w:lang w:val="ru-RU"/>
        </w:rPr>
        <w:t>отрицательные углы соответствуют наклону луча вниз</w:t>
      </w:r>
      <w:r w:rsidRPr="00057D55">
        <w:rPr>
          <w:lang w:val="ru-RU"/>
        </w:rPr>
        <w:t>;</w:t>
      </w:r>
    </w:p>
    <w:p w:rsidR="00326F4B" w:rsidRPr="00057D55" w:rsidRDefault="00326F4B" w:rsidP="00021DD4">
      <w:pPr>
        <w:pStyle w:val="Equationlegend"/>
        <w:rPr>
          <w:lang w:val="ru-RU"/>
        </w:rPr>
      </w:pPr>
      <w:r w:rsidRPr="00057D55">
        <w:rPr>
          <w:lang w:val="ru-RU"/>
        </w:rPr>
        <w:tab/>
      </w:r>
      <w:r w:rsidRPr="00653855">
        <w:sym w:font="Symbol" w:char="F06A"/>
      </w:r>
      <w:r w:rsidRPr="00057D55">
        <w:rPr>
          <w:lang w:val="ru-RU"/>
        </w:rPr>
        <w:t xml:space="preserve"> :</w:t>
      </w:r>
      <w:r w:rsidRPr="00057D55">
        <w:rPr>
          <w:lang w:val="ru-RU"/>
        </w:rPr>
        <w:tab/>
      </w:r>
      <w:r w:rsidR="00021DD4">
        <w:rPr>
          <w:lang w:val="ru-RU"/>
        </w:rPr>
        <w:t xml:space="preserve">угол азимута относительно оси </w:t>
      </w:r>
      <w:r w:rsidR="00021DD4" w:rsidRPr="00021DD4">
        <w:rPr>
          <w:i/>
          <w:iCs/>
          <w:lang w:val="ru-RU"/>
        </w:rPr>
        <w:t>х</w:t>
      </w:r>
      <w:r w:rsidRPr="00057D55">
        <w:rPr>
          <w:lang w:val="ru-RU"/>
        </w:rPr>
        <w:t xml:space="preserve"> (0 &lt; </w:t>
      </w:r>
      <w:r w:rsidRPr="00653855">
        <w:t>φ</w:t>
      </w:r>
      <w:r w:rsidRPr="00057D55">
        <w:rPr>
          <w:lang w:val="ru-RU"/>
        </w:rPr>
        <w:t xml:space="preserve"> &lt; 2</w:t>
      </w:r>
      <w:r w:rsidRPr="00653855">
        <w:t>π</w:t>
      </w:r>
      <w:r w:rsidRPr="00057D55">
        <w:rPr>
          <w:lang w:val="ru-RU"/>
        </w:rPr>
        <w:t>);</w:t>
      </w:r>
    </w:p>
    <w:p w:rsidR="00326F4B" w:rsidRPr="00057D55" w:rsidRDefault="00326F4B" w:rsidP="00021DD4">
      <w:pPr>
        <w:pStyle w:val="Equationlegend"/>
        <w:rPr>
          <w:lang w:val="ru-RU"/>
        </w:rPr>
      </w:pPr>
      <w:r w:rsidRPr="00057D55">
        <w:rPr>
          <w:lang w:val="ru-RU"/>
        </w:rPr>
        <w:tab/>
      </w:r>
      <w:proofErr w:type="gramStart"/>
      <w:r w:rsidRPr="00653855">
        <w:rPr>
          <w:i/>
          <w:iCs/>
        </w:rPr>
        <w:t>r</w:t>
      </w:r>
      <w:r w:rsidRPr="00057D55">
        <w:rPr>
          <w:lang w:val="ru-RU"/>
        </w:rPr>
        <w:t xml:space="preserve"> :</w:t>
      </w:r>
      <w:proofErr w:type="gramEnd"/>
      <w:r w:rsidRPr="00057D55">
        <w:rPr>
          <w:lang w:val="ru-RU"/>
        </w:rPr>
        <w:tab/>
      </w:r>
      <w:r w:rsidR="00021DD4">
        <w:rPr>
          <w:lang w:val="ru-RU"/>
        </w:rPr>
        <w:t>расстояние между точкой начала координат и точкой наблюдения</w:t>
      </w:r>
      <w:r w:rsidRPr="00057D55">
        <w:rPr>
          <w:lang w:val="ru-RU"/>
        </w:rPr>
        <w:t>;</w:t>
      </w:r>
    </w:p>
    <w:p w:rsidR="00326F4B" w:rsidRPr="00057D55" w:rsidRDefault="00326F4B" w:rsidP="00021DD4">
      <w:pPr>
        <w:pStyle w:val="Equationlegend"/>
        <w:rPr>
          <w:lang w:val="ru-RU"/>
        </w:rPr>
      </w:pPr>
      <w:r w:rsidRPr="00057D55">
        <w:rPr>
          <w:lang w:val="ru-RU"/>
        </w:rPr>
        <w:tab/>
      </w:r>
      <w:proofErr w:type="gramStart"/>
      <w:r w:rsidRPr="00653855">
        <w:t>Q</w:t>
      </w:r>
      <w:r w:rsidRPr="00057D55">
        <w:rPr>
          <w:lang w:val="ru-RU"/>
        </w:rPr>
        <w:t xml:space="preserve"> :</w:t>
      </w:r>
      <w:proofErr w:type="gramEnd"/>
      <w:r w:rsidRPr="00057D55">
        <w:rPr>
          <w:lang w:val="ru-RU"/>
        </w:rPr>
        <w:tab/>
      </w:r>
      <w:r w:rsidR="00021DD4">
        <w:rPr>
          <w:lang w:val="ru-RU"/>
        </w:rPr>
        <w:t>точка наблюдения</w:t>
      </w:r>
      <w:r w:rsidRPr="00057D55">
        <w:rPr>
          <w:lang w:val="ru-RU"/>
        </w:rPr>
        <w:t>.</w:t>
      </w:r>
    </w:p>
    <w:p w:rsidR="00326F4B" w:rsidRPr="00057D55" w:rsidRDefault="00021DD4" w:rsidP="00326F4B">
      <w:pPr>
        <w:rPr>
          <w:lang w:val="ru-RU"/>
        </w:rPr>
      </w:pPr>
      <w:r>
        <w:rPr>
          <w:lang w:val="ru-RU"/>
        </w:rPr>
        <w:t xml:space="preserve">Оси </w:t>
      </w:r>
      <w:r w:rsidRPr="000A6712">
        <w:rPr>
          <w:i/>
          <w:iCs/>
          <w:lang w:val="en-US"/>
        </w:rPr>
        <w:t>x</w:t>
      </w:r>
      <w:r w:rsidRPr="00057D55">
        <w:rPr>
          <w:lang w:val="ru-RU"/>
        </w:rPr>
        <w:t xml:space="preserve">, </w:t>
      </w:r>
      <w:r w:rsidRPr="000A6712">
        <w:rPr>
          <w:i/>
          <w:iCs/>
          <w:lang w:val="en-US"/>
        </w:rPr>
        <w:t>y</w:t>
      </w:r>
      <w:r w:rsidRPr="00057D55">
        <w:rPr>
          <w:lang w:val="ru-RU"/>
        </w:rPr>
        <w:t xml:space="preserve"> </w:t>
      </w:r>
      <w:r>
        <w:rPr>
          <w:lang w:val="ru-RU"/>
        </w:rPr>
        <w:t>и</w:t>
      </w:r>
      <w:r w:rsidRPr="00057D55">
        <w:rPr>
          <w:lang w:val="ru-RU"/>
        </w:rPr>
        <w:t xml:space="preserve"> </w:t>
      </w:r>
      <w:r w:rsidRPr="000A6712">
        <w:rPr>
          <w:i/>
          <w:iCs/>
          <w:lang w:val="en-US"/>
        </w:rPr>
        <w:t>z</w:t>
      </w:r>
      <w:r w:rsidRPr="00057D55">
        <w:rPr>
          <w:lang w:val="ru-RU"/>
        </w:rPr>
        <w:t xml:space="preserve"> </w:t>
      </w:r>
      <w:r>
        <w:rPr>
          <w:lang w:val="ru-RU"/>
        </w:rPr>
        <w:t>– это совокупность ортогональных прямоугольных координат, поверх которых иногда накладываются полярные координаты в целях облегчения математического представления определенных свойств антенны. Ось "</w:t>
      </w:r>
      <w:r>
        <w:rPr>
          <w:lang w:val="en-US"/>
        </w:rPr>
        <w:t>z</w:t>
      </w:r>
      <w:r w:rsidRPr="00057D55">
        <w:rPr>
          <w:lang w:val="ru-RU"/>
        </w:rPr>
        <w:t xml:space="preserve">" </w:t>
      </w:r>
      <w:r>
        <w:rPr>
          <w:lang w:val="ru-RU"/>
        </w:rPr>
        <w:t>всегда вертикальная, а оси "</w:t>
      </w:r>
      <w:r>
        <w:rPr>
          <w:lang w:val="en-US"/>
        </w:rPr>
        <w:t>x</w:t>
      </w:r>
      <w:r>
        <w:rPr>
          <w:lang w:val="ru-RU"/>
        </w:rPr>
        <w:t>" и "</w:t>
      </w:r>
      <w:r>
        <w:rPr>
          <w:lang w:val="en-US"/>
        </w:rPr>
        <w:t>y</w:t>
      </w:r>
      <w:r>
        <w:rPr>
          <w:lang w:val="ru-RU"/>
        </w:rPr>
        <w:t>" выбираются так, чтобы обеспечить наилучшее представление антенны и ее характеристик.</w:t>
      </w:r>
    </w:p>
    <w:p w:rsidR="00A469C4" w:rsidRDefault="00A469C4">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326F4B" w:rsidRDefault="00BC7154" w:rsidP="00326F4B">
      <w:pPr>
        <w:pStyle w:val="FigureNo"/>
        <w:rPr>
          <w:lang w:val="en-US"/>
        </w:rPr>
      </w:pPr>
      <w:r>
        <w:rPr>
          <w:lang w:val="ru-RU"/>
        </w:rPr>
        <w:lastRenderedPageBreak/>
        <w:t>РИСУНОК</w:t>
      </w:r>
      <w:r w:rsidR="00326F4B">
        <w:rPr>
          <w:lang w:val="en-US"/>
        </w:rPr>
        <w:t xml:space="preserve"> 1</w:t>
      </w:r>
    </w:p>
    <w:p w:rsidR="00326F4B" w:rsidRPr="00BC7154" w:rsidRDefault="00BC7154" w:rsidP="00326F4B">
      <w:pPr>
        <w:pStyle w:val="Figuretitle"/>
        <w:keepLines/>
        <w:rPr>
          <w:lang w:val="ru-RU"/>
        </w:rPr>
      </w:pPr>
      <w:r>
        <w:rPr>
          <w:lang w:val="ru-RU"/>
        </w:rPr>
        <w:t>Эталонная система координат</w:t>
      </w:r>
    </w:p>
    <w:p w:rsidR="00326F4B" w:rsidRDefault="00FB1E29" w:rsidP="00326F4B">
      <w:pPr>
        <w:pStyle w:val="Figure"/>
      </w:pPr>
      <w:r>
        <w:object w:dxaOrig="7414" w:dyaOrig="7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65pt;height:221.75pt" o:ole="">
            <v:imagedata r:id="rId15" o:title=""/>
          </v:shape>
          <o:OLEObject Type="Embed" ProgID="CorelDRAW.Graphic.14" ShapeID="_x0000_i1025" DrawAspect="Content" ObjectID="_1444831577" r:id="rId16"/>
        </w:object>
      </w:r>
    </w:p>
    <w:p w:rsidR="00326F4B" w:rsidRPr="00BC7154" w:rsidRDefault="00326F4B" w:rsidP="00BC7154">
      <w:pPr>
        <w:pStyle w:val="Heading1"/>
        <w:rPr>
          <w:lang w:val="ru-RU"/>
        </w:rPr>
      </w:pPr>
      <w:bookmarkStart w:id="9" w:name="_Toc346118015"/>
      <w:bookmarkStart w:id="10" w:name="_Toc346118099"/>
      <w:bookmarkStart w:id="11" w:name="_Toc369681678"/>
      <w:bookmarkStart w:id="12" w:name="_Toc369684229"/>
      <w:r w:rsidRPr="00057D55">
        <w:rPr>
          <w:lang w:val="ru-RU"/>
        </w:rPr>
        <w:t>3</w:t>
      </w:r>
      <w:r w:rsidRPr="00057D55">
        <w:rPr>
          <w:lang w:val="ru-RU"/>
        </w:rPr>
        <w:tab/>
      </w:r>
      <w:bookmarkEnd w:id="9"/>
      <w:bookmarkEnd w:id="10"/>
      <w:r w:rsidR="00BC7154">
        <w:rPr>
          <w:lang w:val="ru-RU"/>
        </w:rPr>
        <w:t>Расчет диаграмм направленности и коэффициента усиления</w:t>
      </w:r>
      <w:bookmarkEnd w:id="11"/>
      <w:bookmarkEnd w:id="12"/>
    </w:p>
    <w:p w:rsidR="00326F4B" w:rsidRPr="00057D55" w:rsidRDefault="00BC7154" w:rsidP="00326F4B">
      <w:pPr>
        <w:rPr>
          <w:lang w:val="ru-RU"/>
        </w:rPr>
      </w:pPr>
      <w:r>
        <w:rPr>
          <w:lang w:val="ru-RU"/>
        </w:rPr>
        <w:t>В эталонной системе координат, представленной на рисунке 1, величина электрического поля, создаваемого антенной, задается следующим выражением</w:t>
      </w:r>
      <w:r w:rsidR="00326F4B" w:rsidRPr="00057D55">
        <w:rPr>
          <w:lang w:val="ru-RU"/>
        </w:rPr>
        <w:t>:</w:t>
      </w:r>
    </w:p>
    <w:p w:rsidR="00326F4B" w:rsidRPr="00057D55" w:rsidRDefault="00326F4B" w:rsidP="00326F4B">
      <w:pPr>
        <w:pStyle w:val="Equation"/>
        <w:rPr>
          <w:lang w:val="ru-RU"/>
        </w:rPr>
      </w:pPr>
      <w:bookmarkStart w:id="13" w:name="F001"/>
      <w:bookmarkStart w:id="14" w:name="Fo"/>
      <w:r w:rsidRPr="00057D55">
        <w:rPr>
          <w:lang w:val="ru-RU"/>
        </w:rPr>
        <w:tab/>
      </w:r>
      <w:r w:rsidRPr="00057D55">
        <w:rPr>
          <w:lang w:val="ru-RU"/>
        </w:rPr>
        <w:tab/>
      </w:r>
      <w:r>
        <w:fldChar w:fldCharType="begin"/>
      </w:r>
      <w:r w:rsidRPr="00786B70">
        <w:rPr>
          <w:lang w:val="en-US"/>
        </w:rPr>
        <w:instrText>eq</w:instrText>
      </w:r>
      <w:r w:rsidRPr="00057D55">
        <w:rPr>
          <w:lang w:val="ru-RU"/>
        </w:rPr>
        <w:instrText xml:space="preserve"> </w:instrText>
      </w:r>
      <w:r w:rsidRPr="00057D55">
        <w:rPr>
          <w:rFonts w:ascii="Symbol" w:hAnsi="Symbol"/>
          <w:lang w:val="ru-RU"/>
        </w:rPr>
        <w:instrText>½</w:instrText>
      </w:r>
      <w:r w:rsidRPr="00786B70">
        <w:rPr>
          <w:i/>
          <w:lang w:val="en-US"/>
        </w:rPr>
        <w:instrText>E</w:instrText>
      </w:r>
      <w:r w:rsidRPr="00057D55">
        <w:rPr>
          <w:lang w:val="ru-RU"/>
        </w:rPr>
        <w:instrText xml:space="preserve"> (</w:instrText>
      </w:r>
      <w:r w:rsidRPr="00786B70">
        <w:rPr>
          <w:rFonts w:ascii="Symbol" w:hAnsi="Symbol"/>
          <w:lang w:val="en-US"/>
        </w:rPr>
        <w:instrText>q</w:instrText>
      </w:r>
      <w:r w:rsidRPr="00057D55">
        <w:rPr>
          <w:lang w:val="ru-RU"/>
        </w:rPr>
        <w:instrText xml:space="preserve">, </w:instrText>
      </w:r>
      <w:r w:rsidRPr="00786B70">
        <w:rPr>
          <w:rFonts w:ascii="Symbol" w:hAnsi="Symbol"/>
          <w:lang w:val="en-US"/>
        </w:rPr>
        <w:instrText>j</w:instrText>
      </w:r>
      <w:r w:rsidRPr="00057D55">
        <w:rPr>
          <w:lang w:val="ru-RU"/>
        </w:rPr>
        <w:instrText>)</w:instrText>
      </w:r>
      <w:r w:rsidRPr="00057D55">
        <w:rPr>
          <w:rFonts w:ascii="Symbol" w:hAnsi="Symbol"/>
          <w:lang w:val="ru-RU"/>
        </w:rPr>
        <w:instrText>½</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786B70">
        <w:rPr>
          <w:i/>
          <w:lang w:val="en-US"/>
        </w:rPr>
        <w:instrText>k</w:instrText>
      </w:r>
      <w:r w:rsidRPr="00057D55">
        <w:rPr>
          <w:lang w:val="ru-RU"/>
        </w:rPr>
        <w:instrText xml:space="preserve"> </w:instrText>
      </w:r>
      <w:r w:rsidRPr="00057D55">
        <w:rPr>
          <w:rFonts w:ascii="Symbol" w:hAnsi="Symbol"/>
          <w:lang w:val="ru-RU"/>
        </w:rPr>
        <w:instrText>½</w:instrText>
      </w:r>
      <w:r w:rsidRPr="00786B70">
        <w:rPr>
          <w:lang w:val="en-US"/>
        </w:rPr>
        <w:instrText>f</w:instrText>
      </w:r>
      <w:r w:rsidRPr="00057D55">
        <w:rPr>
          <w:lang w:val="ru-RU"/>
        </w:rPr>
        <w:instrText xml:space="preserve"> (</w:instrText>
      </w:r>
      <w:r w:rsidRPr="00786B70">
        <w:rPr>
          <w:rFonts w:ascii="Symbol" w:hAnsi="Symbol"/>
          <w:lang w:val="en-US"/>
        </w:rPr>
        <w:instrText>q</w:instrText>
      </w:r>
      <w:r w:rsidRPr="00057D55">
        <w:rPr>
          <w:lang w:val="ru-RU"/>
        </w:rPr>
        <w:instrText xml:space="preserve">, </w:instrText>
      </w:r>
      <w:r w:rsidRPr="00786B70">
        <w:rPr>
          <w:rFonts w:ascii="Symbol" w:hAnsi="Symbol"/>
          <w:lang w:val="en-US"/>
        </w:rPr>
        <w:instrText>j</w:instrText>
      </w:r>
      <w:r w:rsidRPr="00057D55">
        <w:rPr>
          <w:lang w:val="ru-RU"/>
        </w:rPr>
        <w:instrText>)</w:instrText>
      </w:r>
      <w:r w:rsidRPr="00057D55">
        <w:rPr>
          <w:rFonts w:ascii="Symbol" w:hAnsi="Symbol"/>
          <w:lang w:val="ru-RU"/>
        </w:rPr>
        <w:instrText>½</w:instrText>
      </w:r>
      <w:r>
        <w:fldChar w:fldCharType="end"/>
      </w:r>
      <w:r w:rsidR="008F0806">
        <w:rPr>
          <w:lang w:val="ru-RU"/>
        </w:rPr>
        <w:t>,</w:t>
      </w:r>
      <w:r w:rsidRPr="00057D55">
        <w:rPr>
          <w:lang w:val="ru-RU"/>
        </w:rPr>
        <w:tab/>
        <w:t>(1)</w:t>
      </w:r>
      <w:bookmarkEnd w:id="13"/>
      <w:bookmarkEnd w:id="14"/>
    </w:p>
    <w:p w:rsidR="00326F4B" w:rsidRPr="00275C69" w:rsidRDefault="00BC7154" w:rsidP="00326F4B">
      <w:pPr>
        <w:rPr>
          <w:lang w:val="ru-RU"/>
        </w:rPr>
      </w:pPr>
      <w:r>
        <w:rPr>
          <w:lang w:val="ru-RU"/>
        </w:rPr>
        <w:t>где</w:t>
      </w:r>
      <w:r w:rsidR="00057D55">
        <w:rPr>
          <w:lang w:val="ru-RU"/>
        </w:rPr>
        <w:t>:</w:t>
      </w:r>
    </w:p>
    <w:p w:rsidR="00326F4B" w:rsidRPr="00057D55" w:rsidRDefault="00326F4B" w:rsidP="00BC7154">
      <w:pPr>
        <w:pStyle w:val="Equationlegend"/>
        <w:rPr>
          <w:rFonts w:asciiTheme="majorBidi" w:hAnsiTheme="majorBidi" w:cstheme="majorBidi"/>
          <w:lang w:val="ru-RU"/>
        </w:rPr>
      </w:pPr>
      <w:r w:rsidRPr="00057D55">
        <w:rPr>
          <w:lang w:val="ru-RU"/>
        </w:rPr>
        <w:tab/>
      </w:r>
      <w:r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i/>
        </w:rPr>
        <w:t>E</w:t>
      </w:r>
      <w:r w:rsidRPr="00FF4730">
        <w:rPr>
          <w:rFonts w:asciiTheme="majorBidi" w:hAnsiTheme="majorBidi" w:cstheme="majorBidi"/>
          <w:i/>
          <w:sz w:val="12"/>
        </w:rPr>
        <w:t> </w:t>
      </w:r>
      <w:r w:rsidRPr="00057D55">
        <w:rPr>
          <w:rFonts w:asciiTheme="majorBidi" w:hAnsiTheme="majorBidi" w:cstheme="majorBidi"/>
          <w:lang w:val="ru-RU"/>
        </w:rPr>
        <w:t>(</w:t>
      </w:r>
      <w:r w:rsidRPr="00FF4730">
        <w:rPr>
          <w:rFonts w:asciiTheme="majorBidi" w:hAnsiTheme="majorBidi" w:cstheme="majorBidi"/>
        </w:rPr>
        <w:sym w:font="Symbol" w:char="F071"/>
      </w:r>
      <w:proofErr w:type="gramStart"/>
      <w:r w:rsidRPr="00057D55">
        <w:rPr>
          <w:rFonts w:asciiTheme="majorBidi" w:hAnsiTheme="majorBidi" w:cstheme="majorBidi"/>
          <w:lang w:val="ru-RU"/>
        </w:rPr>
        <w:t xml:space="preserve">, </w:t>
      </w:r>
      <w:proofErr w:type="gramEnd"/>
      <w:r w:rsidRPr="00FF4730">
        <w:rPr>
          <w:rFonts w:asciiTheme="majorBidi" w:hAnsiTheme="majorBidi" w:cstheme="majorBidi"/>
        </w:rPr>
        <w:sym w:font="Symbol" w:char="F06A"/>
      </w:r>
      <w:r w:rsidRPr="00057D55">
        <w:rPr>
          <w:rFonts w:asciiTheme="majorBidi" w:hAnsiTheme="majorBidi" w:cstheme="majorBidi"/>
          <w:lang w:val="ru-RU"/>
        </w:rPr>
        <w:t>)</w:t>
      </w:r>
      <w:r w:rsidRPr="00FF4730">
        <w:rPr>
          <w:rFonts w:asciiTheme="majorBidi" w:hAnsiTheme="majorBidi" w:cstheme="majorBidi"/>
          <w:sz w:val="12"/>
        </w:rPr>
        <w:t> </w:t>
      </w:r>
      <w:r w:rsidRPr="00FF4730">
        <w:rPr>
          <w:rFonts w:asciiTheme="majorBidi" w:hAnsiTheme="majorBidi" w:cstheme="majorBidi"/>
        </w:rPr>
        <w:sym w:font="Symbol" w:char="F0BD"/>
      </w:r>
      <w:r w:rsidRPr="00057D55">
        <w:rPr>
          <w:rFonts w:asciiTheme="majorBidi" w:hAnsiTheme="majorBidi" w:cstheme="majorBidi"/>
          <w:sz w:val="8"/>
          <w:lang w:val="ru-RU"/>
        </w:rPr>
        <w:t xml:space="preserve"> </w:t>
      </w:r>
      <w:r w:rsidRPr="00057D55">
        <w:rPr>
          <w:rFonts w:asciiTheme="majorBidi" w:hAnsiTheme="majorBidi" w:cstheme="majorBidi"/>
          <w:lang w:val="ru-RU"/>
        </w:rPr>
        <w:t>:</w:t>
      </w:r>
      <w:r w:rsidRPr="00057D55">
        <w:rPr>
          <w:rFonts w:asciiTheme="majorBidi" w:hAnsiTheme="majorBidi" w:cstheme="majorBidi"/>
          <w:lang w:val="ru-RU"/>
        </w:rPr>
        <w:tab/>
      </w:r>
      <w:r w:rsidR="00BC7154">
        <w:rPr>
          <w:rFonts w:asciiTheme="majorBidi" w:hAnsiTheme="majorBidi" w:cstheme="majorBidi"/>
          <w:lang w:val="ru-RU"/>
        </w:rPr>
        <w:t>величина электрического поля</w:t>
      </w:r>
      <w:r w:rsidRPr="00057D55">
        <w:rPr>
          <w:rFonts w:asciiTheme="majorBidi" w:hAnsiTheme="majorBidi" w:cstheme="majorBidi"/>
          <w:lang w:val="ru-RU"/>
        </w:rPr>
        <w:t>;</w:t>
      </w:r>
    </w:p>
    <w:p w:rsidR="00326F4B" w:rsidRPr="00057D55" w:rsidRDefault="00326F4B" w:rsidP="00BC7154">
      <w:pPr>
        <w:pStyle w:val="Equationlegend"/>
        <w:rPr>
          <w:lang w:val="ru-RU"/>
        </w:rPr>
      </w:pPr>
      <w:r w:rsidRPr="00057D55">
        <w:rPr>
          <w:rFonts w:asciiTheme="majorBidi" w:hAnsiTheme="majorBidi" w:cstheme="majorBidi"/>
          <w:lang w:val="ru-RU"/>
        </w:rPr>
        <w:tab/>
      </w:r>
      <w:r w:rsidRPr="00FF4730">
        <w:rPr>
          <w:rFonts w:asciiTheme="majorBidi" w:hAnsiTheme="majorBidi" w:cstheme="majorBidi"/>
        </w:rPr>
        <w:sym w:font="Symbol" w:char="F0BD"/>
      </w:r>
      <w:r w:rsidRPr="00FF4730">
        <w:rPr>
          <w:rFonts w:asciiTheme="majorBidi" w:hAnsiTheme="majorBidi" w:cstheme="majorBidi"/>
          <w:sz w:val="12"/>
        </w:rPr>
        <w:t> </w:t>
      </w:r>
      <w:proofErr w:type="gramStart"/>
      <w:r w:rsidRPr="00FF4730">
        <w:rPr>
          <w:rFonts w:asciiTheme="majorBidi" w:hAnsiTheme="majorBidi" w:cstheme="majorBidi"/>
        </w:rPr>
        <w:t>f</w:t>
      </w:r>
      <w:proofErr w:type="gramEnd"/>
      <w:r w:rsidRPr="00FF4730">
        <w:rPr>
          <w:rFonts w:asciiTheme="majorBidi" w:hAnsiTheme="majorBidi" w:cstheme="majorBidi"/>
          <w:sz w:val="12"/>
        </w:rPr>
        <w:t> </w:t>
      </w:r>
      <w:r w:rsidRPr="00057D55">
        <w:rPr>
          <w:rFonts w:asciiTheme="majorBidi" w:hAnsiTheme="majorBidi" w:cstheme="majorBidi"/>
          <w:lang w:val="ru-RU"/>
        </w:rPr>
        <w:t>(</w:t>
      </w:r>
      <w:r w:rsidRPr="00FF4730">
        <w:rPr>
          <w:rFonts w:asciiTheme="majorBidi" w:hAnsiTheme="majorBidi" w:cstheme="majorBidi"/>
        </w:rPr>
        <w:sym w:font="Symbol" w:char="F071"/>
      </w:r>
      <w:r w:rsidRPr="00057D55">
        <w:rPr>
          <w:rFonts w:asciiTheme="majorBidi" w:hAnsiTheme="majorBidi" w:cstheme="majorBidi"/>
          <w:lang w:val="ru-RU"/>
        </w:rPr>
        <w:t xml:space="preserve">, </w:t>
      </w:r>
      <w:r w:rsidRPr="00FF4730">
        <w:rPr>
          <w:rFonts w:asciiTheme="majorBidi" w:hAnsiTheme="majorBidi" w:cstheme="majorBidi"/>
        </w:rPr>
        <w:sym w:font="Symbol" w:char="F06A"/>
      </w:r>
      <w:r w:rsidRPr="00057D55">
        <w:rPr>
          <w:rFonts w:asciiTheme="majorBidi" w:hAnsiTheme="majorBidi" w:cstheme="majorBidi"/>
          <w:lang w:val="ru-RU"/>
        </w:rPr>
        <w:t>)</w:t>
      </w:r>
      <w:r w:rsidRPr="00FF4730">
        <w:rPr>
          <w:rFonts w:asciiTheme="majorBidi" w:hAnsiTheme="majorBidi" w:cstheme="majorBidi"/>
          <w:sz w:val="12"/>
        </w:rPr>
        <w:t> </w:t>
      </w:r>
      <w:r w:rsidRPr="00FF4730">
        <w:rPr>
          <w:rFonts w:asciiTheme="majorBidi" w:hAnsiTheme="majorBidi" w:cstheme="majorBidi"/>
        </w:rPr>
        <w:sym w:font="Symbol" w:char="F0BD"/>
      </w:r>
      <w:r w:rsidRPr="00057D55">
        <w:rPr>
          <w:rFonts w:asciiTheme="majorBidi" w:hAnsiTheme="majorBidi" w:cstheme="majorBidi"/>
          <w:sz w:val="8"/>
          <w:lang w:val="ru-RU"/>
        </w:rPr>
        <w:t xml:space="preserve"> </w:t>
      </w:r>
      <w:r w:rsidRPr="00057D55">
        <w:rPr>
          <w:rFonts w:asciiTheme="majorBidi" w:hAnsiTheme="majorBidi" w:cstheme="majorBidi"/>
          <w:lang w:val="ru-RU"/>
        </w:rPr>
        <w:t>:</w:t>
      </w:r>
      <w:r w:rsidRPr="00057D55">
        <w:rPr>
          <w:lang w:val="ru-RU"/>
        </w:rPr>
        <w:tab/>
      </w:r>
      <w:r w:rsidR="00BC7154">
        <w:rPr>
          <w:lang w:val="ru-RU"/>
        </w:rPr>
        <w:t>функция диаграммы направленности</w:t>
      </w:r>
      <w:r w:rsidRPr="00057D55">
        <w:rPr>
          <w:lang w:val="ru-RU"/>
        </w:rPr>
        <w:t>;</w:t>
      </w:r>
    </w:p>
    <w:p w:rsidR="00326F4B" w:rsidRPr="00057D55" w:rsidRDefault="00326F4B" w:rsidP="00BB3F8A">
      <w:pPr>
        <w:pStyle w:val="Equationlegend"/>
        <w:rPr>
          <w:rFonts w:asciiTheme="majorBidi" w:hAnsiTheme="majorBidi" w:cstheme="majorBidi"/>
          <w:lang w:val="ru-RU"/>
        </w:rPr>
      </w:pPr>
      <w:r w:rsidRPr="00057D55">
        <w:rPr>
          <w:rFonts w:asciiTheme="majorBidi" w:hAnsiTheme="majorBidi" w:cstheme="majorBidi"/>
          <w:i/>
          <w:lang w:val="ru-RU"/>
        </w:rPr>
        <w:tab/>
      </w:r>
      <w:proofErr w:type="gramStart"/>
      <w:r w:rsidRPr="00FF4730">
        <w:rPr>
          <w:rFonts w:asciiTheme="majorBidi" w:hAnsiTheme="majorBidi" w:cstheme="majorBidi"/>
          <w:i/>
        </w:rPr>
        <w:t>k</w:t>
      </w:r>
      <w:r w:rsidRPr="00057D55">
        <w:rPr>
          <w:rFonts w:asciiTheme="majorBidi" w:hAnsiTheme="majorBidi" w:cstheme="majorBidi"/>
          <w:sz w:val="8"/>
          <w:lang w:val="ru-RU"/>
        </w:rPr>
        <w:t xml:space="preserve"> </w:t>
      </w:r>
      <w:r w:rsidR="00BC7154" w:rsidRPr="00057D55">
        <w:rPr>
          <w:rFonts w:asciiTheme="majorBidi" w:hAnsiTheme="majorBidi" w:cstheme="majorBidi"/>
          <w:lang w:val="ru-RU"/>
        </w:rPr>
        <w:t>:</w:t>
      </w:r>
      <w:proofErr w:type="gramEnd"/>
      <w:r w:rsidR="00BC7154" w:rsidRPr="00057D55">
        <w:rPr>
          <w:rFonts w:asciiTheme="majorBidi" w:hAnsiTheme="majorBidi" w:cstheme="majorBidi"/>
          <w:lang w:val="ru-RU"/>
        </w:rPr>
        <w:tab/>
      </w:r>
      <w:r w:rsidR="00BC7154">
        <w:rPr>
          <w:rFonts w:asciiTheme="majorBidi" w:hAnsiTheme="majorBidi" w:cstheme="majorBidi"/>
          <w:lang w:val="ru-RU"/>
        </w:rPr>
        <w:t>нормирующий коэффициент для установк</w:t>
      </w:r>
      <w:r w:rsidR="00BB3F8A">
        <w:rPr>
          <w:rFonts w:asciiTheme="majorBidi" w:hAnsiTheme="majorBidi" w:cstheme="majorBidi"/>
          <w:lang w:val="ru-RU"/>
        </w:rPr>
        <w:t>и</w:t>
      </w:r>
      <w:r w:rsidRPr="00057D55">
        <w:rPr>
          <w:rFonts w:asciiTheme="majorBidi" w:hAnsiTheme="majorBidi" w:cstheme="majorBidi"/>
          <w:lang w:val="ru-RU"/>
        </w:rPr>
        <w:t xml:space="preserve"> </w:t>
      </w:r>
      <w:r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i/>
        </w:rPr>
        <w:t>E</w:t>
      </w:r>
      <w:r w:rsidRPr="00FF4730">
        <w:rPr>
          <w:rFonts w:asciiTheme="majorBidi" w:hAnsiTheme="majorBidi" w:cstheme="majorBidi"/>
          <w:i/>
          <w:sz w:val="12"/>
        </w:rPr>
        <w:t> </w:t>
      </w:r>
      <w:r w:rsidRPr="00057D55">
        <w:rPr>
          <w:rFonts w:asciiTheme="majorBidi" w:hAnsiTheme="majorBidi" w:cstheme="majorBidi"/>
          <w:lang w:val="ru-RU"/>
        </w:rPr>
        <w:t>(</w:t>
      </w:r>
      <w:r w:rsidRPr="00FF4730">
        <w:rPr>
          <w:rFonts w:asciiTheme="majorBidi" w:hAnsiTheme="majorBidi" w:cstheme="majorBidi"/>
        </w:rPr>
        <w:sym w:font="Symbol" w:char="F071"/>
      </w:r>
      <w:r w:rsidRPr="00057D55">
        <w:rPr>
          <w:rFonts w:asciiTheme="majorBidi" w:hAnsiTheme="majorBidi" w:cstheme="majorBidi"/>
          <w:lang w:val="ru-RU"/>
        </w:rPr>
        <w:t xml:space="preserve">, </w:t>
      </w:r>
      <w:r w:rsidRPr="00FF4730">
        <w:rPr>
          <w:rFonts w:asciiTheme="majorBidi" w:hAnsiTheme="majorBidi" w:cstheme="majorBidi"/>
        </w:rPr>
        <w:sym w:font="Symbol" w:char="F06A"/>
      </w:r>
      <w:r w:rsidRPr="00057D55">
        <w:rPr>
          <w:rFonts w:asciiTheme="majorBidi" w:hAnsiTheme="majorBidi" w:cstheme="majorBidi"/>
          <w:lang w:val="ru-RU"/>
        </w:rPr>
        <w:t>)</w:t>
      </w:r>
      <w:r w:rsidRPr="00FF4730">
        <w:rPr>
          <w:rFonts w:asciiTheme="majorBidi" w:hAnsiTheme="majorBidi" w:cstheme="majorBidi"/>
          <w:sz w:val="12"/>
        </w:rPr>
        <w:t> </w:t>
      </w:r>
      <w:r w:rsidRPr="00FF4730">
        <w:rPr>
          <w:rFonts w:asciiTheme="majorBidi" w:hAnsiTheme="majorBidi" w:cstheme="majorBidi"/>
        </w:rPr>
        <w:sym w:font="Symbol" w:char="F0BD"/>
      </w:r>
      <w:r w:rsidRPr="00057D55">
        <w:rPr>
          <w:rFonts w:asciiTheme="majorBidi" w:hAnsiTheme="majorBidi" w:cstheme="majorBidi"/>
          <w:lang w:val="ru-RU"/>
        </w:rPr>
        <w:t xml:space="preserve"> </w:t>
      </w:r>
      <w:r w:rsidRPr="00FF4730">
        <w:rPr>
          <w:rFonts w:asciiTheme="majorBidi" w:hAnsiTheme="majorBidi" w:cstheme="majorBidi"/>
          <w:i/>
          <w:position w:val="-4"/>
          <w:sz w:val="16"/>
        </w:rPr>
        <w:t>max</w:t>
      </w:r>
      <w:r w:rsidRPr="00057D55">
        <w:rPr>
          <w:rFonts w:asciiTheme="majorBidi" w:hAnsiTheme="majorBidi" w:cstheme="majorBidi"/>
          <w:lang w:val="ru-RU"/>
        </w:rPr>
        <w:t xml:space="preserve"> = 1, </w:t>
      </w:r>
      <w:r w:rsidR="00591301">
        <w:rPr>
          <w:rFonts w:asciiTheme="majorBidi" w:hAnsiTheme="majorBidi" w:cstheme="majorBidi"/>
          <w:lang w:val="ru-RU"/>
        </w:rPr>
        <w:t>т.</w:t>
      </w:r>
      <w:r w:rsidR="00944AFC" w:rsidRPr="00944AFC">
        <w:rPr>
          <w:rFonts w:asciiTheme="majorBidi" w:hAnsiTheme="majorBidi" w:cstheme="majorBidi"/>
          <w:lang w:val="ru-RU"/>
        </w:rPr>
        <w:t xml:space="preserve"> </w:t>
      </w:r>
      <w:r w:rsidR="00591301">
        <w:rPr>
          <w:rFonts w:asciiTheme="majorBidi" w:hAnsiTheme="majorBidi" w:cstheme="majorBidi"/>
          <w:lang w:val="ru-RU"/>
        </w:rPr>
        <w:t>е</w:t>
      </w:r>
      <w:r w:rsidRPr="00057D55">
        <w:rPr>
          <w:rFonts w:asciiTheme="majorBidi" w:hAnsiTheme="majorBidi" w:cstheme="majorBidi"/>
          <w:lang w:val="ru-RU"/>
        </w:rPr>
        <w:t xml:space="preserve">. 0 </w:t>
      </w:r>
      <w:r w:rsidR="00BC7154">
        <w:rPr>
          <w:rFonts w:asciiTheme="majorBidi" w:hAnsiTheme="majorBidi" w:cstheme="majorBidi"/>
          <w:lang w:val="ru-RU"/>
        </w:rPr>
        <w:t>дБ</w:t>
      </w:r>
      <w:r w:rsidRPr="00057D55">
        <w:rPr>
          <w:rFonts w:asciiTheme="majorBidi" w:hAnsiTheme="majorBidi" w:cstheme="majorBidi"/>
          <w:lang w:val="ru-RU"/>
        </w:rPr>
        <w:t>.</w:t>
      </w:r>
    </w:p>
    <w:p w:rsidR="00326F4B" w:rsidRPr="00057D55" w:rsidRDefault="00BC7154" w:rsidP="00326F4B">
      <w:pPr>
        <w:rPr>
          <w:lang w:val="ru-RU"/>
        </w:rPr>
      </w:pPr>
      <w:r>
        <w:rPr>
          <w:lang w:val="ru-RU"/>
        </w:rPr>
        <w:t>Выражая общее электрическое поле в виде его составляющих в сферической системе координат, получаем</w:t>
      </w:r>
      <w:r w:rsidR="00326F4B" w:rsidRPr="00057D55">
        <w:rPr>
          <w:lang w:val="ru-RU"/>
        </w:rPr>
        <w:t>:</w:t>
      </w:r>
    </w:p>
    <w:p w:rsidR="00326F4B" w:rsidRPr="00057D55" w:rsidRDefault="00326F4B" w:rsidP="00326F4B">
      <w:pPr>
        <w:pStyle w:val="Equation"/>
        <w:rPr>
          <w:lang w:val="ru-RU"/>
        </w:rPr>
      </w:pPr>
      <w:bookmarkStart w:id="15" w:name="F002"/>
      <w:r w:rsidRPr="00057D55">
        <w:rPr>
          <w:lang w:val="ru-RU"/>
        </w:rPr>
        <w:tab/>
      </w:r>
      <w:r w:rsidRPr="00057D55">
        <w:rPr>
          <w:lang w:val="ru-RU"/>
        </w:rPr>
        <w:tab/>
      </w:r>
      <w:r>
        <w:fldChar w:fldCharType="begin"/>
      </w:r>
      <w:r w:rsidRPr="00786B70">
        <w:rPr>
          <w:lang w:val="en-US"/>
        </w:rPr>
        <w:instrText>eq</w:instrText>
      </w:r>
      <w:r w:rsidRPr="00057D55">
        <w:rPr>
          <w:lang w:val="ru-RU"/>
        </w:rPr>
        <w:instrText xml:space="preserve"> </w:instrText>
      </w:r>
      <w:r w:rsidRPr="00057D55">
        <w:rPr>
          <w:rFonts w:ascii="Symbol" w:hAnsi="Symbol"/>
          <w:lang w:val="ru-RU"/>
        </w:rPr>
        <w:instrText>½</w:instrText>
      </w:r>
      <w:r w:rsidRPr="00786B70">
        <w:rPr>
          <w:i/>
          <w:lang w:val="en-US"/>
        </w:rPr>
        <w:instrText>E</w:instrText>
      </w:r>
      <w:r w:rsidRPr="00057D55">
        <w:rPr>
          <w:lang w:val="ru-RU"/>
        </w:rPr>
        <w:instrText xml:space="preserve"> (</w:instrText>
      </w:r>
      <w:r w:rsidRPr="00786B70">
        <w:rPr>
          <w:rFonts w:ascii="Symbol" w:hAnsi="Symbol"/>
          <w:lang w:val="en-US"/>
        </w:rPr>
        <w:instrText>q</w:instrText>
      </w:r>
      <w:r w:rsidRPr="00057D55">
        <w:rPr>
          <w:lang w:val="ru-RU"/>
        </w:rPr>
        <w:instrText xml:space="preserve">, </w:instrText>
      </w:r>
      <w:r w:rsidRPr="00786B70">
        <w:rPr>
          <w:rFonts w:ascii="Symbol" w:hAnsi="Symbol"/>
          <w:lang w:val="en-US"/>
        </w:rPr>
        <w:instrText>j</w:instrText>
      </w:r>
      <w:r w:rsidRPr="00057D55">
        <w:rPr>
          <w:lang w:val="ru-RU"/>
        </w:rPr>
        <w:instrText>)</w:instrText>
      </w:r>
      <w:r w:rsidRPr="00057D55">
        <w:rPr>
          <w:rFonts w:ascii="Symbol" w:hAnsi="Symbol"/>
          <w:lang w:val="ru-RU"/>
        </w:rPr>
        <w:instrText>½</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786B70">
        <w:rPr>
          <w:lang w:val="en-US"/>
        </w:rPr>
        <w:instrText>b</w:instrText>
      </w:r>
      <w:r w:rsidRPr="00057D55">
        <w:rPr>
          <w:lang w:val="ru-RU"/>
        </w:rPr>
        <w:instrText>\</w:instrText>
      </w:r>
      <w:r w:rsidRPr="00786B70">
        <w:rPr>
          <w:lang w:val="en-US"/>
        </w:rPr>
        <w:instrText>bc</w:instrText>
      </w:r>
      <w:r w:rsidRPr="00057D55">
        <w:rPr>
          <w:lang w:val="ru-RU"/>
        </w:rPr>
        <w:instrText>\[(\</w:instrText>
      </w:r>
      <w:r w:rsidRPr="00786B70">
        <w:rPr>
          <w:lang w:val="en-US"/>
        </w:rPr>
        <w:instrText>s</w:instrText>
      </w:r>
      <w:r w:rsidRPr="00057D55">
        <w:rPr>
          <w:lang w:val="ru-RU"/>
        </w:rPr>
        <w:instrText>( ; )\</w:instrText>
      </w:r>
      <w:r w:rsidRPr="00786B70">
        <w:rPr>
          <w:lang w:val="en-US"/>
        </w:rPr>
        <w:instrText>d</w:instrText>
      </w:r>
      <w:r w:rsidRPr="00057D55">
        <w:rPr>
          <w:lang w:val="ru-RU"/>
        </w:rPr>
        <w:instrText>\</w:instrText>
      </w:r>
      <w:r w:rsidRPr="00786B70">
        <w:rPr>
          <w:lang w:val="en-US"/>
        </w:rPr>
        <w:instrText>ba</w:instrText>
      </w:r>
      <w:r w:rsidRPr="00057D55">
        <w:rPr>
          <w:lang w:val="ru-RU"/>
        </w:rPr>
        <w:instrText>3()</w:instrText>
      </w:r>
      <w:r w:rsidRPr="00057D55">
        <w:rPr>
          <w:rFonts w:ascii="Symbol" w:hAnsi="Symbol"/>
          <w:lang w:val="ru-RU"/>
        </w:rPr>
        <w:instrText>½</w:instrText>
      </w:r>
      <w:r w:rsidRPr="00786B70">
        <w:rPr>
          <w:i/>
          <w:lang w:val="en-US"/>
        </w:rPr>
        <w:instrText>E</w:instrText>
      </w:r>
      <w:r w:rsidRPr="00786B70">
        <w:rPr>
          <w:rFonts w:ascii="Symbol" w:hAnsi="Symbol"/>
          <w:position w:val="-4"/>
          <w:sz w:val="18"/>
          <w:lang w:val="en-US"/>
        </w:rPr>
        <w:instrText>q</w:instrText>
      </w:r>
      <w:r w:rsidRPr="00057D55">
        <w:rPr>
          <w:position w:val="-4"/>
          <w:sz w:val="18"/>
          <w:lang w:val="ru-RU"/>
        </w:rPr>
        <w:instrText xml:space="preserve"> </w:instrText>
      </w:r>
      <w:r w:rsidRPr="00057D55">
        <w:rPr>
          <w:lang w:val="ru-RU"/>
        </w:rPr>
        <w:instrText>(</w:instrText>
      </w:r>
      <w:r w:rsidRPr="00786B70">
        <w:rPr>
          <w:rFonts w:ascii="Symbol" w:hAnsi="Symbol"/>
          <w:lang w:val="en-US"/>
        </w:rPr>
        <w:instrText>q</w:instrText>
      </w:r>
      <w:r w:rsidRPr="00057D55">
        <w:rPr>
          <w:lang w:val="ru-RU"/>
        </w:rPr>
        <w:instrText xml:space="preserve">, </w:instrText>
      </w:r>
      <w:r w:rsidRPr="00786B70">
        <w:rPr>
          <w:rFonts w:ascii="Symbol" w:hAnsi="Symbol"/>
          <w:lang w:val="en-US"/>
        </w:rPr>
        <w:instrText>j</w:instrText>
      </w:r>
      <w:r w:rsidRPr="00057D55">
        <w:rPr>
          <w:lang w:val="ru-RU"/>
        </w:rPr>
        <w:instrText>)</w:instrText>
      </w:r>
      <w:r w:rsidRPr="00057D55">
        <w:rPr>
          <w:rFonts w:ascii="Symbol" w:hAnsi="Symbol"/>
          <w:spacing w:val="-30"/>
          <w:lang w:val="ru-RU"/>
        </w:rPr>
        <w:instrText>½</w:instrText>
      </w:r>
      <w:r w:rsidRPr="00057D55">
        <w:rPr>
          <w:position w:val="10"/>
          <w:sz w:val="18"/>
          <w:lang w:val="ru-RU"/>
        </w:rPr>
        <w:instrText>2</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057D55">
        <w:rPr>
          <w:rFonts w:ascii="Symbol" w:hAnsi="Symbol"/>
          <w:lang w:val="ru-RU"/>
        </w:rPr>
        <w:instrText>½</w:instrText>
      </w:r>
      <w:r w:rsidRPr="00786B70">
        <w:rPr>
          <w:i/>
          <w:lang w:val="en-US"/>
        </w:rPr>
        <w:instrText>E</w:instrText>
      </w:r>
      <w:r w:rsidRPr="00786B70">
        <w:rPr>
          <w:rFonts w:ascii="Symbol" w:hAnsi="Symbol"/>
          <w:position w:val="-4"/>
          <w:sz w:val="18"/>
          <w:lang w:val="en-US"/>
        </w:rPr>
        <w:instrText>j</w:instrText>
      </w:r>
      <w:r w:rsidRPr="00057D55">
        <w:rPr>
          <w:position w:val="-4"/>
          <w:sz w:val="18"/>
          <w:lang w:val="ru-RU"/>
        </w:rPr>
        <w:instrText xml:space="preserve"> </w:instrText>
      </w:r>
      <w:r w:rsidRPr="00057D55">
        <w:rPr>
          <w:lang w:val="ru-RU"/>
        </w:rPr>
        <w:instrText>(</w:instrText>
      </w:r>
      <w:r w:rsidRPr="00786B70">
        <w:rPr>
          <w:rFonts w:ascii="Symbol" w:hAnsi="Symbol"/>
          <w:lang w:val="en-US"/>
        </w:rPr>
        <w:instrText>q</w:instrText>
      </w:r>
      <w:r w:rsidRPr="00057D55">
        <w:rPr>
          <w:lang w:val="ru-RU"/>
        </w:rPr>
        <w:instrText xml:space="preserve">, </w:instrText>
      </w:r>
      <w:r w:rsidRPr="00786B70">
        <w:rPr>
          <w:rFonts w:ascii="Symbol" w:hAnsi="Symbol"/>
          <w:lang w:val="en-US"/>
        </w:rPr>
        <w:instrText>j</w:instrText>
      </w:r>
      <w:r w:rsidRPr="00057D55">
        <w:rPr>
          <w:lang w:val="ru-RU"/>
        </w:rPr>
        <w:instrText>)</w:instrText>
      </w:r>
      <w:r w:rsidRPr="00057D55">
        <w:rPr>
          <w:rFonts w:ascii="Symbol" w:hAnsi="Symbol"/>
          <w:spacing w:val="-30"/>
          <w:lang w:val="ru-RU"/>
        </w:rPr>
        <w:instrText>½</w:instrText>
      </w:r>
      <w:r w:rsidRPr="00057D55">
        <w:rPr>
          <w:position w:val="10"/>
          <w:sz w:val="18"/>
          <w:lang w:val="ru-RU"/>
        </w:rPr>
        <w:instrText>2</w:instrText>
      </w:r>
      <w:r w:rsidRPr="00057D55">
        <w:rPr>
          <w:lang w:val="ru-RU"/>
        </w:rPr>
        <w:instrText>)</w:instrText>
      </w:r>
      <w:r w:rsidRPr="00057D55">
        <w:rPr>
          <w:position w:val="22"/>
          <w:sz w:val="18"/>
          <w:lang w:val="ru-RU"/>
        </w:rPr>
        <w:instrText>½</w:instrText>
      </w:r>
      <w:r>
        <w:fldChar w:fldCharType="end"/>
      </w:r>
      <w:r w:rsidR="008F0806">
        <w:rPr>
          <w:lang w:val="ru-RU"/>
        </w:rPr>
        <w:t>.</w:t>
      </w:r>
      <w:r w:rsidRPr="00057D55">
        <w:rPr>
          <w:lang w:val="ru-RU"/>
        </w:rPr>
        <w:tab/>
        <w:t>(2)</w:t>
      </w:r>
      <w:bookmarkEnd w:id="15"/>
    </w:p>
    <w:p w:rsidR="00326F4B" w:rsidRDefault="00BC7154" w:rsidP="00BC7154">
      <w:r>
        <w:rPr>
          <w:lang w:val="ru-RU"/>
        </w:rPr>
        <w:t>Направленность</w:t>
      </w:r>
      <w:r w:rsidR="00326F4B" w:rsidRPr="00057D55">
        <w:rPr>
          <w:lang w:val="ru-RU"/>
        </w:rPr>
        <w:t xml:space="preserve">, </w:t>
      </w:r>
      <w:r w:rsidR="00326F4B" w:rsidRPr="00786B70">
        <w:rPr>
          <w:i/>
          <w:lang w:val="en-US"/>
        </w:rPr>
        <w:t>D</w:t>
      </w:r>
      <w:r w:rsidR="00326F4B" w:rsidRPr="00057D55">
        <w:rPr>
          <w:lang w:val="ru-RU"/>
        </w:rPr>
        <w:t xml:space="preserve">, </w:t>
      </w:r>
      <w:r>
        <w:rPr>
          <w:lang w:val="ru-RU"/>
        </w:rPr>
        <w:t>излучающего источника определяется как отношение его максимальной интенсивности излучения (или плотности потока мощности) к интенсивности излучения изотропного источника, излучающего такую же полную мощность. Она может быть выражена как</w:t>
      </w:r>
      <w:r w:rsidR="00326F4B">
        <w:t>:</w:t>
      </w:r>
    </w:p>
    <w:tbl>
      <w:tblPr>
        <w:tblW w:w="9923" w:type="dxa"/>
        <w:tblInd w:w="108" w:type="dxa"/>
        <w:tblLayout w:type="fixed"/>
        <w:tblLook w:val="04A0" w:firstRow="1" w:lastRow="0" w:firstColumn="1" w:lastColumn="0" w:noHBand="0" w:noVBand="1"/>
      </w:tblPr>
      <w:tblGrid>
        <w:gridCol w:w="9072"/>
        <w:gridCol w:w="851"/>
      </w:tblGrid>
      <w:tr w:rsidR="00326F4B" w:rsidTr="00221CCF">
        <w:tc>
          <w:tcPr>
            <w:tcW w:w="9072" w:type="dxa"/>
            <w:vAlign w:val="center"/>
          </w:tcPr>
          <w:p w:rsidR="00326F4B" w:rsidRDefault="00326F4B" w:rsidP="00221CCF">
            <w:pPr>
              <w:pStyle w:val="Blanc"/>
            </w:pPr>
          </w:p>
          <w:p w:rsidR="00326F4B" w:rsidRPr="008F0806" w:rsidRDefault="00326F4B" w:rsidP="00221CCF">
            <w:pPr>
              <w:pStyle w:val="Equation"/>
              <w:rPr>
                <w:bCs/>
                <w:lang w:val="ru-RU"/>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 xml:space="preserve">4π </m:t>
                        </m:r>
                        <m:d>
                          <m:dPr>
                            <m:begChr m:val="|"/>
                            <m:endChr m:val="|"/>
                            <m:ctrlPr>
                              <w:rPr>
                                <w:rFonts w:ascii="Cambria Math" w:hAnsi="Cambria Math"/>
                                <w:bCs/>
                              </w:rPr>
                            </m:ctrlPr>
                          </m:dPr>
                          <m:e>
                            <m:r>
                              <w:rPr>
                                <w:rFonts w:ascii="Cambria Math" w:hAnsi="Cambria Math"/>
                              </w:rPr>
                              <m:t>E</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f>
                              <m:fPr>
                                <m:type m:val="lin"/>
                                <m:ctrlPr>
                                  <w:rPr>
                                    <w:rFonts w:ascii="Cambria Math" w:hAnsi="Cambria Math"/>
                                    <w:bCs/>
                                  </w:rPr>
                                </m:ctrlPr>
                              </m:fPr>
                              <m:num>
                                <m:r>
                                  <m:rPr>
                                    <m:sty m:val="p"/>
                                  </m:rPr>
                                  <w:rPr>
                                    <w:rFonts w:ascii="Cambria Math" w:hAnsi="Cambria Math"/>
                                  </w:rPr>
                                  <m:t>-π</m:t>
                                </m:r>
                              </m:num>
                              <m:den>
                                <m:r>
                                  <m:rPr>
                                    <m:sty m:val="p"/>
                                  </m:rPr>
                                  <w:rPr>
                                    <w:rFonts w:ascii="Cambria Math" w:hAnsi="Cambria Math"/>
                                  </w:rPr>
                                  <m:t>2</m:t>
                                </m:r>
                              </m:den>
                            </m:f>
                          </m:sub>
                          <m:sup>
                            <m:r>
                              <m:rPr>
                                <m:sty m:val="p"/>
                              </m:rPr>
                              <w:rPr>
                                <w:rFonts w:ascii="Cambria Math" w:hAnsi="Cambria Math"/>
                              </w:rPr>
                              <m:t>π/2</m:t>
                            </m:r>
                          </m:sup>
                          <m:e>
                            <m:d>
                              <m:dPr>
                                <m:begChr m:val="|"/>
                                <m:endChr m:val=""/>
                                <m:ctrlPr>
                                  <w:rPr>
                                    <w:rFonts w:ascii="Cambria Math" w:hAnsi="Cambria Math" w:cs="Cambria Math"/>
                                    <w:bCs/>
                                    <w:i/>
                                    <w:lang w:val="en-US" w:eastAsia="zh-CN"/>
                                  </w:rPr>
                                </m:ctrlPr>
                              </m:dPr>
                              <m:e>
                                <m:r>
                                  <w:rPr>
                                    <w:rFonts w:ascii="Cambria Math" w:hAnsi="Cambria Math" w:cs="Cambria Math"/>
                                    <w:lang w:val="en-US" w:eastAsia="zh-CN"/>
                                  </w:rPr>
                                  <m:t xml:space="preserve">E </m:t>
                                </m:r>
                                <m:d>
                                  <m:dPr>
                                    <m:ctrlPr>
                                      <w:rPr>
                                        <w:rFonts w:ascii="Cambria Math" w:hAnsi="Cambria Math" w:cs="Cambria Math"/>
                                        <w:bCs/>
                                        <w:i/>
                                        <w:lang w:val="en-US" w:eastAsia="zh-CN"/>
                                      </w:rPr>
                                    </m:ctrlPr>
                                  </m:dPr>
                                  <m:e>
                                    <m:r>
                                      <m:rPr>
                                        <m:sty m:val="p"/>
                                      </m:rPr>
                                      <w:rPr>
                                        <w:rFonts w:ascii="Cambria Math" w:hAnsi="Cambria Math" w:cs="Cambria Math"/>
                                        <w:lang w:val="en-US" w:eastAsia="zh-CN"/>
                                      </w:rPr>
                                      <m:t>θ, φ</m:t>
                                    </m:r>
                                  </m:e>
                                </m:d>
                              </m:e>
                            </m:d>
                            <m:d>
                              <m:dPr>
                                <m:begChr m:val="|"/>
                                <m:endChr m:val=""/>
                                <m:ctrlPr>
                                  <w:rPr>
                                    <w:rFonts w:ascii="Cambria Math" w:hAnsi="Cambria Math" w:cs="Cambria Math"/>
                                    <w:bCs/>
                                    <w:i/>
                                    <w:lang w:val="en-US" w:eastAsia="zh-CN"/>
                                  </w:rPr>
                                </m:ctrlPr>
                              </m:dPr>
                              <m:e>
                                <m:r>
                                  <m:rPr>
                                    <m:sty m:val="p"/>
                                  </m:rPr>
                                  <w:rPr>
                                    <w:rFonts w:ascii="Cambria Math" w:hAnsi="Cambria Math"/>
                                    <w:position w:val="10"/>
                                    <w:sz w:val="18"/>
                                  </w:rPr>
                                  <m:t>2</m:t>
                                </m:r>
                                <m:r>
                                  <m:rPr>
                                    <m:sty m:val="p"/>
                                  </m:rPr>
                                  <w:rPr>
                                    <w:rFonts w:ascii="Cambria Math" w:hAnsi="Cambria Math" w:cs="Cambria Math"/>
                                    <w:lang w:val="en-US" w:eastAsia="zh-CN"/>
                                  </w:rPr>
                                  <m:t>cos θ dθ dφ</m:t>
                                </m:r>
                              </m:e>
                            </m:d>
                          </m:e>
                        </m:nary>
                      </m:e>
                    </m:nary>
                  </m:den>
                </m:f>
              </m:oMath>
            </m:oMathPara>
          </w:p>
        </w:tc>
        <w:tc>
          <w:tcPr>
            <w:tcW w:w="851" w:type="dxa"/>
            <w:vAlign w:val="center"/>
          </w:tcPr>
          <w:p w:rsidR="00326F4B" w:rsidRPr="00224CBA" w:rsidRDefault="00326F4B" w:rsidP="00221CCF">
            <w:pPr>
              <w:pStyle w:val="Equation"/>
            </w:pPr>
            <w:r w:rsidRPr="00224CBA">
              <w:t xml:space="preserve">   (3)</w:t>
            </w:r>
          </w:p>
        </w:tc>
      </w:tr>
    </w:tbl>
    <w:p w:rsidR="00326F4B" w:rsidRPr="00057D55" w:rsidRDefault="00BC7154" w:rsidP="00BC7154">
      <w:pPr>
        <w:rPr>
          <w:lang w:val="ru-RU"/>
        </w:rPr>
      </w:pPr>
      <w:r>
        <w:rPr>
          <w:lang w:val="ru-RU"/>
        </w:rPr>
        <w:t>При применении уравнения</w:t>
      </w:r>
      <w:r w:rsidR="00326F4B" w:rsidRPr="00057D55">
        <w:rPr>
          <w:lang w:val="ru-RU"/>
        </w:rPr>
        <w:t xml:space="preserve"> (1) </w:t>
      </w:r>
      <w:r w:rsidR="00326F4B" w:rsidRPr="00786B70">
        <w:rPr>
          <w:i/>
          <w:lang w:val="en-US"/>
        </w:rPr>
        <w:t>D</w:t>
      </w:r>
      <w:r w:rsidR="00326F4B" w:rsidRPr="00057D55">
        <w:rPr>
          <w:lang w:val="ru-RU"/>
        </w:rPr>
        <w:t xml:space="preserve"> </w:t>
      </w:r>
      <w:r>
        <w:rPr>
          <w:lang w:val="ru-RU"/>
        </w:rPr>
        <w:t xml:space="preserve">может быть </w:t>
      </w:r>
      <w:proofErr w:type="gramStart"/>
      <w:r>
        <w:rPr>
          <w:lang w:val="ru-RU"/>
        </w:rPr>
        <w:t>выражена</w:t>
      </w:r>
      <w:proofErr w:type="gramEnd"/>
      <w:r>
        <w:rPr>
          <w:lang w:val="ru-RU"/>
        </w:rPr>
        <w:t xml:space="preserve"> в виде нормированной функции диаграммы направленности </w:t>
      </w:r>
      <w:r w:rsidR="00326F4B" w:rsidRPr="00606484">
        <w:rPr>
          <w:rFonts w:asciiTheme="majorBidi" w:hAnsiTheme="majorBidi" w:cstheme="majorBidi"/>
        </w:rPr>
        <w:sym w:font="Symbol" w:char="F0BD"/>
      </w:r>
      <w:r w:rsidR="00326F4B" w:rsidRPr="00786B70">
        <w:rPr>
          <w:rFonts w:ascii="Tms Rmn" w:hAnsi="Tms Rmn"/>
          <w:sz w:val="12"/>
          <w:lang w:val="en-US"/>
        </w:rPr>
        <w:t> </w:t>
      </w:r>
      <w:r w:rsidR="00326F4B" w:rsidRPr="00786B70">
        <w:rPr>
          <w:lang w:val="en-US"/>
        </w:rPr>
        <w:t>f</w:t>
      </w:r>
      <w:r w:rsidR="00326F4B" w:rsidRPr="00786B70">
        <w:rPr>
          <w:rFonts w:ascii="Tms Rmn" w:hAnsi="Tms Rmn"/>
          <w:i/>
          <w:sz w:val="12"/>
          <w:lang w:val="en-US"/>
        </w:rPr>
        <w:t> </w:t>
      </w:r>
      <w:r w:rsidR="00326F4B" w:rsidRPr="00057D55">
        <w:rPr>
          <w:lang w:val="ru-RU"/>
        </w:rPr>
        <w:t>(</w:t>
      </w:r>
      <w:r w:rsidR="00326F4B">
        <w:rPr>
          <w:rFonts w:asciiTheme="majorBidi" w:hAnsiTheme="majorBidi" w:cstheme="majorBidi"/>
        </w:rPr>
        <w:sym w:font="Symbol" w:char="F071"/>
      </w:r>
      <w:r w:rsidR="00326F4B" w:rsidRPr="00057D55">
        <w:rPr>
          <w:rFonts w:asciiTheme="majorBidi" w:hAnsiTheme="majorBidi" w:cstheme="majorBidi"/>
          <w:lang w:val="ru-RU"/>
        </w:rPr>
        <w:t>,</w:t>
      </w:r>
      <w:r w:rsidR="00326F4B" w:rsidRPr="00057D55">
        <w:rPr>
          <w:lang w:val="ru-RU"/>
        </w:rPr>
        <w:t xml:space="preserve"> </w:t>
      </w:r>
      <w:r w:rsidR="00326F4B">
        <w:sym w:font="Symbol" w:char="F06A"/>
      </w:r>
      <w:r w:rsidR="00326F4B" w:rsidRPr="00057D55">
        <w:rPr>
          <w:lang w:val="ru-RU"/>
        </w:rPr>
        <w:t>)</w:t>
      </w:r>
      <w:r w:rsidR="00326F4B" w:rsidRPr="00786B70">
        <w:rPr>
          <w:rFonts w:ascii="Tms Rmn" w:hAnsi="Tms Rmn"/>
          <w:sz w:val="12"/>
          <w:lang w:val="en-US"/>
        </w:rPr>
        <w:t> </w:t>
      </w:r>
      <w:r w:rsidR="00326F4B" w:rsidRPr="00606484">
        <w:rPr>
          <w:rFonts w:asciiTheme="majorBidi" w:hAnsiTheme="majorBidi" w:cstheme="majorBidi"/>
        </w:rPr>
        <w:sym w:font="Symbol" w:char="F0BD"/>
      </w:r>
      <w:r w:rsidR="00326F4B" w:rsidRPr="00057D55">
        <w:rPr>
          <w:lang w:val="ru-RU"/>
        </w:rPr>
        <w:t>:</w:t>
      </w:r>
    </w:p>
    <w:tbl>
      <w:tblPr>
        <w:tblW w:w="10031" w:type="dxa"/>
        <w:tblLook w:val="04A0" w:firstRow="1" w:lastRow="0" w:firstColumn="1" w:lastColumn="0" w:noHBand="0" w:noVBand="1"/>
      </w:tblPr>
      <w:tblGrid>
        <w:gridCol w:w="9180"/>
        <w:gridCol w:w="851"/>
      </w:tblGrid>
      <w:tr w:rsidR="00326F4B" w:rsidTr="00221CCF">
        <w:tc>
          <w:tcPr>
            <w:tcW w:w="9180" w:type="dxa"/>
            <w:tcBorders>
              <w:top w:val="nil"/>
              <w:left w:val="nil"/>
              <w:bottom w:val="nil"/>
              <w:right w:val="nil"/>
            </w:tcBorders>
          </w:tcPr>
          <w:p w:rsidR="00326F4B" w:rsidRPr="00057D55" w:rsidRDefault="00326F4B" w:rsidP="00221CCF">
            <w:pPr>
              <w:pStyle w:val="Blanc"/>
              <w:rPr>
                <w:lang w:val="ru-RU"/>
              </w:rPr>
            </w:pPr>
          </w:p>
          <w:p w:rsidR="00326F4B" w:rsidRPr="003B7E24" w:rsidRDefault="00326F4B" w:rsidP="00221CCF">
            <w:pPr>
              <w:pStyle w:val="Equation"/>
              <w:rPr>
                <w:bCs/>
                <w:lang w:val="en-US" w:eastAsia="zh-CN"/>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4π</m:t>
                        </m:r>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r>
                              <m:rPr>
                                <m:sty m:val="p"/>
                              </m:rPr>
                              <w:rPr>
                                <w:rFonts w:ascii="Cambria Math" w:hAnsi="Cambria Math"/>
                              </w:rPr>
                              <m:t>-π/2</m:t>
                            </m:r>
                          </m:sub>
                          <m:sup>
                            <m:r>
                              <m:rPr>
                                <m:sty m:val="p"/>
                              </m:rPr>
                              <w:rPr>
                                <w:rFonts w:ascii="Cambria Math" w:hAnsi="Cambria Math"/>
                              </w:rPr>
                              <m:t>π/2</m:t>
                            </m:r>
                          </m:sup>
                          <m:e>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p>
                                <m:r>
                                  <m:rPr>
                                    <m:sty m:val="p"/>
                                  </m:rPr>
                                  <w:rPr>
                                    <w:rFonts w:ascii="Cambria Math" w:hAnsi="Cambria Math"/>
                                  </w:rPr>
                                  <m:t>2</m:t>
                                </m:r>
                              </m:sup>
                            </m:sSup>
                          </m:e>
                        </m:nary>
                        <m:func>
                          <m:funcPr>
                            <m:ctrlPr>
                              <w:rPr>
                                <w:rFonts w:ascii="Cambria Math" w:hAnsi="Cambria Math"/>
                                <w:bCs/>
                                <w:iCs/>
                              </w:rPr>
                            </m:ctrlPr>
                          </m:funcPr>
                          <m:fName>
                            <m:r>
                              <m:rPr>
                                <m:sty m:val="p"/>
                              </m:rPr>
                              <w:rPr>
                                <w:rFonts w:ascii="Cambria Math" w:hAnsi="Cambria Math"/>
                              </w:rPr>
                              <m:t> cos</m:t>
                            </m:r>
                          </m:fName>
                          <m:e>
                            <m:r>
                              <m:rPr>
                                <m:sty m:val="p"/>
                              </m:rPr>
                              <w:rPr>
                                <w:rFonts w:ascii="Cambria Math" w:hAnsi="Cambria Math"/>
                              </w:rPr>
                              <m:t>θ dθ dφ</m:t>
                            </m:r>
                          </m:e>
                        </m:func>
                      </m:e>
                    </m:nary>
                  </m:den>
                </m:f>
              </m:oMath>
            </m:oMathPara>
          </w:p>
        </w:tc>
        <w:tc>
          <w:tcPr>
            <w:tcW w:w="851" w:type="dxa"/>
            <w:tcBorders>
              <w:top w:val="nil"/>
              <w:left w:val="nil"/>
              <w:bottom w:val="nil"/>
              <w:right w:val="nil"/>
            </w:tcBorders>
            <w:vAlign w:val="center"/>
          </w:tcPr>
          <w:p w:rsidR="00326F4B" w:rsidRPr="00224CBA" w:rsidRDefault="00326F4B" w:rsidP="00221CCF">
            <w:pPr>
              <w:pStyle w:val="Equation"/>
              <w:rPr>
                <w:sz w:val="28"/>
                <w:lang w:val="en-US" w:eastAsia="zh-CN"/>
              </w:rPr>
            </w:pPr>
            <w:r w:rsidRPr="00224CBA">
              <w:rPr>
                <w:lang w:val="en-US" w:eastAsia="zh-CN"/>
              </w:rPr>
              <w:t xml:space="preserve">   (4)</w:t>
            </w:r>
          </w:p>
        </w:tc>
      </w:tr>
    </w:tbl>
    <w:p w:rsidR="00326F4B" w:rsidRPr="00057D55" w:rsidRDefault="00BC7154" w:rsidP="00326F4B">
      <w:pPr>
        <w:rPr>
          <w:lang w:val="ru-RU"/>
        </w:rPr>
      </w:pPr>
      <w:r>
        <w:rPr>
          <w:lang w:val="ru-RU"/>
        </w:rPr>
        <w:t>Представленное выше определение направленности является функцией только формы диаграммы направленности источника</w:t>
      </w:r>
      <w:r w:rsidR="00326F4B" w:rsidRPr="00057D55">
        <w:rPr>
          <w:lang w:val="ru-RU"/>
        </w:rPr>
        <w:t>.</w:t>
      </w:r>
    </w:p>
    <w:p w:rsidR="00326F4B" w:rsidRPr="00057D55" w:rsidRDefault="00BC7154" w:rsidP="00326F4B">
      <w:pPr>
        <w:rPr>
          <w:lang w:val="ru-RU"/>
        </w:rPr>
      </w:pPr>
      <w:r>
        <w:rPr>
          <w:lang w:val="ru-RU"/>
        </w:rPr>
        <w:lastRenderedPageBreak/>
        <w:t xml:space="preserve">Для учета </w:t>
      </w:r>
      <w:r w:rsidR="00591301">
        <w:rPr>
          <w:lang w:val="ru-RU"/>
        </w:rPr>
        <w:t xml:space="preserve">КПД </w:t>
      </w:r>
      <w:r>
        <w:rPr>
          <w:lang w:val="ru-RU"/>
        </w:rPr>
        <w:t xml:space="preserve">антенны необходимо определить ее коэффициент усиления, </w:t>
      </w:r>
      <w:r w:rsidRPr="00786B70">
        <w:rPr>
          <w:i/>
          <w:lang w:val="en-US"/>
        </w:rPr>
        <w:t>G</w:t>
      </w:r>
      <w:r w:rsidRPr="00BC7154">
        <w:rPr>
          <w:iCs/>
          <w:lang w:val="ru-RU"/>
        </w:rPr>
        <w:t>,</w:t>
      </w:r>
      <w:r>
        <w:rPr>
          <w:lang w:val="ru-RU"/>
        </w:rPr>
        <w:t xml:space="preserve"> выраженный в виде отношения ее максимальной интенсивности излучения к максимальной интенсивности излучения эталонной антенны с одинаковой мощностью на входе</w:t>
      </w:r>
      <w:r w:rsidR="00326F4B" w:rsidRPr="00057D55">
        <w:rPr>
          <w:lang w:val="ru-RU"/>
        </w:rPr>
        <w:t>.</w:t>
      </w:r>
    </w:p>
    <w:p w:rsidR="00326F4B" w:rsidRPr="006D66C0" w:rsidRDefault="00BC7154" w:rsidP="00BC7154">
      <w:pPr>
        <w:rPr>
          <w:lang w:val="ru-RU"/>
        </w:rPr>
      </w:pPr>
      <w:r>
        <w:rPr>
          <w:lang w:val="ru-RU"/>
        </w:rPr>
        <w:t>Если в качестве рекомендуемой эталонной антенны выступает изотропная антенна без потерь, то коэффициент усиления антенны</w:t>
      </w:r>
      <w:r w:rsidR="00326F4B" w:rsidRPr="00057D55">
        <w:rPr>
          <w:lang w:val="ru-RU"/>
        </w:rPr>
        <w:t xml:space="preserve">, </w:t>
      </w:r>
      <w:r w:rsidR="00326F4B" w:rsidRPr="00786B70">
        <w:rPr>
          <w:i/>
          <w:lang w:val="en-US"/>
        </w:rPr>
        <w:t>G</w:t>
      </w:r>
      <w:proofErr w:type="spellStart"/>
      <w:r w:rsidR="00326F4B" w:rsidRPr="00786B70">
        <w:rPr>
          <w:i/>
          <w:position w:val="-4"/>
          <w:sz w:val="16"/>
          <w:lang w:val="en-US"/>
        </w:rPr>
        <w:t>i</w:t>
      </w:r>
      <w:proofErr w:type="spellEnd"/>
      <w:r w:rsidR="00591301">
        <w:rPr>
          <w:lang w:val="ru-RU"/>
        </w:rPr>
        <w:t xml:space="preserve">, </w:t>
      </w:r>
      <w:r>
        <w:rPr>
          <w:lang w:val="ru-RU"/>
        </w:rPr>
        <w:t>определяется следующим выражением</w:t>
      </w:r>
      <w:r w:rsidR="00326F4B" w:rsidRPr="00057D55">
        <w:rPr>
          <w:lang w:val="ru-RU"/>
        </w:rPr>
        <w:t>:</w:t>
      </w:r>
    </w:p>
    <w:p w:rsidR="00326F4B" w:rsidRPr="009B26B7" w:rsidRDefault="006D66C0" w:rsidP="00824219">
      <w:pPr>
        <w:pStyle w:val="Equation"/>
        <w:rPr>
          <w:lang w:val="ru-RU"/>
        </w:rPr>
      </w:pPr>
      <w:bookmarkStart w:id="16" w:name="F005"/>
      <w:r w:rsidRPr="00DA2245">
        <w:rPr>
          <w:lang w:val="ru-RU"/>
        </w:rPr>
        <w:tab/>
      </w:r>
      <w:r w:rsidRPr="00DA2245">
        <w:rPr>
          <w:lang w:val="ru-RU"/>
        </w:rPr>
        <w:tab/>
      </w:r>
      <w:r w:rsidR="00824219">
        <w:fldChar w:fldCharType="begin"/>
      </w:r>
      <w:r w:rsidR="00824219" w:rsidRPr="00786B70">
        <w:rPr>
          <w:lang w:val="en-US"/>
        </w:rPr>
        <w:instrText>eq</w:instrText>
      </w:r>
      <w:r w:rsidR="00824219" w:rsidRPr="009B26B7">
        <w:rPr>
          <w:lang w:val="ru-RU"/>
        </w:rPr>
        <w:instrText xml:space="preserve"> </w:instrText>
      </w:r>
      <w:r w:rsidR="00824219" w:rsidRPr="00786B70">
        <w:rPr>
          <w:i/>
          <w:lang w:val="en-US"/>
        </w:rPr>
        <w:instrText>G</w:instrText>
      </w:r>
      <w:r w:rsidR="00824219" w:rsidRPr="00786B70">
        <w:rPr>
          <w:i/>
          <w:position w:val="-4"/>
          <w:sz w:val="18"/>
          <w:lang w:val="en-US"/>
        </w:rPr>
        <w:instrText>i</w:instrText>
      </w:r>
      <w:r w:rsidR="00824219" w:rsidRPr="009B26B7">
        <w:rPr>
          <w:lang w:val="ru-RU"/>
        </w:rPr>
        <w:instrText xml:space="preserve">  </w:instrText>
      </w:r>
      <w:r w:rsidR="00824219" w:rsidRPr="009B26B7">
        <w:rPr>
          <w:rFonts w:ascii="Symbol" w:hAnsi="Symbol"/>
          <w:lang w:val="ru-RU"/>
        </w:rPr>
        <w:instrText>=</w:instrText>
      </w:r>
      <w:r w:rsidR="00824219" w:rsidRPr="009B26B7">
        <w:rPr>
          <w:lang w:val="ru-RU"/>
        </w:rPr>
        <w:instrText xml:space="preserve">  10 </w:instrText>
      </w:r>
      <w:r w:rsidR="00824219" w:rsidRPr="00786B70">
        <w:rPr>
          <w:lang w:val="en-US"/>
        </w:rPr>
        <w:instrText>log</w:instrText>
      </w:r>
      <w:r w:rsidR="00824219" w:rsidRPr="009B26B7">
        <w:rPr>
          <w:position w:val="-4"/>
          <w:sz w:val="18"/>
          <w:lang w:val="ru-RU"/>
        </w:rPr>
        <w:instrText>10</w:instrText>
      </w:r>
      <w:r w:rsidR="00824219" w:rsidRPr="009B26B7">
        <w:rPr>
          <w:lang w:val="ru-RU"/>
        </w:rPr>
        <w:instrText xml:space="preserve"> </w:instrText>
      </w:r>
      <w:r w:rsidR="00824219" w:rsidRPr="00786B70">
        <w:rPr>
          <w:i/>
          <w:lang w:val="en-US"/>
        </w:rPr>
        <w:instrText>D</w:instrText>
      </w:r>
      <w:r w:rsidR="00824219" w:rsidRPr="00786B70">
        <w:rPr>
          <w:lang w:val="en-US"/>
        </w:rPr>
        <w:instrText>               </w:instrText>
      </w:r>
      <w:r w:rsidR="00824219">
        <w:rPr>
          <w:lang w:val="ru-RU"/>
        </w:rPr>
        <w:instrText>дБ</w:instrText>
      </w:r>
      <w:r w:rsidR="00824219">
        <w:fldChar w:fldCharType="end"/>
      </w:r>
      <w:r>
        <w:rPr>
          <w:lang w:val="ru-RU"/>
        </w:rPr>
        <w:t>.</w:t>
      </w:r>
      <w:r>
        <w:rPr>
          <w:lang w:val="ru-RU"/>
        </w:rPr>
        <w:tab/>
      </w:r>
      <w:r w:rsidR="00326F4B" w:rsidRPr="009B26B7">
        <w:rPr>
          <w:lang w:val="ru-RU"/>
        </w:rPr>
        <w:t>(5)</w:t>
      </w:r>
      <w:bookmarkEnd w:id="16"/>
    </w:p>
    <w:p w:rsidR="00326F4B" w:rsidRPr="00057D55" w:rsidRDefault="00BC7154" w:rsidP="00BC7154">
      <w:pPr>
        <w:rPr>
          <w:lang w:val="ru-RU"/>
        </w:rPr>
      </w:pPr>
      <w:r>
        <w:rPr>
          <w:lang w:val="ru-RU"/>
        </w:rPr>
        <w:t>Другим выражением, используемым на практике, является коэффициент усиления относительно полуволнового диполя</w:t>
      </w:r>
      <w:r w:rsidR="00326F4B" w:rsidRPr="00057D55">
        <w:rPr>
          <w:lang w:val="ru-RU"/>
        </w:rPr>
        <w:t xml:space="preserve">, </w:t>
      </w:r>
      <w:r w:rsidR="00326F4B" w:rsidRPr="00786B70">
        <w:rPr>
          <w:i/>
          <w:lang w:val="en-US"/>
        </w:rPr>
        <w:t>G</w:t>
      </w:r>
      <w:r w:rsidR="00326F4B" w:rsidRPr="00786B70">
        <w:rPr>
          <w:i/>
          <w:position w:val="-4"/>
          <w:sz w:val="16"/>
          <w:lang w:val="en-US"/>
        </w:rPr>
        <w:t>d</w:t>
      </w:r>
      <w:r w:rsidR="00326F4B" w:rsidRPr="00057D55">
        <w:rPr>
          <w:lang w:val="ru-RU"/>
        </w:rPr>
        <w:t xml:space="preserve">, </w:t>
      </w:r>
      <w:r>
        <w:rPr>
          <w:lang w:val="ru-RU"/>
        </w:rPr>
        <w:t>который представляет собой</w:t>
      </w:r>
      <w:r w:rsidR="00326F4B" w:rsidRPr="00057D55">
        <w:rPr>
          <w:lang w:val="ru-RU"/>
        </w:rPr>
        <w:t>:</w:t>
      </w:r>
    </w:p>
    <w:p w:rsidR="00326F4B" w:rsidRPr="009B26B7" w:rsidRDefault="006D66C0" w:rsidP="00824219">
      <w:pPr>
        <w:pStyle w:val="Equation"/>
        <w:rPr>
          <w:lang w:val="ru-RU"/>
        </w:rPr>
      </w:pPr>
      <w:bookmarkStart w:id="17" w:name="F006"/>
      <w:r w:rsidRPr="00DA2245">
        <w:rPr>
          <w:lang w:val="ru-RU"/>
        </w:rPr>
        <w:tab/>
      </w:r>
      <w:r w:rsidRPr="00DA2245">
        <w:rPr>
          <w:lang w:val="ru-RU"/>
        </w:rPr>
        <w:tab/>
      </w:r>
      <w:r w:rsidR="00824219">
        <w:fldChar w:fldCharType="begin"/>
      </w:r>
      <w:r w:rsidR="00824219" w:rsidRPr="00594D30">
        <w:rPr>
          <w:lang w:val="en-US"/>
        </w:rPr>
        <w:instrText>eq</w:instrText>
      </w:r>
      <w:r w:rsidR="00824219" w:rsidRPr="009B26B7">
        <w:rPr>
          <w:lang w:val="ru-RU"/>
        </w:rPr>
        <w:instrText xml:space="preserve"> </w:instrText>
      </w:r>
      <w:r w:rsidR="00824219" w:rsidRPr="00594D30">
        <w:rPr>
          <w:i/>
          <w:lang w:val="en-US"/>
        </w:rPr>
        <w:instrText>G</w:instrText>
      </w:r>
      <w:r w:rsidR="00824219" w:rsidRPr="00594D30">
        <w:rPr>
          <w:i/>
          <w:position w:val="-4"/>
          <w:sz w:val="18"/>
          <w:lang w:val="en-US"/>
        </w:rPr>
        <w:instrText>d</w:instrText>
      </w:r>
      <w:r w:rsidR="00824219" w:rsidRPr="009B26B7">
        <w:rPr>
          <w:lang w:val="ru-RU"/>
        </w:rPr>
        <w:instrText xml:space="preserve">  </w:instrText>
      </w:r>
      <w:r w:rsidR="00824219" w:rsidRPr="009B26B7">
        <w:rPr>
          <w:rFonts w:ascii="Symbol" w:hAnsi="Symbol"/>
          <w:lang w:val="ru-RU"/>
        </w:rPr>
        <w:instrText>=</w:instrText>
      </w:r>
      <w:r w:rsidR="00824219" w:rsidRPr="009B26B7">
        <w:rPr>
          <w:lang w:val="ru-RU"/>
        </w:rPr>
        <w:instrText xml:space="preserve">  </w:instrText>
      </w:r>
      <w:r w:rsidR="00824219" w:rsidRPr="00594D30">
        <w:rPr>
          <w:i/>
          <w:lang w:val="en-US"/>
        </w:rPr>
        <w:instrText>G</w:instrText>
      </w:r>
      <w:r w:rsidR="00824219" w:rsidRPr="00594D30">
        <w:rPr>
          <w:i/>
          <w:position w:val="-4"/>
          <w:sz w:val="18"/>
          <w:lang w:val="en-US"/>
        </w:rPr>
        <w:instrText>i</w:instrText>
      </w:r>
      <w:r w:rsidR="00824219" w:rsidRPr="009B26B7">
        <w:rPr>
          <w:lang w:val="ru-RU"/>
        </w:rPr>
        <w:instrText xml:space="preserve">  –  2</w:instrText>
      </w:r>
      <w:r w:rsidR="00824219">
        <w:rPr>
          <w:lang w:val="ru-RU"/>
        </w:rPr>
        <w:instrText>,</w:instrText>
      </w:r>
      <w:r w:rsidR="00824219" w:rsidRPr="009B26B7">
        <w:rPr>
          <w:lang w:val="ru-RU"/>
        </w:rPr>
        <w:instrText>15</w:instrText>
      </w:r>
      <w:r w:rsidR="00824219" w:rsidRPr="00594D30">
        <w:rPr>
          <w:lang w:val="en-US"/>
        </w:rPr>
        <w:instrText>               </w:instrText>
      </w:r>
      <w:r w:rsidR="00824219">
        <w:rPr>
          <w:lang w:val="ru-RU"/>
        </w:rPr>
        <w:instrText>дБ</w:instrText>
      </w:r>
      <w:r w:rsidR="00824219">
        <w:fldChar w:fldCharType="end"/>
      </w:r>
      <w:r>
        <w:rPr>
          <w:lang w:val="ru-RU"/>
        </w:rPr>
        <w:t>.</w:t>
      </w:r>
      <w:r w:rsidR="00326F4B" w:rsidRPr="009B26B7">
        <w:rPr>
          <w:lang w:val="ru-RU"/>
        </w:rPr>
        <w:tab/>
        <w:t>(6)</w:t>
      </w:r>
      <w:bookmarkEnd w:id="17"/>
    </w:p>
    <w:p w:rsidR="00326F4B" w:rsidRPr="009E1625" w:rsidRDefault="00326F4B" w:rsidP="009E1625">
      <w:pPr>
        <w:pStyle w:val="Heading1"/>
        <w:rPr>
          <w:lang w:val="ru-RU"/>
        </w:rPr>
      </w:pPr>
      <w:bookmarkStart w:id="18" w:name="_Toc369681679"/>
      <w:bookmarkStart w:id="19" w:name="_Toc369684230"/>
      <w:r w:rsidRPr="005D0BD6">
        <w:rPr>
          <w:lang w:val="ru-RU"/>
        </w:rPr>
        <w:t>4</w:t>
      </w:r>
      <w:r w:rsidRPr="005D0BD6">
        <w:rPr>
          <w:lang w:val="ru-RU"/>
        </w:rPr>
        <w:tab/>
      </w:r>
      <w:r w:rsidR="009E1625">
        <w:rPr>
          <w:lang w:val="ru-RU"/>
        </w:rPr>
        <w:t>Излучающие элементы</w:t>
      </w:r>
      <w:bookmarkEnd w:id="18"/>
      <w:bookmarkEnd w:id="19"/>
    </w:p>
    <w:p w:rsidR="00326F4B" w:rsidRPr="009E1625" w:rsidRDefault="00326F4B" w:rsidP="009E1625">
      <w:pPr>
        <w:pStyle w:val="Heading2"/>
        <w:rPr>
          <w:lang w:val="ru-RU"/>
        </w:rPr>
      </w:pPr>
      <w:bookmarkStart w:id="20" w:name="_Toc369681680"/>
      <w:bookmarkStart w:id="21" w:name="_Toc369684231"/>
      <w:r w:rsidRPr="00057D55">
        <w:rPr>
          <w:lang w:val="ru-RU"/>
        </w:rPr>
        <w:t>4.1</w:t>
      </w:r>
      <w:r w:rsidRPr="00057D55">
        <w:rPr>
          <w:lang w:val="ru-RU"/>
        </w:rPr>
        <w:tab/>
      </w:r>
      <w:r w:rsidR="009E1625">
        <w:rPr>
          <w:lang w:val="ru-RU"/>
        </w:rPr>
        <w:t>Точечные источники</w:t>
      </w:r>
      <w:bookmarkEnd w:id="20"/>
      <w:bookmarkEnd w:id="21"/>
    </w:p>
    <w:p w:rsidR="00326F4B" w:rsidRPr="00057D55" w:rsidRDefault="00A86150" w:rsidP="00A86150">
      <w:pPr>
        <w:rPr>
          <w:lang w:val="ru-RU"/>
        </w:rPr>
      </w:pPr>
      <w:r>
        <w:rPr>
          <w:lang w:val="ru-RU"/>
        </w:rPr>
        <w:t>Если антенна излучает в условиях дальнего поля (зона Фраунгофера), т.</w:t>
      </w:r>
      <w:r w:rsidR="00E52816">
        <w:rPr>
          <w:lang w:val="ru-RU"/>
        </w:rPr>
        <w:t> </w:t>
      </w:r>
      <w:r>
        <w:rPr>
          <w:lang w:val="ru-RU"/>
        </w:rPr>
        <w:t>е. если расстояние от антенны таково, что ее электромагнитные поля могут рассматриваться как ортогональные к направлению распространения волн, антенна может рассматриваться как точечный источник.</w:t>
      </w:r>
    </w:p>
    <w:p w:rsidR="00326F4B" w:rsidRPr="00057D55" w:rsidRDefault="00A86150" w:rsidP="00326F4B">
      <w:pPr>
        <w:rPr>
          <w:lang w:val="ru-RU"/>
        </w:rPr>
      </w:pPr>
      <w:r>
        <w:rPr>
          <w:lang w:val="ru-RU"/>
        </w:rPr>
        <w:t xml:space="preserve">В диапазонах </w:t>
      </w:r>
      <w:proofErr w:type="spellStart"/>
      <w:r>
        <w:rPr>
          <w:lang w:val="ru-RU"/>
        </w:rPr>
        <w:t>ОВЧ</w:t>
      </w:r>
      <w:proofErr w:type="spellEnd"/>
      <w:r>
        <w:rPr>
          <w:lang w:val="ru-RU"/>
        </w:rPr>
        <w:t xml:space="preserve"> и УВЧ это расстояние обычно настолько мало, что любой излучающий элемент, особенно в зоне обслуживания, может рассматриваться как точечный источник, независимо от его размера и сложности</w:t>
      </w:r>
      <w:r w:rsidR="00326F4B" w:rsidRPr="00057D55">
        <w:rPr>
          <w:lang w:val="ru-RU"/>
        </w:rPr>
        <w:t>.</w:t>
      </w:r>
    </w:p>
    <w:p w:rsidR="00326F4B" w:rsidRPr="00057D55" w:rsidRDefault="00A86150" w:rsidP="00326F4B">
      <w:pPr>
        <w:rPr>
          <w:lang w:val="ru-RU"/>
        </w:rPr>
      </w:pPr>
      <w:r>
        <w:rPr>
          <w:lang w:val="ru-RU"/>
        </w:rPr>
        <w:t xml:space="preserve">Кроме того, диаграмма излучения таких точечных источников, используемых в качестве аппроксимации типичных излучающих элементов в диапазонах </w:t>
      </w:r>
      <w:proofErr w:type="spellStart"/>
      <w:r>
        <w:rPr>
          <w:lang w:val="ru-RU"/>
        </w:rPr>
        <w:t>ОВЧ</w:t>
      </w:r>
      <w:proofErr w:type="spellEnd"/>
      <w:r>
        <w:rPr>
          <w:lang w:val="ru-RU"/>
        </w:rPr>
        <w:t xml:space="preserve"> и УВЧ, обычно является направленной</w:t>
      </w:r>
      <w:r w:rsidR="00326F4B" w:rsidRPr="00057D55">
        <w:rPr>
          <w:lang w:val="ru-RU"/>
        </w:rPr>
        <w:t>.</w:t>
      </w:r>
    </w:p>
    <w:p w:rsidR="00326F4B" w:rsidRPr="00057D55" w:rsidRDefault="00A86150" w:rsidP="00326F4B">
      <w:pPr>
        <w:rPr>
          <w:lang w:val="ru-RU"/>
        </w:rPr>
      </w:pPr>
      <w:r>
        <w:rPr>
          <w:lang w:val="ru-RU"/>
        </w:rPr>
        <w:t>В условиях дальнего поля поток мощности от точечного источника всегда является радиальным</w:t>
      </w:r>
      <w:r w:rsidR="00326F4B" w:rsidRPr="00057D55">
        <w:rPr>
          <w:lang w:val="ru-RU"/>
        </w:rPr>
        <w:t>.</w:t>
      </w:r>
    </w:p>
    <w:p w:rsidR="00326F4B" w:rsidRPr="00057D55" w:rsidRDefault="00A86150" w:rsidP="00A86150">
      <w:pPr>
        <w:rPr>
          <w:lang w:val="ru-RU"/>
        </w:rPr>
      </w:pPr>
      <w:r>
        <w:rPr>
          <w:rFonts w:asciiTheme="majorBidi" w:hAnsiTheme="majorBidi" w:cstheme="majorBidi"/>
          <w:lang w:val="ru-RU"/>
        </w:rPr>
        <w:t xml:space="preserve">Следовательно, на вектор </w:t>
      </w:r>
      <w:proofErr w:type="spellStart"/>
      <w:r>
        <w:rPr>
          <w:rFonts w:asciiTheme="majorBidi" w:hAnsiTheme="majorBidi" w:cstheme="majorBidi"/>
          <w:lang w:val="ru-RU"/>
        </w:rPr>
        <w:t>Пойнтинга</w:t>
      </w:r>
      <w:proofErr w:type="spellEnd"/>
      <w:r>
        <w:rPr>
          <w:rFonts w:asciiTheme="majorBidi" w:hAnsiTheme="majorBidi" w:cstheme="majorBidi"/>
          <w:lang w:val="ru-RU"/>
        </w:rPr>
        <w:t xml:space="preserve"> влияют только две поперечные составляющие электрического поля,</w:t>
      </w:r>
      <w:r w:rsidR="00326F4B" w:rsidRPr="00057D55">
        <w:rPr>
          <w:rFonts w:asciiTheme="majorBidi" w:hAnsiTheme="majorBidi" w:cstheme="majorBidi"/>
          <w:lang w:val="ru-RU"/>
        </w:rPr>
        <w:t xml:space="preserve"> </w:t>
      </w:r>
      <w:r w:rsidR="00326F4B" w:rsidRPr="00FF4730">
        <w:rPr>
          <w:rFonts w:asciiTheme="majorBidi" w:hAnsiTheme="majorBidi" w:cstheme="majorBidi"/>
          <w:i/>
          <w:lang w:val="en-US"/>
        </w:rPr>
        <w:t>E</w:t>
      </w:r>
      <w:r w:rsidR="00326F4B" w:rsidRPr="00FF4730">
        <w:rPr>
          <w:rFonts w:asciiTheme="majorBidi" w:hAnsiTheme="majorBidi" w:cstheme="majorBidi"/>
          <w:position w:val="-4"/>
          <w:sz w:val="16"/>
        </w:rPr>
        <w:sym w:font="Symbol" w:char="F071"/>
      </w:r>
      <w:r w:rsidR="00326F4B" w:rsidRPr="00057D55">
        <w:rPr>
          <w:rFonts w:asciiTheme="majorBidi" w:hAnsiTheme="majorBidi" w:cstheme="majorBidi"/>
          <w:lang w:val="ru-RU"/>
        </w:rPr>
        <w:t xml:space="preserve"> </w:t>
      </w:r>
      <w:r>
        <w:rPr>
          <w:rFonts w:asciiTheme="majorBidi" w:hAnsiTheme="majorBidi" w:cstheme="majorBidi"/>
          <w:lang w:val="ru-RU"/>
        </w:rPr>
        <w:t>и</w:t>
      </w:r>
      <w:r w:rsidR="00326F4B" w:rsidRPr="00057D55">
        <w:rPr>
          <w:rFonts w:asciiTheme="majorBidi" w:hAnsiTheme="majorBidi" w:cstheme="majorBidi"/>
          <w:lang w:val="ru-RU"/>
        </w:rPr>
        <w:t xml:space="preserve"> </w:t>
      </w:r>
      <w:r w:rsidR="00326F4B" w:rsidRPr="00FF4730">
        <w:rPr>
          <w:rFonts w:asciiTheme="majorBidi" w:hAnsiTheme="majorBidi" w:cstheme="majorBidi"/>
          <w:i/>
          <w:lang w:val="en-US"/>
        </w:rPr>
        <w:t>E</w:t>
      </w:r>
      <w:r w:rsidR="00326F4B" w:rsidRPr="00FF4730">
        <w:rPr>
          <w:rFonts w:asciiTheme="majorBidi" w:hAnsiTheme="majorBidi" w:cstheme="majorBidi"/>
          <w:position w:val="-4"/>
          <w:sz w:val="16"/>
        </w:rPr>
        <w:sym w:font="Symbol" w:char="F06A"/>
      </w:r>
      <w:r>
        <w:rPr>
          <w:rFonts w:asciiTheme="majorBidi" w:hAnsiTheme="majorBidi" w:cstheme="majorBidi"/>
          <w:lang w:val="ru-RU"/>
        </w:rPr>
        <w:t>, как показано на рисунке 2.</w:t>
      </w:r>
    </w:p>
    <w:p w:rsidR="00326F4B" w:rsidRPr="00057D55" w:rsidRDefault="00A86150" w:rsidP="00326F4B">
      <w:pPr>
        <w:pStyle w:val="FigureNo"/>
        <w:rPr>
          <w:lang w:val="ru-RU"/>
        </w:rPr>
      </w:pPr>
      <w:r>
        <w:rPr>
          <w:lang w:val="ru-RU"/>
        </w:rPr>
        <w:t>РИСУНОК</w:t>
      </w:r>
      <w:r w:rsidR="00326F4B" w:rsidRPr="00057D55">
        <w:rPr>
          <w:lang w:val="ru-RU"/>
        </w:rPr>
        <w:t xml:space="preserve"> 2</w:t>
      </w:r>
    </w:p>
    <w:p w:rsidR="00326F4B" w:rsidRPr="00A86150" w:rsidRDefault="00A86150" w:rsidP="00326F4B">
      <w:pPr>
        <w:pStyle w:val="Figuretitle"/>
        <w:keepLines/>
        <w:rPr>
          <w:lang w:val="ru-RU"/>
        </w:rPr>
      </w:pPr>
      <w:r>
        <w:rPr>
          <w:lang w:val="ru-RU"/>
        </w:rPr>
        <w:t xml:space="preserve">Соотношение вектора </w:t>
      </w:r>
      <w:proofErr w:type="spellStart"/>
      <w:r>
        <w:rPr>
          <w:lang w:val="ru-RU"/>
        </w:rPr>
        <w:t>Пойнтинга</w:t>
      </w:r>
      <w:proofErr w:type="spellEnd"/>
      <w:r>
        <w:rPr>
          <w:lang w:val="ru-RU"/>
        </w:rPr>
        <w:t xml:space="preserve"> и электрических составляющих дальнего поля</w:t>
      </w:r>
    </w:p>
    <w:p w:rsidR="00326F4B" w:rsidRPr="00FC0BB3" w:rsidRDefault="003976B1" w:rsidP="00326F4B">
      <w:pPr>
        <w:pStyle w:val="Figure"/>
        <w:rPr>
          <w:lang w:val="en-US"/>
        </w:rPr>
      </w:pPr>
      <w:r>
        <w:rPr>
          <w:lang w:val="en-US"/>
        </w:rPr>
        <w:object w:dxaOrig="7601" w:dyaOrig="7411">
          <v:shape id="_x0000_i1026" type="#_x0000_t75" style="width:248.85pt;height:241.9pt" o:ole="">
            <v:imagedata r:id="rId17" o:title=""/>
          </v:shape>
          <o:OLEObject Type="Embed" ProgID="CorelDRAW.Graphic.14" ShapeID="_x0000_i1026" DrawAspect="Content" ObjectID="_1444831578" r:id="rId18"/>
        </w:object>
      </w:r>
    </w:p>
    <w:p w:rsidR="00326F4B" w:rsidRPr="00057D55" w:rsidRDefault="00A86150" w:rsidP="00A86150">
      <w:pPr>
        <w:keepNext/>
        <w:keepLines/>
        <w:rPr>
          <w:lang w:val="ru-RU"/>
        </w:rPr>
      </w:pPr>
      <w:r>
        <w:rPr>
          <w:lang w:val="ru-RU"/>
        </w:rPr>
        <w:lastRenderedPageBreak/>
        <w:t>Если фронт сферической волны находится на достаточно большом расстоянии, т</w:t>
      </w:r>
      <w:r w:rsidR="0078438E">
        <w:rPr>
          <w:lang w:val="ru-RU"/>
        </w:rPr>
        <w:t>а</w:t>
      </w:r>
      <w:r>
        <w:rPr>
          <w:lang w:val="ru-RU"/>
        </w:rPr>
        <w:t xml:space="preserve">к что он может рассматриваться как плоскость, средний вектор </w:t>
      </w:r>
      <w:proofErr w:type="spellStart"/>
      <w:r>
        <w:rPr>
          <w:lang w:val="ru-RU"/>
        </w:rPr>
        <w:t>Пойнтинга</w:t>
      </w:r>
      <w:proofErr w:type="spellEnd"/>
      <w:r>
        <w:rPr>
          <w:lang w:val="ru-RU"/>
        </w:rPr>
        <w:t xml:space="preserve"> (только радиальная составляющая</w:t>
      </w:r>
      <w:r w:rsidR="00326F4B" w:rsidRPr="00057D55">
        <w:rPr>
          <w:lang w:val="ru-RU"/>
        </w:rPr>
        <w:t xml:space="preserve">) </w:t>
      </w:r>
      <w:r w:rsidR="00326F4B" w:rsidRPr="008B29A0">
        <w:rPr>
          <w:i/>
          <w:lang w:val="en-US"/>
        </w:rPr>
        <w:t>P</w:t>
      </w:r>
      <w:r w:rsidR="00326F4B" w:rsidRPr="008B29A0">
        <w:rPr>
          <w:i/>
          <w:position w:val="-4"/>
          <w:sz w:val="16"/>
          <w:lang w:val="en-US"/>
        </w:rPr>
        <w:t>r</w:t>
      </w:r>
      <w:r w:rsidR="00326F4B" w:rsidRPr="00057D55">
        <w:rPr>
          <w:lang w:val="ru-RU"/>
        </w:rPr>
        <w:t xml:space="preserve"> </w:t>
      </w:r>
      <w:r>
        <w:rPr>
          <w:lang w:val="ru-RU"/>
        </w:rPr>
        <w:t>задается выражением</w:t>
      </w:r>
      <w:r w:rsidR="00326F4B" w:rsidRPr="00057D55">
        <w:rPr>
          <w:lang w:val="ru-RU"/>
        </w:rPr>
        <w:t>:</w:t>
      </w:r>
    </w:p>
    <w:p w:rsidR="00326F4B" w:rsidRPr="00057D55" w:rsidRDefault="00326F4B" w:rsidP="00A469C4">
      <w:pPr>
        <w:pStyle w:val="Equation"/>
        <w:spacing w:before="0"/>
        <w:rPr>
          <w:lang w:val="ru-RU"/>
        </w:rPr>
      </w:pPr>
      <w:bookmarkStart w:id="22" w:name="F007"/>
      <w:r w:rsidRPr="00057D55">
        <w:rPr>
          <w:lang w:val="ru-RU"/>
        </w:rPr>
        <w:tab/>
      </w:r>
      <w:r w:rsidRPr="00057D55">
        <w:rPr>
          <w:lang w:val="ru-RU"/>
        </w:rPr>
        <w:tab/>
      </w:r>
      <w:r w:rsidR="00AC4343" w:rsidRPr="002B0C0E">
        <w:rPr>
          <w:position w:val="-30"/>
          <w:lang w:val="en-US"/>
        </w:rPr>
        <w:object w:dxaOrig="960" w:dyaOrig="680">
          <v:shape id="_x0000_i1027" type="#_x0000_t75" style="width:41.45pt;height:29.4pt" o:ole="">
            <v:imagedata r:id="rId19" o:title=""/>
          </v:shape>
          <o:OLEObject Type="Embed" ProgID="Equation.3" ShapeID="_x0000_i1027" DrawAspect="Content" ObjectID="_1444831579" r:id="rId20"/>
        </w:object>
      </w:r>
      <w:r w:rsidR="008F0806">
        <w:rPr>
          <w:lang w:val="ru-RU"/>
        </w:rPr>
        <w:t>,</w:t>
      </w:r>
      <w:r w:rsidRPr="00057D55">
        <w:rPr>
          <w:lang w:val="ru-RU"/>
        </w:rPr>
        <w:tab/>
        <w:t>(7)</w:t>
      </w:r>
      <w:bookmarkEnd w:id="22"/>
    </w:p>
    <w:p w:rsidR="00326F4B" w:rsidRPr="00275C69" w:rsidRDefault="00E55614" w:rsidP="00326F4B">
      <w:pPr>
        <w:rPr>
          <w:lang w:val="ru-RU"/>
        </w:rPr>
      </w:pPr>
      <w:r>
        <w:rPr>
          <w:lang w:val="ru-RU"/>
        </w:rPr>
        <w:t>где</w:t>
      </w:r>
      <w:r w:rsidR="00057D55">
        <w:rPr>
          <w:lang w:val="ru-RU"/>
        </w:rPr>
        <w:t>:</w:t>
      </w:r>
    </w:p>
    <w:p w:rsidR="00326F4B" w:rsidRPr="00057D55" w:rsidRDefault="00326F4B" w:rsidP="00A469C4">
      <w:pPr>
        <w:pStyle w:val="Equation"/>
        <w:spacing w:before="0"/>
        <w:rPr>
          <w:lang w:val="ru-RU"/>
        </w:rPr>
      </w:pPr>
      <w:bookmarkStart w:id="23" w:name="F008"/>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i/>
          <w:lang w:val="en-US"/>
        </w:rPr>
        <w:instrText>E</w:instrText>
      </w:r>
      <w:r w:rsidRPr="008B29A0">
        <w:rPr>
          <w:sz w:val="12"/>
          <w:lang w:val="en-US"/>
        </w:rPr>
        <w:instrText> </w:instrText>
      </w:r>
      <w:r w:rsidRPr="00057D55">
        <w:rPr>
          <w:position w:val="6"/>
          <w:sz w:val="18"/>
          <w:lang w:val="ru-RU"/>
        </w:rPr>
        <w:instrText>2</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i/>
          <w:lang w:val="en-US"/>
        </w:rPr>
        <w:instrText>E</w:instrText>
      </w:r>
      <w:r w:rsidRPr="00057D55">
        <w:rPr>
          <w:i/>
          <w:lang w:val="ru-RU"/>
        </w:rPr>
        <w:instrText>\</w:instrText>
      </w:r>
      <w:r w:rsidRPr="008B29A0">
        <w:rPr>
          <w:lang w:val="en-US"/>
        </w:rPr>
        <w:instrText>o</w:instrText>
      </w:r>
      <w:r w:rsidRPr="00057D55">
        <w:rPr>
          <w:lang w:val="ru-RU"/>
        </w:rPr>
        <w:instrText>(</w:instrText>
      </w:r>
      <w:r w:rsidRPr="008B29A0">
        <w:rPr>
          <w:sz w:val="12"/>
          <w:lang w:val="en-US"/>
        </w:rPr>
        <w:instrText> </w:instrText>
      </w:r>
      <w:r w:rsidRPr="00057D55">
        <w:rPr>
          <w:position w:val="10"/>
          <w:sz w:val="18"/>
          <w:lang w:val="ru-RU"/>
        </w:rPr>
        <w:instrText>2</w:instrText>
      </w:r>
      <w:r w:rsidRPr="00057D55">
        <w:rPr>
          <w:lang w:val="ru-RU"/>
        </w:rPr>
        <w:instrText>;</w:instrText>
      </w:r>
      <w:r w:rsidRPr="008B29A0">
        <w:rPr>
          <w:sz w:val="12"/>
          <w:lang w:val="en-US"/>
        </w:rPr>
        <w:instrText> </w:instrText>
      </w:r>
      <w:r w:rsidRPr="008B29A0">
        <w:rPr>
          <w:rFonts w:ascii="Symbol" w:hAnsi="Symbol"/>
          <w:position w:val="-8"/>
          <w:sz w:val="18"/>
          <w:lang w:val="en-US"/>
        </w:rPr>
        <w:instrText>q</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i/>
          <w:lang w:val="en-US"/>
        </w:rPr>
        <w:instrText>E</w:instrText>
      </w:r>
      <w:r w:rsidRPr="00057D55">
        <w:rPr>
          <w:i/>
          <w:lang w:val="ru-RU"/>
        </w:rPr>
        <w:instrText>\</w:instrText>
      </w:r>
      <w:r w:rsidRPr="008B29A0">
        <w:rPr>
          <w:lang w:val="en-US"/>
        </w:rPr>
        <w:instrText>o</w:instrText>
      </w:r>
      <w:r w:rsidRPr="00057D55">
        <w:rPr>
          <w:lang w:val="ru-RU"/>
        </w:rPr>
        <w:instrText>(</w:instrText>
      </w:r>
      <w:r w:rsidRPr="008B29A0">
        <w:rPr>
          <w:sz w:val="12"/>
          <w:lang w:val="en-US"/>
        </w:rPr>
        <w:instrText> </w:instrText>
      </w:r>
      <w:r w:rsidRPr="00057D55">
        <w:rPr>
          <w:position w:val="10"/>
          <w:sz w:val="18"/>
          <w:lang w:val="ru-RU"/>
        </w:rPr>
        <w:instrText>2</w:instrText>
      </w:r>
      <w:r w:rsidRPr="00057D55">
        <w:rPr>
          <w:lang w:val="ru-RU"/>
        </w:rPr>
        <w:instrText>;</w:instrText>
      </w:r>
      <w:r w:rsidRPr="008B29A0">
        <w:rPr>
          <w:sz w:val="12"/>
          <w:lang w:val="en-US"/>
        </w:rPr>
        <w:instrText> </w:instrText>
      </w:r>
      <w:r w:rsidRPr="008B29A0">
        <w:rPr>
          <w:rFonts w:ascii="Symbol" w:hAnsi="Symbol"/>
          <w:position w:val="-8"/>
          <w:sz w:val="18"/>
          <w:lang w:val="en-US"/>
        </w:rPr>
        <w:instrText>j</w:instrText>
      </w:r>
      <w:r w:rsidRPr="00057D55">
        <w:rPr>
          <w:lang w:val="ru-RU"/>
        </w:rPr>
        <w:instrText>)</w:instrText>
      </w:r>
      <w:r>
        <w:fldChar w:fldCharType="end"/>
      </w:r>
      <w:r w:rsidRPr="00057D55">
        <w:rPr>
          <w:lang w:val="ru-RU"/>
        </w:rPr>
        <w:tab/>
        <w:t>(8)</w:t>
      </w:r>
      <w:bookmarkEnd w:id="23"/>
    </w:p>
    <w:p w:rsidR="00326F4B" w:rsidRPr="00275C69" w:rsidRDefault="00E55614" w:rsidP="00326F4B">
      <w:pPr>
        <w:tabs>
          <w:tab w:val="left" w:pos="1296"/>
          <w:tab w:val="left" w:pos="2160"/>
          <w:tab w:val="left" w:pos="3024"/>
          <w:tab w:val="left" w:pos="7776"/>
        </w:tabs>
        <w:ind w:right="-765"/>
        <w:rPr>
          <w:lang w:val="ru-RU"/>
        </w:rPr>
      </w:pPr>
      <w:r>
        <w:rPr>
          <w:lang w:val="ru-RU"/>
        </w:rPr>
        <w:t>и</w:t>
      </w:r>
    </w:p>
    <w:p w:rsidR="00326F4B" w:rsidRPr="00E55614" w:rsidRDefault="00326F4B" w:rsidP="00E55614">
      <w:pPr>
        <w:pStyle w:val="Equationlegend"/>
        <w:rPr>
          <w:lang w:val="ru-RU"/>
        </w:rPr>
      </w:pPr>
      <w:r w:rsidRPr="00057D55">
        <w:rPr>
          <w:i/>
          <w:lang w:val="ru-RU"/>
        </w:rPr>
        <w:tab/>
      </w:r>
      <w:proofErr w:type="gramStart"/>
      <w:r w:rsidRPr="008B29A0">
        <w:rPr>
          <w:i/>
        </w:rPr>
        <w:t>Z</w:t>
      </w:r>
      <w:r w:rsidRPr="00057D55">
        <w:rPr>
          <w:position w:val="-4"/>
          <w:sz w:val="16"/>
          <w:lang w:val="ru-RU"/>
        </w:rPr>
        <w:t>0</w:t>
      </w:r>
      <w:r w:rsidRPr="00057D55">
        <w:rPr>
          <w:position w:val="-4"/>
          <w:sz w:val="12"/>
          <w:lang w:val="ru-RU"/>
        </w:rPr>
        <w:t xml:space="preserve"> </w:t>
      </w:r>
      <w:r w:rsidRPr="00057D55">
        <w:rPr>
          <w:lang w:val="ru-RU"/>
        </w:rPr>
        <w:t>:</w:t>
      </w:r>
      <w:proofErr w:type="gramEnd"/>
      <w:r w:rsidRPr="00057D55">
        <w:rPr>
          <w:lang w:val="ru-RU"/>
        </w:rPr>
        <w:tab/>
      </w:r>
      <w:r w:rsidR="00E55614">
        <w:rPr>
          <w:lang w:val="ru-RU"/>
        </w:rPr>
        <w:t>волновое сопротивление свободного пространства;</w:t>
      </w:r>
    </w:p>
    <w:p w:rsidR="00326F4B" w:rsidRPr="00057D55" w:rsidRDefault="00326F4B" w:rsidP="00E55614">
      <w:pPr>
        <w:pStyle w:val="Equationlegend"/>
        <w:rPr>
          <w:lang w:val="ru-RU"/>
        </w:rPr>
      </w:pPr>
      <w:r w:rsidRPr="00057D55">
        <w:rPr>
          <w:lang w:val="ru-RU"/>
        </w:rPr>
        <w:tab/>
      </w:r>
      <w:proofErr w:type="gramStart"/>
      <w:r w:rsidRPr="008B29A0">
        <w:rPr>
          <w:i/>
        </w:rPr>
        <w:t>E</w:t>
      </w:r>
      <w:r w:rsidRPr="00057D55">
        <w:rPr>
          <w:position w:val="-4"/>
          <w:sz w:val="12"/>
          <w:lang w:val="ru-RU"/>
        </w:rPr>
        <w:t xml:space="preserve"> </w:t>
      </w:r>
      <w:r w:rsidRPr="00057D55">
        <w:rPr>
          <w:lang w:val="ru-RU"/>
        </w:rPr>
        <w:t>:</w:t>
      </w:r>
      <w:proofErr w:type="gramEnd"/>
      <w:r w:rsidRPr="00057D55">
        <w:rPr>
          <w:lang w:val="ru-RU"/>
        </w:rPr>
        <w:tab/>
      </w:r>
      <w:r w:rsidR="00E55614">
        <w:rPr>
          <w:lang w:val="ru-RU"/>
        </w:rPr>
        <w:t>напряженность полного электрического поля</w:t>
      </w:r>
      <w:r w:rsidRPr="00057D55">
        <w:rPr>
          <w:lang w:val="ru-RU"/>
        </w:rPr>
        <w:t>.</w:t>
      </w:r>
    </w:p>
    <w:p w:rsidR="00326F4B" w:rsidRPr="00E55614" w:rsidRDefault="00E55614" w:rsidP="00E55614">
      <w:pPr>
        <w:rPr>
          <w:lang w:val="ru-RU"/>
        </w:rPr>
      </w:pPr>
      <w:r>
        <w:rPr>
          <w:lang w:val="ru-RU"/>
        </w:rPr>
        <w:t xml:space="preserve">Учитывая изменение напряженности полного электрического поля при постоянном радиусе, результирующая диаграмма направленности будет функцией </w:t>
      </w:r>
      <w:r w:rsidR="00326F4B" w:rsidRPr="00FF4730">
        <w:sym w:font="Symbol" w:char="F071"/>
      </w:r>
      <w:r w:rsidR="00326F4B" w:rsidRPr="00057D55">
        <w:rPr>
          <w:lang w:val="ru-RU"/>
        </w:rPr>
        <w:t xml:space="preserve"> </w:t>
      </w:r>
      <w:r>
        <w:rPr>
          <w:lang w:val="ru-RU"/>
        </w:rPr>
        <w:t>и</w:t>
      </w:r>
      <w:r w:rsidR="00326F4B" w:rsidRPr="00057D55">
        <w:rPr>
          <w:lang w:val="ru-RU"/>
        </w:rPr>
        <w:t xml:space="preserve"> </w:t>
      </w:r>
      <w:r w:rsidR="00326F4B" w:rsidRPr="00FF4730">
        <w:sym w:font="Symbol" w:char="F06A"/>
      </w:r>
      <w:r w:rsidR="00326F4B" w:rsidRPr="00057D55">
        <w:rPr>
          <w:lang w:val="ru-RU"/>
        </w:rPr>
        <w:t xml:space="preserve">. </w:t>
      </w:r>
      <w:r>
        <w:rPr>
          <w:lang w:val="ru-RU"/>
        </w:rPr>
        <w:t>Диаграмма, полученная в результате нормирования уровней диаграммы направленности относительно ее максимального уровня (в направлении максимального излучения), называется относительной амплитудной диаграммой направленности.</w:t>
      </w:r>
    </w:p>
    <w:p w:rsidR="00326F4B" w:rsidRPr="009B26B7" w:rsidRDefault="00E55614" w:rsidP="00E55614">
      <w:pPr>
        <w:rPr>
          <w:lang w:val="ru-RU"/>
        </w:rPr>
      </w:pPr>
      <w:r>
        <w:rPr>
          <w:lang w:val="ru-RU"/>
        </w:rPr>
        <w:t>Напряженность электрического поля</w:t>
      </w:r>
      <w:r w:rsidR="00326F4B" w:rsidRPr="00057D55">
        <w:rPr>
          <w:lang w:val="ru-RU"/>
        </w:rPr>
        <w:t xml:space="preserve"> </w:t>
      </w:r>
      <w:r w:rsidR="00326F4B" w:rsidRPr="008B29A0">
        <w:rPr>
          <w:i/>
          <w:lang w:val="en-US"/>
        </w:rPr>
        <w:t>E</w:t>
      </w:r>
      <w:r>
        <w:rPr>
          <w:lang w:val="ru-RU"/>
        </w:rPr>
        <w:t xml:space="preserve">, создаваемая на расстоянии </w:t>
      </w:r>
      <w:r w:rsidRPr="00E55614">
        <w:rPr>
          <w:rFonts w:eastAsiaTheme="minorEastAsia"/>
          <w:i/>
          <w:iCs/>
          <w:lang w:val="en-US" w:eastAsia="zh-CN"/>
        </w:rPr>
        <w:t>r</w:t>
      </w:r>
      <w:r>
        <w:rPr>
          <w:rFonts w:eastAsiaTheme="minorEastAsia"/>
          <w:lang w:val="ru-RU" w:eastAsia="zh-CN"/>
        </w:rPr>
        <w:t xml:space="preserve"> изотропным источником, излучающим мощность</w:t>
      </w:r>
      <w:r w:rsidR="00326F4B" w:rsidRPr="00057D55">
        <w:rPr>
          <w:lang w:val="ru-RU"/>
        </w:rPr>
        <w:t xml:space="preserve"> </w:t>
      </w:r>
      <w:r w:rsidR="00326F4B" w:rsidRPr="008B29A0">
        <w:rPr>
          <w:i/>
          <w:lang w:val="en-US"/>
        </w:rPr>
        <w:t>P</w:t>
      </w:r>
      <w:r w:rsidR="00326F4B" w:rsidRPr="008B29A0">
        <w:rPr>
          <w:i/>
          <w:position w:val="-4"/>
          <w:sz w:val="16"/>
          <w:lang w:val="en-US"/>
        </w:rPr>
        <w:t>is</w:t>
      </w:r>
      <w:r>
        <w:rPr>
          <w:lang w:val="ru-RU"/>
        </w:rPr>
        <w:t>, задается следующим выражением</w:t>
      </w:r>
      <w:r w:rsidR="00326F4B" w:rsidRPr="00057D55">
        <w:rPr>
          <w:lang w:val="ru-RU"/>
        </w:rPr>
        <w:t xml:space="preserve"> (</w:t>
      </w:r>
      <w:r w:rsidR="00944AFC">
        <w:rPr>
          <w:lang w:val="ru-RU"/>
        </w:rPr>
        <w:t>см. </w:t>
      </w:r>
      <w:r>
        <w:rPr>
          <w:lang w:val="ru-RU"/>
        </w:rPr>
        <w:t>также Рекомендацию МСЭ</w:t>
      </w:r>
      <w:r>
        <w:rPr>
          <w:lang w:val="ru-RU"/>
        </w:rPr>
        <w:noBreakHyphen/>
      </w:r>
      <w:proofErr w:type="gramStart"/>
      <w:r w:rsidR="00326F4B" w:rsidRPr="008B29A0">
        <w:rPr>
          <w:lang w:val="en-US"/>
        </w:rPr>
        <w:t>R</w:t>
      </w:r>
      <w:proofErr w:type="gramEnd"/>
      <w:r>
        <w:rPr>
          <w:lang w:val="ru-RU"/>
        </w:rPr>
        <w:t> </w:t>
      </w:r>
      <w:r w:rsidR="00326F4B" w:rsidRPr="008B29A0">
        <w:rPr>
          <w:lang w:val="en-US"/>
        </w:rPr>
        <w:t>P</w:t>
      </w:r>
      <w:r w:rsidR="00326F4B" w:rsidRPr="009B26B7">
        <w:rPr>
          <w:lang w:val="ru-RU"/>
        </w:rPr>
        <w:t>.525):</w:t>
      </w:r>
    </w:p>
    <w:p w:rsidR="00326F4B" w:rsidRPr="005D0BD6" w:rsidRDefault="00326F4B" w:rsidP="00824219">
      <w:pPr>
        <w:pStyle w:val="Equation"/>
        <w:spacing w:before="0"/>
        <w:rPr>
          <w:lang w:val="ru-RU"/>
        </w:rPr>
      </w:pPr>
      <w:bookmarkStart w:id="24" w:name="F009"/>
      <w:r w:rsidRPr="009B26B7">
        <w:rPr>
          <w:lang w:val="ru-RU"/>
        </w:rPr>
        <w:tab/>
      </w:r>
      <w:r w:rsidRPr="009B26B7">
        <w:rPr>
          <w:lang w:val="ru-RU"/>
        </w:rPr>
        <w:tab/>
      </w:r>
      <w:r w:rsidR="00824219">
        <w:fldChar w:fldCharType="begin"/>
      </w:r>
      <w:r w:rsidR="00824219" w:rsidRPr="008B29A0">
        <w:rPr>
          <w:lang w:val="en-US"/>
        </w:rPr>
        <w:instrText>eq</w:instrText>
      </w:r>
      <w:r w:rsidR="00824219" w:rsidRPr="005D0BD6">
        <w:rPr>
          <w:lang w:val="ru-RU"/>
        </w:rPr>
        <w:instrText xml:space="preserve"> </w:instrText>
      </w:r>
      <w:r w:rsidR="00824219" w:rsidRPr="008B29A0">
        <w:rPr>
          <w:i/>
          <w:lang w:val="en-US"/>
        </w:rPr>
        <w:instrText>E</w:instrText>
      </w:r>
      <w:r w:rsidR="00824219" w:rsidRPr="005D0BD6">
        <w:rPr>
          <w:lang w:val="ru-RU"/>
        </w:rPr>
        <w:instrText xml:space="preserve">  </w:instrText>
      </w:r>
      <w:r w:rsidR="00824219" w:rsidRPr="005D0BD6">
        <w:rPr>
          <w:rFonts w:ascii="Symbol" w:hAnsi="Symbol"/>
          <w:lang w:val="ru-RU"/>
        </w:rPr>
        <w:instrText>=</w:instrText>
      </w:r>
      <w:r w:rsidR="00824219" w:rsidRPr="005D0BD6">
        <w:rPr>
          <w:lang w:val="ru-RU"/>
        </w:rPr>
        <w:instrText xml:space="preserve">  \</w:instrText>
      </w:r>
      <w:r w:rsidR="00824219" w:rsidRPr="008B29A0">
        <w:rPr>
          <w:lang w:val="en-US"/>
        </w:rPr>
        <w:instrText>b</w:instrText>
      </w:r>
      <w:r w:rsidR="00824219" w:rsidRPr="005D0BD6">
        <w:rPr>
          <w:lang w:val="ru-RU"/>
        </w:rPr>
        <w:instrText>\</w:instrText>
      </w:r>
      <w:r w:rsidR="00824219" w:rsidRPr="008B29A0">
        <w:rPr>
          <w:lang w:val="en-US"/>
        </w:rPr>
        <w:instrText>bc</w:instrText>
      </w:r>
      <w:r w:rsidR="00824219" w:rsidRPr="005D0BD6">
        <w:rPr>
          <w:lang w:val="ru-RU"/>
        </w:rPr>
        <w:instrText>\[(\</w:instrText>
      </w:r>
      <w:r w:rsidR="00824219" w:rsidRPr="008B29A0">
        <w:rPr>
          <w:lang w:val="en-US"/>
        </w:rPr>
        <w:instrText>s</w:instrText>
      </w:r>
      <w:r w:rsidR="00824219" w:rsidRPr="005D0BD6">
        <w:rPr>
          <w:lang w:val="ru-RU"/>
        </w:rPr>
        <w:instrText>( ; )\</w:instrText>
      </w:r>
      <w:r w:rsidR="00824219" w:rsidRPr="008B29A0">
        <w:rPr>
          <w:lang w:val="en-US"/>
        </w:rPr>
        <w:instrText>d</w:instrText>
      </w:r>
      <w:r w:rsidR="00824219" w:rsidRPr="005D0BD6">
        <w:rPr>
          <w:lang w:val="ru-RU"/>
        </w:rPr>
        <w:instrText>\</w:instrText>
      </w:r>
      <w:r w:rsidR="00824219" w:rsidRPr="008B29A0">
        <w:rPr>
          <w:lang w:val="en-US"/>
        </w:rPr>
        <w:instrText>ba</w:instrText>
      </w:r>
      <w:r w:rsidR="00824219" w:rsidRPr="005D0BD6">
        <w:rPr>
          <w:lang w:val="ru-RU"/>
        </w:rPr>
        <w:instrText xml:space="preserve">3()30 </w:instrText>
      </w:r>
      <w:r w:rsidR="00824219" w:rsidRPr="008B29A0">
        <w:rPr>
          <w:i/>
          <w:lang w:val="en-US"/>
        </w:rPr>
        <w:instrText>P</w:instrText>
      </w:r>
      <w:r w:rsidR="00824219" w:rsidRPr="008B29A0">
        <w:rPr>
          <w:i/>
          <w:position w:val="-4"/>
          <w:sz w:val="18"/>
          <w:lang w:val="en-US"/>
        </w:rPr>
        <w:instrText>is</w:instrText>
      </w:r>
      <w:r w:rsidR="00824219" w:rsidRPr="005D0BD6">
        <w:rPr>
          <w:lang w:val="ru-RU"/>
        </w:rPr>
        <w:instrText xml:space="preserve"> / </w:instrText>
      </w:r>
      <w:r w:rsidR="00824219" w:rsidRPr="008B29A0">
        <w:rPr>
          <w:i/>
          <w:lang w:val="en-US"/>
        </w:rPr>
        <w:instrText>r</w:instrText>
      </w:r>
      <w:r w:rsidR="00824219" w:rsidRPr="005D0BD6">
        <w:rPr>
          <w:position w:val="6"/>
          <w:sz w:val="18"/>
          <w:lang w:val="ru-RU"/>
        </w:rPr>
        <w:instrText>2</w:instrText>
      </w:r>
      <w:r w:rsidR="00824219" w:rsidRPr="005D0BD6">
        <w:rPr>
          <w:lang w:val="ru-RU"/>
        </w:rPr>
        <w:instrText>)</w:instrText>
      </w:r>
      <w:r w:rsidR="00824219" w:rsidRPr="005D0BD6">
        <w:rPr>
          <w:position w:val="22"/>
          <w:sz w:val="18"/>
          <w:lang w:val="ru-RU"/>
        </w:rPr>
        <w:instrText>½</w:instrText>
      </w:r>
      <w:r w:rsidR="00824219" w:rsidRPr="008B29A0">
        <w:rPr>
          <w:lang w:val="en-US"/>
        </w:rPr>
        <w:instrText>               </w:instrText>
      </w:r>
      <w:r w:rsidR="00824219">
        <w:rPr>
          <w:lang w:val="ru-RU"/>
        </w:rPr>
        <w:instrText>В</w:instrText>
      </w:r>
      <w:r w:rsidR="00824219" w:rsidRPr="005D0BD6">
        <w:rPr>
          <w:lang w:val="ru-RU"/>
        </w:rPr>
        <w:instrText>/</w:instrText>
      </w:r>
      <w:r w:rsidR="00824219">
        <w:rPr>
          <w:lang w:val="ru-RU"/>
        </w:rPr>
        <w:instrText>м</w:instrText>
      </w:r>
      <w:r w:rsidR="00824219">
        <w:fldChar w:fldCharType="end"/>
      </w:r>
      <w:r w:rsidR="00944AFC">
        <w:rPr>
          <w:lang w:val="ru-RU"/>
        </w:rPr>
        <w:t>.</w:t>
      </w:r>
      <w:r w:rsidRPr="005D0BD6">
        <w:rPr>
          <w:lang w:val="ru-RU"/>
        </w:rPr>
        <w:tab/>
        <w:t>(9)</w:t>
      </w:r>
      <w:bookmarkEnd w:id="24"/>
    </w:p>
    <w:p w:rsidR="00326F4B" w:rsidRPr="00057D55" w:rsidRDefault="00275C69" w:rsidP="00326F4B">
      <w:pPr>
        <w:rPr>
          <w:lang w:val="ru-RU"/>
        </w:rPr>
      </w:pPr>
      <w:r>
        <w:rPr>
          <w:lang w:val="ru-RU"/>
        </w:rPr>
        <w:t>где</w:t>
      </w:r>
      <w:r w:rsidR="00057D55">
        <w:rPr>
          <w:lang w:val="ru-RU"/>
        </w:rPr>
        <w:t>:</w:t>
      </w:r>
    </w:p>
    <w:p w:rsidR="00326F4B" w:rsidRPr="00275C69" w:rsidRDefault="00326F4B" w:rsidP="00275C69">
      <w:pPr>
        <w:pStyle w:val="Equationlegend"/>
        <w:rPr>
          <w:lang w:val="ru-RU"/>
        </w:rPr>
      </w:pPr>
      <w:r w:rsidRPr="00057D55">
        <w:rPr>
          <w:lang w:val="ru-RU"/>
        </w:rPr>
        <w:tab/>
      </w:r>
      <w:proofErr w:type="gramStart"/>
      <w:r w:rsidRPr="008B29A0">
        <w:rPr>
          <w:i/>
        </w:rPr>
        <w:t>P</w:t>
      </w:r>
      <w:r w:rsidRPr="008B29A0">
        <w:rPr>
          <w:i/>
          <w:position w:val="-4"/>
          <w:sz w:val="16"/>
        </w:rPr>
        <w:t>is</w:t>
      </w:r>
      <w:r w:rsidRPr="00057D55">
        <w:rPr>
          <w:position w:val="-4"/>
          <w:sz w:val="12"/>
          <w:lang w:val="ru-RU"/>
        </w:rPr>
        <w:t xml:space="preserve"> </w:t>
      </w:r>
      <w:r w:rsidRPr="00057D55">
        <w:rPr>
          <w:lang w:val="ru-RU"/>
        </w:rPr>
        <w:t>:</w:t>
      </w:r>
      <w:proofErr w:type="gramEnd"/>
      <w:r w:rsidRPr="00057D55">
        <w:rPr>
          <w:lang w:val="ru-RU"/>
        </w:rPr>
        <w:tab/>
      </w:r>
      <w:r w:rsidR="00275C69">
        <w:rPr>
          <w:lang w:val="ru-RU"/>
        </w:rPr>
        <w:t>изотропная мощность</w:t>
      </w:r>
      <w:r w:rsidRPr="00057D55">
        <w:rPr>
          <w:lang w:val="ru-RU"/>
        </w:rPr>
        <w:t xml:space="preserve"> (</w:t>
      </w:r>
      <w:r w:rsidR="00275C69">
        <w:rPr>
          <w:lang w:val="ru-RU"/>
        </w:rPr>
        <w:t>Вт</w:t>
      </w:r>
      <w:r w:rsidRPr="00057D55">
        <w:rPr>
          <w:lang w:val="ru-RU"/>
        </w:rPr>
        <w:t>)</w:t>
      </w:r>
      <w:r w:rsidR="00275C69">
        <w:rPr>
          <w:lang w:val="ru-RU"/>
        </w:rPr>
        <w:t>;</w:t>
      </w:r>
    </w:p>
    <w:p w:rsidR="00326F4B" w:rsidRPr="00275C69" w:rsidRDefault="00326F4B" w:rsidP="00275C69">
      <w:pPr>
        <w:pStyle w:val="Equationlegend"/>
        <w:rPr>
          <w:lang w:val="ru-RU"/>
        </w:rPr>
      </w:pPr>
      <w:r w:rsidRPr="00057D55">
        <w:rPr>
          <w:i/>
          <w:lang w:val="ru-RU"/>
        </w:rPr>
        <w:tab/>
      </w:r>
      <w:proofErr w:type="gramStart"/>
      <w:r w:rsidRPr="008B29A0">
        <w:rPr>
          <w:i/>
        </w:rPr>
        <w:t>r</w:t>
      </w:r>
      <w:r w:rsidRPr="00057D55">
        <w:rPr>
          <w:i/>
          <w:lang w:val="ru-RU"/>
        </w:rPr>
        <w:t xml:space="preserve"> </w:t>
      </w:r>
      <w:r w:rsidRPr="00057D55">
        <w:rPr>
          <w:lang w:val="ru-RU"/>
        </w:rPr>
        <w:t>:</w:t>
      </w:r>
      <w:proofErr w:type="gramEnd"/>
      <w:r w:rsidRPr="00057D55">
        <w:rPr>
          <w:lang w:val="ru-RU"/>
        </w:rPr>
        <w:tab/>
      </w:r>
      <w:r w:rsidR="00275C69">
        <w:rPr>
          <w:lang w:val="ru-RU"/>
        </w:rPr>
        <w:t>расстояние</w:t>
      </w:r>
      <w:r w:rsidRPr="00057D55">
        <w:rPr>
          <w:lang w:val="ru-RU"/>
        </w:rPr>
        <w:t xml:space="preserve"> (</w:t>
      </w:r>
      <w:r w:rsidR="00275C69">
        <w:rPr>
          <w:lang w:val="ru-RU"/>
        </w:rPr>
        <w:t>м</w:t>
      </w:r>
      <w:r w:rsidRPr="00057D55">
        <w:rPr>
          <w:lang w:val="ru-RU"/>
        </w:rPr>
        <w:t>)</w:t>
      </w:r>
      <w:r w:rsidR="00275C69">
        <w:rPr>
          <w:lang w:val="ru-RU"/>
        </w:rPr>
        <w:t>.</w:t>
      </w:r>
    </w:p>
    <w:p w:rsidR="00326F4B" w:rsidRPr="00057D55" w:rsidRDefault="00275C69" w:rsidP="00326F4B">
      <w:pPr>
        <w:rPr>
          <w:lang w:val="ru-RU"/>
        </w:rPr>
      </w:pPr>
      <w:r>
        <w:rPr>
          <w:lang w:val="ru-RU"/>
        </w:rPr>
        <w:t>Вышеуказанное соотношение известно также как условие распространения в свободном пространстве</w:t>
      </w:r>
      <w:r w:rsidR="00326F4B" w:rsidRPr="00057D55">
        <w:rPr>
          <w:lang w:val="ru-RU"/>
        </w:rPr>
        <w:t>.</w:t>
      </w:r>
    </w:p>
    <w:p w:rsidR="00326F4B" w:rsidRPr="00057D55" w:rsidRDefault="00275C69" w:rsidP="00892B73">
      <w:pPr>
        <w:rPr>
          <w:lang w:val="ru-RU"/>
        </w:rPr>
      </w:pPr>
      <w:r>
        <w:rPr>
          <w:lang w:val="ru-RU"/>
        </w:rPr>
        <w:t>Если отнести изотропно излучаемую мощность</w:t>
      </w:r>
      <w:r w:rsidR="00326F4B" w:rsidRPr="00057D55">
        <w:rPr>
          <w:lang w:val="ru-RU"/>
        </w:rPr>
        <w:t xml:space="preserve"> </w:t>
      </w:r>
      <w:r w:rsidR="00326F4B" w:rsidRPr="008B29A0">
        <w:rPr>
          <w:i/>
          <w:lang w:val="en-US"/>
        </w:rPr>
        <w:t>P</w:t>
      </w:r>
      <w:r w:rsidR="00326F4B" w:rsidRPr="008B29A0">
        <w:rPr>
          <w:i/>
          <w:position w:val="-4"/>
          <w:sz w:val="16"/>
          <w:lang w:val="en-US"/>
        </w:rPr>
        <w:t>is</w:t>
      </w:r>
      <w:r w:rsidR="00326F4B" w:rsidRPr="00057D55">
        <w:rPr>
          <w:lang w:val="ru-RU"/>
        </w:rPr>
        <w:t xml:space="preserve"> </w:t>
      </w:r>
      <w:r>
        <w:rPr>
          <w:lang w:val="ru-RU"/>
        </w:rPr>
        <w:t xml:space="preserve">к мощности, излучаемой полуволновым диполем, </w:t>
      </w:r>
      <w:r w:rsidR="00326F4B" w:rsidRPr="008B29A0">
        <w:rPr>
          <w:i/>
          <w:lang w:val="en-US"/>
        </w:rPr>
        <w:t>P</w:t>
      </w:r>
      <w:r w:rsidR="00326F4B" w:rsidRPr="00057D55">
        <w:rPr>
          <w:lang w:val="ru-RU"/>
        </w:rPr>
        <w:t xml:space="preserve">, </w:t>
      </w:r>
      <w:r>
        <w:rPr>
          <w:lang w:val="ru-RU"/>
        </w:rPr>
        <w:t>т. е</w:t>
      </w:r>
      <w:r w:rsidR="00326F4B" w:rsidRPr="00057D55">
        <w:rPr>
          <w:lang w:val="ru-RU"/>
        </w:rPr>
        <w:t>.</w:t>
      </w:r>
      <w:r w:rsidR="00326F4B" w:rsidRPr="008B29A0">
        <w:rPr>
          <w:lang w:val="en-US"/>
        </w:rPr>
        <w:t> </w:t>
      </w:r>
      <w:r w:rsidR="00326F4B" w:rsidRPr="008B29A0">
        <w:rPr>
          <w:i/>
          <w:lang w:val="en-US"/>
        </w:rPr>
        <w:t>P</w:t>
      </w:r>
      <w:r w:rsidR="00326F4B" w:rsidRPr="008B29A0">
        <w:rPr>
          <w:i/>
          <w:position w:val="-4"/>
          <w:sz w:val="16"/>
          <w:lang w:val="en-US"/>
        </w:rPr>
        <w:t>is</w:t>
      </w:r>
      <w:r w:rsidR="00326F4B" w:rsidRPr="008B29A0">
        <w:rPr>
          <w:position w:val="-4"/>
          <w:sz w:val="16"/>
          <w:lang w:val="en-US"/>
        </w:rPr>
        <w:t> </w:t>
      </w:r>
      <w:r w:rsidR="00326F4B" w:rsidRPr="00057D55">
        <w:rPr>
          <w:lang w:val="ru-RU"/>
        </w:rPr>
        <w:t>=</w:t>
      </w:r>
      <w:r>
        <w:rPr>
          <w:lang w:val="en-US"/>
        </w:rPr>
        <w:t> </w:t>
      </w:r>
      <w:r w:rsidRPr="00057D55">
        <w:rPr>
          <w:lang w:val="ru-RU"/>
        </w:rPr>
        <w:t>1</w:t>
      </w:r>
      <w:r>
        <w:rPr>
          <w:lang w:val="ru-RU"/>
        </w:rPr>
        <w:t>,</w:t>
      </w:r>
      <w:r w:rsidR="00326F4B" w:rsidRPr="00057D55">
        <w:rPr>
          <w:lang w:val="ru-RU"/>
        </w:rPr>
        <w:t>64</w:t>
      </w:r>
      <w:r w:rsidR="00326F4B" w:rsidRPr="008B29A0">
        <w:rPr>
          <w:lang w:val="en-US"/>
        </w:rPr>
        <w:t> </w:t>
      </w:r>
      <w:r w:rsidR="00326F4B" w:rsidRPr="008B29A0">
        <w:rPr>
          <w:i/>
          <w:lang w:val="en-US"/>
        </w:rPr>
        <w:t>P</w:t>
      </w:r>
      <w:r w:rsidR="00326F4B" w:rsidRPr="00057D55">
        <w:rPr>
          <w:lang w:val="ru-RU"/>
        </w:rPr>
        <w:t xml:space="preserve">, </w:t>
      </w:r>
      <w:r>
        <w:rPr>
          <w:lang w:val="ru-RU"/>
        </w:rPr>
        <w:t>выражение напряженности электрического поля принимает вид</w:t>
      </w:r>
      <w:r w:rsidR="00326F4B" w:rsidRPr="00057D55">
        <w:rPr>
          <w:lang w:val="ru-RU"/>
        </w:rPr>
        <w:t>:</w:t>
      </w:r>
    </w:p>
    <w:p w:rsidR="00326F4B" w:rsidRPr="00057D55" w:rsidRDefault="00326F4B" w:rsidP="00824219">
      <w:pPr>
        <w:pStyle w:val="Equation"/>
        <w:rPr>
          <w:lang w:val="ru-RU"/>
        </w:rPr>
      </w:pPr>
      <w:bookmarkStart w:id="25" w:name="F010"/>
      <w:r w:rsidRPr="00057D55">
        <w:rPr>
          <w:lang w:val="ru-RU"/>
        </w:rPr>
        <w:tab/>
      </w:r>
      <w:r w:rsidRPr="00057D55">
        <w:rPr>
          <w:lang w:val="ru-RU"/>
        </w:rPr>
        <w:tab/>
      </w:r>
      <w:r w:rsidR="00824219">
        <w:fldChar w:fldCharType="begin"/>
      </w:r>
      <w:r w:rsidR="00824219" w:rsidRPr="008B29A0">
        <w:rPr>
          <w:lang w:val="en-US"/>
        </w:rPr>
        <w:instrText>eq</w:instrText>
      </w:r>
      <w:r w:rsidR="00824219" w:rsidRPr="00057D55">
        <w:rPr>
          <w:lang w:val="ru-RU"/>
        </w:rPr>
        <w:instrText xml:space="preserve"> </w:instrText>
      </w:r>
      <w:r w:rsidR="00824219" w:rsidRPr="008B29A0">
        <w:rPr>
          <w:i/>
          <w:lang w:val="en-US"/>
        </w:rPr>
        <w:instrText>E</w:instrText>
      </w:r>
      <w:r w:rsidR="00824219" w:rsidRPr="00057D55">
        <w:rPr>
          <w:lang w:val="ru-RU"/>
        </w:rPr>
        <w:instrText xml:space="preserve">  </w:instrText>
      </w:r>
      <w:r w:rsidR="00824219" w:rsidRPr="00057D55">
        <w:rPr>
          <w:rFonts w:ascii="Symbol" w:hAnsi="Symbol"/>
          <w:lang w:val="ru-RU"/>
        </w:rPr>
        <w:instrText>=</w:instrText>
      </w:r>
      <w:r w:rsidR="00824219" w:rsidRPr="00057D55">
        <w:rPr>
          <w:lang w:val="ru-RU"/>
        </w:rPr>
        <w:instrText xml:space="preserve">  7</w:instrText>
      </w:r>
      <w:r w:rsidR="00824219">
        <w:rPr>
          <w:lang w:val="ru-RU"/>
        </w:rPr>
        <w:instrText>,</w:instrText>
      </w:r>
      <w:r w:rsidR="00824219" w:rsidRPr="00057D55">
        <w:rPr>
          <w:lang w:val="ru-RU"/>
        </w:rPr>
        <w:instrText>014 \</w:instrText>
      </w:r>
      <w:r w:rsidR="00824219" w:rsidRPr="008B29A0">
        <w:rPr>
          <w:lang w:val="en-US"/>
        </w:rPr>
        <w:instrText>r</w:instrText>
      </w:r>
      <w:r w:rsidR="00824219" w:rsidRPr="00057D55">
        <w:rPr>
          <w:lang w:val="ru-RU"/>
        </w:rPr>
        <w:instrText>(;</w:instrText>
      </w:r>
      <w:r w:rsidR="00824219" w:rsidRPr="008B29A0">
        <w:rPr>
          <w:i/>
          <w:lang w:val="en-US"/>
        </w:rPr>
        <w:instrText>P</w:instrText>
      </w:r>
      <w:r w:rsidR="00824219" w:rsidRPr="00057D55">
        <w:rPr>
          <w:lang w:val="ru-RU"/>
        </w:rPr>
        <w:instrText xml:space="preserve">) / </w:instrText>
      </w:r>
      <w:r w:rsidR="00824219" w:rsidRPr="008B29A0">
        <w:rPr>
          <w:i/>
          <w:lang w:val="en-US"/>
        </w:rPr>
        <w:instrText>r</w:instrText>
      </w:r>
      <w:r w:rsidR="00824219" w:rsidRPr="008B29A0">
        <w:rPr>
          <w:lang w:val="en-US"/>
        </w:rPr>
        <w:instrText>               </w:instrText>
      </w:r>
      <w:r w:rsidR="00824219">
        <w:rPr>
          <w:lang w:val="ru-RU"/>
        </w:rPr>
        <w:instrText>В</w:instrText>
      </w:r>
      <w:r w:rsidR="00824219" w:rsidRPr="00057D55">
        <w:rPr>
          <w:lang w:val="ru-RU"/>
        </w:rPr>
        <w:instrText>/</w:instrText>
      </w:r>
      <w:r w:rsidR="00824219">
        <w:rPr>
          <w:lang w:val="ru-RU"/>
        </w:rPr>
        <w:instrText>м</w:instrText>
      </w:r>
      <w:r w:rsidR="00824219">
        <w:fldChar w:fldCharType="end"/>
      </w:r>
      <w:r w:rsidR="004A61B1">
        <w:rPr>
          <w:lang w:val="ru-RU"/>
        </w:rPr>
        <w:t>.</w:t>
      </w:r>
      <w:r w:rsidRPr="00057D55">
        <w:rPr>
          <w:lang w:val="ru-RU"/>
        </w:rPr>
        <w:tab/>
        <w:t>(10)</w:t>
      </w:r>
      <w:bookmarkEnd w:id="25"/>
    </w:p>
    <w:p w:rsidR="00326F4B" w:rsidRPr="00057D55" w:rsidRDefault="00275C69" w:rsidP="00275C69">
      <w:pPr>
        <w:rPr>
          <w:lang w:val="ru-RU"/>
        </w:rPr>
      </w:pPr>
      <w:r>
        <w:rPr>
          <w:lang w:val="ru-RU"/>
        </w:rPr>
        <w:t>Выражая</w:t>
      </w:r>
      <w:r w:rsidR="00326F4B" w:rsidRPr="00057D55">
        <w:rPr>
          <w:lang w:val="ru-RU"/>
        </w:rPr>
        <w:t xml:space="preserve"> </w:t>
      </w:r>
      <w:r w:rsidR="00326F4B" w:rsidRPr="008B29A0">
        <w:rPr>
          <w:i/>
          <w:lang w:val="en-US"/>
        </w:rPr>
        <w:t>E</w:t>
      </w:r>
      <w:r w:rsidR="00326F4B" w:rsidRPr="00057D55">
        <w:rPr>
          <w:lang w:val="ru-RU"/>
        </w:rPr>
        <w:t xml:space="preserve"> </w:t>
      </w:r>
      <w:r>
        <w:rPr>
          <w:lang w:val="ru-RU"/>
        </w:rPr>
        <w:t>в</w:t>
      </w:r>
      <w:proofErr w:type="gramStart"/>
      <w:r w:rsidR="00326F4B" w:rsidRPr="00057D55">
        <w:rPr>
          <w:lang w:val="ru-RU"/>
        </w:rPr>
        <w:t xml:space="preserve"> </w:t>
      </w:r>
      <w:r>
        <w:rPr>
          <w:lang w:val="ru-RU"/>
        </w:rPr>
        <w:t>В</w:t>
      </w:r>
      <w:proofErr w:type="gramEnd"/>
      <w:r w:rsidR="00326F4B" w:rsidRPr="00057D55">
        <w:rPr>
          <w:lang w:val="ru-RU"/>
        </w:rPr>
        <w:t>/</w:t>
      </w:r>
      <w:r>
        <w:rPr>
          <w:lang w:val="ru-RU"/>
        </w:rPr>
        <w:t>м, а</w:t>
      </w:r>
      <w:r w:rsidR="00326F4B" w:rsidRPr="00057D55">
        <w:rPr>
          <w:lang w:val="ru-RU"/>
        </w:rPr>
        <w:t xml:space="preserve"> </w:t>
      </w:r>
      <w:r w:rsidR="00326F4B" w:rsidRPr="008B29A0">
        <w:rPr>
          <w:i/>
          <w:lang w:val="en-US"/>
        </w:rPr>
        <w:t>r</w:t>
      </w:r>
      <w:r w:rsidR="00326F4B" w:rsidRPr="00057D55">
        <w:rPr>
          <w:lang w:val="ru-RU"/>
        </w:rPr>
        <w:t xml:space="preserve"> </w:t>
      </w:r>
      <w:r>
        <w:rPr>
          <w:lang w:val="ru-RU"/>
        </w:rPr>
        <w:t>в</w:t>
      </w:r>
      <w:r w:rsidR="00326F4B" w:rsidRPr="00057D55">
        <w:rPr>
          <w:lang w:val="ru-RU"/>
        </w:rPr>
        <w:t xml:space="preserve"> </w:t>
      </w:r>
      <w:r>
        <w:rPr>
          <w:lang w:val="ru-RU"/>
        </w:rPr>
        <w:t>м, получим</w:t>
      </w:r>
      <w:r w:rsidR="00326F4B" w:rsidRPr="00057D55">
        <w:rPr>
          <w:lang w:val="ru-RU"/>
        </w:rPr>
        <w:t>:</w:t>
      </w:r>
    </w:p>
    <w:p w:rsidR="00326F4B" w:rsidRPr="00057D55" w:rsidRDefault="00326F4B" w:rsidP="00824219">
      <w:pPr>
        <w:pStyle w:val="Equation"/>
        <w:rPr>
          <w:lang w:val="ru-RU"/>
        </w:rPr>
      </w:pPr>
      <w:bookmarkStart w:id="26" w:name="F011"/>
      <w:r w:rsidRPr="00057D55">
        <w:rPr>
          <w:lang w:val="ru-RU"/>
        </w:rPr>
        <w:tab/>
      </w:r>
      <w:r w:rsidRPr="00057D55">
        <w:rPr>
          <w:lang w:val="ru-RU"/>
        </w:rPr>
        <w:tab/>
      </w:r>
      <w:r w:rsidR="00824219">
        <w:fldChar w:fldCharType="begin"/>
      </w:r>
      <w:r w:rsidR="00824219" w:rsidRPr="008B29A0">
        <w:rPr>
          <w:lang w:val="en-US"/>
        </w:rPr>
        <w:instrText>eq</w:instrText>
      </w:r>
      <w:r w:rsidR="00824219" w:rsidRPr="00057D55">
        <w:rPr>
          <w:lang w:val="ru-RU"/>
        </w:rPr>
        <w:instrText xml:space="preserve"> </w:instrText>
      </w:r>
      <w:r w:rsidR="00824219" w:rsidRPr="008B29A0">
        <w:rPr>
          <w:i/>
          <w:lang w:val="en-US"/>
        </w:rPr>
        <w:instrText>E</w:instrText>
      </w:r>
      <w:r w:rsidR="00824219" w:rsidRPr="00057D55">
        <w:rPr>
          <w:lang w:val="ru-RU"/>
        </w:rPr>
        <w:instrText xml:space="preserve">  </w:instrText>
      </w:r>
      <w:r w:rsidR="00824219" w:rsidRPr="00057D55">
        <w:rPr>
          <w:rFonts w:ascii="Symbol" w:hAnsi="Symbol"/>
          <w:lang w:val="ru-RU"/>
        </w:rPr>
        <w:instrText>=</w:instrText>
      </w:r>
      <w:r w:rsidR="00824219" w:rsidRPr="00057D55">
        <w:rPr>
          <w:lang w:val="ru-RU"/>
        </w:rPr>
        <w:instrText xml:space="preserve">  7</w:instrText>
      </w:r>
      <w:r w:rsidR="00824219">
        <w:rPr>
          <w:lang w:val="ru-RU"/>
        </w:rPr>
        <w:instrText>,</w:instrText>
      </w:r>
      <w:r w:rsidR="00824219" w:rsidRPr="00057D55">
        <w:rPr>
          <w:lang w:val="ru-RU"/>
        </w:rPr>
        <w:instrText xml:space="preserve">014  </w:instrText>
      </w:r>
      <w:r w:rsidR="00824219" w:rsidRPr="00057D55">
        <w:rPr>
          <w:rFonts w:ascii="Symbol" w:hAnsi="Symbol"/>
          <w:lang w:val="ru-RU"/>
        </w:rPr>
        <w:instrText>´</w:instrText>
      </w:r>
      <w:r w:rsidR="00824219" w:rsidRPr="00057D55">
        <w:rPr>
          <w:lang w:val="ru-RU"/>
        </w:rPr>
        <w:instrText xml:space="preserve">  10</w:instrText>
      </w:r>
      <w:r w:rsidR="00824219" w:rsidRPr="00057D55">
        <w:rPr>
          <w:position w:val="6"/>
          <w:sz w:val="18"/>
          <w:lang w:val="ru-RU"/>
        </w:rPr>
        <w:instrText>3</w:instrText>
      </w:r>
      <w:r w:rsidR="00824219" w:rsidRPr="00057D55">
        <w:rPr>
          <w:lang w:val="ru-RU"/>
        </w:rPr>
        <w:instrText xml:space="preserve"> \</w:instrText>
      </w:r>
      <w:r w:rsidR="00824219" w:rsidRPr="008B29A0">
        <w:rPr>
          <w:lang w:val="en-US"/>
        </w:rPr>
        <w:instrText>r</w:instrText>
      </w:r>
      <w:r w:rsidR="00824219" w:rsidRPr="00057D55">
        <w:rPr>
          <w:lang w:val="ru-RU"/>
        </w:rPr>
        <w:instrText>(;</w:instrText>
      </w:r>
      <w:r w:rsidR="00824219" w:rsidRPr="008B29A0">
        <w:rPr>
          <w:i/>
          <w:lang w:val="en-US"/>
        </w:rPr>
        <w:instrText>P</w:instrText>
      </w:r>
      <w:r w:rsidR="00824219" w:rsidRPr="00057D55">
        <w:rPr>
          <w:lang w:val="ru-RU"/>
        </w:rPr>
        <w:instrText xml:space="preserve">) / </w:instrText>
      </w:r>
      <w:r w:rsidR="00824219" w:rsidRPr="008B29A0">
        <w:rPr>
          <w:i/>
          <w:lang w:val="en-US"/>
        </w:rPr>
        <w:instrText>r</w:instrText>
      </w:r>
      <w:r w:rsidR="00824219" w:rsidRPr="008B29A0">
        <w:rPr>
          <w:lang w:val="en-US"/>
        </w:rPr>
        <w:instrText>               </w:instrText>
      </w:r>
      <w:r w:rsidR="00824219">
        <w:rPr>
          <w:lang w:val="ru-RU"/>
        </w:rPr>
        <w:instrText>В</w:instrText>
      </w:r>
      <w:r w:rsidR="00824219" w:rsidRPr="00057D55">
        <w:rPr>
          <w:lang w:val="ru-RU"/>
        </w:rPr>
        <w:instrText>/</w:instrText>
      </w:r>
      <w:r w:rsidR="00824219">
        <w:rPr>
          <w:lang w:val="ru-RU"/>
        </w:rPr>
        <w:instrText>м</w:instrText>
      </w:r>
      <w:r w:rsidR="00824219">
        <w:fldChar w:fldCharType="end"/>
      </w:r>
      <w:r w:rsidR="004A61B1">
        <w:rPr>
          <w:lang w:val="ru-RU"/>
        </w:rPr>
        <w:t>.</w:t>
      </w:r>
      <w:r w:rsidRPr="00057D55">
        <w:rPr>
          <w:lang w:val="ru-RU"/>
        </w:rPr>
        <w:tab/>
        <w:t>(11)</w:t>
      </w:r>
      <w:bookmarkEnd w:id="26"/>
    </w:p>
    <w:p w:rsidR="00326F4B" w:rsidRPr="00275C69" w:rsidRDefault="00275C69" w:rsidP="00275C69">
      <w:pPr>
        <w:rPr>
          <w:lang w:val="ru-RU"/>
        </w:rPr>
      </w:pPr>
      <w:r>
        <w:rPr>
          <w:lang w:val="ru-RU"/>
        </w:rPr>
        <w:t>или</w:t>
      </w:r>
      <w:r w:rsidR="00326F4B" w:rsidRPr="00057D55">
        <w:rPr>
          <w:lang w:val="ru-RU"/>
        </w:rPr>
        <w:t>,</w:t>
      </w:r>
      <w:r>
        <w:rPr>
          <w:lang w:val="ru-RU"/>
        </w:rPr>
        <w:t xml:space="preserve"> выражая</w:t>
      </w:r>
      <w:r w:rsidR="00326F4B" w:rsidRPr="00057D55">
        <w:rPr>
          <w:lang w:val="ru-RU"/>
        </w:rPr>
        <w:t xml:space="preserve"> </w:t>
      </w:r>
      <w:r w:rsidR="00326F4B" w:rsidRPr="008B29A0">
        <w:rPr>
          <w:i/>
          <w:lang w:val="en-US"/>
        </w:rPr>
        <w:t>E</w:t>
      </w:r>
      <w:r w:rsidR="00326F4B" w:rsidRPr="00057D55">
        <w:rPr>
          <w:lang w:val="ru-RU"/>
        </w:rPr>
        <w:t xml:space="preserve"> </w:t>
      </w:r>
      <w:r>
        <w:rPr>
          <w:lang w:val="ru-RU"/>
        </w:rPr>
        <w:t>в</w:t>
      </w:r>
      <w:r w:rsidR="00326F4B" w:rsidRPr="00057D55">
        <w:rPr>
          <w:lang w:val="ru-RU"/>
        </w:rPr>
        <w:t xml:space="preserve"> </w:t>
      </w:r>
      <w:r>
        <w:rPr>
          <w:lang w:val="ru-RU"/>
        </w:rPr>
        <w:t>д</w:t>
      </w:r>
      <w:proofErr w:type="gramStart"/>
      <w:r>
        <w:rPr>
          <w:lang w:val="ru-RU"/>
        </w:rPr>
        <w:t>Б</w:t>
      </w:r>
      <w:r w:rsidR="00326F4B" w:rsidRPr="00057D55">
        <w:rPr>
          <w:lang w:val="ru-RU"/>
        </w:rPr>
        <w:t>(</w:t>
      </w:r>
      <w:proofErr w:type="gramEnd"/>
      <w:r>
        <w:rPr>
          <w:lang w:val="ru-RU"/>
        </w:rPr>
        <w:t>мкВ</w:t>
      </w:r>
      <w:r w:rsidR="00326F4B" w:rsidRPr="00057D55">
        <w:rPr>
          <w:lang w:val="ru-RU"/>
        </w:rPr>
        <w:t>/</w:t>
      </w:r>
      <w:r>
        <w:rPr>
          <w:lang w:val="ru-RU"/>
        </w:rPr>
        <w:t>м</w:t>
      </w:r>
      <w:r w:rsidR="00326F4B" w:rsidRPr="00057D55">
        <w:rPr>
          <w:lang w:val="ru-RU"/>
        </w:rPr>
        <w:t>)</w:t>
      </w:r>
      <w:r>
        <w:rPr>
          <w:lang w:val="ru-RU"/>
        </w:rPr>
        <w:t>, получим:</w:t>
      </w:r>
    </w:p>
    <w:p w:rsidR="00326F4B" w:rsidRPr="00057D55" w:rsidRDefault="00326F4B" w:rsidP="00824219">
      <w:pPr>
        <w:pStyle w:val="Equation"/>
        <w:rPr>
          <w:lang w:val="ru-RU"/>
        </w:rPr>
      </w:pPr>
      <w:bookmarkStart w:id="27" w:name="F012"/>
      <w:r w:rsidRPr="00057D55">
        <w:rPr>
          <w:lang w:val="ru-RU"/>
        </w:rPr>
        <w:tab/>
      </w:r>
      <w:r w:rsidR="004A61B1" w:rsidRPr="00057D55">
        <w:rPr>
          <w:lang w:val="ru-RU"/>
        </w:rPr>
        <w:tab/>
      </w:r>
      <w:r w:rsidR="00824219">
        <w:fldChar w:fldCharType="begin"/>
      </w:r>
      <w:r w:rsidR="00824219" w:rsidRPr="008B29A0">
        <w:rPr>
          <w:lang w:val="en-US"/>
        </w:rPr>
        <w:instrText>eq</w:instrText>
      </w:r>
      <w:r w:rsidR="00824219" w:rsidRPr="00057D55">
        <w:rPr>
          <w:lang w:val="ru-RU"/>
        </w:rPr>
        <w:instrText xml:space="preserve"> </w:instrText>
      </w:r>
      <w:r w:rsidR="00824219" w:rsidRPr="008B29A0">
        <w:rPr>
          <w:i/>
          <w:lang w:val="en-US"/>
        </w:rPr>
        <w:instrText>E</w:instrText>
      </w:r>
      <w:r w:rsidR="00824219" w:rsidRPr="00057D55">
        <w:rPr>
          <w:lang w:val="ru-RU"/>
        </w:rPr>
        <w:instrText xml:space="preserve">  </w:instrText>
      </w:r>
      <w:r w:rsidR="00824219" w:rsidRPr="00057D55">
        <w:rPr>
          <w:rFonts w:ascii="Symbol" w:hAnsi="Symbol"/>
          <w:lang w:val="ru-RU"/>
        </w:rPr>
        <w:instrText>=</w:instrText>
      </w:r>
      <w:r w:rsidR="00824219" w:rsidRPr="00057D55">
        <w:rPr>
          <w:lang w:val="ru-RU"/>
        </w:rPr>
        <w:instrText xml:space="preserve">  20 </w:instrText>
      </w:r>
      <w:r w:rsidR="00824219" w:rsidRPr="008B29A0">
        <w:rPr>
          <w:lang w:val="en-US"/>
        </w:rPr>
        <w:instrText>log</w:instrText>
      </w:r>
      <w:r w:rsidR="00824219" w:rsidRPr="00057D55">
        <w:rPr>
          <w:position w:val="-4"/>
          <w:sz w:val="18"/>
          <w:lang w:val="ru-RU"/>
        </w:rPr>
        <w:instrText>10</w:instrText>
      </w:r>
      <w:r w:rsidR="00824219" w:rsidRPr="00057D55">
        <w:rPr>
          <w:lang w:val="ru-RU"/>
        </w:rPr>
        <w:instrText xml:space="preserve"> \</w:instrText>
      </w:r>
      <w:r w:rsidR="00824219" w:rsidRPr="008B29A0">
        <w:rPr>
          <w:lang w:val="en-US"/>
        </w:rPr>
        <w:instrText>b</w:instrText>
      </w:r>
      <w:r w:rsidR="00824219" w:rsidRPr="00057D55">
        <w:rPr>
          <w:lang w:val="ru-RU"/>
        </w:rPr>
        <w:instrText>\</w:instrText>
      </w:r>
      <w:r w:rsidR="00824219" w:rsidRPr="008B29A0">
        <w:rPr>
          <w:lang w:val="en-US"/>
        </w:rPr>
        <w:instrText>bc</w:instrText>
      </w:r>
      <w:r w:rsidR="00824219" w:rsidRPr="00057D55">
        <w:rPr>
          <w:lang w:val="ru-RU"/>
        </w:rPr>
        <w:instrText>\((\</w:instrText>
      </w:r>
      <w:r w:rsidR="00824219" w:rsidRPr="008B29A0">
        <w:rPr>
          <w:lang w:val="en-US"/>
        </w:rPr>
        <w:instrText>s</w:instrText>
      </w:r>
      <w:r w:rsidR="00824219" w:rsidRPr="00057D55">
        <w:rPr>
          <w:lang w:val="ru-RU"/>
        </w:rPr>
        <w:instrText>(</w:instrText>
      </w:r>
      <w:r w:rsidR="00824219" w:rsidRPr="00057D55">
        <w:rPr>
          <w:spacing w:val="-30"/>
          <w:position w:val="-4"/>
          <w:lang w:val="ru-RU"/>
        </w:rPr>
        <w:instrText xml:space="preserve"> </w:instrText>
      </w:r>
      <w:r w:rsidR="00824219" w:rsidRPr="00057D55">
        <w:rPr>
          <w:spacing w:val="-30"/>
          <w:lang w:val="ru-RU"/>
        </w:rPr>
        <w:instrText>;</w:instrText>
      </w:r>
      <w:r w:rsidR="00824219" w:rsidRPr="00057D55">
        <w:rPr>
          <w:spacing w:val="-30"/>
          <w:position w:val="6"/>
          <w:lang w:val="ru-RU"/>
        </w:rPr>
        <w:instrText xml:space="preserve"> </w:instrText>
      </w:r>
      <w:r w:rsidR="00824219" w:rsidRPr="00057D55">
        <w:rPr>
          <w:lang w:val="ru-RU"/>
        </w:rPr>
        <w:instrText>)\</w:instrText>
      </w:r>
      <w:r w:rsidR="00824219" w:rsidRPr="008B29A0">
        <w:rPr>
          <w:lang w:val="en-US"/>
        </w:rPr>
        <w:instrText>d</w:instrText>
      </w:r>
      <w:r w:rsidR="00824219" w:rsidRPr="00057D55">
        <w:rPr>
          <w:lang w:val="ru-RU"/>
        </w:rPr>
        <w:instrText>\</w:instrText>
      </w:r>
      <w:r w:rsidR="00824219" w:rsidRPr="008B29A0">
        <w:rPr>
          <w:lang w:val="en-US"/>
        </w:rPr>
        <w:instrText>ba</w:instrText>
      </w:r>
      <w:r w:rsidR="00824219" w:rsidRPr="00057D55">
        <w:rPr>
          <w:lang w:val="ru-RU"/>
        </w:rPr>
        <w:instrText>2()\</w:instrText>
      </w:r>
      <w:r w:rsidR="00824219" w:rsidRPr="008B29A0">
        <w:rPr>
          <w:lang w:val="en-US"/>
        </w:rPr>
        <w:instrText>r</w:instrText>
      </w:r>
      <w:r w:rsidR="00824219" w:rsidRPr="00057D55">
        <w:rPr>
          <w:lang w:val="ru-RU"/>
        </w:rPr>
        <w:instrText>(;</w:instrText>
      </w:r>
      <w:r w:rsidR="00824219" w:rsidRPr="008B29A0">
        <w:rPr>
          <w:i/>
          <w:lang w:val="en-US"/>
        </w:rPr>
        <w:instrText>P</w:instrText>
      </w:r>
      <w:r w:rsidR="00824219" w:rsidRPr="00057D55">
        <w:rPr>
          <w:lang w:val="ru-RU"/>
        </w:rPr>
        <w:instrText xml:space="preserve">) / </w:instrText>
      </w:r>
      <w:r w:rsidR="00824219" w:rsidRPr="008B29A0">
        <w:rPr>
          <w:i/>
          <w:lang w:val="en-US"/>
        </w:rPr>
        <w:instrText>r</w:instrText>
      </w:r>
      <w:r w:rsidR="00824219" w:rsidRPr="00057D55">
        <w:rPr>
          <w:lang w:val="ru-RU"/>
        </w:rPr>
        <w:instrText xml:space="preserve">)  </w:instrText>
      </w:r>
      <w:r w:rsidR="00824219" w:rsidRPr="00057D55">
        <w:rPr>
          <w:rFonts w:ascii="Symbol" w:hAnsi="Symbol"/>
          <w:lang w:val="ru-RU"/>
        </w:rPr>
        <w:instrText>+</w:instrText>
      </w:r>
      <w:r w:rsidR="00824219" w:rsidRPr="00057D55">
        <w:rPr>
          <w:lang w:val="ru-RU"/>
        </w:rPr>
        <w:instrText xml:space="preserve">  136</w:instrText>
      </w:r>
      <w:r w:rsidR="00824219">
        <w:rPr>
          <w:lang w:val="ru-RU"/>
        </w:rPr>
        <w:instrText>,</w:instrText>
      </w:r>
      <w:r w:rsidR="00824219" w:rsidRPr="00057D55">
        <w:rPr>
          <w:lang w:val="ru-RU"/>
        </w:rPr>
        <w:instrText>9</w:instrText>
      </w:r>
      <w:r w:rsidR="00824219" w:rsidRPr="008B29A0">
        <w:rPr>
          <w:lang w:val="en-US"/>
        </w:rPr>
        <w:instrText>               </w:instrText>
      </w:r>
      <w:r w:rsidR="00824219">
        <w:rPr>
          <w:lang w:val="ru-RU"/>
        </w:rPr>
        <w:instrText>дБ(мкВ/м)</w:instrText>
      </w:r>
      <w:r w:rsidR="00824219">
        <w:fldChar w:fldCharType="end"/>
      </w:r>
      <w:r w:rsidR="008F0806">
        <w:rPr>
          <w:lang w:val="ru-RU"/>
        </w:rPr>
        <w:t>.</w:t>
      </w:r>
      <w:r w:rsidRPr="00057D55">
        <w:rPr>
          <w:lang w:val="ru-RU"/>
        </w:rPr>
        <w:tab/>
        <w:t>(12)</w:t>
      </w:r>
      <w:bookmarkEnd w:id="27"/>
    </w:p>
    <w:p w:rsidR="00326F4B" w:rsidRPr="00057D55" w:rsidRDefault="00275C69" w:rsidP="00275C69">
      <w:pPr>
        <w:rPr>
          <w:lang w:val="ru-RU"/>
        </w:rPr>
      </w:pPr>
      <w:r>
        <w:rPr>
          <w:lang w:val="ru-RU"/>
        </w:rPr>
        <w:t xml:space="preserve">В отношении </w:t>
      </w:r>
      <w:proofErr w:type="spellStart"/>
      <w:r>
        <w:rPr>
          <w:lang w:val="ru-RU"/>
        </w:rPr>
        <w:t>неизотропного</w:t>
      </w:r>
      <w:proofErr w:type="spellEnd"/>
      <w:r>
        <w:rPr>
          <w:lang w:val="ru-RU"/>
        </w:rPr>
        <w:t xml:space="preserve"> точечного источника на напряженность электрического поля</w:t>
      </w:r>
      <w:r w:rsidR="00326F4B" w:rsidRPr="00057D55">
        <w:rPr>
          <w:lang w:val="ru-RU"/>
        </w:rPr>
        <w:t xml:space="preserve"> </w:t>
      </w:r>
      <w:r w:rsidR="00326F4B" w:rsidRPr="008B29A0">
        <w:rPr>
          <w:i/>
          <w:lang w:val="en-US"/>
        </w:rPr>
        <w:t>E</w:t>
      </w:r>
      <w:proofErr w:type="spellStart"/>
      <w:r w:rsidR="00326F4B" w:rsidRPr="008B29A0">
        <w:rPr>
          <w:i/>
          <w:position w:val="-4"/>
          <w:sz w:val="16"/>
          <w:lang w:val="en-US"/>
        </w:rPr>
        <w:t>ni</w:t>
      </w:r>
      <w:proofErr w:type="spellEnd"/>
      <w:r>
        <w:rPr>
          <w:lang w:val="ru-RU"/>
        </w:rPr>
        <w:t>, излучаемую таким источником в различных направлениях, будет влиять диаграмма направленности, так что:</w:t>
      </w:r>
    </w:p>
    <w:p w:rsidR="00326F4B" w:rsidRPr="00057D55" w:rsidRDefault="00326F4B" w:rsidP="00A469C4">
      <w:pPr>
        <w:pStyle w:val="Equation"/>
        <w:spacing w:before="0"/>
        <w:rPr>
          <w:lang w:val="ru-RU"/>
        </w:rPr>
      </w:pPr>
      <w:bookmarkStart w:id="28" w:name="F013"/>
      <w:r w:rsidRPr="00057D55">
        <w:rPr>
          <w:lang w:val="ru-RU"/>
        </w:rPr>
        <w:tab/>
      </w:r>
      <w:r w:rsidRPr="00057D55">
        <w:rPr>
          <w:lang w:val="ru-RU"/>
        </w:rPr>
        <w:tab/>
      </w:r>
      <w:proofErr w:type="gramStart"/>
      <w:r w:rsidRPr="00FF4730">
        <w:rPr>
          <w:rFonts w:asciiTheme="majorBidi" w:hAnsiTheme="majorBidi" w:cstheme="majorBidi"/>
          <w:i/>
          <w:lang w:val="en-US"/>
        </w:rPr>
        <w:t>E</w:t>
      </w:r>
      <w:proofErr w:type="spellStart"/>
      <w:r w:rsidRPr="00FF4730">
        <w:rPr>
          <w:rFonts w:asciiTheme="majorBidi" w:hAnsiTheme="majorBidi" w:cstheme="majorBidi"/>
          <w:i/>
          <w:position w:val="-4"/>
          <w:sz w:val="18"/>
          <w:lang w:val="en-US"/>
        </w:rPr>
        <w:t>ni</w:t>
      </w:r>
      <w:proofErr w:type="spellEnd"/>
      <w:r w:rsidRPr="00057D55">
        <w:rPr>
          <w:rFonts w:asciiTheme="majorBidi" w:hAnsiTheme="majorBidi" w:cstheme="majorBidi"/>
          <w:lang w:val="ru-RU"/>
        </w:rPr>
        <w:t xml:space="preserve">  =</w:t>
      </w:r>
      <w:proofErr w:type="gramEnd"/>
      <w:r w:rsidRPr="00057D55">
        <w:rPr>
          <w:rFonts w:asciiTheme="majorBidi" w:hAnsiTheme="majorBidi" w:cstheme="majorBidi"/>
          <w:lang w:val="ru-RU"/>
        </w:rPr>
        <w:t xml:space="preserve">  </w:t>
      </w:r>
      <w:r w:rsidRPr="00FF4730">
        <w:rPr>
          <w:rFonts w:asciiTheme="majorBidi" w:hAnsiTheme="majorBidi" w:cstheme="majorBidi"/>
          <w:lang w:val="en-US"/>
        </w:rPr>
        <w:t>f</w:t>
      </w:r>
      <w:r w:rsidRPr="00057D55">
        <w:rPr>
          <w:rFonts w:asciiTheme="majorBidi" w:hAnsiTheme="majorBidi" w:cstheme="majorBidi"/>
          <w:lang w:val="ru-RU"/>
        </w:rPr>
        <w:t xml:space="preserve"> (</w:t>
      </w:r>
      <w:r w:rsidRPr="00FF4730">
        <w:rPr>
          <w:rFonts w:asciiTheme="majorBidi" w:hAnsiTheme="majorBidi" w:cstheme="majorBidi"/>
        </w:rPr>
        <w:sym w:font="Symbol" w:char="F071"/>
      </w:r>
      <w:r w:rsidRPr="00057D55">
        <w:rPr>
          <w:rFonts w:asciiTheme="majorBidi" w:hAnsiTheme="majorBidi" w:cstheme="majorBidi"/>
          <w:lang w:val="ru-RU"/>
        </w:rPr>
        <w:t xml:space="preserve">, </w:t>
      </w:r>
      <w:r w:rsidRPr="00FF4730">
        <w:rPr>
          <w:rFonts w:asciiTheme="majorBidi" w:hAnsiTheme="majorBidi" w:cstheme="majorBidi"/>
        </w:rPr>
        <w:sym w:font="Symbol" w:char="F06A"/>
      </w:r>
      <w:r w:rsidRPr="00057D55">
        <w:rPr>
          <w:rFonts w:asciiTheme="majorBidi" w:hAnsiTheme="majorBidi" w:cstheme="majorBidi"/>
          <w:lang w:val="ru-RU"/>
        </w:rPr>
        <w:t xml:space="preserve">) · </w:t>
      </w:r>
      <w:r w:rsidRPr="00FF4730">
        <w:rPr>
          <w:rFonts w:asciiTheme="majorBidi" w:hAnsiTheme="majorBidi" w:cstheme="majorBidi"/>
          <w:i/>
          <w:lang w:val="en-US"/>
        </w:rPr>
        <w:t>E</w:t>
      </w:r>
      <w:r w:rsidRPr="00FF4730">
        <w:rPr>
          <w:rFonts w:asciiTheme="majorBidi" w:hAnsiTheme="majorBidi" w:cstheme="majorBidi"/>
          <w:i/>
          <w:position w:val="-4"/>
          <w:sz w:val="18"/>
          <w:lang w:val="en-US"/>
        </w:rPr>
        <w:t>is</w:t>
      </w:r>
      <w:r w:rsidR="008F0806">
        <w:rPr>
          <w:lang w:val="ru-RU"/>
        </w:rPr>
        <w:t>,</w:t>
      </w:r>
      <w:r w:rsidRPr="00057D55">
        <w:rPr>
          <w:lang w:val="ru-RU"/>
        </w:rPr>
        <w:tab/>
        <w:t>(13)</w:t>
      </w:r>
      <w:bookmarkEnd w:id="28"/>
    </w:p>
    <w:p w:rsidR="00326F4B" w:rsidRPr="00057D55" w:rsidRDefault="00275C69" w:rsidP="00275C69">
      <w:pPr>
        <w:rPr>
          <w:lang w:val="ru-RU"/>
        </w:rPr>
      </w:pPr>
      <w:r>
        <w:rPr>
          <w:lang w:val="ru-RU"/>
        </w:rPr>
        <w:t>где</w:t>
      </w:r>
      <w:r w:rsidR="00057D55">
        <w:rPr>
          <w:lang w:val="ru-RU"/>
        </w:rPr>
        <w:t>:</w:t>
      </w:r>
    </w:p>
    <w:p w:rsidR="00326F4B" w:rsidRPr="00275C69" w:rsidRDefault="00326F4B" w:rsidP="00F252C0">
      <w:pPr>
        <w:pStyle w:val="Equationlegend"/>
        <w:rPr>
          <w:lang w:val="ru-RU"/>
        </w:rPr>
      </w:pPr>
      <w:r w:rsidRPr="00057D55">
        <w:rPr>
          <w:i/>
          <w:lang w:val="ru-RU"/>
        </w:rPr>
        <w:tab/>
      </w:r>
      <w:proofErr w:type="gramStart"/>
      <w:r w:rsidRPr="008B29A0">
        <w:rPr>
          <w:i/>
        </w:rPr>
        <w:t>E</w:t>
      </w:r>
      <w:proofErr w:type="spellStart"/>
      <w:r w:rsidRPr="008B29A0">
        <w:rPr>
          <w:i/>
          <w:position w:val="-4"/>
          <w:sz w:val="16"/>
        </w:rPr>
        <w:t>ni</w:t>
      </w:r>
      <w:proofErr w:type="spellEnd"/>
      <w:r w:rsidRPr="00057D55">
        <w:rPr>
          <w:position w:val="-4"/>
          <w:sz w:val="12"/>
          <w:lang w:val="ru-RU"/>
        </w:rPr>
        <w:t xml:space="preserve"> </w:t>
      </w:r>
      <w:r w:rsidRPr="00057D55">
        <w:rPr>
          <w:lang w:val="ru-RU"/>
        </w:rPr>
        <w:t>:</w:t>
      </w:r>
      <w:proofErr w:type="gramEnd"/>
      <w:r w:rsidRPr="00057D55">
        <w:rPr>
          <w:lang w:val="ru-RU"/>
        </w:rPr>
        <w:tab/>
      </w:r>
      <w:r w:rsidR="00275C69">
        <w:rPr>
          <w:lang w:val="ru-RU"/>
        </w:rPr>
        <w:t>напряженность электрического поля, создаваемого в точке наблюдения</w:t>
      </w:r>
      <w:r w:rsidRPr="00057D55">
        <w:rPr>
          <w:lang w:val="ru-RU"/>
        </w:rPr>
        <w:t xml:space="preserve"> </w:t>
      </w:r>
      <w:r w:rsidRPr="008B29A0">
        <w:t>Q</w:t>
      </w:r>
      <w:r w:rsidR="00275C69">
        <w:rPr>
          <w:lang w:val="ru-RU"/>
        </w:rPr>
        <w:t> </w:t>
      </w:r>
      <w:r w:rsidRPr="00057D55">
        <w:rPr>
          <w:lang w:val="ru-RU"/>
        </w:rPr>
        <w:t>(</w:t>
      </w:r>
      <w:r w:rsidRPr="008B29A0">
        <w:rPr>
          <w:i/>
        </w:rPr>
        <w:t>r</w:t>
      </w:r>
      <w:r w:rsidRPr="00057D55">
        <w:rPr>
          <w:lang w:val="ru-RU"/>
        </w:rPr>
        <w:t>,</w:t>
      </w:r>
      <w:r w:rsidR="00275C69">
        <w:rPr>
          <w:lang w:val="ru-RU"/>
        </w:rPr>
        <w:t> </w:t>
      </w:r>
      <w:r>
        <w:rPr>
          <w:rFonts w:asciiTheme="majorBidi" w:hAnsiTheme="majorBidi" w:cstheme="majorBidi"/>
        </w:rPr>
        <w:sym w:font="Symbol" w:char="F071"/>
      </w:r>
      <w:r w:rsidRPr="00057D55">
        <w:rPr>
          <w:lang w:val="ru-RU"/>
        </w:rPr>
        <w:t>,</w:t>
      </w:r>
      <w:r w:rsidR="00275C69">
        <w:rPr>
          <w:lang w:val="ru-RU"/>
        </w:rPr>
        <w:t> </w:t>
      </w:r>
      <w:r>
        <w:sym w:font="Symbol" w:char="F06A"/>
      </w:r>
      <w:r w:rsidRPr="00057D55">
        <w:rPr>
          <w:lang w:val="ru-RU"/>
        </w:rPr>
        <w:t xml:space="preserve">) </w:t>
      </w:r>
      <w:proofErr w:type="spellStart"/>
      <w:r w:rsidR="00275C69">
        <w:rPr>
          <w:lang w:val="ru-RU"/>
        </w:rPr>
        <w:t>неизотропным</w:t>
      </w:r>
      <w:proofErr w:type="spellEnd"/>
      <w:r w:rsidR="00275C69">
        <w:rPr>
          <w:lang w:val="ru-RU"/>
        </w:rPr>
        <w:t xml:space="preserve"> точечным источником, излучающим мощность</w:t>
      </w:r>
      <w:r w:rsidR="00F252C0">
        <w:rPr>
          <w:lang w:val="ru-RU"/>
        </w:rPr>
        <w:t> </w:t>
      </w:r>
      <w:r w:rsidRPr="008B29A0">
        <w:rPr>
          <w:i/>
        </w:rPr>
        <w:t>P</w:t>
      </w:r>
      <w:r w:rsidR="00275C69" w:rsidRPr="00275C69">
        <w:rPr>
          <w:iCs/>
          <w:lang w:val="ru-RU"/>
        </w:rPr>
        <w:t>;</w:t>
      </w:r>
    </w:p>
    <w:p w:rsidR="00326F4B" w:rsidRPr="00275C69" w:rsidRDefault="00326F4B" w:rsidP="00275C69">
      <w:pPr>
        <w:pStyle w:val="Equationlegend"/>
        <w:rPr>
          <w:lang w:val="ru-RU"/>
        </w:rPr>
      </w:pPr>
      <w:r w:rsidRPr="00057D55">
        <w:rPr>
          <w:rFonts w:asciiTheme="majorBidi" w:hAnsiTheme="majorBidi" w:cstheme="majorBidi"/>
          <w:i/>
          <w:lang w:val="ru-RU"/>
        </w:rPr>
        <w:tab/>
      </w:r>
      <w:proofErr w:type="gramStart"/>
      <w:r w:rsidRPr="00FF4730">
        <w:rPr>
          <w:rFonts w:asciiTheme="majorBidi" w:hAnsiTheme="majorBidi" w:cstheme="majorBidi"/>
        </w:rPr>
        <w:t>f</w:t>
      </w:r>
      <w:proofErr w:type="gramEnd"/>
      <w:r w:rsidRPr="00FF4730">
        <w:rPr>
          <w:rFonts w:asciiTheme="majorBidi" w:hAnsiTheme="majorBidi" w:cstheme="majorBidi"/>
          <w:sz w:val="12"/>
        </w:rPr>
        <w:t> </w:t>
      </w:r>
      <w:r w:rsidRPr="00057D55">
        <w:rPr>
          <w:rFonts w:asciiTheme="majorBidi" w:hAnsiTheme="majorBidi" w:cstheme="majorBidi"/>
          <w:lang w:val="ru-RU"/>
        </w:rPr>
        <w:t>(</w:t>
      </w:r>
      <w:r w:rsidRPr="00FF4730">
        <w:rPr>
          <w:rFonts w:asciiTheme="majorBidi" w:hAnsiTheme="majorBidi" w:cstheme="majorBidi"/>
        </w:rPr>
        <w:sym w:font="Symbol" w:char="F071"/>
      </w:r>
      <w:r w:rsidRPr="00057D55">
        <w:rPr>
          <w:rFonts w:asciiTheme="majorBidi" w:hAnsiTheme="majorBidi" w:cstheme="majorBidi"/>
          <w:lang w:val="ru-RU"/>
        </w:rPr>
        <w:t xml:space="preserve">, </w:t>
      </w:r>
      <w:r w:rsidRPr="00FF4730">
        <w:rPr>
          <w:rFonts w:asciiTheme="majorBidi" w:hAnsiTheme="majorBidi" w:cstheme="majorBidi"/>
        </w:rPr>
        <w:sym w:font="Symbol" w:char="F06A"/>
      </w:r>
      <w:r w:rsidRPr="00057D55">
        <w:rPr>
          <w:rFonts w:asciiTheme="majorBidi" w:hAnsiTheme="majorBidi" w:cstheme="majorBidi"/>
          <w:lang w:val="ru-RU"/>
        </w:rPr>
        <w:t>)</w:t>
      </w:r>
      <w:r w:rsidRPr="00057D55">
        <w:rPr>
          <w:rFonts w:asciiTheme="majorBidi" w:hAnsiTheme="majorBidi" w:cstheme="majorBidi"/>
          <w:position w:val="-4"/>
          <w:sz w:val="12"/>
          <w:lang w:val="ru-RU"/>
        </w:rPr>
        <w:t xml:space="preserve"> </w:t>
      </w:r>
      <w:r w:rsidRPr="00057D55">
        <w:rPr>
          <w:rFonts w:asciiTheme="majorBidi" w:hAnsiTheme="majorBidi" w:cstheme="majorBidi"/>
          <w:lang w:val="ru-RU"/>
        </w:rPr>
        <w:t>:</w:t>
      </w:r>
      <w:r w:rsidRPr="00057D55">
        <w:rPr>
          <w:lang w:val="ru-RU"/>
        </w:rPr>
        <w:tab/>
      </w:r>
      <w:r w:rsidR="00275C69">
        <w:rPr>
          <w:lang w:val="ru-RU"/>
        </w:rPr>
        <w:t xml:space="preserve">функция относительной амплитудной диаграммы направленности </w:t>
      </w:r>
      <w:proofErr w:type="spellStart"/>
      <w:r w:rsidR="00275C69">
        <w:rPr>
          <w:lang w:val="ru-RU"/>
        </w:rPr>
        <w:t>неизотропного</w:t>
      </w:r>
      <w:proofErr w:type="spellEnd"/>
      <w:r w:rsidR="00275C69">
        <w:rPr>
          <w:lang w:val="ru-RU"/>
        </w:rPr>
        <w:t xml:space="preserve"> точечного источника;</w:t>
      </w:r>
    </w:p>
    <w:p w:rsidR="00326F4B" w:rsidRPr="00F252C0" w:rsidRDefault="00326F4B" w:rsidP="00F252C0">
      <w:pPr>
        <w:pStyle w:val="Equationlegend"/>
        <w:rPr>
          <w:lang w:val="ru-RU"/>
        </w:rPr>
      </w:pPr>
      <w:r w:rsidRPr="00057D55">
        <w:rPr>
          <w:i/>
          <w:lang w:val="ru-RU"/>
        </w:rPr>
        <w:tab/>
      </w:r>
      <w:proofErr w:type="gramStart"/>
      <w:r w:rsidRPr="008B29A0">
        <w:rPr>
          <w:i/>
        </w:rPr>
        <w:t>E</w:t>
      </w:r>
      <w:r w:rsidRPr="008B29A0">
        <w:rPr>
          <w:i/>
          <w:position w:val="-4"/>
          <w:sz w:val="16"/>
        </w:rPr>
        <w:t>is</w:t>
      </w:r>
      <w:r w:rsidRPr="00057D55">
        <w:rPr>
          <w:position w:val="-4"/>
          <w:sz w:val="12"/>
          <w:lang w:val="ru-RU"/>
        </w:rPr>
        <w:t xml:space="preserve"> </w:t>
      </w:r>
      <w:r w:rsidRPr="00057D55">
        <w:rPr>
          <w:lang w:val="ru-RU"/>
        </w:rPr>
        <w:t>:</w:t>
      </w:r>
      <w:proofErr w:type="gramEnd"/>
      <w:r w:rsidRPr="00057D55">
        <w:rPr>
          <w:lang w:val="ru-RU"/>
        </w:rPr>
        <w:tab/>
      </w:r>
      <w:r w:rsidR="00F252C0">
        <w:rPr>
          <w:lang w:val="ru-RU"/>
        </w:rPr>
        <w:t>напряженность электрического поля, создаваемого в точке наблюдения </w:t>
      </w:r>
      <w:r w:rsidRPr="008B29A0">
        <w:t>Q</w:t>
      </w:r>
      <w:r w:rsidRPr="00057D55">
        <w:rPr>
          <w:lang w:val="ru-RU"/>
        </w:rPr>
        <w:t xml:space="preserve"> </w:t>
      </w:r>
      <w:r w:rsidR="00F252C0">
        <w:rPr>
          <w:lang w:val="ru-RU"/>
        </w:rPr>
        <w:t>изотропным точечным источником, излучающим такую же мощность </w:t>
      </w:r>
      <w:r w:rsidRPr="008B29A0">
        <w:rPr>
          <w:i/>
        </w:rPr>
        <w:t>P</w:t>
      </w:r>
      <w:r w:rsidR="00F252C0">
        <w:rPr>
          <w:i/>
          <w:lang w:val="ru-RU"/>
        </w:rPr>
        <w:t>.</w:t>
      </w:r>
    </w:p>
    <w:p w:rsidR="00326F4B" w:rsidRPr="00F252C0" w:rsidRDefault="00326F4B" w:rsidP="00A469C4">
      <w:pPr>
        <w:pStyle w:val="Heading2"/>
        <w:spacing w:line="240" w:lineRule="exact"/>
        <w:rPr>
          <w:lang w:val="ru-RU"/>
        </w:rPr>
      </w:pPr>
      <w:bookmarkStart w:id="29" w:name="_Toc369681681"/>
      <w:bookmarkStart w:id="30" w:name="_Toc369684232"/>
      <w:r w:rsidRPr="00057D55">
        <w:rPr>
          <w:lang w:val="ru-RU"/>
        </w:rPr>
        <w:lastRenderedPageBreak/>
        <w:t>4.2</w:t>
      </w:r>
      <w:r w:rsidRPr="00057D55">
        <w:rPr>
          <w:lang w:val="ru-RU"/>
        </w:rPr>
        <w:tab/>
      </w:r>
      <w:r w:rsidR="00F252C0">
        <w:rPr>
          <w:lang w:val="ru-RU"/>
        </w:rPr>
        <w:t>Антенные решетки из точечных источников</w:t>
      </w:r>
      <w:bookmarkEnd w:id="29"/>
      <w:bookmarkEnd w:id="30"/>
    </w:p>
    <w:p w:rsidR="00326F4B" w:rsidRPr="00057D55" w:rsidRDefault="00F252C0" w:rsidP="00A469C4">
      <w:pPr>
        <w:spacing w:line="240" w:lineRule="exact"/>
        <w:rPr>
          <w:lang w:val="ru-RU"/>
        </w:rPr>
      </w:pPr>
      <w:r>
        <w:rPr>
          <w:lang w:val="ru-RU"/>
        </w:rPr>
        <w:t xml:space="preserve">При рассмотрении антенных решеток из точечных источников, как, например, те, что обычно встречаются в диапазоне </w:t>
      </w:r>
      <w:proofErr w:type="spellStart"/>
      <w:r>
        <w:rPr>
          <w:lang w:val="ru-RU"/>
        </w:rPr>
        <w:t>ОВЧ</w:t>
      </w:r>
      <w:proofErr w:type="spellEnd"/>
      <w:r>
        <w:rPr>
          <w:lang w:val="ru-RU"/>
        </w:rPr>
        <w:t xml:space="preserve"> и УВЧ, где часто требуются сложные антенные системы, непосредственный интерес представляют два следующих случая</w:t>
      </w:r>
      <w:r w:rsidR="00326F4B" w:rsidRPr="00057D55">
        <w:rPr>
          <w:lang w:val="ru-RU"/>
        </w:rPr>
        <w:t>:</w:t>
      </w:r>
    </w:p>
    <w:p w:rsidR="00326F4B" w:rsidRPr="00057D55" w:rsidRDefault="00326F4B" w:rsidP="00A469C4">
      <w:pPr>
        <w:pStyle w:val="enumlev1"/>
        <w:spacing w:line="240" w:lineRule="exact"/>
        <w:rPr>
          <w:lang w:val="ru-RU"/>
        </w:rPr>
      </w:pPr>
      <w:r w:rsidRPr="008B29A0">
        <w:rPr>
          <w:lang w:val="en-US"/>
        </w:rPr>
        <w:t>a</w:t>
      </w:r>
      <w:r w:rsidRPr="00057D55">
        <w:rPr>
          <w:lang w:val="ru-RU"/>
        </w:rPr>
        <w:t>)</w:t>
      </w:r>
      <w:r w:rsidRPr="00057D55">
        <w:rPr>
          <w:lang w:val="ru-RU"/>
        </w:rPr>
        <w:tab/>
      </w:r>
      <w:proofErr w:type="gramStart"/>
      <w:r w:rsidR="00F252C0">
        <w:rPr>
          <w:lang w:val="ru-RU"/>
        </w:rPr>
        <w:t>решетки</w:t>
      </w:r>
      <w:proofErr w:type="gramEnd"/>
      <w:r w:rsidR="00F252C0">
        <w:rPr>
          <w:lang w:val="ru-RU"/>
        </w:rPr>
        <w:t xml:space="preserve"> из </w:t>
      </w:r>
      <w:proofErr w:type="spellStart"/>
      <w:r w:rsidR="00F252C0">
        <w:rPr>
          <w:lang w:val="ru-RU"/>
        </w:rPr>
        <w:t>неизотропных</w:t>
      </w:r>
      <w:proofErr w:type="spellEnd"/>
      <w:r w:rsidR="00F252C0">
        <w:rPr>
          <w:lang w:val="ru-RU"/>
        </w:rPr>
        <w:t>, одинаковых точечных источников</w:t>
      </w:r>
      <w:r w:rsidRPr="00057D55">
        <w:rPr>
          <w:lang w:val="ru-RU"/>
        </w:rPr>
        <w:t>;</w:t>
      </w:r>
    </w:p>
    <w:p w:rsidR="00326F4B" w:rsidRPr="00057D55" w:rsidRDefault="00326F4B" w:rsidP="00A469C4">
      <w:pPr>
        <w:pStyle w:val="enumlev1"/>
        <w:spacing w:line="240" w:lineRule="exact"/>
        <w:rPr>
          <w:lang w:val="ru-RU"/>
        </w:rPr>
      </w:pPr>
      <w:r w:rsidRPr="008B29A0">
        <w:rPr>
          <w:lang w:val="en-US"/>
        </w:rPr>
        <w:t>b</w:t>
      </w:r>
      <w:r w:rsidRPr="00057D55">
        <w:rPr>
          <w:lang w:val="ru-RU"/>
        </w:rPr>
        <w:t>)</w:t>
      </w:r>
      <w:r w:rsidRPr="00057D55">
        <w:rPr>
          <w:lang w:val="ru-RU"/>
        </w:rPr>
        <w:tab/>
      </w:r>
      <w:proofErr w:type="gramStart"/>
      <w:r w:rsidR="00F252C0">
        <w:rPr>
          <w:lang w:val="ru-RU"/>
        </w:rPr>
        <w:t>решетки</w:t>
      </w:r>
      <w:proofErr w:type="gramEnd"/>
      <w:r w:rsidR="00F252C0">
        <w:rPr>
          <w:lang w:val="ru-RU"/>
        </w:rPr>
        <w:t xml:space="preserve"> из </w:t>
      </w:r>
      <w:proofErr w:type="spellStart"/>
      <w:r w:rsidR="00F252C0">
        <w:rPr>
          <w:lang w:val="ru-RU"/>
        </w:rPr>
        <w:t>неизотропных</w:t>
      </w:r>
      <w:proofErr w:type="spellEnd"/>
      <w:r w:rsidR="00F252C0">
        <w:rPr>
          <w:lang w:val="ru-RU"/>
        </w:rPr>
        <w:t xml:space="preserve"> и неодинаковых точечных источников излучения</w:t>
      </w:r>
      <w:r w:rsidRPr="00057D55">
        <w:rPr>
          <w:lang w:val="ru-RU"/>
        </w:rPr>
        <w:t>.</w:t>
      </w:r>
    </w:p>
    <w:p w:rsidR="00326F4B" w:rsidRPr="00057D55" w:rsidRDefault="00F252C0" w:rsidP="00A469C4">
      <w:pPr>
        <w:spacing w:line="240" w:lineRule="exact"/>
        <w:rPr>
          <w:lang w:val="ru-RU"/>
        </w:rPr>
      </w:pPr>
      <w:r>
        <w:rPr>
          <w:lang w:val="ru-RU"/>
        </w:rPr>
        <w:t>Случай</w:t>
      </w:r>
      <w:r w:rsidR="00326F4B" w:rsidRPr="00057D55">
        <w:rPr>
          <w:lang w:val="ru-RU"/>
        </w:rPr>
        <w:t xml:space="preserve"> </w:t>
      </w:r>
      <w:r w:rsidR="00326F4B" w:rsidRPr="008B29A0">
        <w:rPr>
          <w:lang w:val="en-US"/>
        </w:rPr>
        <w:t>a</w:t>
      </w:r>
      <w:r w:rsidR="00326F4B" w:rsidRPr="00057D55">
        <w:rPr>
          <w:lang w:val="ru-RU"/>
        </w:rPr>
        <w:t xml:space="preserve">) </w:t>
      </w:r>
      <w:r>
        <w:rPr>
          <w:lang w:val="ru-RU"/>
        </w:rPr>
        <w:t xml:space="preserve">относится к антенным решеткам, элементы которых имеют равные относительные амплитудные диаграммы направленности (одинаковой формы), ориентированные в одном направлении. Обычно это </w:t>
      </w:r>
      <w:r w:rsidRPr="00F252C0">
        <w:rPr>
          <w:lang w:val="ru-RU"/>
        </w:rPr>
        <w:t>–</w:t>
      </w:r>
      <w:r>
        <w:rPr>
          <w:lang w:val="ru-RU"/>
        </w:rPr>
        <w:t xml:space="preserve"> решетка вертикальных многоярусных панельных антенн</w:t>
      </w:r>
      <w:r w:rsidR="00326F4B" w:rsidRPr="00057D55">
        <w:rPr>
          <w:lang w:val="ru-RU"/>
        </w:rPr>
        <w:t xml:space="preserve"> (</w:t>
      </w:r>
      <w:r>
        <w:rPr>
          <w:lang w:val="ru-RU"/>
        </w:rPr>
        <w:t>см. п. </w:t>
      </w:r>
      <w:r w:rsidR="00326F4B" w:rsidRPr="00057D55">
        <w:rPr>
          <w:lang w:val="ru-RU"/>
        </w:rPr>
        <w:t>6.4.1)</w:t>
      </w:r>
      <w:r>
        <w:rPr>
          <w:lang w:val="ru-RU"/>
        </w:rPr>
        <w:t>,</w:t>
      </w:r>
      <w:r w:rsidR="00326F4B" w:rsidRPr="00057D55">
        <w:rPr>
          <w:lang w:val="ru-RU"/>
        </w:rPr>
        <w:t xml:space="preserve"> </w:t>
      </w:r>
      <w:r>
        <w:rPr>
          <w:lang w:val="ru-RU"/>
        </w:rPr>
        <w:t>излучающих в одном направлении</w:t>
      </w:r>
      <w:r w:rsidR="00326F4B" w:rsidRPr="00057D55">
        <w:rPr>
          <w:lang w:val="ru-RU"/>
        </w:rPr>
        <w:t>.</w:t>
      </w:r>
    </w:p>
    <w:p w:rsidR="00326F4B" w:rsidRPr="00057D55" w:rsidRDefault="00F252C0" w:rsidP="00A469C4">
      <w:pPr>
        <w:spacing w:line="240" w:lineRule="exact"/>
        <w:rPr>
          <w:lang w:val="ru-RU"/>
        </w:rPr>
      </w:pPr>
      <w:r>
        <w:rPr>
          <w:lang w:val="ru-RU"/>
        </w:rPr>
        <w:t>Случай</w:t>
      </w:r>
      <w:r w:rsidR="00326F4B" w:rsidRPr="00057D55">
        <w:rPr>
          <w:lang w:val="ru-RU"/>
        </w:rPr>
        <w:t xml:space="preserve"> </w:t>
      </w:r>
      <w:r w:rsidR="00326F4B" w:rsidRPr="008B29A0">
        <w:rPr>
          <w:lang w:val="en-US"/>
        </w:rPr>
        <w:t>b</w:t>
      </w:r>
      <w:r w:rsidR="00326F4B" w:rsidRPr="00057D55">
        <w:rPr>
          <w:lang w:val="ru-RU"/>
        </w:rPr>
        <w:t xml:space="preserve">) </w:t>
      </w:r>
      <w:r>
        <w:rPr>
          <w:lang w:val="ru-RU"/>
        </w:rPr>
        <w:t>относится к наиболее общему случаю, когда отсутствует корреляция между амплитудными диаграммами направленности источников антенной решетки, которые могут быть произвольно ориентированы</w:t>
      </w:r>
      <w:r w:rsidR="00326F4B" w:rsidRPr="00057D55">
        <w:rPr>
          <w:lang w:val="ru-RU"/>
        </w:rPr>
        <w:t>.</w:t>
      </w:r>
    </w:p>
    <w:p w:rsidR="00326F4B" w:rsidRPr="0064648C" w:rsidRDefault="00326F4B" w:rsidP="00A469C4">
      <w:pPr>
        <w:pStyle w:val="Heading3"/>
        <w:spacing w:line="240" w:lineRule="exact"/>
        <w:rPr>
          <w:lang w:val="ru-RU"/>
        </w:rPr>
      </w:pPr>
      <w:bookmarkStart w:id="31" w:name="_Toc369681682"/>
      <w:bookmarkStart w:id="32" w:name="_Toc369684233"/>
      <w:r w:rsidRPr="00057D55">
        <w:rPr>
          <w:lang w:val="ru-RU"/>
        </w:rPr>
        <w:t>4.2.1</w:t>
      </w:r>
      <w:r w:rsidRPr="00057D55">
        <w:rPr>
          <w:lang w:val="ru-RU"/>
        </w:rPr>
        <w:tab/>
      </w:r>
      <w:r w:rsidR="0064648C">
        <w:rPr>
          <w:lang w:val="ru-RU"/>
        </w:rPr>
        <w:t>Умножение диаграмм направленности</w:t>
      </w:r>
      <w:bookmarkEnd w:id="31"/>
      <w:bookmarkEnd w:id="32"/>
    </w:p>
    <w:p w:rsidR="00326F4B" w:rsidRPr="0064648C" w:rsidRDefault="0064648C" w:rsidP="00591301">
      <w:pPr>
        <w:spacing w:line="240" w:lineRule="exact"/>
        <w:rPr>
          <w:lang w:val="ru-RU"/>
        </w:rPr>
      </w:pPr>
      <w:r>
        <w:rPr>
          <w:lang w:val="ru-RU"/>
        </w:rPr>
        <w:t xml:space="preserve">Для решеток из </w:t>
      </w:r>
      <w:proofErr w:type="spellStart"/>
      <w:r>
        <w:rPr>
          <w:lang w:val="ru-RU"/>
        </w:rPr>
        <w:t>неизотропных</w:t>
      </w:r>
      <w:proofErr w:type="spellEnd"/>
      <w:r>
        <w:rPr>
          <w:lang w:val="ru-RU"/>
        </w:rPr>
        <w:t>, но одинаковых точечных источников</w:t>
      </w:r>
      <w:r w:rsidR="00326F4B" w:rsidRPr="00057D55">
        <w:rPr>
          <w:lang w:val="ru-RU"/>
        </w:rPr>
        <w:t xml:space="preserve"> (</w:t>
      </w:r>
      <w:r>
        <w:rPr>
          <w:lang w:val="ru-RU"/>
        </w:rPr>
        <w:t>случай</w:t>
      </w:r>
      <w:r w:rsidR="00326F4B" w:rsidRPr="00057D55">
        <w:rPr>
          <w:lang w:val="ru-RU"/>
        </w:rPr>
        <w:t xml:space="preserve"> </w:t>
      </w:r>
      <w:r w:rsidR="00326F4B" w:rsidRPr="008B29A0">
        <w:rPr>
          <w:lang w:val="en-US"/>
        </w:rPr>
        <w:t>a</w:t>
      </w:r>
      <w:r w:rsidR="00326F4B" w:rsidRPr="00057D55">
        <w:rPr>
          <w:lang w:val="ru-RU"/>
        </w:rPr>
        <w:t xml:space="preserve">) </w:t>
      </w:r>
      <w:r>
        <w:rPr>
          <w:lang w:val="ru-RU"/>
        </w:rPr>
        <w:t>п. </w:t>
      </w:r>
      <w:r w:rsidR="00326F4B" w:rsidRPr="00057D55">
        <w:rPr>
          <w:lang w:val="ru-RU"/>
        </w:rPr>
        <w:t xml:space="preserve">4.2), </w:t>
      </w:r>
      <w:r>
        <w:rPr>
          <w:lang w:val="ru-RU"/>
        </w:rPr>
        <w:t>применяется принцип умножения диаграмм</w:t>
      </w:r>
      <w:r w:rsidR="00326F4B" w:rsidRPr="00057D55">
        <w:rPr>
          <w:lang w:val="ru-RU"/>
        </w:rPr>
        <w:t>.</w:t>
      </w:r>
      <w:r>
        <w:rPr>
          <w:lang w:val="ru-RU"/>
        </w:rPr>
        <w:t xml:space="preserve"> В соответствии с этим принципом относительные амплитуды диаграммы направленности решетки из </w:t>
      </w:r>
      <w:proofErr w:type="spellStart"/>
      <w:r>
        <w:rPr>
          <w:lang w:val="ru-RU"/>
        </w:rPr>
        <w:t>неизотропных</w:t>
      </w:r>
      <w:proofErr w:type="spellEnd"/>
      <w:r>
        <w:rPr>
          <w:lang w:val="ru-RU"/>
        </w:rPr>
        <w:t>, но одинаковых точечных источников есть произведение амплитудных диаграмм направленности индивидуального источника и решетки из изотропных точечных источников, в то время как полная</w:t>
      </w:r>
      <w:r w:rsidR="00AF3B04">
        <w:rPr>
          <w:lang w:val="ru-RU"/>
        </w:rPr>
        <w:t xml:space="preserve"> фазовая диаграмма является результатом сложения фазовых диаграмм индивидуального источника и решетки из изотропных точечных источников.</w:t>
      </w:r>
    </w:p>
    <w:p w:rsidR="00326F4B" w:rsidRPr="00057D55" w:rsidRDefault="00AF3B04" w:rsidP="00A469C4">
      <w:pPr>
        <w:spacing w:line="240" w:lineRule="exact"/>
        <w:rPr>
          <w:lang w:val="ru-RU"/>
        </w:rPr>
      </w:pPr>
      <w:r>
        <w:rPr>
          <w:lang w:val="ru-RU"/>
        </w:rPr>
        <w:t>Это можно выразить следующим образом</w:t>
      </w:r>
      <w:r w:rsidR="00326F4B" w:rsidRPr="00057D55">
        <w:rPr>
          <w:lang w:val="ru-RU"/>
        </w:rPr>
        <w:t>:</w:t>
      </w:r>
    </w:p>
    <w:p w:rsidR="00326F4B" w:rsidRPr="00057D55" w:rsidRDefault="00326F4B" w:rsidP="00A469C4">
      <w:pPr>
        <w:pStyle w:val="Equation"/>
        <w:rPr>
          <w:lang w:val="ru-RU"/>
        </w:rPr>
      </w:pPr>
      <w:bookmarkStart w:id="33" w:name="F014"/>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i/>
          <w:lang w:val="en-US"/>
        </w:rPr>
        <w:instrText>E</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 </w:instrText>
      </w:r>
      <w:r w:rsidRPr="008B29A0">
        <w:rPr>
          <w:lang w:val="en-US"/>
        </w:rPr>
        <w:instrText>F</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rsidRPr="008B29A0">
        <w:rPr>
          <w:lang w:val="en-US"/>
        </w:rPr>
        <w:instrText>           </w:instrText>
      </w:r>
      <w:r w:rsidRPr="00057D55">
        <w:rPr>
          <w:rFonts w:ascii="Symbol" w:hAnsi="Symbol"/>
          <w:lang w:val="ru-RU"/>
        </w:rPr>
        <w:instrText>Ð</w:instrText>
      </w:r>
      <w:r w:rsidRPr="00057D55">
        <w:rPr>
          <w:lang w:val="ru-RU"/>
        </w:rPr>
        <w:instrText xml:space="preserve">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s</w:instrText>
      </w:r>
      <w:r w:rsidRPr="00057D55">
        <w:rPr>
          <w:lang w:val="ru-RU"/>
        </w:rPr>
        <w:instrText>(</w:instrText>
      </w:r>
      <w:r w:rsidRPr="00057D55">
        <w:rPr>
          <w:spacing w:val="-30"/>
          <w:position w:val="-4"/>
          <w:lang w:val="ru-RU"/>
        </w:rPr>
        <w:instrText xml:space="preserve"> </w:instrText>
      </w:r>
      <w:r w:rsidRPr="00057D55">
        <w:rPr>
          <w:spacing w:val="-30"/>
          <w:lang w:val="ru-RU"/>
        </w:rPr>
        <w:instrText>;</w:instrText>
      </w:r>
      <w:r w:rsidRPr="00057D55">
        <w:rPr>
          <w:spacing w:val="-30"/>
          <w:position w:val="6"/>
          <w:lang w:val="ru-RU"/>
        </w:rPr>
        <w:instrText xml:space="preserve"> </w:instrText>
      </w:r>
      <w:r w:rsidRPr="00057D55">
        <w:rPr>
          <w:lang w:val="ru-RU"/>
        </w:rPr>
        <w:instrText>)</w:instrText>
      </w:r>
      <w:r w:rsidRPr="008B29A0">
        <w:rPr>
          <w:lang w:val="en-US"/>
        </w:rPr>
        <w:instrText>f</w:instrText>
      </w:r>
      <w:r w:rsidRPr="008B29A0">
        <w:rPr>
          <w:i/>
          <w:position w:val="-4"/>
          <w:sz w:val="18"/>
          <w:lang w:val="en-US"/>
        </w:rPr>
        <w:instrText>p</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8B29A0">
        <w:rPr>
          <w:i/>
          <w:position w:val="-4"/>
          <w:sz w:val="18"/>
          <w:lang w:val="en-US"/>
        </w:rPr>
        <w:instrText>p</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fldChar w:fldCharType="end"/>
      </w:r>
      <w:r w:rsidR="008F0806">
        <w:rPr>
          <w:lang w:val="ru-RU"/>
        </w:rPr>
        <w:t>,</w:t>
      </w:r>
      <w:r w:rsidRPr="00057D55">
        <w:rPr>
          <w:lang w:val="ru-RU"/>
        </w:rPr>
        <w:tab/>
        <w:t>(14)</w:t>
      </w:r>
      <w:bookmarkEnd w:id="33"/>
    </w:p>
    <w:p w:rsidR="00326F4B" w:rsidRPr="00057D55" w:rsidRDefault="00AF3B04" w:rsidP="00A469C4">
      <w:pPr>
        <w:spacing w:line="240" w:lineRule="exact"/>
        <w:rPr>
          <w:lang w:val="ru-RU"/>
        </w:rPr>
      </w:pPr>
      <w:r>
        <w:rPr>
          <w:lang w:val="ru-RU"/>
        </w:rPr>
        <w:t>где, в соответствии с системой координат, приведенной на рисунке</w:t>
      </w:r>
      <w:r w:rsidR="00326F4B" w:rsidRPr="00057D55">
        <w:rPr>
          <w:lang w:val="ru-RU"/>
        </w:rPr>
        <w:t xml:space="preserve"> 1:</w:t>
      </w:r>
    </w:p>
    <w:p w:rsidR="00326F4B" w:rsidRPr="00AF3B04" w:rsidRDefault="00326F4B" w:rsidP="00A469C4">
      <w:pPr>
        <w:pStyle w:val="Equationlegend"/>
        <w:spacing w:line="240" w:lineRule="exact"/>
        <w:rPr>
          <w:lang w:val="ru-RU"/>
        </w:rPr>
      </w:pPr>
      <w:r w:rsidRPr="00057D55">
        <w:rPr>
          <w:lang w:val="ru-RU"/>
        </w:rPr>
        <w:tab/>
      </w:r>
      <w:proofErr w:type="gramStart"/>
      <w:r w:rsidRPr="008B29A0">
        <w:rPr>
          <w:i/>
        </w:rPr>
        <w:t>E</w:t>
      </w:r>
      <w:r w:rsidRPr="00057D55">
        <w:rPr>
          <w:sz w:val="12"/>
          <w:lang w:val="ru-RU"/>
        </w:rPr>
        <w:t xml:space="preserve"> </w:t>
      </w:r>
      <w:r w:rsidRPr="00057D55">
        <w:rPr>
          <w:lang w:val="ru-RU"/>
        </w:rPr>
        <w:t>:</w:t>
      </w:r>
      <w:proofErr w:type="gramEnd"/>
      <w:r w:rsidRPr="00057D55">
        <w:rPr>
          <w:lang w:val="ru-RU"/>
        </w:rPr>
        <w:tab/>
      </w:r>
      <w:r w:rsidR="00AF3B04">
        <w:rPr>
          <w:lang w:val="ru-RU"/>
        </w:rPr>
        <w:t>вектор напряженности электрического поля;</w:t>
      </w:r>
    </w:p>
    <w:p w:rsidR="00326F4B" w:rsidRPr="00AF3B04" w:rsidRDefault="00326F4B" w:rsidP="00A469C4">
      <w:pPr>
        <w:pStyle w:val="Equationlegend"/>
        <w:spacing w:line="240" w:lineRule="exact"/>
        <w:rPr>
          <w:lang w:val="ru-RU"/>
        </w:rPr>
      </w:pPr>
      <w:r w:rsidRPr="00057D55">
        <w:rPr>
          <w:lang w:val="ru-RU"/>
        </w:rPr>
        <w:tab/>
      </w:r>
      <w:proofErr w:type="gramStart"/>
      <w:r w:rsidRPr="008B29A0">
        <w:t>f</w:t>
      </w:r>
      <w:proofErr w:type="gramEnd"/>
      <w:r w:rsidRPr="008B29A0">
        <w:rPr>
          <w:rFonts w:ascii="Tms Rmn" w:hAnsi="Tms Rmn"/>
          <w:sz w:val="12"/>
        </w:rPr>
        <w:t> </w:t>
      </w:r>
      <w:r w:rsidRPr="00057D55">
        <w:rPr>
          <w:lang w:val="ru-RU"/>
        </w:rPr>
        <w:t>(</w:t>
      </w:r>
      <w:r w:rsidRPr="00FF4730">
        <w:rPr>
          <w:rFonts w:asciiTheme="majorBidi" w:hAnsiTheme="majorBidi" w:cstheme="majorBidi"/>
        </w:rPr>
        <w:sym w:font="Symbol" w:char="F071"/>
      </w:r>
      <w:r w:rsidRPr="00057D55">
        <w:rPr>
          <w:lang w:val="ru-RU"/>
        </w:rPr>
        <w:t xml:space="preserve">, </w:t>
      </w:r>
      <w:r>
        <w:rPr>
          <w:rFonts w:asciiTheme="majorBidi" w:hAnsiTheme="majorBidi" w:cstheme="majorBidi"/>
        </w:rP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AF3B04">
        <w:rPr>
          <w:lang w:val="ru-RU"/>
        </w:rPr>
        <w:t>функция относительной амплитудной диаграммы направленности индивидуального источника;</w:t>
      </w:r>
    </w:p>
    <w:p w:rsidR="00326F4B" w:rsidRPr="00AF3B04" w:rsidRDefault="00326F4B" w:rsidP="00A469C4">
      <w:pPr>
        <w:pStyle w:val="Equationlegend"/>
        <w:spacing w:line="240" w:lineRule="exact"/>
        <w:rPr>
          <w:lang w:val="ru-RU"/>
        </w:rPr>
      </w:pPr>
      <w:r w:rsidRPr="00057D55">
        <w:rPr>
          <w:lang w:val="ru-RU"/>
        </w:rPr>
        <w:tab/>
      </w:r>
      <w:proofErr w:type="gramStart"/>
      <w:r w:rsidRPr="008B29A0">
        <w:t>f</w:t>
      </w:r>
      <w:r w:rsidRPr="008B29A0">
        <w:rPr>
          <w:i/>
          <w:position w:val="-4"/>
          <w:sz w:val="16"/>
        </w:rPr>
        <w:t>p</w:t>
      </w:r>
      <w:proofErr w:type="gramEnd"/>
      <w:r w:rsidRPr="008B29A0">
        <w:rPr>
          <w:rFonts w:ascii="Tms Rmn" w:hAnsi="Tms Rmn"/>
          <w:i/>
          <w:position w:val="-4"/>
          <w:sz w:val="12"/>
        </w:rPr>
        <w:t> </w:t>
      </w:r>
      <w:r w:rsidRPr="00057D55">
        <w:rPr>
          <w:lang w:val="ru-RU"/>
        </w:rPr>
        <w:t>(</w:t>
      </w:r>
      <w:r w:rsidRPr="00FF4730">
        <w:rPr>
          <w:rFonts w:asciiTheme="majorBidi" w:hAnsiTheme="majorBidi" w:cstheme="majorBidi"/>
        </w:rPr>
        <w:sym w:font="Symbol" w:char="F071"/>
      </w:r>
      <w:r w:rsidRPr="00057D55">
        <w:rPr>
          <w:lang w:val="ru-RU"/>
        </w:rPr>
        <w:t xml:space="preserve">, </w:t>
      </w:r>
      <w:r>
        <w:rPr>
          <w:rFonts w:asciiTheme="majorBidi" w:hAnsiTheme="majorBidi" w:cstheme="majorBidi"/>
        </w:rP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AF3B04">
        <w:rPr>
          <w:lang w:val="ru-RU"/>
        </w:rPr>
        <w:t>функция фазовой диаграммы направленности индивидуального источника;</w:t>
      </w:r>
    </w:p>
    <w:p w:rsidR="00326F4B" w:rsidRPr="00AF3B04" w:rsidRDefault="00326F4B" w:rsidP="00A469C4">
      <w:pPr>
        <w:pStyle w:val="Equationlegend"/>
        <w:spacing w:line="240" w:lineRule="exact"/>
        <w:rPr>
          <w:lang w:val="ru-RU"/>
        </w:rPr>
      </w:pPr>
      <w:r w:rsidRPr="00057D55">
        <w:rPr>
          <w:lang w:val="ru-RU"/>
        </w:rPr>
        <w:tab/>
      </w:r>
      <w:r w:rsidRPr="008B29A0">
        <w:t>F</w:t>
      </w:r>
      <w:r w:rsidRPr="008B29A0">
        <w:rPr>
          <w:rFonts w:ascii="Tms Rmn" w:hAnsi="Tms Rmn"/>
          <w:i/>
          <w:sz w:val="12"/>
        </w:rPr>
        <w:t> </w:t>
      </w:r>
      <w:r w:rsidRPr="00057D55">
        <w:rPr>
          <w:lang w:val="ru-RU"/>
        </w:rPr>
        <w:t>(</w:t>
      </w:r>
      <w:r w:rsidRPr="00FF4730">
        <w:rPr>
          <w:rFonts w:asciiTheme="majorBidi" w:hAnsiTheme="majorBidi" w:cstheme="majorBidi"/>
        </w:rPr>
        <w:sym w:font="Symbol" w:char="F071"/>
      </w:r>
      <w:proofErr w:type="gramStart"/>
      <w:r w:rsidRPr="00057D55">
        <w:rPr>
          <w:lang w:val="ru-RU"/>
        </w:rPr>
        <w:t xml:space="preserve">, </w:t>
      </w:r>
      <w:proofErr w:type="gramEnd"/>
      <w:r>
        <w:rPr>
          <w:rFonts w:asciiTheme="majorBidi" w:hAnsiTheme="majorBidi" w:cstheme="majorBidi"/>
        </w:rP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AF3B04">
        <w:rPr>
          <w:lang w:val="ru-RU"/>
        </w:rPr>
        <w:t>функция относительной амплитудной диаграммы направленности решетки из изотропных источников (также называется множителем решетки</w:t>
      </w:r>
      <w:r w:rsidRPr="00057D55">
        <w:rPr>
          <w:lang w:val="ru-RU"/>
        </w:rPr>
        <w:t>)</w:t>
      </w:r>
      <w:r w:rsidR="00AF3B04">
        <w:rPr>
          <w:lang w:val="ru-RU"/>
        </w:rPr>
        <w:t>;</w:t>
      </w:r>
    </w:p>
    <w:p w:rsidR="00326F4B" w:rsidRPr="00057D55" w:rsidRDefault="00326F4B" w:rsidP="00A469C4">
      <w:pPr>
        <w:pStyle w:val="Equationlegend"/>
        <w:spacing w:line="240" w:lineRule="exact"/>
        <w:rPr>
          <w:lang w:val="ru-RU"/>
        </w:rPr>
      </w:pPr>
      <w:r w:rsidRPr="00057D55">
        <w:rPr>
          <w:lang w:val="ru-RU"/>
        </w:rPr>
        <w:tab/>
      </w:r>
      <w:r w:rsidRPr="008B29A0">
        <w:t>F</w:t>
      </w:r>
      <w:r w:rsidRPr="008B29A0">
        <w:rPr>
          <w:i/>
          <w:position w:val="-4"/>
          <w:sz w:val="16"/>
        </w:rPr>
        <w:t>p</w:t>
      </w:r>
      <w:r w:rsidRPr="008B29A0">
        <w:rPr>
          <w:rFonts w:ascii="Tms Rmn" w:hAnsi="Tms Rmn"/>
          <w:sz w:val="12"/>
        </w:rPr>
        <w:t> </w:t>
      </w:r>
      <w:r w:rsidRPr="00057D55">
        <w:rPr>
          <w:lang w:val="ru-RU"/>
        </w:rPr>
        <w:t>(</w:t>
      </w:r>
      <w:r w:rsidRPr="00FF4730">
        <w:rPr>
          <w:rFonts w:asciiTheme="majorBidi" w:hAnsiTheme="majorBidi" w:cstheme="majorBidi"/>
        </w:rPr>
        <w:sym w:font="Symbol" w:char="F071"/>
      </w:r>
      <w:proofErr w:type="gramStart"/>
      <w:r w:rsidRPr="00057D55">
        <w:rPr>
          <w:lang w:val="ru-RU"/>
        </w:rPr>
        <w:t xml:space="preserve">, </w:t>
      </w:r>
      <w:proofErr w:type="gramEnd"/>
      <w:r>
        <w:rPr>
          <w:rFonts w:asciiTheme="majorBidi" w:hAnsiTheme="majorBidi" w:cstheme="majorBidi"/>
        </w:rP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AF3B04">
        <w:rPr>
          <w:lang w:val="ru-RU"/>
        </w:rPr>
        <w:t>функция фазовой диаграммы направленности решетки из изотропных источников</w:t>
      </w:r>
      <w:r w:rsidRPr="00057D55">
        <w:rPr>
          <w:lang w:val="ru-RU"/>
        </w:rPr>
        <w:t>.</w:t>
      </w:r>
    </w:p>
    <w:p w:rsidR="00326F4B" w:rsidRPr="00AF3B04" w:rsidRDefault="00326F4B" w:rsidP="00A469C4">
      <w:pPr>
        <w:pStyle w:val="Heading3"/>
        <w:spacing w:line="240" w:lineRule="exact"/>
        <w:rPr>
          <w:lang w:val="ru-RU"/>
        </w:rPr>
      </w:pPr>
      <w:bookmarkStart w:id="34" w:name="_Toc369681683"/>
      <w:bookmarkStart w:id="35" w:name="_Toc369684234"/>
      <w:r w:rsidRPr="00057D55">
        <w:rPr>
          <w:lang w:val="ru-RU"/>
        </w:rPr>
        <w:t>4.2.2</w:t>
      </w:r>
      <w:r w:rsidRPr="00057D55">
        <w:rPr>
          <w:lang w:val="ru-RU"/>
        </w:rPr>
        <w:tab/>
      </w:r>
      <w:r w:rsidR="00AF3B04">
        <w:rPr>
          <w:lang w:val="ru-RU"/>
        </w:rPr>
        <w:t>Векторное сложение диаграмм направленности</w:t>
      </w:r>
      <w:bookmarkEnd w:id="34"/>
      <w:bookmarkEnd w:id="35"/>
    </w:p>
    <w:p w:rsidR="00326F4B" w:rsidRPr="00057D55" w:rsidRDefault="00A949E1" w:rsidP="00A469C4">
      <w:pPr>
        <w:spacing w:line="240" w:lineRule="exact"/>
        <w:rPr>
          <w:lang w:val="ru-RU"/>
        </w:rPr>
      </w:pPr>
      <w:r>
        <w:rPr>
          <w:lang w:val="ru-RU"/>
        </w:rPr>
        <w:t xml:space="preserve">При рассмотрении более общего случая антенной решетки из неодинаковых </w:t>
      </w:r>
      <w:proofErr w:type="spellStart"/>
      <w:r>
        <w:rPr>
          <w:lang w:val="ru-RU"/>
        </w:rPr>
        <w:t>неизотропных</w:t>
      </w:r>
      <w:proofErr w:type="spellEnd"/>
      <w:r>
        <w:rPr>
          <w:lang w:val="ru-RU"/>
        </w:rPr>
        <w:t xml:space="preserve"> точечных источников (т.</w:t>
      </w:r>
      <w:r w:rsidR="00E52816">
        <w:rPr>
          <w:lang w:val="ru-RU"/>
        </w:rPr>
        <w:t> </w:t>
      </w:r>
      <w:r>
        <w:rPr>
          <w:lang w:val="ru-RU"/>
        </w:rPr>
        <w:t xml:space="preserve">е. для </w:t>
      </w:r>
      <w:proofErr w:type="spellStart"/>
      <w:r>
        <w:rPr>
          <w:lang w:val="ru-RU"/>
        </w:rPr>
        <w:t>неизотропных</w:t>
      </w:r>
      <w:proofErr w:type="spellEnd"/>
      <w:r>
        <w:rPr>
          <w:lang w:val="ru-RU"/>
        </w:rPr>
        <w:t xml:space="preserve"> источников, имеющих разные диаграммы направленности и/или разную ориентацию направлений максимального излучения, случай</w:t>
      </w:r>
      <w:r w:rsidR="00326F4B" w:rsidRPr="00057D55">
        <w:rPr>
          <w:lang w:val="ru-RU"/>
        </w:rPr>
        <w:t xml:space="preserve"> </w:t>
      </w:r>
      <w:r w:rsidR="00326F4B" w:rsidRPr="008B29A0">
        <w:rPr>
          <w:lang w:val="en-US"/>
        </w:rPr>
        <w:t>b</w:t>
      </w:r>
      <w:r w:rsidR="00326F4B" w:rsidRPr="00057D55">
        <w:rPr>
          <w:lang w:val="ru-RU"/>
        </w:rPr>
        <w:t>)</w:t>
      </w:r>
      <w:r>
        <w:rPr>
          <w:lang w:val="ru-RU"/>
        </w:rPr>
        <w:t xml:space="preserve"> п.</w:t>
      </w:r>
      <w:r w:rsidR="00326F4B" w:rsidRPr="00057D55">
        <w:rPr>
          <w:lang w:val="ru-RU"/>
        </w:rPr>
        <w:t xml:space="preserve"> 4.2), </w:t>
      </w:r>
      <w:r>
        <w:rPr>
          <w:lang w:val="ru-RU"/>
        </w:rPr>
        <w:t>принцип умножения диаграмм направленности уже не может применяться</w:t>
      </w:r>
      <w:r w:rsidR="00326F4B" w:rsidRPr="00057D55">
        <w:rPr>
          <w:lang w:val="ru-RU"/>
        </w:rPr>
        <w:t>.</w:t>
      </w:r>
    </w:p>
    <w:p w:rsidR="00326F4B" w:rsidRPr="00057D55" w:rsidRDefault="00A949E1" w:rsidP="00A469C4">
      <w:pPr>
        <w:spacing w:line="240" w:lineRule="exact"/>
        <w:rPr>
          <w:lang w:val="ru-RU"/>
        </w:rPr>
      </w:pPr>
      <w:r>
        <w:rPr>
          <w:lang w:val="ru-RU"/>
        </w:rPr>
        <w:t xml:space="preserve">Это </w:t>
      </w:r>
      <w:r w:rsidRPr="00A949E1">
        <w:rPr>
          <w:lang w:val="ru-RU"/>
        </w:rPr>
        <w:t>–</w:t>
      </w:r>
      <w:r>
        <w:rPr>
          <w:lang w:val="ru-RU"/>
        </w:rPr>
        <w:t xml:space="preserve"> типичная ситуация для антенных систем в диапазонах </w:t>
      </w:r>
      <w:proofErr w:type="spellStart"/>
      <w:r>
        <w:rPr>
          <w:lang w:val="ru-RU"/>
        </w:rPr>
        <w:t>ОВЧ</w:t>
      </w:r>
      <w:proofErr w:type="spellEnd"/>
      <w:r>
        <w:rPr>
          <w:lang w:val="ru-RU"/>
        </w:rPr>
        <w:t xml:space="preserve"> и УВЧ, где излучающие элементы (панели, </w:t>
      </w:r>
      <w:proofErr w:type="spellStart"/>
      <w:r>
        <w:rPr>
          <w:lang w:val="ru-RU"/>
        </w:rPr>
        <w:t>директорные</w:t>
      </w:r>
      <w:proofErr w:type="spellEnd"/>
      <w:r>
        <w:rPr>
          <w:lang w:val="ru-RU"/>
        </w:rPr>
        <w:t xml:space="preserve"> антенны и т. д.) рассматриваются как точечные источники с одинаковыми или разными диаграммами излучения, ориентированными в различных направлениях</w:t>
      </w:r>
      <w:r w:rsidR="00326F4B" w:rsidRPr="00057D55">
        <w:rPr>
          <w:lang w:val="ru-RU"/>
        </w:rPr>
        <w:t>.</w:t>
      </w:r>
    </w:p>
    <w:p w:rsidR="00326F4B" w:rsidRPr="00057D55" w:rsidRDefault="00A949E1" w:rsidP="00A469C4">
      <w:pPr>
        <w:spacing w:line="240" w:lineRule="exact"/>
        <w:rPr>
          <w:lang w:val="ru-RU"/>
        </w:rPr>
      </w:pPr>
      <w:r>
        <w:rPr>
          <w:lang w:val="ru-RU"/>
        </w:rPr>
        <w:t>В этом случае результирующая диаграмма направленности</w:t>
      </w:r>
      <w:r w:rsidR="00326F4B" w:rsidRPr="00057D55">
        <w:rPr>
          <w:lang w:val="ru-RU"/>
        </w:rPr>
        <w:t xml:space="preserve"> </w:t>
      </w:r>
      <w:r w:rsidR="00326F4B" w:rsidRPr="008B29A0">
        <w:rPr>
          <w:b/>
          <w:i/>
          <w:lang w:val="en-US"/>
        </w:rPr>
        <w:t>E</w:t>
      </w:r>
      <w:r w:rsidR="00326F4B" w:rsidRPr="008B29A0">
        <w:rPr>
          <w:rFonts w:ascii="Tms Rmn" w:hAnsi="Tms Rmn"/>
          <w:b/>
          <w:i/>
          <w:sz w:val="12"/>
          <w:lang w:val="en-US"/>
        </w:rPr>
        <w:t> </w:t>
      </w:r>
      <w:r w:rsidR="00326F4B" w:rsidRPr="00057D55">
        <w:rPr>
          <w:lang w:val="ru-RU"/>
        </w:rPr>
        <w:t>(</w:t>
      </w:r>
      <w:r w:rsidR="00326F4B">
        <w:rPr>
          <w:rFonts w:asciiTheme="majorBidi" w:hAnsiTheme="majorBidi" w:cstheme="majorBidi"/>
        </w:rPr>
        <w:sym w:font="Symbol" w:char="F071"/>
      </w:r>
      <w:r w:rsidR="00326F4B" w:rsidRPr="00057D55">
        <w:rPr>
          <w:lang w:val="ru-RU"/>
        </w:rPr>
        <w:t xml:space="preserve">, </w:t>
      </w:r>
      <w:r w:rsidR="00326F4B">
        <w:rPr>
          <w:rFonts w:asciiTheme="majorBidi" w:hAnsiTheme="majorBidi" w:cstheme="majorBidi"/>
        </w:rPr>
        <w:sym w:font="Symbol" w:char="F06A"/>
      </w:r>
      <w:r w:rsidR="00326F4B" w:rsidRPr="00057D55">
        <w:rPr>
          <w:lang w:val="ru-RU"/>
        </w:rPr>
        <w:t>)</w:t>
      </w:r>
      <w:r w:rsidR="00326F4B" w:rsidRPr="00057D55">
        <w:rPr>
          <w:bCs/>
          <w:lang w:val="ru-RU"/>
        </w:rPr>
        <w:t xml:space="preserve"> </w:t>
      </w:r>
      <w:r>
        <w:rPr>
          <w:lang w:val="ru-RU"/>
        </w:rPr>
        <w:t>рассчитывается при помощи векторного сложения диаграмм излучения (амплитуда и фаза) каждого индивидуального точечного источника при любом заданном угле по следующей формуле</w:t>
      </w:r>
      <w:r w:rsidR="00326F4B" w:rsidRPr="00057D55">
        <w:rPr>
          <w:lang w:val="ru-RU"/>
        </w:rPr>
        <w:t>:</w:t>
      </w:r>
    </w:p>
    <w:p w:rsidR="00326F4B" w:rsidRPr="00057D55" w:rsidRDefault="00326F4B" w:rsidP="00A469C4">
      <w:pPr>
        <w:pStyle w:val="Equation"/>
        <w:rPr>
          <w:lang w:val="ru-RU"/>
        </w:rPr>
      </w:pPr>
      <w:bookmarkStart w:id="36" w:name="F015"/>
      <w:r w:rsidRPr="00057D55">
        <w:rPr>
          <w:lang w:val="ru-RU"/>
        </w:rPr>
        <w:tab/>
      </w:r>
      <w:r w:rsidRPr="00057D55">
        <w:rPr>
          <w:lang w:val="ru-RU"/>
        </w:rPr>
        <w:tab/>
      </w:r>
      <w:r>
        <w:rPr>
          <w:lang w:val="en-US"/>
        </w:rPr>
        <w:fldChar w:fldCharType="begin"/>
      </w:r>
      <w:r>
        <w:rPr>
          <w:lang w:val="en-US"/>
        </w:rPr>
        <w:instrText>eq</w:instrText>
      </w:r>
      <w:r w:rsidRPr="00057D55">
        <w:rPr>
          <w:lang w:val="ru-RU"/>
        </w:rPr>
        <w:instrText xml:space="preserve"> </w:instrText>
      </w:r>
      <w:r>
        <w:rPr>
          <w:b/>
          <w:i/>
          <w:lang w:val="en-US"/>
        </w:rPr>
        <w:instrText>E</w:instrText>
      </w:r>
      <w:r w:rsidRPr="00057D55">
        <w:rPr>
          <w:lang w:val="ru-RU"/>
        </w:rPr>
        <w:instrText xml:space="preserve"> (</w:instrText>
      </w:r>
      <w:r>
        <w:rPr>
          <w:rFonts w:ascii="Symbol" w:hAnsi="Symbol"/>
          <w:lang w:val="en-US"/>
        </w:rPr>
        <w:instrText>q</w:instrText>
      </w:r>
      <w:r w:rsidRPr="00057D55">
        <w:rPr>
          <w:lang w:val="ru-RU"/>
        </w:rPr>
        <w:instrText xml:space="preserve">, </w:instrText>
      </w:r>
      <w:r>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Pr>
          <w:lang w:val="en-US"/>
        </w:rPr>
        <w:instrText>i</w:instrText>
      </w:r>
      <w:r w:rsidRPr="00057D55">
        <w:rPr>
          <w:lang w:val="ru-RU"/>
        </w:rPr>
        <w:instrText>\</w:instrText>
      </w:r>
      <w:r>
        <w:rPr>
          <w:lang w:val="en-US"/>
        </w:rPr>
        <w:instrText>su</w:instrText>
      </w:r>
      <w:r w:rsidRPr="00057D55">
        <w:rPr>
          <w:lang w:val="ru-RU"/>
        </w:rPr>
        <w:instrText>(</w:instrText>
      </w:r>
      <w:r>
        <w:rPr>
          <w:i/>
          <w:position w:val="6"/>
          <w:sz w:val="18"/>
          <w:lang w:val="en-US"/>
        </w:rPr>
        <w:instrText>i</w:instrText>
      </w:r>
      <w:r w:rsidRPr="00057D55">
        <w:rPr>
          <w:i/>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Pr>
          <w:i/>
          <w:sz w:val="18"/>
          <w:lang w:val="en-US"/>
        </w:rPr>
        <w:instrText>n</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Pr>
          <w:i/>
          <w:lang w:val="en-US"/>
        </w:rPr>
        <w:instrText>E</w:instrText>
      </w:r>
      <w:r>
        <w:rPr>
          <w:i/>
          <w:position w:val="-4"/>
          <w:sz w:val="18"/>
          <w:lang w:val="en-US"/>
        </w:rPr>
        <w:instrText>i</w:instrText>
      </w:r>
      <w:r>
        <w:rPr>
          <w:i/>
          <w:sz w:val="12"/>
          <w:lang w:val="en-US"/>
        </w:rPr>
        <w:instrText> </w:instrText>
      </w:r>
      <w:r w:rsidRPr="00057D55">
        <w:rPr>
          <w:sz w:val="12"/>
          <w:lang w:val="ru-RU"/>
        </w:rPr>
        <w:instrText xml:space="preserve"> </w:instrText>
      </w:r>
      <w:r w:rsidRPr="00057D55">
        <w:rPr>
          <w:lang w:val="ru-RU"/>
        </w:rPr>
        <w:instrText>(</w:instrText>
      </w:r>
      <w:r>
        <w:rPr>
          <w:rFonts w:ascii="Symbol" w:hAnsi="Symbol"/>
          <w:lang w:val="en-US"/>
        </w:rPr>
        <w:instrText>q</w:instrText>
      </w:r>
      <w:r w:rsidRPr="00057D55">
        <w:rPr>
          <w:lang w:val="ru-RU"/>
        </w:rPr>
        <w:instrText xml:space="preserve">, </w:instrText>
      </w:r>
      <w:r>
        <w:rPr>
          <w:rFonts w:ascii="Symbol" w:hAnsi="Symbol"/>
          <w:lang w:val="en-US"/>
        </w:rPr>
        <w:instrText>j</w:instrText>
      </w:r>
      <w:r w:rsidRPr="00057D55">
        <w:rPr>
          <w:lang w:val="ru-RU"/>
        </w:rPr>
        <w:instrText>))</w:instrText>
      </w:r>
      <w:r>
        <w:rPr>
          <w:lang w:val="en-US"/>
        </w:rPr>
        <w:fldChar w:fldCharType="end"/>
      </w:r>
      <w:r w:rsidR="008F0806">
        <w:rPr>
          <w:lang w:val="ru-RU"/>
        </w:rPr>
        <w:t xml:space="preserve"> ,</w:t>
      </w:r>
      <w:r w:rsidRPr="00057D55">
        <w:rPr>
          <w:lang w:val="ru-RU"/>
        </w:rPr>
        <w:tab/>
        <w:t>(15)</w:t>
      </w:r>
    </w:p>
    <w:bookmarkEnd w:id="36"/>
    <w:p w:rsidR="00326F4B" w:rsidRPr="00057D55" w:rsidRDefault="00A949E1" w:rsidP="00A949E1">
      <w:pPr>
        <w:keepNext/>
        <w:keepLines/>
        <w:rPr>
          <w:lang w:val="ru-RU"/>
        </w:rPr>
      </w:pPr>
      <w:r>
        <w:rPr>
          <w:lang w:val="ru-RU"/>
        </w:rPr>
        <w:lastRenderedPageBreak/>
        <w:t>где</w:t>
      </w:r>
      <w:r w:rsidR="00057D55">
        <w:rPr>
          <w:lang w:val="ru-RU"/>
        </w:rPr>
        <w:t>:</w:t>
      </w:r>
    </w:p>
    <w:p w:rsidR="00326F4B" w:rsidRPr="00A949E1" w:rsidRDefault="00326F4B" w:rsidP="00A949E1">
      <w:pPr>
        <w:pStyle w:val="Equationlegend"/>
        <w:keepNext/>
        <w:keepLines/>
        <w:rPr>
          <w:rFonts w:eastAsiaTheme="minorEastAsia"/>
          <w:lang w:val="ru-RU" w:eastAsia="zh-CN"/>
        </w:rPr>
      </w:pPr>
      <w:r w:rsidRPr="00057D55">
        <w:rPr>
          <w:lang w:val="ru-RU"/>
        </w:rPr>
        <w:tab/>
      </w:r>
      <w:r w:rsidRPr="008B29A0">
        <w:rPr>
          <w:i/>
        </w:rPr>
        <w:t>E</w:t>
      </w:r>
      <w:proofErr w:type="spellStart"/>
      <w:r w:rsidRPr="008B29A0">
        <w:rPr>
          <w:i/>
          <w:position w:val="-4"/>
          <w:sz w:val="16"/>
        </w:rPr>
        <w:t>i</w:t>
      </w:r>
      <w:proofErr w:type="spellEnd"/>
      <w:r w:rsidRPr="008B29A0">
        <w:rPr>
          <w:rFonts w:ascii="Tms Rmn" w:hAnsi="Tms Rmn"/>
          <w:i/>
          <w:position w:val="-4"/>
          <w:sz w:val="12"/>
        </w:rPr>
        <w:t> </w:t>
      </w:r>
      <w:r w:rsidRPr="00057D55">
        <w:rPr>
          <w:lang w:val="ru-RU"/>
        </w:rPr>
        <w:t>(</w:t>
      </w:r>
      <w:r>
        <w:rPr>
          <w:rFonts w:asciiTheme="majorBidi" w:hAnsiTheme="majorBidi" w:cstheme="majorBidi"/>
        </w:rPr>
        <w:sym w:font="Symbol" w:char="F071"/>
      </w:r>
      <w:proofErr w:type="gramStart"/>
      <w:r w:rsidRPr="00057D55">
        <w:rPr>
          <w:lang w:val="ru-RU"/>
        </w:rPr>
        <w:t xml:space="preserve">, </w:t>
      </w:r>
      <w:proofErr w:type="gramEnd"/>
      <w:r>
        <w:rPr>
          <w:rFonts w:asciiTheme="majorBidi" w:hAnsiTheme="majorBidi" w:cstheme="majorBidi"/>
        </w:rP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A949E1">
        <w:rPr>
          <w:lang w:val="ru-RU"/>
        </w:rPr>
        <w:t xml:space="preserve">излучаемое электрическое поле </w:t>
      </w:r>
      <w:proofErr w:type="spellStart"/>
      <w:r w:rsidR="00A949E1" w:rsidRPr="00A949E1">
        <w:rPr>
          <w:rFonts w:eastAsiaTheme="minorEastAsia"/>
          <w:i/>
          <w:iCs/>
          <w:lang w:eastAsia="zh-CN"/>
        </w:rPr>
        <w:t>i</w:t>
      </w:r>
      <w:proofErr w:type="spellEnd"/>
      <w:r w:rsidR="00A949E1">
        <w:rPr>
          <w:rFonts w:eastAsiaTheme="minorEastAsia"/>
          <w:lang w:val="ru-RU" w:eastAsia="zh-CN"/>
        </w:rPr>
        <w:t>-го источника;</w:t>
      </w:r>
    </w:p>
    <w:p w:rsidR="00326F4B" w:rsidRPr="00057D55" w:rsidRDefault="00326F4B" w:rsidP="00A949E1">
      <w:pPr>
        <w:pStyle w:val="Equationlegend"/>
        <w:rPr>
          <w:lang w:val="ru-RU"/>
        </w:rPr>
      </w:pPr>
      <w:r w:rsidRPr="00057D55">
        <w:rPr>
          <w:lang w:val="ru-RU"/>
        </w:rPr>
        <w:tab/>
      </w:r>
      <w:r w:rsidRPr="008B29A0">
        <w:rPr>
          <w:b/>
          <w:i/>
        </w:rPr>
        <w:t>E</w:t>
      </w:r>
      <w:r w:rsidRPr="008B29A0">
        <w:rPr>
          <w:rFonts w:ascii="Tms Rmn" w:hAnsi="Tms Rmn"/>
          <w:b/>
          <w:i/>
          <w:sz w:val="12"/>
        </w:rPr>
        <w:t> </w:t>
      </w:r>
      <w:r w:rsidRPr="00057D55">
        <w:rPr>
          <w:lang w:val="ru-RU"/>
        </w:rPr>
        <w:t>(</w:t>
      </w:r>
      <w:r>
        <w:rPr>
          <w:rFonts w:asciiTheme="majorBidi" w:hAnsiTheme="majorBidi" w:cstheme="majorBidi"/>
        </w:rPr>
        <w:sym w:font="Symbol" w:char="F071"/>
      </w:r>
      <w:proofErr w:type="gramStart"/>
      <w:r w:rsidRPr="00057D55">
        <w:rPr>
          <w:lang w:val="ru-RU"/>
        </w:rPr>
        <w:t xml:space="preserve">, </w:t>
      </w:r>
      <w:proofErr w:type="gramEnd"/>
      <w:r>
        <w:rPr>
          <w:rFonts w:asciiTheme="majorBidi" w:hAnsiTheme="majorBidi" w:cstheme="majorBidi"/>
        </w:rP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A949E1">
        <w:rPr>
          <w:lang w:val="ru-RU"/>
        </w:rPr>
        <w:t>результирующая напряженность поля</w:t>
      </w:r>
      <w:r w:rsidRPr="00057D55">
        <w:rPr>
          <w:lang w:val="ru-RU"/>
        </w:rPr>
        <w:t>.</w:t>
      </w:r>
    </w:p>
    <w:p w:rsidR="00326F4B" w:rsidRPr="009C38C8" w:rsidRDefault="00326F4B" w:rsidP="009C38C8">
      <w:pPr>
        <w:pStyle w:val="Heading2"/>
        <w:rPr>
          <w:lang w:val="ru-RU"/>
        </w:rPr>
      </w:pPr>
      <w:bookmarkStart w:id="37" w:name="_Toc369681684"/>
      <w:bookmarkStart w:id="38" w:name="_Toc369684235"/>
      <w:r w:rsidRPr="00057D55">
        <w:rPr>
          <w:lang w:val="ru-RU"/>
        </w:rPr>
        <w:t>4.3</w:t>
      </w:r>
      <w:r w:rsidRPr="00057D55">
        <w:rPr>
          <w:lang w:val="ru-RU"/>
        </w:rPr>
        <w:tab/>
      </w:r>
      <w:r w:rsidR="009C38C8">
        <w:rPr>
          <w:lang w:val="ru-RU"/>
        </w:rPr>
        <w:t xml:space="preserve">Элементарные излучатели в диапазонах </w:t>
      </w:r>
      <w:proofErr w:type="spellStart"/>
      <w:r w:rsidR="009C38C8">
        <w:rPr>
          <w:lang w:val="ru-RU"/>
        </w:rPr>
        <w:t>ОВЧ</w:t>
      </w:r>
      <w:proofErr w:type="spellEnd"/>
      <w:r w:rsidR="009C38C8">
        <w:rPr>
          <w:lang w:val="ru-RU"/>
        </w:rPr>
        <w:t xml:space="preserve"> и УВЧ</w:t>
      </w:r>
      <w:bookmarkEnd w:id="37"/>
      <w:bookmarkEnd w:id="38"/>
    </w:p>
    <w:p w:rsidR="00326F4B" w:rsidRPr="00057D55" w:rsidRDefault="009C38C8" w:rsidP="00326F4B">
      <w:pPr>
        <w:rPr>
          <w:lang w:val="ru-RU"/>
        </w:rPr>
      </w:pPr>
      <w:r>
        <w:rPr>
          <w:lang w:val="ru-RU"/>
        </w:rPr>
        <w:t xml:space="preserve">Хотя в </w:t>
      </w:r>
      <w:proofErr w:type="spellStart"/>
      <w:r>
        <w:rPr>
          <w:lang w:val="ru-RU"/>
        </w:rPr>
        <w:t>ОВЧ</w:t>
      </w:r>
      <w:proofErr w:type="spellEnd"/>
      <w:r>
        <w:rPr>
          <w:lang w:val="ru-RU"/>
        </w:rPr>
        <w:t xml:space="preserve"> и УВЧ радиовещании элементарные излучатели редко применяются отдельно, ниже дан краткий обзор наиболее распространенных элементарных излучателей, которые используются для формирования большинства антенных систем в диапазонах </w:t>
      </w:r>
      <w:proofErr w:type="spellStart"/>
      <w:r>
        <w:rPr>
          <w:lang w:val="ru-RU"/>
        </w:rPr>
        <w:t>ОВЧ</w:t>
      </w:r>
      <w:proofErr w:type="spellEnd"/>
      <w:r>
        <w:rPr>
          <w:lang w:val="ru-RU"/>
        </w:rPr>
        <w:t xml:space="preserve"> и УВЧ</w:t>
      </w:r>
      <w:r w:rsidR="00326F4B" w:rsidRPr="00057D55">
        <w:rPr>
          <w:lang w:val="ru-RU"/>
        </w:rPr>
        <w:t>.</w:t>
      </w:r>
    </w:p>
    <w:p w:rsidR="00326F4B" w:rsidRPr="00057D55" w:rsidRDefault="009C38C8" w:rsidP="00326F4B">
      <w:pPr>
        <w:rPr>
          <w:lang w:val="ru-RU"/>
        </w:rPr>
      </w:pPr>
      <w:r>
        <w:rPr>
          <w:lang w:val="ru-RU"/>
        </w:rPr>
        <w:t>К числу основных излучателей относятся: диполь, контур, щелевая антенна и спиральная антенна</w:t>
      </w:r>
      <w:r w:rsidR="00326F4B" w:rsidRPr="00057D55">
        <w:rPr>
          <w:lang w:val="ru-RU"/>
        </w:rPr>
        <w:t>.</w:t>
      </w:r>
    </w:p>
    <w:p w:rsidR="00326F4B" w:rsidRPr="00057D55" w:rsidRDefault="009C38C8" w:rsidP="00326F4B">
      <w:pPr>
        <w:rPr>
          <w:lang w:val="ru-RU"/>
        </w:rPr>
      </w:pPr>
      <w:r>
        <w:rPr>
          <w:lang w:val="ru-RU"/>
        </w:rPr>
        <w:t xml:space="preserve">Диполь наиболее широко используется в качестве элементарного излучателя в диапазонах </w:t>
      </w:r>
      <w:proofErr w:type="spellStart"/>
      <w:r>
        <w:rPr>
          <w:lang w:val="ru-RU"/>
        </w:rPr>
        <w:t>ОВЧ</w:t>
      </w:r>
      <w:proofErr w:type="spellEnd"/>
      <w:r>
        <w:rPr>
          <w:lang w:val="ru-RU"/>
        </w:rPr>
        <w:t xml:space="preserve"> и УВЧ</w:t>
      </w:r>
      <w:r w:rsidR="00326F4B" w:rsidRPr="00057D55">
        <w:rPr>
          <w:lang w:val="ru-RU"/>
        </w:rPr>
        <w:t>.</w:t>
      </w:r>
    </w:p>
    <w:p w:rsidR="00326F4B" w:rsidRPr="00057D55" w:rsidRDefault="008F0806" w:rsidP="008F0806">
      <w:pPr>
        <w:rPr>
          <w:lang w:val="ru-RU"/>
        </w:rPr>
      </w:pPr>
      <w:r>
        <w:rPr>
          <w:lang w:val="ru-RU"/>
        </w:rPr>
        <w:t>В системе координат, показанной на рисунке 3, составляющими поля</w:t>
      </w:r>
      <w:r w:rsidR="00326F4B" w:rsidRPr="00057D55">
        <w:rPr>
          <w:lang w:val="ru-RU"/>
        </w:rPr>
        <w:t xml:space="preserve"> </w:t>
      </w:r>
      <w:r w:rsidR="00326F4B" w:rsidRPr="008B29A0">
        <w:rPr>
          <w:i/>
          <w:lang w:val="en-US"/>
        </w:rPr>
        <w:t>E</w:t>
      </w:r>
      <w:r w:rsidR="00326F4B" w:rsidRPr="002B0C0E">
        <w:rPr>
          <w:vertAlign w:val="subscript"/>
        </w:rPr>
        <w:sym w:font="Symbol" w:char="F071"/>
      </w:r>
      <w:r w:rsidR="00326F4B" w:rsidRPr="00057D55">
        <w:rPr>
          <w:lang w:val="ru-RU"/>
        </w:rPr>
        <w:t xml:space="preserve"> </w:t>
      </w:r>
      <w:r>
        <w:rPr>
          <w:lang w:val="ru-RU"/>
        </w:rPr>
        <w:t xml:space="preserve">и </w:t>
      </w:r>
      <w:r w:rsidR="00326F4B" w:rsidRPr="008B29A0">
        <w:rPr>
          <w:i/>
          <w:lang w:val="en-US"/>
        </w:rPr>
        <w:t>E</w:t>
      </w:r>
      <w:r w:rsidR="00326F4B" w:rsidRPr="002B0C0E">
        <w:rPr>
          <w:vertAlign w:val="subscript"/>
        </w:rPr>
        <w:sym w:font="Symbol" w:char="F06A"/>
      </w:r>
      <w:r>
        <w:rPr>
          <w:lang w:val="ru-RU"/>
        </w:rPr>
        <w:t>, создаваемыми диполем длиной</w:t>
      </w:r>
      <w:r w:rsidR="00326F4B" w:rsidRPr="00057D55">
        <w:rPr>
          <w:lang w:val="ru-RU"/>
        </w:rPr>
        <w:t xml:space="preserve"> </w:t>
      </w:r>
      <w:r w:rsidR="00326F4B">
        <w:rPr>
          <w:rFonts w:ascii="MT Extra" w:hAnsi="MT Extra"/>
        </w:rPr>
        <w:t></w:t>
      </w:r>
      <w:r w:rsidR="00326F4B" w:rsidRPr="00057D55">
        <w:rPr>
          <w:lang w:val="ru-RU"/>
        </w:rPr>
        <w:t xml:space="preserve"> </w:t>
      </w:r>
      <w:r>
        <w:rPr>
          <w:lang w:val="ru-RU"/>
        </w:rPr>
        <w:t>с синусоидальным распределением тока являются</w:t>
      </w:r>
      <w:r w:rsidR="00326F4B" w:rsidRPr="00057D55">
        <w:rPr>
          <w:lang w:val="ru-RU"/>
        </w:rPr>
        <w:t>:</w:t>
      </w:r>
    </w:p>
    <w:p w:rsidR="00326F4B" w:rsidRDefault="00326F4B" w:rsidP="00326F4B">
      <w:pPr>
        <w:pStyle w:val="Equation"/>
      </w:pPr>
      <w:bookmarkStart w:id="39" w:name="F016"/>
      <w:r w:rsidRPr="00057D55">
        <w:rPr>
          <w:lang w:val="ru-RU"/>
        </w:rPr>
        <w:tab/>
      </w:r>
      <w:r w:rsidRPr="00057D55">
        <w:rPr>
          <w:lang w:val="ru-RU"/>
        </w:rPr>
        <w:tab/>
      </w:r>
      <w:r>
        <w:fldChar w:fldCharType="begin"/>
      </w:r>
      <w:r>
        <w:instrText xml:space="preserve">eq </w:instrText>
      </w:r>
      <w:r>
        <w:rPr>
          <w:i/>
        </w:rPr>
        <w:instrText>E</w:instrText>
      </w:r>
      <w:r>
        <w:rPr>
          <w:rFonts w:ascii="Symbol" w:hAnsi="Symbol"/>
          <w:position w:val="-4"/>
          <w:sz w:val="18"/>
        </w:rPr>
        <w:instrText>q</w:instrText>
      </w:r>
      <w:r>
        <w:instrText xml:space="preserve">  </w:instrText>
      </w:r>
      <w:r>
        <w:rPr>
          <w:rFonts w:ascii="Symbol" w:hAnsi="Symbol"/>
        </w:rPr>
        <w:instrText>=</w:instrText>
      </w:r>
      <w:r>
        <w:instrText xml:space="preserve">  –</w:instrText>
      </w:r>
      <w:r>
        <w:rPr>
          <w:sz w:val="12"/>
        </w:rPr>
        <w:instrText> </w:instrText>
      </w:r>
      <w:r>
        <w:instrText xml:space="preserve">60 j </w:instrText>
      </w:r>
      <w:r>
        <w:rPr>
          <w:i/>
        </w:rPr>
        <w:instrText>I</w:instrText>
      </w:r>
      <w:r>
        <w:rPr>
          <w:position w:val="-4"/>
          <w:sz w:val="18"/>
        </w:rPr>
        <w:instrText>0</w:instrText>
      </w:r>
      <w:r>
        <w:instrText xml:space="preserve"> \f(e</w:instrText>
      </w:r>
      <w:r>
        <w:rPr>
          <w:position w:val="16"/>
          <w:sz w:val="18"/>
        </w:rPr>
        <w:instrText>– j</w:instrText>
      </w:r>
      <w:r>
        <w:rPr>
          <w:i/>
          <w:position w:val="16"/>
          <w:sz w:val="18"/>
        </w:rPr>
        <w:instrText xml:space="preserve"> r</w:instrText>
      </w:r>
      <w:r>
        <w:rPr>
          <w:position w:val="16"/>
          <w:sz w:val="18"/>
        </w:rPr>
        <w:instrText xml:space="preserve"> </w:instrText>
      </w:r>
      <w:r>
        <w:rPr>
          <w:rFonts w:ascii="Symbol" w:hAnsi="Symbol"/>
          <w:position w:val="16"/>
          <w:sz w:val="18"/>
        </w:rPr>
        <w:instrText>b</w:instrText>
      </w:r>
      <w:r>
        <w:instrText>;</w:instrText>
      </w:r>
      <w:r>
        <w:rPr>
          <w:i/>
        </w:rPr>
        <w:instrText>r</w:instrText>
      </w:r>
      <w:r>
        <w:instrText>)  ·  \f(cos (</w:instrText>
      </w:r>
      <w:r>
        <w:rPr>
          <w:rFonts w:ascii="Symbol" w:hAnsi="Symbol"/>
        </w:rPr>
        <w:instrText>b</w:instrText>
      </w:r>
      <w:r>
        <w:rPr>
          <w:rFonts w:ascii="Script" w:hAnsi="Script"/>
          <w:sz w:val="28"/>
        </w:rPr>
        <w:instrText>l</w:instrText>
      </w:r>
      <w:r>
        <w:instrText xml:space="preserve"> sin </w:instrText>
      </w:r>
      <w:r>
        <w:rPr>
          <w:rFonts w:ascii="Symbol" w:hAnsi="Symbol"/>
        </w:rPr>
        <w:instrText>j</w:instrText>
      </w:r>
      <w:r>
        <w:instrText xml:space="preserve">  cos </w:instrText>
      </w:r>
      <w:r>
        <w:rPr>
          <w:rFonts w:ascii="Symbol" w:hAnsi="Symbol"/>
        </w:rPr>
        <w:instrText>q</w:instrText>
      </w:r>
      <w:r>
        <w:instrText xml:space="preserve">) / 2  –  cos </w:instrText>
      </w:r>
      <w:r>
        <w:rPr>
          <w:rFonts w:ascii="Symbol" w:hAnsi="Symbol"/>
        </w:rPr>
        <w:instrText>b</w:instrText>
      </w:r>
      <w:r>
        <w:rPr>
          <w:rFonts w:ascii="Script" w:hAnsi="Script"/>
          <w:sz w:val="28"/>
        </w:rPr>
        <w:instrText>l</w:instrText>
      </w:r>
      <w:r>
        <w:instrText xml:space="preserve"> / 2;1  –  sin</w:instrText>
      </w:r>
      <w:r>
        <w:rPr>
          <w:position w:val="6"/>
          <w:sz w:val="18"/>
        </w:rPr>
        <w:instrText>2</w:instrText>
      </w:r>
      <w:r>
        <w:instrText xml:space="preserve"> </w:instrText>
      </w:r>
      <w:r>
        <w:rPr>
          <w:rFonts w:ascii="Symbol" w:hAnsi="Symbol"/>
        </w:rPr>
        <w:instrText>j</w:instrText>
      </w:r>
      <w:r>
        <w:instrText xml:space="preserve">  cos</w:instrText>
      </w:r>
      <w:r>
        <w:rPr>
          <w:position w:val="6"/>
          <w:sz w:val="18"/>
        </w:rPr>
        <w:instrText>2</w:instrText>
      </w:r>
      <w:r>
        <w:instrText xml:space="preserve"> </w:instrText>
      </w:r>
      <w:r>
        <w:rPr>
          <w:rFonts w:ascii="Symbol" w:hAnsi="Symbol"/>
        </w:rPr>
        <w:instrText>q</w:instrText>
      </w:r>
      <w:r>
        <w:instrText xml:space="preserve">)  ·  sin </w:instrText>
      </w:r>
      <w:r>
        <w:rPr>
          <w:rFonts w:ascii="Symbol" w:hAnsi="Symbol"/>
        </w:rPr>
        <w:instrText>j</w:instrText>
      </w:r>
      <w:r>
        <w:instrText xml:space="preserve">  sin </w:instrText>
      </w:r>
      <w:r>
        <w:rPr>
          <w:rFonts w:ascii="Symbol" w:hAnsi="Symbol"/>
        </w:rPr>
        <w:instrText>q</w:instrText>
      </w:r>
      <w:r>
        <w:fldChar w:fldCharType="end"/>
      </w:r>
      <w:bookmarkEnd w:id="39"/>
    </w:p>
    <w:p w:rsidR="00326F4B" w:rsidRPr="00057D55" w:rsidRDefault="00326F4B" w:rsidP="00326F4B">
      <w:pPr>
        <w:pStyle w:val="Equation"/>
        <w:rPr>
          <w:lang w:val="ru-RU"/>
        </w:rPr>
      </w:pPr>
      <w:bookmarkStart w:id="40" w:name="F017"/>
      <w:r>
        <w:tab/>
      </w:r>
      <w:r>
        <w:tab/>
      </w:r>
      <w:r>
        <w:fldChar w:fldCharType="begin"/>
      </w:r>
      <w:r w:rsidRPr="008B29A0">
        <w:rPr>
          <w:lang w:val="en-US"/>
        </w:rPr>
        <w:instrText>eq</w:instrText>
      </w:r>
      <w:r w:rsidRPr="00057D55">
        <w:rPr>
          <w:lang w:val="ru-RU"/>
        </w:rPr>
        <w:instrText xml:space="preserve"> </w:instrText>
      </w:r>
      <w:r w:rsidRPr="008B29A0">
        <w:rPr>
          <w:i/>
          <w:lang w:val="en-US"/>
        </w:rPr>
        <w:instrText>E</w:instrText>
      </w:r>
      <w:r w:rsidRPr="008B29A0">
        <w:rPr>
          <w:rFonts w:ascii="Symbol" w:hAnsi="Symbol"/>
          <w:position w:val="-4"/>
          <w:sz w:val="18"/>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60 </w:instrText>
      </w:r>
      <w:r w:rsidRPr="008B29A0">
        <w:rPr>
          <w:lang w:val="en-US"/>
        </w:rPr>
        <w:instrText>j</w:instrText>
      </w:r>
      <w:r w:rsidRPr="00057D55">
        <w:rPr>
          <w:lang w:val="ru-RU"/>
        </w:rPr>
        <w:instrText xml:space="preserve"> </w:instrText>
      </w:r>
      <w:r w:rsidRPr="008B29A0">
        <w:rPr>
          <w:i/>
          <w:lang w:val="en-US"/>
        </w:rPr>
        <w:instrText>I</w:instrText>
      </w:r>
      <w:r w:rsidRPr="00057D55">
        <w:rPr>
          <w:position w:val="-4"/>
          <w:sz w:val="18"/>
          <w:lang w:val="ru-RU"/>
        </w:rPr>
        <w:instrText>0</w:instrText>
      </w:r>
      <w:r w:rsidRPr="00057D55">
        <w:rPr>
          <w:lang w:val="ru-RU"/>
        </w:rPr>
        <w:instrText xml:space="preserve"> \</w:instrText>
      </w:r>
      <w:r w:rsidRPr="008B29A0">
        <w:rPr>
          <w:lang w:val="en-US"/>
        </w:rPr>
        <w:instrText>f</w:instrText>
      </w:r>
      <w:r w:rsidRPr="00057D55">
        <w:rPr>
          <w:lang w:val="ru-RU"/>
        </w:rPr>
        <w:instrText>(</w:instrText>
      </w:r>
      <w:r w:rsidRPr="008B29A0">
        <w:rPr>
          <w:lang w:val="en-US"/>
        </w:rPr>
        <w:instrText>e</w:instrText>
      </w:r>
      <w:r w:rsidRPr="00057D55">
        <w:rPr>
          <w:position w:val="10"/>
          <w:sz w:val="18"/>
          <w:lang w:val="ru-RU"/>
        </w:rPr>
        <w:instrText xml:space="preserve">– </w:instrText>
      </w:r>
      <w:r w:rsidRPr="008B29A0">
        <w:rPr>
          <w:position w:val="10"/>
          <w:sz w:val="18"/>
          <w:lang w:val="en-US"/>
        </w:rPr>
        <w:instrText>j</w:instrText>
      </w:r>
      <w:r w:rsidRPr="00057D55">
        <w:rPr>
          <w:i/>
          <w:position w:val="10"/>
          <w:sz w:val="18"/>
          <w:lang w:val="ru-RU"/>
        </w:rPr>
        <w:instrText xml:space="preserve"> </w:instrText>
      </w:r>
      <w:r w:rsidRPr="008B29A0">
        <w:rPr>
          <w:i/>
          <w:position w:val="10"/>
          <w:sz w:val="18"/>
          <w:lang w:val="en-US"/>
        </w:rPr>
        <w:instrText>r</w:instrText>
      </w:r>
      <w:r w:rsidRPr="00057D55">
        <w:rPr>
          <w:position w:val="10"/>
          <w:sz w:val="18"/>
          <w:lang w:val="ru-RU"/>
        </w:rPr>
        <w:instrText xml:space="preserve"> </w:instrText>
      </w:r>
      <w:r w:rsidRPr="008B29A0">
        <w:rPr>
          <w:rFonts w:ascii="Symbol" w:hAnsi="Symbol"/>
          <w:position w:val="10"/>
          <w:sz w:val="18"/>
          <w:lang w:val="en-US"/>
        </w:rPr>
        <w:instrText>b</w:instrText>
      </w:r>
      <w:r w:rsidRPr="00057D55">
        <w:rPr>
          <w:lang w:val="ru-RU"/>
        </w:rPr>
        <w:instrText>;</w:instrText>
      </w:r>
      <w:r w:rsidRPr="008B29A0">
        <w:rPr>
          <w:i/>
          <w:lang w:val="en-US"/>
        </w:rPr>
        <w:instrText>r</w:instrText>
      </w:r>
      <w:r w:rsidRPr="00057D55">
        <w:rPr>
          <w:lang w:val="ru-RU"/>
        </w:rPr>
        <w:instrText>)  ·  \</w:instrText>
      </w:r>
      <w:r w:rsidRPr="008B29A0">
        <w:rPr>
          <w:lang w:val="en-US"/>
        </w:rPr>
        <w:instrText>f</w:instrText>
      </w:r>
      <w:r w:rsidRPr="00057D55">
        <w:rPr>
          <w:lang w:val="ru-RU"/>
        </w:rPr>
        <w:instrText>(</w:instrText>
      </w:r>
      <w:r w:rsidRPr="008B29A0">
        <w:rPr>
          <w:lang w:val="en-US"/>
        </w:rPr>
        <w:instrText>cos</w:instrText>
      </w:r>
      <w:r w:rsidRPr="00057D55">
        <w:rPr>
          <w:lang w:val="ru-RU"/>
        </w:rPr>
        <w:instrText xml:space="preserve"> (</w:instrText>
      </w:r>
      <w:r w:rsidRPr="008B29A0">
        <w:rPr>
          <w:rFonts w:ascii="Symbol" w:hAnsi="Symbol"/>
          <w:lang w:val="en-US"/>
        </w:rPr>
        <w:instrText>b</w:instrText>
      </w:r>
      <w:r w:rsidRPr="008B29A0">
        <w:rPr>
          <w:rFonts w:ascii="Script" w:hAnsi="Script"/>
          <w:sz w:val="28"/>
          <w:lang w:val="en-US"/>
        </w:rPr>
        <w:instrText>l</w:instrText>
      </w:r>
      <w:r w:rsidRPr="00057D55">
        <w:rPr>
          <w:lang w:val="ru-RU"/>
        </w:rPr>
        <w:instrText xml:space="preserve"> </w:instrText>
      </w:r>
      <w:r w:rsidRPr="008B29A0">
        <w:rPr>
          <w:lang w:val="en-US"/>
        </w:rPr>
        <w:instrText>sin</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 2  –  </w:instrText>
      </w:r>
      <w:r w:rsidRPr="008B29A0">
        <w:rPr>
          <w:lang w:val="en-US"/>
        </w:rPr>
        <w:instrText>cos</w:instrText>
      </w:r>
      <w:r w:rsidRPr="00057D55">
        <w:rPr>
          <w:lang w:val="ru-RU"/>
        </w:rPr>
        <w:instrText xml:space="preserve"> </w:instrText>
      </w:r>
      <w:r w:rsidRPr="008B29A0">
        <w:rPr>
          <w:rFonts w:ascii="Symbol" w:hAnsi="Symbol"/>
          <w:lang w:val="en-US"/>
        </w:rPr>
        <w:instrText>b</w:instrText>
      </w:r>
      <w:r w:rsidRPr="008B29A0">
        <w:rPr>
          <w:rFonts w:ascii="Script" w:hAnsi="Script"/>
          <w:sz w:val="28"/>
          <w:lang w:val="en-US"/>
        </w:rPr>
        <w:instrText>l</w:instrText>
      </w:r>
      <w:r w:rsidRPr="00057D55">
        <w:rPr>
          <w:lang w:val="ru-RU"/>
        </w:rPr>
        <w:instrText xml:space="preserve"> / 2;1  –  </w:instrText>
      </w:r>
      <w:r w:rsidRPr="008B29A0">
        <w:rPr>
          <w:lang w:val="en-US"/>
        </w:rPr>
        <w:instrText>sin</w:instrText>
      </w:r>
      <w:r w:rsidRPr="00057D55">
        <w:rPr>
          <w:position w:val="6"/>
          <w:sz w:val="18"/>
          <w:lang w:val="ru-RU"/>
        </w:rPr>
        <w:instrText>2</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8B29A0">
        <w:rPr>
          <w:lang w:val="en-US"/>
        </w:rPr>
        <w:instrText>cos</w:instrText>
      </w:r>
      <w:r w:rsidRPr="00057D55">
        <w:rPr>
          <w:position w:val="6"/>
          <w:sz w:val="18"/>
          <w:lang w:val="ru-RU"/>
        </w:rPr>
        <w:instrText>2</w:instrText>
      </w:r>
      <w:r w:rsidRPr="00057D55">
        <w:rPr>
          <w:lang w:val="ru-RU"/>
        </w:rPr>
        <w:instrText xml:space="preserve"> </w:instrText>
      </w:r>
      <w:r w:rsidRPr="008B29A0">
        <w:rPr>
          <w:rFonts w:ascii="Symbol" w:hAnsi="Symbol"/>
          <w:lang w:val="en-US"/>
        </w:rPr>
        <w:instrText>q</w:instrText>
      </w:r>
      <w:r w:rsidRPr="00057D55">
        <w:rPr>
          <w:lang w:val="ru-RU"/>
        </w:rPr>
        <w:instrText xml:space="preserve">)  ·  </w:instrText>
      </w:r>
      <w:r w:rsidRPr="008B29A0">
        <w:rPr>
          <w:lang w:val="en-US"/>
        </w:rPr>
        <w:instrText>cos</w:instrText>
      </w:r>
      <w:r w:rsidRPr="00057D55">
        <w:rPr>
          <w:lang w:val="ru-RU"/>
        </w:rPr>
        <w:instrText xml:space="preserve"> </w:instrText>
      </w:r>
      <w:r w:rsidRPr="008B29A0">
        <w:rPr>
          <w:rFonts w:ascii="Symbol" w:hAnsi="Symbol"/>
          <w:lang w:val="en-US"/>
        </w:rPr>
        <w:instrText>j</w:instrText>
      </w:r>
      <w:r>
        <w:fldChar w:fldCharType="end"/>
      </w:r>
      <w:r w:rsidR="008F0806">
        <w:rPr>
          <w:lang w:val="ru-RU"/>
        </w:rPr>
        <w:t>,</w:t>
      </w:r>
      <w:r w:rsidRPr="00057D55">
        <w:rPr>
          <w:lang w:val="ru-RU"/>
        </w:rPr>
        <w:tab/>
        <w:t>(16)</w:t>
      </w:r>
      <w:bookmarkEnd w:id="40"/>
    </w:p>
    <w:p w:rsidR="00326F4B" w:rsidRPr="00057D55" w:rsidRDefault="008F0806" w:rsidP="008F0806">
      <w:pPr>
        <w:rPr>
          <w:lang w:val="ru-RU"/>
        </w:rPr>
      </w:pPr>
      <w:r>
        <w:rPr>
          <w:lang w:val="ru-RU"/>
        </w:rPr>
        <w:t>где</w:t>
      </w:r>
      <w:r w:rsidR="00057D55">
        <w:rPr>
          <w:lang w:val="ru-RU"/>
        </w:rPr>
        <w:t>:</w:t>
      </w:r>
    </w:p>
    <w:p w:rsidR="00326F4B" w:rsidRPr="008F0806" w:rsidRDefault="00326F4B" w:rsidP="008F0806">
      <w:pPr>
        <w:pStyle w:val="Equationlegend"/>
        <w:rPr>
          <w:lang w:val="ru-RU"/>
        </w:rPr>
      </w:pPr>
      <w:r w:rsidRPr="00057D55">
        <w:rPr>
          <w:lang w:val="ru-RU"/>
        </w:rPr>
        <w:tab/>
      </w:r>
      <w:proofErr w:type="gramStart"/>
      <w:r w:rsidRPr="002B0C0E">
        <w:rPr>
          <w:i/>
          <w:iCs/>
        </w:rPr>
        <w:t>I</w:t>
      </w:r>
      <w:r w:rsidRPr="00057D55">
        <w:rPr>
          <w:vertAlign w:val="subscript"/>
          <w:lang w:val="ru-RU"/>
        </w:rPr>
        <w:t>0</w:t>
      </w:r>
      <w:r w:rsidRPr="00057D55">
        <w:rPr>
          <w:lang w:val="ru-RU"/>
        </w:rPr>
        <w:t xml:space="preserve"> :</w:t>
      </w:r>
      <w:proofErr w:type="gramEnd"/>
      <w:r w:rsidRPr="00057D55">
        <w:rPr>
          <w:lang w:val="ru-RU"/>
        </w:rPr>
        <w:tab/>
      </w:r>
      <w:r w:rsidR="008F0806">
        <w:rPr>
          <w:lang w:val="ru-RU"/>
        </w:rPr>
        <w:t>ток питания;</w:t>
      </w:r>
    </w:p>
    <w:p w:rsidR="00326F4B" w:rsidRPr="008F0806" w:rsidRDefault="00326F4B" w:rsidP="00326F4B">
      <w:pPr>
        <w:pStyle w:val="Equationlegend"/>
        <w:rPr>
          <w:lang w:val="ru-RU"/>
        </w:rPr>
      </w:pPr>
      <w:r w:rsidRPr="00057D55">
        <w:rPr>
          <w:lang w:val="ru-RU"/>
        </w:rPr>
        <w:tab/>
      </w:r>
      <w:r w:rsidRPr="00E656FC">
        <w:sym w:font="Symbol" w:char="F062"/>
      </w:r>
      <w:r w:rsidRPr="00057D55">
        <w:rPr>
          <w:lang w:val="ru-RU"/>
        </w:rPr>
        <w:t xml:space="preserve"> =</w:t>
      </w:r>
      <w:r w:rsidRPr="00057D55">
        <w:rPr>
          <w:lang w:val="ru-RU"/>
        </w:rPr>
        <w:tab/>
        <w:t xml:space="preserve">2 </w:t>
      </w:r>
      <w:r w:rsidRPr="00E656FC">
        <w:sym w:font="Symbol" w:char="F070"/>
      </w:r>
      <w:r w:rsidRPr="00057D55">
        <w:rPr>
          <w:lang w:val="ru-RU"/>
        </w:rPr>
        <w:t>/</w:t>
      </w:r>
      <w:r w:rsidRPr="00E656FC">
        <w:sym w:font="Symbol" w:char="F06C"/>
      </w:r>
      <w:r w:rsidR="008F0806">
        <w:rPr>
          <w:lang w:val="ru-RU"/>
        </w:rPr>
        <w:t>;</w:t>
      </w:r>
    </w:p>
    <w:p w:rsidR="00326F4B" w:rsidRPr="00057D55" w:rsidRDefault="00326F4B" w:rsidP="008F0806">
      <w:pPr>
        <w:pStyle w:val="Equationlegend"/>
        <w:rPr>
          <w:lang w:val="ru-RU"/>
        </w:rPr>
      </w:pPr>
      <w:r w:rsidRPr="00057D55">
        <w:rPr>
          <w:lang w:val="ru-RU"/>
        </w:rPr>
        <w:tab/>
      </w:r>
      <w:proofErr w:type="gramStart"/>
      <w:r w:rsidRPr="002B0C0E">
        <w:rPr>
          <w:i/>
          <w:iCs/>
        </w:rPr>
        <w:t>r</w:t>
      </w:r>
      <w:r w:rsidRPr="00057D55">
        <w:rPr>
          <w:lang w:val="ru-RU"/>
        </w:rPr>
        <w:t xml:space="preserve"> :</w:t>
      </w:r>
      <w:proofErr w:type="gramEnd"/>
      <w:r w:rsidRPr="00057D55">
        <w:rPr>
          <w:lang w:val="ru-RU"/>
        </w:rPr>
        <w:tab/>
      </w:r>
      <w:r w:rsidR="008F0806">
        <w:rPr>
          <w:lang w:val="ru-RU"/>
        </w:rPr>
        <w:t>расстояние до расчетной точки</w:t>
      </w:r>
      <w:r w:rsidR="008F0806" w:rsidRPr="00057D55">
        <w:rPr>
          <w:lang w:val="ru-RU"/>
        </w:rPr>
        <w:t xml:space="preserve"> </w:t>
      </w:r>
      <w:r w:rsidR="008F0806">
        <w:t>Q</w:t>
      </w:r>
      <w:r w:rsidRPr="00057D55">
        <w:rPr>
          <w:lang w:val="ru-RU"/>
        </w:rPr>
        <w:t>.</w:t>
      </w:r>
    </w:p>
    <w:p w:rsidR="00326F4B" w:rsidRPr="00057D55" w:rsidRDefault="008F0806" w:rsidP="00591301">
      <w:pPr>
        <w:rPr>
          <w:lang w:val="ru-RU"/>
        </w:rPr>
      </w:pPr>
      <w:r>
        <w:rPr>
          <w:lang w:val="ru-RU"/>
        </w:rPr>
        <w:t>Представленное выше выражение упрощается для</w:t>
      </w:r>
      <w:r w:rsidR="00326F4B" w:rsidRPr="00057D55">
        <w:rPr>
          <w:lang w:val="ru-RU"/>
        </w:rPr>
        <w:t xml:space="preserve"> </w:t>
      </w:r>
      <w:r>
        <w:rPr>
          <w:rFonts w:ascii="MT Extra" w:hAnsi="MT Extra"/>
        </w:rPr>
        <w:t></w:t>
      </w:r>
      <w:r w:rsidR="00326F4B" w:rsidRPr="00057D55">
        <w:rPr>
          <w:lang w:val="ru-RU"/>
        </w:rPr>
        <w:t xml:space="preserve"> </w:t>
      </w:r>
      <w:r w:rsidR="00326F4B" w:rsidRPr="00057D55">
        <w:rPr>
          <w:rFonts w:asciiTheme="majorBidi" w:hAnsiTheme="majorBidi" w:cstheme="majorBidi"/>
          <w:lang w:val="ru-RU"/>
        </w:rPr>
        <w:t>=</w:t>
      </w:r>
      <w:r w:rsidR="00326F4B" w:rsidRPr="00057D55">
        <w:rPr>
          <w:lang w:val="ru-RU"/>
        </w:rPr>
        <w:t xml:space="preserve"> 0</w:t>
      </w:r>
      <w:r w:rsidR="00591301">
        <w:rPr>
          <w:lang w:val="ru-RU"/>
        </w:rPr>
        <w:t>,</w:t>
      </w:r>
      <w:r w:rsidR="00326F4B" w:rsidRPr="00057D55">
        <w:rPr>
          <w:lang w:val="ru-RU"/>
        </w:rPr>
        <w:t xml:space="preserve">5 </w:t>
      </w:r>
      <w:r w:rsidR="00326F4B" w:rsidRPr="00E656FC">
        <w:sym w:font="Symbol" w:char="F06C"/>
      </w:r>
      <w:r w:rsidR="00326F4B" w:rsidRPr="00057D55">
        <w:rPr>
          <w:lang w:val="ru-RU"/>
        </w:rPr>
        <w:t xml:space="preserve"> (</w:t>
      </w:r>
      <w:r>
        <w:rPr>
          <w:lang w:val="ru-RU"/>
        </w:rPr>
        <w:t xml:space="preserve">см. также "Диаграммы антенн </w:t>
      </w:r>
      <w:proofErr w:type="spellStart"/>
      <w:r>
        <w:rPr>
          <w:lang w:val="ru-RU"/>
        </w:rPr>
        <w:t>МККР</w:t>
      </w:r>
      <w:proofErr w:type="spellEnd"/>
      <w:r>
        <w:rPr>
          <w:lang w:val="ru-RU"/>
        </w:rPr>
        <w:t>", издание 1984 г.)</w:t>
      </w:r>
      <w:r w:rsidR="00326F4B" w:rsidRPr="00057D55">
        <w:rPr>
          <w:lang w:val="ru-RU"/>
        </w:rPr>
        <w:t>.</w:t>
      </w:r>
    </w:p>
    <w:p w:rsidR="00326F4B" w:rsidRPr="00057D55" w:rsidRDefault="008F0806" w:rsidP="00326F4B">
      <w:pPr>
        <w:pStyle w:val="FigureNo"/>
        <w:rPr>
          <w:lang w:val="ru-RU"/>
        </w:rPr>
      </w:pPr>
      <w:r>
        <w:rPr>
          <w:lang w:val="ru-RU"/>
        </w:rPr>
        <w:t>РИСУНОК</w:t>
      </w:r>
      <w:r w:rsidR="00326F4B" w:rsidRPr="00057D55">
        <w:rPr>
          <w:lang w:val="ru-RU"/>
        </w:rPr>
        <w:t xml:space="preserve"> 3</w:t>
      </w:r>
    </w:p>
    <w:p w:rsidR="00326F4B" w:rsidRPr="008F0806" w:rsidRDefault="008F0806" w:rsidP="00326F4B">
      <w:pPr>
        <w:pStyle w:val="Figuretitle"/>
        <w:keepLines/>
        <w:rPr>
          <w:lang w:val="ru-RU"/>
        </w:rPr>
      </w:pPr>
      <w:r>
        <w:rPr>
          <w:lang w:val="ru-RU"/>
        </w:rPr>
        <w:t>Элементарный диполь в эталонной системе координат</w:t>
      </w:r>
    </w:p>
    <w:p w:rsidR="00326F4B" w:rsidRPr="00FC0BB3" w:rsidRDefault="003976B1" w:rsidP="00326F4B">
      <w:pPr>
        <w:pStyle w:val="Figure"/>
        <w:rPr>
          <w:lang w:val="en-US"/>
        </w:rPr>
      </w:pPr>
      <w:r>
        <w:rPr>
          <w:lang w:val="en-US"/>
        </w:rPr>
        <w:object w:dxaOrig="7362" w:dyaOrig="6682">
          <v:shape id="_x0000_i1028" type="#_x0000_t75" style="width:234.45pt;height:213.7pt" o:ole="">
            <v:imagedata r:id="rId21" o:title=""/>
          </v:shape>
          <o:OLEObject Type="Embed" ProgID="CorelDRAW.Graphic.14" ShapeID="_x0000_i1028" DrawAspect="Content" ObjectID="_1444831580" r:id="rId22"/>
        </w:object>
      </w:r>
    </w:p>
    <w:p w:rsidR="00326F4B" w:rsidRPr="00057D55" w:rsidRDefault="008F0806" w:rsidP="008F0806">
      <w:pPr>
        <w:rPr>
          <w:lang w:val="ru-RU"/>
        </w:rPr>
      </w:pPr>
      <w:r>
        <w:rPr>
          <w:lang w:val="ru-RU"/>
        </w:rPr>
        <w:t>В этом случае диполь обладает активным сопротивлением</w:t>
      </w:r>
      <w:r w:rsidR="00326F4B" w:rsidRPr="00057D55">
        <w:rPr>
          <w:lang w:val="ru-RU"/>
        </w:rPr>
        <w:t xml:space="preserve"> 72 </w:t>
      </w:r>
      <w:r>
        <w:rPr>
          <w:lang w:val="ru-RU"/>
        </w:rPr>
        <w:t>Ом</w:t>
      </w:r>
      <w:r w:rsidR="00326F4B" w:rsidRPr="00057D55">
        <w:rPr>
          <w:lang w:val="ru-RU"/>
        </w:rPr>
        <w:t xml:space="preserve"> </w:t>
      </w:r>
      <w:r>
        <w:rPr>
          <w:lang w:val="ru-RU"/>
        </w:rPr>
        <w:t>на резонансной частоте и может считаться эквивалентным последовательному резонансному контуру</w:t>
      </w:r>
      <w:r w:rsidR="00326F4B" w:rsidRPr="00057D55">
        <w:rPr>
          <w:lang w:val="ru-RU"/>
        </w:rPr>
        <w:t>.</w:t>
      </w:r>
    </w:p>
    <w:p w:rsidR="00326F4B" w:rsidRPr="00057D55" w:rsidRDefault="005C4A5C" w:rsidP="005C4A5C">
      <w:pPr>
        <w:rPr>
          <w:lang w:val="ru-RU"/>
        </w:rPr>
      </w:pPr>
      <w:r>
        <w:rPr>
          <w:lang w:val="ru-RU"/>
        </w:rPr>
        <w:lastRenderedPageBreak/>
        <w:t>Увеличение диаметра проводника, образующего плечи диполя, приводит к увеличению емкости и уменьшению индуктивности в эквивалентном последовательном резонансном контуре. Поскольку в результате</w:t>
      </w:r>
      <w:r w:rsidR="00326F4B" w:rsidRPr="00057D55">
        <w:rPr>
          <w:lang w:val="ru-RU"/>
        </w:rPr>
        <w:t xml:space="preserve"> </w:t>
      </w:r>
      <w:r w:rsidR="00326F4B" w:rsidRPr="008B29A0">
        <w:rPr>
          <w:lang w:val="en-US"/>
        </w:rPr>
        <w:t>Q</w:t>
      </w:r>
      <w:r w:rsidR="00326F4B" w:rsidRPr="00057D55">
        <w:rPr>
          <w:lang w:val="ru-RU"/>
        </w:rPr>
        <w:t xml:space="preserve"> </w:t>
      </w:r>
      <w:r>
        <w:rPr>
          <w:lang w:val="ru-RU"/>
        </w:rPr>
        <w:t>контура уменьшается, диполь может работать в широком диапазоне частот</w:t>
      </w:r>
      <w:r w:rsidR="00326F4B" w:rsidRPr="00057D55">
        <w:rPr>
          <w:lang w:val="ru-RU"/>
        </w:rPr>
        <w:t>.</w:t>
      </w:r>
    </w:p>
    <w:p w:rsidR="00326F4B" w:rsidRPr="005C4A5C" w:rsidRDefault="00326F4B" w:rsidP="005C4A5C">
      <w:pPr>
        <w:pStyle w:val="Heading1"/>
        <w:rPr>
          <w:lang w:val="ru-RU"/>
        </w:rPr>
      </w:pPr>
      <w:bookmarkStart w:id="41" w:name="_Toc369681685"/>
      <w:bookmarkStart w:id="42" w:name="_Toc369684236"/>
      <w:r w:rsidRPr="00057D55">
        <w:rPr>
          <w:lang w:val="ru-RU"/>
        </w:rPr>
        <w:t>5</w:t>
      </w:r>
      <w:r w:rsidRPr="00057D55">
        <w:rPr>
          <w:lang w:val="ru-RU"/>
        </w:rPr>
        <w:tab/>
      </w:r>
      <w:r w:rsidR="005C4A5C">
        <w:rPr>
          <w:lang w:val="ru-RU"/>
        </w:rPr>
        <w:t>Поляризация</w:t>
      </w:r>
      <w:bookmarkEnd w:id="41"/>
      <w:bookmarkEnd w:id="42"/>
    </w:p>
    <w:p w:rsidR="00326F4B" w:rsidRPr="00057D55" w:rsidRDefault="005C4A5C" w:rsidP="00326F4B">
      <w:pPr>
        <w:rPr>
          <w:lang w:val="ru-RU"/>
        </w:rPr>
      </w:pPr>
      <w:r>
        <w:rPr>
          <w:lang w:val="ru-RU"/>
        </w:rPr>
        <w:t xml:space="preserve">Обычно горизонтальная поляризация используется для </w:t>
      </w:r>
      <w:proofErr w:type="spellStart"/>
      <w:r>
        <w:rPr>
          <w:lang w:val="ru-RU"/>
        </w:rPr>
        <w:t>ЧМ</w:t>
      </w:r>
      <w:proofErr w:type="spellEnd"/>
      <w:r>
        <w:rPr>
          <w:lang w:val="ru-RU"/>
        </w:rPr>
        <w:t xml:space="preserve"> радиовещания, а горизонтальная или вертикальная поляризация </w:t>
      </w:r>
      <w:r w:rsidRPr="005C4A5C">
        <w:rPr>
          <w:lang w:val="ru-RU"/>
        </w:rPr>
        <w:t>–</w:t>
      </w:r>
      <w:r>
        <w:rPr>
          <w:lang w:val="ru-RU"/>
        </w:rPr>
        <w:t xml:space="preserve"> для телевизионного вещания</w:t>
      </w:r>
      <w:r w:rsidR="00326F4B" w:rsidRPr="00057D55">
        <w:rPr>
          <w:lang w:val="ru-RU"/>
        </w:rPr>
        <w:t>.</w:t>
      </w:r>
    </w:p>
    <w:p w:rsidR="00326F4B" w:rsidRPr="00057D55" w:rsidRDefault="005C4A5C" w:rsidP="00326F4B">
      <w:pPr>
        <w:rPr>
          <w:lang w:val="ru-RU"/>
        </w:rPr>
      </w:pPr>
      <w:r>
        <w:rPr>
          <w:lang w:val="ru-RU"/>
        </w:rPr>
        <w:t xml:space="preserve">В последние годы широкое распространение </w:t>
      </w:r>
      <w:proofErr w:type="spellStart"/>
      <w:r>
        <w:rPr>
          <w:lang w:val="ru-RU"/>
        </w:rPr>
        <w:t>ЧМ</w:t>
      </w:r>
      <w:proofErr w:type="spellEnd"/>
      <w:r>
        <w:rPr>
          <w:lang w:val="ru-RU"/>
        </w:rPr>
        <w:t xml:space="preserve"> приемнико</w:t>
      </w:r>
      <w:proofErr w:type="gramStart"/>
      <w:r>
        <w:rPr>
          <w:lang w:val="ru-RU"/>
        </w:rPr>
        <w:t>в с встр</w:t>
      </w:r>
      <w:proofErr w:type="gramEnd"/>
      <w:r>
        <w:rPr>
          <w:lang w:val="ru-RU"/>
        </w:rPr>
        <w:t xml:space="preserve">оенными антеннами и автомобильных </w:t>
      </w:r>
      <w:proofErr w:type="spellStart"/>
      <w:r>
        <w:rPr>
          <w:lang w:val="ru-RU"/>
        </w:rPr>
        <w:t>ЧМ</w:t>
      </w:r>
      <w:proofErr w:type="spellEnd"/>
      <w:r>
        <w:rPr>
          <w:lang w:val="ru-RU"/>
        </w:rPr>
        <w:t xml:space="preserve"> приемников привело к использованию других форм поляризации, например круговой и наклонной</w:t>
      </w:r>
      <w:r w:rsidR="00326F4B" w:rsidRPr="00057D55">
        <w:rPr>
          <w:lang w:val="ru-RU"/>
        </w:rPr>
        <w:t>.</w:t>
      </w:r>
    </w:p>
    <w:p w:rsidR="00326F4B" w:rsidRPr="00057D55" w:rsidRDefault="005C4A5C" w:rsidP="00326F4B">
      <w:pPr>
        <w:rPr>
          <w:lang w:val="ru-RU"/>
        </w:rPr>
      </w:pPr>
      <w:r>
        <w:rPr>
          <w:lang w:val="ru-RU"/>
        </w:rPr>
        <w:t>Этот метод сейчас также вводится для телевизионной передачи, особенно в диапазоне УВЧ, где, как представляется, в результате использования круговой поляризации улучшаются характеристики за счет снижения вероятности повторных изображений в городских зонах</w:t>
      </w:r>
      <w:r w:rsidR="00326F4B" w:rsidRPr="00057D55">
        <w:rPr>
          <w:lang w:val="ru-RU"/>
        </w:rPr>
        <w:t>.</w:t>
      </w:r>
    </w:p>
    <w:p w:rsidR="00326F4B" w:rsidRPr="00057D55" w:rsidRDefault="005C4A5C" w:rsidP="005C4A5C">
      <w:pPr>
        <w:rPr>
          <w:lang w:val="ru-RU"/>
        </w:rPr>
      </w:pPr>
      <w:r>
        <w:rPr>
          <w:lang w:val="ru-RU"/>
        </w:rPr>
        <w:t>В Отчете МСЭ</w:t>
      </w:r>
      <w:r w:rsidR="00326F4B" w:rsidRPr="00057D55">
        <w:rPr>
          <w:lang w:val="ru-RU"/>
        </w:rPr>
        <w:t>-</w:t>
      </w:r>
      <w:proofErr w:type="gramStart"/>
      <w:r w:rsidR="00326F4B" w:rsidRPr="008B29A0">
        <w:rPr>
          <w:lang w:val="en-US"/>
        </w:rPr>
        <w:t>R</w:t>
      </w:r>
      <w:proofErr w:type="gramEnd"/>
      <w:r w:rsidR="00326F4B" w:rsidRPr="00057D55">
        <w:rPr>
          <w:lang w:val="ru-RU"/>
        </w:rPr>
        <w:t xml:space="preserve"> </w:t>
      </w:r>
      <w:r w:rsidR="00326F4B" w:rsidRPr="008B29A0">
        <w:rPr>
          <w:lang w:val="en-US"/>
        </w:rPr>
        <w:t>BS</w:t>
      </w:r>
      <w:r w:rsidR="00326F4B" w:rsidRPr="00057D55">
        <w:rPr>
          <w:lang w:val="ru-RU"/>
        </w:rPr>
        <w:t xml:space="preserve">.464 </w:t>
      </w:r>
      <w:r>
        <w:rPr>
          <w:lang w:val="ru-RU"/>
        </w:rPr>
        <w:t xml:space="preserve">даны необходимые сведения для выбора наиболее подходящей поляризации для использования в любой новой службе </w:t>
      </w:r>
      <w:proofErr w:type="spellStart"/>
      <w:r>
        <w:rPr>
          <w:lang w:val="ru-RU"/>
        </w:rPr>
        <w:t>ЧМ</w:t>
      </w:r>
      <w:proofErr w:type="spellEnd"/>
      <w:r>
        <w:rPr>
          <w:lang w:val="ru-RU"/>
        </w:rPr>
        <w:t xml:space="preserve"> в соответствии с конкретными условиями</w:t>
      </w:r>
      <w:r w:rsidR="00326F4B" w:rsidRPr="00057D55">
        <w:rPr>
          <w:lang w:val="ru-RU"/>
        </w:rPr>
        <w:t>.</w:t>
      </w:r>
    </w:p>
    <w:p w:rsidR="00326F4B" w:rsidRPr="00057D55" w:rsidRDefault="005C4A5C" w:rsidP="00591301">
      <w:pPr>
        <w:rPr>
          <w:lang w:val="ru-RU"/>
        </w:rPr>
      </w:pPr>
      <w:r>
        <w:rPr>
          <w:lang w:val="ru-RU"/>
        </w:rPr>
        <w:t>Для того чтобы можно было лучше оценить различия разных форм поляризации, ниже приводится их краткое описани</w:t>
      </w:r>
      <w:r w:rsidR="00591301">
        <w:rPr>
          <w:lang w:val="ru-RU"/>
        </w:rPr>
        <w:t>е</w:t>
      </w:r>
      <w:r w:rsidR="00326F4B" w:rsidRPr="00057D55">
        <w:rPr>
          <w:lang w:val="ru-RU"/>
        </w:rPr>
        <w:t>.</w:t>
      </w:r>
    </w:p>
    <w:p w:rsidR="00326F4B" w:rsidRPr="00516EF2" w:rsidRDefault="00326F4B" w:rsidP="00516EF2">
      <w:pPr>
        <w:pStyle w:val="Heading2"/>
        <w:rPr>
          <w:lang w:val="ru-RU"/>
        </w:rPr>
      </w:pPr>
      <w:bookmarkStart w:id="43" w:name="_Toc369681686"/>
      <w:bookmarkStart w:id="44" w:name="_Toc369684237"/>
      <w:r w:rsidRPr="00057D55">
        <w:rPr>
          <w:lang w:val="ru-RU"/>
        </w:rPr>
        <w:t>5.1</w:t>
      </w:r>
      <w:r w:rsidRPr="00057D55">
        <w:rPr>
          <w:lang w:val="ru-RU"/>
        </w:rPr>
        <w:tab/>
      </w:r>
      <w:r w:rsidR="00516EF2">
        <w:rPr>
          <w:lang w:val="ru-RU"/>
        </w:rPr>
        <w:t>Эллиптическая поляризация</w:t>
      </w:r>
      <w:bookmarkEnd w:id="43"/>
      <w:bookmarkEnd w:id="44"/>
    </w:p>
    <w:p w:rsidR="00326F4B" w:rsidRPr="00057D55" w:rsidRDefault="00516EF2" w:rsidP="00326F4B">
      <w:pPr>
        <w:rPr>
          <w:lang w:val="ru-RU"/>
        </w:rPr>
      </w:pPr>
      <w:r>
        <w:rPr>
          <w:lang w:val="ru-RU"/>
        </w:rPr>
        <w:t>Различные формы поляризации волн могут рассматриваться как частные случаи более общего случая эллиптической поляризации</w:t>
      </w:r>
      <w:r w:rsidR="00326F4B" w:rsidRPr="00057D55">
        <w:rPr>
          <w:lang w:val="ru-RU"/>
        </w:rPr>
        <w:t>.</w:t>
      </w:r>
    </w:p>
    <w:p w:rsidR="00326F4B" w:rsidRPr="00057D55" w:rsidRDefault="00516EF2" w:rsidP="00326F4B">
      <w:pPr>
        <w:rPr>
          <w:lang w:val="ru-RU"/>
        </w:rPr>
      </w:pPr>
      <w:r>
        <w:rPr>
          <w:lang w:val="ru-RU"/>
        </w:rPr>
        <w:t xml:space="preserve">В соответствии с рисунком 4 эллиптически поляризованная волна может быть представлена двумя взаимно перпендикулярными линейными волнами, распространяющимися по оси </w:t>
      </w:r>
      <w:r w:rsidRPr="00516EF2">
        <w:rPr>
          <w:rFonts w:eastAsiaTheme="minorEastAsia"/>
          <w:i/>
          <w:iCs/>
          <w:lang w:val="en-US" w:eastAsia="zh-CN"/>
        </w:rPr>
        <w:t>z</w:t>
      </w:r>
      <w:r>
        <w:rPr>
          <w:rFonts w:eastAsiaTheme="minorEastAsia"/>
          <w:lang w:val="ru-RU" w:eastAsia="zh-CN"/>
        </w:rPr>
        <w:t xml:space="preserve"> и имеющими относительные электрические поля, определяемые следующими выражениями</w:t>
      </w:r>
      <w:r w:rsidR="00326F4B" w:rsidRPr="00057D55">
        <w:rPr>
          <w:lang w:val="ru-RU"/>
        </w:rPr>
        <w:t>:</w:t>
      </w:r>
    </w:p>
    <w:p w:rsidR="00326F4B" w:rsidRPr="00B30E61" w:rsidRDefault="00326F4B" w:rsidP="00326F4B">
      <w:pPr>
        <w:pStyle w:val="Equation"/>
        <w:rPr>
          <w:rFonts w:asciiTheme="majorBidi" w:hAnsiTheme="majorBidi" w:cstheme="majorBidi"/>
          <w:lang w:val="es-ES"/>
        </w:rPr>
      </w:pPr>
      <w:bookmarkStart w:id="45" w:name="F018"/>
      <w:r w:rsidRPr="00057D55">
        <w:rPr>
          <w:lang w:val="ru-RU"/>
        </w:rPr>
        <w:tab/>
      </w:r>
      <w:r w:rsidRPr="00057D55">
        <w:rPr>
          <w:lang w:val="ru-RU"/>
        </w:rPr>
        <w:tab/>
      </w:r>
      <w:r w:rsidRPr="00B30E61">
        <w:rPr>
          <w:rFonts w:asciiTheme="majorBidi" w:hAnsiTheme="majorBidi" w:cstheme="majorBidi"/>
          <w:i/>
          <w:lang w:val="es-ES"/>
        </w:rPr>
        <w:t>E</w:t>
      </w:r>
      <w:r w:rsidRPr="00B30E61">
        <w:rPr>
          <w:rFonts w:asciiTheme="majorBidi" w:hAnsiTheme="majorBidi" w:cstheme="majorBidi"/>
          <w:i/>
          <w:position w:val="-4"/>
          <w:sz w:val="18"/>
          <w:lang w:val="es-ES"/>
        </w:rPr>
        <w:t>x</w:t>
      </w:r>
      <w:r w:rsidRPr="00B30E61">
        <w:rPr>
          <w:rFonts w:asciiTheme="majorBidi" w:hAnsiTheme="majorBidi" w:cstheme="majorBidi"/>
          <w:lang w:val="es-ES"/>
        </w:rPr>
        <w:t xml:space="preserve">  </w:t>
      </w:r>
      <w:r w:rsidRPr="00B30E61">
        <w:rPr>
          <w:rFonts w:asciiTheme="majorBidi" w:hAnsiTheme="majorBidi" w:cstheme="majorBidi"/>
          <w:lang w:val="es-ES_tradnl"/>
        </w:rPr>
        <w:t>=</w:t>
      </w:r>
      <w:r w:rsidRPr="00B30E61">
        <w:rPr>
          <w:rFonts w:asciiTheme="majorBidi" w:hAnsiTheme="majorBidi" w:cstheme="majorBidi"/>
          <w:lang w:val="es-ES"/>
        </w:rPr>
        <w:t xml:space="preserve">  </w:t>
      </w:r>
      <w:r w:rsidRPr="00B30E61">
        <w:rPr>
          <w:rFonts w:asciiTheme="majorBidi" w:hAnsiTheme="majorBidi" w:cstheme="majorBidi"/>
          <w:i/>
          <w:lang w:val="es-ES"/>
        </w:rPr>
        <w:t>E</w:t>
      </w:r>
      <w:r w:rsidRPr="00B30E61">
        <w:rPr>
          <w:rFonts w:asciiTheme="majorBidi" w:hAnsiTheme="majorBidi" w:cstheme="majorBidi"/>
          <w:position w:val="-4"/>
          <w:sz w:val="18"/>
          <w:lang w:val="es-ES"/>
        </w:rPr>
        <w:t>1</w:t>
      </w:r>
      <w:r w:rsidRPr="00B30E61">
        <w:rPr>
          <w:rFonts w:asciiTheme="majorBidi" w:hAnsiTheme="majorBidi" w:cstheme="majorBidi"/>
          <w:lang w:val="es-ES"/>
        </w:rPr>
        <w:t xml:space="preserve">  sin </w:t>
      </w:r>
      <w:r w:rsidRPr="00B30E61">
        <w:rPr>
          <w:rFonts w:asciiTheme="majorBidi" w:hAnsiTheme="majorBidi" w:cstheme="majorBidi"/>
        </w:rPr>
        <w:sym w:font="Symbol" w:char="F077"/>
      </w:r>
      <w:r w:rsidRPr="00B30E61">
        <w:rPr>
          <w:rFonts w:asciiTheme="majorBidi" w:hAnsiTheme="majorBidi" w:cstheme="majorBidi"/>
          <w:i/>
          <w:lang w:val="es-ES"/>
        </w:rPr>
        <w:t>t</w:t>
      </w:r>
      <w:bookmarkEnd w:id="45"/>
    </w:p>
    <w:p w:rsidR="00326F4B" w:rsidRPr="00594D30" w:rsidRDefault="00326F4B" w:rsidP="00326F4B">
      <w:pPr>
        <w:pStyle w:val="Equation"/>
        <w:rPr>
          <w:lang w:val="es-ES_tradnl"/>
        </w:rPr>
      </w:pPr>
      <w:bookmarkStart w:id="46" w:name="F019"/>
      <w:r w:rsidRPr="00B30E61">
        <w:rPr>
          <w:rFonts w:asciiTheme="majorBidi" w:hAnsiTheme="majorBidi" w:cstheme="majorBidi"/>
          <w:lang w:val="es-ES"/>
        </w:rPr>
        <w:tab/>
      </w:r>
      <w:r w:rsidRPr="00B30E61">
        <w:rPr>
          <w:rFonts w:asciiTheme="majorBidi" w:hAnsiTheme="majorBidi" w:cstheme="majorBidi"/>
          <w:lang w:val="es-ES"/>
        </w:rPr>
        <w:tab/>
      </w:r>
      <w:r w:rsidRPr="00594D30">
        <w:rPr>
          <w:rFonts w:asciiTheme="majorBidi" w:hAnsiTheme="majorBidi" w:cstheme="majorBidi"/>
          <w:i/>
          <w:lang w:val="es-ES_tradnl"/>
        </w:rPr>
        <w:t>E</w:t>
      </w:r>
      <w:r w:rsidRPr="00594D30">
        <w:rPr>
          <w:rFonts w:asciiTheme="majorBidi" w:hAnsiTheme="majorBidi" w:cstheme="majorBidi"/>
          <w:i/>
          <w:position w:val="-4"/>
          <w:sz w:val="18"/>
          <w:lang w:val="es-ES_tradnl"/>
        </w:rPr>
        <w:t>y</w:t>
      </w:r>
      <w:r w:rsidRPr="00594D30">
        <w:rPr>
          <w:rFonts w:asciiTheme="majorBidi" w:hAnsiTheme="majorBidi" w:cstheme="majorBidi"/>
          <w:lang w:val="es-ES_tradnl"/>
        </w:rPr>
        <w:t xml:space="preserve">  =  </w:t>
      </w:r>
      <w:r w:rsidRPr="00594D30">
        <w:rPr>
          <w:rFonts w:asciiTheme="majorBidi" w:hAnsiTheme="majorBidi" w:cstheme="majorBidi"/>
          <w:i/>
          <w:lang w:val="es-ES_tradnl"/>
        </w:rPr>
        <w:t>E</w:t>
      </w:r>
      <w:r w:rsidRPr="00594D30">
        <w:rPr>
          <w:rFonts w:asciiTheme="majorBidi" w:hAnsiTheme="majorBidi" w:cstheme="majorBidi"/>
          <w:position w:val="-4"/>
          <w:sz w:val="18"/>
          <w:lang w:val="es-ES_tradnl"/>
        </w:rPr>
        <w:t>2</w:t>
      </w:r>
      <w:r w:rsidRPr="00594D30">
        <w:rPr>
          <w:rFonts w:asciiTheme="majorBidi" w:hAnsiTheme="majorBidi" w:cstheme="majorBidi"/>
          <w:lang w:val="es-ES_tradnl"/>
        </w:rPr>
        <w:t xml:space="preserve">  sin (</w:t>
      </w:r>
      <w:r w:rsidRPr="00B30E61">
        <w:rPr>
          <w:rFonts w:asciiTheme="majorBidi" w:hAnsiTheme="majorBidi" w:cstheme="majorBidi"/>
        </w:rPr>
        <w:sym w:font="Symbol" w:char="F077"/>
      </w:r>
      <w:r w:rsidRPr="00594D30">
        <w:rPr>
          <w:rFonts w:asciiTheme="majorBidi" w:hAnsiTheme="majorBidi" w:cstheme="majorBidi"/>
          <w:i/>
          <w:lang w:val="es-ES_tradnl"/>
        </w:rPr>
        <w:t>t</w:t>
      </w:r>
      <w:r w:rsidRPr="00594D30">
        <w:rPr>
          <w:rFonts w:asciiTheme="majorBidi" w:hAnsiTheme="majorBidi" w:cstheme="majorBidi"/>
          <w:lang w:val="es-ES_tradnl"/>
        </w:rPr>
        <w:t xml:space="preserve">  +  </w:t>
      </w:r>
      <w:r w:rsidRPr="00B30E61">
        <w:rPr>
          <w:rFonts w:asciiTheme="majorBidi" w:hAnsiTheme="majorBidi" w:cstheme="majorBidi"/>
        </w:rPr>
        <w:sym w:font="Symbol" w:char="F06A"/>
      </w:r>
      <w:r w:rsidRPr="00594D30">
        <w:rPr>
          <w:rFonts w:asciiTheme="majorBidi" w:hAnsiTheme="majorBidi" w:cstheme="majorBidi"/>
          <w:lang w:val="es-ES_tradnl"/>
        </w:rPr>
        <w:t>)</w:t>
      </w:r>
      <w:r w:rsidR="00516EF2" w:rsidRPr="00057D55">
        <w:rPr>
          <w:rFonts w:asciiTheme="majorBidi" w:hAnsiTheme="majorBidi" w:cstheme="majorBidi"/>
          <w:lang w:val="es-ES"/>
        </w:rPr>
        <w:t>,</w:t>
      </w:r>
      <w:r w:rsidRPr="00594D30">
        <w:rPr>
          <w:lang w:val="es-ES_tradnl"/>
        </w:rPr>
        <w:tab/>
        <w:t>(17)</w:t>
      </w:r>
      <w:bookmarkEnd w:id="46"/>
    </w:p>
    <w:p w:rsidR="00326F4B" w:rsidRPr="00057D55" w:rsidRDefault="00516EF2" w:rsidP="00591301">
      <w:pPr>
        <w:rPr>
          <w:lang w:val="ru-RU"/>
        </w:rPr>
      </w:pPr>
      <w:r>
        <w:rPr>
          <w:lang w:val="ru-RU"/>
        </w:rPr>
        <w:t>где</w:t>
      </w:r>
      <w:r w:rsidR="00326F4B" w:rsidRPr="00057D55">
        <w:rPr>
          <w:lang w:val="ru-RU"/>
        </w:rPr>
        <w:t xml:space="preserve"> </w:t>
      </w:r>
      <w:r w:rsidR="00326F4B" w:rsidRPr="00B30E61">
        <w:rPr>
          <w:rFonts w:asciiTheme="majorBidi" w:hAnsiTheme="majorBidi" w:cstheme="majorBidi"/>
        </w:rPr>
        <w:sym w:font="Symbol" w:char="F06A"/>
      </w:r>
      <w:r w:rsidRPr="00057D55">
        <w:rPr>
          <w:lang w:val="ru-RU"/>
        </w:rPr>
        <w:t xml:space="preserve"> </w:t>
      </w:r>
      <w:r w:rsidRPr="00516EF2">
        <w:rPr>
          <w:lang w:val="ru-RU"/>
        </w:rPr>
        <w:t>–</w:t>
      </w:r>
      <w:r>
        <w:rPr>
          <w:lang w:val="ru-RU"/>
        </w:rPr>
        <w:t xml:space="preserve"> разность фаз между двумя волнами. Поскольку эллиптически поляризованная волна распространяется вдоль оси </w:t>
      </w:r>
      <w:r w:rsidR="00326F4B" w:rsidRPr="00516EF2">
        <w:rPr>
          <w:i/>
          <w:iCs/>
          <w:lang w:val="en-US"/>
        </w:rPr>
        <w:t>z</w:t>
      </w:r>
      <w:r w:rsidR="00326F4B" w:rsidRPr="00057D55">
        <w:rPr>
          <w:lang w:val="ru-RU"/>
        </w:rPr>
        <w:t xml:space="preserve">, </w:t>
      </w:r>
      <w:r>
        <w:rPr>
          <w:lang w:val="ru-RU"/>
        </w:rPr>
        <w:t>результирующий вектор</w:t>
      </w:r>
      <w:r w:rsidR="00326F4B" w:rsidRPr="00057D55">
        <w:rPr>
          <w:lang w:val="ru-RU"/>
        </w:rPr>
        <w:t xml:space="preserve"> </w:t>
      </w:r>
      <w:r w:rsidR="00326F4B" w:rsidRPr="008B29A0">
        <w:rPr>
          <w:i/>
          <w:lang w:val="en-US"/>
        </w:rPr>
        <w:t>E</w:t>
      </w:r>
      <w:r w:rsidR="00326F4B" w:rsidRPr="00057D55">
        <w:rPr>
          <w:lang w:val="ru-RU"/>
        </w:rPr>
        <w:t xml:space="preserve"> </w:t>
      </w:r>
      <w:r>
        <w:rPr>
          <w:lang w:val="ru-RU"/>
        </w:rPr>
        <w:t xml:space="preserve">описывает эллипс, полуосями которого являются </w:t>
      </w:r>
      <w:r w:rsidR="00326F4B" w:rsidRPr="008B29A0">
        <w:rPr>
          <w:i/>
          <w:lang w:val="en-US"/>
        </w:rPr>
        <w:t>E</w:t>
      </w:r>
      <w:r w:rsidR="00326F4B" w:rsidRPr="00057D55">
        <w:rPr>
          <w:position w:val="-4"/>
          <w:sz w:val="16"/>
          <w:lang w:val="ru-RU"/>
        </w:rPr>
        <w:t>1</w:t>
      </w:r>
      <w:r w:rsidR="00326F4B" w:rsidRPr="00057D55">
        <w:rPr>
          <w:lang w:val="ru-RU"/>
        </w:rPr>
        <w:t xml:space="preserve"> </w:t>
      </w:r>
      <w:r w:rsidR="00591301">
        <w:rPr>
          <w:lang w:val="ru-RU"/>
        </w:rPr>
        <w:t>и</w:t>
      </w:r>
      <w:r w:rsidR="00326F4B" w:rsidRPr="00057D55">
        <w:rPr>
          <w:lang w:val="ru-RU"/>
        </w:rPr>
        <w:t xml:space="preserve"> </w:t>
      </w:r>
      <w:r w:rsidR="00326F4B" w:rsidRPr="008B29A0">
        <w:rPr>
          <w:i/>
          <w:lang w:val="en-US"/>
        </w:rPr>
        <w:t>E</w:t>
      </w:r>
      <w:r w:rsidR="00326F4B" w:rsidRPr="00057D55">
        <w:rPr>
          <w:position w:val="-4"/>
          <w:sz w:val="16"/>
          <w:lang w:val="ru-RU"/>
        </w:rPr>
        <w:t>2</w:t>
      </w:r>
      <w:r>
        <w:rPr>
          <w:position w:val="-4"/>
          <w:sz w:val="16"/>
          <w:lang w:val="ru-RU"/>
        </w:rPr>
        <w:t>.</w:t>
      </w:r>
    </w:p>
    <w:p w:rsidR="00326F4B" w:rsidRDefault="00516EF2" w:rsidP="00326F4B">
      <w:pPr>
        <w:pStyle w:val="FigureNo"/>
        <w:rPr>
          <w:lang w:val="en-US"/>
        </w:rPr>
      </w:pPr>
      <w:r>
        <w:rPr>
          <w:lang w:val="ru-RU"/>
        </w:rPr>
        <w:t>РИСУНОК</w:t>
      </w:r>
      <w:r w:rsidR="00326F4B">
        <w:rPr>
          <w:lang w:val="en-US"/>
        </w:rPr>
        <w:t xml:space="preserve"> 4</w:t>
      </w:r>
    </w:p>
    <w:p w:rsidR="00326F4B" w:rsidRPr="00516EF2" w:rsidRDefault="00516EF2" w:rsidP="00326F4B">
      <w:pPr>
        <w:pStyle w:val="Figuretitle"/>
        <w:rPr>
          <w:lang w:val="ru-RU"/>
        </w:rPr>
      </w:pPr>
      <w:r>
        <w:rPr>
          <w:lang w:val="ru-RU"/>
        </w:rPr>
        <w:t>Эллиптическая поляризация</w:t>
      </w:r>
    </w:p>
    <w:p w:rsidR="00326F4B" w:rsidRPr="00FC0BB3" w:rsidRDefault="003976B1" w:rsidP="00326F4B">
      <w:pPr>
        <w:pStyle w:val="Figure"/>
        <w:rPr>
          <w:lang w:val="en-US"/>
        </w:rPr>
      </w:pPr>
      <w:r>
        <w:rPr>
          <w:lang w:val="en-US"/>
        </w:rPr>
        <w:object w:dxaOrig="11503" w:dyaOrig="4819">
          <v:shape id="_x0000_i1029" type="#_x0000_t75" style="width:366.35pt;height:152.65pt" o:ole="">
            <v:imagedata r:id="rId23" o:title=""/>
          </v:shape>
          <o:OLEObject Type="Embed" ProgID="CorelDRAW.Graphic.14" ShapeID="_x0000_i1029" DrawAspect="Content" ObjectID="_1444831581" r:id="rId24"/>
        </w:object>
      </w:r>
    </w:p>
    <w:p w:rsidR="00326F4B" w:rsidRPr="00516EF2" w:rsidRDefault="00326F4B" w:rsidP="00516EF2">
      <w:pPr>
        <w:pStyle w:val="Heading2"/>
        <w:rPr>
          <w:lang w:val="ru-RU"/>
        </w:rPr>
      </w:pPr>
      <w:bookmarkStart w:id="47" w:name="_Toc369681687"/>
      <w:bookmarkStart w:id="48" w:name="_Toc369684238"/>
      <w:r w:rsidRPr="00057D55">
        <w:rPr>
          <w:lang w:val="ru-RU"/>
        </w:rPr>
        <w:lastRenderedPageBreak/>
        <w:t>5.2</w:t>
      </w:r>
      <w:r w:rsidRPr="00057D55">
        <w:rPr>
          <w:lang w:val="ru-RU"/>
        </w:rPr>
        <w:tab/>
      </w:r>
      <w:r w:rsidR="00516EF2">
        <w:rPr>
          <w:lang w:val="ru-RU"/>
        </w:rPr>
        <w:t>Горизонтальная и вертикальная поляризация</w:t>
      </w:r>
      <w:bookmarkEnd w:id="47"/>
      <w:bookmarkEnd w:id="48"/>
    </w:p>
    <w:p w:rsidR="00326F4B" w:rsidRPr="00057D55" w:rsidRDefault="00516EF2" w:rsidP="00516EF2">
      <w:pPr>
        <w:rPr>
          <w:lang w:val="ru-RU"/>
        </w:rPr>
      </w:pPr>
      <w:r>
        <w:rPr>
          <w:lang w:val="ru-RU"/>
        </w:rPr>
        <w:t>Эти два случая имеют место, если в уравнении</w:t>
      </w:r>
      <w:r w:rsidR="00326F4B" w:rsidRPr="00057D55">
        <w:rPr>
          <w:lang w:val="ru-RU"/>
        </w:rPr>
        <w:t xml:space="preserve"> (17) </w:t>
      </w:r>
      <w:r>
        <w:rPr>
          <w:lang w:val="ru-RU"/>
        </w:rPr>
        <w:t>либо</w:t>
      </w:r>
      <w:r w:rsidR="00326F4B" w:rsidRPr="00057D55">
        <w:rPr>
          <w:lang w:val="ru-RU"/>
        </w:rPr>
        <w:t xml:space="preserve"> </w:t>
      </w:r>
      <w:r w:rsidR="00326F4B" w:rsidRPr="008B29A0">
        <w:rPr>
          <w:i/>
          <w:lang w:val="en-US"/>
        </w:rPr>
        <w:t>E</w:t>
      </w:r>
      <w:r w:rsidR="00326F4B" w:rsidRPr="008B29A0">
        <w:rPr>
          <w:i/>
          <w:position w:val="-4"/>
          <w:sz w:val="16"/>
          <w:lang w:val="en-US"/>
        </w:rPr>
        <w:t>y</w:t>
      </w:r>
      <w:r w:rsidR="00326F4B" w:rsidRPr="00057D55">
        <w:rPr>
          <w:position w:val="-4"/>
          <w:sz w:val="16"/>
          <w:lang w:val="ru-RU"/>
        </w:rPr>
        <w:t xml:space="preserve"> </w:t>
      </w:r>
      <w:r w:rsidR="00326F4B" w:rsidRPr="00057D55">
        <w:rPr>
          <w:rFonts w:asciiTheme="majorBidi" w:hAnsiTheme="majorBidi" w:cstheme="majorBidi"/>
          <w:lang w:val="ru-RU"/>
        </w:rPr>
        <w:t>=</w:t>
      </w:r>
      <w:r w:rsidR="00326F4B" w:rsidRPr="00057D55">
        <w:rPr>
          <w:lang w:val="ru-RU"/>
        </w:rPr>
        <w:t xml:space="preserve"> 0 (</w:t>
      </w:r>
      <w:r>
        <w:rPr>
          <w:lang w:val="ru-RU"/>
        </w:rPr>
        <w:t>горизонтальная поляризация</w:t>
      </w:r>
      <w:r w:rsidR="00326F4B" w:rsidRPr="00057D55">
        <w:rPr>
          <w:lang w:val="ru-RU"/>
        </w:rPr>
        <w:t>)</w:t>
      </w:r>
      <w:r>
        <w:rPr>
          <w:lang w:val="ru-RU"/>
        </w:rPr>
        <w:t>,</w:t>
      </w:r>
      <w:r w:rsidR="00326F4B" w:rsidRPr="00057D55">
        <w:rPr>
          <w:lang w:val="ru-RU"/>
        </w:rPr>
        <w:t xml:space="preserve"> </w:t>
      </w:r>
      <w:r>
        <w:rPr>
          <w:lang w:val="ru-RU"/>
        </w:rPr>
        <w:t>либо</w:t>
      </w:r>
      <w:r w:rsidR="00326F4B" w:rsidRPr="00057D55">
        <w:rPr>
          <w:lang w:val="ru-RU"/>
        </w:rPr>
        <w:t xml:space="preserve"> </w:t>
      </w:r>
      <w:r w:rsidR="00326F4B" w:rsidRPr="008B29A0">
        <w:rPr>
          <w:i/>
          <w:lang w:val="en-US"/>
        </w:rPr>
        <w:t>E</w:t>
      </w:r>
      <w:r w:rsidR="00326F4B" w:rsidRPr="008B29A0">
        <w:rPr>
          <w:i/>
          <w:position w:val="-4"/>
          <w:sz w:val="16"/>
          <w:lang w:val="en-US"/>
        </w:rPr>
        <w:t>x</w:t>
      </w:r>
      <w:r w:rsidR="00326F4B" w:rsidRPr="008B29A0">
        <w:rPr>
          <w:position w:val="-4"/>
          <w:sz w:val="16"/>
          <w:lang w:val="en-US"/>
        </w:rPr>
        <w:t> </w:t>
      </w:r>
      <w:r w:rsidR="00326F4B" w:rsidRPr="00057D55">
        <w:rPr>
          <w:rFonts w:asciiTheme="majorBidi" w:hAnsiTheme="majorBidi" w:cstheme="majorBidi"/>
          <w:lang w:val="ru-RU"/>
        </w:rPr>
        <w:t>=</w:t>
      </w:r>
      <w:r w:rsidR="00326F4B" w:rsidRPr="008B29A0">
        <w:rPr>
          <w:lang w:val="en-US"/>
        </w:rPr>
        <w:t> </w:t>
      </w:r>
      <w:r w:rsidR="00326F4B" w:rsidRPr="00057D55">
        <w:rPr>
          <w:lang w:val="ru-RU"/>
        </w:rPr>
        <w:t>0</w:t>
      </w:r>
      <w:r w:rsidR="00326F4B" w:rsidRPr="008B29A0">
        <w:rPr>
          <w:lang w:val="en-US"/>
        </w:rPr>
        <w:t> </w:t>
      </w:r>
      <w:r w:rsidR="00326F4B" w:rsidRPr="00057D55">
        <w:rPr>
          <w:lang w:val="ru-RU"/>
        </w:rPr>
        <w:t>(</w:t>
      </w:r>
      <w:r>
        <w:rPr>
          <w:lang w:val="ru-RU"/>
        </w:rPr>
        <w:t>вертикальная поляризация</w:t>
      </w:r>
      <w:r w:rsidR="00326F4B" w:rsidRPr="00057D55">
        <w:rPr>
          <w:lang w:val="ru-RU"/>
        </w:rPr>
        <w:t>).</w:t>
      </w:r>
    </w:p>
    <w:p w:rsidR="00326F4B" w:rsidRPr="00516EF2" w:rsidRDefault="00326F4B" w:rsidP="00516EF2">
      <w:pPr>
        <w:pStyle w:val="Heading2"/>
        <w:rPr>
          <w:lang w:val="ru-RU"/>
        </w:rPr>
      </w:pPr>
      <w:bookmarkStart w:id="49" w:name="_Toc369681688"/>
      <w:bookmarkStart w:id="50" w:name="_Toc369684239"/>
      <w:r w:rsidRPr="00057D55">
        <w:rPr>
          <w:lang w:val="ru-RU"/>
        </w:rPr>
        <w:t>5.3</w:t>
      </w:r>
      <w:r w:rsidRPr="00057D55">
        <w:rPr>
          <w:lang w:val="ru-RU"/>
        </w:rPr>
        <w:tab/>
      </w:r>
      <w:r w:rsidR="00516EF2">
        <w:rPr>
          <w:lang w:val="ru-RU"/>
        </w:rPr>
        <w:t>Наклонная линейная поляризация</w:t>
      </w:r>
      <w:bookmarkEnd w:id="49"/>
      <w:bookmarkEnd w:id="50"/>
    </w:p>
    <w:p w:rsidR="00326F4B" w:rsidRPr="00057D55" w:rsidRDefault="00516EF2" w:rsidP="00516EF2">
      <w:pPr>
        <w:rPr>
          <w:lang w:val="ru-RU"/>
        </w:rPr>
      </w:pPr>
      <w:r>
        <w:rPr>
          <w:lang w:val="ru-RU"/>
        </w:rPr>
        <w:t>Если в уравнении (17)</w:t>
      </w:r>
      <w:r w:rsidR="00326F4B" w:rsidRPr="00057D55">
        <w:rPr>
          <w:lang w:val="ru-RU"/>
        </w:rPr>
        <w:t xml:space="preserve"> </w:t>
      </w:r>
      <w:r w:rsidR="00326F4B" w:rsidRPr="008B29A0">
        <w:rPr>
          <w:i/>
          <w:lang w:val="en-US"/>
        </w:rPr>
        <w:t>E</w:t>
      </w:r>
      <w:r w:rsidR="00326F4B" w:rsidRPr="00057D55">
        <w:rPr>
          <w:position w:val="-4"/>
          <w:sz w:val="16"/>
          <w:lang w:val="ru-RU"/>
        </w:rPr>
        <w:t>1</w:t>
      </w:r>
      <w:r w:rsidR="00326F4B" w:rsidRPr="00057D55">
        <w:rPr>
          <w:lang w:val="ru-RU"/>
        </w:rPr>
        <w:t xml:space="preserve"> </w:t>
      </w:r>
      <w:r w:rsidR="00326F4B" w:rsidRPr="00057D55">
        <w:rPr>
          <w:rFonts w:asciiTheme="majorBidi" w:hAnsiTheme="majorBidi" w:cstheme="majorBidi"/>
          <w:lang w:val="ru-RU"/>
        </w:rPr>
        <w:t>=</w:t>
      </w:r>
      <w:r w:rsidR="00326F4B" w:rsidRPr="00057D55">
        <w:rPr>
          <w:lang w:val="ru-RU"/>
        </w:rPr>
        <w:t xml:space="preserve"> </w:t>
      </w:r>
      <w:r w:rsidR="00326F4B" w:rsidRPr="008B29A0">
        <w:rPr>
          <w:i/>
          <w:lang w:val="en-US"/>
        </w:rPr>
        <w:t>E</w:t>
      </w:r>
      <w:r w:rsidR="00326F4B" w:rsidRPr="00057D55">
        <w:rPr>
          <w:position w:val="-4"/>
          <w:sz w:val="16"/>
          <w:lang w:val="ru-RU"/>
        </w:rPr>
        <w:t>2</w:t>
      </w:r>
      <w:r w:rsidR="00326F4B" w:rsidRPr="00057D55">
        <w:rPr>
          <w:lang w:val="ru-RU"/>
        </w:rPr>
        <w:t xml:space="preserve"> </w:t>
      </w:r>
      <w:r w:rsidR="00E52816">
        <w:rPr>
          <w:lang w:val="ru-RU"/>
        </w:rPr>
        <w:t>и</w:t>
      </w:r>
      <w:r w:rsidR="00326F4B" w:rsidRPr="00057D55">
        <w:rPr>
          <w:lang w:val="ru-RU"/>
        </w:rPr>
        <w:t xml:space="preserve"> </w:t>
      </w:r>
      <w:r w:rsidR="00326F4B">
        <w:sym w:font="Symbol" w:char="F06A"/>
      </w:r>
      <w:r w:rsidR="00326F4B" w:rsidRPr="00057D55">
        <w:rPr>
          <w:lang w:val="ru-RU"/>
        </w:rPr>
        <w:t xml:space="preserve"> </w:t>
      </w:r>
      <w:r w:rsidR="00326F4B" w:rsidRPr="00057D55">
        <w:rPr>
          <w:rFonts w:asciiTheme="majorBidi" w:hAnsiTheme="majorBidi" w:cstheme="majorBidi"/>
          <w:lang w:val="ru-RU"/>
        </w:rPr>
        <w:t>=</w:t>
      </w:r>
      <w:r w:rsidR="00326F4B" w:rsidRPr="00057D55">
        <w:rPr>
          <w:lang w:val="ru-RU"/>
        </w:rPr>
        <w:t xml:space="preserve"> 0</w:t>
      </w:r>
      <w:r>
        <w:rPr>
          <w:lang w:val="ru-RU"/>
        </w:rPr>
        <w:t xml:space="preserve">, то возникает поляризация с наклоном </w:t>
      </w:r>
      <w:r w:rsidRPr="00057D55">
        <w:rPr>
          <w:lang w:val="ru-RU"/>
        </w:rPr>
        <w:t>45°</w:t>
      </w:r>
      <w:r w:rsidR="00326F4B" w:rsidRPr="00057D55">
        <w:rPr>
          <w:lang w:val="ru-RU"/>
        </w:rPr>
        <w:t>.</w:t>
      </w:r>
    </w:p>
    <w:p w:rsidR="00326F4B" w:rsidRDefault="00516EF2" w:rsidP="00326F4B">
      <w:pPr>
        <w:pStyle w:val="FigureNo"/>
        <w:rPr>
          <w:lang w:val="en-US"/>
        </w:rPr>
      </w:pPr>
      <w:r>
        <w:rPr>
          <w:lang w:val="ru-RU"/>
        </w:rPr>
        <w:t>Рисунок</w:t>
      </w:r>
      <w:r w:rsidR="00326F4B">
        <w:rPr>
          <w:lang w:val="en-US"/>
        </w:rPr>
        <w:t xml:space="preserve"> 5</w:t>
      </w:r>
    </w:p>
    <w:p w:rsidR="00326F4B" w:rsidRPr="00516EF2" w:rsidRDefault="00516EF2" w:rsidP="00326F4B">
      <w:pPr>
        <w:pStyle w:val="Figuretitle"/>
        <w:keepLines/>
        <w:rPr>
          <w:lang w:val="ru-RU"/>
        </w:rPr>
      </w:pPr>
      <w:r>
        <w:rPr>
          <w:lang w:val="ru-RU"/>
        </w:rPr>
        <w:t>Наклонная поляризация</w:t>
      </w:r>
    </w:p>
    <w:p w:rsidR="00326F4B" w:rsidRPr="00FC0BB3" w:rsidRDefault="00D216CD" w:rsidP="00326F4B">
      <w:pPr>
        <w:pStyle w:val="Figure"/>
        <w:rPr>
          <w:lang w:val="en-US"/>
        </w:rPr>
      </w:pPr>
      <w:r>
        <w:rPr>
          <w:lang w:val="en-US"/>
        </w:rPr>
        <w:object w:dxaOrig="10959" w:dyaOrig="5469">
          <v:shape id="_x0000_i1030" type="#_x0000_t75" style="width:366.9pt;height:184.9pt" o:ole="">
            <v:imagedata r:id="rId25" o:title=""/>
          </v:shape>
          <o:OLEObject Type="Embed" ProgID="CorelDRAW.Graphic.14" ShapeID="_x0000_i1030" DrawAspect="Content" ObjectID="_1444831582" r:id="rId26"/>
        </w:object>
      </w:r>
    </w:p>
    <w:p w:rsidR="00326F4B" w:rsidRPr="00516EF2" w:rsidRDefault="00326F4B" w:rsidP="00516EF2">
      <w:pPr>
        <w:pStyle w:val="Heading2"/>
        <w:rPr>
          <w:lang w:val="ru-RU"/>
        </w:rPr>
      </w:pPr>
      <w:bookmarkStart w:id="51" w:name="_Toc369681689"/>
      <w:bookmarkStart w:id="52" w:name="_Toc369684240"/>
      <w:r w:rsidRPr="00057D55">
        <w:rPr>
          <w:lang w:val="ru-RU"/>
        </w:rPr>
        <w:t>5.4</w:t>
      </w:r>
      <w:r w:rsidRPr="00057D55">
        <w:rPr>
          <w:lang w:val="ru-RU"/>
        </w:rPr>
        <w:tab/>
      </w:r>
      <w:r w:rsidR="00516EF2">
        <w:rPr>
          <w:lang w:val="ru-RU"/>
        </w:rPr>
        <w:t>Круговая поляризация</w:t>
      </w:r>
      <w:bookmarkEnd w:id="51"/>
      <w:bookmarkEnd w:id="52"/>
    </w:p>
    <w:p w:rsidR="00326F4B" w:rsidRPr="00057D55" w:rsidRDefault="00516EF2" w:rsidP="00516EF2">
      <w:pPr>
        <w:rPr>
          <w:lang w:val="ru-RU"/>
        </w:rPr>
      </w:pPr>
      <w:r>
        <w:rPr>
          <w:lang w:val="ru-RU"/>
        </w:rPr>
        <w:t>Круговая поляризация возникает, когда в уравнении</w:t>
      </w:r>
      <w:r w:rsidR="00326F4B" w:rsidRPr="00057D55">
        <w:rPr>
          <w:lang w:val="ru-RU"/>
        </w:rPr>
        <w:t xml:space="preserve"> (17) </w:t>
      </w:r>
      <w:r w:rsidR="00326F4B" w:rsidRPr="008B29A0">
        <w:rPr>
          <w:i/>
          <w:lang w:val="en-US"/>
        </w:rPr>
        <w:t>E</w:t>
      </w:r>
      <w:r w:rsidR="00326F4B" w:rsidRPr="008B29A0">
        <w:rPr>
          <w:i/>
          <w:position w:val="-4"/>
          <w:sz w:val="16"/>
          <w:lang w:val="en-US"/>
        </w:rPr>
        <w:t>y</w:t>
      </w:r>
      <w:r w:rsidR="00326F4B" w:rsidRPr="00057D55">
        <w:rPr>
          <w:lang w:val="ru-RU"/>
        </w:rPr>
        <w:t xml:space="preserve"> </w:t>
      </w:r>
      <w:r w:rsidR="00326F4B" w:rsidRPr="00057D55">
        <w:rPr>
          <w:rFonts w:asciiTheme="majorBidi" w:hAnsiTheme="majorBidi" w:cstheme="majorBidi"/>
          <w:lang w:val="ru-RU"/>
        </w:rPr>
        <w:t>=</w:t>
      </w:r>
      <w:r w:rsidR="00326F4B" w:rsidRPr="00057D55">
        <w:rPr>
          <w:lang w:val="ru-RU"/>
        </w:rPr>
        <w:t xml:space="preserve"> </w:t>
      </w:r>
      <w:r w:rsidR="00326F4B" w:rsidRPr="008B29A0">
        <w:rPr>
          <w:i/>
          <w:lang w:val="en-US"/>
        </w:rPr>
        <w:t>E</w:t>
      </w:r>
      <w:r w:rsidR="00326F4B" w:rsidRPr="00057D55">
        <w:rPr>
          <w:lang w:val="ru-RU"/>
        </w:rPr>
        <w:t xml:space="preserve"> </w:t>
      </w:r>
      <w:r w:rsidR="00326F4B" w:rsidRPr="008B29A0">
        <w:rPr>
          <w:lang w:val="en-US"/>
        </w:rPr>
        <w:t>sin</w:t>
      </w:r>
      <w:r w:rsidR="00326F4B" w:rsidRPr="00057D55">
        <w:rPr>
          <w:lang w:val="ru-RU"/>
        </w:rPr>
        <w:t xml:space="preserve"> </w:t>
      </w:r>
      <w:r w:rsidR="00326F4B" w:rsidRPr="00B30E61">
        <w:rPr>
          <w:rFonts w:asciiTheme="majorBidi" w:hAnsiTheme="majorBidi" w:cstheme="majorBidi"/>
        </w:rPr>
        <w:sym w:font="Symbol" w:char="F077"/>
      </w:r>
      <w:r w:rsidR="00326F4B" w:rsidRPr="008B29A0">
        <w:rPr>
          <w:i/>
          <w:lang w:val="en-US"/>
        </w:rPr>
        <w:t>t</w:t>
      </w:r>
      <w:r w:rsidR="00326F4B" w:rsidRPr="00057D55">
        <w:rPr>
          <w:lang w:val="ru-RU"/>
        </w:rPr>
        <w:t xml:space="preserve"> </w:t>
      </w:r>
      <w:r>
        <w:rPr>
          <w:lang w:val="ru-RU"/>
        </w:rPr>
        <w:t>и</w:t>
      </w:r>
      <w:r w:rsidR="00326F4B" w:rsidRPr="00057D55">
        <w:rPr>
          <w:lang w:val="ru-RU"/>
        </w:rPr>
        <w:t xml:space="preserve"> </w:t>
      </w:r>
      <w:r w:rsidR="00326F4B" w:rsidRPr="008B29A0">
        <w:rPr>
          <w:i/>
          <w:lang w:val="en-US"/>
        </w:rPr>
        <w:t>E</w:t>
      </w:r>
      <w:r w:rsidR="00326F4B" w:rsidRPr="008B29A0">
        <w:rPr>
          <w:i/>
          <w:position w:val="-4"/>
          <w:sz w:val="16"/>
          <w:lang w:val="en-US"/>
        </w:rPr>
        <w:t>x</w:t>
      </w:r>
      <w:r w:rsidR="00326F4B" w:rsidRPr="00057D55">
        <w:rPr>
          <w:lang w:val="ru-RU"/>
        </w:rPr>
        <w:t xml:space="preserve"> </w:t>
      </w:r>
      <w:r w:rsidR="00326F4B" w:rsidRPr="00057D55">
        <w:rPr>
          <w:rFonts w:asciiTheme="majorBidi" w:hAnsiTheme="majorBidi" w:cstheme="majorBidi"/>
          <w:lang w:val="ru-RU"/>
        </w:rPr>
        <w:t>=</w:t>
      </w:r>
      <w:r w:rsidR="00326F4B" w:rsidRPr="00057D55">
        <w:rPr>
          <w:lang w:val="ru-RU"/>
        </w:rPr>
        <w:t xml:space="preserve"> </w:t>
      </w:r>
      <w:r w:rsidR="00326F4B" w:rsidRPr="00B30E61">
        <w:rPr>
          <w:rFonts w:asciiTheme="majorBidi" w:hAnsiTheme="majorBidi" w:cstheme="majorBidi"/>
        </w:rPr>
        <w:sym w:font="Symbol" w:char="F0B1"/>
      </w:r>
      <w:r w:rsidR="00326F4B" w:rsidRPr="008B29A0">
        <w:rPr>
          <w:rFonts w:ascii="Tms Rmn" w:hAnsi="Tms Rmn"/>
          <w:sz w:val="12"/>
          <w:lang w:val="en-US"/>
        </w:rPr>
        <w:t> </w:t>
      </w:r>
      <w:r w:rsidR="00326F4B" w:rsidRPr="008B29A0">
        <w:rPr>
          <w:i/>
          <w:lang w:val="en-US"/>
        </w:rPr>
        <w:t>E</w:t>
      </w:r>
      <w:r w:rsidR="00326F4B" w:rsidRPr="00057D55">
        <w:rPr>
          <w:lang w:val="ru-RU"/>
        </w:rPr>
        <w:t xml:space="preserve"> </w:t>
      </w:r>
      <w:proofErr w:type="spellStart"/>
      <w:r w:rsidR="00326F4B" w:rsidRPr="008B29A0">
        <w:rPr>
          <w:lang w:val="en-US"/>
        </w:rPr>
        <w:t>cos</w:t>
      </w:r>
      <w:proofErr w:type="spellEnd"/>
      <w:r w:rsidR="00326F4B" w:rsidRPr="00057D55">
        <w:rPr>
          <w:lang w:val="ru-RU"/>
        </w:rPr>
        <w:t xml:space="preserve"> </w:t>
      </w:r>
      <w:r w:rsidR="00326F4B" w:rsidRPr="00B30E61">
        <w:rPr>
          <w:rFonts w:asciiTheme="majorBidi" w:hAnsiTheme="majorBidi" w:cstheme="majorBidi"/>
        </w:rPr>
        <w:sym w:font="Symbol" w:char="F077"/>
      </w:r>
      <w:r w:rsidR="00326F4B" w:rsidRPr="008B29A0">
        <w:rPr>
          <w:rFonts w:ascii="Tms Rmn" w:hAnsi="Tms Rmn"/>
          <w:sz w:val="4"/>
          <w:lang w:val="en-US"/>
        </w:rPr>
        <w:t> </w:t>
      </w:r>
      <w:r w:rsidR="00326F4B" w:rsidRPr="008B29A0">
        <w:rPr>
          <w:i/>
          <w:lang w:val="en-US"/>
        </w:rPr>
        <w:t>t</w:t>
      </w:r>
      <w:r w:rsidR="00326F4B" w:rsidRPr="00057D55">
        <w:rPr>
          <w:lang w:val="ru-RU"/>
        </w:rPr>
        <w:t xml:space="preserve">. </w:t>
      </w:r>
      <w:r>
        <w:rPr>
          <w:lang w:val="ru-RU"/>
        </w:rPr>
        <w:t xml:space="preserve">При положительном знаке волна вращается по часовой стрелке в положительном направлении оси </w:t>
      </w:r>
      <w:r w:rsidR="00326F4B" w:rsidRPr="00516EF2">
        <w:rPr>
          <w:i/>
          <w:iCs/>
          <w:lang w:val="en-US"/>
        </w:rPr>
        <w:t>z</w:t>
      </w:r>
      <w:r w:rsidR="00326F4B" w:rsidRPr="00057D55">
        <w:rPr>
          <w:lang w:val="ru-RU"/>
        </w:rPr>
        <w:t xml:space="preserve"> (</w:t>
      </w:r>
      <w:r>
        <w:rPr>
          <w:lang w:val="ru-RU"/>
        </w:rPr>
        <w:t>правосторонняя круговая поляризация</w:t>
      </w:r>
      <w:r w:rsidR="00326F4B" w:rsidRPr="00057D55">
        <w:rPr>
          <w:lang w:val="ru-RU"/>
        </w:rPr>
        <w:t>).</w:t>
      </w:r>
    </w:p>
    <w:p w:rsidR="00326F4B" w:rsidRPr="00057D55" w:rsidRDefault="00516EF2" w:rsidP="00516EF2">
      <w:pPr>
        <w:rPr>
          <w:lang w:val="ru-RU"/>
        </w:rPr>
      </w:pPr>
      <w:r>
        <w:rPr>
          <w:lang w:val="ru-RU"/>
        </w:rPr>
        <w:t>При отрицательном знаке возникает левосторонняя круговая поляризация.</w:t>
      </w:r>
    </w:p>
    <w:p w:rsidR="00326F4B" w:rsidRDefault="00516EF2" w:rsidP="00326F4B">
      <w:pPr>
        <w:pStyle w:val="FigureNo"/>
        <w:rPr>
          <w:lang w:val="en-US"/>
        </w:rPr>
      </w:pPr>
      <w:r>
        <w:rPr>
          <w:lang w:val="ru-RU"/>
        </w:rPr>
        <w:t>рисунок</w:t>
      </w:r>
      <w:r w:rsidR="00326F4B">
        <w:rPr>
          <w:lang w:val="en-US"/>
        </w:rPr>
        <w:t xml:space="preserve"> 6</w:t>
      </w:r>
    </w:p>
    <w:p w:rsidR="00326F4B" w:rsidRPr="00516EF2" w:rsidRDefault="00516EF2" w:rsidP="00326F4B">
      <w:pPr>
        <w:pStyle w:val="Figuretitle"/>
        <w:keepLines/>
        <w:rPr>
          <w:lang w:val="ru-RU"/>
        </w:rPr>
      </w:pPr>
      <w:r>
        <w:rPr>
          <w:lang w:val="ru-RU"/>
        </w:rPr>
        <w:t>Круговая поляризация</w:t>
      </w:r>
    </w:p>
    <w:p w:rsidR="00326F4B" w:rsidRPr="00FC0BB3" w:rsidRDefault="00D216CD" w:rsidP="00326F4B">
      <w:pPr>
        <w:pStyle w:val="Figure"/>
        <w:rPr>
          <w:lang w:val="en-US"/>
        </w:rPr>
      </w:pPr>
      <w:r>
        <w:rPr>
          <w:lang w:val="en-US"/>
        </w:rPr>
        <w:object w:dxaOrig="13776" w:dyaOrig="5265">
          <v:shape id="_x0000_i1031" type="#_x0000_t75" style="width:418.75pt;height:160.15pt" o:ole="">
            <v:imagedata r:id="rId27" o:title=""/>
          </v:shape>
          <o:OLEObject Type="Embed" ProgID="CorelDRAW.Graphic.14" ShapeID="_x0000_i1031" DrawAspect="Content" ObjectID="_1444831583" r:id="rId28"/>
        </w:object>
      </w:r>
    </w:p>
    <w:p w:rsidR="00326F4B" w:rsidRPr="00057D55" w:rsidRDefault="00CE1DB2" w:rsidP="00326F4B">
      <w:pPr>
        <w:rPr>
          <w:lang w:val="ru-RU"/>
        </w:rPr>
      </w:pPr>
      <w:r>
        <w:rPr>
          <w:lang w:val="ru-RU"/>
        </w:rPr>
        <w:t>Круговая или наклонная поляризация может быть получена путем использования двух линейно-поляризованных антенн, излучающих соответственно вертикальную и горизонтальную поляризацию в соответствующем фазовом соотношении, как приведено выше</w:t>
      </w:r>
      <w:r w:rsidR="00326F4B" w:rsidRPr="00057D55">
        <w:rPr>
          <w:lang w:val="ru-RU"/>
        </w:rPr>
        <w:t>.</w:t>
      </w:r>
    </w:p>
    <w:p w:rsidR="00326F4B" w:rsidRPr="00CE1DB2" w:rsidRDefault="00326F4B" w:rsidP="00CE1DB2">
      <w:pPr>
        <w:pStyle w:val="Heading1"/>
        <w:rPr>
          <w:lang w:val="ru-RU"/>
        </w:rPr>
      </w:pPr>
      <w:bookmarkStart w:id="53" w:name="_Toc369681690"/>
      <w:bookmarkStart w:id="54" w:name="_Toc369684241"/>
      <w:r w:rsidRPr="00057D55">
        <w:rPr>
          <w:lang w:val="ru-RU"/>
        </w:rPr>
        <w:lastRenderedPageBreak/>
        <w:t>6</w:t>
      </w:r>
      <w:r w:rsidRPr="00057D55">
        <w:rPr>
          <w:lang w:val="ru-RU"/>
        </w:rPr>
        <w:tab/>
      </w:r>
      <w:r w:rsidR="00CE1DB2">
        <w:rPr>
          <w:lang w:val="ru-RU"/>
        </w:rPr>
        <w:t>Антенные решетки</w:t>
      </w:r>
      <w:bookmarkEnd w:id="53"/>
      <w:bookmarkEnd w:id="54"/>
    </w:p>
    <w:p w:rsidR="00326F4B" w:rsidRPr="00057D55" w:rsidRDefault="00CE1DB2" w:rsidP="00CE1DB2">
      <w:pPr>
        <w:rPr>
          <w:lang w:val="ru-RU"/>
        </w:rPr>
      </w:pPr>
      <w:r>
        <w:rPr>
          <w:lang w:val="ru-RU"/>
        </w:rPr>
        <w:t>Как отмечено в п. </w:t>
      </w:r>
      <w:r w:rsidR="00326F4B" w:rsidRPr="00057D55">
        <w:rPr>
          <w:lang w:val="ru-RU"/>
        </w:rPr>
        <w:t xml:space="preserve">4.3, </w:t>
      </w:r>
      <w:r>
        <w:rPr>
          <w:lang w:val="ru-RU"/>
        </w:rPr>
        <w:t xml:space="preserve">элементарные излучатели в диапазонах УВЧ и </w:t>
      </w:r>
      <w:proofErr w:type="spellStart"/>
      <w:r>
        <w:rPr>
          <w:lang w:val="ru-RU"/>
        </w:rPr>
        <w:t>ОВЧ</w:t>
      </w:r>
      <w:proofErr w:type="spellEnd"/>
      <w:r>
        <w:rPr>
          <w:lang w:val="ru-RU"/>
        </w:rPr>
        <w:t xml:space="preserve"> очень редко применяются отдельно и обычно объединяются в решетки для достижения</w:t>
      </w:r>
      <w:r w:rsidR="00326F4B" w:rsidRPr="00057D55">
        <w:rPr>
          <w:lang w:val="ru-RU"/>
        </w:rPr>
        <w:t>:</w:t>
      </w:r>
    </w:p>
    <w:p w:rsidR="00326F4B" w:rsidRPr="00057D55" w:rsidRDefault="00326F4B" w:rsidP="00CE1DB2">
      <w:pPr>
        <w:pStyle w:val="enumlev1"/>
        <w:rPr>
          <w:lang w:val="ru-RU"/>
        </w:rPr>
      </w:pPr>
      <w:r w:rsidRPr="00057D55">
        <w:rPr>
          <w:lang w:val="ru-RU"/>
        </w:rPr>
        <w:t>–</w:t>
      </w:r>
      <w:r w:rsidRPr="00057D55">
        <w:rPr>
          <w:lang w:val="ru-RU"/>
        </w:rPr>
        <w:tab/>
      </w:r>
      <w:r w:rsidR="00CE1DB2">
        <w:rPr>
          <w:lang w:val="ru-RU"/>
        </w:rPr>
        <w:t>более высокого коэффициента усиления</w:t>
      </w:r>
      <w:r w:rsidRPr="00057D55">
        <w:rPr>
          <w:lang w:val="ru-RU"/>
        </w:rPr>
        <w:t>;</w:t>
      </w:r>
    </w:p>
    <w:p w:rsidR="00326F4B" w:rsidRPr="00057D55" w:rsidRDefault="00326F4B" w:rsidP="00CE1DB2">
      <w:pPr>
        <w:pStyle w:val="enumlev1"/>
        <w:rPr>
          <w:lang w:val="ru-RU"/>
        </w:rPr>
      </w:pPr>
      <w:r w:rsidRPr="00057D55">
        <w:rPr>
          <w:lang w:val="ru-RU"/>
        </w:rPr>
        <w:t>–</w:t>
      </w:r>
      <w:r w:rsidRPr="00057D55">
        <w:rPr>
          <w:lang w:val="ru-RU"/>
        </w:rPr>
        <w:tab/>
      </w:r>
      <w:r w:rsidR="00CE1DB2">
        <w:rPr>
          <w:lang w:val="ru-RU"/>
        </w:rPr>
        <w:t>односторонней диаграммы направленности</w:t>
      </w:r>
      <w:r w:rsidRPr="00057D55">
        <w:rPr>
          <w:lang w:val="ru-RU"/>
        </w:rPr>
        <w:t>.</w:t>
      </w:r>
    </w:p>
    <w:p w:rsidR="00326F4B" w:rsidRPr="00057D55" w:rsidRDefault="00CE1DB2" w:rsidP="00591301">
      <w:pPr>
        <w:rPr>
          <w:lang w:val="ru-RU"/>
        </w:rPr>
      </w:pPr>
      <w:r>
        <w:rPr>
          <w:lang w:val="ru-RU"/>
        </w:rPr>
        <w:t xml:space="preserve">Наиболее часто используются линейные антенные решетки из элементарных излучателей. Эти решетки, собранные производителем, поступают к инженерам-разработчикам в различных формах, например в виде диполей, </w:t>
      </w:r>
      <w:proofErr w:type="spellStart"/>
      <w:r>
        <w:rPr>
          <w:lang w:val="ru-RU"/>
        </w:rPr>
        <w:t>директорных</w:t>
      </w:r>
      <w:proofErr w:type="spellEnd"/>
      <w:r>
        <w:rPr>
          <w:lang w:val="ru-RU"/>
        </w:rPr>
        <w:t xml:space="preserve"> антенн, панельных антенн и т.</w:t>
      </w:r>
      <w:r w:rsidR="00E52816">
        <w:rPr>
          <w:lang w:val="ru-RU"/>
        </w:rPr>
        <w:t> </w:t>
      </w:r>
      <w:r>
        <w:rPr>
          <w:lang w:val="ru-RU"/>
        </w:rPr>
        <w:t>д. Затем они используются для формирования более сложных антенных систем</w:t>
      </w:r>
      <w:r w:rsidR="00326F4B" w:rsidRPr="00057D55">
        <w:rPr>
          <w:lang w:val="ru-RU"/>
        </w:rPr>
        <w:t xml:space="preserve"> (</w:t>
      </w:r>
      <w:r>
        <w:rPr>
          <w:lang w:val="ru-RU"/>
        </w:rPr>
        <w:t>т</w:t>
      </w:r>
      <w:r w:rsidR="00326F4B" w:rsidRPr="00057D55">
        <w:rPr>
          <w:lang w:val="ru-RU"/>
        </w:rPr>
        <w:t>.</w:t>
      </w:r>
      <w:r>
        <w:rPr>
          <w:lang w:val="ru-RU"/>
        </w:rPr>
        <w:t> е</w:t>
      </w:r>
      <w:r w:rsidR="00326F4B" w:rsidRPr="00057D55">
        <w:rPr>
          <w:lang w:val="ru-RU"/>
        </w:rPr>
        <w:t>.</w:t>
      </w:r>
      <w:r w:rsidR="00326F4B" w:rsidRPr="008B29A0">
        <w:rPr>
          <w:lang w:val="en-US"/>
        </w:rPr>
        <w:t> </w:t>
      </w:r>
      <w:r>
        <w:rPr>
          <w:lang w:val="ru-RU"/>
        </w:rPr>
        <w:t>решеток из решеток</w:t>
      </w:r>
      <w:r w:rsidR="00326F4B" w:rsidRPr="00057D55">
        <w:rPr>
          <w:lang w:val="ru-RU"/>
        </w:rPr>
        <w:t>).</w:t>
      </w:r>
    </w:p>
    <w:p w:rsidR="00326F4B" w:rsidRPr="00057D55" w:rsidRDefault="00CE1DB2" w:rsidP="00326F4B">
      <w:pPr>
        <w:rPr>
          <w:lang w:val="ru-RU"/>
        </w:rPr>
      </w:pPr>
      <w:r>
        <w:rPr>
          <w:lang w:val="ru-RU"/>
        </w:rPr>
        <w:t>В большинстве случаев эти антенные решетки имеют односторонние диаграммы направленности, полученные при использовании рефлектора, который в зависимости от конкретного случая может быть отражающей металлической поверхностью или соответствующим пассивным или активным элементом</w:t>
      </w:r>
      <w:r w:rsidR="00326F4B" w:rsidRPr="00057D55">
        <w:rPr>
          <w:lang w:val="ru-RU"/>
        </w:rPr>
        <w:t>.</w:t>
      </w:r>
    </w:p>
    <w:p w:rsidR="00326F4B" w:rsidRPr="00057D55" w:rsidRDefault="00CE1DB2" w:rsidP="00591301">
      <w:pPr>
        <w:rPr>
          <w:lang w:val="ru-RU"/>
        </w:rPr>
      </w:pPr>
      <w:r>
        <w:rPr>
          <w:lang w:val="ru-RU"/>
        </w:rPr>
        <w:t>В следующих разделах приведены некоторые основные</w:t>
      </w:r>
      <w:r w:rsidR="00DE080D">
        <w:rPr>
          <w:lang w:val="ru-RU"/>
        </w:rPr>
        <w:t xml:space="preserve"> особенности конкретных линейных антенных решеток, которые непосредственно используются разработчиками антенных систем, например антенные решетки поперечного излучения и коллинеарные антенные решетки, а также линейные решетки с пассивными элементами</w:t>
      </w:r>
      <w:r w:rsidR="00326F4B" w:rsidRPr="00057D55">
        <w:rPr>
          <w:lang w:val="ru-RU"/>
        </w:rPr>
        <w:t>.</w:t>
      </w:r>
    </w:p>
    <w:p w:rsidR="00326F4B" w:rsidRPr="00DE080D" w:rsidRDefault="00326F4B" w:rsidP="00DE080D">
      <w:pPr>
        <w:pStyle w:val="Heading2"/>
        <w:rPr>
          <w:lang w:val="ru-RU"/>
        </w:rPr>
      </w:pPr>
      <w:bookmarkStart w:id="55" w:name="_Toc369681691"/>
      <w:bookmarkStart w:id="56" w:name="_Toc369684242"/>
      <w:r w:rsidRPr="00057D55">
        <w:rPr>
          <w:lang w:val="ru-RU"/>
        </w:rPr>
        <w:t>6.1</w:t>
      </w:r>
      <w:r w:rsidRPr="00057D55">
        <w:rPr>
          <w:lang w:val="ru-RU"/>
        </w:rPr>
        <w:tab/>
      </w:r>
      <w:r w:rsidR="00DE080D">
        <w:rPr>
          <w:lang w:val="ru-RU"/>
        </w:rPr>
        <w:t>Антенные решетки поперечного излучения</w:t>
      </w:r>
      <w:bookmarkEnd w:id="55"/>
      <w:bookmarkEnd w:id="56"/>
    </w:p>
    <w:p w:rsidR="00326F4B" w:rsidRPr="00057D55" w:rsidRDefault="00DE080D" w:rsidP="00326F4B">
      <w:pPr>
        <w:rPr>
          <w:lang w:val="ru-RU"/>
        </w:rPr>
      </w:pPr>
      <w:r>
        <w:rPr>
          <w:lang w:val="ru-RU"/>
        </w:rPr>
        <w:t>Антенные решетки поперечного излучения легко выполняются путем питания элементов линейных решеток токами, имеющими одинаковую амплитуду и фазу. Результирующая диаграмма направленности имеет максимум (или максимумы, при отсутствии рефлектора), ориентированный перпендикулярно к линии решетки (или к плоскости, содержащей источники излучения)</w:t>
      </w:r>
      <w:r w:rsidR="00326F4B" w:rsidRPr="00057D55">
        <w:rPr>
          <w:lang w:val="ru-RU"/>
        </w:rPr>
        <w:t>.</w:t>
      </w:r>
    </w:p>
    <w:p w:rsidR="00326F4B" w:rsidRPr="00057D55" w:rsidRDefault="00DE080D" w:rsidP="00326F4B">
      <w:pPr>
        <w:rPr>
          <w:lang w:val="ru-RU"/>
        </w:rPr>
      </w:pPr>
      <w:r>
        <w:rPr>
          <w:lang w:val="ru-RU"/>
        </w:rPr>
        <w:t xml:space="preserve">В диапазонах </w:t>
      </w:r>
      <w:proofErr w:type="spellStart"/>
      <w:r>
        <w:rPr>
          <w:lang w:val="ru-RU"/>
        </w:rPr>
        <w:t>ОВЧ</w:t>
      </w:r>
      <w:proofErr w:type="spellEnd"/>
      <w:r>
        <w:rPr>
          <w:lang w:val="ru-RU"/>
        </w:rPr>
        <w:t xml:space="preserve"> и УВЧ существует два типа антенных решеток поперечного излучения, которые представляют непосредственный интерес для разработчика: вертикальная антенная решетка из горизонтальных диполей и ненаправленная коллинеарная решетка из вертикальных диполей</w:t>
      </w:r>
      <w:r w:rsidR="00326F4B" w:rsidRPr="00057D55">
        <w:rPr>
          <w:lang w:val="ru-RU"/>
        </w:rPr>
        <w:t>.</w:t>
      </w:r>
    </w:p>
    <w:p w:rsidR="00326F4B" w:rsidRPr="00DE080D" w:rsidRDefault="00DE080D" w:rsidP="00326F4B">
      <w:pPr>
        <w:rPr>
          <w:lang w:val="ru-RU"/>
        </w:rPr>
      </w:pPr>
      <w:r>
        <w:rPr>
          <w:i/>
          <w:lang w:val="ru-RU"/>
        </w:rPr>
        <w:t>Вертикальные антенные решетки из горизонтальных диполей</w:t>
      </w:r>
    </w:p>
    <w:p w:rsidR="00326F4B" w:rsidRPr="00057D55" w:rsidRDefault="00DE080D" w:rsidP="00DE080D">
      <w:pPr>
        <w:rPr>
          <w:lang w:val="ru-RU"/>
        </w:rPr>
      </w:pPr>
      <w:r>
        <w:rPr>
          <w:lang w:val="ru-RU"/>
        </w:rPr>
        <w:t>Вертикальные антенные решетки из горизонтальных диполей имеют повторяющуюся структуру</w:t>
      </w:r>
      <w:r w:rsidR="00326F4B" w:rsidRPr="00057D55">
        <w:rPr>
          <w:lang w:val="ru-RU"/>
        </w:rPr>
        <w:t xml:space="preserve"> (</w:t>
      </w:r>
      <w:r w:rsidR="00E52816">
        <w:rPr>
          <w:lang w:val="ru-RU"/>
        </w:rPr>
        <w:t>см. рисунок </w:t>
      </w:r>
      <w:r>
        <w:rPr>
          <w:lang w:val="ru-RU"/>
        </w:rPr>
        <w:t xml:space="preserve">7), состоящую из вертикальных </w:t>
      </w:r>
      <w:proofErr w:type="gramStart"/>
      <w:r>
        <w:rPr>
          <w:lang w:val="ru-RU"/>
        </w:rPr>
        <w:t>ярусов</w:t>
      </w:r>
      <w:proofErr w:type="gramEnd"/>
      <w:r>
        <w:rPr>
          <w:lang w:val="ru-RU"/>
        </w:rPr>
        <w:t xml:space="preserve"> разнесенных на одинаковое расстояние горизонтальных диполей (обычно</w:t>
      </w:r>
      <w:r w:rsidR="00326F4B" w:rsidRPr="00057D55">
        <w:rPr>
          <w:lang w:val="ru-RU"/>
        </w:rPr>
        <w:t xml:space="preserve"> 0</w:t>
      </w:r>
      <w:r>
        <w:rPr>
          <w:lang w:val="ru-RU"/>
        </w:rPr>
        <w:t>,</w:t>
      </w:r>
      <w:r w:rsidR="00326F4B" w:rsidRPr="00057D55">
        <w:rPr>
          <w:lang w:val="ru-RU"/>
        </w:rPr>
        <w:t xml:space="preserve">5 </w:t>
      </w:r>
      <w:r w:rsidR="00326F4B" w:rsidRPr="00B30E61">
        <w:sym w:font="Symbol" w:char="F06C"/>
      </w:r>
      <w:r w:rsidR="00326F4B" w:rsidRPr="00057D55">
        <w:rPr>
          <w:lang w:val="ru-RU"/>
        </w:rPr>
        <w:t>)</w:t>
      </w:r>
      <w:r>
        <w:rPr>
          <w:lang w:val="ru-RU"/>
        </w:rPr>
        <w:t>,</w:t>
      </w:r>
      <w:r w:rsidR="00326F4B" w:rsidRPr="00057D55">
        <w:rPr>
          <w:lang w:val="ru-RU"/>
        </w:rPr>
        <w:t xml:space="preserve"> </w:t>
      </w:r>
      <w:r>
        <w:rPr>
          <w:lang w:val="ru-RU"/>
        </w:rPr>
        <w:t>питаемых токами, имеющими одинаковую амплитуду и фазу</w:t>
      </w:r>
      <w:r w:rsidR="00326F4B" w:rsidRPr="00057D55">
        <w:rPr>
          <w:lang w:val="ru-RU"/>
        </w:rPr>
        <w:t>.</w:t>
      </w:r>
    </w:p>
    <w:p w:rsidR="00326F4B" w:rsidRPr="00057D55" w:rsidRDefault="00DE080D" w:rsidP="00326F4B">
      <w:pPr>
        <w:pStyle w:val="FigureNo"/>
        <w:rPr>
          <w:lang w:val="ru-RU"/>
        </w:rPr>
      </w:pPr>
      <w:r>
        <w:rPr>
          <w:lang w:val="ru-RU"/>
        </w:rPr>
        <w:t>рисунок</w:t>
      </w:r>
      <w:r w:rsidR="00326F4B" w:rsidRPr="00057D55">
        <w:rPr>
          <w:lang w:val="ru-RU"/>
        </w:rPr>
        <w:t xml:space="preserve"> 7</w:t>
      </w:r>
    </w:p>
    <w:p w:rsidR="00326F4B" w:rsidRPr="00DE080D" w:rsidRDefault="00DE080D" w:rsidP="00326F4B">
      <w:pPr>
        <w:pStyle w:val="Figuretitle"/>
        <w:keepLines/>
        <w:rPr>
          <w:lang w:val="ru-RU"/>
        </w:rPr>
      </w:pPr>
      <w:r>
        <w:rPr>
          <w:lang w:val="ru-RU"/>
        </w:rPr>
        <w:t>Вертикальная антенная решетка из горизонтальных диполей</w:t>
      </w:r>
    </w:p>
    <w:p w:rsidR="00326F4B" w:rsidRPr="00FC0BB3" w:rsidRDefault="004C48E0" w:rsidP="00326F4B">
      <w:pPr>
        <w:pStyle w:val="Figure"/>
        <w:rPr>
          <w:lang w:val="en-US"/>
        </w:rPr>
      </w:pPr>
      <w:r>
        <w:rPr>
          <w:lang w:val="en-US"/>
        </w:rPr>
        <w:object w:dxaOrig="7125" w:dyaOrig="6233">
          <v:shape id="_x0000_i1032" type="#_x0000_t75" style="width:226.35pt;height:197pt" o:ole="">
            <v:imagedata r:id="rId29" o:title=""/>
          </v:shape>
          <o:OLEObject Type="Embed" ProgID="CorelDRAW.Graphic.14" ShapeID="_x0000_i1032" DrawAspect="Content" ObjectID="_1444831584" r:id="rId30"/>
        </w:object>
      </w:r>
    </w:p>
    <w:p w:rsidR="00326F4B" w:rsidRPr="00057D55" w:rsidRDefault="00591301" w:rsidP="00DE080D">
      <w:pPr>
        <w:keepNext/>
        <w:keepLines/>
        <w:rPr>
          <w:lang w:val="ru-RU"/>
        </w:rPr>
      </w:pPr>
      <w:r>
        <w:rPr>
          <w:lang w:val="ru-RU"/>
        </w:rPr>
        <w:lastRenderedPageBreak/>
        <w:t xml:space="preserve">Типичные </w:t>
      </w:r>
      <w:r w:rsidR="00DE080D">
        <w:rPr>
          <w:lang w:val="ru-RU"/>
        </w:rPr>
        <w:t>диаграммы направленности решетки этого типа (в плоскости</w:t>
      </w:r>
      <w:r w:rsidR="00326F4B" w:rsidRPr="00057D55">
        <w:rPr>
          <w:lang w:val="ru-RU"/>
        </w:rPr>
        <w:t xml:space="preserve"> </w:t>
      </w:r>
      <w:r w:rsidR="00326F4B" w:rsidRPr="00DE080D">
        <w:rPr>
          <w:i/>
          <w:iCs/>
          <w:lang w:val="en-US"/>
        </w:rPr>
        <w:t>x</w:t>
      </w:r>
      <w:r w:rsidR="00326F4B" w:rsidRPr="00057D55">
        <w:rPr>
          <w:i/>
          <w:iCs/>
          <w:lang w:val="ru-RU"/>
        </w:rPr>
        <w:t>-</w:t>
      </w:r>
      <w:r w:rsidR="00326F4B" w:rsidRPr="00DE080D">
        <w:rPr>
          <w:i/>
          <w:iCs/>
          <w:lang w:val="en-US"/>
        </w:rPr>
        <w:t>z</w:t>
      </w:r>
      <w:r w:rsidR="00326F4B" w:rsidRPr="00057D55">
        <w:rPr>
          <w:lang w:val="ru-RU"/>
        </w:rPr>
        <w:t xml:space="preserve">) </w:t>
      </w:r>
      <w:r w:rsidR="00DE080D">
        <w:rPr>
          <w:lang w:val="ru-RU"/>
        </w:rPr>
        <w:t>представлены на рисунке </w:t>
      </w:r>
      <w:r w:rsidR="00326F4B" w:rsidRPr="00057D55">
        <w:rPr>
          <w:lang w:val="ru-RU"/>
        </w:rPr>
        <w:t>8.</w:t>
      </w:r>
    </w:p>
    <w:p w:rsidR="00326F4B" w:rsidRPr="00057D55" w:rsidRDefault="00DE080D" w:rsidP="00326F4B">
      <w:pPr>
        <w:pStyle w:val="FigureNo"/>
        <w:rPr>
          <w:lang w:val="ru-RU"/>
        </w:rPr>
      </w:pPr>
      <w:r>
        <w:rPr>
          <w:lang w:val="ru-RU"/>
        </w:rPr>
        <w:t>рисунок</w:t>
      </w:r>
      <w:r w:rsidR="00326F4B" w:rsidRPr="00057D55">
        <w:rPr>
          <w:lang w:val="ru-RU"/>
        </w:rPr>
        <w:t xml:space="preserve"> 8</w:t>
      </w:r>
    </w:p>
    <w:p w:rsidR="00326F4B" w:rsidRPr="00DE080D" w:rsidRDefault="00DE080D" w:rsidP="00326F4B">
      <w:pPr>
        <w:pStyle w:val="Figuretitle"/>
        <w:keepLines/>
        <w:rPr>
          <w:lang w:val="ru-RU"/>
        </w:rPr>
      </w:pPr>
      <w:r>
        <w:rPr>
          <w:lang w:val="ru-RU"/>
        </w:rPr>
        <w:t>Влияние группирования в ярусы нескольких точечных источников, имеющих равные токи и фазы</w:t>
      </w:r>
    </w:p>
    <w:p w:rsidR="00326F4B" w:rsidRPr="00FC0BB3" w:rsidRDefault="004C48E0" w:rsidP="00326F4B">
      <w:pPr>
        <w:pStyle w:val="Figure"/>
        <w:rPr>
          <w:lang w:val="en-US"/>
        </w:rPr>
      </w:pPr>
      <w:r>
        <w:rPr>
          <w:lang w:val="en-US"/>
        </w:rPr>
        <w:object w:dxaOrig="6421" w:dyaOrig="12003">
          <v:shape id="_x0000_i1033" type="#_x0000_t75" style="width:201pt;height:376.15pt" o:ole="">
            <v:imagedata r:id="rId31" o:title=""/>
          </v:shape>
          <o:OLEObject Type="Embed" ProgID="CorelDRAW.Graphic.14" ShapeID="_x0000_i1033" DrawAspect="Content" ObjectID="_1444831585" r:id="rId32"/>
        </w:object>
      </w:r>
    </w:p>
    <w:p w:rsidR="00326F4B" w:rsidRPr="00057D55" w:rsidRDefault="00DE080D" w:rsidP="00DE080D">
      <w:pPr>
        <w:rPr>
          <w:lang w:val="ru-RU"/>
        </w:rPr>
      </w:pPr>
      <w:r>
        <w:rPr>
          <w:lang w:val="ru-RU"/>
        </w:rPr>
        <w:t>Важно отметить, что коэффициент усиления антенной решетки зависит от числа элементов и их разнесения (и, следовательно, от длины решетки</w:t>
      </w:r>
      <w:r w:rsidR="00326F4B" w:rsidRPr="00057D55">
        <w:rPr>
          <w:lang w:val="ru-RU"/>
        </w:rPr>
        <w:t>).</w:t>
      </w:r>
    </w:p>
    <w:p w:rsidR="00326F4B" w:rsidRPr="00057D55" w:rsidRDefault="00DE080D" w:rsidP="00481E66">
      <w:pPr>
        <w:rPr>
          <w:lang w:val="ru-RU"/>
        </w:rPr>
      </w:pPr>
      <w:proofErr w:type="gramStart"/>
      <w:r>
        <w:rPr>
          <w:lang w:val="ru-RU"/>
        </w:rPr>
        <w:t xml:space="preserve">Эти соотношения представлены на рисунке </w:t>
      </w:r>
      <w:r w:rsidR="00326F4B" w:rsidRPr="00057D55">
        <w:rPr>
          <w:lang w:val="ru-RU"/>
        </w:rPr>
        <w:t xml:space="preserve">9, </w:t>
      </w:r>
      <w:r>
        <w:rPr>
          <w:lang w:val="ru-RU"/>
        </w:rPr>
        <w:t>и из этого рисунка видно, что в зависимости от значения </w:t>
      </w:r>
      <w:r w:rsidR="00326F4B" w:rsidRPr="008B29A0">
        <w:rPr>
          <w:i/>
          <w:lang w:val="en-US"/>
        </w:rPr>
        <w:t>n</w:t>
      </w:r>
      <w:r w:rsidR="00481E66">
        <w:rPr>
          <w:lang w:val="ru-RU"/>
        </w:rPr>
        <w:t xml:space="preserve"> оптимальное разнесение находится в диапазоне </w:t>
      </w:r>
      <w:r w:rsidR="00326F4B" w:rsidRPr="00057D55">
        <w:rPr>
          <w:lang w:val="ru-RU"/>
        </w:rPr>
        <w:t>0</w:t>
      </w:r>
      <w:r w:rsidR="00481E66">
        <w:rPr>
          <w:lang w:val="ru-RU"/>
        </w:rPr>
        <w:t>,</w:t>
      </w:r>
      <w:r w:rsidR="00326F4B" w:rsidRPr="00057D55">
        <w:rPr>
          <w:lang w:val="ru-RU"/>
        </w:rPr>
        <w:t>65</w:t>
      </w:r>
      <w:r w:rsidR="00481E66" w:rsidRPr="00057D55">
        <w:rPr>
          <w:lang w:val="ru-RU"/>
        </w:rPr>
        <w:t>–0</w:t>
      </w:r>
      <w:r w:rsidR="00481E66">
        <w:rPr>
          <w:lang w:val="ru-RU"/>
        </w:rPr>
        <w:t>,</w:t>
      </w:r>
      <w:r w:rsidR="00326F4B" w:rsidRPr="00057D55">
        <w:rPr>
          <w:lang w:val="ru-RU"/>
        </w:rPr>
        <w:t>95</w:t>
      </w:r>
      <w:r w:rsidR="00481E66">
        <w:rPr>
          <w:lang w:val="ru-RU"/>
        </w:rPr>
        <w:t> </w:t>
      </w:r>
      <w:r w:rsidR="00326F4B">
        <w:rPr>
          <w:rFonts w:asciiTheme="majorBidi" w:hAnsiTheme="majorBidi" w:cstheme="majorBidi"/>
        </w:rPr>
        <w:sym w:font="Symbol" w:char="F06C"/>
      </w:r>
      <w:r w:rsidR="00326F4B" w:rsidRPr="00057D55">
        <w:rPr>
          <w:lang w:val="ru-RU"/>
        </w:rPr>
        <w:t xml:space="preserve">. </w:t>
      </w:r>
      <w:r w:rsidR="00481E66">
        <w:rPr>
          <w:lang w:val="ru-RU"/>
        </w:rPr>
        <w:t>Следует подчеркнуть, что такое оптимальное разнесение зависит от частоты и что, если антенная система разработана для работы в широкой полосе (или в соседних каналах), необходимо использовать защитный запас, чтобы избежать чрезмерного снижения коэффициента усиления, которое происходит</w:t>
      </w:r>
      <w:proofErr w:type="gramEnd"/>
      <w:r w:rsidR="00481E66">
        <w:rPr>
          <w:lang w:val="ru-RU"/>
        </w:rPr>
        <w:t xml:space="preserve"> </w:t>
      </w:r>
      <w:proofErr w:type="gramStart"/>
      <w:r w:rsidR="00481E66">
        <w:rPr>
          <w:lang w:val="ru-RU"/>
        </w:rPr>
        <w:t>при значениях разнесения, превышающих оптимальные</w:t>
      </w:r>
      <w:r w:rsidR="00326F4B" w:rsidRPr="00057D55">
        <w:rPr>
          <w:lang w:val="ru-RU"/>
        </w:rPr>
        <w:t>.</w:t>
      </w:r>
      <w:proofErr w:type="gramEnd"/>
      <w:r w:rsidR="00481E66">
        <w:rPr>
          <w:lang w:val="ru-RU"/>
        </w:rPr>
        <w:t xml:space="preserve"> Обычно значения разнесения для антенной решетки такого типа для отдельных панельных антенн с числом элементов </w:t>
      </w:r>
      <w:r w:rsidR="00326F4B" w:rsidRPr="008B29A0">
        <w:rPr>
          <w:i/>
          <w:lang w:val="en-US"/>
        </w:rPr>
        <w:t>n</w:t>
      </w:r>
      <w:r w:rsidR="00326F4B" w:rsidRPr="00057D55">
        <w:rPr>
          <w:lang w:val="ru-RU"/>
        </w:rPr>
        <w:t xml:space="preserve"> </w:t>
      </w:r>
      <w:r w:rsidR="00481E66">
        <w:rPr>
          <w:lang w:val="ru-RU"/>
        </w:rPr>
        <w:t>не менее</w:t>
      </w:r>
      <w:r w:rsidR="00326F4B" w:rsidRPr="00057D55">
        <w:rPr>
          <w:lang w:val="ru-RU"/>
        </w:rPr>
        <w:t xml:space="preserve"> 4 </w:t>
      </w:r>
      <w:r w:rsidR="00481E66">
        <w:rPr>
          <w:lang w:val="ru-RU"/>
        </w:rPr>
        <w:t>составляют примерно</w:t>
      </w:r>
      <w:r w:rsidR="00326F4B" w:rsidRPr="00057D55">
        <w:rPr>
          <w:lang w:val="ru-RU"/>
        </w:rPr>
        <w:t xml:space="preserve"> 0</w:t>
      </w:r>
      <w:r w:rsidR="00481E66">
        <w:rPr>
          <w:lang w:val="ru-RU"/>
        </w:rPr>
        <w:t>,</w:t>
      </w:r>
      <w:r w:rsidR="00326F4B" w:rsidRPr="00057D55">
        <w:rPr>
          <w:lang w:val="ru-RU"/>
        </w:rPr>
        <w:t>5</w:t>
      </w:r>
      <w:r w:rsidR="00481E66">
        <w:rPr>
          <w:lang w:val="ru-RU"/>
        </w:rPr>
        <w:t> </w:t>
      </w:r>
      <w:r w:rsidR="00326F4B">
        <w:rPr>
          <w:rFonts w:asciiTheme="majorBidi" w:hAnsiTheme="majorBidi" w:cstheme="majorBidi"/>
        </w:rPr>
        <w:sym w:font="Symbol" w:char="F06C"/>
      </w:r>
      <w:r w:rsidR="00326F4B" w:rsidRPr="00057D55">
        <w:rPr>
          <w:lang w:val="ru-RU"/>
        </w:rPr>
        <w:t>.</w:t>
      </w:r>
    </w:p>
    <w:p w:rsidR="00326F4B" w:rsidRPr="00057D55" w:rsidRDefault="00481E66" w:rsidP="00326F4B">
      <w:pPr>
        <w:pStyle w:val="FigureNo"/>
        <w:rPr>
          <w:lang w:val="ru-RU"/>
        </w:rPr>
      </w:pPr>
      <w:r>
        <w:rPr>
          <w:lang w:val="ru-RU"/>
        </w:rPr>
        <w:lastRenderedPageBreak/>
        <w:t>рисунок</w:t>
      </w:r>
      <w:r w:rsidR="00326F4B" w:rsidRPr="00057D55">
        <w:rPr>
          <w:lang w:val="ru-RU"/>
        </w:rPr>
        <w:t xml:space="preserve"> 9</w:t>
      </w:r>
    </w:p>
    <w:p w:rsidR="00326F4B" w:rsidRPr="00481E66" w:rsidRDefault="00481E66" w:rsidP="00481E66">
      <w:pPr>
        <w:pStyle w:val="Figuretitle"/>
        <w:keepLines/>
        <w:rPr>
          <w:lang w:val="ru-RU"/>
        </w:rPr>
      </w:pPr>
      <w:r>
        <w:rPr>
          <w:lang w:val="ru-RU"/>
        </w:rPr>
        <w:t xml:space="preserve">Коэффициенты усиления вертикальной антенной решетки из горизонтальных диполей </w:t>
      </w:r>
      <w:r>
        <w:rPr>
          <w:lang w:val="ru-RU"/>
        </w:rPr>
        <w:br/>
        <w:t>(без рефлектора) в зависимости от числа элементов</w:t>
      </w:r>
      <w:r w:rsidR="00326F4B" w:rsidRPr="00057D55">
        <w:rPr>
          <w:lang w:val="ru-RU"/>
        </w:rPr>
        <w:t xml:space="preserve"> </w:t>
      </w:r>
      <w:r w:rsidR="00326F4B">
        <w:rPr>
          <w:i/>
          <w:iCs/>
          <w:lang w:val="en-US"/>
        </w:rPr>
        <w:t>n</w:t>
      </w:r>
      <w:r w:rsidR="00326F4B" w:rsidRPr="00057D55">
        <w:rPr>
          <w:lang w:val="ru-RU"/>
        </w:rPr>
        <w:t xml:space="preserve"> </w:t>
      </w:r>
      <w:r>
        <w:rPr>
          <w:lang w:val="ru-RU"/>
        </w:rPr>
        <w:t>и их разнесения</w:t>
      </w:r>
      <w:r w:rsidR="00326F4B" w:rsidRPr="00057D55">
        <w:rPr>
          <w:lang w:val="ru-RU"/>
        </w:rPr>
        <w:t xml:space="preserve"> </w:t>
      </w:r>
      <w:r w:rsidR="00326F4B">
        <w:rPr>
          <w:i/>
          <w:iCs/>
          <w:lang w:val="en-US"/>
        </w:rPr>
        <w:t>s</w:t>
      </w:r>
      <w:r w:rsidR="00326F4B" w:rsidRPr="00057D55">
        <w:rPr>
          <w:lang w:val="ru-RU"/>
        </w:rPr>
        <w:t xml:space="preserve">. </w:t>
      </w:r>
      <w:r>
        <w:rPr>
          <w:lang w:val="ru-RU"/>
        </w:rPr>
        <w:br/>
        <w:t>Коэффициент усиления относится к единичному элементу</w:t>
      </w:r>
    </w:p>
    <w:p w:rsidR="00326F4B" w:rsidRPr="00FC0BB3" w:rsidRDefault="00591301" w:rsidP="00326F4B">
      <w:pPr>
        <w:pStyle w:val="Figure"/>
        <w:rPr>
          <w:lang w:val="en-US"/>
        </w:rPr>
      </w:pPr>
      <w:r>
        <w:rPr>
          <w:lang w:val="en-US"/>
        </w:rPr>
        <w:object w:dxaOrig="9943" w:dyaOrig="9142">
          <v:shape id="_x0000_i1034" type="#_x0000_t75" style="width:309.9pt;height:285.1pt" o:ole="">
            <v:imagedata r:id="rId33" o:title=""/>
          </v:shape>
          <o:OLEObject Type="Embed" ProgID="CorelDRAW.Graphic.14" ShapeID="_x0000_i1034" DrawAspect="Content" ObjectID="_1444831586" r:id="rId34"/>
        </w:object>
      </w:r>
    </w:p>
    <w:p w:rsidR="00326F4B" w:rsidRPr="00057D55" w:rsidRDefault="00481E66" w:rsidP="00326F4B">
      <w:pPr>
        <w:rPr>
          <w:lang w:val="ru-RU"/>
        </w:rPr>
      </w:pPr>
      <w:r>
        <w:rPr>
          <w:lang w:val="ru-RU"/>
        </w:rPr>
        <w:t xml:space="preserve">Однако при объединении отдельных излучателей (диполей) в антенную решетку, разработчик может выбрать значения, ближе к </w:t>
      </w:r>
      <w:proofErr w:type="gramStart"/>
      <w:r>
        <w:rPr>
          <w:lang w:val="ru-RU"/>
        </w:rPr>
        <w:t>оптимальным</w:t>
      </w:r>
      <w:proofErr w:type="gramEnd"/>
      <w:r w:rsidR="00326F4B" w:rsidRPr="00057D55">
        <w:rPr>
          <w:lang w:val="ru-RU"/>
        </w:rPr>
        <w:t>.</w:t>
      </w:r>
    </w:p>
    <w:p w:rsidR="00326F4B" w:rsidRPr="00481E66" w:rsidRDefault="00481E66" w:rsidP="00326F4B">
      <w:pPr>
        <w:rPr>
          <w:lang w:val="ru-RU"/>
        </w:rPr>
      </w:pPr>
      <w:r>
        <w:rPr>
          <w:i/>
          <w:lang w:val="ru-RU"/>
        </w:rPr>
        <w:t>Ненаправленные коллинеарные антенные решетки</w:t>
      </w:r>
    </w:p>
    <w:p w:rsidR="00326F4B" w:rsidRPr="00057D55" w:rsidRDefault="00481E66" w:rsidP="00481E66">
      <w:pPr>
        <w:rPr>
          <w:lang w:val="ru-RU"/>
        </w:rPr>
      </w:pPr>
      <w:r>
        <w:rPr>
          <w:lang w:val="ru-RU"/>
        </w:rPr>
        <w:t xml:space="preserve">Ненаправленные коллинеарные антенные решетки состоят из вертикальных </w:t>
      </w:r>
      <w:proofErr w:type="gramStart"/>
      <w:r>
        <w:rPr>
          <w:lang w:val="ru-RU"/>
        </w:rPr>
        <w:t>ярусов</w:t>
      </w:r>
      <w:proofErr w:type="gramEnd"/>
      <w:r>
        <w:rPr>
          <w:lang w:val="ru-RU"/>
        </w:rPr>
        <w:t xml:space="preserve"> разнесенных на равное расстояние вертикальных диполей, питаемых токами, имеющими одинаковую амплитуду и фазу</w:t>
      </w:r>
      <w:r w:rsidR="00326F4B" w:rsidRPr="00057D55">
        <w:rPr>
          <w:lang w:val="ru-RU"/>
        </w:rPr>
        <w:t xml:space="preserve"> (</w:t>
      </w:r>
      <w:r>
        <w:rPr>
          <w:lang w:val="ru-RU"/>
        </w:rPr>
        <w:t xml:space="preserve">см. рисунок </w:t>
      </w:r>
      <w:r w:rsidR="00326F4B" w:rsidRPr="00057D55">
        <w:rPr>
          <w:lang w:val="ru-RU"/>
        </w:rPr>
        <w:t>10).</w:t>
      </w:r>
    </w:p>
    <w:p w:rsidR="00326F4B" w:rsidRPr="00057D55" w:rsidRDefault="002B558A" w:rsidP="002B558A">
      <w:pPr>
        <w:rPr>
          <w:lang w:val="ru-RU"/>
        </w:rPr>
      </w:pPr>
      <w:r>
        <w:rPr>
          <w:lang w:val="ru-RU"/>
        </w:rPr>
        <w:t>Такая конфигурация предполагает ненаправленную азимутальную диаграмму излучения и направленную диаграмму излучения в вертикальной плоскости. Общий коэффициент усиления зависит от числа элементов</w:t>
      </w:r>
      <w:r w:rsidR="00326F4B" w:rsidRPr="00057D55">
        <w:rPr>
          <w:lang w:val="ru-RU"/>
        </w:rPr>
        <w:t xml:space="preserve"> </w:t>
      </w:r>
      <w:r w:rsidR="00326F4B" w:rsidRPr="008B29A0">
        <w:rPr>
          <w:i/>
          <w:lang w:val="en-US"/>
        </w:rPr>
        <w:t>n</w:t>
      </w:r>
      <w:r w:rsidR="00326F4B" w:rsidRPr="00057D55">
        <w:rPr>
          <w:lang w:val="ru-RU"/>
        </w:rPr>
        <w:t xml:space="preserve"> </w:t>
      </w:r>
      <w:r>
        <w:rPr>
          <w:lang w:val="ru-RU"/>
        </w:rPr>
        <w:t>и их разнесения</w:t>
      </w:r>
      <w:r w:rsidR="00326F4B" w:rsidRPr="00057D55">
        <w:rPr>
          <w:lang w:val="ru-RU"/>
        </w:rPr>
        <w:t xml:space="preserve"> </w:t>
      </w:r>
      <w:r w:rsidR="00326F4B" w:rsidRPr="008B29A0">
        <w:rPr>
          <w:i/>
          <w:lang w:val="en-US"/>
        </w:rPr>
        <w:t>s</w:t>
      </w:r>
      <w:r w:rsidR="00326F4B" w:rsidRPr="00057D55">
        <w:rPr>
          <w:lang w:val="ru-RU"/>
        </w:rPr>
        <w:t xml:space="preserve">, </w:t>
      </w:r>
      <w:r>
        <w:rPr>
          <w:lang w:val="ru-RU"/>
        </w:rPr>
        <w:t>как показано на рисунке</w:t>
      </w:r>
      <w:r w:rsidR="00326F4B" w:rsidRPr="00057D55">
        <w:rPr>
          <w:lang w:val="ru-RU"/>
        </w:rPr>
        <w:t xml:space="preserve"> 11.</w:t>
      </w:r>
    </w:p>
    <w:p w:rsidR="00326F4B" w:rsidRPr="002B558A" w:rsidRDefault="002B558A" w:rsidP="002B558A">
      <w:pPr>
        <w:rPr>
          <w:lang w:val="ru-RU"/>
        </w:rPr>
      </w:pPr>
      <w:r>
        <w:rPr>
          <w:lang w:val="ru-RU"/>
        </w:rPr>
        <w:t xml:space="preserve">Такой тип структуры излучения широко используется в диапазоне </w:t>
      </w:r>
      <w:proofErr w:type="spellStart"/>
      <w:r>
        <w:rPr>
          <w:lang w:val="ru-RU"/>
        </w:rPr>
        <w:t>ОВЧ</w:t>
      </w:r>
      <w:proofErr w:type="spellEnd"/>
      <w:r>
        <w:rPr>
          <w:lang w:val="ru-RU"/>
        </w:rPr>
        <w:t xml:space="preserve">, особенно для ненаправленных антенных систем в </w:t>
      </w:r>
      <w:proofErr w:type="spellStart"/>
      <w:r>
        <w:rPr>
          <w:lang w:val="ru-RU"/>
        </w:rPr>
        <w:t>ЧМ</w:t>
      </w:r>
      <w:proofErr w:type="spellEnd"/>
      <w:r>
        <w:rPr>
          <w:lang w:val="ru-RU"/>
        </w:rPr>
        <w:t xml:space="preserve"> радиовещании (см. также п. </w:t>
      </w:r>
      <w:r w:rsidR="00326F4B" w:rsidRPr="00057D55">
        <w:rPr>
          <w:lang w:val="ru-RU"/>
        </w:rPr>
        <w:t xml:space="preserve">7.3.1). </w:t>
      </w:r>
      <w:r>
        <w:rPr>
          <w:lang w:val="ru-RU"/>
        </w:rPr>
        <w:t>Она обычно разрабатывается путем объединения отдельных источников (очень часто петлевые симметричные вибраторы), и следует осторожно выбирать оптимальное разнесение</w:t>
      </w:r>
      <w:r w:rsidR="00326F4B" w:rsidRPr="00057D55">
        <w:rPr>
          <w:lang w:val="ru-RU"/>
        </w:rPr>
        <w:t>.</w:t>
      </w:r>
      <w:r>
        <w:rPr>
          <w:lang w:val="ru-RU"/>
        </w:rPr>
        <w:t xml:space="preserve"> Для случая многоканальной работы необходимо предусмотреть соответствующий запас.</w:t>
      </w:r>
    </w:p>
    <w:p w:rsidR="00326F4B" w:rsidRPr="00057D55" w:rsidRDefault="002B558A" w:rsidP="00326F4B">
      <w:pPr>
        <w:pStyle w:val="FigureNo"/>
        <w:rPr>
          <w:lang w:val="ru-RU"/>
        </w:rPr>
      </w:pPr>
      <w:r>
        <w:rPr>
          <w:lang w:val="ru-RU"/>
        </w:rPr>
        <w:lastRenderedPageBreak/>
        <w:t>рисунок</w:t>
      </w:r>
      <w:r w:rsidR="00326F4B" w:rsidRPr="00057D55">
        <w:rPr>
          <w:lang w:val="ru-RU"/>
        </w:rPr>
        <w:t xml:space="preserve"> 10</w:t>
      </w:r>
    </w:p>
    <w:p w:rsidR="00326F4B" w:rsidRPr="002B558A" w:rsidRDefault="002B558A" w:rsidP="00326F4B">
      <w:pPr>
        <w:pStyle w:val="Figuretitle"/>
        <w:keepLines/>
        <w:rPr>
          <w:lang w:val="ru-RU"/>
        </w:rPr>
      </w:pPr>
      <w:r>
        <w:rPr>
          <w:lang w:val="ru-RU"/>
        </w:rPr>
        <w:t>Ненаправленные коллинеарные антенные решетки</w:t>
      </w:r>
    </w:p>
    <w:p w:rsidR="00326F4B" w:rsidRPr="00FC0BB3" w:rsidRDefault="003976B1" w:rsidP="00326F4B">
      <w:pPr>
        <w:pStyle w:val="Figure"/>
        <w:rPr>
          <w:lang w:val="en-US"/>
        </w:rPr>
      </w:pPr>
      <w:r>
        <w:rPr>
          <w:lang w:val="en-US"/>
        </w:rPr>
        <w:object w:dxaOrig="7515" w:dyaOrig="8143">
          <v:shape id="_x0000_i1035" type="#_x0000_t75" style="width:239.05pt;height:259.2pt" o:ole="">
            <v:imagedata r:id="rId35" o:title=""/>
          </v:shape>
          <o:OLEObject Type="Embed" ProgID="CorelDRAW.Graphic.14" ShapeID="_x0000_i1035" DrawAspect="Content" ObjectID="_1444831587" r:id="rId36"/>
        </w:object>
      </w:r>
    </w:p>
    <w:p w:rsidR="00326F4B" w:rsidRPr="00057D55" w:rsidRDefault="002B558A" w:rsidP="00326F4B">
      <w:pPr>
        <w:pStyle w:val="FigureNo"/>
        <w:rPr>
          <w:lang w:val="ru-RU"/>
        </w:rPr>
      </w:pPr>
      <w:r>
        <w:rPr>
          <w:lang w:val="ru-RU"/>
        </w:rPr>
        <w:t>рисунок</w:t>
      </w:r>
      <w:r w:rsidR="00326F4B" w:rsidRPr="00057D55">
        <w:rPr>
          <w:lang w:val="ru-RU"/>
        </w:rPr>
        <w:t xml:space="preserve"> 11</w:t>
      </w:r>
    </w:p>
    <w:p w:rsidR="00326F4B" w:rsidRPr="002B558A" w:rsidRDefault="002B558A" w:rsidP="002B558A">
      <w:pPr>
        <w:pStyle w:val="Figuretitle"/>
        <w:keepLines/>
        <w:rPr>
          <w:lang w:val="ru-RU"/>
        </w:rPr>
      </w:pPr>
      <w:r>
        <w:rPr>
          <w:lang w:val="ru-RU"/>
        </w:rPr>
        <w:t>Коэффициент усиления вертикальной коллинеарной решетки в зависимости от числа элементов</w:t>
      </w:r>
      <w:r w:rsidR="00326F4B" w:rsidRPr="00057D55">
        <w:rPr>
          <w:lang w:val="ru-RU"/>
        </w:rPr>
        <w:t xml:space="preserve"> </w:t>
      </w:r>
      <w:r w:rsidR="00326F4B">
        <w:rPr>
          <w:i/>
          <w:iCs/>
          <w:lang w:val="en-US"/>
        </w:rPr>
        <w:t>n</w:t>
      </w:r>
      <w:r w:rsidR="00326F4B" w:rsidRPr="00057D55">
        <w:rPr>
          <w:lang w:val="ru-RU"/>
        </w:rPr>
        <w:t xml:space="preserve"> </w:t>
      </w:r>
      <w:r w:rsidR="00326F4B" w:rsidRPr="00057D55">
        <w:rPr>
          <w:lang w:val="ru-RU"/>
        </w:rPr>
        <w:br/>
      </w:r>
      <w:r>
        <w:rPr>
          <w:lang w:val="ru-RU"/>
        </w:rPr>
        <w:t>и их разнесения</w:t>
      </w:r>
      <w:r w:rsidR="00326F4B" w:rsidRPr="00057D55">
        <w:rPr>
          <w:lang w:val="ru-RU"/>
        </w:rPr>
        <w:t xml:space="preserve"> </w:t>
      </w:r>
      <w:r w:rsidR="00326F4B">
        <w:rPr>
          <w:i/>
          <w:iCs/>
          <w:lang w:val="en-US"/>
        </w:rPr>
        <w:t>s</w:t>
      </w:r>
      <w:r w:rsidR="00326F4B" w:rsidRPr="00057D55">
        <w:rPr>
          <w:lang w:val="ru-RU"/>
        </w:rPr>
        <w:t xml:space="preserve">. </w:t>
      </w:r>
      <w:r>
        <w:rPr>
          <w:lang w:val="ru-RU"/>
        </w:rPr>
        <w:t>Коэффициент усиления относится к единичному элементу</w:t>
      </w:r>
    </w:p>
    <w:p w:rsidR="00326F4B" w:rsidRPr="00FC0BB3" w:rsidRDefault="003976B1" w:rsidP="00326F4B">
      <w:pPr>
        <w:pStyle w:val="Figure"/>
        <w:rPr>
          <w:lang w:val="en-US"/>
        </w:rPr>
      </w:pPr>
      <w:r>
        <w:rPr>
          <w:lang w:val="en-US"/>
        </w:rPr>
        <w:object w:dxaOrig="9943" w:dyaOrig="8239">
          <v:shape id="_x0000_i1036" type="#_x0000_t75" style="width:303.55pt;height:252.3pt" o:ole="">
            <v:imagedata r:id="rId37" o:title=""/>
          </v:shape>
          <o:OLEObject Type="Embed" ProgID="CorelDRAW.Graphic.14" ShapeID="_x0000_i1036" DrawAspect="Content" ObjectID="_1444831588" r:id="rId38"/>
        </w:object>
      </w:r>
    </w:p>
    <w:p w:rsidR="00326F4B" w:rsidRPr="002B558A" w:rsidRDefault="00326F4B" w:rsidP="002B558A">
      <w:pPr>
        <w:pStyle w:val="Heading3"/>
        <w:rPr>
          <w:lang w:val="ru-RU"/>
        </w:rPr>
      </w:pPr>
      <w:bookmarkStart w:id="57" w:name="_Toc369681692"/>
      <w:bookmarkStart w:id="58" w:name="_Toc369684243"/>
      <w:r w:rsidRPr="00057D55">
        <w:rPr>
          <w:lang w:val="ru-RU"/>
        </w:rPr>
        <w:t>6.1.1</w:t>
      </w:r>
      <w:r w:rsidRPr="00057D55">
        <w:rPr>
          <w:lang w:val="ru-RU"/>
        </w:rPr>
        <w:tab/>
      </w:r>
      <w:r w:rsidR="002B558A">
        <w:rPr>
          <w:lang w:val="ru-RU"/>
        </w:rPr>
        <w:t>Линейные антенные решетки с пассивными элементами</w:t>
      </w:r>
      <w:bookmarkEnd w:id="57"/>
      <w:bookmarkEnd w:id="58"/>
    </w:p>
    <w:p w:rsidR="00326F4B" w:rsidRPr="00057D55" w:rsidRDefault="002B558A" w:rsidP="00326F4B">
      <w:pPr>
        <w:rPr>
          <w:lang w:val="ru-RU"/>
        </w:rPr>
      </w:pPr>
      <w:r>
        <w:rPr>
          <w:lang w:val="ru-RU"/>
        </w:rPr>
        <w:t>В линейных антенных решетках с пассивными элементами электромагнитное поле, излучаемое возбуждаемым элементом, создается токами, протекающими в пассивных элементах</w:t>
      </w:r>
      <w:r w:rsidR="00326F4B" w:rsidRPr="00057D55">
        <w:rPr>
          <w:lang w:val="ru-RU"/>
        </w:rPr>
        <w:t>.</w:t>
      </w:r>
    </w:p>
    <w:p w:rsidR="00326F4B" w:rsidRPr="00057D55" w:rsidRDefault="002B558A" w:rsidP="00326F4B">
      <w:pPr>
        <w:rPr>
          <w:lang w:val="ru-RU"/>
        </w:rPr>
      </w:pPr>
      <w:r>
        <w:rPr>
          <w:lang w:val="ru-RU"/>
        </w:rPr>
        <w:t xml:space="preserve">В </w:t>
      </w:r>
      <w:proofErr w:type="spellStart"/>
      <w:r>
        <w:rPr>
          <w:lang w:val="ru-RU"/>
        </w:rPr>
        <w:t>ОВЧ</w:t>
      </w:r>
      <w:proofErr w:type="spellEnd"/>
      <w:r>
        <w:rPr>
          <w:lang w:val="ru-RU"/>
        </w:rPr>
        <w:t xml:space="preserve"> и УВЧ диапазонах наиболее важным применением антенной решетки с пассивными элементами является применение, которое представлено </w:t>
      </w:r>
      <w:proofErr w:type="spellStart"/>
      <w:r>
        <w:rPr>
          <w:lang w:val="ru-RU"/>
        </w:rPr>
        <w:t>директорной</w:t>
      </w:r>
      <w:proofErr w:type="spellEnd"/>
      <w:r>
        <w:rPr>
          <w:lang w:val="ru-RU"/>
        </w:rPr>
        <w:t xml:space="preserve"> антенной, схематически показанной на рисунке 12</w:t>
      </w:r>
      <w:r w:rsidR="00326F4B" w:rsidRPr="00057D55">
        <w:rPr>
          <w:lang w:val="ru-RU"/>
        </w:rPr>
        <w:t>.</w:t>
      </w:r>
    </w:p>
    <w:p w:rsidR="00326F4B" w:rsidRPr="00057D55" w:rsidRDefault="002B558A" w:rsidP="00326F4B">
      <w:pPr>
        <w:rPr>
          <w:lang w:val="ru-RU"/>
        </w:rPr>
      </w:pPr>
      <w:proofErr w:type="spellStart"/>
      <w:r>
        <w:rPr>
          <w:lang w:val="ru-RU"/>
        </w:rPr>
        <w:lastRenderedPageBreak/>
        <w:t>Директорная</w:t>
      </w:r>
      <w:proofErr w:type="spellEnd"/>
      <w:r>
        <w:rPr>
          <w:lang w:val="ru-RU"/>
        </w:rPr>
        <w:t xml:space="preserve"> антенна состоит из возбуждаемого элемента, рефлектора и одного или нескольких директоров. Общий коэффициент усиления возрастает при увеличении числа используемых директоров</w:t>
      </w:r>
      <w:r w:rsidR="00326F4B" w:rsidRPr="00057D55">
        <w:rPr>
          <w:lang w:val="ru-RU"/>
        </w:rPr>
        <w:t>.</w:t>
      </w:r>
    </w:p>
    <w:p w:rsidR="00326F4B" w:rsidRPr="00057D55" w:rsidRDefault="002B558A" w:rsidP="00326F4B">
      <w:pPr>
        <w:pStyle w:val="FigureNo"/>
        <w:rPr>
          <w:lang w:val="ru-RU"/>
        </w:rPr>
      </w:pPr>
      <w:r>
        <w:rPr>
          <w:lang w:val="ru-RU"/>
        </w:rPr>
        <w:t>рисунок</w:t>
      </w:r>
      <w:r w:rsidR="00326F4B" w:rsidRPr="00057D55">
        <w:rPr>
          <w:lang w:val="ru-RU"/>
        </w:rPr>
        <w:t xml:space="preserve"> 12</w:t>
      </w:r>
    </w:p>
    <w:p w:rsidR="00326F4B" w:rsidRPr="002B558A" w:rsidRDefault="002B558A" w:rsidP="00326F4B">
      <w:pPr>
        <w:pStyle w:val="Figuretitle"/>
        <w:keepLines/>
        <w:rPr>
          <w:lang w:val="ru-RU"/>
        </w:rPr>
      </w:pPr>
      <w:proofErr w:type="spellStart"/>
      <w:r>
        <w:rPr>
          <w:lang w:val="ru-RU"/>
        </w:rPr>
        <w:t>Директорная</w:t>
      </w:r>
      <w:proofErr w:type="spellEnd"/>
      <w:r>
        <w:rPr>
          <w:lang w:val="ru-RU"/>
        </w:rPr>
        <w:t xml:space="preserve"> антенна</w:t>
      </w:r>
    </w:p>
    <w:p w:rsidR="00326F4B" w:rsidRPr="00FC0BB3" w:rsidRDefault="00A95CC0" w:rsidP="00326F4B">
      <w:pPr>
        <w:pStyle w:val="Figure"/>
        <w:rPr>
          <w:lang w:val="en-US"/>
        </w:rPr>
      </w:pPr>
      <w:r>
        <w:rPr>
          <w:lang w:val="en-US"/>
        </w:rPr>
        <w:object w:dxaOrig="6683" w:dyaOrig="6549">
          <v:shape id="_x0000_i1037" type="#_x0000_t75" style="width:209.1pt;height:204.5pt" o:ole="">
            <v:imagedata r:id="rId39" o:title=""/>
          </v:shape>
          <o:OLEObject Type="Embed" ProgID="CorelDRAW.Graphic.14" ShapeID="_x0000_i1037" DrawAspect="Content" ObjectID="_1444831589" r:id="rId40"/>
        </w:object>
      </w:r>
    </w:p>
    <w:p w:rsidR="00326F4B" w:rsidRDefault="00326F4B" w:rsidP="00326F4B">
      <w:pPr>
        <w:pStyle w:val="Fig"/>
      </w:pPr>
    </w:p>
    <w:p w:rsidR="00326F4B" w:rsidRPr="00057D55" w:rsidRDefault="002B558A" w:rsidP="002B558A">
      <w:pPr>
        <w:pStyle w:val="Note"/>
        <w:rPr>
          <w:lang w:val="ru-RU"/>
        </w:rPr>
      </w:pPr>
      <w:r>
        <w:rPr>
          <w:lang w:val="ru-RU"/>
        </w:rPr>
        <w:t>ПРИМЕЧАНИЕ</w:t>
      </w:r>
      <w:r w:rsidR="00326F4B" w:rsidRPr="008B29A0">
        <w:rPr>
          <w:lang w:val="en-US"/>
        </w:rPr>
        <w:t> </w:t>
      </w:r>
      <w:r w:rsidR="00326F4B" w:rsidRPr="00057D55">
        <w:rPr>
          <w:lang w:val="ru-RU"/>
        </w:rPr>
        <w:t>1</w:t>
      </w:r>
      <w:r>
        <w:rPr>
          <w:lang w:val="ru-RU"/>
        </w:rPr>
        <w:t>.</w:t>
      </w:r>
      <w:r w:rsidR="00326F4B" w:rsidRPr="008B29A0">
        <w:rPr>
          <w:lang w:val="en-US"/>
        </w:rPr>
        <w:t> </w:t>
      </w:r>
      <w:r w:rsidR="00326F4B" w:rsidRPr="00057D55">
        <w:rPr>
          <w:lang w:val="ru-RU"/>
        </w:rPr>
        <w:t>–</w:t>
      </w:r>
      <w:r w:rsidR="00326F4B" w:rsidRPr="008B29A0">
        <w:rPr>
          <w:lang w:val="en-US"/>
        </w:rPr>
        <w:t> </w:t>
      </w:r>
      <w:r>
        <w:rPr>
          <w:lang w:val="ru-RU"/>
        </w:rPr>
        <w:t>Численный расчет диаграммы направленности может производиться с учетом того, что функция диаграммы направленности</w:t>
      </w:r>
      <w:r w:rsidR="00326F4B" w:rsidRPr="00057D55">
        <w:rPr>
          <w:lang w:val="ru-RU"/>
        </w:rPr>
        <w:t xml:space="preserve"> </w:t>
      </w:r>
      <w:proofErr w:type="spellStart"/>
      <w:r w:rsidR="00326F4B" w:rsidRPr="008B29A0">
        <w:rPr>
          <w:i/>
          <w:lang w:val="en-US"/>
        </w:rPr>
        <w:t>i</w:t>
      </w:r>
      <w:proofErr w:type="spellEnd"/>
      <w:r w:rsidR="00326F4B" w:rsidRPr="00057D55">
        <w:rPr>
          <w:lang w:val="ru-RU"/>
        </w:rPr>
        <w:t>-</w:t>
      </w:r>
      <w:r>
        <w:rPr>
          <w:lang w:val="ru-RU"/>
        </w:rPr>
        <w:t>го</w:t>
      </w:r>
      <w:r w:rsidR="00326F4B" w:rsidRPr="00057D55">
        <w:rPr>
          <w:lang w:val="ru-RU"/>
        </w:rPr>
        <w:t xml:space="preserve"> </w:t>
      </w:r>
      <w:r>
        <w:rPr>
          <w:lang w:val="ru-RU"/>
        </w:rPr>
        <w:t xml:space="preserve">элемента вертикально поляризованной </w:t>
      </w:r>
      <w:proofErr w:type="spellStart"/>
      <w:r>
        <w:rPr>
          <w:lang w:val="ru-RU"/>
        </w:rPr>
        <w:t>директорной</w:t>
      </w:r>
      <w:proofErr w:type="spellEnd"/>
      <w:r>
        <w:rPr>
          <w:lang w:val="ru-RU"/>
        </w:rPr>
        <w:t xml:space="preserve"> антенны, показанная на рисунке </w:t>
      </w:r>
      <w:r w:rsidR="00326F4B" w:rsidRPr="00057D55">
        <w:rPr>
          <w:lang w:val="ru-RU"/>
        </w:rPr>
        <w:t xml:space="preserve">12 </w:t>
      </w:r>
      <w:r>
        <w:rPr>
          <w:lang w:val="ru-RU"/>
        </w:rPr>
        <w:t xml:space="preserve">в вертикальной плоскости </w:t>
      </w:r>
      <w:r w:rsidRPr="002B558A">
        <w:rPr>
          <w:i/>
          <w:iCs/>
          <w:lang w:val="en-US"/>
        </w:rPr>
        <w:t>y</w:t>
      </w:r>
      <w:r w:rsidRPr="002B558A">
        <w:rPr>
          <w:i/>
          <w:iCs/>
          <w:lang w:val="ru-RU"/>
        </w:rPr>
        <w:t>-</w:t>
      </w:r>
      <w:r w:rsidR="00326F4B" w:rsidRPr="002B558A">
        <w:rPr>
          <w:i/>
          <w:iCs/>
          <w:lang w:val="en-US"/>
        </w:rPr>
        <w:t>z</w:t>
      </w:r>
      <w:r>
        <w:rPr>
          <w:lang w:val="ru-RU"/>
        </w:rPr>
        <w:t>, равна</w:t>
      </w:r>
      <w:r w:rsidR="00326F4B" w:rsidRPr="00057D55">
        <w:rPr>
          <w:lang w:val="ru-RU"/>
        </w:rPr>
        <w:t>:</w:t>
      </w:r>
    </w:p>
    <w:p w:rsidR="00326F4B" w:rsidRPr="00057D55" w:rsidRDefault="00326F4B" w:rsidP="00326F4B">
      <w:pPr>
        <w:pStyle w:val="Equation"/>
        <w:rPr>
          <w:lang w:val="ru-RU"/>
        </w:rPr>
      </w:pPr>
      <w:bookmarkStart w:id="59" w:name="F020"/>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i/>
          <w:lang w:val="en-US"/>
        </w:rPr>
        <w:instrText>f</w:instrText>
      </w:r>
      <w:r w:rsidRPr="008B29A0">
        <w:rPr>
          <w:i/>
          <w:position w:val="-4"/>
          <w:sz w:val="18"/>
          <w:lang w:val="en-US"/>
        </w:rPr>
        <w:instrText>i</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057D55">
        <w:rPr>
          <w:lang w:val="ru-RU"/>
        </w:rPr>
        <w:instrText>(</w:instrText>
      </w:r>
      <w:r w:rsidRPr="008B29A0">
        <w:rPr>
          <w:lang w:val="en-US"/>
        </w:rPr>
        <w:instrText>cos</w:instrText>
      </w:r>
      <w:r w:rsidRPr="00057D55">
        <w:rPr>
          <w:lang w:val="ru-RU"/>
        </w:rPr>
        <w:instrText xml:space="preserve"> (</w:instrText>
      </w:r>
      <w:r w:rsidRPr="008B29A0">
        <w:rPr>
          <w:rFonts w:ascii="Symbol" w:hAnsi="Symbol"/>
          <w:lang w:val="en-US"/>
        </w:rPr>
        <w:instrText>b</w:instrText>
      </w:r>
      <w:r w:rsidRPr="00057D55">
        <w:rPr>
          <w:lang w:val="ru-RU"/>
        </w:rPr>
        <w:instrText xml:space="preserve"> </w:instrText>
      </w:r>
      <w:r w:rsidRPr="008B29A0">
        <w:rPr>
          <w:i/>
          <w:lang w:val="en-US"/>
        </w:rPr>
        <w:instrText>h</w:instrText>
      </w:r>
      <w:r w:rsidRPr="008B29A0">
        <w:rPr>
          <w:i/>
          <w:position w:val="-4"/>
          <w:sz w:val="18"/>
          <w:lang w:val="en-US"/>
        </w:rPr>
        <w:instrText>i</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  </w:instrText>
      </w:r>
      <w:r w:rsidRPr="008B29A0">
        <w:rPr>
          <w:lang w:val="en-US"/>
        </w:rPr>
        <w:instrText>cos</w:instrText>
      </w:r>
      <w:r w:rsidRPr="00057D55">
        <w:rPr>
          <w:lang w:val="ru-RU"/>
        </w:rPr>
        <w:instrText xml:space="preserve"> (</w:instrText>
      </w:r>
      <w:r w:rsidRPr="008B29A0">
        <w:rPr>
          <w:rFonts w:ascii="Symbol" w:hAnsi="Symbol"/>
          <w:lang w:val="en-US"/>
        </w:rPr>
        <w:instrText>b</w:instrText>
      </w:r>
      <w:r w:rsidRPr="00057D55">
        <w:rPr>
          <w:lang w:val="ru-RU"/>
        </w:rPr>
        <w:instrText xml:space="preserve"> </w:instrText>
      </w:r>
      <w:r w:rsidRPr="008B29A0">
        <w:rPr>
          <w:i/>
          <w:lang w:val="en-US"/>
        </w:rPr>
        <w:instrText>h</w:instrText>
      </w:r>
      <w:r w:rsidRPr="008B29A0">
        <w:rPr>
          <w:i/>
          <w:position w:val="-4"/>
          <w:sz w:val="18"/>
          <w:lang w:val="en-US"/>
        </w:rPr>
        <w:instrText>i</w:instrText>
      </w:r>
      <w:r w:rsidRPr="00057D55">
        <w:rPr>
          <w:lang w:val="ru-RU"/>
        </w:rPr>
        <w:instrText>)\</w:instrText>
      </w:r>
      <w:r w:rsidRPr="008B29A0">
        <w:rPr>
          <w:lang w:val="en-US"/>
        </w:rPr>
        <w:instrText>s</w:instrText>
      </w:r>
      <w:r w:rsidRPr="00057D55">
        <w:rPr>
          <w:lang w:val="ru-RU"/>
        </w:rPr>
        <w:instrText>\</w:instrText>
      </w:r>
      <w:r w:rsidRPr="008B29A0">
        <w:rPr>
          <w:lang w:val="en-US"/>
        </w:rPr>
        <w:instrText>do</w:instrText>
      </w:r>
      <w:r w:rsidRPr="00057D55">
        <w:rPr>
          <w:lang w:val="ru-RU"/>
        </w:rPr>
        <w:instrText>4();</w:instrText>
      </w:r>
      <w:r w:rsidRPr="008B29A0">
        <w:rPr>
          <w:lang w:val="en-US"/>
        </w:rPr>
        <w:instrText>sin</w:instrText>
      </w:r>
      <w:r w:rsidRPr="00057D55">
        <w:rPr>
          <w:lang w:val="ru-RU"/>
        </w:rPr>
        <w:instrText xml:space="preserve"> </w:instrText>
      </w:r>
      <w:r w:rsidRPr="008B29A0">
        <w:rPr>
          <w:rFonts w:ascii="Symbol" w:hAnsi="Symbol"/>
          <w:lang w:val="en-US"/>
        </w:rPr>
        <w:instrText>q</w:instrText>
      </w:r>
      <w:r w:rsidRPr="00057D55">
        <w:rPr>
          <w:lang w:val="ru-RU"/>
        </w:rPr>
        <w:instrText>)</w:instrText>
      </w:r>
      <w:r>
        <w:fldChar w:fldCharType="end"/>
      </w:r>
      <w:r w:rsidR="002512C8">
        <w:rPr>
          <w:lang w:val="ru-RU"/>
        </w:rPr>
        <w:t>,</w:t>
      </w:r>
      <w:r w:rsidRPr="00057D55">
        <w:rPr>
          <w:lang w:val="ru-RU"/>
        </w:rPr>
        <w:tab/>
        <w:t>(18)</w:t>
      </w:r>
      <w:bookmarkEnd w:id="59"/>
    </w:p>
    <w:p w:rsidR="00326F4B" w:rsidRPr="00057D55" w:rsidRDefault="002512C8" w:rsidP="002512C8">
      <w:pPr>
        <w:rPr>
          <w:lang w:val="ru-RU"/>
        </w:rPr>
      </w:pPr>
      <w:r>
        <w:rPr>
          <w:lang w:val="ru-RU"/>
        </w:rPr>
        <w:t>где</w:t>
      </w:r>
      <w:r w:rsidR="00A469C4">
        <w:rPr>
          <w:lang w:val="ru-RU"/>
        </w:rPr>
        <w:t>:</w:t>
      </w:r>
    </w:p>
    <w:p w:rsidR="00326F4B" w:rsidRPr="002512C8" w:rsidRDefault="00326F4B" w:rsidP="002512C8">
      <w:pPr>
        <w:pStyle w:val="Equationlegend"/>
        <w:rPr>
          <w:lang w:val="ru-RU"/>
        </w:rPr>
      </w:pPr>
      <w:r w:rsidRPr="00057D55">
        <w:rPr>
          <w:lang w:val="ru-RU"/>
        </w:rPr>
        <w:tab/>
      </w:r>
      <w:r w:rsidRPr="008F63F4">
        <w:sym w:font="Symbol" w:char="F071"/>
      </w:r>
      <w:r w:rsidRPr="00057D55">
        <w:rPr>
          <w:lang w:val="ru-RU"/>
        </w:rPr>
        <w:t xml:space="preserve"> :</w:t>
      </w:r>
      <w:r w:rsidRPr="00057D55">
        <w:rPr>
          <w:lang w:val="ru-RU"/>
        </w:rPr>
        <w:tab/>
      </w:r>
      <w:r w:rsidR="002512C8">
        <w:rPr>
          <w:lang w:val="ru-RU"/>
        </w:rPr>
        <w:t>угол места;</w:t>
      </w:r>
    </w:p>
    <w:p w:rsidR="00326F4B" w:rsidRPr="002512C8" w:rsidRDefault="00326F4B" w:rsidP="002512C8">
      <w:pPr>
        <w:pStyle w:val="Equationlegend"/>
        <w:rPr>
          <w:lang w:val="ru-RU"/>
        </w:rPr>
      </w:pPr>
      <w:r w:rsidRPr="00057D55">
        <w:rPr>
          <w:lang w:val="ru-RU"/>
        </w:rPr>
        <w:tab/>
      </w:r>
      <w:proofErr w:type="gramStart"/>
      <w:r w:rsidRPr="006B0333">
        <w:rPr>
          <w:i/>
          <w:iCs/>
        </w:rPr>
        <w:t>h</w:t>
      </w:r>
      <w:r w:rsidRPr="006B0333">
        <w:rPr>
          <w:i/>
          <w:iCs/>
          <w:vertAlign w:val="subscript"/>
        </w:rPr>
        <w:t>i</w:t>
      </w:r>
      <w:r w:rsidRPr="00057D55">
        <w:rPr>
          <w:lang w:val="ru-RU"/>
        </w:rPr>
        <w:t xml:space="preserve"> :</w:t>
      </w:r>
      <w:proofErr w:type="gramEnd"/>
      <w:r w:rsidRPr="00057D55">
        <w:rPr>
          <w:lang w:val="ru-RU"/>
        </w:rPr>
        <w:tab/>
      </w:r>
      <w:r w:rsidR="002512C8">
        <w:rPr>
          <w:lang w:val="ru-RU"/>
        </w:rPr>
        <w:t>половина длины</w:t>
      </w:r>
      <w:r w:rsidRPr="00057D55">
        <w:rPr>
          <w:lang w:val="ru-RU"/>
        </w:rPr>
        <w:t xml:space="preserve"> </w:t>
      </w:r>
      <w:proofErr w:type="spellStart"/>
      <w:r w:rsidRPr="002512C8">
        <w:rPr>
          <w:i/>
          <w:iCs/>
        </w:rPr>
        <w:t>i</w:t>
      </w:r>
      <w:proofErr w:type="spellEnd"/>
      <w:r w:rsidRPr="00057D55">
        <w:rPr>
          <w:lang w:val="ru-RU"/>
        </w:rPr>
        <w:t>-</w:t>
      </w:r>
      <w:r w:rsidR="002512C8">
        <w:rPr>
          <w:lang w:val="ru-RU"/>
        </w:rPr>
        <w:t>го элемента;</w:t>
      </w:r>
    </w:p>
    <w:p w:rsidR="00326F4B" w:rsidRPr="002512C8" w:rsidRDefault="00326F4B" w:rsidP="00326F4B">
      <w:pPr>
        <w:pStyle w:val="Equationlegend"/>
        <w:rPr>
          <w:lang w:val="ru-RU"/>
        </w:rPr>
      </w:pPr>
      <w:r w:rsidRPr="00057D55">
        <w:rPr>
          <w:lang w:val="ru-RU"/>
        </w:rPr>
        <w:tab/>
      </w:r>
      <w:r w:rsidRPr="008F63F4">
        <w:sym w:font="Symbol" w:char="F062"/>
      </w:r>
      <w:r w:rsidRPr="00057D55">
        <w:rPr>
          <w:lang w:val="ru-RU"/>
        </w:rPr>
        <w:t xml:space="preserve"> =</w:t>
      </w:r>
      <w:r w:rsidRPr="00057D55">
        <w:rPr>
          <w:lang w:val="ru-RU"/>
        </w:rPr>
        <w:tab/>
        <w:t xml:space="preserve">2 </w:t>
      </w:r>
      <w:r w:rsidRPr="008F63F4">
        <w:sym w:font="Symbol" w:char="F070"/>
      </w:r>
      <w:r w:rsidRPr="00057D55">
        <w:rPr>
          <w:lang w:val="ru-RU"/>
        </w:rPr>
        <w:t>/</w:t>
      </w:r>
      <w:r w:rsidRPr="008F63F4">
        <w:sym w:font="Symbol" w:char="F06C"/>
      </w:r>
      <w:r w:rsidR="002512C8">
        <w:rPr>
          <w:lang w:val="ru-RU"/>
        </w:rPr>
        <w:t>.</w:t>
      </w:r>
    </w:p>
    <w:p w:rsidR="00326F4B" w:rsidRPr="00057D55" w:rsidRDefault="002512C8" w:rsidP="002512C8">
      <w:pPr>
        <w:rPr>
          <w:lang w:val="ru-RU"/>
        </w:rPr>
      </w:pPr>
      <w:r>
        <w:rPr>
          <w:lang w:val="ru-RU"/>
        </w:rPr>
        <w:t xml:space="preserve">Поскольку диаграммы направленности каждого элемента </w:t>
      </w:r>
      <w:proofErr w:type="spellStart"/>
      <w:r>
        <w:rPr>
          <w:lang w:val="ru-RU"/>
        </w:rPr>
        <w:t>директорной</w:t>
      </w:r>
      <w:proofErr w:type="spellEnd"/>
      <w:r>
        <w:rPr>
          <w:lang w:val="ru-RU"/>
        </w:rPr>
        <w:t xml:space="preserve"> антенны различны, принцип умножения диаграмм (см. п</w:t>
      </w:r>
      <w:r w:rsidR="0078438E">
        <w:rPr>
          <w:lang w:val="ru-RU"/>
        </w:rPr>
        <w:t>.</w:t>
      </w:r>
      <w:r>
        <w:rPr>
          <w:lang w:val="ru-RU"/>
        </w:rPr>
        <w:t> </w:t>
      </w:r>
      <w:r w:rsidR="00326F4B" w:rsidRPr="00057D55">
        <w:rPr>
          <w:lang w:val="ru-RU"/>
        </w:rPr>
        <w:t xml:space="preserve">4.2.1) </w:t>
      </w:r>
      <w:r>
        <w:rPr>
          <w:lang w:val="ru-RU"/>
        </w:rPr>
        <w:t>использовать нельзя, и необходимо произвести векторное сложение (см. также п</w:t>
      </w:r>
      <w:r w:rsidR="0078438E">
        <w:rPr>
          <w:lang w:val="ru-RU"/>
        </w:rPr>
        <w:t>.</w:t>
      </w:r>
      <w:r w:rsidR="00326F4B" w:rsidRPr="008B29A0">
        <w:rPr>
          <w:lang w:val="en-US"/>
        </w:rPr>
        <w:t> </w:t>
      </w:r>
      <w:r w:rsidR="00326F4B" w:rsidRPr="00057D55">
        <w:rPr>
          <w:lang w:val="ru-RU"/>
        </w:rPr>
        <w:t>4.2.2).</w:t>
      </w:r>
    </w:p>
    <w:p w:rsidR="00326F4B" w:rsidRPr="00057D55" w:rsidRDefault="002512C8" w:rsidP="00326F4B">
      <w:pPr>
        <w:rPr>
          <w:lang w:val="ru-RU"/>
        </w:rPr>
      </w:pPr>
      <w:r>
        <w:rPr>
          <w:lang w:val="ru-RU"/>
        </w:rPr>
        <w:t>Диаграмма направленности будет представлена как</w:t>
      </w:r>
      <w:r w:rsidR="00326F4B" w:rsidRPr="00057D55">
        <w:rPr>
          <w:lang w:val="ru-RU"/>
        </w:rPr>
        <w:t>:</w:t>
      </w:r>
    </w:p>
    <w:p w:rsidR="00326F4B" w:rsidRPr="00057D55" w:rsidRDefault="00326F4B" w:rsidP="00326F4B">
      <w:pPr>
        <w:pStyle w:val="Equation"/>
        <w:rPr>
          <w:lang w:val="ru-RU"/>
        </w:rPr>
      </w:pPr>
      <w:r w:rsidRPr="00057D55">
        <w:rPr>
          <w:lang w:val="ru-RU"/>
        </w:rPr>
        <w:tab/>
      </w:r>
      <w:r w:rsidRPr="00057D55">
        <w:rPr>
          <w:lang w:val="ru-RU"/>
        </w:rPr>
        <w:tab/>
      </w:r>
      <w:r>
        <w:rPr>
          <w:lang w:val="en-US"/>
        </w:rPr>
        <w:fldChar w:fldCharType="begin"/>
      </w:r>
      <w:r>
        <w:rPr>
          <w:lang w:val="en-US"/>
        </w:rPr>
        <w:instrText>eq</w:instrText>
      </w:r>
      <w:r w:rsidRPr="00057D55">
        <w:rPr>
          <w:lang w:val="ru-RU"/>
        </w:rPr>
        <w:instrText xml:space="preserve"> </w:instrText>
      </w:r>
      <w:r>
        <w:rPr>
          <w:i/>
          <w:lang w:val="en-US"/>
        </w:rPr>
        <w:instrText>E</w:instrText>
      </w:r>
      <w:r w:rsidRPr="00057D55">
        <w:rPr>
          <w:lang w:val="ru-RU"/>
        </w:rPr>
        <w:instrText xml:space="preserve"> (</w:instrText>
      </w:r>
      <w:r>
        <w:rPr>
          <w:rFonts w:ascii="Symbol" w:hAnsi="Symbol"/>
          <w:lang w:val="en-US"/>
        </w:rPr>
        <w:instrText>q</w:instrText>
      </w:r>
      <w:r w:rsidRPr="00057D55">
        <w:rPr>
          <w:lang w:val="ru-RU"/>
        </w:rPr>
        <w:instrText xml:space="preserve">, </w:instrText>
      </w:r>
      <w:r>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Pr>
          <w:lang w:val="en-US"/>
        </w:rPr>
        <w:instrText>i</w:instrText>
      </w:r>
      <w:r w:rsidRPr="00057D55">
        <w:rPr>
          <w:lang w:val="ru-RU"/>
        </w:rPr>
        <w:instrText>\</w:instrText>
      </w:r>
      <w:r>
        <w:rPr>
          <w:lang w:val="en-US"/>
        </w:rPr>
        <w:instrText>su</w:instrText>
      </w:r>
      <w:r w:rsidRPr="00057D55">
        <w:rPr>
          <w:lang w:val="ru-RU"/>
        </w:rPr>
        <w:instrText>(</w:instrText>
      </w:r>
      <w:r>
        <w:rPr>
          <w:i/>
          <w:position w:val="6"/>
          <w:sz w:val="18"/>
          <w:lang w:val="en-US"/>
        </w:rPr>
        <w:instrText>i</w:instrText>
      </w:r>
      <w:r w:rsidRPr="00057D55">
        <w:rPr>
          <w:i/>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Pr>
          <w:i/>
          <w:sz w:val="18"/>
          <w:lang w:val="en-US"/>
        </w:rPr>
        <w:instrText>n</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Pr>
          <w:i/>
          <w:lang w:val="en-US"/>
        </w:rPr>
        <w:instrText>I</w:instrText>
      </w:r>
      <w:r>
        <w:rPr>
          <w:i/>
          <w:position w:val="-4"/>
          <w:sz w:val="18"/>
          <w:lang w:val="en-US"/>
        </w:rPr>
        <w:instrText>i</w:instrText>
      </w:r>
      <w:r w:rsidRPr="00057D55">
        <w:rPr>
          <w:lang w:val="ru-RU"/>
        </w:rPr>
        <w:instrText xml:space="preserve"> · </w:instrText>
      </w:r>
      <w:r>
        <w:rPr>
          <w:i/>
          <w:lang w:val="en-US"/>
        </w:rPr>
        <w:instrText>f</w:instrText>
      </w:r>
      <w:r>
        <w:rPr>
          <w:i/>
          <w:position w:val="-4"/>
          <w:sz w:val="18"/>
          <w:lang w:val="en-US"/>
        </w:rPr>
        <w:instrText>i</w:instrText>
      </w:r>
      <w:r>
        <w:rPr>
          <w:sz w:val="12"/>
          <w:lang w:val="en-US"/>
        </w:rPr>
        <w:instrText> </w:instrText>
      </w:r>
      <w:r w:rsidRPr="00057D55">
        <w:rPr>
          <w:lang w:val="ru-RU"/>
        </w:rPr>
        <w:instrText>(</w:instrText>
      </w:r>
      <w:r>
        <w:rPr>
          <w:rFonts w:ascii="Symbol" w:hAnsi="Symbol"/>
          <w:lang w:val="en-US"/>
        </w:rPr>
        <w:instrText>q</w:instrText>
      </w:r>
      <w:r w:rsidRPr="00057D55">
        <w:rPr>
          <w:lang w:val="ru-RU"/>
        </w:rPr>
        <w:instrText xml:space="preserve">) · </w:instrText>
      </w:r>
      <w:r>
        <w:rPr>
          <w:lang w:val="en-US"/>
        </w:rPr>
        <w:instrText>e</w:instrText>
      </w:r>
      <w:r>
        <w:rPr>
          <w:sz w:val="8"/>
          <w:lang w:val="en-US"/>
        </w:rPr>
        <w:instrText> </w:instrText>
      </w:r>
      <w:r>
        <w:rPr>
          <w:sz w:val="12"/>
          <w:lang w:val="en-US"/>
        </w:rPr>
        <w:instrText> </w:instrText>
      </w:r>
      <w:r>
        <w:rPr>
          <w:position w:val="10"/>
          <w:sz w:val="18"/>
          <w:lang w:val="en-US"/>
        </w:rPr>
        <w:instrText>j</w:instrText>
      </w:r>
      <w:r>
        <w:rPr>
          <w:position w:val="10"/>
          <w:sz w:val="12"/>
          <w:lang w:val="en-US"/>
        </w:rPr>
        <w:instrText> </w:instrText>
      </w:r>
      <w:r>
        <w:rPr>
          <w:rFonts w:ascii="Symbol" w:hAnsi="Symbol"/>
          <w:position w:val="10"/>
          <w:sz w:val="18"/>
          <w:lang w:val="en-US"/>
        </w:rPr>
        <w:instrText>b</w:instrText>
      </w:r>
      <w:r>
        <w:rPr>
          <w:position w:val="10"/>
          <w:sz w:val="12"/>
          <w:lang w:val="en-US"/>
        </w:rPr>
        <w:instrText> </w:instrText>
      </w:r>
      <w:r>
        <w:rPr>
          <w:i/>
          <w:position w:val="10"/>
          <w:sz w:val="18"/>
          <w:lang w:val="en-US"/>
        </w:rPr>
        <w:instrText>d</w:instrText>
      </w:r>
      <w:r>
        <w:rPr>
          <w:i/>
          <w:position w:val="4"/>
          <w:sz w:val="14"/>
          <w:lang w:val="en-US"/>
        </w:rPr>
        <w:instrText>i</w:instrText>
      </w:r>
      <w:r w:rsidRPr="00057D55">
        <w:rPr>
          <w:position w:val="4"/>
          <w:sz w:val="14"/>
          <w:lang w:val="ru-RU"/>
        </w:rPr>
        <w:instrText xml:space="preserve"> – 1</w:instrText>
      </w:r>
      <w:r>
        <w:rPr>
          <w:position w:val="10"/>
          <w:sz w:val="18"/>
          <w:lang w:val="en-US"/>
        </w:rPr>
        <w:instrText> cos</w:instrText>
      </w:r>
      <w:r w:rsidRPr="00057D55">
        <w:rPr>
          <w:position w:val="10"/>
          <w:sz w:val="18"/>
          <w:lang w:val="ru-RU"/>
        </w:rPr>
        <w:instrText xml:space="preserve"> </w:instrText>
      </w:r>
      <w:r>
        <w:rPr>
          <w:rFonts w:ascii="Symbol" w:hAnsi="Symbol"/>
          <w:position w:val="10"/>
          <w:sz w:val="18"/>
          <w:lang w:val="en-US"/>
        </w:rPr>
        <w:instrText>q</w:instrText>
      </w:r>
      <w:r w:rsidRPr="00057D55">
        <w:rPr>
          <w:lang w:val="ru-RU"/>
        </w:rPr>
        <w:instrText>)</w:instrText>
      </w:r>
      <w:r>
        <w:rPr>
          <w:lang w:val="en-US"/>
        </w:rPr>
        <w:fldChar w:fldCharType="end"/>
      </w:r>
      <w:r w:rsidR="002512C8">
        <w:rPr>
          <w:lang w:val="ru-RU"/>
        </w:rPr>
        <w:t>,</w:t>
      </w:r>
      <w:r w:rsidRPr="00057D55">
        <w:rPr>
          <w:lang w:val="ru-RU"/>
        </w:rPr>
        <w:tab/>
        <w:t>(19)</w:t>
      </w:r>
    </w:p>
    <w:p w:rsidR="00326F4B" w:rsidRPr="00057D55" w:rsidRDefault="002512C8" w:rsidP="002512C8">
      <w:pPr>
        <w:keepNext/>
        <w:keepLines/>
        <w:rPr>
          <w:lang w:val="ru-RU"/>
        </w:rPr>
      </w:pPr>
      <w:r>
        <w:rPr>
          <w:lang w:val="ru-RU"/>
        </w:rPr>
        <w:t>где</w:t>
      </w:r>
      <w:r w:rsidR="00A469C4">
        <w:rPr>
          <w:lang w:val="ru-RU"/>
        </w:rPr>
        <w:t>:</w:t>
      </w:r>
    </w:p>
    <w:p w:rsidR="00326F4B" w:rsidRPr="002512C8" w:rsidRDefault="00326F4B" w:rsidP="002512C8">
      <w:pPr>
        <w:pStyle w:val="Equationlegend"/>
        <w:keepNext/>
        <w:keepLines/>
        <w:rPr>
          <w:lang w:val="ru-RU"/>
        </w:rPr>
      </w:pPr>
      <w:r w:rsidRPr="00057D55">
        <w:rPr>
          <w:lang w:val="ru-RU"/>
        </w:rPr>
        <w:tab/>
      </w:r>
      <w:proofErr w:type="gramStart"/>
      <w:r w:rsidRPr="008B29A0">
        <w:rPr>
          <w:i/>
        </w:rPr>
        <w:t>n</w:t>
      </w:r>
      <w:r w:rsidRPr="00057D55">
        <w:rPr>
          <w:sz w:val="12"/>
          <w:lang w:val="ru-RU"/>
        </w:rPr>
        <w:t xml:space="preserve"> </w:t>
      </w:r>
      <w:r w:rsidRPr="00057D55">
        <w:rPr>
          <w:lang w:val="ru-RU"/>
        </w:rPr>
        <w:t>:</w:t>
      </w:r>
      <w:proofErr w:type="gramEnd"/>
      <w:r w:rsidRPr="00057D55">
        <w:rPr>
          <w:lang w:val="ru-RU"/>
        </w:rPr>
        <w:tab/>
      </w:r>
      <w:r w:rsidRPr="00057D55">
        <w:rPr>
          <w:lang w:val="ru-RU"/>
        </w:rPr>
        <w:tab/>
      </w:r>
      <w:r w:rsidR="002512C8">
        <w:rPr>
          <w:lang w:val="ru-RU"/>
        </w:rPr>
        <w:t>общее число диполей;</w:t>
      </w:r>
    </w:p>
    <w:p w:rsidR="00326F4B" w:rsidRPr="002512C8" w:rsidRDefault="00326F4B" w:rsidP="002512C8">
      <w:pPr>
        <w:pStyle w:val="Equationlegend"/>
        <w:keepNext/>
        <w:keepLines/>
        <w:rPr>
          <w:lang w:val="ru-RU"/>
        </w:rPr>
      </w:pPr>
      <w:r w:rsidRPr="00057D55">
        <w:rPr>
          <w:lang w:val="ru-RU"/>
        </w:rPr>
        <w:tab/>
      </w:r>
      <w:proofErr w:type="gramStart"/>
      <w:r w:rsidRPr="008B29A0">
        <w:rPr>
          <w:i/>
        </w:rPr>
        <w:t>I</w:t>
      </w:r>
      <w:proofErr w:type="spellStart"/>
      <w:r w:rsidRPr="008B29A0">
        <w:rPr>
          <w:i/>
          <w:position w:val="-4"/>
          <w:sz w:val="16"/>
        </w:rPr>
        <w:t>i</w:t>
      </w:r>
      <w:proofErr w:type="spellEnd"/>
      <w:r w:rsidRPr="00057D55">
        <w:rPr>
          <w:sz w:val="12"/>
          <w:lang w:val="ru-RU"/>
        </w:rPr>
        <w:t xml:space="preserve"> </w:t>
      </w:r>
      <w:r w:rsidRPr="00057D55">
        <w:rPr>
          <w:lang w:val="ru-RU"/>
        </w:rPr>
        <w:t>:</w:t>
      </w:r>
      <w:proofErr w:type="gramEnd"/>
      <w:r w:rsidRPr="00057D55">
        <w:rPr>
          <w:lang w:val="ru-RU"/>
        </w:rPr>
        <w:tab/>
      </w:r>
      <w:r w:rsidRPr="00057D55">
        <w:rPr>
          <w:lang w:val="ru-RU"/>
        </w:rPr>
        <w:tab/>
      </w:r>
      <w:r w:rsidR="002512C8">
        <w:rPr>
          <w:lang w:val="ru-RU"/>
        </w:rPr>
        <w:t>ток</w:t>
      </w:r>
      <w:r w:rsidRPr="00057D55">
        <w:rPr>
          <w:lang w:val="ru-RU"/>
        </w:rPr>
        <w:t xml:space="preserve"> </w:t>
      </w:r>
      <w:proofErr w:type="spellStart"/>
      <w:r w:rsidRPr="008B29A0">
        <w:rPr>
          <w:i/>
        </w:rPr>
        <w:t>i</w:t>
      </w:r>
      <w:proofErr w:type="spellEnd"/>
      <w:r w:rsidRPr="00057D55">
        <w:rPr>
          <w:lang w:val="ru-RU"/>
        </w:rPr>
        <w:t>-</w:t>
      </w:r>
      <w:r w:rsidR="002512C8">
        <w:rPr>
          <w:lang w:val="ru-RU"/>
        </w:rPr>
        <w:t>го элемента;</w:t>
      </w:r>
    </w:p>
    <w:p w:rsidR="00326F4B" w:rsidRPr="00057D55" w:rsidRDefault="00326F4B" w:rsidP="002512C8">
      <w:pPr>
        <w:pStyle w:val="Equationlegend"/>
        <w:rPr>
          <w:lang w:val="ru-RU"/>
        </w:rPr>
      </w:pPr>
      <w:r w:rsidRPr="00057D55">
        <w:rPr>
          <w:lang w:val="ru-RU"/>
        </w:rPr>
        <w:tab/>
      </w:r>
      <w:proofErr w:type="gramStart"/>
      <w:r w:rsidRPr="008B29A0">
        <w:rPr>
          <w:i/>
        </w:rPr>
        <w:t>d</w:t>
      </w:r>
      <w:proofErr w:type="spellStart"/>
      <w:r w:rsidRPr="008B29A0">
        <w:rPr>
          <w:i/>
          <w:position w:val="-4"/>
          <w:sz w:val="16"/>
        </w:rPr>
        <w:t>i</w:t>
      </w:r>
      <w:proofErr w:type="spellEnd"/>
      <w:proofErr w:type="gramEnd"/>
      <w:r w:rsidRPr="008B29A0">
        <w:rPr>
          <w:rFonts w:ascii="Tms Rmn" w:hAnsi="Tms Rmn"/>
          <w:i/>
          <w:position w:val="-4"/>
          <w:sz w:val="12"/>
        </w:rPr>
        <w:t> </w:t>
      </w:r>
      <w:r w:rsidRPr="00057D55">
        <w:rPr>
          <w:position w:val="-4"/>
          <w:sz w:val="16"/>
          <w:lang w:val="ru-RU"/>
        </w:rPr>
        <w:t>–</w:t>
      </w:r>
      <w:r w:rsidRPr="008B29A0">
        <w:rPr>
          <w:rFonts w:ascii="Tms Rmn" w:hAnsi="Tms Rmn"/>
          <w:position w:val="-4"/>
          <w:sz w:val="12"/>
        </w:rPr>
        <w:t> </w:t>
      </w:r>
      <w:r w:rsidRPr="00057D55">
        <w:rPr>
          <w:position w:val="-4"/>
          <w:sz w:val="16"/>
          <w:lang w:val="ru-RU"/>
        </w:rPr>
        <w:t>1</w:t>
      </w:r>
      <w:r w:rsidRPr="00057D55">
        <w:rPr>
          <w:sz w:val="12"/>
          <w:lang w:val="ru-RU"/>
        </w:rPr>
        <w:t xml:space="preserve"> </w:t>
      </w:r>
      <w:r w:rsidRPr="00057D55">
        <w:rPr>
          <w:lang w:val="ru-RU"/>
        </w:rPr>
        <w:t>:</w:t>
      </w:r>
      <w:r w:rsidRPr="00057D55">
        <w:rPr>
          <w:lang w:val="ru-RU"/>
        </w:rPr>
        <w:tab/>
      </w:r>
      <w:r w:rsidR="002512C8">
        <w:rPr>
          <w:lang w:val="ru-RU"/>
        </w:rPr>
        <w:t>расстояние</w:t>
      </w:r>
      <w:r w:rsidRPr="00057D55">
        <w:rPr>
          <w:lang w:val="ru-RU"/>
        </w:rPr>
        <w:t xml:space="preserve"> </w:t>
      </w:r>
      <w:proofErr w:type="spellStart"/>
      <w:r w:rsidRPr="008B29A0">
        <w:rPr>
          <w:i/>
        </w:rPr>
        <w:t>i</w:t>
      </w:r>
      <w:proofErr w:type="spellEnd"/>
      <w:r w:rsidRPr="00057D55">
        <w:rPr>
          <w:lang w:val="ru-RU"/>
        </w:rPr>
        <w:t>-</w:t>
      </w:r>
      <w:r w:rsidR="002512C8">
        <w:rPr>
          <w:lang w:val="ru-RU"/>
        </w:rPr>
        <w:t>го элемента от рефлектора</w:t>
      </w:r>
      <w:r w:rsidRPr="00057D55">
        <w:rPr>
          <w:lang w:val="ru-RU"/>
        </w:rPr>
        <w:t xml:space="preserve"> (</w:t>
      </w:r>
      <w:r w:rsidRPr="008B29A0">
        <w:rPr>
          <w:i/>
        </w:rPr>
        <w:t>d</w:t>
      </w:r>
      <w:r w:rsidRPr="00057D55">
        <w:rPr>
          <w:position w:val="-4"/>
          <w:sz w:val="16"/>
          <w:lang w:val="ru-RU"/>
        </w:rPr>
        <w:t xml:space="preserve">0 </w:t>
      </w:r>
      <w:r w:rsidRPr="00057D55">
        <w:rPr>
          <w:lang w:val="ru-RU"/>
        </w:rPr>
        <w:t>= 0).</w:t>
      </w:r>
    </w:p>
    <w:p w:rsidR="00A469C4" w:rsidRDefault="00A469C4">
      <w:pPr>
        <w:tabs>
          <w:tab w:val="clear" w:pos="794"/>
          <w:tab w:val="clear" w:pos="1191"/>
          <w:tab w:val="clear" w:pos="1588"/>
          <w:tab w:val="clear" w:pos="1985"/>
        </w:tabs>
        <w:overflowPunct/>
        <w:autoSpaceDE/>
        <w:autoSpaceDN/>
        <w:adjustRightInd/>
        <w:spacing w:before="0"/>
        <w:jc w:val="left"/>
        <w:textAlignment w:val="auto"/>
        <w:rPr>
          <w:b/>
          <w:lang w:val="ru-RU"/>
        </w:rPr>
      </w:pPr>
      <w:bookmarkStart w:id="60" w:name="_Toc369681693"/>
      <w:bookmarkStart w:id="61" w:name="_Toc369684244"/>
      <w:r>
        <w:rPr>
          <w:lang w:val="ru-RU"/>
        </w:rPr>
        <w:br w:type="page"/>
      </w:r>
    </w:p>
    <w:p w:rsidR="00326F4B" w:rsidRPr="00EE4990" w:rsidRDefault="00326F4B" w:rsidP="00EE4990">
      <w:pPr>
        <w:pStyle w:val="Heading2"/>
        <w:rPr>
          <w:lang w:val="ru-RU"/>
        </w:rPr>
      </w:pPr>
      <w:r w:rsidRPr="00057D55">
        <w:rPr>
          <w:lang w:val="ru-RU"/>
        </w:rPr>
        <w:lastRenderedPageBreak/>
        <w:t>6.2</w:t>
      </w:r>
      <w:r w:rsidRPr="00057D55">
        <w:rPr>
          <w:lang w:val="ru-RU"/>
        </w:rPr>
        <w:tab/>
      </w:r>
      <w:r w:rsidR="00EE4990">
        <w:rPr>
          <w:lang w:val="ru-RU"/>
        </w:rPr>
        <w:t>Амплитудные и фазовые диаграммы направленности</w:t>
      </w:r>
      <w:bookmarkEnd w:id="60"/>
      <w:bookmarkEnd w:id="61"/>
    </w:p>
    <w:p w:rsidR="00326F4B" w:rsidRPr="00057D55" w:rsidRDefault="00EE4990" w:rsidP="00591301">
      <w:pPr>
        <w:rPr>
          <w:lang w:val="ru-RU"/>
        </w:rPr>
      </w:pPr>
      <w:r>
        <w:rPr>
          <w:lang w:val="ru-RU"/>
        </w:rPr>
        <w:t>При рассмотрении единичного точечного источника пространственное распределение принимаемого сигнала полностью определяется относительной амплитудной диаграммой направленности, т. е.</w:t>
      </w:r>
      <w:r w:rsidR="00591301">
        <w:rPr>
          <w:lang w:val="ru-RU"/>
        </w:rPr>
        <w:t> </w:t>
      </w:r>
      <w:r>
        <w:rPr>
          <w:lang w:val="ru-RU"/>
        </w:rPr>
        <w:t>соответствующая фазовая диаграмма направленности не предоставляет никакой дополнительной полезной информации</w:t>
      </w:r>
      <w:r w:rsidR="00326F4B" w:rsidRPr="00057D55">
        <w:rPr>
          <w:lang w:val="ru-RU"/>
        </w:rPr>
        <w:t>.</w:t>
      </w:r>
    </w:p>
    <w:p w:rsidR="00326F4B" w:rsidRPr="00057D55" w:rsidRDefault="00EE4990" w:rsidP="00326F4B">
      <w:pPr>
        <w:rPr>
          <w:lang w:val="ru-RU"/>
        </w:rPr>
      </w:pPr>
      <w:r>
        <w:rPr>
          <w:lang w:val="ru-RU"/>
        </w:rPr>
        <w:t xml:space="preserve">В случае использования в антенной решетке </w:t>
      </w:r>
      <w:proofErr w:type="spellStart"/>
      <w:r>
        <w:rPr>
          <w:lang w:val="ru-RU"/>
        </w:rPr>
        <w:t>неизотропных</w:t>
      </w:r>
      <w:proofErr w:type="spellEnd"/>
      <w:r>
        <w:rPr>
          <w:lang w:val="ru-RU"/>
        </w:rPr>
        <w:t xml:space="preserve"> источников ограниченного размера результирующая диаграмма направленности должна определяться относительной амплитудной диаграммой направленности и соответствующей фазовой диаграммой (см. рисунок</w:t>
      </w:r>
      <w:r w:rsidR="00326F4B" w:rsidRPr="008B29A0">
        <w:rPr>
          <w:lang w:val="en-US"/>
        </w:rPr>
        <w:t> </w:t>
      </w:r>
      <w:r w:rsidR="00326F4B" w:rsidRPr="00057D55">
        <w:rPr>
          <w:lang w:val="ru-RU"/>
        </w:rPr>
        <w:t>13).</w:t>
      </w:r>
    </w:p>
    <w:p w:rsidR="00326F4B" w:rsidRPr="00057D55" w:rsidRDefault="00EE4990" w:rsidP="00326F4B">
      <w:pPr>
        <w:pStyle w:val="FigureNo"/>
        <w:rPr>
          <w:lang w:val="ru-RU"/>
        </w:rPr>
      </w:pPr>
      <w:r>
        <w:rPr>
          <w:lang w:val="ru-RU"/>
        </w:rPr>
        <w:t>рисунок</w:t>
      </w:r>
      <w:r w:rsidR="00326F4B" w:rsidRPr="00057D55">
        <w:rPr>
          <w:lang w:val="ru-RU"/>
        </w:rPr>
        <w:t xml:space="preserve"> 13</w:t>
      </w:r>
    </w:p>
    <w:p w:rsidR="00326F4B" w:rsidRPr="00EE4990" w:rsidRDefault="00EE4990" w:rsidP="00326F4B">
      <w:pPr>
        <w:pStyle w:val="Figuretitle"/>
        <w:keepLines/>
        <w:rPr>
          <w:lang w:val="ru-RU"/>
        </w:rPr>
      </w:pPr>
      <w:r>
        <w:rPr>
          <w:lang w:val="ru-RU"/>
        </w:rPr>
        <w:t xml:space="preserve">Диаграмма направленности (амплитудная и фазовая) </w:t>
      </w:r>
      <w:r>
        <w:rPr>
          <w:lang w:val="ru-RU"/>
        </w:rPr>
        <w:br/>
        <w:t>антенной решетки в диапазоне УВЧ</w:t>
      </w:r>
    </w:p>
    <w:p w:rsidR="00326F4B" w:rsidRPr="00FC0BB3" w:rsidRDefault="00BE6280" w:rsidP="00326F4B">
      <w:pPr>
        <w:pStyle w:val="Figure"/>
        <w:rPr>
          <w:lang w:val="en-US"/>
        </w:rPr>
      </w:pPr>
      <w:r>
        <w:rPr>
          <w:lang w:val="en-US"/>
        </w:rPr>
        <w:object w:dxaOrig="10292" w:dyaOrig="13054">
          <v:shape id="_x0000_i1038" type="#_x0000_t75" style="width:311.6pt;height:395.7pt" o:ole="">
            <v:imagedata r:id="rId41" o:title=""/>
          </v:shape>
          <o:OLEObject Type="Embed" ProgID="CorelDRAW.Graphic.14" ShapeID="_x0000_i1038" DrawAspect="Content" ObjectID="_1444831590" r:id="rId42"/>
        </w:object>
      </w:r>
    </w:p>
    <w:p w:rsidR="00326F4B" w:rsidRPr="00057D55" w:rsidRDefault="00EE4990" w:rsidP="00EE4990">
      <w:pPr>
        <w:rPr>
          <w:lang w:val="ru-RU"/>
        </w:rPr>
      </w:pPr>
      <w:r>
        <w:rPr>
          <w:lang w:val="ru-RU"/>
        </w:rPr>
        <w:t>Как указывалось, и амплитудная и фазовая диаграммы направленности в направлении максимального излучения необходимы для того, чтобы оценить общую диаграмму направленности антенны. Такие диаграммы обычно предоставляются производителем или измеряются пользователем в соответствии с процедурами, определенными в части 2 Приложения 1, и должны использоваться, как определено в п. </w:t>
      </w:r>
      <w:r w:rsidR="00326F4B" w:rsidRPr="00057D55">
        <w:rPr>
          <w:lang w:val="ru-RU"/>
        </w:rPr>
        <w:t>7.2</w:t>
      </w:r>
      <w:r>
        <w:rPr>
          <w:lang w:val="ru-RU"/>
        </w:rPr>
        <w:t xml:space="preserve"> для расчета диаграммы направленности антенной системы</w:t>
      </w:r>
      <w:r w:rsidR="00326F4B" w:rsidRPr="00057D55">
        <w:rPr>
          <w:lang w:val="ru-RU"/>
        </w:rPr>
        <w:t>.</w:t>
      </w:r>
    </w:p>
    <w:p w:rsidR="00326F4B" w:rsidRPr="00057D55" w:rsidRDefault="00EE4990" w:rsidP="00326F4B">
      <w:pPr>
        <w:rPr>
          <w:lang w:val="ru-RU"/>
        </w:rPr>
      </w:pPr>
      <w:r>
        <w:rPr>
          <w:lang w:val="ru-RU"/>
        </w:rPr>
        <w:t>Однако в некоторых случаях, когда существующая система, использующая отдельные антенны без достаточных технических спецификаций, должна быть перепроектирована, или в общем случае, когда известна только относительная амплитудная диаграмма, можно придерживаться следующего, менее точного подхода</w:t>
      </w:r>
      <w:r w:rsidR="00326F4B" w:rsidRPr="00057D55">
        <w:rPr>
          <w:lang w:val="ru-RU"/>
        </w:rPr>
        <w:t>.</w:t>
      </w:r>
    </w:p>
    <w:p w:rsidR="00326F4B" w:rsidRPr="00057D55" w:rsidRDefault="00EE4990" w:rsidP="00BE6280">
      <w:pPr>
        <w:tabs>
          <w:tab w:val="left" w:pos="10207"/>
        </w:tabs>
        <w:spacing w:line="220" w:lineRule="exact"/>
        <w:rPr>
          <w:lang w:val="ru-RU"/>
        </w:rPr>
      </w:pPr>
      <w:r>
        <w:rPr>
          <w:lang w:val="ru-RU"/>
        </w:rPr>
        <w:lastRenderedPageBreak/>
        <w:t>В этом случае эталонная точка диаграммы направленности, т. е. точка начала координат относительной амплитудной диаграммы направленности, может быть соответственно перемещена в точку</w:t>
      </w:r>
      <w:r w:rsidR="00B37CE4">
        <w:rPr>
          <w:lang w:val="ru-RU"/>
        </w:rPr>
        <w:t>, называемую "фазовым центром"</w:t>
      </w:r>
      <w:r w:rsidR="00087E4F">
        <w:rPr>
          <w:lang w:val="ru-RU"/>
        </w:rPr>
        <w:t>,</w:t>
      </w:r>
      <w:r w:rsidR="00B37CE4">
        <w:rPr>
          <w:lang w:val="ru-RU"/>
        </w:rPr>
        <w:t xml:space="preserve"> или "электрическим центром", где фазовая диаграмма показывает наименьшее изменение в наиболее широком угловом секторе, т. е. реальном геометрическом центре излучаемого волнового фронта</w:t>
      </w:r>
      <w:r w:rsidR="00326F4B" w:rsidRPr="00057D55">
        <w:rPr>
          <w:lang w:val="ru-RU"/>
        </w:rPr>
        <w:t>.</w:t>
      </w:r>
    </w:p>
    <w:p w:rsidR="00326F4B" w:rsidRPr="00057D55" w:rsidRDefault="00B37CE4" w:rsidP="00BE6280">
      <w:pPr>
        <w:spacing w:line="220" w:lineRule="exact"/>
        <w:rPr>
          <w:lang w:val="ru-RU"/>
        </w:rPr>
      </w:pPr>
      <w:r>
        <w:rPr>
          <w:lang w:val="ru-RU"/>
        </w:rPr>
        <w:t xml:space="preserve">В этом угловом секторе антенная решетка может рассматриваться как </w:t>
      </w:r>
      <w:proofErr w:type="spellStart"/>
      <w:r>
        <w:rPr>
          <w:lang w:val="ru-RU"/>
        </w:rPr>
        <w:t>неизотропный</w:t>
      </w:r>
      <w:proofErr w:type="spellEnd"/>
      <w:r>
        <w:rPr>
          <w:lang w:val="ru-RU"/>
        </w:rPr>
        <w:t xml:space="preserve"> точечный источник, расположенный в фазовом центре, диаграмма направленности которого снова может быть полностью определена путем использования только амплитудной диаграммы направленности</w:t>
      </w:r>
      <w:r w:rsidR="00326F4B" w:rsidRPr="00057D55">
        <w:rPr>
          <w:lang w:val="ru-RU"/>
        </w:rPr>
        <w:t>.</w:t>
      </w:r>
    </w:p>
    <w:p w:rsidR="00326F4B" w:rsidRPr="00057D55" w:rsidRDefault="00B37CE4" w:rsidP="00BE6280">
      <w:pPr>
        <w:spacing w:line="220" w:lineRule="exact"/>
        <w:rPr>
          <w:lang w:val="ru-RU"/>
        </w:rPr>
      </w:pPr>
      <w:r>
        <w:rPr>
          <w:lang w:val="ru-RU"/>
        </w:rPr>
        <w:t>В решетках, использующих диполи и рефлекторы, фазовый центр обычно находится в зоне между входными клеммами диполя и отражающим экраном и, как правило, расположен ближе к клеммам диполя</w:t>
      </w:r>
      <w:r w:rsidR="00326F4B" w:rsidRPr="00057D55">
        <w:rPr>
          <w:lang w:val="ru-RU"/>
        </w:rPr>
        <w:t>.</w:t>
      </w:r>
    </w:p>
    <w:p w:rsidR="00326F4B" w:rsidRPr="00057D55" w:rsidRDefault="00B37CE4" w:rsidP="00BE6280">
      <w:pPr>
        <w:spacing w:line="220" w:lineRule="exact"/>
        <w:rPr>
          <w:lang w:val="ru-RU"/>
        </w:rPr>
      </w:pPr>
      <w:r>
        <w:rPr>
          <w:lang w:val="ru-RU"/>
        </w:rPr>
        <w:t>Для случая панельной антенной решетки (см. п. </w:t>
      </w:r>
      <w:r w:rsidR="00326F4B" w:rsidRPr="00057D55">
        <w:rPr>
          <w:lang w:val="ru-RU"/>
        </w:rPr>
        <w:t xml:space="preserve">6.4.1) </w:t>
      </w:r>
      <w:r>
        <w:rPr>
          <w:lang w:val="ru-RU"/>
        </w:rPr>
        <w:t>точное расположение фазового центра, основанное на измерениях, обычно определяется производителем</w:t>
      </w:r>
      <w:r w:rsidR="00326F4B" w:rsidRPr="00057D55">
        <w:rPr>
          <w:lang w:val="ru-RU"/>
        </w:rPr>
        <w:t>.</w:t>
      </w:r>
    </w:p>
    <w:p w:rsidR="00326F4B" w:rsidRPr="00057D55" w:rsidRDefault="00B37CE4" w:rsidP="00BE6280">
      <w:pPr>
        <w:spacing w:line="220" w:lineRule="exact"/>
        <w:rPr>
          <w:lang w:val="ru-RU"/>
        </w:rPr>
      </w:pPr>
      <w:r>
        <w:rPr>
          <w:lang w:val="ru-RU"/>
        </w:rPr>
        <w:t xml:space="preserve">Поскольку в диапазонах </w:t>
      </w:r>
      <w:proofErr w:type="spellStart"/>
      <w:r>
        <w:rPr>
          <w:lang w:val="ru-RU"/>
        </w:rPr>
        <w:t>ОВЧ</w:t>
      </w:r>
      <w:proofErr w:type="spellEnd"/>
      <w:r>
        <w:rPr>
          <w:lang w:val="ru-RU"/>
        </w:rPr>
        <w:t xml:space="preserve"> и УВЧ большинство отдельных антенн может работать в относительно широких полосах частот (см. п.</w:t>
      </w:r>
      <w:r>
        <w:rPr>
          <w:lang w:val="en-US"/>
        </w:rPr>
        <w:t> </w:t>
      </w:r>
      <w:r w:rsidRPr="00057D55">
        <w:rPr>
          <w:lang w:val="ru-RU"/>
        </w:rPr>
        <w:t>6.4.1),</w:t>
      </w:r>
      <w:r>
        <w:rPr>
          <w:lang w:val="ru-RU"/>
        </w:rPr>
        <w:t xml:space="preserve"> производитель проводит измерения и определяет положение фазового центра для различных частот в рабочей полосе. В результате таких измерений получается кривая, показывающая зависимость изменения геометрического расположения фазового центра от частоты (см. рисунок </w:t>
      </w:r>
      <w:r w:rsidR="00326F4B" w:rsidRPr="00057D55">
        <w:rPr>
          <w:lang w:val="ru-RU"/>
        </w:rPr>
        <w:t>14).</w:t>
      </w:r>
    </w:p>
    <w:p w:rsidR="00326F4B" w:rsidRPr="00B37CE4" w:rsidRDefault="00B37CE4" w:rsidP="00BE6280">
      <w:pPr>
        <w:spacing w:line="220" w:lineRule="exact"/>
        <w:rPr>
          <w:lang w:val="ru-RU"/>
        </w:rPr>
      </w:pPr>
      <w:r>
        <w:rPr>
          <w:lang w:val="ru-RU"/>
        </w:rPr>
        <w:t>Из рисунка </w:t>
      </w:r>
      <w:r w:rsidR="00326F4B" w:rsidRPr="00057D55">
        <w:rPr>
          <w:lang w:val="ru-RU"/>
        </w:rPr>
        <w:t xml:space="preserve">14 </w:t>
      </w:r>
      <w:r>
        <w:rPr>
          <w:lang w:val="ru-RU"/>
        </w:rPr>
        <w:t>также видны ограничения, присущие подходу с использованием фазового центра при расчете диаграммы излучения в направлениях, где предполагаются большие изменения геометрического расположения фазового центра. Учет такой неточности особенно важен в тех точках, где необходимо рассчитать влияние комбинированной диаграммы направленности большего числа антенн и в которых результирующая диаграмма направленности может значительно измениться при учете минимумов и боковых лепестков.</w:t>
      </w:r>
    </w:p>
    <w:p w:rsidR="00326F4B" w:rsidRPr="00057D55" w:rsidRDefault="00B37CE4" w:rsidP="00BE6280">
      <w:pPr>
        <w:pStyle w:val="FigureNo"/>
        <w:spacing w:line="220" w:lineRule="exact"/>
        <w:rPr>
          <w:lang w:val="ru-RU"/>
        </w:rPr>
      </w:pPr>
      <w:r>
        <w:rPr>
          <w:lang w:val="ru-RU"/>
        </w:rPr>
        <w:t>рисунок</w:t>
      </w:r>
      <w:r w:rsidR="00326F4B" w:rsidRPr="00057D55">
        <w:rPr>
          <w:lang w:val="ru-RU"/>
        </w:rPr>
        <w:t xml:space="preserve"> 14</w:t>
      </w:r>
    </w:p>
    <w:p w:rsidR="00326F4B" w:rsidRPr="00B37CE4" w:rsidRDefault="00B37CE4" w:rsidP="00BE6280">
      <w:pPr>
        <w:pStyle w:val="Figuretitle"/>
        <w:keepLines/>
        <w:spacing w:line="220" w:lineRule="exact"/>
        <w:rPr>
          <w:lang w:val="ru-RU"/>
        </w:rPr>
      </w:pPr>
      <w:r>
        <w:rPr>
          <w:lang w:val="ru-RU"/>
        </w:rPr>
        <w:t>Расположение фазового центра широкополосной УВЧ панельной антенны</w:t>
      </w:r>
    </w:p>
    <w:p w:rsidR="00326F4B" w:rsidRPr="007C2627" w:rsidRDefault="00BE6280" w:rsidP="00326F4B">
      <w:pPr>
        <w:pStyle w:val="Figure"/>
        <w:rPr>
          <w:lang w:val="en-US"/>
        </w:rPr>
      </w:pPr>
      <w:r>
        <w:rPr>
          <w:lang w:val="en-US"/>
        </w:rPr>
        <w:object w:dxaOrig="9473" w:dyaOrig="7193">
          <v:shape id="_x0000_i1039" type="#_x0000_t75" style="width:4in;height:217.75pt" o:ole="">
            <v:imagedata r:id="rId43" o:title=""/>
          </v:shape>
          <o:OLEObject Type="Embed" ProgID="CorelDRAW.Graphic.14" ShapeID="_x0000_i1039" DrawAspect="Content" ObjectID="_1444831591" r:id="rId44"/>
        </w:object>
      </w:r>
    </w:p>
    <w:p w:rsidR="00326F4B" w:rsidRPr="00057D55" w:rsidRDefault="00182D87" w:rsidP="00BE6280">
      <w:pPr>
        <w:spacing w:line="220" w:lineRule="exact"/>
        <w:rPr>
          <w:lang w:val="ru-RU"/>
        </w:rPr>
      </w:pPr>
      <w:r>
        <w:rPr>
          <w:lang w:val="ru-RU"/>
        </w:rPr>
        <w:t>Производителем также часто предоставляется семейство кривых с фазовыми диаграммами, полученными на различных частотах. Эти кривые полезны для оценки обоснованности предположения, что фазовый центр можно использовать в качестве места расположения точечного источника в рассматриваемой полосе (см. рисунок </w:t>
      </w:r>
      <w:r w:rsidR="00326F4B" w:rsidRPr="00057D55">
        <w:rPr>
          <w:lang w:val="ru-RU"/>
        </w:rPr>
        <w:t>15).</w:t>
      </w:r>
    </w:p>
    <w:p w:rsidR="00326F4B" w:rsidRPr="00057D55" w:rsidRDefault="00182D87" w:rsidP="00087E4F">
      <w:pPr>
        <w:pStyle w:val="Note"/>
        <w:spacing w:line="220" w:lineRule="exact"/>
        <w:rPr>
          <w:lang w:val="ru-RU"/>
        </w:rPr>
      </w:pPr>
      <w:r>
        <w:rPr>
          <w:lang w:val="ru-RU"/>
        </w:rPr>
        <w:t>ПРИМЕЧАНИЕ</w:t>
      </w:r>
      <w:r w:rsidR="00326F4B" w:rsidRPr="008B29A0">
        <w:rPr>
          <w:lang w:val="en-US"/>
        </w:rPr>
        <w:t> </w:t>
      </w:r>
      <w:r w:rsidR="00326F4B" w:rsidRPr="00057D55">
        <w:rPr>
          <w:lang w:val="ru-RU"/>
        </w:rPr>
        <w:t>1</w:t>
      </w:r>
      <w:r>
        <w:rPr>
          <w:lang w:val="ru-RU"/>
        </w:rPr>
        <w:t>.</w:t>
      </w:r>
      <w:r w:rsidR="00326F4B" w:rsidRPr="008B29A0">
        <w:rPr>
          <w:lang w:val="en-US"/>
        </w:rPr>
        <w:t> </w:t>
      </w:r>
      <w:r w:rsidR="00326F4B" w:rsidRPr="00057D55">
        <w:rPr>
          <w:lang w:val="ru-RU"/>
        </w:rPr>
        <w:t>–</w:t>
      </w:r>
      <w:r w:rsidR="00326F4B" w:rsidRPr="008B29A0">
        <w:rPr>
          <w:lang w:val="en-US"/>
        </w:rPr>
        <w:t> </w:t>
      </w:r>
      <w:proofErr w:type="gramStart"/>
      <w:r>
        <w:rPr>
          <w:lang w:val="ru-RU"/>
        </w:rPr>
        <w:t>В тех случаях, когда местоположение фазового центра неизвестно, например, если старая антенная система перестраивается для работы на частотах, отличных от частот первоначального проекта, или если рефлекторы недостаточно определены и т. д., то при проектировании антенных систем часто используется эмпирическое правило, состоящее в том, что фазовый центр располагают на клеммах питания излучающих диполей.</w:t>
      </w:r>
      <w:proofErr w:type="gramEnd"/>
      <w:r>
        <w:rPr>
          <w:lang w:val="ru-RU"/>
        </w:rPr>
        <w:t xml:space="preserve"> Такое предположение дает более осторожный результат в отношении общей диаграммы излучения. Этот принцип также может применяться к излучающим элементам другого типа, например к </w:t>
      </w:r>
      <w:proofErr w:type="spellStart"/>
      <w:r>
        <w:rPr>
          <w:lang w:val="ru-RU"/>
        </w:rPr>
        <w:t>директорным</w:t>
      </w:r>
      <w:proofErr w:type="spellEnd"/>
      <w:r>
        <w:rPr>
          <w:lang w:val="ru-RU"/>
        </w:rPr>
        <w:t xml:space="preserve"> антеннам</w:t>
      </w:r>
      <w:r w:rsidR="00326F4B" w:rsidRPr="00057D55">
        <w:rPr>
          <w:lang w:val="ru-RU"/>
        </w:rPr>
        <w:t>.</w:t>
      </w:r>
    </w:p>
    <w:p w:rsidR="00326F4B" w:rsidRPr="00057D55" w:rsidRDefault="00182D87" w:rsidP="00326F4B">
      <w:pPr>
        <w:pStyle w:val="FigureNo"/>
        <w:rPr>
          <w:lang w:val="ru-RU"/>
        </w:rPr>
      </w:pPr>
      <w:r>
        <w:rPr>
          <w:lang w:val="ru-RU"/>
        </w:rPr>
        <w:lastRenderedPageBreak/>
        <w:t>рисунок</w:t>
      </w:r>
      <w:r w:rsidR="00326F4B" w:rsidRPr="00057D55">
        <w:rPr>
          <w:lang w:val="ru-RU"/>
        </w:rPr>
        <w:t xml:space="preserve"> 15</w:t>
      </w:r>
    </w:p>
    <w:p w:rsidR="00326F4B" w:rsidRPr="00182D87" w:rsidRDefault="00182D87" w:rsidP="00326F4B">
      <w:pPr>
        <w:pStyle w:val="Figuretitle"/>
        <w:keepLines/>
        <w:rPr>
          <w:lang w:val="ru-RU"/>
        </w:rPr>
      </w:pPr>
      <w:r>
        <w:rPr>
          <w:lang w:val="ru-RU"/>
        </w:rPr>
        <w:t xml:space="preserve">Фазовые диаграммы широкополосной УВЧ панельной антенны </w:t>
      </w:r>
      <w:r>
        <w:rPr>
          <w:lang w:val="ru-RU"/>
        </w:rPr>
        <w:br/>
        <w:t>на различных рабочих частотах</w:t>
      </w:r>
    </w:p>
    <w:p w:rsidR="00326F4B" w:rsidRPr="007C2627" w:rsidRDefault="00D918D4" w:rsidP="00326F4B">
      <w:pPr>
        <w:pStyle w:val="Figure"/>
        <w:rPr>
          <w:lang w:val="en-US"/>
        </w:rPr>
      </w:pPr>
      <w:r>
        <w:rPr>
          <w:lang w:val="en-US"/>
        </w:rPr>
        <w:object w:dxaOrig="10435" w:dyaOrig="10088">
          <v:shape id="_x0000_i1040" type="#_x0000_t75" style="width:322.55pt;height:311.6pt" o:ole="">
            <v:imagedata r:id="rId45" o:title=""/>
          </v:shape>
          <o:OLEObject Type="Embed" ProgID="CorelDRAW.Graphic.14" ShapeID="_x0000_i1040" DrawAspect="Content" ObjectID="_1444831592" r:id="rId46"/>
        </w:object>
      </w:r>
    </w:p>
    <w:p w:rsidR="00326F4B" w:rsidRPr="00EF3A5F" w:rsidRDefault="00326F4B" w:rsidP="00EF3A5F">
      <w:pPr>
        <w:pStyle w:val="Heading2"/>
        <w:rPr>
          <w:lang w:val="ru-RU"/>
        </w:rPr>
      </w:pPr>
      <w:bookmarkStart w:id="62" w:name="_Toc369681694"/>
      <w:bookmarkStart w:id="63" w:name="_Toc369684245"/>
      <w:r w:rsidRPr="00057D55">
        <w:rPr>
          <w:lang w:val="ru-RU"/>
        </w:rPr>
        <w:t>6.3</w:t>
      </w:r>
      <w:r w:rsidRPr="00057D55">
        <w:rPr>
          <w:lang w:val="ru-RU"/>
        </w:rPr>
        <w:tab/>
      </w:r>
      <w:r w:rsidR="00EF3A5F">
        <w:rPr>
          <w:lang w:val="ru-RU"/>
        </w:rPr>
        <w:t>Расчет диаграммы направленности антенных решеток</w:t>
      </w:r>
      <w:bookmarkEnd w:id="62"/>
      <w:bookmarkEnd w:id="63"/>
    </w:p>
    <w:p w:rsidR="00326F4B" w:rsidRPr="00057D55" w:rsidRDefault="00EF3A5F" w:rsidP="00326F4B">
      <w:pPr>
        <w:rPr>
          <w:lang w:val="ru-RU"/>
        </w:rPr>
      </w:pPr>
      <w:r>
        <w:rPr>
          <w:lang w:val="ru-RU"/>
        </w:rPr>
        <w:t>При проектировании антенных систем, излучатели которых были поставлены производителем (простые диполи, панельны</w:t>
      </w:r>
      <w:r w:rsidR="00087E4F">
        <w:rPr>
          <w:lang w:val="ru-RU"/>
        </w:rPr>
        <w:t xml:space="preserve">е или </w:t>
      </w:r>
      <w:proofErr w:type="spellStart"/>
      <w:r w:rsidR="00087E4F">
        <w:rPr>
          <w:lang w:val="ru-RU"/>
        </w:rPr>
        <w:t>директорные</w:t>
      </w:r>
      <w:proofErr w:type="spellEnd"/>
      <w:r w:rsidR="00087E4F">
        <w:rPr>
          <w:lang w:val="ru-RU"/>
        </w:rPr>
        <w:t xml:space="preserve"> антенны и т. </w:t>
      </w:r>
      <w:r>
        <w:rPr>
          <w:lang w:val="ru-RU"/>
        </w:rPr>
        <w:t xml:space="preserve">д.), диаграммы направленности, предоставляемые производителем, обычно являются вертикальной или горизонтальной секцией трехмерной амплитудной и/или фазовой диаграммы, содержащей направление максимального излучения. </w:t>
      </w:r>
      <w:proofErr w:type="gramStart"/>
      <w:r>
        <w:rPr>
          <w:lang w:val="ru-RU"/>
        </w:rPr>
        <w:t>Допуская, что</w:t>
      </w:r>
      <w:r w:rsidR="00326F4B" w:rsidRPr="00057D55">
        <w:rPr>
          <w:lang w:val="ru-RU"/>
        </w:rPr>
        <w:t xml:space="preserve"> </w:t>
      </w:r>
      <w:r w:rsidR="00326F4B" w:rsidRPr="008B29A0">
        <w:rPr>
          <w:lang w:val="en-US"/>
        </w:rPr>
        <w:t>f</w:t>
      </w:r>
      <w:r w:rsidR="00326F4B" w:rsidRPr="008B29A0">
        <w:rPr>
          <w:i/>
          <w:position w:val="-4"/>
          <w:sz w:val="16"/>
          <w:lang w:val="en-US"/>
        </w:rPr>
        <w:t>A</w:t>
      </w:r>
      <w:r w:rsidR="00326F4B" w:rsidRPr="00057D55">
        <w:rPr>
          <w:lang w:val="ru-RU"/>
        </w:rPr>
        <w:t>(</w:t>
      </w:r>
      <w:r w:rsidR="00326F4B" w:rsidRPr="00B30E61">
        <w:sym w:font="Symbol" w:char="F071"/>
      </w:r>
      <w:r w:rsidR="00326F4B" w:rsidRPr="00057D55">
        <w:rPr>
          <w:lang w:val="ru-RU"/>
        </w:rPr>
        <w:t xml:space="preserve">, </w:t>
      </w:r>
      <w:r w:rsidR="00326F4B" w:rsidRPr="00B30E61">
        <w:sym w:font="Symbol" w:char="F06A"/>
      </w:r>
      <w:r w:rsidR="00326F4B" w:rsidRPr="00057D55">
        <w:rPr>
          <w:lang w:val="ru-RU"/>
        </w:rPr>
        <w:t xml:space="preserve">) </w:t>
      </w:r>
      <w:r w:rsidRPr="00057D55">
        <w:rPr>
          <w:lang w:val="ru-RU"/>
        </w:rPr>
        <w:t>–</w:t>
      </w:r>
      <w:r>
        <w:rPr>
          <w:lang w:val="ru-RU"/>
        </w:rPr>
        <w:t xml:space="preserve"> функция амплитудной диаграммы излучателя, диаграммы направленности в горизонтальной и вертикальной плоскостях могут быть, соответственно, выражены как</w:t>
      </w:r>
      <w:r w:rsidR="00326F4B" w:rsidRPr="00057D55">
        <w:rPr>
          <w:lang w:val="ru-RU"/>
        </w:rPr>
        <w:t>:</w:t>
      </w:r>
      <w:proofErr w:type="gramEnd"/>
    </w:p>
    <w:p w:rsidR="00326F4B" w:rsidRPr="008B29A0" w:rsidRDefault="00326F4B" w:rsidP="00326F4B">
      <w:pPr>
        <w:pStyle w:val="Equation"/>
        <w:rPr>
          <w:lang w:val="en-US"/>
        </w:rPr>
      </w:pPr>
      <w:bookmarkStart w:id="64" w:name="F022"/>
      <w:r w:rsidRPr="00057D55">
        <w:rPr>
          <w:lang w:val="ru-RU"/>
        </w:rPr>
        <w:tab/>
      </w:r>
      <w:r w:rsidRPr="00057D55">
        <w:rPr>
          <w:lang w:val="ru-RU"/>
        </w:rPr>
        <w:tab/>
      </w:r>
      <w:proofErr w:type="gramStart"/>
      <w:r w:rsidRPr="008B29A0">
        <w:rPr>
          <w:lang w:val="en-US"/>
        </w:rPr>
        <w:t>f</w:t>
      </w:r>
      <w:r w:rsidRPr="008B29A0">
        <w:rPr>
          <w:i/>
          <w:position w:val="-4"/>
          <w:sz w:val="18"/>
          <w:lang w:val="en-US"/>
        </w:rPr>
        <w:t>AH</w:t>
      </w:r>
      <w:proofErr w:type="gramEnd"/>
      <w:r w:rsidRPr="008B29A0">
        <w:rPr>
          <w:sz w:val="12"/>
          <w:lang w:val="en-US"/>
        </w:rPr>
        <w:t> </w:t>
      </w:r>
      <w:r w:rsidRPr="008B29A0">
        <w:rPr>
          <w:lang w:val="en-US"/>
        </w:rPr>
        <w:t>(</w:t>
      </w:r>
      <w:r w:rsidRPr="00B30E61">
        <w:sym w:font="Symbol" w:char="F06A"/>
      </w:r>
      <w:r w:rsidRPr="008B29A0">
        <w:rPr>
          <w:lang w:val="en-US"/>
        </w:rPr>
        <w:t>)</w:t>
      </w:r>
      <w:r w:rsidRPr="00B30E61">
        <w:rPr>
          <w:rFonts w:asciiTheme="majorBidi" w:hAnsiTheme="majorBidi" w:cstheme="majorBidi"/>
        </w:rPr>
        <w:sym w:font="Symbol" w:char="F0BD"/>
      </w:r>
      <w:r w:rsidRPr="00B30E61">
        <w:rPr>
          <w:rFonts w:asciiTheme="majorBidi" w:hAnsiTheme="majorBidi" w:cstheme="majorBidi"/>
          <w:position w:val="-4"/>
          <w:sz w:val="18"/>
        </w:rPr>
        <w:sym w:font="Symbol" w:char="F071"/>
      </w:r>
      <w:r w:rsidRPr="008B29A0">
        <w:rPr>
          <w:position w:val="-4"/>
          <w:sz w:val="18"/>
          <w:lang w:val="en-US"/>
        </w:rPr>
        <w:t xml:space="preserve"> </w:t>
      </w:r>
      <w:r>
        <w:rPr>
          <w:position w:val="-4"/>
          <w:sz w:val="18"/>
          <w:lang w:val="en-US"/>
        </w:rPr>
        <w:t>=</w:t>
      </w:r>
      <w:r w:rsidRPr="008B29A0">
        <w:rPr>
          <w:position w:val="-4"/>
          <w:sz w:val="18"/>
          <w:lang w:val="en-US"/>
        </w:rPr>
        <w:t xml:space="preserve"> </w:t>
      </w:r>
      <w:r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00EF3A5F">
        <w:rPr>
          <w:rFonts w:asciiTheme="majorBidi" w:hAnsiTheme="majorBidi" w:cstheme="majorBidi"/>
          <w:lang w:val="en-US"/>
        </w:rPr>
        <w:t>     </w:t>
      </w:r>
      <w:r w:rsidR="00EF3A5F">
        <w:rPr>
          <w:rFonts w:asciiTheme="majorBidi" w:hAnsiTheme="majorBidi" w:cstheme="majorBidi"/>
          <w:lang w:val="ru-RU"/>
        </w:rPr>
        <w:t>и</w:t>
      </w:r>
      <w:r w:rsidRPr="00B30E61">
        <w:rPr>
          <w:rFonts w:asciiTheme="majorBidi" w:hAnsiTheme="majorBidi" w:cstheme="majorBidi"/>
          <w:lang w:val="en-US"/>
        </w:rPr>
        <w:t>     f</w:t>
      </w:r>
      <w:r w:rsidRPr="00B30E61">
        <w:rPr>
          <w:rFonts w:asciiTheme="majorBidi" w:hAnsiTheme="majorBidi" w:cstheme="majorBidi"/>
          <w:i/>
          <w:position w:val="-4"/>
          <w:sz w:val="18"/>
          <w:lang w:val="en-US"/>
        </w:rPr>
        <w:t>AV</w:t>
      </w:r>
      <w:r w:rsidRPr="00B30E61">
        <w:rPr>
          <w:rFonts w:asciiTheme="majorBidi" w:hAnsiTheme="majorBidi" w:cstheme="majorBidi"/>
          <w:sz w:val="12"/>
          <w:lang w:val="en-US"/>
        </w:rPr>
        <w:t> </w:t>
      </w:r>
      <w:r w:rsidRPr="00B30E61">
        <w:rPr>
          <w:rFonts w:asciiTheme="majorBidi" w:hAnsiTheme="majorBidi" w:cstheme="majorBidi"/>
          <w:lang w:val="en-US"/>
        </w:rPr>
        <w:t>(</w:t>
      </w:r>
      <w:r w:rsidRPr="00B30E61">
        <w:rPr>
          <w:rFonts w:asciiTheme="majorBidi" w:hAnsiTheme="majorBidi" w:cstheme="majorBidi"/>
        </w:rPr>
        <w:sym w:font="Symbol" w:char="F071"/>
      </w:r>
      <w:r w:rsidRPr="00B30E61">
        <w:rPr>
          <w:rFonts w:asciiTheme="majorBidi" w:hAnsiTheme="majorBidi" w:cstheme="majorBidi"/>
          <w:lang w:val="en-US"/>
        </w:rPr>
        <w:t>)</w:t>
      </w:r>
      <w:r>
        <w:rPr>
          <w:rFonts w:asciiTheme="majorBidi" w:hAnsiTheme="majorBidi" w:cstheme="majorBidi"/>
        </w:rPr>
        <w:sym w:font="Symbol" w:char="F0BD"/>
      </w:r>
      <w:r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 </w:t>
      </w:r>
      <w:r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00087E4F" w:rsidRPr="004312ED">
        <w:rPr>
          <w:rFonts w:asciiTheme="majorBidi" w:hAnsiTheme="majorBidi" w:cstheme="majorBidi"/>
          <w:i/>
          <w:position w:val="-8"/>
          <w:sz w:val="16"/>
          <w:lang w:val="en-US"/>
        </w:rPr>
        <w:t xml:space="preserve"> </w:t>
      </w:r>
      <w:r w:rsidR="00EF3A5F" w:rsidRPr="00057D55">
        <w:rPr>
          <w:lang w:val="en-US"/>
        </w:rPr>
        <w:t>,</w:t>
      </w:r>
      <w:r w:rsidRPr="008B29A0">
        <w:rPr>
          <w:lang w:val="en-US"/>
        </w:rPr>
        <w:tab/>
        <w:t>(20)</w:t>
      </w:r>
      <w:bookmarkEnd w:id="64"/>
    </w:p>
    <w:p w:rsidR="00326F4B" w:rsidRPr="00057D55" w:rsidRDefault="00EF3A5F" w:rsidP="00EF3A5F">
      <w:pPr>
        <w:spacing w:before="240" w:line="360" w:lineRule="atLeast"/>
        <w:rPr>
          <w:lang w:val="ru-RU"/>
        </w:rPr>
      </w:pPr>
      <w:r>
        <w:rPr>
          <w:lang w:val="ru-RU"/>
        </w:rPr>
        <w:t>где</w:t>
      </w:r>
      <w:r w:rsidR="00326F4B" w:rsidRPr="00057D55">
        <w:rPr>
          <w:lang w:val="ru-RU"/>
        </w:rPr>
        <w:t xml:space="preserve"> </w:t>
      </w:r>
      <w:r w:rsidR="00326F4B">
        <w:rPr>
          <w:rFonts w:asciiTheme="majorBidi" w:hAnsiTheme="majorBidi" w:cstheme="majorBidi"/>
        </w:rPr>
        <w:sym w:font="Symbol" w:char="F071"/>
      </w:r>
      <w:r w:rsidR="00326F4B" w:rsidRPr="008B29A0">
        <w:rPr>
          <w:i/>
          <w:position w:val="-4"/>
          <w:sz w:val="16"/>
          <w:lang w:val="en-US"/>
        </w:rPr>
        <w:t>max</w:t>
      </w:r>
      <w:r w:rsidR="00326F4B" w:rsidRPr="00057D55">
        <w:rPr>
          <w:position w:val="-4"/>
          <w:sz w:val="16"/>
          <w:lang w:val="ru-RU"/>
        </w:rPr>
        <w:t xml:space="preserve"> </w:t>
      </w:r>
      <w:r>
        <w:rPr>
          <w:lang w:val="ru-RU"/>
        </w:rPr>
        <w:t>и</w:t>
      </w:r>
      <w:r w:rsidR="00326F4B" w:rsidRPr="00057D55">
        <w:rPr>
          <w:lang w:val="ru-RU"/>
        </w:rPr>
        <w:t xml:space="preserve"> </w:t>
      </w:r>
      <w:r w:rsidR="00326F4B" w:rsidRPr="00C55CCB">
        <w:rPr>
          <w:rFonts w:asciiTheme="majorBidi" w:hAnsiTheme="majorBidi" w:cstheme="majorBidi"/>
        </w:rPr>
        <w:sym w:font="Symbol" w:char="F06A"/>
      </w:r>
      <w:r w:rsidR="00326F4B" w:rsidRPr="008B29A0">
        <w:rPr>
          <w:i/>
          <w:position w:val="-4"/>
          <w:sz w:val="16"/>
          <w:lang w:val="en-US"/>
        </w:rPr>
        <w:t>max</w:t>
      </w:r>
      <w:r w:rsidR="00326F4B" w:rsidRPr="00057D55">
        <w:rPr>
          <w:position w:val="-4"/>
          <w:lang w:val="ru-RU"/>
        </w:rPr>
        <w:t xml:space="preserve"> </w:t>
      </w:r>
      <w:r w:rsidRPr="00057D55">
        <w:rPr>
          <w:lang w:val="ru-RU"/>
        </w:rPr>
        <w:t>–</w:t>
      </w:r>
      <w:r>
        <w:rPr>
          <w:lang w:val="ru-RU"/>
        </w:rPr>
        <w:t xml:space="preserve"> соответственно угол места и угол азимута, при которых наблюдается максимальное излучение.</w:t>
      </w:r>
    </w:p>
    <w:p w:rsidR="00326F4B" w:rsidRPr="00057D55" w:rsidRDefault="00EF3A5F" w:rsidP="00EF3A5F">
      <w:pPr>
        <w:rPr>
          <w:lang w:val="ru-RU"/>
        </w:rPr>
      </w:pPr>
      <w:r>
        <w:rPr>
          <w:lang w:val="ru-RU"/>
        </w:rPr>
        <w:t>Для практических целей в перечне данных производителя углы</w:t>
      </w:r>
      <w:r w:rsidR="00326F4B" w:rsidRPr="00057D55">
        <w:rPr>
          <w:lang w:val="ru-RU"/>
        </w:rPr>
        <w:t xml:space="preserve"> </w:t>
      </w:r>
      <w:r w:rsidR="00326F4B">
        <w:rPr>
          <w:rFonts w:asciiTheme="majorBidi" w:hAnsiTheme="majorBidi" w:cstheme="majorBidi"/>
        </w:rPr>
        <w:sym w:font="Symbol" w:char="F071"/>
      </w:r>
      <w:r w:rsidR="00326F4B" w:rsidRPr="008B29A0">
        <w:rPr>
          <w:i/>
          <w:position w:val="-4"/>
          <w:sz w:val="16"/>
          <w:lang w:val="en-US"/>
        </w:rPr>
        <w:t>max</w:t>
      </w:r>
      <w:r w:rsidR="00326F4B" w:rsidRPr="00057D55">
        <w:rPr>
          <w:lang w:val="ru-RU"/>
        </w:rPr>
        <w:t xml:space="preserve"> </w:t>
      </w:r>
      <w:r>
        <w:rPr>
          <w:lang w:val="ru-RU"/>
        </w:rPr>
        <w:t xml:space="preserve">и </w:t>
      </w:r>
      <w:r w:rsidR="00326F4B" w:rsidRPr="00C55CCB">
        <w:rPr>
          <w:rFonts w:asciiTheme="majorBidi" w:hAnsiTheme="majorBidi" w:cstheme="majorBidi"/>
        </w:rPr>
        <w:sym w:font="Symbol" w:char="F06A"/>
      </w:r>
      <w:r w:rsidR="00326F4B" w:rsidRPr="008B29A0">
        <w:rPr>
          <w:i/>
          <w:position w:val="-4"/>
          <w:sz w:val="16"/>
          <w:lang w:val="en-US"/>
        </w:rPr>
        <w:t>max</w:t>
      </w:r>
      <w:r w:rsidR="00326F4B" w:rsidRPr="00057D55">
        <w:rPr>
          <w:position w:val="-4"/>
          <w:sz w:val="16"/>
          <w:lang w:val="ru-RU"/>
        </w:rPr>
        <w:t xml:space="preserve"> </w:t>
      </w:r>
      <w:r>
        <w:rPr>
          <w:lang w:val="ru-RU"/>
        </w:rPr>
        <w:t>обычно устанавливаются на нуль. Реальные значения амплитудной диаграммы направленности для углов</w:t>
      </w:r>
      <w:r w:rsidR="00326F4B" w:rsidRPr="00057D55">
        <w:rPr>
          <w:lang w:val="ru-RU"/>
        </w:rPr>
        <w:t xml:space="preserve"> </w:t>
      </w:r>
      <w:r w:rsidR="00326F4B">
        <w:rPr>
          <w:rFonts w:asciiTheme="majorBidi" w:hAnsiTheme="majorBidi" w:cstheme="majorBidi"/>
        </w:rPr>
        <w:sym w:font="Symbol" w:char="F071"/>
      </w:r>
      <w:r w:rsidR="00326F4B" w:rsidRPr="008B29A0">
        <w:rPr>
          <w:lang w:val="en-US"/>
        </w:rPr>
        <w:t> </w:t>
      </w:r>
      <w:r w:rsidR="00326F4B" w:rsidRPr="00B30E61">
        <w:rPr>
          <w:rFonts w:asciiTheme="majorBidi" w:hAnsiTheme="majorBidi" w:cstheme="majorBidi"/>
        </w:rPr>
        <w:sym w:font="Symbol" w:char="F0B9"/>
      </w:r>
      <w:r w:rsidR="00326F4B" w:rsidRPr="008B29A0">
        <w:rPr>
          <w:lang w:val="en-US"/>
        </w:rPr>
        <w:t> </w:t>
      </w:r>
      <w:r w:rsidR="00326F4B">
        <w:rPr>
          <w:rFonts w:asciiTheme="majorBidi" w:hAnsiTheme="majorBidi" w:cstheme="majorBidi"/>
        </w:rPr>
        <w:sym w:font="Symbol" w:char="F071"/>
      </w:r>
      <w:r w:rsidR="00326F4B" w:rsidRPr="008B29A0">
        <w:rPr>
          <w:i/>
          <w:position w:val="-4"/>
          <w:sz w:val="16"/>
          <w:lang w:val="en-US"/>
        </w:rPr>
        <w:t>max</w:t>
      </w:r>
      <w:r w:rsidR="00326F4B" w:rsidRPr="008B29A0">
        <w:rPr>
          <w:lang w:val="en-US"/>
        </w:rPr>
        <w:t> </w:t>
      </w:r>
      <w:r>
        <w:rPr>
          <w:lang w:val="ru-RU"/>
        </w:rPr>
        <w:t>и</w:t>
      </w:r>
      <w:r w:rsidR="00326F4B" w:rsidRPr="00057D55">
        <w:rPr>
          <w:lang w:val="ru-RU"/>
        </w:rPr>
        <w:t xml:space="preserve"> </w:t>
      </w:r>
      <w:r w:rsidR="00326F4B" w:rsidRPr="00C55CCB">
        <w:rPr>
          <w:rFonts w:asciiTheme="majorBidi" w:hAnsiTheme="majorBidi" w:cstheme="majorBidi"/>
        </w:rPr>
        <w:sym w:font="Symbol" w:char="F06A"/>
      </w:r>
      <w:r w:rsidR="00326F4B" w:rsidRPr="00057D55">
        <w:rPr>
          <w:lang w:val="ru-RU"/>
        </w:rPr>
        <w:t xml:space="preserve"> </w:t>
      </w:r>
      <w:r w:rsidR="00326F4B" w:rsidRPr="00B30E61">
        <w:rPr>
          <w:rFonts w:asciiTheme="majorBidi" w:hAnsiTheme="majorBidi" w:cstheme="majorBidi"/>
        </w:rPr>
        <w:sym w:font="Symbol" w:char="F0B9"/>
      </w:r>
      <w:r w:rsidR="00326F4B" w:rsidRPr="008B29A0">
        <w:rPr>
          <w:lang w:val="en-US"/>
        </w:rPr>
        <w:t> </w:t>
      </w:r>
      <w:r w:rsidR="00326F4B" w:rsidRPr="00C55CCB">
        <w:rPr>
          <w:rFonts w:asciiTheme="majorBidi" w:hAnsiTheme="majorBidi" w:cstheme="majorBidi"/>
        </w:rPr>
        <w:sym w:font="Symbol" w:char="F06A"/>
      </w:r>
      <w:r w:rsidR="00326F4B" w:rsidRPr="008B29A0">
        <w:rPr>
          <w:i/>
          <w:position w:val="-4"/>
          <w:sz w:val="16"/>
          <w:lang w:val="en-US"/>
        </w:rPr>
        <w:t>max</w:t>
      </w:r>
      <w:r w:rsidR="00326F4B" w:rsidRPr="00057D55">
        <w:rPr>
          <w:position w:val="-4"/>
          <w:lang w:val="ru-RU"/>
        </w:rPr>
        <w:t xml:space="preserve"> </w:t>
      </w:r>
      <w:r>
        <w:rPr>
          <w:lang w:val="ru-RU"/>
        </w:rPr>
        <w:t>можно найти из соотношения</w:t>
      </w:r>
      <w:r w:rsidR="00326F4B" w:rsidRPr="00057D55">
        <w:rPr>
          <w:lang w:val="ru-RU"/>
        </w:rPr>
        <w:t>:</w:t>
      </w:r>
    </w:p>
    <w:p w:rsidR="00326F4B" w:rsidRPr="00D66A44" w:rsidRDefault="00326F4B" w:rsidP="00326F4B">
      <w:pPr>
        <w:pStyle w:val="Equation"/>
        <w:rPr>
          <w:lang w:val="ru-RU"/>
        </w:rPr>
      </w:pPr>
      <w:bookmarkStart w:id="65" w:name="F023"/>
      <w:r w:rsidRPr="00057D55">
        <w:rPr>
          <w:lang w:val="ru-RU"/>
        </w:rPr>
        <w:tab/>
      </w:r>
      <w:r w:rsidRPr="00057D55">
        <w:rPr>
          <w:lang w:val="ru-RU"/>
        </w:rPr>
        <w:tab/>
      </w:r>
      <w:proofErr w:type="gramStart"/>
      <w:r w:rsidRPr="008B29A0">
        <w:rPr>
          <w:lang w:val="en-US"/>
        </w:rPr>
        <w:t>f</w:t>
      </w:r>
      <w:r w:rsidRPr="008B29A0">
        <w:rPr>
          <w:i/>
          <w:position w:val="-4"/>
          <w:sz w:val="18"/>
          <w:lang w:val="en-US"/>
        </w:rPr>
        <w:t>A</w:t>
      </w:r>
      <w:proofErr w:type="gramEnd"/>
      <w:r w:rsidRPr="008B29A0">
        <w:rPr>
          <w:sz w:val="12"/>
          <w:lang w:val="en-US"/>
        </w:rPr>
        <w:t> </w:t>
      </w:r>
      <w:r w:rsidRPr="008B29A0">
        <w:rPr>
          <w:lang w:val="en-US"/>
        </w:rPr>
        <w:t>(</w:t>
      </w:r>
      <w:r>
        <w:rPr>
          <w:rFonts w:asciiTheme="majorBidi" w:hAnsiTheme="majorBidi" w:cstheme="majorBidi"/>
        </w:rPr>
        <w:sym w:font="Symbol" w:char="F071"/>
      </w:r>
      <w:r w:rsidRPr="008B29A0">
        <w:rPr>
          <w:lang w:val="en-US"/>
        </w:rPr>
        <w:t>,</w:t>
      </w:r>
      <w:r>
        <w:rPr>
          <w:lang w:val="en-US"/>
        </w:rPr>
        <w:t xml:space="preserve"> </w:t>
      </w:r>
      <w:r>
        <w:sym w:font="Symbol" w:char="F06A"/>
      </w:r>
      <w:r w:rsidRPr="008B29A0">
        <w:rPr>
          <w:lang w:val="en-US"/>
        </w:rPr>
        <w:t xml:space="preserve">)  </w:t>
      </w:r>
      <w:r w:rsidRPr="00606484">
        <w:rPr>
          <w:rFonts w:asciiTheme="majorBidi" w:hAnsiTheme="majorBidi" w:cstheme="majorBidi"/>
          <w:lang w:val="en-US"/>
        </w:rPr>
        <w:t>=</w:t>
      </w:r>
      <w:r w:rsidRPr="008B29A0">
        <w:rPr>
          <w:lang w:val="en-US"/>
        </w:rPr>
        <w:t xml:space="preserve">  f</w:t>
      </w:r>
      <w:r w:rsidRPr="008B29A0">
        <w:rPr>
          <w:i/>
          <w:position w:val="-4"/>
          <w:sz w:val="18"/>
          <w:lang w:val="en-US"/>
        </w:rPr>
        <w:t>AH</w:t>
      </w:r>
      <w:r w:rsidRPr="008B29A0">
        <w:rPr>
          <w:sz w:val="12"/>
          <w:lang w:val="en-US"/>
        </w:rPr>
        <w:t> </w:t>
      </w:r>
      <w:r w:rsidRPr="008B29A0">
        <w:rPr>
          <w:lang w:val="en-US"/>
        </w:rPr>
        <w:t>(</w:t>
      </w:r>
      <w:r>
        <w:sym w:font="Symbol" w:char="F06A"/>
      </w:r>
      <w:r w:rsidRPr="008B29A0">
        <w:rPr>
          <w:lang w:val="en-US"/>
        </w:rPr>
        <w:t>)</w:t>
      </w:r>
      <w:r w:rsidRPr="00606484">
        <w:rPr>
          <w:rFonts w:asciiTheme="majorBidi" w:hAnsiTheme="majorBidi" w:cstheme="majorBidi"/>
        </w:rPr>
        <w:sym w:font="Symbol" w:char="F0BD"/>
      </w:r>
      <w:r w:rsidRPr="00B30E61">
        <w:rPr>
          <w:rFonts w:asciiTheme="majorBidi" w:hAnsiTheme="majorBidi" w:cstheme="majorBidi"/>
          <w:vertAlign w:val="subscript"/>
        </w:rPr>
        <w:sym w:font="Symbol" w:char="F071"/>
      </w:r>
      <w:r w:rsidRPr="00606484">
        <w:rPr>
          <w:rFonts w:asciiTheme="majorBidi" w:hAnsiTheme="majorBidi" w:cstheme="majorBidi"/>
          <w:vertAlign w:val="subscript"/>
          <w:lang w:val="en-US"/>
        </w:rPr>
        <w:t xml:space="preserve"> =</w:t>
      </w:r>
      <w:r w:rsidRPr="008B29A0">
        <w:rPr>
          <w:lang w:val="en-US"/>
        </w:rPr>
        <w:t xml:space="preserve">  </w:t>
      </w:r>
      <w:r w:rsidRPr="008B29A0">
        <w:rPr>
          <w:position w:val="-4"/>
          <w:sz w:val="18"/>
          <w:lang w:val="en-US"/>
        </w:rPr>
        <w:t xml:space="preserve"> </w:t>
      </w:r>
      <w:r w:rsidRPr="00B30E61">
        <w:rPr>
          <w:rFonts w:asciiTheme="majorBidi" w:hAnsiTheme="majorBidi" w:cstheme="majorBidi"/>
          <w:vertAlign w:val="subscript"/>
        </w:rPr>
        <w:sym w:font="Symbol" w:char="F071"/>
      </w:r>
      <w:r w:rsidRPr="008B29A0">
        <w:rPr>
          <w:i/>
          <w:position w:val="-8"/>
          <w:sz w:val="16"/>
          <w:lang w:val="en-US"/>
        </w:rPr>
        <w:t>max</w:t>
      </w:r>
      <w:r w:rsidRPr="008B29A0">
        <w:rPr>
          <w:lang w:val="en-US"/>
        </w:rPr>
        <w:t xml:space="preserve"> · f</w:t>
      </w:r>
      <w:r w:rsidRPr="008B29A0">
        <w:rPr>
          <w:i/>
          <w:position w:val="-4"/>
          <w:sz w:val="18"/>
          <w:lang w:val="en-US"/>
        </w:rPr>
        <w:t>AV</w:t>
      </w:r>
      <w:r w:rsidRPr="008B29A0">
        <w:rPr>
          <w:sz w:val="12"/>
          <w:lang w:val="en-US"/>
        </w:rPr>
        <w:t> </w:t>
      </w:r>
      <w:r w:rsidRPr="008B29A0">
        <w:rPr>
          <w:lang w:val="en-US"/>
        </w:rPr>
        <w:t>(</w:t>
      </w:r>
      <w:r>
        <w:rPr>
          <w:rFonts w:asciiTheme="majorBidi" w:hAnsiTheme="majorBidi" w:cstheme="majorBidi"/>
        </w:rPr>
        <w:sym w:font="Symbol" w:char="F071"/>
      </w:r>
      <w:r w:rsidRPr="008B29A0">
        <w:rPr>
          <w:lang w:val="en-US"/>
        </w:rPr>
        <w:t>)</w:t>
      </w:r>
      <w:r w:rsidRPr="00606484">
        <w:rPr>
          <w:rFonts w:asciiTheme="majorBidi" w:hAnsiTheme="majorBidi" w:cstheme="majorBidi"/>
        </w:rPr>
        <w:sym w:font="Symbol" w:char="F0BD"/>
      </w:r>
      <w:r w:rsidRPr="0094001D">
        <w:rPr>
          <w:vertAlign w:val="subscript"/>
        </w:rPr>
        <w:sym w:font="Symbol" w:char="F06A"/>
      </w:r>
      <w:r w:rsidRPr="00606484">
        <w:rPr>
          <w:vertAlign w:val="subscript"/>
          <w:lang w:val="en-US"/>
        </w:rPr>
        <w:t xml:space="preserve"> </w:t>
      </w:r>
      <w:r w:rsidRPr="00606484">
        <w:rPr>
          <w:rFonts w:asciiTheme="majorBidi" w:hAnsiTheme="majorBidi" w:cstheme="majorBidi"/>
          <w:vertAlign w:val="subscript"/>
          <w:lang w:val="en-US"/>
        </w:rPr>
        <w:t>=</w:t>
      </w:r>
      <w:r w:rsidRPr="008B29A0">
        <w:rPr>
          <w:position w:val="-4"/>
          <w:sz w:val="18"/>
          <w:lang w:val="en-US"/>
        </w:rPr>
        <w:t xml:space="preserve"> </w:t>
      </w:r>
      <w:r w:rsidRPr="0094001D">
        <w:rPr>
          <w:vertAlign w:val="subscript"/>
        </w:rPr>
        <w:sym w:font="Symbol" w:char="F06A"/>
      </w:r>
      <w:r w:rsidRPr="008B29A0">
        <w:rPr>
          <w:i/>
          <w:position w:val="-8"/>
          <w:sz w:val="16"/>
          <w:lang w:val="en-US"/>
        </w:rPr>
        <w:t>max</w:t>
      </w:r>
      <w:r w:rsidR="00087E4F" w:rsidRPr="00087E4F">
        <w:rPr>
          <w:i/>
          <w:position w:val="-8"/>
          <w:sz w:val="16"/>
          <w:lang w:val="en-US"/>
        </w:rPr>
        <w:t xml:space="preserve"> </w:t>
      </w:r>
      <w:r w:rsidR="00087E4F" w:rsidRPr="00087E4F">
        <w:rPr>
          <w:lang w:val="en-US"/>
        </w:rPr>
        <w:t>.</w:t>
      </w:r>
      <w:r w:rsidRPr="008B29A0">
        <w:rPr>
          <w:lang w:val="en-US"/>
        </w:rPr>
        <w:tab/>
      </w:r>
      <w:r w:rsidRPr="00D66A44">
        <w:rPr>
          <w:lang w:val="ru-RU"/>
        </w:rPr>
        <w:t>(21)</w:t>
      </w:r>
      <w:bookmarkEnd w:id="65"/>
    </w:p>
    <w:p w:rsidR="00326F4B" w:rsidRPr="00057D55" w:rsidRDefault="00EF3A5F" w:rsidP="00EF3A5F">
      <w:pPr>
        <w:rPr>
          <w:lang w:val="ru-RU"/>
        </w:rPr>
      </w:pPr>
      <w:r>
        <w:rPr>
          <w:lang w:val="ru-RU"/>
        </w:rPr>
        <w:t>Таким же образом функция фазовой диаграммы</w:t>
      </w:r>
      <w:r w:rsidR="00326F4B" w:rsidRPr="00057D55">
        <w:rPr>
          <w:lang w:val="ru-RU"/>
        </w:rPr>
        <w:t xml:space="preserve"> </w:t>
      </w:r>
      <w:r w:rsidR="00326F4B" w:rsidRPr="008B29A0">
        <w:rPr>
          <w:lang w:val="en-US"/>
        </w:rPr>
        <w:t>f</w:t>
      </w:r>
      <w:r w:rsidR="00326F4B" w:rsidRPr="008B29A0">
        <w:rPr>
          <w:i/>
          <w:position w:val="-4"/>
          <w:sz w:val="16"/>
          <w:lang w:val="en-US"/>
        </w:rPr>
        <w:t>P</w:t>
      </w:r>
      <w:r w:rsidR="00326F4B" w:rsidRPr="008B29A0">
        <w:rPr>
          <w:rFonts w:ascii="Tms Rmn" w:hAnsi="Tms Rmn"/>
          <w:position w:val="-4"/>
          <w:sz w:val="12"/>
          <w:lang w:val="en-US"/>
        </w:rPr>
        <w:t> </w:t>
      </w:r>
      <w:r w:rsidR="00326F4B" w:rsidRPr="00057D55">
        <w:rPr>
          <w:lang w:val="ru-RU"/>
        </w:rPr>
        <w:t>(</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lang w:val="ru-RU"/>
        </w:rPr>
        <w:t xml:space="preserve">) </w:t>
      </w:r>
      <w:r>
        <w:rPr>
          <w:lang w:val="ru-RU"/>
        </w:rPr>
        <w:t>может быть выражена как</w:t>
      </w:r>
      <w:r w:rsidR="00326F4B" w:rsidRPr="00057D55">
        <w:rPr>
          <w:lang w:val="ru-RU"/>
        </w:rPr>
        <w:t>:</w:t>
      </w:r>
    </w:p>
    <w:p w:rsidR="00326F4B" w:rsidRPr="00057D55" w:rsidRDefault="00326F4B" w:rsidP="00326F4B">
      <w:pPr>
        <w:pStyle w:val="Equation"/>
        <w:rPr>
          <w:rFonts w:asciiTheme="majorBidi" w:hAnsiTheme="majorBidi" w:cstheme="majorBidi"/>
          <w:lang w:val="ru-RU"/>
        </w:rPr>
      </w:pPr>
      <w:bookmarkStart w:id="66" w:name="F024"/>
      <w:r w:rsidRPr="00057D55">
        <w:rPr>
          <w:rFonts w:asciiTheme="majorBidi" w:hAnsiTheme="majorBidi" w:cstheme="majorBidi"/>
          <w:lang w:val="ru-RU"/>
        </w:rPr>
        <w:tab/>
      </w:r>
      <w:r w:rsidRPr="00057D55">
        <w:rPr>
          <w:rFonts w:asciiTheme="majorBidi" w:hAnsiTheme="majorBidi" w:cstheme="majorBidi"/>
          <w:lang w:val="ru-RU"/>
        </w:rPr>
        <w:tab/>
      </w:r>
      <w:proofErr w:type="gramStart"/>
      <w:r w:rsidRPr="00B30E61">
        <w:rPr>
          <w:rFonts w:asciiTheme="majorBidi" w:hAnsiTheme="majorBidi" w:cstheme="majorBidi"/>
          <w:lang w:val="en-US"/>
        </w:rPr>
        <w:t>f</w:t>
      </w:r>
      <w:r w:rsidRPr="00B30E61">
        <w:rPr>
          <w:rFonts w:asciiTheme="majorBidi" w:hAnsiTheme="majorBidi" w:cstheme="majorBidi"/>
          <w:i/>
          <w:position w:val="-4"/>
          <w:sz w:val="18"/>
          <w:lang w:val="en-US"/>
        </w:rPr>
        <w:t>P</w:t>
      </w:r>
      <w:proofErr w:type="gramEnd"/>
      <w:r w:rsidRPr="00B30E61">
        <w:rPr>
          <w:rFonts w:asciiTheme="majorBidi" w:hAnsiTheme="majorBidi" w:cstheme="majorBidi"/>
          <w:sz w:val="12"/>
          <w:lang w:val="en-US"/>
        </w:rPr>
        <w:t> </w:t>
      </w:r>
      <w:r w:rsidRPr="00057D55">
        <w:rPr>
          <w:rFonts w:asciiTheme="majorBidi" w:hAnsiTheme="majorBidi" w:cstheme="majorBidi"/>
          <w:lang w:val="ru-RU"/>
        </w:rPr>
        <w:t>(</w:t>
      </w:r>
      <w:r w:rsidRPr="00B30E61">
        <w:rPr>
          <w:rFonts w:asciiTheme="majorBidi" w:hAnsiTheme="majorBidi" w:cstheme="majorBidi"/>
        </w:rPr>
        <w:sym w:font="Symbol" w:char="F071"/>
      </w:r>
      <w:r w:rsidRPr="00057D55">
        <w:rPr>
          <w:rFonts w:asciiTheme="majorBidi" w:hAnsiTheme="majorBidi" w:cstheme="majorBidi"/>
          <w:lang w:val="ru-RU"/>
        </w:rPr>
        <w:t xml:space="preserve">, </w:t>
      </w:r>
      <w:r w:rsidRPr="00B30E61">
        <w:rPr>
          <w:rFonts w:asciiTheme="majorBidi" w:hAnsiTheme="majorBidi" w:cstheme="majorBidi"/>
        </w:rPr>
        <w:sym w:font="Symbol" w:char="F06A"/>
      </w:r>
      <w:r w:rsidRPr="00057D55">
        <w:rPr>
          <w:rFonts w:asciiTheme="majorBidi" w:hAnsiTheme="majorBidi" w:cstheme="majorBidi"/>
          <w:lang w:val="ru-RU"/>
        </w:rPr>
        <w:t xml:space="preserve">)  =  </w:t>
      </w:r>
      <w:r w:rsidRPr="00B30E61">
        <w:rPr>
          <w:rFonts w:asciiTheme="majorBidi" w:hAnsiTheme="majorBidi" w:cstheme="majorBidi"/>
          <w:lang w:val="en-US"/>
        </w:rPr>
        <w:t>f</w:t>
      </w:r>
      <w:r w:rsidRPr="00B30E61">
        <w:rPr>
          <w:rFonts w:asciiTheme="majorBidi" w:hAnsiTheme="majorBidi" w:cstheme="majorBidi"/>
          <w:i/>
          <w:position w:val="-4"/>
          <w:sz w:val="18"/>
          <w:lang w:val="en-US"/>
        </w:rPr>
        <w:t>PH</w:t>
      </w:r>
      <w:r w:rsidRPr="00B30E61">
        <w:rPr>
          <w:rFonts w:asciiTheme="majorBidi" w:hAnsiTheme="majorBidi" w:cstheme="majorBidi"/>
          <w:sz w:val="12"/>
          <w:lang w:val="en-US"/>
        </w:rPr>
        <w:t> </w:t>
      </w:r>
      <w:r w:rsidRPr="00057D55">
        <w:rPr>
          <w:rFonts w:asciiTheme="majorBidi" w:hAnsiTheme="majorBidi" w:cstheme="majorBidi"/>
          <w:lang w:val="ru-RU"/>
        </w:rPr>
        <w:t>(</w:t>
      </w:r>
      <w:r w:rsidRPr="00B30E61">
        <w:rPr>
          <w:rFonts w:asciiTheme="majorBidi" w:hAnsiTheme="majorBidi" w:cstheme="majorBidi"/>
        </w:rPr>
        <w:sym w:font="Symbol" w:char="F06A"/>
      </w:r>
      <w:r w:rsidRPr="00057D55">
        <w:rPr>
          <w:rFonts w:asciiTheme="majorBidi" w:hAnsiTheme="majorBidi" w:cstheme="majorBidi"/>
          <w:lang w:val="ru-RU"/>
        </w:rPr>
        <w:t>)</w:t>
      </w:r>
      <w:r>
        <w:rPr>
          <w:rFonts w:asciiTheme="majorBidi" w:hAnsiTheme="majorBidi" w:cstheme="majorBidi"/>
        </w:rPr>
        <w:sym w:font="Symbol" w:char="F0BD"/>
      </w:r>
      <w:r w:rsidRPr="00B30E61">
        <w:rPr>
          <w:rFonts w:asciiTheme="majorBidi" w:hAnsiTheme="majorBidi" w:cstheme="majorBidi"/>
          <w:position w:val="-4"/>
          <w:sz w:val="18"/>
        </w:rPr>
        <w:sym w:font="Symbol" w:char="F071"/>
      </w:r>
      <w:r w:rsidRPr="00057D55">
        <w:rPr>
          <w:rFonts w:asciiTheme="majorBidi" w:hAnsiTheme="majorBidi" w:cstheme="majorBidi"/>
          <w:position w:val="-4"/>
          <w:sz w:val="18"/>
          <w:lang w:val="ru-RU"/>
        </w:rPr>
        <w:t xml:space="preserve"> = </w:t>
      </w:r>
      <w:r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057D55">
        <w:rPr>
          <w:rFonts w:asciiTheme="majorBidi" w:hAnsiTheme="majorBidi" w:cstheme="majorBidi"/>
          <w:lang w:val="ru-RU"/>
        </w:rPr>
        <w:t xml:space="preserve"> + </w:t>
      </w:r>
      <w:r w:rsidRPr="00B30E61">
        <w:rPr>
          <w:rFonts w:asciiTheme="majorBidi" w:hAnsiTheme="majorBidi" w:cstheme="majorBidi"/>
          <w:lang w:val="en-US"/>
        </w:rPr>
        <w:t>f</w:t>
      </w:r>
      <w:r w:rsidRPr="00B30E61">
        <w:rPr>
          <w:rFonts w:asciiTheme="majorBidi" w:hAnsiTheme="majorBidi" w:cstheme="majorBidi"/>
          <w:i/>
          <w:position w:val="-4"/>
          <w:sz w:val="18"/>
          <w:lang w:val="en-US"/>
        </w:rPr>
        <w:t>PV</w:t>
      </w:r>
      <w:r w:rsidRPr="00B30E61">
        <w:rPr>
          <w:rFonts w:asciiTheme="majorBidi" w:hAnsiTheme="majorBidi" w:cstheme="majorBidi"/>
          <w:sz w:val="12"/>
          <w:lang w:val="en-US"/>
        </w:rPr>
        <w:t> </w:t>
      </w:r>
      <w:r w:rsidRPr="00057D55">
        <w:rPr>
          <w:rFonts w:asciiTheme="majorBidi" w:hAnsiTheme="majorBidi" w:cstheme="majorBidi"/>
          <w:lang w:val="ru-RU"/>
        </w:rPr>
        <w:t>(</w:t>
      </w:r>
      <w:r w:rsidRPr="00B30E61">
        <w:rPr>
          <w:rFonts w:asciiTheme="majorBidi" w:hAnsiTheme="majorBidi" w:cstheme="majorBidi"/>
        </w:rPr>
        <w:sym w:font="Symbol" w:char="F071"/>
      </w:r>
      <w:r w:rsidRPr="00057D55">
        <w:rPr>
          <w:rFonts w:asciiTheme="majorBidi" w:hAnsiTheme="majorBidi" w:cstheme="majorBidi"/>
          <w:lang w:val="ru-RU"/>
        </w:rPr>
        <w:t>)</w:t>
      </w:r>
      <w:r>
        <w:rPr>
          <w:rFonts w:asciiTheme="majorBidi" w:hAnsiTheme="majorBidi" w:cstheme="majorBidi"/>
        </w:rPr>
        <w:sym w:font="Symbol" w:char="F0BD"/>
      </w:r>
      <w:r w:rsidRPr="00B30E61">
        <w:rPr>
          <w:rFonts w:asciiTheme="majorBidi" w:hAnsiTheme="majorBidi" w:cstheme="majorBidi"/>
          <w:position w:val="-4"/>
          <w:sz w:val="18"/>
        </w:rPr>
        <w:sym w:font="Symbol" w:char="F06A"/>
      </w:r>
      <w:r w:rsidRPr="00057D55">
        <w:rPr>
          <w:rFonts w:asciiTheme="majorBidi" w:hAnsiTheme="majorBidi" w:cstheme="majorBidi"/>
          <w:position w:val="-4"/>
          <w:sz w:val="18"/>
          <w:lang w:val="ru-RU"/>
        </w:rPr>
        <w:t xml:space="preserve"> = </w:t>
      </w:r>
      <w:r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00087E4F">
        <w:rPr>
          <w:rFonts w:asciiTheme="majorBidi" w:hAnsiTheme="majorBidi" w:cstheme="majorBidi"/>
          <w:i/>
          <w:position w:val="-8"/>
          <w:sz w:val="16"/>
          <w:lang w:val="ru-RU"/>
        </w:rPr>
        <w:t xml:space="preserve"> </w:t>
      </w:r>
      <w:r w:rsidR="00EF3A5F" w:rsidRPr="00057D55">
        <w:rPr>
          <w:lang w:val="ru-RU"/>
        </w:rPr>
        <w:t>,</w:t>
      </w:r>
      <w:r w:rsidRPr="00057D55">
        <w:rPr>
          <w:rFonts w:asciiTheme="majorBidi" w:hAnsiTheme="majorBidi" w:cstheme="majorBidi"/>
          <w:lang w:val="ru-RU"/>
        </w:rPr>
        <w:tab/>
        <w:t>(22)</w:t>
      </w:r>
      <w:bookmarkEnd w:id="66"/>
    </w:p>
    <w:p w:rsidR="00326F4B" w:rsidRPr="00057D55" w:rsidRDefault="00EF3A5F" w:rsidP="00EF3A5F">
      <w:pPr>
        <w:rPr>
          <w:lang w:val="ru-RU"/>
        </w:rPr>
      </w:pPr>
      <w:r>
        <w:rPr>
          <w:lang w:val="ru-RU"/>
        </w:rPr>
        <w:t>где и</w:t>
      </w:r>
      <w:r w:rsidR="00326F4B" w:rsidRPr="008B29A0">
        <w:rPr>
          <w:rFonts w:ascii="Tms Rmn" w:hAnsi="Tms Rmn"/>
          <w:sz w:val="12"/>
          <w:lang w:val="en-US"/>
        </w:rPr>
        <w:t> </w:t>
      </w:r>
      <w:r w:rsidR="00326F4B" w:rsidRPr="008B29A0">
        <w:rPr>
          <w:lang w:val="en-US"/>
        </w:rPr>
        <w:t>f</w:t>
      </w:r>
      <w:r w:rsidR="00326F4B" w:rsidRPr="008B29A0">
        <w:rPr>
          <w:i/>
          <w:position w:val="-4"/>
          <w:sz w:val="16"/>
          <w:lang w:val="en-US"/>
        </w:rPr>
        <w:t>PH</w:t>
      </w:r>
      <w:r w:rsidR="00326F4B" w:rsidRPr="00057D55">
        <w:rPr>
          <w:lang w:val="ru-RU"/>
        </w:rPr>
        <w:t xml:space="preserve"> (</w:t>
      </w:r>
      <w:r w:rsidR="00326F4B">
        <w:sym w:font="Symbol" w:char="F06A"/>
      </w:r>
      <w:r w:rsidR="00326F4B" w:rsidRPr="00057D55">
        <w:rPr>
          <w:lang w:val="ru-RU"/>
        </w:rPr>
        <w:t>)</w:t>
      </w:r>
      <w:r w:rsidR="00326F4B" w:rsidRPr="008B29A0">
        <w:rPr>
          <w:rFonts w:ascii="Tms Rmn" w:hAnsi="Tms Rmn"/>
          <w:sz w:val="12"/>
          <w:lang w:val="en-US"/>
        </w:rPr>
        <w:t> </w:t>
      </w:r>
      <w:r w:rsidR="00326F4B" w:rsidRPr="00606484">
        <w:rPr>
          <w:rFonts w:asciiTheme="majorBidi" w:hAnsiTheme="majorBidi" w:cstheme="majorBidi"/>
        </w:rPr>
        <w:sym w:font="Symbol" w:char="F0BD"/>
      </w:r>
      <w:r w:rsidR="00326F4B" w:rsidRPr="008B29A0">
        <w:rPr>
          <w:rFonts w:ascii="Tms Rmn" w:hAnsi="Tms Rmn"/>
          <w:sz w:val="12"/>
          <w:lang w:val="en-US"/>
        </w:rPr>
        <w:t> </w:t>
      </w:r>
      <w:r w:rsidR="00326F4B" w:rsidRPr="00B30E61">
        <w:rPr>
          <w:rFonts w:asciiTheme="majorBidi" w:hAnsiTheme="majorBidi" w:cstheme="majorBidi"/>
          <w:vertAlign w:val="subscript"/>
        </w:rPr>
        <w:sym w:font="Symbol" w:char="F071"/>
      </w:r>
      <w:r w:rsidR="00326F4B" w:rsidRPr="00057D55">
        <w:rPr>
          <w:position w:val="-4"/>
          <w:sz w:val="18"/>
          <w:lang w:val="ru-RU"/>
        </w:rPr>
        <w:t xml:space="preserve"> </w:t>
      </w:r>
      <w:r w:rsidR="00326F4B" w:rsidRPr="00057D55">
        <w:rPr>
          <w:rFonts w:asciiTheme="majorBidi" w:hAnsiTheme="majorBidi" w:cstheme="majorBidi"/>
          <w:vertAlign w:val="subscript"/>
          <w:lang w:val="ru-RU"/>
        </w:rPr>
        <w:t>=</w:t>
      </w:r>
      <w:r w:rsidR="00326F4B" w:rsidRPr="00057D55">
        <w:rPr>
          <w:position w:val="-4"/>
          <w:sz w:val="18"/>
          <w:lang w:val="ru-RU"/>
        </w:rPr>
        <w:t xml:space="preserve"> </w:t>
      </w:r>
      <w:r w:rsidR="00326F4B" w:rsidRPr="00B30E61">
        <w:rPr>
          <w:rFonts w:asciiTheme="majorBidi" w:hAnsiTheme="majorBidi" w:cstheme="majorBidi"/>
          <w:vertAlign w:val="subscript"/>
        </w:rPr>
        <w:sym w:font="Symbol" w:char="F071"/>
      </w:r>
      <w:r w:rsidR="00326F4B" w:rsidRPr="008B29A0">
        <w:rPr>
          <w:i/>
          <w:position w:val="-8"/>
          <w:sz w:val="16"/>
          <w:lang w:val="en-US"/>
        </w:rPr>
        <w:t>max</w:t>
      </w:r>
      <w:r w:rsidR="00326F4B" w:rsidRPr="00057D55">
        <w:rPr>
          <w:position w:val="-4"/>
          <w:lang w:val="ru-RU"/>
        </w:rPr>
        <w:t xml:space="preserve"> </w:t>
      </w:r>
      <w:r>
        <w:rPr>
          <w:lang w:val="ru-RU"/>
        </w:rPr>
        <w:t xml:space="preserve">и </w:t>
      </w:r>
      <w:r w:rsidR="00326F4B" w:rsidRPr="008B29A0">
        <w:rPr>
          <w:lang w:val="en-US"/>
        </w:rPr>
        <w:t>f</w:t>
      </w:r>
      <w:r w:rsidR="00326F4B" w:rsidRPr="008B29A0">
        <w:rPr>
          <w:i/>
          <w:position w:val="-4"/>
          <w:sz w:val="16"/>
          <w:lang w:val="en-US"/>
        </w:rPr>
        <w:t>PV</w:t>
      </w:r>
      <w:r w:rsidR="00326F4B" w:rsidRPr="00057D55">
        <w:rPr>
          <w:lang w:val="ru-RU"/>
        </w:rPr>
        <w:t xml:space="preserve"> (</w:t>
      </w:r>
      <w:r w:rsidR="00326F4B">
        <w:rPr>
          <w:rFonts w:asciiTheme="majorBidi" w:hAnsiTheme="majorBidi" w:cstheme="majorBidi"/>
        </w:rPr>
        <w:sym w:font="Symbol" w:char="F071"/>
      </w:r>
      <w:r w:rsidR="00326F4B" w:rsidRPr="00057D55">
        <w:rPr>
          <w:lang w:val="ru-RU"/>
        </w:rPr>
        <w:t>)</w:t>
      </w:r>
      <w:r w:rsidR="00326F4B" w:rsidRPr="008B29A0">
        <w:rPr>
          <w:rFonts w:ascii="Tms Rmn" w:hAnsi="Tms Rmn"/>
          <w:sz w:val="12"/>
          <w:lang w:val="en-US"/>
        </w:rPr>
        <w:t> </w:t>
      </w:r>
      <w:r w:rsidR="00326F4B" w:rsidRPr="00606484">
        <w:rPr>
          <w:rFonts w:asciiTheme="majorBidi" w:hAnsiTheme="majorBidi" w:cstheme="majorBidi"/>
        </w:rPr>
        <w:sym w:font="Symbol" w:char="F0BD"/>
      </w:r>
      <w:r w:rsidR="00326F4B" w:rsidRPr="008B29A0">
        <w:rPr>
          <w:rFonts w:ascii="Tms Rmn" w:hAnsi="Tms Rmn"/>
          <w:position w:val="-4"/>
          <w:sz w:val="12"/>
          <w:lang w:val="en-US"/>
        </w:rPr>
        <w:t> </w:t>
      </w:r>
      <w:r w:rsidR="00326F4B" w:rsidRPr="0094001D">
        <w:rPr>
          <w:vertAlign w:val="subscript"/>
        </w:rPr>
        <w:sym w:font="Symbol" w:char="F06A"/>
      </w:r>
      <w:r w:rsidR="00326F4B" w:rsidRPr="00057D55">
        <w:rPr>
          <w:position w:val="-4"/>
          <w:sz w:val="18"/>
          <w:lang w:val="ru-RU"/>
        </w:rPr>
        <w:t xml:space="preserve"> </w:t>
      </w:r>
      <w:r w:rsidR="00326F4B" w:rsidRPr="00057D55">
        <w:rPr>
          <w:rFonts w:asciiTheme="majorBidi" w:hAnsiTheme="majorBidi" w:cstheme="majorBidi"/>
          <w:vertAlign w:val="subscript"/>
          <w:lang w:val="ru-RU"/>
        </w:rPr>
        <w:t>=</w:t>
      </w:r>
      <w:r w:rsidR="00326F4B" w:rsidRPr="00057D55">
        <w:rPr>
          <w:position w:val="-4"/>
          <w:sz w:val="18"/>
          <w:lang w:val="ru-RU"/>
        </w:rPr>
        <w:t xml:space="preserve"> </w:t>
      </w:r>
      <w:r w:rsidR="00326F4B" w:rsidRPr="0094001D">
        <w:rPr>
          <w:vertAlign w:val="subscript"/>
        </w:rPr>
        <w:sym w:font="Symbol" w:char="F06A"/>
      </w:r>
      <w:r w:rsidR="00326F4B" w:rsidRPr="008B29A0">
        <w:rPr>
          <w:i/>
          <w:position w:val="-8"/>
          <w:sz w:val="16"/>
          <w:lang w:val="en-US"/>
        </w:rPr>
        <w:t>max</w:t>
      </w:r>
      <w:r w:rsidR="00326F4B" w:rsidRPr="00057D55">
        <w:rPr>
          <w:position w:val="-8"/>
          <w:lang w:val="ru-RU"/>
        </w:rPr>
        <w:t xml:space="preserve"> </w:t>
      </w:r>
      <w:r w:rsidRPr="00057D55">
        <w:rPr>
          <w:lang w:val="ru-RU"/>
        </w:rPr>
        <w:t>–</w:t>
      </w:r>
      <w:r>
        <w:rPr>
          <w:lang w:val="ru-RU"/>
        </w:rPr>
        <w:t xml:space="preserve"> соответственно функция горизонтальной и вертикальной фазовой диаграмм излучателя</w:t>
      </w:r>
      <w:r w:rsidR="00326F4B" w:rsidRPr="00057D55">
        <w:rPr>
          <w:lang w:val="ru-RU"/>
        </w:rPr>
        <w:t>.</w:t>
      </w:r>
    </w:p>
    <w:p w:rsidR="00326F4B" w:rsidRPr="00057D55" w:rsidRDefault="00EF3A5F" w:rsidP="00326F4B">
      <w:pPr>
        <w:rPr>
          <w:lang w:val="ru-RU"/>
        </w:rPr>
      </w:pPr>
      <w:r>
        <w:rPr>
          <w:lang w:val="ru-RU"/>
        </w:rPr>
        <w:lastRenderedPageBreak/>
        <w:t>Это выражение основано на предположении, проверенном на практике, что любая другая вертикальная или горизонтальная секция диаграммы будет иметь форму, похожую на вертикальную или горизонтальную секцию, содержащую направление максимального излучения</w:t>
      </w:r>
      <w:r w:rsidR="00326F4B" w:rsidRPr="00057D55">
        <w:rPr>
          <w:lang w:val="ru-RU"/>
        </w:rPr>
        <w:t>.</w:t>
      </w:r>
    </w:p>
    <w:p w:rsidR="00326F4B" w:rsidRPr="00EF3A5F" w:rsidRDefault="00326F4B" w:rsidP="00EF3A5F">
      <w:pPr>
        <w:pStyle w:val="Heading2"/>
        <w:rPr>
          <w:lang w:val="ru-RU"/>
        </w:rPr>
      </w:pPr>
      <w:bookmarkStart w:id="67" w:name="_Toc369681695"/>
      <w:bookmarkStart w:id="68" w:name="_Toc369684246"/>
      <w:r w:rsidRPr="00057D55">
        <w:rPr>
          <w:lang w:val="ru-RU"/>
        </w:rPr>
        <w:t>6.4</w:t>
      </w:r>
      <w:r w:rsidRPr="00057D55">
        <w:rPr>
          <w:lang w:val="ru-RU"/>
        </w:rPr>
        <w:tab/>
      </w:r>
      <w:r w:rsidR="00EF3A5F">
        <w:rPr>
          <w:lang w:val="ru-RU"/>
        </w:rPr>
        <w:t xml:space="preserve">Антенные решетки в диапазонах </w:t>
      </w:r>
      <w:proofErr w:type="spellStart"/>
      <w:r w:rsidR="00EF3A5F">
        <w:rPr>
          <w:lang w:val="ru-RU"/>
        </w:rPr>
        <w:t>ОВЧ</w:t>
      </w:r>
      <w:proofErr w:type="spellEnd"/>
      <w:r w:rsidR="00EF3A5F">
        <w:rPr>
          <w:lang w:val="ru-RU"/>
        </w:rPr>
        <w:t xml:space="preserve"> и УВЧ</w:t>
      </w:r>
      <w:bookmarkEnd w:id="67"/>
      <w:bookmarkEnd w:id="68"/>
    </w:p>
    <w:p w:rsidR="00326F4B" w:rsidRPr="00EF3A5F" w:rsidRDefault="00326F4B" w:rsidP="00EF3A5F">
      <w:pPr>
        <w:pStyle w:val="Heading3"/>
        <w:rPr>
          <w:lang w:val="ru-RU"/>
        </w:rPr>
      </w:pPr>
      <w:bookmarkStart w:id="69" w:name="_Toc369681696"/>
      <w:bookmarkStart w:id="70" w:name="_Toc369684247"/>
      <w:r w:rsidRPr="00057D55">
        <w:rPr>
          <w:lang w:val="ru-RU"/>
        </w:rPr>
        <w:t>6.4.1</w:t>
      </w:r>
      <w:r w:rsidRPr="00057D55">
        <w:rPr>
          <w:lang w:val="ru-RU"/>
        </w:rPr>
        <w:tab/>
      </w:r>
      <w:r w:rsidR="00EF3A5F">
        <w:rPr>
          <w:lang w:val="ru-RU"/>
        </w:rPr>
        <w:t>Антенны панельного типа</w:t>
      </w:r>
      <w:bookmarkEnd w:id="69"/>
      <w:bookmarkEnd w:id="70"/>
    </w:p>
    <w:p w:rsidR="00326F4B" w:rsidRPr="00057D55" w:rsidRDefault="00EF3A5F" w:rsidP="00326F4B">
      <w:pPr>
        <w:rPr>
          <w:lang w:val="ru-RU"/>
        </w:rPr>
      </w:pPr>
      <w:r>
        <w:rPr>
          <w:lang w:val="ru-RU"/>
        </w:rPr>
        <w:t xml:space="preserve">В диапазоне </w:t>
      </w:r>
      <w:proofErr w:type="spellStart"/>
      <w:r>
        <w:rPr>
          <w:lang w:val="ru-RU"/>
        </w:rPr>
        <w:t>ОВЧ</w:t>
      </w:r>
      <w:proofErr w:type="spellEnd"/>
      <w:r>
        <w:rPr>
          <w:lang w:val="ru-RU"/>
        </w:rPr>
        <w:t>, и особенно в УВЧ, размеры элементарных излучателей достаточно малы для разработки полных антенных систем с использованием элементов, поставленных производителем в виде готовых изделий</w:t>
      </w:r>
      <w:r w:rsidR="00326F4B" w:rsidRPr="00057D55">
        <w:rPr>
          <w:lang w:val="ru-RU"/>
        </w:rPr>
        <w:t>.</w:t>
      </w:r>
    </w:p>
    <w:p w:rsidR="00326F4B" w:rsidRPr="00057D55" w:rsidRDefault="00B73CBF" w:rsidP="00326F4B">
      <w:pPr>
        <w:rPr>
          <w:lang w:val="ru-RU"/>
        </w:rPr>
      </w:pPr>
      <w:r>
        <w:rPr>
          <w:lang w:val="ru-RU"/>
        </w:rPr>
        <w:t>Эти элементы, называемые панелями, изготавливаются производителем путем объединения элементарных излучателей в более сложные антенные решетки. Инженер-конструктор может затем использовать эти панели в качестве "строительных кирпичей" для конструирования окончательных антенных систем</w:t>
      </w:r>
      <w:r w:rsidR="00326F4B" w:rsidRPr="00057D55">
        <w:rPr>
          <w:lang w:val="ru-RU"/>
        </w:rPr>
        <w:t>.</w:t>
      </w:r>
    </w:p>
    <w:p w:rsidR="00326F4B" w:rsidRPr="00057D55" w:rsidRDefault="00B73CBF" w:rsidP="00326F4B">
      <w:pPr>
        <w:rPr>
          <w:lang w:val="ru-RU"/>
        </w:rPr>
      </w:pPr>
      <w:r>
        <w:rPr>
          <w:lang w:val="ru-RU"/>
        </w:rPr>
        <w:t>Данный метод широко используется для разработки современных антенных систем, поскольку он позволяет улучшить управление и оптимизацию диаграммы направленности антенной системы и, следовательно, повысить эффективность использования спектра и экономичность при проектировании всей системы</w:t>
      </w:r>
      <w:r w:rsidR="00326F4B" w:rsidRPr="00057D55">
        <w:rPr>
          <w:lang w:val="ru-RU"/>
        </w:rPr>
        <w:t>.</w:t>
      </w:r>
    </w:p>
    <w:p w:rsidR="00326F4B" w:rsidRPr="00B73CBF" w:rsidRDefault="00B73CBF" w:rsidP="00326F4B">
      <w:pPr>
        <w:rPr>
          <w:lang w:val="ru-RU"/>
        </w:rPr>
      </w:pPr>
      <w:r>
        <w:rPr>
          <w:lang w:val="ru-RU"/>
        </w:rPr>
        <w:t>Панель может состоять из одного простого полуволнового диполя, установленного на заранее определенном расстоянии от интегральной отражающей плоскости, или для более сложных решеток </w:t>
      </w:r>
      <w:r w:rsidRPr="00B73CBF">
        <w:rPr>
          <w:lang w:val="ru-RU"/>
        </w:rPr>
        <w:t>–</w:t>
      </w:r>
      <w:r>
        <w:rPr>
          <w:lang w:val="ru-RU"/>
        </w:rPr>
        <w:t xml:space="preserve"> из четырех (или более) узкополосных или широкополосных элементарных излучателей с линейной или круговой поляризацией.</w:t>
      </w:r>
    </w:p>
    <w:p w:rsidR="00326F4B" w:rsidRPr="00057D55" w:rsidRDefault="00B73CBF" w:rsidP="00326F4B">
      <w:pPr>
        <w:rPr>
          <w:lang w:val="ru-RU"/>
        </w:rPr>
      </w:pPr>
      <w:r>
        <w:rPr>
          <w:lang w:val="ru-RU"/>
        </w:rPr>
        <w:t>Производитель оптимизирует панель относительно</w:t>
      </w:r>
      <w:r w:rsidR="00326F4B" w:rsidRPr="00057D55">
        <w:rPr>
          <w:lang w:val="ru-RU"/>
        </w:rPr>
        <w:t>:</w:t>
      </w:r>
    </w:p>
    <w:p w:rsidR="00326F4B" w:rsidRPr="00B73CBF" w:rsidRDefault="00326F4B" w:rsidP="00B73CBF">
      <w:pPr>
        <w:pStyle w:val="enumlev1"/>
        <w:rPr>
          <w:lang w:val="ru-RU"/>
        </w:rPr>
      </w:pPr>
      <w:r w:rsidRPr="00057D55">
        <w:rPr>
          <w:lang w:val="ru-RU"/>
        </w:rPr>
        <w:t>–</w:t>
      </w:r>
      <w:r w:rsidRPr="00057D55">
        <w:rPr>
          <w:lang w:val="ru-RU"/>
        </w:rPr>
        <w:tab/>
      </w:r>
      <w:r w:rsidR="00B73CBF">
        <w:rPr>
          <w:lang w:val="ru-RU"/>
        </w:rPr>
        <w:t>коэффициента усиления;</w:t>
      </w:r>
    </w:p>
    <w:p w:rsidR="00326F4B" w:rsidRPr="00B73CBF" w:rsidRDefault="00326F4B" w:rsidP="00B73CBF">
      <w:pPr>
        <w:pStyle w:val="enumlev1"/>
        <w:rPr>
          <w:lang w:val="ru-RU"/>
        </w:rPr>
      </w:pPr>
      <w:r w:rsidRPr="00057D55">
        <w:rPr>
          <w:lang w:val="ru-RU"/>
        </w:rPr>
        <w:t>–</w:t>
      </w:r>
      <w:r w:rsidRPr="00057D55">
        <w:rPr>
          <w:lang w:val="ru-RU"/>
        </w:rPr>
        <w:tab/>
      </w:r>
      <w:r w:rsidR="00B73CBF">
        <w:rPr>
          <w:lang w:val="ru-RU"/>
        </w:rPr>
        <w:t>диаграммы направленности;</w:t>
      </w:r>
    </w:p>
    <w:p w:rsidR="00326F4B" w:rsidRPr="00B73CBF" w:rsidRDefault="00326F4B" w:rsidP="00B73CBF">
      <w:pPr>
        <w:pStyle w:val="enumlev1"/>
        <w:rPr>
          <w:lang w:val="ru-RU"/>
        </w:rPr>
      </w:pPr>
      <w:r w:rsidRPr="00057D55">
        <w:rPr>
          <w:lang w:val="ru-RU"/>
        </w:rPr>
        <w:t>–</w:t>
      </w:r>
      <w:r w:rsidRPr="00057D55">
        <w:rPr>
          <w:lang w:val="ru-RU"/>
        </w:rPr>
        <w:tab/>
      </w:r>
      <w:r w:rsidR="00B73CBF">
        <w:rPr>
          <w:lang w:val="ru-RU"/>
        </w:rPr>
        <w:t>обратных потерь;</w:t>
      </w:r>
    </w:p>
    <w:p w:rsidR="00326F4B" w:rsidRPr="00B73CBF" w:rsidRDefault="00B73CBF" w:rsidP="00B73CBF">
      <w:pPr>
        <w:pStyle w:val="enumlev1"/>
        <w:rPr>
          <w:lang w:val="ru-RU"/>
        </w:rPr>
      </w:pPr>
      <w:r w:rsidRPr="00057D55">
        <w:rPr>
          <w:lang w:val="ru-RU"/>
        </w:rPr>
        <w:t>–</w:t>
      </w:r>
      <w:r w:rsidRPr="00057D55">
        <w:rPr>
          <w:lang w:val="ru-RU"/>
        </w:rPr>
        <w:tab/>
      </w:r>
      <w:r>
        <w:rPr>
          <w:lang w:val="ru-RU"/>
        </w:rPr>
        <w:t>полного сопротивления;</w:t>
      </w:r>
    </w:p>
    <w:p w:rsidR="00326F4B" w:rsidRPr="00057D55" w:rsidRDefault="00326F4B" w:rsidP="00B73CBF">
      <w:pPr>
        <w:pStyle w:val="enumlev1"/>
        <w:rPr>
          <w:lang w:val="ru-RU"/>
        </w:rPr>
      </w:pPr>
      <w:r w:rsidRPr="00057D55">
        <w:rPr>
          <w:lang w:val="ru-RU"/>
        </w:rPr>
        <w:t>–</w:t>
      </w:r>
      <w:r w:rsidRPr="00057D55">
        <w:rPr>
          <w:lang w:val="ru-RU"/>
        </w:rPr>
        <w:tab/>
      </w:r>
      <w:r w:rsidR="00B73CBF">
        <w:rPr>
          <w:lang w:val="ru-RU"/>
        </w:rPr>
        <w:t>полосы рабочих частот</w:t>
      </w:r>
      <w:r w:rsidRPr="00057D55">
        <w:rPr>
          <w:lang w:val="ru-RU"/>
        </w:rPr>
        <w:t>.</w:t>
      </w:r>
    </w:p>
    <w:p w:rsidR="00326F4B" w:rsidRPr="00057D55" w:rsidRDefault="00B73CBF" w:rsidP="00326F4B">
      <w:pPr>
        <w:rPr>
          <w:lang w:val="ru-RU"/>
        </w:rPr>
      </w:pPr>
      <w:r>
        <w:rPr>
          <w:lang w:val="ru-RU"/>
        </w:rPr>
        <w:t>Параметрами, используемыми в оптимизации, являются</w:t>
      </w:r>
      <w:r w:rsidR="00326F4B" w:rsidRPr="00057D55">
        <w:rPr>
          <w:lang w:val="ru-RU"/>
        </w:rPr>
        <w:t>:</w:t>
      </w:r>
    </w:p>
    <w:p w:rsidR="00326F4B" w:rsidRPr="00B73CBF" w:rsidRDefault="00326F4B" w:rsidP="00B73CBF">
      <w:pPr>
        <w:pStyle w:val="enumlev1"/>
        <w:rPr>
          <w:lang w:val="ru-RU"/>
        </w:rPr>
      </w:pPr>
      <w:r w:rsidRPr="00057D55">
        <w:rPr>
          <w:lang w:val="ru-RU"/>
        </w:rPr>
        <w:t>–</w:t>
      </w:r>
      <w:r w:rsidRPr="00057D55">
        <w:rPr>
          <w:lang w:val="ru-RU"/>
        </w:rPr>
        <w:tab/>
      </w:r>
      <w:r w:rsidR="00B73CBF">
        <w:rPr>
          <w:lang w:val="ru-RU"/>
        </w:rPr>
        <w:t>физическая структура элементарных излучателей;</w:t>
      </w:r>
    </w:p>
    <w:p w:rsidR="00326F4B" w:rsidRPr="00B73CBF" w:rsidRDefault="00326F4B" w:rsidP="00B73CBF">
      <w:pPr>
        <w:pStyle w:val="enumlev1"/>
        <w:rPr>
          <w:lang w:val="ru-RU"/>
        </w:rPr>
      </w:pPr>
      <w:r w:rsidRPr="00057D55">
        <w:rPr>
          <w:lang w:val="ru-RU"/>
        </w:rPr>
        <w:t>–</w:t>
      </w:r>
      <w:r w:rsidRPr="00057D55">
        <w:rPr>
          <w:lang w:val="ru-RU"/>
        </w:rPr>
        <w:tab/>
      </w:r>
      <w:r w:rsidR="00B73CBF">
        <w:rPr>
          <w:lang w:val="ru-RU"/>
        </w:rPr>
        <w:t>взаимное разнесение элементарных излучателей;</w:t>
      </w:r>
    </w:p>
    <w:p w:rsidR="00326F4B" w:rsidRPr="00B73CBF" w:rsidRDefault="00326F4B" w:rsidP="00B73CBF">
      <w:pPr>
        <w:pStyle w:val="enumlev1"/>
        <w:rPr>
          <w:lang w:val="ru-RU"/>
        </w:rPr>
      </w:pPr>
      <w:r w:rsidRPr="00057D55">
        <w:rPr>
          <w:lang w:val="ru-RU"/>
        </w:rPr>
        <w:t>–</w:t>
      </w:r>
      <w:r w:rsidRPr="00057D55">
        <w:rPr>
          <w:lang w:val="ru-RU"/>
        </w:rPr>
        <w:tab/>
      </w:r>
      <w:r w:rsidR="00B73CBF">
        <w:rPr>
          <w:lang w:val="ru-RU"/>
        </w:rPr>
        <w:t>расстояние от излучателей до рефлектора (и в некоторых случаях форма рефлектора);</w:t>
      </w:r>
    </w:p>
    <w:p w:rsidR="00326F4B" w:rsidRPr="00057D55" w:rsidRDefault="00326F4B" w:rsidP="00B73CBF">
      <w:pPr>
        <w:pStyle w:val="enumlev1"/>
        <w:rPr>
          <w:lang w:val="ru-RU"/>
        </w:rPr>
      </w:pPr>
      <w:r w:rsidRPr="00057D55">
        <w:rPr>
          <w:lang w:val="ru-RU"/>
        </w:rPr>
        <w:t>–</w:t>
      </w:r>
      <w:r w:rsidRPr="00057D55">
        <w:rPr>
          <w:lang w:val="ru-RU"/>
        </w:rPr>
        <w:tab/>
      </w:r>
      <w:r w:rsidR="00B73CBF">
        <w:rPr>
          <w:lang w:val="ru-RU"/>
        </w:rPr>
        <w:t>система питания</w:t>
      </w:r>
      <w:r w:rsidRPr="00057D55">
        <w:rPr>
          <w:lang w:val="ru-RU"/>
        </w:rPr>
        <w:t>.</w:t>
      </w:r>
    </w:p>
    <w:p w:rsidR="00326F4B" w:rsidRPr="00B73CBF" w:rsidRDefault="00B73CBF" w:rsidP="00204E69">
      <w:pPr>
        <w:rPr>
          <w:lang w:val="ru-RU"/>
        </w:rPr>
      </w:pPr>
      <w:r>
        <w:rPr>
          <w:lang w:val="ru-RU"/>
        </w:rPr>
        <w:t>Очень важной характеристикой проектирования современных панельных антенн является способность работать в широкой полосе частот</w:t>
      </w:r>
      <w:r w:rsidR="00326F4B" w:rsidRPr="00057D55">
        <w:rPr>
          <w:lang w:val="ru-RU"/>
        </w:rPr>
        <w:t>.</w:t>
      </w:r>
      <w:r>
        <w:rPr>
          <w:lang w:val="ru-RU"/>
        </w:rPr>
        <w:t xml:space="preserve"> Часто может требоваться, чтобы одна антенная система передавала более одной программы одновременно. Это </w:t>
      </w:r>
      <w:r w:rsidRPr="00B73CBF">
        <w:rPr>
          <w:lang w:val="ru-RU"/>
        </w:rPr>
        <w:t>–</w:t>
      </w:r>
      <w:r>
        <w:rPr>
          <w:lang w:val="ru-RU"/>
        </w:rPr>
        <w:t xml:space="preserve"> типичный случай для передающих станций, входящих в состав радиовещательной сети, которая должна обеспечивать двух- или </w:t>
      </w:r>
      <w:proofErr w:type="spellStart"/>
      <w:r>
        <w:rPr>
          <w:lang w:val="ru-RU"/>
        </w:rPr>
        <w:t>трехпрограммное</w:t>
      </w:r>
      <w:proofErr w:type="spellEnd"/>
      <w:r>
        <w:rPr>
          <w:lang w:val="ru-RU"/>
        </w:rPr>
        <w:t xml:space="preserve"> обслуживани</w:t>
      </w:r>
      <w:r w:rsidR="00204E69">
        <w:rPr>
          <w:lang w:val="ru-RU"/>
        </w:rPr>
        <w:t>е</w:t>
      </w:r>
      <w:r>
        <w:rPr>
          <w:lang w:val="ru-RU"/>
        </w:rPr>
        <w:t xml:space="preserve"> данной зоны, обычно на широко разнесенных по частоте каналах.</w:t>
      </w:r>
    </w:p>
    <w:p w:rsidR="00326F4B" w:rsidRPr="00057D55" w:rsidRDefault="00B73CBF" w:rsidP="00191A9C">
      <w:pPr>
        <w:rPr>
          <w:lang w:val="ru-RU"/>
        </w:rPr>
      </w:pPr>
      <w:r>
        <w:rPr>
          <w:lang w:val="ru-RU"/>
        </w:rPr>
        <w:t xml:space="preserve">Данное ограничение может быть не таким жестким для звукового </w:t>
      </w:r>
      <w:proofErr w:type="spellStart"/>
      <w:r>
        <w:rPr>
          <w:lang w:val="ru-RU"/>
        </w:rPr>
        <w:t>ЧМ</w:t>
      </w:r>
      <w:proofErr w:type="spellEnd"/>
      <w:r>
        <w:rPr>
          <w:lang w:val="ru-RU"/>
        </w:rPr>
        <w:t xml:space="preserve"> радиовещания в диапазоне </w:t>
      </w:r>
      <w:proofErr w:type="spellStart"/>
      <w:r w:rsidRPr="009933BB">
        <w:rPr>
          <w:lang w:val="ru-RU"/>
        </w:rPr>
        <w:t>II</w:t>
      </w:r>
      <w:proofErr w:type="spellEnd"/>
      <w:r w:rsidRPr="009933BB">
        <w:rPr>
          <w:lang w:val="ru-RU"/>
        </w:rPr>
        <w:t>, где необходимая ширина полосы составляет лишь около</w:t>
      </w:r>
      <w:r w:rsidR="00326F4B" w:rsidRPr="00057D55">
        <w:rPr>
          <w:lang w:val="ru-RU"/>
        </w:rPr>
        <w:t xml:space="preserve"> </w:t>
      </w:r>
      <w:r w:rsidR="00326F4B" w:rsidRPr="009933BB">
        <w:rPr>
          <w:lang w:val="ru-RU"/>
        </w:rPr>
        <w:sym w:font="Symbol" w:char="F0B1"/>
      </w:r>
      <w:r w:rsidR="00326F4B" w:rsidRPr="00057D55">
        <w:rPr>
          <w:lang w:val="ru-RU"/>
        </w:rPr>
        <w:t xml:space="preserve">10% </w:t>
      </w:r>
      <w:r>
        <w:rPr>
          <w:lang w:val="ru-RU"/>
        </w:rPr>
        <w:t>от центральной частоты, но она существенно влияет на конструкцию панелей, требуемых для полного охвата диапазонов</w:t>
      </w:r>
      <w:r w:rsidR="00326F4B" w:rsidRPr="009933BB">
        <w:rPr>
          <w:lang w:val="ru-RU"/>
        </w:rPr>
        <w:t> </w:t>
      </w:r>
      <w:proofErr w:type="spellStart"/>
      <w:r w:rsidR="00326F4B" w:rsidRPr="009933BB">
        <w:rPr>
          <w:lang w:val="ru-RU"/>
        </w:rPr>
        <w:t>IV</w:t>
      </w:r>
      <w:proofErr w:type="spellEnd"/>
      <w:r w:rsidR="00326F4B" w:rsidRPr="00057D55">
        <w:rPr>
          <w:lang w:val="ru-RU"/>
        </w:rPr>
        <w:t xml:space="preserve"> </w:t>
      </w:r>
      <w:r>
        <w:rPr>
          <w:lang w:val="ru-RU"/>
        </w:rPr>
        <w:t>и</w:t>
      </w:r>
      <w:r w:rsidRPr="00057D55">
        <w:rPr>
          <w:lang w:val="ru-RU"/>
        </w:rPr>
        <w:t xml:space="preserve"> </w:t>
      </w:r>
      <w:r w:rsidRPr="009933BB">
        <w:rPr>
          <w:lang w:val="ru-RU"/>
        </w:rPr>
        <w:t>V</w:t>
      </w:r>
      <w:r w:rsidRPr="00057D55">
        <w:rPr>
          <w:lang w:val="ru-RU"/>
        </w:rPr>
        <w:t xml:space="preserve"> (470–</w:t>
      </w:r>
      <w:r w:rsidR="00326F4B" w:rsidRPr="00057D55">
        <w:rPr>
          <w:lang w:val="ru-RU"/>
        </w:rPr>
        <w:t xml:space="preserve">960 </w:t>
      </w:r>
      <w:r>
        <w:rPr>
          <w:lang w:val="ru-RU"/>
        </w:rPr>
        <w:t>МГц</w:t>
      </w:r>
      <w:r w:rsidR="00326F4B" w:rsidRPr="00057D55">
        <w:rPr>
          <w:lang w:val="ru-RU"/>
        </w:rPr>
        <w:t>).</w:t>
      </w:r>
    </w:p>
    <w:p w:rsidR="00326F4B" w:rsidRPr="00B73CBF" w:rsidRDefault="00B73CBF" w:rsidP="00B73CBF">
      <w:pPr>
        <w:rPr>
          <w:lang w:val="ru-RU"/>
        </w:rPr>
      </w:pPr>
      <w:r>
        <w:rPr>
          <w:lang w:val="ru-RU"/>
        </w:rPr>
        <w:t>В этом случае необходимо тщательно спроектировать элементарный излучатель для уменьшения величины</w:t>
      </w:r>
      <w:r w:rsidR="00326F4B" w:rsidRPr="00057D55">
        <w:rPr>
          <w:lang w:val="ru-RU"/>
        </w:rPr>
        <w:t xml:space="preserve"> </w:t>
      </w:r>
      <w:r w:rsidR="00326F4B" w:rsidRPr="008B29A0">
        <w:rPr>
          <w:lang w:val="en-US"/>
        </w:rPr>
        <w:t>Q</w:t>
      </w:r>
      <w:r w:rsidR="00326F4B" w:rsidRPr="00057D55">
        <w:rPr>
          <w:lang w:val="ru-RU"/>
        </w:rPr>
        <w:t xml:space="preserve"> </w:t>
      </w:r>
      <w:r>
        <w:rPr>
          <w:lang w:val="ru-RU"/>
        </w:rPr>
        <w:t>его эквивалентной схемы</w:t>
      </w:r>
      <w:r w:rsidR="00326F4B" w:rsidRPr="00057D55">
        <w:rPr>
          <w:lang w:val="ru-RU"/>
        </w:rPr>
        <w:t>.</w:t>
      </w:r>
      <w:r>
        <w:rPr>
          <w:lang w:val="ru-RU"/>
        </w:rPr>
        <w:t xml:space="preserve"> Такое уменьшение обычно достигается использованием излучающих элементов с большой поверхностью или площадью поперечного сечения.</w:t>
      </w:r>
    </w:p>
    <w:p w:rsidR="00326F4B" w:rsidRPr="00057D55" w:rsidRDefault="00B73CBF" w:rsidP="00B73CBF">
      <w:pPr>
        <w:rPr>
          <w:lang w:val="ru-RU"/>
        </w:rPr>
      </w:pPr>
      <w:r>
        <w:rPr>
          <w:lang w:val="ru-RU"/>
        </w:rPr>
        <w:t xml:space="preserve">Типичный проект </w:t>
      </w:r>
      <w:proofErr w:type="spellStart"/>
      <w:r>
        <w:rPr>
          <w:lang w:val="ru-RU"/>
        </w:rPr>
        <w:t>ОВЧ</w:t>
      </w:r>
      <w:proofErr w:type="spellEnd"/>
      <w:r>
        <w:rPr>
          <w:lang w:val="ru-RU"/>
        </w:rPr>
        <w:t xml:space="preserve"> панелей показан на рисунке </w:t>
      </w:r>
      <w:r w:rsidR="00326F4B" w:rsidRPr="00057D55">
        <w:rPr>
          <w:lang w:val="ru-RU"/>
        </w:rPr>
        <w:t>16.</w:t>
      </w:r>
      <w:r>
        <w:rPr>
          <w:lang w:val="ru-RU"/>
        </w:rPr>
        <w:t xml:space="preserve"> Панель состоит из двух вертикальных ярусов волновых диполей с центральным питанием. </w:t>
      </w:r>
      <w:proofErr w:type="gramStart"/>
      <w:r>
        <w:rPr>
          <w:lang w:val="ru-RU"/>
        </w:rPr>
        <w:t>Соответствующие диаграммы направленности в вертикальной и горизонтальной плоскостях приведены на рисунке </w:t>
      </w:r>
      <w:r w:rsidR="00326F4B" w:rsidRPr="00057D55">
        <w:rPr>
          <w:lang w:val="ru-RU"/>
        </w:rPr>
        <w:t>17.</w:t>
      </w:r>
      <w:proofErr w:type="gramEnd"/>
    </w:p>
    <w:p w:rsidR="00326F4B" w:rsidRPr="00057D55" w:rsidRDefault="006415A7" w:rsidP="006415A7">
      <w:pPr>
        <w:rPr>
          <w:lang w:val="ru-RU"/>
        </w:rPr>
      </w:pPr>
      <w:r>
        <w:rPr>
          <w:lang w:val="ru-RU"/>
        </w:rPr>
        <w:lastRenderedPageBreak/>
        <w:t xml:space="preserve">Типичные значения коэффициента усиления (отнесенные, как обычно, к полуволновому диполю) для панелей диапазона </w:t>
      </w:r>
      <w:r>
        <w:rPr>
          <w:lang w:val="en-US" w:eastAsia="zh-CN"/>
        </w:rPr>
        <w:t>I</w:t>
      </w:r>
      <w:r>
        <w:rPr>
          <w:lang w:val="ru-RU" w:eastAsia="zh-CN"/>
        </w:rPr>
        <w:t xml:space="preserve"> находятся между</w:t>
      </w:r>
      <w:r w:rsidR="00326F4B" w:rsidRPr="00057D55">
        <w:rPr>
          <w:lang w:val="ru-RU"/>
        </w:rPr>
        <w:t xml:space="preserve"> 5</w:t>
      </w:r>
      <w:r w:rsidRPr="00057D55">
        <w:rPr>
          <w:lang w:val="ru-RU"/>
        </w:rPr>
        <w:t>–7</w:t>
      </w:r>
      <w:r>
        <w:rPr>
          <w:lang w:val="ru-RU"/>
        </w:rPr>
        <w:t> дБ, в то время как панели диапазона</w:t>
      </w:r>
      <w:r w:rsidR="00326F4B" w:rsidRPr="00057D55">
        <w:rPr>
          <w:lang w:val="ru-RU"/>
        </w:rPr>
        <w:t xml:space="preserve"> </w:t>
      </w:r>
      <w:r w:rsidR="00326F4B" w:rsidRPr="008B29A0">
        <w:rPr>
          <w:lang w:val="en-US"/>
        </w:rPr>
        <w:t>II</w:t>
      </w:r>
      <w:r w:rsidR="00326F4B" w:rsidRPr="00057D55">
        <w:rPr>
          <w:lang w:val="ru-RU"/>
        </w:rPr>
        <w:t xml:space="preserve"> </w:t>
      </w:r>
      <w:r>
        <w:rPr>
          <w:lang w:val="ru-RU"/>
        </w:rPr>
        <w:t>имеют верхний предел порядка</w:t>
      </w:r>
      <w:r w:rsidR="00326F4B" w:rsidRPr="00057D55">
        <w:rPr>
          <w:lang w:val="ru-RU"/>
        </w:rPr>
        <w:t xml:space="preserve"> 8 </w:t>
      </w:r>
      <w:r>
        <w:rPr>
          <w:lang w:val="ru-RU"/>
        </w:rPr>
        <w:t>дБ на наиболее высоких рабочих частотах. Панели диапазона</w:t>
      </w:r>
      <w:r w:rsidR="00326F4B" w:rsidRPr="00057D55">
        <w:rPr>
          <w:lang w:val="ru-RU"/>
        </w:rPr>
        <w:t xml:space="preserve"> </w:t>
      </w:r>
      <w:r w:rsidR="00326F4B" w:rsidRPr="008B29A0">
        <w:rPr>
          <w:lang w:val="en-US"/>
        </w:rPr>
        <w:t>III</w:t>
      </w:r>
      <w:r w:rsidR="00326F4B" w:rsidRPr="00057D55">
        <w:rPr>
          <w:lang w:val="ru-RU"/>
        </w:rPr>
        <w:t xml:space="preserve"> </w:t>
      </w:r>
      <w:r>
        <w:rPr>
          <w:lang w:val="ru-RU"/>
        </w:rPr>
        <w:t>могут работать во всей полосе</w:t>
      </w:r>
      <w:r w:rsidR="00326F4B" w:rsidRPr="00057D55">
        <w:rPr>
          <w:lang w:val="ru-RU"/>
        </w:rPr>
        <w:t xml:space="preserve"> 174</w:t>
      </w:r>
      <w:r w:rsidRPr="00057D55">
        <w:rPr>
          <w:lang w:val="ru-RU"/>
        </w:rPr>
        <w:t>–230</w:t>
      </w:r>
      <w:r>
        <w:rPr>
          <w:lang w:val="ru-RU"/>
        </w:rPr>
        <w:t> МГц и имеют значение коэффициента усиления от 10 до 14 дБ с незначительным уменьшением в случае вертикальной поляризации</w:t>
      </w:r>
      <w:r w:rsidR="00326F4B" w:rsidRPr="00057D55">
        <w:rPr>
          <w:lang w:val="ru-RU"/>
        </w:rPr>
        <w:t>.</w:t>
      </w:r>
    </w:p>
    <w:p w:rsidR="00326F4B" w:rsidRPr="00057D55" w:rsidRDefault="006415A7" w:rsidP="00326F4B">
      <w:pPr>
        <w:rPr>
          <w:lang w:val="ru-RU"/>
        </w:rPr>
      </w:pPr>
      <w:r>
        <w:rPr>
          <w:lang w:val="ru-RU"/>
        </w:rPr>
        <w:t xml:space="preserve">В УВЧ диапазоне уменьшение размера излучающего элемента позволяет конструировать панели с </w:t>
      </w:r>
      <w:proofErr w:type="gramStart"/>
      <w:r>
        <w:rPr>
          <w:lang w:val="ru-RU"/>
        </w:rPr>
        <w:t>более направленными</w:t>
      </w:r>
      <w:proofErr w:type="gramEnd"/>
      <w:r>
        <w:rPr>
          <w:lang w:val="ru-RU"/>
        </w:rPr>
        <w:t xml:space="preserve"> диаграммами излучения. На этих частотах, несмотря на ограничения, вызванные требованием работы в широкой полосе частот, все еще широко используется метод группирования волновых диполей с центральным питанием в ярусы</w:t>
      </w:r>
      <w:r w:rsidR="00326F4B" w:rsidRPr="00057D55">
        <w:rPr>
          <w:lang w:val="ru-RU"/>
        </w:rPr>
        <w:t>.</w:t>
      </w:r>
    </w:p>
    <w:p w:rsidR="00326F4B" w:rsidRPr="00057D55" w:rsidRDefault="006415A7" w:rsidP="00326F4B">
      <w:pPr>
        <w:pStyle w:val="FigureNo"/>
        <w:rPr>
          <w:lang w:val="ru-RU"/>
        </w:rPr>
      </w:pPr>
      <w:r>
        <w:rPr>
          <w:lang w:val="ru-RU"/>
        </w:rPr>
        <w:t>Рисунок</w:t>
      </w:r>
      <w:r w:rsidR="00326F4B" w:rsidRPr="00057D55">
        <w:rPr>
          <w:lang w:val="ru-RU"/>
        </w:rPr>
        <w:t xml:space="preserve"> 16</w:t>
      </w:r>
    </w:p>
    <w:p w:rsidR="00326F4B" w:rsidRPr="00057D55" w:rsidRDefault="006415A7" w:rsidP="006415A7">
      <w:pPr>
        <w:pStyle w:val="Figuretitle"/>
        <w:keepLines/>
        <w:rPr>
          <w:lang w:val="ru-RU"/>
        </w:rPr>
      </w:pPr>
      <w:r>
        <w:rPr>
          <w:lang w:val="ru-RU"/>
        </w:rPr>
        <w:t>Типичная дипольная панель диапазона</w:t>
      </w:r>
      <w:r w:rsidR="00326F4B" w:rsidRPr="00057D55">
        <w:rPr>
          <w:lang w:val="ru-RU"/>
        </w:rPr>
        <w:t xml:space="preserve"> </w:t>
      </w:r>
      <w:r w:rsidR="00326F4B">
        <w:rPr>
          <w:lang w:val="en-US"/>
        </w:rPr>
        <w:t>I</w:t>
      </w:r>
      <w:r w:rsidR="00326F4B" w:rsidRPr="00057D55">
        <w:rPr>
          <w:lang w:val="ru-RU"/>
        </w:rPr>
        <w:t xml:space="preserve"> </w:t>
      </w:r>
      <w:r>
        <w:rPr>
          <w:lang w:val="ru-RU"/>
        </w:rPr>
        <w:t>или</w:t>
      </w:r>
      <w:r w:rsidR="00326F4B" w:rsidRPr="00057D55">
        <w:rPr>
          <w:lang w:val="ru-RU"/>
        </w:rPr>
        <w:t xml:space="preserve"> </w:t>
      </w:r>
      <w:r w:rsidR="00326F4B">
        <w:rPr>
          <w:lang w:val="en-US"/>
        </w:rPr>
        <w:t>II</w:t>
      </w:r>
    </w:p>
    <w:p w:rsidR="00326F4B" w:rsidRDefault="00A41A3C" w:rsidP="00326F4B">
      <w:pPr>
        <w:pStyle w:val="Figure"/>
        <w:rPr>
          <w:lang w:val="en-US"/>
        </w:rPr>
      </w:pPr>
      <w:r>
        <w:rPr>
          <w:lang w:val="en-US"/>
        </w:rPr>
        <w:object w:dxaOrig="12319" w:dyaOrig="5417">
          <v:shape id="_x0000_i1041" type="#_x0000_t75" style="width:357.7pt;height:155.5pt" o:ole="">
            <v:imagedata r:id="rId47" o:title=""/>
          </v:shape>
          <o:OLEObject Type="Embed" ProgID="CorelDRAW.Graphic.14" ShapeID="_x0000_i1041" DrawAspect="Content" ObjectID="_1444831593" r:id="rId48"/>
        </w:object>
      </w:r>
    </w:p>
    <w:p w:rsidR="00326F4B" w:rsidRPr="005B75A9" w:rsidRDefault="00326F4B" w:rsidP="00326F4B">
      <w:pPr>
        <w:rPr>
          <w:lang w:val="en-US"/>
        </w:rPr>
      </w:pPr>
    </w:p>
    <w:p w:rsidR="00326F4B" w:rsidRPr="00057D55" w:rsidRDefault="006415A7" w:rsidP="00326F4B">
      <w:pPr>
        <w:pStyle w:val="FigureNo"/>
        <w:rPr>
          <w:lang w:val="ru-RU"/>
        </w:rPr>
      </w:pPr>
      <w:r>
        <w:rPr>
          <w:lang w:val="ru-RU"/>
        </w:rPr>
        <w:lastRenderedPageBreak/>
        <w:t>рисунок</w:t>
      </w:r>
      <w:r w:rsidR="00326F4B" w:rsidRPr="00057D55">
        <w:rPr>
          <w:lang w:val="ru-RU"/>
        </w:rPr>
        <w:t xml:space="preserve"> 17</w:t>
      </w:r>
    </w:p>
    <w:p w:rsidR="00326F4B" w:rsidRPr="006415A7" w:rsidRDefault="006415A7" w:rsidP="00326F4B">
      <w:pPr>
        <w:pStyle w:val="Figuretitle"/>
        <w:keepLines/>
        <w:rPr>
          <w:lang w:val="ru-RU"/>
        </w:rPr>
      </w:pPr>
      <w:proofErr w:type="gramStart"/>
      <w:r>
        <w:rPr>
          <w:lang w:val="ru-RU"/>
        </w:rPr>
        <w:t>Диаграммы направленности дипольной панели, представленной на рисунке</w:t>
      </w:r>
      <w:r w:rsidR="00326F4B" w:rsidRPr="00057D55">
        <w:rPr>
          <w:lang w:val="ru-RU"/>
        </w:rPr>
        <w:t xml:space="preserve"> 16</w:t>
      </w:r>
      <w:r>
        <w:rPr>
          <w:lang w:val="ru-RU"/>
        </w:rPr>
        <w:t xml:space="preserve">, </w:t>
      </w:r>
      <w:r>
        <w:rPr>
          <w:lang w:val="ru-RU"/>
        </w:rPr>
        <w:br/>
        <w:t>в вертикальной и горизонтальной плоскостях</w:t>
      </w:r>
      <w:proofErr w:type="gramEnd"/>
    </w:p>
    <w:p w:rsidR="00326F4B" w:rsidRPr="007C2627" w:rsidRDefault="004C48E0" w:rsidP="00326F4B">
      <w:pPr>
        <w:pStyle w:val="Figure"/>
        <w:keepLines w:val="0"/>
        <w:rPr>
          <w:lang w:val="en-US"/>
        </w:rPr>
      </w:pPr>
      <w:r>
        <w:rPr>
          <w:lang w:val="en-US"/>
        </w:rPr>
        <w:object w:dxaOrig="13495" w:dyaOrig="11852">
          <v:shape id="_x0000_i1042" type="#_x0000_t75" style="width:401.45pt;height:352.5pt" o:ole="">
            <v:imagedata r:id="rId49" o:title=""/>
          </v:shape>
          <o:OLEObject Type="Embed" ProgID="CorelDRAW.Graphic.14" ShapeID="_x0000_i1042" DrawAspect="Content" ObjectID="_1444831594" r:id="rId50"/>
        </w:object>
      </w:r>
    </w:p>
    <w:p w:rsidR="00326F4B" w:rsidRPr="00057D55" w:rsidRDefault="006415A7" w:rsidP="006415A7">
      <w:pPr>
        <w:rPr>
          <w:lang w:val="ru-RU"/>
        </w:rPr>
      </w:pPr>
      <w:r>
        <w:rPr>
          <w:lang w:val="ru-RU"/>
        </w:rPr>
        <w:t xml:space="preserve">Требование работы в широкой полосе частот также оказывает влияние на полное сопротивление, коэффициент усиления и местоположение фазового центра панели, и изменения этих параметров в зависимости от частоты должны предоставляться производителем. </w:t>
      </w:r>
      <w:r w:rsidR="009933BB">
        <w:rPr>
          <w:lang w:val="ru-RU"/>
        </w:rPr>
        <w:t xml:space="preserve">Типичные </w:t>
      </w:r>
      <w:r>
        <w:rPr>
          <w:lang w:val="ru-RU"/>
        </w:rPr>
        <w:t xml:space="preserve">значения коэффициента усиления находятся между 10 и 12 </w:t>
      </w:r>
      <w:r w:rsidR="009933BB">
        <w:rPr>
          <w:lang w:val="ru-RU"/>
        </w:rPr>
        <w:t>д</w:t>
      </w:r>
      <w:r>
        <w:rPr>
          <w:lang w:val="ru-RU"/>
        </w:rPr>
        <w:t>Б при значениях коэффициента стоящей волны по напряжению на входе панели, не превышающих</w:t>
      </w:r>
      <w:r w:rsidR="00326F4B">
        <w:rPr>
          <w:lang w:val="en-US"/>
        </w:rPr>
        <w:t> </w:t>
      </w:r>
      <w:r w:rsidR="00326F4B" w:rsidRPr="00057D55">
        <w:rPr>
          <w:lang w:val="ru-RU"/>
        </w:rPr>
        <w:t>1</w:t>
      </w:r>
      <w:r>
        <w:rPr>
          <w:lang w:val="ru-RU"/>
        </w:rPr>
        <w:t>,</w:t>
      </w:r>
      <w:r w:rsidR="00326F4B" w:rsidRPr="00057D55">
        <w:rPr>
          <w:lang w:val="ru-RU"/>
        </w:rPr>
        <w:t>10.</w:t>
      </w:r>
    </w:p>
    <w:p w:rsidR="00326F4B" w:rsidRPr="00057D55" w:rsidRDefault="006415A7" w:rsidP="00326F4B">
      <w:pPr>
        <w:rPr>
          <w:lang w:val="ru-RU"/>
        </w:rPr>
      </w:pPr>
      <w:r>
        <w:rPr>
          <w:lang w:val="ru-RU"/>
        </w:rPr>
        <w:t>Потребность в передаче ТВ излучений с круговой поляризацией обусловила разработку соответствующих панелей с круговой поляризацией, удовлетворяющих следующим требованиям</w:t>
      </w:r>
      <w:r w:rsidR="00326F4B" w:rsidRPr="00057D55">
        <w:rPr>
          <w:lang w:val="ru-RU"/>
        </w:rPr>
        <w:t>:</w:t>
      </w:r>
    </w:p>
    <w:p w:rsidR="00326F4B" w:rsidRPr="00057D55" w:rsidRDefault="00326F4B" w:rsidP="006415A7">
      <w:pPr>
        <w:pStyle w:val="enumlev1"/>
        <w:rPr>
          <w:lang w:val="ru-RU"/>
        </w:rPr>
      </w:pPr>
      <w:r w:rsidRPr="00057D55">
        <w:rPr>
          <w:lang w:val="ru-RU"/>
        </w:rPr>
        <w:t>–</w:t>
      </w:r>
      <w:r w:rsidRPr="00057D55">
        <w:rPr>
          <w:lang w:val="ru-RU"/>
        </w:rPr>
        <w:tab/>
      </w:r>
      <w:r w:rsidR="006415A7">
        <w:rPr>
          <w:lang w:val="ru-RU"/>
        </w:rPr>
        <w:t>использование, по возможности, диполей в качестве элементарных излучателей для упрощения конструкции</w:t>
      </w:r>
      <w:r w:rsidRPr="00057D55">
        <w:rPr>
          <w:lang w:val="ru-RU"/>
        </w:rPr>
        <w:t>;</w:t>
      </w:r>
    </w:p>
    <w:p w:rsidR="00326F4B" w:rsidRPr="00057D55" w:rsidRDefault="00326F4B" w:rsidP="006415A7">
      <w:pPr>
        <w:pStyle w:val="enumlev1"/>
        <w:rPr>
          <w:lang w:val="ru-RU"/>
        </w:rPr>
      </w:pPr>
      <w:r w:rsidRPr="00057D55">
        <w:rPr>
          <w:lang w:val="ru-RU"/>
        </w:rPr>
        <w:t>–</w:t>
      </w:r>
      <w:r w:rsidRPr="00057D55">
        <w:rPr>
          <w:lang w:val="ru-RU"/>
        </w:rPr>
        <w:tab/>
      </w:r>
      <w:r w:rsidR="006415A7">
        <w:rPr>
          <w:lang w:val="ru-RU"/>
        </w:rPr>
        <w:t>обеспечение одинаковых диаграмм направленности в вертикальной и горизонтальной плоскостях в широкой полосе частот</w:t>
      </w:r>
      <w:r w:rsidRPr="00057D55">
        <w:rPr>
          <w:lang w:val="ru-RU"/>
        </w:rPr>
        <w:t>;</w:t>
      </w:r>
    </w:p>
    <w:p w:rsidR="00326F4B" w:rsidRPr="00057D55" w:rsidRDefault="00326F4B" w:rsidP="006415A7">
      <w:pPr>
        <w:pStyle w:val="enumlev1"/>
        <w:rPr>
          <w:lang w:val="ru-RU"/>
        </w:rPr>
      </w:pPr>
      <w:r w:rsidRPr="00057D55">
        <w:rPr>
          <w:lang w:val="ru-RU"/>
        </w:rPr>
        <w:t>–</w:t>
      </w:r>
      <w:r w:rsidRPr="00057D55">
        <w:rPr>
          <w:lang w:val="ru-RU"/>
        </w:rPr>
        <w:tab/>
      </w:r>
      <w:r w:rsidR="006415A7">
        <w:rPr>
          <w:lang w:val="ru-RU"/>
        </w:rPr>
        <w:t>уменьшение взаимной связи между соседними панелями для упрощения проектов</w:t>
      </w:r>
      <w:r w:rsidRPr="00057D55">
        <w:rPr>
          <w:lang w:val="ru-RU"/>
        </w:rPr>
        <w:t>;</w:t>
      </w:r>
    </w:p>
    <w:p w:rsidR="00326F4B" w:rsidRPr="00057D55" w:rsidRDefault="00326F4B" w:rsidP="006415A7">
      <w:pPr>
        <w:pStyle w:val="enumlev1"/>
        <w:rPr>
          <w:lang w:val="ru-RU"/>
        </w:rPr>
      </w:pPr>
      <w:r w:rsidRPr="00057D55">
        <w:rPr>
          <w:lang w:val="ru-RU"/>
        </w:rPr>
        <w:t>–</w:t>
      </w:r>
      <w:r w:rsidRPr="00057D55">
        <w:rPr>
          <w:lang w:val="ru-RU"/>
        </w:rPr>
        <w:tab/>
      </w:r>
      <w:r w:rsidR="006415A7">
        <w:rPr>
          <w:lang w:val="ru-RU"/>
        </w:rPr>
        <w:t>обеспечение формы диаграммы направленности, подходящей также для реализации ненаправленных диаграмм с минимальной неравномерностью</w:t>
      </w:r>
      <w:r w:rsidRPr="00057D55">
        <w:rPr>
          <w:lang w:val="ru-RU"/>
        </w:rPr>
        <w:t>.</w:t>
      </w:r>
    </w:p>
    <w:p w:rsidR="00326F4B" w:rsidRPr="00057D55" w:rsidRDefault="006415A7" w:rsidP="00326F4B">
      <w:pPr>
        <w:rPr>
          <w:lang w:val="ru-RU"/>
        </w:rPr>
      </w:pPr>
      <w:proofErr w:type="gramStart"/>
      <w:r>
        <w:rPr>
          <w:lang w:val="ru-RU"/>
        </w:rPr>
        <w:t>Предпочтительным подходом все еще является использование панели, состоящей из перекрещивающихся диполей, хотя это решение имеет некоторые ограничения из-за различия диаграмм направленности в вертикальной и горизонтальной плоскостях</w:t>
      </w:r>
      <w:r w:rsidR="00326F4B" w:rsidRPr="00057D55">
        <w:rPr>
          <w:lang w:val="ru-RU"/>
        </w:rPr>
        <w:t>.</w:t>
      </w:r>
      <w:proofErr w:type="gramEnd"/>
    </w:p>
    <w:p w:rsidR="00326F4B" w:rsidRPr="006415A7" w:rsidRDefault="00326F4B" w:rsidP="006415A7">
      <w:pPr>
        <w:pStyle w:val="Heading3"/>
        <w:rPr>
          <w:lang w:val="ru-RU"/>
        </w:rPr>
      </w:pPr>
      <w:bookmarkStart w:id="71" w:name="_Toc369681697"/>
      <w:bookmarkStart w:id="72" w:name="_Toc369684248"/>
      <w:r w:rsidRPr="00057D55">
        <w:rPr>
          <w:lang w:val="ru-RU"/>
        </w:rPr>
        <w:lastRenderedPageBreak/>
        <w:t>6.4.2</w:t>
      </w:r>
      <w:r w:rsidRPr="00057D55">
        <w:rPr>
          <w:lang w:val="ru-RU"/>
        </w:rPr>
        <w:tab/>
      </w:r>
      <w:proofErr w:type="spellStart"/>
      <w:r w:rsidR="006415A7">
        <w:rPr>
          <w:lang w:val="ru-RU"/>
        </w:rPr>
        <w:t>Директорные</w:t>
      </w:r>
      <w:proofErr w:type="spellEnd"/>
      <w:r w:rsidR="006415A7">
        <w:rPr>
          <w:lang w:val="ru-RU"/>
        </w:rPr>
        <w:t xml:space="preserve"> антенны</w:t>
      </w:r>
      <w:bookmarkEnd w:id="71"/>
      <w:bookmarkEnd w:id="72"/>
    </w:p>
    <w:p w:rsidR="00326F4B" w:rsidRPr="00057D55" w:rsidRDefault="002153CC" w:rsidP="002153CC">
      <w:pPr>
        <w:keepNext/>
        <w:keepLines/>
        <w:rPr>
          <w:lang w:val="ru-RU"/>
        </w:rPr>
      </w:pPr>
      <w:r>
        <w:rPr>
          <w:lang w:val="ru-RU"/>
        </w:rPr>
        <w:t xml:space="preserve">Передающие </w:t>
      </w:r>
      <w:proofErr w:type="spellStart"/>
      <w:r>
        <w:rPr>
          <w:lang w:val="ru-RU"/>
        </w:rPr>
        <w:t>директорные</w:t>
      </w:r>
      <w:proofErr w:type="spellEnd"/>
      <w:r>
        <w:rPr>
          <w:lang w:val="ru-RU"/>
        </w:rPr>
        <w:t xml:space="preserve"> антенны радиовещательного типа обычно состоят из возбуждаемого элемента (обычно полуволнового диполя), рефлектора для получения односторонней диаграммы направленности и одного или нескольких директоров для увеличения коэффициента усиления</w:t>
      </w:r>
      <w:r w:rsidR="00326F4B" w:rsidRPr="00057D55">
        <w:rPr>
          <w:lang w:val="ru-RU"/>
        </w:rPr>
        <w:t>.</w:t>
      </w:r>
    </w:p>
    <w:p w:rsidR="00326F4B" w:rsidRPr="00057D55" w:rsidRDefault="002153CC" w:rsidP="002153CC">
      <w:pPr>
        <w:rPr>
          <w:lang w:val="ru-RU"/>
        </w:rPr>
      </w:pPr>
      <w:r>
        <w:rPr>
          <w:lang w:val="ru-RU"/>
        </w:rPr>
        <w:t xml:space="preserve">Хотя определение широкополосных антенн не совсем подходит к </w:t>
      </w:r>
      <w:proofErr w:type="spellStart"/>
      <w:r>
        <w:rPr>
          <w:lang w:val="ru-RU"/>
        </w:rPr>
        <w:t>директорным</w:t>
      </w:r>
      <w:proofErr w:type="spellEnd"/>
      <w:r>
        <w:rPr>
          <w:lang w:val="ru-RU"/>
        </w:rPr>
        <w:t xml:space="preserve"> антеннам согласно соображениям, изложенным в п.</w:t>
      </w:r>
      <w:r w:rsidR="00326F4B" w:rsidRPr="008B29A0">
        <w:rPr>
          <w:lang w:val="en-US"/>
        </w:rPr>
        <w:t> </w:t>
      </w:r>
      <w:r w:rsidR="00326F4B" w:rsidRPr="00057D55">
        <w:rPr>
          <w:lang w:val="ru-RU"/>
        </w:rPr>
        <w:t>6.4.1,</w:t>
      </w:r>
      <w:r>
        <w:rPr>
          <w:lang w:val="ru-RU"/>
        </w:rPr>
        <w:t xml:space="preserve"> они могут быть спроектированы для работы в полосе частот, лежащей вблизи проектной частоты, которая </w:t>
      </w:r>
      <w:r w:rsidR="00E52816">
        <w:rPr>
          <w:lang w:val="ru-RU"/>
        </w:rPr>
        <w:t>может изменяться на величину от</w:t>
      </w:r>
      <w:r w:rsidR="00326F4B" w:rsidRPr="00057D55">
        <w:rPr>
          <w:lang w:val="ru-RU"/>
        </w:rPr>
        <w:t xml:space="preserve"> </w:t>
      </w:r>
      <w:r w:rsidR="00326F4B" w:rsidRPr="00606484">
        <w:rPr>
          <w:rFonts w:asciiTheme="majorBidi" w:hAnsiTheme="majorBidi" w:cstheme="majorBidi"/>
        </w:rPr>
        <w:sym w:font="Symbol" w:char="F0B1"/>
      </w:r>
      <w:r w:rsidR="00326F4B" w:rsidRPr="00057D55">
        <w:rPr>
          <w:lang w:val="ru-RU"/>
        </w:rPr>
        <w:t xml:space="preserve">5 </w:t>
      </w:r>
      <w:r>
        <w:rPr>
          <w:lang w:val="ru-RU"/>
        </w:rPr>
        <w:t>до</w:t>
      </w:r>
      <w:r w:rsidR="00326F4B" w:rsidRPr="008B29A0">
        <w:rPr>
          <w:lang w:val="en-US"/>
        </w:rPr>
        <w:t> </w:t>
      </w:r>
      <w:r w:rsidR="00326F4B" w:rsidRPr="00606484">
        <w:rPr>
          <w:rFonts w:asciiTheme="majorBidi" w:hAnsiTheme="majorBidi" w:cstheme="majorBidi"/>
        </w:rPr>
        <w:sym w:font="Symbol" w:char="F0B1"/>
      </w:r>
      <w:r w:rsidR="00326F4B" w:rsidRPr="00057D55">
        <w:rPr>
          <w:lang w:val="ru-RU"/>
        </w:rPr>
        <w:t>10%.</w:t>
      </w:r>
    </w:p>
    <w:p w:rsidR="00326F4B" w:rsidRPr="00057D55" w:rsidRDefault="002153CC" w:rsidP="00A41A3C">
      <w:pPr>
        <w:rPr>
          <w:lang w:val="ru-RU"/>
        </w:rPr>
      </w:pPr>
      <w:r>
        <w:rPr>
          <w:lang w:val="ru-RU"/>
        </w:rPr>
        <w:t xml:space="preserve">Используемые в настоящее время конструкции </w:t>
      </w:r>
      <w:proofErr w:type="spellStart"/>
      <w:r>
        <w:rPr>
          <w:lang w:val="ru-RU"/>
        </w:rPr>
        <w:t>директорных</w:t>
      </w:r>
      <w:proofErr w:type="spellEnd"/>
      <w:r>
        <w:rPr>
          <w:lang w:val="ru-RU"/>
        </w:rPr>
        <w:t xml:space="preserve"> антенн обеспечивают полны</w:t>
      </w:r>
      <w:r w:rsidR="00A41A3C">
        <w:rPr>
          <w:lang w:val="ru-RU"/>
        </w:rPr>
        <w:t>й</w:t>
      </w:r>
      <w:r>
        <w:rPr>
          <w:lang w:val="ru-RU"/>
        </w:rPr>
        <w:t xml:space="preserve"> охват диапазона </w:t>
      </w:r>
      <w:r w:rsidR="00326F4B" w:rsidRPr="008B29A0">
        <w:rPr>
          <w:lang w:val="en-US"/>
        </w:rPr>
        <w:t>II</w:t>
      </w:r>
      <w:r w:rsidR="00326F4B" w:rsidRPr="00057D55">
        <w:rPr>
          <w:lang w:val="ru-RU"/>
        </w:rPr>
        <w:t xml:space="preserve"> </w:t>
      </w:r>
      <w:r>
        <w:rPr>
          <w:lang w:val="ru-RU"/>
        </w:rPr>
        <w:t>или охват двух соседних ТВ каналов в диапазоне</w:t>
      </w:r>
      <w:r w:rsidR="00326F4B" w:rsidRPr="00057D55">
        <w:rPr>
          <w:lang w:val="ru-RU"/>
        </w:rPr>
        <w:t xml:space="preserve"> </w:t>
      </w:r>
      <w:r w:rsidR="00326F4B" w:rsidRPr="008B29A0">
        <w:rPr>
          <w:lang w:val="en-US"/>
        </w:rPr>
        <w:t>III</w:t>
      </w:r>
      <w:r w:rsidR="00326F4B" w:rsidRPr="00057D55">
        <w:rPr>
          <w:lang w:val="ru-RU"/>
        </w:rPr>
        <w:t xml:space="preserve"> </w:t>
      </w:r>
      <w:r>
        <w:rPr>
          <w:lang w:val="ru-RU"/>
        </w:rPr>
        <w:t>одной антенной при значениях коэффициента усиления порядка</w:t>
      </w:r>
      <w:r w:rsidR="00326F4B" w:rsidRPr="00057D55">
        <w:rPr>
          <w:lang w:val="ru-RU"/>
        </w:rPr>
        <w:t xml:space="preserve"> 4</w:t>
      </w:r>
      <w:r w:rsidRPr="00057D55">
        <w:rPr>
          <w:lang w:val="ru-RU"/>
        </w:rPr>
        <w:t>–</w:t>
      </w:r>
      <w:r w:rsidR="00326F4B" w:rsidRPr="00057D55">
        <w:rPr>
          <w:lang w:val="ru-RU"/>
        </w:rPr>
        <w:t xml:space="preserve">5 </w:t>
      </w:r>
      <w:r>
        <w:rPr>
          <w:lang w:val="ru-RU"/>
        </w:rPr>
        <w:t>дБ, в зависимости от количества директоров</w:t>
      </w:r>
      <w:r w:rsidR="00326F4B" w:rsidRPr="00057D55">
        <w:rPr>
          <w:lang w:val="ru-RU"/>
        </w:rPr>
        <w:t xml:space="preserve"> (</w:t>
      </w:r>
      <w:r>
        <w:rPr>
          <w:lang w:val="ru-RU"/>
        </w:rPr>
        <w:t xml:space="preserve">от </w:t>
      </w:r>
      <w:r w:rsidR="00326F4B" w:rsidRPr="00057D55">
        <w:rPr>
          <w:lang w:val="ru-RU"/>
        </w:rPr>
        <w:t xml:space="preserve">1 </w:t>
      </w:r>
      <w:r>
        <w:rPr>
          <w:lang w:val="ru-RU"/>
        </w:rPr>
        <w:t>до</w:t>
      </w:r>
      <w:r w:rsidR="00326F4B" w:rsidRPr="00057D55">
        <w:rPr>
          <w:lang w:val="ru-RU"/>
        </w:rPr>
        <w:t xml:space="preserve"> 3).</w:t>
      </w:r>
    </w:p>
    <w:p w:rsidR="00326F4B" w:rsidRPr="00057D55" w:rsidRDefault="002153CC" w:rsidP="002153CC">
      <w:pPr>
        <w:rPr>
          <w:lang w:val="ru-RU"/>
        </w:rPr>
      </w:pPr>
      <w:r>
        <w:rPr>
          <w:lang w:val="ru-RU"/>
        </w:rPr>
        <w:t xml:space="preserve">Типичная </w:t>
      </w:r>
      <w:proofErr w:type="spellStart"/>
      <w:r>
        <w:rPr>
          <w:lang w:val="ru-RU"/>
        </w:rPr>
        <w:t>директорная</w:t>
      </w:r>
      <w:proofErr w:type="spellEnd"/>
      <w:r>
        <w:rPr>
          <w:lang w:val="ru-RU"/>
        </w:rPr>
        <w:t xml:space="preserve"> антенна для </w:t>
      </w:r>
      <w:proofErr w:type="spellStart"/>
      <w:r>
        <w:rPr>
          <w:lang w:val="ru-RU"/>
        </w:rPr>
        <w:t>ЧМ</w:t>
      </w:r>
      <w:proofErr w:type="spellEnd"/>
      <w:r>
        <w:rPr>
          <w:lang w:val="ru-RU"/>
        </w:rPr>
        <w:t xml:space="preserve"> радиовещания и ее соответствующая диаграмма направленности приведены на рисунках</w:t>
      </w:r>
      <w:r w:rsidR="00326F4B">
        <w:rPr>
          <w:lang w:val="en-US"/>
        </w:rPr>
        <w:t> </w:t>
      </w:r>
      <w:r w:rsidR="00326F4B" w:rsidRPr="00057D55">
        <w:rPr>
          <w:lang w:val="ru-RU"/>
        </w:rPr>
        <w:t>18</w:t>
      </w:r>
      <w:r w:rsidR="009933BB">
        <w:rPr>
          <w:lang w:val="ru-RU"/>
        </w:rPr>
        <w:t> </w:t>
      </w:r>
      <w:r w:rsidR="00326F4B" w:rsidRPr="008B29A0">
        <w:rPr>
          <w:lang w:val="en-US"/>
        </w:rPr>
        <w:t>a</w:t>
      </w:r>
      <w:r w:rsidR="00326F4B" w:rsidRPr="00057D55">
        <w:rPr>
          <w:lang w:val="ru-RU"/>
        </w:rPr>
        <w:t xml:space="preserve">) </w:t>
      </w:r>
      <w:r>
        <w:rPr>
          <w:lang w:val="ru-RU"/>
        </w:rPr>
        <w:t>и </w:t>
      </w:r>
      <w:r w:rsidR="00326F4B" w:rsidRPr="00057D55">
        <w:rPr>
          <w:lang w:val="ru-RU"/>
        </w:rPr>
        <w:t>18</w:t>
      </w:r>
      <w:r w:rsidR="009933BB">
        <w:rPr>
          <w:lang w:val="ru-RU"/>
        </w:rPr>
        <w:t> </w:t>
      </w:r>
      <w:r w:rsidR="00326F4B" w:rsidRPr="008B29A0">
        <w:rPr>
          <w:lang w:val="en-US"/>
        </w:rPr>
        <w:t>b</w:t>
      </w:r>
      <w:r w:rsidR="00326F4B" w:rsidRPr="00057D55">
        <w:rPr>
          <w:lang w:val="ru-RU"/>
        </w:rPr>
        <w:t>).</w:t>
      </w:r>
    </w:p>
    <w:p w:rsidR="00326F4B" w:rsidRPr="00057D55" w:rsidRDefault="002153CC" w:rsidP="00326F4B">
      <w:pPr>
        <w:rPr>
          <w:lang w:val="ru-RU"/>
        </w:rPr>
      </w:pPr>
      <w:r>
        <w:rPr>
          <w:lang w:val="ru-RU"/>
        </w:rPr>
        <w:t xml:space="preserve">Еще одним преимуществом </w:t>
      </w:r>
      <w:proofErr w:type="spellStart"/>
      <w:r>
        <w:rPr>
          <w:lang w:val="ru-RU"/>
        </w:rPr>
        <w:t>директорной</w:t>
      </w:r>
      <w:proofErr w:type="spellEnd"/>
      <w:r>
        <w:rPr>
          <w:lang w:val="ru-RU"/>
        </w:rPr>
        <w:t xml:space="preserve"> антенны является то, что она может быть легко приспособлена для использования круговой поляризации путем установки перекрещивающихся элементов</w:t>
      </w:r>
      <w:r w:rsidR="00326F4B" w:rsidRPr="00057D55">
        <w:rPr>
          <w:lang w:val="ru-RU"/>
        </w:rPr>
        <w:t>.</w:t>
      </w:r>
    </w:p>
    <w:p w:rsidR="00326F4B" w:rsidRPr="00057D55" w:rsidRDefault="002153CC" w:rsidP="002153CC">
      <w:pPr>
        <w:rPr>
          <w:lang w:val="ru-RU"/>
        </w:rPr>
      </w:pPr>
      <w:r>
        <w:rPr>
          <w:lang w:val="ru-RU"/>
        </w:rPr>
        <w:t xml:space="preserve">Как и панельные излучатели, </w:t>
      </w:r>
      <w:proofErr w:type="spellStart"/>
      <w:r>
        <w:rPr>
          <w:lang w:val="ru-RU"/>
        </w:rPr>
        <w:t>директорные</w:t>
      </w:r>
      <w:proofErr w:type="spellEnd"/>
      <w:r>
        <w:rPr>
          <w:lang w:val="ru-RU"/>
        </w:rPr>
        <w:t xml:space="preserve"> антенны могут использоваться в качестве излучающих элементов для формирования более сложных антенных систем. Они могут быть сгруппированы в ярусы и секции для формирования антенных решеток, общая диаграмма направленности которых может соответствовать конкретным требованиям. Результирующая диаграмма направленности может быть рассчитана в соответствии с п. </w:t>
      </w:r>
      <w:r w:rsidR="00326F4B" w:rsidRPr="00057D55">
        <w:rPr>
          <w:lang w:val="ru-RU"/>
        </w:rPr>
        <w:t>4.2,</w:t>
      </w:r>
      <w:r>
        <w:rPr>
          <w:lang w:val="ru-RU"/>
        </w:rPr>
        <w:t xml:space="preserve"> где </w:t>
      </w:r>
      <w:proofErr w:type="spellStart"/>
      <w:r>
        <w:rPr>
          <w:lang w:val="ru-RU"/>
        </w:rPr>
        <w:t>директорные</w:t>
      </w:r>
      <w:proofErr w:type="spellEnd"/>
      <w:r>
        <w:rPr>
          <w:lang w:val="ru-RU"/>
        </w:rPr>
        <w:t xml:space="preserve"> антенны в системе рассматриваются как </w:t>
      </w:r>
      <w:proofErr w:type="spellStart"/>
      <w:r>
        <w:rPr>
          <w:lang w:val="ru-RU"/>
        </w:rPr>
        <w:t>неизотропные</w:t>
      </w:r>
      <w:proofErr w:type="spellEnd"/>
      <w:r>
        <w:rPr>
          <w:lang w:val="ru-RU"/>
        </w:rPr>
        <w:t xml:space="preserve"> точечные источники, расположенные в их соответствующем фазовом центре, который обычно, как предполагается, находится на входе возбуждаемого элемента</w:t>
      </w:r>
      <w:r w:rsidR="00326F4B" w:rsidRPr="00057D55">
        <w:rPr>
          <w:lang w:val="ru-RU"/>
        </w:rPr>
        <w:t>.</w:t>
      </w:r>
    </w:p>
    <w:p w:rsidR="00326F4B" w:rsidRPr="006112BD" w:rsidRDefault="00326F4B" w:rsidP="006112BD">
      <w:pPr>
        <w:pStyle w:val="Heading3"/>
        <w:rPr>
          <w:lang w:val="ru-RU"/>
        </w:rPr>
      </w:pPr>
      <w:bookmarkStart w:id="73" w:name="_Toc369681698"/>
      <w:bookmarkStart w:id="74" w:name="_Toc369684249"/>
      <w:r w:rsidRPr="00057D55">
        <w:rPr>
          <w:lang w:val="ru-RU"/>
        </w:rPr>
        <w:t>6.4.3</w:t>
      </w:r>
      <w:r w:rsidRPr="00057D55">
        <w:rPr>
          <w:lang w:val="ru-RU"/>
        </w:rPr>
        <w:tab/>
      </w:r>
      <w:r w:rsidR="006112BD">
        <w:rPr>
          <w:lang w:val="ru-RU"/>
        </w:rPr>
        <w:t>Другие типы антенных решеток</w:t>
      </w:r>
      <w:bookmarkEnd w:id="73"/>
      <w:bookmarkEnd w:id="74"/>
    </w:p>
    <w:p w:rsidR="00326F4B" w:rsidRPr="00057D55" w:rsidRDefault="006112BD" w:rsidP="00326F4B">
      <w:pPr>
        <w:rPr>
          <w:lang w:val="ru-RU"/>
        </w:rPr>
      </w:pPr>
      <w:r>
        <w:rPr>
          <w:lang w:val="ru-RU"/>
        </w:rPr>
        <w:t xml:space="preserve">Среди антенных решеток, используемых в </w:t>
      </w:r>
      <w:proofErr w:type="spellStart"/>
      <w:r>
        <w:rPr>
          <w:lang w:val="ru-RU"/>
        </w:rPr>
        <w:t>ОВЧ</w:t>
      </w:r>
      <w:proofErr w:type="spellEnd"/>
      <w:r>
        <w:rPr>
          <w:lang w:val="ru-RU"/>
        </w:rPr>
        <w:t xml:space="preserve"> радиовещательных антенных системах, логопериодические антенны нашли также важное применение в транспонируемых системах в </w:t>
      </w:r>
      <w:proofErr w:type="gramStart"/>
      <w:r>
        <w:rPr>
          <w:lang w:val="ru-RU"/>
        </w:rPr>
        <w:t>качестве</w:t>
      </w:r>
      <w:proofErr w:type="gramEnd"/>
      <w:r>
        <w:rPr>
          <w:lang w:val="ru-RU"/>
        </w:rPr>
        <w:t xml:space="preserve"> как приемной, так и передающей антенны</w:t>
      </w:r>
      <w:r w:rsidR="00326F4B" w:rsidRPr="00057D55">
        <w:rPr>
          <w:lang w:val="ru-RU"/>
        </w:rPr>
        <w:t xml:space="preserve">. </w:t>
      </w:r>
    </w:p>
    <w:p w:rsidR="00326F4B" w:rsidRPr="00057D55" w:rsidRDefault="006112BD" w:rsidP="00326F4B">
      <w:pPr>
        <w:rPr>
          <w:lang w:val="ru-RU"/>
        </w:rPr>
      </w:pPr>
      <w:r>
        <w:rPr>
          <w:lang w:val="ru-RU"/>
        </w:rPr>
        <w:t>Присущие логопериодической антенне возможности работы в широкой полосе позволяют реализовать устройства, способные работать в полном радиовещательном диапазоне</w:t>
      </w:r>
      <w:r w:rsidR="00326F4B" w:rsidRPr="00057D55">
        <w:rPr>
          <w:lang w:val="ru-RU"/>
        </w:rPr>
        <w:t>.</w:t>
      </w:r>
    </w:p>
    <w:p w:rsidR="00326F4B" w:rsidRPr="00057D55" w:rsidRDefault="006112BD" w:rsidP="00326F4B">
      <w:pPr>
        <w:rPr>
          <w:lang w:val="ru-RU"/>
        </w:rPr>
      </w:pPr>
      <w:r>
        <w:rPr>
          <w:lang w:val="ru-RU"/>
        </w:rPr>
        <w:t xml:space="preserve">Общие характеристики типичных логопериодических антенн сравнимы с характеристиками вертикальных многоярусных двойных </w:t>
      </w:r>
      <w:proofErr w:type="spellStart"/>
      <w:r>
        <w:rPr>
          <w:lang w:val="ru-RU"/>
        </w:rPr>
        <w:t>директорных</w:t>
      </w:r>
      <w:proofErr w:type="spellEnd"/>
      <w:r>
        <w:rPr>
          <w:lang w:val="ru-RU"/>
        </w:rPr>
        <w:t xml:space="preserve"> антенн</w:t>
      </w:r>
      <w:r w:rsidR="00326F4B" w:rsidRPr="00057D55">
        <w:rPr>
          <w:lang w:val="ru-RU"/>
        </w:rPr>
        <w:t>.</w:t>
      </w:r>
    </w:p>
    <w:p w:rsidR="00326F4B" w:rsidRPr="006112BD" w:rsidRDefault="00326F4B" w:rsidP="006112BD">
      <w:pPr>
        <w:pStyle w:val="Heading1"/>
        <w:rPr>
          <w:lang w:val="ru-RU"/>
        </w:rPr>
      </w:pPr>
      <w:bookmarkStart w:id="75" w:name="_Toc369681699"/>
      <w:bookmarkStart w:id="76" w:name="_Toc369684250"/>
      <w:r w:rsidRPr="00057D55">
        <w:rPr>
          <w:lang w:val="ru-RU"/>
        </w:rPr>
        <w:t>7</w:t>
      </w:r>
      <w:r w:rsidRPr="00057D55">
        <w:rPr>
          <w:lang w:val="ru-RU"/>
        </w:rPr>
        <w:tab/>
      </w:r>
      <w:r w:rsidR="006112BD">
        <w:rPr>
          <w:lang w:val="ru-RU"/>
        </w:rPr>
        <w:t>Антенные системы</w:t>
      </w:r>
      <w:bookmarkEnd w:id="75"/>
      <w:bookmarkEnd w:id="76"/>
    </w:p>
    <w:p w:rsidR="00326F4B" w:rsidRPr="00057D55" w:rsidRDefault="006112BD" w:rsidP="00326F4B">
      <w:pPr>
        <w:rPr>
          <w:lang w:val="ru-RU"/>
        </w:rPr>
      </w:pPr>
      <w:r>
        <w:rPr>
          <w:lang w:val="ru-RU"/>
        </w:rPr>
        <w:t xml:space="preserve">В диапазонах </w:t>
      </w:r>
      <w:proofErr w:type="spellStart"/>
      <w:r>
        <w:rPr>
          <w:lang w:val="ru-RU"/>
        </w:rPr>
        <w:t>ОВЧ</w:t>
      </w:r>
      <w:proofErr w:type="spellEnd"/>
      <w:r>
        <w:rPr>
          <w:lang w:val="ru-RU"/>
        </w:rPr>
        <w:t xml:space="preserve"> и УВЧ антенные системы разрабатываются путем использования антенных решеток из излучающих элементов для достижения оптимизированной диаграммы направленности</w:t>
      </w:r>
      <w:r w:rsidR="00326F4B" w:rsidRPr="00057D55">
        <w:rPr>
          <w:lang w:val="ru-RU"/>
        </w:rPr>
        <w:t>.</w:t>
      </w:r>
    </w:p>
    <w:p w:rsidR="00326F4B" w:rsidRPr="00057D55" w:rsidRDefault="006112BD" w:rsidP="00326F4B">
      <w:pPr>
        <w:rPr>
          <w:lang w:val="ru-RU"/>
        </w:rPr>
      </w:pPr>
      <w:r>
        <w:rPr>
          <w:lang w:val="ru-RU"/>
        </w:rPr>
        <w:t>Очевидно, что, поскольку сигнал, излучаемый антенной системой, распро</w:t>
      </w:r>
      <w:r w:rsidR="006163CA">
        <w:rPr>
          <w:lang w:val="ru-RU"/>
        </w:rPr>
        <w:t>страняется</w:t>
      </w:r>
      <w:r>
        <w:rPr>
          <w:lang w:val="ru-RU"/>
        </w:rPr>
        <w:t xml:space="preserve"> в первом приближении в режиме прямой видимости, вся энергия, излучаемая выше горизонтальной плоскости, содержащей антенну, теряется. Эти потери могут быть снижены путем сужения вертикальной диаграммы направленности антенной системы и наклона вниз волнового фронта луча</w:t>
      </w:r>
      <w:r w:rsidR="00326F4B" w:rsidRPr="00057D55">
        <w:rPr>
          <w:lang w:val="ru-RU"/>
        </w:rPr>
        <w:t>.</w:t>
      </w:r>
    </w:p>
    <w:p w:rsidR="00326F4B" w:rsidRPr="00057D55" w:rsidRDefault="006112BD" w:rsidP="006163CA">
      <w:pPr>
        <w:rPr>
          <w:lang w:val="ru-RU"/>
        </w:rPr>
      </w:pPr>
      <w:r>
        <w:rPr>
          <w:lang w:val="ru-RU"/>
        </w:rPr>
        <w:t xml:space="preserve">Аналогичным образом может потребоваться также управление азимутальной диаграммой направленности, поскольку она должна соответствовать требуемой зоне обслуживания и обеспечивать необходимую защиту другим передающим станциям, работающим в </w:t>
      </w:r>
      <w:proofErr w:type="gramStart"/>
      <w:r>
        <w:rPr>
          <w:lang w:val="ru-RU"/>
        </w:rPr>
        <w:t>совмещенном</w:t>
      </w:r>
      <w:proofErr w:type="gramEnd"/>
      <w:r>
        <w:rPr>
          <w:lang w:val="ru-RU"/>
        </w:rPr>
        <w:t xml:space="preserve"> или в соседних каналах</w:t>
      </w:r>
      <w:r w:rsidR="00326F4B" w:rsidRPr="00057D55">
        <w:rPr>
          <w:lang w:val="ru-RU"/>
        </w:rPr>
        <w:t>.</w:t>
      </w:r>
    </w:p>
    <w:p w:rsidR="00326F4B" w:rsidRPr="00057D55" w:rsidRDefault="006112BD" w:rsidP="006112BD">
      <w:pPr>
        <w:rPr>
          <w:lang w:val="ru-RU"/>
        </w:rPr>
      </w:pPr>
      <w:r>
        <w:rPr>
          <w:lang w:val="ru-RU"/>
        </w:rPr>
        <w:t xml:space="preserve">Наиболее эффективным решением для управления обеими диаграммами направленности является установка соответствующего числа излучающих элементов, например панелей, </w:t>
      </w:r>
      <w:proofErr w:type="spellStart"/>
      <w:r>
        <w:rPr>
          <w:lang w:val="ru-RU"/>
        </w:rPr>
        <w:t>директорных</w:t>
      </w:r>
      <w:proofErr w:type="spellEnd"/>
      <w:r>
        <w:rPr>
          <w:lang w:val="ru-RU"/>
        </w:rPr>
        <w:t xml:space="preserve"> антенн и т.</w:t>
      </w:r>
      <w:r w:rsidR="00E52816">
        <w:rPr>
          <w:lang w:val="ru-RU"/>
        </w:rPr>
        <w:t> </w:t>
      </w:r>
      <w:r>
        <w:rPr>
          <w:lang w:val="ru-RU"/>
        </w:rPr>
        <w:t>д., расположенных и/или ориентированных в требуемом направлении по азимуту</w:t>
      </w:r>
      <w:r w:rsidR="00326F4B" w:rsidRPr="00057D55">
        <w:rPr>
          <w:lang w:val="ru-RU"/>
        </w:rPr>
        <w:t>.</w:t>
      </w:r>
    </w:p>
    <w:p w:rsidR="00326F4B" w:rsidRDefault="0088251B" w:rsidP="00326F4B">
      <w:pPr>
        <w:pStyle w:val="FigureNo"/>
        <w:rPr>
          <w:lang w:val="en-US"/>
        </w:rPr>
      </w:pPr>
      <w:r>
        <w:rPr>
          <w:lang w:val="ru-RU"/>
        </w:rPr>
        <w:lastRenderedPageBreak/>
        <w:t>рисунок</w:t>
      </w:r>
      <w:r w:rsidR="00326F4B">
        <w:rPr>
          <w:lang w:val="en-US"/>
        </w:rPr>
        <w:t xml:space="preserve"> 18</w:t>
      </w:r>
    </w:p>
    <w:p w:rsidR="00326F4B" w:rsidRPr="007C2627" w:rsidRDefault="009933BB" w:rsidP="00326F4B">
      <w:pPr>
        <w:pStyle w:val="Figure"/>
        <w:rPr>
          <w:lang w:val="en-US"/>
        </w:rPr>
      </w:pPr>
      <w:r>
        <w:rPr>
          <w:lang w:val="en-US"/>
        </w:rPr>
        <w:object w:dxaOrig="14953" w:dyaOrig="14466">
          <v:shape id="_x0000_i1043" type="#_x0000_t75" style="width:468.3pt;height:453.3pt" o:ole="">
            <v:imagedata r:id="rId51" o:title=""/>
          </v:shape>
          <o:OLEObject Type="Embed" ProgID="CorelDRAW.Graphic.14" ShapeID="_x0000_i1043" DrawAspect="Content" ObjectID="_1444831595" r:id="rId52"/>
        </w:object>
      </w:r>
    </w:p>
    <w:p w:rsidR="00326F4B" w:rsidRPr="00057D55" w:rsidRDefault="0088251B" w:rsidP="00326F4B">
      <w:pPr>
        <w:rPr>
          <w:lang w:val="ru-RU"/>
        </w:rPr>
      </w:pPr>
      <w:r>
        <w:rPr>
          <w:lang w:val="ru-RU"/>
        </w:rPr>
        <w:t xml:space="preserve">Поэтому цель следующих разделов </w:t>
      </w:r>
      <w:r w:rsidRPr="0088251B">
        <w:rPr>
          <w:lang w:val="ru-RU"/>
        </w:rPr>
        <w:t>–</w:t>
      </w:r>
      <w:r>
        <w:rPr>
          <w:lang w:val="ru-RU"/>
        </w:rPr>
        <w:t xml:space="preserve"> дать обзор методов, наиболее часто используемых в настоящее время для оптимизированных антенных систем</w:t>
      </w:r>
      <w:r w:rsidR="00326F4B" w:rsidRPr="00057D55">
        <w:rPr>
          <w:lang w:val="ru-RU"/>
        </w:rPr>
        <w:t>.</w:t>
      </w:r>
    </w:p>
    <w:p w:rsidR="00326F4B" w:rsidRPr="00057D55" w:rsidRDefault="0088251B" w:rsidP="00326F4B">
      <w:pPr>
        <w:rPr>
          <w:lang w:val="ru-RU"/>
        </w:rPr>
      </w:pPr>
      <w:proofErr w:type="gramStart"/>
      <w:r>
        <w:rPr>
          <w:lang w:val="ru-RU"/>
        </w:rPr>
        <w:t>Хотя будет сделана конкретная ссылка на антенные системы панельного типа, приведенные соображения, как правило, применимы к любым методам, использующим излучающие элементы, взаимное геометрическое расположение и характеристики питания, которые могут изменяться разработчиком для достижения желаемой общей диаграммы направленности</w:t>
      </w:r>
      <w:r w:rsidR="00326F4B" w:rsidRPr="00057D55">
        <w:rPr>
          <w:lang w:val="ru-RU"/>
        </w:rPr>
        <w:t>.</w:t>
      </w:r>
      <w:proofErr w:type="gramEnd"/>
    </w:p>
    <w:p w:rsidR="00326F4B" w:rsidRPr="0088251B" w:rsidRDefault="00326F4B" w:rsidP="0088251B">
      <w:pPr>
        <w:pStyle w:val="Heading2"/>
        <w:rPr>
          <w:lang w:val="ru-RU"/>
        </w:rPr>
      </w:pPr>
      <w:bookmarkStart w:id="77" w:name="_Toc369681700"/>
      <w:bookmarkStart w:id="78" w:name="_Toc369684251"/>
      <w:r w:rsidRPr="00057D55">
        <w:rPr>
          <w:lang w:val="ru-RU"/>
        </w:rPr>
        <w:t>7.1</w:t>
      </w:r>
      <w:r w:rsidRPr="00057D55">
        <w:rPr>
          <w:lang w:val="ru-RU"/>
        </w:rPr>
        <w:tab/>
      </w:r>
      <w:r w:rsidR="0088251B">
        <w:rPr>
          <w:lang w:val="ru-RU"/>
        </w:rPr>
        <w:t>Диаграммы направленности антенной системы</w:t>
      </w:r>
      <w:bookmarkEnd w:id="77"/>
      <w:bookmarkEnd w:id="78"/>
    </w:p>
    <w:p w:rsidR="00326F4B" w:rsidRPr="0088251B" w:rsidRDefault="00326F4B" w:rsidP="009933BB">
      <w:pPr>
        <w:pStyle w:val="Heading3"/>
        <w:rPr>
          <w:lang w:val="ru-RU"/>
        </w:rPr>
      </w:pPr>
      <w:bookmarkStart w:id="79" w:name="_Toc369681701"/>
      <w:bookmarkStart w:id="80" w:name="_Toc369684252"/>
      <w:r w:rsidRPr="00057D55">
        <w:rPr>
          <w:lang w:val="ru-RU"/>
        </w:rPr>
        <w:t>7.1.1</w:t>
      </w:r>
      <w:r w:rsidRPr="00057D55">
        <w:rPr>
          <w:lang w:val="ru-RU"/>
        </w:rPr>
        <w:tab/>
      </w:r>
      <w:r w:rsidR="0088251B">
        <w:rPr>
          <w:lang w:val="ru-RU"/>
        </w:rPr>
        <w:t xml:space="preserve">Заполнение </w:t>
      </w:r>
      <w:r w:rsidR="009933BB">
        <w:rPr>
          <w:lang w:val="ru-RU"/>
        </w:rPr>
        <w:t>нулей</w:t>
      </w:r>
      <w:r w:rsidR="0088251B">
        <w:rPr>
          <w:lang w:val="ru-RU"/>
        </w:rPr>
        <w:t xml:space="preserve"> диаграммы направленности</w:t>
      </w:r>
      <w:bookmarkEnd w:id="79"/>
      <w:bookmarkEnd w:id="80"/>
    </w:p>
    <w:p w:rsidR="00326F4B" w:rsidRPr="00057D55" w:rsidRDefault="0088251B" w:rsidP="00326F4B">
      <w:pPr>
        <w:rPr>
          <w:lang w:val="ru-RU"/>
        </w:rPr>
      </w:pPr>
      <w:r>
        <w:rPr>
          <w:lang w:val="ru-RU"/>
        </w:rPr>
        <w:t>В угловом секторе, соответствующем требуемой зоне обслуживания, диаграмма направленности в вертикальной плоскости не должна содержать нули, поскольку их наличие приведет к уровню сигнала, теоретически равному нулю в местах, которые совпадают с углами, при которых возникают нули. На практике уровень принимаемого сигнала будет значительно ниже требуемого из-за неконтролируемых отражений от зоны вне нулей</w:t>
      </w:r>
      <w:r w:rsidR="00326F4B" w:rsidRPr="00057D55">
        <w:rPr>
          <w:lang w:val="ru-RU"/>
        </w:rPr>
        <w:t>.</w:t>
      </w:r>
    </w:p>
    <w:p w:rsidR="00007360" w:rsidRDefault="0000736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26F4B" w:rsidRPr="00057D55" w:rsidRDefault="0088251B" w:rsidP="00007360">
      <w:pPr>
        <w:rPr>
          <w:lang w:val="ru-RU"/>
        </w:rPr>
      </w:pPr>
      <w:r>
        <w:rPr>
          <w:lang w:val="ru-RU"/>
        </w:rPr>
        <w:lastRenderedPageBreak/>
        <w:t xml:space="preserve">Типичная вертикальная диаграмма направленности для вертикального яруса разнесенных на равное расстояние элементов, питаемых токами одинаковой амплитуды и фазы (т. е. </w:t>
      </w:r>
      <w:r w:rsidR="00E52816">
        <w:rPr>
          <w:lang w:val="ru-RU"/>
        </w:rPr>
        <w:t>синфазная антенная решетка, см. </w:t>
      </w:r>
      <w:r>
        <w:rPr>
          <w:lang w:val="ru-RU"/>
        </w:rPr>
        <w:t>п. </w:t>
      </w:r>
      <w:r w:rsidR="00326F4B" w:rsidRPr="00057D55">
        <w:rPr>
          <w:lang w:val="ru-RU"/>
        </w:rPr>
        <w:t xml:space="preserve">6.1), </w:t>
      </w:r>
      <w:r w:rsidR="003E3DE8">
        <w:rPr>
          <w:lang w:val="ru-RU"/>
        </w:rPr>
        <w:t>представлена на рисунке</w:t>
      </w:r>
      <w:r w:rsidR="00326F4B" w:rsidRPr="008B29A0">
        <w:rPr>
          <w:lang w:val="en-US"/>
        </w:rPr>
        <w:t> </w:t>
      </w:r>
      <w:r w:rsidR="00326F4B" w:rsidRPr="00057D55">
        <w:rPr>
          <w:lang w:val="ru-RU"/>
        </w:rPr>
        <w:t xml:space="preserve">19. </w:t>
      </w:r>
      <w:r w:rsidR="003E3DE8">
        <w:rPr>
          <w:lang w:val="ru-RU"/>
        </w:rPr>
        <w:t>Из рисунка видно, что нули влияют на значительную часть углового сектора, который может соответствовать требуемой зоне обслуживания</w:t>
      </w:r>
      <w:r w:rsidR="00326F4B" w:rsidRPr="00057D55">
        <w:rPr>
          <w:lang w:val="ru-RU"/>
        </w:rPr>
        <w:t>.</w:t>
      </w:r>
    </w:p>
    <w:p w:rsidR="00326F4B" w:rsidRPr="00057D55" w:rsidRDefault="003E3DE8" w:rsidP="00007360">
      <w:pPr>
        <w:pStyle w:val="FigureNo"/>
        <w:rPr>
          <w:lang w:val="ru-RU"/>
        </w:rPr>
      </w:pPr>
      <w:r>
        <w:rPr>
          <w:lang w:val="ru-RU"/>
        </w:rPr>
        <w:t>рисунок</w:t>
      </w:r>
      <w:r w:rsidR="00326F4B" w:rsidRPr="00057D55">
        <w:rPr>
          <w:lang w:val="ru-RU"/>
        </w:rPr>
        <w:t xml:space="preserve"> 19</w:t>
      </w:r>
    </w:p>
    <w:p w:rsidR="00326F4B" w:rsidRPr="00057D55" w:rsidRDefault="003E3DE8" w:rsidP="00361234">
      <w:pPr>
        <w:pStyle w:val="Figuretitle"/>
        <w:keepLines/>
        <w:rPr>
          <w:lang w:val="ru-RU"/>
        </w:rPr>
      </w:pPr>
      <w:r>
        <w:rPr>
          <w:lang w:val="ru-RU"/>
        </w:rPr>
        <w:t>Вертикальная диаграмма направленности для антенной решетки</w:t>
      </w:r>
      <w:r>
        <w:rPr>
          <w:lang w:val="ru-RU"/>
        </w:rPr>
        <w:br/>
        <w:t>из</w:t>
      </w:r>
      <w:r w:rsidR="00326F4B" w:rsidRPr="00057D55">
        <w:rPr>
          <w:lang w:val="ru-RU"/>
        </w:rPr>
        <w:t xml:space="preserve"> </w:t>
      </w:r>
      <w:r w:rsidR="00361234">
        <w:rPr>
          <w:lang w:val="ru-RU"/>
        </w:rPr>
        <w:t>пяти</w:t>
      </w:r>
      <w:r w:rsidR="00326F4B" w:rsidRPr="00057D55">
        <w:rPr>
          <w:lang w:val="ru-RU"/>
        </w:rPr>
        <w:t xml:space="preserve"> </w:t>
      </w:r>
      <w:r>
        <w:rPr>
          <w:lang w:val="ru-RU"/>
        </w:rPr>
        <w:t xml:space="preserve">вертикально расположенных излучающих элементов, </w:t>
      </w:r>
      <w:r>
        <w:rPr>
          <w:lang w:val="ru-RU"/>
        </w:rPr>
        <w:br/>
        <w:t xml:space="preserve">разнесенных на </w:t>
      </w:r>
      <w:r w:rsidR="00326F4B" w:rsidRPr="00057D55">
        <w:rPr>
          <w:lang w:val="ru-RU"/>
        </w:rPr>
        <w:t>0</w:t>
      </w:r>
      <w:r>
        <w:rPr>
          <w:lang w:val="ru-RU"/>
        </w:rPr>
        <w:t>,</w:t>
      </w:r>
      <w:r w:rsidR="00326F4B" w:rsidRPr="00057D55">
        <w:rPr>
          <w:lang w:val="ru-RU"/>
        </w:rPr>
        <w:t xml:space="preserve">5 </w:t>
      </w:r>
      <w:r w:rsidR="00326F4B">
        <w:rPr>
          <w:rFonts w:cs="Times New Roman Bold"/>
          <w:lang w:val="en-US"/>
        </w:rPr>
        <w:t>λ</w:t>
      </w:r>
      <w:r w:rsidR="00326F4B" w:rsidRPr="00057D55">
        <w:rPr>
          <w:lang w:val="ru-RU"/>
        </w:rPr>
        <w:t xml:space="preserve"> </w:t>
      </w:r>
      <w:r>
        <w:rPr>
          <w:lang w:val="ru-RU"/>
        </w:rPr>
        <w:t>и имеющих одинаковый ток и фазу</w:t>
      </w:r>
    </w:p>
    <w:p w:rsidR="00326F4B" w:rsidRPr="00FC0BB3" w:rsidRDefault="00007360" w:rsidP="00326F4B">
      <w:pPr>
        <w:pStyle w:val="Figure"/>
        <w:rPr>
          <w:lang w:val="en-US"/>
        </w:rPr>
      </w:pPr>
      <w:r>
        <w:rPr>
          <w:lang w:val="en-US"/>
        </w:rPr>
        <w:object w:dxaOrig="10145" w:dyaOrig="6498">
          <v:shape id="_x0000_i1044" type="#_x0000_t75" style="width:304.15pt;height:193.55pt" o:ole="">
            <v:imagedata r:id="rId53" o:title=""/>
          </v:shape>
          <o:OLEObject Type="Embed" ProgID="CorelDRAW.Graphic.14" ShapeID="_x0000_i1044" DrawAspect="Content" ObjectID="_1444831596" r:id="rId54"/>
        </w:object>
      </w:r>
    </w:p>
    <w:p w:rsidR="00326F4B" w:rsidRPr="00057D55" w:rsidRDefault="00D56423" w:rsidP="00326F4B">
      <w:pPr>
        <w:rPr>
          <w:lang w:val="ru-RU"/>
        </w:rPr>
      </w:pPr>
      <w:r>
        <w:rPr>
          <w:lang w:val="ru-RU"/>
        </w:rPr>
        <w:t>Углы, при которых возникают нули, приблизительно задаются формулой</w:t>
      </w:r>
      <w:r w:rsidR="00326F4B" w:rsidRPr="00057D55">
        <w:rPr>
          <w:lang w:val="ru-RU"/>
        </w:rPr>
        <w:t>:</w:t>
      </w:r>
    </w:p>
    <w:p w:rsidR="00326F4B" w:rsidRPr="00057D55" w:rsidRDefault="00326F4B" w:rsidP="00007360">
      <w:pPr>
        <w:pStyle w:val="Equation"/>
        <w:spacing w:before="0"/>
        <w:rPr>
          <w:lang w:val="ru-RU"/>
        </w:rPr>
      </w:pPr>
      <w:bookmarkStart w:id="81" w:name="F025"/>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arc</w:instrText>
      </w:r>
      <w:r w:rsidRPr="00057D55">
        <w:rPr>
          <w:lang w:val="ru-RU"/>
        </w:rPr>
        <w:instrText xml:space="preserve"> </w:instrText>
      </w:r>
      <w:r w:rsidRPr="008B29A0">
        <w:rPr>
          <w:lang w:val="en-US"/>
        </w:rPr>
        <w:instrText>tan</w:instrText>
      </w:r>
      <w:r w:rsidRPr="00057D55">
        <w:rPr>
          <w:lang w:val="ru-RU"/>
        </w:rPr>
        <w:instrText xml:space="preserve">  \</w:instrText>
      </w:r>
      <w:r w:rsidRPr="008B29A0">
        <w:rPr>
          <w:lang w:val="en-US"/>
        </w:rPr>
        <w:instrText>f</w:instrText>
      </w:r>
      <w:r w:rsidRPr="00057D55">
        <w:rPr>
          <w:lang w:val="ru-RU"/>
        </w:rPr>
        <w:instrText>(</w:instrText>
      </w:r>
      <w:r w:rsidRPr="00057D55">
        <w:rPr>
          <w:rFonts w:ascii="Symbol" w:hAnsi="Symbol"/>
          <w:lang w:val="ru-RU"/>
        </w:rPr>
        <w:instrText>±</w:instrText>
      </w:r>
      <w:r w:rsidRPr="00057D55">
        <w:rPr>
          <w:lang w:val="ru-RU"/>
        </w:rPr>
        <w:instrText xml:space="preserve"> </w:instrText>
      </w:r>
      <w:r w:rsidRPr="008B29A0">
        <w:rPr>
          <w:i/>
          <w:lang w:val="en-US"/>
        </w:rPr>
        <w:instrText>k</w:instrText>
      </w:r>
      <w:r w:rsidRPr="00057D55">
        <w:rPr>
          <w:lang w:val="ru-RU"/>
        </w:rPr>
        <w:instrText>;</w:instrText>
      </w:r>
      <w:r w:rsidRPr="008B29A0">
        <w:rPr>
          <w:i/>
          <w:lang w:val="en-US"/>
        </w:rPr>
        <w:instrText>n</w:instrText>
      </w:r>
      <w:r w:rsidRPr="008B29A0">
        <w:rPr>
          <w:rFonts w:ascii="Tms Rmn" w:hAnsi="Tms Rmn"/>
          <w:i/>
          <w:lang w:val="en-US"/>
        </w:rPr>
        <w:instrText> </w:instrText>
      </w:r>
      <w:r w:rsidRPr="008B29A0">
        <w:rPr>
          <w:i/>
          <w:lang w:val="en-US"/>
        </w:rPr>
        <w:instrText>d</w:instrText>
      </w:r>
      <w:r w:rsidRPr="00057D55">
        <w:rPr>
          <w:lang w:val="ru-RU"/>
        </w:rPr>
        <w:instrText>)</w:instrText>
      </w:r>
      <w:r>
        <w:fldChar w:fldCharType="end"/>
      </w:r>
      <w:r w:rsidR="00D56423">
        <w:rPr>
          <w:lang w:val="ru-RU"/>
        </w:rPr>
        <w:t xml:space="preserve"> ,</w:t>
      </w:r>
      <w:r w:rsidRPr="00057D55">
        <w:rPr>
          <w:lang w:val="ru-RU"/>
        </w:rPr>
        <w:tab/>
        <w:t>(23)</w:t>
      </w:r>
      <w:bookmarkEnd w:id="81"/>
    </w:p>
    <w:p w:rsidR="00326F4B" w:rsidRPr="00057D55" w:rsidRDefault="00D56423" w:rsidP="00D56423">
      <w:pPr>
        <w:rPr>
          <w:lang w:val="ru-RU"/>
        </w:rPr>
      </w:pPr>
      <w:r>
        <w:rPr>
          <w:lang w:val="ru-RU"/>
        </w:rPr>
        <w:t>где</w:t>
      </w:r>
      <w:r w:rsidR="00007360">
        <w:rPr>
          <w:lang w:val="ru-RU"/>
        </w:rPr>
        <w:t>:</w:t>
      </w:r>
    </w:p>
    <w:p w:rsidR="00326F4B" w:rsidRPr="00D56423" w:rsidRDefault="00326F4B" w:rsidP="00D56423">
      <w:pPr>
        <w:pStyle w:val="Equationlegend"/>
        <w:rPr>
          <w:lang w:val="ru-RU"/>
        </w:rPr>
      </w:pPr>
      <w:r w:rsidRPr="00057D55">
        <w:rPr>
          <w:lang w:val="ru-RU"/>
        </w:rPr>
        <w:tab/>
      </w:r>
      <w:proofErr w:type="gramStart"/>
      <w:r w:rsidRPr="008B29A0">
        <w:rPr>
          <w:i/>
        </w:rPr>
        <w:t>k</w:t>
      </w:r>
      <w:r w:rsidRPr="00057D55">
        <w:rPr>
          <w:sz w:val="12"/>
          <w:lang w:val="ru-RU"/>
        </w:rPr>
        <w:t xml:space="preserve"> </w:t>
      </w:r>
      <w:r w:rsidRPr="00057D55">
        <w:rPr>
          <w:lang w:val="ru-RU"/>
        </w:rPr>
        <w:t>:</w:t>
      </w:r>
      <w:proofErr w:type="gramEnd"/>
      <w:r w:rsidRPr="00057D55">
        <w:rPr>
          <w:lang w:val="ru-RU"/>
        </w:rPr>
        <w:tab/>
      </w:r>
      <w:r w:rsidR="00D56423">
        <w:rPr>
          <w:lang w:val="ru-RU"/>
        </w:rPr>
        <w:t>число нулей</w:t>
      </w:r>
      <w:r w:rsidRPr="00057D55">
        <w:rPr>
          <w:lang w:val="ru-RU"/>
        </w:rPr>
        <w:t xml:space="preserve"> (1,</w:t>
      </w:r>
      <w:r w:rsidR="00361234">
        <w:rPr>
          <w:lang w:val="ru-RU"/>
        </w:rPr>
        <w:t xml:space="preserve"> 2, .</w:t>
      </w:r>
      <w:r w:rsidRPr="00057D55">
        <w:rPr>
          <w:lang w:val="ru-RU"/>
        </w:rPr>
        <w:t>..)</w:t>
      </w:r>
      <w:r w:rsidR="00D56423">
        <w:rPr>
          <w:lang w:val="ru-RU"/>
        </w:rPr>
        <w:t>;</w:t>
      </w:r>
    </w:p>
    <w:p w:rsidR="00326F4B" w:rsidRPr="00D56423" w:rsidRDefault="00326F4B" w:rsidP="00D56423">
      <w:pPr>
        <w:pStyle w:val="Equationlegend"/>
        <w:rPr>
          <w:lang w:val="ru-RU"/>
        </w:rPr>
      </w:pPr>
      <w:r w:rsidRPr="00057D55">
        <w:rPr>
          <w:lang w:val="ru-RU"/>
        </w:rPr>
        <w:tab/>
      </w:r>
      <w:proofErr w:type="gramStart"/>
      <w:r w:rsidRPr="008B29A0">
        <w:rPr>
          <w:i/>
        </w:rPr>
        <w:t>n</w:t>
      </w:r>
      <w:r w:rsidRPr="00057D55">
        <w:rPr>
          <w:sz w:val="12"/>
          <w:lang w:val="ru-RU"/>
        </w:rPr>
        <w:t xml:space="preserve"> </w:t>
      </w:r>
      <w:r w:rsidRPr="00057D55">
        <w:rPr>
          <w:lang w:val="ru-RU"/>
        </w:rPr>
        <w:t>:</w:t>
      </w:r>
      <w:proofErr w:type="gramEnd"/>
      <w:r w:rsidRPr="00057D55">
        <w:rPr>
          <w:lang w:val="ru-RU"/>
        </w:rPr>
        <w:tab/>
      </w:r>
      <w:r w:rsidR="00D56423">
        <w:rPr>
          <w:lang w:val="ru-RU"/>
        </w:rPr>
        <w:t>число элементов в ярусе;</w:t>
      </w:r>
    </w:p>
    <w:p w:rsidR="00326F4B" w:rsidRPr="00057D55" w:rsidRDefault="00326F4B" w:rsidP="00D56423">
      <w:pPr>
        <w:pStyle w:val="Equationlegend"/>
        <w:rPr>
          <w:lang w:val="ru-RU"/>
        </w:rPr>
      </w:pPr>
      <w:r w:rsidRPr="00057D55">
        <w:rPr>
          <w:lang w:val="ru-RU"/>
        </w:rPr>
        <w:tab/>
      </w:r>
      <w:proofErr w:type="gramStart"/>
      <w:r w:rsidRPr="008B29A0">
        <w:rPr>
          <w:i/>
        </w:rPr>
        <w:t>d</w:t>
      </w:r>
      <w:r w:rsidRPr="00057D55">
        <w:rPr>
          <w:sz w:val="12"/>
          <w:lang w:val="ru-RU"/>
        </w:rPr>
        <w:t xml:space="preserve"> </w:t>
      </w:r>
      <w:r w:rsidRPr="00057D55">
        <w:rPr>
          <w:lang w:val="ru-RU"/>
        </w:rPr>
        <w:t>:</w:t>
      </w:r>
      <w:proofErr w:type="gramEnd"/>
      <w:r w:rsidRPr="00057D55">
        <w:rPr>
          <w:lang w:val="ru-RU"/>
        </w:rPr>
        <w:tab/>
      </w:r>
      <w:r w:rsidR="00D56423">
        <w:rPr>
          <w:lang w:val="ru-RU"/>
        </w:rPr>
        <w:t>разнесение элементов в длинах волн</w:t>
      </w:r>
      <w:r w:rsidRPr="00057D55">
        <w:rPr>
          <w:lang w:val="ru-RU"/>
        </w:rPr>
        <w:t>.</w:t>
      </w:r>
    </w:p>
    <w:p w:rsidR="00326F4B" w:rsidRPr="00057D55" w:rsidRDefault="00D56423" w:rsidP="00326F4B">
      <w:pPr>
        <w:rPr>
          <w:lang w:val="ru-RU"/>
        </w:rPr>
      </w:pPr>
      <w:r>
        <w:rPr>
          <w:lang w:val="ru-RU"/>
        </w:rPr>
        <w:t>Для обеспечения вертикальной диаграммы направленности, которая приближается к идеальной форме, описанной ранее, были разработаны различные методы "заполнения нулей"</w:t>
      </w:r>
      <w:r w:rsidR="00326F4B" w:rsidRPr="00057D55">
        <w:rPr>
          <w:lang w:val="ru-RU"/>
        </w:rPr>
        <w:t>.</w:t>
      </w:r>
    </w:p>
    <w:p w:rsidR="00326F4B" w:rsidRPr="00057D55" w:rsidRDefault="00D56423" w:rsidP="00326F4B">
      <w:pPr>
        <w:rPr>
          <w:lang w:val="ru-RU"/>
        </w:rPr>
      </w:pPr>
      <w:r>
        <w:rPr>
          <w:lang w:val="ru-RU"/>
        </w:rPr>
        <w:t>Наиболее простое и широко распространенное решение состоит в питании различных элементов в ярусах токами неодинаковой амплитуды, т. е. с соответствующим распределением мощности</w:t>
      </w:r>
      <w:r w:rsidR="00326F4B" w:rsidRPr="00057D55">
        <w:rPr>
          <w:lang w:val="ru-RU"/>
        </w:rPr>
        <w:t>.</w:t>
      </w:r>
    </w:p>
    <w:p w:rsidR="00326F4B" w:rsidRPr="00057D55" w:rsidRDefault="00D56423" w:rsidP="00326F4B">
      <w:pPr>
        <w:rPr>
          <w:lang w:val="ru-RU"/>
        </w:rPr>
      </w:pPr>
      <w:r>
        <w:rPr>
          <w:lang w:val="ru-RU"/>
        </w:rPr>
        <w:t>Хорошо известным методом распределения мощности является так называемое биномиальное распределение, которое устанавливает амплитуды токов питания пропорционально коэффициентам биномиального ряда</w:t>
      </w:r>
      <w:r w:rsidR="00326F4B" w:rsidRPr="00057D55">
        <w:rPr>
          <w:lang w:val="ru-RU"/>
        </w:rPr>
        <w:t>.</w:t>
      </w:r>
    </w:p>
    <w:p w:rsidR="00326F4B" w:rsidRPr="00057D55" w:rsidRDefault="00D56423" w:rsidP="00326F4B">
      <w:pPr>
        <w:rPr>
          <w:lang w:val="ru-RU"/>
        </w:rPr>
      </w:pPr>
      <w:r>
        <w:rPr>
          <w:lang w:val="ru-RU"/>
        </w:rPr>
        <w:t>В соответствии с законом распределения, представленным выше, для антенных решеток, состоящих из трех-</w:t>
      </w:r>
      <w:proofErr w:type="spellStart"/>
      <w:r>
        <w:rPr>
          <w:lang w:val="ru-RU"/>
        </w:rPr>
        <w:t>шестиярусных</w:t>
      </w:r>
      <w:proofErr w:type="spellEnd"/>
      <w:r>
        <w:rPr>
          <w:lang w:val="ru-RU"/>
        </w:rPr>
        <w:t xml:space="preserve"> элементов, относительные амплитуды токов питания задаются следующим образом</w:t>
      </w:r>
      <w:r w:rsidR="00326F4B" w:rsidRPr="00057D55">
        <w:rPr>
          <w:lang w:val="ru-RU"/>
        </w:rPr>
        <w:t>:</w:t>
      </w:r>
    </w:p>
    <w:tbl>
      <w:tblPr>
        <w:tblW w:w="0" w:type="auto"/>
        <w:jc w:val="center"/>
        <w:tblLayout w:type="fixed"/>
        <w:tblLook w:val="0000" w:firstRow="0" w:lastRow="0" w:firstColumn="0" w:lastColumn="0" w:noHBand="0" w:noVBand="0"/>
      </w:tblPr>
      <w:tblGrid>
        <w:gridCol w:w="851"/>
        <w:gridCol w:w="1985"/>
      </w:tblGrid>
      <w:tr w:rsidR="00326F4B" w:rsidTr="00221CCF">
        <w:trPr>
          <w:cantSplit/>
          <w:jc w:val="center"/>
        </w:trPr>
        <w:tc>
          <w:tcPr>
            <w:tcW w:w="851" w:type="dxa"/>
            <w:tcBorders>
              <w:top w:val="nil"/>
              <w:left w:val="nil"/>
              <w:bottom w:val="single" w:sz="6" w:space="0" w:color="auto"/>
              <w:right w:val="nil"/>
            </w:tcBorders>
          </w:tcPr>
          <w:p w:rsidR="00326F4B" w:rsidRDefault="00326F4B" w:rsidP="00007360">
            <w:pPr>
              <w:pStyle w:val="TableText0"/>
              <w:spacing w:before="80" w:after="80" w:line="180" w:lineRule="exact"/>
              <w:jc w:val="center"/>
              <w:rPr>
                <w:lang w:val="fr-FR"/>
              </w:rPr>
            </w:pPr>
            <w:r>
              <w:rPr>
                <w:i/>
                <w:lang w:val="fr-FR"/>
              </w:rPr>
              <w:t>n</w:t>
            </w:r>
          </w:p>
        </w:tc>
        <w:tc>
          <w:tcPr>
            <w:tcW w:w="1985" w:type="dxa"/>
            <w:tcBorders>
              <w:top w:val="nil"/>
              <w:left w:val="single" w:sz="6" w:space="0" w:color="auto"/>
              <w:bottom w:val="single" w:sz="6" w:space="0" w:color="auto"/>
              <w:right w:val="nil"/>
            </w:tcBorders>
          </w:tcPr>
          <w:p w:rsidR="00326F4B" w:rsidRPr="00D56423" w:rsidRDefault="00D56423" w:rsidP="00007360">
            <w:pPr>
              <w:pStyle w:val="TableText0"/>
              <w:spacing w:before="80" w:after="80" w:line="180" w:lineRule="exact"/>
              <w:jc w:val="center"/>
              <w:rPr>
                <w:lang w:val="ru-RU"/>
              </w:rPr>
            </w:pPr>
            <w:r>
              <w:rPr>
                <w:lang w:val="ru-RU"/>
              </w:rPr>
              <w:t>Относительная амплитуда</w:t>
            </w:r>
          </w:p>
        </w:tc>
      </w:tr>
      <w:tr w:rsidR="00326F4B" w:rsidTr="00221CCF">
        <w:trPr>
          <w:cantSplit/>
          <w:jc w:val="center"/>
        </w:trPr>
        <w:tc>
          <w:tcPr>
            <w:tcW w:w="851" w:type="dxa"/>
            <w:tcBorders>
              <w:top w:val="nil"/>
              <w:left w:val="nil"/>
              <w:bottom w:val="nil"/>
              <w:right w:val="nil"/>
            </w:tcBorders>
          </w:tcPr>
          <w:p w:rsidR="00326F4B" w:rsidRDefault="00326F4B" w:rsidP="00007360">
            <w:pPr>
              <w:pStyle w:val="TableText0"/>
              <w:spacing w:before="80" w:after="80" w:line="180" w:lineRule="exact"/>
              <w:jc w:val="center"/>
            </w:pPr>
            <w:r>
              <w:t>3</w:t>
            </w:r>
            <w:r>
              <w:br/>
              <w:t>4</w:t>
            </w:r>
            <w:r>
              <w:br/>
              <w:t>5</w:t>
            </w:r>
            <w:r>
              <w:br/>
              <w:t>6</w:t>
            </w:r>
          </w:p>
        </w:tc>
        <w:tc>
          <w:tcPr>
            <w:tcW w:w="1985" w:type="dxa"/>
            <w:tcBorders>
              <w:top w:val="single" w:sz="6" w:space="0" w:color="auto"/>
              <w:left w:val="single" w:sz="6" w:space="0" w:color="auto"/>
              <w:bottom w:val="nil"/>
              <w:right w:val="nil"/>
            </w:tcBorders>
          </w:tcPr>
          <w:p w:rsidR="00326F4B" w:rsidRDefault="00326F4B" w:rsidP="00007360">
            <w:pPr>
              <w:pStyle w:val="TableText0"/>
              <w:spacing w:before="80" w:after="80" w:line="180" w:lineRule="exact"/>
              <w:jc w:val="left"/>
            </w:pPr>
            <w:r>
              <w:t>1, 2, 1</w:t>
            </w:r>
            <w:r>
              <w:br/>
              <w:t>1, 3, 3, 1</w:t>
            </w:r>
            <w:r>
              <w:br/>
              <w:t>1, 4, 6, 4, 1</w:t>
            </w:r>
            <w:r>
              <w:br/>
              <w:t>1, 5, 10, 10, 5, 1</w:t>
            </w:r>
          </w:p>
        </w:tc>
      </w:tr>
    </w:tbl>
    <w:p w:rsidR="00007360" w:rsidRDefault="00007360" w:rsidP="00007360">
      <w:pPr>
        <w:pStyle w:val="Tablefin"/>
        <w:spacing w:line="200" w:lineRule="exact"/>
      </w:pPr>
    </w:p>
    <w:p w:rsidR="00326F4B" w:rsidRPr="00057D55" w:rsidRDefault="00D56423" w:rsidP="00007360">
      <w:pPr>
        <w:spacing w:line="240" w:lineRule="exact"/>
        <w:rPr>
          <w:lang w:val="ru-RU"/>
        </w:rPr>
      </w:pPr>
      <w:r>
        <w:rPr>
          <w:lang w:val="ru-RU"/>
        </w:rPr>
        <w:t>На рисунке 20 показана вертикальная диаграмма направленности антенной решетки, представленной на рисунке 19, при применении биномиального распределения</w:t>
      </w:r>
      <w:r w:rsidR="00326F4B" w:rsidRPr="00057D55">
        <w:rPr>
          <w:lang w:val="ru-RU"/>
        </w:rPr>
        <w:t>.</w:t>
      </w:r>
    </w:p>
    <w:p w:rsidR="00326F4B" w:rsidRPr="00057D55" w:rsidRDefault="00D56423" w:rsidP="00326F4B">
      <w:pPr>
        <w:rPr>
          <w:lang w:val="ru-RU"/>
        </w:rPr>
      </w:pPr>
      <w:r>
        <w:rPr>
          <w:lang w:val="ru-RU"/>
        </w:rPr>
        <w:lastRenderedPageBreak/>
        <w:t xml:space="preserve">Хотя нули и боковые лепестки устраняются биномиальным распределением, ширина луча антенной решетки, </w:t>
      </w:r>
      <w:proofErr w:type="gramStart"/>
      <w:r>
        <w:rPr>
          <w:lang w:val="ru-RU"/>
        </w:rPr>
        <w:t>а</w:t>
      </w:r>
      <w:proofErr w:type="gramEnd"/>
      <w:r>
        <w:rPr>
          <w:lang w:val="ru-RU"/>
        </w:rPr>
        <w:t xml:space="preserve"> следовательно, и ее направленность уменьшаются. Кроме того, изменения амплитуды токов, требуемых для больших антенных решеток, могут быть достаточно велики. Это может создать трудности в достижении и поддержании стабильности необходимых различных уровней мощности</w:t>
      </w:r>
      <w:r w:rsidR="00326F4B" w:rsidRPr="00057D55">
        <w:rPr>
          <w:lang w:val="ru-RU"/>
        </w:rPr>
        <w:t>.</w:t>
      </w:r>
    </w:p>
    <w:p w:rsidR="00326F4B" w:rsidRPr="00057D55" w:rsidRDefault="004B72D7" w:rsidP="00326F4B">
      <w:pPr>
        <w:pStyle w:val="FigureNo"/>
        <w:rPr>
          <w:lang w:val="ru-RU"/>
        </w:rPr>
      </w:pPr>
      <w:r>
        <w:rPr>
          <w:lang w:val="ru-RU"/>
        </w:rPr>
        <w:t>рисунок</w:t>
      </w:r>
      <w:r w:rsidR="00326F4B" w:rsidRPr="00057D55">
        <w:rPr>
          <w:lang w:val="ru-RU"/>
        </w:rPr>
        <w:t xml:space="preserve"> 20</w:t>
      </w:r>
    </w:p>
    <w:p w:rsidR="00326F4B" w:rsidRPr="004B72D7" w:rsidRDefault="004B72D7" w:rsidP="00326F4B">
      <w:pPr>
        <w:pStyle w:val="Figuretitle"/>
        <w:keepLines/>
        <w:rPr>
          <w:lang w:val="ru-RU"/>
        </w:rPr>
      </w:pPr>
      <w:r>
        <w:rPr>
          <w:lang w:val="ru-RU"/>
        </w:rPr>
        <w:t xml:space="preserve">Вертикальная диаграмма направленности антенной решетки, представленной на рисунке 19, </w:t>
      </w:r>
      <w:r>
        <w:rPr>
          <w:lang w:val="ru-RU"/>
        </w:rPr>
        <w:br/>
        <w:t>при применении биномиального распределения амплитуды</w:t>
      </w:r>
    </w:p>
    <w:p w:rsidR="00326F4B" w:rsidRPr="00FC0BB3" w:rsidRDefault="006C3BA0" w:rsidP="00326F4B">
      <w:pPr>
        <w:pStyle w:val="Figure"/>
        <w:rPr>
          <w:lang w:val="en-US"/>
        </w:rPr>
      </w:pPr>
      <w:r>
        <w:rPr>
          <w:lang w:val="en-US"/>
        </w:rPr>
        <w:object w:dxaOrig="10147" w:dyaOrig="6498">
          <v:shape id="_x0000_i1045" type="#_x0000_t75" style="width:311.6pt;height:198.7pt" o:ole="">
            <v:imagedata r:id="rId55" o:title=""/>
          </v:shape>
          <o:OLEObject Type="Embed" ProgID="CorelDRAW.Graphic.14" ShapeID="_x0000_i1045" DrawAspect="Content" ObjectID="_1444831597" r:id="rId56"/>
        </w:object>
      </w:r>
    </w:p>
    <w:p w:rsidR="00326F4B" w:rsidRPr="00057D55" w:rsidRDefault="004B72D7" w:rsidP="00326F4B">
      <w:pPr>
        <w:rPr>
          <w:lang w:val="ru-RU"/>
        </w:rPr>
      </w:pPr>
      <w:r>
        <w:rPr>
          <w:lang w:val="ru-RU"/>
        </w:rPr>
        <w:t xml:space="preserve">Другим методом распределения мощности для преодоления вышеуказанных недостатков является распределение </w:t>
      </w:r>
      <w:proofErr w:type="spellStart"/>
      <w:r>
        <w:rPr>
          <w:lang w:val="ru-RU"/>
        </w:rPr>
        <w:t>Дольфа</w:t>
      </w:r>
      <w:proofErr w:type="spellEnd"/>
      <w:r>
        <w:rPr>
          <w:lang w:val="ru-RU"/>
        </w:rPr>
        <w:t>-Чебышева</w:t>
      </w:r>
      <w:r w:rsidR="00326F4B" w:rsidRPr="00057D55">
        <w:rPr>
          <w:lang w:val="ru-RU"/>
        </w:rPr>
        <w:t>.</w:t>
      </w:r>
    </w:p>
    <w:p w:rsidR="00326F4B" w:rsidRPr="00057D55" w:rsidRDefault="004B72D7" w:rsidP="00326F4B">
      <w:pPr>
        <w:rPr>
          <w:lang w:val="ru-RU"/>
        </w:rPr>
      </w:pPr>
      <w:r>
        <w:rPr>
          <w:lang w:val="ru-RU"/>
        </w:rPr>
        <w:t>При применении этого распределения необходимо указывать либо требуемый максимальный уровень боковых лепестков, если необходимо свести к минимуму ширину луча между первыми нулями, либо, наоборот, ширину луча между первыми нулями, чтобы свести к минимуму уровни боковых лепестков</w:t>
      </w:r>
      <w:r w:rsidR="00326F4B" w:rsidRPr="00057D55">
        <w:rPr>
          <w:lang w:val="ru-RU"/>
        </w:rPr>
        <w:t>.</w:t>
      </w:r>
    </w:p>
    <w:p w:rsidR="00326F4B" w:rsidRPr="00057D55" w:rsidRDefault="004B72D7" w:rsidP="00361234">
      <w:pPr>
        <w:rPr>
          <w:lang w:val="ru-RU"/>
        </w:rPr>
      </w:pPr>
      <w:r>
        <w:rPr>
          <w:lang w:val="ru-RU"/>
        </w:rPr>
        <w:t xml:space="preserve">На рисунке 21 показана вертикальная диаграмма направленности антенной решетки, представленной на рисунке 19, при применении распределения амплитуды </w:t>
      </w:r>
      <w:proofErr w:type="spellStart"/>
      <w:r>
        <w:rPr>
          <w:lang w:val="ru-RU"/>
        </w:rPr>
        <w:t>Дольфа</w:t>
      </w:r>
      <w:proofErr w:type="spellEnd"/>
      <w:r>
        <w:rPr>
          <w:lang w:val="ru-RU"/>
        </w:rPr>
        <w:t>-Чебышева, равного</w:t>
      </w:r>
      <w:r w:rsidR="00326F4B" w:rsidRPr="00057D55">
        <w:rPr>
          <w:lang w:val="ru-RU"/>
        </w:rPr>
        <w:t xml:space="preserve"> 1</w:t>
      </w:r>
      <w:r w:rsidR="00361234">
        <w:rPr>
          <w:lang w:val="ru-RU"/>
        </w:rPr>
        <w:t>;</w:t>
      </w:r>
      <w:r w:rsidR="00326F4B" w:rsidRPr="00057D55">
        <w:rPr>
          <w:lang w:val="ru-RU"/>
        </w:rPr>
        <w:t xml:space="preserve"> 1</w:t>
      </w:r>
      <w:r w:rsidR="00361234">
        <w:rPr>
          <w:lang w:val="ru-RU"/>
        </w:rPr>
        <w:t>,</w:t>
      </w:r>
      <w:r w:rsidR="00326F4B" w:rsidRPr="00057D55">
        <w:rPr>
          <w:lang w:val="ru-RU"/>
        </w:rPr>
        <w:t>6</w:t>
      </w:r>
      <w:r w:rsidR="00361234">
        <w:rPr>
          <w:lang w:val="ru-RU"/>
        </w:rPr>
        <w:t>;</w:t>
      </w:r>
      <w:r w:rsidR="00326F4B" w:rsidRPr="00057D55">
        <w:rPr>
          <w:lang w:val="ru-RU"/>
        </w:rPr>
        <w:t xml:space="preserve"> 1</w:t>
      </w:r>
      <w:r w:rsidR="00361234">
        <w:rPr>
          <w:lang w:val="ru-RU"/>
        </w:rPr>
        <w:t>,</w:t>
      </w:r>
      <w:r w:rsidR="00326F4B" w:rsidRPr="00057D55">
        <w:rPr>
          <w:lang w:val="ru-RU"/>
        </w:rPr>
        <w:t>9</w:t>
      </w:r>
      <w:r w:rsidR="00361234">
        <w:rPr>
          <w:lang w:val="ru-RU"/>
        </w:rPr>
        <w:t>;</w:t>
      </w:r>
      <w:r w:rsidR="00326F4B" w:rsidRPr="00057D55">
        <w:rPr>
          <w:lang w:val="ru-RU"/>
        </w:rPr>
        <w:t xml:space="preserve"> 1</w:t>
      </w:r>
      <w:r w:rsidR="00361234">
        <w:rPr>
          <w:lang w:val="ru-RU"/>
        </w:rPr>
        <w:t>,</w:t>
      </w:r>
      <w:r w:rsidR="00326F4B" w:rsidRPr="00057D55">
        <w:rPr>
          <w:lang w:val="ru-RU"/>
        </w:rPr>
        <w:t>6</w:t>
      </w:r>
      <w:r w:rsidR="00361234">
        <w:rPr>
          <w:lang w:val="ru-RU"/>
        </w:rPr>
        <w:t>;</w:t>
      </w:r>
      <w:r w:rsidR="00326F4B" w:rsidRPr="00057D55">
        <w:rPr>
          <w:lang w:val="ru-RU"/>
        </w:rPr>
        <w:t xml:space="preserve"> 1</w:t>
      </w:r>
      <w:r>
        <w:rPr>
          <w:lang w:val="ru-RU"/>
        </w:rPr>
        <w:t>, которое соответствует указанному максимальному подавлению боковых лепестков, равному</w:t>
      </w:r>
      <w:r w:rsidR="00326F4B" w:rsidRPr="00057D55">
        <w:rPr>
          <w:lang w:val="ru-RU"/>
        </w:rPr>
        <w:t xml:space="preserve"> 27</w:t>
      </w:r>
      <w:r w:rsidR="00326F4B">
        <w:rPr>
          <w:lang w:val="en-US"/>
        </w:rPr>
        <w:t> </w:t>
      </w:r>
      <w:r>
        <w:rPr>
          <w:lang w:val="ru-RU"/>
        </w:rPr>
        <w:t>дБ</w:t>
      </w:r>
      <w:r w:rsidR="00326F4B" w:rsidRPr="00057D55">
        <w:rPr>
          <w:lang w:val="ru-RU"/>
        </w:rPr>
        <w:t>.</w:t>
      </w:r>
    </w:p>
    <w:p w:rsidR="00326F4B" w:rsidRPr="00057D55" w:rsidRDefault="004B72D7" w:rsidP="00326F4B">
      <w:pPr>
        <w:pStyle w:val="FigureNo"/>
        <w:rPr>
          <w:lang w:val="ru-RU"/>
        </w:rPr>
      </w:pPr>
      <w:r>
        <w:rPr>
          <w:lang w:val="ru-RU"/>
        </w:rPr>
        <w:lastRenderedPageBreak/>
        <w:t>рисунок</w:t>
      </w:r>
      <w:r w:rsidR="00326F4B" w:rsidRPr="00057D55">
        <w:rPr>
          <w:lang w:val="ru-RU"/>
        </w:rPr>
        <w:t xml:space="preserve"> 21</w:t>
      </w:r>
    </w:p>
    <w:p w:rsidR="00326F4B" w:rsidRPr="004B72D7" w:rsidRDefault="004B72D7" w:rsidP="00326F4B">
      <w:pPr>
        <w:pStyle w:val="Figuretitle"/>
        <w:keepLines/>
        <w:rPr>
          <w:lang w:val="ru-RU"/>
        </w:rPr>
      </w:pPr>
      <w:r>
        <w:rPr>
          <w:lang w:val="ru-RU"/>
        </w:rPr>
        <w:t xml:space="preserve">Вертикальная диаграмма направленности антенной решетки, представленной на рисунке 19, </w:t>
      </w:r>
      <w:r>
        <w:rPr>
          <w:lang w:val="ru-RU"/>
        </w:rPr>
        <w:br/>
        <w:t xml:space="preserve">при применении распределения амплитуды </w:t>
      </w:r>
      <w:proofErr w:type="spellStart"/>
      <w:r>
        <w:rPr>
          <w:lang w:val="ru-RU"/>
        </w:rPr>
        <w:t>Дольфа</w:t>
      </w:r>
      <w:proofErr w:type="spellEnd"/>
      <w:r>
        <w:rPr>
          <w:lang w:val="ru-RU"/>
        </w:rPr>
        <w:t>-Чебышева</w:t>
      </w:r>
    </w:p>
    <w:p w:rsidR="00326F4B" w:rsidRPr="00FC0BB3" w:rsidRDefault="00F4172D" w:rsidP="00326F4B">
      <w:pPr>
        <w:pStyle w:val="Figure"/>
        <w:rPr>
          <w:lang w:val="en-US"/>
        </w:rPr>
      </w:pPr>
      <w:r>
        <w:rPr>
          <w:lang w:val="en-US"/>
        </w:rPr>
        <w:object w:dxaOrig="10165" w:dyaOrig="6459">
          <v:shape id="_x0000_i1046" type="#_x0000_t75" style="width:330.05pt;height:209.65pt" o:ole="">
            <v:imagedata r:id="rId57" o:title=""/>
          </v:shape>
          <o:OLEObject Type="Embed" ProgID="CorelDRAW.Graphic.14" ShapeID="_x0000_i1046" DrawAspect="Content" ObjectID="_1444831598" r:id="rId58"/>
        </w:object>
      </w:r>
    </w:p>
    <w:p w:rsidR="00326F4B" w:rsidRPr="00057D55" w:rsidRDefault="004B72D7" w:rsidP="00A6263C">
      <w:pPr>
        <w:rPr>
          <w:lang w:val="ru-RU"/>
        </w:rPr>
      </w:pPr>
      <w:r>
        <w:rPr>
          <w:lang w:val="ru-RU"/>
        </w:rPr>
        <w:t>Оптимальное разнесение элементов для такой формы распределения составляет примерно</w:t>
      </w:r>
      <w:r w:rsidR="00326F4B" w:rsidRPr="00057D55">
        <w:rPr>
          <w:lang w:val="ru-RU"/>
        </w:rPr>
        <w:t xml:space="preserve"> 0</w:t>
      </w:r>
      <w:r w:rsidR="00A6263C">
        <w:rPr>
          <w:lang w:val="ru-RU"/>
        </w:rPr>
        <w:t>,</w:t>
      </w:r>
      <w:r w:rsidR="00326F4B" w:rsidRPr="00057D55">
        <w:rPr>
          <w:lang w:val="ru-RU"/>
        </w:rPr>
        <w:t xml:space="preserve">5 </w:t>
      </w:r>
      <w:r w:rsidR="00326F4B">
        <w:sym w:font="Symbol" w:char="F06C"/>
      </w:r>
      <w:r w:rsidR="00326F4B" w:rsidRPr="00057D55">
        <w:rPr>
          <w:lang w:val="ru-RU"/>
        </w:rPr>
        <w:t xml:space="preserve">, </w:t>
      </w:r>
      <w:r>
        <w:rPr>
          <w:lang w:val="ru-RU"/>
        </w:rPr>
        <w:t xml:space="preserve">хотя это распределение верно и </w:t>
      </w:r>
      <w:proofErr w:type="gramStart"/>
      <w:r>
        <w:rPr>
          <w:lang w:val="ru-RU"/>
        </w:rPr>
        <w:t xml:space="preserve">для </w:t>
      </w:r>
      <w:proofErr w:type="spellStart"/>
      <w:r>
        <w:rPr>
          <w:lang w:val="ru-RU"/>
        </w:rPr>
        <w:t>б</w:t>
      </w:r>
      <w:proofErr w:type="gramEnd"/>
      <w:r>
        <w:rPr>
          <w:lang w:val="ru-RU"/>
        </w:rPr>
        <w:t>óльших</w:t>
      </w:r>
      <w:proofErr w:type="spellEnd"/>
      <w:r>
        <w:rPr>
          <w:lang w:val="ru-RU"/>
        </w:rPr>
        <w:t xml:space="preserve"> разнесений</w:t>
      </w:r>
      <w:r w:rsidR="00326F4B" w:rsidRPr="00057D55">
        <w:rPr>
          <w:lang w:val="ru-RU"/>
        </w:rPr>
        <w:t>.</w:t>
      </w:r>
    </w:p>
    <w:p w:rsidR="00326F4B" w:rsidRPr="00057D55" w:rsidRDefault="004B72D7" w:rsidP="00326F4B">
      <w:pPr>
        <w:rPr>
          <w:lang w:val="ru-RU"/>
        </w:rPr>
      </w:pPr>
      <w:r>
        <w:rPr>
          <w:lang w:val="ru-RU"/>
        </w:rPr>
        <w:t>Следует отметить, что любой используемый метод заполнения нулей приведет к снижению коэффициента усиления по сравнению со случаем равномерного распределения</w:t>
      </w:r>
      <w:r w:rsidR="00326F4B" w:rsidRPr="00057D55">
        <w:rPr>
          <w:lang w:val="ru-RU"/>
        </w:rPr>
        <w:t>.</w:t>
      </w:r>
    </w:p>
    <w:p w:rsidR="00326F4B" w:rsidRPr="004B72D7" w:rsidRDefault="004B72D7" w:rsidP="00326F4B">
      <w:pPr>
        <w:rPr>
          <w:lang w:val="ru-RU"/>
        </w:rPr>
      </w:pPr>
      <w:r>
        <w:rPr>
          <w:lang w:val="ru-RU"/>
        </w:rPr>
        <w:t>Такое снижение коэффициента усиления обычно называют "потерями на распределение".</w:t>
      </w:r>
    </w:p>
    <w:p w:rsidR="00326F4B" w:rsidRPr="00057D55" w:rsidRDefault="004B72D7" w:rsidP="00326F4B">
      <w:pPr>
        <w:rPr>
          <w:lang w:val="ru-RU"/>
        </w:rPr>
      </w:pPr>
      <w:r>
        <w:rPr>
          <w:lang w:val="ru-RU"/>
        </w:rPr>
        <w:t>Эти потери могут быть сведены к минимуму с помощью соответствующих методов синтеза диаграммы направленности, в которой мощность для заполнения нулей берется из части диаграммы направленности, находящейся выше уровня горизонта, или с помощью компенсации неравномерностей в главном лепестке</w:t>
      </w:r>
      <w:r w:rsidR="00326F4B" w:rsidRPr="00057D55">
        <w:rPr>
          <w:lang w:val="ru-RU"/>
        </w:rPr>
        <w:t>.</w:t>
      </w:r>
    </w:p>
    <w:p w:rsidR="00326F4B" w:rsidRPr="00057D55" w:rsidRDefault="004B72D7" w:rsidP="00326F4B">
      <w:pPr>
        <w:rPr>
          <w:lang w:val="ru-RU"/>
        </w:rPr>
      </w:pPr>
      <w:r>
        <w:rPr>
          <w:lang w:val="ru-RU"/>
        </w:rPr>
        <w:t>В других более сложных методах заполнения нулей соответствующее распределение фаз сочетается с необходимым распределением амплитуды</w:t>
      </w:r>
      <w:r w:rsidR="00326F4B" w:rsidRPr="00057D55">
        <w:rPr>
          <w:lang w:val="ru-RU"/>
        </w:rPr>
        <w:t>.</w:t>
      </w:r>
    </w:p>
    <w:p w:rsidR="00326F4B" w:rsidRPr="00057D55" w:rsidRDefault="004B72D7" w:rsidP="00326F4B">
      <w:pPr>
        <w:rPr>
          <w:lang w:val="ru-RU"/>
        </w:rPr>
      </w:pPr>
      <w:r>
        <w:rPr>
          <w:lang w:val="ru-RU"/>
        </w:rPr>
        <w:t>В этом более общем распределении потери коэффициента усиления по отношению к случаю распределения одинаковой мощности и равных фаз обычно называется "потери на компенсацию"</w:t>
      </w:r>
      <w:r w:rsidR="00326F4B" w:rsidRPr="00057D55">
        <w:rPr>
          <w:lang w:val="ru-RU"/>
        </w:rPr>
        <w:t>.</w:t>
      </w:r>
    </w:p>
    <w:p w:rsidR="00326F4B" w:rsidRPr="00EB60FD" w:rsidRDefault="00326F4B" w:rsidP="00EB60FD">
      <w:pPr>
        <w:pStyle w:val="Heading3"/>
        <w:rPr>
          <w:lang w:val="ru-RU"/>
        </w:rPr>
      </w:pPr>
      <w:bookmarkStart w:id="82" w:name="_Toc369681702"/>
      <w:bookmarkStart w:id="83" w:name="_Toc369684253"/>
      <w:r w:rsidRPr="00057D55">
        <w:rPr>
          <w:lang w:val="ru-RU"/>
        </w:rPr>
        <w:t>7.1.2</w:t>
      </w:r>
      <w:r w:rsidRPr="00057D55">
        <w:rPr>
          <w:lang w:val="ru-RU"/>
        </w:rPr>
        <w:tab/>
      </w:r>
      <w:r w:rsidR="00EB60FD">
        <w:rPr>
          <w:lang w:val="ru-RU"/>
        </w:rPr>
        <w:t>Наклон волнового фронта луча</w:t>
      </w:r>
      <w:bookmarkEnd w:id="82"/>
      <w:bookmarkEnd w:id="83"/>
    </w:p>
    <w:p w:rsidR="00326F4B" w:rsidRPr="00057D55" w:rsidRDefault="00EB60FD" w:rsidP="00326F4B">
      <w:pPr>
        <w:rPr>
          <w:lang w:val="ru-RU"/>
        </w:rPr>
      </w:pPr>
      <w:r>
        <w:rPr>
          <w:lang w:val="ru-RU"/>
        </w:rPr>
        <w:t>Наклон волнового фронта луча необходим не только для того, чтобы снизить уровень излучаемой мощности выше плоскости горизонта, но и для того, чтобы направить максимальную мощность в сторону поверхности Земли</w:t>
      </w:r>
      <w:r w:rsidR="00326F4B" w:rsidRPr="00057D55">
        <w:rPr>
          <w:lang w:val="ru-RU"/>
        </w:rPr>
        <w:t>.</w:t>
      </w:r>
    </w:p>
    <w:p w:rsidR="00326F4B" w:rsidRPr="00057D55" w:rsidRDefault="00EB60FD" w:rsidP="006C3BA0">
      <w:pPr>
        <w:rPr>
          <w:lang w:val="ru-RU"/>
        </w:rPr>
      </w:pPr>
      <w:r>
        <w:rPr>
          <w:lang w:val="ru-RU"/>
        </w:rPr>
        <w:t>Фактически из-за кривизны земной поверхности максимальное излучение антенной решетки без наклона волнового фронта луча в действительности никогда не достигнет земной поверхности</w:t>
      </w:r>
      <w:r w:rsidR="00326F4B" w:rsidRPr="00057D55">
        <w:rPr>
          <w:lang w:val="ru-RU"/>
        </w:rPr>
        <w:t>.</w:t>
      </w:r>
    </w:p>
    <w:p w:rsidR="00326F4B" w:rsidRPr="00057D55" w:rsidRDefault="00EB60FD" w:rsidP="00EB60FD">
      <w:pPr>
        <w:rPr>
          <w:lang w:val="ru-RU"/>
        </w:rPr>
      </w:pPr>
      <w:r>
        <w:rPr>
          <w:lang w:val="ru-RU"/>
        </w:rPr>
        <w:t>Луч антенны, расположенной на 300 м выше уровня земли, необходимо наклонить на угол более </w:t>
      </w:r>
      <w:r w:rsidR="00326F4B" w:rsidRPr="00057D55">
        <w:rPr>
          <w:lang w:val="ru-RU"/>
        </w:rPr>
        <w:t>0</w:t>
      </w:r>
      <w:r>
        <w:rPr>
          <w:lang w:val="ru-RU"/>
        </w:rPr>
        <w:t>,</w:t>
      </w:r>
      <w:r w:rsidR="00326F4B" w:rsidRPr="00057D55">
        <w:rPr>
          <w:lang w:val="ru-RU"/>
        </w:rPr>
        <w:t>5°</w:t>
      </w:r>
      <w:r>
        <w:rPr>
          <w:lang w:val="ru-RU"/>
        </w:rPr>
        <w:t>, чтобы дать возможность максимальному излучению достигнуть поверхности Земли</w:t>
      </w:r>
      <w:r w:rsidR="00326F4B" w:rsidRPr="00057D55">
        <w:rPr>
          <w:lang w:val="ru-RU"/>
        </w:rPr>
        <w:t>.</w:t>
      </w:r>
    </w:p>
    <w:p w:rsidR="00326F4B" w:rsidRPr="00057D55" w:rsidRDefault="00EB60FD" w:rsidP="00EB60FD">
      <w:pPr>
        <w:rPr>
          <w:lang w:val="ru-RU"/>
        </w:rPr>
      </w:pPr>
      <w:r>
        <w:rPr>
          <w:lang w:val="ru-RU"/>
        </w:rPr>
        <w:t>Малые углы наклона волнового фронта луча</w:t>
      </w:r>
      <w:r w:rsidR="00326F4B" w:rsidRPr="00057D55">
        <w:rPr>
          <w:lang w:val="ru-RU"/>
        </w:rPr>
        <w:t xml:space="preserve"> (1°</w:t>
      </w:r>
      <w:r w:rsidRPr="00057D55">
        <w:rPr>
          <w:lang w:val="ru-RU"/>
        </w:rPr>
        <w:t>–</w:t>
      </w:r>
      <w:r w:rsidR="00326F4B" w:rsidRPr="00057D55">
        <w:rPr>
          <w:lang w:val="ru-RU"/>
        </w:rPr>
        <w:t xml:space="preserve">3°) </w:t>
      </w:r>
      <w:r>
        <w:rPr>
          <w:lang w:val="ru-RU"/>
        </w:rPr>
        <w:t xml:space="preserve">легко обеспечиваются простым механическим наклоном плоскости излучающих элементов. </w:t>
      </w:r>
      <w:proofErr w:type="spellStart"/>
      <w:proofErr w:type="gramStart"/>
      <w:r>
        <w:rPr>
          <w:lang w:val="ru-RU"/>
        </w:rPr>
        <w:t>Б</w:t>
      </w:r>
      <w:proofErr w:type="gramEnd"/>
      <w:r>
        <w:rPr>
          <w:lang w:val="ru-RU"/>
        </w:rPr>
        <w:t>óльшие</w:t>
      </w:r>
      <w:proofErr w:type="spellEnd"/>
      <w:r>
        <w:rPr>
          <w:lang w:val="ru-RU"/>
        </w:rPr>
        <w:t xml:space="preserve"> углы механического наклона используются нечасто из-за связанных с ними механических трудностей и трудностей, связанных с помеховой обстановкой</w:t>
      </w:r>
      <w:r w:rsidR="00326F4B" w:rsidRPr="00057D55">
        <w:rPr>
          <w:lang w:val="ru-RU"/>
        </w:rPr>
        <w:t>.</w:t>
      </w:r>
    </w:p>
    <w:p w:rsidR="00326F4B" w:rsidRDefault="00EB60FD" w:rsidP="00326F4B">
      <w:pPr>
        <w:rPr>
          <w:lang w:val="ru-RU"/>
        </w:rPr>
      </w:pPr>
      <w:r>
        <w:rPr>
          <w:lang w:val="ru-RU"/>
        </w:rPr>
        <w:t xml:space="preserve">Наклон волнового фронта луча может также достигаться надлежащим управлением фазой токов, питающих элементы в ярусе. Такое управление может осуществляться либо путем питания нижней половины элементов яруса токами, отстающими по фазе на фиксированную величину по отношению к токам питания верхней половины, либо путем введения постепенного сдвига </w:t>
      </w:r>
      <w:proofErr w:type="gramStart"/>
      <w:r>
        <w:rPr>
          <w:lang w:val="ru-RU"/>
        </w:rPr>
        <w:t>фазы</w:t>
      </w:r>
      <w:proofErr w:type="gramEnd"/>
      <w:r>
        <w:rPr>
          <w:lang w:val="ru-RU"/>
        </w:rPr>
        <w:t xml:space="preserve"> в токе каждого соседнего излучающего элемента</w:t>
      </w:r>
      <w:r w:rsidR="00326F4B" w:rsidRPr="00057D55">
        <w:rPr>
          <w:lang w:val="ru-RU"/>
        </w:rPr>
        <w:t>.</w:t>
      </w:r>
    </w:p>
    <w:p w:rsidR="00326F4B" w:rsidRPr="00057D55" w:rsidRDefault="00EB60FD" w:rsidP="00EB60FD">
      <w:pPr>
        <w:spacing w:before="240"/>
        <w:rPr>
          <w:lang w:val="ru-RU"/>
        </w:rPr>
      </w:pPr>
      <w:r>
        <w:rPr>
          <w:lang w:val="ru-RU"/>
        </w:rPr>
        <w:lastRenderedPageBreak/>
        <w:t>Наибольшие углы наклона обычно достигаются соответствующей комбинацией механического и электрического наклона. Следует отметить, что введение распределения неравной фазы в излучающих элементах приведет к "компенсационным" потерям по отношению к коэффициенту усиления, если используется распределение одинаковой мощности (и одинаковой фазы)</w:t>
      </w:r>
      <w:r w:rsidR="00326F4B" w:rsidRPr="00057D55">
        <w:rPr>
          <w:lang w:val="ru-RU"/>
        </w:rPr>
        <w:t>.</w:t>
      </w:r>
    </w:p>
    <w:p w:rsidR="00326F4B" w:rsidRPr="00EB60FD" w:rsidRDefault="00326F4B" w:rsidP="00EB60FD">
      <w:pPr>
        <w:pStyle w:val="Heading2"/>
        <w:rPr>
          <w:lang w:val="ru-RU"/>
        </w:rPr>
      </w:pPr>
      <w:bookmarkStart w:id="84" w:name="_Toc369681703"/>
      <w:bookmarkStart w:id="85" w:name="_Toc369684254"/>
      <w:r w:rsidRPr="00057D55">
        <w:rPr>
          <w:lang w:val="ru-RU"/>
        </w:rPr>
        <w:t>7.2</w:t>
      </w:r>
      <w:r w:rsidRPr="00057D55">
        <w:rPr>
          <w:lang w:val="ru-RU"/>
        </w:rPr>
        <w:tab/>
      </w:r>
      <w:r w:rsidR="00EB60FD">
        <w:rPr>
          <w:lang w:val="ru-RU"/>
        </w:rPr>
        <w:t>Диаграммы направленности антенных систем</w:t>
      </w:r>
      <w:bookmarkEnd w:id="84"/>
      <w:bookmarkEnd w:id="85"/>
    </w:p>
    <w:p w:rsidR="00326F4B" w:rsidRPr="00057D55" w:rsidRDefault="00EB60FD" w:rsidP="00EB60FD">
      <w:pPr>
        <w:rPr>
          <w:lang w:val="ru-RU"/>
        </w:rPr>
      </w:pPr>
      <w:r>
        <w:rPr>
          <w:lang w:val="ru-RU"/>
        </w:rPr>
        <w:t xml:space="preserve">Как упоминалось в </w:t>
      </w:r>
      <w:proofErr w:type="spellStart"/>
      <w:r>
        <w:rPr>
          <w:lang w:val="ru-RU"/>
        </w:rPr>
        <w:t>пп</w:t>
      </w:r>
      <w:proofErr w:type="spellEnd"/>
      <w:r>
        <w:rPr>
          <w:lang w:val="ru-RU"/>
        </w:rPr>
        <w:t>. </w:t>
      </w:r>
      <w:r w:rsidR="00326F4B" w:rsidRPr="00057D55">
        <w:rPr>
          <w:lang w:val="ru-RU"/>
        </w:rPr>
        <w:t xml:space="preserve">6.3 </w:t>
      </w:r>
      <w:r>
        <w:rPr>
          <w:lang w:val="ru-RU"/>
        </w:rPr>
        <w:t>и</w:t>
      </w:r>
      <w:r w:rsidR="00326F4B" w:rsidRPr="00057D55">
        <w:rPr>
          <w:lang w:val="ru-RU"/>
        </w:rPr>
        <w:t xml:space="preserve"> 6.4</w:t>
      </w:r>
      <w:r>
        <w:rPr>
          <w:lang w:val="ru-RU"/>
        </w:rPr>
        <w:t xml:space="preserve">, излучающие элементы, из которых состоит антенная система, могут рассматриваться как </w:t>
      </w:r>
      <w:proofErr w:type="spellStart"/>
      <w:r>
        <w:rPr>
          <w:lang w:val="ru-RU"/>
        </w:rPr>
        <w:t>неизотропные</w:t>
      </w:r>
      <w:proofErr w:type="spellEnd"/>
      <w:r>
        <w:rPr>
          <w:lang w:val="ru-RU"/>
        </w:rPr>
        <w:t xml:space="preserve"> точечные источники, расположенные в их фазовом центре. В этом случае результирующая диаграмма направленности должна быть рассчитана, как указано в п. </w:t>
      </w:r>
      <w:r w:rsidR="00326F4B" w:rsidRPr="00057D55">
        <w:rPr>
          <w:lang w:val="ru-RU"/>
        </w:rPr>
        <w:t xml:space="preserve">4.2, </w:t>
      </w:r>
      <w:r>
        <w:rPr>
          <w:lang w:val="ru-RU"/>
        </w:rPr>
        <w:t>путем векторного сложения, которое учитывает отдельные диаграммы направленности</w:t>
      </w:r>
      <w:r w:rsidR="00326F4B" w:rsidRPr="00057D55">
        <w:rPr>
          <w:lang w:val="ru-RU"/>
        </w:rPr>
        <w:t>.</w:t>
      </w:r>
    </w:p>
    <w:p w:rsidR="00326F4B" w:rsidRPr="00057D55" w:rsidRDefault="00D4332E" w:rsidP="00326F4B">
      <w:pPr>
        <w:rPr>
          <w:lang w:val="ru-RU"/>
        </w:rPr>
      </w:pPr>
      <w:r>
        <w:rPr>
          <w:lang w:val="ru-RU"/>
        </w:rPr>
        <w:t>Векторное сложение</w:t>
      </w:r>
      <w:r w:rsidR="00137EBC">
        <w:rPr>
          <w:lang w:val="ru-RU"/>
        </w:rPr>
        <w:t xml:space="preserve"> может быть сведено к решению чисто геометрической задачи, если известны амплитуда и фаза токов питания каждого элемента</w:t>
      </w:r>
      <w:r w:rsidR="00326F4B" w:rsidRPr="00057D55">
        <w:rPr>
          <w:lang w:val="ru-RU"/>
        </w:rPr>
        <w:t>.</w:t>
      </w:r>
    </w:p>
    <w:p w:rsidR="00326F4B" w:rsidRPr="00057D55" w:rsidRDefault="00137EBC" w:rsidP="00326F4B">
      <w:pPr>
        <w:rPr>
          <w:lang w:val="ru-RU"/>
        </w:rPr>
      </w:pPr>
      <w:r>
        <w:rPr>
          <w:lang w:val="ru-RU"/>
        </w:rPr>
        <w:t>Сначала будет использоваться случай двух изотропных излучающих источников, произвольно расположенных в трехмерном пространстве, для определения фазовой разности между излучаемыми полями в зависимости от их взаимного положения, фаз токов питания и частоты</w:t>
      </w:r>
      <w:r w:rsidR="00326F4B" w:rsidRPr="00057D55">
        <w:rPr>
          <w:lang w:val="ru-RU"/>
        </w:rPr>
        <w:t>.</w:t>
      </w:r>
    </w:p>
    <w:p w:rsidR="00326F4B" w:rsidRPr="00057D55" w:rsidRDefault="00137EBC" w:rsidP="00A6263C">
      <w:pPr>
        <w:rPr>
          <w:lang w:val="ru-RU"/>
        </w:rPr>
      </w:pPr>
      <w:r>
        <w:rPr>
          <w:lang w:val="ru-RU"/>
        </w:rPr>
        <w:t xml:space="preserve">Затем результаты будут расширены на более общий случай </w:t>
      </w:r>
      <w:proofErr w:type="spellStart"/>
      <w:r>
        <w:rPr>
          <w:lang w:val="ru-RU"/>
        </w:rPr>
        <w:t>неизотропных</w:t>
      </w:r>
      <w:proofErr w:type="spellEnd"/>
      <w:r>
        <w:rPr>
          <w:lang w:val="ru-RU"/>
        </w:rPr>
        <w:t xml:space="preserve"> источников. Что касается рисунка</w:t>
      </w:r>
      <w:r w:rsidR="00A6263C">
        <w:rPr>
          <w:lang w:val="ru-RU"/>
        </w:rPr>
        <w:t> </w:t>
      </w:r>
      <w:r>
        <w:rPr>
          <w:lang w:val="ru-RU"/>
        </w:rPr>
        <w:t xml:space="preserve">22, в котором не задается никакой конкретной системы координат, при расчете результирующего поля в точке </w:t>
      </w:r>
      <w:proofErr w:type="gramStart"/>
      <w:r>
        <w:rPr>
          <w:lang w:val="ru-RU"/>
        </w:rPr>
        <w:t>Р</w:t>
      </w:r>
      <w:proofErr w:type="gramEnd"/>
      <w:r>
        <w:rPr>
          <w:lang w:val="ru-RU"/>
        </w:rPr>
        <w:t>, которая соответствует конкретному направлению, источник 1 будет принят за эталон для получения разности фаз источника 2</w:t>
      </w:r>
      <w:r w:rsidR="00326F4B" w:rsidRPr="00057D55">
        <w:rPr>
          <w:lang w:val="ru-RU"/>
        </w:rPr>
        <w:t>.</w:t>
      </w:r>
    </w:p>
    <w:p w:rsidR="00326F4B" w:rsidRPr="00057D55" w:rsidRDefault="00137EBC" w:rsidP="00A6263C">
      <w:pPr>
        <w:tabs>
          <w:tab w:val="left" w:pos="1418"/>
        </w:tabs>
        <w:rPr>
          <w:lang w:val="ru-RU"/>
        </w:rPr>
      </w:pPr>
      <w:r>
        <w:rPr>
          <w:lang w:val="ru-RU"/>
        </w:rPr>
        <w:t>На рисунке</w:t>
      </w:r>
      <w:r w:rsidR="00A6263C">
        <w:rPr>
          <w:lang w:val="ru-RU"/>
        </w:rPr>
        <w:t> </w:t>
      </w:r>
      <w:r>
        <w:rPr>
          <w:lang w:val="ru-RU"/>
        </w:rPr>
        <w:t xml:space="preserve">22 </w:t>
      </w:r>
      <w:r w:rsidRPr="00057D55">
        <w:rPr>
          <w:lang w:val="ru-RU"/>
        </w:rPr>
        <w:t>1</w:t>
      </w:r>
      <w:r w:rsidRPr="00606484">
        <w:rPr>
          <w:rFonts w:asciiTheme="majorBidi" w:hAnsiTheme="majorBidi" w:cstheme="majorBidi"/>
        </w:rPr>
        <w:sym w:font="Symbol" w:char="F0A2"/>
      </w:r>
      <w:r>
        <w:rPr>
          <w:rFonts w:asciiTheme="majorBidi" w:hAnsiTheme="majorBidi" w:cstheme="majorBidi"/>
          <w:lang w:val="ru-RU"/>
        </w:rPr>
        <w:t xml:space="preserve"> будет проекцией источника</w:t>
      </w:r>
      <w:r w:rsidR="00A6263C">
        <w:rPr>
          <w:rFonts w:asciiTheme="majorBidi" w:hAnsiTheme="majorBidi" w:cstheme="majorBidi"/>
          <w:lang w:val="ru-RU"/>
        </w:rPr>
        <w:t> </w:t>
      </w:r>
      <w:r>
        <w:rPr>
          <w:rFonts w:asciiTheme="majorBidi" w:hAnsiTheme="majorBidi" w:cstheme="majorBidi"/>
          <w:lang w:val="ru-RU"/>
        </w:rPr>
        <w:t>1 на горизонтальную плоскость, содержащую источник</w:t>
      </w:r>
      <w:r w:rsidR="00A6263C">
        <w:rPr>
          <w:rFonts w:asciiTheme="majorBidi" w:hAnsiTheme="majorBidi" w:cstheme="majorBidi"/>
          <w:lang w:val="ru-RU"/>
        </w:rPr>
        <w:t> </w:t>
      </w:r>
      <w:r>
        <w:rPr>
          <w:rFonts w:asciiTheme="majorBidi" w:hAnsiTheme="majorBidi" w:cstheme="majorBidi"/>
          <w:lang w:val="ru-RU"/>
        </w:rPr>
        <w:t>2. В этой плоскости показано направление на географический Север</w:t>
      </w:r>
      <w:r w:rsidR="00326F4B" w:rsidRPr="00057D55">
        <w:rPr>
          <w:lang w:val="ru-RU"/>
        </w:rPr>
        <w:t xml:space="preserve"> </w:t>
      </w:r>
      <w:r>
        <w:rPr>
          <w:lang w:val="ru-RU"/>
        </w:rPr>
        <w:t>(</w:t>
      </w:r>
      <w:r w:rsidR="00326F4B" w:rsidRPr="008B29A0">
        <w:rPr>
          <w:lang w:val="en-US"/>
        </w:rPr>
        <w:t>N</w:t>
      </w:r>
      <w:r>
        <w:rPr>
          <w:lang w:val="ru-RU"/>
        </w:rPr>
        <w:t>)</w:t>
      </w:r>
      <w:r w:rsidR="00326F4B" w:rsidRPr="00057D55">
        <w:rPr>
          <w:lang w:val="ru-RU"/>
        </w:rPr>
        <w:t xml:space="preserve">, </w:t>
      </w:r>
      <w:r>
        <w:rPr>
          <w:lang w:val="ru-RU"/>
        </w:rPr>
        <w:t>проходящее через</w:t>
      </w:r>
      <w:r w:rsidR="00A6263C">
        <w:rPr>
          <w:lang w:val="ru-RU"/>
        </w:rPr>
        <w:t> </w:t>
      </w:r>
      <w:r>
        <w:rPr>
          <w:lang w:val="ru-RU"/>
        </w:rPr>
        <w:t>1</w:t>
      </w:r>
      <w:r w:rsidR="00326F4B" w:rsidRPr="00606484">
        <w:rPr>
          <w:rFonts w:asciiTheme="majorBidi" w:hAnsiTheme="majorBidi" w:cstheme="majorBidi"/>
        </w:rPr>
        <w:sym w:font="Symbol" w:char="F0A2"/>
      </w:r>
      <w:r w:rsidR="00326F4B" w:rsidRPr="00057D55">
        <w:rPr>
          <w:lang w:val="ru-RU"/>
        </w:rPr>
        <w:t>.</w:t>
      </w:r>
    </w:p>
    <w:p w:rsidR="00326F4B" w:rsidRPr="00057D55" w:rsidRDefault="00137EBC" w:rsidP="00137EBC">
      <w:pPr>
        <w:rPr>
          <w:lang w:val="ru-RU"/>
        </w:rPr>
      </w:pPr>
      <w:r>
        <w:rPr>
          <w:lang w:val="ru-RU"/>
        </w:rPr>
        <w:t>На рисунке 22 используются следующие параметры:</w:t>
      </w:r>
    </w:p>
    <w:p w:rsidR="00326F4B" w:rsidRPr="00137EBC" w:rsidRDefault="00326F4B" w:rsidP="00A6263C">
      <w:pPr>
        <w:pStyle w:val="Equationlegend"/>
        <w:rPr>
          <w:lang w:val="ru-RU"/>
        </w:rPr>
      </w:pPr>
      <w:r w:rsidRPr="00057D55">
        <w:rPr>
          <w:lang w:val="ru-RU"/>
        </w:rPr>
        <w:tab/>
      </w:r>
      <w:proofErr w:type="gramStart"/>
      <w:r w:rsidRPr="008B29A0">
        <w:rPr>
          <w:i/>
        </w:rPr>
        <w:t>d</w:t>
      </w:r>
      <w:r w:rsidRPr="00057D55">
        <w:rPr>
          <w:sz w:val="8"/>
          <w:lang w:val="ru-RU"/>
        </w:rPr>
        <w:t xml:space="preserve"> </w:t>
      </w:r>
      <w:r w:rsidRPr="00057D55">
        <w:rPr>
          <w:lang w:val="ru-RU"/>
        </w:rPr>
        <w:t>:</w:t>
      </w:r>
      <w:proofErr w:type="gramEnd"/>
      <w:r w:rsidRPr="00057D55">
        <w:rPr>
          <w:lang w:val="ru-RU"/>
        </w:rPr>
        <w:tab/>
      </w:r>
      <w:r w:rsidR="00137EBC">
        <w:rPr>
          <w:lang w:val="ru-RU"/>
        </w:rPr>
        <w:t xml:space="preserve">расстояние между источником 2 и проекцией </w:t>
      </w:r>
      <w:r w:rsidR="00137EBC" w:rsidRPr="00057D55">
        <w:rPr>
          <w:lang w:val="ru-RU"/>
        </w:rPr>
        <w:t>1</w:t>
      </w:r>
      <w:r w:rsidR="00137EBC" w:rsidRPr="00606484">
        <w:rPr>
          <w:rFonts w:asciiTheme="majorBidi" w:hAnsiTheme="majorBidi" w:cstheme="majorBidi"/>
        </w:rPr>
        <w:sym w:font="Symbol" w:char="F0A2"/>
      </w:r>
      <w:r w:rsidR="00137EBC">
        <w:rPr>
          <w:rFonts w:asciiTheme="majorBidi" w:hAnsiTheme="majorBidi" w:cstheme="majorBidi"/>
          <w:lang w:val="ru-RU"/>
        </w:rPr>
        <w:t xml:space="preserve"> источника 1 на горизонтальную </w:t>
      </w:r>
      <w:r w:rsidR="00A6263C">
        <w:rPr>
          <w:rFonts w:asciiTheme="majorBidi" w:hAnsiTheme="majorBidi" w:cstheme="majorBidi"/>
          <w:lang w:val="ru-RU"/>
        </w:rPr>
        <w:t>плоскость</w:t>
      </w:r>
      <w:r w:rsidR="00137EBC">
        <w:rPr>
          <w:rFonts w:asciiTheme="majorBidi" w:hAnsiTheme="majorBidi" w:cstheme="majorBidi"/>
          <w:lang w:val="ru-RU"/>
        </w:rPr>
        <w:t>;</w:t>
      </w:r>
    </w:p>
    <w:p w:rsidR="00326F4B" w:rsidRPr="00137EBC" w:rsidRDefault="00326F4B" w:rsidP="00137EBC">
      <w:pPr>
        <w:pStyle w:val="Equationlegend"/>
        <w:rPr>
          <w:lang w:val="ru-RU"/>
        </w:rPr>
      </w:pPr>
      <w:r w:rsidRPr="00057D55">
        <w:rPr>
          <w:lang w:val="ru-RU"/>
        </w:rPr>
        <w:tab/>
      </w:r>
      <w:proofErr w:type="gramStart"/>
      <w:r w:rsidRPr="008B29A0">
        <w:rPr>
          <w:i/>
        </w:rPr>
        <w:t>h</w:t>
      </w:r>
      <w:r w:rsidRPr="00057D55">
        <w:rPr>
          <w:sz w:val="8"/>
          <w:lang w:val="ru-RU"/>
        </w:rPr>
        <w:t xml:space="preserve"> </w:t>
      </w:r>
      <w:r w:rsidRPr="00057D55">
        <w:rPr>
          <w:lang w:val="ru-RU"/>
        </w:rPr>
        <w:t>:</w:t>
      </w:r>
      <w:proofErr w:type="gramEnd"/>
      <w:r w:rsidRPr="00057D55">
        <w:rPr>
          <w:lang w:val="ru-RU"/>
        </w:rPr>
        <w:tab/>
      </w:r>
      <w:r w:rsidR="00137EBC">
        <w:rPr>
          <w:lang w:val="ru-RU"/>
        </w:rPr>
        <w:t>расстояние по вертикали между источником 1 и его проекцией</w:t>
      </w:r>
      <w:r w:rsidRPr="00057D55">
        <w:rPr>
          <w:lang w:val="ru-RU"/>
        </w:rPr>
        <w:t xml:space="preserve"> 1</w:t>
      </w:r>
      <w:r w:rsidRPr="00606484">
        <w:rPr>
          <w:rFonts w:asciiTheme="majorBidi" w:hAnsiTheme="majorBidi" w:cstheme="majorBidi"/>
        </w:rPr>
        <w:sym w:font="Symbol" w:char="F0A2"/>
      </w:r>
      <w:r w:rsidR="00137EBC">
        <w:rPr>
          <w:rFonts w:asciiTheme="majorBidi" w:hAnsiTheme="majorBidi" w:cstheme="majorBidi"/>
          <w:lang w:val="ru-RU"/>
        </w:rPr>
        <w:t>;</w:t>
      </w:r>
    </w:p>
    <w:p w:rsidR="00326F4B" w:rsidRPr="00E65D00" w:rsidRDefault="00326F4B" w:rsidP="00E65D00">
      <w:pPr>
        <w:pStyle w:val="Equationlegend"/>
        <w:rPr>
          <w:lang w:val="ru-RU"/>
        </w:rPr>
      </w:pPr>
      <w:r w:rsidRPr="00057D55">
        <w:rPr>
          <w:rFonts w:asciiTheme="majorBidi" w:hAnsiTheme="majorBidi" w:cstheme="majorBidi"/>
          <w:lang w:val="ru-RU"/>
        </w:rPr>
        <w:tab/>
      </w:r>
      <w:r>
        <w:rPr>
          <w:rFonts w:asciiTheme="majorBidi" w:hAnsiTheme="majorBidi" w:cstheme="majorBidi"/>
        </w:rPr>
        <w:sym w:font="Symbol" w:char="F067"/>
      </w:r>
      <w:r w:rsidRPr="00057D55">
        <w:rPr>
          <w:sz w:val="8"/>
          <w:lang w:val="ru-RU"/>
        </w:rPr>
        <w:t xml:space="preserve"> </w:t>
      </w:r>
      <w:r w:rsidRPr="00057D55">
        <w:rPr>
          <w:lang w:val="ru-RU"/>
        </w:rPr>
        <w:t>:</w:t>
      </w:r>
      <w:r w:rsidRPr="00057D55">
        <w:rPr>
          <w:lang w:val="ru-RU"/>
        </w:rPr>
        <w:tab/>
      </w:r>
      <w:r w:rsidR="00E65D00">
        <w:rPr>
          <w:lang w:val="ru-RU"/>
        </w:rPr>
        <w:t xml:space="preserve">угол в горизонтальной плоскости между </w:t>
      </w:r>
      <w:r w:rsidRPr="008B29A0">
        <w:rPr>
          <w:i/>
        </w:rPr>
        <w:t>d</w:t>
      </w:r>
      <w:r w:rsidRPr="00057D55">
        <w:rPr>
          <w:lang w:val="ru-RU"/>
        </w:rPr>
        <w:t xml:space="preserve"> </w:t>
      </w:r>
      <w:r w:rsidR="00E65D00">
        <w:rPr>
          <w:lang w:val="ru-RU"/>
        </w:rPr>
        <w:t>и направлением на географический Север;</w:t>
      </w:r>
    </w:p>
    <w:p w:rsidR="00326F4B" w:rsidRPr="00E65D00" w:rsidRDefault="00326F4B" w:rsidP="00E65D00">
      <w:pPr>
        <w:pStyle w:val="Equationlegend"/>
        <w:rPr>
          <w:lang w:val="ru-RU"/>
        </w:rPr>
      </w:pPr>
      <w:r w:rsidRPr="00057D55">
        <w:rPr>
          <w:rFonts w:asciiTheme="majorBidi" w:hAnsiTheme="majorBidi" w:cstheme="majorBidi"/>
          <w:lang w:val="ru-RU"/>
        </w:rPr>
        <w:tab/>
      </w:r>
      <w:r>
        <w:rPr>
          <w:rFonts w:asciiTheme="majorBidi" w:hAnsiTheme="majorBidi" w:cstheme="majorBidi"/>
        </w:rPr>
        <w:sym w:font="Symbol" w:char="F061"/>
      </w:r>
      <w:proofErr w:type="gramStart"/>
      <w:r w:rsidRPr="008B29A0">
        <w:rPr>
          <w:i/>
          <w:position w:val="-4"/>
          <w:sz w:val="16"/>
        </w:rPr>
        <w:t>H</w:t>
      </w:r>
      <w:r w:rsidRPr="00057D55">
        <w:rPr>
          <w:sz w:val="8"/>
          <w:lang w:val="ru-RU"/>
        </w:rPr>
        <w:t xml:space="preserve"> </w:t>
      </w:r>
      <w:r w:rsidRPr="00057D55">
        <w:rPr>
          <w:lang w:val="ru-RU"/>
        </w:rPr>
        <w:t>:</w:t>
      </w:r>
      <w:proofErr w:type="gramEnd"/>
      <w:r w:rsidRPr="00057D55">
        <w:rPr>
          <w:lang w:val="ru-RU"/>
        </w:rPr>
        <w:tab/>
      </w:r>
      <w:r w:rsidR="00E65D00">
        <w:rPr>
          <w:lang w:val="ru-RU"/>
        </w:rPr>
        <w:t>угол в горизонтальной плоскости между направлением на географический Север и проекцией используемого в расчетах направления в горизонтальной плоскости;</w:t>
      </w:r>
    </w:p>
    <w:p w:rsidR="00326F4B" w:rsidRPr="00057D55" w:rsidRDefault="00326F4B" w:rsidP="00E65D00">
      <w:pPr>
        <w:pStyle w:val="Equationlegend"/>
        <w:rPr>
          <w:lang w:val="ru-RU"/>
        </w:rPr>
      </w:pPr>
      <w:r w:rsidRPr="00057D55">
        <w:rPr>
          <w:lang w:val="ru-RU"/>
        </w:rPr>
        <w:tab/>
      </w:r>
      <w:r>
        <w:rPr>
          <w:rFonts w:asciiTheme="majorBidi" w:hAnsiTheme="majorBidi" w:cstheme="majorBidi"/>
        </w:rPr>
        <w:sym w:font="Symbol" w:char="F020"/>
      </w:r>
      <w:r>
        <w:rPr>
          <w:rFonts w:asciiTheme="majorBidi" w:hAnsiTheme="majorBidi" w:cstheme="majorBidi"/>
        </w:rPr>
        <w:sym w:font="Symbol" w:char="F061"/>
      </w:r>
      <w:proofErr w:type="gramStart"/>
      <w:r w:rsidRPr="008B29A0">
        <w:rPr>
          <w:i/>
          <w:position w:val="-4"/>
          <w:sz w:val="16"/>
        </w:rPr>
        <w:t>V</w:t>
      </w:r>
      <w:r w:rsidRPr="00057D55">
        <w:rPr>
          <w:sz w:val="8"/>
          <w:lang w:val="ru-RU"/>
        </w:rPr>
        <w:t xml:space="preserve"> </w:t>
      </w:r>
      <w:r w:rsidRPr="00057D55">
        <w:rPr>
          <w:lang w:val="ru-RU"/>
        </w:rPr>
        <w:t>:</w:t>
      </w:r>
      <w:proofErr w:type="gramEnd"/>
      <w:r w:rsidRPr="00057D55">
        <w:rPr>
          <w:lang w:val="ru-RU"/>
        </w:rPr>
        <w:tab/>
      </w:r>
      <w:r w:rsidR="00E65D00">
        <w:rPr>
          <w:lang w:val="ru-RU"/>
        </w:rPr>
        <w:t>угол в вертикальной плоскости между используемым в расчетах направлением и его проекцией в горизонтальной плоскости</w:t>
      </w:r>
      <w:r w:rsidRPr="00057D55">
        <w:rPr>
          <w:lang w:val="ru-RU"/>
        </w:rPr>
        <w:t>.</w:t>
      </w:r>
    </w:p>
    <w:p w:rsidR="00326F4B" w:rsidRDefault="00E65D00" w:rsidP="00326F4B">
      <w:pPr>
        <w:pStyle w:val="FigureNo"/>
        <w:rPr>
          <w:lang w:val="en-US"/>
        </w:rPr>
      </w:pPr>
      <w:r>
        <w:rPr>
          <w:lang w:val="ru-RU"/>
        </w:rPr>
        <w:lastRenderedPageBreak/>
        <w:t>рисунок</w:t>
      </w:r>
      <w:r w:rsidR="00326F4B">
        <w:rPr>
          <w:lang w:val="en-US"/>
        </w:rPr>
        <w:t xml:space="preserve"> 22</w:t>
      </w:r>
    </w:p>
    <w:p w:rsidR="00326F4B" w:rsidRPr="00E65D00" w:rsidRDefault="00E65D00" w:rsidP="00326F4B">
      <w:pPr>
        <w:pStyle w:val="Figuretitle"/>
        <w:keepLines/>
        <w:rPr>
          <w:lang w:val="ru-RU"/>
        </w:rPr>
      </w:pPr>
      <w:r>
        <w:rPr>
          <w:lang w:val="ru-RU"/>
        </w:rPr>
        <w:t>Геометрия векторного сложения</w:t>
      </w:r>
    </w:p>
    <w:p w:rsidR="00326F4B" w:rsidRPr="00FC0BB3" w:rsidRDefault="00326F4B" w:rsidP="00326F4B">
      <w:pPr>
        <w:pStyle w:val="Figure"/>
        <w:rPr>
          <w:lang w:val="en-US"/>
        </w:rPr>
      </w:pPr>
      <w:r>
        <w:rPr>
          <w:lang w:val="en-US"/>
        </w:rPr>
        <w:object w:dxaOrig="4494" w:dyaOrig="4566">
          <v:shape id="_x0000_i1047" type="#_x0000_t75" style="width:370.95pt;height:377.85pt" o:ole="">
            <v:imagedata r:id="rId59" o:title=""/>
          </v:shape>
          <o:OLEObject Type="Embed" ProgID="CorelDRAW.Graphic.14" ShapeID="_x0000_i1047" DrawAspect="Content" ObjectID="_1444831599" r:id="rId60"/>
        </w:object>
      </w:r>
    </w:p>
    <w:p w:rsidR="00326F4B" w:rsidRPr="00057D55" w:rsidRDefault="00E65D00" w:rsidP="00E65D00">
      <w:pPr>
        <w:rPr>
          <w:lang w:val="ru-RU"/>
        </w:rPr>
      </w:pPr>
      <w:r>
        <w:rPr>
          <w:lang w:val="ru-RU"/>
        </w:rPr>
        <w:t>Если</w:t>
      </w:r>
      <w:r w:rsidR="00326F4B" w:rsidRPr="00057D55">
        <w:rPr>
          <w:lang w:val="ru-RU"/>
        </w:rPr>
        <w:t xml:space="preserve"> </w:t>
      </w:r>
      <w:r w:rsidR="00326F4B" w:rsidRPr="008B29A0">
        <w:rPr>
          <w:i/>
          <w:lang w:val="en-US"/>
        </w:rPr>
        <w:t>d</w:t>
      </w:r>
      <w:r w:rsidR="00326F4B" w:rsidRPr="00057D55">
        <w:rPr>
          <w:lang w:val="ru-RU"/>
        </w:rPr>
        <w:t xml:space="preserve"> </w:t>
      </w:r>
      <w:r>
        <w:rPr>
          <w:lang w:val="ru-RU"/>
        </w:rPr>
        <w:t>и</w:t>
      </w:r>
      <w:r w:rsidR="00326F4B" w:rsidRPr="00057D55">
        <w:rPr>
          <w:lang w:val="ru-RU"/>
        </w:rPr>
        <w:t xml:space="preserve"> </w:t>
      </w:r>
      <w:r w:rsidR="00326F4B" w:rsidRPr="008B29A0">
        <w:rPr>
          <w:i/>
          <w:lang w:val="en-US"/>
        </w:rPr>
        <w:t>h</w:t>
      </w:r>
      <w:r w:rsidR="00326F4B" w:rsidRPr="00057D55">
        <w:rPr>
          <w:lang w:val="ru-RU"/>
        </w:rPr>
        <w:t xml:space="preserve"> </w:t>
      </w:r>
      <w:r>
        <w:rPr>
          <w:lang w:val="ru-RU"/>
        </w:rPr>
        <w:t>выражаются в метрах, а</w:t>
      </w:r>
      <w:r w:rsidR="00326F4B" w:rsidRPr="00057D55">
        <w:rPr>
          <w:lang w:val="ru-RU"/>
        </w:rPr>
        <w:t xml:space="preserve"> </w:t>
      </w:r>
      <w:r w:rsidR="00326F4B" w:rsidRPr="008B29A0">
        <w:rPr>
          <w:i/>
          <w:lang w:val="en-US"/>
        </w:rPr>
        <w:t>f</w:t>
      </w:r>
      <w:r w:rsidR="00326F4B" w:rsidRPr="00057D55">
        <w:rPr>
          <w:lang w:val="ru-RU"/>
        </w:rPr>
        <w:t xml:space="preserve"> </w:t>
      </w:r>
      <w:r w:rsidRPr="00057D55">
        <w:rPr>
          <w:lang w:val="ru-RU"/>
        </w:rPr>
        <w:t>–</w:t>
      </w:r>
      <w:r w:rsidR="00326F4B" w:rsidRPr="00057D55">
        <w:rPr>
          <w:lang w:val="ru-RU"/>
        </w:rPr>
        <w:t xml:space="preserve"> </w:t>
      </w:r>
      <w:r w:rsidR="00A6263C">
        <w:rPr>
          <w:lang w:val="ru-RU"/>
        </w:rPr>
        <w:t xml:space="preserve">в </w:t>
      </w:r>
      <w:r>
        <w:rPr>
          <w:lang w:val="ru-RU"/>
        </w:rPr>
        <w:t>МГц</w:t>
      </w:r>
      <w:r w:rsidR="00326F4B" w:rsidRPr="00057D55">
        <w:rPr>
          <w:lang w:val="ru-RU"/>
        </w:rPr>
        <w:t xml:space="preserve">, </w:t>
      </w:r>
      <w:r>
        <w:rPr>
          <w:lang w:val="ru-RU"/>
        </w:rPr>
        <w:t>разность фаз источника 2 в электрических градусах по отношению к источнику 1 задается следующей формулой</w:t>
      </w:r>
      <w:r w:rsidR="00326F4B" w:rsidRPr="00057D55">
        <w:rPr>
          <w:lang w:val="ru-RU"/>
        </w:rPr>
        <w:t>:</w:t>
      </w:r>
    </w:p>
    <w:p w:rsidR="00326F4B" w:rsidRPr="00057D55" w:rsidRDefault="00326F4B" w:rsidP="00F07866">
      <w:pPr>
        <w:pStyle w:val="Equation"/>
        <w:rPr>
          <w:lang w:val="ru-RU"/>
        </w:rPr>
      </w:pPr>
      <w:bookmarkStart w:id="86" w:name="F026"/>
      <w:r w:rsidRPr="00057D55">
        <w:rPr>
          <w:lang w:val="ru-RU"/>
        </w:rPr>
        <w:tab/>
      </w:r>
      <w:r w:rsidRPr="00057D55">
        <w:rPr>
          <w:lang w:val="ru-RU"/>
        </w:rPr>
        <w:tab/>
      </w:r>
      <w:r w:rsidR="00E25D21">
        <w:rPr>
          <w:lang w:val="es-ES_tradnl"/>
        </w:rPr>
        <w:fldChar w:fldCharType="begin"/>
      </w:r>
      <w:r w:rsidR="00E25D21">
        <w:rPr>
          <w:lang w:val="es-ES_tradnl"/>
        </w:rPr>
        <w:instrText>eq</w:instrText>
      </w:r>
      <w:r w:rsidR="00E25D21" w:rsidRPr="00DA2245">
        <w:rPr>
          <w:lang w:val="ru-RU"/>
        </w:rPr>
        <w:instrText xml:space="preserve"> </w:instrText>
      </w:r>
      <w:r w:rsidR="00E25D21">
        <w:rPr>
          <w:rFonts w:ascii="Symbol" w:hAnsi="Symbol"/>
          <w:lang w:val="es-ES_tradnl"/>
        </w:rPr>
        <w:instrText>y</w:instrText>
      </w:r>
      <w:r w:rsidR="00E25D21" w:rsidRPr="00DA2245">
        <w:rPr>
          <w:position w:val="-4"/>
          <w:sz w:val="18"/>
          <w:lang w:val="ru-RU"/>
        </w:rPr>
        <w:instrText>2</w:instrText>
      </w:r>
      <w:r w:rsidR="00E25D21" w:rsidRPr="00DA2245">
        <w:rPr>
          <w:lang w:val="ru-RU"/>
        </w:rPr>
        <w:instrText xml:space="preserve">  </w:instrText>
      </w:r>
      <w:r w:rsidR="00E25D21" w:rsidRPr="00DA2245">
        <w:rPr>
          <w:rFonts w:ascii="Symbol" w:hAnsi="Symbol"/>
          <w:lang w:val="ru-RU"/>
        </w:rPr>
        <w:instrText>=</w:instrText>
      </w:r>
      <w:r w:rsidR="00E25D21" w:rsidRPr="00DA2245">
        <w:rPr>
          <w:lang w:val="ru-RU"/>
        </w:rPr>
        <w:instrText xml:space="preserve">  1,2 · </w:instrText>
      </w:r>
      <w:r w:rsidR="00E25D21">
        <w:rPr>
          <w:i/>
          <w:lang w:val="es-ES_tradnl"/>
        </w:rPr>
        <w:instrText>f</w:instrText>
      </w:r>
      <w:r w:rsidR="00E25D21" w:rsidRPr="00DA2245">
        <w:rPr>
          <w:lang w:val="ru-RU"/>
        </w:rPr>
        <w:instrText xml:space="preserve"> · \</w:instrText>
      </w:r>
      <w:r w:rsidR="00E25D21">
        <w:rPr>
          <w:lang w:val="es-ES_tradnl"/>
        </w:rPr>
        <w:instrText>b</w:instrText>
      </w:r>
      <w:r w:rsidR="00E25D21" w:rsidRPr="00DA2245">
        <w:rPr>
          <w:lang w:val="ru-RU"/>
        </w:rPr>
        <w:instrText>\</w:instrText>
      </w:r>
      <w:r w:rsidR="00E25D21">
        <w:rPr>
          <w:lang w:val="es-ES_tradnl"/>
        </w:rPr>
        <w:instrText>bc</w:instrText>
      </w:r>
      <w:r w:rsidR="00E25D21" w:rsidRPr="00DA2245">
        <w:rPr>
          <w:lang w:val="ru-RU"/>
        </w:rPr>
        <w:instrText>\[(\</w:instrText>
      </w:r>
      <w:r w:rsidR="00E25D21">
        <w:rPr>
          <w:lang w:val="es-ES_tradnl"/>
        </w:rPr>
        <w:instrText>s</w:instrText>
      </w:r>
      <w:r w:rsidR="00E25D21" w:rsidRPr="00DA2245">
        <w:rPr>
          <w:lang w:val="ru-RU"/>
        </w:rPr>
        <w:instrText>(</w:instrText>
      </w:r>
      <w:r w:rsidR="00E25D21" w:rsidRPr="00DA2245">
        <w:rPr>
          <w:spacing w:val="-30"/>
          <w:position w:val="-4"/>
          <w:lang w:val="ru-RU"/>
        </w:rPr>
        <w:instrText xml:space="preserve"> </w:instrText>
      </w:r>
      <w:r w:rsidR="00E25D21" w:rsidRPr="00DA2245">
        <w:rPr>
          <w:spacing w:val="-30"/>
          <w:lang w:val="ru-RU"/>
        </w:rPr>
        <w:instrText>;</w:instrText>
      </w:r>
      <w:r w:rsidR="00E25D21" w:rsidRPr="00DA2245">
        <w:rPr>
          <w:spacing w:val="-30"/>
          <w:position w:val="6"/>
          <w:lang w:val="ru-RU"/>
        </w:rPr>
        <w:instrText xml:space="preserve"> </w:instrText>
      </w:r>
      <w:r w:rsidR="00E25D21" w:rsidRPr="00DA2245">
        <w:rPr>
          <w:lang w:val="ru-RU"/>
        </w:rPr>
        <w:instrText>)\</w:instrText>
      </w:r>
      <w:r w:rsidR="00E25D21">
        <w:rPr>
          <w:lang w:val="es-ES_tradnl"/>
        </w:rPr>
        <w:instrText>d</w:instrText>
      </w:r>
      <w:r w:rsidR="00E25D21" w:rsidRPr="00DA2245">
        <w:rPr>
          <w:lang w:val="ru-RU"/>
        </w:rPr>
        <w:instrText>\</w:instrText>
      </w:r>
      <w:r w:rsidR="00E25D21">
        <w:rPr>
          <w:lang w:val="es-ES_tradnl"/>
        </w:rPr>
        <w:instrText>ba</w:instrText>
      </w:r>
      <w:r w:rsidR="00E25D21" w:rsidRPr="00DA2245">
        <w:rPr>
          <w:lang w:val="ru-RU"/>
        </w:rPr>
        <w:instrText>2()</w:instrText>
      </w:r>
      <w:r w:rsidR="00E25D21">
        <w:rPr>
          <w:i/>
          <w:lang w:val="es-ES_tradnl"/>
        </w:rPr>
        <w:instrText>d</w:instrText>
      </w:r>
      <w:r w:rsidR="00E25D21" w:rsidRPr="00DA2245">
        <w:rPr>
          <w:lang w:val="ru-RU"/>
        </w:rPr>
        <w:instrText xml:space="preserve"> · </w:instrText>
      </w:r>
      <w:r w:rsidR="00E25D21">
        <w:rPr>
          <w:lang w:val="es-ES_tradnl"/>
        </w:rPr>
        <w:instrText>cos</w:instrText>
      </w:r>
      <w:r w:rsidR="00E25D21" w:rsidRPr="00DA2245">
        <w:rPr>
          <w:lang w:val="ru-RU"/>
        </w:rPr>
        <w:instrText xml:space="preserve"> (</w:instrText>
      </w:r>
      <w:r w:rsidR="00E25D21">
        <w:rPr>
          <w:rFonts w:ascii="Symbol" w:hAnsi="Symbol"/>
          <w:lang w:val="es-ES_tradnl"/>
        </w:rPr>
        <w:instrText>g</w:instrText>
      </w:r>
      <w:r w:rsidR="00E25D21" w:rsidRPr="00DA2245">
        <w:rPr>
          <w:lang w:val="ru-RU"/>
        </w:rPr>
        <w:instrText xml:space="preserve">  –  </w:instrText>
      </w:r>
      <w:r w:rsidR="00E25D21">
        <w:rPr>
          <w:rFonts w:ascii="Symbol" w:hAnsi="Symbol"/>
          <w:lang w:val="es-ES_tradnl"/>
        </w:rPr>
        <w:instrText>a</w:instrText>
      </w:r>
      <w:r w:rsidR="00E25D21">
        <w:rPr>
          <w:i/>
          <w:position w:val="-4"/>
          <w:sz w:val="18"/>
          <w:lang w:val="es-ES_tradnl"/>
        </w:rPr>
        <w:instrText>H</w:instrText>
      </w:r>
      <w:r w:rsidR="00E25D21" w:rsidRPr="00DA2245">
        <w:rPr>
          <w:lang w:val="ru-RU"/>
        </w:rPr>
        <w:instrText xml:space="preserve">) · </w:instrText>
      </w:r>
      <w:r w:rsidR="00E25D21">
        <w:rPr>
          <w:lang w:val="es-ES_tradnl"/>
        </w:rPr>
        <w:instrText>cos</w:instrText>
      </w:r>
      <w:r w:rsidR="00E25D21" w:rsidRPr="00DA2245">
        <w:rPr>
          <w:lang w:val="ru-RU"/>
        </w:rPr>
        <w:instrText xml:space="preserve"> </w:instrText>
      </w:r>
      <w:r w:rsidR="00E25D21">
        <w:rPr>
          <w:rFonts w:ascii="Symbol" w:hAnsi="Symbol"/>
          <w:lang w:val="es-ES_tradnl"/>
        </w:rPr>
        <w:instrText>a</w:instrText>
      </w:r>
      <w:r w:rsidR="00E25D21">
        <w:rPr>
          <w:i/>
          <w:position w:val="-4"/>
          <w:sz w:val="18"/>
          <w:lang w:val="es-ES_tradnl"/>
        </w:rPr>
        <w:instrText>V</w:instrText>
      </w:r>
      <w:r w:rsidR="00E25D21" w:rsidRPr="00DA2245">
        <w:rPr>
          <w:lang w:val="ru-RU"/>
        </w:rPr>
        <w:instrText xml:space="preserve">  </w:instrText>
      </w:r>
      <w:r w:rsidR="00E25D21" w:rsidRPr="00DA2245">
        <w:rPr>
          <w:rFonts w:ascii="Symbol" w:hAnsi="Symbol"/>
          <w:lang w:val="ru-RU"/>
        </w:rPr>
        <w:instrText>+</w:instrText>
      </w:r>
      <w:r w:rsidR="00E25D21" w:rsidRPr="00DA2245">
        <w:rPr>
          <w:lang w:val="ru-RU"/>
        </w:rPr>
        <w:instrText xml:space="preserve">  </w:instrText>
      </w:r>
      <w:r w:rsidR="00E25D21">
        <w:rPr>
          <w:i/>
          <w:lang w:val="es-ES_tradnl"/>
        </w:rPr>
        <w:instrText>h</w:instrText>
      </w:r>
      <w:r w:rsidR="00E25D21" w:rsidRPr="00DA2245">
        <w:rPr>
          <w:lang w:val="ru-RU"/>
        </w:rPr>
        <w:instrText xml:space="preserve"> · </w:instrText>
      </w:r>
      <w:r w:rsidR="00E25D21">
        <w:rPr>
          <w:lang w:val="es-ES_tradnl"/>
        </w:rPr>
        <w:instrText>s</w:instrText>
      </w:r>
      <w:r w:rsidR="00F07866">
        <w:rPr>
          <w:lang w:val="es-ES_tradnl"/>
        </w:rPr>
        <w:instrText>i</w:instrText>
      </w:r>
      <w:r w:rsidR="00E25D21">
        <w:rPr>
          <w:lang w:val="es-ES_tradnl"/>
        </w:rPr>
        <w:instrText>n</w:instrText>
      </w:r>
      <w:r w:rsidR="00E25D21" w:rsidRPr="00DA2245">
        <w:rPr>
          <w:lang w:val="ru-RU"/>
        </w:rPr>
        <w:instrText xml:space="preserve"> </w:instrText>
      </w:r>
      <w:r w:rsidR="00E25D21">
        <w:rPr>
          <w:rFonts w:ascii="Symbol" w:hAnsi="Symbol"/>
          <w:lang w:val="es-ES_tradnl"/>
        </w:rPr>
        <w:instrText>a</w:instrText>
      </w:r>
      <w:r w:rsidR="00E25D21">
        <w:rPr>
          <w:i/>
          <w:position w:val="-4"/>
          <w:sz w:val="18"/>
          <w:lang w:val="es-ES_tradnl"/>
        </w:rPr>
        <w:instrText>V</w:instrText>
      </w:r>
      <w:r w:rsidR="00E25D21" w:rsidRPr="00DA2245">
        <w:rPr>
          <w:lang w:val="ru-RU"/>
        </w:rPr>
        <w:instrText>)</w:instrText>
      </w:r>
      <w:r w:rsidR="00E25D21">
        <w:rPr>
          <w:lang w:val="es-ES_tradnl"/>
        </w:rPr>
        <w:fldChar w:fldCharType="end"/>
      </w:r>
      <w:r w:rsidRPr="00057D55">
        <w:rPr>
          <w:lang w:val="ru-RU"/>
        </w:rPr>
        <w:tab/>
        <w:t>(24)</w:t>
      </w:r>
      <w:bookmarkEnd w:id="86"/>
    </w:p>
    <w:p w:rsidR="00326F4B" w:rsidRPr="00057D55" w:rsidRDefault="00E65D00" w:rsidP="00E65D00">
      <w:pPr>
        <w:spacing w:before="240"/>
        <w:rPr>
          <w:lang w:val="ru-RU"/>
        </w:rPr>
      </w:pPr>
      <w:r>
        <w:rPr>
          <w:lang w:val="ru-RU"/>
        </w:rPr>
        <w:t>В предположении, что источник 2 может излучать с начальной разностью фаз</w:t>
      </w:r>
      <w:r w:rsidR="00326F4B" w:rsidRPr="00057D55">
        <w:rPr>
          <w:lang w:val="ru-RU"/>
        </w:rPr>
        <w:t xml:space="preserve"> </w:t>
      </w:r>
      <w:r w:rsidR="00326F4B">
        <w:sym w:font="Symbol" w:char="F062"/>
      </w:r>
      <w:r w:rsidR="00326F4B" w:rsidRPr="00057D55">
        <w:rPr>
          <w:lang w:val="ru-RU"/>
        </w:rPr>
        <w:t xml:space="preserve"> </w:t>
      </w:r>
      <w:r>
        <w:rPr>
          <w:lang w:val="ru-RU"/>
        </w:rPr>
        <w:t>градусов по отношению к источнику 1 (например, из-за разности фаз питающих токов) и с разностью фаз</w:t>
      </w:r>
      <w:r w:rsidR="00326F4B" w:rsidRPr="00057D55">
        <w:rPr>
          <w:lang w:val="ru-RU"/>
        </w:rPr>
        <w:t xml:space="preserve"> </w:t>
      </w:r>
      <w:r w:rsidR="00326F4B" w:rsidRPr="00606484">
        <w:rPr>
          <w:rFonts w:asciiTheme="majorBidi" w:hAnsiTheme="majorBidi" w:cstheme="majorBidi"/>
        </w:rPr>
        <w:sym w:font="Symbol" w:char="F044"/>
      </w:r>
      <w:r w:rsidR="00326F4B">
        <w:rPr>
          <w:rFonts w:asciiTheme="majorBidi" w:hAnsiTheme="majorBidi" w:cstheme="majorBidi"/>
        </w:rPr>
        <w:sym w:font="Symbol" w:char="F079"/>
      </w:r>
      <w:r w:rsidR="00326F4B" w:rsidRPr="008B29A0">
        <w:rPr>
          <w:i/>
          <w:position w:val="-4"/>
          <w:sz w:val="16"/>
          <w:lang w:val="en-US"/>
        </w:rPr>
        <w:t>p</w:t>
      </w:r>
      <w:r w:rsidR="00326F4B" w:rsidRPr="00057D55">
        <w:rPr>
          <w:lang w:val="ru-RU"/>
        </w:rPr>
        <w:t>(</w:t>
      </w:r>
      <w:r w:rsidR="00326F4B">
        <w:rPr>
          <w:rFonts w:asciiTheme="majorBidi" w:hAnsiTheme="majorBidi" w:cstheme="majorBidi"/>
        </w:rPr>
        <w:sym w:font="Symbol" w:char="F071"/>
      </w:r>
      <w:r w:rsidR="00326F4B" w:rsidRPr="00057D55">
        <w:rPr>
          <w:lang w:val="ru-RU"/>
        </w:rPr>
        <w:t>,</w:t>
      </w:r>
      <w:r>
        <w:rPr>
          <w:lang w:val="ru-RU"/>
        </w:rPr>
        <w:t> </w:t>
      </w:r>
      <w:r w:rsidR="00326F4B">
        <w:sym w:font="Symbol" w:char="F06A"/>
      </w:r>
      <w:r w:rsidR="00326F4B" w:rsidRPr="00057D55">
        <w:rPr>
          <w:lang w:val="ru-RU"/>
        </w:rPr>
        <w:t xml:space="preserve">) </w:t>
      </w:r>
      <w:r>
        <w:rPr>
          <w:lang w:val="ru-RU"/>
        </w:rPr>
        <w:t>из-за фазовой диаграммы направленности, более общее выражение</w:t>
      </w:r>
      <w:r w:rsidR="00326F4B" w:rsidRPr="00057D55">
        <w:rPr>
          <w:lang w:val="ru-RU"/>
        </w:rPr>
        <w:t xml:space="preserve"> (24) </w:t>
      </w:r>
      <w:r>
        <w:rPr>
          <w:lang w:val="ru-RU"/>
        </w:rPr>
        <w:t>будет иметь следующий вид</w:t>
      </w:r>
      <w:r w:rsidR="00326F4B" w:rsidRPr="00057D55">
        <w:rPr>
          <w:lang w:val="ru-RU"/>
        </w:rPr>
        <w:t>:</w:t>
      </w:r>
    </w:p>
    <w:p w:rsidR="00326F4B" w:rsidRPr="00057D55" w:rsidRDefault="00326F4B" w:rsidP="00E25D21">
      <w:pPr>
        <w:pStyle w:val="Equation"/>
        <w:rPr>
          <w:lang w:val="ru-RU"/>
        </w:rPr>
      </w:pPr>
      <w:bookmarkStart w:id="87" w:name="F027"/>
      <w:r w:rsidRPr="00057D55">
        <w:rPr>
          <w:lang w:val="ru-RU"/>
        </w:rPr>
        <w:tab/>
      </w:r>
      <w:r w:rsidRPr="00057D55">
        <w:rPr>
          <w:lang w:val="ru-RU"/>
        </w:rPr>
        <w:tab/>
      </w:r>
      <w:r w:rsidR="00E25D21">
        <w:rPr>
          <w:lang w:val="es-ES_tradnl"/>
        </w:rPr>
        <w:fldChar w:fldCharType="begin"/>
      </w:r>
      <w:r w:rsidR="00E25D21">
        <w:rPr>
          <w:lang w:val="es-ES_tradnl"/>
        </w:rPr>
        <w:instrText>eq</w:instrText>
      </w:r>
      <w:r w:rsidR="00E25D21" w:rsidRPr="00DA2245">
        <w:rPr>
          <w:lang w:val="ru-RU"/>
        </w:rPr>
        <w:instrText xml:space="preserve"> </w:instrText>
      </w:r>
      <w:r w:rsidR="00E25D21">
        <w:rPr>
          <w:rFonts w:ascii="Symbol" w:hAnsi="Symbol"/>
          <w:lang w:val="es-ES_tradnl"/>
        </w:rPr>
        <w:instrText>y</w:instrText>
      </w:r>
      <w:r w:rsidR="00E25D21" w:rsidRPr="00DA2245">
        <w:rPr>
          <w:position w:val="-4"/>
          <w:sz w:val="18"/>
          <w:lang w:val="ru-RU"/>
        </w:rPr>
        <w:instrText>2</w:instrText>
      </w:r>
      <w:r w:rsidR="00E25D21" w:rsidRPr="00DA2245">
        <w:rPr>
          <w:lang w:val="ru-RU"/>
        </w:rPr>
        <w:instrText xml:space="preserve">  </w:instrText>
      </w:r>
      <w:r w:rsidR="00E25D21" w:rsidRPr="00DA2245">
        <w:rPr>
          <w:rFonts w:ascii="Symbol" w:hAnsi="Symbol"/>
          <w:lang w:val="ru-RU"/>
        </w:rPr>
        <w:instrText>=</w:instrText>
      </w:r>
      <w:r w:rsidR="00E25D21" w:rsidRPr="00DA2245">
        <w:rPr>
          <w:lang w:val="ru-RU"/>
        </w:rPr>
        <w:instrText xml:space="preserve">  1,2 · </w:instrText>
      </w:r>
      <w:r w:rsidR="00E25D21">
        <w:rPr>
          <w:i/>
          <w:lang w:val="es-ES_tradnl"/>
        </w:rPr>
        <w:instrText>f</w:instrText>
      </w:r>
      <w:r w:rsidR="00E25D21" w:rsidRPr="00DA2245">
        <w:rPr>
          <w:lang w:val="ru-RU"/>
        </w:rPr>
        <w:instrText xml:space="preserve"> · \</w:instrText>
      </w:r>
      <w:r w:rsidR="00E25D21">
        <w:rPr>
          <w:lang w:val="es-ES_tradnl"/>
        </w:rPr>
        <w:instrText>b</w:instrText>
      </w:r>
      <w:r w:rsidR="00E25D21" w:rsidRPr="00DA2245">
        <w:rPr>
          <w:lang w:val="ru-RU"/>
        </w:rPr>
        <w:instrText>\</w:instrText>
      </w:r>
      <w:r w:rsidR="00E25D21">
        <w:rPr>
          <w:lang w:val="es-ES_tradnl"/>
        </w:rPr>
        <w:instrText>bc</w:instrText>
      </w:r>
      <w:r w:rsidR="00E25D21" w:rsidRPr="00DA2245">
        <w:rPr>
          <w:lang w:val="ru-RU"/>
        </w:rPr>
        <w:instrText>\[(\</w:instrText>
      </w:r>
      <w:r w:rsidR="00E25D21">
        <w:rPr>
          <w:lang w:val="es-ES_tradnl"/>
        </w:rPr>
        <w:instrText>s</w:instrText>
      </w:r>
      <w:r w:rsidR="00E25D21" w:rsidRPr="00DA2245">
        <w:rPr>
          <w:lang w:val="ru-RU"/>
        </w:rPr>
        <w:instrText>(</w:instrText>
      </w:r>
      <w:r w:rsidR="00E25D21" w:rsidRPr="00DA2245">
        <w:rPr>
          <w:spacing w:val="-30"/>
          <w:position w:val="-4"/>
          <w:lang w:val="ru-RU"/>
        </w:rPr>
        <w:instrText xml:space="preserve"> </w:instrText>
      </w:r>
      <w:r w:rsidR="00E25D21" w:rsidRPr="00DA2245">
        <w:rPr>
          <w:spacing w:val="-30"/>
          <w:lang w:val="ru-RU"/>
        </w:rPr>
        <w:instrText>;</w:instrText>
      </w:r>
      <w:r w:rsidR="00E25D21" w:rsidRPr="00DA2245">
        <w:rPr>
          <w:spacing w:val="-30"/>
          <w:position w:val="6"/>
          <w:lang w:val="ru-RU"/>
        </w:rPr>
        <w:instrText xml:space="preserve"> </w:instrText>
      </w:r>
      <w:r w:rsidR="00E25D21" w:rsidRPr="00DA2245">
        <w:rPr>
          <w:lang w:val="ru-RU"/>
        </w:rPr>
        <w:instrText>)\</w:instrText>
      </w:r>
      <w:r w:rsidR="00E25D21">
        <w:rPr>
          <w:lang w:val="es-ES_tradnl"/>
        </w:rPr>
        <w:instrText>d</w:instrText>
      </w:r>
      <w:r w:rsidR="00E25D21" w:rsidRPr="00DA2245">
        <w:rPr>
          <w:lang w:val="ru-RU"/>
        </w:rPr>
        <w:instrText>\</w:instrText>
      </w:r>
      <w:r w:rsidR="00E25D21">
        <w:rPr>
          <w:lang w:val="es-ES_tradnl"/>
        </w:rPr>
        <w:instrText>ba</w:instrText>
      </w:r>
      <w:r w:rsidR="00E25D21" w:rsidRPr="00DA2245">
        <w:rPr>
          <w:lang w:val="ru-RU"/>
        </w:rPr>
        <w:instrText>2()</w:instrText>
      </w:r>
      <w:r w:rsidR="00E25D21">
        <w:rPr>
          <w:i/>
          <w:lang w:val="es-ES_tradnl"/>
        </w:rPr>
        <w:instrText>d</w:instrText>
      </w:r>
      <w:r w:rsidR="00E25D21" w:rsidRPr="00DA2245">
        <w:rPr>
          <w:lang w:val="ru-RU"/>
        </w:rPr>
        <w:instrText xml:space="preserve"> · </w:instrText>
      </w:r>
      <w:r w:rsidR="00E25D21">
        <w:rPr>
          <w:lang w:val="es-ES_tradnl"/>
        </w:rPr>
        <w:instrText>cos</w:instrText>
      </w:r>
      <w:r w:rsidR="00E25D21" w:rsidRPr="00DA2245">
        <w:rPr>
          <w:lang w:val="ru-RU"/>
        </w:rPr>
        <w:instrText xml:space="preserve"> (</w:instrText>
      </w:r>
      <w:r w:rsidR="00E25D21">
        <w:rPr>
          <w:rFonts w:ascii="Symbol" w:hAnsi="Symbol"/>
          <w:lang w:val="es-ES_tradnl"/>
        </w:rPr>
        <w:instrText>g</w:instrText>
      </w:r>
      <w:r w:rsidR="00E25D21" w:rsidRPr="00DA2245">
        <w:rPr>
          <w:lang w:val="ru-RU"/>
        </w:rPr>
        <w:instrText xml:space="preserve">  –  </w:instrText>
      </w:r>
      <w:r w:rsidR="00E25D21">
        <w:rPr>
          <w:rFonts w:ascii="Symbol" w:hAnsi="Symbol"/>
          <w:lang w:val="es-ES_tradnl"/>
        </w:rPr>
        <w:instrText>a</w:instrText>
      </w:r>
      <w:r w:rsidR="00E25D21">
        <w:rPr>
          <w:i/>
          <w:position w:val="-4"/>
          <w:sz w:val="18"/>
          <w:lang w:val="es-ES_tradnl"/>
        </w:rPr>
        <w:instrText>H</w:instrText>
      </w:r>
      <w:r w:rsidR="00E25D21" w:rsidRPr="00DA2245">
        <w:rPr>
          <w:lang w:val="ru-RU"/>
        </w:rPr>
        <w:instrText xml:space="preserve">) · </w:instrText>
      </w:r>
      <w:r w:rsidR="00E25D21">
        <w:rPr>
          <w:lang w:val="es-ES_tradnl"/>
        </w:rPr>
        <w:instrText>cos</w:instrText>
      </w:r>
      <w:r w:rsidR="00E25D21" w:rsidRPr="00DA2245">
        <w:rPr>
          <w:lang w:val="ru-RU"/>
        </w:rPr>
        <w:instrText xml:space="preserve"> </w:instrText>
      </w:r>
      <w:r w:rsidR="00E25D21">
        <w:rPr>
          <w:rFonts w:ascii="Symbol" w:hAnsi="Symbol"/>
          <w:lang w:val="es-ES_tradnl"/>
        </w:rPr>
        <w:instrText>a</w:instrText>
      </w:r>
      <w:r w:rsidR="00E25D21">
        <w:rPr>
          <w:i/>
          <w:position w:val="-4"/>
          <w:sz w:val="18"/>
          <w:lang w:val="es-ES_tradnl"/>
        </w:rPr>
        <w:instrText>V</w:instrText>
      </w:r>
      <w:r w:rsidR="00E25D21" w:rsidRPr="00DA2245">
        <w:rPr>
          <w:lang w:val="ru-RU"/>
        </w:rPr>
        <w:instrText xml:space="preserve">  </w:instrText>
      </w:r>
      <w:r w:rsidR="00E25D21" w:rsidRPr="00DA2245">
        <w:rPr>
          <w:rFonts w:ascii="Symbol" w:hAnsi="Symbol"/>
          <w:lang w:val="ru-RU"/>
        </w:rPr>
        <w:instrText>+</w:instrText>
      </w:r>
      <w:r w:rsidR="00E25D21" w:rsidRPr="00DA2245">
        <w:rPr>
          <w:lang w:val="ru-RU"/>
        </w:rPr>
        <w:instrText xml:space="preserve">  </w:instrText>
      </w:r>
      <w:r w:rsidR="00E25D21">
        <w:rPr>
          <w:i/>
          <w:lang w:val="es-ES_tradnl"/>
        </w:rPr>
        <w:instrText>h</w:instrText>
      </w:r>
      <w:r w:rsidR="00E25D21" w:rsidRPr="00DA2245">
        <w:rPr>
          <w:lang w:val="ru-RU"/>
        </w:rPr>
        <w:instrText xml:space="preserve"> · </w:instrText>
      </w:r>
      <w:r w:rsidR="00F07866">
        <w:rPr>
          <w:lang w:val="es-ES_tradnl"/>
        </w:rPr>
        <w:instrText>si</w:instrText>
      </w:r>
      <w:r w:rsidR="00E25D21">
        <w:rPr>
          <w:lang w:val="es-ES_tradnl"/>
        </w:rPr>
        <w:instrText>n</w:instrText>
      </w:r>
      <w:r w:rsidR="00E25D21" w:rsidRPr="00DA2245">
        <w:rPr>
          <w:lang w:val="ru-RU"/>
        </w:rPr>
        <w:instrText xml:space="preserve"> </w:instrText>
      </w:r>
      <w:r w:rsidR="00E25D21">
        <w:rPr>
          <w:rFonts w:ascii="Symbol" w:hAnsi="Symbol"/>
          <w:lang w:val="es-ES_tradnl"/>
        </w:rPr>
        <w:instrText>a</w:instrText>
      </w:r>
      <w:r w:rsidR="00E25D21">
        <w:rPr>
          <w:i/>
          <w:position w:val="-4"/>
          <w:sz w:val="18"/>
          <w:lang w:val="es-ES_tradnl"/>
        </w:rPr>
        <w:instrText>V</w:instrText>
      </w:r>
      <w:r w:rsidR="00E25D21" w:rsidRPr="00DA2245">
        <w:rPr>
          <w:lang w:val="ru-RU"/>
        </w:rPr>
        <w:instrText xml:space="preserve">)  </w:instrText>
      </w:r>
      <w:r w:rsidR="00E25D21" w:rsidRPr="00DA2245">
        <w:rPr>
          <w:rFonts w:ascii="Symbol" w:hAnsi="Symbol"/>
          <w:lang w:val="ru-RU"/>
        </w:rPr>
        <w:instrText>+</w:instrText>
      </w:r>
      <w:r w:rsidR="00E25D21" w:rsidRPr="00DA2245">
        <w:rPr>
          <w:lang w:val="ru-RU"/>
        </w:rPr>
        <w:instrText xml:space="preserve">  </w:instrText>
      </w:r>
      <w:r w:rsidR="00E25D21">
        <w:rPr>
          <w:rFonts w:ascii="Symbol" w:hAnsi="Symbol"/>
          <w:lang w:val="es-ES_tradnl"/>
        </w:rPr>
        <w:instrText>b</w:instrText>
      </w:r>
      <w:r w:rsidR="00E25D21" w:rsidRPr="00DA2245">
        <w:rPr>
          <w:lang w:val="ru-RU"/>
        </w:rPr>
        <w:instrText xml:space="preserve">  </w:instrText>
      </w:r>
      <w:r w:rsidR="00E25D21" w:rsidRPr="00DA2245">
        <w:rPr>
          <w:rFonts w:ascii="Symbol" w:hAnsi="Symbol"/>
          <w:lang w:val="ru-RU"/>
        </w:rPr>
        <w:instrText>+</w:instrText>
      </w:r>
      <w:r w:rsidR="00E25D21" w:rsidRPr="00DA2245">
        <w:rPr>
          <w:lang w:val="ru-RU"/>
        </w:rPr>
        <w:instrText xml:space="preserve">  </w:instrText>
      </w:r>
      <w:r w:rsidR="00E25D21">
        <w:rPr>
          <w:rFonts w:ascii="Symbol" w:hAnsi="Symbol"/>
          <w:lang w:val="es-ES_tradnl"/>
        </w:rPr>
        <w:instrText>Dy</w:instrText>
      </w:r>
      <w:r w:rsidR="00E25D21">
        <w:rPr>
          <w:i/>
          <w:position w:val="-4"/>
          <w:sz w:val="18"/>
          <w:lang w:val="es-ES_tradnl"/>
        </w:rPr>
        <w:instrText>p</w:instrText>
      </w:r>
      <w:r w:rsidR="00E25D21" w:rsidRPr="00DA2245">
        <w:rPr>
          <w:position w:val="-4"/>
          <w:lang w:val="ru-RU"/>
        </w:rPr>
        <w:instrText xml:space="preserve"> </w:instrText>
      </w:r>
      <w:r w:rsidR="00E25D21" w:rsidRPr="00DA2245">
        <w:rPr>
          <w:lang w:val="ru-RU"/>
        </w:rPr>
        <w:instrText>(</w:instrText>
      </w:r>
      <w:r w:rsidR="00E25D21">
        <w:rPr>
          <w:rFonts w:ascii="Symbol" w:hAnsi="Symbol"/>
          <w:lang w:val="es-ES_tradnl"/>
        </w:rPr>
        <w:instrText>q</w:instrText>
      </w:r>
      <w:r w:rsidR="00E25D21" w:rsidRPr="00DA2245">
        <w:rPr>
          <w:lang w:val="ru-RU"/>
        </w:rPr>
        <w:instrText xml:space="preserve">, </w:instrText>
      </w:r>
      <w:r w:rsidR="00E25D21">
        <w:rPr>
          <w:rFonts w:ascii="Symbol" w:hAnsi="Symbol"/>
          <w:lang w:val="es-ES_tradnl"/>
        </w:rPr>
        <w:instrText>j</w:instrText>
      </w:r>
      <w:r w:rsidR="00E25D21" w:rsidRPr="00DA2245">
        <w:rPr>
          <w:lang w:val="ru-RU"/>
        </w:rPr>
        <w:instrText>)</w:instrText>
      </w:r>
      <w:r w:rsidR="00E25D21">
        <w:rPr>
          <w:lang w:val="es-ES_tradnl"/>
        </w:rPr>
        <w:fldChar w:fldCharType="end"/>
      </w:r>
      <w:r w:rsidR="00E65D00">
        <w:rPr>
          <w:lang w:val="ru-RU"/>
        </w:rPr>
        <w:t>,</w:t>
      </w:r>
      <w:r w:rsidRPr="00057D55">
        <w:rPr>
          <w:lang w:val="ru-RU"/>
        </w:rPr>
        <w:tab/>
        <w:t>(25)</w:t>
      </w:r>
      <w:bookmarkEnd w:id="87"/>
    </w:p>
    <w:p w:rsidR="00326F4B" w:rsidRPr="00E65D00" w:rsidRDefault="00E65D00" w:rsidP="00E65D00">
      <w:pPr>
        <w:rPr>
          <w:lang w:val="ru-RU"/>
        </w:rPr>
      </w:pPr>
      <w:r>
        <w:rPr>
          <w:lang w:val="ru-RU"/>
        </w:rPr>
        <w:t>а для</w:t>
      </w:r>
      <w:r w:rsidR="00326F4B" w:rsidRPr="00057D55">
        <w:rPr>
          <w:lang w:val="ru-RU"/>
        </w:rPr>
        <w:t xml:space="preserve"> </w:t>
      </w:r>
      <w:proofErr w:type="spellStart"/>
      <w:r w:rsidR="00326F4B" w:rsidRPr="008B29A0">
        <w:rPr>
          <w:i/>
          <w:lang w:val="en-US"/>
        </w:rPr>
        <w:t>i</w:t>
      </w:r>
      <w:proofErr w:type="spellEnd"/>
      <w:r w:rsidR="00326F4B" w:rsidRPr="00057D55">
        <w:rPr>
          <w:lang w:val="ru-RU"/>
        </w:rPr>
        <w:t>-</w:t>
      </w:r>
      <w:r>
        <w:rPr>
          <w:lang w:val="ru-RU"/>
        </w:rPr>
        <w:t>го источника в решетке:</w:t>
      </w:r>
    </w:p>
    <w:p w:rsidR="00326F4B" w:rsidRPr="00057D55" w:rsidRDefault="00326F4B" w:rsidP="00F07866">
      <w:pPr>
        <w:pStyle w:val="Equation"/>
        <w:rPr>
          <w:lang w:val="ru-RU"/>
        </w:rPr>
      </w:pPr>
      <w:bookmarkStart w:id="88" w:name="F028"/>
      <w:r w:rsidRPr="00057D55">
        <w:rPr>
          <w:lang w:val="ru-RU"/>
        </w:rPr>
        <w:tab/>
      </w:r>
      <w:r w:rsidRPr="00057D55">
        <w:rPr>
          <w:lang w:val="ru-RU"/>
        </w:rPr>
        <w:tab/>
      </w:r>
      <w:r w:rsidR="00E25D21">
        <w:rPr>
          <w:lang w:val="es-ES_tradnl"/>
        </w:rPr>
        <w:fldChar w:fldCharType="begin"/>
      </w:r>
      <w:r w:rsidR="00E25D21">
        <w:rPr>
          <w:lang w:val="es-ES_tradnl"/>
        </w:rPr>
        <w:instrText>eq</w:instrText>
      </w:r>
      <w:r w:rsidR="00E25D21" w:rsidRPr="00556784">
        <w:rPr>
          <w:lang w:val="ru-RU"/>
        </w:rPr>
        <w:instrText xml:space="preserve"> </w:instrText>
      </w:r>
      <w:r w:rsidR="00E25D21">
        <w:rPr>
          <w:rFonts w:ascii="Symbol" w:hAnsi="Symbol"/>
          <w:lang w:val="es-ES_tradnl"/>
        </w:rPr>
        <w:instrText>y</w:instrText>
      </w:r>
      <w:r w:rsidR="00E25D21">
        <w:rPr>
          <w:i/>
          <w:position w:val="-4"/>
          <w:sz w:val="18"/>
          <w:lang w:val="es-ES_tradnl"/>
        </w:rPr>
        <w:instrText>i</w:instrText>
      </w:r>
      <w:r w:rsidR="00E25D21" w:rsidRPr="00556784">
        <w:rPr>
          <w:lang w:val="ru-RU"/>
        </w:rPr>
        <w:instrText xml:space="preserve">  </w:instrText>
      </w:r>
      <w:r w:rsidR="00E25D21" w:rsidRPr="00556784">
        <w:rPr>
          <w:rFonts w:ascii="Symbol" w:hAnsi="Symbol"/>
          <w:lang w:val="ru-RU"/>
        </w:rPr>
        <w:instrText>=</w:instrText>
      </w:r>
      <w:r w:rsidR="00E25D21" w:rsidRPr="00556784">
        <w:rPr>
          <w:lang w:val="ru-RU"/>
        </w:rPr>
        <w:instrText xml:space="preserve">  1,2 · </w:instrText>
      </w:r>
      <w:r w:rsidR="00E25D21">
        <w:rPr>
          <w:i/>
          <w:lang w:val="es-ES_tradnl"/>
        </w:rPr>
        <w:instrText>f</w:instrText>
      </w:r>
      <w:r w:rsidR="00E25D21" w:rsidRPr="00556784">
        <w:rPr>
          <w:lang w:val="ru-RU"/>
        </w:rPr>
        <w:instrText xml:space="preserve"> · \</w:instrText>
      </w:r>
      <w:r w:rsidR="00E25D21">
        <w:rPr>
          <w:lang w:val="es-ES_tradnl"/>
        </w:rPr>
        <w:instrText>b</w:instrText>
      </w:r>
      <w:r w:rsidR="00E25D21" w:rsidRPr="00556784">
        <w:rPr>
          <w:lang w:val="ru-RU"/>
        </w:rPr>
        <w:instrText>\</w:instrText>
      </w:r>
      <w:r w:rsidR="00E25D21">
        <w:rPr>
          <w:lang w:val="es-ES_tradnl"/>
        </w:rPr>
        <w:instrText>bc</w:instrText>
      </w:r>
      <w:r w:rsidR="00E25D21" w:rsidRPr="00556784">
        <w:rPr>
          <w:lang w:val="ru-RU"/>
        </w:rPr>
        <w:instrText>\[(\</w:instrText>
      </w:r>
      <w:r w:rsidR="00E25D21">
        <w:rPr>
          <w:lang w:val="es-ES_tradnl"/>
        </w:rPr>
        <w:instrText>s</w:instrText>
      </w:r>
      <w:r w:rsidR="00E25D21" w:rsidRPr="00556784">
        <w:rPr>
          <w:lang w:val="ru-RU"/>
        </w:rPr>
        <w:instrText>(</w:instrText>
      </w:r>
      <w:r w:rsidR="00E25D21" w:rsidRPr="00556784">
        <w:rPr>
          <w:spacing w:val="-30"/>
          <w:position w:val="-4"/>
          <w:lang w:val="ru-RU"/>
        </w:rPr>
        <w:instrText xml:space="preserve"> </w:instrText>
      </w:r>
      <w:r w:rsidR="00E25D21" w:rsidRPr="00556784">
        <w:rPr>
          <w:spacing w:val="-30"/>
          <w:lang w:val="ru-RU"/>
        </w:rPr>
        <w:instrText>;</w:instrText>
      </w:r>
      <w:r w:rsidR="00E25D21" w:rsidRPr="00556784">
        <w:rPr>
          <w:spacing w:val="-30"/>
          <w:position w:val="6"/>
          <w:lang w:val="ru-RU"/>
        </w:rPr>
        <w:instrText xml:space="preserve"> </w:instrText>
      </w:r>
      <w:r w:rsidR="00E25D21" w:rsidRPr="00556784">
        <w:rPr>
          <w:lang w:val="ru-RU"/>
        </w:rPr>
        <w:instrText>)\</w:instrText>
      </w:r>
      <w:r w:rsidR="00E25D21">
        <w:rPr>
          <w:lang w:val="es-ES_tradnl"/>
        </w:rPr>
        <w:instrText>d</w:instrText>
      </w:r>
      <w:r w:rsidR="00E25D21" w:rsidRPr="00556784">
        <w:rPr>
          <w:lang w:val="ru-RU"/>
        </w:rPr>
        <w:instrText>\</w:instrText>
      </w:r>
      <w:r w:rsidR="00E25D21">
        <w:rPr>
          <w:lang w:val="es-ES_tradnl"/>
        </w:rPr>
        <w:instrText>ba</w:instrText>
      </w:r>
      <w:r w:rsidR="00E25D21" w:rsidRPr="00556784">
        <w:rPr>
          <w:lang w:val="ru-RU"/>
        </w:rPr>
        <w:instrText>2()</w:instrText>
      </w:r>
      <w:r w:rsidR="00E25D21">
        <w:rPr>
          <w:i/>
          <w:lang w:val="es-ES_tradnl"/>
        </w:rPr>
        <w:instrText>d</w:instrText>
      </w:r>
      <w:r w:rsidR="00E25D21">
        <w:rPr>
          <w:i/>
          <w:position w:val="-4"/>
          <w:sz w:val="18"/>
          <w:lang w:val="es-ES_tradnl"/>
        </w:rPr>
        <w:instrText>i</w:instrText>
      </w:r>
      <w:r w:rsidR="00E25D21" w:rsidRPr="00556784">
        <w:rPr>
          <w:lang w:val="ru-RU"/>
        </w:rPr>
        <w:instrText xml:space="preserve"> · </w:instrText>
      </w:r>
      <w:r w:rsidR="00E25D21">
        <w:rPr>
          <w:lang w:val="es-ES_tradnl"/>
        </w:rPr>
        <w:instrText>cos</w:instrText>
      </w:r>
      <w:r w:rsidR="00E25D21" w:rsidRPr="00556784">
        <w:rPr>
          <w:lang w:val="ru-RU"/>
        </w:rPr>
        <w:instrText xml:space="preserve"> (</w:instrText>
      </w:r>
      <w:r w:rsidR="00E25D21">
        <w:rPr>
          <w:rFonts w:ascii="Symbol" w:hAnsi="Symbol"/>
          <w:lang w:val="es-ES_tradnl"/>
        </w:rPr>
        <w:instrText>g</w:instrText>
      </w:r>
      <w:r w:rsidR="00E25D21">
        <w:rPr>
          <w:i/>
          <w:position w:val="-4"/>
          <w:sz w:val="18"/>
          <w:lang w:val="es-ES_tradnl"/>
        </w:rPr>
        <w:instrText>i</w:instrText>
      </w:r>
      <w:r w:rsidR="00E25D21" w:rsidRPr="00556784">
        <w:rPr>
          <w:lang w:val="ru-RU"/>
        </w:rPr>
        <w:instrText xml:space="preserve">  –  </w:instrText>
      </w:r>
      <w:r w:rsidR="00E25D21">
        <w:rPr>
          <w:rFonts w:ascii="Symbol" w:hAnsi="Symbol"/>
          <w:lang w:val="es-ES_tradnl"/>
        </w:rPr>
        <w:instrText>a</w:instrText>
      </w:r>
      <w:r w:rsidR="00E25D21">
        <w:rPr>
          <w:i/>
          <w:position w:val="-4"/>
          <w:sz w:val="18"/>
          <w:lang w:val="es-ES_tradnl"/>
        </w:rPr>
        <w:instrText>H</w:instrText>
      </w:r>
      <w:r w:rsidR="00E25D21" w:rsidRPr="00556784">
        <w:rPr>
          <w:lang w:val="ru-RU"/>
        </w:rPr>
        <w:instrText xml:space="preserve">) · </w:instrText>
      </w:r>
      <w:r w:rsidR="00E25D21">
        <w:rPr>
          <w:lang w:val="es-ES_tradnl"/>
        </w:rPr>
        <w:instrText>cos</w:instrText>
      </w:r>
      <w:r w:rsidR="00E25D21" w:rsidRPr="00556784">
        <w:rPr>
          <w:lang w:val="ru-RU"/>
        </w:rPr>
        <w:instrText xml:space="preserve"> </w:instrText>
      </w:r>
      <w:r w:rsidR="00E25D21">
        <w:rPr>
          <w:rFonts w:ascii="Symbol" w:hAnsi="Symbol"/>
          <w:lang w:val="es-ES_tradnl"/>
        </w:rPr>
        <w:instrText>a</w:instrText>
      </w:r>
      <w:r w:rsidR="00E25D21">
        <w:rPr>
          <w:i/>
          <w:position w:val="-4"/>
          <w:sz w:val="18"/>
          <w:lang w:val="es-ES_tradnl"/>
        </w:rPr>
        <w:instrText>V</w:instrText>
      </w:r>
      <w:r w:rsidR="00E25D21" w:rsidRPr="00556784">
        <w:rPr>
          <w:lang w:val="ru-RU"/>
        </w:rPr>
        <w:instrText xml:space="preserve">  </w:instrText>
      </w:r>
      <w:r w:rsidR="00E25D21" w:rsidRPr="00556784">
        <w:rPr>
          <w:rFonts w:ascii="Symbol" w:hAnsi="Symbol"/>
          <w:lang w:val="ru-RU"/>
        </w:rPr>
        <w:instrText>+</w:instrText>
      </w:r>
      <w:r w:rsidR="00E25D21" w:rsidRPr="00556784">
        <w:rPr>
          <w:lang w:val="ru-RU"/>
        </w:rPr>
        <w:instrText xml:space="preserve">  </w:instrText>
      </w:r>
      <w:r w:rsidR="00E25D21">
        <w:rPr>
          <w:i/>
          <w:lang w:val="es-ES_tradnl"/>
        </w:rPr>
        <w:instrText>h</w:instrText>
      </w:r>
      <w:r w:rsidR="00E25D21">
        <w:rPr>
          <w:i/>
          <w:position w:val="-4"/>
          <w:sz w:val="18"/>
          <w:lang w:val="es-ES_tradnl"/>
        </w:rPr>
        <w:instrText>i</w:instrText>
      </w:r>
      <w:r w:rsidR="00E25D21" w:rsidRPr="00556784">
        <w:rPr>
          <w:lang w:val="ru-RU"/>
        </w:rPr>
        <w:instrText xml:space="preserve"> · </w:instrText>
      </w:r>
      <w:r w:rsidR="00E25D21">
        <w:rPr>
          <w:lang w:val="es-ES_tradnl"/>
        </w:rPr>
        <w:instrText>s</w:instrText>
      </w:r>
      <w:r w:rsidR="00F07866">
        <w:rPr>
          <w:lang w:val="es-ES_tradnl"/>
        </w:rPr>
        <w:instrText>i</w:instrText>
      </w:r>
      <w:r w:rsidR="00E25D21">
        <w:rPr>
          <w:lang w:val="es-ES_tradnl"/>
        </w:rPr>
        <w:instrText>n</w:instrText>
      </w:r>
      <w:r w:rsidR="00E25D21" w:rsidRPr="00556784">
        <w:rPr>
          <w:lang w:val="ru-RU"/>
        </w:rPr>
        <w:instrText xml:space="preserve"> </w:instrText>
      </w:r>
      <w:r w:rsidR="00E25D21">
        <w:rPr>
          <w:rFonts w:ascii="Symbol" w:hAnsi="Symbol"/>
          <w:lang w:val="es-ES_tradnl"/>
        </w:rPr>
        <w:instrText>a</w:instrText>
      </w:r>
      <w:r w:rsidR="00E25D21">
        <w:rPr>
          <w:i/>
          <w:position w:val="-4"/>
          <w:sz w:val="18"/>
          <w:lang w:val="es-ES_tradnl"/>
        </w:rPr>
        <w:instrText>V</w:instrText>
      </w:r>
      <w:r w:rsidR="00E25D21" w:rsidRPr="00556784">
        <w:rPr>
          <w:lang w:val="ru-RU"/>
        </w:rPr>
        <w:instrText xml:space="preserve">)  </w:instrText>
      </w:r>
      <w:r w:rsidR="00E25D21" w:rsidRPr="00556784">
        <w:rPr>
          <w:rFonts w:ascii="Symbol" w:hAnsi="Symbol"/>
          <w:lang w:val="ru-RU"/>
        </w:rPr>
        <w:instrText>+</w:instrText>
      </w:r>
      <w:r w:rsidR="00E25D21" w:rsidRPr="00556784">
        <w:rPr>
          <w:lang w:val="ru-RU"/>
        </w:rPr>
        <w:instrText xml:space="preserve">  </w:instrText>
      </w:r>
      <w:r w:rsidR="00E25D21">
        <w:rPr>
          <w:rFonts w:ascii="Symbol" w:hAnsi="Symbol"/>
          <w:lang w:val="es-ES_tradnl"/>
        </w:rPr>
        <w:instrText>b</w:instrText>
      </w:r>
      <w:r w:rsidR="00E25D21">
        <w:rPr>
          <w:i/>
          <w:position w:val="-4"/>
          <w:sz w:val="18"/>
          <w:lang w:val="es-ES_tradnl"/>
        </w:rPr>
        <w:instrText>i</w:instrText>
      </w:r>
      <w:r w:rsidR="00E25D21" w:rsidRPr="00556784">
        <w:rPr>
          <w:lang w:val="ru-RU"/>
        </w:rPr>
        <w:instrText xml:space="preserve">  </w:instrText>
      </w:r>
      <w:r w:rsidR="00E25D21" w:rsidRPr="00556784">
        <w:rPr>
          <w:rFonts w:ascii="Symbol" w:hAnsi="Symbol"/>
          <w:lang w:val="ru-RU"/>
        </w:rPr>
        <w:instrText>+</w:instrText>
      </w:r>
      <w:r w:rsidR="00E25D21" w:rsidRPr="00556784">
        <w:rPr>
          <w:lang w:val="ru-RU"/>
        </w:rPr>
        <w:instrText xml:space="preserve">  </w:instrText>
      </w:r>
      <w:r w:rsidR="00E25D21">
        <w:rPr>
          <w:rFonts w:ascii="Symbol" w:hAnsi="Symbol"/>
          <w:lang w:val="es-ES_tradnl"/>
        </w:rPr>
        <w:instrText>Dy</w:instrText>
      </w:r>
      <w:r w:rsidR="00E25D21">
        <w:rPr>
          <w:i/>
          <w:position w:val="-4"/>
          <w:sz w:val="18"/>
          <w:lang w:val="es-ES_tradnl"/>
        </w:rPr>
        <w:instrText>pi</w:instrText>
      </w:r>
      <w:r w:rsidR="00E25D21" w:rsidRPr="00556784">
        <w:rPr>
          <w:position w:val="-4"/>
          <w:lang w:val="ru-RU"/>
        </w:rPr>
        <w:instrText xml:space="preserve"> </w:instrText>
      </w:r>
      <w:r w:rsidR="00E25D21" w:rsidRPr="00556784">
        <w:rPr>
          <w:lang w:val="ru-RU"/>
        </w:rPr>
        <w:instrText>(</w:instrText>
      </w:r>
      <w:r w:rsidR="00E25D21">
        <w:rPr>
          <w:rFonts w:ascii="Symbol" w:hAnsi="Symbol"/>
          <w:lang w:val="es-ES_tradnl"/>
        </w:rPr>
        <w:instrText>q</w:instrText>
      </w:r>
      <w:r w:rsidR="00E25D21" w:rsidRPr="00556784">
        <w:rPr>
          <w:lang w:val="ru-RU"/>
        </w:rPr>
        <w:instrText xml:space="preserve">, </w:instrText>
      </w:r>
      <w:r w:rsidR="00E25D21">
        <w:rPr>
          <w:rFonts w:ascii="Symbol" w:hAnsi="Symbol"/>
          <w:lang w:val="es-ES_tradnl"/>
        </w:rPr>
        <w:instrText>j</w:instrText>
      </w:r>
      <w:r w:rsidR="00E25D21" w:rsidRPr="00556784">
        <w:rPr>
          <w:lang w:val="ru-RU"/>
        </w:rPr>
        <w:instrText>)</w:instrText>
      </w:r>
      <w:r w:rsidR="00E25D21">
        <w:rPr>
          <w:lang w:val="es-ES_tradnl"/>
        </w:rPr>
        <w:fldChar w:fldCharType="end"/>
      </w:r>
      <w:r w:rsidR="00E65D00">
        <w:rPr>
          <w:lang w:val="ru-RU"/>
        </w:rPr>
        <w:t>.</w:t>
      </w:r>
      <w:r w:rsidRPr="00057D55">
        <w:rPr>
          <w:lang w:val="ru-RU"/>
        </w:rPr>
        <w:tab/>
        <w:t>(26)</w:t>
      </w:r>
      <w:bookmarkEnd w:id="88"/>
    </w:p>
    <w:p w:rsidR="00326F4B" w:rsidRPr="00057D55" w:rsidRDefault="00E65D00" w:rsidP="00A6263C">
      <w:pPr>
        <w:rPr>
          <w:lang w:val="ru-RU"/>
        </w:rPr>
      </w:pPr>
      <w:r>
        <w:rPr>
          <w:lang w:val="ru-RU"/>
        </w:rPr>
        <w:t>В отношении антенной решетки</w:t>
      </w:r>
      <w:r w:rsidR="00997047">
        <w:rPr>
          <w:lang w:val="ru-RU"/>
        </w:rPr>
        <w:t>,</w:t>
      </w:r>
      <w:r>
        <w:rPr>
          <w:lang w:val="ru-RU"/>
        </w:rPr>
        <w:t xml:space="preserve"> состоящей из</w:t>
      </w:r>
      <w:r w:rsidR="00326F4B" w:rsidRPr="00057D55">
        <w:rPr>
          <w:lang w:val="ru-RU"/>
        </w:rPr>
        <w:t xml:space="preserve"> </w:t>
      </w:r>
      <w:r w:rsidR="00326F4B" w:rsidRPr="008B29A0">
        <w:rPr>
          <w:i/>
          <w:lang w:val="en-US"/>
        </w:rPr>
        <w:t>n</w:t>
      </w:r>
      <w:r w:rsidR="00326F4B" w:rsidRPr="00057D55">
        <w:rPr>
          <w:lang w:val="ru-RU"/>
        </w:rPr>
        <w:t xml:space="preserve"> </w:t>
      </w:r>
      <w:proofErr w:type="spellStart"/>
      <w:r>
        <w:rPr>
          <w:lang w:val="ru-RU"/>
        </w:rPr>
        <w:t>неизотропных</w:t>
      </w:r>
      <w:proofErr w:type="spellEnd"/>
      <w:r>
        <w:rPr>
          <w:lang w:val="ru-RU"/>
        </w:rPr>
        <w:t xml:space="preserve"> источников, результирующая диаграмма направленности по напряженности поля в любом направлении будет задаваться векторным сложением</w:t>
      </w:r>
      <w:r w:rsidR="00326F4B" w:rsidRPr="00057D55">
        <w:rPr>
          <w:lang w:val="ru-RU"/>
        </w:rPr>
        <w:t xml:space="preserve"> </w:t>
      </w:r>
      <w:r w:rsidR="00997047" w:rsidRPr="008B29A0">
        <w:rPr>
          <w:i/>
          <w:lang w:val="en-US"/>
        </w:rPr>
        <w:t>n</w:t>
      </w:r>
      <w:r w:rsidR="00997047">
        <w:rPr>
          <w:lang w:val="ru-RU"/>
        </w:rPr>
        <w:t xml:space="preserve"> векторов, амплитуда которых будет задана амплитудной диаграммой направленности отдельного источника</w:t>
      </w:r>
      <w:r w:rsidR="00A6263C">
        <w:rPr>
          <w:lang w:val="ru-RU"/>
        </w:rPr>
        <w:t>,</w:t>
      </w:r>
      <w:r w:rsidR="00997047">
        <w:rPr>
          <w:lang w:val="ru-RU"/>
        </w:rPr>
        <w:t xml:space="preserve"> а фаза </w:t>
      </w:r>
      <w:r w:rsidR="00997047" w:rsidRPr="00997047">
        <w:rPr>
          <w:lang w:val="ru-RU"/>
        </w:rPr>
        <w:t>–</w:t>
      </w:r>
      <w:r w:rsidR="00997047">
        <w:rPr>
          <w:lang w:val="ru-RU"/>
        </w:rPr>
        <w:t xml:space="preserve"> уравнением (26), принимая источник 1 </w:t>
      </w:r>
      <w:proofErr w:type="gramStart"/>
      <w:r w:rsidR="00997047">
        <w:rPr>
          <w:lang w:val="ru-RU"/>
        </w:rPr>
        <w:t>за</w:t>
      </w:r>
      <w:proofErr w:type="gramEnd"/>
      <w:r w:rsidR="00997047">
        <w:rPr>
          <w:lang w:val="ru-RU"/>
        </w:rPr>
        <w:t xml:space="preserve"> эталонный. Таким образом</w:t>
      </w:r>
      <w:r w:rsidR="00326F4B" w:rsidRPr="00057D55">
        <w:rPr>
          <w:lang w:val="ru-RU"/>
        </w:rPr>
        <w:t>:</w:t>
      </w:r>
    </w:p>
    <w:p w:rsidR="00326F4B" w:rsidRPr="00057D55" w:rsidRDefault="00326F4B" w:rsidP="00326F4B">
      <w:pPr>
        <w:pStyle w:val="Equation"/>
        <w:rPr>
          <w:lang w:val="ru-RU"/>
        </w:rPr>
      </w:pPr>
      <w:r w:rsidRPr="00057D55">
        <w:rPr>
          <w:lang w:val="ru-RU"/>
        </w:rPr>
        <w:lastRenderedPageBreak/>
        <w:tab/>
      </w:r>
      <w:r w:rsidRPr="00057D55">
        <w:rPr>
          <w:lang w:val="ru-RU"/>
        </w:rPr>
        <w:tab/>
      </w:r>
      <w:r>
        <w:fldChar w:fldCharType="begin"/>
      </w:r>
      <w:r w:rsidRPr="008B29A0">
        <w:rPr>
          <w:lang w:val="en-US"/>
        </w:rPr>
        <w:instrText>eq</w:instrText>
      </w:r>
      <w:r w:rsidRPr="00057D55">
        <w:rPr>
          <w:lang w:val="ru-RU"/>
        </w:rPr>
        <w:instrText xml:space="preserve"> </w:instrText>
      </w:r>
      <w:r w:rsidRPr="008B29A0">
        <w:rPr>
          <w:i/>
          <w:lang w:val="en-US"/>
        </w:rPr>
        <w:instrText>E</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i</w:instrText>
      </w:r>
      <w:r w:rsidRPr="00057D55">
        <w:rPr>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sidRPr="008B29A0">
        <w:rPr>
          <w:i/>
          <w:sz w:val="18"/>
          <w:lang w:val="en-US"/>
        </w:rPr>
        <w:instrText>n</w:instrText>
      </w:r>
      <w:r w:rsidRPr="00057D55">
        <w:rPr>
          <w:lang w:val="ru-RU"/>
        </w:rPr>
        <w:instrText>; \</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sidRPr="008B29A0">
        <w:rPr>
          <w:i/>
          <w:lang w:val="en-US"/>
        </w:rPr>
        <w:instrText>V</w:instrText>
      </w:r>
      <w:r w:rsidRPr="008B29A0">
        <w:rPr>
          <w:i/>
          <w:position w:val="-4"/>
          <w:sz w:val="18"/>
          <w:lang w:val="en-US"/>
        </w:rPr>
        <w:instrText>i</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i</w:instrText>
      </w:r>
      <w:r w:rsidRPr="00057D55">
        <w:rPr>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sidRPr="008B29A0">
        <w:rPr>
          <w:i/>
          <w:sz w:val="18"/>
          <w:lang w:val="en-US"/>
        </w:rPr>
        <w:instrText>n</w:instrText>
      </w:r>
      <w:r w:rsidRPr="00057D55">
        <w:rPr>
          <w:lang w:val="ru-RU"/>
        </w:rPr>
        <w:instrText>; \</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sidRPr="008B29A0">
        <w:rPr>
          <w:i/>
          <w:lang w:val="en-US"/>
        </w:rPr>
        <w:instrText>K</w:instrText>
      </w:r>
      <w:r w:rsidRPr="008B29A0">
        <w:rPr>
          <w:i/>
          <w:position w:val="-4"/>
          <w:sz w:val="18"/>
          <w:lang w:val="en-US"/>
        </w:rPr>
        <w:instrText>i</w:instrText>
      </w:r>
      <w:r w:rsidRPr="00057D55">
        <w:rPr>
          <w:lang w:val="ru-RU"/>
        </w:rPr>
        <w:instrText xml:space="preserve">  ·  </w:instrText>
      </w:r>
      <w:r w:rsidRPr="008B29A0">
        <w:rPr>
          <w:i/>
          <w:lang w:val="en-US"/>
        </w:rPr>
        <w:instrText>f</w:instrText>
      </w:r>
      <w:r w:rsidRPr="008B29A0">
        <w:rPr>
          <w:i/>
          <w:position w:val="-4"/>
          <w:sz w:val="18"/>
          <w:lang w:val="en-US"/>
        </w:rPr>
        <w:instrText>i</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 </w:instrText>
      </w:r>
      <w:r w:rsidRPr="008B29A0">
        <w:rPr>
          <w:lang w:val="en-US"/>
        </w:rPr>
        <w:instrText>e</w:instrText>
      </w:r>
      <w:r w:rsidRPr="008B29A0">
        <w:rPr>
          <w:sz w:val="8"/>
          <w:lang w:val="en-US"/>
        </w:rPr>
        <w:instrText> </w:instrText>
      </w:r>
      <w:r w:rsidRPr="008B29A0">
        <w:rPr>
          <w:position w:val="10"/>
          <w:sz w:val="18"/>
          <w:lang w:val="en-US"/>
        </w:rPr>
        <w:instrText>j</w:instrText>
      </w:r>
      <w:r w:rsidRPr="00057D55">
        <w:rPr>
          <w:position w:val="10"/>
          <w:sz w:val="18"/>
          <w:lang w:val="ru-RU"/>
        </w:rPr>
        <w:instrText xml:space="preserve"> </w:instrText>
      </w:r>
      <w:r w:rsidRPr="008B29A0">
        <w:rPr>
          <w:rFonts w:ascii="Symbol" w:hAnsi="Symbol"/>
          <w:position w:val="10"/>
          <w:sz w:val="18"/>
          <w:lang w:val="en-US"/>
        </w:rPr>
        <w:instrText>y</w:instrText>
      </w:r>
      <w:r w:rsidRPr="008B29A0">
        <w:rPr>
          <w:i/>
          <w:position w:val="4"/>
          <w:sz w:val="14"/>
          <w:lang w:val="en-US"/>
        </w:rPr>
        <w:instrText>i</w:instrText>
      </w:r>
      <w:r w:rsidRPr="00057D55">
        <w:rPr>
          <w:position w:val="10"/>
          <w:sz w:val="18"/>
          <w:lang w:val="ru-RU"/>
        </w:rPr>
        <w:instrText xml:space="preserve"> (</w:instrText>
      </w:r>
      <w:r w:rsidRPr="008B29A0">
        <w:rPr>
          <w:rFonts w:ascii="Symbol" w:hAnsi="Symbol"/>
          <w:position w:val="10"/>
          <w:sz w:val="18"/>
          <w:lang w:val="en-US"/>
        </w:rPr>
        <w:instrText>q</w:instrText>
      </w:r>
      <w:r w:rsidRPr="00057D55">
        <w:rPr>
          <w:position w:val="10"/>
          <w:sz w:val="18"/>
          <w:lang w:val="ru-RU"/>
        </w:rPr>
        <w:instrText xml:space="preserve">, </w:instrText>
      </w:r>
      <w:r w:rsidRPr="008B29A0">
        <w:rPr>
          <w:rFonts w:ascii="Symbol" w:hAnsi="Symbol"/>
          <w:position w:val="10"/>
          <w:sz w:val="18"/>
          <w:lang w:val="en-US"/>
        </w:rPr>
        <w:instrText>j</w:instrText>
      </w:r>
      <w:r w:rsidRPr="00057D55">
        <w:rPr>
          <w:position w:val="10"/>
          <w:sz w:val="18"/>
          <w:lang w:val="ru-RU"/>
        </w:rPr>
        <w:instrText>)</w:instrText>
      </w:r>
      <w:r w:rsidRPr="00057D55">
        <w:rPr>
          <w:lang w:val="ru-RU"/>
        </w:rPr>
        <w:instrText xml:space="preserve">  )</w:instrText>
      </w:r>
      <w:r>
        <w:fldChar w:fldCharType="end"/>
      </w:r>
      <w:r w:rsidR="00997047">
        <w:rPr>
          <w:lang w:val="ru-RU"/>
        </w:rPr>
        <w:t>,</w:t>
      </w:r>
      <w:r w:rsidRPr="00057D55">
        <w:rPr>
          <w:lang w:val="ru-RU"/>
        </w:rPr>
        <w:tab/>
        <w:t>(27)</w:t>
      </w:r>
    </w:p>
    <w:p w:rsidR="00326F4B" w:rsidRPr="00057D55" w:rsidRDefault="00997047" w:rsidP="00997047">
      <w:pPr>
        <w:keepNext/>
        <w:keepLines/>
        <w:rPr>
          <w:lang w:val="ru-RU"/>
        </w:rPr>
      </w:pPr>
      <w:r>
        <w:rPr>
          <w:lang w:val="ru-RU"/>
        </w:rPr>
        <w:t>где</w:t>
      </w:r>
      <w:r w:rsidR="00007360">
        <w:rPr>
          <w:lang w:val="ru-RU"/>
        </w:rPr>
        <w:t>:</w:t>
      </w:r>
    </w:p>
    <w:p w:rsidR="00326F4B" w:rsidRPr="00997047" w:rsidRDefault="00326F4B" w:rsidP="00997047">
      <w:pPr>
        <w:pStyle w:val="Equationlegend"/>
        <w:rPr>
          <w:lang w:val="ru-RU"/>
        </w:rPr>
      </w:pPr>
      <w:r w:rsidRPr="00057D55">
        <w:rPr>
          <w:lang w:val="ru-RU"/>
        </w:rPr>
        <w:tab/>
      </w:r>
      <w:proofErr w:type="gramStart"/>
      <w:r w:rsidRPr="008B29A0">
        <w:rPr>
          <w:i/>
        </w:rPr>
        <w:t>V</w:t>
      </w:r>
      <w:proofErr w:type="spellStart"/>
      <w:r w:rsidRPr="008B29A0">
        <w:rPr>
          <w:i/>
          <w:position w:val="-4"/>
          <w:sz w:val="16"/>
        </w:rPr>
        <w:t>i</w:t>
      </w:r>
      <w:proofErr w:type="spellEnd"/>
      <w:r w:rsidRPr="00057D55">
        <w:rPr>
          <w:sz w:val="12"/>
          <w:lang w:val="ru-RU"/>
        </w:rPr>
        <w:t xml:space="preserve"> </w:t>
      </w:r>
      <w:r w:rsidRPr="00057D55">
        <w:rPr>
          <w:lang w:val="ru-RU"/>
        </w:rPr>
        <w:t>:</w:t>
      </w:r>
      <w:proofErr w:type="gramEnd"/>
      <w:r w:rsidRPr="00057D55">
        <w:rPr>
          <w:lang w:val="ru-RU"/>
        </w:rPr>
        <w:tab/>
      </w:r>
      <w:r w:rsidR="00997047">
        <w:rPr>
          <w:lang w:val="ru-RU"/>
        </w:rPr>
        <w:t>индивидуальный вектор поля;</w:t>
      </w:r>
    </w:p>
    <w:p w:rsidR="00326F4B" w:rsidRPr="00997047" w:rsidRDefault="00326F4B" w:rsidP="00997047">
      <w:pPr>
        <w:pStyle w:val="Equationlegend"/>
        <w:rPr>
          <w:lang w:val="ru-RU"/>
        </w:rPr>
      </w:pPr>
      <w:r w:rsidRPr="00057D55">
        <w:rPr>
          <w:lang w:val="ru-RU"/>
        </w:rPr>
        <w:tab/>
      </w:r>
      <w:proofErr w:type="gramStart"/>
      <w:r w:rsidRPr="008B29A0">
        <w:rPr>
          <w:i/>
        </w:rPr>
        <w:t>K</w:t>
      </w:r>
      <w:proofErr w:type="spellStart"/>
      <w:r w:rsidRPr="008B29A0">
        <w:rPr>
          <w:i/>
          <w:position w:val="-4"/>
          <w:sz w:val="16"/>
        </w:rPr>
        <w:t>i</w:t>
      </w:r>
      <w:proofErr w:type="spellEnd"/>
      <w:r w:rsidRPr="00057D55">
        <w:rPr>
          <w:sz w:val="12"/>
          <w:lang w:val="ru-RU"/>
        </w:rPr>
        <w:t xml:space="preserve"> </w:t>
      </w:r>
      <w:r w:rsidRPr="00057D55">
        <w:rPr>
          <w:lang w:val="ru-RU"/>
        </w:rPr>
        <w:t>:</w:t>
      </w:r>
      <w:proofErr w:type="gramEnd"/>
      <w:r w:rsidRPr="00057D55">
        <w:rPr>
          <w:lang w:val="ru-RU"/>
        </w:rPr>
        <w:tab/>
      </w:r>
      <w:r w:rsidR="00997047">
        <w:rPr>
          <w:lang w:val="ru-RU"/>
        </w:rPr>
        <w:t>постоянная, учитывающая разности входных мощностей источников;</w:t>
      </w:r>
    </w:p>
    <w:p w:rsidR="00326F4B" w:rsidRPr="00997047" w:rsidRDefault="00326F4B" w:rsidP="00997047">
      <w:pPr>
        <w:pStyle w:val="Equationlegend"/>
        <w:rPr>
          <w:lang w:val="ru-RU"/>
        </w:rPr>
      </w:pPr>
      <w:r w:rsidRPr="00057D55">
        <w:rPr>
          <w:lang w:val="ru-RU"/>
        </w:rPr>
        <w:tab/>
      </w:r>
      <w:proofErr w:type="gramStart"/>
      <w:r w:rsidRPr="00594D30">
        <w:rPr>
          <w:i/>
          <w:lang w:val="fr-CH"/>
        </w:rPr>
        <w:t>f</w:t>
      </w:r>
      <w:r w:rsidRPr="00594D30">
        <w:rPr>
          <w:i/>
          <w:position w:val="-4"/>
          <w:sz w:val="16"/>
          <w:lang w:val="fr-CH"/>
        </w:rPr>
        <w:t>i</w:t>
      </w:r>
      <w:proofErr w:type="gramEnd"/>
      <w:r w:rsidRPr="00057D55">
        <w:rPr>
          <w:sz w:val="12"/>
          <w:lang w:val="ru-RU"/>
        </w:rPr>
        <w:t xml:space="preserve"> </w:t>
      </w:r>
      <w:r w:rsidRPr="00057D55">
        <w:rPr>
          <w:lang w:val="ru-RU"/>
        </w:rPr>
        <w:t>:</w:t>
      </w:r>
      <w:r w:rsidRPr="00057D55">
        <w:rPr>
          <w:lang w:val="ru-RU"/>
        </w:rPr>
        <w:tab/>
      </w:r>
      <w:r w:rsidR="00997047">
        <w:rPr>
          <w:lang w:val="ru-RU"/>
        </w:rPr>
        <w:t>относительная амплитудная диаграмма направленности отдельного источника;</w:t>
      </w:r>
    </w:p>
    <w:p w:rsidR="00326F4B" w:rsidRPr="00057D55" w:rsidRDefault="00326F4B" w:rsidP="00997047">
      <w:pPr>
        <w:pStyle w:val="Equationlegend"/>
        <w:rPr>
          <w:lang w:val="ru-RU"/>
        </w:rPr>
      </w:pPr>
      <w:r w:rsidRPr="00057D55">
        <w:rPr>
          <w:rFonts w:asciiTheme="majorBidi" w:hAnsiTheme="majorBidi" w:cstheme="majorBidi"/>
          <w:lang w:val="ru-RU"/>
        </w:rPr>
        <w:tab/>
      </w:r>
      <w:r>
        <w:rPr>
          <w:rFonts w:asciiTheme="majorBidi" w:hAnsiTheme="majorBidi" w:cstheme="majorBidi"/>
        </w:rPr>
        <w:sym w:font="Symbol" w:char="F079"/>
      </w:r>
      <w:proofErr w:type="spellStart"/>
      <w:r w:rsidRPr="008B29A0">
        <w:rPr>
          <w:i/>
          <w:position w:val="-4"/>
          <w:sz w:val="16"/>
        </w:rPr>
        <w:t>i</w:t>
      </w:r>
      <w:proofErr w:type="spellEnd"/>
      <w:r w:rsidRPr="00057D55">
        <w:rPr>
          <w:lang w:val="ru-RU"/>
        </w:rPr>
        <w:t>(</w:t>
      </w:r>
      <w:r>
        <w:rPr>
          <w:rFonts w:asciiTheme="majorBidi" w:hAnsiTheme="majorBidi" w:cstheme="majorBidi"/>
        </w:rPr>
        <w:sym w:font="Symbol" w:char="F071"/>
      </w:r>
      <w:r w:rsidRPr="00057D55">
        <w:rPr>
          <w:lang w:val="ru-RU"/>
        </w:rPr>
        <w:t xml:space="preserve">, </w:t>
      </w:r>
      <w:r>
        <w:sym w:font="Symbol" w:char="F06A"/>
      </w:r>
      <w:r w:rsidRPr="00057D55">
        <w:rPr>
          <w:lang w:val="ru-RU"/>
        </w:rPr>
        <w:t>)</w:t>
      </w:r>
      <w:r w:rsidRPr="00057D55">
        <w:rPr>
          <w:sz w:val="12"/>
          <w:lang w:val="ru-RU"/>
        </w:rPr>
        <w:t xml:space="preserve"> </w:t>
      </w:r>
      <w:r w:rsidRPr="00057D55">
        <w:rPr>
          <w:lang w:val="ru-RU"/>
        </w:rPr>
        <w:t>:</w:t>
      </w:r>
      <w:r w:rsidRPr="00057D55">
        <w:rPr>
          <w:lang w:val="ru-RU"/>
        </w:rPr>
        <w:tab/>
      </w:r>
      <w:r w:rsidR="00997047">
        <w:rPr>
          <w:lang w:val="ru-RU"/>
        </w:rPr>
        <w:t>относительная разность фаз</w:t>
      </w:r>
      <w:r w:rsidRPr="00057D55">
        <w:rPr>
          <w:lang w:val="ru-RU"/>
        </w:rPr>
        <w:t xml:space="preserve"> </w:t>
      </w:r>
      <w:proofErr w:type="spellStart"/>
      <w:r w:rsidRPr="008B29A0">
        <w:rPr>
          <w:i/>
        </w:rPr>
        <w:t>i</w:t>
      </w:r>
      <w:proofErr w:type="spellEnd"/>
      <w:r w:rsidRPr="00057D55">
        <w:rPr>
          <w:lang w:val="ru-RU"/>
        </w:rPr>
        <w:t>-</w:t>
      </w:r>
      <w:r w:rsidR="00997047">
        <w:rPr>
          <w:lang w:val="ru-RU"/>
        </w:rPr>
        <w:t>го источника относительно источника</w:t>
      </w:r>
      <w:r>
        <w:t> </w:t>
      </w:r>
      <w:r w:rsidRPr="00057D55">
        <w:rPr>
          <w:lang w:val="ru-RU"/>
        </w:rPr>
        <w:t>1 (</w:t>
      </w:r>
      <w:r>
        <w:rPr>
          <w:rFonts w:asciiTheme="majorBidi" w:hAnsiTheme="majorBidi" w:cstheme="majorBidi"/>
        </w:rPr>
        <w:sym w:font="Symbol" w:char="F079"/>
      </w:r>
      <w:r w:rsidRPr="00057D55">
        <w:rPr>
          <w:position w:val="-4"/>
          <w:sz w:val="16"/>
          <w:lang w:val="ru-RU"/>
        </w:rPr>
        <w:t>1</w:t>
      </w:r>
      <w:r w:rsidRPr="00057D55">
        <w:rPr>
          <w:lang w:val="ru-RU"/>
        </w:rPr>
        <w:t>(</w:t>
      </w:r>
      <w:r>
        <w:rPr>
          <w:rFonts w:asciiTheme="majorBidi" w:hAnsiTheme="majorBidi" w:cstheme="majorBidi"/>
        </w:rPr>
        <w:sym w:font="Symbol" w:char="F071"/>
      </w:r>
      <w:r w:rsidRPr="00057D55">
        <w:rPr>
          <w:lang w:val="ru-RU"/>
        </w:rPr>
        <w:t>,</w:t>
      </w:r>
      <w:r>
        <w:t> </w:t>
      </w:r>
      <w:r>
        <w:sym w:font="Symbol" w:char="F06A"/>
      </w:r>
      <w:r w:rsidRPr="00057D55">
        <w:rPr>
          <w:lang w:val="ru-RU"/>
        </w:rPr>
        <w:t>)</w:t>
      </w:r>
      <w:r>
        <w:t> </w:t>
      </w:r>
      <w:r w:rsidRPr="00057D55">
        <w:rPr>
          <w:rFonts w:asciiTheme="majorBidi" w:hAnsiTheme="majorBidi" w:cstheme="majorBidi"/>
          <w:lang w:val="ru-RU"/>
        </w:rPr>
        <w:t>=</w:t>
      </w:r>
      <w:r>
        <w:t> </w:t>
      </w:r>
      <w:r>
        <w:rPr>
          <w:rFonts w:asciiTheme="majorBidi" w:hAnsiTheme="majorBidi" w:cstheme="majorBidi"/>
        </w:rPr>
        <w:sym w:font="Symbol" w:char="F079"/>
      </w:r>
      <w:r w:rsidRPr="008B29A0">
        <w:rPr>
          <w:i/>
          <w:position w:val="-4"/>
          <w:sz w:val="16"/>
        </w:rPr>
        <w:t>p</w:t>
      </w:r>
      <w:r w:rsidRPr="00057D55">
        <w:rPr>
          <w:position w:val="-4"/>
          <w:sz w:val="16"/>
          <w:lang w:val="ru-RU"/>
        </w:rPr>
        <w:t>1</w:t>
      </w:r>
      <w:r w:rsidRPr="00057D55">
        <w:rPr>
          <w:lang w:val="ru-RU"/>
        </w:rPr>
        <w:t>(</w:t>
      </w:r>
      <w:r>
        <w:rPr>
          <w:rFonts w:asciiTheme="majorBidi" w:hAnsiTheme="majorBidi" w:cstheme="majorBidi"/>
        </w:rPr>
        <w:sym w:font="Symbol" w:char="F071"/>
      </w:r>
      <w:r w:rsidRPr="00057D55">
        <w:rPr>
          <w:lang w:val="ru-RU"/>
        </w:rPr>
        <w:t>,</w:t>
      </w:r>
      <w:r>
        <w:t> </w:t>
      </w:r>
      <w:r w:rsidRPr="0094001D">
        <w:rPr>
          <w:rFonts w:asciiTheme="majorBidi" w:hAnsiTheme="majorBidi" w:cstheme="majorBidi"/>
        </w:rPr>
        <w:sym w:font="Symbol" w:char="F06A"/>
      </w:r>
      <w:r w:rsidRPr="00057D55">
        <w:rPr>
          <w:lang w:val="ru-RU"/>
        </w:rPr>
        <w:t>)).</w:t>
      </w:r>
    </w:p>
    <w:p w:rsidR="00326F4B" w:rsidRPr="00057D55" w:rsidRDefault="00997047" w:rsidP="00997047">
      <w:pPr>
        <w:rPr>
          <w:lang w:val="ru-RU"/>
        </w:rPr>
      </w:pPr>
      <w:r>
        <w:rPr>
          <w:lang w:val="ru-RU"/>
        </w:rPr>
        <w:t>Может оказаться удобным осуществить векторное сложение в векторной плоскости</w:t>
      </w:r>
      <w:r w:rsidR="00326F4B" w:rsidRPr="00057D55">
        <w:rPr>
          <w:lang w:val="ru-RU"/>
        </w:rPr>
        <w:t xml:space="preserve"> </w:t>
      </w:r>
      <w:r w:rsidR="00326F4B" w:rsidRPr="00997047">
        <w:rPr>
          <w:i/>
          <w:iCs/>
          <w:lang w:val="en-US"/>
        </w:rPr>
        <w:t>x</w:t>
      </w:r>
      <w:r w:rsidR="00326F4B" w:rsidRPr="00057D55">
        <w:rPr>
          <w:i/>
          <w:iCs/>
          <w:lang w:val="ru-RU"/>
        </w:rPr>
        <w:t>-</w:t>
      </w:r>
      <w:r w:rsidR="00326F4B" w:rsidRPr="00997047">
        <w:rPr>
          <w:i/>
          <w:iCs/>
          <w:lang w:val="en-US"/>
        </w:rPr>
        <w:t>y</w:t>
      </w:r>
      <w:r>
        <w:rPr>
          <w:lang w:val="ru-RU"/>
        </w:rPr>
        <w:t>, как показано на рисунке</w:t>
      </w:r>
      <w:r w:rsidR="00326F4B" w:rsidRPr="00057D55">
        <w:rPr>
          <w:lang w:val="ru-RU"/>
        </w:rPr>
        <w:t xml:space="preserve"> 23, </w:t>
      </w:r>
      <w:r>
        <w:rPr>
          <w:lang w:val="ru-RU"/>
        </w:rPr>
        <w:t>для</w:t>
      </w:r>
      <w:r w:rsidR="00326F4B" w:rsidRPr="00057D55">
        <w:rPr>
          <w:lang w:val="ru-RU"/>
        </w:rPr>
        <w:t xml:space="preserve"> </w:t>
      </w:r>
      <w:r w:rsidR="00326F4B" w:rsidRPr="008B29A0">
        <w:rPr>
          <w:i/>
          <w:lang w:val="en-US"/>
        </w:rPr>
        <w:t>n</w:t>
      </w:r>
      <w:r w:rsidR="00326F4B" w:rsidRPr="00057D55">
        <w:rPr>
          <w:lang w:val="ru-RU"/>
        </w:rPr>
        <w:t xml:space="preserve"> = 3.</w:t>
      </w:r>
    </w:p>
    <w:p w:rsidR="00326F4B" w:rsidRPr="00057D55" w:rsidRDefault="00997047" w:rsidP="00326F4B">
      <w:pPr>
        <w:pStyle w:val="FigureNo"/>
        <w:rPr>
          <w:lang w:val="ru-RU"/>
        </w:rPr>
      </w:pPr>
      <w:r>
        <w:rPr>
          <w:lang w:val="ru-RU"/>
        </w:rPr>
        <w:t>рисунок</w:t>
      </w:r>
      <w:r w:rsidR="00326F4B" w:rsidRPr="00057D55">
        <w:rPr>
          <w:lang w:val="ru-RU"/>
        </w:rPr>
        <w:t xml:space="preserve"> 23</w:t>
      </w:r>
    </w:p>
    <w:p w:rsidR="00326F4B" w:rsidRPr="00057D55" w:rsidRDefault="00997047" w:rsidP="00997047">
      <w:pPr>
        <w:pStyle w:val="Figuretitle"/>
        <w:rPr>
          <w:lang w:val="ru-RU"/>
        </w:rPr>
      </w:pPr>
      <w:r>
        <w:rPr>
          <w:lang w:val="ru-RU"/>
        </w:rPr>
        <w:t xml:space="preserve">Векторное сложение в плоскости </w:t>
      </w:r>
      <w:r w:rsidR="00326F4B" w:rsidRPr="00997047">
        <w:rPr>
          <w:i/>
          <w:iCs/>
          <w:lang w:val="en-US"/>
        </w:rPr>
        <w:t>x</w:t>
      </w:r>
      <w:r w:rsidR="00326F4B" w:rsidRPr="00057D55">
        <w:rPr>
          <w:i/>
          <w:iCs/>
          <w:lang w:val="ru-RU"/>
        </w:rPr>
        <w:t>-</w:t>
      </w:r>
      <w:r w:rsidR="00326F4B" w:rsidRPr="00997047">
        <w:rPr>
          <w:i/>
          <w:iCs/>
          <w:lang w:val="en-US"/>
        </w:rPr>
        <w:t>y</w:t>
      </w:r>
      <w:r w:rsidR="00326F4B" w:rsidRPr="00057D55">
        <w:rPr>
          <w:lang w:val="ru-RU"/>
        </w:rPr>
        <w:t xml:space="preserve"> </w:t>
      </w:r>
      <w:r>
        <w:rPr>
          <w:lang w:val="ru-RU"/>
        </w:rPr>
        <w:t>для</w:t>
      </w:r>
      <w:r w:rsidR="00326F4B" w:rsidRPr="00057D55">
        <w:rPr>
          <w:lang w:val="ru-RU"/>
        </w:rPr>
        <w:t xml:space="preserve"> </w:t>
      </w:r>
      <w:r w:rsidR="00326F4B">
        <w:rPr>
          <w:i/>
          <w:iCs/>
          <w:lang w:val="en-US"/>
        </w:rPr>
        <w:t>n</w:t>
      </w:r>
      <w:r w:rsidR="00326F4B" w:rsidRPr="00057D55">
        <w:rPr>
          <w:lang w:val="ru-RU"/>
        </w:rPr>
        <w:t xml:space="preserve"> = 3</w:t>
      </w:r>
    </w:p>
    <w:p w:rsidR="00326F4B" w:rsidRPr="00FC0BB3" w:rsidRDefault="00326F4B" w:rsidP="00326F4B">
      <w:pPr>
        <w:pStyle w:val="Figure"/>
        <w:rPr>
          <w:lang w:val="en-US"/>
        </w:rPr>
      </w:pPr>
      <w:r>
        <w:rPr>
          <w:lang w:val="en-US"/>
        </w:rPr>
        <w:object w:dxaOrig="3239" w:dyaOrig="3018">
          <v:shape id="_x0000_i1048" type="#_x0000_t75" style="width:266.7pt;height:247.7pt" o:ole="">
            <v:imagedata r:id="rId61" o:title=""/>
          </v:shape>
          <o:OLEObject Type="Embed" ProgID="CorelDRAW.Graphic.14" ShapeID="_x0000_i1048" DrawAspect="Content" ObjectID="_1444831600" r:id="rId62"/>
        </w:object>
      </w:r>
    </w:p>
    <w:p w:rsidR="00326F4B" w:rsidRPr="00057D55" w:rsidRDefault="00997047" w:rsidP="00E10DF0">
      <w:pPr>
        <w:rPr>
          <w:lang w:val="ru-RU"/>
        </w:rPr>
      </w:pPr>
      <w:r>
        <w:rPr>
          <w:lang w:val="ru-RU"/>
        </w:rPr>
        <w:t>Результирующий вектор</w:t>
      </w:r>
      <w:r w:rsidR="00326F4B" w:rsidRPr="00057D55">
        <w:rPr>
          <w:lang w:val="ru-RU"/>
        </w:rPr>
        <w:t xml:space="preserve"> </w:t>
      </w:r>
      <w:r w:rsidR="00326F4B" w:rsidRPr="00FC0BB3">
        <w:rPr>
          <w:i/>
          <w:lang w:val="en-US"/>
        </w:rPr>
        <w:t>E</w:t>
      </w:r>
      <w:r w:rsidR="00326F4B" w:rsidRPr="00FC0BB3">
        <w:rPr>
          <w:rFonts w:ascii="Tms Rmn" w:hAnsi="Tms Rmn"/>
          <w:i/>
          <w:sz w:val="12"/>
          <w:lang w:val="en-US"/>
        </w:rPr>
        <w:t> </w:t>
      </w:r>
      <w:r w:rsidR="00326F4B" w:rsidRPr="00057D55">
        <w:rPr>
          <w:lang w:val="ru-RU"/>
        </w:rPr>
        <w:t>(</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lang w:val="ru-RU"/>
        </w:rPr>
        <w:t xml:space="preserve">) </w:t>
      </w:r>
      <w:r w:rsidR="00E10DF0">
        <w:rPr>
          <w:lang w:val="ru-RU"/>
        </w:rPr>
        <w:t>будет иметь составляющие</w:t>
      </w:r>
      <w:r w:rsidR="00326F4B" w:rsidRPr="00057D55">
        <w:rPr>
          <w:lang w:val="ru-RU"/>
        </w:rPr>
        <w:t>:</w:t>
      </w:r>
    </w:p>
    <w:p w:rsidR="00326F4B" w:rsidRPr="00057D55" w:rsidRDefault="00326F4B" w:rsidP="00326F4B">
      <w:pPr>
        <w:pStyle w:val="Equation"/>
        <w:rPr>
          <w:lang w:val="ru-RU"/>
        </w:rPr>
      </w:pPr>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i/>
          <w:lang w:val="en-US"/>
        </w:rPr>
        <w:instrText>E</w:instrText>
      </w:r>
      <w:r w:rsidRPr="008B29A0">
        <w:rPr>
          <w:i/>
          <w:position w:val="-4"/>
          <w:sz w:val="18"/>
          <w:lang w:val="en-US"/>
        </w:rPr>
        <w:instrText>x</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i</w:instrText>
      </w:r>
      <w:r w:rsidRPr="00057D55">
        <w:rPr>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sidRPr="008B29A0">
        <w:rPr>
          <w:i/>
          <w:sz w:val="18"/>
          <w:lang w:val="en-US"/>
        </w:rPr>
        <w:instrText>n</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sidRPr="008B29A0">
        <w:rPr>
          <w:i/>
          <w:lang w:val="en-US"/>
        </w:rPr>
        <w:instrText>V</w:instrText>
      </w:r>
      <w:r w:rsidRPr="008B29A0">
        <w:rPr>
          <w:i/>
          <w:position w:val="-4"/>
          <w:sz w:val="18"/>
          <w:lang w:val="en-US"/>
        </w:rPr>
        <w:instrText>xi</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i</w:instrText>
      </w:r>
      <w:r w:rsidRPr="00057D55">
        <w:rPr>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sidRPr="008B29A0">
        <w:rPr>
          <w:i/>
          <w:sz w:val="18"/>
          <w:lang w:val="en-US"/>
        </w:rPr>
        <w:instrText>n</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sidRPr="008B29A0">
        <w:rPr>
          <w:i/>
          <w:lang w:val="en-US"/>
        </w:rPr>
        <w:instrText>k</w:instrText>
      </w:r>
      <w:r w:rsidRPr="008B29A0">
        <w:rPr>
          <w:i/>
          <w:position w:val="-4"/>
          <w:sz w:val="18"/>
          <w:lang w:val="en-US"/>
        </w:rPr>
        <w:instrText>i</w:instrText>
      </w:r>
      <w:r w:rsidRPr="00057D55">
        <w:rPr>
          <w:lang w:val="ru-RU"/>
        </w:rPr>
        <w:instrText xml:space="preserve">  ·  </w:instrText>
      </w:r>
      <w:r w:rsidRPr="008B29A0">
        <w:rPr>
          <w:i/>
          <w:lang w:val="en-US"/>
        </w:rPr>
        <w:instrText>f</w:instrText>
      </w:r>
      <w:r w:rsidRPr="008B29A0">
        <w:rPr>
          <w:i/>
          <w:position w:val="-4"/>
          <w:sz w:val="18"/>
          <w:lang w:val="en-US"/>
        </w:rPr>
        <w:instrText>i</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 </w:instrText>
      </w:r>
      <w:r w:rsidRPr="008B29A0">
        <w:rPr>
          <w:lang w:val="en-US"/>
        </w:rPr>
        <w:instrText>cos </w:instrText>
      </w:r>
      <w:r w:rsidRPr="008B29A0">
        <w:rPr>
          <w:rFonts w:ascii="Symbol" w:hAnsi="Symbol"/>
          <w:lang w:val="en-US"/>
        </w:rPr>
        <w:instrText>y</w:instrText>
      </w:r>
      <w:r w:rsidRPr="008B29A0">
        <w:rPr>
          <w:i/>
          <w:position w:val="-4"/>
          <w:sz w:val="18"/>
          <w:lang w:val="en-US"/>
        </w:rPr>
        <w:instrText>i</w:instrText>
      </w:r>
      <w:r w:rsidRPr="00057D55">
        <w:rPr>
          <w:lang w:val="ru-RU"/>
        </w:rPr>
        <w:instrText>)</w:instrText>
      </w:r>
      <w:r>
        <w:fldChar w:fldCharType="end"/>
      </w:r>
      <w:r w:rsidR="00E10DF0">
        <w:rPr>
          <w:lang w:val="ru-RU"/>
        </w:rPr>
        <w:t>;</w:t>
      </w:r>
      <w:r w:rsidRPr="00057D55">
        <w:rPr>
          <w:lang w:val="ru-RU"/>
        </w:rPr>
        <w:tab/>
        <w:t>(28)</w:t>
      </w:r>
    </w:p>
    <w:p w:rsidR="00326F4B" w:rsidRPr="00057D55" w:rsidRDefault="00326F4B" w:rsidP="00326F4B">
      <w:pPr>
        <w:pStyle w:val="Equation"/>
        <w:rPr>
          <w:lang w:val="ru-RU"/>
        </w:rPr>
      </w:pPr>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i/>
          <w:lang w:val="en-US"/>
        </w:rPr>
        <w:instrText>E</w:instrText>
      </w:r>
      <w:r w:rsidRPr="008B29A0">
        <w:rPr>
          <w:i/>
          <w:position w:val="-4"/>
          <w:sz w:val="18"/>
          <w:lang w:val="en-US"/>
        </w:rPr>
        <w:instrText>y</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i</w:instrText>
      </w:r>
      <w:r w:rsidRPr="00057D55">
        <w:rPr>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sidRPr="008B29A0">
        <w:rPr>
          <w:i/>
          <w:sz w:val="18"/>
          <w:lang w:val="en-US"/>
        </w:rPr>
        <w:instrText>n</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sidRPr="008B29A0">
        <w:rPr>
          <w:i/>
          <w:lang w:val="en-US"/>
        </w:rPr>
        <w:instrText>V</w:instrText>
      </w:r>
      <w:r w:rsidRPr="008B29A0">
        <w:rPr>
          <w:i/>
          <w:position w:val="-4"/>
          <w:sz w:val="18"/>
          <w:lang w:val="en-US"/>
        </w:rPr>
        <w:instrText>yi</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i</w:instrText>
      </w:r>
      <w:r w:rsidRPr="00057D55">
        <w:rPr>
          <w:position w:val="6"/>
          <w:sz w:val="18"/>
          <w:lang w:val="ru-RU"/>
        </w:rPr>
        <w:instrText xml:space="preserve"> </w:instrText>
      </w:r>
      <w:r w:rsidRPr="00057D55">
        <w:rPr>
          <w:rFonts w:ascii="Symbol" w:hAnsi="Symbol"/>
          <w:position w:val="6"/>
          <w:sz w:val="18"/>
          <w:lang w:val="ru-RU"/>
        </w:rPr>
        <w:instrText>=</w:instrText>
      </w:r>
      <w:r w:rsidRPr="00057D55">
        <w:rPr>
          <w:position w:val="6"/>
          <w:sz w:val="18"/>
          <w:lang w:val="ru-RU"/>
        </w:rPr>
        <w:instrText xml:space="preserve"> 1</w:instrText>
      </w:r>
      <w:r w:rsidRPr="00057D55">
        <w:rPr>
          <w:sz w:val="18"/>
          <w:lang w:val="ru-RU"/>
        </w:rPr>
        <w:instrText>;</w:instrText>
      </w:r>
      <w:r w:rsidRPr="008B29A0">
        <w:rPr>
          <w:i/>
          <w:sz w:val="18"/>
          <w:lang w:val="en-US"/>
        </w:rPr>
        <w:instrText>n</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sidRPr="008B29A0">
        <w:rPr>
          <w:i/>
          <w:lang w:val="en-US"/>
        </w:rPr>
        <w:instrText>k</w:instrText>
      </w:r>
      <w:r w:rsidRPr="008B29A0">
        <w:rPr>
          <w:i/>
          <w:position w:val="-4"/>
          <w:sz w:val="18"/>
          <w:lang w:val="en-US"/>
        </w:rPr>
        <w:instrText>i</w:instrText>
      </w:r>
      <w:r w:rsidRPr="00057D55">
        <w:rPr>
          <w:lang w:val="ru-RU"/>
        </w:rPr>
        <w:instrText xml:space="preserve">  ·  </w:instrText>
      </w:r>
      <w:r w:rsidRPr="008B29A0">
        <w:rPr>
          <w:i/>
          <w:lang w:val="en-US"/>
        </w:rPr>
        <w:instrText>f</w:instrText>
      </w:r>
      <w:r w:rsidRPr="008B29A0">
        <w:rPr>
          <w:i/>
          <w:position w:val="-4"/>
          <w:sz w:val="18"/>
          <w:lang w:val="en-US"/>
        </w:rPr>
        <w:instrText>i</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 </w:instrText>
      </w:r>
      <w:r w:rsidRPr="008B29A0">
        <w:rPr>
          <w:lang w:val="en-US"/>
        </w:rPr>
        <w:instrText>sin </w:instrText>
      </w:r>
      <w:r w:rsidRPr="008B29A0">
        <w:rPr>
          <w:rFonts w:ascii="Symbol" w:hAnsi="Symbol"/>
          <w:lang w:val="en-US"/>
        </w:rPr>
        <w:instrText>y</w:instrText>
      </w:r>
      <w:r w:rsidRPr="008B29A0">
        <w:rPr>
          <w:i/>
          <w:position w:val="-4"/>
          <w:sz w:val="18"/>
          <w:lang w:val="en-US"/>
        </w:rPr>
        <w:instrText>i</w:instrText>
      </w:r>
      <w:r w:rsidRPr="00057D55">
        <w:rPr>
          <w:lang w:val="ru-RU"/>
        </w:rPr>
        <w:instrText>)</w:instrText>
      </w:r>
      <w:r>
        <w:fldChar w:fldCharType="end"/>
      </w:r>
      <w:r w:rsidR="00E10DF0">
        <w:rPr>
          <w:lang w:val="ru-RU"/>
        </w:rPr>
        <w:t>.</w:t>
      </w:r>
      <w:r w:rsidRPr="00057D55">
        <w:rPr>
          <w:lang w:val="ru-RU"/>
        </w:rPr>
        <w:tab/>
        <w:t>(29)</w:t>
      </w:r>
    </w:p>
    <w:p w:rsidR="00326F4B" w:rsidRPr="00057D55" w:rsidRDefault="00E10DF0" w:rsidP="00E10DF0">
      <w:pPr>
        <w:rPr>
          <w:lang w:val="ru-RU"/>
        </w:rPr>
      </w:pPr>
      <w:r>
        <w:rPr>
          <w:lang w:val="ru-RU"/>
        </w:rPr>
        <w:t>Следовательно,</w:t>
      </w:r>
    </w:p>
    <w:p w:rsidR="00326F4B" w:rsidRPr="00057D55" w:rsidRDefault="00326F4B" w:rsidP="00326F4B">
      <w:pPr>
        <w:pStyle w:val="Equation"/>
        <w:rPr>
          <w:lang w:val="ru-RU"/>
        </w:rPr>
      </w:pPr>
      <w:bookmarkStart w:id="89" w:name="F032"/>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057D55">
        <w:rPr>
          <w:rFonts w:ascii="Symbol" w:hAnsi="Symbol"/>
          <w:lang w:val="ru-RU"/>
        </w:rPr>
        <w:instrText>½</w:instrText>
      </w:r>
      <w:r w:rsidRPr="008B29A0">
        <w:rPr>
          <w:i/>
          <w:lang w:val="en-US"/>
        </w:rPr>
        <w:instrText>E</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rsidRPr="00057D55">
        <w:rPr>
          <w:rFonts w:ascii="Symbol" w:hAnsi="Symbol"/>
          <w:lang w:val="ru-RU"/>
        </w:rPr>
        <w:instrText>½</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s</w:instrText>
      </w:r>
      <w:r w:rsidRPr="00057D55">
        <w:rPr>
          <w:lang w:val="ru-RU"/>
        </w:rPr>
        <w:instrText>(</w:instrText>
      </w:r>
      <w:r w:rsidRPr="00057D55">
        <w:rPr>
          <w:spacing w:val="-30"/>
          <w:position w:val="-4"/>
          <w:lang w:val="ru-RU"/>
        </w:rPr>
        <w:instrText xml:space="preserve"> </w:instrText>
      </w:r>
      <w:r w:rsidRPr="00057D55">
        <w:rPr>
          <w:spacing w:val="-30"/>
          <w:lang w:val="ru-RU"/>
        </w:rPr>
        <w:instrText>;</w:instrText>
      </w:r>
      <w:r w:rsidRPr="00057D55">
        <w:rPr>
          <w:spacing w:val="-30"/>
          <w:position w:val="6"/>
          <w:lang w:val="ru-RU"/>
        </w:rPr>
        <w:instrText xml:space="preserve"> </w:instrText>
      </w:r>
      <w:r w:rsidRPr="00057D55">
        <w:rPr>
          <w:lang w:val="ru-RU"/>
        </w:rPr>
        <w:instrText>)\</w:instrText>
      </w:r>
      <w:r w:rsidRPr="008B29A0">
        <w:rPr>
          <w:lang w:val="en-US"/>
        </w:rPr>
        <w:instrText>d</w:instrText>
      </w:r>
      <w:r w:rsidRPr="00057D55">
        <w:rPr>
          <w:lang w:val="ru-RU"/>
        </w:rPr>
        <w:instrText>\</w:instrText>
      </w:r>
      <w:r w:rsidRPr="008B29A0">
        <w:rPr>
          <w:lang w:val="en-US"/>
        </w:rPr>
        <w:instrText>ba</w:instrText>
      </w:r>
      <w:r w:rsidRPr="00057D55">
        <w:rPr>
          <w:lang w:val="ru-RU"/>
        </w:rPr>
        <w:instrText>2()</w:instrText>
      </w:r>
      <w:r w:rsidRPr="00057D55">
        <w:rPr>
          <w:rFonts w:ascii="Symbol" w:hAnsi="Symbol"/>
          <w:lang w:val="ru-RU"/>
        </w:rPr>
        <w:instrText>½</w:instrText>
      </w:r>
      <w:r w:rsidRPr="008B29A0">
        <w:rPr>
          <w:i/>
          <w:lang w:val="en-US"/>
        </w:rPr>
        <w:instrText>E</w:instrText>
      </w:r>
      <w:r w:rsidRPr="008B29A0">
        <w:rPr>
          <w:i/>
          <w:position w:val="-4"/>
          <w:sz w:val="18"/>
          <w:lang w:val="en-US"/>
        </w:rPr>
        <w:instrText>x</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rsidRPr="00057D55">
        <w:rPr>
          <w:rFonts w:ascii="Symbol" w:hAnsi="Symbol"/>
          <w:spacing w:val="-30"/>
          <w:lang w:val="ru-RU"/>
        </w:rPr>
        <w:instrText>½</w:instrText>
      </w:r>
      <w:r w:rsidRPr="00057D55">
        <w:rPr>
          <w:position w:val="10"/>
          <w:sz w:val="18"/>
          <w:lang w:val="ru-RU"/>
        </w:rPr>
        <w:instrText>2</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057D55">
        <w:rPr>
          <w:rFonts w:ascii="Symbol" w:hAnsi="Symbol"/>
          <w:lang w:val="ru-RU"/>
        </w:rPr>
        <w:instrText>½</w:instrText>
      </w:r>
      <w:r w:rsidRPr="008B29A0">
        <w:rPr>
          <w:i/>
          <w:lang w:val="en-US"/>
        </w:rPr>
        <w:instrText>E</w:instrText>
      </w:r>
      <w:r w:rsidRPr="008B29A0">
        <w:rPr>
          <w:i/>
          <w:position w:val="-4"/>
          <w:sz w:val="18"/>
          <w:lang w:val="en-US"/>
        </w:rPr>
        <w:instrText>y</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rsidRPr="00057D55">
        <w:rPr>
          <w:rFonts w:ascii="Symbol" w:hAnsi="Symbol"/>
          <w:spacing w:val="-30"/>
          <w:lang w:val="ru-RU"/>
        </w:rPr>
        <w:instrText>½</w:instrText>
      </w:r>
      <w:r w:rsidRPr="00057D55">
        <w:rPr>
          <w:position w:val="10"/>
          <w:sz w:val="18"/>
          <w:lang w:val="ru-RU"/>
        </w:rPr>
        <w:instrText>2</w:instrText>
      </w:r>
      <w:r w:rsidRPr="00057D55">
        <w:rPr>
          <w:lang w:val="ru-RU"/>
        </w:rPr>
        <w:instrText>)</w:instrText>
      </w:r>
      <w:r w:rsidRPr="00057D55">
        <w:rPr>
          <w:position w:val="22"/>
          <w:sz w:val="18"/>
          <w:lang w:val="ru-RU"/>
        </w:rPr>
        <w:instrText>½</w:instrText>
      </w:r>
      <w:r>
        <w:fldChar w:fldCharType="end"/>
      </w:r>
      <w:r w:rsidRPr="00057D55">
        <w:rPr>
          <w:lang w:val="ru-RU"/>
        </w:rPr>
        <w:tab/>
        <w:t>(30)</w:t>
      </w:r>
      <w:bookmarkEnd w:id="89"/>
    </w:p>
    <w:p w:rsidR="00326F4B" w:rsidRPr="00057D55" w:rsidRDefault="00E10DF0" w:rsidP="00E10DF0">
      <w:pPr>
        <w:rPr>
          <w:lang w:val="ru-RU"/>
        </w:rPr>
      </w:pPr>
      <w:r>
        <w:rPr>
          <w:lang w:val="ru-RU"/>
        </w:rPr>
        <w:t>и</w:t>
      </w:r>
    </w:p>
    <w:p w:rsidR="00326F4B" w:rsidRPr="00057D55" w:rsidRDefault="00326F4B" w:rsidP="00326F4B">
      <w:pPr>
        <w:pStyle w:val="Equation"/>
        <w:rPr>
          <w:lang w:val="ru-RU"/>
        </w:rPr>
      </w:pPr>
      <w:bookmarkStart w:id="90" w:name="F033"/>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rFonts w:ascii="Symbol" w:hAnsi="Symbol"/>
          <w:lang w:val="en-US"/>
        </w:rPr>
        <w:instrText>y</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arc</w:instrText>
      </w:r>
      <w:r w:rsidRPr="00057D55">
        <w:rPr>
          <w:lang w:val="ru-RU"/>
        </w:rPr>
        <w:instrText xml:space="preserve"> </w:instrText>
      </w:r>
      <w:r w:rsidRPr="008B29A0">
        <w:rPr>
          <w:lang w:val="en-US"/>
        </w:rPr>
        <w:instrText>tan</w:instrText>
      </w:r>
      <w:r w:rsidRPr="00057D55">
        <w:rPr>
          <w:lang w:val="ru-RU"/>
        </w:rPr>
        <w:instrText xml:space="preserve">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s</w:instrText>
      </w:r>
      <w:r w:rsidRPr="00057D55">
        <w:rPr>
          <w:lang w:val="ru-RU"/>
        </w:rPr>
        <w:instrText>(</w:instrText>
      </w:r>
      <w:r w:rsidRPr="00057D55">
        <w:rPr>
          <w:spacing w:val="-30"/>
          <w:position w:val="-4"/>
          <w:lang w:val="ru-RU"/>
        </w:rPr>
        <w:instrText xml:space="preserve"> </w:instrText>
      </w:r>
      <w:r w:rsidRPr="00057D55">
        <w:rPr>
          <w:spacing w:val="-30"/>
          <w:lang w:val="ru-RU"/>
        </w:rPr>
        <w:instrText>;</w:instrText>
      </w:r>
      <w:r w:rsidRPr="00057D55">
        <w:rPr>
          <w:spacing w:val="-30"/>
          <w:position w:val="6"/>
          <w:lang w:val="ru-RU"/>
        </w:rPr>
        <w:instrText xml:space="preserve"> </w:instrText>
      </w:r>
      <w:r w:rsidRPr="00057D55">
        <w:rPr>
          <w:lang w:val="ru-RU"/>
        </w:rPr>
        <w:instrText>)\</w:instrText>
      </w:r>
      <w:r w:rsidRPr="008B29A0">
        <w:rPr>
          <w:lang w:val="en-US"/>
        </w:rPr>
        <w:instrText>d</w:instrText>
      </w:r>
      <w:r w:rsidRPr="00057D55">
        <w:rPr>
          <w:lang w:val="ru-RU"/>
        </w:rPr>
        <w:instrText>\</w:instrText>
      </w:r>
      <w:r w:rsidRPr="008B29A0">
        <w:rPr>
          <w:lang w:val="en-US"/>
        </w:rPr>
        <w:instrText>ba</w:instrText>
      </w:r>
      <w:r w:rsidRPr="00057D55">
        <w:rPr>
          <w:lang w:val="ru-RU"/>
        </w:rPr>
        <w:instrText>2()</w:instrText>
      </w:r>
      <w:r w:rsidRPr="008B29A0">
        <w:rPr>
          <w:i/>
          <w:lang w:val="en-US"/>
        </w:rPr>
        <w:instrText>E</w:instrText>
      </w:r>
      <w:r w:rsidRPr="008B29A0">
        <w:rPr>
          <w:i/>
          <w:position w:val="-4"/>
          <w:sz w:val="18"/>
          <w:lang w:val="en-US"/>
        </w:rPr>
        <w:instrText>y</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 </w:instrText>
      </w:r>
      <w:r w:rsidRPr="008B29A0">
        <w:rPr>
          <w:i/>
          <w:lang w:val="en-US"/>
        </w:rPr>
        <w:instrText>E</w:instrText>
      </w:r>
      <w:r w:rsidRPr="008B29A0">
        <w:rPr>
          <w:i/>
          <w:position w:val="-4"/>
          <w:sz w:val="18"/>
          <w:lang w:val="en-US"/>
        </w:rPr>
        <w:instrText>x</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fldChar w:fldCharType="end"/>
      </w:r>
      <w:r w:rsidR="00E10DF0">
        <w:rPr>
          <w:lang w:val="ru-RU"/>
        </w:rPr>
        <w:t>.</w:t>
      </w:r>
      <w:r w:rsidRPr="00057D55">
        <w:rPr>
          <w:lang w:val="ru-RU"/>
        </w:rPr>
        <w:tab/>
        <w:t>(31)</w:t>
      </w:r>
      <w:bookmarkEnd w:id="90"/>
    </w:p>
    <w:p w:rsidR="00326F4B" w:rsidRPr="00057D55" w:rsidRDefault="00E10DF0" w:rsidP="00FA478E">
      <w:pPr>
        <w:rPr>
          <w:lang w:val="ru-RU"/>
        </w:rPr>
      </w:pPr>
      <w:r>
        <w:rPr>
          <w:lang w:val="ru-RU"/>
        </w:rPr>
        <w:lastRenderedPageBreak/>
        <w:t>На практике</w:t>
      </w:r>
      <w:r w:rsidR="00326F4B" w:rsidRPr="00057D55">
        <w:rPr>
          <w:lang w:val="ru-RU"/>
        </w:rPr>
        <w:t xml:space="preserve"> </w:t>
      </w:r>
      <w:r w:rsidR="00326F4B" w:rsidRPr="008B29A0">
        <w:rPr>
          <w:i/>
          <w:lang w:val="en-US"/>
        </w:rPr>
        <w:t>f</w:t>
      </w:r>
      <w:proofErr w:type="spellStart"/>
      <w:r w:rsidR="00326F4B" w:rsidRPr="008B29A0">
        <w:rPr>
          <w:i/>
          <w:position w:val="-4"/>
          <w:sz w:val="16"/>
          <w:lang w:val="en-US"/>
        </w:rPr>
        <w:t>i</w:t>
      </w:r>
      <w:proofErr w:type="spellEnd"/>
      <w:r w:rsidR="00326F4B" w:rsidRPr="008B29A0">
        <w:rPr>
          <w:rFonts w:ascii="Tms Rmn" w:hAnsi="Tms Rmn"/>
          <w:i/>
          <w:position w:val="-4"/>
          <w:sz w:val="12"/>
          <w:lang w:val="en-US"/>
        </w:rPr>
        <w:t> </w:t>
      </w:r>
      <w:r w:rsidR="00326F4B" w:rsidRPr="00057D55">
        <w:rPr>
          <w:lang w:val="ru-RU"/>
        </w:rPr>
        <w:t>(</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lang w:val="ru-RU"/>
        </w:rPr>
        <w:t xml:space="preserve">) </w:t>
      </w:r>
      <w:r>
        <w:rPr>
          <w:lang w:val="ru-RU"/>
        </w:rPr>
        <w:t>рассчитывается в соответствии с п. </w:t>
      </w:r>
      <w:r w:rsidRPr="00057D55">
        <w:rPr>
          <w:lang w:val="ru-RU"/>
        </w:rPr>
        <w:t>6.3</w:t>
      </w:r>
      <w:r>
        <w:rPr>
          <w:lang w:val="ru-RU"/>
        </w:rPr>
        <w:t xml:space="preserve"> на основе данных, предоставляемых производителем, в то время как </w:t>
      </w:r>
      <w:r w:rsidR="00326F4B" w:rsidRPr="008B29A0">
        <w:rPr>
          <w:i/>
          <w:lang w:val="en-US"/>
        </w:rPr>
        <w:t>k</w:t>
      </w:r>
      <w:proofErr w:type="spellStart"/>
      <w:r w:rsidR="00326F4B" w:rsidRPr="008B29A0">
        <w:rPr>
          <w:i/>
          <w:position w:val="-4"/>
          <w:sz w:val="16"/>
          <w:lang w:val="en-US"/>
        </w:rPr>
        <w:t>i</w:t>
      </w:r>
      <w:proofErr w:type="spellEnd"/>
      <w:r w:rsidR="00326F4B" w:rsidRPr="00057D55">
        <w:rPr>
          <w:position w:val="-4"/>
          <w:sz w:val="16"/>
          <w:lang w:val="ru-RU"/>
        </w:rPr>
        <w:t xml:space="preserve"> </w:t>
      </w:r>
      <w:r>
        <w:rPr>
          <w:lang w:val="ru-RU"/>
        </w:rPr>
        <w:t>определяется с помощью мощности, подаваемой в систему, а</w:t>
      </w:r>
      <w:r w:rsidR="00326F4B" w:rsidRPr="00057D55">
        <w:rPr>
          <w:lang w:val="ru-RU"/>
        </w:rPr>
        <w:t xml:space="preserve"> </w:t>
      </w:r>
      <w:r w:rsidR="00326F4B">
        <w:rPr>
          <w:rFonts w:asciiTheme="majorBidi" w:hAnsiTheme="majorBidi" w:cstheme="majorBidi"/>
        </w:rPr>
        <w:sym w:font="Symbol" w:char="F079"/>
      </w:r>
      <w:proofErr w:type="spellStart"/>
      <w:r w:rsidR="00326F4B" w:rsidRPr="008B29A0">
        <w:rPr>
          <w:i/>
          <w:position w:val="-4"/>
          <w:sz w:val="16"/>
          <w:lang w:val="en-US"/>
        </w:rPr>
        <w:t>i</w:t>
      </w:r>
      <w:proofErr w:type="spellEnd"/>
      <w:r w:rsidR="00326F4B" w:rsidRPr="00057D55">
        <w:rPr>
          <w:position w:val="-4"/>
          <w:sz w:val="16"/>
          <w:lang w:val="ru-RU"/>
        </w:rPr>
        <w:t xml:space="preserve"> </w:t>
      </w:r>
      <w:r>
        <w:rPr>
          <w:lang w:val="ru-RU"/>
        </w:rPr>
        <w:t>рассчитывается в соответствии с геометрией антенной систем</w:t>
      </w:r>
      <w:r w:rsidR="00FA478E">
        <w:rPr>
          <w:lang w:val="ru-RU"/>
        </w:rPr>
        <w:t>ы</w:t>
      </w:r>
      <w:r>
        <w:rPr>
          <w:lang w:val="ru-RU"/>
        </w:rPr>
        <w:t xml:space="preserve"> и фазовой диаграммой</w:t>
      </w:r>
      <w:r w:rsidR="00326F4B" w:rsidRPr="00057D55">
        <w:rPr>
          <w:lang w:val="ru-RU"/>
        </w:rPr>
        <w:t>.</w:t>
      </w:r>
    </w:p>
    <w:p w:rsidR="00326F4B" w:rsidRPr="00057D55" w:rsidRDefault="00E10DF0" w:rsidP="00E10DF0">
      <w:pPr>
        <w:rPr>
          <w:lang w:val="ru-RU"/>
        </w:rPr>
      </w:pPr>
      <w:r>
        <w:rPr>
          <w:lang w:val="ru-RU"/>
        </w:rPr>
        <w:t>Поскольку первоначально не было выбрано никакой конкретной системы координат, обычно на практике при расчете разности фаз</w:t>
      </w:r>
      <w:r w:rsidR="00326F4B" w:rsidRPr="00057D55">
        <w:rPr>
          <w:lang w:val="ru-RU"/>
        </w:rPr>
        <w:t xml:space="preserve"> </w:t>
      </w:r>
      <w:r w:rsidR="00326F4B">
        <w:rPr>
          <w:rFonts w:asciiTheme="majorBidi" w:hAnsiTheme="majorBidi" w:cstheme="majorBidi"/>
        </w:rPr>
        <w:sym w:font="Symbol" w:char="F079"/>
      </w:r>
      <w:proofErr w:type="spellStart"/>
      <w:r w:rsidR="00326F4B" w:rsidRPr="008B29A0">
        <w:rPr>
          <w:i/>
          <w:position w:val="-4"/>
          <w:sz w:val="16"/>
          <w:lang w:val="en-US"/>
        </w:rPr>
        <w:t>i</w:t>
      </w:r>
      <w:proofErr w:type="spellEnd"/>
      <w:r w:rsidR="00326F4B" w:rsidRPr="00057D55">
        <w:rPr>
          <w:lang w:val="ru-RU"/>
        </w:rPr>
        <w:t xml:space="preserve"> </w:t>
      </w:r>
      <w:r>
        <w:rPr>
          <w:lang w:val="ru-RU"/>
        </w:rPr>
        <w:t xml:space="preserve">все горизонтальные углы относят к направлению на Север, а все вертикальные углы </w:t>
      </w:r>
      <w:r w:rsidRPr="00E10DF0">
        <w:rPr>
          <w:lang w:val="ru-RU"/>
        </w:rPr>
        <w:t>–</w:t>
      </w:r>
      <w:r>
        <w:rPr>
          <w:lang w:val="ru-RU"/>
        </w:rPr>
        <w:t xml:space="preserve"> к горизонтальной плоскости</w:t>
      </w:r>
      <w:r w:rsidR="00326F4B" w:rsidRPr="00057D55">
        <w:rPr>
          <w:lang w:val="ru-RU"/>
        </w:rPr>
        <w:t xml:space="preserve">. </w:t>
      </w:r>
    </w:p>
    <w:p w:rsidR="00326F4B" w:rsidRPr="00E10DF0" w:rsidRDefault="00326F4B" w:rsidP="00E10DF0">
      <w:pPr>
        <w:pStyle w:val="Heading2"/>
        <w:rPr>
          <w:lang w:val="ru-RU"/>
        </w:rPr>
      </w:pPr>
      <w:bookmarkStart w:id="91" w:name="_Toc369681704"/>
      <w:bookmarkStart w:id="92" w:name="_Toc369684255"/>
      <w:r w:rsidRPr="00057D55">
        <w:rPr>
          <w:lang w:val="ru-RU"/>
        </w:rPr>
        <w:t>7.3</w:t>
      </w:r>
      <w:r w:rsidRPr="00057D55">
        <w:rPr>
          <w:lang w:val="ru-RU"/>
        </w:rPr>
        <w:tab/>
      </w:r>
      <w:r w:rsidR="00E10DF0">
        <w:rPr>
          <w:lang w:val="ru-RU"/>
        </w:rPr>
        <w:t>Примеры диаграмм направленности антенных систем</w:t>
      </w:r>
      <w:bookmarkEnd w:id="91"/>
      <w:bookmarkEnd w:id="92"/>
    </w:p>
    <w:p w:rsidR="00326F4B" w:rsidRPr="00E10DF0" w:rsidRDefault="00326F4B" w:rsidP="00E10DF0">
      <w:pPr>
        <w:pStyle w:val="Heading3"/>
        <w:rPr>
          <w:lang w:val="ru-RU"/>
        </w:rPr>
      </w:pPr>
      <w:bookmarkStart w:id="93" w:name="_Toc369681705"/>
      <w:bookmarkStart w:id="94" w:name="_Toc369684256"/>
      <w:r w:rsidRPr="00057D55">
        <w:rPr>
          <w:lang w:val="ru-RU"/>
        </w:rPr>
        <w:t>7.3.1</w:t>
      </w:r>
      <w:r w:rsidRPr="00057D55">
        <w:rPr>
          <w:lang w:val="ru-RU"/>
        </w:rPr>
        <w:tab/>
      </w:r>
      <w:r w:rsidR="00E10DF0">
        <w:rPr>
          <w:lang w:val="ru-RU"/>
        </w:rPr>
        <w:t>Антенные системы из диполей</w:t>
      </w:r>
      <w:bookmarkEnd w:id="93"/>
      <w:bookmarkEnd w:id="94"/>
    </w:p>
    <w:p w:rsidR="00326F4B" w:rsidRPr="00E10DF0" w:rsidRDefault="00E10DF0" w:rsidP="00326F4B">
      <w:pPr>
        <w:rPr>
          <w:lang w:val="ru-RU"/>
        </w:rPr>
      </w:pPr>
      <w:r>
        <w:rPr>
          <w:lang w:val="ru-RU"/>
        </w:rPr>
        <w:t xml:space="preserve">Антенные системы из диполей широко используются для радиовещания в диапазоне </w:t>
      </w:r>
      <w:r>
        <w:rPr>
          <w:lang w:val="en-US" w:eastAsia="zh-CN"/>
        </w:rPr>
        <w:t>II</w:t>
      </w:r>
      <w:r w:rsidR="00326F4B" w:rsidRPr="00057D55">
        <w:rPr>
          <w:lang w:val="ru-RU"/>
        </w:rPr>
        <w:t>.</w:t>
      </w:r>
      <w:r>
        <w:rPr>
          <w:lang w:val="ru-RU"/>
        </w:rPr>
        <w:t xml:space="preserve"> Они обычно состоят из коллинеарных антенных решеток, выполненных в виде ярусов вертикальных диполей, разнесенных на одинаковое расстояние, </w:t>
      </w:r>
      <w:proofErr w:type="gramStart"/>
      <w:r>
        <w:rPr>
          <w:lang w:val="ru-RU"/>
        </w:rPr>
        <w:t>токи</w:t>
      </w:r>
      <w:proofErr w:type="gramEnd"/>
      <w:r>
        <w:rPr>
          <w:lang w:val="ru-RU"/>
        </w:rPr>
        <w:t xml:space="preserve"> питания которых имеют одинаковые амплитуду и фазу.</w:t>
      </w:r>
    </w:p>
    <w:p w:rsidR="00326F4B" w:rsidRPr="00057D55" w:rsidRDefault="00E10DF0" w:rsidP="00E10DF0">
      <w:pPr>
        <w:rPr>
          <w:lang w:val="ru-RU"/>
        </w:rPr>
      </w:pPr>
      <w:r>
        <w:rPr>
          <w:lang w:val="ru-RU"/>
        </w:rPr>
        <w:t>Пример вертикально поляризованной антенной системы из диполей и соответствующая горизонтальная диаграмма направленности представлены на рисунке</w:t>
      </w:r>
      <w:r w:rsidR="00326F4B" w:rsidRPr="00057D55">
        <w:rPr>
          <w:lang w:val="ru-RU"/>
        </w:rPr>
        <w:t xml:space="preserve"> 24.</w:t>
      </w:r>
    </w:p>
    <w:p w:rsidR="00326F4B" w:rsidRPr="00057D55" w:rsidRDefault="00E10DF0" w:rsidP="00326F4B">
      <w:pPr>
        <w:pStyle w:val="FigureNo"/>
        <w:rPr>
          <w:lang w:val="ru-RU"/>
        </w:rPr>
      </w:pPr>
      <w:r>
        <w:rPr>
          <w:lang w:val="ru-RU"/>
        </w:rPr>
        <w:t>рисунок</w:t>
      </w:r>
      <w:r w:rsidR="00326F4B" w:rsidRPr="00057D55">
        <w:rPr>
          <w:lang w:val="ru-RU"/>
        </w:rPr>
        <w:t xml:space="preserve"> 24</w:t>
      </w:r>
    </w:p>
    <w:p w:rsidR="00326F4B" w:rsidRPr="00E10DF0" w:rsidRDefault="00E10DF0" w:rsidP="00E10DF0">
      <w:pPr>
        <w:pStyle w:val="Figuretitle"/>
        <w:keepLines/>
        <w:rPr>
          <w:lang w:val="ru-RU"/>
        </w:rPr>
      </w:pPr>
      <w:r>
        <w:rPr>
          <w:lang w:val="ru-RU"/>
        </w:rPr>
        <w:t>Вертикально поляризованная дипольная антенна в диапазоне</w:t>
      </w:r>
      <w:r w:rsidRPr="00057D55">
        <w:rPr>
          <w:lang w:val="ru-RU"/>
        </w:rPr>
        <w:t xml:space="preserve"> </w:t>
      </w:r>
      <w:r>
        <w:rPr>
          <w:lang w:val="en-US"/>
        </w:rPr>
        <w:t>II</w:t>
      </w:r>
    </w:p>
    <w:p w:rsidR="00326F4B" w:rsidRPr="00FC0BB3" w:rsidRDefault="008A7409" w:rsidP="00326F4B">
      <w:pPr>
        <w:pStyle w:val="Figure"/>
        <w:rPr>
          <w:lang w:val="en-US"/>
        </w:rPr>
      </w:pPr>
      <w:r>
        <w:rPr>
          <w:lang w:val="en-US"/>
        </w:rPr>
        <w:object w:dxaOrig="15137" w:dyaOrig="11789">
          <v:shape id="_x0000_i1049" type="#_x0000_t75" style="width:457.9pt;height:356.55pt" o:ole="">
            <v:imagedata r:id="rId63" o:title=""/>
          </v:shape>
          <o:OLEObject Type="Embed" ProgID="CorelDRAW.Graphic.14" ShapeID="_x0000_i1049" DrawAspect="Content" ObjectID="_1444831601" r:id="rId64"/>
        </w:object>
      </w:r>
    </w:p>
    <w:p w:rsidR="00326F4B" w:rsidRPr="00E10DF0" w:rsidRDefault="00326F4B" w:rsidP="00007360">
      <w:pPr>
        <w:pStyle w:val="Heading3"/>
        <w:spacing w:line="240" w:lineRule="exact"/>
        <w:rPr>
          <w:lang w:val="ru-RU"/>
        </w:rPr>
      </w:pPr>
      <w:bookmarkStart w:id="95" w:name="_Toc369681706"/>
      <w:bookmarkStart w:id="96" w:name="_Toc369684257"/>
      <w:r w:rsidRPr="00057D55">
        <w:rPr>
          <w:lang w:val="ru-RU"/>
        </w:rPr>
        <w:lastRenderedPageBreak/>
        <w:t>7.3.2</w:t>
      </w:r>
      <w:r w:rsidRPr="00057D55">
        <w:rPr>
          <w:lang w:val="ru-RU"/>
        </w:rPr>
        <w:tab/>
      </w:r>
      <w:r w:rsidR="00E10DF0">
        <w:rPr>
          <w:lang w:val="ru-RU"/>
        </w:rPr>
        <w:t xml:space="preserve">Системы </w:t>
      </w:r>
      <w:proofErr w:type="spellStart"/>
      <w:r w:rsidR="00E10DF0">
        <w:rPr>
          <w:lang w:val="ru-RU"/>
        </w:rPr>
        <w:t>директорных</w:t>
      </w:r>
      <w:proofErr w:type="spellEnd"/>
      <w:r w:rsidR="00E10DF0">
        <w:rPr>
          <w:lang w:val="ru-RU"/>
        </w:rPr>
        <w:t xml:space="preserve"> антенн</w:t>
      </w:r>
      <w:bookmarkEnd w:id="95"/>
      <w:bookmarkEnd w:id="96"/>
    </w:p>
    <w:p w:rsidR="00326F4B" w:rsidRPr="00057D55" w:rsidRDefault="00E10DF0" w:rsidP="00007360">
      <w:pPr>
        <w:keepNext/>
        <w:keepLines/>
        <w:spacing w:line="240" w:lineRule="exact"/>
        <w:rPr>
          <w:lang w:val="ru-RU"/>
        </w:rPr>
      </w:pPr>
      <w:r>
        <w:rPr>
          <w:lang w:val="ru-RU"/>
        </w:rPr>
        <w:t xml:space="preserve">Как и панельные антенны, </w:t>
      </w:r>
      <w:proofErr w:type="spellStart"/>
      <w:r>
        <w:rPr>
          <w:lang w:val="ru-RU"/>
        </w:rPr>
        <w:t>директорные</w:t>
      </w:r>
      <w:proofErr w:type="spellEnd"/>
      <w:r>
        <w:rPr>
          <w:lang w:val="ru-RU"/>
        </w:rPr>
        <w:t xml:space="preserve"> антенны могут использоваться в качестве излучающих элементов для формирования более сложных антенных систем. Они могут быть сгруппированы в ярусы или секции для формирования антенных решеток, общая диаграмма направленности которых может соответствовать конкретным требованиям. Результирующая диаграмма направленности может быть рассчитана в соответствии с п. </w:t>
      </w:r>
      <w:r w:rsidR="00326F4B" w:rsidRPr="00057D55">
        <w:rPr>
          <w:lang w:val="ru-RU"/>
        </w:rPr>
        <w:t xml:space="preserve">4.2, </w:t>
      </w:r>
      <w:r>
        <w:rPr>
          <w:lang w:val="ru-RU"/>
        </w:rPr>
        <w:t xml:space="preserve">где </w:t>
      </w:r>
      <w:proofErr w:type="spellStart"/>
      <w:r>
        <w:rPr>
          <w:lang w:val="ru-RU"/>
        </w:rPr>
        <w:t>директорные</w:t>
      </w:r>
      <w:proofErr w:type="spellEnd"/>
      <w:r>
        <w:rPr>
          <w:lang w:val="ru-RU"/>
        </w:rPr>
        <w:t xml:space="preserve"> антенны в системе рассматриваются как </w:t>
      </w:r>
      <w:proofErr w:type="spellStart"/>
      <w:r>
        <w:rPr>
          <w:lang w:val="ru-RU"/>
        </w:rPr>
        <w:t>неизотропные</w:t>
      </w:r>
      <w:proofErr w:type="spellEnd"/>
      <w:r>
        <w:rPr>
          <w:lang w:val="ru-RU"/>
        </w:rPr>
        <w:t xml:space="preserve"> точечные источники, расположенные в их соответствующем фазовом центре, который обычно, как предполагается, находится на входе возбуждаемого элемента</w:t>
      </w:r>
      <w:r w:rsidR="00326F4B" w:rsidRPr="00057D55">
        <w:rPr>
          <w:lang w:val="ru-RU"/>
        </w:rPr>
        <w:t>.</w:t>
      </w:r>
    </w:p>
    <w:p w:rsidR="00326F4B" w:rsidRPr="00057D55" w:rsidRDefault="00E10DF0" w:rsidP="00007360">
      <w:pPr>
        <w:spacing w:line="240" w:lineRule="exact"/>
        <w:rPr>
          <w:lang w:val="ru-RU"/>
        </w:rPr>
      </w:pPr>
      <w:r>
        <w:rPr>
          <w:lang w:val="ru-RU"/>
        </w:rPr>
        <w:t xml:space="preserve">Из рисунка 18 видно, что для случая горизонтально поляризованных излучений в вертикальной плоскости достигается очень слабая направленность. Поэтому обычной практикой является использование многоярусных </w:t>
      </w:r>
      <w:proofErr w:type="spellStart"/>
      <w:r>
        <w:rPr>
          <w:lang w:val="ru-RU"/>
        </w:rPr>
        <w:t>директорных</w:t>
      </w:r>
      <w:proofErr w:type="spellEnd"/>
      <w:r>
        <w:rPr>
          <w:lang w:val="ru-RU"/>
        </w:rPr>
        <w:t xml:space="preserve"> антенн</w:t>
      </w:r>
      <w:r w:rsidR="00326F4B" w:rsidRPr="00057D55">
        <w:rPr>
          <w:lang w:val="ru-RU"/>
        </w:rPr>
        <w:t>.</w:t>
      </w:r>
    </w:p>
    <w:p w:rsidR="00326F4B" w:rsidRPr="00057D55" w:rsidRDefault="00B96B83" w:rsidP="00007360">
      <w:pPr>
        <w:spacing w:line="240" w:lineRule="exact"/>
        <w:rPr>
          <w:lang w:val="ru-RU"/>
        </w:rPr>
      </w:pPr>
      <w:r>
        <w:rPr>
          <w:lang w:val="ru-RU"/>
        </w:rPr>
        <w:t xml:space="preserve">Антенные системы, имеющие односторонние или всенаправленные диаграммы направленности, могут быть просто реализованы путем объединения </w:t>
      </w:r>
      <w:proofErr w:type="spellStart"/>
      <w:r>
        <w:rPr>
          <w:lang w:val="ru-RU"/>
        </w:rPr>
        <w:t>директорных</w:t>
      </w:r>
      <w:proofErr w:type="spellEnd"/>
      <w:r>
        <w:rPr>
          <w:lang w:val="ru-RU"/>
        </w:rPr>
        <w:t xml:space="preserve"> антенн</w:t>
      </w:r>
      <w:r w:rsidR="00326F4B" w:rsidRPr="00057D55">
        <w:rPr>
          <w:lang w:val="ru-RU"/>
        </w:rPr>
        <w:t>.</w:t>
      </w:r>
    </w:p>
    <w:p w:rsidR="00326F4B" w:rsidRPr="00057D55" w:rsidRDefault="00B96B83" w:rsidP="00007360">
      <w:pPr>
        <w:spacing w:line="240" w:lineRule="exact"/>
        <w:rPr>
          <w:lang w:val="ru-RU"/>
        </w:rPr>
      </w:pPr>
      <w:r>
        <w:rPr>
          <w:lang w:val="ru-RU"/>
        </w:rPr>
        <w:t xml:space="preserve">Всенаправленная азимутальная диаграмма, реализуемая с помощью системы, состоящей из четырех </w:t>
      </w:r>
      <w:proofErr w:type="spellStart"/>
      <w:r>
        <w:rPr>
          <w:lang w:val="ru-RU"/>
        </w:rPr>
        <w:t>директорных</w:t>
      </w:r>
      <w:proofErr w:type="spellEnd"/>
      <w:r>
        <w:rPr>
          <w:lang w:val="ru-RU"/>
        </w:rPr>
        <w:t xml:space="preserve"> антенн в диапазоне </w:t>
      </w:r>
      <w:r>
        <w:rPr>
          <w:lang w:val="en-US" w:eastAsia="zh-CN"/>
        </w:rPr>
        <w:t>II</w:t>
      </w:r>
      <w:r>
        <w:rPr>
          <w:lang w:val="ru-RU" w:eastAsia="zh-CN"/>
        </w:rPr>
        <w:t>, приведена на рисунк</w:t>
      </w:r>
      <w:r>
        <w:rPr>
          <w:lang w:val="ru-RU"/>
        </w:rPr>
        <w:t>е</w:t>
      </w:r>
      <w:r w:rsidR="00326F4B" w:rsidRPr="00057D55">
        <w:rPr>
          <w:lang w:val="ru-RU"/>
        </w:rPr>
        <w:t xml:space="preserve"> 25. </w:t>
      </w:r>
      <w:r>
        <w:rPr>
          <w:lang w:val="ru-RU"/>
        </w:rPr>
        <w:t>В этом случае также используется соответствующий метод для компенсации минимумов диаграммы направленности в горизонтальной плоскости</w:t>
      </w:r>
      <w:r w:rsidR="00326F4B" w:rsidRPr="00057D55">
        <w:rPr>
          <w:lang w:val="ru-RU"/>
        </w:rPr>
        <w:t>.</w:t>
      </w:r>
      <w:r>
        <w:rPr>
          <w:lang w:val="ru-RU"/>
        </w:rPr>
        <w:t xml:space="preserve"> Этот метод состоит в добавлении к излучающей структуре четырех пассивных вертикальных элементов, соответствующим образом расположенных в поперечных направлениях (см. рисунок </w:t>
      </w:r>
      <w:r w:rsidR="00326F4B" w:rsidRPr="00057D55">
        <w:rPr>
          <w:lang w:val="ru-RU"/>
        </w:rPr>
        <w:t>26).</w:t>
      </w:r>
    </w:p>
    <w:p w:rsidR="00326F4B" w:rsidRPr="00057D55" w:rsidRDefault="00B96B83" w:rsidP="00007360">
      <w:pPr>
        <w:pStyle w:val="FigureNo"/>
        <w:spacing w:line="240" w:lineRule="exact"/>
        <w:rPr>
          <w:lang w:val="ru-RU"/>
        </w:rPr>
      </w:pPr>
      <w:r>
        <w:rPr>
          <w:lang w:val="ru-RU"/>
        </w:rPr>
        <w:t>рисунок</w:t>
      </w:r>
      <w:r w:rsidR="00326F4B" w:rsidRPr="00057D55">
        <w:rPr>
          <w:lang w:val="ru-RU"/>
        </w:rPr>
        <w:t xml:space="preserve"> 25</w:t>
      </w:r>
    </w:p>
    <w:p w:rsidR="00326F4B" w:rsidRPr="00057D55" w:rsidRDefault="00B96B83" w:rsidP="00007360">
      <w:pPr>
        <w:pStyle w:val="Figuretitle"/>
        <w:keepLines/>
        <w:spacing w:line="240" w:lineRule="exact"/>
        <w:rPr>
          <w:lang w:val="ru-RU"/>
        </w:rPr>
      </w:pPr>
      <w:r>
        <w:rPr>
          <w:lang w:val="ru-RU"/>
        </w:rPr>
        <w:t xml:space="preserve">Горизонтальная диаграмма направленности системы </w:t>
      </w:r>
      <w:r>
        <w:rPr>
          <w:lang w:val="ru-RU"/>
        </w:rPr>
        <w:br/>
        <w:t xml:space="preserve">всенаправленных </w:t>
      </w:r>
      <w:proofErr w:type="spellStart"/>
      <w:r>
        <w:rPr>
          <w:lang w:val="ru-RU"/>
        </w:rPr>
        <w:t>директорных</w:t>
      </w:r>
      <w:proofErr w:type="spellEnd"/>
      <w:r>
        <w:rPr>
          <w:lang w:val="ru-RU"/>
        </w:rPr>
        <w:t xml:space="preserve"> антенн в диапазоне</w:t>
      </w:r>
      <w:r w:rsidR="00326F4B" w:rsidRPr="00057D55">
        <w:rPr>
          <w:lang w:val="ru-RU"/>
        </w:rPr>
        <w:t xml:space="preserve"> </w:t>
      </w:r>
      <w:r w:rsidR="00326F4B">
        <w:rPr>
          <w:lang w:val="en-US"/>
        </w:rPr>
        <w:t>II</w:t>
      </w:r>
      <w:r w:rsidR="00326F4B" w:rsidRPr="00057D55">
        <w:rPr>
          <w:lang w:val="ru-RU"/>
        </w:rPr>
        <w:br/>
        <w:t>(</w:t>
      </w:r>
      <w:r>
        <w:rPr>
          <w:lang w:val="ru-RU"/>
        </w:rPr>
        <w:t>круговая поляризация</w:t>
      </w:r>
      <w:r w:rsidR="00326F4B" w:rsidRPr="00057D55">
        <w:rPr>
          <w:lang w:val="ru-RU"/>
        </w:rPr>
        <w:t>)</w:t>
      </w:r>
    </w:p>
    <w:p w:rsidR="00326F4B" w:rsidRPr="00FC0BB3" w:rsidRDefault="00007360" w:rsidP="00326F4B">
      <w:pPr>
        <w:pStyle w:val="Figure"/>
        <w:rPr>
          <w:lang w:val="en-US"/>
        </w:rPr>
      </w:pPr>
      <w:r>
        <w:rPr>
          <w:lang w:val="en-US"/>
        </w:rPr>
        <w:object w:dxaOrig="10276" w:dyaOrig="11759">
          <v:shape id="_x0000_i1050" type="#_x0000_t75" style="width:300.1pt;height:343.85pt" o:ole="">
            <v:imagedata r:id="rId65" o:title=""/>
          </v:shape>
          <o:OLEObject Type="Embed" ProgID="CorelDRAW.Graphic.14" ShapeID="_x0000_i1050" DrawAspect="Content" ObjectID="_1444831602" r:id="rId66"/>
        </w:object>
      </w:r>
    </w:p>
    <w:p w:rsidR="00326F4B" w:rsidRPr="00057D55" w:rsidRDefault="00B96B83" w:rsidP="00007360">
      <w:pPr>
        <w:spacing w:line="240" w:lineRule="exact"/>
        <w:rPr>
          <w:lang w:val="ru-RU"/>
        </w:rPr>
      </w:pPr>
      <w:r>
        <w:rPr>
          <w:lang w:val="ru-RU"/>
        </w:rPr>
        <w:t xml:space="preserve">На рисунке 27 показана направленная азимутальная диаграмма системы из двух </w:t>
      </w:r>
      <w:proofErr w:type="spellStart"/>
      <w:r>
        <w:rPr>
          <w:lang w:val="ru-RU"/>
        </w:rPr>
        <w:t>директорных</w:t>
      </w:r>
      <w:proofErr w:type="spellEnd"/>
      <w:r>
        <w:rPr>
          <w:lang w:val="ru-RU"/>
        </w:rPr>
        <w:t xml:space="preserve"> антенн в диапазоне</w:t>
      </w:r>
      <w:r w:rsidR="00326F4B" w:rsidRPr="00057D55">
        <w:rPr>
          <w:lang w:val="ru-RU"/>
        </w:rPr>
        <w:t xml:space="preserve"> </w:t>
      </w:r>
      <w:r w:rsidR="00326F4B" w:rsidRPr="00FC0BB3">
        <w:rPr>
          <w:lang w:val="en-US"/>
        </w:rPr>
        <w:t>II</w:t>
      </w:r>
      <w:r w:rsidR="00326F4B" w:rsidRPr="00057D55">
        <w:rPr>
          <w:lang w:val="ru-RU"/>
        </w:rPr>
        <w:t>.</w:t>
      </w:r>
    </w:p>
    <w:p w:rsidR="00326F4B" w:rsidRPr="00B96B83" w:rsidRDefault="00326F4B" w:rsidP="00B96B83">
      <w:pPr>
        <w:pStyle w:val="Heading3"/>
        <w:rPr>
          <w:lang w:val="ru-RU"/>
        </w:rPr>
      </w:pPr>
      <w:bookmarkStart w:id="97" w:name="_Toc369681707"/>
      <w:bookmarkStart w:id="98" w:name="_Toc369684258"/>
      <w:r w:rsidRPr="00057D55">
        <w:rPr>
          <w:lang w:val="ru-RU"/>
        </w:rPr>
        <w:lastRenderedPageBreak/>
        <w:t>7.3.3</w:t>
      </w:r>
      <w:r w:rsidRPr="00057D55">
        <w:rPr>
          <w:lang w:val="ru-RU"/>
        </w:rPr>
        <w:tab/>
      </w:r>
      <w:r w:rsidR="00B96B83">
        <w:rPr>
          <w:lang w:val="ru-RU"/>
        </w:rPr>
        <w:t>Системы панельных антенн</w:t>
      </w:r>
      <w:bookmarkEnd w:id="97"/>
      <w:bookmarkEnd w:id="98"/>
    </w:p>
    <w:p w:rsidR="00326F4B" w:rsidRPr="00057D55" w:rsidRDefault="00B96B83" w:rsidP="00B96B83">
      <w:pPr>
        <w:rPr>
          <w:lang w:val="ru-RU"/>
        </w:rPr>
      </w:pPr>
      <w:r>
        <w:rPr>
          <w:lang w:val="ru-RU"/>
        </w:rPr>
        <w:t>Надлежащим образом спроектированные панели имеют односторонние диаграммы направленности с главным лучом, ортогональным к поверхности рефлектора. Ширина луча по уровню</w:t>
      </w:r>
      <w:r w:rsidR="00326F4B" w:rsidRPr="00057D55">
        <w:rPr>
          <w:lang w:val="ru-RU"/>
        </w:rPr>
        <w:t xml:space="preserve"> 6</w:t>
      </w:r>
      <w:r w:rsidR="00326F4B" w:rsidRPr="008B29A0">
        <w:rPr>
          <w:lang w:val="en-US"/>
        </w:rPr>
        <w:t> </w:t>
      </w:r>
      <w:r>
        <w:rPr>
          <w:lang w:val="ru-RU"/>
        </w:rPr>
        <w:t>дБ</w:t>
      </w:r>
      <w:r w:rsidR="00326F4B" w:rsidRPr="00057D55">
        <w:rPr>
          <w:lang w:val="ru-RU"/>
        </w:rPr>
        <w:t xml:space="preserve"> </w:t>
      </w:r>
      <w:r>
        <w:rPr>
          <w:lang w:val="ru-RU"/>
        </w:rPr>
        <w:t xml:space="preserve">для панелей, установленных на башнях с квадратными или треугольными секциями, должна составлять, соответственно, </w:t>
      </w:r>
      <w:r w:rsidR="00326F4B" w:rsidRPr="00057D55">
        <w:rPr>
          <w:lang w:val="ru-RU"/>
        </w:rPr>
        <w:t xml:space="preserve">90° </w:t>
      </w:r>
      <w:r>
        <w:rPr>
          <w:lang w:val="ru-RU"/>
        </w:rPr>
        <w:t>или</w:t>
      </w:r>
      <w:r w:rsidR="00326F4B" w:rsidRPr="00057D55">
        <w:rPr>
          <w:lang w:val="ru-RU"/>
        </w:rPr>
        <w:t xml:space="preserve"> 120°, </w:t>
      </w:r>
      <w:r>
        <w:rPr>
          <w:lang w:val="ru-RU"/>
        </w:rPr>
        <w:t>если желательно получить всенаправленную диаграмму</w:t>
      </w:r>
      <w:r w:rsidR="00326F4B" w:rsidRPr="00057D55">
        <w:rPr>
          <w:lang w:val="ru-RU"/>
        </w:rPr>
        <w:t>.</w:t>
      </w:r>
    </w:p>
    <w:p w:rsidR="00326F4B" w:rsidRPr="00057D55" w:rsidRDefault="00B96B83" w:rsidP="00326F4B">
      <w:pPr>
        <w:pStyle w:val="FigureNo"/>
        <w:rPr>
          <w:lang w:val="ru-RU"/>
        </w:rPr>
      </w:pPr>
      <w:r>
        <w:rPr>
          <w:lang w:val="ru-RU"/>
        </w:rPr>
        <w:t>рисунок</w:t>
      </w:r>
      <w:r w:rsidR="00326F4B" w:rsidRPr="00057D55">
        <w:rPr>
          <w:lang w:val="ru-RU"/>
        </w:rPr>
        <w:t xml:space="preserve"> 26</w:t>
      </w:r>
    </w:p>
    <w:p w:rsidR="00326F4B" w:rsidRPr="00057D55" w:rsidRDefault="00B96B83" w:rsidP="00FA478E">
      <w:pPr>
        <w:pStyle w:val="Figuretitle"/>
        <w:keepLines/>
        <w:rPr>
          <w:lang w:val="ru-RU"/>
        </w:rPr>
      </w:pPr>
      <w:r>
        <w:rPr>
          <w:lang w:val="ru-RU"/>
        </w:rPr>
        <w:t xml:space="preserve">Система всенаправленных </w:t>
      </w:r>
      <w:proofErr w:type="spellStart"/>
      <w:r>
        <w:rPr>
          <w:lang w:val="ru-RU"/>
        </w:rPr>
        <w:t>директорных</w:t>
      </w:r>
      <w:proofErr w:type="spellEnd"/>
      <w:r>
        <w:rPr>
          <w:lang w:val="ru-RU"/>
        </w:rPr>
        <w:t xml:space="preserve"> антенн,</w:t>
      </w:r>
      <w:r w:rsidR="00FA478E">
        <w:rPr>
          <w:lang w:val="ru-RU"/>
        </w:rPr>
        <w:t xml:space="preserve"> </w:t>
      </w:r>
      <w:r>
        <w:rPr>
          <w:lang w:val="ru-RU"/>
        </w:rPr>
        <w:t xml:space="preserve">обеспечивающая </w:t>
      </w:r>
      <w:r w:rsidR="00FA478E">
        <w:rPr>
          <w:lang w:val="ru-RU"/>
        </w:rPr>
        <w:br/>
      </w:r>
      <w:r>
        <w:rPr>
          <w:lang w:val="ru-RU"/>
        </w:rPr>
        <w:t>горизонтальную диаграмму, представленную на рисунке</w:t>
      </w:r>
      <w:r w:rsidR="00326F4B" w:rsidRPr="00057D55">
        <w:rPr>
          <w:lang w:val="ru-RU"/>
        </w:rPr>
        <w:t xml:space="preserve"> 25</w:t>
      </w:r>
    </w:p>
    <w:p w:rsidR="00326F4B" w:rsidRPr="00FC0BB3" w:rsidRDefault="00326F4B" w:rsidP="00326F4B">
      <w:pPr>
        <w:pStyle w:val="Figure"/>
        <w:rPr>
          <w:lang w:val="en-US"/>
        </w:rPr>
      </w:pPr>
      <w:r>
        <w:rPr>
          <w:lang w:val="en-US"/>
        </w:rPr>
        <w:object w:dxaOrig="2793" w:dyaOrig="3091">
          <v:shape id="_x0000_i1051" type="#_x0000_t75" style="width:230.4pt;height:254pt" o:ole="">
            <v:imagedata r:id="rId67" o:title=""/>
          </v:shape>
          <o:OLEObject Type="Embed" ProgID="CorelDRAW.Graphic.14" ShapeID="_x0000_i1051" DrawAspect="Content" ObjectID="_1444831603" r:id="rId68"/>
        </w:object>
      </w:r>
    </w:p>
    <w:p w:rsidR="00326F4B" w:rsidRPr="00057D55" w:rsidRDefault="00B96B83" w:rsidP="00326F4B">
      <w:pPr>
        <w:pStyle w:val="FigureNo"/>
        <w:rPr>
          <w:lang w:val="ru-RU"/>
        </w:rPr>
      </w:pPr>
      <w:r>
        <w:rPr>
          <w:lang w:val="ru-RU"/>
        </w:rPr>
        <w:lastRenderedPageBreak/>
        <w:t>рисунок</w:t>
      </w:r>
      <w:r w:rsidR="00326F4B" w:rsidRPr="00057D55">
        <w:rPr>
          <w:lang w:val="ru-RU"/>
        </w:rPr>
        <w:t xml:space="preserve"> 27</w:t>
      </w:r>
    </w:p>
    <w:p w:rsidR="00326F4B" w:rsidRPr="00057D55" w:rsidRDefault="00B96B83" w:rsidP="00B96B83">
      <w:pPr>
        <w:pStyle w:val="Figuretitle"/>
        <w:keepLines/>
        <w:rPr>
          <w:lang w:val="ru-RU"/>
        </w:rPr>
      </w:pPr>
      <w:r>
        <w:rPr>
          <w:lang w:val="ru-RU"/>
        </w:rPr>
        <w:t xml:space="preserve">Горизонтальная диаграмма направленной системы </w:t>
      </w:r>
      <w:proofErr w:type="spellStart"/>
      <w:r>
        <w:rPr>
          <w:lang w:val="ru-RU"/>
        </w:rPr>
        <w:t>директорных</w:t>
      </w:r>
      <w:proofErr w:type="spellEnd"/>
      <w:r>
        <w:rPr>
          <w:lang w:val="ru-RU"/>
        </w:rPr>
        <w:t xml:space="preserve"> антенн в диапазоне</w:t>
      </w:r>
      <w:r w:rsidR="00326F4B" w:rsidRPr="00057D55">
        <w:rPr>
          <w:lang w:val="ru-RU"/>
        </w:rPr>
        <w:t xml:space="preserve"> </w:t>
      </w:r>
      <w:r w:rsidR="00326F4B">
        <w:rPr>
          <w:lang w:val="en-US"/>
        </w:rPr>
        <w:t>II</w:t>
      </w:r>
    </w:p>
    <w:p w:rsidR="00326F4B" w:rsidRPr="00FA4CDC" w:rsidRDefault="00007360" w:rsidP="00326F4B">
      <w:pPr>
        <w:pStyle w:val="Figure"/>
        <w:rPr>
          <w:lang w:val="en-US"/>
        </w:rPr>
      </w:pPr>
      <w:r>
        <w:rPr>
          <w:lang w:val="en-US"/>
        </w:rPr>
        <w:object w:dxaOrig="10303" w:dyaOrig="11673">
          <v:shape id="_x0000_i1052" type="#_x0000_t75" style="width:310.45pt;height:353.1pt" o:ole="">
            <v:imagedata r:id="rId69" o:title=""/>
          </v:shape>
          <o:OLEObject Type="Embed" ProgID="CorelDRAW.Graphic.14" ShapeID="_x0000_i1052" DrawAspect="Content" ObjectID="_1444831604" r:id="rId70"/>
        </w:object>
      </w:r>
    </w:p>
    <w:p w:rsidR="00326F4B" w:rsidRPr="00057D55" w:rsidRDefault="00B96B83" w:rsidP="00326F4B">
      <w:pPr>
        <w:rPr>
          <w:lang w:val="ru-RU"/>
        </w:rPr>
      </w:pPr>
      <w:r>
        <w:rPr>
          <w:lang w:val="ru-RU"/>
        </w:rPr>
        <w:t>Таким образом, если токи питания панелей имеют одинаковую фазу в поперечных направлениях, объединенное излучение двух соседних панелей, соприкасающихся сторонами, компенсирует снижение коэффициента усиления отдельной панели</w:t>
      </w:r>
      <w:r w:rsidR="00326F4B" w:rsidRPr="00057D55">
        <w:rPr>
          <w:lang w:val="ru-RU"/>
        </w:rPr>
        <w:t>.</w:t>
      </w:r>
    </w:p>
    <w:p w:rsidR="00326F4B" w:rsidRPr="00B96B83" w:rsidRDefault="00326F4B" w:rsidP="00B96B83">
      <w:pPr>
        <w:pStyle w:val="Heading4"/>
        <w:rPr>
          <w:lang w:val="ru-RU"/>
        </w:rPr>
      </w:pPr>
      <w:r w:rsidRPr="00057D55">
        <w:rPr>
          <w:lang w:val="ru-RU"/>
        </w:rPr>
        <w:t>7.3.3.1</w:t>
      </w:r>
      <w:r w:rsidRPr="00057D55">
        <w:rPr>
          <w:lang w:val="ru-RU"/>
        </w:rPr>
        <w:tab/>
      </w:r>
      <w:r w:rsidR="00B96B83">
        <w:rPr>
          <w:lang w:val="ru-RU"/>
        </w:rPr>
        <w:t>Системы всенаправленных панельных антенн</w:t>
      </w:r>
    </w:p>
    <w:p w:rsidR="00326F4B" w:rsidRPr="00057D55" w:rsidRDefault="00B96B83" w:rsidP="00326F4B">
      <w:pPr>
        <w:rPr>
          <w:lang w:val="ru-RU"/>
        </w:rPr>
      </w:pPr>
      <w:r>
        <w:rPr>
          <w:lang w:val="ru-RU"/>
        </w:rPr>
        <w:t>Всенаправленные диаграммы антенных систем, следовательно, могут быть получены путем питания панелей каждой горизонтальной секции антенной решетки токами одинаковой мощности, при этом панели установлены в центре стороны башни</w:t>
      </w:r>
      <w:r w:rsidR="00326F4B" w:rsidRPr="00057D55">
        <w:rPr>
          <w:lang w:val="ru-RU"/>
        </w:rPr>
        <w:t>.</w:t>
      </w:r>
    </w:p>
    <w:p w:rsidR="00326F4B" w:rsidRPr="00057D55" w:rsidRDefault="00BD7973" w:rsidP="00BD7973">
      <w:pPr>
        <w:rPr>
          <w:lang w:val="ru-RU"/>
        </w:rPr>
      </w:pPr>
      <w:r>
        <w:rPr>
          <w:lang w:val="ru-RU"/>
        </w:rPr>
        <w:t>Однако результирующая азимутальная диаграмма</w:t>
      </w:r>
      <w:r w:rsidR="00326F4B" w:rsidRPr="00057D55">
        <w:rPr>
          <w:lang w:val="ru-RU"/>
        </w:rPr>
        <w:t xml:space="preserve"> (</w:t>
      </w:r>
      <w:r>
        <w:rPr>
          <w:lang w:val="ru-RU"/>
        </w:rPr>
        <w:t>см. рисунок </w:t>
      </w:r>
      <w:r w:rsidR="00326F4B" w:rsidRPr="00057D55">
        <w:rPr>
          <w:lang w:val="ru-RU"/>
        </w:rPr>
        <w:t xml:space="preserve">28) </w:t>
      </w:r>
      <w:r>
        <w:rPr>
          <w:lang w:val="ru-RU"/>
        </w:rPr>
        <w:t>будет иметь "неравномерности", амплитуда которых пропорциональна длине стороны башни, выраженной в длинах волн</w:t>
      </w:r>
      <w:r w:rsidR="00326F4B" w:rsidRPr="00057D55">
        <w:rPr>
          <w:lang w:val="ru-RU"/>
        </w:rPr>
        <w:t>.</w:t>
      </w:r>
    </w:p>
    <w:p w:rsidR="00326F4B" w:rsidRPr="00057D55" w:rsidRDefault="00BD7973" w:rsidP="00326F4B">
      <w:pPr>
        <w:rPr>
          <w:lang w:val="ru-RU"/>
        </w:rPr>
      </w:pPr>
      <w:r>
        <w:rPr>
          <w:lang w:val="ru-RU"/>
        </w:rPr>
        <w:t xml:space="preserve">При проектировании системы панельных антенн </w:t>
      </w:r>
      <w:proofErr w:type="gramStart"/>
      <w:r>
        <w:rPr>
          <w:lang w:val="ru-RU"/>
        </w:rPr>
        <w:t>со</w:t>
      </w:r>
      <w:proofErr w:type="gramEnd"/>
      <w:r>
        <w:rPr>
          <w:lang w:val="ru-RU"/>
        </w:rPr>
        <w:t xml:space="preserve"> всенаправленной азимутальной диаграммой необходимо соблюдать два основных условия</w:t>
      </w:r>
      <w:r w:rsidR="00326F4B" w:rsidRPr="00057D55">
        <w:rPr>
          <w:lang w:val="ru-RU"/>
        </w:rPr>
        <w:t>:</w:t>
      </w:r>
    </w:p>
    <w:p w:rsidR="00326F4B" w:rsidRPr="00057D55" w:rsidRDefault="00326F4B" w:rsidP="00BD7973">
      <w:pPr>
        <w:pStyle w:val="enumlev1"/>
        <w:rPr>
          <w:lang w:val="ru-RU"/>
        </w:rPr>
      </w:pPr>
      <w:r w:rsidRPr="00057D55">
        <w:rPr>
          <w:lang w:val="ru-RU"/>
        </w:rPr>
        <w:t>–</w:t>
      </w:r>
      <w:r w:rsidRPr="00057D55">
        <w:rPr>
          <w:lang w:val="ru-RU"/>
        </w:rPr>
        <w:tab/>
      </w:r>
      <w:r w:rsidR="00BD7973">
        <w:rPr>
          <w:lang w:val="ru-RU"/>
        </w:rPr>
        <w:t>неравномерности азимутальной диаграммы направленности, получающиеся в результате излучения четырех панелей (или трех в зависимости от количества секций башни), должны удержи</w:t>
      </w:r>
      <w:r w:rsidR="00E52816">
        <w:rPr>
          <w:lang w:val="ru-RU"/>
        </w:rPr>
        <w:t>ваться в установленных пределах</w:t>
      </w:r>
      <w:r w:rsidRPr="00057D55">
        <w:rPr>
          <w:lang w:val="ru-RU"/>
        </w:rPr>
        <w:t xml:space="preserve"> (</w:t>
      </w:r>
      <w:r w:rsidR="00E52816">
        <w:rPr>
          <w:lang w:val="ru-RU"/>
        </w:rPr>
        <w:t>например</w:t>
      </w:r>
      <w:r w:rsidR="00FA478E">
        <w:rPr>
          <w:lang w:val="ru-RU"/>
        </w:rPr>
        <w:t>,</w:t>
      </w:r>
      <w:r w:rsidRPr="008B29A0">
        <w:rPr>
          <w:lang w:val="en-US"/>
        </w:rPr>
        <w:t> </w:t>
      </w:r>
      <w:r w:rsidRPr="00B30E61">
        <w:sym w:font="Symbol" w:char="F0B1"/>
      </w:r>
      <w:r w:rsidRPr="00057D55">
        <w:rPr>
          <w:lang w:val="ru-RU"/>
        </w:rPr>
        <w:t>1</w:t>
      </w:r>
      <w:r w:rsidR="00BD7973">
        <w:rPr>
          <w:lang w:val="ru-RU"/>
        </w:rPr>
        <w:t>,</w:t>
      </w:r>
      <w:r w:rsidRPr="00057D55">
        <w:rPr>
          <w:lang w:val="ru-RU"/>
        </w:rPr>
        <w:t xml:space="preserve">5 </w:t>
      </w:r>
      <w:r w:rsidR="00BD7973">
        <w:rPr>
          <w:lang w:val="ru-RU"/>
        </w:rPr>
        <w:t>дБ</w:t>
      </w:r>
      <w:r w:rsidRPr="00057D55">
        <w:rPr>
          <w:lang w:val="ru-RU"/>
        </w:rPr>
        <w:t>);</w:t>
      </w:r>
    </w:p>
    <w:p w:rsidR="00326F4B" w:rsidRPr="00057D55" w:rsidRDefault="00326F4B" w:rsidP="00BD7973">
      <w:pPr>
        <w:pStyle w:val="enumlev1"/>
        <w:rPr>
          <w:lang w:val="ru-RU"/>
        </w:rPr>
      </w:pPr>
      <w:proofErr w:type="gramStart"/>
      <w:r w:rsidRPr="00057D55">
        <w:rPr>
          <w:lang w:val="ru-RU"/>
        </w:rPr>
        <w:t>–</w:t>
      </w:r>
      <w:r w:rsidRPr="00057D55">
        <w:rPr>
          <w:lang w:val="ru-RU"/>
        </w:rPr>
        <w:tab/>
      </w:r>
      <w:r w:rsidR="00BD7973">
        <w:rPr>
          <w:lang w:val="ru-RU"/>
        </w:rPr>
        <w:t xml:space="preserve">коэффициент стоячей волны по напряжению на входе каждой панели должен быть сведен к минимум, поскольку любое несоответствие в </w:t>
      </w:r>
      <w:proofErr w:type="spellStart"/>
      <w:r w:rsidR="00BD7973">
        <w:rPr>
          <w:lang w:val="ru-RU"/>
        </w:rPr>
        <w:t>ответвительных</w:t>
      </w:r>
      <w:proofErr w:type="spellEnd"/>
      <w:r w:rsidR="00BD7973">
        <w:rPr>
          <w:lang w:val="ru-RU"/>
        </w:rPr>
        <w:t xml:space="preserve"> фидерных соединениях приведет к неравному распределению мощности между различными панелями, и результирующая диаграмма направленности более не будет круговой</w:t>
      </w:r>
      <w:r w:rsidRPr="00057D55">
        <w:rPr>
          <w:lang w:val="ru-RU"/>
        </w:rPr>
        <w:t>.</w:t>
      </w:r>
      <w:proofErr w:type="gramEnd"/>
    </w:p>
    <w:p w:rsidR="00326F4B" w:rsidRPr="00057D55" w:rsidRDefault="00BD7973" w:rsidP="00326F4B">
      <w:pPr>
        <w:rPr>
          <w:lang w:val="ru-RU"/>
        </w:rPr>
      </w:pPr>
      <w:r>
        <w:rPr>
          <w:lang w:val="ru-RU"/>
        </w:rPr>
        <w:t>Из рисунка 28 видно, что минимумы диаграммы направленности возникают на каждой стороне направлений пересечения, где излучения от соседних панелей имеют относительный сдвиг фазы относительно друг друга, а результирующий вектор имеет более низкую амплитуду</w:t>
      </w:r>
      <w:r w:rsidR="00326F4B" w:rsidRPr="00057D55">
        <w:rPr>
          <w:lang w:val="ru-RU"/>
        </w:rPr>
        <w:t>.</w:t>
      </w:r>
    </w:p>
    <w:p w:rsidR="00326F4B" w:rsidRPr="00057D55" w:rsidRDefault="00BD7973" w:rsidP="00326F4B">
      <w:pPr>
        <w:pStyle w:val="FigureNo"/>
        <w:rPr>
          <w:lang w:val="ru-RU"/>
        </w:rPr>
      </w:pPr>
      <w:r>
        <w:rPr>
          <w:lang w:val="ru-RU"/>
        </w:rPr>
        <w:lastRenderedPageBreak/>
        <w:t>Рисунок</w:t>
      </w:r>
      <w:r w:rsidR="00326F4B" w:rsidRPr="00057D55">
        <w:rPr>
          <w:lang w:val="ru-RU"/>
        </w:rPr>
        <w:t xml:space="preserve"> 28</w:t>
      </w:r>
    </w:p>
    <w:p w:rsidR="00326F4B" w:rsidRPr="00BD7973" w:rsidRDefault="00BD7973" w:rsidP="00BD7973">
      <w:pPr>
        <w:pStyle w:val="Figuretitle"/>
        <w:keepLines/>
        <w:rPr>
          <w:lang w:val="ru-RU"/>
        </w:rPr>
      </w:pPr>
      <w:r>
        <w:rPr>
          <w:lang w:val="ru-RU"/>
        </w:rPr>
        <w:t xml:space="preserve">Азимутальная диаграмма направленности широкополосной </w:t>
      </w:r>
      <w:r>
        <w:rPr>
          <w:lang w:val="ru-RU"/>
        </w:rPr>
        <w:br/>
        <w:t xml:space="preserve">горизонтально поляризованной УВЧ антенной системы, </w:t>
      </w:r>
      <w:r>
        <w:rPr>
          <w:lang w:val="ru-RU"/>
        </w:rPr>
        <w:br/>
        <w:t>измеренная на частотах 470, 550 и 620 МГц</w:t>
      </w:r>
    </w:p>
    <w:p w:rsidR="00326F4B" w:rsidRPr="00FA4CDC" w:rsidRDefault="00007360" w:rsidP="00326F4B">
      <w:pPr>
        <w:pStyle w:val="Figure"/>
        <w:keepLines w:val="0"/>
        <w:rPr>
          <w:lang w:val="en-US"/>
        </w:rPr>
      </w:pPr>
      <w:r>
        <w:rPr>
          <w:lang w:val="en-US"/>
        </w:rPr>
        <w:object w:dxaOrig="12242" w:dyaOrig="11773">
          <v:shape id="_x0000_i1053" type="#_x0000_t75" style="width:365.75pt;height:351.35pt" o:ole="">
            <v:imagedata r:id="rId71" o:title=""/>
          </v:shape>
          <o:OLEObject Type="Embed" ProgID="CorelDRAW.Graphic.14" ShapeID="_x0000_i1053" DrawAspect="Content" ObjectID="_1444831605" r:id="rId72"/>
        </w:object>
      </w:r>
    </w:p>
    <w:p w:rsidR="00326F4B" w:rsidRPr="00BD7973" w:rsidRDefault="00326F4B" w:rsidP="00BD7973">
      <w:pPr>
        <w:pStyle w:val="Heading4"/>
        <w:rPr>
          <w:lang w:val="ru-RU"/>
        </w:rPr>
      </w:pPr>
      <w:r w:rsidRPr="00057D55">
        <w:rPr>
          <w:lang w:val="ru-RU"/>
        </w:rPr>
        <w:t>7.3.3.2</w:t>
      </w:r>
      <w:r w:rsidRPr="00057D55">
        <w:rPr>
          <w:lang w:val="ru-RU"/>
        </w:rPr>
        <w:tab/>
      </w:r>
      <w:r w:rsidR="00BD7973">
        <w:rPr>
          <w:lang w:val="ru-RU"/>
        </w:rPr>
        <w:t>Направленные системы панельных антенн</w:t>
      </w:r>
    </w:p>
    <w:p w:rsidR="00326F4B" w:rsidRPr="00057D55" w:rsidRDefault="00BD7973" w:rsidP="00326F4B">
      <w:pPr>
        <w:rPr>
          <w:lang w:val="ru-RU"/>
        </w:rPr>
      </w:pPr>
      <w:r>
        <w:rPr>
          <w:lang w:val="ru-RU"/>
        </w:rPr>
        <w:t xml:space="preserve">Направленные азимутальные диаграммы получаются при изменении числа панелей на каждой стороне башни, уровней мощности, подводимой к каждой панели, взаимной ориентации панелей или путем комбинации этих методов. На рисунке 29 показана азимутальная диаграмма, реализованная посредством системы, состоящей из трех панельных антенн в </w:t>
      </w:r>
      <w:proofErr w:type="spellStart"/>
      <w:r>
        <w:rPr>
          <w:lang w:val="ru-RU"/>
        </w:rPr>
        <w:t>ОВЧ</w:t>
      </w:r>
      <w:proofErr w:type="spellEnd"/>
      <w:r>
        <w:rPr>
          <w:lang w:val="ru-RU"/>
        </w:rPr>
        <w:t xml:space="preserve"> диапазоне</w:t>
      </w:r>
      <w:r w:rsidR="00326F4B" w:rsidRPr="00057D55">
        <w:rPr>
          <w:lang w:val="ru-RU"/>
        </w:rPr>
        <w:t xml:space="preserve">. </w:t>
      </w:r>
    </w:p>
    <w:p w:rsidR="00326F4B" w:rsidRPr="00057D55" w:rsidRDefault="00BD7973" w:rsidP="00326F4B">
      <w:pPr>
        <w:pStyle w:val="FigureNo"/>
        <w:rPr>
          <w:lang w:val="ru-RU"/>
        </w:rPr>
      </w:pPr>
      <w:r>
        <w:rPr>
          <w:lang w:val="ru-RU"/>
        </w:rPr>
        <w:lastRenderedPageBreak/>
        <w:t>рисунок</w:t>
      </w:r>
      <w:r w:rsidR="00326F4B" w:rsidRPr="00057D55">
        <w:rPr>
          <w:lang w:val="ru-RU"/>
        </w:rPr>
        <w:t xml:space="preserve"> 29</w:t>
      </w:r>
    </w:p>
    <w:p w:rsidR="00326F4B" w:rsidRPr="00057D55" w:rsidRDefault="00BD7973" w:rsidP="00326F4B">
      <w:pPr>
        <w:pStyle w:val="Figuretitle"/>
        <w:keepLines/>
        <w:rPr>
          <w:lang w:val="ru-RU"/>
        </w:rPr>
      </w:pPr>
      <w:r>
        <w:rPr>
          <w:lang w:val="ru-RU"/>
        </w:rPr>
        <w:t>Направленная азимутальная диаграмма системы,</w:t>
      </w:r>
      <w:r w:rsidR="00326F4B" w:rsidRPr="00057D55">
        <w:rPr>
          <w:lang w:val="ru-RU"/>
        </w:rPr>
        <w:t xml:space="preserve"> </w:t>
      </w:r>
      <w:r>
        <w:rPr>
          <w:lang w:val="ru-RU"/>
        </w:rPr>
        <w:br/>
        <w:t xml:space="preserve">состоящей из трех панельных антенн в диапазоне </w:t>
      </w:r>
      <w:r w:rsidR="00326F4B">
        <w:rPr>
          <w:lang w:val="en-US"/>
        </w:rPr>
        <w:t>III</w:t>
      </w:r>
    </w:p>
    <w:p w:rsidR="00326F4B" w:rsidRPr="00FA4CDC" w:rsidRDefault="00007360" w:rsidP="00326F4B">
      <w:pPr>
        <w:pStyle w:val="Figure"/>
        <w:rPr>
          <w:lang w:val="en-US"/>
        </w:rPr>
      </w:pPr>
      <w:r>
        <w:rPr>
          <w:lang w:val="en-US"/>
        </w:rPr>
        <w:object w:dxaOrig="10283" w:dyaOrig="11783">
          <v:shape id="_x0000_i1054" type="#_x0000_t75" style="width:311.05pt;height:357.1pt" o:ole="">
            <v:imagedata r:id="rId73" o:title=""/>
          </v:shape>
          <o:OLEObject Type="Embed" ProgID="CorelDRAW.Graphic.14" ShapeID="_x0000_i1054" DrawAspect="Content" ObjectID="_1444831606" r:id="rId74"/>
        </w:object>
      </w:r>
    </w:p>
    <w:p w:rsidR="00326F4B" w:rsidRDefault="00326F4B" w:rsidP="00326F4B">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326F4B" w:rsidRPr="00BD7973" w:rsidRDefault="00BD7973" w:rsidP="00BD7973">
      <w:pPr>
        <w:pStyle w:val="AnnexNoTitle"/>
        <w:rPr>
          <w:lang w:val="ru-RU"/>
        </w:rPr>
      </w:pPr>
      <w:r>
        <w:rPr>
          <w:lang w:val="ru-RU"/>
        </w:rPr>
        <w:lastRenderedPageBreak/>
        <w:t>Часть</w:t>
      </w:r>
      <w:r w:rsidR="00326F4B" w:rsidRPr="00057D55">
        <w:rPr>
          <w:lang w:val="ru-RU"/>
        </w:rPr>
        <w:t xml:space="preserve">  2</w:t>
      </w:r>
      <w:r w:rsidR="00326F4B" w:rsidRPr="00057D55">
        <w:rPr>
          <w:lang w:val="ru-RU"/>
        </w:rPr>
        <w:br/>
      </w:r>
      <w:r w:rsidR="00326F4B" w:rsidRPr="00057D55">
        <w:rPr>
          <w:lang w:val="ru-RU"/>
        </w:rPr>
        <w:br/>
      </w:r>
      <w:r>
        <w:rPr>
          <w:lang w:val="ru-RU"/>
        </w:rPr>
        <w:t>Приложения</w:t>
      </w:r>
      <w:r w:rsidR="00326F4B" w:rsidRPr="00057D55">
        <w:rPr>
          <w:lang w:val="ru-RU"/>
        </w:rPr>
        <w:t xml:space="preserve">  1</w:t>
      </w:r>
      <w:r w:rsidR="00326F4B" w:rsidRPr="00057D55">
        <w:rPr>
          <w:lang w:val="ru-RU"/>
        </w:rPr>
        <w:br/>
      </w:r>
      <w:r w:rsidR="00326F4B" w:rsidRPr="00057D55">
        <w:rPr>
          <w:lang w:val="ru-RU"/>
        </w:rPr>
        <w:br/>
      </w:r>
      <w:r>
        <w:rPr>
          <w:lang w:val="ru-RU"/>
        </w:rPr>
        <w:t xml:space="preserve">Практические аспекты антенн в диапазонах </w:t>
      </w:r>
      <w:proofErr w:type="spellStart"/>
      <w:r>
        <w:rPr>
          <w:lang w:val="ru-RU"/>
        </w:rPr>
        <w:t>ОВЧ</w:t>
      </w:r>
      <w:proofErr w:type="spellEnd"/>
      <w:r>
        <w:rPr>
          <w:lang w:val="ru-RU"/>
        </w:rPr>
        <w:t xml:space="preserve"> и УВЧ</w:t>
      </w:r>
    </w:p>
    <w:p w:rsidR="00326F4B" w:rsidRPr="00BD7973" w:rsidRDefault="00BD7973" w:rsidP="00326F4B">
      <w:pPr>
        <w:pStyle w:val="Heading2"/>
        <w:jc w:val="center"/>
        <w:rPr>
          <w:bCs/>
          <w:lang w:val="ru-RU"/>
        </w:rPr>
      </w:pPr>
      <w:bookmarkStart w:id="99" w:name="_Toc369681708"/>
      <w:bookmarkStart w:id="100" w:name="_Toc369684259"/>
      <w:r>
        <w:rPr>
          <w:bCs/>
          <w:lang w:val="ru-RU"/>
        </w:rPr>
        <w:t>Содержание</w:t>
      </w:r>
      <w:bookmarkEnd w:id="99"/>
      <w:bookmarkEnd w:id="100"/>
    </w:p>
    <w:p w:rsidR="000F300A" w:rsidRDefault="00326F4B" w:rsidP="00007360">
      <w:pPr>
        <w:pStyle w:val="toc0"/>
        <w:rPr>
          <w:rFonts w:asciiTheme="minorHAnsi" w:eastAsiaTheme="minorEastAsia" w:hAnsiTheme="minorHAnsi" w:cstheme="minorBidi"/>
          <w:noProof/>
          <w:szCs w:val="22"/>
          <w:lang w:eastAsia="zh-CN"/>
        </w:rPr>
      </w:pPr>
      <w:r>
        <w:rPr>
          <w:lang w:val="en-US"/>
        </w:rPr>
        <w:tab/>
      </w:r>
      <w:r w:rsidR="00007360">
        <w:rPr>
          <w:lang w:val="ru-RU"/>
        </w:rPr>
        <w:t>Стр.</w:t>
      </w:r>
      <w:r>
        <w:rPr>
          <w:b/>
        </w:rPr>
        <w:fldChar w:fldCharType="begin"/>
      </w:r>
      <w:r>
        <w:rPr>
          <w:b/>
        </w:rPr>
        <w:instrText xml:space="preserve"> TOC \o "1-2" \h \z \t "Heading 3;3" </w:instrText>
      </w:r>
      <w:r>
        <w:rPr>
          <w:b/>
        </w:rPr>
        <w:fldChar w:fldCharType="separate"/>
      </w:r>
    </w:p>
    <w:p w:rsidR="000F300A" w:rsidRDefault="00217C29">
      <w:pPr>
        <w:pStyle w:val="TOC1"/>
        <w:rPr>
          <w:rFonts w:asciiTheme="minorHAnsi" w:eastAsiaTheme="minorEastAsia" w:hAnsiTheme="minorHAnsi" w:cstheme="minorBidi"/>
          <w:noProof/>
          <w:szCs w:val="22"/>
          <w:lang w:eastAsia="zh-CN"/>
        </w:rPr>
      </w:pPr>
      <w:hyperlink w:anchor="_Toc369684260" w:history="1">
        <w:r w:rsidR="000F300A" w:rsidRPr="00575666">
          <w:rPr>
            <w:rStyle w:val="Hyperlink"/>
            <w:noProof/>
          </w:rPr>
          <w:t>1</w:t>
        </w:r>
        <w:r w:rsidR="000F300A">
          <w:rPr>
            <w:rFonts w:asciiTheme="minorHAnsi" w:eastAsiaTheme="minorEastAsia" w:hAnsiTheme="minorHAnsi" w:cstheme="minorBidi"/>
            <w:noProof/>
            <w:szCs w:val="22"/>
            <w:lang w:eastAsia="zh-CN"/>
          </w:rPr>
          <w:tab/>
        </w:r>
        <w:r w:rsidR="000F300A" w:rsidRPr="00575666">
          <w:rPr>
            <w:rStyle w:val="Hyperlink"/>
            <w:noProof/>
            <w:lang w:val="ru-RU"/>
          </w:rPr>
          <w:t>Введение</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_Toc369684260 \h </w:instrText>
        </w:r>
        <w:r w:rsidR="000F300A">
          <w:rPr>
            <w:noProof/>
            <w:webHidden/>
          </w:rPr>
        </w:r>
        <w:r w:rsidR="000F300A">
          <w:rPr>
            <w:noProof/>
            <w:webHidden/>
          </w:rPr>
          <w:fldChar w:fldCharType="separate"/>
        </w:r>
        <w:r w:rsidR="00B45D5F">
          <w:rPr>
            <w:noProof/>
            <w:webHidden/>
          </w:rPr>
          <w:t>40</w:t>
        </w:r>
        <w:r w:rsidR="000F300A">
          <w:rPr>
            <w:noProof/>
            <w:webHidden/>
          </w:rPr>
          <w:fldChar w:fldCharType="end"/>
        </w:r>
      </w:hyperlink>
    </w:p>
    <w:p w:rsidR="000F300A" w:rsidRDefault="00217C29">
      <w:pPr>
        <w:pStyle w:val="TOC1"/>
        <w:rPr>
          <w:rFonts w:asciiTheme="minorHAnsi" w:eastAsiaTheme="minorEastAsia" w:hAnsiTheme="minorHAnsi" w:cstheme="minorBidi"/>
          <w:noProof/>
          <w:szCs w:val="22"/>
          <w:lang w:eastAsia="zh-CN"/>
        </w:rPr>
      </w:pPr>
      <w:hyperlink w:anchor="_Toc369684261" w:history="1">
        <w:r w:rsidR="000F300A" w:rsidRPr="00575666">
          <w:rPr>
            <w:rStyle w:val="Hyperlink"/>
            <w:noProof/>
          </w:rPr>
          <w:t>2</w:t>
        </w:r>
        <w:r w:rsidR="000F300A">
          <w:rPr>
            <w:rFonts w:asciiTheme="minorHAnsi" w:eastAsiaTheme="minorEastAsia" w:hAnsiTheme="minorHAnsi" w:cstheme="minorBidi"/>
            <w:noProof/>
            <w:szCs w:val="22"/>
            <w:lang w:eastAsia="zh-CN"/>
          </w:rPr>
          <w:tab/>
        </w:r>
        <w:r w:rsidR="000F300A" w:rsidRPr="00575666">
          <w:rPr>
            <w:rStyle w:val="Hyperlink"/>
            <w:noProof/>
            <w:lang w:val="ru-RU"/>
          </w:rPr>
          <w:t>Измерение характеристик антенных систем</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_Toc369684261 \h </w:instrText>
        </w:r>
        <w:r w:rsidR="000F300A">
          <w:rPr>
            <w:noProof/>
            <w:webHidden/>
          </w:rPr>
        </w:r>
        <w:r w:rsidR="000F300A">
          <w:rPr>
            <w:noProof/>
            <w:webHidden/>
          </w:rPr>
          <w:fldChar w:fldCharType="separate"/>
        </w:r>
        <w:r w:rsidR="00B45D5F">
          <w:rPr>
            <w:noProof/>
            <w:webHidden/>
          </w:rPr>
          <w:t>40</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62" w:history="1">
        <w:r w:rsidR="000F300A" w:rsidRPr="00575666">
          <w:rPr>
            <w:rStyle w:val="Hyperlink"/>
            <w:noProof/>
          </w:rPr>
          <w:t>2.1</w:t>
        </w:r>
        <w:r w:rsidR="000F300A">
          <w:rPr>
            <w:rFonts w:asciiTheme="minorHAnsi" w:eastAsiaTheme="minorEastAsia" w:hAnsiTheme="minorHAnsi" w:cstheme="minorBidi"/>
            <w:noProof/>
            <w:szCs w:val="22"/>
            <w:lang w:eastAsia="zh-CN"/>
          </w:rPr>
          <w:tab/>
        </w:r>
        <w:r w:rsidR="000F300A" w:rsidRPr="00575666">
          <w:rPr>
            <w:rStyle w:val="Hyperlink"/>
            <w:noProof/>
            <w:lang w:val="ru-RU"/>
          </w:rPr>
          <w:t>Место измерения</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_Toc369684262 \h </w:instrText>
        </w:r>
        <w:r w:rsidR="000F300A">
          <w:rPr>
            <w:noProof/>
            <w:webHidden/>
          </w:rPr>
        </w:r>
        <w:r w:rsidR="000F300A">
          <w:rPr>
            <w:noProof/>
            <w:webHidden/>
          </w:rPr>
          <w:fldChar w:fldCharType="separate"/>
        </w:r>
        <w:r w:rsidR="00B45D5F">
          <w:rPr>
            <w:noProof/>
            <w:webHidden/>
          </w:rPr>
          <w:t>40</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63" w:history="1">
        <w:r w:rsidR="000F300A" w:rsidRPr="00575666">
          <w:rPr>
            <w:rStyle w:val="Hyperlink"/>
            <w:noProof/>
          </w:rPr>
          <w:t>2.2</w:t>
        </w:r>
        <w:r w:rsidR="000F300A">
          <w:rPr>
            <w:rFonts w:asciiTheme="minorHAnsi" w:eastAsiaTheme="minorEastAsia" w:hAnsiTheme="minorHAnsi" w:cstheme="minorBidi"/>
            <w:noProof/>
            <w:szCs w:val="22"/>
            <w:lang w:eastAsia="zh-CN"/>
          </w:rPr>
          <w:tab/>
        </w:r>
        <w:r w:rsidR="000F300A" w:rsidRPr="00575666">
          <w:rPr>
            <w:rStyle w:val="Hyperlink"/>
            <w:noProof/>
            <w:lang w:val="ru-RU"/>
          </w:rPr>
          <w:t>Измеряемые параметры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_Toc369684263 \h </w:instrText>
        </w:r>
        <w:r w:rsidR="000F300A">
          <w:rPr>
            <w:noProof/>
            <w:webHidden/>
          </w:rPr>
        </w:r>
        <w:r w:rsidR="000F300A">
          <w:rPr>
            <w:noProof/>
            <w:webHidden/>
          </w:rPr>
          <w:fldChar w:fldCharType="separate"/>
        </w:r>
        <w:r w:rsidR="00B45D5F">
          <w:rPr>
            <w:noProof/>
            <w:webHidden/>
          </w:rPr>
          <w:t>40</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64" w:history="1">
        <w:r w:rsidR="000F300A" w:rsidRPr="00575666">
          <w:rPr>
            <w:rStyle w:val="Hyperlink"/>
            <w:noProof/>
          </w:rPr>
          <w:t>2.3</w:t>
        </w:r>
        <w:r w:rsidR="000F300A">
          <w:rPr>
            <w:rFonts w:asciiTheme="minorHAnsi" w:eastAsiaTheme="minorEastAsia" w:hAnsiTheme="minorHAnsi" w:cstheme="minorBidi"/>
            <w:noProof/>
            <w:szCs w:val="22"/>
            <w:lang w:eastAsia="zh-CN"/>
          </w:rPr>
          <w:tab/>
        </w:r>
        <w:r w:rsidR="000F300A" w:rsidRPr="00575666">
          <w:rPr>
            <w:rStyle w:val="Hyperlink"/>
            <w:noProof/>
          </w:rPr>
          <w:t>Methods of measurement</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_Toc369684264 \h </w:instrText>
        </w:r>
        <w:r w:rsidR="000F300A">
          <w:rPr>
            <w:noProof/>
            <w:webHidden/>
          </w:rPr>
        </w:r>
        <w:r w:rsidR="000F300A">
          <w:rPr>
            <w:noProof/>
            <w:webHidden/>
          </w:rPr>
          <w:fldChar w:fldCharType="separate"/>
        </w:r>
        <w:r w:rsidR="00B45D5F">
          <w:rPr>
            <w:noProof/>
            <w:webHidden/>
          </w:rPr>
          <w:t>41</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65" w:history="1">
        <w:r w:rsidR="000F300A" w:rsidRPr="00575666">
          <w:rPr>
            <w:rStyle w:val="Hyperlink"/>
            <w:noProof/>
          </w:rPr>
          <w:t>2.3.1</w:t>
        </w:r>
        <w:r w:rsidR="000F300A">
          <w:rPr>
            <w:rFonts w:asciiTheme="minorHAnsi" w:eastAsiaTheme="minorEastAsia" w:hAnsiTheme="minorHAnsi" w:cstheme="minorBidi"/>
            <w:noProof/>
            <w:szCs w:val="22"/>
            <w:lang w:eastAsia="zh-CN"/>
          </w:rPr>
          <w:tab/>
        </w:r>
        <w:r w:rsidR="000F300A" w:rsidRPr="00575666">
          <w:rPr>
            <w:rStyle w:val="Hyperlink"/>
            <w:noProof/>
            <w:lang w:val="ru-RU"/>
          </w:rPr>
          <w:t xml:space="preserve">Метод измерения в частотной области </w:t>
        </w:r>
        <w:r w:rsidR="000F300A" w:rsidRPr="00575666">
          <w:rPr>
            <w:rStyle w:val="Hyperlink"/>
            <w:noProof/>
          </w:rPr>
          <w:t>(FDM)</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_Toc369684265 \h </w:instrText>
        </w:r>
        <w:r w:rsidR="000F300A">
          <w:rPr>
            <w:noProof/>
            <w:webHidden/>
          </w:rPr>
        </w:r>
        <w:r w:rsidR="000F300A">
          <w:rPr>
            <w:noProof/>
            <w:webHidden/>
          </w:rPr>
          <w:fldChar w:fldCharType="separate"/>
        </w:r>
        <w:r w:rsidR="00B45D5F">
          <w:rPr>
            <w:noProof/>
            <w:webHidden/>
          </w:rPr>
          <w:t>41</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66" w:history="1">
        <w:r w:rsidR="000F300A" w:rsidRPr="00575666">
          <w:rPr>
            <w:rStyle w:val="Hyperlink"/>
            <w:noProof/>
          </w:rPr>
          <w:t>2.3.2</w:t>
        </w:r>
        <w:r w:rsidR="000F300A">
          <w:rPr>
            <w:rFonts w:asciiTheme="minorHAnsi" w:eastAsiaTheme="minorEastAsia" w:hAnsiTheme="minorHAnsi" w:cstheme="minorBidi"/>
            <w:noProof/>
            <w:szCs w:val="22"/>
            <w:lang w:eastAsia="zh-CN"/>
          </w:rPr>
          <w:tab/>
        </w:r>
        <w:r w:rsidR="000F300A" w:rsidRPr="00575666">
          <w:rPr>
            <w:rStyle w:val="Hyperlink"/>
            <w:noProof/>
            <w:lang w:val="ru-RU"/>
          </w:rPr>
          <w:t>Метод измерения во временнóй области</w:t>
        </w:r>
        <w:r w:rsidR="000F300A" w:rsidRPr="00575666">
          <w:rPr>
            <w:rStyle w:val="Hyperlink"/>
            <w:noProof/>
          </w:rPr>
          <w:t xml:space="preserve"> (TDM)</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_Toc369684266 \h </w:instrText>
        </w:r>
        <w:r w:rsidR="000F300A">
          <w:rPr>
            <w:noProof/>
            <w:webHidden/>
          </w:rPr>
        </w:r>
        <w:r w:rsidR="000F300A">
          <w:rPr>
            <w:noProof/>
            <w:webHidden/>
          </w:rPr>
          <w:fldChar w:fldCharType="separate"/>
        </w:r>
        <w:r w:rsidR="00B45D5F">
          <w:rPr>
            <w:noProof/>
            <w:webHidden/>
          </w:rPr>
          <w:t>41</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67" w:history="1">
        <w:r w:rsidR="000F300A" w:rsidRPr="00575666">
          <w:rPr>
            <w:rStyle w:val="Hyperlink"/>
            <w:noProof/>
          </w:rPr>
          <w:t>2.4</w:t>
        </w:r>
        <w:r w:rsidR="000F300A">
          <w:rPr>
            <w:rFonts w:asciiTheme="minorHAnsi" w:eastAsiaTheme="minorEastAsia" w:hAnsiTheme="minorHAnsi" w:cstheme="minorBidi"/>
            <w:noProof/>
            <w:szCs w:val="22"/>
            <w:lang w:eastAsia="zh-CN"/>
          </w:rPr>
          <w:tab/>
        </w:r>
        <w:r w:rsidR="000F300A" w:rsidRPr="00575666">
          <w:rPr>
            <w:rStyle w:val="Hyperlink"/>
            <w:noProof/>
            <w:lang w:val="ru-RU"/>
          </w:rPr>
          <w:t>Измерительное оборудование</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_Toc369684267 \h </w:instrText>
        </w:r>
        <w:r w:rsidR="000F300A">
          <w:rPr>
            <w:noProof/>
            <w:webHidden/>
          </w:rPr>
        </w:r>
        <w:r w:rsidR="000F300A">
          <w:rPr>
            <w:noProof/>
            <w:webHidden/>
          </w:rPr>
          <w:fldChar w:fldCharType="separate"/>
        </w:r>
        <w:r w:rsidR="00B45D5F">
          <w:rPr>
            <w:noProof/>
            <w:webHidden/>
          </w:rPr>
          <w:t>44</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68" w:history="1">
        <w:r w:rsidR="000F300A" w:rsidRPr="00575666">
          <w:rPr>
            <w:rStyle w:val="Hyperlink"/>
            <w:noProof/>
          </w:rPr>
          <w:t>2.5</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Процедуры измерения</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_Toc369684268 \h </w:instrText>
        </w:r>
        <w:r w:rsidR="000F300A">
          <w:rPr>
            <w:noProof/>
            <w:webHidden/>
          </w:rPr>
        </w:r>
        <w:r w:rsidR="000F300A">
          <w:rPr>
            <w:noProof/>
            <w:webHidden/>
          </w:rPr>
          <w:fldChar w:fldCharType="separate"/>
        </w:r>
        <w:r w:rsidR="00B45D5F">
          <w:rPr>
            <w:noProof/>
            <w:webHidden/>
          </w:rPr>
          <w:t>45</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69" w:history="1">
        <w:r w:rsidR="000F300A" w:rsidRPr="00575666">
          <w:rPr>
            <w:rStyle w:val="Hyperlink"/>
            <w:noProof/>
          </w:rPr>
          <w:t>2.6</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Представление данных</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_Toc369684269 \h </w:instrText>
        </w:r>
        <w:r w:rsidR="000F300A">
          <w:rPr>
            <w:noProof/>
            <w:webHidden/>
          </w:rPr>
        </w:r>
        <w:r w:rsidR="000F300A">
          <w:rPr>
            <w:noProof/>
            <w:webHidden/>
          </w:rPr>
          <w:fldChar w:fldCharType="separate"/>
        </w:r>
        <w:r w:rsidR="00B45D5F">
          <w:rPr>
            <w:noProof/>
            <w:webHidden/>
          </w:rPr>
          <w:t>45</w:t>
        </w:r>
        <w:r w:rsidR="000F300A">
          <w:rPr>
            <w:noProof/>
            <w:webHidden/>
          </w:rPr>
          <w:fldChar w:fldCharType="end"/>
        </w:r>
      </w:hyperlink>
    </w:p>
    <w:p w:rsidR="000F300A" w:rsidRDefault="00217C29">
      <w:pPr>
        <w:pStyle w:val="TOC1"/>
        <w:rPr>
          <w:rFonts w:asciiTheme="minorHAnsi" w:eastAsiaTheme="minorEastAsia" w:hAnsiTheme="minorHAnsi" w:cstheme="minorBidi"/>
          <w:noProof/>
          <w:szCs w:val="22"/>
          <w:lang w:eastAsia="zh-CN"/>
        </w:rPr>
      </w:pPr>
      <w:hyperlink w:anchor="_Toc369684270" w:history="1">
        <w:r w:rsidR="000F300A" w:rsidRPr="00575666">
          <w:rPr>
            <w:rStyle w:val="Hyperlink"/>
            <w:noProof/>
          </w:rPr>
          <w:t>3</w:t>
        </w:r>
        <w:r w:rsidR="000F300A">
          <w:rPr>
            <w:rFonts w:asciiTheme="minorHAnsi" w:eastAsiaTheme="minorEastAsia" w:hAnsiTheme="minorHAnsi" w:cstheme="minorBidi"/>
            <w:noProof/>
            <w:szCs w:val="22"/>
            <w:lang w:eastAsia="zh-CN"/>
          </w:rPr>
          <w:tab/>
        </w:r>
        <w:r w:rsidR="000F300A" w:rsidRPr="00575666">
          <w:rPr>
            <w:rStyle w:val="Hyperlink"/>
            <w:noProof/>
            <w:lang w:val="ru-RU"/>
          </w:rPr>
          <w:t>Измерения характеристик антенных систем на местах</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_Toc369684270 \h </w:instrText>
        </w:r>
        <w:r w:rsidR="000F300A">
          <w:rPr>
            <w:noProof/>
            <w:webHidden/>
          </w:rPr>
        </w:r>
        <w:r w:rsidR="000F300A">
          <w:rPr>
            <w:noProof/>
            <w:webHidden/>
          </w:rPr>
          <w:fldChar w:fldCharType="separate"/>
        </w:r>
        <w:r w:rsidR="00B45D5F">
          <w:rPr>
            <w:noProof/>
            <w:webHidden/>
          </w:rPr>
          <w:t>46</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71" w:history="1">
        <w:r w:rsidR="000F300A" w:rsidRPr="00575666">
          <w:rPr>
            <w:rStyle w:val="Hyperlink"/>
            <w:noProof/>
          </w:rPr>
          <w:t>3.1</w:t>
        </w:r>
        <w:r w:rsidR="000F300A">
          <w:rPr>
            <w:rFonts w:asciiTheme="minorHAnsi" w:eastAsiaTheme="minorEastAsia" w:hAnsiTheme="minorHAnsi" w:cstheme="minorBidi"/>
            <w:noProof/>
            <w:szCs w:val="22"/>
            <w:lang w:eastAsia="zh-CN"/>
          </w:rPr>
          <w:tab/>
        </w:r>
        <w:r w:rsidR="000F300A" w:rsidRPr="00575666">
          <w:rPr>
            <w:rStyle w:val="Hyperlink"/>
            <w:noProof/>
            <w:lang w:val="ru-RU"/>
          </w:rPr>
          <w:t>Методы измерений</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_Toc369684271 \h </w:instrText>
        </w:r>
        <w:r w:rsidR="000F300A">
          <w:rPr>
            <w:noProof/>
            <w:webHidden/>
          </w:rPr>
        </w:r>
        <w:r w:rsidR="000F300A">
          <w:rPr>
            <w:noProof/>
            <w:webHidden/>
          </w:rPr>
          <w:fldChar w:fldCharType="separate"/>
        </w:r>
        <w:r w:rsidR="00B45D5F">
          <w:rPr>
            <w:noProof/>
            <w:webHidden/>
          </w:rPr>
          <w:t>47</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72" w:history="1">
        <w:r w:rsidR="000F300A" w:rsidRPr="00575666">
          <w:rPr>
            <w:rStyle w:val="Hyperlink"/>
            <w:noProof/>
          </w:rPr>
          <w:t>3.1.1</w:t>
        </w:r>
        <w:r w:rsidR="000F300A">
          <w:rPr>
            <w:rFonts w:asciiTheme="minorHAnsi" w:eastAsiaTheme="minorEastAsia" w:hAnsiTheme="minorHAnsi" w:cstheme="minorBidi"/>
            <w:noProof/>
            <w:szCs w:val="22"/>
            <w:lang w:eastAsia="zh-CN"/>
          </w:rPr>
          <w:tab/>
        </w:r>
        <w:r w:rsidR="000F300A" w:rsidRPr="00575666">
          <w:rPr>
            <w:rStyle w:val="Hyperlink"/>
            <w:noProof/>
            <w:lang w:val="ru-RU"/>
          </w:rPr>
          <w:t>Метод вертикального зондирования</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_Toc369684272 \h </w:instrText>
        </w:r>
        <w:r w:rsidR="000F300A">
          <w:rPr>
            <w:noProof/>
            <w:webHidden/>
          </w:rPr>
        </w:r>
        <w:r w:rsidR="000F300A">
          <w:rPr>
            <w:noProof/>
            <w:webHidden/>
          </w:rPr>
          <w:fldChar w:fldCharType="separate"/>
        </w:r>
        <w:r w:rsidR="00B45D5F">
          <w:rPr>
            <w:noProof/>
            <w:webHidden/>
          </w:rPr>
          <w:t>49</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73" w:history="1">
        <w:r w:rsidR="000F300A" w:rsidRPr="00575666">
          <w:rPr>
            <w:rStyle w:val="Hyperlink"/>
            <w:noProof/>
          </w:rPr>
          <w:t>3.1.2</w:t>
        </w:r>
        <w:r w:rsidR="000F300A">
          <w:rPr>
            <w:rFonts w:asciiTheme="minorHAnsi" w:eastAsiaTheme="minorEastAsia" w:hAnsiTheme="minorHAnsi" w:cstheme="minorBidi"/>
            <w:noProof/>
            <w:szCs w:val="22"/>
            <w:lang w:eastAsia="zh-CN"/>
          </w:rPr>
          <w:tab/>
        </w:r>
        <w:r w:rsidR="000F300A" w:rsidRPr="00575666">
          <w:rPr>
            <w:rStyle w:val="Hyperlink"/>
            <w:noProof/>
            <w:lang w:val="ru-RU"/>
          </w:rPr>
          <w:t>Метод измерения на борту воздушного судна</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_Toc369684273 \h </w:instrText>
        </w:r>
        <w:r w:rsidR="000F300A">
          <w:rPr>
            <w:noProof/>
            <w:webHidden/>
          </w:rPr>
        </w:r>
        <w:r w:rsidR="000F300A">
          <w:rPr>
            <w:noProof/>
            <w:webHidden/>
          </w:rPr>
          <w:fldChar w:fldCharType="separate"/>
        </w:r>
        <w:r w:rsidR="00B45D5F">
          <w:rPr>
            <w:noProof/>
            <w:webHidden/>
          </w:rPr>
          <w:t>50</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74" w:history="1">
        <w:r w:rsidR="000F300A" w:rsidRPr="00575666">
          <w:rPr>
            <w:rStyle w:val="Hyperlink"/>
            <w:noProof/>
          </w:rPr>
          <w:t>3.1.3</w:t>
        </w:r>
        <w:r w:rsidR="000F300A">
          <w:rPr>
            <w:rFonts w:asciiTheme="minorHAnsi" w:eastAsiaTheme="minorEastAsia" w:hAnsiTheme="minorHAnsi" w:cstheme="minorBidi"/>
            <w:noProof/>
            <w:szCs w:val="22"/>
            <w:lang w:eastAsia="zh-CN"/>
          </w:rPr>
          <w:tab/>
        </w:r>
        <w:r w:rsidR="000F300A" w:rsidRPr="00575666">
          <w:rPr>
            <w:rStyle w:val="Hyperlink"/>
            <w:noProof/>
            <w:lang w:val="ru-RU"/>
          </w:rPr>
          <w:t>Метод эталонной антенны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_Toc369684274 \h </w:instrText>
        </w:r>
        <w:r w:rsidR="000F300A">
          <w:rPr>
            <w:noProof/>
            <w:webHidden/>
          </w:rPr>
        </w:r>
        <w:r w:rsidR="000F300A">
          <w:rPr>
            <w:noProof/>
            <w:webHidden/>
          </w:rPr>
          <w:fldChar w:fldCharType="separate"/>
        </w:r>
        <w:r w:rsidR="00B45D5F">
          <w:rPr>
            <w:noProof/>
            <w:webHidden/>
          </w:rPr>
          <w:t>52</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75" w:history="1">
        <w:r w:rsidR="000F300A" w:rsidRPr="00575666">
          <w:rPr>
            <w:rStyle w:val="Hyperlink"/>
            <w:noProof/>
          </w:rPr>
          <w:t>3.2</w:t>
        </w:r>
        <w:r w:rsidR="000F300A">
          <w:rPr>
            <w:rFonts w:asciiTheme="minorHAnsi" w:eastAsiaTheme="minorEastAsia" w:hAnsiTheme="minorHAnsi" w:cstheme="minorBidi"/>
            <w:noProof/>
            <w:szCs w:val="22"/>
            <w:lang w:eastAsia="zh-CN"/>
          </w:rPr>
          <w:tab/>
        </w:r>
        <w:r w:rsidR="000F300A" w:rsidRPr="00575666">
          <w:rPr>
            <w:rStyle w:val="Hyperlink"/>
            <w:noProof/>
            <w:lang w:val="ru-RU"/>
          </w:rPr>
          <w:t>Измерительное оборудование</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_Toc369684275 \h </w:instrText>
        </w:r>
        <w:r w:rsidR="000F300A">
          <w:rPr>
            <w:noProof/>
            <w:webHidden/>
          </w:rPr>
        </w:r>
        <w:r w:rsidR="000F300A">
          <w:rPr>
            <w:noProof/>
            <w:webHidden/>
          </w:rPr>
          <w:fldChar w:fldCharType="separate"/>
        </w:r>
        <w:r w:rsidR="00B45D5F">
          <w:rPr>
            <w:noProof/>
            <w:webHidden/>
          </w:rPr>
          <w:t>53</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76" w:history="1">
        <w:r w:rsidR="000F300A" w:rsidRPr="00575666">
          <w:rPr>
            <w:rStyle w:val="Hyperlink"/>
            <w:noProof/>
          </w:rPr>
          <w:t>3.2.1</w:t>
        </w:r>
        <w:r w:rsidR="000F300A">
          <w:rPr>
            <w:rFonts w:asciiTheme="minorHAnsi" w:eastAsiaTheme="minorEastAsia" w:hAnsiTheme="minorHAnsi" w:cstheme="minorBidi"/>
            <w:noProof/>
            <w:szCs w:val="22"/>
            <w:lang w:eastAsia="zh-CN"/>
          </w:rPr>
          <w:tab/>
        </w:r>
        <w:r w:rsidR="000F300A" w:rsidRPr="00575666">
          <w:rPr>
            <w:rStyle w:val="Hyperlink"/>
            <w:noProof/>
            <w:lang w:val="ru-RU"/>
          </w:rPr>
          <w:t>Измерительное оборудование для вертикального зондирования</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_Toc369684276 \h </w:instrText>
        </w:r>
        <w:r w:rsidR="000F300A">
          <w:rPr>
            <w:noProof/>
            <w:webHidden/>
          </w:rPr>
        </w:r>
        <w:r w:rsidR="000F300A">
          <w:rPr>
            <w:noProof/>
            <w:webHidden/>
          </w:rPr>
          <w:fldChar w:fldCharType="separate"/>
        </w:r>
        <w:r w:rsidR="00B45D5F">
          <w:rPr>
            <w:noProof/>
            <w:webHidden/>
          </w:rPr>
          <w:t>53</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77" w:history="1">
        <w:r w:rsidR="000F300A" w:rsidRPr="00575666">
          <w:rPr>
            <w:rStyle w:val="Hyperlink"/>
            <w:noProof/>
          </w:rPr>
          <w:t>3.2.2</w:t>
        </w:r>
        <w:r w:rsidR="000F300A">
          <w:rPr>
            <w:rFonts w:asciiTheme="minorHAnsi" w:eastAsiaTheme="minorEastAsia" w:hAnsiTheme="minorHAnsi" w:cstheme="minorBidi"/>
            <w:noProof/>
            <w:szCs w:val="22"/>
            <w:lang w:eastAsia="zh-CN"/>
          </w:rPr>
          <w:tab/>
        </w:r>
        <w:r w:rsidR="000F300A" w:rsidRPr="00575666">
          <w:rPr>
            <w:rStyle w:val="Hyperlink"/>
            <w:noProof/>
            <w:lang w:val="ru-RU"/>
          </w:rPr>
          <w:t>Оборудование для измерения на борту воздушного судна</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_Toc369684277 \h </w:instrText>
        </w:r>
        <w:r w:rsidR="000F300A">
          <w:rPr>
            <w:noProof/>
            <w:webHidden/>
          </w:rPr>
        </w:r>
        <w:r w:rsidR="000F300A">
          <w:rPr>
            <w:noProof/>
            <w:webHidden/>
          </w:rPr>
          <w:fldChar w:fldCharType="separate"/>
        </w:r>
        <w:r w:rsidR="00B45D5F">
          <w:rPr>
            <w:noProof/>
            <w:webHidden/>
          </w:rPr>
          <w:t>53</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78" w:history="1">
        <w:r w:rsidR="000F300A" w:rsidRPr="00575666">
          <w:rPr>
            <w:rStyle w:val="Hyperlink"/>
            <w:noProof/>
          </w:rPr>
          <w:t>3.2.3</w:t>
        </w:r>
        <w:r w:rsidR="000F300A">
          <w:rPr>
            <w:rFonts w:asciiTheme="minorHAnsi" w:eastAsiaTheme="minorEastAsia" w:hAnsiTheme="minorHAnsi" w:cstheme="minorBidi"/>
            <w:noProof/>
            <w:szCs w:val="22"/>
            <w:lang w:eastAsia="zh-CN"/>
          </w:rPr>
          <w:tab/>
        </w:r>
        <w:r w:rsidR="000F300A" w:rsidRPr="00575666">
          <w:rPr>
            <w:rStyle w:val="Hyperlink"/>
            <w:noProof/>
            <w:lang w:val="ru-RU"/>
          </w:rPr>
          <w:t>Оборудование для измерения по методу эталонной антенны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_Toc369684278 \h </w:instrText>
        </w:r>
        <w:r w:rsidR="000F300A">
          <w:rPr>
            <w:noProof/>
            <w:webHidden/>
          </w:rPr>
        </w:r>
        <w:r w:rsidR="000F300A">
          <w:rPr>
            <w:noProof/>
            <w:webHidden/>
          </w:rPr>
          <w:fldChar w:fldCharType="separate"/>
        </w:r>
        <w:r w:rsidR="00B45D5F">
          <w:rPr>
            <w:noProof/>
            <w:webHidden/>
          </w:rPr>
          <w:t>53</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79" w:history="1">
        <w:r w:rsidR="000F300A" w:rsidRPr="00575666">
          <w:rPr>
            <w:rStyle w:val="Hyperlink"/>
            <w:noProof/>
          </w:rPr>
          <w:t>3.3</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Процедуры измерения</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_Toc369684279 \h </w:instrText>
        </w:r>
        <w:r w:rsidR="000F300A">
          <w:rPr>
            <w:noProof/>
            <w:webHidden/>
          </w:rPr>
        </w:r>
        <w:r w:rsidR="000F300A">
          <w:rPr>
            <w:noProof/>
            <w:webHidden/>
          </w:rPr>
          <w:fldChar w:fldCharType="separate"/>
        </w:r>
        <w:r w:rsidR="00B45D5F">
          <w:rPr>
            <w:noProof/>
            <w:webHidden/>
          </w:rPr>
          <w:t>54</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80" w:history="1">
        <w:r w:rsidR="000F300A" w:rsidRPr="00575666">
          <w:rPr>
            <w:rStyle w:val="Hyperlink"/>
            <w:noProof/>
          </w:rPr>
          <w:t>3.3.1</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Процедура измерения по методу вертикального зондирования</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_Toc369684280 \h </w:instrText>
        </w:r>
        <w:r w:rsidR="000F300A">
          <w:rPr>
            <w:noProof/>
            <w:webHidden/>
          </w:rPr>
        </w:r>
        <w:r w:rsidR="000F300A">
          <w:rPr>
            <w:noProof/>
            <w:webHidden/>
          </w:rPr>
          <w:fldChar w:fldCharType="separate"/>
        </w:r>
        <w:r w:rsidR="00B45D5F">
          <w:rPr>
            <w:noProof/>
            <w:webHidden/>
          </w:rPr>
          <w:t>54</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81" w:history="1">
        <w:r w:rsidR="000F300A" w:rsidRPr="00575666">
          <w:rPr>
            <w:rStyle w:val="Hyperlink"/>
            <w:noProof/>
          </w:rPr>
          <w:t>3.3.2</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Процедура измерения на борту воздушного судна</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_Toc369684281 \h </w:instrText>
        </w:r>
        <w:r w:rsidR="000F300A">
          <w:rPr>
            <w:noProof/>
            <w:webHidden/>
          </w:rPr>
        </w:r>
        <w:r w:rsidR="000F300A">
          <w:rPr>
            <w:noProof/>
            <w:webHidden/>
          </w:rPr>
          <w:fldChar w:fldCharType="separate"/>
        </w:r>
        <w:r w:rsidR="00B45D5F">
          <w:rPr>
            <w:noProof/>
            <w:webHidden/>
          </w:rPr>
          <w:t>57</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82" w:history="1">
        <w:r w:rsidR="000F300A" w:rsidRPr="00575666">
          <w:rPr>
            <w:rStyle w:val="Hyperlink"/>
            <w:noProof/>
          </w:rPr>
          <w:t>3.3.3</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Процедура измерения по методу эталонной антенны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_Toc369684282 \h </w:instrText>
        </w:r>
        <w:r w:rsidR="000F300A">
          <w:rPr>
            <w:noProof/>
            <w:webHidden/>
          </w:rPr>
        </w:r>
        <w:r w:rsidR="000F300A">
          <w:rPr>
            <w:noProof/>
            <w:webHidden/>
          </w:rPr>
          <w:fldChar w:fldCharType="separate"/>
        </w:r>
        <w:r w:rsidR="00B45D5F">
          <w:rPr>
            <w:noProof/>
            <w:webHidden/>
          </w:rPr>
          <w:t>61</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83" w:history="1">
        <w:r w:rsidR="000F300A" w:rsidRPr="00575666">
          <w:rPr>
            <w:rStyle w:val="Hyperlink"/>
            <w:noProof/>
          </w:rPr>
          <w:t>3.4</w:t>
        </w:r>
        <w:r w:rsidR="000F300A">
          <w:rPr>
            <w:rFonts w:asciiTheme="minorHAnsi" w:eastAsiaTheme="minorEastAsia" w:hAnsiTheme="minorHAnsi" w:cstheme="minorBidi"/>
            <w:noProof/>
            <w:szCs w:val="22"/>
            <w:lang w:eastAsia="zh-CN"/>
          </w:rPr>
          <w:tab/>
        </w:r>
        <w:r w:rsidR="000F300A" w:rsidRPr="00575666">
          <w:rPr>
            <w:rStyle w:val="Hyperlink"/>
            <w:noProof/>
            <w:lang w:val="ru-RU"/>
          </w:rPr>
          <w:t>Представление данных</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_Toc369684283 \h </w:instrText>
        </w:r>
        <w:r w:rsidR="000F300A">
          <w:rPr>
            <w:noProof/>
            <w:webHidden/>
          </w:rPr>
        </w:r>
        <w:r w:rsidR="000F300A">
          <w:rPr>
            <w:noProof/>
            <w:webHidden/>
          </w:rPr>
          <w:fldChar w:fldCharType="separate"/>
        </w:r>
        <w:r w:rsidR="00B45D5F">
          <w:rPr>
            <w:noProof/>
            <w:webHidden/>
          </w:rPr>
          <w:t>63</w:t>
        </w:r>
        <w:r w:rsidR="000F300A">
          <w:rPr>
            <w:noProof/>
            <w:webHidden/>
          </w:rPr>
          <w:fldChar w:fldCharType="end"/>
        </w:r>
      </w:hyperlink>
    </w:p>
    <w:p w:rsidR="000F300A" w:rsidRDefault="00217C29">
      <w:pPr>
        <w:pStyle w:val="TOC1"/>
        <w:rPr>
          <w:rFonts w:asciiTheme="minorHAnsi" w:eastAsiaTheme="minorEastAsia" w:hAnsiTheme="minorHAnsi" w:cstheme="minorBidi"/>
          <w:noProof/>
          <w:szCs w:val="22"/>
          <w:lang w:eastAsia="zh-CN"/>
        </w:rPr>
      </w:pPr>
      <w:hyperlink w:anchor="_Toc369684284" w:history="1">
        <w:r w:rsidR="000F300A" w:rsidRPr="00575666">
          <w:rPr>
            <w:rStyle w:val="Hyperlink"/>
            <w:noProof/>
          </w:rPr>
          <w:t>4</w:t>
        </w:r>
        <w:r w:rsidR="000F300A">
          <w:rPr>
            <w:rFonts w:asciiTheme="minorHAnsi" w:eastAsiaTheme="minorEastAsia" w:hAnsiTheme="minorHAnsi" w:cstheme="minorBidi"/>
            <w:noProof/>
            <w:szCs w:val="22"/>
            <w:lang w:eastAsia="zh-CN"/>
          </w:rPr>
          <w:tab/>
        </w:r>
        <w:r w:rsidR="000F300A" w:rsidRPr="00575666">
          <w:rPr>
            <w:rStyle w:val="Hyperlink"/>
            <w:noProof/>
            <w:lang w:val="ru-RU"/>
          </w:rPr>
          <w:t>Ожидаемые на практике различия между рассчитанными и измеренными на местах характеристиками антенн диапазонов ОВЧ и УВЧ</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_Toc369684284 \h </w:instrText>
        </w:r>
        <w:r w:rsidR="000F300A">
          <w:rPr>
            <w:noProof/>
            <w:webHidden/>
          </w:rPr>
        </w:r>
        <w:r w:rsidR="000F300A">
          <w:rPr>
            <w:noProof/>
            <w:webHidden/>
          </w:rPr>
          <w:fldChar w:fldCharType="separate"/>
        </w:r>
        <w:r w:rsidR="00B45D5F">
          <w:rPr>
            <w:noProof/>
            <w:webHidden/>
          </w:rPr>
          <w:t>63</w:t>
        </w:r>
        <w:r w:rsidR="000F300A">
          <w:rPr>
            <w:noProof/>
            <w:webHidden/>
          </w:rPr>
          <w:fldChar w:fldCharType="end"/>
        </w:r>
      </w:hyperlink>
    </w:p>
    <w:p w:rsidR="00007360" w:rsidRPr="00007360" w:rsidRDefault="00007360" w:rsidP="00007360">
      <w:pPr>
        <w:pStyle w:val="toc0"/>
        <w:keepNext/>
        <w:jc w:val="right"/>
        <w:rPr>
          <w:noProof/>
          <w:lang w:val="ru-RU"/>
        </w:rPr>
      </w:pPr>
      <w:r w:rsidRPr="00007360">
        <w:rPr>
          <w:noProof/>
          <w:lang w:val="ru-RU"/>
        </w:rPr>
        <w:lastRenderedPageBreak/>
        <w:t>Стр.</w:t>
      </w:r>
    </w:p>
    <w:p w:rsidR="000F300A" w:rsidRDefault="00217C29" w:rsidP="00007360">
      <w:pPr>
        <w:pStyle w:val="TOC2"/>
        <w:keepNext/>
        <w:rPr>
          <w:rFonts w:asciiTheme="minorHAnsi" w:eastAsiaTheme="minorEastAsia" w:hAnsiTheme="minorHAnsi" w:cstheme="minorBidi"/>
          <w:noProof/>
          <w:szCs w:val="22"/>
          <w:lang w:eastAsia="zh-CN"/>
        </w:rPr>
      </w:pPr>
      <w:hyperlink w:anchor="_Toc369684285" w:history="1">
        <w:r w:rsidR="000F300A" w:rsidRPr="00575666">
          <w:rPr>
            <w:rStyle w:val="Hyperlink"/>
            <w:noProof/>
          </w:rPr>
          <w:t>4.1</w:t>
        </w:r>
        <w:r w:rsidR="000F300A">
          <w:rPr>
            <w:rFonts w:asciiTheme="minorHAnsi" w:eastAsiaTheme="minorEastAsia" w:hAnsiTheme="minorHAnsi" w:cstheme="minorBidi"/>
            <w:noProof/>
            <w:szCs w:val="22"/>
            <w:lang w:eastAsia="zh-CN"/>
          </w:rPr>
          <w:tab/>
        </w:r>
        <w:r w:rsidR="000F300A" w:rsidRPr="00575666">
          <w:rPr>
            <w:rStyle w:val="Hyperlink"/>
            <w:noProof/>
            <w:lang w:val="ru-RU"/>
          </w:rPr>
          <w:t>Факторы, влияющие на характеристики отдельной антенны и общие характеристики антенной системы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_Toc369684285 \h </w:instrText>
        </w:r>
        <w:r w:rsidR="000F300A">
          <w:rPr>
            <w:noProof/>
            <w:webHidden/>
          </w:rPr>
        </w:r>
        <w:r w:rsidR="000F300A">
          <w:rPr>
            <w:noProof/>
            <w:webHidden/>
          </w:rPr>
          <w:fldChar w:fldCharType="separate"/>
        </w:r>
        <w:r w:rsidR="00B45D5F">
          <w:rPr>
            <w:noProof/>
            <w:webHidden/>
          </w:rPr>
          <w:t>63</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86" w:history="1">
        <w:r w:rsidR="000F300A" w:rsidRPr="00575666">
          <w:rPr>
            <w:rStyle w:val="Hyperlink"/>
            <w:noProof/>
          </w:rPr>
          <w:t>4.1.1</w:t>
        </w:r>
        <w:r w:rsidR="000F300A">
          <w:rPr>
            <w:rFonts w:asciiTheme="minorHAnsi" w:eastAsiaTheme="minorEastAsia" w:hAnsiTheme="minorHAnsi" w:cstheme="minorBidi"/>
            <w:noProof/>
            <w:szCs w:val="22"/>
            <w:lang w:eastAsia="zh-CN"/>
          </w:rPr>
          <w:tab/>
        </w:r>
        <w:r w:rsidR="000F300A" w:rsidRPr="00575666">
          <w:rPr>
            <w:rStyle w:val="Hyperlink"/>
            <w:noProof/>
            <w:lang w:val="ru-RU"/>
          </w:rPr>
          <w:t>Поддерживающие конструкции</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_Toc369684286 \h </w:instrText>
        </w:r>
        <w:r w:rsidR="000F300A">
          <w:rPr>
            <w:noProof/>
            <w:webHidden/>
          </w:rPr>
        </w:r>
        <w:r w:rsidR="000F300A">
          <w:rPr>
            <w:noProof/>
            <w:webHidden/>
          </w:rPr>
          <w:fldChar w:fldCharType="separate"/>
        </w:r>
        <w:r w:rsidR="00B45D5F">
          <w:rPr>
            <w:noProof/>
            <w:webHidden/>
          </w:rPr>
          <w:t>63</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87" w:history="1">
        <w:r w:rsidR="000F300A" w:rsidRPr="00575666">
          <w:rPr>
            <w:rStyle w:val="Hyperlink"/>
            <w:noProof/>
          </w:rPr>
          <w:t>4.1.2</w:t>
        </w:r>
        <w:r w:rsidR="000F300A">
          <w:rPr>
            <w:rFonts w:asciiTheme="minorHAnsi" w:eastAsiaTheme="minorEastAsia" w:hAnsiTheme="minorHAnsi" w:cstheme="minorBidi"/>
            <w:noProof/>
            <w:szCs w:val="22"/>
            <w:lang w:eastAsia="zh-CN"/>
          </w:rPr>
          <w:tab/>
        </w:r>
        <w:r w:rsidR="000F300A" w:rsidRPr="00575666">
          <w:rPr>
            <w:rStyle w:val="Hyperlink"/>
            <w:noProof/>
            <w:lang w:val="ru-RU"/>
          </w:rPr>
          <w:t>Значительные по габаритам конструкции, расположенные вблизи антенной мачты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_Toc369684287 \h </w:instrText>
        </w:r>
        <w:r w:rsidR="000F300A">
          <w:rPr>
            <w:noProof/>
            <w:webHidden/>
          </w:rPr>
        </w:r>
        <w:r w:rsidR="000F300A">
          <w:rPr>
            <w:noProof/>
            <w:webHidden/>
          </w:rPr>
          <w:fldChar w:fldCharType="separate"/>
        </w:r>
        <w:r w:rsidR="00B45D5F">
          <w:rPr>
            <w:noProof/>
            <w:webHidden/>
          </w:rPr>
          <w:t>63</w:t>
        </w:r>
        <w:r w:rsidR="000F300A">
          <w:rPr>
            <w:noProof/>
            <w:webHidden/>
          </w:rPr>
          <w:fldChar w:fldCharType="end"/>
        </w:r>
      </w:hyperlink>
    </w:p>
    <w:p w:rsidR="000F300A" w:rsidRDefault="00217C29">
      <w:pPr>
        <w:pStyle w:val="TOC3"/>
        <w:rPr>
          <w:rFonts w:asciiTheme="minorHAnsi" w:eastAsiaTheme="minorEastAsia" w:hAnsiTheme="minorHAnsi" w:cstheme="minorBidi"/>
          <w:noProof/>
          <w:szCs w:val="22"/>
          <w:lang w:eastAsia="zh-CN"/>
        </w:rPr>
      </w:pPr>
      <w:hyperlink w:anchor="_Toc369684288" w:history="1">
        <w:r w:rsidR="000F300A" w:rsidRPr="00575666">
          <w:rPr>
            <w:rStyle w:val="Hyperlink"/>
            <w:noProof/>
          </w:rPr>
          <w:t>4.1.3</w:t>
        </w:r>
        <w:r w:rsidR="000F300A">
          <w:rPr>
            <w:rFonts w:asciiTheme="minorHAnsi" w:eastAsiaTheme="minorEastAsia" w:hAnsiTheme="minorHAnsi" w:cstheme="minorBidi"/>
            <w:noProof/>
            <w:szCs w:val="22"/>
            <w:lang w:eastAsia="zh-CN"/>
          </w:rPr>
          <w:tab/>
        </w:r>
        <w:r w:rsidR="000F300A" w:rsidRPr="00575666">
          <w:rPr>
            <w:rStyle w:val="Hyperlink"/>
            <w:noProof/>
            <w:lang w:val="ru-RU"/>
          </w:rPr>
          <w:t>Климатические факторы</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_Toc369684288 \h </w:instrText>
        </w:r>
        <w:r w:rsidR="000F300A">
          <w:rPr>
            <w:noProof/>
            <w:webHidden/>
          </w:rPr>
        </w:r>
        <w:r w:rsidR="000F300A">
          <w:rPr>
            <w:noProof/>
            <w:webHidden/>
          </w:rPr>
          <w:fldChar w:fldCharType="separate"/>
        </w:r>
        <w:r w:rsidR="00B45D5F">
          <w:rPr>
            <w:noProof/>
            <w:webHidden/>
          </w:rPr>
          <w:t>64</w:t>
        </w:r>
        <w:r w:rsidR="000F300A">
          <w:rPr>
            <w:noProof/>
            <w:webHidden/>
          </w:rPr>
          <w:fldChar w:fldCharType="end"/>
        </w:r>
      </w:hyperlink>
    </w:p>
    <w:p w:rsidR="000F300A" w:rsidRDefault="00217C29">
      <w:pPr>
        <w:pStyle w:val="TOC2"/>
        <w:rPr>
          <w:rFonts w:asciiTheme="minorHAnsi" w:eastAsiaTheme="minorEastAsia" w:hAnsiTheme="minorHAnsi" w:cstheme="minorBidi"/>
          <w:noProof/>
          <w:szCs w:val="22"/>
          <w:lang w:eastAsia="zh-CN"/>
        </w:rPr>
      </w:pPr>
      <w:hyperlink w:anchor="_Toc369684289" w:history="1">
        <w:r w:rsidR="000F300A" w:rsidRPr="00575666">
          <w:rPr>
            <w:rStyle w:val="Hyperlink"/>
            <w:noProof/>
          </w:rPr>
          <w:t>4.2</w:t>
        </w:r>
        <w:r w:rsidR="000F300A">
          <w:rPr>
            <w:rFonts w:asciiTheme="minorHAnsi" w:eastAsiaTheme="minorEastAsia" w:hAnsiTheme="minorHAnsi" w:cstheme="minorBidi"/>
            <w:noProof/>
            <w:szCs w:val="22"/>
            <w:lang w:eastAsia="zh-CN"/>
          </w:rPr>
          <w:tab/>
        </w:r>
        <w:r w:rsidR="000F300A" w:rsidRPr="00575666">
          <w:rPr>
            <w:rStyle w:val="Hyperlink"/>
            <w:noProof/>
            <w:lang w:val="ru-RU"/>
          </w:rPr>
          <w:t>Сравнение рассчитанных и измеренных параметров антенны и диаграмм направленности</w:t>
        </w:r>
        <w:r w:rsidR="000F300A">
          <w:rPr>
            <w:noProof/>
            <w:webHidden/>
          </w:rPr>
          <w:tab/>
        </w:r>
        <w:r w:rsidR="000F300A">
          <w:rPr>
            <w:noProof/>
            <w:webHidden/>
          </w:rPr>
          <w:tab/>
        </w:r>
        <w:r w:rsidR="000F300A">
          <w:rPr>
            <w:noProof/>
            <w:webHidden/>
          </w:rPr>
          <w:fldChar w:fldCharType="begin"/>
        </w:r>
        <w:r w:rsidR="000F300A">
          <w:rPr>
            <w:noProof/>
            <w:webHidden/>
          </w:rPr>
          <w:instrText xml:space="preserve"> PAGEREF _Toc369684289 \h </w:instrText>
        </w:r>
        <w:r w:rsidR="000F300A">
          <w:rPr>
            <w:noProof/>
            <w:webHidden/>
          </w:rPr>
        </w:r>
        <w:r w:rsidR="000F300A">
          <w:rPr>
            <w:noProof/>
            <w:webHidden/>
          </w:rPr>
          <w:fldChar w:fldCharType="separate"/>
        </w:r>
        <w:r w:rsidR="00B45D5F">
          <w:rPr>
            <w:noProof/>
            <w:webHidden/>
          </w:rPr>
          <w:t>64</w:t>
        </w:r>
        <w:r w:rsidR="000F300A">
          <w:rPr>
            <w:noProof/>
            <w:webHidden/>
          </w:rPr>
          <w:fldChar w:fldCharType="end"/>
        </w:r>
      </w:hyperlink>
    </w:p>
    <w:p w:rsidR="00326F4B" w:rsidRPr="0040491E" w:rsidRDefault="00326F4B" w:rsidP="00357DA2">
      <w:pPr>
        <w:pStyle w:val="AnnexNoTitle"/>
        <w:rPr>
          <w:lang w:val="ru-RU"/>
        </w:rPr>
      </w:pPr>
      <w:r>
        <w:fldChar w:fldCharType="end"/>
      </w:r>
      <w:r w:rsidRPr="00057D55">
        <w:rPr>
          <w:lang w:val="ru-RU"/>
        </w:rPr>
        <w:br w:type="page"/>
      </w:r>
      <w:r w:rsidR="00BD7973">
        <w:rPr>
          <w:lang w:val="ru-RU"/>
        </w:rPr>
        <w:lastRenderedPageBreak/>
        <w:t>Часть</w:t>
      </w:r>
      <w:r w:rsidRPr="00057D55">
        <w:rPr>
          <w:lang w:val="ru-RU"/>
        </w:rPr>
        <w:t xml:space="preserve">  2</w:t>
      </w:r>
      <w:r w:rsidRPr="00057D55">
        <w:rPr>
          <w:lang w:val="ru-RU"/>
        </w:rPr>
        <w:br/>
      </w:r>
      <w:r w:rsidRPr="00057D55">
        <w:rPr>
          <w:lang w:val="ru-RU"/>
        </w:rPr>
        <w:br/>
      </w:r>
      <w:r w:rsidR="00BD7973">
        <w:rPr>
          <w:lang w:val="ru-RU"/>
        </w:rPr>
        <w:t>Приложения</w:t>
      </w:r>
      <w:r w:rsidRPr="00057D55">
        <w:rPr>
          <w:lang w:val="ru-RU"/>
        </w:rPr>
        <w:t xml:space="preserve">  1</w:t>
      </w:r>
      <w:r w:rsidRPr="00057D55">
        <w:rPr>
          <w:lang w:val="ru-RU"/>
        </w:rPr>
        <w:br/>
      </w:r>
      <w:r w:rsidRPr="00057D55">
        <w:rPr>
          <w:lang w:val="ru-RU"/>
        </w:rPr>
        <w:br/>
      </w:r>
      <w:r w:rsidR="0040491E">
        <w:rPr>
          <w:lang w:val="ru-RU"/>
        </w:rPr>
        <w:t xml:space="preserve">Практические аспекты антенн в диапазонах </w:t>
      </w:r>
      <w:proofErr w:type="spellStart"/>
      <w:r w:rsidR="0040491E">
        <w:rPr>
          <w:lang w:val="ru-RU"/>
        </w:rPr>
        <w:t>ОВЧ</w:t>
      </w:r>
      <w:proofErr w:type="spellEnd"/>
      <w:r w:rsidR="0040491E">
        <w:rPr>
          <w:lang w:val="ru-RU"/>
        </w:rPr>
        <w:t xml:space="preserve"> и УВЧ</w:t>
      </w:r>
    </w:p>
    <w:p w:rsidR="00326F4B" w:rsidRPr="0040491E" w:rsidRDefault="00326F4B" w:rsidP="0040491E">
      <w:pPr>
        <w:pStyle w:val="Heading1"/>
        <w:rPr>
          <w:lang w:val="ru-RU"/>
        </w:rPr>
      </w:pPr>
      <w:bookmarkStart w:id="101" w:name="_Toc369681709"/>
      <w:bookmarkStart w:id="102" w:name="_Toc369684260"/>
      <w:r w:rsidRPr="00057D55">
        <w:rPr>
          <w:lang w:val="ru-RU"/>
        </w:rPr>
        <w:t>1</w:t>
      </w:r>
      <w:r w:rsidRPr="00057D55">
        <w:rPr>
          <w:lang w:val="ru-RU"/>
        </w:rPr>
        <w:tab/>
      </w:r>
      <w:r w:rsidR="0040491E">
        <w:rPr>
          <w:lang w:val="ru-RU"/>
        </w:rPr>
        <w:t>Введение</w:t>
      </w:r>
      <w:bookmarkEnd w:id="101"/>
      <w:bookmarkEnd w:id="102"/>
    </w:p>
    <w:p w:rsidR="00326F4B" w:rsidRPr="00057D55" w:rsidRDefault="0040491E" w:rsidP="0040491E">
      <w:pPr>
        <w:rPr>
          <w:lang w:val="ru-RU"/>
        </w:rPr>
      </w:pPr>
      <w:r>
        <w:rPr>
          <w:lang w:val="ru-RU"/>
        </w:rPr>
        <w:t xml:space="preserve">Цель данной части </w:t>
      </w:r>
      <w:r w:rsidRPr="0040491E">
        <w:rPr>
          <w:lang w:val="ru-RU"/>
        </w:rPr>
        <w:t>–</w:t>
      </w:r>
      <w:r>
        <w:rPr>
          <w:lang w:val="ru-RU"/>
        </w:rPr>
        <w:t xml:space="preserve"> дать описание современных </w:t>
      </w:r>
      <w:proofErr w:type="gramStart"/>
      <w:r>
        <w:rPr>
          <w:lang w:val="ru-RU"/>
        </w:rPr>
        <w:t>методов измерения диаграмм направленности отдельных антенн</w:t>
      </w:r>
      <w:proofErr w:type="gramEnd"/>
      <w:r>
        <w:rPr>
          <w:lang w:val="ru-RU"/>
        </w:rPr>
        <w:t xml:space="preserve"> и антенных систем. В частности, наиболее точным и результативным подходом, как представляется, является использование </w:t>
      </w:r>
      <w:proofErr w:type="spellStart"/>
      <w:r>
        <w:rPr>
          <w:lang w:val="ru-RU"/>
        </w:rPr>
        <w:t>временнόго</w:t>
      </w:r>
      <w:proofErr w:type="spellEnd"/>
      <w:r>
        <w:rPr>
          <w:lang w:val="ru-RU"/>
        </w:rPr>
        <w:t xml:space="preserve"> метода</w:t>
      </w:r>
      <w:r w:rsidR="00326F4B" w:rsidRPr="00057D55">
        <w:rPr>
          <w:lang w:val="ru-RU"/>
        </w:rPr>
        <w:t>.</w:t>
      </w:r>
    </w:p>
    <w:p w:rsidR="00326F4B" w:rsidRPr="00057D55" w:rsidRDefault="0040491E" w:rsidP="00326F4B">
      <w:pPr>
        <w:rPr>
          <w:lang w:val="ru-RU"/>
        </w:rPr>
      </w:pPr>
      <w:r>
        <w:rPr>
          <w:lang w:val="ru-RU"/>
        </w:rPr>
        <w:t xml:space="preserve">В части 2 также описываются отклонения встречающихся на практике диаграмм направленности </w:t>
      </w:r>
      <w:proofErr w:type="gramStart"/>
      <w:r>
        <w:rPr>
          <w:lang w:val="ru-RU"/>
        </w:rPr>
        <w:t>от</w:t>
      </w:r>
      <w:proofErr w:type="gramEnd"/>
      <w:r>
        <w:rPr>
          <w:lang w:val="ru-RU"/>
        </w:rPr>
        <w:t xml:space="preserve"> рассчитанных в соответствии с процедурой, представленной в части 1</w:t>
      </w:r>
      <w:r w:rsidR="00326F4B" w:rsidRPr="00057D55">
        <w:rPr>
          <w:lang w:val="ru-RU"/>
        </w:rPr>
        <w:t>.</w:t>
      </w:r>
    </w:p>
    <w:p w:rsidR="00326F4B" w:rsidRPr="00057D55" w:rsidRDefault="0040491E" w:rsidP="00D12830">
      <w:pPr>
        <w:rPr>
          <w:lang w:val="ru-RU"/>
        </w:rPr>
      </w:pPr>
      <w:r>
        <w:rPr>
          <w:lang w:val="ru-RU"/>
        </w:rPr>
        <w:t>Кроме того, рассматривается, как некоторые факторы, например поддерживающие конструкции, близость других излучающих систем и т.</w:t>
      </w:r>
      <w:r w:rsidR="00E52816">
        <w:rPr>
          <w:lang w:val="ru-RU"/>
        </w:rPr>
        <w:t> </w:t>
      </w:r>
      <w:r>
        <w:rPr>
          <w:lang w:val="ru-RU"/>
        </w:rPr>
        <w:t>д., влияют на общую диаграмму направленности</w:t>
      </w:r>
      <w:r w:rsidR="00326F4B" w:rsidRPr="00057D55">
        <w:rPr>
          <w:lang w:val="ru-RU"/>
        </w:rPr>
        <w:t>.</w:t>
      </w:r>
    </w:p>
    <w:p w:rsidR="00326F4B" w:rsidRPr="0040491E" w:rsidRDefault="00326F4B" w:rsidP="0040491E">
      <w:pPr>
        <w:pStyle w:val="Heading1"/>
        <w:rPr>
          <w:lang w:val="ru-RU"/>
        </w:rPr>
      </w:pPr>
      <w:bookmarkStart w:id="103" w:name="_Toc369681710"/>
      <w:bookmarkStart w:id="104" w:name="_Toc369684261"/>
      <w:r w:rsidRPr="00057D55">
        <w:rPr>
          <w:lang w:val="ru-RU"/>
        </w:rPr>
        <w:t>2</w:t>
      </w:r>
      <w:r w:rsidRPr="00057D55">
        <w:rPr>
          <w:lang w:val="ru-RU"/>
        </w:rPr>
        <w:tab/>
      </w:r>
      <w:r w:rsidR="0040491E">
        <w:rPr>
          <w:lang w:val="ru-RU"/>
        </w:rPr>
        <w:t>Измерение характеристик антенных систем</w:t>
      </w:r>
      <w:bookmarkEnd w:id="103"/>
      <w:bookmarkEnd w:id="104"/>
    </w:p>
    <w:p w:rsidR="00326F4B" w:rsidRPr="00057D55" w:rsidRDefault="0040491E" w:rsidP="00326F4B">
      <w:pPr>
        <w:rPr>
          <w:lang w:val="ru-RU"/>
        </w:rPr>
      </w:pPr>
      <w:r>
        <w:rPr>
          <w:lang w:val="ru-RU"/>
        </w:rPr>
        <w:t>Перед установкой отдельных антенн на площадке необходимо произвести измерения для оценки реальных характеристик этих антенн в противоположность проектным данным</w:t>
      </w:r>
      <w:r w:rsidR="00326F4B" w:rsidRPr="00057D55">
        <w:rPr>
          <w:lang w:val="ru-RU"/>
        </w:rPr>
        <w:t>.</w:t>
      </w:r>
    </w:p>
    <w:p w:rsidR="00326F4B" w:rsidRPr="00057D55" w:rsidRDefault="0040491E" w:rsidP="00326F4B">
      <w:pPr>
        <w:rPr>
          <w:lang w:val="ru-RU"/>
        </w:rPr>
      </w:pPr>
      <w:r>
        <w:rPr>
          <w:lang w:val="ru-RU"/>
        </w:rPr>
        <w:t>Кроме того, важно оценить характеристики отдельных антенн при объединении антенн с различными азимутальными направлениями в более сложные антенные системы</w:t>
      </w:r>
      <w:r w:rsidR="00326F4B" w:rsidRPr="00057D55">
        <w:rPr>
          <w:lang w:val="ru-RU"/>
        </w:rPr>
        <w:t>.</w:t>
      </w:r>
    </w:p>
    <w:p w:rsidR="00326F4B" w:rsidRPr="00057D55" w:rsidRDefault="00326F4B" w:rsidP="0040491E">
      <w:pPr>
        <w:pStyle w:val="Heading2"/>
        <w:rPr>
          <w:lang w:val="ru-RU"/>
        </w:rPr>
      </w:pPr>
      <w:bookmarkStart w:id="105" w:name="_Toc369681711"/>
      <w:bookmarkStart w:id="106" w:name="_Toc369684262"/>
      <w:r w:rsidRPr="00057D55">
        <w:rPr>
          <w:lang w:val="ru-RU"/>
        </w:rPr>
        <w:t>2.1</w:t>
      </w:r>
      <w:r w:rsidRPr="00057D55">
        <w:rPr>
          <w:lang w:val="ru-RU"/>
        </w:rPr>
        <w:tab/>
      </w:r>
      <w:r w:rsidR="0040491E">
        <w:rPr>
          <w:lang w:val="ru-RU"/>
        </w:rPr>
        <w:t>Место измерения</w:t>
      </w:r>
      <w:bookmarkEnd w:id="105"/>
      <w:bookmarkEnd w:id="106"/>
      <w:r w:rsidRPr="00057D55">
        <w:rPr>
          <w:lang w:val="ru-RU"/>
        </w:rPr>
        <w:t xml:space="preserve"> </w:t>
      </w:r>
    </w:p>
    <w:p w:rsidR="00326F4B" w:rsidRPr="00057D55" w:rsidRDefault="0040491E" w:rsidP="00326F4B">
      <w:pPr>
        <w:rPr>
          <w:lang w:val="ru-RU"/>
        </w:rPr>
      </w:pPr>
      <w:r>
        <w:rPr>
          <w:lang w:val="ru-RU"/>
        </w:rPr>
        <w:t xml:space="preserve">Место измерения должно тщательно выбираться, поскольку оно влияет на точность и </w:t>
      </w:r>
      <w:proofErr w:type="spellStart"/>
      <w:r>
        <w:rPr>
          <w:lang w:val="ru-RU"/>
        </w:rPr>
        <w:t>воспроизводимость</w:t>
      </w:r>
      <w:proofErr w:type="spellEnd"/>
      <w:r>
        <w:rPr>
          <w:lang w:val="ru-RU"/>
        </w:rPr>
        <w:t xml:space="preserve"> измерений. В частности, необходимо соблюдать следующие условия</w:t>
      </w:r>
      <w:r w:rsidR="00326F4B" w:rsidRPr="00057D55">
        <w:rPr>
          <w:lang w:val="ru-RU"/>
        </w:rPr>
        <w:t>:</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отсутствие источников помех</w:t>
      </w:r>
      <w:r w:rsidRPr="00057D55">
        <w:rPr>
          <w:lang w:val="ru-RU"/>
        </w:rPr>
        <w:t>;</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должно быть предусмотрено подходящее расстояние между испытуемой и эталонной антеннами, чтобы избежать индуктивной связи и, следовательно, фазовых и амплитудных искажений</w:t>
      </w:r>
      <w:r w:rsidRPr="00057D55">
        <w:rPr>
          <w:lang w:val="ru-RU"/>
        </w:rPr>
        <w:t>;</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для правильного расположения антенн должна быть предусмотрена надлежащая высота антенной мачты</w:t>
      </w:r>
      <w:r w:rsidRPr="00057D55">
        <w:rPr>
          <w:lang w:val="ru-RU"/>
        </w:rPr>
        <w:t>;</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место измерения должно иметь достаточно плоскую поверхность в целях приближения к идеальной отражающей или поглощающей поверхности</w:t>
      </w:r>
      <w:r w:rsidRPr="00057D55">
        <w:rPr>
          <w:lang w:val="ru-RU"/>
        </w:rPr>
        <w:t>;</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отсутствие препятствий, вызывающих многочисленные отражения</w:t>
      </w:r>
      <w:r w:rsidRPr="00057D55">
        <w:rPr>
          <w:lang w:val="ru-RU"/>
        </w:rPr>
        <w:t>.</w:t>
      </w:r>
    </w:p>
    <w:p w:rsidR="00326F4B" w:rsidRPr="0040491E" w:rsidRDefault="00326F4B" w:rsidP="0040491E">
      <w:pPr>
        <w:pStyle w:val="Heading2"/>
        <w:rPr>
          <w:lang w:val="ru-RU"/>
        </w:rPr>
      </w:pPr>
      <w:bookmarkStart w:id="107" w:name="_Toc369681712"/>
      <w:bookmarkStart w:id="108" w:name="_Toc369684263"/>
      <w:r w:rsidRPr="00057D55">
        <w:rPr>
          <w:lang w:val="ru-RU"/>
        </w:rPr>
        <w:t>2.2</w:t>
      </w:r>
      <w:r w:rsidRPr="00057D55">
        <w:rPr>
          <w:lang w:val="ru-RU"/>
        </w:rPr>
        <w:tab/>
      </w:r>
      <w:r w:rsidR="0040491E">
        <w:rPr>
          <w:lang w:val="ru-RU"/>
        </w:rPr>
        <w:t>Измеряемые параметры</w:t>
      </w:r>
      <w:bookmarkEnd w:id="107"/>
      <w:bookmarkEnd w:id="108"/>
    </w:p>
    <w:p w:rsidR="00326F4B" w:rsidRPr="00057D55" w:rsidRDefault="0040491E" w:rsidP="00326F4B">
      <w:pPr>
        <w:rPr>
          <w:lang w:val="ru-RU"/>
        </w:rPr>
      </w:pPr>
      <w:r>
        <w:rPr>
          <w:lang w:val="ru-RU"/>
        </w:rPr>
        <w:t>К ним обычно относятся</w:t>
      </w:r>
      <w:r w:rsidR="00326F4B" w:rsidRPr="00057D55">
        <w:rPr>
          <w:lang w:val="ru-RU"/>
        </w:rPr>
        <w:t>:</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амплитудная диаграмма направленности антенны;</w:t>
      </w:r>
    </w:p>
    <w:p w:rsidR="00326F4B" w:rsidRPr="0040491E" w:rsidRDefault="00326F4B" w:rsidP="0040491E">
      <w:pPr>
        <w:pStyle w:val="enumlev1"/>
        <w:rPr>
          <w:lang w:val="ru-RU"/>
        </w:rPr>
      </w:pPr>
      <w:r w:rsidRPr="00057D55">
        <w:rPr>
          <w:lang w:val="ru-RU"/>
        </w:rPr>
        <w:t>–</w:t>
      </w:r>
      <w:r w:rsidRPr="00057D55">
        <w:rPr>
          <w:lang w:val="ru-RU"/>
        </w:rPr>
        <w:tab/>
      </w:r>
      <w:r w:rsidR="0040491E">
        <w:rPr>
          <w:lang w:val="ru-RU"/>
        </w:rPr>
        <w:t>фазовая диаграмма направленности антенны;</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коэффициент усиления;</w:t>
      </w:r>
    </w:p>
    <w:p w:rsidR="00326F4B" w:rsidRPr="00057D55" w:rsidRDefault="00326F4B" w:rsidP="0040491E">
      <w:pPr>
        <w:pStyle w:val="enumlev1"/>
        <w:rPr>
          <w:lang w:val="ru-RU"/>
        </w:rPr>
      </w:pPr>
      <w:r w:rsidRPr="00057D55">
        <w:rPr>
          <w:lang w:val="ru-RU"/>
        </w:rPr>
        <w:t>–</w:t>
      </w:r>
      <w:r w:rsidRPr="00057D55">
        <w:rPr>
          <w:lang w:val="ru-RU"/>
        </w:rPr>
        <w:tab/>
      </w:r>
      <w:r w:rsidR="0040491E">
        <w:rPr>
          <w:lang w:val="ru-RU"/>
        </w:rPr>
        <w:t>согласование полного сопротивления</w:t>
      </w:r>
      <w:r w:rsidRPr="00057D55">
        <w:rPr>
          <w:lang w:val="ru-RU"/>
        </w:rPr>
        <w:t>.</w:t>
      </w:r>
    </w:p>
    <w:p w:rsidR="00357DA2" w:rsidRDefault="00357DA2">
      <w:pPr>
        <w:tabs>
          <w:tab w:val="clear" w:pos="794"/>
          <w:tab w:val="clear" w:pos="1191"/>
          <w:tab w:val="clear" w:pos="1588"/>
          <w:tab w:val="clear" w:pos="1985"/>
        </w:tabs>
        <w:overflowPunct/>
        <w:autoSpaceDE/>
        <w:autoSpaceDN/>
        <w:adjustRightInd/>
        <w:spacing w:before="0"/>
        <w:jc w:val="left"/>
        <w:textAlignment w:val="auto"/>
        <w:rPr>
          <w:b/>
          <w:lang w:val="ru-RU"/>
        </w:rPr>
      </w:pPr>
      <w:bookmarkStart w:id="109" w:name="_Toc369681713"/>
      <w:bookmarkStart w:id="110" w:name="_Toc369684264"/>
      <w:r>
        <w:rPr>
          <w:lang w:val="ru-RU"/>
        </w:rPr>
        <w:br w:type="page"/>
      </w:r>
    </w:p>
    <w:p w:rsidR="00326F4B" w:rsidRPr="00D12830" w:rsidRDefault="00326F4B" w:rsidP="00D12830">
      <w:pPr>
        <w:pStyle w:val="Heading2"/>
        <w:rPr>
          <w:lang w:val="ru-RU"/>
        </w:rPr>
      </w:pPr>
      <w:r w:rsidRPr="00057D55">
        <w:rPr>
          <w:lang w:val="ru-RU"/>
        </w:rPr>
        <w:lastRenderedPageBreak/>
        <w:t>2.3</w:t>
      </w:r>
      <w:r w:rsidRPr="00057D55">
        <w:rPr>
          <w:lang w:val="ru-RU"/>
        </w:rPr>
        <w:tab/>
      </w:r>
      <w:bookmarkEnd w:id="109"/>
      <w:bookmarkEnd w:id="110"/>
      <w:r w:rsidR="00D12830">
        <w:rPr>
          <w:lang w:val="ru-RU"/>
        </w:rPr>
        <w:t>Методы измерения</w:t>
      </w:r>
    </w:p>
    <w:p w:rsidR="00326F4B" w:rsidRPr="00843527" w:rsidRDefault="00843527" w:rsidP="00843527">
      <w:pPr>
        <w:rPr>
          <w:lang w:val="ru-RU" w:eastAsia="zh-CN"/>
        </w:rPr>
      </w:pPr>
      <w:r>
        <w:rPr>
          <w:lang w:val="ru-RU"/>
        </w:rPr>
        <w:t xml:space="preserve">Для измерения характеристик антенн используются два основных подхода: </w:t>
      </w:r>
      <w:proofErr w:type="spellStart"/>
      <w:proofErr w:type="gramStart"/>
      <w:r>
        <w:rPr>
          <w:lang w:val="en-US" w:eastAsia="zh-CN"/>
        </w:rPr>
        <w:t>FDM</w:t>
      </w:r>
      <w:proofErr w:type="spellEnd"/>
      <w:r>
        <w:rPr>
          <w:lang w:val="ru-RU" w:eastAsia="zh-CN"/>
        </w:rPr>
        <w:t xml:space="preserve"> (измерение в частотной области) и </w:t>
      </w:r>
      <w:proofErr w:type="spellStart"/>
      <w:r>
        <w:rPr>
          <w:lang w:val="en-US" w:eastAsia="zh-CN"/>
        </w:rPr>
        <w:t>TDM</w:t>
      </w:r>
      <w:proofErr w:type="spellEnd"/>
      <w:r>
        <w:rPr>
          <w:lang w:val="ru-RU" w:eastAsia="zh-CN"/>
        </w:rPr>
        <w:t xml:space="preserve"> (измерение во </w:t>
      </w:r>
      <w:proofErr w:type="spellStart"/>
      <w:r>
        <w:rPr>
          <w:lang w:val="ru-RU" w:eastAsia="zh-CN"/>
        </w:rPr>
        <w:t>временнόй</w:t>
      </w:r>
      <w:proofErr w:type="spellEnd"/>
      <w:r>
        <w:rPr>
          <w:lang w:val="ru-RU" w:eastAsia="zh-CN"/>
        </w:rPr>
        <w:t xml:space="preserve"> области).</w:t>
      </w:r>
      <w:proofErr w:type="gramEnd"/>
    </w:p>
    <w:p w:rsidR="00326F4B" w:rsidRPr="00057D55" w:rsidRDefault="00894246" w:rsidP="00894246">
      <w:pPr>
        <w:rPr>
          <w:lang w:val="ru-RU"/>
        </w:rPr>
      </w:pPr>
      <w:r>
        <w:rPr>
          <w:lang w:val="ru-RU"/>
        </w:rPr>
        <w:t xml:space="preserve">В настоящее время используется метод </w:t>
      </w:r>
      <w:proofErr w:type="spellStart"/>
      <w:r>
        <w:rPr>
          <w:lang w:val="en-US"/>
        </w:rPr>
        <w:t>FDM</w:t>
      </w:r>
      <w:proofErr w:type="spellEnd"/>
      <w:r>
        <w:rPr>
          <w:lang w:val="ru-RU"/>
        </w:rPr>
        <w:t>, поскольку он не требует дорогого измерительного оборудования. Однако разработанный в последнее время метод</w:t>
      </w:r>
      <w:r w:rsidR="00326F4B" w:rsidRPr="00057D55">
        <w:rPr>
          <w:lang w:val="ru-RU"/>
        </w:rPr>
        <w:t xml:space="preserve"> </w:t>
      </w:r>
      <w:proofErr w:type="spellStart"/>
      <w:r w:rsidR="00326F4B" w:rsidRPr="008B29A0">
        <w:rPr>
          <w:lang w:val="en-US"/>
        </w:rPr>
        <w:t>TDM</w:t>
      </w:r>
      <w:proofErr w:type="spellEnd"/>
      <w:r w:rsidR="00326F4B" w:rsidRPr="00057D55">
        <w:rPr>
          <w:lang w:val="ru-RU"/>
        </w:rPr>
        <w:t xml:space="preserve"> </w:t>
      </w:r>
      <w:r>
        <w:rPr>
          <w:lang w:val="ru-RU"/>
        </w:rPr>
        <w:t>позволяет получить лучшие характеристики при возросшей стоимости оборудования</w:t>
      </w:r>
      <w:r w:rsidR="00326F4B" w:rsidRPr="00057D55">
        <w:rPr>
          <w:lang w:val="ru-RU"/>
        </w:rPr>
        <w:t>.</w:t>
      </w:r>
    </w:p>
    <w:p w:rsidR="00326F4B" w:rsidRPr="00057D55" w:rsidRDefault="00326F4B" w:rsidP="00894246">
      <w:pPr>
        <w:pStyle w:val="Heading3"/>
        <w:rPr>
          <w:lang w:val="ru-RU"/>
        </w:rPr>
      </w:pPr>
      <w:bookmarkStart w:id="111" w:name="_Toc369681714"/>
      <w:bookmarkStart w:id="112" w:name="_Toc369684265"/>
      <w:r w:rsidRPr="00057D55">
        <w:rPr>
          <w:lang w:val="ru-RU"/>
        </w:rPr>
        <w:t>2.3.1</w:t>
      </w:r>
      <w:r w:rsidRPr="00057D55">
        <w:rPr>
          <w:lang w:val="ru-RU"/>
        </w:rPr>
        <w:tab/>
      </w:r>
      <w:r w:rsidR="00894246">
        <w:rPr>
          <w:lang w:val="ru-RU"/>
        </w:rPr>
        <w:t xml:space="preserve">Метод измерения в частотной области </w:t>
      </w:r>
      <w:r w:rsidRPr="00057D55">
        <w:rPr>
          <w:lang w:val="ru-RU"/>
        </w:rPr>
        <w:t>(</w:t>
      </w:r>
      <w:proofErr w:type="spellStart"/>
      <w:r w:rsidRPr="008B29A0">
        <w:rPr>
          <w:lang w:val="en-US"/>
        </w:rPr>
        <w:t>FDM</w:t>
      </w:r>
      <w:proofErr w:type="spellEnd"/>
      <w:r w:rsidRPr="00057D55">
        <w:rPr>
          <w:lang w:val="ru-RU"/>
        </w:rPr>
        <w:t>)</w:t>
      </w:r>
      <w:bookmarkEnd w:id="111"/>
      <w:bookmarkEnd w:id="112"/>
    </w:p>
    <w:p w:rsidR="00326F4B" w:rsidRPr="00057D55" w:rsidRDefault="00EB16D9" w:rsidP="00326F4B">
      <w:pPr>
        <w:rPr>
          <w:lang w:val="ru-RU"/>
        </w:rPr>
      </w:pPr>
      <w:r>
        <w:rPr>
          <w:lang w:val="ru-RU"/>
        </w:rPr>
        <w:t xml:space="preserve">При этом методе используется передающая антенна с известными характеристиками, подключенная к соответствующему </w:t>
      </w:r>
      <w:proofErr w:type="spellStart"/>
      <w:r>
        <w:rPr>
          <w:lang w:val="ru-RU"/>
        </w:rPr>
        <w:t>РЧ</w:t>
      </w:r>
      <w:proofErr w:type="spellEnd"/>
      <w:r>
        <w:rPr>
          <w:lang w:val="ru-RU"/>
        </w:rPr>
        <w:t xml:space="preserve"> генератору. Передаваемый сигнал принимается испытуемой антенной, которая может вращаться на 360</w:t>
      </w:r>
      <w:r w:rsidRPr="00057D55">
        <w:rPr>
          <w:lang w:val="ru-RU"/>
        </w:rPr>
        <w:t>°</w:t>
      </w:r>
      <w:r>
        <w:rPr>
          <w:lang w:val="ru-RU"/>
        </w:rPr>
        <w:t xml:space="preserve"> в азимутальной плоскости. Амплитудная и фазовая диаграммы направленности (см. п. 6.2 части 1) могут быть получены путем сравнения сигналов, полученных на различных азимутальных направлениях</w:t>
      </w:r>
      <w:r w:rsidR="00326F4B" w:rsidRPr="00057D55">
        <w:rPr>
          <w:lang w:val="ru-RU"/>
        </w:rPr>
        <w:t>.</w:t>
      </w:r>
    </w:p>
    <w:p w:rsidR="00326F4B" w:rsidRPr="00057D55" w:rsidRDefault="00EB16D9" w:rsidP="00326F4B">
      <w:pPr>
        <w:rPr>
          <w:lang w:val="ru-RU"/>
        </w:rPr>
      </w:pPr>
      <w:r>
        <w:rPr>
          <w:lang w:val="ru-RU"/>
        </w:rPr>
        <w:t>Сигнал, принимаемый испытуемой антенной, состоит из одного прямого и нескольких отраженных лучей, в зависимости от характеристик места приема, частоты, местоположения эталонной антенны, боковых лепестков диаграммы направленности и т. д</w:t>
      </w:r>
      <w:r w:rsidR="00326F4B" w:rsidRPr="00057D55">
        <w:rPr>
          <w:lang w:val="ru-RU"/>
        </w:rPr>
        <w:t>.</w:t>
      </w:r>
    </w:p>
    <w:p w:rsidR="00326F4B" w:rsidRPr="00EB16D9" w:rsidRDefault="00EB16D9" w:rsidP="00326F4B">
      <w:pPr>
        <w:rPr>
          <w:lang w:val="ru-RU"/>
        </w:rPr>
      </w:pPr>
      <w:r>
        <w:rPr>
          <w:lang w:val="ru-RU"/>
        </w:rPr>
        <w:t xml:space="preserve">Реальные диаграммы направленности должны определяться с учетом только прямых лучей. Фактически, отраженные лучи влияют на результирующую измеренную диаграмму направленности отдельных антенн таким образом, что при их использовании для расчета более сложных антенных систем, ожидаются существенные отклонения рассчитанной диаграммы направленности антенной системы </w:t>
      </w:r>
      <w:proofErr w:type="gramStart"/>
      <w:r>
        <w:rPr>
          <w:lang w:val="ru-RU"/>
        </w:rPr>
        <w:t>от</w:t>
      </w:r>
      <w:proofErr w:type="gramEnd"/>
      <w:r>
        <w:rPr>
          <w:lang w:val="ru-RU"/>
        </w:rPr>
        <w:t xml:space="preserve"> измеренной</w:t>
      </w:r>
      <w:r w:rsidR="00326F4B" w:rsidRPr="00057D55">
        <w:rPr>
          <w:lang w:val="ru-RU"/>
        </w:rPr>
        <w:t>.</w:t>
      </w:r>
      <w:r>
        <w:rPr>
          <w:lang w:val="ru-RU"/>
        </w:rPr>
        <w:t xml:space="preserve"> Эти отклонения могут быть особенно значительными при оценке минимумов и боковых лепестков.</w:t>
      </w:r>
    </w:p>
    <w:p w:rsidR="00326F4B" w:rsidRPr="00057D55" w:rsidRDefault="00EB16D9" w:rsidP="00326F4B">
      <w:pPr>
        <w:rPr>
          <w:lang w:val="ru-RU"/>
        </w:rPr>
      </w:pPr>
      <w:r>
        <w:rPr>
          <w:lang w:val="ru-RU"/>
        </w:rPr>
        <w:t xml:space="preserve">Коэффициент усиления обычно измеряется с помощью абсолютного метода с обращением внимания на тщательный </w:t>
      </w:r>
      <w:proofErr w:type="gramStart"/>
      <w:r>
        <w:rPr>
          <w:lang w:val="ru-RU"/>
        </w:rPr>
        <w:t>контроль за</w:t>
      </w:r>
      <w:proofErr w:type="gramEnd"/>
      <w:r>
        <w:rPr>
          <w:lang w:val="ru-RU"/>
        </w:rPr>
        <w:t xml:space="preserve"> влиянием отраженных лучей</w:t>
      </w:r>
      <w:r w:rsidR="00326F4B" w:rsidRPr="00057D55">
        <w:rPr>
          <w:lang w:val="ru-RU"/>
        </w:rPr>
        <w:t>.</w:t>
      </w:r>
    </w:p>
    <w:p w:rsidR="00326F4B" w:rsidRPr="00057D55" w:rsidRDefault="00326F4B" w:rsidP="00EB16D9">
      <w:pPr>
        <w:pStyle w:val="Heading3"/>
        <w:rPr>
          <w:lang w:val="ru-RU"/>
        </w:rPr>
      </w:pPr>
      <w:bookmarkStart w:id="113" w:name="_Toc369681715"/>
      <w:bookmarkStart w:id="114" w:name="_Toc369684266"/>
      <w:r w:rsidRPr="00057D55">
        <w:rPr>
          <w:lang w:val="ru-RU"/>
        </w:rPr>
        <w:t>2.3.2</w:t>
      </w:r>
      <w:r w:rsidRPr="00057D55">
        <w:rPr>
          <w:lang w:val="ru-RU"/>
        </w:rPr>
        <w:tab/>
      </w:r>
      <w:r w:rsidR="00EB16D9">
        <w:rPr>
          <w:lang w:val="ru-RU"/>
        </w:rPr>
        <w:t xml:space="preserve">Метод измерения во </w:t>
      </w:r>
      <w:proofErr w:type="spellStart"/>
      <w:r w:rsidR="00EB16D9">
        <w:rPr>
          <w:lang w:val="ru-RU"/>
        </w:rPr>
        <w:t>временнóй</w:t>
      </w:r>
      <w:proofErr w:type="spellEnd"/>
      <w:r w:rsidR="00EB16D9">
        <w:rPr>
          <w:lang w:val="ru-RU"/>
        </w:rPr>
        <w:t xml:space="preserve"> области</w:t>
      </w:r>
      <w:r w:rsidRPr="00057D55">
        <w:rPr>
          <w:lang w:val="ru-RU"/>
        </w:rPr>
        <w:t xml:space="preserve"> (</w:t>
      </w:r>
      <w:proofErr w:type="spellStart"/>
      <w:r w:rsidRPr="008B29A0">
        <w:rPr>
          <w:lang w:val="en-US"/>
        </w:rPr>
        <w:t>TDM</w:t>
      </w:r>
      <w:proofErr w:type="spellEnd"/>
      <w:r w:rsidRPr="00057D55">
        <w:rPr>
          <w:lang w:val="ru-RU"/>
        </w:rPr>
        <w:t>)</w:t>
      </w:r>
      <w:bookmarkEnd w:id="113"/>
      <w:bookmarkEnd w:id="114"/>
    </w:p>
    <w:p w:rsidR="00326F4B" w:rsidRPr="00057D55" w:rsidRDefault="00EB16D9" w:rsidP="00326F4B">
      <w:pPr>
        <w:rPr>
          <w:lang w:val="ru-RU"/>
        </w:rPr>
      </w:pPr>
      <w:r>
        <w:rPr>
          <w:lang w:val="ru-RU"/>
        </w:rPr>
        <w:t xml:space="preserve">Измерения амплитудной и фазовой диаграмм направленности могут производиться с определенно большей точностью при использовании метода </w:t>
      </w:r>
      <w:proofErr w:type="spellStart"/>
      <w:r>
        <w:rPr>
          <w:lang w:val="en-US" w:eastAsia="zh-CN"/>
        </w:rPr>
        <w:t>TDM</w:t>
      </w:r>
      <w:proofErr w:type="spellEnd"/>
      <w:r>
        <w:rPr>
          <w:lang w:val="ru-RU" w:eastAsia="zh-CN"/>
        </w:rPr>
        <w:t>, поскольку влияние отраженных лучей может быть почти полностью исключено из процедуры измерения</w:t>
      </w:r>
      <w:r w:rsidR="00326F4B" w:rsidRPr="00057D55">
        <w:rPr>
          <w:lang w:val="ru-RU"/>
        </w:rPr>
        <w:t>.</w:t>
      </w:r>
    </w:p>
    <w:p w:rsidR="00326F4B" w:rsidRPr="00057D55" w:rsidRDefault="00EB16D9" w:rsidP="00326F4B">
      <w:pPr>
        <w:rPr>
          <w:lang w:val="ru-RU"/>
        </w:rPr>
      </w:pPr>
      <w:r>
        <w:rPr>
          <w:lang w:val="ru-RU"/>
        </w:rPr>
        <w:t>Такое усовершенствование основано на использовании прямого и обратного преобразования Фурье, связанного с аналитическим процессом выбора</w:t>
      </w:r>
      <w:r w:rsidR="00326F4B" w:rsidRPr="00057D55">
        <w:rPr>
          <w:lang w:val="ru-RU"/>
        </w:rPr>
        <w:t>.</w:t>
      </w:r>
    </w:p>
    <w:p w:rsidR="00326F4B" w:rsidRPr="00057D55" w:rsidRDefault="00EB16D9" w:rsidP="0078438E">
      <w:pPr>
        <w:rPr>
          <w:lang w:val="ru-RU"/>
        </w:rPr>
      </w:pPr>
      <w:r>
        <w:rPr>
          <w:lang w:val="ru-RU"/>
        </w:rPr>
        <w:t>Полная блок-схема системы (включая измерительное оборудование и антенны) привед</w:t>
      </w:r>
      <w:r w:rsidR="0078438E">
        <w:rPr>
          <w:lang w:val="ru-RU"/>
        </w:rPr>
        <w:t>е</w:t>
      </w:r>
      <w:r>
        <w:rPr>
          <w:lang w:val="ru-RU"/>
        </w:rPr>
        <w:t>на на рисунке </w:t>
      </w:r>
      <w:r w:rsidR="00326F4B" w:rsidRPr="00057D55">
        <w:rPr>
          <w:lang w:val="ru-RU"/>
        </w:rPr>
        <w:t>30.</w:t>
      </w:r>
    </w:p>
    <w:p w:rsidR="00326F4B" w:rsidRDefault="00EB16D9" w:rsidP="00326F4B">
      <w:pPr>
        <w:pStyle w:val="FigureNo"/>
        <w:rPr>
          <w:lang w:val="en-US"/>
        </w:rPr>
      </w:pPr>
      <w:r>
        <w:rPr>
          <w:lang w:val="ru-RU"/>
        </w:rPr>
        <w:t>рисунок</w:t>
      </w:r>
      <w:r w:rsidR="00326F4B">
        <w:rPr>
          <w:lang w:val="en-US"/>
        </w:rPr>
        <w:t xml:space="preserve"> 30</w:t>
      </w:r>
    </w:p>
    <w:p w:rsidR="00326F4B" w:rsidRPr="00EB16D9" w:rsidRDefault="00EB16D9" w:rsidP="00326F4B">
      <w:pPr>
        <w:pStyle w:val="Figuretitle"/>
        <w:keepLines/>
        <w:rPr>
          <w:lang w:val="ru-RU" w:eastAsia="zh-CN"/>
        </w:rPr>
      </w:pPr>
      <w:r>
        <w:rPr>
          <w:lang w:val="ru-RU"/>
        </w:rPr>
        <w:t xml:space="preserve">Блок-схема метода </w:t>
      </w:r>
      <w:proofErr w:type="spellStart"/>
      <w:r>
        <w:rPr>
          <w:lang w:val="en-US" w:eastAsia="zh-CN"/>
        </w:rPr>
        <w:t>TDM</w:t>
      </w:r>
      <w:proofErr w:type="spellEnd"/>
    </w:p>
    <w:p w:rsidR="00326F4B" w:rsidRPr="006A4E3B" w:rsidRDefault="00357DA2" w:rsidP="00326F4B">
      <w:pPr>
        <w:pStyle w:val="Figure"/>
        <w:rPr>
          <w:lang w:val="en-US"/>
        </w:rPr>
      </w:pPr>
      <w:r>
        <w:rPr>
          <w:lang w:val="en-US"/>
        </w:rPr>
        <w:object w:dxaOrig="14030" w:dyaOrig="5589">
          <v:shape id="_x0000_i1055" type="#_x0000_t75" style="width:434.9pt;height:173.4pt" o:ole="">
            <v:imagedata r:id="rId75" o:title=""/>
          </v:shape>
          <o:OLEObject Type="Embed" ProgID="CorelDRAW.Graphic.14" ShapeID="_x0000_i1055" DrawAspect="Content" ObjectID="_1444831607" r:id="rId76"/>
        </w:object>
      </w:r>
    </w:p>
    <w:p w:rsidR="00326F4B" w:rsidRPr="00057D55" w:rsidRDefault="00EB16D9" w:rsidP="00EB16D9">
      <w:pPr>
        <w:rPr>
          <w:lang w:val="ru-RU"/>
        </w:rPr>
      </w:pPr>
      <w:r>
        <w:rPr>
          <w:lang w:val="ru-RU"/>
        </w:rPr>
        <w:lastRenderedPageBreak/>
        <w:t xml:space="preserve">Поскольку отношение выхода по напряжению во </w:t>
      </w:r>
      <w:proofErr w:type="spellStart"/>
      <w:r>
        <w:rPr>
          <w:lang w:val="ru-RU"/>
        </w:rPr>
        <w:t>временнóй</w:t>
      </w:r>
      <w:proofErr w:type="spellEnd"/>
      <w:r>
        <w:rPr>
          <w:lang w:val="ru-RU"/>
        </w:rPr>
        <w:t xml:space="preserve"> области к импульсному напряжению на входе, по определению, является преобразованием Фурье передаточной функции системы, амплитудно-частотная характеристика системы (при наличии двух каналов распространения) может быть определена путем использования анализатора спектра или аналогичных приборов</w:t>
      </w:r>
      <w:r w:rsidR="00326F4B" w:rsidRPr="00057D55">
        <w:rPr>
          <w:lang w:val="ru-RU"/>
        </w:rPr>
        <w:t>.</w:t>
      </w:r>
    </w:p>
    <w:p w:rsidR="00326F4B" w:rsidRPr="00057D55" w:rsidRDefault="003B05D8" w:rsidP="00326F4B">
      <w:pPr>
        <w:rPr>
          <w:lang w:val="ru-RU"/>
        </w:rPr>
      </w:pPr>
      <w:r>
        <w:rPr>
          <w:lang w:val="ru-RU"/>
        </w:rPr>
        <w:t>Произведя обратное преобразование Фурье амплитудно-частотной характеристики, можно получить временную характеристику, содержащую составляющие по прямому каналу и по каналу с отражением. Эти составляющие могут быть разделены во временной области из-за разности длины трасс. Ширину импульса на входе следует оптимизировать в соответствии с типом испытуемой отдельной антенны, имея в виду, что более короткие импульсы обеспечивают более точную избирательность</w:t>
      </w:r>
      <w:r w:rsidR="00326F4B" w:rsidRPr="00057D55">
        <w:rPr>
          <w:lang w:val="ru-RU"/>
        </w:rPr>
        <w:t>.</w:t>
      </w:r>
    </w:p>
    <w:p w:rsidR="00326F4B" w:rsidRPr="00057D55" w:rsidRDefault="003B05D8" w:rsidP="00326F4B">
      <w:pPr>
        <w:rPr>
          <w:lang w:val="ru-RU"/>
        </w:rPr>
      </w:pPr>
      <w:r>
        <w:rPr>
          <w:lang w:val="ru-RU"/>
        </w:rPr>
        <w:t>Аналитический процесс выбора улучшает избирательность путем исключения нежелательных характеристик во временной области. Его можно применять к различным составляющим временной области для получения амплитудно-частотной характеристики составляющих прямого канала или канала с отражениями</w:t>
      </w:r>
      <w:r w:rsidR="00326F4B" w:rsidRPr="00057D55">
        <w:rPr>
          <w:lang w:val="ru-RU"/>
        </w:rPr>
        <w:t>.</w:t>
      </w:r>
    </w:p>
    <w:p w:rsidR="00326F4B" w:rsidRPr="00057D55" w:rsidRDefault="003B05D8" w:rsidP="0078438E">
      <w:pPr>
        <w:rPr>
          <w:lang w:val="ru-RU"/>
        </w:rPr>
      </w:pPr>
      <w:r>
        <w:rPr>
          <w:lang w:val="ru-RU"/>
        </w:rPr>
        <w:t>Поскольку характеристика канала является линейно</w:t>
      </w:r>
      <w:r w:rsidR="00A5007F">
        <w:rPr>
          <w:lang w:val="ru-RU"/>
        </w:rPr>
        <w:t>й</w:t>
      </w:r>
      <w:r>
        <w:rPr>
          <w:lang w:val="ru-RU"/>
        </w:rPr>
        <w:t xml:space="preserve">, амплитудно-частотные характеристики составляющих двух трасс различаются только по коэффициенту ослабления для случая амплитудной характеристики и по линейному сдвигу фазы </w:t>
      </w:r>
      <w:r w:rsidRPr="003B05D8">
        <w:rPr>
          <w:lang w:val="ru-RU"/>
        </w:rPr>
        <w:t>–</w:t>
      </w:r>
      <w:r>
        <w:rPr>
          <w:lang w:val="ru-RU"/>
        </w:rPr>
        <w:t xml:space="preserve"> для случая </w:t>
      </w:r>
      <w:proofErr w:type="spellStart"/>
      <w:r>
        <w:rPr>
          <w:lang w:val="ru-RU"/>
        </w:rPr>
        <w:t>фазочастотной</w:t>
      </w:r>
      <w:proofErr w:type="spellEnd"/>
      <w:r>
        <w:rPr>
          <w:lang w:val="ru-RU"/>
        </w:rPr>
        <w:t xml:space="preserve"> характери</w:t>
      </w:r>
      <w:r w:rsidR="0078438E">
        <w:rPr>
          <w:lang w:val="ru-RU"/>
        </w:rPr>
        <w:t>с</w:t>
      </w:r>
      <w:r>
        <w:rPr>
          <w:lang w:val="ru-RU"/>
        </w:rPr>
        <w:t>тики</w:t>
      </w:r>
      <w:r w:rsidR="00326F4B" w:rsidRPr="00057D55">
        <w:rPr>
          <w:lang w:val="ru-RU"/>
        </w:rPr>
        <w:t>.</w:t>
      </w:r>
    </w:p>
    <w:p w:rsidR="00326F4B" w:rsidRPr="00057D55" w:rsidRDefault="003B05D8" w:rsidP="00326F4B">
      <w:pPr>
        <w:rPr>
          <w:lang w:val="ru-RU"/>
        </w:rPr>
      </w:pPr>
      <w:r>
        <w:rPr>
          <w:lang w:val="ru-RU"/>
        </w:rPr>
        <w:t>Однако отражения из-за рассогласования между передатчиком и его антенной, равно как и между приемником и его антенной, должны удерживаться на приемлемых уровнях путем использования высококачественных кабелей и разъемов</w:t>
      </w:r>
      <w:r w:rsidR="00326F4B" w:rsidRPr="00057D55">
        <w:rPr>
          <w:lang w:val="ru-RU"/>
        </w:rPr>
        <w:t>.</w:t>
      </w:r>
      <w:r w:rsidR="00A5007F">
        <w:rPr>
          <w:lang w:val="ru-RU"/>
        </w:rPr>
        <w:t xml:space="preserve"> Следует избегать вращающихся сочленений.</w:t>
      </w:r>
    </w:p>
    <w:p w:rsidR="00326F4B" w:rsidRPr="003B05D8" w:rsidRDefault="003B05D8" w:rsidP="003B05D8">
      <w:pPr>
        <w:rPr>
          <w:lang w:val="ru-RU"/>
        </w:rPr>
      </w:pPr>
      <w:r>
        <w:rPr>
          <w:lang w:val="ru-RU"/>
        </w:rPr>
        <w:t xml:space="preserve">На рисунках 31 и 32 приведены примеры амплитудных и фазовых диаграмм направленности для случаев применения или неприменения </w:t>
      </w:r>
      <w:proofErr w:type="spellStart"/>
      <w:r>
        <w:rPr>
          <w:lang w:val="ru-RU"/>
        </w:rPr>
        <w:t>временнόго</w:t>
      </w:r>
      <w:proofErr w:type="spellEnd"/>
      <w:r>
        <w:rPr>
          <w:lang w:val="ru-RU"/>
        </w:rPr>
        <w:t xml:space="preserve"> метода.</w:t>
      </w:r>
    </w:p>
    <w:p w:rsidR="00326F4B" w:rsidRPr="00057D55" w:rsidRDefault="003B05D8" w:rsidP="00326F4B">
      <w:pPr>
        <w:pStyle w:val="FigureNo"/>
        <w:rPr>
          <w:lang w:val="ru-RU"/>
        </w:rPr>
      </w:pPr>
      <w:r>
        <w:rPr>
          <w:lang w:val="ru-RU"/>
        </w:rPr>
        <w:lastRenderedPageBreak/>
        <w:t>рисунок</w:t>
      </w:r>
      <w:r w:rsidR="00326F4B" w:rsidRPr="00057D55">
        <w:rPr>
          <w:lang w:val="ru-RU"/>
        </w:rPr>
        <w:t xml:space="preserve"> 31</w:t>
      </w:r>
    </w:p>
    <w:p w:rsidR="00326F4B" w:rsidRPr="003B05D8" w:rsidRDefault="003B05D8" w:rsidP="003B05D8">
      <w:pPr>
        <w:pStyle w:val="Figuretitle"/>
        <w:keepLines/>
        <w:rPr>
          <w:lang w:val="ru-RU"/>
        </w:rPr>
      </w:pPr>
      <w:r>
        <w:rPr>
          <w:lang w:val="ru-RU"/>
        </w:rPr>
        <w:t xml:space="preserve">Амплитудная и фазовая диаграммы направленности в случае, </w:t>
      </w:r>
      <w:r>
        <w:rPr>
          <w:lang w:val="ru-RU"/>
        </w:rPr>
        <w:br/>
        <w:t xml:space="preserve">если измерение во </w:t>
      </w:r>
      <w:proofErr w:type="spellStart"/>
      <w:r>
        <w:rPr>
          <w:lang w:val="ru-RU"/>
        </w:rPr>
        <w:t>временн</w:t>
      </w:r>
      <w:r>
        <w:rPr>
          <w:rFonts w:cs="Times New Roman Bold"/>
          <w:lang w:val="ru-RU"/>
        </w:rPr>
        <w:t>ó</w:t>
      </w:r>
      <w:r>
        <w:rPr>
          <w:lang w:val="ru-RU"/>
        </w:rPr>
        <w:t>й</w:t>
      </w:r>
      <w:proofErr w:type="spellEnd"/>
      <w:r>
        <w:rPr>
          <w:lang w:val="ru-RU"/>
        </w:rPr>
        <w:t xml:space="preserve"> области не используется</w:t>
      </w:r>
    </w:p>
    <w:p w:rsidR="00326F4B" w:rsidRPr="006A4E3B" w:rsidRDefault="004126C6" w:rsidP="00326F4B">
      <w:pPr>
        <w:pStyle w:val="Figure"/>
        <w:rPr>
          <w:lang w:val="en-US"/>
        </w:rPr>
      </w:pPr>
      <w:r>
        <w:rPr>
          <w:lang w:val="en-US"/>
        </w:rPr>
        <w:object w:dxaOrig="12784" w:dyaOrig="18717">
          <v:shape id="_x0000_i1056" type="#_x0000_t75" style="width:383.6pt;height:559.85pt" o:ole="">
            <v:imagedata r:id="rId77" o:title=""/>
          </v:shape>
          <o:OLEObject Type="Embed" ProgID="CorelDRAW.Graphic.14" ShapeID="_x0000_i1056" DrawAspect="Content" ObjectID="_1444831608" r:id="rId78"/>
        </w:object>
      </w:r>
    </w:p>
    <w:p w:rsidR="00326F4B" w:rsidRPr="00057D55" w:rsidRDefault="003B05D8" w:rsidP="00326F4B">
      <w:pPr>
        <w:pStyle w:val="FigureNo"/>
        <w:rPr>
          <w:lang w:val="ru-RU"/>
        </w:rPr>
      </w:pPr>
      <w:r>
        <w:rPr>
          <w:lang w:val="ru-RU"/>
        </w:rPr>
        <w:lastRenderedPageBreak/>
        <w:t>рисунок</w:t>
      </w:r>
      <w:r w:rsidR="00326F4B" w:rsidRPr="00057D55">
        <w:rPr>
          <w:lang w:val="ru-RU"/>
        </w:rPr>
        <w:t xml:space="preserve"> 32</w:t>
      </w:r>
    </w:p>
    <w:p w:rsidR="00326F4B" w:rsidRPr="003B05D8" w:rsidRDefault="003B05D8" w:rsidP="003B05D8">
      <w:pPr>
        <w:pStyle w:val="Figuretitle"/>
        <w:keepLines/>
        <w:rPr>
          <w:lang w:val="ru-RU"/>
        </w:rPr>
      </w:pPr>
      <w:r>
        <w:rPr>
          <w:lang w:val="ru-RU"/>
        </w:rPr>
        <w:t xml:space="preserve">Амплитудная и фазовая диаграммы направленности при использовании измерения во </w:t>
      </w:r>
      <w:proofErr w:type="spellStart"/>
      <w:r>
        <w:rPr>
          <w:lang w:val="ru-RU"/>
        </w:rPr>
        <w:t>временнόй</w:t>
      </w:r>
      <w:proofErr w:type="spellEnd"/>
      <w:r>
        <w:rPr>
          <w:lang w:val="ru-RU"/>
        </w:rPr>
        <w:t xml:space="preserve"> области</w:t>
      </w:r>
    </w:p>
    <w:p w:rsidR="00326F4B" w:rsidRPr="006A4E3B" w:rsidRDefault="008F4BFA" w:rsidP="00326F4B">
      <w:pPr>
        <w:pStyle w:val="Figure"/>
        <w:rPr>
          <w:lang w:val="en-US"/>
        </w:rPr>
      </w:pPr>
      <w:r>
        <w:rPr>
          <w:lang w:val="en-US"/>
        </w:rPr>
        <w:object w:dxaOrig="12749" w:dyaOrig="18717">
          <v:shape id="_x0000_i1057" type="#_x0000_t75" style="width:383.6pt;height:563.35pt" o:ole="">
            <v:imagedata r:id="rId79" o:title=""/>
          </v:shape>
          <o:OLEObject Type="Embed" ProgID="CorelDRAW.Graphic.14" ShapeID="_x0000_i1057" DrawAspect="Content" ObjectID="_1444831609" r:id="rId80"/>
        </w:object>
      </w:r>
    </w:p>
    <w:p w:rsidR="00326F4B" w:rsidRPr="003B05D8" w:rsidRDefault="00326F4B" w:rsidP="003B05D8">
      <w:pPr>
        <w:pStyle w:val="Heading2"/>
        <w:rPr>
          <w:lang w:val="ru-RU"/>
        </w:rPr>
      </w:pPr>
      <w:bookmarkStart w:id="115" w:name="_Toc369681716"/>
      <w:bookmarkStart w:id="116" w:name="_Toc369684267"/>
      <w:r w:rsidRPr="00057D55">
        <w:rPr>
          <w:lang w:val="ru-RU"/>
        </w:rPr>
        <w:t>2.4</w:t>
      </w:r>
      <w:r w:rsidRPr="00057D55">
        <w:rPr>
          <w:lang w:val="ru-RU"/>
        </w:rPr>
        <w:tab/>
      </w:r>
      <w:r w:rsidR="003B05D8">
        <w:rPr>
          <w:lang w:val="ru-RU"/>
        </w:rPr>
        <w:t>Измерительное оборудование</w:t>
      </w:r>
      <w:bookmarkEnd w:id="115"/>
      <w:bookmarkEnd w:id="116"/>
    </w:p>
    <w:p w:rsidR="00326F4B" w:rsidRPr="00057D55" w:rsidRDefault="003B05D8" w:rsidP="003B05D8">
      <w:pPr>
        <w:rPr>
          <w:lang w:val="ru-RU"/>
        </w:rPr>
      </w:pPr>
      <w:proofErr w:type="gramStart"/>
      <w:r>
        <w:rPr>
          <w:lang w:val="ru-RU"/>
        </w:rPr>
        <w:t xml:space="preserve">Измерительная система состоит из мощного </w:t>
      </w:r>
      <w:proofErr w:type="spellStart"/>
      <w:r>
        <w:rPr>
          <w:lang w:val="ru-RU"/>
        </w:rPr>
        <w:t>РЧ</w:t>
      </w:r>
      <w:proofErr w:type="spellEnd"/>
      <w:r>
        <w:rPr>
          <w:lang w:val="ru-RU"/>
        </w:rPr>
        <w:t>-генератора с достаточным для обеспечения соответствующего отношения</w:t>
      </w:r>
      <w:r w:rsidR="00326F4B" w:rsidRPr="00057D55">
        <w:rPr>
          <w:lang w:val="ru-RU"/>
        </w:rPr>
        <w:t xml:space="preserve"> </w:t>
      </w:r>
      <w:r w:rsidR="00326F4B" w:rsidRPr="008B29A0">
        <w:rPr>
          <w:i/>
          <w:lang w:val="en-US"/>
        </w:rPr>
        <w:t>S</w:t>
      </w:r>
      <w:r w:rsidR="00326F4B" w:rsidRPr="00057D55">
        <w:rPr>
          <w:lang w:val="ru-RU"/>
        </w:rPr>
        <w:t>/</w:t>
      </w:r>
      <w:r w:rsidR="00326F4B" w:rsidRPr="008B29A0">
        <w:rPr>
          <w:i/>
          <w:lang w:val="en-US"/>
        </w:rPr>
        <w:t>N</w:t>
      </w:r>
      <w:r w:rsidR="00326F4B" w:rsidRPr="00057D55">
        <w:rPr>
          <w:lang w:val="ru-RU"/>
        </w:rPr>
        <w:t xml:space="preserve"> </w:t>
      </w:r>
      <w:r>
        <w:rPr>
          <w:lang w:val="ru-RU"/>
        </w:rPr>
        <w:t>уровнем</w:t>
      </w:r>
      <w:r w:rsidR="00326F4B" w:rsidRPr="00057D55">
        <w:rPr>
          <w:lang w:val="ru-RU"/>
        </w:rPr>
        <w:t xml:space="preserve">, </w:t>
      </w:r>
      <w:r>
        <w:rPr>
          <w:lang w:val="ru-RU"/>
        </w:rPr>
        <w:t>измерителя напряженности поля и векторного вольтметра для определения фазового центра.</w:t>
      </w:r>
      <w:proofErr w:type="gramEnd"/>
      <w:r>
        <w:rPr>
          <w:lang w:val="ru-RU"/>
        </w:rPr>
        <w:t xml:space="preserve"> Рекомендуется использовать более сложные измерительные приборы, управляемые компьютером, такие как анализатор спектра или схемный анализатор</w:t>
      </w:r>
      <w:r w:rsidR="00326F4B" w:rsidRPr="00057D55">
        <w:rPr>
          <w:lang w:val="ru-RU"/>
        </w:rPr>
        <w:t xml:space="preserve">. </w:t>
      </w:r>
    </w:p>
    <w:p w:rsidR="00326F4B" w:rsidRPr="003B05D8" w:rsidRDefault="00326F4B" w:rsidP="003B05D8">
      <w:pPr>
        <w:pStyle w:val="Heading2"/>
        <w:rPr>
          <w:lang w:val="ru-RU"/>
        </w:rPr>
      </w:pPr>
      <w:bookmarkStart w:id="117" w:name="_Toc369681717"/>
      <w:bookmarkStart w:id="118" w:name="_Toc369684268"/>
      <w:r w:rsidRPr="00057D55">
        <w:rPr>
          <w:lang w:val="ru-RU"/>
        </w:rPr>
        <w:lastRenderedPageBreak/>
        <w:t>2.5</w:t>
      </w:r>
      <w:r w:rsidRPr="00057D55">
        <w:rPr>
          <w:lang w:val="ru-RU"/>
        </w:rPr>
        <w:tab/>
      </w:r>
      <w:r w:rsidR="003B05D8">
        <w:rPr>
          <w:lang w:val="ru-RU"/>
        </w:rPr>
        <w:t>Процедуры измерения</w:t>
      </w:r>
      <w:bookmarkEnd w:id="117"/>
      <w:bookmarkEnd w:id="118"/>
    </w:p>
    <w:p w:rsidR="00326F4B" w:rsidRPr="00057D55" w:rsidRDefault="003B05D8" w:rsidP="00326F4B">
      <w:pPr>
        <w:rPr>
          <w:lang w:val="ru-RU"/>
        </w:rPr>
      </w:pPr>
      <w:r>
        <w:rPr>
          <w:lang w:val="ru-RU"/>
        </w:rPr>
        <w:t>Процедуры измерения могут различаться в зависимости от измеряемых параметров и имеющихся в наличии приборов. В любом случае должны соблюдаться следующие условия</w:t>
      </w:r>
      <w:r w:rsidR="00326F4B" w:rsidRPr="00057D55">
        <w:rPr>
          <w:lang w:val="ru-RU"/>
        </w:rPr>
        <w:t>:</w:t>
      </w:r>
    </w:p>
    <w:p w:rsidR="00326F4B" w:rsidRPr="00057D55" w:rsidRDefault="00326F4B" w:rsidP="003B05D8">
      <w:pPr>
        <w:pStyle w:val="enumlev1"/>
        <w:rPr>
          <w:lang w:val="ru-RU"/>
        </w:rPr>
      </w:pPr>
      <w:r w:rsidRPr="00057D55">
        <w:rPr>
          <w:lang w:val="ru-RU"/>
        </w:rPr>
        <w:t>–</w:t>
      </w:r>
      <w:r w:rsidRPr="00057D55">
        <w:rPr>
          <w:lang w:val="ru-RU"/>
        </w:rPr>
        <w:tab/>
      </w:r>
      <w:r w:rsidR="00075FC4">
        <w:rPr>
          <w:lang w:val="ru-RU"/>
        </w:rPr>
        <w:t xml:space="preserve">Индуктивная </w:t>
      </w:r>
      <w:r w:rsidR="003B05D8">
        <w:rPr>
          <w:lang w:val="ru-RU"/>
        </w:rPr>
        <w:t>связь между антеннами должна быть сведена к минимуму, т. е. расстояние </w:t>
      </w:r>
      <w:r w:rsidRPr="008B29A0">
        <w:rPr>
          <w:i/>
          <w:lang w:val="en-US"/>
        </w:rPr>
        <w:t>R</w:t>
      </w:r>
      <w:r w:rsidRPr="00057D55">
        <w:rPr>
          <w:lang w:val="ru-RU"/>
        </w:rPr>
        <w:t xml:space="preserve"> </w:t>
      </w:r>
      <w:r w:rsidR="003B05D8">
        <w:rPr>
          <w:lang w:val="ru-RU"/>
        </w:rPr>
        <w:t xml:space="preserve">между антеннами должно превышать </w:t>
      </w:r>
      <w:r w:rsidRPr="00057D55">
        <w:rPr>
          <w:lang w:val="ru-RU"/>
        </w:rPr>
        <w:t>10</w:t>
      </w:r>
      <w:r w:rsidR="003B05D8">
        <w:rPr>
          <w:lang w:val="ru-RU"/>
        </w:rPr>
        <w:t> </w:t>
      </w:r>
      <w:r w:rsidRPr="00B30E61">
        <w:sym w:font="Symbol" w:char="F06C"/>
      </w:r>
      <w:r w:rsidRPr="00057D55">
        <w:rPr>
          <w:lang w:val="ru-RU"/>
        </w:rPr>
        <w:t xml:space="preserve">. </w:t>
      </w:r>
      <w:r w:rsidR="003B05D8">
        <w:rPr>
          <w:lang w:val="ru-RU"/>
        </w:rPr>
        <w:t xml:space="preserve">Это обеспечит отношение амплитуд поля в ближней и дальней зонах, </w:t>
      </w:r>
      <w:proofErr w:type="gramStart"/>
      <w:r w:rsidR="003B05D8">
        <w:rPr>
          <w:lang w:val="ru-RU"/>
        </w:rPr>
        <w:t>составляющее</w:t>
      </w:r>
      <w:proofErr w:type="gramEnd"/>
      <w:r w:rsidR="003B05D8">
        <w:rPr>
          <w:lang w:val="ru-RU"/>
        </w:rPr>
        <w:t xml:space="preserve"> по крайней мере 36 дБ</w:t>
      </w:r>
      <w:r w:rsidR="00075FC4">
        <w:rPr>
          <w:lang w:val="ru-RU"/>
        </w:rPr>
        <w:t>.</w:t>
      </w:r>
    </w:p>
    <w:p w:rsidR="00326F4B" w:rsidRPr="00057D55" w:rsidRDefault="00326F4B" w:rsidP="009343EA">
      <w:pPr>
        <w:pStyle w:val="enumlev1"/>
        <w:rPr>
          <w:lang w:val="ru-RU"/>
        </w:rPr>
      </w:pPr>
      <w:r w:rsidRPr="00057D55">
        <w:rPr>
          <w:lang w:val="ru-RU"/>
        </w:rPr>
        <w:t>–</w:t>
      </w:r>
      <w:r w:rsidRPr="00057D55">
        <w:rPr>
          <w:lang w:val="ru-RU"/>
        </w:rPr>
        <w:tab/>
      </w:r>
      <w:r w:rsidR="00075FC4">
        <w:rPr>
          <w:lang w:val="ru-RU"/>
        </w:rPr>
        <w:t xml:space="preserve">Искажение </w:t>
      </w:r>
      <w:r w:rsidR="009343EA">
        <w:rPr>
          <w:lang w:val="ru-RU"/>
        </w:rPr>
        <w:t xml:space="preserve">фазы в плоскости падающей волны также необходимо свести к минимуму для обеспечения хорошей минимальной избирательности. Искажение фазы, следовательно, не должно превышать </w:t>
      </w:r>
      <w:r w:rsidRPr="00606484">
        <w:sym w:font="Symbol" w:char="F070"/>
      </w:r>
      <w:r w:rsidRPr="00057D55">
        <w:rPr>
          <w:lang w:val="ru-RU"/>
        </w:rPr>
        <w:t xml:space="preserve">/8 </w:t>
      </w:r>
      <w:r w:rsidR="009343EA">
        <w:rPr>
          <w:lang w:val="ru-RU"/>
        </w:rPr>
        <w:t>или</w:t>
      </w:r>
      <w:r w:rsidRPr="00057D55">
        <w:rPr>
          <w:lang w:val="ru-RU"/>
        </w:rPr>
        <w:t xml:space="preserve"> </w:t>
      </w:r>
      <w:r w:rsidRPr="008B29A0">
        <w:rPr>
          <w:i/>
          <w:lang w:val="en-US"/>
        </w:rPr>
        <w:t>R</w:t>
      </w:r>
      <w:r w:rsidRPr="008B29A0">
        <w:rPr>
          <w:lang w:val="en-US"/>
        </w:rPr>
        <w:t> </w:t>
      </w:r>
      <w:r w:rsidRPr="00057D55">
        <w:rPr>
          <w:lang w:val="ru-RU"/>
        </w:rPr>
        <w:t>&gt;</w:t>
      </w:r>
      <w:r w:rsidRPr="008B29A0">
        <w:rPr>
          <w:lang w:val="en-US"/>
        </w:rPr>
        <w:t> </w:t>
      </w:r>
      <w:r w:rsidRPr="00057D55">
        <w:rPr>
          <w:lang w:val="ru-RU"/>
        </w:rPr>
        <w:t>2</w:t>
      </w:r>
      <w:r w:rsidRPr="008B29A0">
        <w:rPr>
          <w:lang w:val="en-US"/>
        </w:rPr>
        <w:t> </w:t>
      </w:r>
      <w:r w:rsidRPr="008B29A0">
        <w:rPr>
          <w:i/>
          <w:lang w:val="en-US"/>
        </w:rPr>
        <w:t>D</w:t>
      </w:r>
      <w:r w:rsidRPr="00057D55">
        <w:rPr>
          <w:position w:val="6"/>
          <w:sz w:val="18"/>
          <w:lang w:val="ru-RU"/>
        </w:rPr>
        <w:t>2</w:t>
      </w:r>
      <w:r w:rsidRPr="00057D55">
        <w:rPr>
          <w:lang w:val="ru-RU"/>
        </w:rPr>
        <w:t>/</w:t>
      </w:r>
      <w:r w:rsidRPr="00B30E61">
        <w:sym w:font="Symbol" w:char="F06C"/>
      </w:r>
      <w:r w:rsidR="00075FC4">
        <w:rPr>
          <w:lang w:val="ru-RU"/>
        </w:rPr>
        <w:t>.</w:t>
      </w:r>
    </w:p>
    <w:p w:rsidR="00326F4B" w:rsidRPr="00057D55" w:rsidRDefault="00326F4B" w:rsidP="009343EA">
      <w:pPr>
        <w:pStyle w:val="enumlev1"/>
        <w:rPr>
          <w:lang w:val="ru-RU"/>
        </w:rPr>
      </w:pPr>
      <w:r w:rsidRPr="00057D55">
        <w:rPr>
          <w:lang w:val="ru-RU"/>
        </w:rPr>
        <w:t>–</w:t>
      </w:r>
      <w:r w:rsidRPr="00057D55">
        <w:rPr>
          <w:lang w:val="ru-RU"/>
        </w:rPr>
        <w:tab/>
      </w:r>
      <w:r w:rsidR="00075FC4">
        <w:rPr>
          <w:lang w:val="ru-RU"/>
        </w:rPr>
        <w:t xml:space="preserve">Ширина </w:t>
      </w:r>
      <w:r w:rsidR="009343EA">
        <w:rPr>
          <w:lang w:val="ru-RU"/>
        </w:rPr>
        <w:t>диаграммы направленности передающей антенны должна обеспечивать изменение амплитуды излучаемого фронта волны в направлении испытуемой антенны, не превышающее</w:t>
      </w:r>
      <w:r w:rsidRPr="00057D55">
        <w:rPr>
          <w:lang w:val="ru-RU"/>
        </w:rPr>
        <w:t xml:space="preserve"> 0</w:t>
      </w:r>
      <w:r w:rsidR="009343EA">
        <w:rPr>
          <w:lang w:val="ru-RU"/>
        </w:rPr>
        <w:t>,</w:t>
      </w:r>
      <w:r w:rsidRPr="00057D55">
        <w:rPr>
          <w:lang w:val="ru-RU"/>
        </w:rPr>
        <w:t xml:space="preserve">25 </w:t>
      </w:r>
      <w:r w:rsidR="009343EA">
        <w:rPr>
          <w:lang w:val="ru-RU"/>
        </w:rPr>
        <w:t>дБ</w:t>
      </w:r>
      <w:r w:rsidR="00075FC4">
        <w:rPr>
          <w:lang w:val="ru-RU"/>
        </w:rPr>
        <w:t>.</w:t>
      </w:r>
    </w:p>
    <w:p w:rsidR="00326F4B" w:rsidRPr="00057D55" w:rsidRDefault="00326F4B" w:rsidP="0078438E">
      <w:pPr>
        <w:pStyle w:val="enumlev1"/>
        <w:rPr>
          <w:lang w:val="ru-RU"/>
        </w:rPr>
      </w:pPr>
      <w:r w:rsidRPr="00057D55">
        <w:rPr>
          <w:lang w:val="ru-RU"/>
        </w:rPr>
        <w:t>–</w:t>
      </w:r>
      <w:r w:rsidRPr="00057D55">
        <w:rPr>
          <w:lang w:val="ru-RU"/>
        </w:rPr>
        <w:tab/>
      </w:r>
      <w:r w:rsidR="00075FC4">
        <w:rPr>
          <w:lang w:val="ru-RU"/>
        </w:rPr>
        <w:t xml:space="preserve">Высота </w:t>
      </w:r>
      <w:r w:rsidR="009343EA">
        <w:rPr>
          <w:lang w:val="ru-RU"/>
        </w:rPr>
        <w:t xml:space="preserve">антенны должна выбираться так, чтобы свести к минимуму пересечение главным лепестком передающей антенны поверхности земли на месте измерения. Амплитуда отраженных лучей, таким образом, может быть снижена. </w:t>
      </w:r>
      <w:r w:rsidR="0078438E">
        <w:rPr>
          <w:lang w:val="ru-RU"/>
        </w:rPr>
        <w:t>Р</w:t>
      </w:r>
      <w:r w:rsidR="009343EA">
        <w:rPr>
          <w:lang w:val="ru-RU"/>
        </w:rPr>
        <w:t>екомендуется выбирать высоту антенны так, чтобы это привело к расположению первого нуля вертикальной диаграммы направленности передающей антенны в направлении основания башни</w:t>
      </w:r>
      <w:r w:rsidRPr="00057D55">
        <w:rPr>
          <w:lang w:val="ru-RU"/>
        </w:rPr>
        <w:t>.</w:t>
      </w:r>
    </w:p>
    <w:p w:rsidR="00326F4B" w:rsidRPr="00057D55" w:rsidRDefault="009343EA" w:rsidP="00326F4B">
      <w:pPr>
        <w:rPr>
          <w:lang w:val="ru-RU"/>
        </w:rPr>
      </w:pPr>
      <w:r>
        <w:rPr>
          <w:lang w:val="ru-RU"/>
        </w:rPr>
        <w:t>Если необходимо произвести измерения согласования полного сопротивления, следует надлежащим образом выбрать расположение антенны, чтобы избежать индуктивной связи и отражений от препятствий. В общем случае главный лепесток диаграммы направленности антенны должен быть направлен вверх, для того чтобы можно было упростить измерение эффективной отражаемой и передаваемой мощности</w:t>
      </w:r>
      <w:r w:rsidR="00326F4B" w:rsidRPr="00057D55">
        <w:rPr>
          <w:lang w:val="ru-RU"/>
        </w:rPr>
        <w:t>.</w:t>
      </w:r>
    </w:p>
    <w:p w:rsidR="00326F4B" w:rsidRPr="009343EA" w:rsidRDefault="009343EA" w:rsidP="00326F4B">
      <w:pPr>
        <w:rPr>
          <w:lang w:val="ru-RU" w:eastAsia="zh-CN"/>
        </w:rPr>
      </w:pPr>
      <w:r>
        <w:rPr>
          <w:lang w:val="ru-RU"/>
        </w:rPr>
        <w:t xml:space="preserve">В методе </w:t>
      </w:r>
      <w:proofErr w:type="spellStart"/>
      <w:r>
        <w:rPr>
          <w:lang w:val="en-US" w:eastAsia="zh-CN"/>
        </w:rPr>
        <w:t>FDM</w:t>
      </w:r>
      <w:proofErr w:type="spellEnd"/>
      <w:r>
        <w:rPr>
          <w:lang w:val="ru-RU" w:eastAsia="zh-CN"/>
        </w:rPr>
        <w:t xml:space="preserve"> используется синусоидальный тестовый сигнал, частота которого находится в пределах полосы рабочих частот антенны</w:t>
      </w:r>
      <w:r w:rsidR="00326F4B" w:rsidRPr="00057D55">
        <w:rPr>
          <w:lang w:val="ru-RU"/>
        </w:rPr>
        <w:t>.</w:t>
      </w:r>
      <w:r>
        <w:rPr>
          <w:lang w:val="ru-RU"/>
        </w:rPr>
        <w:t xml:space="preserve"> Затем на приемной антенне проводится серия измерений сигнала на различных частотах с предварительно определенным угловым шагом. Измеренные значения амплитуды затем нормируются по отношению к максимуму, с </w:t>
      </w:r>
      <w:proofErr w:type="gramStart"/>
      <w:r>
        <w:rPr>
          <w:lang w:val="ru-RU"/>
        </w:rPr>
        <w:t>тем</w:t>
      </w:r>
      <w:proofErr w:type="gramEnd"/>
      <w:r>
        <w:rPr>
          <w:lang w:val="ru-RU"/>
        </w:rPr>
        <w:t xml:space="preserve"> чтобы получить относительные значения ослабления, выраженные в дБ. Измеренные значения фазы выражаются в виде разности фаз относительно эталонного угла. В методе </w:t>
      </w:r>
      <w:proofErr w:type="spellStart"/>
      <w:r>
        <w:rPr>
          <w:lang w:val="en-US" w:eastAsia="zh-CN"/>
        </w:rPr>
        <w:t>TDM</w:t>
      </w:r>
      <w:proofErr w:type="spellEnd"/>
      <w:r>
        <w:rPr>
          <w:lang w:val="ru-RU" w:eastAsia="zh-CN"/>
        </w:rPr>
        <w:t xml:space="preserve"> используется импульсный тестовый сигнал соответствующей длительности. Диаграмма направленности может быть получена с помощью значений амплитудно-частотной характеристики импульсного сигнала, "очищенной" во всем угловом секторе.</w:t>
      </w:r>
    </w:p>
    <w:p w:rsidR="00326F4B" w:rsidRPr="00057D55" w:rsidRDefault="009343EA" w:rsidP="00326F4B">
      <w:pPr>
        <w:rPr>
          <w:lang w:val="ru-RU"/>
        </w:rPr>
      </w:pPr>
      <w:r>
        <w:rPr>
          <w:lang w:val="ru-RU"/>
        </w:rPr>
        <w:t>Для использования в расчетах диаграммы направленности обычно определяется как амплитудная, так и фазовая диаграмма направленности</w:t>
      </w:r>
      <w:r w:rsidR="00326F4B" w:rsidRPr="00057D55">
        <w:rPr>
          <w:lang w:val="ru-RU"/>
        </w:rPr>
        <w:t>.</w:t>
      </w:r>
    </w:p>
    <w:p w:rsidR="00326F4B" w:rsidRPr="009343EA" w:rsidRDefault="009343EA" w:rsidP="009343EA">
      <w:pPr>
        <w:rPr>
          <w:lang w:val="ru-RU" w:eastAsia="zh-CN"/>
        </w:rPr>
      </w:pPr>
      <w:r>
        <w:rPr>
          <w:lang w:val="ru-RU"/>
        </w:rPr>
        <w:t>Коэффициент усиления антенны измеряется путем использования двух идентичных приборов, поскольку передающая и приемная антенны устанавливаются на одинаковой высоте и ориентированы на условия передачи максимальной мощности</w:t>
      </w:r>
      <w:r w:rsidR="00326F4B" w:rsidRPr="00057D55">
        <w:rPr>
          <w:lang w:val="ru-RU"/>
        </w:rPr>
        <w:t>.</w:t>
      </w:r>
      <w:r>
        <w:rPr>
          <w:lang w:val="ru-RU"/>
        </w:rPr>
        <w:t xml:space="preserve"> В этом случае при использовании метода вертикального зондирования в режиме</w:t>
      </w:r>
      <w:r w:rsidRPr="00057D55">
        <w:rPr>
          <w:lang w:val="ru-RU" w:eastAsia="zh-CN"/>
        </w:rPr>
        <w:t xml:space="preserve"> </w:t>
      </w:r>
      <w:proofErr w:type="spellStart"/>
      <w:r>
        <w:rPr>
          <w:lang w:val="en-US" w:eastAsia="zh-CN"/>
        </w:rPr>
        <w:t>FDM</w:t>
      </w:r>
      <w:proofErr w:type="spellEnd"/>
      <w:r>
        <w:rPr>
          <w:lang w:val="ru-RU" w:eastAsia="zh-CN"/>
        </w:rPr>
        <w:t xml:space="preserve"> на каждой измеряемой частоте должна выбираться соответствующая общая высота антенны для облегчения определения прямого луча.</w:t>
      </w:r>
    </w:p>
    <w:p w:rsidR="00326F4B" w:rsidRPr="00057D55" w:rsidRDefault="009343EA" w:rsidP="00326F4B">
      <w:pPr>
        <w:rPr>
          <w:lang w:val="ru-RU"/>
        </w:rPr>
      </w:pPr>
      <w:r>
        <w:rPr>
          <w:lang w:val="ru-RU"/>
        </w:rPr>
        <w:t xml:space="preserve">В методе </w:t>
      </w:r>
      <w:proofErr w:type="spellStart"/>
      <w:r>
        <w:rPr>
          <w:lang w:val="en-US" w:eastAsia="zh-CN"/>
        </w:rPr>
        <w:t>TDM</w:t>
      </w:r>
      <w:proofErr w:type="spellEnd"/>
      <w:r>
        <w:rPr>
          <w:lang w:val="ru-RU" w:eastAsia="zh-CN"/>
        </w:rPr>
        <w:t xml:space="preserve"> две антенны также ориентируются на условия передачи максимальной мощности. Поскольку отраженный луч может быть исключен, расположение антенны не требует изменений, как в методе</w:t>
      </w:r>
      <w:r w:rsidRPr="00057D55">
        <w:rPr>
          <w:lang w:val="ru-RU" w:eastAsia="zh-CN"/>
        </w:rPr>
        <w:t xml:space="preserve"> </w:t>
      </w:r>
      <w:proofErr w:type="spellStart"/>
      <w:r>
        <w:rPr>
          <w:lang w:val="en-US" w:eastAsia="zh-CN"/>
        </w:rPr>
        <w:t>FDM</w:t>
      </w:r>
      <w:proofErr w:type="spellEnd"/>
      <w:r>
        <w:rPr>
          <w:lang w:val="ru-RU" w:eastAsia="zh-CN"/>
        </w:rPr>
        <w:t xml:space="preserve">. Согласование полного сопротивления антенны измеряется как отношение передаваемой и отраженной мощностей с помощью направленного </w:t>
      </w:r>
      <w:proofErr w:type="spellStart"/>
      <w:r>
        <w:rPr>
          <w:lang w:val="ru-RU" w:eastAsia="zh-CN"/>
        </w:rPr>
        <w:t>ответвителя</w:t>
      </w:r>
      <w:proofErr w:type="spellEnd"/>
      <w:r w:rsidR="00326F4B" w:rsidRPr="00057D55">
        <w:rPr>
          <w:lang w:val="ru-RU"/>
        </w:rPr>
        <w:t>.</w:t>
      </w:r>
    </w:p>
    <w:p w:rsidR="00326F4B" w:rsidRPr="00057D55" w:rsidRDefault="00E172C1" w:rsidP="00E172C1">
      <w:pPr>
        <w:rPr>
          <w:lang w:val="ru-RU"/>
        </w:rPr>
      </w:pPr>
      <w:r>
        <w:rPr>
          <w:lang w:val="ru-RU"/>
        </w:rPr>
        <w:t>Имеющиеся в настоящее время новейшие системы измерения позволяют перевести эталонную плоскость на вход антенны и тем самым избежать ошибок из-за измерительного оборудования. Метод</w:t>
      </w:r>
      <w:r w:rsidR="00326F4B" w:rsidRPr="00057D55">
        <w:rPr>
          <w:lang w:val="ru-RU"/>
        </w:rPr>
        <w:t xml:space="preserve"> </w:t>
      </w:r>
      <w:proofErr w:type="spellStart"/>
      <w:r w:rsidR="00326F4B" w:rsidRPr="008B29A0">
        <w:rPr>
          <w:lang w:val="en-US"/>
        </w:rPr>
        <w:t>TDM</w:t>
      </w:r>
      <w:proofErr w:type="spellEnd"/>
      <w:r w:rsidR="00326F4B" w:rsidRPr="00057D55">
        <w:rPr>
          <w:lang w:val="ru-RU"/>
        </w:rPr>
        <w:t xml:space="preserve"> </w:t>
      </w:r>
      <w:r>
        <w:rPr>
          <w:lang w:val="ru-RU"/>
        </w:rPr>
        <w:t>дает возможность определить любые рассогласования, имеющиеся в измерительном оборудовании</w:t>
      </w:r>
      <w:r w:rsidR="00326F4B" w:rsidRPr="00057D55">
        <w:rPr>
          <w:lang w:val="ru-RU"/>
        </w:rPr>
        <w:t>.</w:t>
      </w:r>
    </w:p>
    <w:p w:rsidR="00326F4B" w:rsidRPr="00E172C1" w:rsidRDefault="00326F4B" w:rsidP="00E172C1">
      <w:pPr>
        <w:pStyle w:val="Heading2"/>
        <w:rPr>
          <w:lang w:val="ru-RU"/>
        </w:rPr>
      </w:pPr>
      <w:bookmarkStart w:id="119" w:name="_Toc369681718"/>
      <w:bookmarkStart w:id="120" w:name="_Toc369684269"/>
      <w:r w:rsidRPr="00057D55">
        <w:rPr>
          <w:lang w:val="ru-RU"/>
        </w:rPr>
        <w:t>2.6</w:t>
      </w:r>
      <w:r w:rsidRPr="00057D55">
        <w:rPr>
          <w:lang w:val="ru-RU"/>
        </w:rPr>
        <w:tab/>
      </w:r>
      <w:r w:rsidR="00E172C1">
        <w:rPr>
          <w:lang w:val="ru-RU"/>
        </w:rPr>
        <w:t>Представление данных</w:t>
      </w:r>
      <w:bookmarkEnd w:id="119"/>
      <w:bookmarkEnd w:id="120"/>
    </w:p>
    <w:p w:rsidR="00326F4B" w:rsidRPr="00057D55" w:rsidRDefault="00E172C1" w:rsidP="00326F4B">
      <w:pPr>
        <w:rPr>
          <w:lang w:val="ru-RU"/>
        </w:rPr>
      </w:pPr>
      <w:r>
        <w:rPr>
          <w:lang w:val="ru-RU"/>
        </w:rPr>
        <w:t>Плоскость, содержащая элементы антенны, принимается за эталонную плоскость для представления диаграммы направленности антенны</w:t>
      </w:r>
      <w:r w:rsidR="00326F4B" w:rsidRPr="00057D55">
        <w:rPr>
          <w:lang w:val="ru-RU"/>
        </w:rPr>
        <w:t>.</w:t>
      </w:r>
    </w:p>
    <w:p w:rsidR="00326F4B" w:rsidRPr="00057D55" w:rsidRDefault="00E172C1" w:rsidP="00326F4B">
      <w:pPr>
        <w:rPr>
          <w:lang w:val="ru-RU"/>
        </w:rPr>
      </w:pPr>
      <w:proofErr w:type="gramStart"/>
      <w:r>
        <w:rPr>
          <w:lang w:val="ru-RU"/>
        </w:rPr>
        <w:lastRenderedPageBreak/>
        <w:t>Амплитудная диаграмма направленности в эталонной и в соответствующей ортогональной плоскостях должна быть представлена в прямоугольной и полярной системах координат.</w:t>
      </w:r>
      <w:proofErr w:type="gramEnd"/>
      <w:r>
        <w:rPr>
          <w:lang w:val="ru-RU"/>
        </w:rPr>
        <w:t xml:space="preserve"> Фазовая диаграмма направленности должна быть представлена только в прямоугольной системе координат</w:t>
      </w:r>
      <w:r w:rsidR="00326F4B" w:rsidRPr="00057D55">
        <w:rPr>
          <w:lang w:val="ru-RU"/>
        </w:rPr>
        <w:t>.</w:t>
      </w:r>
    </w:p>
    <w:p w:rsidR="00326F4B" w:rsidRPr="00057D55" w:rsidRDefault="00E172C1" w:rsidP="00E172C1">
      <w:pPr>
        <w:rPr>
          <w:lang w:val="ru-RU"/>
        </w:rPr>
      </w:pPr>
      <w:r>
        <w:rPr>
          <w:lang w:val="ru-RU"/>
        </w:rPr>
        <w:t>Коэффициент усиления и данные по согласованию полного сопротивления должна представляться в прямоугольной системе координат</w:t>
      </w:r>
      <w:r w:rsidR="00326F4B" w:rsidRPr="00057D55">
        <w:rPr>
          <w:lang w:val="ru-RU"/>
        </w:rPr>
        <w:t>.</w:t>
      </w:r>
    </w:p>
    <w:p w:rsidR="00326F4B" w:rsidRPr="00057D55" w:rsidRDefault="00E172C1" w:rsidP="00326F4B">
      <w:pPr>
        <w:rPr>
          <w:lang w:val="ru-RU"/>
        </w:rPr>
      </w:pPr>
      <w:r>
        <w:rPr>
          <w:lang w:val="ru-RU"/>
        </w:rPr>
        <w:t>На рисунках 33</w:t>
      </w:r>
      <w:r w:rsidRPr="00E172C1">
        <w:rPr>
          <w:lang w:val="ru-RU"/>
        </w:rPr>
        <w:t>–</w:t>
      </w:r>
      <w:r>
        <w:rPr>
          <w:lang w:val="ru-RU"/>
        </w:rPr>
        <w:t xml:space="preserve">38 приведены некоторые примеры результирующих амплитудных и фазовых диаграмм направленности в двух </w:t>
      </w:r>
      <w:proofErr w:type="gramStart"/>
      <w:r>
        <w:rPr>
          <w:lang w:val="ru-RU"/>
        </w:rPr>
        <w:t>плоскостях</w:t>
      </w:r>
      <w:proofErr w:type="gramEnd"/>
      <w:r>
        <w:rPr>
          <w:lang w:val="ru-RU"/>
        </w:rPr>
        <w:t xml:space="preserve"> как в прямоугольной, так и полярной системах координат</w:t>
      </w:r>
      <w:r w:rsidR="00326F4B" w:rsidRPr="00057D55">
        <w:rPr>
          <w:lang w:val="ru-RU"/>
        </w:rPr>
        <w:t>.</w:t>
      </w:r>
    </w:p>
    <w:p w:rsidR="00326F4B" w:rsidRPr="00057D55" w:rsidRDefault="00E172C1" w:rsidP="00326F4B">
      <w:pPr>
        <w:rPr>
          <w:lang w:val="ru-RU"/>
        </w:rPr>
      </w:pPr>
      <w:r>
        <w:rPr>
          <w:lang w:val="ru-RU"/>
        </w:rPr>
        <w:t>Используется линейный масштаб; значения выражены как в процентах, так и в дБ</w:t>
      </w:r>
      <w:r w:rsidR="00326F4B" w:rsidRPr="00057D55">
        <w:rPr>
          <w:lang w:val="ru-RU"/>
        </w:rPr>
        <w:t>.</w:t>
      </w:r>
    </w:p>
    <w:p w:rsidR="00326F4B" w:rsidRPr="00057D55" w:rsidRDefault="00E172C1" w:rsidP="00326F4B">
      <w:pPr>
        <w:pStyle w:val="FigureNo"/>
        <w:rPr>
          <w:lang w:val="ru-RU"/>
        </w:rPr>
      </w:pPr>
      <w:r>
        <w:rPr>
          <w:lang w:val="ru-RU"/>
        </w:rPr>
        <w:t>рисунок</w:t>
      </w:r>
      <w:r w:rsidR="00326F4B" w:rsidRPr="00057D55">
        <w:rPr>
          <w:lang w:val="ru-RU"/>
        </w:rPr>
        <w:t xml:space="preserve"> 33</w:t>
      </w:r>
    </w:p>
    <w:p w:rsidR="00326F4B" w:rsidRPr="00057D55" w:rsidRDefault="00E172C1" w:rsidP="00E172C1">
      <w:pPr>
        <w:pStyle w:val="Figuretitle"/>
        <w:keepLines/>
        <w:rPr>
          <w:lang w:val="ru-RU"/>
        </w:rPr>
      </w:pPr>
      <w:r>
        <w:rPr>
          <w:lang w:val="ru-RU"/>
        </w:rPr>
        <w:t>Амплитудная диаграмма направленности (полярные координаты</w:t>
      </w:r>
      <w:r w:rsidR="00326F4B" w:rsidRPr="00057D55">
        <w:rPr>
          <w:lang w:val="ru-RU"/>
        </w:rPr>
        <w:t xml:space="preserve">) </w:t>
      </w:r>
      <w:r>
        <w:rPr>
          <w:lang w:val="ru-RU"/>
        </w:rPr>
        <w:br/>
      </w:r>
      <w:r w:rsidR="00326F4B" w:rsidRPr="00057D55">
        <w:rPr>
          <w:lang w:val="ru-RU"/>
        </w:rPr>
        <w:t>8-</w:t>
      </w:r>
      <w:r>
        <w:rPr>
          <w:lang w:val="ru-RU"/>
        </w:rPr>
        <w:t>дипольной панельной антенны, измеренная в плоскости</w:t>
      </w:r>
      <w:r w:rsidR="00326F4B" w:rsidRPr="00057D55">
        <w:rPr>
          <w:lang w:val="ru-RU"/>
        </w:rPr>
        <w:t xml:space="preserve"> </w:t>
      </w:r>
      <w:r w:rsidR="00326F4B">
        <w:rPr>
          <w:lang w:val="en-US"/>
        </w:rPr>
        <w:t>E</w:t>
      </w:r>
    </w:p>
    <w:p w:rsidR="00326F4B" w:rsidRPr="006A4E3B" w:rsidRDefault="008F4BFA" w:rsidP="00326F4B">
      <w:pPr>
        <w:pStyle w:val="Figure"/>
        <w:rPr>
          <w:lang w:val="en-US"/>
        </w:rPr>
      </w:pPr>
      <w:r>
        <w:rPr>
          <w:lang w:val="en-US"/>
        </w:rPr>
        <w:object w:dxaOrig="10303" w:dyaOrig="11803">
          <v:shape id="_x0000_i1058" type="#_x0000_t75" style="width:315.65pt;height:361.15pt" o:ole="">
            <v:imagedata r:id="rId81" o:title=""/>
          </v:shape>
          <o:OLEObject Type="Embed" ProgID="CorelDRAW.Graphic.14" ShapeID="_x0000_i1058" DrawAspect="Content" ObjectID="_1444831610" r:id="rId82"/>
        </w:object>
      </w:r>
    </w:p>
    <w:p w:rsidR="00326F4B" w:rsidRPr="00E172C1" w:rsidRDefault="00326F4B" w:rsidP="00E172C1">
      <w:pPr>
        <w:pStyle w:val="Heading1"/>
        <w:rPr>
          <w:lang w:val="ru-RU"/>
        </w:rPr>
      </w:pPr>
      <w:bookmarkStart w:id="121" w:name="_Toc369681719"/>
      <w:bookmarkStart w:id="122" w:name="_Toc369684270"/>
      <w:r w:rsidRPr="00057D55">
        <w:rPr>
          <w:lang w:val="ru-RU"/>
        </w:rPr>
        <w:t>3</w:t>
      </w:r>
      <w:r w:rsidRPr="00057D55">
        <w:rPr>
          <w:lang w:val="ru-RU"/>
        </w:rPr>
        <w:tab/>
      </w:r>
      <w:r w:rsidR="00E172C1">
        <w:rPr>
          <w:lang w:val="ru-RU"/>
        </w:rPr>
        <w:t>Измерения характеристик антенных систем на местах</w:t>
      </w:r>
      <w:bookmarkEnd w:id="121"/>
      <w:bookmarkEnd w:id="122"/>
    </w:p>
    <w:p w:rsidR="00326F4B" w:rsidRPr="00E172C1" w:rsidRDefault="00E172C1" w:rsidP="00326F4B">
      <w:pPr>
        <w:rPr>
          <w:lang w:val="ru-RU"/>
        </w:rPr>
      </w:pPr>
      <w:r>
        <w:rPr>
          <w:lang w:val="ru-RU"/>
        </w:rPr>
        <w:t>Поскольку эффективность радиосистемы зависит, главным образом, от ее антенны, диаграммы направленности и коэффициент усиления антенны должны определяться с соответствующей точностью. Если на диаграмму направленности сложной антенной системы в условиях эксплуатации влияют несколько неконтролируемых факторов, она может быть определена путем измерения на местах.</w:t>
      </w:r>
    </w:p>
    <w:p w:rsidR="00326F4B" w:rsidRPr="00E172C1" w:rsidRDefault="00326F4B" w:rsidP="00E172C1">
      <w:pPr>
        <w:pStyle w:val="Heading2"/>
        <w:rPr>
          <w:lang w:val="ru-RU"/>
        </w:rPr>
      </w:pPr>
      <w:bookmarkStart w:id="123" w:name="_Toc369681720"/>
      <w:bookmarkStart w:id="124" w:name="_Toc369684271"/>
      <w:r w:rsidRPr="00057D55">
        <w:rPr>
          <w:lang w:val="ru-RU"/>
        </w:rPr>
        <w:lastRenderedPageBreak/>
        <w:t>3.1</w:t>
      </w:r>
      <w:r w:rsidRPr="00057D55">
        <w:rPr>
          <w:lang w:val="ru-RU"/>
        </w:rPr>
        <w:tab/>
      </w:r>
      <w:r w:rsidR="00E172C1">
        <w:rPr>
          <w:lang w:val="ru-RU"/>
        </w:rPr>
        <w:t>Методы измерений</w:t>
      </w:r>
      <w:bookmarkEnd w:id="123"/>
      <w:bookmarkEnd w:id="124"/>
    </w:p>
    <w:p w:rsidR="00326F4B" w:rsidRPr="00E172C1" w:rsidRDefault="00E172C1" w:rsidP="00E172C1">
      <w:pPr>
        <w:keepNext/>
        <w:keepLines/>
        <w:rPr>
          <w:lang w:val="ru-RU"/>
        </w:rPr>
      </w:pPr>
      <w:r>
        <w:rPr>
          <w:lang w:val="ru-RU"/>
        </w:rPr>
        <w:t>Описываются три основных метода измерения характеристик антенны на местах</w:t>
      </w:r>
      <w:r w:rsidR="00326F4B" w:rsidRPr="00057D55">
        <w:rPr>
          <w:lang w:val="ru-RU"/>
        </w:rPr>
        <w:t>.</w:t>
      </w:r>
      <w:r>
        <w:rPr>
          <w:lang w:val="ru-RU"/>
        </w:rPr>
        <w:t xml:space="preserve"> Хотя в принципе может использоваться любой метод, реальный выбор будет зависеть от бюджета системы, сложности установки, необходимого оборудования и времени измерения. Например, метод измерения на борту воздушного судна более дорогостоящий по сравнению с любым другим методом, однако такие измерения могут производиться за короткое время на нескольких антенных системах, расположенных на одной и той же или на соседних башнях. </w:t>
      </w:r>
      <w:proofErr w:type="gramStart"/>
      <w:r>
        <w:rPr>
          <w:lang w:val="ru-RU"/>
        </w:rPr>
        <w:t>И</w:t>
      </w:r>
      <w:proofErr w:type="gramEnd"/>
      <w:r>
        <w:rPr>
          <w:lang w:val="ru-RU"/>
        </w:rPr>
        <w:t xml:space="preserve"> наоборот, при более экономичных наземных методах обычно требуется больше времени для получения таких же результатов, а иногда из-за ограничений, обусловленных окружающей средой, надежные измерения просто невозможны.</w:t>
      </w:r>
    </w:p>
    <w:p w:rsidR="00326F4B" w:rsidRPr="00057D55" w:rsidRDefault="00326F4B" w:rsidP="00326F4B">
      <w:pPr>
        <w:rPr>
          <w:lang w:val="ru-RU"/>
        </w:rPr>
      </w:pPr>
    </w:p>
    <w:p w:rsidR="00326F4B" w:rsidRPr="00057D55" w:rsidRDefault="00B177FA" w:rsidP="00326F4B">
      <w:pPr>
        <w:pStyle w:val="FigureNo"/>
        <w:rPr>
          <w:lang w:val="ru-RU"/>
        </w:rPr>
      </w:pPr>
      <w:r>
        <w:rPr>
          <w:lang w:val="ru-RU"/>
        </w:rPr>
        <w:lastRenderedPageBreak/>
        <w:t>рисунок</w:t>
      </w:r>
      <w:r w:rsidR="00326F4B" w:rsidRPr="00057D55">
        <w:rPr>
          <w:lang w:val="ru-RU"/>
        </w:rPr>
        <w:t xml:space="preserve"> 34</w:t>
      </w:r>
    </w:p>
    <w:p w:rsidR="00326F4B" w:rsidRPr="00057D55" w:rsidRDefault="00B177FA" w:rsidP="00B177FA">
      <w:pPr>
        <w:pStyle w:val="Figuretitle"/>
        <w:keepLines/>
        <w:rPr>
          <w:lang w:val="ru-RU"/>
        </w:rPr>
      </w:pPr>
      <w:r>
        <w:rPr>
          <w:lang w:val="ru-RU"/>
        </w:rPr>
        <w:t>Амплитудная диаграмма направленности (в прямоугольной системе координат)</w:t>
      </w:r>
      <w:r>
        <w:rPr>
          <w:lang w:val="ru-RU"/>
        </w:rPr>
        <w:br/>
        <w:t>8-дипольной панельной антенны, измеренная в плоскости</w:t>
      </w:r>
      <w:r w:rsidR="00326F4B" w:rsidRPr="00057D55">
        <w:rPr>
          <w:lang w:val="ru-RU"/>
        </w:rPr>
        <w:t xml:space="preserve"> </w:t>
      </w:r>
      <w:r w:rsidR="00326F4B">
        <w:rPr>
          <w:lang w:val="en-US"/>
        </w:rPr>
        <w:t>E</w:t>
      </w:r>
    </w:p>
    <w:p w:rsidR="00326F4B" w:rsidRPr="006A4E3B" w:rsidRDefault="002B62A5" w:rsidP="00326F4B">
      <w:pPr>
        <w:pStyle w:val="Figure"/>
        <w:rPr>
          <w:lang w:val="en-US"/>
        </w:rPr>
      </w:pPr>
      <w:r>
        <w:rPr>
          <w:lang w:val="en-US"/>
        </w:rPr>
        <w:object w:dxaOrig="10873" w:dyaOrig="18771">
          <v:shape id="_x0000_i1059" type="#_x0000_t75" style="width:355.95pt;height:616.9pt" o:ole="">
            <v:imagedata r:id="rId83" o:title=""/>
          </v:shape>
          <o:OLEObject Type="Embed" ProgID="CorelDRAW.Graphic.14" ShapeID="_x0000_i1059" DrawAspect="Content" ObjectID="_1444831611" r:id="rId84"/>
        </w:object>
      </w:r>
    </w:p>
    <w:p w:rsidR="00326F4B" w:rsidRPr="00057D55" w:rsidRDefault="00B177FA" w:rsidP="00326F4B">
      <w:pPr>
        <w:pStyle w:val="FigureNo"/>
        <w:rPr>
          <w:lang w:val="ru-RU"/>
        </w:rPr>
      </w:pPr>
      <w:r>
        <w:rPr>
          <w:lang w:val="ru-RU"/>
        </w:rPr>
        <w:lastRenderedPageBreak/>
        <w:t>рисунок</w:t>
      </w:r>
      <w:r w:rsidR="00326F4B" w:rsidRPr="00057D55">
        <w:rPr>
          <w:lang w:val="ru-RU"/>
        </w:rPr>
        <w:t xml:space="preserve"> 35</w:t>
      </w:r>
    </w:p>
    <w:p w:rsidR="00326F4B" w:rsidRPr="00057D55" w:rsidRDefault="00B177FA" w:rsidP="00B177FA">
      <w:pPr>
        <w:pStyle w:val="Figuretitle"/>
        <w:keepLines/>
        <w:rPr>
          <w:lang w:val="ru-RU"/>
        </w:rPr>
      </w:pPr>
      <w:r>
        <w:rPr>
          <w:lang w:val="ru-RU"/>
        </w:rPr>
        <w:t xml:space="preserve">Фазовая диаграмма направленности (в полярной системе координат) </w:t>
      </w:r>
      <w:r>
        <w:rPr>
          <w:lang w:val="ru-RU"/>
        </w:rPr>
        <w:br/>
        <w:t>8-дипольной панельной антенны, измеренная в плоскости</w:t>
      </w:r>
      <w:r w:rsidR="00326F4B" w:rsidRPr="00057D55">
        <w:rPr>
          <w:lang w:val="ru-RU"/>
        </w:rPr>
        <w:t xml:space="preserve"> </w:t>
      </w:r>
      <w:r w:rsidR="00326F4B">
        <w:rPr>
          <w:lang w:val="en-US"/>
        </w:rPr>
        <w:t>E</w:t>
      </w:r>
    </w:p>
    <w:p w:rsidR="00326F4B" w:rsidRPr="006A4E3B" w:rsidRDefault="00082499" w:rsidP="00326F4B">
      <w:pPr>
        <w:pStyle w:val="Figure"/>
        <w:rPr>
          <w:lang w:val="en-US"/>
        </w:rPr>
      </w:pPr>
      <w:r>
        <w:rPr>
          <w:lang w:val="en-US"/>
        </w:rPr>
        <w:object w:dxaOrig="14380" w:dyaOrig="14497">
          <v:shape id="_x0000_i1060" type="#_x0000_t75" style="width:426.8pt;height:430.85pt" o:ole="">
            <v:imagedata r:id="rId85" o:title=""/>
          </v:shape>
          <o:OLEObject Type="Embed" ProgID="CorelDRAW.Graphic.14" ShapeID="_x0000_i1060" DrawAspect="Content" ObjectID="_1444831612" r:id="rId86"/>
        </w:object>
      </w:r>
    </w:p>
    <w:p w:rsidR="008F4BFA" w:rsidRDefault="008F4BFA" w:rsidP="008F4BFA">
      <w:pPr>
        <w:rPr>
          <w:lang w:val="ru-RU"/>
        </w:rPr>
      </w:pPr>
      <w:bookmarkStart w:id="125" w:name="_Toc369681721"/>
      <w:bookmarkStart w:id="126" w:name="_Toc369684272"/>
    </w:p>
    <w:p w:rsidR="00326F4B" w:rsidRPr="00B177FA" w:rsidRDefault="00326F4B" w:rsidP="00B177FA">
      <w:pPr>
        <w:pStyle w:val="Heading3"/>
        <w:rPr>
          <w:lang w:val="ru-RU"/>
        </w:rPr>
      </w:pPr>
      <w:r w:rsidRPr="00057D55">
        <w:rPr>
          <w:lang w:val="ru-RU"/>
        </w:rPr>
        <w:t>3.1.1</w:t>
      </w:r>
      <w:r w:rsidRPr="00057D55">
        <w:rPr>
          <w:lang w:val="ru-RU"/>
        </w:rPr>
        <w:tab/>
      </w:r>
      <w:r w:rsidR="00B177FA">
        <w:rPr>
          <w:lang w:val="ru-RU"/>
        </w:rPr>
        <w:t>Метод вертикального зондирования</w:t>
      </w:r>
      <w:bookmarkEnd w:id="125"/>
      <w:bookmarkEnd w:id="126"/>
    </w:p>
    <w:p w:rsidR="00326F4B" w:rsidRPr="00057D55" w:rsidRDefault="00B177FA" w:rsidP="00326F4B">
      <w:pPr>
        <w:rPr>
          <w:lang w:val="ru-RU"/>
        </w:rPr>
      </w:pPr>
      <w:r>
        <w:rPr>
          <w:lang w:val="ru-RU"/>
        </w:rPr>
        <w:t>Этот метод требует специального автофургона, оборудованного антенной на мачте, которая может вертикально подниматься в точке измерения для определения изменений электромагнитного поля в зависимости от высоты над уровнем земли</w:t>
      </w:r>
      <w:r w:rsidR="00326F4B" w:rsidRPr="00057D55">
        <w:rPr>
          <w:lang w:val="ru-RU"/>
        </w:rPr>
        <w:t>.</w:t>
      </w:r>
    </w:p>
    <w:p w:rsidR="00326F4B" w:rsidRPr="00057D55" w:rsidRDefault="00B177FA" w:rsidP="00B177FA">
      <w:pPr>
        <w:rPr>
          <w:lang w:val="ru-RU"/>
        </w:rPr>
      </w:pPr>
      <w:r>
        <w:rPr>
          <w:lang w:val="ru-RU"/>
        </w:rPr>
        <w:t>Измерения дают интерференционную картину</w:t>
      </w:r>
      <w:r w:rsidR="00E52816">
        <w:rPr>
          <w:lang w:val="ru-RU"/>
        </w:rPr>
        <w:t xml:space="preserve">, которая является результатом </w:t>
      </w:r>
      <w:r>
        <w:rPr>
          <w:lang w:val="ru-RU"/>
        </w:rPr>
        <w:t xml:space="preserve">комбинации прямых и отраженных лучей. При наличии только одного отраженного луча эта картина представляется </w:t>
      </w:r>
      <w:proofErr w:type="spellStart"/>
      <w:r>
        <w:rPr>
          <w:lang w:val="ru-RU"/>
        </w:rPr>
        <w:t>косинусоидальной</w:t>
      </w:r>
      <w:proofErr w:type="spellEnd"/>
      <w:r>
        <w:rPr>
          <w:lang w:val="ru-RU"/>
        </w:rPr>
        <w:t xml:space="preserve"> функцией, имеющей первый максимум на высоте</w:t>
      </w:r>
      <w:r w:rsidR="00326F4B" w:rsidRPr="00057D55">
        <w:rPr>
          <w:lang w:val="ru-RU"/>
        </w:rPr>
        <w:t xml:space="preserve"> </w:t>
      </w:r>
      <w:r w:rsidR="00326F4B" w:rsidRPr="008B29A0">
        <w:rPr>
          <w:i/>
          <w:lang w:val="en-US"/>
        </w:rPr>
        <w:t>h</w:t>
      </w:r>
      <w:r w:rsidR="00326F4B" w:rsidRPr="00057D55">
        <w:rPr>
          <w:lang w:val="ru-RU"/>
        </w:rPr>
        <w:t xml:space="preserve"> = </w:t>
      </w:r>
      <w:r w:rsidR="00326F4B" w:rsidRPr="00B30E61">
        <w:sym w:font="Symbol" w:char="F06C"/>
      </w:r>
      <w:r w:rsidR="00326F4B" w:rsidRPr="00057D55">
        <w:rPr>
          <w:lang w:val="ru-RU"/>
        </w:rPr>
        <w:t xml:space="preserve"> </w:t>
      </w:r>
      <w:r w:rsidR="00326F4B" w:rsidRPr="008B29A0">
        <w:rPr>
          <w:i/>
          <w:lang w:val="en-US"/>
        </w:rPr>
        <w:t>d</w:t>
      </w:r>
      <w:r w:rsidR="00326F4B" w:rsidRPr="00057D55">
        <w:rPr>
          <w:lang w:val="ru-RU"/>
        </w:rPr>
        <w:t xml:space="preserve"> / 4</w:t>
      </w:r>
      <w:r w:rsidR="00326F4B" w:rsidRPr="008B29A0">
        <w:rPr>
          <w:i/>
          <w:lang w:val="en-US"/>
        </w:rPr>
        <w:t>H</w:t>
      </w:r>
      <w:r w:rsidR="00326F4B" w:rsidRPr="00057D55">
        <w:rPr>
          <w:lang w:val="ru-RU"/>
        </w:rPr>
        <w:t>,</w:t>
      </w:r>
      <w:r>
        <w:rPr>
          <w:lang w:val="ru-RU"/>
        </w:rPr>
        <w:t xml:space="preserve"> где</w:t>
      </w:r>
      <w:proofErr w:type="gramStart"/>
      <w:r w:rsidR="00326F4B" w:rsidRPr="00057D55">
        <w:rPr>
          <w:lang w:val="ru-RU"/>
        </w:rPr>
        <w:t>:</w:t>
      </w:r>
      <w:proofErr w:type="gramEnd"/>
    </w:p>
    <w:p w:rsidR="00326F4B" w:rsidRPr="00B177FA" w:rsidRDefault="00326F4B" w:rsidP="00B177FA">
      <w:pPr>
        <w:pStyle w:val="enumlev1"/>
        <w:rPr>
          <w:lang w:val="ru-RU"/>
        </w:rPr>
      </w:pPr>
      <w:r w:rsidRPr="00057D55">
        <w:rPr>
          <w:lang w:val="ru-RU"/>
        </w:rPr>
        <w:tab/>
      </w:r>
      <w:r w:rsidRPr="00B30E61">
        <w:sym w:font="Symbol" w:char="F06C"/>
      </w:r>
      <w:r w:rsidRPr="00057D55">
        <w:rPr>
          <w:sz w:val="12"/>
          <w:lang w:val="ru-RU"/>
        </w:rPr>
        <w:t xml:space="preserve"> </w:t>
      </w:r>
      <w:r w:rsidRPr="00057D55">
        <w:rPr>
          <w:lang w:val="ru-RU"/>
        </w:rPr>
        <w:t>:</w:t>
      </w:r>
      <w:r w:rsidRPr="00057D55">
        <w:rPr>
          <w:lang w:val="ru-RU"/>
        </w:rPr>
        <w:tab/>
      </w:r>
      <w:r w:rsidR="00B177FA">
        <w:rPr>
          <w:lang w:val="ru-RU"/>
        </w:rPr>
        <w:t>длина волны;</w:t>
      </w:r>
    </w:p>
    <w:p w:rsidR="00326F4B" w:rsidRPr="00B177FA" w:rsidRDefault="00326F4B" w:rsidP="00B177FA">
      <w:pPr>
        <w:pStyle w:val="enumlev1"/>
        <w:rPr>
          <w:lang w:val="ru-RU"/>
        </w:rPr>
      </w:pPr>
      <w:r w:rsidRPr="00057D55">
        <w:rPr>
          <w:lang w:val="ru-RU"/>
        </w:rPr>
        <w:tab/>
      </w:r>
      <w:proofErr w:type="gramStart"/>
      <w:r w:rsidRPr="008B29A0">
        <w:rPr>
          <w:i/>
          <w:lang w:val="en-US"/>
        </w:rPr>
        <w:t>d</w:t>
      </w:r>
      <w:r w:rsidRPr="00057D55">
        <w:rPr>
          <w:sz w:val="12"/>
          <w:lang w:val="ru-RU"/>
        </w:rPr>
        <w:t xml:space="preserve"> </w:t>
      </w:r>
      <w:r w:rsidRPr="00057D55">
        <w:rPr>
          <w:lang w:val="ru-RU"/>
        </w:rPr>
        <w:t>:</w:t>
      </w:r>
      <w:proofErr w:type="gramEnd"/>
      <w:r w:rsidRPr="00057D55">
        <w:rPr>
          <w:lang w:val="ru-RU"/>
        </w:rPr>
        <w:tab/>
      </w:r>
      <w:r w:rsidR="00B177FA">
        <w:rPr>
          <w:lang w:val="ru-RU"/>
        </w:rPr>
        <w:t>расстояние от передатчика и приемной антенны;</w:t>
      </w:r>
    </w:p>
    <w:p w:rsidR="00326F4B" w:rsidRPr="00057D55" w:rsidRDefault="00326F4B" w:rsidP="00B177FA">
      <w:pPr>
        <w:pStyle w:val="enumlev1"/>
        <w:rPr>
          <w:lang w:val="ru-RU"/>
        </w:rPr>
      </w:pPr>
      <w:r w:rsidRPr="00057D55">
        <w:rPr>
          <w:lang w:val="ru-RU"/>
        </w:rPr>
        <w:tab/>
      </w:r>
      <w:proofErr w:type="gramStart"/>
      <w:r w:rsidRPr="008B29A0">
        <w:rPr>
          <w:i/>
          <w:lang w:val="en-US"/>
        </w:rPr>
        <w:t>H</w:t>
      </w:r>
      <w:r w:rsidRPr="00057D55">
        <w:rPr>
          <w:sz w:val="12"/>
          <w:lang w:val="ru-RU"/>
        </w:rPr>
        <w:t xml:space="preserve"> </w:t>
      </w:r>
      <w:r w:rsidRPr="00057D55">
        <w:rPr>
          <w:lang w:val="ru-RU"/>
        </w:rPr>
        <w:t>:</w:t>
      </w:r>
      <w:proofErr w:type="gramEnd"/>
      <w:r w:rsidRPr="00057D55">
        <w:rPr>
          <w:lang w:val="ru-RU"/>
        </w:rPr>
        <w:tab/>
      </w:r>
      <w:r w:rsidR="00B177FA">
        <w:rPr>
          <w:lang w:val="ru-RU"/>
        </w:rPr>
        <w:t>относительная высота передающей антенны относительно точки измерения</w:t>
      </w:r>
      <w:r w:rsidRPr="00057D55">
        <w:rPr>
          <w:lang w:val="ru-RU"/>
        </w:rPr>
        <w:t>.</w:t>
      </w:r>
    </w:p>
    <w:p w:rsidR="00326F4B" w:rsidRPr="00057D55" w:rsidRDefault="00B177FA" w:rsidP="00B177FA">
      <w:pPr>
        <w:rPr>
          <w:lang w:val="ru-RU"/>
        </w:rPr>
      </w:pPr>
      <w:r>
        <w:rPr>
          <w:lang w:val="ru-RU"/>
        </w:rPr>
        <w:t>В этих условиях можно без труда определить значение электромагнитного поля при распространении в свободном пространстве, а затем сравнить его с соответствующим теоретическим значением (рассчитанным в соответствии с Рекомендацией МСЭ</w:t>
      </w:r>
      <w:r w:rsidR="00326F4B" w:rsidRPr="00057D55">
        <w:rPr>
          <w:lang w:val="ru-RU"/>
        </w:rPr>
        <w:t>-</w:t>
      </w:r>
      <w:proofErr w:type="gramStart"/>
      <w:r w:rsidR="00326F4B" w:rsidRPr="008B29A0">
        <w:rPr>
          <w:lang w:val="en-US"/>
        </w:rPr>
        <w:t>R</w:t>
      </w:r>
      <w:proofErr w:type="gramEnd"/>
      <w:r w:rsidR="00326F4B" w:rsidRPr="00057D55">
        <w:rPr>
          <w:lang w:val="ru-RU"/>
        </w:rPr>
        <w:t xml:space="preserve"> </w:t>
      </w:r>
      <w:r w:rsidR="00326F4B" w:rsidRPr="008B29A0">
        <w:rPr>
          <w:lang w:val="en-US"/>
        </w:rPr>
        <w:t>P</w:t>
      </w:r>
      <w:r w:rsidR="00326F4B" w:rsidRPr="00057D55">
        <w:rPr>
          <w:lang w:val="ru-RU"/>
        </w:rPr>
        <w:t xml:space="preserve">.525) </w:t>
      </w:r>
      <w:r>
        <w:rPr>
          <w:lang w:val="ru-RU"/>
        </w:rPr>
        <w:t xml:space="preserve">для оценки общих характеристик </w:t>
      </w:r>
      <w:r w:rsidR="00217C29">
        <w:rPr>
          <w:lang w:val="ru-RU"/>
        </w:rPr>
        <w:lastRenderedPageBreak/>
        <w:t>антенны. В общем случае</w:t>
      </w:r>
      <w:r>
        <w:rPr>
          <w:lang w:val="ru-RU"/>
        </w:rPr>
        <w:t xml:space="preserve"> точки измерения, показывающие большие отклонения интерференционной картины относительно теоретической функции, должны быть отброшены. Однако</w:t>
      </w:r>
      <w:proofErr w:type="gramStart"/>
      <w:r>
        <w:rPr>
          <w:lang w:val="ru-RU"/>
        </w:rPr>
        <w:t>,</w:t>
      </w:r>
      <w:proofErr w:type="gramEnd"/>
      <w:r>
        <w:rPr>
          <w:lang w:val="ru-RU"/>
        </w:rPr>
        <w:t xml:space="preserve"> если нельзя установить подходящие точки измерения из-за ограничений, обусловленных окружающей средой, необходимо рассмотреть альтернативные методы</w:t>
      </w:r>
      <w:r w:rsidR="00326F4B" w:rsidRPr="00057D55">
        <w:rPr>
          <w:lang w:val="ru-RU"/>
        </w:rPr>
        <w:t>.</w:t>
      </w:r>
    </w:p>
    <w:p w:rsidR="00326F4B" w:rsidRPr="00057D55" w:rsidRDefault="00B177FA" w:rsidP="00326F4B">
      <w:pPr>
        <w:pStyle w:val="FigureNo"/>
        <w:rPr>
          <w:lang w:val="ru-RU"/>
        </w:rPr>
      </w:pPr>
      <w:r>
        <w:rPr>
          <w:lang w:val="ru-RU"/>
        </w:rPr>
        <w:t>Рисунок</w:t>
      </w:r>
      <w:r w:rsidR="00326F4B" w:rsidRPr="00057D55">
        <w:rPr>
          <w:lang w:val="ru-RU"/>
        </w:rPr>
        <w:t xml:space="preserve"> 36</w:t>
      </w:r>
    </w:p>
    <w:p w:rsidR="00326F4B" w:rsidRPr="00B177FA" w:rsidRDefault="00B177FA" w:rsidP="00B177FA">
      <w:pPr>
        <w:pStyle w:val="Figuretitle"/>
        <w:keepLines/>
        <w:rPr>
          <w:lang w:val="ru-RU"/>
        </w:rPr>
      </w:pPr>
      <w:r>
        <w:rPr>
          <w:lang w:val="ru-RU"/>
        </w:rPr>
        <w:t>Амплитудная диаграмма направленности (в полярной системе координат)</w:t>
      </w:r>
      <w:r w:rsidR="00326F4B" w:rsidRPr="00057D55">
        <w:rPr>
          <w:lang w:val="ru-RU"/>
        </w:rPr>
        <w:br/>
      </w:r>
      <w:r>
        <w:rPr>
          <w:lang w:val="ru-RU"/>
        </w:rPr>
        <w:t>8-дипольной панельной антенны, измеренная в плоскости Н</w:t>
      </w:r>
    </w:p>
    <w:p w:rsidR="00326F4B" w:rsidRPr="006A4E3B" w:rsidRDefault="00082499" w:rsidP="00326F4B">
      <w:pPr>
        <w:pStyle w:val="Figure"/>
        <w:rPr>
          <w:lang w:val="en-US"/>
        </w:rPr>
      </w:pPr>
      <w:r>
        <w:rPr>
          <w:lang w:val="en-US"/>
        </w:rPr>
        <w:object w:dxaOrig="10284" w:dyaOrig="11799">
          <v:shape id="_x0000_i1061" type="#_x0000_t75" style="width:322pt;height:368.65pt" o:ole="">
            <v:imagedata r:id="rId87" o:title=""/>
          </v:shape>
          <o:OLEObject Type="Embed" ProgID="CorelDRAW.Graphic.14" ShapeID="_x0000_i1061" DrawAspect="Content" ObjectID="_1444831613" r:id="rId88"/>
        </w:object>
      </w:r>
    </w:p>
    <w:p w:rsidR="00326F4B" w:rsidRPr="00B177FA" w:rsidRDefault="00326F4B" w:rsidP="00B177FA">
      <w:pPr>
        <w:pStyle w:val="Heading3"/>
        <w:rPr>
          <w:lang w:val="ru-RU"/>
        </w:rPr>
      </w:pPr>
      <w:bookmarkStart w:id="127" w:name="_Toc369681722"/>
      <w:bookmarkStart w:id="128" w:name="_Toc369684273"/>
      <w:r w:rsidRPr="00057D55">
        <w:rPr>
          <w:lang w:val="ru-RU"/>
        </w:rPr>
        <w:t>3.1.2</w:t>
      </w:r>
      <w:r w:rsidRPr="00057D55">
        <w:rPr>
          <w:lang w:val="ru-RU"/>
        </w:rPr>
        <w:tab/>
      </w:r>
      <w:r w:rsidR="00B177FA">
        <w:rPr>
          <w:lang w:val="ru-RU"/>
        </w:rPr>
        <w:t>Метод измерения на борту воздушного судна</w:t>
      </w:r>
      <w:bookmarkEnd w:id="127"/>
      <w:bookmarkEnd w:id="128"/>
    </w:p>
    <w:p w:rsidR="00326F4B" w:rsidRPr="00057D55" w:rsidRDefault="00B177FA" w:rsidP="006A1F28">
      <w:pPr>
        <w:rPr>
          <w:lang w:val="ru-RU"/>
        </w:rPr>
      </w:pPr>
      <w:proofErr w:type="gramStart"/>
      <w:r>
        <w:rPr>
          <w:lang w:val="ru-RU"/>
        </w:rPr>
        <w:t>Считается, что этот метод, основанный на бортовом измерительном оборудовании, дает наиболее точные и надежные результаты, если необходимо определить коэффициент усиления и диаграммы направленности антенны в горизонтальной и вертикальной плоскостях.</w:t>
      </w:r>
      <w:proofErr w:type="gramEnd"/>
      <w:r>
        <w:rPr>
          <w:lang w:val="ru-RU"/>
        </w:rPr>
        <w:t xml:space="preserve"> В этом случае измерительный приемник устанавливается на вертолете (предпочтительный вид воздушного судна для таких измерений), а испытуемая антенна работает в режиме передачи. В некоторых случаях, особенно в нулях измеряемой диаграммы направленности, может потребоваться довольно высокая мощность передатчика для обеспечения достаточного отношения сигнал</w:t>
      </w:r>
      <w:r w:rsidR="006A1F28">
        <w:rPr>
          <w:lang w:val="ru-RU"/>
        </w:rPr>
        <w:t>-</w:t>
      </w:r>
      <w:r>
        <w:rPr>
          <w:lang w:val="ru-RU"/>
        </w:rPr>
        <w:t xml:space="preserve">шум </w:t>
      </w:r>
      <w:r w:rsidR="006A1F28">
        <w:rPr>
          <w:lang w:val="ru-RU"/>
        </w:rPr>
        <w:t>в приемнике</w:t>
      </w:r>
      <w:r w:rsidR="00326F4B" w:rsidRPr="00057D55">
        <w:rPr>
          <w:lang w:val="ru-RU"/>
        </w:rPr>
        <w:t>.</w:t>
      </w:r>
    </w:p>
    <w:p w:rsidR="00326F4B" w:rsidRPr="00057D55" w:rsidRDefault="00375AD9" w:rsidP="00326F4B">
      <w:pPr>
        <w:pStyle w:val="FigureNo"/>
        <w:rPr>
          <w:lang w:val="ru-RU"/>
        </w:rPr>
      </w:pPr>
      <w:r>
        <w:rPr>
          <w:lang w:val="ru-RU"/>
        </w:rPr>
        <w:lastRenderedPageBreak/>
        <w:t>рисунок</w:t>
      </w:r>
      <w:r w:rsidR="00326F4B" w:rsidRPr="00057D55">
        <w:rPr>
          <w:lang w:val="ru-RU"/>
        </w:rPr>
        <w:t xml:space="preserve"> 37</w:t>
      </w:r>
    </w:p>
    <w:p w:rsidR="00326F4B" w:rsidRPr="00375AD9" w:rsidRDefault="00375AD9" w:rsidP="00326F4B">
      <w:pPr>
        <w:pStyle w:val="Figuretitle"/>
        <w:rPr>
          <w:lang w:val="ru-RU"/>
        </w:rPr>
      </w:pPr>
      <w:r>
        <w:rPr>
          <w:lang w:val="ru-RU"/>
        </w:rPr>
        <w:t xml:space="preserve">Амплитудная диаграмма направленности (в прямоугольной системе координат) </w:t>
      </w:r>
      <w:r>
        <w:rPr>
          <w:lang w:val="ru-RU"/>
        </w:rPr>
        <w:br/>
        <w:t>8-дипольной панельной антенны, измеренная в плоскости Н</w:t>
      </w:r>
    </w:p>
    <w:p w:rsidR="00326F4B" w:rsidRPr="006A4E3B" w:rsidRDefault="008F4BFA" w:rsidP="00326F4B">
      <w:pPr>
        <w:pStyle w:val="Figure"/>
        <w:rPr>
          <w:lang w:val="en-US"/>
        </w:rPr>
      </w:pPr>
      <w:r>
        <w:rPr>
          <w:lang w:val="en-US"/>
        </w:rPr>
        <w:object w:dxaOrig="10862" w:dyaOrig="18740">
          <v:shape id="_x0000_i1062" type="#_x0000_t75" style="width:333.5pt;height:574.25pt" o:ole="">
            <v:imagedata r:id="rId89" o:title=""/>
          </v:shape>
          <o:OLEObject Type="Embed" ProgID="CorelDRAW.Graphic.14" ShapeID="_x0000_i1062" DrawAspect="Content" ObjectID="_1444831614" r:id="rId90"/>
        </w:object>
      </w:r>
    </w:p>
    <w:p w:rsidR="00326F4B" w:rsidRPr="00057D55" w:rsidRDefault="00452771" w:rsidP="00326F4B">
      <w:pPr>
        <w:pStyle w:val="FigureNo"/>
        <w:rPr>
          <w:lang w:val="ru-RU"/>
        </w:rPr>
      </w:pPr>
      <w:r>
        <w:rPr>
          <w:lang w:val="ru-RU"/>
        </w:rPr>
        <w:lastRenderedPageBreak/>
        <w:t>рисунок</w:t>
      </w:r>
      <w:r w:rsidR="00326F4B" w:rsidRPr="00057D55">
        <w:rPr>
          <w:lang w:val="ru-RU"/>
        </w:rPr>
        <w:t xml:space="preserve"> 38</w:t>
      </w:r>
    </w:p>
    <w:p w:rsidR="00326F4B" w:rsidRPr="00452771" w:rsidRDefault="00452771" w:rsidP="00326F4B">
      <w:pPr>
        <w:pStyle w:val="Figuretitle"/>
        <w:keepLines/>
        <w:rPr>
          <w:lang w:val="ru-RU"/>
        </w:rPr>
      </w:pPr>
      <w:r>
        <w:rPr>
          <w:lang w:val="ru-RU"/>
        </w:rPr>
        <w:t xml:space="preserve">Фазовая диаграмма направленности (в полярной системе координат) </w:t>
      </w:r>
      <w:r>
        <w:rPr>
          <w:lang w:val="ru-RU"/>
        </w:rPr>
        <w:br/>
        <w:t>8-дипольной панельной антенны, измеренная в плоскости Н</w:t>
      </w:r>
    </w:p>
    <w:p w:rsidR="00326F4B" w:rsidRPr="006A4E3B" w:rsidRDefault="000F3B76" w:rsidP="00326F4B">
      <w:pPr>
        <w:pStyle w:val="Figure"/>
        <w:rPr>
          <w:lang w:val="en-US"/>
        </w:rPr>
      </w:pPr>
      <w:r>
        <w:rPr>
          <w:lang w:val="en-US"/>
        </w:rPr>
        <w:object w:dxaOrig="14917" w:dyaOrig="14534">
          <v:shape id="_x0000_i1063" type="#_x0000_t75" style="width:441.8pt;height:430.85pt" o:ole="">
            <v:imagedata r:id="rId91" o:title=""/>
          </v:shape>
          <o:OLEObject Type="Embed" ProgID="CorelDRAW.Graphic.14" ShapeID="_x0000_i1063" DrawAspect="Content" ObjectID="_1444831615" r:id="rId92"/>
        </w:object>
      </w:r>
    </w:p>
    <w:p w:rsidR="00326F4B" w:rsidRPr="00452771" w:rsidRDefault="00326F4B" w:rsidP="00452771">
      <w:pPr>
        <w:pStyle w:val="Heading3"/>
        <w:rPr>
          <w:lang w:val="ru-RU"/>
        </w:rPr>
      </w:pPr>
      <w:bookmarkStart w:id="129" w:name="_Toc369681723"/>
      <w:bookmarkStart w:id="130" w:name="_Toc369684274"/>
      <w:r w:rsidRPr="00057D55">
        <w:rPr>
          <w:lang w:val="ru-RU"/>
        </w:rPr>
        <w:t>3.1.3</w:t>
      </w:r>
      <w:r w:rsidRPr="00057D55">
        <w:rPr>
          <w:lang w:val="ru-RU"/>
        </w:rPr>
        <w:tab/>
      </w:r>
      <w:r w:rsidR="00452771">
        <w:rPr>
          <w:lang w:val="ru-RU"/>
        </w:rPr>
        <w:t>Метод эталонной антенны</w:t>
      </w:r>
      <w:bookmarkEnd w:id="129"/>
      <w:bookmarkEnd w:id="130"/>
    </w:p>
    <w:p w:rsidR="00326F4B" w:rsidRPr="00452771" w:rsidRDefault="00452771" w:rsidP="00326F4B">
      <w:pPr>
        <w:rPr>
          <w:lang w:val="ru-RU"/>
        </w:rPr>
      </w:pPr>
      <w:r>
        <w:rPr>
          <w:lang w:val="ru-RU"/>
        </w:rPr>
        <w:t xml:space="preserve">Этот метод основан на использовании эталонной антенны с известными характеристиками. Эталонная антенна устанавливается как можно ближе к измеряемой антенне и возбуждается сигналом, имеющим по возможности такую же рабочую частоту. </w:t>
      </w:r>
      <w:r w:rsidR="00A2350A">
        <w:rPr>
          <w:lang w:val="ru-RU"/>
        </w:rPr>
        <w:t xml:space="preserve">Сравнивая </w:t>
      </w:r>
      <w:r>
        <w:rPr>
          <w:lang w:val="ru-RU"/>
        </w:rPr>
        <w:t>измеренные напряженности поля, создаваемые обеими антеннами в одной и той же точке, можно определить диаграмму направленности испытуемой антенны</w:t>
      </w:r>
      <w:r w:rsidR="00326F4B" w:rsidRPr="00057D55">
        <w:rPr>
          <w:lang w:val="ru-RU"/>
        </w:rPr>
        <w:t>.</w:t>
      </w:r>
      <w:r>
        <w:rPr>
          <w:lang w:val="ru-RU"/>
        </w:rPr>
        <w:t xml:space="preserve"> Влияние рельефа местности на принимаемую напряженность поля, следовательно, исключается.</w:t>
      </w:r>
    </w:p>
    <w:p w:rsidR="008F4BFA" w:rsidRDefault="008F4BFA">
      <w:pPr>
        <w:tabs>
          <w:tab w:val="clear" w:pos="794"/>
          <w:tab w:val="clear" w:pos="1191"/>
          <w:tab w:val="clear" w:pos="1588"/>
          <w:tab w:val="clear" w:pos="1985"/>
        </w:tabs>
        <w:overflowPunct/>
        <w:autoSpaceDE/>
        <w:autoSpaceDN/>
        <w:adjustRightInd/>
        <w:spacing w:before="0"/>
        <w:jc w:val="left"/>
        <w:textAlignment w:val="auto"/>
        <w:rPr>
          <w:b/>
          <w:lang w:val="ru-RU"/>
        </w:rPr>
      </w:pPr>
      <w:bookmarkStart w:id="131" w:name="_Toc369681724"/>
      <w:bookmarkStart w:id="132" w:name="_Toc369684275"/>
      <w:r>
        <w:rPr>
          <w:lang w:val="ru-RU"/>
        </w:rPr>
        <w:br w:type="page"/>
      </w:r>
    </w:p>
    <w:p w:rsidR="00326F4B" w:rsidRPr="00452771" w:rsidRDefault="00326F4B" w:rsidP="008F4BFA">
      <w:pPr>
        <w:pStyle w:val="Heading2"/>
        <w:spacing w:line="240" w:lineRule="exact"/>
        <w:rPr>
          <w:lang w:val="ru-RU"/>
        </w:rPr>
      </w:pPr>
      <w:r w:rsidRPr="00057D55">
        <w:rPr>
          <w:lang w:val="ru-RU"/>
        </w:rPr>
        <w:lastRenderedPageBreak/>
        <w:t>3.2</w:t>
      </w:r>
      <w:r w:rsidRPr="00057D55">
        <w:rPr>
          <w:lang w:val="ru-RU"/>
        </w:rPr>
        <w:tab/>
      </w:r>
      <w:r w:rsidR="00452771">
        <w:rPr>
          <w:lang w:val="ru-RU"/>
        </w:rPr>
        <w:t>Измерительное оборудование</w:t>
      </w:r>
      <w:bookmarkEnd w:id="131"/>
      <w:bookmarkEnd w:id="132"/>
    </w:p>
    <w:p w:rsidR="00326F4B" w:rsidRPr="00452771" w:rsidRDefault="00326F4B" w:rsidP="008F4BFA">
      <w:pPr>
        <w:pStyle w:val="Heading3"/>
        <w:spacing w:line="240" w:lineRule="exact"/>
        <w:rPr>
          <w:lang w:val="ru-RU"/>
        </w:rPr>
      </w:pPr>
      <w:bookmarkStart w:id="133" w:name="_Toc369681725"/>
      <w:bookmarkStart w:id="134" w:name="_Toc369684276"/>
      <w:r w:rsidRPr="00057D55">
        <w:rPr>
          <w:lang w:val="ru-RU"/>
        </w:rPr>
        <w:t>3.2.1</w:t>
      </w:r>
      <w:r w:rsidRPr="00057D55">
        <w:rPr>
          <w:lang w:val="ru-RU"/>
        </w:rPr>
        <w:tab/>
      </w:r>
      <w:r w:rsidR="00452771">
        <w:rPr>
          <w:lang w:val="ru-RU"/>
        </w:rPr>
        <w:t>Измерительное оборудование для вертикального зондирования</w:t>
      </w:r>
      <w:bookmarkEnd w:id="133"/>
      <w:bookmarkEnd w:id="134"/>
    </w:p>
    <w:p w:rsidR="00326F4B" w:rsidRPr="00057D55" w:rsidRDefault="00452771" w:rsidP="008F4BFA">
      <w:pPr>
        <w:keepNext/>
        <w:keepLines/>
        <w:spacing w:line="240" w:lineRule="exact"/>
        <w:rPr>
          <w:lang w:val="ru-RU"/>
        </w:rPr>
      </w:pPr>
      <w:r>
        <w:rPr>
          <w:lang w:val="ru-RU"/>
        </w:rPr>
        <w:t>На специально оборудованный автофургон, имеющий независимый электрический генератор, устанавливается следующее оборудование</w:t>
      </w:r>
      <w:r w:rsidR="00326F4B"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452771">
        <w:rPr>
          <w:lang w:val="ru-RU"/>
        </w:rPr>
        <w:t>втягиваемая мачта, которую можно поднять для перехвата первого максимума величины напряженности поля (см. также п. </w:t>
      </w:r>
      <w:r w:rsidRPr="00057D55">
        <w:rPr>
          <w:lang w:val="ru-RU"/>
        </w:rPr>
        <w:t xml:space="preserve">3.3.1) </w:t>
      </w:r>
      <w:r w:rsidR="00452771">
        <w:rPr>
          <w:lang w:val="ru-RU"/>
        </w:rPr>
        <w:t>и которая соединена через соответствующий интерфейс с компьютером, осуществляющим сбор данных об углах места и азимуте приемной антенны на мачте</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452771">
        <w:rPr>
          <w:lang w:val="ru-RU"/>
        </w:rPr>
        <w:t>соответствующий измерительный приемник, имеющий</w:t>
      </w:r>
      <w:r w:rsidRPr="00057D55">
        <w:rPr>
          <w:lang w:val="ru-RU"/>
        </w:rPr>
        <w:t>:</w:t>
      </w:r>
    </w:p>
    <w:p w:rsidR="00326F4B" w:rsidRPr="00452771" w:rsidRDefault="00326F4B" w:rsidP="008F4BFA">
      <w:pPr>
        <w:pStyle w:val="enumlev2"/>
        <w:spacing w:line="240" w:lineRule="exact"/>
        <w:rPr>
          <w:lang w:val="ru-RU"/>
        </w:rPr>
      </w:pPr>
      <w:r w:rsidRPr="00057D55">
        <w:rPr>
          <w:lang w:val="ru-RU"/>
        </w:rPr>
        <w:t>•</w:t>
      </w:r>
      <w:r w:rsidRPr="00057D55">
        <w:rPr>
          <w:lang w:val="ru-RU"/>
        </w:rPr>
        <w:tab/>
      </w:r>
      <w:r w:rsidR="00452771">
        <w:rPr>
          <w:lang w:val="ru-RU"/>
        </w:rPr>
        <w:t>большой динамический диапазон;</w:t>
      </w:r>
    </w:p>
    <w:p w:rsidR="00326F4B" w:rsidRPr="00452771" w:rsidRDefault="00326F4B" w:rsidP="008F4BFA">
      <w:pPr>
        <w:pStyle w:val="enumlev2"/>
        <w:spacing w:line="240" w:lineRule="exact"/>
        <w:rPr>
          <w:lang w:val="ru-RU"/>
        </w:rPr>
      </w:pPr>
      <w:r w:rsidRPr="00057D55">
        <w:rPr>
          <w:lang w:val="ru-RU"/>
        </w:rPr>
        <w:t>•</w:t>
      </w:r>
      <w:r w:rsidRPr="00057D55">
        <w:rPr>
          <w:lang w:val="ru-RU"/>
        </w:rPr>
        <w:tab/>
      </w:r>
      <w:r w:rsidR="00452771">
        <w:rPr>
          <w:lang w:val="ru-RU"/>
        </w:rPr>
        <w:t>хорошую электромагнитную совместимость;</w:t>
      </w:r>
    </w:p>
    <w:p w:rsidR="00326F4B" w:rsidRPr="00452771" w:rsidRDefault="00326F4B" w:rsidP="008F4BFA">
      <w:pPr>
        <w:pStyle w:val="enumlev2"/>
        <w:spacing w:line="240" w:lineRule="exact"/>
        <w:rPr>
          <w:lang w:val="ru-RU"/>
        </w:rPr>
      </w:pPr>
      <w:r w:rsidRPr="00057D55">
        <w:rPr>
          <w:lang w:val="ru-RU"/>
        </w:rPr>
        <w:t>•</w:t>
      </w:r>
      <w:r w:rsidRPr="00057D55">
        <w:rPr>
          <w:lang w:val="ru-RU"/>
        </w:rPr>
        <w:tab/>
      </w:r>
      <w:r w:rsidR="00452771">
        <w:rPr>
          <w:lang w:val="ru-RU"/>
        </w:rPr>
        <w:t>устойчивость и стабильность при наличии вибрации и температурных колебаний;</w:t>
      </w:r>
    </w:p>
    <w:p w:rsidR="00326F4B" w:rsidRPr="00452771" w:rsidRDefault="00326F4B" w:rsidP="008F4BFA">
      <w:pPr>
        <w:pStyle w:val="enumlev1"/>
        <w:spacing w:line="240" w:lineRule="exact"/>
        <w:rPr>
          <w:lang w:val="ru-RU"/>
        </w:rPr>
      </w:pPr>
      <w:r w:rsidRPr="00057D55">
        <w:rPr>
          <w:lang w:val="ru-RU"/>
        </w:rPr>
        <w:t>–</w:t>
      </w:r>
      <w:r w:rsidRPr="00057D55">
        <w:rPr>
          <w:lang w:val="ru-RU"/>
        </w:rPr>
        <w:tab/>
      </w:r>
      <w:r w:rsidR="00452771">
        <w:rPr>
          <w:lang w:val="ru-RU"/>
        </w:rPr>
        <w:t>приемная антенна, которая должна быть установлена на мачте;</w:t>
      </w:r>
    </w:p>
    <w:p w:rsidR="00326F4B" w:rsidRPr="00452771" w:rsidRDefault="00326F4B" w:rsidP="008F4BFA">
      <w:pPr>
        <w:pStyle w:val="enumlev1"/>
        <w:spacing w:line="240" w:lineRule="exact"/>
        <w:rPr>
          <w:lang w:val="ru-RU"/>
        </w:rPr>
      </w:pPr>
      <w:r w:rsidRPr="00057D55">
        <w:rPr>
          <w:lang w:val="ru-RU"/>
        </w:rPr>
        <w:t>–</w:t>
      </w:r>
      <w:r w:rsidRPr="00057D55">
        <w:rPr>
          <w:lang w:val="ru-RU"/>
        </w:rPr>
        <w:tab/>
      </w:r>
      <w:r w:rsidR="00452771">
        <w:rPr>
          <w:lang w:val="ru-RU"/>
        </w:rPr>
        <w:t>система определения местоположения, такая как глобальная система определения местоположения</w:t>
      </w:r>
      <w:r w:rsidRPr="00057D55">
        <w:rPr>
          <w:lang w:val="ru-RU"/>
        </w:rPr>
        <w:t xml:space="preserve"> (</w:t>
      </w:r>
      <w:r w:rsidRPr="008B29A0">
        <w:rPr>
          <w:lang w:val="en-US"/>
        </w:rPr>
        <w:t>GPS</w:t>
      </w:r>
      <w:r w:rsidRPr="00057D55">
        <w:rPr>
          <w:lang w:val="ru-RU"/>
        </w:rPr>
        <w:t>)</w:t>
      </w:r>
      <w:r w:rsidR="00452771">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452771">
        <w:rPr>
          <w:lang w:val="ru-RU"/>
        </w:rPr>
        <w:t>управляющий компьютер, связанный с системой определения местоположения и интерфейсом мачты, для обработки измеренных данных</w:t>
      </w:r>
      <w:r w:rsidRPr="00057D55">
        <w:rPr>
          <w:lang w:val="ru-RU"/>
        </w:rPr>
        <w:t>.</w:t>
      </w:r>
    </w:p>
    <w:p w:rsidR="00326F4B" w:rsidRPr="00452771" w:rsidRDefault="00326F4B" w:rsidP="008F4BFA">
      <w:pPr>
        <w:pStyle w:val="Heading3"/>
        <w:spacing w:line="240" w:lineRule="exact"/>
        <w:rPr>
          <w:lang w:val="ru-RU"/>
        </w:rPr>
      </w:pPr>
      <w:bookmarkStart w:id="135" w:name="_Toc369681726"/>
      <w:bookmarkStart w:id="136" w:name="_Toc369684277"/>
      <w:r w:rsidRPr="00057D55">
        <w:rPr>
          <w:lang w:val="ru-RU"/>
        </w:rPr>
        <w:t>3.2.2</w:t>
      </w:r>
      <w:r w:rsidRPr="00057D55">
        <w:rPr>
          <w:lang w:val="ru-RU"/>
        </w:rPr>
        <w:tab/>
      </w:r>
      <w:r w:rsidR="00452771">
        <w:rPr>
          <w:lang w:val="ru-RU"/>
        </w:rPr>
        <w:t>Оборудование для измерения на борту воздушного судна</w:t>
      </w:r>
      <w:bookmarkEnd w:id="135"/>
      <w:bookmarkEnd w:id="136"/>
    </w:p>
    <w:p w:rsidR="00326F4B" w:rsidRPr="00057D55" w:rsidRDefault="00452771" w:rsidP="008F4BFA">
      <w:pPr>
        <w:spacing w:line="240" w:lineRule="exact"/>
        <w:rPr>
          <w:lang w:val="ru-RU"/>
        </w:rPr>
      </w:pPr>
      <w:r>
        <w:rPr>
          <w:lang w:val="ru-RU"/>
        </w:rPr>
        <w:t>Система измерения диаграммы направленности может состоять из следующих элементов</w:t>
      </w:r>
      <w:r w:rsidR="00326F4B"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452771">
        <w:rPr>
          <w:lang w:val="ru-RU"/>
        </w:rPr>
        <w:t>измерительный приемник (который может управляться в режиме сканирования), имеющий</w:t>
      </w:r>
      <w:r w:rsidRPr="00057D55">
        <w:rPr>
          <w:lang w:val="ru-RU"/>
        </w:rPr>
        <w:t>:</w:t>
      </w:r>
    </w:p>
    <w:p w:rsidR="00326F4B" w:rsidRPr="00057D55" w:rsidRDefault="00326F4B" w:rsidP="008F4BFA">
      <w:pPr>
        <w:pStyle w:val="enumlev2"/>
        <w:spacing w:line="240" w:lineRule="exact"/>
        <w:rPr>
          <w:lang w:val="ru-RU"/>
        </w:rPr>
      </w:pPr>
      <w:r w:rsidRPr="00057D55">
        <w:rPr>
          <w:lang w:val="ru-RU"/>
        </w:rPr>
        <w:t>•</w:t>
      </w:r>
      <w:r w:rsidRPr="00057D55">
        <w:rPr>
          <w:lang w:val="ru-RU"/>
        </w:rPr>
        <w:tab/>
      </w:r>
      <w:r w:rsidR="00452771">
        <w:rPr>
          <w:lang w:val="ru-RU"/>
        </w:rPr>
        <w:t>большой динамический диапазон;</w:t>
      </w:r>
    </w:p>
    <w:p w:rsidR="00326F4B" w:rsidRPr="00057D55" w:rsidRDefault="00326F4B" w:rsidP="008F4BFA">
      <w:pPr>
        <w:pStyle w:val="enumlev2"/>
        <w:spacing w:line="240" w:lineRule="exact"/>
        <w:rPr>
          <w:lang w:val="ru-RU"/>
        </w:rPr>
      </w:pPr>
      <w:r w:rsidRPr="00057D55">
        <w:rPr>
          <w:lang w:val="ru-RU"/>
        </w:rPr>
        <w:t>•</w:t>
      </w:r>
      <w:r w:rsidRPr="00057D55">
        <w:rPr>
          <w:lang w:val="ru-RU"/>
        </w:rPr>
        <w:tab/>
      </w:r>
      <w:r w:rsidR="00452771">
        <w:rPr>
          <w:lang w:val="ru-RU"/>
        </w:rPr>
        <w:t>хорошую электромагнитную совместимость (</w:t>
      </w:r>
      <w:proofErr w:type="spellStart"/>
      <w:r w:rsidR="00452771">
        <w:rPr>
          <w:lang w:val="ru-RU"/>
        </w:rPr>
        <w:t>ЭМС</w:t>
      </w:r>
      <w:proofErr w:type="spellEnd"/>
      <w:r w:rsidR="00452771">
        <w:rPr>
          <w:lang w:val="ru-RU"/>
        </w:rPr>
        <w:t>);</w:t>
      </w:r>
    </w:p>
    <w:p w:rsidR="00326F4B" w:rsidRPr="00057D55" w:rsidRDefault="00326F4B" w:rsidP="008F4BFA">
      <w:pPr>
        <w:pStyle w:val="enumlev2"/>
        <w:spacing w:line="240" w:lineRule="exact"/>
        <w:rPr>
          <w:lang w:val="ru-RU"/>
        </w:rPr>
      </w:pPr>
      <w:r w:rsidRPr="00057D55">
        <w:rPr>
          <w:lang w:val="ru-RU"/>
        </w:rPr>
        <w:t>•</w:t>
      </w:r>
      <w:r w:rsidRPr="00057D55">
        <w:rPr>
          <w:lang w:val="ru-RU"/>
        </w:rPr>
        <w:tab/>
      </w:r>
      <w:r w:rsidR="00452771">
        <w:rPr>
          <w:lang w:val="ru-RU"/>
        </w:rPr>
        <w:t>высокую устойчивость и стабильность (относительно вибраций и температурных колебаний на вертолете);</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452771">
        <w:rPr>
          <w:lang w:val="ru-RU"/>
        </w:rPr>
        <w:t xml:space="preserve">приемная антенна (измерительный зонд), установленная таким образом, чтобы влияние вертолета на диаграмму направленности приемной антенны было сведено к минимуму. Этого можно достичь с помощью мачты, которая может быть </w:t>
      </w:r>
      <w:proofErr w:type="gramStart"/>
      <w:r w:rsidR="00452771">
        <w:rPr>
          <w:lang w:val="ru-RU"/>
        </w:rPr>
        <w:t>опущена</w:t>
      </w:r>
      <w:proofErr w:type="gramEnd"/>
      <w:r w:rsidR="00452771">
        <w:rPr>
          <w:lang w:val="ru-RU"/>
        </w:rPr>
        <w:t xml:space="preserve"> по крайней мере на 3 м ниже вертолета</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7C6D57">
        <w:rPr>
          <w:lang w:val="ru-RU"/>
        </w:rPr>
        <w:t xml:space="preserve">система определения местоположения, такая как </w:t>
      </w:r>
      <w:r w:rsidR="007C6D57">
        <w:rPr>
          <w:lang w:val="en-US" w:eastAsia="zh-CN"/>
        </w:rPr>
        <w:t>GPS</w:t>
      </w:r>
      <w:r w:rsidR="007C6D57">
        <w:rPr>
          <w:lang w:val="ru-RU" w:eastAsia="zh-CN"/>
        </w:rPr>
        <w:t>, использующая приемник на борту воздушного судна и приемник, расположенный на земле, а также точный высотометр</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7C6D57">
        <w:rPr>
          <w:lang w:val="ru-RU"/>
        </w:rPr>
        <w:t>управляющий бортовой компьютер с периферийным оборудованием для обработки данных</w:t>
      </w:r>
      <w:r w:rsidRPr="00057D55">
        <w:rPr>
          <w:lang w:val="ru-RU"/>
        </w:rPr>
        <w:t>.</w:t>
      </w:r>
    </w:p>
    <w:p w:rsidR="00326F4B" w:rsidRPr="00057D55" w:rsidRDefault="007C6D57" w:rsidP="008F4BFA">
      <w:pPr>
        <w:spacing w:line="240" w:lineRule="exact"/>
        <w:rPr>
          <w:lang w:val="ru-RU"/>
        </w:rPr>
      </w:pPr>
      <w:r>
        <w:rPr>
          <w:lang w:val="ru-RU"/>
        </w:rPr>
        <w:t>На рисунке 41 показана упрощенная блок-схема оборудования для этого метода измерения</w:t>
      </w:r>
      <w:r w:rsidR="00326F4B" w:rsidRPr="00057D55">
        <w:rPr>
          <w:lang w:val="ru-RU"/>
        </w:rPr>
        <w:t>.</w:t>
      </w:r>
    </w:p>
    <w:p w:rsidR="00326F4B" w:rsidRPr="00057D55" w:rsidRDefault="007C6D57" w:rsidP="008F4BFA">
      <w:pPr>
        <w:spacing w:line="240" w:lineRule="exact"/>
        <w:rPr>
          <w:lang w:val="ru-RU"/>
        </w:rPr>
      </w:pPr>
      <w:r>
        <w:rPr>
          <w:lang w:val="ru-RU"/>
        </w:rPr>
        <w:t>Наземные эталонные приемники</w:t>
      </w:r>
      <w:r w:rsidR="00326F4B" w:rsidRPr="00057D55">
        <w:rPr>
          <w:lang w:val="ru-RU"/>
        </w:rPr>
        <w:t xml:space="preserve"> (</w:t>
      </w:r>
      <w:r w:rsidR="00326F4B" w:rsidRPr="008B29A0">
        <w:rPr>
          <w:lang w:val="en-US"/>
        </w:rPr>
        <w:t>GPS</w:t>
      </w:r>
      <w:r w:rsidR="00326F4B" w:rsidRPr="00057D55">
        <w:rPr>
          <w:lang w:val="ru-RU"/>
        </w:rPr>
        <w:t xml:space="preserve">) </w:t>
      </w:r>
      <w:r>
        <w:rPr>
          <w:lang w:val="ru-RU"/>
        </w:rPr>
        <w:t xml:space="preserve">используются для получения </w:t>
      </w:r>
      <w:proofErr w:type="gramStart"/>
      <w:r>
        <w:rPr>
          <w:lang w:val="ru-RU"/>
        </w:rPr>
        <w:t>дифференциальной</w:t>
      </w:r>
      <w:proofErr w:type="gramEnd"/>
      <w:r w:rsidRPr="00057D55">
        <w:rPr>
          <w:lang w:val="ru-RU"/>
        </w:rPr>
        <w:t xml:space="preserve"> </w:t>
      </w:r>
      <w:r>
        <w:rPr>
          <w:lang w:val="en-US"/>
        </w:rPr>
        <w:t>GPS</w:t>
      </w:r>
      <w:r>
        <w:rPr>
          <w:lang w:val="ru-RU"/>
        </w:rPr>
        <w:t xml:space="preserve">, обеспечивающей очень высокую точность. Тем не менее, хотя </w:t>
      </w:r>
      <w:r w:rsidR="00326F4B" w:rsidRPr="008B29A0">
        <w:rPr>
          <w:lang w:val="en-US"/>
        </w:rPr>
        <w:t>GPS</w:t>
      </w:r>
      <w:r w:rsidR="00326F4B" w:rsidRPr="00057D55">
        <w:rPr>
          <w:lang w:val="ru-RU"/>
        </w:rPr>
        <w:t xml:space="preserve"> </w:t>
      </w:r>
      <w:r>
        <w:rPr>
          <w:lang w:val="ru-RU"/>
        </w:rPr>
        <w:t>и является наиболее совершенной системой для определения местоположения во время полета, могли бы использоваться другие системы, обеспечивающие необходимую точность</w:t>
      </w:r>
      <w:r w:rsidR="00326F4B" w:rsidRPr="00057D55">
        <w:rPr>
          <w:lang w:val="ru-RU"/>
        </w:rPr>
        <w:t>.</w:t>
      </w:r>
    </w:p>
    <w:p w:rsidR="00326F4B" w:rsidRPr="00057D55" w:rsidRDefault="007C6D57" w:rsidP="008F4BFA">
      <w:pPr>
        <w:spacing w:line="240" w:lineRule="exact"/>
        <w:rPr>
          <w:lang w:val="ru-RU"/>
        </w:rPr>
      </w:pPr>
      <w:r>
        <w:rPr>
          <w:lang w:val="ru-RU"/>
        </w:rPr>
        <w:t>Оборудование для обработки данных включает компьютер и периферийное устройство для графической регистрации диаграммы направленности</w:t>
      </w:r>
      <w:r w:rsidR="00326F4B" w:rsidRPr="00057D55">
        <w:rPr>
          <w:lang w:val="ru-RU"/>
        </w:rPr>
        <w:t>.</w:t>
      </w:r>
    </w:p>
    <w:p w:rsidR="00326F4B" w:rsidRPr="00057D55" w:rsidRDefault="007C6D57" w:rsidP="008F4BFA">
      <w:pPr>
        <w:spacing w:line="240" w:lineRule="exact"/>
        <w:rPr>
          <w:lang w:val="ru-RU"/>
        </w:rPr>
      </w:pPr>
      <w:r>
        <w:rPr>
          <w:lang w:val="ru-RU"/>
        </w:rPr>
        <w:t>На передающей стороне необходим источник сигнала, имеющий стабильный и калиброванный уровень выходной мощности. Этим источником может быть обычный передатчик</w:t>
      </w:r>
      <w:r w:rsidR="00326F4B" w:rsidRPr="00057D55">
        <w:rPr>
          <w:lang w:val="ru-RU"/>
        </w:rPr>
        <w:t>.</w:t>
      </w:r>
    </w:p>
    <w:p w:rsidR="00326F4B" w:rsidRPr="007C6D57" w:rsidRDefault="00326F4B" w:rsidP="008F4BFA">
      <w:pPr>
        <w:pStyle w:val="Heading3"/>
        <w:spacing w:line="240" w:lineRule="exact"/>
        <w:rPr>
          <w:lang w:val="ru-RU"/>
        </w:rPr>
      </w:pPr>
      <w:bookmarkStart w:id="137" w:name="_Toc369681727"/>
      <w:bookmarkStart w:id="138" w:name="_Toc369684278"/>
      <w:r w:rsidRPr="00057D55">
        <w:rPr>
          <w:lang w:val="ru-RU"/>
        </w:rPr>
        <w:t>3.2.3</w:t>
      </w:r>
      <w:r w:rsidRPr="00057D55">
        <w:rPr>
          <w:lang w:val="ru-RU"/>
        </w:rPr>
        <w:tab/>
      </w:r>
      <w:r w:rsidR="007C6D57">
        <w:rPr>
          <w:lang w:val="ru-RU"/>
        </w:rPr>
        <w:t>Оборудование для измерения по методу эталонной антенны</w:t>
      </w:r>
      <w:bookmarkEnd w:id="137"/>
      <w:bookmarkEnd w:id="138"/>
    </w:p>
    <w:p w:rsidR="00326F4B" w:rsidRPr="00057D55" w:rsidRDefault="007C6D57" w:rsidP="008F4BFA">
      <w:pPr>
        <w:spacing w:before="96" w:line="240" w:lineRule="exact"/>
        <w:rPr>
          <w:lang w:val="ru-RU"/>
        </w:rPr>
      </w:pPr>
      <w:r>
        <w:rPr>
          <w:lang w:val="ru-RU"/>
        </w:rPr>
        <w:t>В состав этого оборудования могут входить следующие элементы</w:t>
      </w:r>
      <w:r w:rsidR="00326F4B" w:rsidRPr="00057D55">
        <w:rPr>
          <w:lang w:val="ru-RU"/>
        </w:rPr>
        <w:t>:</w:t>
      </w:r>
    </w:p>
    <w:p w:rsidR="00326F4B" w:rsidRPr="00057D55" w:rsidRDefault="00326F4B" w:rsidP="008F4BFA">
      <w:pPr>
        <w:pStyle w:val="enumlev1"/>
        <w:spacing w:before="96" w:line="240" w:lineRule="exact"/>
        <w:rPr>
          <w:lang w:val="ru-RU"/>
        </w:rPr>
      </w:pPr>
      <w:r w:rsidRPr="00057D55">
        <w:rPr>
          <w:lang w:val="ru-RU"/>
        </w:rPr>
        <w:t>–</w:t>
      </w:r>
      <w:r w:rsidRPr="00057D55">
        <w:rPr>
          <w:lang w:val="ru-RU"/>
        </w:rPr>
        <w:tab/>
      </w:r>
      <w:r w:rsidR="007C6D57">
        <w:rPr>
          <w:lang w:val="ru-RU"/>
        </w:rPr>
        <w:t>один или два измерительных приемника, в зависимости от желаемой процедуры измерения, имеющих</w:t>
      </w:r>
      <w:r w:rsidRPr="00057D55">
        <w:rPr>
          <w:lang w:val="ru-RU"/>
        </w:rPr>
        <w:t>:</w:t>
      </w:r>
    </w:p>
    <w:p w:rsidR="00326F4B" w:rsidRPr="00057D55" w:rsidRDefault="008941BD" w:rsidP="008F4BFA">
      <w:pPr>
        <w:pStyle w:val="enumlev2"/>
        <w:spacing w:before="96" w:line="240" w:lineRule="exact"/>
        <w:rPr>
          <w:lang w:val="ru-RU"/>
        </w:rPr>
      </w:pPr>
      <w:r w:rsidRPr="00057D55">
        <w:rPr>
          <w:lang w:val="ru-RU"/>
        </w:rPr>
        <w:t>•</w:t>
      </w:r>
      <w:r w:rsidRPr="00057D55">
        <w:rPr>
          <w:lang w:val="ru-RU"/>
        </w:rPr>
        <w:tab/>
      </w:r>
      <w:r w:rsidR="007C6D57">
        <w:rPr>
          <w:lang w:val="ru-RU"/>
        </w:rPr>
        <w:t>большой динамический диапазон;</w:t>
      </w:r>
    </w:p>
    <w:p w:rsidR="00326F4B" w:rsidRPr="007C6D57" w:rsidRDefault="008941BD" w:rsidP="008F4BFA">
      <w:pPr>
        <w:pStyle w:val="enumlev2"/>
        <w:spacing w:before="96" w:line="240" w:lineRule="exact"/>
        <w:rPr>
          <w:lang w:val="ru-RU"/>
        </w:rPr>
      </w:pPr>
      <w:r w:rsidRPr="00057D55">
        <w:rPr>
          <w:lang w:val="ru-RU"/>
        </w:rPr>
        <w:t>•</w:t>
      </w:r>
      <w:r w:rsidRPr="00057D55">
        <w:rPr>
          <w:lang w:val="ru-RU"/>
        </w:rPr>
        <w:tab/>
      </w:r>
      <w:r w:rsidR="007C6D57">
        <w:rPr>
          <w:lang w:val="ru-RU"/>
        </w:rPr>
        <w:t>высокую электромагнитную совместимость (</w:t>
      </w:r>
      <w:proofErr w:type="spellStart"/>
      <w:r w:rsidR="007C6D57">
        <w:rPr>
          <w:lang w:val="ru-RU"/>
        </w:rPr>
        <w:t>ЭМС</w:t>
      </w:r>
      <w:proofErr w:type="spellEnd"/>
      <w:r w:rsidR="007C6D57">
        <w:rPr>
          <w:lang w:val="ru-RU"/>
        </w:rPr>
        <w:t>);</w:t>
      </w:r>
    </w:p>
    <w:p w:rsidR="00326F4B" w:rsidRPr="007C6D57" w:rsidRDefault="008941BD" w:rsidP="007C6D57">
      <w:pPr>
        <w:pStyle w:val="enumlev2"/>
        <w:spacing w:before="96"/>
        <w:rPr>
          <w:lang w:val="ru-RU"/>
        </w:rPr>
      </w:pPr>
      <w:r w:rsidRPr="00057D55">
        <w:rPr>
          <w:lang w:val="ru-RU"/>
        </w:rPr>
        <w:lastRenderedPageBreak/>
        <w:t>•</w:t>
      </w:r>
      <w:r w:rsidRPr="00057D55">
        <w:rPr>
          <w:lang w:val="ru-RU"/>
        </w:rPr>
        <w:tab/>
      </w:r>
      <w:r w:rsidR="007C6D57">
        <w:rPr>
          <w:lang w:val="ru-RU"/>
        </w:rPr>
        <w:t>высокую устойчивость и стабильность (относительно вибраций и температурных колебаний в автофургоне);</w:t>
      </w:r>
    </w:p>
    <w:p w:rsidR="00326F4B" w:rsidRPr="007C6D57" w:rsidRDefault="00326F4B" w:rsidP="007D7CC1">
      <w:pPr>
        <w:pStyle w:val="enumlev1"/>
        <w:spacing w:before="96"/>
        <w:rPr>
          <w:lang w:val="ru-RU"/>
        </w:rPr>
      </w:pPr>
      <w:r w:rsidRPr="00057D55">
        <w:rPr>
          <w:lang w:val="ru-RU"/>
        </w:rPr>
        <w:t>–</w:t>
      </w:r>
      <w:r w:rsidRPr="00057D55">
        <w:rPr>
          <w:lang w:val="ru-RU"/>
        </w:rPr>
        <w:tab/>
      </w:r>
      <w:r w:rsidR="007C6D57">
        <w:rPr>
          <w:lang w:val="ru-RU"/>
        </w:rPr>
        <w:t>приемная антенна, установленная на крыше автофургона (логопериодическая или турникетная антенна в соответствии с избранной процедурой);</w:t>
      </w:r>
    </w:p>
    <w:p w:rsidR="00326F4B" w:rsidRPr="00057D55" w:rsidRDefault="00326F4B" w:rsidP="007C6D57">
      <w:pPr>
        <w:pStyle w:val="enumlev1"/>
        <w:spacing w:before="96"/>
        <w:rPr>
          <w:lang w:val="ru-RU"/>
        </w:rPr>
      </w:pPr>
      <w:proofErr w:type="gramStart"/>
      <w:r w:rsidRPr="00057D55">
        <w:rPr>
          <w:lang w:val="ru-RU"/>
        </w:rPr>
        <w:t>–</w:t>
      </w:r>
      <w:r w:rsidRPr="00057D55">
        <w:rPr>
          <w:lang w:val="ru-RU"/>
        </w:rPr>
        <w:tab/>
      </w:r>
      <w:r w:rsidR="007C6D57">
        <w:rPr>
          <w:lang w:val="ru-RU"/>
        </w:rPr>
        <w:t>управляющий компьютер и периферийное оборудование для обработки данных, установленные в фургоне;</w:t>
      </w:r>
      <w:proofErr w:type="gramEnd"/>
    </w:p>
    <w:p w:rsidR="00326F4B" w:rsidRPr="007C6D57" w:rsidRDefault="00326F4B" w:rsidP="007C6D57">
      <w:pPr>
        <w:pStyle w:val="enumlev1"/>
        <w:spacing w:before="96"/>
        <w:rPr>
          <w:lang w:val="ru-RU"/>
        </w:rPr>
      </w:pPr>
      <w:r w:rsidRPr="00057D55">
        <w:rPr>
          <w:lang w:val="ru-RU"/>
        </w:rPr>
        <w:t>–</w:t>
      </w:r>
      <w:r w:rsidRPr="00057D55">
        <w:rPr>
          <w:lang w:val="ru-RU"/>
        </w:rPr>
        <w:tab/>
      </w:r>
      <w:r w:rsidR="007C6D57">
        <w:rPr>
          <w:lang w:val="ru-RU"/>
        </w:rPr>
        <w:t>система определения местоположения;</w:t>
      </w:r>
    </w:p>
    <w:p w:rsidR="00326F4B" w:rsidRPr="00057D55" w:rsidRDefault="00326F4B" w:rsidP="007C6D57">
      <w:pPr>
        <w:pStyle w:val="enumlev1"/>
        <w:spacing w:before="96"/>
        <w:rPr>
          <w:lang w:val="ru-RU"/>
        </w:rPr>
      </w:pPr>
      <w:r w:rsidRPr="00057D55">
        <w:rPr>
          <w:lang w:val="ru-RU"/>
        </w:rPr>
        <w:t>–</w:t>
      </w:r>
      <w:r w:rsidRPr="00057D55">
        <w:rPr>
          <w:lang w:val="ru-RU"/>
        </w:rPr>
        <w:tab/>
      </w:r>
      <w:r w:rsidR="007C6D57">
        <w:rPr>
          <w:lang w:val="ru-RU"/>
        </w:rPr>
        <w:t>эталонная антенна с калиброванной диаграммой направленности;</w:t>
      </w:r>
    </w:p>
    <w:p w:rsidR="00326F4B" w:rsidRPr="00057D55" w:rsidRDefault="00326F4B" w:rsidP="007C6D57">
      <w:pPr>
        <w:pStyle w:val="enumlev1"/>
        <w:spacing w:before="96"/>
        <w:rPr>
          <w:lang w:val="ru-RU"/>
        </w:rPr>
      </w:pPr>
      <w:r w:rsidRPr="00057D55">
        <w:rPr>
          <w:lang w:val="ru-RU"/>
        </w:rPr>
        <w:t>–</w:t>
      </w:r>
      <w:r w:rsidRPr="00057D55">
        <w:rPr>
          <w:lang w:val="ru-RU"/>
        </w:rPr>
        <w:tab/>
      </w:r>
      <w:r w:rsidR="007C6D57">
        <w:rPr>
          <w:lang w:val="ru-RU"/>
        </w:rPr>
        <w:t>переносной измеритель напряженности поля, работающий от батареек</w:t>
      </w:r>
      <w:r w:rsidRPr="00057D55">
        <w:rPr>
          <w:lang w:val="ru-RU"/>
        </w:rPr>
        <w:t>.</w:t>
      </w:r>
    </w:p>
    <w:p w:rsidR="00326F4B" w:rsidRDefault="007C6D57" w:rsidP="00326F4B">
      <w:pPr>
        <w:pStyle w:val="FigureNo"/>
        <w:rPr>
          <w:lang w:val="en-US"/>
        </w:rPr>
      </w:pPr>
      <w:r>
        <w:rPr>
          <w:lang w:val="ru-RU"/>
        </w:rPr>
        <w:t>рисунок</w:t>
      </w:r>
      <w:r w:rsidR="00326F4B">
        <w:rPr>
          <w:lang w:val="en-US"/>
        </w:rPr>
        <w:t xml:space="preserve"> 39</w:t>
      </w:r>
    </w:p>
    <w:p w:rsidR="00326F4B" w:rsidRPr="007C6D57" w:rsidRDefault="007C6D57" w:rsidP="00326F4B">
      <w:pPr>
        <w:pStyle w:val="Figuretitle"/>
        <w:rPr>
          <w:lang w:val="ru-RU"/>
        </w:rPr>
      </w:pPr>
      <w:r>
        <w:rPr>
          <w:lang w:val="ru-RU"/>
        </w:rPr>
        <w:t>Блок-схема измерительного оборудования</w:t>
      </w:r>
    </w:p>
    <w:p w:rsidR="00326F4B" w:rsidRPr="006A4E3B" w:rsidRDefault="008F4BFA" w:rsidP="00326F4B">
      <w:pPr>
        <w:pStyle w:val="Figure"/>
        <w:rPr>
          <w:lang w:val="en-US"/>
        </w:rPr>
      </w:pPr>
      <w:r>
        <w:rPr>
          <w:lang w:val="en-US"/>
        </w:rPr>
        <w:object w:dxaOrig="11418" w:dyaOrig="12185">
          <v:shape id="_x0000_i1064" type="#_x0000_t75" style="width:362.3pt;height:386.5pt" o:ole="">
            <v:imagedata r:id="rId93" o:title=""/>
          </v:shape>
          <o:OLEObject Type="Embed" ProgID="CorelDRAW.Graphic.14" ShapeID="_x0000_i1064" DrawAspect="Content" ObjectID="_1444831616" r:id="rId94"/>
        </w:object>
      </w:r>
    </w:p>
    <w:p w:rsidR="00326F4B" w:rsidRPr="007C6D57" w:rsidRDefault="00326F4B" w:rsidP="007C6D57">
      <w:pPr>
        <w:pStyle w:val="Heading2"/>
        <w:rPr>
          <w:lang w:val="ru-RU"/>
        </w:rPr>
      </w:pPr>
      <w:bookmarkStart w:id="139" w:name="_Toc369681728"/>
      <w:bookmarkStart w:id="140" w:name="_Toc369684279"/>
      <w:r w:rsidRPr="00057D55">
        <w:rPr>
          <w:lang w:val="ru-RU"/>
        </w:rPr>
        <w:t>3.3</w:t>
      </w:r>
      <w:r w:rsidRPr="00057D55">
        <w:rPr>
          <w:lang w:val="ru-RU"/>
        </w:rPr>
        <w:tab/>
      </w:r>
      <w:r w:rsidR="007C6D57">
        <w:rPr>
          <w:lang w:val="ru-RU"/>
        </w:rPr>
        <w:t>Процедуры измерения</w:t>
      </w:r>
      <w:bookmarkEnd w:id="139"/>
      <w:bookmarkEnd w:id="140"/>
    </w:p>
    <w:p w:rsidR="00326F4B" w:rsidRPr="007C6D57" w:rsidRDefault="00326F4B" w:rsidP="007C6D57">
      <w:pPr>
        <w:pStyle w:val="Heading3"/>
        <w:rPr>
          <w:lang w:val="ru-RU"/>
        </w:rPr>
      </w:pPr>
      <w:bookmarkStart w:id="141" w:name="_Toc369681729"/>
      <w:bookmarkStart w:id="142" w:name="_Toc369684280"/>
      <w:r w:rsidRPr="00057D55">
        <w:rPr>
          <w:lang w:val="ru-RU"/>
        </w:rPr>
        <w:t>3.3.1</w:t>
      </w:r>
      <w:r w:rsidRPr="00057D55">
        <w:rPr>
          <w:lang w:val="ru-RU"/>
        </w:rPr>
        <w:tab/>
      </w:r>
      <w:r w:rsidR="007C6D57">
        <w:rPr>
          <w:lang w:val="ru-RU"/>
        </w:rPr>
        <w:t>Процедура измерения по методу вертикального зондирования</w:t>
      </w:r>
      <w:bookmarkEnd w:id="141"/>
      <w:bookmarkEnd w:id="142"/>
    </w:p>
    <w:p w:rsidR="00326F4B" w:rsidRPr="00057D55" w:rsidRDefault="007C6D57" w:rsidP="007C6D57">
      <w:pPr>
        <w:spacing w:before="96"/>
        <w:rPr>
          <w:lang w:val="ru-RU"/>
        </w:rPr>
      </w:pPr>
      <w:r>
        <w:rPr>
          <w:lang w:val="ru-RU"/>
        </w:rPr>
        <w:t>До проведения фактических измерений требуется выполнить предварительную процедуру ввода данных о передающей и приемной антеннах</w:t>
      </w:r>
      <w:r w:rsidR="00326F4B" w:rsidRPr="00057D55">
        <w:rPr>
          <w:lang w:val="ru-RU"/>
        </w:rPr>
        <w:t xml:space="preserve">. </w:t>
      </w:r>
    </w:p>
    <w:p w:rsidR="00326F4B" w:rsidRPr="00057D55" w:rsidRDefault="004F2768" w:rsidP="00326F4B">
      <w:pPr>
        <w:spacing w:before="96"/>
        <w:rPr>
          <w:lang w:val="ru-RU"/>
        </w:rPr>
      </w:pPr>
      <w:r>
        <w:rPr>
          <w:lang w:val="ru-RU"/>
        </w:rPr>
        <w:t>Необходимо ввести следующие данные о передающей антенне</w:t>
      </w:r>
      <w:r w:rsidR="00326F4B" w:rsidRPr="00057D55">
        <w:rPr>
          <w:lang w:val="ru-RU"/>
        </w:rPr>
        <w:t>:</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название и местоположение передающей станции;</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географические координаты;</w:t>
      </w:r>
    </w:p>
    <w:p w:rsidR="00326F4B" w:rsidRPr="00057D55" w:rsidRDefault="00326F4B" w:rsidP="004F2768">
      <w:pPr>
        <w:pStyle w:val="enumlev1"/>
        <w:spacing w:before="96"/>
        <w:rPr>
          <w:lang w:val="ru-RU"/>
        </w:rPr>
      </w:pPr>
      <w:r w:rsidRPr="00057D55">
        <w:rPr>
          <w:lang w:val="ru-RU"/>
        </w:rPr>
        <w:lastRenderedPageBreak/>
        <w:t>–</w:t>
      </w:r>
      <w:r w:rsidRPr="00057D55">
        <w:rPr>
          <w:lang w:val="ru-RU"/>
        </w:rPr>
        <w:tab/>
      </w:r>
      <w:r w:rsidR="004F2768">
        <w:rPr>
          <w:lang w:val="ru-RU"/>
        </w:rPr>
        <w:t>частота и поляризация излучения;</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 xml:space="preserve">максимальное значение </w:t>
      </w:r>
      <w:proofErr w:type="spellStart"/>
      <w:r w:rsidR="004F2768">
        <w:rPr>
          <w:lang w:val="ru-RU"/>
        </w:rPr>
        <w:t>э.и.м</w:t>
      </w:r>
      <w:proofErr w:type="spellEnd"/>
      <w:r w:rsidR="004F2768">
        <w:rPr>
          <w:lang w:val="ru-RU"/>
        </w:rPr>
        <w:t>. (</w:t>
      </w:r>
      <w:proofErr w:type="spellStart"/>
      <w:r w:rsidR="004F2768">
        <w:rPr>
          <w:lang w:val="ru-RU"/>
        </w:rPr>
        <w:t>дБК</w:t>
      </w:r>
      <w:proofErr w:type="spellEnd"/>
      <w:r w:rsidR="004F2768">
        <w:rPr>
          <w:lang w:val="ru-RU"/>
        </w:rPr>
        <w:t>);</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высота антенны над уровнем моря;</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теоретическая диаграмма направленности в вертикальной плоскости (возможно, должна быть скорректирована относительно измеряемой диаграммы)</w:t>
      </w:r>
      <w:r w:rsidRPr="00057D55">
        <w:rPr>
          <w:lang w:val="ru-RU"/>
        </w:rPr>
        <w:t>.</w:t>
      </w:r>
    </w:p>
    <w:p w:rsidR="00326F4B" w:rsidRPr="00057D55" w:rsidRDefault="004F2768" w:rsidP="00326F4B">
      <w:pPr>
        <w:spacing w:before="96"/>
        <w:rPr>
          <w:lang w:val="ru-RU"/>
        </w:rPr>
      </w:pPr>
      <w:r>
        <w:rPr>
          <w:lang w:val="ru-RU"/>
        </w:rPr>
        <w:t>Необходимо ввести следующие данные о приемной антенне</w:t>
      </w:r>
      <w:r w:rsidR="00326F4B" w:rsidRPr="00057D55">
        <w:rPr>
          <w:lang w:val="ru-RU"/>
        </w:rPr>
        <w:t>:</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коэффициент усиления;</w:t>
      </w:r>
    </w:p>
    <w:p w:rsidR="00326F4B" w:rsidRPr="00057D55" w:rsidRDefault="00326F4B" w:rsidP="004F2768">
      <w:pPr>
        <w:pStyle w:val="enumlev1"/>
        <w:spacing w:before="96"/>
        <w:rPr>
          <w:lang w:val="ru-RU"/>
        </w:rPr>
      </w:pPr>
      <w:r w:rsidRPr="00057D55">
        <w:rPr>
          <w:lang w:val="ru-RU"/>
        </w:rPr>
        <w:t>–</w:t>
      </w:r>
      <w:r w:rsidRPr="00057D55">
        <w:rPr>
          <w:lang w:val="ru-RU"/>
        </w:rPr>
        <w:tab/>
      </w:r>
      <w:r w:rsidR="004F2768">
        <w:rPr>
          <w:lang w:val="ru-RU"/>
        </w:rPr>
        <w:t>затухание в кабеле</w:t>
      </w:r>
      <w:r w:rsidRPr="00057D55">
        <w:rPr>
          <w:lang w:val="ru-RU"/>
        </w:rPr>
        <w:t>.</w:t>
      </w:r>
    </w:p>
    <w:p w:rsidR="00326F4B" w:rsidRPr="00057D55" w:rsidRDefault="004F2768" w:rsidP="00326F4B">
      <w:pPr>
        <w:spacing w:before="96"/>
        <w:rPr>
          <w:lang w:val="ru-RU"/>
        </w:rPr>
      </w:pPr>
      <w:r>
        <w:rPr>
          <w:lang w:val="ru-RU"/>
        </w:rPr>
        <w:t xml:space="preserve">После выбора подходящей для измерения точки вводятся соответствующие географические данные, такие как название места, высота над уровнем моря и соответствующие координаты (возможно, полученные системой </w:t>
      </w:r>
      <w:r>
        <w:rPr>
          <w:lang w:val="en-US" w:eastAsia="zh-CN"/>
        </w:rPr>
        <w:t>GPS</w:t>
      </w:r>
      <w:r>
        <w:rPr>
          <w:lang w:val="ru-RU" w:eastAsia="zh-CN"/>
        </w:rPr>
        <w:t>)</w:t>
      </w:r>
      <w:r w:rsidR="00326F4B" w:rsidRPr="00057D55">
        <w:rPr>
          <w:lang w:val="ru-RU"/>
        </w:rPr>
        <w:t>.</w:t>
      </w:r>
    </w:p>
    <w:p w:rsidR="00326F4B" w:rsidRPr="00057D55" w:rsidRDefault="004F2768" w:rsidP="004F2768">
      <w:pPr>
        <w:spacing w:before="96"/>
        <w:rPr>
          <w:lang w:val="ru-RU"/>
        </w:rPr>
      </w:pPr>
      <w:r>
        <w:rPr>
          <w:lang w:val="ru-RU"/>
        </w:rPr>
        <w:t>Представленные выше данные обрабатываются надлежащим образом для получения расстояния, азимута и углов зенита выбранной точки измерения относительно передатчика и соответствующего значения теоретической относительной амплитудной диаграммы направленности в вертикальной плоскости</w:t>
      </w:r>
      <w:r w:rsidR="00326F4B" w:rsidRPr="00057D55">
        <w:rPr>
          <w:lang w:val="ru-RU"/>
        </w:rPr>
        <w:t>.</w:t>
      </w:r>
    </w:p>
    <w:p w:rsidR="00326F4B" w:rsidRPr="00057D55" w:rsidRDefault="004F2768" w:rsidP="00326F4B">
      <w:pPr>
        <w:spacing w:before="96"/>
        <w:rPr>
          <w:lang w:val="ru-RU"/>
        </w:rPr>
      </w:pPr>
      <w:r>
        <w:rPr>
          <w:lang w:val="ru-RU"/>
        </w:rPr>
        <w:t>После того как приемная антенна была правильно ориентирована в направлении передатчика, мачта поднимается и берутся отсчеты принимаемого напряжения на одинаковых шагах возвышения (обычно 20 см)</w:t>
      </w:r>
      <w:r w:rsidR="00326F4B" w:rsidRPr="00057D55">
        <w:rPr>
          <w:lang w:val="ru-RU"/>
        </w:rPr>
        <w:t>.</w:t>
      </w:r>
      <w:r>
        <w:rPr>
          <w:lang w:val="ru-RU"/>
        </w:rPr>
        <w:t xml:space="preserve"> Все значения данных по напряжению затем соответствующим образом запоминаются и обрабатываются для получения типичной интерференционной картины. Эта картина в последующем анализируется для расчета поля прямой волны.</w:t>
      </w:r>
      <w:r w:rsidR="00326F4B" w:rsidRPr="00057D55">
        <w:rPr>
          <w:lang w:val="ru-RU"/>
        </w:rPr>
        <w:t xml:space="preserve"> </w:t>
      </w:r>
    </w:p>
    <w:p w:rsidR="00326F4B" w:rsidRPr="004F2768" w:rsidRDefault="00326F4B" w:rsidP="004F2768">
      <w:pPr>
        <w:pStyle w:val="Heading4"/>
        <w:rPr>
          <w:lang w:val="ru-RU"/>
        </w:rPr>
      </w:pPr>
      <w:r w:rsidRPr="00057D55">
        <w:rPr>
          <w:lang w:val="ru-RU"/>
        </w:rPr>
        <w:t>3.3.1.1</w:t>
      </w:r>
      <w:r w:rsidRPr="00057D55">
        <w:rPr>
          <w:lang w:val="ru-RU"/>
        </w:rPr>
        <w:tab/>
      </w:r>
      <w:r w:rsidR="004F2768">
        <w:rPr>
          <w:lang w:val="ru-RU"/>
        </w:rPr>
        <w:t>Обработка данных</w:t>
      </w:r>
    </w:p>
    <w:p w:rsidR="00326F4B" w:rsidRPr="00057D55" w:rsidRDefault="004F2768" w:rsidP="006E2834">
      <w:pPr>
        <w:rPr>
          <w:lang w:val="ru-RU"/>
        </w:rPr>
      </w:pPr>
      <w:r>
        <w:rPr>
          <w:lang w:val="ru-RU"/>
        </w:rPr>
        <w:t xml:space="preserve">После проведения соответствующей процедуры проверки входных данных, принятые значения подвергаются дальнейшей обработке для получения серии относительных значений </w:t>
      </w:r>
      <w:r w:rsidR="00326F4B" w:rsidRPr="008B29A0">
        <w:rPr>
          <w:i/>
          <w:lang w:val="en-US"/>
        </w:rPr>
        <w:t>E</w:t>
      </w:r>
      <w:r w:rsidR="00326F4B" w:rsidRPr="00057D55">
        <w:rPr>
          <w:lang w:val="ru-RU"/>
        </w:rPr>
        <w:t>/</w:t>
      </w:r>
      <w:r w:rsidR="00326F4B" w:rsidRPr="008B29A0">
        <w:rPr>
          <w:i/>
          <w:lang w:val="en-US"/>
        </w:rPr>
        <w:t>E</w:t>
      </w:r>
      <w:r w:rsidR="00326F4B" w:rsidRPr="008B29A0">
        <w:rPr>
          <w:i/>
          <w:position w:val="-4"/>
          <w:sz w:val="16"/>
          <w:lang w:val="en-US"/>
        </w:rPr>
        <w:t>max</w:t>
      </w:r>
      <w:r w:rsidR="00326F4B" w:rsidRPr="00057D55">
        <w:rPr>
          <w:lang w:val="ru-RU"/>
        </w:rPr>
        <w:t xml:space="preserve">, </w:t>
      </w:r>
      <w:r>
        <w:rPr>
          <w:lang w:val="ru-RU"/>
        </w:rPr>
        <w:t>где</w:t>
      </w:r>
      <w:r w:rsidR="00326F4B" w:rsidRPr="00057D55">
        <w:rPr>
          <w:lang w:val="ru-RU"/>
        </w:rPr>
        <w:t xml:space="preserve"> </w:t>
      </w:r>
      <w:r w:rsidR="00326F4B" w:rsidRPr="008B29A0">
        <w:rPr>
          <w:i/>
          <w:lang w:val="en-US"/>
        </w:rPr>
        <w:t>E</w:t>
      </w:r>
      <w:r w:rsidR="00326F4B" w:rsidRPr="008B29A0">
        <w:rPr>
          <w:i/>
          <w:position w:val="-4"/>
          <w:sz w:val="16"/>
          <w:lang w:val="en-US"/>
        </w:rPr>
        <w:t>max</w:t>
      </w:r>
      <w:r>
        <w:rPr>
          <w:lang w:val="ru-RU"/>
        </w:rPr>
        <w:t> </w:t>
      </w:r>
      <w:r w:rsidRPr="00057D55">
        <w:rPr>
          <w:lang w:val="ru-RU"/>
        </w:rPr>
        <w:t>–</w:t>
      </w:r>
      <w:r>
        <w:rPr>
          <w:lang w:val="ru-RU"/>
        </w:rPr>
        <w:t xml:space="preserve"> максимальное значение, измеренное в соответствии с главным лепестком. Эти данные затем представляются графически в виде диаграммы направленности в полярной системе координат и сравниваются с теоретической диаграммой направленности в вертикальной плоскости (см. рис</w:t>
      </w:r>
      <w:r w:rsidR="006E2834">
        <w:rPr>
          <w:lang w:val="ru-RU"/>
        </w:rPr>
        <w:t>унок </w:t>
      </w:r>
      <w:r>
        <w:rPr>
          <w:lang w:val="ru-RU"/>
        </w:rPr>
        <w:t>40</w:t>
      </w:r>
      <w:r w:rsidR="00326F4B" w:rsidRPr="00057D55">
        <w:rPr>
          <w:lang w:val="ru-RU"/>
        </w:rPr>
        <w:t>).</w:t>
      </w:r>
    </w:p>
    <w:p w:rsidR="00326F4B" w:rsidRPr="00057D55" w:rsidRDefault="004F2768" w:rsidP="00326F4B">
      <w:pPr>
        <w:pStyle w:val="FigureNo"/>
        <w:rPr>
          <w:lang w:val="ru-RU"/>
        </w:rPr>
      </w:pPr>
      <w:r>
        <w:rPr>
          <w:lang w:val="ru-RU"/>
        </w:rPr>
        <w:lastRenderedPageBreak/>
        <w:t>рисунок</w:t>
      </w:r>
      <w:r w:rsidR="00326F4B" w:rsidRPr="00057D55">
        <w:rPr>
          <w:lang w:val="ru-RU"/>
        </w:rPr>
        <w:t xml:space="preserve"> 40</w:t>
      </w:r>
    </w:p>
    <w:p w:rsidR="00326F4B" w:rsidRPr="004F2768" w:rsidRDefault="004F2768" w:rsidP="00326F4B">
      <w:pPr>
        <w:pStyle w:val="Figuretitle"/>
        <w:keepLines/>
        <w:rPr>
          <w:lang w:val="ru-RU"/>
        </w:rPr>
      </w:pPr>
      <w:r>
        <w:rPr>
          <w:lang w:val="ru-RU"/>
        </w:rPr>
        <w:t>Рассчитанная и измеренная диаграммы направленности в горизонтальной плоскости</w:t>
      </w:r>
    </w:p>
    <w:p w:rsidR="00326F4B" w:rsidRPr="00DD76A3" w:rsidRDefault="008F4BFA" w:rsidP="00326F4B">
      <w:pPr>
        <w:pStyle w:val="Figure"/>
        <w:rPr>
          <w:lang w:val="en-US"/>
        </w:rPr>
      </w:pPr>
      <w:r>
        <w:rPr>
          <w:lang w:val="en-US"/>
        </w:rPr>
        <w:object w:dxaOrig="12670" w:dyaOrig="12370">
          <v:shape id="_x0000_i1065" type="#_x0000_t75" style="width:383.05pt;height:373.8pt" o:ole="">
            <v:imagedata r:id="rId95" o:title=""/>
          </v:shape>
          <o:OLEObject Type="Embed" ProgID="CorelDRAW.Graphic.14" ShapeID="_x0000_i1065" DrawAspect="Content" ObjectID="_1444831617" r:id="rId96"/>
        </w:object>
      </w:r>
    </w:p>
    <w:p w:rsidR="00326F4B" w:rsidRPr="004F2768" w:rsidRDefault="00326F4B" w:rsidP="004F2768">
      <w:pPr>
        <w:pStyle w:val="Heading4"/>
        <w:rPr>
          <w:lang w:val="ru-RU"/>
        </w:rPr>
      </w:pPr>
      <w:r w:rsidRPr="00057D55">
        <w:rPr>
          <w:lang w:val="ru-RU"/>
        </w:rPr>
        <w:t>3.3.1.2</w:t>
      </w:r>
      <w:r w:rsidRPr="00057D55">
        <w:rPr>
          <w:lang w:val="ru-RU"/>
        </w:rPr>
        <w:tab/>
      </w:r>
      <w:r w:rsidR="004F2768">
        <w:rPr>
          <w:lang w:val="ru-RU"/>
        </w:rPr>
        <w:t>Практическое применение метода вертикального зондирования</w:t>
      </w:r>
    </w:p>
    <w:p w:rsidR="00326F4B" w:rsidRPr="00057D55" w:rsidRDefault="004F2768" w:rsidP="00326F4B">
      <w:pPr>
        <w:rPr>
          <w:lang w:val="ru-RU"/>
        </w:rPr>
      </w:pPr>
      <w:r>
        <w:rPr>
          <w:lang w:val="ru-RU"/>
        </w:rPr>
        <w:t>До проведения фактических измерений необходимо произвести соответствующий анализ условий вблизи испытуемой антенны, имея в виду, что все точки измерения должны быть выбраны вдоль дорог, чтобы они были доступны для испытательного фургона</w:t>
      </w:r>
      <w:r w:rsidR="00326F4B" w:rsidRPr="00057D55">
        <w:rPr>
          <w:lang w:val="ru-RU"/>
        </w:rPr>
        <w:t>.</w:t>
      </w:r>
    </w:p>
    <w:p w:rsidR="00326F4B" w:rsidRPr="00057D55" w:rsidRDefault="004F2768" w:rsidP="00326F4B">
      <w:pPr>
        <w:rPr>
          <w:lang w:val="ru-RU"/>
        </w:rPr>
      </w:pPr>
      <w:r>
        <w:rPr>
          <w:lang w:val="ru-RU"/>
        </w:rPr>
        <w:t>Рекомендуется цифровая карта рельефа местности (</w:t>
      </w:r>
      <w:proofErr w:type="spellStart"/>
      <w:r>
        <w:rPr>
          <w:lang w:val="en-US" w:eastAsia="zh-CN"/>
        </w:rPr>
        <w:t>DTM</w:t>
      </w:r>
      <w:proofErr w:type="spellEnd"/>
      <w:r w:rsidRPr="00057D55">
        <w:rPr>
          <w:lang w:val="ru-RU" w:eastAsia="zh-CN"/>
        </w:rPr>
        <w:t>)</w:t>
      </w:r>
      <w:r>
        <w:rPr>
          <w:lang w:val="ru-RU" w:eastAsia="zh-CN"/>
        </w:rPr>
        <w:t xml:space="preserve"> с соответствующей компьютерной программой для получения профиля рельефа местности от места расположения антенны к точке измерения. Фактически с помощью профиля рельефа местности можно легко определить условия распространения по линии прямой видимости для выбранной точки </w:t>
      </w:r>
      <w:proofErr w:type="gramStart"/>
      <w:r>
        <w:rPr>
          <w:lang w:val="ru-RU" w:eastAsia="zh-CN"/>
        </w:rPr>
        <w:t>измерения</w:t>
      </w:r>
      <w:proofErr w:type="gramEnd"/>
      <w:r>
        <w:rPr>
          <w:lang w:val="ru-RU" w:eastAsia="zh-CN"/>
        </w:rPr>
        <w:t xml:space="preserve"> относительно передающей антенны</w:t>
      </w:r>
      <w:r w:rsidR="00326F4B" w:rsidRPr="00057D55">
        <w:rPr>
          <w:lang w:val="ru-RU"/>
        </w:rPr>
        <w:t>.</w:t>
      </w:r>
    </w:p>
    <w:p w:rsidR="00326F4B" w:rsidRPr="00057D55" w:rsidRDefault="00005064" w:rsidP="00005064">
      <w:pPr>
        <w:rPr>
          <w:lang w:val="ru-RU"/>
        </w:rPr>
      </w:pPr>
      <w:r>
        <w:rPr>
          <w:lang w:val="ru-RU"/>
        </w:rPr>
        <w:t>Поскольку измеренные значения диаграммы направленности в горизонтальной плоскости должны быть соотнесены с измеренным максимальным значением диаграммы направленности в вертикальной плоскости, вначале необходимо определить последнюю диаграмму направленности</w:t>
      </w:r>
      <w:r w:rsidR="00326F4B" w:rsidRPr="00057D55">
        <w:rPr>
          <w:lang w:val="ru-RU"/>
        </w:rPr>
        <w:t xml:space="preserve">. </w:t>
      </w:r>
    </w:p>
    <w:p w:rsidR="00326F4B" w:rsidRPr="00057D55" w:rsidRDefault="00005064" w:rsidP="00005064">
      <w:pPr>
        <w:rPr>
          <w:lang w:val="ru-RU"/>
        </w:rPr>
      </w:pPr>
      <w:r>
        <w:rPr>
          <w:lang w:val="ru-RU"/>
        </w:rPr>
        <w:t xml:space="preserve">Типичным случаем является антенная система с поддерживающей конструкцией в форме прямоугольника с различными отдельными антеннами, установленными с каждой стороны. </w:t>
      </w:r>
      <w:r w:rsidR="007D7CC1">
        <w:rPr>
          <w:lang w:val="ru-RU"/>
        </w:rPr>
        <w:t xml:space="preserve">Такое </w:t>
      </w:r>
      <w:r>
        <w:rPr>
          <w:lang w:val="ru-RU"/>
        </w:rPr>
        <w:t>расположение необходимо для проведения серии различных измерений в точках, выбранных в каждом угловом секторе, охватываемом отдельной антенной. В этом случае в соответствующем секторе выбирается первая подходящая точка. Для того чтобы получить диаграмму, показывающую относительное изменение электромагнитного поля по отношению к его максимальной величине, измерение диаграммы направленности в вертикальной плоскости начинается с этой точки. Диаграмма, приведенная на рисунке 41, относится к типичному случаю, когда передающая антенна установлена на вершине холма над зоной обслуживания</w:t>
      </w:r>
      <w:r w:rsidR="00326F4B" w:rsidRPr="00057D55">
        <w:rPr>
          <w:lang w:val="ru-RU"/>
        </w:rPr>
        <w:t xml:space="preserve">. </w:t>
      </w:r>
    </w:p>
    <w:p w:rsidR="00326F4B" w:rsidRPr="00057D55" w:rsidRDefault="00005064" w:rsidP="00326F4B">
      <w:pPr>
        <w:pStyle w:val="FigureNo"/>
        <w:rPr>
          <w:lang w:val="ru-RU"/>
        </w:rPr>
      </w:pPr>
      <w:r>
        <w:rPr>
          <w:lang w:val="ru-RU"/>
        </w:rPr>
        <w:lastRenderedPageBreak/>
        <w:t>рисунок</w:t>
      </w:r>
      <w:r w:rsidR="00326F4B" w:rsidRPr="00057D55">
        <w:rPr>
          <w:lang w:val="ru-RU"/>
        </w:rPr>
        <w:t xml:space="preserve"> 41</w:t>
      </w:r>
    </w:p>
    <w:p w:rsidR="00326F4B" w:rsidRPr="00005064" w:rsidRDefault="00005064" w:rsidP="00326F4B">
      <w:pPr>
        <w:pStyle w:val="Figuretitle"/>
        <w:keepLines/>
        <w:rPr>
          <w:lang w:val="ru-RU"/>
        </w:rPr>
      </w:pPr>
      <w:r>
        <w:rPr>
          <w:lang w:val="ru-RU"/>
        </w:rPr>
        <w:t>Рассчитанная и измеренная диаграммы направленности в вертикальной плоскости</w:t>
      </w:r>
    </w:p>
    <w:p w:rsidR="00326F4B" w:rsidRPr="00DD76A3" w:rsidRDefault="008F4BFA" w:rsidP="00326F4B">
      <w:pPr>
        <w:pStyle w:val="Figure"/>
        <w:rPr>
          <w:lang w:val="en-US"/>
        </w:rPr>
      </w:pPr>
      <w:r>
        <w:rPr>
          <w:lang w:val="en-US"/>
        </w:rPr>
        <w:object w:dxaOrig="11859" w:dyaOrig="8422">
          <v:shape id="_x0000_i1066" type="#_x0000_t75" style="width:343.3pt;height:244.2pt" o:ole="">
            <v:imagedata r:id="rId97" o:title=""/>
          </v:shape>
          <o:OLEObject Type="Embed" ProgID="CorelDRAW.Graphic.14" ShapeID="_x0000_i1066" DrawAspect="Content" ObjectID="_1444831618" r:id="rId98"/>
        </w:object>
      </w:r>
    </w:p>
    <w:p w:rsidR="00326F4B" w:rsidRPr="00057D55" w:rsidRDefault="00005064" w:rsidP="00005064">
      <w:pPr>
        <w:rPr>
          <w:lang w:val="ru-RU"/>
        </w:rPr>
      </w:pPr>
      <w:r>
        <w:rPr>
          <w:lang w:val="ru-RU"/>
        </w:rPr>
        <w:t>Измерение диаграммы направленности в горизонтальной плоскости производится после получения диаграммы направленности в вертикальной плоскости. Поскольку на интерференционной картине высота первого максимума принимаемого поля задается выражением</w:t>
      </w:r>
      <w:r w:rsidR="00326F4B" w:rsidRPr="00057D55">
        <w:rPr>
          <w:lang w:val="ru-RU"/>
        </w:rPr>
        <w:t xml:space="preserve"> </w:t>
      </w:r>
      <w:r w:rsidR="00326F4B" w:rsidRPr="003463B7">
        <w:rPr>
          <w:i/>
          <w:lang w:val="en-US"/>
        </w:rPr>
        <w:t>h</w:t>
      </w:r>
      <w:r w:rsidR="00326F4B" w:rsidRPr="003463B7">
        <w:rPr>
          <w:lang w:val="en-US"/>
        </w:rPr>
        <w:t> </w:t>
      </w:r>
      <w:r w:rsidR="00326F4B" w:rsidRPr="00057D55">
        <w:rPr>
          <w:lang w:val="ru-RU"/>
        </w:rPr>
        <w:t>=</w:t>
      </w:r>
      <w:r w:rsidR="00326F4B" w:rsidRPr="003463B7">
        <w:rPr>
          <w:lang w:val="en-US"/>
        </w:rPr>
        <w:t> </w:t>
      </w:r>
      <w:r w:rsidR="00326F4B" w:rsidRPr="00B30E61">
        <w:sym w:font="Symbol" w:char="F06C"/>
      </w:r>
      <w:r w:rsidR="00326F4B" w:rsidRPr="003463B7">
        <w:rPr>
          <w:lang w:val="en-US"/>
        </w:rPr>
        <w:t> </w:t>
      </w:r>
      <w:r w:rsidR="00326F4B" w:rsidRPr="003463B7">
        <w:rPr>
          <w:i/>
          <w:lang w:val="en-US"/>
        </w:rPr>
        <w:t>d</w:t>
      </w:r>
      <w:r w:rsidR="00326F4B" w:rsidRPr="003463B7">
        <w:rPr>
          <w:lang w:val="en-US"/>
        </w:rPr>
        <w:t> </w:t>
      </w:r>
      <w:r w:rsidR="00326F4B" w:rsidRPr="00057D55">
        <w:rPr>
          <w:lang w:val="ru-RU"/>
        </w:rPr>
        <w:t>/</w:t>
      </w:r>
      <w:r w:rsidR="00326F4B" w:rsidRPr="003463B7">
        <w:rPr>
          <w:lang w:val="en-US"/>
        </w:rPr>
        <w:t> </w:t>
      </w:r>
      <w:r w:rsidR="00326F4B" w:rsidRPr="00057D55">
        <w:rPr>
          <w:lang w:val="ru-RU"/>
        </w:rPr>
        <w:t>4</w:t>
      </w:r>
      <w:r w:rsidR="00326F4B" w:rsidRPr="003463B7">
        <w:rPr>
          <w:i/>
          <w:lang w:val="en-US"/>
        </w:rPr>
        <w:t>H</w:t>
      </w:r>
      <w:r w:rsidR="00326F4B" w:rsidRPr="00057D55">
        <w:rPr>
          <w:lang w:val="ru-RU"/>
        </w:rPr>
        <w:t xml:space="preserve"> (</w:t>
      </w:r>
      <w:r>
        <w:rPr>
          <w:lang w:val="ru-RU"/>
        </w:rPr>
        <w:t>см. п. </w:t>
      </w:r>
      <w:r w:rsidR="00326F4B" w:rsidRPr="00057D55">
        <w:rPr>
          <w:lang w:val="ru-RU"/>
        </w:rPr>
        <w:t>3.1.1),</w:t>
      </w:r>
      <w:r>
        <w:rPr>
          <w:lang w:val="ru-RU"/>
        </w:rPr>
        <w:t xml:space="preserve"> высота </w:t>
      </w:r>
      <w:r w:rsidR="00326F4B" w:rsidRPr="003463B7">
        <w:rPr>
          <w:i/>
          <w:lang w:val="en-US"/>
        </w:rPr>
        <w:t>h</w:t>
      </w:r>
      <w:r w:rsidR="00326F4B" w:rsidRPr="00057D55">
        <w:rPr>
          <w:lang w:val="ru-RU"/>
        </w:rPr>
        <w:t xml:space="preserve"> </w:t>
      </w:r>
      <w:r>
        <w:rPr>
          <w:lang w:val="ru-RU"/>
        </w:rPr>
        <w:t xml:space="preserve">убирающейся мачты должна быть тщательно выбрана. </w:t>
      </w:r>
      <w:r w:rsidR="00D66A44">
        <w:rPr>
          <w:lang w:val="ru-RU"/>
        </w:rPr>
        <w:t xml:space="preserve">Реальное </w:t>
      </w:r>
      <w:r>
        <w:rPr>
          <w:lang w:val="ru-RU"/>
        </w:rPr>
        <w:t>значение должно представлять собой соответствующий компромисс между его максимумом, определяемым механическими соображениями, и его минимумом, определяемым углом наклона, который может повлиять на максимальное значение, к которому относятся относительные значения диаграммы направленности в вертикальной плоскости</w:t>
      </w:r>
      <w:r w:rsidR="00326F4B" w:rsidRPr="00057D55">
        <w:rPr>
          <w:lang w:val="ru-RU"/>
        </w:rPr>
        <w:t>.</w:t>
      </w:r>
    </w:p>
    <w:p w:rsidR="00326F4B" w:rsidRPr="00057D55" w:rsidRDefault="00470B58" w:rsidP="00326F4B">
      <w:pPr>
        <w:rPr>
          <w:lang w:val="ru-RU"/>
        </w:rPr>
      </w:pPr>
      <w:r>
        <w:rPr>
          <w:lang w:val="ru-RU"/>
        </w:rPr>
        <w:t xml:space="preserve">В </w:t>
      </w:r>
      <w:proofErr w:type="spellStart"/>
      <w:r>
        <w:rPr>
          <w:lang w:val="ru-RU"/>
        </w:rPr>
        <w:t>ОВЧ</w:t>
      </w:r>
      <w:proofErr w:type="spellEnd"/>
      <w:r>
        <w:rPr>
          <w:lang w:val="ru-RU"/>
        </w:rPr>
        <w:t xml:space="preserve"> диапазоне получение подходящего компромиссного значения может оказаться затруднительным, поскольку изменения диаграммы направленности в вертикальной плоскости могут оказывать значительное влияние на измерения диаграммы направленности в горизонтальной плоскости</w:t>
      </w:r>
      <w:r w:rsidR="00326F4B" w:rsidRPr="00057D55">
        <w:rPr>
          <w:lang w:val="ru-RU"/>
        </w:rPr>
        <w:t>.</w:t>
      </w:r>
    </w:p>
    <w:p w:rsidR="00326F4B" w:rsidRPr="00057D55" w:rsidRDefault="00470B58" w:rsidP="00326F4B">
      <w:pPr>
        <w:rPr>
          <w:lang w:val="ru-RU"/>
        </w:rPr>
      </w:pPr>
      <w:r>
        <w:rPr>
          <w:lang w:val="ru-RU"/>
        </w:rPr>
        <w:t>Кроме того, в направлениях, где измеренное значение получено на основе измерения двух отдельных антенн, имеющих различные диаграммы направленности в вертикальной плоскости, так же как и в перпендикулярных направления</w:t>
      </w:r>
      <w:r w:rsidR="009769B1">
        <w:rPr>
          <w:lang w:val="ru-RU"/>
        </w:rPr>
        <w:t>х, основной вклад определить не</w:t>
      </w:r>
      <w:r>
        <w:rPr>
          <w:lang w:val="ru-RU"/>
        </w:rPr>
        <w:t>просто. В этих случаях возможным решением может быть выбор измерительной точки на расстоянии</w:t>
      </w:r>
      <w:r w:rsidRPr="00057D55">
        <w:rPr>
          <w:lang w:val="ru-RU" w:eastAsia="zh-CN"/>
        </w:rPr>
        <w:t xml:space="preserve"> </w:t>
      </w:r>
      <w:r w:rsidRPr="00470B58">
        <w:rPr>
          <w:i/>
          <w:iCs/>
          <w:lang w:val="en-US" w:eastAsia="zh-CN"/>
        </w:rPr>
        <w:t>d</w:t>
      </w:r>
      <w:r>
        <w:rPr>
          <w:lang w:val="ru-RU" w:eastAsia="zh-CN"/>
        </w:rPr>
        <w:t>, где угол наклона дает примерно одинаковое значение для обеих диаграмм направленности в вертикальной плоскости. В любом случае окончательная оценка прямого электромагнитного поля остается за оператором, который, изучая форму интерференционной картины, должен отбросить те измеренные значения, которые имеют большие отличия относительно теоретической функции</w:t>
      </w:r>
      <w:r w:rsidR="00326F4B" w:rsidRPr="00057D55">
        <w:rPr>
          <w:lang w:val="ru-RU"/>
        </w:rPr>
        <w:t xml:space="preserve">. </w:t>
      </w:r>
    </w:p>
    <w:p w:rsidR="00326F4B" w:rsidRPr="00470B58" w:rsidRDefault="00326F4B" w:rsidP="00470B58">
      <w:pPr>
        <w:pStyle w:val="Heading3"/>
        <w:rPr>
          <w:lang w:val="ru-RU"/>
        </w:rPr>
      </w:pPr>
      <w:bookmarkStart w:id="143" w:name="_Toc369681730"/>
      <w:bookmarkStart w:id="144" w:name="_Toc369684281"/>
      <w:r w:rsidRPr="00057D55">
        <w:rPr>
          <w:lang w:val="ru-RU"/>
        </w:rPr>
        <w:t>3.3.2</w:t>
      </w:r>
      <w:r w:rsidRPr="00057D55">
        <w:rPr>
          <w:lang w:val="ru-RU"/>
        </w:rPr>
        <w:tab/>
      </w:r>
      <w:r w:rsidR="00470B58">
        <w:rPr>
          <w:lang w:val="ru-RU"/>
        </w:rPr>
        <w:t>Процедура измерения на борту воздушного судна</w:t>
      </w:r>
      <w:bookmarkEnd w:id="143"/>
      <w:bookmarkEnd w:id="144"/>
    </w:p>
    <w:p w:rsidR="00326F4B" w:rsidRPr="00057D55" w:rsidRDefault="00470B58" w:rsidP="00470B58">
      <w:pPr>
        <w:rPr>
          <w:lang w:val="ru-RU"/>
        </w:rPr>
      </w:pPr>
      <w:r>
        <w:rPr>
          <w:lang w:val="ru-RU"/>
        </w:rPr>
        <w:t>Комплект измеренных диаграмм направленности обычно состоит из одной диаграммы направленности в горизонтальной плоскости</w:t>
      </w:r>
      <w:r w:rsidR="00326F4B" w:rsidRPr="00057D55">
        <w:rPr>
          <w:lang w:val="ru-RU"/>
        </w:rPr>
        <w:t xml:space="preserve"> (</w:t>
      </w:r>
      <w:proofErr w:type="spellStart"/>
      <w:r>
        <w:rPr>
          <w:lang w:val="ru-RU" w:eastAsia="zh-CN"/>
        </w:rPr>
        <w:t>ГДН</w:t>
      </w:r>
      <w:proofErr w:type="spellEnd"/>
      <w:r w:rsidR="00326F4B" w:rsidRPr="00057D55">
        <w:rPr>
          <w:lang w:val="ru-RU"/>
        </w:rPr>
        <w:t>)</w:t>
      </w:r>
      <w:r>
        <w:rPr>
          <w:lang w:val="ru-RU"/>
        </w:rPr>
        <w:t>,</w:t>
      </w:r>
      <w:r w:rsidR="00326F4B" w:rsidRPr="00057D55">
        <w:rPr>
          <w:lang w:val="ru-RU"/>
        </w:rPr>
        <w:t xml:space="preserve"> </w:t>
      </w:r>
      <w:r>
        <w:rPr>
          <w:lang w:val="ru-RU"/>
        </w:rPr>
        <w:t>измеренной при угле места максимального излучения, и пяти диаграмм направле</w:t>
      </w:r>
      <w:r w:rsidR="00AE008F">
        <w:rPr>
          <w:lang w:val="ru-RU"/>
        </w:rPr>
        <w:t>нности в вертикальной плоскости</w:t>
      </w:r>
      <w:r w:rsidR="00326F4B" w:rsidRPr="00057D55">
        <w:rPr>
          <w:lang w:val="ru-RU"/>
        </w:rPr>
        <w:t xml:space="preserve"> (</w:t>
      </w:r>
      <w:proofErr w:type="spellStart"/>
      <w:r>
        <w:rPr>
          <w:lang w:val="ru-RU"/>
        </w:rPr>
        <w:t>ВДН</w:t>
      </w:r>
      <w:proofErr w:type="spellEnd"/>
      <w:r w:rsidR="00326F4B" w:rsidRPr="00057D55">
        <w:rPr>
          <w:lang w:val="ru-RU"/>
        </w:rPr>
        <w:t>)</w:t>
      </w:r>
      <w:r>
        <w:rPr>
          <w:lang w:val="ru-RU"/>
        </w:rPr>
        <w:t>,</w:t>
      </w:r>
      <w:r w:rsidR="00326F4B" w:rsidRPr="00057D55">
        <w:rPr>
          <w:lang w:val="ru-RU"/>
        </w:rPr>
        <w:t xml:space="preserve"> </w:t>
      </w:r>
      <w:r>
        <w:rPr>
          <w:lang w:val="ru-RU"/>
        </w:rPr>
        <w:t>измеренных на каждой частоте в конкретных направлениях при угле места, варьирующемся в пределах от </w:t>
      </w:r>
      <w:r w:rsidR="00326F4B" w:rsidRPr="00057D55">
        <w:rPr>
          <w:lang w:val="ru-RU"/>
        </w:rPr>
        <w:t xml:space="preserve">–15° </w:t>
      </w:r>
      <w:r>
        <w:rPr>
          <w:lang w:val="ru-RU"/>
        </w:rPr>
        <w:t>до</w:t>
      </w:r>
      <w:r w:rsidR="00326F4B">
        <w:rPr>
          <w:lang w:val="en-US"/>
        </w:rPr>
        <w:t> </w:t>
      </w:r>
      <w:r w:rsidR="00326F4B" w:rsidRPr="00057D55">
        <w:rPr>
          <w:lang w:val="ru-RU"/>
        </w:rPr>
        <w:t>+3°.</w:t>
      </w:r>
    </w:p>
    <w:p w:rsidR="00326F4B" w:rsidRPr="00057D55" w:rsidRDefault="00470B58" w:rsidP="00326F4B">
      <w:pPr>
        <w:rPr>
          <w:lang w:val="ru-RU"/>
        </w:rPr>
      </w:pPr>
      <w:r>
        <w:rPr>
          <w:lang w:val="ru-RU"/>
        </w:rPr>
        <w:t>Прежде чем приступать к фактическим измерениям, необходимо провести тщательную подготовку. Должно быть проверено как бортовое, так и наземное оборудование для подтверждения их нормальной работы. Генератор испытательных сигналов (или обычный передатчик), питающий испытуемую антенну, должен быть установлен на калиброванное значение мощности</w:t>
      </w:r>
      <w:r w:rsidR="00326F4B" w:rsidRPr="00057D55">
        <w:rPr>
          <w:lang w:val="ru-RU"/>
        </w:rPr>
        <w:t>.</w:t>
      </w:r>
    </w:p>
    <w:p w:rsidR="00326F4B" w:rsidRPr="00057D55" w:rsidRDefault="00470B58" w:rsidP="00326F4B">
      <w:pPr>
        <w:rPr>
          <w:lang w:val="ru-RU"/>
        </w:rPr>
      </w:pPr>
      <w:r>
        <w:rPr>
          <w:lang w:val="ru-RU"/>
        </w:rPr>
        <w:lastRenderedPageBreak/>
        <w:t>После взлета воздушного судна проверяется работа оборудования определения местоположения (</w:t>
      </w:r>
      <w:r>
        <w:rPr>
          <w:lang w:val="en-US" w:eastAsia="zh-CN"/>
        </w:rPr>
        <w:t>GPS</w:t>
      </w:r>
      <w:r w:rsidRPr="00057D55">
        <w:rPr>
          <w:lang w:val="ru-RU" w:eastAsia="zh-CN"/>
        </w:rPr>
        <w:t>)</w:t>
      </w:r>
      <w:r>
        <w:rPr>
          <w:lang w:val="ru-RU" w:eastAsia="zh-CN"/>
        </w:rPr>
        <w:t xml:space="preserve"> и, при необходимости, определяются координаты испытуемой антенны и вводятся в компьютер как начало системы координат измерения</w:t>
      </w:r>
      <w:r w:rsidR="00326F4B" w:rsidRPr="00057D55">
        <w:rPr>
          <w:lang w:val="ru-RU"/>
        </w:rPr>
        <w:t>.</w:t>
      </w:r>
    </w:p>
    <w:p w:rsidR="00326F4B" w:rsidRPr="00057D55" w:rsidRDefault="00470B58" w:rsidP="00470B58">
      <w:pPr>
        <w:rPr>
          <w:lang w:val="ru-RU"/>
        </w:rPr>
      </w:pPr>
      <w:r>
        <w:rPr>
          <w:lang w:val="ru-RU"/>
        </w:rPr>
        <w:t xml:space="preserve">Во время полета, в ходе которого производятся измерения, вертолет должен следовать по предварительно определенному маршруту, как описано ниже. </w:t>
      </w:r>
      <w:r w:rsidR="00D66A44">
        <w:rPr>
          <w:lang w:val="ru-RU"/>
        </w:rPr>
        <w:t xml:space="preserve">Фактические </w:t>
      </w:r>
      <w:r>
        <w:rPr>
          <w:lang w:val="ru-RU"/>
        </w:rPr>
        <w:t xml:space="preserve">траектории полета записываются с использованием выходных данных </w:t>
      </w:r>
      <w:r w:rsidR="00326F4B" w:rsidRPr="008B29A0">
        <w:rPr>
          <w:lang w:val="en-US"/>
        </w:rPr>
        <w:t>GPS</w:t>
      </w:r>
      <w:r>
        <w:rPr>
          <w:lang w:val="ru-RU"/>
        </w:rPr>
        <w:t>, которые посредством соответствующей компьютерной обработки указывают реальное местоположение вертолета относительно измеряемой антенны. Эта информация о местоположении вертолета также предоставляется пилоту в режиме реального времени, помогая ему выдерживать заданный маршрут полета</w:t>
      </w:r>
      <w:r w:rsidR="00326F4B" w:rsidRPr="00057D55">
        <w:rPr>
          <w:lang w:val="ru-RU"/>
        </w:rPr>
        <w:t>.</w:t>
      </w:r>
    </w:p>
    <w:p w:rsidR="00326F4B" w:rsidRPr="00057D55" w:rsidRDefault="00470B58" w:rsidP="000A297F">
      <w:pPr>
        <w:rPr>
          <w:lang w:val="ru-RU"/>
        </w:rPr>
      </w:pPr>
      <w:r>
        <w:rPr>
          <w:lang w:val="ru-RU"/>
        </w:rPr>
        <w:t>Вертикальные измерения производятся путем комбинации полетов в режиме вертикального подъема и захода на посадку. Измерения начинаются, когда вертолет находится близко от земли на соответствующем расстоянии, зависящем от вида испытуемой антенны. Затем вертолет набирает высоту, соответствующую желаемому максимальному углу места. Если интерес представляет полная диаграмма направленности в вертикальной плоскости вплоть до зенита, то вертолет после достижения высоты, составляющей приблизительно 1000 м</w:t>
      </w:r>
      <w:r w:rsidR="00326F4B" w:rsidRPr="00057D55">
        <w:rPr>
          <w:lang w:val="ru-RU"/>
        </w:rPr>
        <w:t xml:space="preserve"> (20°)</w:t>
      </w:r>
      <w:r w:rsidR="000A297F">
        <w:rPr>
          <w:lang w:val="ru-RU"/>
        </w:rPr>
        <w:t>, следует курсом захода на посадку над антенной</w:t>
      </w:r>
      <w:r w:rsidR="00326F4B" w:rsidRPr="00057D55">
        <w:rPr>
          <w:lang w:val="ru-RU"/>
        </w:rPr>
        <w:t xml:space="preserve"> (</w:t>
      </w:r>
      <w:r w:rsidR="000A297F">
        <w:rPr>
          <w:lang w:val="ru-RU"/>
        </w:rPr>
        <w:t>см. рисунок</w:t>
      </w:r>
      <w:r w:rsidR="00326F4B">
        <w:rPr>
          <w:lang w:val="en-US"/>
        </w:rPr>
        <w:t> </w:t>
      </w:r>
      <w:r w:rsidR="00326F4B" w:rsidRPr="00057D55">
        <w:rPr>
          <w:lang w:val="ru-RU"/>
        </w:rPr>
        <w:t>42).</w:t>
      </w:r>
    </w:p>
    <w:p w:rsidR="00326F4B" w:rsidRPr="00057D55" w:rsidRDefault="006E2834" w:rsidP="00326F4B">
      <w:pPr>
        <w:pStyle w:val="FigureNo"/>
        <w:rPr>
          <w:lang w:val="ru-RU"/>
        </w:rPr>
      </w:pPr>
      <w:r>
        <w:rPr>
          <w:lang w:val="ru-RU"/>
        </w:rPr>
        <w:t>рисунок</w:t>
      </w:r>
      <w:r w:rsidR="00326F4B" w:rsidRPr="00057D55">
        <w:rPr>
          <w:lang w:val="ru-RU"/>
        </w:rPr>
        <w:t xml:space="preserve"> 42</w:t>
      </w:r>
    </w:p>
    <w:p w:rsidR="00326F4B" w:rsidRPr="006E2834" w:rsidRDefault="006E2834" w:rsidP="00326F4B">
      <w:pPr>
        <w:pStyle w:val="Figuretitle"/>
        <w:keepLines/>
        <w:rPr>
          <w:lang w:val="ru-RU"/>
        </w:rPr>
      </w:pPr>
      <w:r>
        <w:rPr>
          <w:lang w:val="ru-RU"/>
        </w:rPr>
        <w:t>Траектория полета в вертикальной плоскости</w:t>
      </w:r>
    </w:p>
    <w:p w:rsidR="00326F4B" w:rsidRPr="00DD76A3" w:rsidRDefault="008F4BFA" w:rsidP="00326F4B">
      <w:pPr>
        <w:pStyle w:val="Figure"/>
        <w:rPr>
          <w:lang w:val="en-US"/>
        </w:rPr>
      </w:pPr>
      <w:r>
        <w:rPr>
          <w:lang w:val="en-US"/>
        </w:rPr>
        <w:object w:dxaOrig="7771" w:dyaOrig="8145">
          <v:shape id="_x0000_i1067" type="#_x0000_t75" style="width:244.8pt;height:256.3pt" o:ole="">
            <v:imagedata r:id="rId99" o:title=""/>
          </v:shape>
          <o:OLEObject Type="Embed" ProgID="CorelDRAW.Graphic.14" ShapeID="_x0000_i1067" DrawAspect="Content" ObjectID="_1444831619" r:id="rId100"/>
        </w:object>
      </w:r>
    </w:p>
    <w:p w:rsidR="00326F4B" w:rsidRPr="00D66A44" w:rsidRDefault="006E2834" w:rsidP="00326F4B">
      <w:pPr>
        <w:rPr>
          <w:lang w:val="ru-RU"/>
        </w:rPr>
      </w:pPr>
      <w:r>
        <w:rPr>
          <w:lang w:val="ru-RU"/>
        </w:rPr>
        <w:t>Результаты вертикальных измерений включают значение угла места в случае максимального коэффициента усиления (т.</w:t>
      </w:r>
      <w:r w:rsidR="00E52816">
        <w:rPr>
          <w:lang w:val="ru-RU"/>
        </w:rPr>
        <w:t> </w:t>
      </w:r>
      <w:r>
        <w:rPr>
          <w:lang w:val="ru-RU"/>
        </w:rPr>
        <w:t>е. максимум главного лепестка), при котором необходимо измерять горизонтальную диаграмму</w:t>
      </w:r>
      <w:r w:rsidR="00326F4B" w:rsidRPr="00057D55">
        <w:rPr>
          <w:lang w:val="ru-RU"/>
        </w:rPr>
        <w:t>.</w:t>
      </w:r>
      <w:r>
        <w:rPr>
          <w:lang w:val="ru-RU"/>
        </w:rPr>
        <w:t xml:space="preserve"> При этом угле места вертолет летит вокруг антенны по кругу, радиус которого зависит </w:t>
      </w:r>
      <w:r w:rsidR="00E52816">
        <w:rPr>
          <w:lang w:val="ru-RU"/>
        </w:rPr>
        <w:t>от вида испытуемой антенны (см. </w:t>
      </w:r>
      <w:r>
        <w:rPr>
          <w:lang w:val="ru-RU"/>
        </w:rPr>
        <w:t>рисунок 43).</w:t>
      </w:r>
      <w:r w:rsidR="00D66A44" w:rsidRPr="00D66A44">
        <w:rPr>
          <w:lang w:val="ru-RU"/>
        </w:rPr>
        <w:t xml:space="preserve"> </w:t>
      </w:r>
      <w:r w:rsidR="00D66A44">
        <w:rPr>
          <w:lang w:val="ru-RU"/>
        </w:rPr>
        <w:t>При такой траектории полета весьма важно точно поддерживать заданный угол места, поскольку трудно произвести компенсацию для любого отклонения.</w:t>
      </w:r>
    </w:p>
    <w:p w:rsidR="00326F4B" w:rsidRPr="00057D55" w:rsidRDefault="006E2834" w:rsidP="006E2834">
      <w:pPr>
        <w:rPr>
          <w:lang w:val="ru-RU"/>
        </w:rPr>
      </w:pPr>
      <w:r>
        <w:rPr>
          <w:lang w:val="ru-RU"/>
        </w:rPr>
        <w:t xml:space="preserve">Расстояния для измерения как </w:t>
      </w:r>
      <w:proofErr w:type="spellStart"/>
      <w:r>
        <w:rPr>
          <w:lang w:val="ru-RU"/>
        </w:rPr>
        <w:t>ВДН</w:t>
      </w:r>
      <w:proofErr w:type="spellEnd"/>
      <w:r>
        <w:rPr>
          <w:lang w:val="ru-RU"/>
        </w:rPr>
        <w:t xml:space="preserve">, так и </w:t>
      </w:r>
      <w:proofErr w:type="spellStart"/>
      <w:r>
        <w:rPr>
          <w:lang w:val="ru-RU"/>
        </w:rPr>
        <w:t>ГДН</w:t>
      </w:r>
      <w:proofErr w:type="spellEnd"/>
      <w:r>
        <w:rPr>
          <w:lang w:val="ru-RU"/>
        </w:rPr>
        <w:t xml:space="preserve"> должны определяться перед каждым измерением </w:t>
      </w:r>
      <w:r w:rsidR="00326F4B" w:rsidRPr="00057D55">
        <w:rPr>
          <w:lang w:val="ru-RU"/>
        </w:rPr>
        <w:t>(</w:t>
      </w:r>
      <w:r>
        <w:rPr>
          <w:lang w:val="ru-RU"/>
        </w:rPr>
        <w:t>см. п. </w:t>
      </w:r>
      <w:r w:rsidR="00326F4B" w:rsidRPr="00057D55">
        <w:rPr>
          <w:lang w:val="ru-RU"/>
        </w:rPr>
        <w:t>3.3.2.2).</w:t>
      </w:r>
    </w:p>
    <w:p w:rsidR="00326F4B" w:rsidRPr="00057D55" w:rsidRDefault="006E2834" w:rsidP="00326F4B">
      <w:pPr>
        <w:rPr>
          <w:lang w:val="ru-RU"/>
        </w:rPr>
      </w:pPr>
      <w:r>
        <w:rPr>
          <w:lang w:val="ru-RU"/>
        </w:rPr>
        <w:t>Принимаемая величина напряженности поля измеряется бортовы</w:t>
      </w:r>
      <w:r w:rsidR="00D66A44">
        <w:rPr>
          <w:lang w:val="ru-RU"/>
        </w:rPr>
        <w:t>м измерительным приемником (или</w:t>
      </w:r>
      <w:r w:rsidR="00D66A44">
        <w:rPr>
          <w:lang w:val="en-US"/>
        </w:rPr>
        <w:t> </w:t>
      </w:r>
      <w:r>
        <w:rPr>
          <w:lang w:val="ru-RU"/>
        </w:rPr>
        <w:t xml:space="preserve">измерителем напряженности поля). В то же время бортовой компьютер принимает от </w:t>
      </w:r>
      <w:r>
        <w:rPr>
          <w:lang w:val="en-US" w:eastAsia="zh-CN"/>
        </w:rPr>
        <w:t>GPS</w:t>
      </w:r>
      <w:r>
        <w:rPr>
          <w:lang w:val="ru-RU" w:eastAsia="zh-CN"/>
        </w:rPr>
        <w:t xml:space="preserve"> уточненные данные о местоположении антенны. Информация о местоположении затем используется для преобразования уровней измеренного входного сигнала в значения напряженности поля на нормированном расстоянии с учетом характеристик приемной антенны</w:t>
      </w:r>
      <w:r w:rsidR="00326F4B" w:rsidRPr="00057D55">
        <w:rPr>
          <w:lang w:val="ru-RU"/>
        </w:rPr>
        <w:t>.</w:t>
      </w:r>
    </w:p>
    <w:p w:rsidR="00326F4B" w:rsidRPr="00057D55" w:rsidRDefault="006E2834" w:rsidP="006E2834">
      <w:pPr>
        <w:rPr>
          <w:lang w:val="ru-RU"/>
        </w:rPr>
      </w:pPr>
      <w:r>
        <w:rPr>
          <w:lang w:val="ru-RU"/>
        </w:rPr>
        <w:lastRenderedPageBreak/>
        <w:t xml:space="preserve">Измерительный приемник должен производить измерения в усредненном режиме, т. е. каждый отсчет уровня сигнала будет состоять из среднего значения принимаемого сигнала во </w:t>
      </w:r>
      <w:proofErr w:type="spellStart"/>
      <w:r>
        <w:rPr>
          <w:lang w:val="ru-RU"/>
        </w:rPr>
        <w:t>временнóм</w:t>
      </w:r>
      <w:proofErr w:type="spellEnd"/>
      <w:r>
        <w:rPr>
          <w:lang w:val="ru-RU"/>
        </w:rPr>
        <w:t xml:space="preserve"> интервале, равном 100 </w:t>
      </w:r>
      <w:proofErr w:type="spellStart"/>
      <w:r>
        <w:rPr>
          <w:lang w:val="ru-RU"/>
        </w:rPr>
        <w:t>мс</w:t>
      </w:r>
      <w:proofErr w:type="spellEnd"/>
      <w:r>
        <w:rPr>
          <w:lang w:val="ru-RU"/>
        </w:rPr>
        <w:t xml:space="preserve">, для исключения влияния модуляции. Измерительный приемник должен быть способен работать в режиме сканирования, чтобы облегчить </w:t>
      </w:r>
      <w:proofErr w:type="gramStart"/>
      <w:r>
        <w:rPr>
          <w:lang w:val="ru-RU"/>
        </w:rPr>
        <w:t>измерения</w:t>
      </w:r>
      <w:proofErr w:type="gramEnd"/>
      <w:r>
        <w:rPr>
          <w:lang w:val="ru-RU"/>
        </w:rPr>
        <w:t xml:space="preserve"> по крайней мере на трех частотах за один маршрут полета, в ходе которого проводятся измерения. Кроме того, измерительная система должна позволять </w:t>
      </w:r>
      <w:proofErr w:type="gramStart"/>
      <w:r>
        <w:rPr>
          <w:lang w:val="ru-RU"/>
        </w:rPr>
        <w:t>производить</w:t>
      </w:r>
      <w:proofErr w:type="gramEnd"/>
      <w:r>
        <w:rPr>
          <w:lang w:val="ru-RU"/>
        </w:rPr>
        <w:t xml:space="preserve"> по крайней мере два отсчета на градус в горизонтальной плоскости и по крайн</w:t>
      </w:r>
      <w:r w:rsidR="00AE008F">
        <w:rPr>
          <w:lang w:val="ru-RU"/>
        </w:rPr>
        <w:t xml:space="preserve">ей мере пять отсчетов на градус </w:t>
      </w:r>
      <w:r w:rsidRPr="006E2834">
        <w:rPr>
          <w:lang w:val="ru-RU"/>
        </w:rPr>
        <w:t>–</w:t>
      </w:r>
      <w:r>
        <w:rPr>
          <w:lang w:val="ru-RU"/>
        </w:rPr>
        <w:t xml:space="preserve"> в вертикальной. Эти отсчеты должны храниться вместе с соответствующими данными об их местоположении</w:t>
      </w:r>
      <w:r w:rsidR="00326F4B" w:rsidRPr="00057D55">
        <w:rPr>
          <w:lang w:val="ru-RU"/>
        </w:rPr>
        <w:t>.</w:t>
      </w:r>
    </w:p>
    <w:p w:rsidR="00326F4B" w:rsidRPr="00057D55" w:rsidRDefault="006E2834" w:rsidP="00326F4B">
      <w:pPr>
        <w:pStyle w:val="FigureNo"/>
        <w:rPr>
          <w:lang w:val="ru-RU"/>
        </w:rPr>
      </w:pPr>
      <w:r>
        <w:rPr>
          <w:lang w:val="ru-RU"/>
        </w:rPr>
        <w:t>рисунок</w:t>
      </w:r>
      <w:r w:rsidR="00326F4B" w:rsidRPr="00057D55">
        <w:rPr>
          <w:lang w:val="ru-RU"/>
        </w:rPr>
        <w:t xml:space="preserve"> 43</w:t>
      </w:r>
    </w:p>
    <w:p w:rsidR="00326F4B" w:rsidRPr="006E2834" w:rsidRDefault="006E2834" w:rsidP="00326F4B">
      <w:pPr>
        <w:pStyle w:val="Figuretitle"/>
        <w:keepLines/>
        <w:rPr>
          <w:lang w:val="ru-RU"/>
        </w:rPr>
      </w:pPr>
      <w:r>
        <w:rPr>
          <w:lang w:val="ru-RU"/>
        </w:rPr>
        <w:t>Траектория полета в горизонтальной плоскости</w:t>
      </w:r>
    </w:p>
    <w:p w:rsidR="00326F4B" w:rsidRPr="00FE130B" w:rsidRDefault="00C7642C" w:rsidP="00326F4B">
      <w:pPr>
        <w:pStyle w:val="Figure"/>
        <w:rPr>
          <w:lang w:val="en-US"/>
        </w:rPr>
      </w:pPr>
      <w:r>
        <w:rPr>
          <w:lang w:val="en-US"/>
        </w:rPr>
        <w:object w:dxaOrig="10744" w:dyaOrig="7244">
          <v:shape id="_x0000_i1068" type="#_x0000_t75" style="width:329.45pt;height:221.75pt" o:ole="">
            <v:imagedata r:id="rId101" o:title=""/>
          </v:shape>
          <o:OLEObject Type="Embed" ProgID="CorelDRAW.Graphic.14" ShapeID="_x0000_i1068" DrawAspect="Content" ObjectID="_1444831620" r:id="rId102"/>
        </w:object>
      </w:r>
    </w:p>
    <w:p w:rsidR="00326F4B" w:rsidRPr="00057D55" w:rsidRDefault="006E2834" w:rsidP="00326F4B">
      <w:pPr>
        <w:rPr>
          <w:lang w:val="ru-RU"/>
        </w:rPr>
      </w:pPr>
      <w:r>
        <w:rPr>
          <w:lang w:val="ru-RU"/>
        </w:rPr>
        <w:t xml:space="preserve">Измеренные значения отображаются на экране в виде диаграммы направленности антенны, с </w:t>
      </w:r>
      <w:proofErr w:type="gramStart"/>
      <w:r>
        <w:rPr>
          <w:lang w:val="ru-RU"/>
        </w:rPr>
        <w:t>тем</w:t>
      </w:r>
      <w:proofErr w:type="gramEnd"/>
      <w:r>
        <w:rPr>
          <w:lang w:val="ru-RU"/>
        </w:rPr>
        <w:t xml:space="preserve"> чтобы оператор на борту воздушного судна мог проверить правильность работы системы измерения во время полета</w:t>
      </w:r>
      <w:r w:rsidR="00326F4B" w:rsidRPr="00057D55">
        <w:rPr>
          <w:lang w:val="ru-RU"/>
        </w:rPr>
        <w:t>.</w:t>
      </w:r>
    </w:p>
    <w:p w:rsidR="00326F4B" w:rsidRPr="006E2834" w:rsidRDefault="00326F4B" w:rsidP="006E2834">
      <w:pPr>
        <w:pStyle w:val="Heading4"/>
        <w:rPr>
          <w:lang w:val="ru-RU"/>
        </w:rPr>
      </w:pPr>
      <w:r w:rsidRPr="00057D55">
        <w:rPr>
          <w:lang w:val="ru-RU"/>
        </w:rPr>
        <w:t>3.3.2.1</w:t>
      </w:r>
      <w:r w:rsidRPr="00057D55">
        <w:rPr>
          <w:lang w:val="ru-RU"/>
        </w:rPr>
        <w:tab/>
      </w:r>
      <w:r w:rsidR="006E2834">
        <w:rPr>
          <w:lang w:val="ru-RU"/>
        </w:rPr>
        <w:t>Обработка измеренных данных</w:t>
      </w:r>
    </w:p>
    <w:p w:rsidR="00326F4B" w:rsidRPr="00CD1C30" w:rsidRDefault="006E2834" w:rsidP="00CD1C30">
      <w:pPr>
        <w:rPr>
          <w:lang w:val="ru-RU"/>
        </w:rPr>
      </w:pPr>
      <w:r>
        <w:rPr>
          <w:lang w:val="ru-RU"/>
        </w:rPr>
        <w:t>После завершения измерений на борту воздушного судна производится анализ измеренных данных, рассчитываются диаграммы направленности</w:t>
      </w:r>
      <w:r w:rsidR="00CD1C30">
        <w:rPr>
          <w:lang w:val="ru-RU"/>
        </w:rPr>
        <w:t xml:space="preserve"> и вычерчиваются кривые</w:t>
      </w:r>
      <w:r w:rsidR="00326F4B" w:rsidRPr="00057D55">
        <w:rPr>
          <w:lang w:val="ru-RU"/>
        </w:rPr>
        <w:t>.</w:t>
      </w:r>
      <w:r w:rsidR="00CD1C30">
        <w:rPr>
          <w:lang w:val="ru-RU"/>
        </w:rPr>
        <w:t xml:space="preserve"> </w:t>
      </w:r>
      <w:r w:rsidR="00D66A44">
        <w:rPr>
          <w:lang w:val="ru-RU"/>
        </w:rPr>
        <w:t xml:space="preserve">При </w:t>
      </w:r>
      <w:r w:rsidR="00CD1C30">
        <w:rPr>
          <w:lang w:val="ru-RU"/>
        </w:rPr>
        <w:t>таком анализе отсчеты уровня сигнала преобразуются в значения напряженности поля на нормированном расстоянии с учетом характеристик приемной антенны и информации о местоположении. Все явно ошибочные отсчеты отбрасываются.</w:t>
      </w:r>
    </w:p>
    <w:p w:rsidR="00326F4B" w:rsidRPr="00057D55" w:rsidRDefault="00CD1C30" w:rsidP="00326F4B">
      <w:pPr>
        <w:rPr>
          <w:lang w:val="ru-RU"/>
        </w:rPr>
      </w:pPr>
      <w:r>
        <w:rPr>
          <w:lang w:val="ru-RU"/>
        </w:rPr>
        <w:t xml:space="preserve">Затем на основе напряженности поля и соответствующего ему расстояния рассчитывается значение </w:t>
      </w:r>
      <w:proofErr w:type="spellStart"/>
      <w:r>
        <w:rPr>
          <w:lang w:val="ru-RU"/>
        </w:rPr>
        <w:t>э.и.м</w:t>
      </w:r>
      <w:proofErr w:type="spellEnd"/>
      <w:r>
        <w:rPr>
          <w:lang w:val="ru-RU"/>
        </w:rPr>
        <w:t xml:space="preserve">. в данном направлении. Обычно графически представленные диаграммы направленности выражены относительно </w:t>
      </w:r>
      <w:proofErr w:type="spellStart"/>
      <w:r>
        <w:rPr>
          <w:lang w:val="ru-RU"/>
        </w:rPr>
        <w:t>э.и.м</w:t>
      </w:r>
      <w:proofErr w:type="spellEnd"/>
      <w:r>
        <w:rPr>
          <w:lang w:val="ru-RU"/>
        </w:rPr>
        <w:t>. в направлении максимального излучения</w:t>
      </w:r>
      <w:r w:rsidR="00326F4B" w:rsidRPr="00057D55">
        <w:rPr>
          <w:lang w:val="ru-RU"/>
        </w:rPr>
        <w:t>.</w:t>
      </w:r>
    </w:p>
    <w:p w:rsidR="00326F4B" w:rsidRPr="00057D55" w:rsidRDefault="00CD1C30" w:rsidP="00326F4B">
      <w:pPr>
        <w:rPr>
          <w:lang w:val="ru-RU"/>
        </w:rPr>
      </w:pPr>
      <w:r>
        <w:rPr>
          <w:lang w:val="ru-RU"/>
        </w:rPr>
        <w:t>Коэффициент усиления антенны рассчитывается как отношение</w:t>
      </w:r>
      <w:proofErr w:type="gramStart"/>
      <w:r w:rsidR="00326F4B" w:rsidRPr="00057D55">
        <w:rPr>
          <w:lang w:val="ru-RU"/>
        </w:rPr>
        <w:t>:</w:t>
      </w:r>
      <w:proofErr w:type="gramEnd"/>
    </w:p>
    <w:p w:rsidR="00326F4B" w:rsidRPr="00CD1C30" w:rsidRDefault="00326F4B" w:rsidP="00326F4B">
      <w:pPr>
        <w:pStyle w:val="Equation"/>
        <w:rPr>
          <w:lang w:val="ru-RU"/>
        </w:rPr>
      </w:pPr>
      <w:bookmarkStart w:id="145" w:name="F034"/>
      <w:r w:rsidRPr="00057D55">
        <w:rPr>
          <w:lang w:val="ru-RU"/>
        </w:rPr>
        <w:tab/>
      </w:r>
      <w:r w:rsidRPr="00057D55">
        <w:rPr>
          <w:lang w:val="ru-RU"/>
        </w:rPr>
        <w:tab/>
      </w:r>
      <w:r>
        <w:fldChar w:fldCharType="begin"/>
      </w:r>
      <w:r>
        <w:instrText>eq</w:instrText>
      </w:r>
      <w:r w:rsidRPr="00057D55">
        <w:rPr>
          <w:lang w:val="ru-RU"/>
        </w:rPr>
        <w:instrText xml:space="preserve"> </w:instrText>
      </w:r>
      <w:r>
        <w:rPr>
          <w:i/>
        </w:rPr>
        <w:instrText>G</w:instrText>
      </w:r>
      <w:r>
        <w:rPr>
          <w:i/>
          <w:position w:val="-4"/>
          <w:sz w:val="18"/>
        </w:rPr>
        <w:instrText>d</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instrText>f</w:instrText>
      </w:r>
      <w:r w:rsidRPr="00057D55">
        <w:rPr>
          <w:lang w:val="ru-RU"/>
        </w:rPr>
        <w:instrText>(</w:instrText>
      </w:r>
      <w:r>
        <w:rPr>
          <w:i/>
        </w:rPr>
        <w:instrText>e</w:instrText>
      </w:r>
      <w:r w:rsidRPr="00057D55">
        <w:rPr>
          <w:i/>
          <w:lang w:val="ru-RU"/>
        </w:rPr>
        <w:instrText>.</w:instrText>
      </w:r>
      <w:r>
        <w:rPr>
          <w:i/>
        </w:rPr>
        <w:instrText>r</w:instrText>
      </w:r>
      <w:r w:rsidRPr="00057D55">
        <w:rPr>
          <w:i/>
          <w:lang w:val="ru-RU"/>
        </w:rPr>
        <w:instrText>.</w:instrText>
      </w:r>
      <w:r>
        <w:rPr>
          <w:i/>
        </w:rPr>
        <w:instrText>p</w:instrText>
      </w:r>
      <w:r w:rsidRPr="00057D55">
        <w:rPr>
          <w:i/>
          <w:lang w:val="ru-RU"/>
        </w:rPr>
        <w:instrText>.</w:instrText>
      </w:r>
      <w:r w:rsidRPr="00057D55">
        <w:rPr>
          <w:lang w:val="ru-RU"/>
        </w:rPr>
        <w:instrText>\</w:instrText>
      </w:r>
      <w:r>
        <w:instrText>s</w:instrText>
      </w:r>
      <w:r w:rsidRPr="00057D55">
        <w:rPr>
          <w:lang w:val="ru-RU"/>
        </w:rPr>
        <w:instrText>\</w:instrText>
      </w:r>
      <w:r>
        <w:instrText>do</w:instrText>
      </w:r>
      <w:r w:rsidRPr="00057D55">
        <w:rPr>
          <w:lang w:val="ru-RU"/>
        </w:rPr>
        <w:instrText>4();</w:instrText>
      </w:r>
      <w:r>
        <w:rPr>
          <w:i/>
        </w:rPr>
        <w:instrText>P</w:instrText>
      </w:r>
      <w:r>
        <w:rPr>
          <w:i/>
          <w:position w:val="-4"/>
          <w:sz w:val="18"/>
        </w:rPr>
        <w:instrText>in</w:instrText>
      </w:r>
      <w:r w:rsidRPr="00057D55">
        <w:rPr>
          <w:lang w:val="ru-RU"/>
        </w:rPr>
        <w:instrText>)</w:instrText>
      </w:r>
      <w:r>
        <w:fldChar w:fldCharType="end"/>
      </w:r>
      <w:bookmarkEnd w:id="145"/>
      <w:r w:rsidR="00CD1C30">
        <w:rPr>
          <w:lang w:val="ru-RU"/>
        </w:rPr>
        <w:t>,</w:t>
      </w:r>
    </w:p>
    <w:p w:rsidR="00326F4B" w:rsidRPr="00057D55" w:rsidRDefault="00CD1C30" w:rsidP="00CD1C30">
      <w:pPr>
        <w:rPr>
          <w:lang w:val="ru-RU"/>
        </w:rPr>
      </w:pPr>
      <w:r>
        <w:rPr>
          <w:lang w:val="ru-RU"/>
        </w:rPr>
        <w:t>где</w:t>
      </w:r>
      <w:r w:rsidR="00326F4B" w:rsidRPr="00057D55">
        <w:rPr>
          <w:lang w:val="ru-RU"/>
        </w:rPr>
        <w:t xml:space="preserve"> </w:t>
      </w:r>
      <w:r w:rsidR="00326F4B" w:rsidRPr="008B29A0">
        <w:rPr>
          <w:i/>
          <w:lang w:val="en-US"/>
        </w:rPr>
        <w:t>P</w:t>
      </w:r>
      <w:r w:rsidR="00326F4B" w:rsidRPr="008B29A0">
        <w:rPr>
          <w:i/>
          <w:position w:val="-4"/>
          <w:sz w:val="16"/>
          <w:lang w:val="en-US"/>
        </w:rPr>
        <w:t>in</w:t>
      </w:r>
      <w:r w:rsidRPr="00057D55">
        <w:rPr>
          <w:lang w:val="ru-RU"/>
        </w:rPr>
        <w:t xml:space="preserve"> –</w:t>
      </w:r>
      <w:r>
        <w:rPr>
          <w:lang w:val="ru-RU"/>
        </w:rPr>
        <w:t xml:space="preserve"> мощность, поступающая в антенну</w:t>
      </w:r>
      <w:r w:rsidR="00326F4B" w:rsidRPr="00057D55">
        <w:rPr>
          <w:lang w:val="ru-RU"/>
        </w:rPr>
        <w:t>.</w:t>
      </w:r>
    </w:p>
    <w:p w:rsidR="00326F4B" w:rsidRPr="00057D55" w:rsidRDefault="00326F4B" w:rsidP="005978DC">
      <w:pPr>
        <w:pStyle w:val="Heading4"/>
        <w:rPr>
          <w:lang w:val="ru-RU"/>
        </w:rPr>
      </w:pPr>
      <w:r w:rsidRPr="00057D55">
        <w:rPr>
          <w:lang w:val="ru-RU"/>
        </w:rPr>
        <w:t>3.3.2.2</w:t>
      </w:r>
      <w:r w:rsidRPr="00057D55">
        <w:rPr>
          <w:lang w:val="ru-RU"/>
        </w:rPr>
        <w:tab/>
      </w:r>
      <w:r w:rsidR="005978DC">
        <w:rPr>
          <w:lang w:val="ru-RU"/>
        </w:rPr>
        <w:t>Соображения по использованию метода измерения на борту воздушного судна (вертолета)</w:t>
      </w:r>
    </w:p>
    <w:p w:rsidR="00326F4B" w:rsidRPr="005978DC" w:rsidRDefault="005978DC" w:rsidP="00326F4B">
      <w:pPr>
        <w:rPr>
          <w:lang w:val="ru-RU"/>
        </w:rPr>
      </w:pPr>
      <w:r>
        <w:rPr>
          <w:lang w:val="ru-RU"/>
        </w:rPr>
        <w:t xml:space="preserve">При измерении антенн в диапазонах </w:t>
      </w:r>
      <w:proofErr w:type="spellStart"/>
      <w:r>
        <w:rPr>
          <w:lang w:val="ru-RU"/>
        </w:rPr>
        <w:t>ОВЧ</w:t>
      </w:r>
      <w:proofErr w:type="spellEnd"/>
      <w:r>
        <w:rPr>
          <w:lang w:val="ru-RU"/>
        </w:rPr>
        <w:t>/УВЧ необходимо свести к минимуму влияние поверхности земли.</w:t>
      </w:r>
    </w:p>
    <w:p w:rsidR="00326F4B" w:rsidRPr="00057D55" w:rsidRDefault="005978DC" w:rsidP="002975F0">
      <w:pPr>
        <w:rPr>
          <w:lang w:val="ru-RU"/>
        </w:rPr>
      </w:pPr>
      <w:r>
        <w:rPr>
          <w:lang w:val="ru-RU"/>
        </w:rPr>
        <w:lastRenderedPageBreak/>
        <w:t xml:space="preserve">На рисунке 44 показано, как выбрать расстояние измерения для минимизации отражений при данной высоте антенны. </w:t>
      </w:r>
      <w:r w:rsidR="002975F0">
        <w:rPr>
          <w:lang w:val="ru-RU"/>
        </w:rPr>
        <w:t>Б</w:t>
      </w:r>
      <w:r>
        <w:rPr>
          <w:lang w:val="ru-RU"/>
        </w:rPr>
        <w:t>олее короткие расстояния приводят к более широким углам в точке отражения, снижающим отраженную энергию. Следовательно, выбранное расстояние должно быть как можно более коротким, но достаточным для того, чтобы обеспечивать условия приема в поле в дальней зоне. Кроме того, приемная антенна должна быть направленной и иметь управляемую диаграмму направленности, чтобы она была постоянно ориентирована на испытуемую антенну</w:t>
      </w:r>
      <w:r w:rsidR="00326F4B" w:rsidRPr="00057D55">
        <w:rPr>
          <w:lang w:val="ru-RU"/>
        </w:rPr>
        <w:t>.</w:t>
      </w:r>
    </w:p>
    <w:p w:rsidR="00326F4B" w:rsidRPr="00057D55" w:rsidRDefault="005978DC" w:rsidP="00326F4B">
      <w:pPr>
        <w:rPr>
          <w:lang w:val="ru-RU"/>
        </w:rPr>
      </w:pPr>
      <w:r>
        <w:rPr>
          <w:lang w:val="ru-RU"/>
        </w:rPr>
        <w:t>Формула, которая обычно используется для расчета минимального расстояния измерения с точностью, достаточной для обеспечения условий приема в поле в дальней зоне, имеет следующий вид</w:t>
      </w:r>
      <w:r w:rsidR="00326F4B" w:rsidRPr="00057D55">
        <w:rPr>
          <w:lang w:val="ru-RU"/>
        </w:rPr>
        <w:t>:</w:t>
      </w:r>
    </w:p>
    <w:p w:rsidR="00326F4B" w:rsidRPr="005978DC" w:rsidRDefault="00326F4B" w:rsidP="00326F4B">
      <w:pPr>
        <w:pStyle w:val="Equation"/>
        <w:rPr>
          <w:lang w:val="ru-RU"/>
        </w:rPr>
      </w:pPr>
      <w:bookmarkStart w:id="146" w:name="F035"/>
      <w:r w:rsidRPr="00057D55">
        <w:rPr>
          <w:lang w:val="ru-RU"/>
        </w:rPr>
        <w:tab/>
      </w:r>
      <w:r w:rsidRPr="00057D55">
        <w:rPr>
          <w:lang w:val="ru-RU"/>
        </w:rPr>
        <w:tab/>
      </w:r>
      <w:r>
        <w:fldChar w:fldCharType="begin"/>
      </w:r>
      <w:r>
        <w:instrText>eq</w:instrText>
      </w:r>
      <w:r w:rsidRPr="00057D55">
        <w:rPr>
          <w:lang w:val="ru-RU"/>
        </w:rPr>
        <w:instrText xml:space="preserve"> </w:instrText>
      </w:r>
      <w:r>
        <w:rPr>
          <w:i/>
        </w:rPr>
        <w:instrText>d</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instrText>f</w:instrText>
      </w:r>
      <w:r w:rsidRPr="00057D55">
        <w:rPr>
          <w:lang w:val="ru-RU"/>
        </w:rPr>
        <w:instrText xml:space="preserve">(2 </w:instrText>
      </w:r>
      <w:r>
        <w:rPr>
          <w:i/>
        </w:rPr>
        <w:instrText>h</w:instrText>
      </w:r>
      <w:r w:rsidRPr="00057D55">
        <w:rPr>
          <w:position w:val="8"/>
          <w:sz w:val="18"/>
          <w:lang w:val="ru-RU"/>
        </w:rPr>
        <w:instrText>2</w:instrText>
      </w:r>
      <w:r w:rsidRPr="00057D55">
        <w:rPr>
          <w:lang w:val="ru-RU"/>
        </w:rPr>
        <w:instrText>;</w:instrText>
      </w:r>
      <w:r>
        <w:rPr>
          <w:rFonts w:ascii="Symbol" w:hAnsi="Symbol"/>
        </w:rPr>
        <w:instrText>l</w:instrText>
      </w:r>
      <w:r w:rsidRPr="00057D55">
        <w:rPr>
          <w:lang w:val="ru-RU"/>
        </w:rPr>
        <w:instrText>)</w:instrText>
      </w:r>
      <w:r>
        <w:fldChar w:fldCharType="end"/>
      </w:r>
      <w:bookmarkEnd w:id="146"/>
      <w:r w:rsidR="005978DC">
        <w:rPr>
          <w:lang w:val="ru-RU"/>
        </w:rPr>
        <w:t>,</w:t>
      </w:r>
    </w:p>
    <w:p w:rsidR="00326F4B" w:rsidRPr="00057D55" w:rsidRDefault="005978DC" w:rsidP="005978DC">
      <w:pPr>
        <w:rPr>
          <w:lang w:val="ru-RU"/>
        </w:rPr>
      </w:pPr>
      <w:r>
        <w:rPr>
          <w:lang w:val="ru-RU"/>
        </w:rPr>
        <w:t>где</w:t>
      </w:r>
      <w:r w:rsidR="008F4BFA">
        <w:rPr>
          <w:lang w:val="ru-RU"/>
        </w:rPr>
        <w:t>:</w:t>
      </w:r>
    </w:p>
    <w:p w:rsidR="00326F4B" w:rsidRPr="005978DC" w:rsidRDefault="00326F4B" w:rsidP="005978DC">
      <w:pPr>
        <w:pStyle w:val="enumlev1"/>
        <w:rPr>
          <w:lang w:val="ru-RU"/>
        </w:rPr>
      </w:pPr>
      <w:r w:rsidRPr="00057D55">
        <w:rPr>
          <w:lang w:val="ru-RU"/>
        </w:rPr>
        <w:tab/>
      </w:r>
      <w:proofErr w:type="gramStart"/>
      <w:r w:rsidRPr="008B29A0">
        <w:rPr>
          <w:i/>
          <w:lang w:val="en-US"/>
        </w:rPr>
        <w:t>d</w:t>
      </w:r>
      <w:r w:rsidRPr="00057D55">
        <w:rPr>
          <w:sz w:val="12"/>
          <w:lang w:val="ru-RU"/>
        </w:rPr>
        <w:t xml:space="preserve"> </w:t>
      </w:r>
      <w:r w:rsidRPr="00057D55">
        <w:rPr>
          <w:lang w:val="ru-RU"/>
        </w:rPr>
        <w:t>:</w:t>
      </w:r>
      <w:proofErr w:type="gramEnd"/>
      <w:r w:rsidRPr="00057D55">
        <w:rPr>
          <w:lang w:val="ru-RU"/>
        </w:rPr>
        <w:tab/>
      </w:r>
      <w:r w:rsidR="005978DC">
        <w:rPr>
          <w:lang w:val="ru-RU"/>
        </w:rPr>
        <w:t>расстояние измерения (м);</w:t>
      </w:r>
    </w:p>
    <w:p w:rsidR="00326F4B" w:rsidRPr="005978DC" w:rsidRDefault="00326F4B" w:rsidP="005978DC">
      <w:pPr>
        <w:pStyle w:val="enumlev1"/>
        <w:rPr>
          <w:lang w:val="ru-RU"/>
        </w:rPr>
      </w:pPr>
      <w:r w:rsidRPr="00057D55">
        <w:rPr>
          <w:lang w:val="ru-RU"/>
        </w:rPr>
        <w:tab/>
      </w:r>
      <w:proofErr w:type="gramStart"/>
      <w:r w:rsidRPr="008B29A0">
        <w:rPr>
          <w:i/>
          <w:lang w:val="en-US"/>
        </w:rPr>
        <w:t>h</w:t>
      </w:r>
      <w:r w:rsidRPr="00057D55">
        <w:rPr>
          <w:sz w:val="12"/>
          <w:lang w:val="ru-RU"/>
        </w:rPr>
        <w:t xml:space="preserve"> </w:t>
      </w:r>
      <w:r w:rsidRPr="00D66A44">
        <w:rPr>
          <w:lang w:val="ru-RU"/>
        </w:rPr>
        <w:t>:</w:t>
      </w:r>
      <w:proofErr w:type="gramEnd"/>
      <w:r w:rsidRPr="00057D55">
        <w:rPr>
          <w:rFonts w:asciiTheme="majorBidi" w:hAnsiTheme="majorBidi" w:cstheme="majorBidi"/>
          <w:lang w:val="ru-RU"/>
        </w:rPr>
        <w:tab/>
      </w:r>
      <w:r w:rsidR="005978DC">
        <w:rPr>
          <w:lang w:val="ru-RU"/>
        </w:rPr>
        <w:t>раскрыв антенны (м);</w:t>
      </w:r>
    </w:p>
    <w:p w:rsidR="00326F4B" w:rsidRPr="00057D55" w:rsidRDefault="00326F4B" w:rsidP="005978DC">
      <w:pPr>
        <w:pStyle w:val="enumlev1"/>
        <w:rPr>
          <w:lang w:val="ru-RU"/>
        </w:rPr>
      </w:pPr>
      <w:r w:rsidRPr="00057D55">
        <w:rPr>
          <w:rFonts w:asciiTheme="majorBidi" w:hAnsiTheme="majorBidi" w:cstheme="majorBidi"/>
          <w:lang w:val="ru-RU"/>
        </w:rPr>
        <w:tab/>
      </w:r>
      <w:r>
        <w:rPr>
          <w:rFonts w:asciiTheme="majorBidi" w:hAnsiTheme="majorBidi" w:cstheme="majorBidi"/>
        </w:rPr>
        <w:sym w:font="Symbol" w:char="F06C"/>
      </w:r>
      <w:r w:rsidRPr="008B29A0">
        <w:rPr>
          <w:rFonts w:ascii="Tms Rmn" w:hAnsi="Tms Rmn"/>
          <w:sz w:val="12"/>
          <w:lang w:val="en-US"/>
        </w:rPr>
        <w:t> </w:t>
      </w:r>
      <w:r w:rsidRPr="00057D55">
        <w:rPr>
          <w:rFonts w:ascii="Tms Rmn" w:hAnsi="Tms Rmn"/>
          <w:lang w:val="ru-RU"/>
        </w:rPr>
        <w:t>:</w:t>
      </w:r>
      <w:r w:rsidRPr="00057D55">
        <w:rPr>
          <w:rFonts w:asciiTheme="majorBidi" w:hAnsiTheme="majorBidi" w:cstheme="majorBidi"/>
          <w:lang w:val="ru-RU"/>
        </w:rPr>
        <w:tab/>
      </w:r>
      <w:r w:rsidR="005978DC">
        <w:rPr>
          <w:lang w:val="ru-RU"/>
        </w:rPr>
        <w:t>длина волны</w:t>
      </w:r>
      <w:r w:rsidRPr="00057D55">
        <w:rPr>
          <w:lang w:val="ru-RU"/>
        </w:rPr>
        <w:t xml:space="preserve"> (</w:t>
      </w:r>
      <w:r w:rsidR="005978DC">
        <w:rPr>
          <w:lang w:val="ru-RU"/>
        </w:rPr>
        <w:t>м</w:t>
      </w:r>
      <w:r w:rsidRPr="00057D55">
        <w:rPr>
          <w:lang w:val="ru-RU"/>
        </w:rPr>
        <w:t>).</w:t>
      </w:r>
    </w:p>
    <w:p w:rsidR="00326F4B" w:rsidRPr="00057D55" w:rsidRDefault="005978DC" w:rsidP="00326F4B">
      <w:pPr>
        <w:rPr>
          <w:lang w:val="ru-RU"/>
        </w:rPr>
      </w:pPr>
      <w:r>
        <w:rPr>
          <w:lang w:val="ru-RU"/>
        </w:rPr>
        <w:t>На практике обычно используется типичное расстояние измерения, равное 2000</w:t>
      </w:r>
      <w:r w:rsidRPr="005978DC">
        <w:rPr>
          <w:lang w:val="ru-RU"/>
        </w:rPr>
        <w:t>–</w:t>
      </w:r>
      <w:r>
        <w:rPr>
          <w:lang w:val="ru-RU"/>
        </w:rPr>
        <w:t>2500 м</w:t>
      </w:r>
      <w:r w:rsidR="00326F4B" w:rsidRPr="00057D55">
        <w:rPr>
          <w:lang w:val="ru-RU"/>
        </w:rPr>
        <w:t>.</w:t>
      </w:r>
    </w:p>
    <w:p w:rsidR="00326F4B" w:rsidRPr="00057D55" w:rsidRDefault="005978DC" w:rsidP="00326F4B">
      <w:pPr>
        <w:rPr>
          <w:lang w:val="ru-RU"/>
        </w:rPr>
      </w:pPr>
      <w:r>
        <w:rPr>
          <w:lang w:val="ru-RU"/>
        </w:rPr>
        <w:t>Точность результатов зависит от характеристик оборудования, используемого для измерения напряженности поля, и от местоположения. Следовательно, необходимо тщательно рассмотреть следующие факторы</w:t>
      </w:r>
      <w:r w:rsidR="00326F4B" w:rsidRPr="00057D55">
        <w:rPr>
          <w:lang w:val="ru-RU"/>
        </w:rPr>
        <w:t>:</w:t>
      </w:r>
    </w:p>
    <w:p w:rsidR="00326F4B" w:rsidRPr="00057D55" w:rsidRDefault="00326F4B" w:rsidP="005978DC">
      <w:pPr>
        <w:pStyle w:val="enumlev1"/>
        <w:rPr>
          <w:lang w:val="ru-RU"/>
        </w:rPr>
      </w:pPr>
      <w:r w:rsidRPr="00057D55">
        <w:rPr>
          <w:lang w:val="ru-RU"/>
        </w:rPr>
        <w:t>–</w:t>
      </w:r>
      <w:r w:rsidRPr="00057D55">
        <w:rPr>
          <w:lang w:val="ru-RU"/>
        </w:rPr>
        <w:tab/>
      </w:r>
      <w:r w:rsidR="005978DC">
        <w:rPr>
          <w:lang w:val="ru-RU"/>
        </w:rPr>
        <w:t>характеристики приемной антенны и ее установка на вертолете</w:t>
      </w:r>
      <w:r w:rsidRPr="00057D55">
        <w:rPr>
          <w:lang w:val="ru-RU"/>
        </w:rPr>
        <w:t>;</w:t>
      </w:r>
    </w:p>
    <w:p w:rsidR="00326F4B" w:rsidRPr="00057D55" w:rsidRDefault="00326F4B" w:rsidP="005978DC">
      <w:pPr>
        <w:pStyle w:val="enumlev1"/>
        <w:rPr>
          <w:lang w:val="ru-RU"/>
        </w:rPr>
      </w:pPr>
      <w:r w:rsidRPr="00057D55">
        <w:rPr>
          <w:lang w:val="ru-RU"/>
        </w:rPr>
        <w:t>–</w:t>
      </w:r>
      <w:r w:rsidRPr="00057D55">
        <w:rPr>
          <w:lang w:val="ru-RU"/>
        </w:rPr>
        <w:tab/>
      </w:r>
      <w:r w:rsidR="005978DC">
        <w:rPr>
          <w:lang w:val="ru-RU"/>
        </w:rPr>
        <w:t>измерительный приемник (измеритель напряженности поля), включая соединительные кабели</w:t>
      </w:r>
      <w:r w:rsidRPr="00057D55">
        <w:rPr>
          <w:lang w:val="ru-RU"/>
        </w:rPr>
        <w:t>;</w:t>
      </w:r>
    </w:p>
    <w:p w:rsidR="00326F4B" w:rsidRPr="00F47BAA" w:rsidRDefault="00326F4B" w:rsidP="005978DC">
      <w:pPr>
        <w:pStyle w:val="enumlev1"/>
        <w:rPr>
          <w:lang w:val="ru-RU"/>
        </w:rPr>
      </w:pPr>
      <w:r w:rsidRPr="00057D55">
        <w:rPr>
          <w:lang w:val="ru-RU"/>
        </w:rPr>
        <w:t>–</w:t>
      </w:r>
      <w:r w:rsidRPr="00057D55">
        <w:rPr>
          <w:lang w:val="ru-RU"/>
        </w:rPr>
        <w:tab/>
      </w:r>
      <w:r w:rsidR="005978DC">
        <w:rPr>
          <w:lang w:val="ru-RU"/>
        </w:rPr>
        <w:t>система определения местоположения, используемая для получения реальных трехмерных координат и для оказания помощи пилоту.</w:t>
      </w:r>
    </w:p>
    <w:p w:rsidR="00326F4B" w:rsidRPr="00057D55" w:rsidRDefault="00F47BAA" w:rsidP="00326F4B">
      <w:pPr>
        <w:rPr>
          <w:lang w:val="ru-RU"/>
        </w:rPr>
      </w:pPr>
      <w:r>
        <w:rPr>
          <w:lang w:val="ru-RU"/>
        </w:rPr>
        <w:t xml:space="preserve">При использовании </w:t>
      </w:r>
      <w:r>
        <w:rPr>
          <w:lang w:val="en-US" w:eastAsia="zh-CN"/>
        </w:rPr>
        <w:t>GPS</w:t>
      </w:r>
      <w:r>
        <w:rPr>
          <w:lang w:val="ru-RU" w:eastAsia="zh-CN"/>
        </w:rPr>
        <w:t xml:space="preserve"> погрешность в записанном местоположении вертолета в двухмерных к</w:t>
      </w:r>
      <w:r w:rsidR="002975F0">
        <w:rPr>
          <w:lang w:val="ru-RU" w:eastAsia="zh-CN"/>
        </w:rPr>
        <w:t>оординатах составляет порядка 5 </w:t>
      </w:r>
      <w:r>
        <w:rPr>
          <w:lang w:val="ru-RU" w:eastAsia="zh-CN"/>
        </w:rPr>
        <w:t>м. Эта погрешность приведет к ошибке местоположения, составляющей менее 0,</w:t>
      </w:r>
      <w:r w:rsidR="00DD0BAB">
        <w:rPr>
          <w:lang w:val="ru-RU" w:eastAsia="zh-CN"/>
        </w:rPr>
        <w:t>5 </w:t>
      </w:r>
      <w:r>
        <w:rPr>
          <w:lang w:val="ru-RU" w:eastAsia="zh-CN"/>
        </w:rPr>
        <w:t>дБ</w:t>
      </w:r>
      <w:r w:rsidR="00326F4B" w:rsidRPr="00057D55">
        <w:rPr>
          <w:lang w:val="ru-RU"/>
        </w:rPr>
        <w:t>.</w:t>
      </w:r>
    </w:p>
    <w:p w:rsidR="00326F4B" w:rsidRPr="00057D55" w:rsidRDefault="002975F0" w:rsidP="00326F4B">
      <w:pPr>
        <w:rPr>
          <w:lang w:val="ru-RU"/>
        </w:rPr>
      </w:pPr>
      <w:r>
        <w:rPr>
          <w:lang w:val="ru-RU"/>
        </w:rPr>
        <w:t xml:space="preserve">Важнейшим моментом является поддержание заданной высоты в горизонтальной траектории полета. </w:t>
      </w:r>
      <w:r w:rsidR="00D66A44">
        <w:rPr>
          <w:lang w:val="ru-RU"/>
        </w:rPr>
        <w:t xml:space="preserve">При </w:t>
      </w:r>
      <w:r>
        <w:rPr>
          <w:lang w:val="ru-RU"/>
        </w:rPr>
        <w:t>измерении антенны диапазона УВЧ с большим усилением вертикальное отклонение угла на 0,3</w:t>
      </w:r>
      <w:r w:rsidR="00DD0BAB" w:rsidRPr="00057D55">
        <w:rPr>
          <w:lang w:val="ru-RU"/>
        </w:rPr>
        <w:t>°</w:t>
      </w:r>
      <w:r w:rsidR="00DD0BAB">
        <w:rPr>
          <w:lang w:val="ru-RU"/>
        </w:rPr>
        <w:t xml:space="preserve"> (видимого со стороны испытуемой антенны) может привести к ошибке, равной 0,5 дБ. Следовательно, на более коротких расстояниях будет труднее поддерживать заданную высоту. Для обеспечения соответствующей надежности измерений на горизонтальной траектории полета, </w:t>
      </w:r>
      <w:proofErr w:type="spellStart"/>
      <w:r w:rsidR="00DD0BAB">
        <w:rPr>
          <w:lang w:val="ru-RU"/>
        </w:rPr>
        <w:t>ГДН</w:t>
      </w:r>
      <w:proofErr w:type="spellEnd"/>
      <w:r w:rsidR="00DD0BAB">
        <w:rPr>
          <w:lang w:val="ru-RU"/>
        </w:rPr>
        <w:t xml:space="preserve"> должна </w:t>
      </w:r>
      <w:proofErr w:type="gramStart"/>
      <w:r w:rsidR="00DD0BAB">
        <w:rPr>
          <w:lang w:val="ru-RU"/>
        </w:rPr>
        <w:t>измеряться</w:t>
      </w:r>
      <w:proofErr w:type="gramEnd"/>
      <w:r w:rsidR="00DD0BAB">
        <w:rPr>
          <w:lang w:val="ru-RU"/>
        </w:rPr>
        <w:t xml:space="preserve"> по крайней мере дважды для получения правильных результатов</w:t>
      </w:r>
      <w:r w:rsidR="00326F4B" w:rsidRPr="00057D55">
        <w:rPr>
          <w:lang w:val="ru-RU"/>
        </w:rPr>
        <w:t>.</w:t>
      </w:r>
    </w:p>
    <w:p w:rsidR="00326F4B" w:rsidRDefault="00DD0BAB" w:rsidP="00326F4B">
      <w:pPr>
        <w:pStyle w:val="FigureNo"/>
        <w:rPr>
          <w:lang w:val="en-US"/>
        </w:rPr>
      </w:pPr>
      <w:r>
        <w:rPr>
          <w:lang w:val="ru-RU"/>
        </w:rPr>
        <w:lastRenderedPageBreak/>
        <w:t>рисунок</w:t>
      </w:r>
      <w:r w:rsidR="00326F4B">
        <w:rPr>
          <w:lang w:val="en-US"/>
        </w:rPr>
        <w:t xml:space="preserve"> 44</w:t>
      </w:r>
    </w:p>
    <w:p w:rsidR="00326F4B" w:rsidRPr="00DD0BAB" w:rsidRDefault="00DD0BAB" w:rsidP="00326F4B">
      <w:pPr>
        <w:pStyle w:val="Figuretitle"/>
        <w:keepLines/>
        <w:rPr>
          <w:lang w:val="ru-RU"/>
        </w:rPr>
      </w:pPr>
      <w:r>
        <w:rPr>
          <w:lang w:val="ru-RU"/>
        </w:rPr>
        <w:t>Представление маршрута полета</w:t>
      </w:r>
    </w:p>
    <w:p w:rsidR="00326F4B" w:rsidRPr="00FE130B" w:rsidRDefault="00734A4B" w:rsidP="00326F4B">
      <w:pPr>
        <w:pStyle w:val="Figure"/>
        <w:rPr>
          <w:lang w:val="en-US"/>
        </w:rPr>
      </w:pPr>
      <w:r>
        <w:rPr>
          <w:lang w:val="en-US"/>
        </w:rPr>
        <w:object w:dxaOrig="14858" w:dyaOrig="7829">
          <v:shape id="_x0000_i1069" type="#_x0000_t75" style="width:442.95pt;height:232.15pt" o:ole="">
            <v:imagedata r:id="rId103" o:title=""/>
          </v:shape>
          <o:OLEObject Type="Embed" ProgID="CorelDRAW.Graphic.14" ShapeID="_x0000_i1069" DrawAspect="Content" ObjectID="_1444831621" r:id="rId104"/>
        </w:object>
      </w:r>
    </w:p>
    <w:p w:rsidR="00326F4B" w:rsidRPr="00DD0BAB" w:rsidRDefault="00326F4B" w:rsidP="008F4BFA">
      <w:pPr>
        <w:pStyle w:val="Heading3"/>
        <w:spacing w:line="240" w:lineRule="exact"/>
        <w:rPr>
          <w:lang w:val="ru-RU"/>
        </w:rPr>
      </w:pPr>
      <w:bookmarkStart w:id="147" w:name="_Toc369681731"/>
      <w:bookmarkStart w:id="148" w:name="_Toc369684282"/>
      <w:r w:rsidRPr="00057D55">
        <w:rPr>
          <w:lang w:val="ru-RU"/>
        </w:rPr>
        <w:t>3.3.3</w:t>
      </w:r>
      <w:r w:rsidRPr="00057D55">
        <w:rPr>
          <w:lang w:val="ru-RU"/>
        </w:rPr>
        <w:tab/>
      </w:r>
      <w:r w:rsidR="00DD0BAB">
        <w:rPr>
          <w:lang w:val="ru-RU"/>
        </w:rPr>
        <w:t>Процедура измерения по методу эталонной антенны</w:t>
      </w:r>
      <w:bookmarkEnd w:id="147"/>
      <w:bookmarkEnd w:id="148"/>
    </w:p>
    <w:p w:rsidR="00326F4B" w:rsidRPr="00057D55" w:rsidRDefault="00DD0BAB" w:rsidP="008F4BFA">
      <w:pPr>
        <w:spacing w:line="240" w:lineRule="exact"/>
        <w:rPr>
          <w:lang w:val="ru-RU"/>
        </w:rPr>
      </w:pPr>
      <w:r>
        <w:rPr>
          <w:lang w:val="ru-RU"/>
        </w:rPr>
        <w:t>Измерение диаграммы направленности в вертикальной плоскости с помощью эталонной антенны должно начинаться с максимумов диаграммы направленности в горизонтальной плоскости. Измерение диаграммы направленности в горизонтальной плоскости может начинаться только с максимума диаграммы направленности в вертикальной плоскости. Некоторые факторы окружающей среды, такие как густой лес и растительность, могут повлиять на измерения, проводимые с помощью обычного измерителя напряженности поля, поскольку они приводят к временным флуктуациям измеряемой напряженности поля. Для получения значимых результатов, измеренные данные, возможно, следует объединять в интервале времени, составляющем несколько минут</w:t>
      </w:r>
      <w:r w:rsidR="00326F4B" w:rsidRPr="00057D55">
        <w:rPr>
          <w:lang w:val="ru-RU"/>
        </w:rPr>
        <w:t>.</w:t>
      </w:r>
    </w:p>
    <w:p w:rsidR="00326F4B" w:rsidRPr="00057D55" w:rsidRDefault="00DD0BAB" w:rsidP="008F4BFA">
      <w:pPr>
        <w:spacing w:line="240" w:lineRule="exact"/>
        <w:rPr>
          <w:lang w:val="ru-RU"/>
        </w:rPr>
      </w:pPr>
      <w:r>
        <w:rPr>
          <w:lang w:val="ru-RU"/>
        </w:rPr>
        <w:t>Могут применяться две различные процедуры:</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D0BAB">
        <w:rPr>
          <w:lang w:val="ru-RU"/>
        </w:rPr>
        <w:t>измерения напряженности поля от пункта к пункту с помощью измерителя напряженности поля и логопериодической измерительной антенны, установленной на высоте 50 см над землей</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D0BAB">
        <w:rPr>
          <w:lang w:val="ru-RU"/>
        </w:rPr>
        <w:t>одновременная непрерывная запись обоих значений напряженности поля с помощью двух измерителей напряженности поля, соединенных с соответствующим записывающим устройством в испытательном автофургоне. Используется типичная измерительная турникетная антенна диаметром 0,7 м, установленная на крыше автофургона и помещенная на высоте 3,2 м над землей</w:t>
      </w:r>
      <w:r w:rsidRPr="00057D55">
        <w:rPr>
          <w:lang w:val="ru-RU"/>
        </w:rPr>
        <w:t>.</w:t>
      </w:r>
    </w:p>
    <w:p w:rsidR="00326F4B" w:rsidRPr="00057D55" w:rsidRDefault="00DD0BAB" w:rsidP="008F4BFA">
      <w:pPr>
        <w:spacing w:line="240" w:lineRule="exact"/>
        <w:rPr>
          <w:lang w:val="ru-RU"/>
        </w:rPr>
      </w:pPr>
      <w:r>
        <w:rPr>
          <w:lang w:val="ru-RU"/>
        </w:rPr>
        <w:t>Сквозные измерения с помощью эталонной антенны с непрерывной регистрацией напряженности поля обычно дают хорошие результаты, даже если передатчик не находится на расстоянии прямой видимости</w:t>
      </w:r>
      <w:r w:rsidR="00326F4B" w:rsidRPr="00057D55">
        <w:rPr>
          <w:lang w:val="ru-RU"/>
        </w:rPr>
        <w:t xml:space="preserve">. </w:t>
      </w:r>
    </w:p>
    <w:p w:rsidR="00326F4B" w:rsidRPr="00057D55" w:rsidRDefault="00DD0BAB" w:rsidP="008F4BFA">
      <w:pPr>
        <w:spacing w:line="240" w:lineRule="exact"/>
        <w:rPr>
          <w:lang w:val="ru-RU"/>
        </w:rPr>
      </w:pPr>
      <w:r>
        <w:rPr>
          <w:lang w:val="ru-RU"/>
        </w:rPr>
        <w:t xml:space="preserve">Измерение расстояний требует определенного времени для преобразования зарегистрированных значений напряженности поля в выбранную систему координат (т. е. для определения зависимости угла места от расстояния до передатчика и высоты над уровнем моря). Кроме того, может оказаться практически невозможным поддерживать допуск, составляющий примерно </w:t>
      </w:r>
      <w:r w:rsidR="00326F4B" w:rsidRPr="00B30E61">
        <w:sym w:font="Symbol" w:char="F0B1"/>
      </w:r>
      <w:r w:rsidR="00326F4B" w:rsidRPr="00057D55">
        <w:rPr>
          <w:lang w:val="ru-RU"/>
        </w:rPr>
        <w:t xml:space="preserve">3° </w:t>
      </w:r>
      <w:r>
        <w:rPr>
          <w:lang w:val="ru-RU"/>
        </w:rPr>
        <w:t>в радиальном направлении от передатчика, при движении по тем дорогам, которые могут быть доступны для испытательного автофургона</w:t>
      </w:r>
      <w:r w:rsidR="00326F4B" w:rsidRPr="00057D55">
        <w:rPr>
          <w:lang w:val="ru-RU"/>
        </w:rPr>
        <w:t>.</w:t>
      </w:r>
    </w:p>
    <w:p w:rsidR="00326F4B" w:rsidRPr="00057D55" w:rsidRDefault="00FF2086" w:rsidP="008F4BFA">
      <w:pPr>
        <w:spacing w:line="240" w:lineRule="exact"/>
        <w:rPr>
          <w:lang w:val="ru-RU"/>
        </w:rPr>
      </w:pPr>
      <w:r>
        <w:rPr>
          <w:lang w:val="ru-RU"/>
        </w:rPr>
        <w:t>Хотя измерения сигнала от пункта к пункту являются менее сложными, результаты этих измерений сравнимы со сквозными измерениями сигнала только при условии распространения сигнала на расстояние прямой видимости и при просвете в рельефе местности. В этих условиях благодаря использованию простого переносного измерителя напряженности поля, работающего от батареек, можно свободно перемещаться по зоне измерения, независимо от имеющихся и доступных дорог</w:t>
      </w:r>
      <w:r w:rsidR="00326F4B" w:rsidRPr="00057D55">
        <w:rPr>
          <w:lang w:val="ru-RU"/>
        </w:rPr>
        <w:t>.</w:t>
      </w:r>
    </w:p>
    <w:p w:rsidR="00326F4B" w:rsidRPr="00057D55" w:rsidRDefault="00FF2086" w:rsidP="008F4BFA">
      <w:pPr>
        <w:spacing w:line="240" w:lineRule="exact"/>
        <w:rPr>
          <w:lang w:val="ru-RU"/>
        </w:rPr>
      </w:pPr>
      <w:r>
        <w:rPr>
          <w:lang w:val="ru-RU"/>
        </w:rPr>
        <w:lastRenderedPageBreak/>
        <w:t>Поскольку мощность, излучаемая при меньших углах места, не достигает поверхности земли, обычно можно выбрать расстояние до точки измерения, которое приведет к "чистой" диаграмме направленности. Хотя некоторые точки измерения должны быть отброшены из-за неблагоприятных условий рельефа (растительность или недоступная местность), расположение и глубина минимумов могут в общем случае быть определены с достаточной точностью</w:t>
      </w:r>
      <w:r w:rsidR="00326F4B" w:rsidRPr="00057D55">
        <w:rPr>
          <w:lang w:val="ru-RU"/>
        </w:rPr>
        <w:t>.</w:t>
      </w:r>
    </w:p>
    <w:p w:rsidR="00326F4B" w:rsidRPr="00FF2086" w:rsidRDefault="00326F4B" w:rsidP="008F4BFA">
      <w:pPr>
        <w:pStyle w:val="Heading4"/>
        <w:spacing w:line="240" w:lineRule="exact"/>
        <w:rPr>
          <w:lang w:val="ru-RU"/>
        </w:rPr>
      </w:pPr>
      <w:r w:rsidRPr="00057D55">
        <w:rPr>
          <w:lang w:val="ru-RU"/>
        </w:rPr>
        <w:t>3.3.3.1</w:t>
      </w:r>
      <w:r w:rsidRPr="00057D55">
        <w:rPr>
          <w:lang w:val="ru-RU"/>
        </w:rPr>
        <w:tab/>
      </w:r>
      <w:r w:rsidR="00FF2086">
        <w:rPr>
          <w:lang w:val="ru-RU"/>
        </w:rPr>
        <w:t>Обработка измеренных данных</w:t>
      </w:r>
    </w:p>
    <w:p w:rsidR="00326F4B" w:rsidRPr="00057D55" w:rsidRDefault="00FF2086" w:rsidP="008F4BFA">
      <w:pPr>
        <w:spacing w:line="240" w:lineRule="exact"/>
        <w:rPr>
          <w:lang w:val="ru-RU"/>
        </w:rPr>
      </w:pPr>
      <w:r>
        <w:rPr>
          <w:lang w:val="ru-RU"/>
        </w:rPr>
        <w:t>Формы кривых измеряемых диаграмм направленности могут быть вычислены на основе непрерывных от пункта к пункту записей напряженности поля</w:t>
      </w:r>
      <w:r w:rsidR="00326F4B" w:rsidRPr="00057D55">
        <w:rPr>
          <w:lang w:val="ru-RU"/>
        </w:rPr>
        <w:t>.</w:t>
      </w:r>
    </w:p>
    <w:p w:rsidR="00326F4B" w:rsidRPr="00057D55" w:rsidRDefault="00FF2086" w:rsidP="008F4BFA">
      <w:pPr>
        <w:spacing w:line="240" w:lineRule="exact"/>
        <w:rPr>
          <w:lang w:val="ru-RU"/>
        </w:rPr>
      </w:pPr>
      <w:r>
        <w:rPr>
          <w:lang w:val="ru-RU"/>
        </w:rPr>
        <w:t>Графически представленные диаграммы направленности являются абсолютными диаграммами, показывающими зависимость эффективной излучаемой мощности (</w:t>
      </w:r>
      <w:proofErr w:type="spellStart"/>
      <w:r>
        <w:rPr>
          <w:lang w:val="ru-RU"/>
        </w:rPr>
        <w:t>э.и.м</w:t>
      </w:r>
      <w:proofErr w:type="spellEnd"/>
      <w:r>
        <w:rPr>
          <w:lang w:val="ru-RU"/>
        </w:rPr>
        <w:t>.) от угла места, если излучаемая мощность эталонного излучателя точно известна</w:t>
      </w:r>
      <w:r w:rsidR="00326F4B" w:rsidRPr="00057D55">
        <w:rPr>
          <w:lang w:val="ru-RU"/>
        </w:rPr>
        <w:t>.</w:t>
      </w:r>
    </w:p>
    <w:p w:rsidR="00326F4B" w:rsidRPr="00057D55" w:rsidRDefault="00FF2086" w:rsidP="008F4BFA">
      <w:pPr>
        <w:spacing w:line="240" w:lineRule="exact"/>
        <w:rPr>
          <w:lang w:val="ru-RU"/>
        </w:rPr>
      </w:pPr>
      <w:r>
        <w:rPr>
          <w:lang w:val="ru-RU"/>
        </w:rPr>
        <w:t xml:space="preserve">При использовании метода сквозного измерения сигнала при разрешающей способности по дальности примерно 200 м и трехчленном уравнении, основанном на логарифмическом усреднении, устраняются случайные </w:t>
      </w:r>
      <w:proofErr w:type="gramStart"/>
      <w:r>
        <w:rPr>
          <w:lang w:val="ru-RU"/>
        </w:rPr>
        <w:t>флуктуации</w:t>
      </w:r>
      <w:proofErr w:type="gramEnd"/>
      <w:r>
        <w:rPr>
          <w:lang w:val="ru-RU"/>
        </w:rPr>
        <w:t xml:space="preserve"> и становится очевидной реальная форма диаграммы направленности в вертикальной плоскости. Благодаря большому числу измеренных значений точность при меньших углах места выше, чем при больших углах. Следовательно, при углах места </w:t>
      </w:r>
      <w:r w:rsidR="00326F4B" w:rsidRPr="00057D55">
        <w:rPr>
          <w:lang w:val="ru-RU"/>
        </w:rPr>
        <w:t>&gt;</w:t>
      </w:r>
      <w:r>
        <w:rPr>
          <w:lang w:val="ru-RU"/>
        </w:rPr>
        <w:t> </w:t>
      </w:r>
      <w:r w:rsidR="00326F4B" w:rsidRPr="00057D55">
        <w:rPr>
          <w:lang w:val="ru-RU"/>
        </w:rPr>
        <w:t>3°</w:t>
      </w:r>
      <w:r>
        <w:rPr>
          <w:lang w:val="ru-RU"/>
        </w:rPr>
        <w:t xml:space="preserve"> измерения должны производиться с разрешающей способностью по дальности </w:t>
      </w:r>
      <w:r w:rsidR="00326F4B" w:rsidRPr="00057D55">
        <w:rPr>
          <w:lang w:val="ru-RU"/>
        </w:rPr>
        <w:t>&lt;</w:t>
      </w:r>
      <w:r>
        <w:rPr>
          <w:lang w:val="en-US"/>
        </w:rPr>
        <w:t> </w:t>
      </w:r>
      <w:r w:rsidRPr="00057D55">
        <w:rPr>
          <w:lang w:val="ru-RU"/>
        </w:rPr>
        <w:t>200</w:t>
      </w:r>
      <w:r>
        <w:rPr>
          <w:lang w:val="en-US"/>
        </w:rPr>
        <w:t> </w:t>
      </w:r>
      <w:r>
        <w:rPr>
          <w:lang w:val="ru-RU"/>
        </w:rPr>
        <w:t xml:space="preserve">м, с </w:t>
      </w:r>
      <w:proofErr w:type="gramStart"/>
      <w:r>
        <w:rPr>
          <w:lang w:val="ru-RU"/>
        </w:rPr>
        <w:t>тем</w:t>
      </w:r>
      <w:proofErr w:type="gramEnd"/>
      <w:r>
        <w:rPr>
          <w:lang w:val="ru-RU"/>
        </w:rPr>
        <w:t xml:space="preserve"> чтобы можно было получить достаточное число точек измерения</w:t>
      </w:r>
      <w:r w:rsidR="00326F4B" w:rsidRPr="00057D55">
        <w:rPr>
          <w:lang w:val="ru-RU"/>
        </w:rPr>
        <w:t>.</w:t>
      </w:r>
    </w:p>
    <w:p w:rsidR="00326F4B" w:rsidRPr="00057D55" w:rsidRDefault="00FF2086" w:rsidP="008F4BFA">
      <w:pPr>
        <w:spacing w:line="240" w:lineRule="exact"/>
        <w:rPr>
          <w:lang w:val="ru-RU"/>
        </w:rPr>
      </w:pPr>
      <w:r>
        <w:rPr>
          <w:lang w:val="ru-RU"/>
        </w:rPr>
        <w:t>Опыт измерения сигнала из конца в конец на испытательных автофургонах показывает, что надежные измерения диаграммы направленности с помощью эталонной антенны требуют значительного количества измеренных значений для проведения соответствующих статистических оценок и обеспечения значительного сглаживания диаграммы направленности</w:t>
      </w:r>
      <w:r w:rsidR="00326F4B" w:rsidRPr="00057D55">
        <w:rPr>
          <w:lang w:val="ru-RU"/>
        </w:rPr>
        <w:t>.</w:t>
      </w:r>
    </w:p>
    <w:p w:rsidR="00326F4B" w:rsidRPr="00057D55" w:rsidRDefault="00FF2086" w:rsidP="008F4BFA">
      <w:pPr>
        <w:spacing w:line="240" w:lineRule="exact"/>
        <w:rPr>
          <w:lang w:val="ru-RU"/>
        </w:rPr>
      </w:pPr>
      <w:r>
        <w:rPr>
          <w:lang w:val="ru-RU"/>
        </w:rPr>
        <w:t xml:space="preserve">Если из-за сильных отражений имеют место большие изменения и нельзя найти стабильного медианного значения, то точка измерения становится бесполезной. Эти точки определяются отраженным сигналом, приходящим с разных направлений, которые не соответствуют направлению </w:t>
      </w:r>
      <w:proofErr w:type="gramStart"/>
      <w:r>
        <w:rPr>
          <w:lang w:val="ru-RU"/>
        </w:rPr>
        <w:t>на</w:t>
      </w:r>
      <w:proofErr w:type="gramEnd"/>
      <w:r>
        <w:rPr>
          <w:lang w:val="ru-RU"/>
        </w:rPr>
        <w:t xml:space="preserve"> передатчик</w:t>
      </w:r>
      <w:r w:rsidR="00326F4B" w:rsidRPr="00057D55">
        <w:rPr>
          <w:lang w:val="ru-RU"/>
        </w:rPr>
        <w:t>.</w:t>
      </w:r>
    </w:p>
    <w:p w:rsidR="00326F4B" w:rsidRPr="00057D55" w:rsidRDefault="00FF2086" w:rsidP="008F4BFA">
      <w:pPr>
        <w:spacing w:line="240" w:lineRule="exact"/>
        <w:rPr>
          <w:lang w:val="ru-RU"/>
        </w:rPr>
      </w:pPr>
      <w:r>
        <w:rPr>
          <w:lang w:val="ru-RU"/>
        </w:rPr>
        <w:t>Индивидуальные точки измерения при каждом угле места могут находит</w:t>
      </w:r>
      <w:r w:rsidR="00035E6E">
        <w:rPr>
          <w:lang w:val="ru-RU"/>
        </w:rPr>
        <w:t>ь</w:t>
      </w:r>
      <w:r>
        <w:rPr>
          <w:lang w:val="ru-RU"/>
        </w:rPr>
        <w:t xml:space="preserve">ся на расстоянии в диапазоне от нескольких метров до даже нескольких сотен метров, в зависимости от местных условий. Поэтому важно определить угол места с допуском менее чем примерно </w:t>
      </w:r>
      <w:r w:rsidRPr="00057D55">
        <w:rPr>
          <w:lang w:val="ru-RU"/>
        </w:rPr>
        <w:t>+</w:t>
      </w:r>
      <w:r>
        <w:rPr>
          <w:lang w:val="ru-RU"/>
        </w:rPr>
        <w:t>0,0</w:t>
      </w:r>
      <w:r w:rsidRPr="00057D55">
        <w:rPr>
          <w:lang w:val="ru-RU"/>
        </w:rPr>
        <w:t>5°</w:t>
      </w:r>
      <w:r>
        <w:rPr>
          <w:lang w:val="ru-RU"/>
        </w:rPr>
        <w:t xml:space="preserve"> и азимутом примерно</w:t>
      </w:r>
      <w:r w:rsidR="00326F4B" w:rsidRPr="00057D55">
        <w:rPr>
          <w:lang w:val="ru-RU"/>
        </w:rPr>
        <w:t xml:space="preserve"> +2</w:t>
      </w:r>
      <w:r>
        <w:rPr>
          <w:lang w:val="ru-RU"/>
        </w:rPr>
        <w:t>,</w:t>
      </w:r>
      <w:r w:rsidR="00326F4B" w:rsidRPr="00057D55">
        <w:rPr>
          <w:lang w:val="ru-RU"/>
        </w:rPr>
        <w:t>5°.</w:t>
      </w:r>
    </w:p>
    <w:p w:rsidR="00326F4B" w:rsidRPr="00057D55" w:rsidRDefault="00FF2086" w:rsidP="008F4BFA">
      <w:pPr>
        <w:spacing w:line="240" w:lineRule="exact"/>
        <w:rPr>
          <w:lang w:val="ru-RU"/>
        </w:rPr>
      </w:pPr>
      <w:r>
        <w:rPr>
          <w:lang w:val="ru-RU"/>
        </w:rPr>
        <w:t>Необходимо, чтобы оценка измеренных результатов</w:t>
      </w:r>
      <w:r w:rsidR="00DE181B">
        <w:rPr>
          <w:lang w:val="ru-RU"/>
        </w:rPr>
        <w:t>,</w:t>
      </w:r>
      <w:r>
        <w:rPr>
          <w:lang w:val="ru-RU"/>
        </w:rPr>
        <w:t xml:space="preserve"> т. е. определение медианного значения, соответствующего угла места и графическое отображение диаграммы направленности производились в месте измерения. Только в этом случае можно определить, достаточно ли измеренных значений для графического отображения диаграммы направленности или необходимы дополнительные точки измерения</w:t>
      </w:r>
      <w:r w:rsidR="00326F4B" w:rsidRPr="00057D55">
        <w:rPr>
          <w:lang w:val="ru-RU"/>
        </w:rPr>
        <w:t>.</w:t>
      </w:r>
    </w:p>
    <w:p w:rsidR="00326F4B" w:rsidRPr="00035E6E" w:rsidRDefault="00326F4B" w:rsidP="008F4BFA">
      <w:pPr>
        <w:pStyle w:val="Heading4"/>
        <w:spacing w:line="240" w:lineRule="exact"/>
        <w:rPr>
          <w:lang w:val="ru-RU"/>
        </w:rPr>
      </w:pPr>
      <w:r w:rsidRPr="00057D55">
        <w:rPr>
          <w:lang w:val="ru-RU"/>
        </w:rPr>
        <w:t>3.3.3.2</w:t>
      </w:r>
      <w:r w:rsidRPr="00057D55">
        <w:rPr>
          <w:lang w:val="ru-RU"/>
        </w:rPr>
        <w:tab/>
      </w:r>
      <w:r w:rsidR="00035E6E">
        <w:rPr>
          <w:lang w:val="ru-RU"/>
        </w:rPr>
        <w:t>Соображения по использованию метода эталонной антенны</w:t>
      </w:r>
    </w:p>
    <w:p w:rsidR="00326F4B" w:rsidRPr="00057D55" w:rsidRDefault="00035E6E" w:rsidP="008F4BFA">
      <w:pPr>
        <w:spacing w:line="240" w:lineRule="exact"/>
        <w:rPr>
          <w:lang w:val="ru-RU"/>
        </w:rPr>
      </w:pPr>
      <w:r>
        <w:rPr>
          <w:lang w:val="ru-RU"/>
        </w:rPr>
        <w:t>Рекомендуется соблюдать некоторую осторожность при определении угла места точки измерения по расстоянию до нее и ее относительной высоте. В то время как расстояние от передатчика можно точно определить из карт, высоту над уровнем моря часто нельзя определить точно, особенно в холмистой местности. На малых расстояниях от передатчика могут возникать значительные угловые ошибки. Использование барометрического высотомера может улучшить ситуацию. В случае видимости передатчика угол места может измеряться непосредственно теодолитом</w:t>
      </w:r>
      <w:r w:rsidR="00326F4B" w:rsidRPr="00057D55">
        <w:rPr>
          <w:lang w:val="ru-RU"/>
        </w:rPr>
        <w:t>.</w:t>
      </w:r>
    </w:p>
    <w:p w:rsidR="00326F4B" w:rsidRPr="00057D55" w:rsidRDefault="00035E6E" w:rsidP="008F4BFA">
      <w:pPr>
        <w:spacing w:line="240" w:lineRule="exact"/>
        <w:rPr>
          <w:lang w:val="ru-RU"/>
        </w:rPr>
      </w:pPr>
      <w:r>
        <w:rPr>
          <w:lang w:val="ru-RU"/>
        </w:rPr>
        <w:t>Дополнительная информация может быть получена также из результатов процедур измерения с использованием эталонной антенны, поскольку интерес представляют не только характеристики излучения в условиях свободного пространства, но и увеличение принимаемой напряженности поля при использовании направленной передающей антенны</w:t>
      </w:r>
      <w:r w:rsidR="00326F4B" w:rsidRPr="00057D55">
        <w:rPr>
          <w:lang w:val="ru-RU"/>
        </w:rPr>
        <w:t>.</w:t>
      </w:r>
    </w:p>
    <w:p w:rsidR="00326F4B" w:rsidRPr="00057D55" w:rsidRDefault="00035E6E" w:rsidP="008F4BFA">
      <w:pPr>
        <w:spacing w:line="240" w:lineRule="exact"/>
        <w:rPr>
          <w:lang w:val="ru-RU"/>
        </w:rPr>
      </w:pPr>
      <w:r>
        <w:rPr>
          <w:lang w:val="ru-RU"/>
        </w:rPr>
        <w:t xml:space="preserve">Такой повышенный коэффициент усиления, иногда называемый эксплуатационным коэффициентом усиления, приводит к увеличению принимаемой энергии в любой точке приема при использовании антенны, направленность которой выше, чем у эталонной антенны. Было установлено, что медианное значение эксплуатационных потерь отличается примерно на +1 дБ относительно коэффициента усиления в свободном пространстве и примерно на +2 дБ на неоднородном рельефе местности. </w:t>
      </w:r>
      <w:r>
        <w:rPr>
          <w:lang w:val="ru-RU"/>
        </w:rPr>
        <w:lastRenderedPageBreak/>
        <w:t>Эксплуатационный коэффициент усиления антенн с низкой высотой центра, установленных в горах, более чем на 2 дБ ниже коэффициента усиления в свободном пространстве</w:t>
      </w:r>
      <w:r w:rsidR="00326F4B" w:rsidRPr="00057D55">
        <w:rPr>
          <w:lang w:val="ru-RU"/>
        </w:rPr>
        <w:t>.</w:t>
      </w:r>
    </w:p>
    <w:p w:rsidR="00326F4B" w:rsidRPr="00057D55" w:rsidRDefault="00035E6E" w:rsidP="008F4BFA">
      <w:pPr>
        <w:spacing w:line="240" w:lineRule="exact"/>
        <w:rPr>
          <w:lang w:val="ru-RU"/>
        </w:rPr>
      </w:pPr>
      <w:r>
        <w:rPr>
          <w:lang w:val="ru-RU"/>
        </w:rPr>
        <w:t>Таким образом, измерение с помощью эталонного излучателя позволяет получить характеристики излучения системы передающей антенны с учетом характеристик рельефа местности в зоне обслуживания. В отличие от измерений с вертолета измеряется диаграмма направленности в свободном пространстве</w:t>
      </w:r>
      <w:r w:rsidR="00326F4B" w:rsidRPr="00057D55">
        <w:rPr>
          <w:lang w:val="ru-RU"/>
        </w:rPr>
        <w:t>.</w:t>
      </w:r>
    </w:p>
    <w:p w:rsidR="00326F4B" w:rsidRPr="00035E6E" w:rsidRDefault="00326F4B" w:rsidP="008F4BFA">
      <w:pPr>
        <w:pStyle w:val="Heading2"/>
        <w:spacing w:line="240" w:lineRule="exact"/>
        <w:rPr>
          <w:lang w:val="ru-RU"/>
        </w:rPr>
      </w:pPr>
      <w:bookmarkStart w:id="149" w:name="_Toc369681732"/>
      <w:bookmarkStart w:id="150" w:name="_Toc369684283"/>
      <w:r w:rsidRPr="00057D55">
        <w:rPr>
          <w:lang w:val="ru-RU"/>
        </w:rPr>
        <w:t>3.4</w:t>
      </w:r>
      <w:r w:rsidRPr="00057D55">
        <w:rPr>
          <w:lang w:val="ru-RU"/>
        </w:rPr>
        <w:tab/>
      </w:r>
      <w:r w:rsidR="00035E6E">
        <w:rPr>
          <w:lang w:val="ru-RU"/>
        </w:rPr>
        <w:t>Представление данных</w:t>
      </w:r>
      <w:bookmarkEnd w:id="149"/>
      <w:bookmarkEnd w:id="150"/>
    </w:p>
    <w:p w:rsidR="00326F4B" w:rsidRPr="00057D55" w:rsidRDefault="00035E6E" w:rsidP="008F4BFA">
      <w:pPr>
        <w:spacing w:line="240" w:lineRule="exact"/>
        <w:rPr>
          <w:lang w:val="ru-RU"/>
        </w:rPr>
      </w:pPr>
      <w:r>
        <w:rPr>
          <w:lang w:val="ru-RU"/>
        </w:rPr>
        <w:t xml:space="preserve">Ссылаясь на азимутальную плоскость и плоскость зенита, предлагается представить амплитудную диаграмму направленности в горизонтальной плоскости в полярных координатах, а амплитудную диаграмму направленности в вертикальной плоскости </w:t>
      </w:r>
      <w:r w:rsidRPr="00035E6E">
        <w:rPr>
          <w:lang w:val="ru-RU"/>
        </w:rPr>
        <w:t>–</w:t>
      </w:r>
      <w:r>
        <w:rPr>
          <w:lang w:val="ru-RU"/>
        </w:rPr>
        <w:t xml:space="preserve"> в прямоугольных координатах</w:t>
      </w:r>
      <w:r w:rsidR="00326F4B" w:rsidRPr="00057D55">
        <w:rPr>
          <w:lang w:val="ru-RU"/>
        </w:rPr>
        <w:t xml:space="preserve">. </w:t>
      </w:r>
    </w:p>
    <w:p w:rsidR="00326F4B" w:rsidRPr="00035E6E" w:rsidRDefault="00326F4B" w:rsidP="008F4BFA">
      <w:pPr>
        <w:pStyle w:val="Heading1"/>
        <w:spacing w:line="240" w:lineRule="exact"/>
        <w:rPr>
          <w:lang w:val="ru-RU"/>
        </w:rPr>
      </w:pPr>
      <w:bookmarkStart w:id="151" w:name="_Toc369681733"/>
      <w:bookmarkStart w:id="152" w:name="_Toc369684284"/>
      <w:r w:rsidRPr="00057D55">
        <w:rPr>
          <w:lang w:val="ru-RU"/>
        </w:rPr>
        <w:t>4</w:t>
      </w:r>
      <w:r w:rsidRPr="00057D55">
        <w:rPr>
          <w:lang w:val="ru-RU"/>
        </w:rPr>
        <w:tab/>
      </w:r>
      <w:r w:rsidR="00035E6E">
        <w:rPr>
          <w:lang w:val="ru-RU"/>
        </w:rPr>
        <w:t xml:space="preserve">Ожидаемые на практике различия между рассчитанными и измеренными на местах характеристиками антенн диапазонов </w:t>
      </w:r>
      <w:proofErr w:type="spellStart"/>
      <w:r w:rsidR="00035E6E">
        <w:rPr>
          <w:lang w:val="ru-RU"/>
        </w:rPr>
        <w:t>ОВЧ</w:t>
      </w:r>
      <w:proofErr w:type="spellEnd"/>
      <w:r w:rsidR="00035E6E">
        <w:rPr>
          <w:lang w:val="ru-RU"/>
        </w:rPr>
        <w:t xml:space="preserve"> и УВЧ</w:t>
      </w:r>
      <w:bookmarkEnd w:id="151"/>
      <w:bookmarkEnd w:id="152"/>
    </w:p>
    <w:p w:rsidR="00326F4B" w:rsidRPr="00057D55" w:rsidRDefault="00035E6E" w:rsidP="008F4BFA">
      <w:pPr>
        <w:tabs>
          <w:tab w:val="left" w:pos="0"/>
          <w:tab w:val="left" w:pos="567"/>
          <w:tab w:val="left" w:pos="1077"/>
          <w:tab w:val="left" w:pos="4253"/>
          <w:tab w:val="left" w:pos="4962"/>
        </w:tabs>
        <w:spacing w:line="240" w:lineRule="exact"/>
        <w:ind w:right="-86"/>
        <w:rPr>
          <w:lang w:val="ru-RU"/>
        </w:rPr>
      </w:pPr>
      <w:r>
        <w:rPr>
          <w:lang w:val="ru-RU"/>
        </w:rPr>
        <w:t>Сравнение рассчитанных и измеренных диаграмм направленности позволяет осветить влияние факторов, не принимаемых во внимание в расчетах. Некоторые важные факторы описаны ниже</w:t>
      </w:r>
      <w:r w:rsidR="00326F4B" w:rsidRPr="00057D55">
        <w:rPr>
          <w:lang w:val="ru-RU"/>
        </w:rPr>
        <w:t>.</w:t>
      </w:r>
    </w:p>
    <w:p w:rsidR="00326F4B" w:rsidRPr="00035E6E" w:rsidRDefault="00326F4B" w:rsidP="008F4BFA">
      <w:pPr>
        <w:pStyle w:val="Heading2"/>
        <w:spacing w:line="240" w:lineRule="exact"/>
        <w:rPr>
          <w:lang w:val="ru-RU"/>
        </w:rPr>
      </w:pPr>
      <w:bookmarkStart w:id="153" w:name="_Toc369681734"/>
      <w:bookmarkStart w:id="154" w:name="_Toc369684285"/>
      <w:r w:rsidRPr="00057D55">
        <w:rPr>
          <w:lang w:val="ru-RU"/>
        </w:rPr>
        <w:t>4.1</w:t>
      </w:r>
      <w:r w:rsidRPr="00057D55">
        <w:rPr>
          <w:lang w:val="ru-RU"/>
        </w:rPr>
        <w:tab/>
      </w:r>
      <w:r w:rsidR="00035E6E">
        <w:rPr>
          <w:lang w:val="ru-RU"/>
        </w:rPr>
        <w:t>Факторы, влияющие на характеристики отдельной антенны и общие характеристики антенной системы</w:t>
      </w:r>
      <w:bookmarkEnd w:id="153"/>
      <w:bookmarkEnd w:id="154"/>
    </w:p>
    <w:p w:rsidR="00326F4B" w:rsidRPr="00035E6E" w:rsidRDefault="00326F4B" w:rsidP="008F4BFA">
      <w:pPr>
        <w:pStyle w:val="Heading3"/>
        <w:spacing w:line="240" w:lineRule="exact"/>
        <w:rPr>
          <w:lang w:val="ru-RU"/>
        </w:rPr>
      </w:pPr>
      <w:bookmarkStart w:id="155" w:name="_Toc369681735"/>
      <w:bookmarkStart w:id="156" w:name="_Toc369684286"/>
      <w:r w:rsidRPr="00057D55">
        <w:rPr>
          <w:lang w:val="ru-RU"/>
        </w:rPr>
        <w:t>4.1.1</w:t>
      </w:r>
      <w:r w:rsidRPr="00057D55">
        <w:rPr>
          <w:lang w:val="ru-RU"/>
        </w:rPr>
        <w:tab/>
      </w:r>
      <w:r w:rsidR="00035E6E">
        <w:rPr>
          <w:lang w:val="ru-RU"/>
        </w:rPr>
        <w:t>Поддерживающие конструкции</w:t>
      </w:r>
      <w:bookmarkEnd w:id="155"/>
      <w:bookmarkEnd w:id="156"/>
    </w:p>
    <w:p w:rsidR="00326F4B" w:rsidRPr="00057D55" w:rsidRDefault="00035E6E" w:rsidP="008F4BFA">
      <w:pPr>
        <w:spacing w:line="240" w:lineRule="exact"/>
        <w:rPr>
          <w:lang w:val="ru-RU"/>
        </w:rPr>
      </w:pPr>
      <w:r>
        <w:rPr>
          <w:lang w:val="ru-RU"/>
        </w:rPr>
        <w:t>На характеристики антенной системы оказывают влияние следующие факторы</w:t>
      </w:r>
      <w:r w:rsidR="00326F4B"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E181B">
        <w:rPr>
          <w:lang w:val="ru-RU"/>
        </w:rPr>
        <w:t xml:space="preserve">Взаимная </w:t>
      </w:r>
      <w:r w:rsidR="00035E6E">
        <w:rPr>
          <w:lang w:val="ru-RU"/>
        </w:rPr>
        <w:t xml:space="preserve">связь между отдельными антеннами приводит к изменению амплитуды и фазы их токов питания. Результирующая диаграмма направленности, следовательно, будет отличаться </w:t>
      </w:r>
      <w:proofErr w:type="gramStart"/>
      <w:r w:rsidR="00035E6E">
        <w:rPr>
          <w:lang w:val="ru-RU"/>
        </w:rPr>
        <w:t>от</w:t>
      </w:r>
      <w:proofErr w:type="gramEnd"/>
      <w:r w:rsidR="00035E6E">
        <w:rPr>
          <w:lang w:val="ru-RU"/>
        </w:rPr>
        <w:t xml:space="preserve"> рассчитанной</w:t>
      </w:r>
      <w:r w:rsidR="00DE181B">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E181B">
        <w:rPr>
          <w:lang w:val="ru-RU"/>
        </w:rPr>
        <w:t xml:space="preserve">Металлическая </w:t>
      </w:r>
      <w:r w:rsidR="00035E6E">
        <w:rPr>
          <w:lang w:val="ru-RU"/>
        </w:rPr>
        <w:t xml:space="preserve">решетчатая поддерживающая конструкция, вероятно, будет действовать как пассивная щелевая антенна, особенно если ее размеры близки </w:t>
      </w:r>
      <w:proofErr w:type="gramStart"/>
      <w:r w:rsidR="00035E6E">
        <w:rPr>
          <w:lang w:val="ru-RU"/>
        </w:rPr>
        <w:t>к</w:t>
      </w:r>
      <w:proofErr w:type="gramEnd"/>
      <w:r w:rsidR="00035E6E">
        <w:rPr>
          <w:lang w:val="ru-RU"/>
        </w:rPr>
        <w:t xml:space="preserve"> резонансным</w:t>
      </w:r>
      <w:r w:rsidR="00DE181B">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E181B">
        <w:rPr>
          <w:lang w:val="ru-RU"/>
        </w:rPr>
        <w:t xml:space="preserve">Боковое </w:t>
      </w:r>
      <w:r w:rsidR="00035E6E">
        <w:rPr>
          <w:lang w:val="ru-RU"/>
        </w:rPr>
        <w:t>смещение необходимо для достижения стабильных характеристик в отношении согласования. Однако это</w:t>
      </w:r>
      <w:r w:rsidR="00DE181B">
        <w:rPr>
          <w:lang w:val="ru-RU"/>
        </w:rPr>
        <w:t xml:space="preserve"> смещение должно быть ограничен</w:t>
      </w:r>
      <w:r w:rsidR="00035E6E">
        <w:rPr>
          <w:lang w:val="ru-RU"/>
        </w:rPr>
        <w:t>о, если оно приводит к экранированию соседних отдельных антенн</w:t>
      </w:r>
      <w:r w:rsidR="00DE181B">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E181B">
        <w:rPr>
          <w:lang w:val="ru-RU"/>
        </w:rPr>
        <w:t xml:space="preserve">Поскольку </w:t>
      </w:r>
      <w:r w:rsidR="00E378CE">
        <w:rPr>
          <w:lang w:val="ru-RU"/>
        </w:rPr>
        <w:t>размер рефлектора у большинства направленных отдельных антенн ограниченный, поддерживающая конструкция позади отдельной антенны в определенной степени также будет действовать как вторичный отражатель</w:t>
      </w:r>
      <w:r w:rsidRPr="00057D55">
        <w:rPr>
          <w:lang w:val="ru-RU"/>
        </w:rPr>
        <w:t>.</w:t>
      </w:r>
    </w:p>
    <w:p w:rsidR="00326F4B" w:rsidRPr="00057D55" w:rsidRDefault="00326F4B" w:rsidP="008F4BFA">
      <w:pPr>
        <w:pStyle w:val="enumlev1"/>
        <w:spacing w:line="240" w:lineRule="exact"/>
        <w:rPr>
          <w:lang w:val="ru-RU"/>
        </w:rPr>
      </w:pPr>
      <w:r w:rsidRPr="00057D55">
        <w:rPr>
          <w:lang w:val="ru-RU"/>
        </w:rPr>
        <w:tab/>
      </w:r>
      <w:r w:rsidR="00E378CE">
        <w:rPr>
          <w:lang w:val="ru-RU"/>
        </w:rPr>
        <w:t xml:space="preserve">В случае смещения вдоль стороны поддерживающей конструкции такой вторичный отражатель будет ассиметричным относительно </w:t>
      </w:r>
      <w:proofErr w:type="gramStart"/>
      <w:r w:rsidR="00E378CE">
        <w:rPr>
          <w:lang w:val="ru-RU"/>
        </w:rPr>
        <w:t>излучателя</w:t>
      </w:r>
      <w:proofErr w:type="gramEnd"/>
      <w:r w:rsidR="00E378CE">
        <w:rPr>
          <w:lang w:val="ru-RU"/>
        </w:rPr>
        <w:t xml:space="preserve"> и диаграмма направленности будет перекошена</w:t>
      </w:r>
      <w:r w:rsidRPr="00057D55">
        <w:rPr>
          <w:lang w:val="ru-RU"/>
        </w:rPr>
        <w:t>.</w:t>
      </w:r>
    </w:p>
    <w:p w:rsidR="00326F4B" w:rsidRPr="00057D55" w:rsidRDefault="00E378CE" w:rsidP="008F4BFA">
      <w:pPr>
        <w:pStyle w:val="enumlev2"/>
        <w:spacing w:line="240" w:lineRule="exact"/>
        <w:rPr>
          <w:lang w:val="ru-RU"/>
        </w:rPr>
      </w:pPr>
      <w:r>
        <w:rPr>
          <w:lang w:val="ru-RU"/>
        </w:rPr>
        <w:t>Аналогичные эффекты возникают во всех случаях ассиметричной установки на башне</w:t>
      </w:r>
      <w:r w:rsidR="00DE181B">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DE181B">
        <w:rPr>
          <w:lang w:val="ru-RU"/>
        </w:rPr>
        <w:t xml:space="preserve">Другие </w:t>
      </w:r>
      <w:r w:rsidR="00E378CE">
        <w:rPr>
          <w:lang w:val="ru-RU"/>
        </w:rPr>
        <w:t>антенные системы на той же башне, платформы, опоры, лестницы, плохое расположение распределительных кабелей и т. д. могут также повлиять на характеристики </w:t>
      </w:r>
      <w:r w:rsidR="00E378CE" w:rsidRPr="00E378CE">
        <w:rPr>
          <w:lang w:val="ru-RU"/>
        </w:rPr>
        <w:t>–</w:t>
      </w:r>
      <w:r w:rsidR="00E378CE">
        <w:rPr>
          <w:lang w:val="ru-RU"/>
        </w:rPr>
        <w:t xml:space="preserve"> обычно непредсказуемым образом</w:t>
      </w:r>
      <w:r w:rsidRPr="00057D55">
        <w:rPr>
          <w:lang w:val="ru-RU"/>
        </w:rPr>
        <w:t>.</w:t>
      </w:r>
    </w:p>
    <w:p w:rsidR="00326F4B" w:rsidRPr="00057D55" w:rsidRDefault="00326F4B" w:rsidP="008F4BFA">
      <w:pPr>
        <w:pStyle w:val="Heading3"/>
        <w:spacing w:line="240" w:lineRule="exact"/>
        <w:rPr>
          <w:lang w:val="ru-RU"/>
        </w:rPr>
      </w:pPr>
      <w:bookmarkStart w:id="157" w:name="_Toc369681736"/>
      <w:bookmarkStart w:id="158" w:name="_Toc369684287"/>
      <w:r w:rsidRPr="00057D55">
        <w:rPr>
          <w:lang w:val="ru-RU"/>
        </w:rPr>
        <w:t>4.1.2</w:t>
      </w:r>
      <w:r w:rsidRPr="00057D55">
        <w:rPr>
          <w:lang w:val="ru-RU"/>
        </w:rPr>
        <w:tab/>
      </w:r>
      <w:r w:rsidR="004F049C">
        <w:rPr>
          <w:lang w:val="ru-RU"/>
        </w:rPr>
        <w:t>Значительные по габаритам конструкции, расположенные вблизи антенной мачты</w:t>
      </w:r>
      <w:bookmarkEnd w:id="157"/>
      <w:bookmarkEnd w:id="158"/>
    </w:p>
    <w:p w:rsidR="00D33D65" w:rsidRDefault="00D33D65" w:rsidP="008F4BFA">
      <w:pPr>
        <w:spacing w:line="240" w:lineRule="exact"/>
        <w:rPr>
          <w:lang w:val="ru-RU"/>
        </w:rPr>
      </w:pPr>
      <w:r>
        <w:rPr>
          <w:lang w:val="ru-RU"/>
        </w:rPr>
        <w:t xml:space="preserve">Факторы, влияющие на антенные системы, могут быть обусловлены естественной окружающей средой и промышленными конструкциями. </w:t>
      </w:r>
    </w:p>
    <w:p w:rsidR="00326F4B" w:rsidRPr="00057D55" w:rsidRDefault="004F049C" w:rsidP="008F4BFA">
      <w:pPr>
        <w:spacing w:line="240" w:lineRule="exact"/>
        <w:rPr>
          <w:lang w:val="ru-RU"/>
        </w:rPr>
      </w:pPr>
      <w:r>
        <w:rPr>
          <w:lang w:val="ru-RU"/>
        </w:rPr>
        <w:t>Окружающая среда оказывает постоянное и одинаковое влияние на форму диаграммы в соответствии с естественными характеристиками места расположения системы</w:t>
      </w:r>
      <w:r w:rsidR="00326F4B" w:rsidRPr="00057D55">
        <w:rPr>
          <w:lang w:val="ru-RU"/>
        </w:rPr>
        <w:t>.</w:t>
      </w:r>
    </w:p>
    <w:p w:rsidR="00326F4B" w:rsidRPr="00057D55" w:rsidRDefault="004F049C" w:rsidP="008F4BFA">
      <w:pPr>
        <w:spacing w:line="240" w:lineRule="exact"/>
        <w:rPr>
          <w:lang w:val="ru-RU"/>
        </w:rPr>
      </w:pPr>
      <w:r>
        <w:rPr>
          <w:lang w:val="ru-RU"/>
        </w:rPr>
        <w:t>С другой стороны, конструкции, находящиеся вблизи антенной мачты, изменяют диаграмму направленности в определенных направлениях в зависимости от расстояния и от их физических характеристик. Результирующее влияние может быть очень значительным в зависимости от числа и габаритов ближайших конструкций</w:t>
      </w:r>
      <w:r w:rsidR="00326F4B" w:rsidRPr="00057D55">
        <w:rPr>
          <w:lang w:val="ru-RU"/>
        </w:rPr>
        <w:t>.</w:t>
      </w:r>
    </w:p>
    <w:p w:rsidR="00326F4B" w:rsidRPr="00D33D65" w:rsidRDefault="004F049C" w:rsidP="000D2DC7">
      <w:pPr>
        <w:rPr>
          <w:lang w:val="ru-RU"/>
        </w:rPr>
      </w:pPr>
      <w:r>
        <w:rPr>
          <w:lang w:val="ru-RU"/>
        </w:rPr>
        <w:lastRenderedPageBreak/>
        <w:t xml:space="preserve">Указанные выше факторы могут по-разному влиять на характеристики отдельных антенн и более сложных антенных систем. Такая разница обусловливается эффектами связи и затухания, а в общем случае комбинацией обоих факторов. В соответствии с преобладающим влиянием эффектов, указанных выше, характеристики в </w:t>
      </w:r>
      <w:proofErr w:type="spellStart"/>
      <w:r>
        <w:rPr>
          <w:lang w:val="ru-RU"/>
        </w:rPr>
        <w:t>ОВЧ</w:t>
      </w:r>
      <w:proofErr w:type="spellEnd"/>
      <w:r>
        <w:rPr>
          <w:lang w:val="ru-RU"/>
        </w:rPr>
        <w:t xml:space="preserve"> и УВЧ диапазонах могут оказаться весьма различными</w:t>
      </w:r>
      <w:r w:rsidR="00326F4B" w:rsidRPr="00057D55">
        <w:rPr>
          <w:lang w:val="ru-RU"/>
        </w:rPr>
        <w:t>.</w:t>
      </w:r>
    </w:p>
    <w:p w:rsidR="00326F4B" w:rsidRPr="00D33D65" w:rsidRDefault="00326F4B" w:rsidP="00D33D65">
      <w:pPr>
        <w:pStyle w:val="Heading3"/>
        <w:spacing w:before="120"/>
        <w:rPr>
          <w:lang w:val="ru-RU"/>
        </w:rPr>
      </w:pPr>
      <w:bookmarkStart w:id="159" w:name="_Toc369681737"/>
      <w:bookmarkStart w:id="160" w:name="_Toc369684288"/>
      <w:r w:rsidRPr="00057D55">
        <w:rPr>
          <w:lang w:val="ru-RU"/>
        </w:rPr>
        <w:t>4.1.3</w:t>
      </w:r>
      <w:r w:rsidRPr="00057D55">
        <w:rPr>
          <w:lang w:val="ru-RU"/>
        </w:rPr>
        <w:tab/>
      </w:r>
      <w:r w:rsidR="00D33D65">
        <w:rPr>
          <w:lang w:val="ru-RU"/>
        </w:rPr>
        <w:t>Климатические факторы</w:t>
      </w:r>
      <w:bookmarkEnd w:id="159"/>
      <w:bookmarkEnd w:id="160"/>
    </w:p>
    <w:p w:rsidR="00326F4B" w:rsidRPr="00057D55" w:rsidRDefault="00D33D65" w:rsidP="00326F4B">
      <w:pPr>
        <w:keepNext/>
        <w:keepLines/>
        <w:rPr>
          <w:lang w:val="ru-RU"/>
        </w:rPr>
      </w:pPr>
      <w:r>
        <w:rPr>
          <w:lang w:val="ru-RU"/>
        </w:rPr>
        <w:t>Нагревание на солнце приведет к изгибу поддерживающих конструкций и общему изменению наклона луча</w:t>
      </w:r>
      <w:r w:rsidR="00326F4B" w:rsidRPr="00057D55">
        <w:rPr>
          <w:lang w:val="ru-RU"/>
        </w:rPr>
        <w:t>.</w:t>
      </w:r>
    </w:p>
    <w:p w:rsidR="00326F4B" w:rsidRPr="00057D55" w:rsidRDefault="00D33D65" w:rsidP="00DE181B">
      <w:pPr>
        <w:rPr>
          <w:lang w:val="ru-RU"/>
        </w:rPr>
      </w:pPr>
      <w:proofErr w:type="spellStart"/>
      <w:r>
        <w:rPr>
          <w:lang w:val="ru-RU"/>
        </w:rPr>
        <w:t>Директорные</w:t>
      </w:r>
      <w:proofErr w:type="spellEnd"/>
      <w:r>
        <w:rPr>
          <w:lang w:val="ru-RU"/>
        </w:rPr>
        <w:t xml:space="preserve"> антенны очень чувствительны к обледенению. Это явление в экстремальных случаях может привести к инверсии отношения мощностей, излучаемых по переднему и заднему лепесткам. Во время обледенения для всех типов антенн рассогласование сопротивления увеличится</w:t>
      </w:r>
      <w:r w:rsidR="00326F4B" w:rsidRPr="00057D55">
        <w:rPr>
          <w:lang w:val="ru-RU"/>
        </w:rPr>
        <w:t>.</w:t>
      </w:r>
    </w:p>
    <w:p w:rsidR="00326F4B" w:rsidRPr="00D33D65" w:rsidRDefault="00326F4B" w:rsidP="00D33D65">
      <w:pPr>
        <w:pStyle w:val="Heading2"/>
        <w:rPr>
          <w:lang w:val="ru-RU"/>
        </w:rPr>
      </w:pPr>
      <w:bookmarkStart w:id="161" w:name="_Toc369681738"/>
      <w:bookmarkStart w:id="162" w:name="_Toc369684289"/>
      <w:r w:rsidRPr="00057D55">
        <w:rPr>
          <w:lang w:val="ru-RU"/>
        </w:rPr>
        <w:t>4.2</w:t>
      </w:r>
      <w:r w:rsidRPr="00057D55">
        <w:rPr>
          <w:lang w:val="ru-RU"/>
        </w:rPr>
        <w:tab/>
      </w:r>
      <w:r w:rsidR="00D33D65">
        <w:rPr>
          <w:lang w:val="ru-RU"/>
        </w:rPr>
        <w:t>Сравнение рассчитанных и измеренных параметров антенны и диаграмм направленности</w:t>
      </w:r>
      <w:bookmarkEnd w:id="161"/>
      <w:bookmarkEnd w:id="162"/>
    </w:p>
    <w:p w:rsidR="00326F4B" w:rsidRPr="00057D55" w:rsidRDefault="00D33D65" w:rsidP="00326F4B">
      <w:pPr>
        <w:rPr>
          <w:lang w:val="ru-RU"/>
        </w:rPr>
      </w:pPr>
      <w:r>
        <w:rPr>
          <w:lang w:val="ru-RU"/>
        </w:rPr>
        <w:t>Ожидаемое различие между рассчитанной и измеренной диаграммами направленности может составлять от нескольких десятых дБ до нескольких десятков дБ</w:t>
      </w:r>
      <w:r w:rsidR="00326F4B" w:rsidRPr="00057D55">
        <w:rPr>
          <w:lang w:val="ru-RU"/>
        </w:rPr>
        <w:t>.</w:t>
      </w:r>
    </w:p>
    <w:p w:rsidR="00326F4B" w:rsidRPr="00057D55" w:rsidRDefault="00D33D65" w:rsidP="00D33D65">
      <w:pPr>
        <w:rPr>
          <w:lang w:val="ru-RU"/>
        </w:rPr>
      </w:pPr>
      <w:r>
        <w:rPr>
          <w:lang w:val="ru-RU"/>
        </w:rPr>
        <w:t xml:space="preserve">Это различие может быть более значительным, в частности, при близости нулей диаграммы направленности и боковых лепестков. При преобладании эффектов связи большие различия могут ожидаться на </w:t>
      </w:r>
      <w:proofErr w:type="spellStart"/>
      <w:r>
        <w:rPr>
          <w:lang w:val="ru-RU"/>
        </w:rPr>
        <w:t>ОВЧ</w:t>
      </w:r>
      <w:proofErr w:type="spellEnd"/>
      <w:r>
        <w:rPr>
          <w:lang w:val="ru-RU"/>
        </w:rPr>
        <w:t xml:space="preserve">, чем на УВЧ. И наоборот, если преобладает эффект затухания, </w:t>
      </w:r>
      <w:proofErr w:type="spellStart"/>
      <w:proofErr w:type="gramStart"/>
      <w:r>
        <w:rPr>
          <w:lang w:val="ru-RU"/>
        </w:rPr>
        <w:t>б</w:t>
      </w:r>
      <w:proofErr w:type="gramEnd"/>
      <w:r>
        <w:rPr>
          <w:lang w:val="ru-RU"/>
        </w:rPr>
        <w:t>óльшие</w:t>
      </w:r>
      <w:proofErr w:type="spellEnd"/>
      <w:r>
        <w:rPr>
          <w:lang w:val="ru-RU"/>
        </w:rPr>
        <w:t xml:space="preserve"> различия должны ожидаться на УВЧ. Кроме того, влияние таких изменений зависит от сложности антенной системы</w:t>
      </w:r>
      <w:r w:rsidR="00326F4B" w:rsidRPr="00057D55">
        <w:rPr>
          <w:lang w:val="ru-RU"/>
        </w:rPr>
        <w:t>.</w:t>
      </w:r>
    </w:p>
    <w:p w:rsidR="00326F4B" w:rsidRPr="00057D55" w:rsidRDefault="00D33D65" w:rsidP="00326F4B">
      <w:pPr>
        <w:rPr>
          <w:lang w:val="ru-RU"/>
        </w:rPr>
      </w:pPr>
      <w:r>
        <w:rPr>
          <w:lang w:val="ru-RU"/>
        </w:rPr>
        <w:t xml:space="preserve">Различие между рассчитанными и измеренными характеристиками обычно меньше для отдельного элемента антенной системы из-за простоты настройки параметров как на </w:t>
      </w:r>
      <w:proofErr w:type="spellStart"/>
      <w:r>
        <w:rPr>
          <w:lang w:val="ru-RU"/>
        </w:rPr>
        <w:t>ОВЧ</w:t>
      </w:r>
      <w:proofErr w:type="spellEnd"/>
      <w:r>
        <w:rPr>
          <w:lang w:val="ru-RU"/>
        </w:rPr>
        <w:t>, так и на УВЧ</w:t>
      </w:r>
      <w:r w:rsidR="00326F4B" w:rsidRPr="00057D55">
        <w:rPr>
          <w:lang w:val="ru-RU"/>
        </w:rPr>
        <w:t>.</w:t>
      </w:r>
    </w:p>
    <w:p w:rsidR="00326F4B" w:rsidRPr="00057D55" w:rsidRDefault="00D33D65" w:rsidP="00326F4B">
      <w:pPr>
        <w:rPr>
          <w:lang w:val="ru-RU"/>
        </w:rPr>
      </w:pPr>
      <w:r>
        <w:rPr>
          <w:lang w:val="ru-RU"/>
        </w:rPr>
        <w:t>При наличии сложных систем различия возникают из-за комбинированного влияния механической и электрической сборки и окружающей среды в виде расположенных вблизи конструкций. Наличие зданий также может привести к существенным различиям, особенно в зоне минимальных значений, как показано на рисунке 45</w:t>
      </w:r>
      <w:r w:rsidR="00326F4B" w:rsidRPr="00057D55">
        <w:rPr>
          <w:lang w:val="ru-RU"/>
        </w:rPr>
        <w:t>.</w:t>
      </w:r>
    </w:p>
    <w:p w:rsidR="00326F4B" w:rsidRPr="00057D55" w:rsidRDefault="00D33D65" w:rsidP="00D33D65">
      <w:pPr>
        <w:rPr>
          <w:lang w:val="ru-RU"/>
        </w:rPr>
      </w:pPr>
      <w:r>
        <w:rPr>
          <w:lang w:val="ru-RU"/>
        </w:rPr>
        <w:t xml:space="preserve">На этом рисунке представлены рассчитанная и измеренная диаграммы направленности панельной антенной системы, работающей в </w:t>
      </w:r>
      <w:proofErr w:type="spellStart"/>
      <w:r>
        <w:rPr>
          <w:lang w:val="ru-RU"/>
        </w:rPr>
        <w:t>ОВЧ</w:t>
      </w:r>
      <w:proofErr w:type="spellEnd"/>
      <w:r>
        <w:rPr>
          <w:lang w:val="ru-RU"/>
        </w:rPr>
        <w:t xml:space="preserve"> диапазоне. Различия становятся очевидными, например, при угле наклона около </w:t>
      </w:r>
      <w:r w:rsidRPr="00057D55">
        <w:rPr>
          <w:lang w:val="ru-RU"/>
        </w:rPr>
        <w:t>10°</w:t>
      </w:r>
      <w:r>
        <w:rPr>
          <w:lang w:val="ru-RU"/>
        </w:rPr>
        <w:t>, где расчетное значение равно 10 дБ, а фактическое измеренное значение составляет примерно 20 дБ. Отражения от поверхности земли и крыш оказывают значительное влияние на форму диаграммы</w:t>
      </w:r>
      <w:r w:rsidR="00326F4B" w:rsidRPr="00057D55">
        <w:rPr>
          <w:lang w:val="ru-RU"/>
        </w:rPr>
        <w:t>.</w:t>
      </w:r>
    </w:p>
    <w:p w:rsidR="00326F4B" w:rsidRPr="00057D55" w:rsidRDefault="00D33D65" w:rsidP="00326F4B">
      <w:pPr>
        <w:pStyle w:val="FigureNo"/>
        <w:rPr>
          <w:lang w:val="ru-RU"/>
        </w:rPr>
      </w:pPr>
      <w:r>
        <w:rPr>
          <w:lang w:val="ru-RU"/>
        </w:rPr>
        <w:lastRenderedPageBreak/>
        <w:t>Рисунок</w:t>
      </w:r>
      <w:r w:rsidR="00326F4B" w:rsidRPr="00057D55">
        <w:rPr>
          <w:lang w:val="ru-RU"/>
        </w:rPr>
        <w:t xml:space="preserve"> 45</w:t>
      </w:r>
    </w:p>
    <w:p w:rsidR="00326F4B" w:rsidRPr="00D33D65" w:rsidRDefault="00D33D65" w:rsidP="00326F4B">
      <w:pPr>
        <w:pStyle w:val="Figuretitle"/>
        <w:keepLines/>
        <w:rPr>
          <w:lang w:val="ru-RU"/>
        </w:rPr>
      </w:pPr>
      <w:r>
        <w:rPr>
          <w:lang w:val="ru-RU"/>
        </w:rPr>
        <w:t>Рассчитанные и измеренные диаграммы направленности</w:t>
      </w:r>
    </w:p>
    <w:p w:rsidR="00326F4B" w:rsidRPr="00FE130B" w:rsidRDefault="008F4BFA" w:rsidP="00326F4B">
      <w:pPr>
        <w:pStyle w:val="Figure"/>
        <w:rPr>
          <w:lang w:val="en-US"/>
        </w:rPr>
      </w:pPr>
      <w:r>
        <w:rPr>
          <w:lang w:val="en-US"/>
        </w:rPr>
        <w:object w:dxaOrig="14705" w:dyaOrig="10534">
          <v:shape id="_x0000_i1070" type="#_x0000_t75" style="width:447pt;height:319.1pt" o:ole="">
            <v:imagedata r:id="rId105" o:title=""/>
          </v:shape>
          <o:OLEObject Type="Embed" ProgID="CorelDRAW.Graphic.14" ShapeID="_x0000_i1070" DrawAspect="Content" ObjectID="_1444831622" r:id="rId106"/>
        </w:object>
      </w:r>
    </w:p>
    <w:p w:rsidR="00326F4B" w:rsidRDefault="00326F4B" w:rsidP="00326F4B">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326F4B" w:rsidRPr="00B05F0D" w:rsidRDefault="00B05F0D" w:rsidP="00DE181B">
      <w:pPr>
        <w:pStyle w:val="AnnexNoTitle"/>
        <w:rPr>
          <w:lang w:val="ru-RU"/>
        </w:rPr>
      </w:pPr>
      <w:r>
        <w:rPr>
          <w:lang w:val="ru-RU"/>
        </w:rPr>
        <w:lastRenderedPageBreak/>
        <w:t>Часть</w:t>
      </w:r>
      <w:r w:rsidR="00326F4B" w:rsidRPr="00057D55">
        <w:rPr>
          <w:lang w:val="ru-RU"/>
        </w:rPr>
        <w:t xml:space="preserve">  3</w:t>
      </w:r>
      <w:r w:rsidR="00326F4B" w:rsidRPr="00057D55">
        <w:rPr>
          <w:lang w:val="ru-RU"/>
        </w:rPr>
        <w:br/>
      </w:r>
      <w:r w:rsidR="00326F4B" w:rsidRPr="00057D55">
        <w:rPr>
          <w:lang w:val="ru-RU"/>
        </w:rPr>
        <w:br/>
      </w:r>
      <w:r>
        <w:rPr>
          <w:lang w:val="ru-RU"/>
        </w:rPr>
        <w:t>Приложения</w:t>
      </w:r>
      <w:r w:rsidR="00326F4B" w:rsidRPr="00057D55">
        <w:rPr>
          <w:lang w:val="ru-RU"/>
        </w:rPr>
        <w:t xml:space="preserve">  1</w:t>
      </w:r>
      <w:r w:rsidR="00326F4B" w:rsidRPr="00057D55">
        <w:rPr>
          <w:lang w:val="ru-RU"/>
        </w:rPr>
        <w:br/>
      </w:r>
      <w:r w:rsidR="00326F4B" w:rsidRPr="00057D55">
        <w:rPr>
          <w:lang w:val="ru-RU"/>
        </w:rPr>
        <w:br/>
      </w:r>
      <w:r>
        <w:rPr>
          <w:lang w:val="ru-RU"/>
        </w:rPr>
        <w:t xml:space="preserve">Программное обеспечение для расчета радиовещательных антенн </w:t>
      </w:r>
      <w:r>
        <w:rPr>
          <w:lang w:val="ru-RU"/>
        </w:rPr>
        <w:br/>
        <w:t xml:space="preserve">в диапазонах </w:t>
      </w:r>
      <w:proofErr w:type="spellStart"/>
      <w:r>
        <w:rPr>
          <w:lang w:val="ru-RU"/>
        </w:rPr>
        <w:t>ОВЧ</w:t>
      </w:r>
      <w:proofErr w:type="spellEnd"/>
      <w:r>
        <w:rPr>
          <w:lang w:val="ru-RU"/>
        </w:rPr>
        <w:t xml:space="preserve"> и УВЧ</w:t>
      </w:r>
    </w:p>
    <w:p w:rsidR="00326F4B" w:rsidRPr="00B05F0D" w:rsidRDefault="00326F4B" w:rsidP="008F4BFA">
      <w:pPr>
        <w:pStyle w:val="Heading1"/>
        <w:spacing w:line="240" w:lineRule="exact"/>
        <w:rPr>
          <w:lang w:val="ru-RU"/>
        </w:rPr>
      </w:pPr>
      <w:bookmarkStart w:id="163" w:name="_Toc346202253"/>
      <w:bookmarkStart w:id="164" w:name="_Toc369681739"/>
      <w:bookmarkStart w:id="165" w:name="_Toc369684290"/>
      <w:r w:rsidRPr="00057D55">
        <w:rPr>
          <w:lang w:val="ru-RU"/>
        </w:rPr>
        <w:t>1</w:t>
      </w:r>
      <w:r w:rsidRPr="00057D55">
        <w:rPr>
          <w:lang w:val="ru-RU"/>
        </w:rPr>
        <w:tab/>
      </w:r>
      <w:bookmarkEnd w:id="163"/>
      <w:r w:rsidR="00B05F0D">
        <w:rPr>
          <w:lang w:val="ru-RU"/>
        </w:rPr>
        <w:t>Введение</w:t>
      </w:r>
      <w:bookmarkEnd w:id="164"/>
      <w:bookmarkEnd w:id="165"/>
    </w:p>
    <w:p w:rsidR="00326F4B" w:rsidRPr="00057D55" w:rsidRDefault="00B05F0D" w:rsidP="008F4BFA">
      <w:pPr>
        <w:spacing w:line="240" w:lineRule="exact"/>
        <w:rPr>
          <w:lang w:val="ru-RU"/>
        </w:rPr>
      </w:pPr>
      <w:r>
        <w:rPr>
          <w:lang w:val="ru-RU"/>
        </w:rPr>
        <w:t>В этой части Приложения 1 дается описание практического применения компьютерной программы, используемой для расчета диаграммы направленности антенной системы в соответствии с формулами, приведенными в п. 7.2 части 1</w:t>
      </w:r>
      <w:r w:rsidR="00326F4B" w:rsidRPr="00057D55">
        <w:rPr>
          <w:lang w:val="ru-RU"/>
        </w:rPr>
        <w:t>.</w:t>
      </w:r>
    </w:p>
    <w:p w:rsidR="00326F4B" w:rsidRPr="00057D55" w:rsidRDefault="00B05F0D" w:rsidP="008F4BFA">
      <w:pPr>
        <w:spacing w:line="240" w:lineRule="exact"/>
        <w:rPr>
          <w:lang w:val="ru-RU"/>
        </w:rPr>
      </w:pPr>
      <w:r>
        <w:rPr>
          <w:lang w:val="ru-RU"/>
        </w:rPr>
        <w:t xml:space="preserve">Дополнение 1 к части 3 содержит перечень основных операций, используемых в пакете программного обеспечения, которые могут быть адаптированы к конкретным требованиям пользователя, т. е. </w:t>
      </w:r>
      <w:r w:rsidR="00DE181B">
        <w:rPr>
          <w:lang w:val="ru-RU"/>
        </w:rPr>
        <w:t xml:space="preserve">для </w:t>
      </w:r>
      <w:r>
        <w:rPr>
          <w:lang w:val="ru-RU"/>
        </w:rPr>
        <w:t>частотного планирования, разработке антенных систем и т. д</w:t>
      </w:r>
      <w:r w:rsidR="00326F4B" w:rsidRPr="00057D55">
        <w:rPr>
          <w:lang w:val="ru-RU"/>
        </w:rPr>
        <w:t xml:space="preserve">. </w:t>
      </w:r>
    </w:p>
    <w:p w:rsidR="00326F4B" w:rsidRPr="00057D55" w:rsidRDefault="00B05F0D" w:rsidP="008F4BFA">
      <w:pPr>
        <w:spacing w:line="240" w:lineRule="exact"/>
        <w:rPr>
          <w:lang w:val="ru-RU"/>
        </w:rPr>
      </w:pPr>
      <w:r>
        <w:rPr>
          <w:lang w:val="ru-RU"/>
        </w:rPr>
        <w:t>Требования к аппаратуре будут во многом зависеть от применения программного обеспечения и могут по-разному влиять на минимальное использование аппаратуры, которое может варьироваться от применения простых программируемых карманных калькуляторов до применения универсальных ЭВМ по управлению радиочастотным спектром</w:t>
      </w:r>
      <w:r w:rsidR="00326F4B" w:rsidRPr="00057D55">
        <w:rPr>
          <w:lang w:val="ru-RU"/>
        </w:rPr>
        <w:t>.</w:t>
      </w:r>
    </w:p>
    <w:p w:rsidR="00326F4B" w:rsidRPr="00B05F0D" w:rsidRDefault="00326F4B" w:rsidP="008F4BFA">
      <w:pPr>
        <w:pStyle w:val="Heading1"/>
        <w:spacing w:line="240" w:lineRule="exact"/>
        <w:rPr>
          <w:lang w:val="ru-RU"/>
        </w:rPr>
      </w:pPr>
      <w:bookmarkStart w:id="166" w:name="_Toc346202254"/>
      <w:bookmarkStart w:id="167" w:name="_Toc369681740"/>
      <w:bookmarkStart w:id="168" w:name="_Toc369684291"/>
      <w:r w:rsidRPr="00057D55">
        <w:rPr>
          <w:lang w:val="ru-RU"/>
        </w:rPr>
        <w:t>2</w:t>
      </w:r>
      <w:r w:rsidRPr="00057D55">
        <w:rPr>
          <w:lang w:val="ru-RU"/>
        </w:rPr>
        <w:tab/>
      </w:r>
      <w:bookmarkEnd w:id="166"/>
      <w:r w:rsidR="00B05F0D">
        <w:rPr>
          <w:lang w:val="ru-RU"/>
        </w:rPr>
        <w:t>Архитектура программы</w:t>
      </w:r>
      <w:bookmarkEnd w:id="167"/>
      <w:bookmarkEnd w:id="168"/>
    </w:p>
    <w:p w:rsidR="00326F4B" w:rsidRPr="00057D55" w:rsidRDefault="00E91268" w:rsidP="008F4BFA">
      <w:pPr>
        <w:spacing w:line="240" w:lineRule="exact"/>
        <w:rPr>
          <w:lang w:val="ru-RU"/>
        </w:rPr>
      </w:pPr>
      <w:r>
        <w:rPr>
          <w:lang w:val="ru-RU"/>
        </w:rPr>
        <w:t>Применение приведенных в п. 7.2 части 1 формул для расчета диаграммы направленности антенной системы требует наличия нескольких входных параметров для соответствующего определения условий расчета. К ним могут относиться параметры общего характера, такие как</w:t>
      </w:r>
      <w:r w:rsidR="00326F4B"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несущая частота изображения (ТВ) или частота канала (</w:t>
      </w:r>
      <w:proofErr w:type="spellStart"/>
      <w:r w:rsidR="00E91268">
        <w:rPr>
          <w:lang w:val="ru-RU"/>
        </w:rPr>
        <w:t>ЧМ</w:t>
      </w:r>
      <w:proofErr w:type="spellEnd"/>
      <w:r w:rsidR="00E91268">
        <w:rPr>
          <w:lang w:val="ru-RU"/>
        </w:rPr>
        <w:t>)</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присвоенная рабочая частота антенной системы</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число и типы отдельных антенн, входящих в состав антенной системы</w:t>
      </w:r>
      <w:r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площадь поперечного сечения башни и длина стороны</w:t>
      </w:r>
      <w:r w:rsidRPr="00057D55">
        <w:rPr>
          <w:lang w:val="ru-RU"/>
        </w:rPr>
        <w:t>;</w:t>
      </w:r>
    </w:p>
    <w:p w:rsidR="00326F4B" w:rsidRPr="00057D55" w:rsidRDefault="00E91268" w:rsidP="008F4BFA">
      <w:pPr>
        <w:spacing w:line="240" w:lineRule="exact"/>
        <w:rPr>
          <w:lang w:val="ru-RU"/>
        </w:rPr>
      </w:pPr>
      <w:r>
        <w:rPr>
          <w:lang w:val="ru-RU"/>
        </w:rPr>
        <w:t>а также параметры, конкретно относящиеся к каждой отдельной антенне, такие как</w:t>
      </w:r>
      <w:r w:rsidR="00326F4B" w:rsidRPr="00057D55">
        <w:rPr>
          <w:lang w:val="ru-RU"/>
        </w:rPr>
        <w:t>:</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процентное соотношение поступающей в антенну мощности передатчика;</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фаза напряжение питания;</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угол наклона;</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смещение вдоль стороны башни;</w:t>
      </w:r>
    </w:p>
    <w:p w:rsidR="00326F4B" w:rsidRPr="00057D55" w:rsidRDefault="00326F4B" w:rsidP="008F4BFA">
      <w:pPr>
        <w:pStyle w:val="enumlev1"/>
        <w:spacing w:line="240" w:lineRule="exact"/>
        <w:rPr>
          <w:lang w:val="ru-RU"/>
        </w:rPr>
      </w:pPr>
      <w:r w:rsidRPr="00057D55">
        <w:rPr>
          <w:lang w:val="ru-RU"/>
        </w:rPr>
        <w:t>–</w:t>
      </w:r>
      <w:r w:rsidRPr="00057D55">
        <w:rPr>
          <w:lang w:val="ru-RU"/>
        </w:rPr>
        <w:tab/>
      </w:r>
      <w:r w:rsidR="00E91268">
        <w:rPr>
          <w:lang w:val="ru-RU"/>
        </w:rPr>
        <w:t>вертикальное разнесение между элементами</w:t>
      </w:r>
      <w:r w:rsidRPr="00057D55">
        <w:rPr>
          <w:lang w:val="ru-RU"/>
        </w:rPr>
        <w:t>.</w:t>
      </w:r>
    </w:p>
    <w:p w:rsidR="00326F4B" w:rsidRPr="00057D55" w:rsidRDefault="00E91268" w:rsidP="008F4BFA">
      <w:pPr>
        <w:spacing w:line="240" w:lineRule="exact"/>
        <w:rPr>
          <w:lang w:val="ru-RU"/>
        </w:rPr>
      </w:pPr>
      <w:r>
        <w:rPr>
          <w:lang w:val="ru-RU"/>
        </w:rPr>
        <w:t>После того как будет установлен тип отдельных антенн, выбранных для объединения в антенную систему, могут быть определены их амплитудные и фазовые диаграммы направленности</w:t>
      </w:r>
      <w:r w:rsidR="00326F4B" w:rsidRPr="00057D55">
        <w:rPr>
          <w:lang w:val="ru-RU"/>
        </w:rPr>
        <w:t xml:space="preserve">. </w:t>
      </w:r>
    </w:p>
    <w:p w:rsidR="00326F4B" w:rsidRPr="00057D55" w:rsidRDefault="00E91268" w:rsidP="008F4BFA">
      <w:pPr>
        <w:spacing w:line="240" w:lineRule="exact"/>
        <w:rPr>
          <w:lang w:val="ru-RU"/>
        </w:rPr>
      </w:pPr>
      <w:r>
        <w:rPr>
          <w:lang w:val="ru-RU"/>
        </w:rPr>
        <w:t xml:space="preserve">Эти диаграммы направленности должны быть предварительно введены в память с помощью специальной программы ввода из пакета программ, </w:t>
      </w:r>
      <w:proofErr w:type="gramStart"/>
      <w:r>
        <w:rPr>
          <w:lang w:val="ru-RU"/>
        </w:rPr>
        <w:t>задачей</w:t>
      </w:r>
      <w:proofErr w:type="gramEnd"/>
      <w:r>
        <w:rPr>
          <w:lang w:val="ru-RU"/>
        </w:rPr>
        <w:t xml:space="preserve"> которой является формирование подходящего файла, содержащего представленные в цифровом виде амплитудные и фазовые диаграммы направленности выбранных отдельных антенн. </w:t>
      </w:r>
      <w:proofErr w:type="gramStart"/>
      <w:r>
        <w:rPr>
          <w:lang w:val="ru-RU"/>
        </w:rPr>
        <w:t>Эта простая программа должна позволять вводить значения амплитуды и фазы диаграмм направленности в горизонтальной и вертикальной плоскостях (при максимальном коэффициенте усиления, см. п. 6.3), представленные производителем, с желаемой угловой разрешающей способностью.</w:t>
      </w:r>
      <w:proofErr w:type="gramEnd"/>
      <w:r>
        <w:rPr>
          <w:lang w:val="ru-RU"/>
        </w:rPr>
        <w:t xml:space="preserve"> В дальнейшем будет использована соответствующая интерполяция для получения значений диаграммы в направлениях, не совпадающих с теми, которые использовались в процессе взятия отсчетов</w:t>
      </w:r>
      <w:r w:rsidR="00326F4B" w:rsidRPr="00057D55">
        <w:rPr>
          <w:lang w:val="ru-RU"/>
        </w:rPr>
        <w:t>.</w:t>
      </w:r>
    </w:p>
    <w:p w:rsidR="00326F4B" w:rsidRPr="00057D55" w:rsidRDefault="00E91268" w:rsidP="008F4BFA">
      <w:pPr>
        <w:spacing w:line="240" w:lineRule="exact"/>
        <w:rPr>
          <w:lang w:val="ru-RU"/>
        </w:rPr>
      </w:pPr>
      <w:r>
        <w:rPr>
          <w:lang w:val="ru-RU"/>
        </w:rPr>
        <w:t xml:space="preserve">С помощью соответствующего преобразования все вышеуказанные параметры могут определить входные данные, необходимые для основных программ расчета диаграммы направленности, перечисленных в Дополнении 1. Выходными данными этих расчетных программ является значение </w:t>
      </w:r>
      <w:proofErr w:type="spellStart"/>
      <w:r>
        <w:rPr>
          <w:lang w:val="ru-RU"/>
        </w:rPr>
        <w:t>э.и.м</w:t>
      </w:r>
      <w:proofErr w:type="spellEnd"/>
      <w:r>
        <w:rPr>
          <w:lang w:val="ru-RU"/>
        </w:rPr>
        <w:t>. в желаемом угловом направлении, определенное в виде азимутальных углов и углов места</w:t>
      </w:r>
      <w:r w:rsidR="00326F4B" w:rsidRPr="00057D55">
        <w:rPr>
          <w:lang w:val="ru-RU"/>
        </w:rPr>
        <w:t>.</w:t>
      </w:r>
    </w:p>
    <w:p w:rsidR="00326F4B" w:rsidRPr="00E91268" w:rsidRDefault="00E91268" w:rsidP="00E91268">
      <w:pPr>
        <w:pStyle w:val="AppendixNoTitle"/>
        <w:rPr>
          <w:lang w:val="ru-RU"/>
        </w:rPr>
      </w:pPr>
      <w:r>
        <w:rPr>
          <w:lang w:val="ru-RU"/>
        </w:rPr>
        <w:lastRenderedPageBreak/>
        <w:t>Дополнение</w:t>
      </w:r>
      <w:r w:rsidR="008F4BFA">
        <w:rPr>
          <w:lang w:val="ru-RU"/>
        </w:rPr>
        <w:t xml:space="preserve">  </w:t>
      </w:r>
      <w:r w:rsidR="00326F4B" w:rsidRPr="00057D55">
        <w:rPr>
          <w:lang w:val="ru-RU"/>
        </w:rPr>
        <w:t>1</w:t>
      </w:r>
      <w:r w:rsidR="00326F4B" w:rsidRPr="00057D55">
        <w:rPr>
          <w:lang w:val="ru-RU"/>
        </w:rPr>
        <w:br/>
      </w:r>
      <w:r w:rsidR="00326F4B" w:rsidRPr="00057D55">
        <w:rPr>
          <w:lang w:val="ru-RU"/>
        </w:rPr>
        <w:br/>
      </w:r>
      <w:r>
        <w:rPr>
          <w:lang w:val="ru-RU"/>
        </w:rPr>
        <w:t xml:space="preserve">к </w:t>
      </w:r>
      <w:r w:rsidR="008F4BFA">
        <w:rPr>
          <w:lang w:val="ru-RU"/>
        </w:rPr>
        <w:t xml:space="preserve">Части  </w:t>
      </w:r>
      <w:r w:rsidR="00326F4B" w:rsidRPr="00057D55">
        <w:rPr>
          <w:lang w:val="ru-RU"/>
        </w:rPr>
        <w:t>3</w:t>
      </w:r>
      <w:r w:rsidR="00326F4B" w:rsidRPr="00057D55">
        <w:rPr>
          <w:lang w:val="ru-RU"/>
        </w:rPr>
        <w:br/>
      </w:r>
      <w:r w:rsidR="00326F4B" w:rsidRPr="00057D55">
        <w:rPr>
          <w:lang w:val="ru-RU"/>
        </w:rPr>
        <w:br/>
      </w:r>
      <w:r>
        <w:rPr>
          <w:lang w:val="ru-RU"/>
        </w:rPr>
        <w:t>Основная подпрограмма для расчета диаграммы направленности антенны</w:t>
      </w:r>
    </w:p>
    <w:p w:rsidR="00326F4B" w:rsidRPr="00E91268" w:rsidRDefault="00326F4B" w:rsidP="00E91268">
      <w:pPr>
        <w:pStyle w:val="Heading1"/>
        <w:rPr>
          <w:lang w:val="ru-RU"/>
        </w:rPr>
      </w:pPr>
      <w:bookmarkStart w:id="169" w:name="_Toc346202255"/>
      <w:bookmarkStart w:id="170" w:name="_Toc369681741"/>
      <w:bookmarkStart w:id="171" w:name="_Toc369684292"/>
      <w:r w:rsidRPr="00057D55">
        <w:rPr>
          <w:lang w:val="ru-RU"/>
        </w:rPr>
        <w:t>1</w:t>
      </w:r>
      <w:r w:rsidRPr="00057D55">
        <w:rPr>
          <w:lang w:val="ru-RU"/>
        </w:rPr>
        <w:tab/>
      </w:r>
      <w:bookmarkEnd w:id="169"/>
      <w:r w:rsidR="00E91268">
        <w:rPr>
          <w:lang w:val="ru-RU"/>
        </w:rPr>
        <w:t>Введение</w:t>
      </w:r>
      <w:bookmarkEnd w:id="170"/>
      <w:bookmarkEnd w:id="171"/>
    </w:p>
    <w:p w:rsidR="00326F4B" w:rsidRPr="00057D55" w:rsidRDefault="00E91268" w:rsidP="00326F4B">
      <w:pPr>
        <w:rPr>
          <w:lang w:val="ru-RU"/>
        </w:rPr>
      </w:pPr>
      <w:r>
        <w:rPr>
          <w:lang w:val="ru-RU"/>
        </w:rPr>
        <w:t>Одна из имеющихся функций в процедуре позволяет рассчитывать диаграмму направленности антенной системы, состоящей из элементарных излучающих источников, произвольно расположенных в трехмерном пространстве</w:t>
      </w:r>
      <w:r w:rsidR="00326F4B" w:rsidRPr="00057D55">
        <w:rPr>
          <w:lang w:val="ru-RU"/>
        </w:rPr>
        <w:t>.</w:t>
      </w:r>
    </w:p>
    <w:p w:rsidR="00326F4B" w:rsidRPr="00057D55" w:rsidRDefault="00E91268" w:rsidP="00326F4B">
      <w:pPr>
        <w:rPr>
          <w:lang w:val="ru-RU"/>
        </w:rPr>
      </w:pPr>
      <w:r>
        <w:rPr>
          <w:lang w:val="ru-RU"/>
        </w:rPr>
        <w:t>В настоящем разделе анализируются как теоретические аспекты, так и способы реализации упомянутой выше функции</w:t>
      </w:r>
      <w:r w:rsidR="00326F4B" w:rsidRPr="00057D55">
        <w:rPr>
          <w:lang w:val="ru-RU"/>
        </w:rPr>
        <w:t>.</w:t>
      </w:r>
    </w:p>
    <w:p w:rsidR="00326F4B" w:rsidRPr="00057D55" w:rsidRDefault="00E91268" w:rsidP="00326F4B">
      <w:pPr>
        <w:rPr>
          <w:u w:val="single"/>
          <w:lang w:val="ru-RU"/>
        </w:rPr>
      </w:pPr>
      <w:r>
        <w:rPr>
          <w:lang w:val="ru-RU"/>
        </w:rPr>
        <w:t>Необходимые входные данные включают</w:t>
      </w:r>
      <w:r w:rsidR="00326F4B" w:rsidRPr="00057D55">
        <w:rPr>
          <w:lang w:val="ru-RU"/>
        </w:rPr>
        <w:t>:</w:t>
      </w:r>
    </w:p>
    <w:p w:rsidR="00326F4B" w:rsidRPr="00057D55" w:rsidRDefault="00326F4B" w:rsidP="00E91268">
      <w:pPr>
        <w:pStyle w:val="enumlev1"/>
        <w:rPr>
          <w:lang w:val="ru-RU"/>
        </w:rPr>
      </w:pPr>
      <w:r w:rsidRPr="00057D55">
        <w:rPr>
          <w:lang w:val="ru-RU"/>
        </w:rPr>
        <w:t>–</w:t>
      </w:r>
      <w:r w:rsidRPr="00057D55">
        <w:rPr>
          <w:lang w:val="ru-RU"/>
        </w:rPr>
        <w:tab/>
      </w:r>
      <w:r w:rsidR="00E91268">
        <w:rPr>
          <w:lang w:val="ru-RU"/>
        </w:rPr>
        <w:t>диаграмму направленности в горизонтальной и вертикальной плоскостях каждого элементарного источника, используемого в антенной системе;</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геометрическое описание антенной системы, т. е. расположение и опорное направление каждого элементарного источника;</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указание мощности, подводимой к каждому источнику</w:t>
      </w:r>
      <w:r w:rsidRPr="00057D55">
        <w:rPr>
          <w:lang w:val="ru-RU"/>
        </w:rPr>
        <w:t>.</w:t>
      </w:r>
    </w:p>
    <w:p w:rsidR="00326F4B" w:rsidRPr="00057D55" w:rsidRDefault="004E4B2B" w:rsidP="00326F4B">
      <w:pPr>
        <w:rPr>
          <w:lang w:val="ru-RU"/>
        </w:rPr>
      </w:pPr>
      <w:r>
        <w:rPr>
          <w:lang w:val="ru-RU"/>
        </w:rPr>
        <w:t>Выходные данные, которые могут быть получены, включают</w:t>
      </w:r>
      <w:r w:rsidR="00326F4B" w:rsidRPr="00057D55">
        <w:rPr>
          <w:lang w:val="ru-RU"/>
        </w:rPr>
        <w:t>:</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диаграмму направленности в горизонтальной плоскости при любом угле места;</w:t>
      </w:r>
    </w:p>
    <w:p w:rsidR="00326F4B" w:rsidRPr="004E4B2B" w:rsidRDefault="00326F4B" w:rsidP="004E4B2B">
      <w:pPr>
        <w:pStyle w:val="enumlev1"/>
        <w:rPr>
          <w:lang w:val="ru-RU"/>
        </w:rPr>
      </w:pPr>
      <w:r w:rsidRPr="00057D55">
        <w:rPr>
          <w:lang w:val="ru-RU"/>
        </w:rPr>
        <w:t>–</w:t>
      </w:r>
      <w:r w:rsidRPr="00057D55">
        <w:rPr>
          <w:lang w:val="ru-RU"/>
        </w:rPr>
        <w:tab/>
      </w:r>
      <w:r w:rsidR="004E4B2B">
        <w:rPr>
          <w:lang w:val="ru-RU"/>
        </w:rPr>
        <w:t>диаграмму направленности в вертикальной плоскости при любом азимуте;</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коэффициент усиления антенной системы</w:t>
      </w:r>
      <w:r w:rsidRPr="00057D55">
        <w:rPr>
          <w:lang w:val="ru-RU"/>
        </w:rPr>
        <w:t>.</w:t>
      </w:r>
    </w:p>
    <w:p w:rsidR="00326F4B" w:rsidRPr="00057D55" w:rsidRDefault="004E4B2B" w:rsidP="00326F4B">
      <w:pPr>
        <w:rPr>
          <w:lang w:val="ru-RU"/>
        </w:rPr>
      </w:pPr>
      <w:r>
        <w:rPr>
          <w:lang w:val="ru-RU"/>
        </w:rPr>
        <w:t>Кроме того, с помощью графического представления можно наложить некоторые участки диаграммы направленности в трехмерном пространстве для непосредственного сравнения диаграмм в различных направлениях пространства</w:t>
      </w:r>
      <w:r w:rsidR="00326F4B" w:rsidRPr="00057D55">
        <w:rPr>
          <w:lang w:val="ru-RU"/>
        </w:rPr>
        <w:t>.</w:t>
      </w:r>
    </w:p>
    <w:p w:rsidR="00326F4B" w:rsidRPr="00057D55" w:rsidRDefault="004E4B2B" w:rsidP="00326F4B">
      <w:pPr>
        <w:rPr>
          <w:lang w:val="ru-RU"/>
        </w:rPr>
      </w:pPr>
      <w:r>
        <w:rPr>
          <w:lang w:val="ru-RU"/>
        </w:rPr>
        <w:t>Ниже дается описание теоретических основ для расчета диаграмм направленности, а также перевод на язык программирования высокого уровня</w:t>
      </w:r>
      <w:r w:rsidR="00326F4B" w:rsidRPr="00057D55">
        <w:rPr>
          <w:lang w:val="ru-RU"/>
        </w:rPr>
        <w:t>.</w:t>
      </w:r>
    </w:p>
    <w:p w:rsidR="00326F4B" w:rsidRPr="004E4B2B" w:rsidRDefault="00326F4B" w:rsidP="004E4B2B">
      <w:pPr>
        <w:pStyle w:val="Heading1"/>
        <w:rPr>
          <w:lang w:val="ru-RU"/>
        </w:rPr>
      </w:pPr>
      <w:bookmarkStart w:id="172" w:name="_Toc346202256"/>
      <w:bookmarkStart w:id="173" w:name="_Toc369681742"/>
      <w:bookmarkStart w:id="174" w:name="_Toc369684293"/>
      <w:r w:rsidRPr="00057D55">
        <w:rPr>
          <w:lang w:val="ru-RU"/>
        </w:rPr>
        <w:t>2</w:t>
      </w:r>
      <w:r w:rsidRPr="00057D55">
        <w:rPr>
          <w:lang w:val="ru-RU"/>
        </w:rPr>
        <w:tab/>
      </w:r>
      <w:bookmarkEnd w:id="172"/>
      <w:r w:rsidR="00DE181B">
        <w:rPr>
          <w:lang w:val="ru-RU"/>
        </w:rPr>
        <w:t xml:space="preserve">Теоретические </w:t>
      </w:r>
      <w:r w:rsidR="004E4B2B">
        <w:rPr>
          <w:lang w:val="ru-RU"/>
        </w:rPr>
        <w:t>основы</w:t>
      </w:r>
      <w:bookmarkEnd w:id="173"/>
      <w:bookmarkEnd w:id="174"/>
    </w:p>
    <w:p w:rsidR="00326F4B" w:rsidRPr="00057D55" w:rsidRDefault="004E4B2B" w:rsidP="00DE181B">
      <w:pPr>
        <w:rPr>
          <w:lang w:val="ru-RU"/>
        </w:rPr>
      </w:pPr>
      <w:r>
        <w:rPr>
          <w:lang w:val="ru-RU"/>
        </w:rPr>
        <w:t>Предположим, что имеется</w:t>
      </w:r>
      <w:r w:rsidR="00326F4B" w:rsidRPr="00057D55">
        <w:rPr>
          <w:lang w:val="ru-RU"/>
        </w:rPr>
        <w:t xml:space="preserve"> </w:t>
      </w:r>
      <w:r w:rsidR="00326F4B" w:rsidRPr="008B29A0">
        <w:rPr>
          <w:i/>
          <w:lang w:val="en-US"/>
        </w:rPr>
        <w:t>N</w:t>
      </w:r>
      <w:r w:rsidR="00326F4B" w:rsidRPr="00057D55">
        <w:rPr>
          <w:lang w:val="ru-RU"/>
        </w:rPr>
        <w:t xml:space="preserve"> </w:t>
      </w:r>
      <w:r>
        <w:rPr>
          <w:lang w:val="ru-RU"/>
        </w:rPr>
        <w:t xml:space="preserve">излучающих источников в прямоугольной системе координат </w:t>
      </w:r>
      <w:r w:rsidR="00326F4B" w:rsidRPr="004E4B2B">
        <w:rPr>
          <w:i/>
          <w:iCs/>
          <w:lang w:val="en-US"/>
        </w:rPr>
        <w:t>x</w:t>
      </w:r>
      <w:r w:rsidR="00326F4B" w:rsidRPr="00057D55">
        <w:rPr>
          <w:i/>
          <w:iCs/>
          <w:lang w:val="ru-RU"/>
        </w:rPr>
        <w:t>-</w:t>
      </w:r>
      <w:r w:rsidR="00326F4B" w:rsidRPr="004E4B2B">
        <w:rPr>
          <w:i/>
          <w:iCs/>
          <w:lang w:val="en-US"/>
        </w:rPr>
        <w:t>y</w:t>
      </w:r>
      <w:r w:rsidR="00326F4B" w:rsidRPr="00057D55">
        <w:rPr>
          <w:i/>
          <w:iCs/>
          <w:lang w:val="ru-RU"/>
        </w:rPr>
        <w:t>-</w:t>
      </w:r>
      <w:r w:rsidR="00326F4B" w:rsidRPr="004E4B2B">
        <w:rPr>
          <w:i/>
          <w:iCs/>
          <w:lang w:val="en-US"/>
        </w:rPr>
        <w:t>z</w:t>
      </w:r>
      <w:r w:rsidR="00326F4B" w:rsidRPr="00057D55">
        <w:rPr>
          <w:lang w:val="ru-RU"/>
        </w:rPr>
        <w:t xml:space="preserve"> (</w:t>
      </w:r>
      <w:r>
        <w:rPr>
          <w:lang w:val="ru-RU"/>
        </w:rPr>
        <w:t>см. рисунок </w:t>
      </w:r>
      <w:r w:rsidR="00326F4B" w:rsidRPr="00057D55">
        <w:rPr>
          <w:lang w:val="ru-RU"/>
        </w:rPr>
        <w:t xml:space="preserve">46) </w:t>
      </w:r>
      <w:r>
        <w:rPr>
          <w:lang w:val="ru-RU"/>
        </w:rPr>
        <w:t>где</w:t>
      </w:r>
      <w:r w:rsidR="00326F4B" w:rsidRPr="00057D55">
        <w:rPr>
          <w:lang w:val="ru-RU"/>
        </w:rPr>
        <w:t>:</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плоскость</w:t>
      </w:r>
      <w:r w:rsidRPr="00057D55">
        <w:rPr>
          <w:lang w:val="ru-RU"/>
        </w:rPr>
        <w:t xml:space="preserve"> </w:t>
      </w:r>
      <w:r w:rsidRPr="004E4B2B">
        <w:rPr>
          <w:i/>
          <w:iCs/>
          <w:lang w:val="en-US"/>
        </w:rPr>
        <w:t>x</w:t>
      </w:r>
      <w:r w:rsidRPr="00057D55">
        <w:rPr>
          <w:i/>
          <w:iCs/>
          <w:lang w:val="ru-RU"/>
        </w:rPr>
        <w:t>-</w:t>
      </w:r>
      <w:r w:rsidRPr="004E4B2B">
        <w:rPr>
          <w:i/>
          <w:iCs/>
          <w:lang w:val="en-US"/>
        </w:rPr>
        <w:t>y</w:t>
      </w:r>
      <w:r w:rsidRPr="00057D55">
        <w:rPr>
          <w:lang w:val="ru-RU"/>
        </w:rPr>
        <w:t xml:space="preserve"> </w:t>
      </w:r>
      <w:r w:rsidR="004E4B2B">
        <w:rPr>
          <w:lang w:val="ru-RU"/>
        </w:rPr>
        <w:t>представляет собой горизонтальную плоскость</w:t>
      </w:r>
      <w:r w:rsidR="00DE181B">
        <w:rPr>
          <w:lang w:val="ru-RU"/>
        </w:rPr>
        <w:t>;</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ось</w:t>
      </w:r>
      <w:r w:rsidRPr="00057D55">
        <w:rPr>
          <w:lang w:val="ru-RU"/>
        </w:rPr>
        <w:t xml:space="preserve"> </w:t>
      </w:r>
      <w:r w:rsidRPr="004E4B2B">
        <w:rPr>
          <w:i/>
          <w:iCs/>
          <w:lang w:val="en-US"/>
        </w:rPr>
        <w:t>y</w:t>
      </w:r>
      <w:r w:rsidRPr="00057D55">
        <w:rPr>
          <w:lang w:val="ru-RU"/>
        </w:rPr>
        <w:t xml:space="preserve"> </w:t>
      </w:r>
      <w:r w:rsidR="004E4B2B" w:rsidRPr="00057D55">
        <w:rPr>
          <w:lang w:val="ru-RU"/>
        </w:rPr>
        <w:t>–</w:t>
      </w:r>
      <w:r w:rsidR="004E4B2B">
        <w:rPr>
          <w:lang w:val="ru-RU"/>
        </w:rPr>
        <w:t xml:space="preserve"> направление на север в горизонтальной плоскости</w:t>
      </w:r>
      <w:r w:rsidR="00DE181B">
        <w:rPr>
          <w:lang w:val="ru-RU"/>
        </w:rPr>
        <w:t>;</w:t>
      </w:r>
    </w:p>
    <w:p w:rsidR="00326F4B" w:rsidRPr="00057D55" w:rsidRDefault="00326F4B" w:rsidP="004E4B2B">
      <w:pPr>
        <w:pStyle w:val="enumlev1"/>
        <w:rPr>
          <w:lang w:val="ru-RU"/>
        </w:rPr>
      </w:pPr>
      <w:r w:rsidRPr="00057D55">
        <w:rPr>
          <w:lang w:val="ru-RU"/>
        </w:rPr>
        <w:t>–</w:t>
      </w:r>
      <w:r w:rsidRPr="00057D55">
        <w:rPr>
          <w:lang w:val="ru-RU"/>
        </w:rPr>
        <w:tab/>
      </w:r>
      <w:r w:rsidR="004E4B2B">
        <w:rPr>
          <w:lang w:val="ru-RU"/>
        </w:rPr>
        <w:t>ось</w:t>
      </w:r>
      <w:r w:rsidRPr="00057D55">
        <w:rPr>
          <w:lang w:val="ru-RU"/>
        </w:rPr>
        <w:t xml:space="preserve"> </w:t>
      </w:r>
      <w:r w:rsidRPr="004E4B2B">
        <w:rPr>
          <w:i/>
          <w:iCs/>
          <w:lang w:val="en-US"/>
        </w:rPr>
        <w:t>z</w:t>
      </w:r>
      <w:r w:rsidRPr="00057D55">
        <w:rPr>
          <w:lang w:val="ru-RU"/>
        </w:rPr>
        <w:t xml:space="preserve"> </w:t>
      </w:r>
      <w:r w:rsidR="004E4B2B" w:rsidRPr="00057D55">
        <w:rPr>
          <w:lang w:val="ru-RU"/>
        </w:rPr>
        <w:t>–</w:t>
      </w:r>
      <w:r w:rsidR="004E4B2B">
        <w:rPr>
          <w:lang w:val="ru-RU"/>
        </w:rPr>
        <w:t xml:space="preserve"> местная вертикаль</w:t>
      </w:r>
      <w:r w:rsidRPr="00057D55">
        <w:rPr>
          <w:lang w:val="ru-RU"/>
        </w:rPr>
        <w:t>.</w:t>
      </w:r>
    </w:p>
    <w:p w:rsidR="00326F4B" w:rsidRPr="00057D55" w:rsidRDefault="004E4B2B" w:rsidP="004E4B2B">
      <w:pPr>
        <w:rPr>
          <w:lang w:val="ru-RU"/>
        </w:rPr>
      </w:pPr>
      <w:r>
        <w:rPr>
          <w:lang w:val="ru-RU"/>
        </w:rPr>
        <w:t>Местоположение</w:t>
      </w:r>
      <w:r w:rsidR="00326F4B" w:rsidRPr="00057D55">
        <w:rPr>
          <w:lang w:val="ru-RU"/>
        </w:rPr>
        <w:t xml:space="preserve"> </w:t>
      </w:r>
      <w:r w:rsidR="00326F4B" w:rsidRPr="008B29A0">
        <w:rPr>
          <w:i/>
          <w:lang w:val="en-US"/>
        </w:rPr>
        <w:t>n</w:t>
      </w:r>
      <w:r w:rsidR="00326F4B" w:rsidRPr="00057D55">
        <w:rPr>
          <w:lang w:val="ru-RU"/>
        </w:rPr>
        <w:t>-</w:t>
      </w:r>
      <w:r>
        <w:rPr>
          <w:lang w:val="ru-RU"/>
        </w:rPr>
        <w:t>го</w:t>
      </w:r>
      <w:r w:rsidR="00326F4B" w:rsidRPr="00057D55">
        <w:rPr>
          <w:lang w:val="ru-RU"/>
        </w:rPr>
        <w:t xml:space="preserve"> </w:t>
      </w:r>
      <w:r>
        <w:rPr>
          <w:lang w:val="ru-RU"/>
        </w:rPr>
        <w:t>излучающего источника задается в прямоугольных координатах</w:t>
      </w:r>
      <w:r w:rsidR="00326F4B" w:rsidRPr="00057D55">
        <w:rPr>
          <w:lang w:val="ru-RU"/>
        </w:rPr>
        <w:t xml:space="preserve"> (</w:t>
      </w:r>
      <w:r w:rsidR="00326F4B" w:rsidRPr="008B29A0">
        <w:rPr>
          <w:i/>
          <w:lang w:val="en-US"/>
        </w:rPr>
        <w:t>x</w:t>
      </w:r>
      <w:r w:rsidR="00326F4B" w:rsidRPr="008B29A0">
        <w:rPr>
          <w:i/>
          <w:position w:val="-3"/>
          <w:sz w:val="18"/>
          <w:lang w:val="en-US"/>
        </w:rPr>
        <w:t>n</w:t>
      </w:r>
      <w:r w:rsidR="00326F4B" w:rsidRPr="00057D55">
        <w:rPr>
          <w:lang w:val="ru-RU"/>
        </w:rPr>
        <w:t>,</w:t>
      </w:r>
      <w:r w:rsidR="00326F4B" w:rsidRPr="008B29A0">
        <w:rPr>
          <w:lang w:val="en-US"/>
        </w:rPr>
        <w:t> </w:t>
      </w:r>
      <w:r w:rsidR="00326F4B" w:rsidRPr="008B29A0">
        <w:rPr>
          <w:i/>
          <w:lang w:val="en-US"/>
        </w:rPr>
        <w:t>y</w:t>
      </w:r>
      <w:r w:rsidR="00326F4B" w:rsidRPr="008B29A0">
        <w:rPr>
          <w:i/>
          <w:position w:val="-3"/>
          <w:sz w:val="18"/>
          <w:lang w:val="en-US"/>
        </w:rPr>
        <w:t>n</w:t>
      </w:r>
      <w:r w:rsidR="00326F4B" w:rsidRPr="00057D55">
        <w:rPr>
          <w:lang w:val="ru-RU"/>
        </w:rPr>
        <w:t>,</w:t>
      </w:r>
      <w:r w:rsidR="00326F4B" w:rsidRPr="008B29A0">
        <w:rPr>
          <w:lang w:val="en-US"/>
        </w:rPr>
        <w:t> </w:t>
      </w:r>
      <w:r w:rsidR="00326F4B" w:rsidRPr="008B29A0">
        <w:rPr>
          <w:i/>
          <w:lang w:val="en-US"/>
        </w:rPr>
        <w:t>z</w:t>
      </w:r>
      <w:r w:rsidR="00326F4B" w:rsidRPr="008B29A0">
        <w:rPr>
          <w:i/>
          <w:position w:val="-3"/>
          <w:sz w:val="18"/>
          <w:lang w:val="en-US"/>
        </w:rPr>
        <w:t>n</w:t>
      </w:r>
      <w:r w:rsidR="00326F4B" w:rsidRPr="00057D55">
        <w:rPr>
          <w:lang w:val="ru-RU"/>
        </w:rPr>
        <w:t xml:space="preserve">) </w:t>
      </w:r>
      <w:r>
        <w:rPr>
          <w:lang w:val="ru-RU"/>
        </w:rPr>
        <w:t>или аналогичным образом с помощью вектора положения</w:t>
      </w:r>
      <w:r w:rsidR="00326F4B" w:rsidRPr="00057D55">
        <w:rPr>
          <w:lang w:val="ru-RU"/>
        </w:rPr>
        <w:t>:</w:t>
      </w:r>
    </w:p>
    <w:p w:rsidR="00326F4B" w:rsidRPr="006D66C0" w:rsidRDefault="00326F4B" w:rsidP="00326F4B">
      <w:pPr>
        <w:pStyle w:val="Equation"/>
        <w:rPr>
          <w:lang w:val="ru-RU"/>
        </w:rPr>
      </w:pPr>
      <w:bookmarkStart w:id="175" w:name="F036"/>
      <w:r w:rsidRPr="00057D55">
        <w:rPr>
          <w:lang w:val="ru-RU"/>
        </w:rPr>
        <w:tab/>
      </w:r>
      <w:r w:rsidRPr="00057D55">
        <w:rPr>
          <w:lang w:val="ru-RU"/>
        </w:rPr>
        <w:tab/>
      </w:r>
      <w:r>
        <w:rPr>
          <w:b/>
          <w:i/>
          <w:lang w:val="es-ES"/>
        </w:rPr>
        <w:t>R</w:t>
      </w:r>
      <w:r>
        <w:rPr>
          <w:b/>
          <w:i/>
          <w:position w:val="-6"/>
          <w:sz w:val="18"/>
          <w:lang w:val="es-ES"/>
        </w:rPr>
        <w:t>n</w:t>
      </w:r>
      <w:r>
        <w:rPr>
          <w:lang w:val="es-ES"/>
        </w:rPr>
        <w:t xml:space="preserve">  </w:t>
      </w:r>
      <w:r w:rsidRPr="00B30E61">
        <w:rPr>
          <w:lang w:val="es-ES_tradnl"/>
        </w:rPr>
        <w:t>=</w:t>
      </w:r>
      <w:r>
        <w:rPr>
          <w:lang w:val="es-ES"/>
        </w:rPr>
        <w:t xml:space="preserve">  </w:t>
      </w:r>
      <w:r>
        <w:rPr>
          <w:i/>
          <w:lang w:val="es-ES"/>
        </w:rPr>
        <w:t>x</w:t>
      </w:r>
      <w:r>
        <w:rPr>
          <w:i/>
          <w:position w:val="-6"/>
          <w:sz w:val="18"/>
          <w:lang w:val="es-ES"/>
        </w:rPr>
        <w:t>n</w:t>
      </w:r>
      <w:r>
        <w:rPr>
          <w:lang w:val="es-ES"/>
        </w:rPr>
        <w:t xml:space="preserve"> </w:t>
      </w:r>
      <w:r>
        <w:rPr>
          <w:b/>
          <w:i/>
          <w:lang w:val="es-ES"/>
        </w:rPr>
        <w:t>x</w:t>
      </w:r>
      <w:r w:rsidRPr="00FE5483">
        <w:rPr>
          <w:iCs/>
          <w:position w:val="-6"/>
          <w:sz w:val="18"/>
          <w:lang w:val="es-ES"/>
        </w:rPr>
        <w:t>0</w:t>
      </w:r>
      <w:r>
        <w:rPr>
          <w:lang w:val="es-ES"/>
        </w:rPr>
        <w:t xml:space="preserve">  </w:t>
      </w:r>
      <w:r w:rsidRPr="00B30E61">
        <w:rPr>
          <w:lang w:val="es-ES_tradnl"/>
        </w:rPr>
        <w:t>+</w:t>
      </w:r>
      <w:r>
        <w:rPr>
          <w:lang w:val="es-ES"/>
        </w:rPr>
        <w:t xml:space="preserve">  </w:t>
      </w:r>
      <w:r>
        <w:rPr>
          <w:i/>
          <w:lang w:val="es-ES"/>
        </w:rPr>
        <w:t>y</w:t>
      </w:r>
      <w:r>
        <w:rPr>
          <w:i/>
          <w:position w:val="-6"/>
          <w:sz w:val="18"/>
          <w:lang w:val="es-ES"/>
        </w:rPr>
        <w:t>n</w:t>
      </w:r>
      <w:r>
        <w:rPr>
          <w:lang w:val="es-ES"/>
        </w:rPr>
        <w:t xml:space="preserve"> </w:t>
      </w:r>
      <w:r>
        <w:rPr>
          <w:b/>
          <w:i/>
          <w:lang w:val="es-ES"/>
        </w:rPr>
        <w:t>y</w:t>
      </w:r>
      <w:r>
        <w:rPr>
          <w:position w:val="-6"/>
          <w:sz w:val="18"/>
          <w:lang w:val="es-ES"/>
        </w:rPr>
        <w:t>0</w:t>
      </w:r>
      <w:r>
        <w:rPr>
          <w:lang w:val="es-ES"/>
        </w:rPr>
        <w:t xml:space="preserve">  </w:t>
      </w:r>
      <w:r w:rsidRPr="00B30E61">
        <w:rPr>
          <w:lang w:val="es-ES_tradnl"/>
        </w:rPr>
        <w:t>+</w:t>
      </w:r>
      <w:r>
        <w:rPr>
          <w:lang w:val="es-ES"/>
        </w:rPr>
        <w:t xml:space="preserve">  </w:t>
      </w:r>
      <w:r>
        <w:rPr>
          <w:i/>
          <w:lang w:val="es-ES"/>
        </w:rPr>
        <w:t>z</w:t>
      </w:r>
      <w:r>
        <w:rPr>
          <w:i/>
          <w:position w:val="-6"/>
          <w:sz w:val="18"/>
          <w:lang w:val="es-ES"/>
        </w:rPr>
        <w:t>n</w:t>
      </w:r>
      <w:r>
        <w:rPr>
          <w:lang w:val="es-ES"/>
        </w:rPr>
        <w:t xml:space="preserve"> </w:t>
      </w:r>
      <w:r>
        <w:rPr>
          <w:b/>
          <w:i/>
          <w:lang w:val="es-ES"/>
        </w:rPr>
        <w:t>z</w:t>
      </w:r>
      <w:r>
        <w:rPr>
          <w:position w:val="-6"/>
          <w:sz w:val="18"/>
          <w:lang w:val="es-ES"/>
        </w:rPr>
        <w:t>0</w:t>
      </w:r>
      <w:r w:rsidR="00FE5483" w:rsidRPr="006D66C0">
        <w:rPr>
          <w:lang w:val="es-ES"/>
        </w:rPr>
        <w:t>.</w:t>
      </w:r>
      <w:r>
        <w:rPr>
          <w:lang w:val="es-ES"/>
        </w:rPr>
        <w:tab/>
      </w:r>
      <w:r w:rsidRPr="006D66C0">
        <w:rPr>
          <w:lang w:val="ru-RU"/>
        </w:rPr>
        <w:t>(32)</w:t>
      </w:r>
      <w:bookmarkEnd w:id="175"/>
    </w:p>
    <w:p w:rsidR="00326F4B" w:rsidRPr="00057D55" w:rsidRDefault="004E4B2B" w:rsidP="004E4B2B">
      <w:pPr>
        <w:rPr>
          <w:lang w:val="ru-RU"/>
        </w:rPr>
      </w:pPr>
      <w:r>
        <w:rPr>
          <w:lang w:val="ru-RU"/>
        </w:rPr>
        <w:t>Местоположение</w:t>
      </w:r>
      <w:r w:rsidR="00326F4B" w:rsidRPr="00057D55">
        <w:rPr>
          <w:lang w:val="ru-RU"/>
        </w:rPr>
        <w:t xml:space="preserve"> </w:t>
      </w:r>
      <w:r w:rsidR="00326F4B" w:rsidRPr="008B29A0">
        <w:rPr>
          <w:i/>
          <w:lang w:val="en-US"/>
        </w:rPr>
        <w:t>n</w:t>
      </w:r>
      <w:r w:rsidR="00326F4B" w:rsidRPr="00057D55">
        <w:rPr>
          <w:lang w:val="ru-RU"/>
        </w:rPr>
        <w:t>-</w:t>
      </w:r>
      <w:r>
        <w:rPr>
          <w:lang w:val="ru-RU"/>
        </w:rPr>
        <w:t>го</w:t>
      </w:r>
      <w:r w:rsidR="00326F4B" w:rsidRPr="00057D55">
        <w:rPr>
          <w:lang w:val="ru-RU"/>
        </w:rPr>
        <w:t xml:space="preserve"> </w:t>
      </w:r>
      <w:r>
        <w:rPr>
          <w:lang w:val="ru-RU"/>
        </w:rPr>
        <w:t>источника может быть выражено также в цилиндрических координатах</w:t>
      </w:r>
      <w:r w:rsidR="00326F4B" w:rsidRPr="00057D55">
        <w:rPr>
          <w:lang w:val="ru-RU"/>
        </w:rPr>
        <w:t xml:space="preserve"> (</w:t>
      </w:r>
      <w:r w:rsidR="00326F4B" w:rsidRPr="008B29A0">
        <w:rPr>
          <w:i/>
          <w:lang w:val="en-US"/>
        </w:rPr>
        <w:t>d</w:t>
      </w:r>
      <w:r w:rsidR="00326F4B" w:rsidRPr="008B29A0">
        <w:rPr>
          <w:i/>
          <w:position w:val="-3"/>
          <w:sz w:val="18"/>
          <w:lang w:val="en-US"/>
        </w:rPr>
        <w:t>n</w:t>
      </w:r>
      <w:r w:rsidR="00326F4B" w:rsidRPr="00057D55">
        <w:rPr>
          <w:lang w:val="ru-RU"/>
        </w:rPr>
        <w:t>,</w:t>
      </w:r>
      <w:r w:rsidR="00326F4B" w:rsidRPr="008B29A0">
        <w:rPr>
          <w:lang w:val="en-US"/>
        </w:rPr>
        <w:t> </w:t>
      </w:r>
      <w:r w:rsidR="00326F4B">
        <w:rPr>
          <w:rFonts w:asciiTheme="majorBidi" w:hAnsiTheme="majorBidi" w:cstheme="majorBidi"/>
        </w:rPr>
        <w:sym w:font="Symbol" w:char="F067"/>
      </w:r>
      <w:r w:rsidR="00326F4B" w:rsidRPr="008B29A0">
        <w:rPr>
          <w:i/>
          <w:position w:val="-3"/>
          <w:sz w:val="18"/>
          <w:lang w:val="en-US"/>
        </w:rPr>
        <w:t>n</w:t>
      </w:r>
      <w:r w:rsidR="00326F4B" w:rsidRPr="00057D55">
        <w:rPr>
          <w:lang w:val="ru-RU"/>
        </w:rPr>
        <w:t>,</w:t>
      </w:r>
      <w:r w:rsidR="00326F4B" w:rsidRPr="008B29A0">
        <w:rPr>
          <w:lang w:val="en-US"/>
        </w:rPr>
        <w:t> </w:t>
      </w:r>
      <w:r w:rsidR="00326F4B" w:rsidRPr="008B29A0">
        <w:rPr>
          <w:i/>
          <w:lang w:val="en-US"/>
        </w:rPr>
        <w:t>h</w:t>
      </w:r>
      <w:r w:rsidR="00326F4B" w:rsidRPr="008B29A0">
        <w:rPr>
          <w:i/>
          <w:position w:val="-3"/>
          <w:sz w:val="18"/>
          <w:lang w:val="en-US"/>
        </w:rPr>
        <w:t>n</w:t>
      </w:r>
      <w:r w:rsidRPr="00057D55">
        <w:rPr>
          <w:lang w:val="ru-RU"/>
        </w:rPr>
        <w:t>)</w:t>
      </w:r>
      <w:r>
        <w:rPr>
          <w:lang w:val="ru-RU"/>
        </w:rPr>
        <w:t>, связанных с соответствующими прямоугольными координатами</w:t>
      </w:r>
      <w:r w:rsidR="00326F4B" w:rsidRPr="00057D55">
        <w:rPr>
          <w:lang w:val="ru-RU"/>
        </w:rPr>
        <w:t xml:space="preserve"> (</w:t>
      </w:r>
      <w:r w:rsidR="00326F4B" w:rsidRPr="008B29A0">
        <w:rPr>
          <w:i/>
          <w:lang w:val="en-US"/>
        </w:rPr>
        <w:t>x</w:t>
      </w:r>
      <w:r w:rsidR="00326F4B" w:rsidRPr="008B29A0">
        <w:rPr>
          <w:i/>
          <w:position w:val="-3"/>
          <w:sz w:val="18"/>
          <w:lang w:val="en-US"/>
        </w:rPr>
        <w:t>n</w:t>
      </w:r>
      <w:r w:rsidR="00326F4B" w:rsidRPr="00057D55">
        <w:rPr>
          <w:lang w:val="ru-RU"/>
        </w:rPr>
        <w:t xml:space="preserve">, </w:t>
      </w:r>
      <w:r w:rsidR="00326F4B" w:rsidRPr="008B29A0">
        <w:rPr>
          <w:i/>
          <w:lang w:val="en-US"/>
        </w:rPr>
        <w:t>y</w:t>
      </w:r>
      <w:r w:rsidR="00326F4B" w:rsidRPr="008B29A0">
        <w:rPr>
          <w:i/>
          <w:position w:val="-3"/>
          <w:sz w:val="18"/>
          <w:lang w:val="en-US"/>
        </w:rPr>
        <w:t>n</w:t>
      </w:r>
      <w:r w:rsidR="00326F4B" w:rsidRPr="00057D55">
        <w:rPr>
          <w:lang w:val="ru-RU"/>
        </w:rPr>
        <w:t xml:space="preserve">, </w:t>
      </w:r>
      <w:r w:rsidR="00326F4B" w:rsidRPr="008B29A0">
        <w:rPr>
          <w:i/>
          <w:lang w:val="en-US"/>
        </w:rPr>
        <w:t>z</w:t>
      </w:r>
      <w:r w:rsidR="00326F4B" w:rsidRPr="008B29A0">
        <w:rPr>
          <w:i/>
          <w:position w:val="-3"/>
          <w:sz w:val="18"/>
          <w:lang w:val="en-US"/>
        </w:rPr>
        <w:t>n</w:t>
      </w:r>
      <w:r w:rsidR="00326F4B" w:rsidRPr="00057D55">
        <w:rPr>
          <w:lang w:val="ru-RU"/>
        </w:rPr>
        <w:t xml:space="preserve">) </w:t>
      </w:r>
      <w:r>
        <w:rPr>
          <w:lang w:val="ru-RU"/>
        </w:rPr>
        <w:t>через следующие соотношения (см. рисунок </w:t>
      </w:r>
      <w:r w:rsidR="00326F4B" w:rsidRPr="00057D55">
        <w:rPr>
          <w:lang w:val="ru-RU"/>
        </w:rPr>
        <w:t>46):</w:t>
      </w:r>
    </w:p>
    <w:p w:rsidR="00326F4B" w:rsidRDefault="00326F4B" w:rsidP="00FE5483">
      <w:pPr>
        <w:pStyle w:val="Equation"/>
      </w:pPr>
      <w:bookmarkStart w:id="176" w:name="F037"/>
      <w:r w:rsidRPr="00057D55">
        <w:rPr>
          <w:lang w:val="ru-RU"/>
        </w:rPr>
        <w:tab/>
      </w:r>
      <w:r w:rsidRPr="00057D55">
        <w:rPr>
          <w:lang w:val="ru-RU"/>
        </w:rPr>
        <w:tab/>
      </w:r>
      <w:r>
        <w:fldChar w:fldCharType="begin"/>
      </w:r>
      <w:r>
        <w:instrText>eq \a\al\vs5(</w:instrText>
      </w:r>
      <w:r>
        <w:rPr>
          <w:i/>
        </w:rPr>
        <w:instrText>x</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sin </w:instrText>
      </w:r>
      <w:r>
        <w:rPr>
          <w:rFonts w:ascii="Symbol" w:hAnsi="Symbol"/>
        </w:rPr>
        <w:instrText>g</w:instrText>
      </w:r>
      <w:r>
        <w:rPr>
          <w:i/>
          <w:position w:val="-6"/>
          <w:sz w:val="18"/>
        </w:rPr>
        <w:instrText>n</w:instrText>
      </w:r>
      <w:r>
        <w:instrText>;</w:instrText>
      </w:r>
      <w:r>
        <w:rPr>
          <w:i/>
        </w:rPr>
        <w:instrText>y</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cos </w:instrText>
      </w:r>
      <w:r>
        <w:rPr>
          <w:rFonts w:ascii="Symbol" w:hAnsi="Symbol"/>
        </w:rPr>
        <w:instrText>g</w:instrText>
      </w:r>
      <w:r>
        <w:rPr>
          <w:i/>
          <w:position w:val="-6"/>
          <w:sz w:val="18"/>
        </w:rPr>
        <w:instrText>n</w:instrText>
      </w:r>
      <w:r>
        <w:instrText>;</w:instrText>
      </w:r>
      <w:r>
        <w:rPr>
          <w:i/>
        </w:rPr>
        <w:instrText>z</w:instrText>
      </w:r>
      <w:r>
        <w:rPr>
          <w:i/>
          <w:position w:val="-6"/>
          <w:sz w:val="18"/>
        </w:rPr>
        <w:instrText>n</w:instrText>
      </w:r>
      <w:r>
        <w:instrText xml:space="preserve">  </w:instrText>
      </w:r>
      <w:r>
        <w:rPr>
          <w:rFonts w:ascii="Symbol" w:hAnsi="Symbol"/>
        </w:rPr>
        <w:instrText>=</w:instrText>
      </w:r>
      <w:r>
        <w:instrText xml:space="preserve">  </w:instrText>
      </w:r>
      <w:r>
        <w:rPr>
          <w:i/>
        </w:rPr>
        <w:instrText>h</w:instrText>
      </w:r>
      <w:r>
        <w:rPr>
          <w:i/>
          <w:position w:val="-6"/>
          <w:sz w:val="18"/>
        </w:rPr>
        <w:instrText>n</w:instrText>
      </w:r>
      <w:r>
        <w:instrText>)</w:instrText>
      </w:r>
      <w:r>
        <w:fldChar w:fldCharType="end"/>
      </w:r>
      <w:r w:rsidR="00FE5483">
        <w:rPr>
          <w:lang w:val="ru-RU"/>
        </w:rPr>
        <w:t xml:space="preserve"> </w:t>
      </w:r>
      <w:r>
        <w:tab/>
        <w:t>(33)</w:t>
      </w:r>
      <w:bookmarkEnd w:id="176"/>
    </w:p>
    <w:p w:rsidR="00326F4B" w:rsidRDefault="004E4B2B" w:rsidP="00326F4B">
      <w:pPr>
        <w:pStyle w:val="FigureNo"/>
        <w:rPr>
          <w:lang w:val="en-US"/>
        </w:rPr>
      </w:pPr>
      <w:r>
        <w:rPr>
          <w:lang w:val="ru-RU"/>
        </w:rPr>
        <w:lastRenderedPageBreak/>
        <w:t>рисунок</w:t>
      </w:r>
      <w:r w:rsidR="00326F4B">
        <w:rPr>
          <w:lang w:val="en-US"/>
        </w:rPr>
        <w:t xml:space="preserve"> 46</w:t>
      </w:r>
    </w:p>
    <w:p w:rsidR="00326F4B" w:rsidRPr="00FE130B" w:rsidRDefault="00326F4B" w:rsidP="00326F4B">
      <w:pPr>
        <w:pStyle w:val="Figure"/>
        <w:rPr>
          <w:lang w:val="en-US"/>
        </w:rPr>
      </w:pPr>
      <w:r>
        <w:rPr>
          <w:lang w:val="en-US"/>
        </w:rPr>
        <w:object w:dxaOrig="7982" w:dyaOrig="6594">
          <v:shape id="_x0000_i1071" type="#_x0000_t75" style="width:384.2pt;height:317.4pt" o:ole="">
            <v:imagedata r:id="rId107" o:title=""/>
          </v:shape>
          <o:OLEObject Type="Embed" ProgID="CorelDRAW.Graphic.14" ShapeID="_x0000_i1071" DrawAspect="Content" ObjectID="_1444831623" r:id="rId108"/>
        </w:object>
      </w:r>
    </w:p>
    <w:p w:rsidR="00326F4B" w:rsidRPr="00057D55" w:rsidRDefault="004E4B2B" w:rsidP="004E4B2B">
      <w:pPr>
        <w:rPr>
          <w:lang w:val="ru-RU"/>
        </w:rPr>
      </w:pPr>
      <w:r>
        <w:rPr>
          <w:lang w:val="ru-RU"/>
        </w:rPr>
        <w:t>Коэффициент усиления по напряжению, полученный на основе суммирования электромагнитных полей</w:t>
      </w:r>
      <w:r w:rsidR="00326F4B" w:rsidRPr="00057D55">
        <w:rPr>
          <w:lang w:val="ru-RU"/>
        </w:rPr>
        <w:t xml:space="preserve"> </w:t>
      </w:r>
      <w:r w:rsidR="00326F4B" w:rsidRPr="008B29A0">
        <w:rPr>
          <w:i/>
          <w:lang w:val="en-US"/>
        </w:rPr>
        <w:t>N</w:t>
      </w:r>
      <w:r w:rsidR="00326F4B" w:rsidRPr="00057D55">
        <w:rPr>
          <w:lang w:val="ru-RU"/>
        </w:rPr>
        <w:t xml:space="preserve"> </w:t>
      </w:r>
      <w:r>
        <w:rPr>
          <w:lang w:val="ru-RU"/>
        </w:rPr>
        <w:t>излучающих источников в направлении наблюдения</w:t>
      </w:r>
      <w:proofErr w:type="gramStart"/>
      <w:r w:rsidR="00326F4B" w:rsidRPr="00057D55">
        <w:rPr>
          <w:lang w:val="ru-RU"/>
        </w:rPr>
        <w:t xml:space="preserve"> (</w:t>
      </w:r>
      <w:r w:rsidR="00326F4B">
        <w:sym w:font="Symbol" w:char="F071"/>
      </w:r>
      <w:r w:rsidR="00326F4B" w:rsidRPr="00057D55">
        <w:rPr>
          <w:lang w:val="ru-RU"/>
        </w:rPr>
        <w:t xml:space="preserve">, </w:t>
      </w:r>
      <w:r w:rsidR="00326F4B" w:rsidRPr="00B30E61">
        <w:sym w:font="Symbol" w:char="F06A"/>
      </w:r>
      <w:r w:rsidR="00326F4B" w:rsidRPr="00057D55">
        <w:rPr>
          <w:lang w:val="ru-RU"/>
        </w:rPr>
        <w:t>)</w:t>
      </w:r>
      <w:r>
        <w:rPr>
          <w:lang w:val="ru-RU"/>
        </w:rPr>
        <w:t>,</w:t>
      </w:r>
      <w:r w:rsidR="00326F4B" w:rsidRPr="00057D55">
        <w:rPr>
          <w:lang w:val="ru-RU"/>
        </w:rPr>
        <w:t xml:space="preserve"> </w:t>
      </w:r>
      <w:proofErr w:type="gramEnd"/>
      <w:r>
        <w:rPr>
          <w:lang w:val="ru-RU"/>
        </w:rPr>
        <w:t>равен</w:t>
      </w:r>
      <w:r w:rsidR="00326F4B" w:rsidRPr="00057D55">
        <w:rPr>
          <w:lang w:val="ru-RU"/>
        </w:rPr>
        <w:t>:</w:t>
      </w:r>
    </w:p>
    <w:p w:rsidR="00326F4B" w:rsidRPr="00057D55" w:rsidRDefault="00326F4B" w:rsidP="00326F4B">
      <w:pPr>
        <w:pStyle w:val="Equation"/>
        <w:rPr>
          <w:lang w:val="ru-RU"/>
        </w:rPr>
      </w:pPr>
      <w:bookmarkStart w:id="177" w:name="F038"/>
      <w:r w:rsidRPr="00057D55">
        <w:rPr>
          <w:lang w:val="ru-RU"/>
        </w:rPr>
        <w:tab/>
      </w:r>
      <w:r w:rsidRPr="00057D55">
        <w:rPr>
          <w:lang w:val="ru-RU"/>
        </w:rPr>
        <w:tab/>
      </w:r>
      <w:r>
        <w:rPr>
          <w:lang w:val="en-US"/>
        </w:rPr>
        <w:fldChar w:fldCharType="begin"/>
      </w:r>
      <w:r>
        <w:rPr>
          <w:lang w:val="en-US"/>
        </w:rPr>
        <w:instrText>eq</w:instrText>
      </w:r>
      <w:r w:rsidRPr="00057D55">
        <w:rPr>
          <w:lang w:val="ru-RU"/>
        </w:rPr>
        <w:instrText xml:space="preserve"> </w:instrText>
      </w:r>
      <w:r>
        <w:rPr>
          <w:i/>
          <w:lang w:val="en-US"/>
        </w:rPr>
        <w:instrText>G</w:instrText>
      </w:r>
      <w:r>
        <w:rPr>
          <w:i/>
          <w:position w:val="-4"/>
          <w:sz w:val="18"/>
          <w:lang w:val="en-US"/>
        </w:rPr>
        <w:instrText>Vtot</w:instrText>
      </w:r>
      <w:r w:rsidRPr="00057D55">
        <w:rPr>
          <w:lang w:val="ru-RU"/>
        </w:rPr>
        <w:instrText xml:space="preserve"> (</w:instrText>
      </w:r>
      <w:r>
        <w:rPr>
          <w:rFonts w:ascii="Symbol" w:hAnsi="Symbol"/>
          <w:lang w:val="en-US"/>
        </w:rPr>
        <w:instrText>q</w:instrText>
      </w:r>
      <w:r w:rsidRPr="00057D55">
        <w:rPr>
          <w:lang w:val="ru-RU"/>
        </w:rPr>
        <w:instrText xml:space="preserve">, </w:instrText>
      </w:r>
      <w:r>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Pr>
          <w:lang w:val="en-US"/>
        </w:rPr>
        <w:instrText>b</w:instrText>
      </w:r>
      <w:r w:rsidRPr="00057D55">
        <w:rPr>
          <w:lang w:val="ru-RU"/>
        </w:rPr>
        <w:instrText>\</w:instrText>
      </w:r>
      <w:r>
        <w:rPr>
          <w:lang w:val="en-US"/>
        </w:rPr>
        <w:instrText>bc</w:instrText>
      </w:r>
      <w:r w:rsidRPr="00057D55">
        <w:rPr>
          <w:lang w:val="ru-RU"/>
        </w:rPr>
        <w:instrText>\|(\</w:instrText>
      </w:r>
      <w:r>
        <w:rPr>
          <w:lang w:val="en-US"/>
        </w:rPr>
        <w:instrText>i</w:instrText>
      </w:r>
      <w:r w:rsidRPr="00057D55">
        <w:rPr>
          <w:lang w:val="ru-RU"/>
        </w:rPr>
        <w:instrText>\</w:instrText>
      </w:r>
      <w:r>
        <w:rPr>
          <w:lang w:val="en-US"/>
        </w:rPr>
        <w:instrText>su</w:instrText>
      </w:r>
      <w:r w:rsidRPr="00057D55">
        <w:rPr>
          <w:lang w:val="ru-RU"/>
        </w:rPr>
        <w:instrText>(</w:instrText>
      </w:r>
      <w:r>
        <w:rPr>
          <w:i/>
          <w:position w:val="10"/>
          <w:sz w:val="18"/>
          <w:lang w:val="en-US"/>
        </w:rPr>
        <w:instrText>n</w:instrText>
      </w:r>
      <w:r w:rsidRPr="00057D55">
        <w:rPr>
          <w:sz w:val="18"/>
          <w:lang w:val="ru-RU"/>
        </w:rPr>
        <w:instrText>;</w:instrText>
      </w:r>
      <w:r w:rsidRPr="00057D55">
        <w:rPr>
          <w:lang w:val="ru-RU"/>
        </w:rPr>
        <w:instrText>;\</w:instrText>
      </w:r>
      <w:r>
        <w:rPr>
          <w:lang w:val="en-US"/>
        </w:rPr>
        <w:instrText>s</w:instrText>
      </w:r>
      <w:r w:rsidRPr="00057D55">
        <w:rPr>
          <w:lang w:val="ru-RU"/>
        </w:rPr>
        <w:instrText>\</w:instrText>
      </w:r>
      <w:r>
        <w:rPr>
          <w:lang w:val="en-US"/>
        </w:rPr>
        <w:instrText>do</w:instrText>
      </w:r>
      <w:r w:rsidRPr="00057D55">
        <w:rPr>
          <w:lang w:val="ru-RU"/>
        </w:rPr>
        <w:instrText>3( )\</w:instrText>
      </w:r>
      <w:r>
        <w:rPr>
          <w:lang w:val="en-US"/>
        </w:rPr>
        <w:instrText>s</w:instrText>
      </w:r>
      <w:r w:rsidRPr="00057D55">
        <w:rPr>
          <w:lang w:val="ru-RU"/>
        </w:rPr>
        <w:instrText>\</w:instrText>
      </w:r>
      <w:r>
        <w:rPr>
          <w:lang w:val="en-US"/>
        </w:rPr>
        <w:instrText>up</w:instrText>
      </w:r>
      <w:r w:rsidRPr="00057D55">
        <w:rPr>
          <w:lang w:val="ru-RU"/>
        </w:rPr>
        <w:instrText>4( )\</w:instrText>
      </w:r>
      <w:r>
        <w:rPr>
          <w:lang w:val="en-US"/>
        </w:rPr>
        <w:instrText>r</w:instrText>
      </w:r>
      <w:r w:rsidRPr="00057D55">
        <w:rPr>
          <w:lang w:val="ru-RU"/>
        </w:rPr>
        <w:instrText>(;</w:instrText>
      </w:r>
      <w:r>
        <w:rPr>
          <w:i/>
          <w:lang w:val="en-US"/>
        </w:rPr>
        <w:instrText>a</w:instrText>
      </w:r>
      <w:r w:rsidRPr="00057D55">
        <w:rPr>
          <w:lang w:val="ru-RU"/>
        </w:rPr>
        <w:instrText>\</w:instrText>
      </w:r>
      <w:r>
        <w:rPr>
          <w:lang w:val="en-US"/>
        </w:rPr>
        <w:instrText>s</w:instrText>
      </w:r>
      <w:r w:rsidRPr="00057D55">
        <w:rPr>
          <w:lang w:val="ru-RU"/>
        </w:rPr>
        <w:instrText>(</w:instrText>
      </w:r>
      <w:r>
        <w:rPr>
          <w:rFonts w:ascii="Tms Rmn" w:hAnsi="Tms Rmn"/>
          <w:sz w:val="12"/>
          <w:lang w:val="en-US"/>
        </w:rPr>
        <w:instrText> </w:instrText>
      </w:r>
      <w:r w:rsidRPr="00057D55">
        <w:rPr>
          <w:lang w:val="ru-RU"/>
        </w:rPr>
        <w:instrText>;</w:instrText>
      </w:r>
      <w:r>
        <w:rPr>
          <w:i/>
          <w:sz w:val="18"/>
          <w:lang w:val="en-US"/>
        </w:rPr>
        <w:instrText>n</w:instrText>
      </w:r>
      <w:r w:rsidRPr="00057D55">
        <w:rPr>
          <w:lang w:val="ru-RU"/>
        </w:rPr>
        <w:instrText xml:space="preserve">)) </w:instrText>
      </w:r>
      <w:r>
        <w:rPr>
          <w:i/>
          <w:lang w:val="en-US"/>
        </w:rPr>
        <w:instrText>G</w:instrText>
      </w:r>
      <w:r>
        <w:rPr>
          <w:i/>
          <w:position w:val="-4"/>
          <w:sz w:val="18"/>
          <w:lang w:val="en-US"/>
        </w:rPr>
        <w:instrText>Vn</w:instrText>
      </w:r>
      <w:r w:rsidRPr="00057D55">
        <w:rPr>
          <w:lang w:val="ru-RU"/>
        </w:rPr>
        <w:instrText xml:space="preserve"> (</w:instrText>
      </w:r>
      <w:r>
        <w:rPr>
          <w:rFonts w:ascii="Symbol" w:hAnsi="Symbol"/>
          <w:lang w:val="en-US"/>
        </w:rPr>
        <w:instrText>q</w:instrText>
      </w:r>
      <w:r w:rsidRPr="00057D55">
        <w:rPr>
          <w:lang w:val="ru-RU"/>
        </w:rPr>
        <w:instrText xml:space="preserve">, </w:instrText>
      </w:r>
      <w:r>
        <w:rPr>
          <w:rFonts w:ascii="Symbol" w:hAnsi="Symbol"/>
          <w:lang w:val="en-US"/>
        </w:rPr>
        <w:instrText>j</w:instrText>
      </w:r>
      <w:r w:rsidRPr="00057D55">
        <w:rPr>
          <w:lang w:val="ru-RU"/>
        </w:rPr>
        <w:instrText xml:space="preserve">) </w:instrText>
      </w:r>
      <w:r>
        <w:rPr>
          <w:lang w:val="en-US"/>
        </w:rPr>
        <w:instrText>e</w:instrText>
      </w:r>
      <w:r>
        <w:rPr>
          <w:sz w:val="8"/>
          <w:lang w:val="en-US"/>
        </w:rPr>
        <w:instrText> </w:instrText>
      </w:r>
      <w:r>
        <w:rPr>
          <w:position w:val="10"/>
          <w:sz w:val="18"/>
          <w:lang w:val="en-US"/>
        </w:rPr>
        <w:instrText>j</w:instrText>
      </w:r>
      <w:r>
        <w:rPr>
          <w:position w:val="10"/>
          <w:sz w:val="12"/>
          <w:lang w:val="en-US"/>
        </w:rPr>
        <w:instrText> </w:instrText>
      </w:r>
      <w:r>
        <w:rPr>
          <w:rFonts w:ascii="Symbol" w:hAnsi="Symbol"/>
          <w:position w:val="10"/>
          <w:sz w:val="18"/>
          <w:lang w:val="en-US"/>
        </w:rPr>
        <w:instrText>Dy</w:instrText>
      </w:r>
      <w:r>
        <w:rPr>
          <w:i/>
          <w:position w:val="4"/>
          <w:sz w:val="14"/>
          <w:lang w:val="en-US"/>
        </w:rPr>
        <w:instrText>n</w:instrText>
      </w:r>
      <w:r w:rsidRPr="00057D55">
        <w:rPr>
          <w:position w:val="10"/>
          <w:sz w:val="18"/>
          <w:lang w:val="ru-RU"/>
        </w:rPr>
        <w:instrText xml:space="preserve"> (</w:instrText>
      </w:r>
      <w:r>
        <w:rPr>
          <w:rFonts w:ascii="Symbol" w:hAnsi="Symbol"/>
          <w:position w:val="10"/>
          <w:sz w:val="18"/>
          <w:lang w:val="en-US"/>
        </w:rPr>
        <w:instrText>q</w:instrText>
      </w:r>
      <w:r w:rsidRPr="00057D55">
        <w:rPr>
          <w:position w:val="10"/>
          <w:sz w:val="18"/>
          <w:lang w:val="ru-RU"/>
        </w:rPr>
        <w:instrText xml:space="preserve">, </w:instrText>
      </w:r>
      <w:r>
        <w:rPr>
          <w:rFonts w:ascii="Symbol" w:hAnsi="Symbol"/>
          <w:position w:val="10"/>
          <w:sz w:val="18"/>
          <w:lang w:val="en-US"/>
        </w:rPr>
        <w:instrText>j</w:instrText>
      </w:r>
      <w:r w:rsidRPr="00057D55">
        <w:rPr>
          <w:rFonts w:ascii="Symbol" w:hAnsi="Symbol"/>
          <w:position w:val="10"/>
          <w:sz w:val="18"/>
          <w:lang w:val="ru-RU"/>
        </w:rPr>
        <w:instrText>)</w:instrText>
      </w:r>
      <w:r w:rsidRPr="00057D55">
        <w:rPr>
          <w:lang w:val="ru-RU"/>
        </w:rPr>
        <w:instrText>))</w:instrText>
      </w:r>
      <w:r>
        <w:rPr>
          <w:lang w:val="en-US"/>
        </w:rPr>
        <w:fldChar w:fldCharType="end"/>
      </w:r>
      <w:r w:rsidR="004E4B2B">
        <w:rPr>
          <w:lang w:val="ru-RU"/>
        </w:rPr>
        <w:t>,</w:t>
      </w:r>
      <w:r w:rsidRPr="00057D55">
        <w:rPr>
          <w:lang w:val="ru-RU"/>
        </w:rPr>
        <w:tab/>
        <w:t>(34)</w:t>
      </w:r>
      <w:bookmarkEnd w:id="177"/>
    </w:p>
    <w:p w:rsidR="00326F4B" w:rsidRPr="00057D55" w:rsidRDefault="004E4B2B" w:rsidP="004E4B2B">
      <w:pPr>
        <w:rPr>
          <w:lang w:val="ru-RU"/>
        </w:rPr>
      </w:pPr>
      <w:proofErr w:type="gramStart"/>
      <w:r>
        <w:rPr>
          <w:lang w:val="ru-RU"/>
        </w:rPr>
        <w:t>где</w:t>
      </w:r>
      <w:r w:rsidR="00326F4B" w:rsidRPr="00057D55">
        <w:rPr>
          <w:lang w:val="ru-RU"/>
        </w:rPr>
        <w:t xml:space="preserve"> </w:t>
      </w:r>
      <w:r w:rsidR="00326F4B" w:rsidRPr="008B29A0">
        <w:rPr>
          <w:i/>
          <w:lang w:val="en-US"/>
        </w:rPr>
        <w:t>a</w:t>
      </w:r>
      <w:r w:rsidR="00326F4B" w:rsidRPr="008B29A0">
        <w:rPr>
          <w:i/>
          <w:position w:val="-3"/>
          <w:sz w:val="18"/>
          <w:lang w:val="en-US"/>
        </w:rPr>
        <w:t>n</w:t>
      </w:r>
      <w:r w:rsidR="00326F4B" w:rsidRPr="00057D55">
        <w:rPr>
          <w:lang w:val="ru-RU"/>
        </w:rPr>
        <w:t xml:space="preserve"> </w:t>
      </w:r>
      <w:r w:rsidRPr="00057D55">
        <w:rPr>
          <w:lang w:val="ru-RU"/>
        </w:rPr>
        <w:t>–</w:t>
      </w:r>
      <w:r>
        <w:rPr>
          <w:lang w:val="ru-RU"/>
        </w:rPr>
        <w:t xml:space="preserve"> процент мощности, питающей </w:t>
      </w:r>
      <w:r w:rsidR="00326F4B" w:rsidRPr="008B29A0">
        <w:rPr>
          <w:i/>
          <w:lang w:val="en-US"/>
        </w:rPr>
        <w:t>n</w:t>
      </w:r>
      <w:r w:rsidR="00326F4B" w:rsidRPr="00057D55">
        <w:rPr>
          <w:lang w:val="ru-RU"/>
        </w:rPr>
        <w:t>-</w:t>
      </w:r>
      <w:r>
        <w:rPr>
          <w:lang w:val="ru-RU"/>
        </w:rPr>
        <w:t>й</w:t>
      </w:r>
      <w:r w:rsidR="00326F4B" w:rsidRPr="00057D55">
        <w:rPr>
          <w:lang w:val="ru-RU"/>
        </w:rPr>
        <w:t xml:space="preserve"> </w:t>
      </w:r>
      <w:r>
        <w:rPr>
          <w:lang w:val="ru-RU"/>
        </w:rPr>
        <w:t>излучатель</w:t>
      </w:r>
      <w:r w:rsidR="00326F4B" w:rsidRPr="00057D55">
        <w:rPr>
          <w:lang w:val="ru-RU"/>
        </w:rPr>
        <w:t xml:space="preserve">, </w:t>
      </w:r>
      <w:r>
        <w:rPr>
          <w:lang w:val="ru-RU"/>
        </w:rPr>
        <w:t>а</w:t>
      </w:r>
      <w:r w:rsidR="00326F4B" w:rsidRPr="00057D55">
        <w:rPr>
          <w:lang w:val="ru-RU"/>
        </w:rPr>
        <w:t xml:space="preserve"> </w:t>
      </w:r>
      <w:r w:rsidR="00326F4B" w:rsidRPr="008B29A0">
        <w:rPr>
          <w:i/>
          <w:lang w:val="en-US"/>
        </w:rPr>
        <w:t>G</w:t>
      </w:r>
      <w:proofErr w:type="spellStart"/>
      <w:r w:rsidR="00326F4B" w:rsidRPr="008B29A0">
        <w:rPr>
          <w:i/>
          <w:position w:val="-4"/>
          <w:sz w:val="16"/>
          <w:lang w:val="en-US"/>
        </w:rPr>
        <w:t>Vn</w:t>
      </w:r>
      <w:proofErr w:type="spellEnd"/>
      <w:r w:rsidR="00326F4B" w:rsidRPr="00057D55">
        <w:rPr>
          <w:lang w:val="ru-RU"/>
        </w:rPr>
        <w:t>(</w:t>
      </w:r>
      <w:r w:rsidR="00326F4B">
        <w:rPr>
          <w:rFonts w:asciiTheme="majorBidi" w:hAnsiTheme="majorBidi" w:cstheme="majorBidi"/>
        </w:rPr>
        <w:sym w:font="Symbol" w:char="F071"/>
      </w:r>
      <w:r w:rsidR="00326F4B" w:rsidRPr="00057D55">
        <w:rPr>
          <w:lang w:val="ru-RU"/>
        </w:rPr>
        <w:t>,</w:t>
      </w:r>
      <w:r w:rsidR="00326F4B" w:rsidRPr="008B29A0">
        <w:rPr>
          <w:lang w:val="en-US"/>
        </w:rPr>
        <w:t> </w:t>
      </w:r>
      <w:r w:rsidR="00326F4B">
        <w:sym w:font="Symbol" w:char="F06A"/>
      </w:r>
      <w:r w:rsidR="00326F4B" w:rsidRPr="00057D55">
        <w:rPr>
          <w:lang w:val="ru-RU"/>
        </w:rPr>
        <w:t xml:space="preserve">) </w:t>
      </w:r>
      <w:r w:rsidRPr="00057D55">
        <w:rPr>
          <w:lang w:val="ru-RU"/>
        </w:rPr>
        <w:t>–</w:t>
      </w:r>
      <w:r>
        <w:rPr>
          <w:lang w:val="ru-RU"/>
        </w:rPr>
        <w:t xml:space="preserve"> коэффициент усиления по напряжению в направлении</w:t>
      </w:r>
      <w:r w:rsidR="00326F4B" w:rsidRPr="00057D55">
        <w:rPr>
          <w:lang w:val="ru-RU"/>
        </w:rPr>
        <w:t xml:space="preserve"> (</w:t>
      </w:r>
      <w:r w:rsidR="00326F4B">
        <w:rPr>
          <w:rFonts w:asciiTheme="majorBidi" w:hAnsiTheme="majorBidi" w:cstheme="majorBidi"/>
        </w:rPr>
        <w:sym w:font="Symbol" w:char="F071"/>
      </w:r>
      <w:r w:rsidR="00326F4B" w:rsidRPr="00057D55">
        <w:rPr>
          <w:lang w:val="ru-RU"/>
        </w:rPr>
        <w:t xml:space="preserve">, </w:t>
      </w:r>
      <w:r w:rsidR="00326F4B" w:rsidRPr="00B30E61">
        <w:sym w:font="Symbol" w:char="F06A"/>
      </w:r>
      <w:r w:rsidR="00326F4B" w:rsidRPr="00057D55">
        <w:rPr>
          <w:lang w:val="ru-RU"/>
        </w:rPr>
        <w:t xml:space="preserve">), </w:t>
      </w:r>
      <w:r>
        <w:rPr>
          <w:lang w:val="ru-RU"/>
        </w:rPr>
        <w:t xml:space="preserve">который может быть получен из амплитудной диаграммы направленности в горизонтальной и вертикальной плоскостях </w:t>
      </w:r>
      <w:r w:rsidR="00326F4B" w:rsidRPr="008B29A0">
        <w:rPr>
          <w:i/>
          <w:lang w:val="en-US"/>
        </w:rPr>
        <w:t>n</w:t>
      </w:r>
      <w:r w:rsidR="00326F4B" w:rsidRPr="00057D55">
        <w:rPr>
          <w:lang w:val="ru-RU"/>
        </w:rPr>
        <w:t>-</w:t>
      </w:r>
      <w:r>
        <w:rPr>
          <w:lang w:val="ru-RU"/>
        </w:rPr>
        <w:t>го источника с учетом опорного направления и вращения вокруг него</w:t>
      </w:r>
      <w:r w:rsidR="00326F4B" w:rsidRPr="00057D55">
        <w:rPr>
          <w:lang w:val="ru-RU"/>
        </w:rPr>
        <w:t>.</w:t>
      </w:r>
      <w:proofErr w:type="gramEnd"/>
    </w:p>
    <w:p w:rsidR="00326F4B" w:rsidRPr="004E4B2B" w:rsidRDefault="004E4B2B" w:rsidP="004E4B2B">
      <w:pPr>
        <w:rPr>
          <w:lang w:val="ru-RU"/>
        </w:rPr>
      </w:pPr>
      <w:r>
        <w:rPr>
          <w:lang w:val="ru-RU"/>
        </w:rPr>
        <w:t>Что касается фазы вектора при суммировании</w:t>
      </w:r>
      <w:r w:rsidR="00326F4B" w:rsidRPr="00057D55">
        <w:rPr>
          <w:lang w:val="ru-RU"/>
        </w:rPr>
        <w:t xml:space="preserve"> (34), </w:t>
      </w:r>
      <w:r>
        <w:rPr>
          <w:lang w:val="ru-RU"/>
        </w:rPr>
        <w:t>общая разность фаз, в радианах,</w:t>
      </w:r>
      <w:r w:rsidR="00326F4B" w:rsidRPr="00057D55">
        <w:rPr>
          <w:lang w:val="ru-RU"/>
        </w:rPr>
        <w:t xml:space="preserve"> </w:t>
      </w:r>
      <w:r w:rsidR="00326F4B" w:rsidRPr="008B29A0">
        <w:rPr>
          <w:i/>
          <w:lang w:val="en-US"/>
        </w:rPr>
        <w:t>n</w:t>
      </w:r>
      <w:r w:rsidR="00326F4B" w:rsidRPr="00057D55">
        <w:rPr>
          <w:lang w:val="ru-RU"/>
        </w:rPr>
        <w:t>-</w:t>
      </w:r>
      <w:r>
        <w:rPr>
          <w:lang w:val="ru-RU"/>
        </w:rPr>
        <w:t>го</w:t>
      </w:r>
      <w:r w:rsidR="00326F4B" w:rsidRPr="00057D55">
        <w:rPr>
          <w:lang w:val="ru-RU"/>
        </w:rPr>
        <w:t xml:space="preserve"> </w:t>
      </w:r>
      <w:r>
        <w:rPr>
          <w:lang w:val="ru-RU"/>
        </w:rPr>
        <w:t>источника в направлении наблюдения может определяться следующим выражением:</w:t>
      </w:r>
    </w:p>
    <w:p w:rsidR="00326F4B" w:rsidRPr="0094001D" w:rsidRDefault="00326F4B" w:rsidP="00326F4B">
      <w:pPr>
        <w:pStyle w:val="Equation"/>
        <w:rPr>
          <w:lang w:val="es-ES_tradnl"/>
        </w:rPr>
      </w:pPr>
      <w:bookmarkStart w:id="178" w:name="F039"/>
      <w:r w:rsidRPr="00057D55">
        <w:rPr>
          <w:lang w:val="ru-RU"/>
        </w:rPr>
        <w:tab/>
      </w:r>
      <w:r w:rsidRPr="00057D55">
        <w:rPr>
          <w:lang w:val="ru-RU"/>
        </w:rPr>
        <w:tab/>
      </w:r>
      <w:r w:rsidRPr="00B30E61">
        <w:rPr>
          <w:rFonts w:asciiTheme="majorBidi" w:hAnsiTheme="majorBidi" w:cstheme="majorBidi"/>
        </w:rPr>
        <w:sym w:font="Symbol" w:char="F044"/>
      </w:r>
      <w:r w:rsidRPr="00B30E61">
        <w:rPr>
          <w:rFonts w:asciiTheme="majorBidi" w:hAnsiTheme="majorBidi" w:cstheme="majorBidi"/>
        </w:rPr>
        <w:sym w:font="Symbol" w:char="F079"/>
      </w:r>
      <w:proofErr w:type="gramStart"/>
      <w:r w:rsidRPr="0094001D">
        <w:rPr>
          <w:i/>
          <w:position w:val="-6"/>
          <w:sz w:val="18"/>
          <w:lang w:val="es-ES_tradnl"/>
        </w:rPr>
        <w:t>n</w:t>
      </w:r>
      <w:proofErr w:type="gramEnd"/>
      <w:r w:rsidRPr="0094001D">
        <w:rPr>
          <w:lang w:val="es-ES_tradnl"/>
        </w:rPr>
        <w:t xml:space="preserve"> </w:t>
      </w:r>
      <w:r w:rsidRPr="0094001D">
        <w:rPr>
          <w:rFonts w:asciiTheme="majorBidi" w:hAnsiTheme="majorBidi" w:cstheme="majorBidi"/>
          <w:lang w:val="es-ES_tradnl"/>
        </w:rPr>
        <w:t>(</w:t>
      </w:r>
      <w:r>
        <w:rPr>
          <w:rFonts w:asciiTheme="majorBidi" w:hAnsiTheme="majorBidi" w:cstheme="majorBidi"/>
        </w:rPr>
        <w:sym w:font="Symbol" w:char="F071"/>
      </w:r>
      <w:r w:rsidRPr="0094001D">
        <w:rPr>
          <w:rFonts w:asciiTheme="majorBidi" w:hAnsiTheme="majorBidi" w:cstheme="majorBidi"/>
          <w:lang w:val="es-ES_tradnl"/>
        </w:rPr>
        <w:t xml:space="preserve">, </w:t>
      </w:r>
      <w:r w:rsidRPr="00B30E61">
        <w:rPr>
          <w:rFonts w:asciiTheme="majorBidi" w:hAnsiTheme="majorBidi" w:cstheme="majorBidi"/>
        </w:rPr>
        <w:sym w:font="Symbol" w:char="F06A"/>
      </w:r>
      <w:r w:rsidRPr="0094001D">
        <w:rPr>
          <w:lang w:val="es-ES_tradnl"/>
        </w:rPr>
        <w:t xml:space="preserve">)  </w:t>
      </w:r>
      <w:r w:rsidRPr="00606484">
        <w:rPr>
          <w:rFonts w:asciiTheme="majorBidi" w:hAnsiTheme="majorBidi" w:cstheme="majorBidi"/>
          <w:lang w:val="es-ES_tradnl"/>
        </w:rPr>
        <w:t>=</w:t>
      </w:r>
      <w:r w:rsidRPr="0094001D">
        <w:rPr>
          <w:lang w:val="es-ES_tradnl"/>
        </w:rPr>
        <w:t xml:space="preserve">  </w:t>
      </w:r>
      <w:r w:rsidRPr="00606484">
        <w:rPr>
          <w:rFonts w:asciiTheme="majorBidi" w:hAnsiTheme="majorBidi" w:cstheme="majorBidi"/>
        </w:rPr>
        <w:sym w:font="Symbol" w:char="F044"/>
      </w:r>
      <w:r>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pos</w:t>
      </w:r>
      <w:r w:rsidRPr="0094001D">
        <w:rPr>
          <w:lang w:val="es-ES_tradnl"/>
        </w:rPr>
        <w:t xml:space="preserve"> (</w:t>
      </w:r>
      <w:r>
        <w:rPr>
          <w:rFonts w:asciiTheme="majorBidi" w:hAnsiTheme="majorBidi" w:cstheme="majorBidi"/>
        </w:rPr>
        <w:sym w:font="Symbol" w:char="F071"/>
      </w:r>
      <w:r w:rsidRPr="0094001D">
        <w:rPr>
          <w:lang w:val="es-ES_tradnl"/>
        </w:rPr>
        <w:t xml:space="preserve">, </w:t>
      </w:r>
      <w:r>
        <w:sym w:font="Symbol" w:char="F06A"/>
      </w:r>
      <w:r w:rsidRPr="0094001D">
        <w:rPr>
          <w:lang w:val="es-ES_tradnl"/>
        </w:rPr>
        <w:t xml:space="preserve">)  </w:t>
      </w:r>
      <w:r>
        <w:rPr>
          <w:lang w:val="es-ES_tradnl"/>
        </w:rPr>
        <w:t>+</w:t>
      </w:r>
      <w:r w:rsidRPr="0094001D">
        <w:rPr>
          <w:lang w:val="es-ES_tradnl"/>
        </w:rPr>
        <w:t xml:space="preserve">  </w:t>
      </w:r>
      <w:r w:rsidRPr="00606484">
        <w:rPr>
          <w:rFonts w:asciiTheme="majorBidi" w:hAnsiTheme="majorBidi" w:cstheme="majorBidi"/>
        </w:rPr>
        <w:sym w:font="Symbol" w:char="F044"/>
      </w:r>
      <w:r>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proofErr w:type="spellStart"/>
      <w:r w:rsidRPr="0094001D">
        <w:rPr>
          <w:i/>
          <w:position w:val="-6"/>
          <w:sz w:val="18"/>
          <w:lang w:val="es-ES_tradnl"/>
        </w:rPr>
        <w:t>diag</w:t>
      </w:r>
      <w:proofErr w:type="spellEnd"/>
      <w:r w:rsidRPr="0094001D">
        <w:rPr>
          <w:lang w:val="es-ES_tradnl"/>
        </w:rPr>
        <w:t xml:space="preserve"> (</w:t>
      </w:r>
      <w:r>
        <w:rPr>
          <w:rFonts w:asciiTheme="majorBidi" w:hAnsiTheme="majorBidi" w:cstheme="majorBidi"/>
        </w:rPr>
        <w:sym w:font="Symbol" w:char="F071"/>
      </w:r>
      <w:r w:rsidRPr="0094001D">
        <w:rPr>
          <w:lang w:val="es-ES_tradnl"/>
        </w:rPr>
        <w:t>,</w:t>
      </w:r>
      <w:r>
        <w:rPr>
          <w:lang w:val="es-ES_tradnl"/>
        </w:rPr>
        <w:t xml:space="preserve"> </w:t>
      </w:r>
      <w:r>
        <w:sym w:font="Symbol" w:char="F06A"/>
      </w:r>
      <w:r w:rsidRPr="0094001D">
        <w:rPr>
          <w:lang w:val="es-ES_tradnl"/>
        </w:rPr>
        <w:t xml:space="preserve">)  </w:t>
      </w:r>
      <w:r>
        <w:rPr>
          <w:lang w:val="es-ES_tradnl"/>
        </w:rPr>
        <w:t>+</w:t>
      </w:r>
      <w:r w:rsidRPr="0094001D">
        <w:rPr>
          <w:lang w:val="es-ES_tradnl"/>
        </w:rPr>
        <w:t xml:space="preserve">  </w:t>
      </w:r>
      <w:r w:rsidRPr="00606484">
        <w:rPr>
          <w:rFonts w:asciiTheme="majorBidi" w:hAnsiTheme="majorBidi" w:cstheme="majorBidi"/>
        </w:rPr>
        <w:sym w:font="Symbol" w:char="F044"/>
      </w:r>
      <w:r>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el</w:t>
      </w:r>
      <w:r w:rsidR="004E4B2B" w:rsidRPr="00057D55">
        <w:rPr>
          <w:lang w:val="es-ES"/>
        </w:rPr>
        <w:t>,</w:t>
      </w:r>
      <w:r w:rsidRPr="0094001D">
        <w:rPr>
          <w:lang w:val="es-ES_tradnl"/>
        </w:rPr>
        <w:tab/>
        <w:t>(35)</w:t>
      </w:r>
      <w:bookmarkEnd w:id="178"/>
    </w:p>
    <w:p w:rsidR="00326F4B" w:rsidRPr="00057D55" w:rsidRDefault="00037F1C" w:rsidP="00037F1C">
      <w:pPr>
        <w:rPr>
          <w:lang w:val="ru-RU"/>
        </w:rPr>
      </w:pPr>
      <w:proofErr w:type="gramStart"/>
      <w:r>
        <w:rPr>
          <w:lang w:val="ru-RU"/>
        </w:rPr>
        <w:t>в котором</w:t>
      </w:r>
      <w:r w:rsidR="00326F4B" w:rsidRPr="00057D55">
        <w:rPr>
          <w:lang w:val="ru-RU"/>
        </w:rPr>
        <w:t xml:space="preserve"> </w:t>
      </w:r>
      <w:r w:rsidR="00326F4B" w:rsidRPr="00606484">
        <w:rPr>
          <w:rFonts w:asciiTheme="majorBidi" w:hAnsiTheme="majorBidi" w:cstheme="majorBidi"/>
        </w:rPr>
        <w:sym w:font="Symbol" w:char="F044"/>
      </w:r>
      <w:r w:rsidR="00326F4B">
        <w:rPr>
          <w:rFonts w:asciiTheme="majorBidi" w:hAnsiTheme="majorBidi" w:cstheme="majorBidi"/>
        </w:rPr>
        <w:sym w:font="Symbol" w:char="F079"/>
      </w:r>
      <w:r w:rsidR="00326F4B" w:rsidRPr="008B29A0">
        <w:rPr>
          <w:i/>
          <w:position w:val="-4"/>
          <w:sz w:val="16"/>
          <w:lang w:val="en-US"/>
        </w:rPr>
        <w:t>n</w:t>
      </w:r>
      <w:r w:rsidR="00326F4B" w:rsidRPr="008B29A0">
        <w:rPr>
          <w:rFonts w:ascii="Tms Rmn" w:hAnsi="Tms Rmn"/>
          <w:i/>
          <w:position w:val="-4"/>
          <w:sz w:val="12"/>
          <w:lang w:val="en-US"/>
        </w:rPr>
        <w:t> </w:t>
      </w:r>
      <w:proofErr w:type="spellStart"/>
      <w:r w:rsidR="00326F4B" w:rsidRPr="008B29A0">
        <w:rPr>
          <w:i/>
          <w:position w:val="-4"/>
          <w:sz w:val="16"/>
          <w:lang w:val="en-US"/>
        </w:rPr>
        <w:t>pos</w:t>
      </w:r>
      <w:proofErr w:type="spellEnd"/>
      <w:r w:rsidR="00326F4B" w:rsidRPr="008B29A0">
        <w:rPr>
          <w:rFonts w:ascii="Tms Rmn" w:hAnsi="Tms Rmn"/>
          <w:i/>
          <w:position w:val="-4"/>
          <w:sz w:val="12"/>
          <w:lang w:val="en-US"/>
        </w:rPr>
        <w:t> </w:t>
      </w:r>
      <w:r w:rsidR="00326F4B" w:rsidRPr="00057D55">
        <w:rPr>
          <w:lang w:val="ru-RU"/>
        </w:rPr>
        <w:t>(</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rFonts w:asciiTheme="majorBidi" w:hAnsiTheme="majorBidi" w:cstheme="majorBidi"/>
          <w:lang w:val="ru-RU"/>
        </w:rPr>
        <w:t>)</w:t>
      </w:r>
      <w:r w:rsidR="00326F4B" w:rsidRPr="00057D55">
        <w:rPr>
          <w:position w:val="-3"/>
          <w:sz w:val="18"/>
          <w:lang w:val="ru-RU"/>
        </w:rPr>
        <w:t xml:space="preserve"> </w:t>
      </w:r>
      <w:r w:rsidRPr="00057D55">
        <w:rPr>
          <w:lang w:val="ru-RU"/>
        </w:rPr>
        <w:t>–</w:t>
      </w:r>
      <w:r>
        <w:rPr>
          <w:lang w:val="ru-RU"/>
        </w:rPr>
        <w:t xml:space="preserve"> разность фаз местоположения (рад) </w:t>
      </w:r>
      <w:r w:rsidR="00326F4B" w:rsidRPr="008B29A0">
        <w:rPr>
          <w:i/>
          <w:lang w:val="en-US"/>
        </w:rPr>
        <w:t>n</w:t>
      </w:r>
      <w:r w:rsidR="00326F4B" w:rsidRPr="00057D55">
        <w:rPr>
          <w:lang w:val="ru-RU"/>
        </w:rPr>
        <w:t>-</w:t>
      </w:r>
      <w:r>
        <w:rPr>
          <w:lang w:val="ru-RU"/>
        </w:rPr>
        <w:t>го источника в направлении наблюдения относительно источника, расположенного в начале системы координат (см. рисунок 46), и может быть выражена следующим образом</w:t>
      </w:r>
      <w:r w:rsidR="00326F4B" w:rsidRPr="00057D55">
        <w:rPr>
          <w:lang w:val="ru-RU"/>
        </w:rPr>
        <w:t>:</w:t>
      </w:r>
      <w:proofErr w:type="gramEnd"/>
    </w:p>
    <w:p w:rsidR="00326F4B" w:rsidRPr="00057D55" w:rsidRDefault="00326F4B" w:rsidP="00326F4B">
      <w:pPr>
        <w:pStyle w:val="Equation"/>
        <w:rPr>
          <w:lang w:val="ru-RU"/>
        </w:rPr>
      </w:pPr>
      <w:bookmarkStart w:id="179" w:name="F040"/>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rFonts w:ascii="Symbol" w:hAnsi="Symbol"/>
          <w:lang w:val="en-US"/>
        </w:rPr>
        <w:instrText>Dy</w:instrText>
      </w:r>
      <w:r w:rsidRPr="008B29A0">
        <w:rPr>
          <w:i/>
          <w:position w:val="-6"/>
          <w:sz w:val="18"/>
          <w:lang w:val="en-US"/>
        </w:rPr>
        <w:instrText>n</w:instrText>
      </w:r>
      <w:r w:rsidRPr="00057D55">
        <w:rPr>
          <w:position w:val="-6"/>
          <w:sz w:val="18"/>
          <w:lang w:val="ru-RU"/>
        </w:rPr>
        <w:instrText xml:space="preserve"> </w:instrText>
      </w:r>
      <w:r w:rsidRPr="008B29A0">
        <w:rPr>
          <w:i/>
          <w:position w:val="-6"/>
          <w:sz w:val="18"/>
          <w:lang w:val="en-US"/>
        </w:rPr>
        <w:instrText>pos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057D55">
        <w:rPr>
          <w:rFonts w:ascii="Symbol" w:hAnsi="Symbol"/>
          <w:lang w:val="ru-RU"/>
        </w:rPr>
        <w:instrText>(2</w:instrText>
      </w:r>
      <w:r w:rsidRPr="008B29A0">
        <w:rPr>
          <w:rFonts w:ascii="Symbol" w:hAnsi="Symbol"/>
          <w:lang w:val="en-US"/>
        </w:rPr>
        <w:instrText>p</w:instrText>
      </w:r>
      <w:r w:rsidRPr="00057D55">
        <w:rPr>
          <w:rFonts w:ascii="Symbol" w:hAnsi="Symbol"/>
          <w:lang w:val="ru-RU"/>
        </w:rPr>
        <w:instrText>;</w:instrText>
      </w:r>
      <w:r w:rsidRPr="008B29A0">
        <w:rPr>
          <w:rFonts w:ascii="Symbol" w:hAnsi="Symbol"/>
          <w:lang w:val="en-US"/>
        </w:rPr>
        <w:instrText>l</w:instrText>
      </w:r>
      <w:r w:rsidRPr="00057D55">
        <w:rPr>
          <w:lang w:val="ru-RU"/>
        </w:rPr>
        <w:instrText xml:space="preserve">)  </w:instrText>
      </w:r>
      <w:r w:rsidRPr="008B29A0">
        <w:rPr>
          <w:rFonts w:ascii="Symbol" w:hAnsi="Symbol"/>
          <w:lang w:val="en-US"/>
        </w:rPr>
        <w:instrText>D</w:instrText>
      </w:r>
      <w:r w:rsidRPr="008B29A0">
        <w:rPr>
          <w:sz w:val="8"/>
          <w:lang w:val="en-US"/>
        </w:rPr>
        <w:instrText> </w:instrText>
      </w:r>
      <w:r w:rsidRPr="008B29A0">
        <w:rPr>
          <w:i/>
          <w:lang w:val="en-US"/>
        </w:rPr>
        <w:instrText>s</w:instrText>
      </w:r>
      <w:r>
        <w:fldChar w:fldCharType="end"/>
      </w:r>
      <w:r w:rsidR="00037F1C">
        <w:rPr>
          <w:lang w:val="ru-RU"/>
        </w:rPr>
        <w:t>,</w:t>
      </w:r>
      <w:r w:rsidRPr="00057D55">
        <w:rPr>
          <w:lang w:val="ru-RU"/>
        </w:rPr>
        <w:tab/>
        <w:t>(36)</w:t>
      </w:r>
      <w:bookmarkEnd w:id="179"/>
    </w:p>
    <w:p w:rsidR="00326F4B" w:rsidRPr="00057D55" w:rsidRDefault="00037F1C" w:rsidP="00037F1C">
      <w:pPr>
        <w:keepNext/>
        <w:keepLines/>
        <w:spacing w:before="0"/>
        <w:rPr>
          <w:lang w:val="ru-RU"/>
        </w:rPr>
      </w:pPr>
      <w:r>
        <w:rPr>
          <w:lang w:val="ru-RU"/>
        </w:rPr>
        <w:t>где</w:t>
      </w:r>
      <w:r w:rsidR="008F4BFA">
        <w:rPr>
          <w:lang w:val="ru-RU"/>
        </w:rPr>
        <w:t>:</w:t>
      </w:r>
    </w:p>
    <w:p w:rsidR="00326F4B" w:rsidRPr="00057D55" w:rsidRDefault="00326F4B" w:rsidP="00326F4B">
      <w:pPr>
        <w:pStyle w:val="enumlev1"/>
        <w:rPr>
          <w:lang w:val="ru-RU"/>
        </w:rPr>
      </w:pPr>
      <w:r w:rsidRPr="00057D55">
        <w:rPr>
          <w:lang w:val="ru-RU"/>
        </w:rPr>
        <w:tab/>
      </w:r>
      <w:r w:rsidRPr="00606484">
        <w:rPr>
          <w:rFonts w:asciiTheme="majorBidi" w:hAnsiTheme="majorBidi" w:cstheme="majorBidi"/>
        </w:rPr>
        <w:sym w:font="Symbol" w:char="F044"/>
      </w:r>
      <w:r w:rsidRPr="008B29A0">
        <w:rPr>
          <w:rFonts w:ascii="Tms Rmn" w:hAnsi="Tms Rmn"/>
          <w:sz w:val="12"/>
          <w:lang w:val="en-US"/>
        </w:rPr>
        <w:t> </w:t>
      </w:r>
      <w:r w:rsidRPr="008B29A0">
        <w:rPr>
          <w:i/>
          <w:lang w:val="en-US"/>
        </w:rPr>
        <w:t>s</w:t>
      </w:r>
      <w:r w:rsidRPr="00057D55">
        <w:rPr>
          <w:lang w:val="ru-RU"/>
        </w:rPr>
        <w:t xml:space="preserve"> = (</w:t>
      </w:r>
      <w:r w:rsidRPr="008B29A0">
        <w:rPr>
          <w:b/>
          <w:i/>
          <w:lang w:val="en-US"/>
        </w:rPr>
        <w:t>R</w:t>
      </w:r>
      <w:r w:rsidRPr="008B29A0">
        <w:rPr>
          <w:b/>
          <w:i/>
          <w:position w:val="-4"/>
          <w:sz w:val="16"/>
          <w:lang w:val="en-US"/>
        </w:rPr>
        <w:t>n</w:t>
      </w:r>
      <w:r w:rsidRPr="00057D55">
        <w:rPr>
          <w:lang w:val="ru-RU"/>
        </w:rPr>
        <w:t xml:space="preserve"> · </w:t>
      </w:r>
      <w:r w:rsidRPr="008B29A0">
        <w:rPr>
          <w:b/>
          <w:i/>
          <w:lang w:val="en-US"/>
        </w:rPr>
        <w:t>r</w:t>
      </w:r>
      <w:r w:rsidRPr="00057D55">
        <w:rPr>
          <w:lang w:val="ru-RU"/>
        </w:rPr>
        <w:t>)</w:t>
      </w:r>
      <w:r w:rsidR="00FE5483">
        <w:rPr>
          <w:lang w:val="ru-RU"/>
        </w:rPr>
        <w:t>.</w:t>
      </w:r>
    </w:p>
    <w:p w:rsidR="00326F4B" w:rsidRPr="00057D55" w:rsidRDefault="00326F4B" w:rsidP="00037F1C">
      <w:pPr>
        <w:rPr>
          <w:b/>
          <w:lang w:val="ru-RU"/>
        </w:rPr>
      </w:pPr>
      <w:r w:rsidRPr="008B29A0">
        <w:rPr>
          <w:b/>
          <w:i/>
          <w:lang w:val="en-US"/>
        </w:rPr>
        <w:t>R</w:t>
      </w:r>
      <w:r w:rsidRPr="008B29A0">
        <w:rPr>
          <w:b/>
          <w:i/>
          <w:position w:val="-4"/>
          <w:sz w:val="16"/>
          <w:lang w:val="en-US"/>
        </w:rPr>
        <w:t>n</w:t>
      </w:r>
      <w:r w:rsidRPr="00057D55">
        <w:rPr>
          <w:lang w:val="ru-RU"/>
        </w:rPr>
        <w:t xml:space="preserve"> </w:t>
      </w:r>
      <w:r w:rsidR="00037F1C">
        <w:rPr>
          <w:lang w:val="ru-RU"/>
        </w:rPr>
        <w:t>задается формулой</w:t>
      </w:r>
      <w:r w:rsidRPr="00057D55">
        <w:rPr>
          <w:lang w:val="ru-RU"/>
        </w:rPr>
        <w:t xml:space="preserve"> (32)</w:t>
      </w:r>
      <w:r w:rsidR="00037F1C">
        <w:rPr>
          <w:lang w:val="ru-RU"/>
        </w:rPr>
        <w:t>, а</w:t>
      </w:r>
      <w:r w:rsidRPr="00057D55">
        <w:rPr>
          <w:lang w:val="ru-RU"/>
        </w:rPr>
        <w:t xml:space="preserve"> </w:t>
      </w:r>
      <w:r w:rsidRPr="008B29A0">
        <w:rPr>
          <w:b/>
          <w:i/>
          <w:lang w:val="en-US"/>
        </w:rPr>
        <w:t>r</w:t>
      </w:r>
      <w:r w:rsidRPr="00057D55">
        <w:rPr>
          <w:lang w:val="ru-RU"/>
        </w:rPr>
        <w:t xml:space="preserve"> </w:t>
      </w:r>
      <w:r w:rsidR="00037F1C">
        <w:rPr>
          <w:lang w:val="ru-RU"/>
        </w:rPr>
        <w:t>может быть выражено, учитывая, что на рисунке 46 координата</w:t>
      </w:r>
      <w:r w:rsidRPr="00057D55">
        <w:rPr>
          <w:lang w:val="ru-RU"/>
        </w:rPr>
        <w:t xml:space="preserve"> </w:t>
      </w:r>
      <w:r>
        <w:rPr>
          <w:rFonts w:asciiTheme="majorBidi" w:hAnsiTheme="majorBidi" w:cstheme="majorBidi"/>
        </w:rPr>
        <w:sym w:font="Symbol" w:char="F071"/>
      </w:r>
      <w:r w:rsidRPr="00057D55">
        <w:rPr>
          <w:lang w:val="ru-RU"/>
        </w:rPr>
        <w:t xml:space="preserve"> </w:t>
      </w:r>
      <w:r w:rsidR="00037F1C">
        <w:rPr>
          <w:lang w:val="ru-RU"/>
        </w:rPr>
        <w:t>является положительной в полупространстве</w:t>
      </w:r>
      <w:r w:rsidRPr="00057D55">
        <w:rPr>
          <w:lang w:val="ru-RU"/>
        </w:rPr>
        <w:t xml:space="preserve"> </w:t>
      </w:r>
      <w:r w:rsidRPr="008B29A0">
        <w:rPr>
          <w:i/>
          <w:lang w:val="en-US"/>
        </w:rPr>
        <w:t>Z </w:t>
      </w:r>
      <w:r w:rsidRPr="00606484">
        <w:rPr>
          <w:rFonts w:asciiTheme="majorBidi" w:hAnsiTheme="majorBidi" w:cstheme="majorBidi"/>
        </w:rPr>
        <w:sym w:font="Symbol" w:char="F03C"/>
      </w:r>
      <w:r w:rsidRPr="00057D55">
        <w:rPr>
          <w:lang w:val="ru-RU"/>
        </w:rPr>
        <w:t xml:space="preserve"> 0, </w:t>
      </w:r>
      <w:r w:rsidR="00037F1C">
        <w:rPr>
          <w:lang w:val="ru-RU"/>
        </w:rPr>
        <w:t>следующим образом</w:t>
      </w:r>
      <w:r w:rsidRPr="00057D55">
        <w:rPr>
          <w:lang w:val="ru-RU"/>
        </w:rPr>
        <w:t>:</w:t>
      </w:r>
    </w:p>
    <w:p w:rsidR="00326F4B" w:rsidRPr="00057D55" w:rsidRDefault="00326F4B" w:rsidP="00037F1C">
      <w:pPr>
        <w:pStyle w:val="Equation"/>
        <w:rPr>
          <w:lang w:val="ru-RU"/>
        </w:rPr>
      </w:pPr>
      <w:bookmarkStart w:id="180" w:name="F041"/>
      <w:r w:rsidRPr="00057D55">
        <w:rPr>
          <w:lang w:val="ru-RU"/>
        </w:rPr>
        <w:tab/>
      </w:r>
      <w:r w:rsidRPr="00057D55">
        <w:rPr>
          <w:lang w:val="ru-RU"/>
        </w:rPr>
        <w:tab/>
      </w:r>
      <w:r>
        <w:rPr>
          <w:b/>
          <w:i/>
          <w:lang w:val="es-ES"/>
        </w:rPr>
        <w:t>r</w:t>
      </w:r>
      <w:r>
        <w:rPr>
          <w:lang w:val="es-ES"/>
        </w:rPr>
        <w:t xml:space="preserve">  </w:t>
      </w:r>
      <w:r w:rsidRPr="00606484">
        <w:rPr>
          <w:rFonts w:asciiTheme="majorBidi" w:hAnsiTheme="majorBidi" w:cstheme="majorBidi"/>
          <w:lang w:val="es-ES_tradnl"/>
        </w:rPr>
        <w:t>=</w:t>
      </w:r>
      <w:r>
        <w:rPr>
          <w:lang w:val="es-ES"/>
        </w:rPr>
        <w:t xml:space="preserve">  </w:t>
      </w:r>
      <w:proofErr w:type="spellStart"/>
      <w:r>
        <w:rPr>
          <w:lang w:val="es-ES"/>
        </w:rPr>
        <w:t>cos</w:t>
      </w:r>
      <w:proofErr w:type="spellEnd"/>
      <w:r>
        <w:rPr>
          <w:lang w:val="es-ES"/>
        </w:rPr>
        <w:t xml:space="preserve"> </w:t>
      </w:r>
      <w:r>
        <w:rPr>
          <w:rFonts w:asciiTheme="majorBidi" w:hAnsiTheme="majorBidi" w:cstheme="majorBidi"/>
        </w:rPr>
        <w:sym w:font="Symbol" w:char="F071"/>
      </w:r>
      <w:r>
        <w:rPr>
          <w:lang w:val="es-ES"/>
        </w:rPr>
        <w:t xml:space="preserve">  sin </w:t>
      </w:r>
      <w:r>
        <w:sym w:font="Symbol" w:char="F06A"/>
      </w:r>
      <w:r>
        <w:rPr>
          <w:i/>
          <w:lang w:val="es-ES"/>
        </w:rPr>
        <w:t>x</w:t>
      </w:r>
      <w:r>
        <w:rPr>
          <w:position w:val="-6"/>
          <w:sz w:val="18"/>
          <w:lang w:val="es-ES"/>
        </w:rPr>
        <w:t>0</w:t>
      </w:r>
      <w:r>
        <w:rPr>
          <w:lang w:val="es-ES"/>
        </w:rPr>
        <w:t xml:space="preserve">  </w:t>
      </w:r>
      <w:r>
        <w:rPr>
          <w:lang w:val="es-ES_tradnl"/>
        </w:rPr>
        <w:t>+</w:t>
      </w:r>
      <w:r>
        <w:rPr>
          <w:lang w:val="es-ES"/>
        </w:rPr>
        <w:t xml:space="preserve">  </w:t>
      </w:r>
      <w:proofErr w:type="spellStart"/>
      <w:r>
        <w:rPr>
          <w:lang w:val="es-ES"/>
        </w:rPr>
        <w:t>cos</w:t>
      </w:r>
      <w:proofErr w:type="spellEnd"/>
      <w:r>
        <w:rPr>
          <w:lang w:val="es-ES"/>
        </w:rPr>
        <w:t xml:space="preserve"> </w:t>
      </w:r>
      <w:r>
        <w:rPr>
          <w:rFonts w:asciiTheme="majorBidi" w:hAnsiTheme="majorBidi" w:cstheme="majorBidi"/>
        </w:rPr>
        <w:sym w:font="Symbol" w:char="F071"/>
      </w:r>
      <w:r>
        <w:rPr>
          <w:lang w:val="es-ES"/>
        </w:rPr>
        <w:t xml:space="preserve">  </w:t>
      </w:r>
      <w:proofErr w:type="spellStart"/>
      <w:r>
        <w:rPr>
          <w:lang w:val="es-ES"/>
        </w:rPr>
        <w:t>cos</w:t>
      </w:r>
      <w:proofErr w:type="spellEnd"/>
      <w:r>
        <w:rPr>
          <w:lang w:val="es-ES"/>
        </w:rPr>
        <w:t xml:space="preserve"> </w:t>
      </w:r>
      <w:r>
        <w:sym w:font="Symbol" w:char="F06A"/>
      </w:r>
      <w:r>
        <w:rPr>
          <w:i/>
          <w:lang w:val="es-ES"/>
        </w:rPr>
        <w:t>y</w:t>
      </w:r>
      <w:r>
        <w:rPr>
          <w:position w:val="-6"/>
          <w:sz w:val="18"/>
          <w:lang w:val="es-ES"/>
        </w:rPr>
        <w:t>0</w:t>
      </w:r>
      <w:r>
        <w:rPr>
          <w:lang w:val="es-ES"/>
        </w:rPr>
        <w:t xml:space="preserve">  –  sin </w:t>
      </w:r>
      <w:r>
        <w:rPr>
          <w:rFonts w:asciiTheme="majorBidi" w:hAnsiTheme="majorBidi" w:cstheme="majorBidi"/>
        </w:rPr>
        <w:sym w:font="Symbol" w:char="F071"/>
      </w:r>
      <w:r>
        <w:rPr>
          <w:i/>
          <w:lang w:val="es-ES"/>
        </w:rPr>
        <w:t>z</w:t>
      </w:r>
      <w:r>
        <w:rPr>
          <w:position w:val="-6"/>
          <w:sz w:val="18"/>
          <w:lang w:val="es-ES"/>
        </w:rPr>
        <w:t>0</w:t>
      </w:r>
      <w:r w:rsidR="00037F1C" w:rsidRPr="00057D55">
        <w:rPr>
          <w:lang w:val="es-ES"/>
        </w:rPr>
        <w:t>.</w:t>
      </w:r>
      <w:r>
        <w:rPr>
          <w:lang w:val="es-ES"/>
        </w:rPr>
        <w:tab/>
      </w:r>
      <w:r w:rsidRPr="00057D55">
        <w:rPr>
          <w:lang w:val="ru-RU"/>
        </w:rPr>
        <w:t>(37)</w:t>
      </w:r>
      <w:bookmarkEnd w:id="180"/>
    </w:p>
    <w:p w:rsidR="00326F4B" w:rsidRPr="00057D55" w:rsidRDefault="00037F1C" w:rsidP="00037F1C">
      <w:pPr>
        <w:rPr>
          <w:lang w:val="ru-RU"/>
        </w:rPr>
      </w:pPr>
      <w:r>
        <w:rPr>
          <w:lang w:val="ru-RU"/>
        </w:rPr>
        <w:lastRenderedPageBreak/>
        <w:t>Раскрывая скалярное произведение, получим разность фаз местоположения</w:t>
      </w:r>
      <w:r w:rsidR="00326F4B" w:rsidRPr="00057D55">
        <w:rPr>
          <w:lang w:val="ru-RU"/>
        </w:rPr>
        <w:t xml:space="preserve"> </w:t>
      </w:r>
      <w:r w:rsidR="00326F4B" w:rsidRPr="008B29A0">
        <w:rPr>
          <w:i/>
          <w:lang w:val="en-US"/>
        </w:rPr>
        <w:t>n</w:t>
      </w:r>
      <w:r w:rsidR="00326F4B" w:rsidRPr="00057D55">
        <w:rPr>
          <w:lang w:val="ru-RU"/>
        </w:rPr>
        <w:t>-</w:t>
      </w:r>
      <w:r>
        <w:rPr>
          <w:lang w:val="ru-RU"/>
        </w:rPr>
        <w:t>го источника</w:t>
      </w:r>
      <w:r w:rsidR="00326F4B" w:rsidRPr="00057D55">
        <w:rPr>
          <w:lang w:val="ru-RU"/>
        </w:rPr>
        <w:t>:</w:t>
      </w:r>
    </w:p>
    <w:p w:rsidR="00326F4B" w:rsidRPr="00057D55" w:rsidRDefault="00326F4B" w:rsidP="00326F4B">
      <w:pPr>
        <w:pStyle w:val="Equation"/>
        <w:rPr>
          <w:lang w:val="ru-RU"/>
        </w:rPr>
      </w:pPr>
      <w:bookmarkStart w:id="181" w:name="F042"/>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rFonts w:ascii="Symbol" w:hAnsi="Symbol"/>
          <w:lang w:val="en-US"/>
        </w:rPr>
        <w:instrText>Dy</w:instrText>
      </w:r>
      <w:r w:rsidRPr="008B29A0">
        <w:rPr>
          <w:i/>
          <w:position w:val="-6"/>
          <w:sz w:val="18"/>
          <w:lang w:val="en-US"/>
        </w:rPr>
        <w:instrText>n</w:instrText>
      </w:r>
      <w:r w:rsidRPr="00057D55">
        <w:rPr>
          <w:position w:val="-6"/>
          <w:sz w:val="18"/>
          <w:lang w:val="ru-RU"/>
        </w:rPr>
        <w:instrText xml:space="preserve"> </w:instrText>
      </w:r>
      <w:r w:rsidRPr="008B29A0">
        <w:rPr>
          <w:i/>
          <w:position w:val="-6"/>
          <w:sz w:val="18"/>
          <w:lang w:val="en-US"/>
        </w:rPr>
        <w:instrText>pos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057D55">
        <w:rPr>
          <w:rFonts w:ascii="Symbol" w:hAnsi="Symbol"/>
          <w:lang w:val="ru-RU"/>
        </w:rPr>
        <w:instrText>(2</w:instrText>
      </w:r>
      <w:r w:rsidRPr="008B29A0">
        <w:rPr>
          <w:rFonts w:ascii="Symbol" w:hAnsi="Symbol"/>
          <w:lang w:val="en-US"/>
        </w:rPr>
        <w:instrText>p</w:instrText>
      </w:r>
      <w:r w:rsidRPr="00057D55">
        <w:rPr>
          <w:rFonts w:ascii="Symbol" w:hAnsi="Symbol"/>
          <w:lang w:val="ru-RU"/>
        </w:rPr>
        <w:instrText>;</w:instrText>
      </w:r>
      <w:r w:rsidRPr="008B29A0">
        <w:rPr>
          <w:rFonts w:ascii="Symbol" w:hAnsi="Symbol"/>
          <w:lang w:val="en-US"/>
        </w:rPr>
        <w:instrText>l</w:instrText>
      </w:r>
      <w:r w:rsidRPr="00057D55">
        <w:rPr>
          <w:lang w:val="ru-RU"/>
        </w:rPr>
        <w:instrText>)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s</w:instrText>
      </w:r>
      <w:r w:rsidRPr="00057D55">
        <w:rPr>
          <w:lang w:val="ru-RU"/>
        </w:rPr>
        <w:instrText>(</w:instrText>
      </w:r>
      <w:r w:rsidRPr="00057D55">
        <w:rPr>
          <w:spacing w:val="-30"/>
          <w:position w:val="-4"/>
          <w:lang w:val="ru-RU"/>
        </w:rPr>
        <w:instrText xml:space="preserve"> </w:instrText>
      </w:r>
      <w:r w:rsidRPr="00057D55">
        <w:rPr>
          <w:spacing w:val="-30"/>
          <w:lang w:val="ru-RU"/>
        </w:rPr>
        <w:instrText>;</w:instrText>
      </w:r>
      <w:r w:rsidRPr="00057D55">
        <w:rPr>
          <w:spacing w:val="-30"/>
          <w:position w:val="6"/>
          <w:lang w:val="ru-RU"/>
        </w:rPr>
        <w:instrText xml:space="preserve"> </w:instrText>
      </w:r>
      <w:r w:rsidRPr="00057D55">
        <w:rPr>
          <w:lang w:val="ru-RU"/>
        </w:rPr>
        <w:instrText>)\</w:instrText>
      </w:r>
      <w:r w:rsidRPr="008B29A0">
        <w:rPr>
          <w:lang w:val="en-US"/>
        </w:rPr>
        <w:instrText>d</w:instrText>
      </w:r>
      <w:r w:rsidRPr="00057D55">
        <w:rPr>
          <w:lang w:val="ru-RU"/>
        </w:rPr>
        <w:instrText>\</w:instrText>
      </w:r>
      <w:r w:rsidRPr="008B29A0">
        <w:rPr>
          <w:lang w:val="en-US"/>
        </w:rPr>
        <w:instrText>ba</w:instrText>
      </w:r>
      <w:r w:rsidRPr="00057D55">
        <w:rPr>
          <w:lang w:val="ru-RU"/>
        </w:rPr>
        <w:instrText>2()</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lang w:val="en-US"/>
        </w:rPr>
        <w:instrText>sin</w:instrText>
      </w:r>
      <w:r w:rsidRPr="00057D55">
        <w:rPr>
          <w:lang w:val="ru-RU"/>
        </w:rPr>
        <w:instrText xml:space="preserve"> </w:instrText>
      </w:r>
      <w:r w:rsidRPr="008B29A0">
        <w:rPr>
          <w:rFonts w:ascii="Symbol" w:hAnsi="Symbol"/>
          <w:lang w:val="en-US"/>
        </w:rPr>
        <w:instrText>j</w:instrText>
      </w:r>
      <w:r w:rsidRPr="008B29A0">
        <w:rPr>
          <w:i/>
          <w:lang w:val="en-US"/>
        </w:rPr>
        <w:instrText>x</w:instrText>
      </w:r>
      <w:r w:rsidRPr="008B29A0">
        <w:rPr>
          <w:i/>
          <w:position w:val="-6"/>
          <w:sz w:val="18"/>
          <w:lang w:val="en-US"/>
        </w:rPr>
        <w:instrText>n</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j</w:instrText>
      </w:r>
      <w:r w:rsidRPr="008B29A0">
        <w:rPr>
          <w:i/>
          <w:lang w:val="en-US"/>
        </w:rPr>
        <w:instrText>y</w:instrText>
      </w:r>
      <w:r w:rsidRPr="008B29A0">
        <w:rPr>
          <w:i/>
          <w:position w:val="-6"/>
          <w:sz w:val="18"/>
          <w:lang w:val="en-US"/>
        </w:rPr>
        <w:instrText>n</w:instrText>
      </w:r>
      <w:r w:rsidRPr="00057D55">
        <w:rPr>
          <w:lang w:val="ru-RU"/>
        </w:rPr>
        <w:instrText xml:space="preserve">  –  </w:instrText>
      </w:r>
      <w:r w:rsidRPr="008B29A0">
        <w:rPr>
          <w:lang w:val="en-US"/>
        </w:rPr>
        <w:instrText>sin</w:instrText>
      </w:r>
      <w:r w:rsidRPr="00057D55">
        <w:rPr>
          <w:lang w:val="ru-RU"/>
        </w:rPr>
        <w:instrText xml:space="preserve"> </w:instrText>
      </w:r>
      <w:r w:rsidRPr="008B29A0">
        <w:rPr>
          <w:rFonts w:ascii="Symbol" w:hAnsi="Symbol"/>
          <w:lang w:val="en-US"/>
        </w:rPr>
        <w:instrText>q</w:instrText>
      </w:r>
      <w:r w:rsidRPr="008B29A0">
        <w:rPr>
          <w:i/>
          <w:lang w:val="en-US"/>
        </w:rPr>
        <w:instrText>z</w:instrText>
      </w:r>
      <w:r w:rsidRPr="008B29A0">
        <w:rPr>
          <w:i/>
          <w:position w:val="-6"/>
          <w:sz w:val="18"/>
          <w:lang w:val="en-US"/>
        </w:rPr>
        <w:instrText>n</w:instrText>
      </w:r>
      <w:r w:rsidRPr="00057D55">
        <w:rPr>
          <w:lang w:val="ru-RU"/>
        </w:rPr>
        <w:instrText>)</w:instrText>
      </w:r>
      <w:r>
        <w:fldChar w:fldCharType="end"/>
      </w:r>
      <w:r w:rsidR="00037F1C">
        <w:rPr>
          <w:lang w:val="ru-RU"/>
        </w:rPr>
        <w:t>.</w:t>
      </w:r>
      <w:r w:rsidRPr="00057D55">
        <w:rPr>
          <w:lang w:val="ru-RU"/>
        </w:rPr>
        <w:tab/>
        <w:t>(38)</w:t>
      </w:r>
      <w:bookmarkEnd w:id="181"/>
    </w:p>
    <w:p w:rsidR="00326F4B" w:rsidRPr="00057D55" w:rsidRDefault="00037F1C" w:rsidP="00FE5483">
      <w:pPr>
        <w:rPr>
          <w:lang w:val="ru-RU"/>
        </w:rPr>
      </w:pPr>
      <w:r>
        <w:rPr>
          <w:lang w:val="ru-RU"/>
        </w:rPr>
        <w:t>Указывая местоположение</w:t>
      </w:r>
      <w:r w:rsidR="00326F4B" w:rsidRPr="00057D55">
        <w:rPr>
          <w:lang w:val="ru-RU"/>
        </w:rPr>
        <w:t xml:space="preserve"> </w:t>
      </w:r>
      <w:r w:rsidR="00326F4B" w:rsidRPr="008B29A0">
        <w:rPr>
          <w:i/>
          <w:lang w:val="en-US"/>
        </w:rPr>
        <w:t>n</w:t>
      </w:r>
      <w:r w:rsidR="00326F4B" w:rsidRPr="00057D55">
        <w:rPr>
          <w:lang w:val="ru-RU"/>
        </w:rPr>
        <w:t>-</w:t>
      </w:r>
      <w:r>
        <w:rPr>
          <w:lang w:val="ru-RU"/>
        </w:rPr>
        <w:t>го</w:t>
      </w:r>
      <w:r w:rsidR="00326F4B" w:rsidRPr="00057D55">
        <w:rPr>
          <w:lang w:val="ru-RU"/>
        </w:rPr>
        <w:t xml:space="preserve"> </w:t>
      </w:r>
      <w:r>
        <w:rPr>
          <w:lang w:val="ru-RU"/>
        </w:rPr>
        <w:t>источника в цилиндрических координатах</w:t>
      </w:r>
      <w:r w:rsidR="00326F4B" w:rsidRPr="00057D55">
        <w:rPr>
          <w:lang w:val="ru-RU"/>
        </w:rPr>
        <w:t xml:space="preserve"> (</w:t>
      </w:r>
      <w:r w:rsidR="00326F4B" w:rsidRPr="008B29A0">
        <w:rPr>
          <w:i/>
          <w:lang w:val="en-US"/>
        </w:rPr>
        <w:t>d</w:t>
      </w:r>
      <w:r w:rsidR="00326F4B" w:rsidRPr="008B29A0">
        <w:rPr>
          <w:i/>
          <w:position w:val="-3"/>
          <w:sz w:val="18"/>
          <w:lang w:val="en-US"/>
        </w:rPr>
        <w:t>n</w:t>
      </w:r>
      <w:r w:rsidR="00326F4B" w:rsidRPr="00057D55">
        <w:rPr>
          <w:lang w:val="ru-RU"/>
        </w:rPr>
        <w:t>,</w:t>
      </w:r>
      <w:r w:rsidR="00326F4B" w:rsidRPr="008B29A0">
        <w:rPr>
          <w:lang w:val="en-US"/>
        </w:rPr>
        <w:t> </w:t>
      </w:r>
      <w:r w:rsidR="00326F4B">
        <w:rPr>
          <w:rFonts w:asciiTheme="majorBidi" w:hAnsiTheme="majorBidi" w:cstheme="majorBidi"/>
        </w:rPr>
        <w:sym w:font="Symbol" w:char="F067"/>
      </w:r>
      <w:r w:rsidR="00326F4B" w:rsidRPr="008B29A0">
        <w:rPr>
          <w:i/>
          <w:position w:val="-3"/>
          <w:sz w:val="18"/>
          <w:lang w:val="en-US"/>
        </w:rPr>
        <w:t>n</w:t>
      </w:r>
      <w:r w:rsidR="00326F4B" w:rsidRPr="00057D55">
        <w:rPr>
          <w:lang w:val="ru-RU"/>
        </w:rPr>
        <w:t>,</w:t>
      </w:r>
      <w:r w:rsidR="00326F4B" w:rsidRPr="008B29A0">
        <w:rPr>
          <w:lang w:val="en-US"/>
        </w:rPr>
        <w:t> </w:t>
      </w:r>
      <w:r w:rsidR="00326F4B" w:rsidRPr="008B29A0">
        <w:rPr>
          <w:i/>
          <w:lang w:val="en-US"/>
        </w:rPr>
        <w:t>h</w:t>
      </w:r>
      <w:r w:rsidR="00326F4B" w:rsidRPr="008B29A0">
        <w:rPr>
          <w:i/>
          <w:position w:val="-3"/>
          <w:sz w:val="18"/>
          <w:lang w:val="en-US"/>
        </w:rPr>
        <w:t>n</w:t>
      </w:r>
      <w:r w:rsidR="00326F4B" w:rsidRPr="00057D55">
        <w:rPr>
          <w:lang w:val="ru-RU"/>
        </w:rPr>
        <w:t>) (</w:t>
      </w:r>
      <w:r>
        <w:rPr>
          <w:lang w:val="ru-RU"/>
        </w:rPr>
        <w:t>см. выражение</w:t>
      </w:r>
      <w:r w:rsidR="00FE5483">
        <w:rPr>
          <w:lang w:val="ru-RU"/>
        </w:rPr>
        <w:t> </w:t>
      </w:r>
      <w:r w:rsidR="00326F4B" w:rsidRPr="00057D55">
        <w:rPr>
          <w:lang w:val="ru-RU"/>
        </w:rPr>
        <w:t>(33))</w:t>
      </w:r>
      <w:r>
        <w:rPr>
          <w:lang w:val="ru-RU"/>
        </w:rPr>
        <w:t>,</w:t>
      </w:r>
      <w:r w:rsidR="00326F4B" w:rsidRPr="00057D55">
        <w:rPr>
          <w:lang w:val="ru-RU"/>
        </w:rPr>
        <w:t xml:space="preserve"> </w:t>
      </w:r>
      <w:r>
        <w:rPr>
          <w:lang w:val="ru-RU"/>
        </w:rPr>
        <w:t>выражение</w:t>
      </w:r>
      <w:r w:rsidR="00326F4B" w:rsidRPr="00057D55">
        <w:rPr>
          <w:lang w:val="ru-RU"/>
        </w:rPr>
        <w:t xml:space="preserve"> (38) </w:t>
      </w:r>
      <w:r>
        <w:rPr>
          <w:lang w:val="ru-RU"/>
        </w:rPr>
        <w:t>приобретает вид</w:t>
      </w:r>
      <w:r w:rsidR="00326F4B" w:rsidRPr="00057D55">
        <w:rPr>
          <w:lang w:val="ru-RU"/>
        </w:rPr>
        <w:t>:</w:t>
      </w:r>
    </w:p>
    <w:p w:rsidR="00326F4B" w:rsidRPr="00057D55" w:rsidRDefault="00326F4B" w:rsidP="00326F4B">
      <w:pPr>
        <w:pStyle w:val="Equation"/>
        <w:rPr>
          <w:lang w:val="ru-RU"/>
        </w:rPr>
      </w:pPr>
      <w:bookmarkStart w:id="182" w:name="F043"/>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rFonts w:ascii="Symbol" w:hAnsi="Symbol"/>
          <w:lang w:val="en-US"/>
        </w:rPr>
        <w:instrText>Dy</w:instrText>
      </w:r>
      <w:r w:rsidRPr="008B29A0">
        <w:rPr>
          <w:i/>
          <w:position w:val="-6"/>
          <w:sz w:val="18"/>
          <w:lang w:val="en-US"/>
        </w:rPr>
        <w:instrText>n</w:instrText>
      </w:r>
      <w:r w:rsidRPr="00057D55">
        <w:rPr>
          <w:position w:val="-6"/>
          <w:sz w:val="18"/>
          <w:lang w:val="ru-RU"/>
        </w:rPr>
        <w:instrText xml:space="preserve"> </w:instrText>
      </w:r>
      <w:r w:rsidRPr="008B29A0">
        <w:rPr>
          <w:i/>
          <w:position w:val="-6"/>
          <w:sz w:val="18"/>
          <w:lang w:val="en-US"/>
        </w:rPr>
        <w:instrText>pos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057D55">
        <w:rPr>
          <w:rFonts w:ascii="Symbol" w:hAnsi="Symbol"/>
          <w:lang w:val="ru-RU"/>
        </w:rPr>
        <w:instrText>(2</w:instrText>
      </w:r>
      <w:r w:rsidRPr="008B29A0">
        <w:rPr>
          <w:rFonts w:ascii="Symbol" w:hAnsi="Symbol"/>
          <w:lang w:val="en-US"/>
        </w:rPr>
        <w:instrText>p</w:instrText>
      </w:r>
      <w:r w:rsidRPr="00057D55">
        <w:rPr>
          <w:rFonts w:ascii="Symbol" w:hAnsi="Symbol"/>
          <w:lang w:val="ru-RU"/>
        </w:rPr>
        <w:instrText>;</w:instrText>
      </w:r>
      <w:r w:rsidRPr="008B29A0">
        <w:rPr>
          <w:rFonts w:ascii="Symbol" w:hAnsi="Symbol"/>
          <w:lang w:val="en-US"/>
        </w:rPr>
        <w:instrText>l</w:instrText>
      </w:r>
      <w:r w:rsidRPr="00057D55">
        <w:rPr>
          <w:lang w:val="ru-RU"/>
        </w:rPr>
        <w:instrText>)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s</w:instrText>
      </w:r>
      <w:r w:rsidRPr="00057D55">
        <w:rPr>
          <w:lang w:val="ru-RU"/>
        </w:rPr>
        <w:instrText>(</w:instrText>
      </w:r>
      <w:r w:rsidRPr="00057D55">
        <w:rPr>
          <w:spacing w:val="-30"/>
          <w:position w:val="-4"/>
          <w:lang w:val="ru-RU"/>
        </w:rPr>
        <w:instrText xml:space="preserve"> </w:instrText>
      </w:r>
      <w:r w:rsidRPr="00057D55">
        <w:rPr>
          <w:spacing w:val="-30"/>
          <w:lang w:val="ru-RU"/>
        </w:rPr>
        <w:instrText>;</w:instrText>
      </w:r>
      <w:r w:rsidRPr="00057D55">
        <w:rPr>
          <w:spacing w:val="-30"/>
          <w:position w:val="6"/>
          <w:lang w:val="ru-RU"/>
        </w:rPr>
        <w:instrText xml:space="preserve"> </w:instrText>
      </w:r>
      <w:r w:rsidRPr="00057D55">
        <w:rPr>
          <w:lang w:val="ru-RU"/>
        </w:rPr>
        <w:instrText>)\</w:instrText>
      </w:r>
      <w:r w:rsidRPr="008B29A0">
        <w:rPr>
          <w:lang w:val="en-US"/>
        </w:rPr>
        <w:instrText>d</w:instrText>
      </w:r>
      <w:r w:rsidRPr="00057D55">
        <w:rPr>
          <w:lang w:val="ru-RU"/>
        </w:rPr>
        <w:instrText>\</w:instrText>
      </w:r>
      <w:r w:rsidRPr="008B29A0">
        <w:rPr>
          <w:lang w:val="en-US"/>
        </w:rPr>
        <w:instrText>ba</w:instrText>
      </w:r>
      <w:r w:rsidRPr="00057D55">
        <w:rPr>
          <w:lang w:val="ru-RU"/>
        </w:rPr>
        <w:instrText>2()</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lang w:val="en-US"/>
        </w:rPr>
        <w:instrText>sin</w:instrText>
      </w:r>
      <w:r w:rsidRPr="00057D55">
        <w:rPr>
          <w:lang w:val="ru-RU"/>
        </w:rPr>
        <w:instrText xml:space="preserve"> </w:instrText>
      </w:r>
      <w:r w:rsidRPr="008B29A0">
        <w:rPr>
          <w:rFonts w:ascii="Symbol" w:hAnsi="Symbol"/>
          <w:lang w:val="en-US"/>
        </w:rPr>
        <w:instrText>j</w:instrText>
      </w:r>
      <w:r w:rsidRPr="008B29A0">
        <w:rPr>
          <w:i/>
          <w:lang w:val="en-US"/>
        </w:rPr>
        <w:instrText>d</w:instrText>
      </w:r>
      <w:r w:rsidRPr="008B29A0">
        <w:rPr>
          <w:i/>
          <w:position w:val="-6"/>
          <w:sz w:val="18"/>
          <w:lang w:val="en-US"/>
        </w:rPr>
        <w:instrText>n</w:instrText>
      </w:r>
      <w:r w:rsidRPr="00057D55">
        <w:rPr>
          <w:lang w:val="ru-RU"/>
        </w:rPr>
        <w:instrText xml:space="preserve">  </w:instrText>
      </w:r>
      <w:r w:rsidRPr="008B29A0">
        <w:rPr>
          <w:lang w:val="en-US"/>
        </w:rPr>
        <w:instrText>sin</w:instrText>
      </w:r>
      <w:r w:rsidRPr="00057D55">
        <w:rPr>
          <w:lang w:val="ru-RU"/>
        </w:rPr>
        <w:instrText xml:space="preserve"> </w:instrText>
      </w:r>
      <w:r w:rsidRPr="008B29A0">
        <w:rPr>
          <w:rFonts w:ascii="Symbol" w:hAnsi="Symbol"/>
          <w:lang w:val="en-US"/>
        </w:rPr>
        <w:instrText>g</w:instrText>
      </w:r>
      <w:r w:rsidRPr="008B29A0">
        <w:rPr>
          <w:i/>
          <w:sz w:val="8"/>
          <w:lang w:val="en-US"/>
        </w:rPr>
        <w:instrText> </w:instrText>
      </w:r>
      <w:r w:rsidRPr="008B29A0">
        <w:rPr>
          <w:i/>
          <w:position w:val="-6"/>
          <w:sz w:val="18"/>
          <w:lang w:val="en-US"/>
        </w:rPr>
        <w:instrText>n</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j</w:instrText>
      </w:r>
      <w:r w:rsidRPr="008B29A0">
        <w:rPr>
          <w:i/>
          <w:lang w:val="en-US"/>
        </w:rPr>
        <w:instrText>d</w:instrText>
      </w:r>
      <w:r w:rsidRPr="008B29A0">
        <w:rPr>
          <w:i/>
          <w:position w:val="-6"/>
          <w:sz w:val="18"/>
          <w:lang w:val="en-US"/>
        </w:rPr>
        <w:instrText>n</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g</w:instrText>
      </w:r>
      <w:r w:rsidRPr="008B29A0">
        <w:rPr>
          <w:i/>
          <w:position w:val="-6"/>
          <w:sz w:val="18"/>
          <w:lang w:val="en-US"/>
        </w:rPr>
        <w:instrText>n</w:instrText>
      </w:r>
      <w:r w:rsidRPr="00057D55">
        <w:rPr>
          <w:lang w:val="ru-RU"/>
        </w:rPr>
        <w:instrText xml:space="preserve">  –  </w:instrText>
      </w:r>
      <w:r w:rsidRPr="008B29A0">
        <w:rPr>
          <w:lang w:val="en-US"/>
        </w:rPr>
        <w:instrText>sin</w:instrText>
      </w:r>
      <w:r w:rsidRPr="00057D55">
        <w:rPr>
          <w:lang w:val="ru-RU"/>
        </w:rPr>
        <w:instrText xml:space="preserve"> </w:instrText>
      </w:r>
      <w:r w:rsidRPr="008B29A0">
        <w:rPr>
          <w:rFonts w:ascii="Symbol" w:hAnsi="Symbol"/>
          <w:lang w:val="en-US"/>
        </w:rPr>
        <w:instrText>q</w:instrText>
      </w:r>
      <w:r w:rsidRPr="008B29A0">
        <w:rPr>
          <w:i/>
          <w:lang w:val="en-US"/>
        </w:rPr>
        <w:instrText>h</w:instrText>
      </w:r>
      <w:r w:rsidRPr="008B29A0">
        <w:rPr>
          <w:i/>
          <w:position w:val="-6"/>
          <w:sz w:val="18"/>
          <w:lang w:val="en-US"/>
        </w:rPr>
        <w:instrText>n</w:instrText>
      </w:r>
      <w:r w:rsidRPr="00057D55">
        <w:rPr>
          <w:lang w:val="ru-RU"/>
        </w:rPr>
        <w:instrText>)</w:instrText>
      </w:r>
      <w:r>
        <w:fldChar w:fldCharType="end"/>
      </w:r>
      <w:r w:rsidRPr="00057D55">
        <w:rPr>
          <w:lang w:val="ru-RU"/>
        </w:rPr>
        <w:tab/>
        <w:t>(39)</w:t>
      </w:r>
      <w:bookmarkEnd w:id="182"/>
    </w:p>
    <w:p w:rsidR="00326F4B" w:rsidRPr="00057D55" w:rsidRDefault="00037F1C" w:rsidP="00037F1C">
      <w:pPr>
        <w:rPr>
          <w:lang w:val="ru-RU"/>
        </w:rPr>
      </w:pPr>
      <w:r>
        <w:rPr>
          <w:lang w:val="ru-RU"/>
        </w:rPr>
        <w:t>или аналогично</w:t>
      </w:r>
      <w:r w:rsidR="008F4BFA">
        <w:rPr>
          <w:lang w:val="ru-RU"/>
        </w:rPr>
        <w:t>:</w:t>
      </w:r>
    </w:p>
    <w:p w:rsidR="00326F4B" w:rsidRPr="00057D55" w:rsidRDefault="00326F4B" w:rsidP="00326F4B">
      <w:pPr>
        <w:pStyle w:val="Equation"/>
        <w:rPr>
          <w:lang w:val="ru-RU"/>
        </w:rPr>
      </w:pPr>
      <w:bookmarkStart w:id="183" w:name="F044"/>
      <w:r w:rsidRPr="00057D55">
        <w:rPr>
          <w:lang w:val="ru-RU"/>
        </w:rPr>
        <w:tab/>
      </w:r>
      <w:r w:rsidRPr="00057D55">
        <w:rPr>
          <w:lang w:val="ru-RU"/>
        </w:rPr>
        <w:tab/>
      </w:r>
      <w:r>
        <w:fldChar w:fldCharType="begin"/>
      </w:r>
      <w:r w:rsidRPr="008B29A0">
        <w:rPr>
          <w:lang w:val="en-US"/>
        </w:rPr>
        <w:instrText>eq</w:instrText>
      </w:r>
      <w:r w:rsidRPr="00057D55">
        <w:rPr>
          <w:lang w:val="ru-RU"/>
        </w:rPr>
        <w:instrText xml:space="preserve"> </w:instrText>
      </w:r>
      <w:r w:rsidRPr="008B29A0">
        <w:rPr>
          <w:rFonts w:ascii="Symbol" w:hAnsi="Symbol"/>
          <w:lang w:val="en-US"/>
        </w:rPr>
        <w:instrText>Dy</w:instrText>
      </w:r>
      <w:r w:rsidRPr="008B29A0">
        <w:rPr>
          <w:i/>
          <w:position w:val="-6"/>
          <w:sz w:val="18"/>
          <w:lang w:val="en-US"/>
        </w:rPr>
        <w:instrText>n</w:instrText>
      </w:r>
      <w:r w:rsidRPr="00057D55">
        <w:rPr>
          <w:position w:val="-6"/>
          <w:sz w:val="18"/>
          <w:lang w:val="ru-RU"/>
        </w:rPr>
        <w:instrText xml:space="preserve"> </w:instrText>
      </w:r>
      <w:r w:rsidRPr="008B29A0">
        <w:rPr>
          <w:i/>
          <w:position w:val="-6"/>
          <w:sz w:val="18"/>
          <w:lang w:val="en-US"/>
        </w:rPr>
        <w:instrText>pos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f</w:instrText>
      </w:r>
      <w:r w:rsidRPr="00057D55">
        <w:rPr>
          <w:rFonts w:ascii="Symbol" w:hAnsi="Symbol"/>
          <w:lang w:val="ru-RU"/>
        </w:rPr>
        <w:instrText>(2</w:instrText>
      </w:r>
      <w:r w:rsidRPr="008B29A0">
        <w:rPr>
          <w:rFonts w:ascii="Symbol" w:hAnsi="Symbol"/>
          <w:lang w:val="en-US"/>
        </w:rPr>
        <w:instrText>p</w:instrText>
      </w:r>
      <w:r w:rsidRPr="00057D55">
        <w:rPr>
          <w:rFonts w:ascii="Symbol" w:hAnsi="Symbol"/>
          <w:lang w:val="ru-RU"/>
        </w:rPr>
        <w:instrText>;</w:instrText>
      </w:r>
      <w:r w:rsidRPr="008B29A0">
        <w:rPr>
          <w:rFonts w:ascii="Symbol" w:hAnsi="Symbol"/>
          <w:lang w:val="en-US"/>
        </w:rPr>
        <w:instrText>l</w:instrText>
      </w:r>
      <w:r w:rsidRPr="00057D55">
        <w:rPr>
          <w:lang w:val="ru-RU"/>
        </w:rPr>
        <w:instrText>)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s</w:instrText>
      </w:r>
      <w:r w:rsidRPr="00057D55">
        <w:rPr>
          <w:lang w:val="ru-RU"/>
        </w:rPr>
        <w:instrText>(</w:instrText>
      </w:r>
      <w:r w:rsidRPr="00057D55">
        <w:rPr>
          <w:spacing w:val="-30"/>
          <w:position w:val="-4"/>
          <w:lang w:val="ru-RU"/>
        </w:rPr>
        <w:instrText xml:space="preserve"> </w:instrText>
      </w:r>
      <w:r w:rsidRPr="00057D55">
        <w:rPr>
          <w:spacing w:val="-30"/>
          <w:lang w:val="ru-RU"/>
        </w:rPr>
        <w:instrText>;</w:instrText>
      </w:r>
      <w:r w:rsidRPr="00057D55">
        <w:rPr>
          <w:spacing w:val="-30"/>
          <w:position w:val="6"/>
          <w:lang w:val="ru-RU"/>
        </w:rPr>
        <w:instrText xml:space="preserve"> </w:instrText>
      </w:r>
      <w:r w:rsidRPr="00057D55">
        <w:rPr>
          <w:lang w:val="ru-RU"/>
        </w:rPr>
        <w:instrText>)\</w:instrText>
      </w:r>
      <w:r w:rsidRPr="008B29A0">
        <w:rPr>
          <w:lang w:val="en-US"/>
        </w:rPr>
        <w:instrText>d</w:instrText>
      </w:r>
      <w:r w:rsidRPr="00057D55">
        <w:rPr>
          <w:lang w:val="ru-RU"/>
        </w:rPr>
        <w:instrText>\</w:instrText>
      </w:r>
      <w:r w:rsidRPr="008B29A0">
        <w:rPr>
          <w:lang w:val="en-US"/>
        </w:rPr>
        <w:instrText>ba</w:instrText>
      </w:r>
      <w:r w:rsidRPr="00057D55">
        <w:rPr>
          <w:lang w:val="ru-RU"/>
        </w:rPr>
        <w:instrText>2()</w:instrText>
      </w:r>
      <w:r w:rsidRPr="008B29A0">
        <w:rPr>
          <w:lang w:val="en-US"/>
        </w:rPr>
        <w:instrText>cos</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lang w:val="en-US"/>
        </w:rPr>
        <w:instrText>cos</w:instrText>
      </w:r>
      <w:r w:rsidRPr="00057D55">
        <w:rPr>
          <w:lang w:val="ru-RU"/>
        </w:rPr>
        <w:instrText xml:space="preserve"> </w:instrText>
      </w:r>
      <w:r w:rsidRPr="00057D55">
        <w:rPr>
          <w:sz w:val="26"/>
          <w:lang w:val="ru-RU"/>
        </w:rPr>
        <w:instrText>(</w:instrText>
      </w:r>
      <w:r w:rsidRPr="008B29A0">
        <w:rPr>
          <w:rFonts w:ascii="Symbol" w:hAnsi="Symbol"/>
          <w:lang w:val="en-US"/>
        </w:rPr>
        <w:instrText>g</w:instrText>
      </w:r>
      <w:r w:rsidRPr="008B29A0">
        <w:rPr>
          <w:i/>
          <w:position w:val="-6"/>
          <w:sz w:val="18"/>
          <w:lang w:val="en-US"/>
        </w:rPr>
        <w:instrText>n</w:instrText>
      </w:r>
      <w:r w:rsidRPr="00057D55">
        <w:rPr>
          <w:lang w:val="ru-RU"/>
        </w:rPr>
        <w:instrText xml:space="preserve">  –  </w:instrText>
      </w:r>
      <w:r w:rsidRPr="008B29A0">
        <w:rPr>
          <w:rFonts w:ascii="Symbol" w:hAnsi="Symbol"/>
          <w:lang w:val="en-US"/>
        </w:rPr>
        <w:instrText>j</w:instrText>
      </w:r>
      <w:r w:rsidRPr="00057D55">
        <w:rPr>
          <w:sz w:val="26"/>
          <w:lang w:val="ru-RU"/>
        </w:rPr>
        <w:instrText>)</w:instrText>
      </w:r>
      <w:r w:rsidRPr="00057D55">
        <w:rPr>
          <w:lang w:val="ru-RU"/>
        </w:rPr>
        <w:instrText xml:space="preserve"> </w:instrText>
      </w:r>
      <w:r w:rsidRPr="008B29A0">
        <w:rPr>
          <w:i/>
          <w:lang w:val="en-US"/>
        </w:rPr>
        <w:instrText>d</w:instrText>
      </w:r>
      <w:r w:rsidRPr="008B29A0">
        <w:rPr>
          <w:i/>
          <w:position w:val="-6"/>
          <w:sz w:val="18"/>
          <w:lang w:val="en-US"/>
        </w:rPr>
        <w:instrText>n</w:instrText>
      </w:r>
      <w:r w:rsidRPr="00057D55">
        <w:rPr>
          <w:lang w:val="ru-RU"/>
        </w:rPr>
        <w:instrText xml:space="preserve">  –  </w:instrText>
      </w:r>
      <w:r w:rsidRPr="008B29A0">
        <w:rPr>
          <w:i/>
          <w:lang w:val="en-US"/>
        </w:rPr>
        <w:instrText>h</w:instrText>
      </w:r>
      <w:r w:rsidRPr="008B29A0">
        <w:rPr>
          <w:i/>
          <w:position w:val="-6"/>
          <w:sz w:val="18"/>
          <w:lang w:val="en-US"/>
        </w:rPr>
        <w:instrText>n</w:instrText>
      </w:r>
      <w:r w:rsidRPr="00057D55">
        <w:rPr>
          <w:lang w:val="ru-RU"/>
        </w:rPr>
        <w:instrText xml:space="preserve"> </w:instrText>
      </w:r>
      <w:r w:rsidRPr="008B29A0">
        <w:rPr>
          <w:lang w:val="en-US"/>
        </w:rPr>
        <w:instrText>sin</w:instrText>
      </w:r>
      <w:r w:rsidRPr="00057D55">
        <w:rPr>
          <w:lang w:val="ru-RU"/>
        </w:rPr>
        <w:instrText xml:space="preserve"> </w:instrText>
      </w:r>
      <w:r w:rsidRPr="008B29A0">
        <w:rPr>
          <w:rFonts w:ascii="Symbol" w:hAnsi="Symbol"/>
          <w:lang w:val="en-US"/>
        </w:rPr>
        <w:instrText>q</w:instrText>
      </w:r>
      <w:r w:rsidRPr="00057D55">
        <w:rPr>
          <w:rFonts w:ascii="Symbol" w:hAnsi="Symbol"/>
          <w:lang w:val="ru-RU"/>
        </w:rPr>
        <w:instrText>)</w:instrText>
      </w:r>
      <w:r>
        <w:fldChar w:fldCharType="end"/>
      </w:r>
      <w:r w:rsidR="00037F1C">
        <w:rPr>
          <w:lang w:val="ru-RU"/>
        </w:rPr>
        <w:t>.</w:t>
      </w:r>
      <w:r w:rsidRPr="00057D55">
        <w:rPr>
          <w:lang w:val="ru-RU"/>
        </w:rPr>
        <w:tab/>
        <w:t>(40)</w:t>
      </w:r>
      <w:bookmarkEnd w:id="183"/>
    </w:p>
    <w:p w:rsidR="00326F4B" w:rsidRPr="00057D55" w:rsidRDefault="00037F1C" w:rsidP="00037F1C">
      <w:pPr>
        <w:rPr>
          <w:u w:val="single"/>
          <w:lang w:val="ru-RU"/>
        </w:rPr>
      </w:pPr>
      <w:r>
        <w:rPr>
          <w:lang w:val="ru-RU"/>
        </w:rPr>
        <w:t>В выражении</w:t>
      </w:r>
      <w:r w:rsidR="00326F4B" w:rsidRPr="00057D55">
        <w:rPr>
          <w:lang w:val="ru-RU"/>
        </w:rPr>
        <w:t xml:space="preserve"> (35) </w:t>
      </w:r>
      <w:r w:rsidR="00326F4B" w:rsidRPr="00606484">
        <w:rPr>
          <w:rFonts w:asciiTheme="majorBidi" w:hAnsiTheme="majorBidi" w:cstheme="majorBidi"/>
        </w:rPr>
        <w:sym w:font="Symbol" w:char="F044"/>
      </w:r>
      <w:r w:rsidR="00326F4B">
        <w:rPr>
          <w:rFonts w:asciiTheme="majorBidi" w:hAnsiTheme="majorBidi" w:cstheme="majorBidi"/>
        </w:rPr>
        <w:sym w:font="Symbol" w:char="F079"/>
      </w:r>
      <w:r w:rsidR="00326F4B" w:rsidRPr="008B29A0">
        <w:rPr>
          <w:i/>
          <w:position w:val="-4"/>
          <w:sz w:val="16"/>
          <w:lang w:val="en-US"/>
        </w:rPr>
        <w:t>n</w:t>
      </w:r>
      <w:r w:rsidR="00326F4B" w:rsidRPr="008B29A0">
        <w:rPr>
          <w:rFonts w:ascii="Tms Rmn" w:hAnsi="Tms Rmn"/>
          <w:i/>
          <w:position w:val="-4"/>
          <w:sz w:val="12"/>
          <w:lang w:val="en-US"/>
        </w:rPr>
        <w:t> </w:t>
      </w:r>
      <w:proofErr w:type="spellStart"/>
      <w:r w:rsidR="00326F4B" w:rsidRPr="008B29A0">
        <w:rPr>
          <w:i/>
          <w:position w:val="-4"/>
          <w:sz w:val="16"/>
          <w:lang w:val="en-US"/>
        </w:rPr>
        <w:t>diag</w:t>
      </w:r>
      <w:proofErr w:type="spellEnd"/>
      <w:r w:rsidR="00326F4B" w:rsidRPr="008B29A0">
        <w:rPr>
          <w:rFonts w:ascii="Tms Rmn" w:hAnsi="Tms Rmn"/>
          <w:i/>
          <w:position w:val="-4"/>
          <w:sz w:val="12"/>
          <w:lang w:val="en-US"/>
        </w:rPr>
        <w:t> </w:t>
      </w:r>
      <w:r w:rsidR="00326F4B" w:rsidRPr="00057D55">
        <w:rPr>
          <w:lang w:val="ru-RU"/>
        </w:rPr>
        <w:t>(</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rFonts w:asciiTheme="majorBidi" w:hAnsiTheme="majorBidi" w:cstheme="majorBidi"/>
          <w:lang w:val="ru-RU"/>
        </w:rPr>
        <w:t>)</w:t>
      </w:r>
      <w:r w:rsidR="00326F4B" w:rsidRPr="00057D55">
        <w:rPr>
          <w:lang w:val="ru-RU"/>
        </w:rPr>
        <w:t xml:space="preserve"> </w:t>
      </w:r>
      <w:r>
        <w:rPr>
          <w:lang w:val="ru-RU"/>
        </w:rPr>
        <w:t xml:space="preserve">представляет собой разность фаз (рад) фазовой диаграммы </w:t>
      </w:r>
      <w:r w:rsidR="00326F4B" w:rsidRPr="008B29A0">
        <w:rPr>
          <w:i/>
          <w:lang w:val="en-US"/>
        </w:rPr>
        <w:t>n</w:t>
      </w:r>
      <w:r w:rsidR="00326F4B" w:rsidRPr="00057D55">
        <w:rPr>
          <w:lang w:val="ru-RU"/>
        </w:rPr>
        <w:t>-</w:t>
      </w:r>
      <w:r>
        <w:rPr>
          <w:lang w:val="ru-RU"/>
        </w:rPr>
        <w:t>го источника в направлении</w:t>
      </w:r>
      <w:proofErr w:type="gramStart"/>
      <w:r w:rsidR="00326F4B" w:rsidRPr="00057D55">
        <w:rPr>
          <w:lang w:val="ru-RU"/>
        </w:rPr>
        <w:t xml:space="preserve"> (</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lang w:val="ru-RU"/>
        </w:rPr>
        <w:t>)</w:t>
      </w:r>
      <w:r>
        <w:rPr>
          <w:lang w:val="ru-RU"/>
        </w:rPr>
        <w:t>,</w:t>
      </w:r>
      <w:r w:rsidR="00326F4B" w:rsidRPr="00057D55">
        <w:rPr>
          <w:lang w:val="ru-RU"/>
        </w:rPr>
        <w:t xml:space="preserve"> </w:t>
      </w:r>
      <w:proofErr w:type="gramEnd"/>
      <w:r>
        <w:rPr>
          <w:lang w:val="ru-RU"/>
        </w:rPr>
        <w:t>а</w:t>
      </w:r>
      <w:r w:rsidR="00326F4B" w:rsidRPr="00057D55">
        <w:rPr>
          <w:lang w:val="ru-RU"/>
        </w:rPr>
        <w:t xml:space="preserve"> </w:t>
      </w:r>
      <w:r w:rsidR="00326F4B" w:rsidRPr="00606484">
        <w:rPr>
          <w:rFonts w:asciiTheme="majorBidi" w:hAnsiTheme="majorBidi" w:cstheme="majorBidi"/>
        </w:rPr>
        <w:sym w:font="Symbol" w:char="F044"/>
      </w:r>
      <w:r w:rsidR="00326F4B">
        <w:rPr>
          <w:rFonts w:asciiTheme="majorBidi" w:hAnsiTheme="majorBidi" w:cstheme="majorBidi"/>
        </w:rPr>
        <w:sym w:font="Symbol" w:char="F079"/>
      </w:r>
      <w:r w:rsidR="00326F4B" w:rsidRPr="008B29A0">
        <w:rPr>
          <w:rFonts w:ascii="Tms Rmn" w:hAnsi="Tms Rmn"/>
          <w:sz w:val="12"/>
          <w:lang w:val="en-US"/>
        </w:rPr>
        <w:t> </w:t>
      </w:r>
      <w:r w:rsidR="00326F4B" w:rsidRPr="008B29A0">
        <w:rPr>
          <w:i/>
          <w:position w:val="-4"/>
          <w:sz w:val="16"/>
          <w:lang w:val="en-US"/>
        </w:rPr>
        <w:t>n</w:t>
      </w:r>
      <w:r w:rsidR="00326F4B" w:rsidRPr="008B29A0">
        <w:rPr>
          <w:rFonts w:ascii="Tms Rmn" w:hAnsi="Tms Rmn"/>
          <w:i/>
          <w:position w:val="-4"/>
          <w:sz w:val="12"/>
          <w:lang w:val="en-US"/>
        </w:rPr>
        <w:t> </w:t>
      </w:r>
      <w:r w:rsidR="00326F4B" w:rsidRPr="008B29A0">
        <w:rPr>
          <w:i/>
          <w:position w:val="-4"/>
          <w:sz w:val="16"/>
          <w:lang w:val="en-US"/>
        </w:rPr>
        <w:t>el</w:t>
      </w:r>
      <w:r w:rsidRPr="00057D55">
        <w:rPr>
          <w:lang w:val="ru-RU"/>
        </w:rPr>
        <w:t xml:space="preserve"> –</w:t>
      </w:r>
      <w:r>
        <w:rPr>
          <w:lang w:val="ru-RU"/>
        </w:rPr>
        <w:t xml:space="preserve"> разность фаз питания</w:t>
      </w:r>
      <w:r w:rsidR="00326F4B" w:rsidRPr="00057D55">
        <w:rPr>
          <w:lang w:val="ru-RU"/>
        </w:rPr>
        <w:t xml:space="preserve"> </w:t>
      </w:r>
      <w:r w:rsidR="00326F4B" w:rsidRPr="008B29A0">
        <w:rPr>
          <w:i/>
          <w:lang w:val="en-US"/>
        </w:rPr>
        <w:t>n</w:t>
      </w:r>
      <w:r w:rsidR="00326F4B" w:rsidRPr="00057D55">
        <w:rPr>
          <w:lang w:val="ru-RU"/>
        </w:rPr>
        <w:t>-</w:t>
      </w:r>
      <w:r>
        <w:rPr>
          <w:lang w:val="ru-RU"/>
        </w:rPr>
        <w:t>го</w:t>
      </w:r>
      <w:r w:rsidR="00326F4B" w:rsidRPr="00057D55">
        <w:rPr>
          <w:lang w:val="ru-RU"/>
        </w:rPr>
        <w:t xml:space="preserve"> </w:t>
      </w:r>
      <w:r>
        <w:rPr>
          <w:lang w:val="ru-RU"/>
        </w:rPr>
        <w:t>источника, которая не зависит от направления наблюдения</w:t>
      </w:r>
      <w:r w:rsidR="00326F4B" w:rsidRPr="00057D55">
        <w:rPr>
          <w:lang w:val="ru-RU"/>
        </w:rPr>
        <w:t xml:space="preserve"> (</w:t>
      </w:r>
      <w:r w:rsidR="00326F4B">
        <w:rPr>
          <w:rFonts w:asciiTheme="majorBidi" w:hAnsiTheme="majorBidi" w:cstheme="majorBidi"/>
        </w:rPr>
        <w:sym w:font="Symbol" w:char="F071"/>
      </w:r>
      <w:r w:rsidR="00326F4B" w:rsidRPr="00057D55">
        <w:rPr>
          <w:lang w:val="ru-RU"/>
        </w:rPr>
        <w:t>,</w:t>
      </w:r>
      <w:r w:rsidR="00FE5483">
        <w:rPr>
          <w:lang w:val="ru-RU"/>
        </w:rPr>
        <w:t xml:space="preserve"> </w:t>
      </w:r>
      <w:r w:rsidR="00326F4B">
        <w:sym w:font="Symbol" w:char="F06A"/>
      </w:r>
      <w:r w:rsidR="00326F4B" w:rsidRPr="00057D55">
        <w:rPr>
          <w:lang w:val="ru-RU"/>
        </w:rPr>
        <w:t>)</w:t>
      </w:r>
      <w:r w:rsidR="00326F4B" w:rsidRPr="00057D55">
        <w:rPr>
          <w:rFonts w:asciiTheme="majorBidi" w:hAnsiTheme="majorBidi" w:cstheme="majorBidi"/>
          <w:lang w:val="ru-RU"/>
        </w:rPr>
        <w:t>.</w:t>
      </w:r>
    </w:p>
    <w:p w:rsidR="00326F4B" w:rsidRDefault="00037F1C" w:rsidP="00037F1C">
      <w:r>
        <w:rPr>
          <w:lang w:val="ru-RU"/>
        </w:rPr>
        <w:t>Преобразуя выражение</w:t>
      </w:r>
      <w:r w:rsidR="00326F4B">
        <w:t xml:space="preserve"> (34)</w:t>
      </w:r>
      <w:r>
        <w:rPr>
          <w:lang w:val="ru-RU"/>
        </w:rPr>
        <w:t>, получаем</w:t>
      </w:r>
      <w:r w:rsidR="00326F4B">
        <w:t>:</w:t>
      </w:r>
    </w:p>
    <w:p w:rsidR="00326F4B" w:rsidRDefault="00326F4B" w:rsidP="00326F4B">
      <w:pPr>
        <w:pStyle w:val="Equation"/>
      </w:pPr>
      <w:bookmarkStart w:id="184" w:name="F045"/>
      <w:r>
        <w:t>     </w:t>
      </w:r>
      <w:r>
        <w:fldChar w:fldCharType="begin"/>
      </w:r>
      <w:r>
        <w:instrText xml:space="preserve">eq </w:instrText>
      </w:r>
      <w:r>
        <w:rPr>
          <w:i/>
        </w:rPr>
        <w:instrText>G</w:instrText>
      </w:r>
      <w:r>
        <w:rPr>
          <w:i/>
          <w:position w:val="-4"/>
          <w:sz w:val="18"/>
        </w:rPr>
        <w:instrText>Vtot</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\b\bc\|(\i\su(</w:instrText>
      </w:r>
      <w:r>
        <w:rPr>
          <w:i/>
          <w:position w:val="6"/>
          <w:sz w:val="18"/>
        </w:rPr>
        <w:instrText>n</w:instrText>
      </w:r>
      <w:r>
        <w:rPr>
          <w:sz w:val="18"/>
        </w:rPr>
        <w:instrText>;</w:instrText>
      </w:r>
      <w:r>
        <w:instrText>;  \r(;</w:instrText>
      </w:r>
      <w:r>
        <w:rPr>
          <w:i/>
        </w:rPr>
        <w:instrText>a</w:instrText>
      </w:r>
      <w:r>
        <w:instrText>\s(</w:instrText>
      </w:r>
      <w:r>
        <w:rPr>
          <w:sz w:val="12"/>
        </w:rPr>
        <w:instrText xml:space="preserve"> ;;</w:instrText>
      </w:r>
      <w:r>
        <w:rPr>
          <w:i/>
          <w:sz w:val="18"/>
        </w:rPr>
        <w:instrText>n</w:instrText>
      </w:r>
      <w:r>
        <w:instrText xml:space="preserve">)) </w:instrText>
      </w:r>
      <w:r>
        <w:rPr>
          <w:i/>
        </w:rPr>
        <w:instrText>G</w:instrText>
      </w:r>
      <w:r>
        <w:rPr>
          <w:i/>
          <w:position w:val="-4"/>
          <w:sz w:val="18"/>
        </w:rPr>
        <w:instrText>Vn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cos </w:instrText>
      </w:r>
      <w:r>
        <w:rPr>
          <w:rFonts w:ascii="Symbol" w:hAnsi="Symbol"/>
        </w:rPr>
        <w:instrText>Dy</w:instrText>
      </w:r>
      <w:r>
        <w:rPr>
          <w:sz w:val="8"/>
        </w:rPr>
        <w:instrText> </w:instrText>
      </w:r>
      <w:r>
        <w:rPr>
          <w:i/>
          <w:position w:val="-4"/>
          <w:sz w:val="18"/>
        </w:rPr>
        <w:instrText>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j  \i\su(</w:instrText>
      </w:r>
      <w:r>
        <w:rPr>
          <w:i/>
          <w:position w:val="6"/>
          <w:sz w:val="18"/>
        </w:rPr>
        <w:instrText>n</w:instrText>
      </w:r>
      <w:r>
        <w:rPr>
          <w:sz w:val="18"/>
        </w:rPr>
        <w:instrText>;</w:instrText>
      </w:r>
      <w:r>
        <w:instrText>;  \r(;</w:instrText>
      </w:r>
      <w:r>
        <w:rPr>
          <w:i/>
        </w:rPr>
        <w:instrText>a</w:instrText>
      </w:r>
      <w:r>
        <w:instrText>\s(</w:instrText>
      </w:r>
      <w:r>
        <w:rPr>
          <w:sz w:val="12"/>
        </w:rPr>
        <w:instrText xml:space="preserve"> ;</w:instrText>
      </w:r>
      <w:r>
        <w:rPr>
          <w:i/>
          <w:sz w:val="18"/>
        </w:rPr>
        <w:instrText>n</w:instrText>
      </w:r>
      <w:r>
        <w:instrText xml:space="preserve">))) </w:instrText>
      </w:r>
      <w:r>
        <w:rPr>
          <w:i/>
        </w:rPr>
        <w:instrText>G</w:instrText>
      </w:r>
      <w:r>
        <w:rPr>
          <w:i/>
          <w:position w:val="-4"/>
          <w:sz w:val="18"/>
        </w:rPr>
        <w:instrText>Vn</w:instrText>
      </w:r>
      <w:r>
        <w:instrText xml:space="preserve"> (</w:instrText>
      </w:r>
      <w:r>
        <w:rPr>
          <w:rFonts w:ascii="Symbol" w:hAnsi="Symbol"/>
        </w:rPr>
        <w:instrText>j</w:instrText>
      </w:r>
      <w:r>
        <w:instrText xml:space="preserve">, </w:instrText>
      </w:r>
      <w:r>
        <w:rPr>
          <w:rFonts w:ascii="Symbol" w:hAnsi="Symbol"/>
        </w:rPr>
        <w:instrText>q</w:instrText>
      </w:r>
      <w:r>
        <w:instrText xml:space="preserve">) sin </w:instrText>
      </w:r>
      <w:r>
        <w:rPr>
          <w:rFonts w:ascii="Symbol" w:hAnsi="Symbol"/>
        </w:rPr>
        <w:instrText>Dy</w:instrText>
      </w:r>
      <w:r>
        <w:rPr>
          <w:sz w:val="8"/>
        </w:rPr>
        <w:instrText> </w:instrText>
      </w:r>
      <w:r>
        <w:rPr>
          <w:i/>
          <w:position w:val="-4"/>
          <w:sz w:val="18"/>
        </w:rPr>
        <w:instrText>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fldChar w:fldCharType="end"/>
      </w:r>
      <w:bookmarkEnd w:id="184"/>
    </w:p>
    <w:p w:rsidR="00326F4B" w:rsidRPr="00057D55" w:rsidRDefault="00326F4B" w:rsidP="00326F4B">
      <w:pPr>
        <w:pStyle w:val="Equation"/>
        <w:rPr>
          <w:lang w:val="ru-RU"/>
        </w:rPr>
      </w:pPr>
      <w:bookmarkStart w:id="185" w:name="F046"/>
      <w:r>
        <w:tab/>
      </w:r>
      <w:r>
        <w:fldChar w:fldCharType="begin"/>
      </w:r>
      <w:r w:rsidRPr="008B29A0">
        <w:rPr>
          <w:lang w:val="en-US"/>
        </w:rPr>
        <w:instrText>eq</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r</w:instrText>
      </w:r>
      <w:r w:rsidRPr="00057D55">
        <w:rPr>
          <w:lang w:val="ru-RU"/>
        </w:rPr>
        <w:instrText>(;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n</w:instrText>
      </w:r>
      <w:r w:rsidRPr="00057D55">
        <w:rPr>
          <w:sz w:val="18"/>
          <w:lang w:val="ru-RU"/>
        </w:rPr>
        <w:instrText>;</w:instrText>
      </w:r>
      <w:r w:rsidRPr="00057D55">
        <w:rPr>
          <w:lang w:val="ru-RU"/>
        </w:rPr>
        <w:instrText>;  \</w:instrText>
      </w:r>
      <w:r w:rsidRPr="008B29A0">
        <w:rPr>
          <w:lang w:val="en-US"/>
        </w:rPr>
        <w:instrText>r</w:instrText>
      </w:r>
      <w:r w:rsidRPr="00057D55">
        <w:rPr>
          <w:lang w:val="ru-RU"/>
        </w:rPr>
        <w:instrText>(;</w:instrText>
      </w:r>
      <w:r w:rsidRPr="008B29A0">
        <w:rPr>
          <w:i/>
          <w:lang w:val="en-US"/>
        </w:rPr>
        <w:instrText>a</w:instrText>
      </w:r>
      <w:r w:rsidRPr="00057D55">
        <w:rPr>
          <w:lang w:val="ru-RU"/>
        </w:rPr>
        <w:instrText>\</w:instrText>
      </w:r>
      <w:r w:rsidRPr="008B29A0">
        <w:rPr>
          <w:lang w:val="en-US"/>
        </w:rPr>
        <w:instrText>s</w:instrText>
      </w:r>
      <w:r w:rsidRPr="00057D55">
        <w:rPr>
          <w:lang w:val="ru-RU"/>
        </w:rPr>
        <w:instrText>(</w:instrText>
      </w:r>
      <w:r w:rsidRPr="00057D55">
        <w:rPr>
          <w:sz w:val="12"/>
          <w:lang w:val="ru-RU"/>
        </w:rPr>
        <w:instrText xml:space="preserve"> ;;</w:instrText>
      </w:r>
      <w:r w:rsidRPr="008B29A0">
        <w:rPr>
          <w:i/>
          <w:sz w:val="18"/>
          <w:lang w:val="en-US"/>
        </w:rPr>
        <w:instrText>n</w:instrText>
      </w:r>
      <w:r w:rsidRPr="00057D55">
        <w:rPr>
          <w:lang w:val="ru-RU"/>
        </w:rPr>
        <w:instrText xml:space="preserve">)) </w:instrText>
      </w:r>
      <w:r w:rsidRPr="008B29A0">
        <w:rPr>
          <w:i/>
          <w:lang w:val="en-US"/>
        </w:rPr>
        <w:instrText>G</w:instrText>
      </w:r>
      <w:r w:rsidRPr="008B29A0">
        <w:rPr>
          <w:i/>
          <w:position w:val="-4"/>
          <w:sz w:val="18"/>
          <w:lang w:val="en-US"/>
        </w:rPr>
        <w:instrText>Vn</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8B29A0">
        <w:rPr>
          <w:lang w:val="en-US"/>
        </w:rPr>
        <w:instrText>cos</w:instrText>
      </w:r>
      <w:r w:rsidRPr="00057D55">
        <w:rPr>
          <w:lang w:val="ru-RU"/>
        </w:rPr>
        <w:instrText xml:space="preserve"> </w:instrText>
      </w:r>
      <w:r w:rsidRPr="008B29A0">
        <w:rPr>
          <w:rFonts w:ascii="Symbol" w:hAnsi="Symbol"/>
          <w:lang w:val="en-US"/>
        </w:rPr>
        <w:instrText>Dy</w:instrText>
      </w:r>
      <w:r w:rsidRPr="008B29A0">
        <w:rPr>
          <w:sz w:val="8"/>
          <w:lang w:val="en-US"/>
        </w:rPr>
        <w:instrText> </w:instrText>
      </w:r>
      <w:r w:rsidRPr="008B29A0">
        <w:rPr>
          <w:i/>
          <w:position w:val="-4"/>
          <w:sz w:val="18"/>
          <w:lang w:val="en-US"/>
        </w:rPr>
        <w:instrText>n</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rsidRPr="008B29A0">
        <w:rPr>
          <w:sz w:val="8"/>
          <w:lang w:val="en-US"/>
        </w:rPr>
        <w:instrText> </w:instrText>
      </w:r>
      <w:r w:rsidRPr="00057D55">
        <w:rPr>
          <w:position w:val="20"/>
          <w:sz w:val="18"/>
          <w:lang w:val="ru-RU"/>
        </w:rPr>
        <w:instrText>2</w:instrText>
      </w:r>
      <w:r w:rsidRPr="00057D55">
        <w:rPr>
          <w:lang w:val="ru-RU"/>
        </w:rPr>
        <w:instrText xml:space="preserve">  </w:instrText>
      </w:r>
      <w:r w:rsidRPr="00057D55">
        <w:rPr>
          <w:rFonts w:ascii="Symbol" w:hAnsi="Symbol"/>
          <w:lang w:val="ru-RU"/>
        </w:rPr>
        <w:instrText>+</w:instrText>
      </w:r>
      <w:r w:rsidRPr="00057D55">
        <w:rPr>
          <w:lang w:val="ru-RU"/>
        </w:rPr>
        <w:instrText xml:space="preserve">  \</w:instrText>
      </w:r>
      <w:r w:rsidRPr="008B29A0">
        <w:rPr>
          <w:lang w:val="en-US"/>
        </w:rPr>
        <w:instrText>b</w:instrText>
      </w:r>
      <w:r w:rsidRPr="00057D55">
        <w:rPr>
          <w:lang w:val="ru-RU"/>
        </w:rPr>
        <w:instrText>\</w:instrText>
      </w:r>
      <w:r w:rsidRPr="008B29A0">
        <w:rPr>
          <w:lang w:val="en-US"/>
        </w:rPr>
        <w:instrText>bc</w:instrText>
      </w:r>
      <w:r w:rsidRPr="00057D55">
        <w:rPr>
          <w:lang w:val="ru-RU"/>
        </w:rPr>
        <w:instrText>\((\</w:instrText>
      </w:r>
      <w:r w:rsidRPr="008B29A0">
        <w:rPr>
          <w:lang w:val="en-US"/>
        </w:rPr>
        <w:instrText>i</w:instrText>
      </w:r>
      <w:r w:rsidRPr="00057D55">
        <w:rPr>
          <w:lang w:val="ru-RU"/>
        </w:rPr>
        <w:instrText>\</w:instrText>
      </w:r>
      <w:r w:rsidRPr="008B29A0">
        <w:rPr>
          <w:lang w:val="en-US"/>
        </w:rPr>
        <w:instrText>su</w:instrText>
      </w:r>
      <w:r w:rsidRPr="00057D55">
        <w:rPr>
          <w:lang w:val="ru-RU"/>
        </w:rPr>
        <w:instrText>(</w:instrText>
      </w:r>
      <w:r w:rsidRPr="008B29A0">
        <w:rPr>
          <w:i/>
          <w:position w:val="6"/>
          <w:sz w:val="18"/>
          <w:lang w:val="en-US"/>
        </w:rPr>
        <w:instrText>n</w:instrText>
      </w:r>
      <w:r w:rsidRPr="00057D55">
        <w:rPr>
          <w:sz w:val="18"/>
          <w:lang w:val="ru-RU"/>
        </w:rPr>
        <w:instrText>;</w:instrText>
      </w:r>
      <w:r w:rsidRPr="00057D55">
        <w:rPr>
          <w:lang w:val="ru-RU"/>
        </w:rPr>
        <w:instrText>;  \</w:instrText>
      </w:r>
      <w:r w:rsidRPr="008B29A0">
        <w:rPr>
          <w:lang w:val="en-US"/>
        </w:rPr>
        <w:instrText>r</w:instrText>
      </w:r>
      <w:r w:rsidRPr="00057D55">
        <w:rPr>
          <w:lang w:val="ru-RU"/>
        </w:rPr>
        <w:instrText>(;</w:instrText>
      </w:r>
      <w:r w:rsidRPr="008B29A0">
        <w:rPr>
          <w:i/>
          <w:lang w:val="en-US"/>
        </w:rPr>
        <w:instrText>a</w:instrText>
      </w:r>
      <w:r w:rsidRPr="00057D55">
        <w:rPr>
          <w:lang w:val="ru-RU"/>
        </w:rPr>
        <w:instrText>\</w:instrText>
      </w:r>
      <w:r w:rsidRPr="008B29A0">
        <w:rPr>
          <w:lang w:val="en-US"/>
        </w:rPr>
        <w:instrText>s</w:instrText>
      </w:r>
      <w:r w:rsidRPr="00057D55">
        <w:rPr>
          <w:lang w:val="ru-RU"/>
        </w:rPr>
        <w:instrText>(</w:instrText>
      </w:r>
      <w:r w:rsidRPr="00057D55">
        <w:rPr>
          <w:sz w:val="12"/>
          <w:lang w:val="ru-RU"/>
        </w:rPr>
        <w:instrText xml:space="preserve"> ;;</w:instrText>
      </w:r>
      <w:r w:rsidRPr="008B29A0">
        <w:rPr>
          <w:i/>
          <w:sz w:val="18"/>
          <w:lang w:val="en-US"/>
        </w:rPr>
        <w:instrText>n</w:instrText>
      </w:r>
      <w:r w:rsidRPr="00057D55">
        <w:rPr>
          <w:lang w:val="ru-RU"/>
        </w:rPr>
        <w:instrText xml:space="preserve">)) </w:instrText>
      </w:r>
      <w:r w:rsidRPr="008B29A0">
        <w:rPr>
          <w:i/>
          <w:lang w:val="en-US"/>
        </w:rPr>
        <w:instrText>G</w:instrText>
      </w:r>
      <w:r w:rsidRPr="008B29A0">
        <w:rPr>
          <w:i/>
          <w:position w:val="-4"/>
          <w:sz w:val="18"/>
          <w:lang w:val="en-US"/>
        </w:rPr>
        <w:instrText>Vn</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 xml:space="preserve">) </w:instrText>
      </w:r>
      <w:r w:rsidRPr="008B29A0">
        <w:rPr>
          <w:lang w:val="en-US"/>
        </w:rPr>
        <w:instrText>sin</w:instrText>
      </w:r>
      <w:r w:rsidRPr="00057D55">
        <w:rPr>
          <w:lang w:val="ru-RU"/>
        </w:rPr>
        <w:instrText xml:space="preserve"> </w:instrText>
      </w:r>
      <w:r w:rsidRPr="008B29A0">
        <w:rPr>
          <w:rFonts w:ascii="Symbol" w:hAnsi="Symbol"/>
          <w:lang w:val="en-US"/>
        </w:rPr>
        <w:instrText>Dy</w:instrText>
      </w:r>
      <w:r w:rsidRPr="008B29A0">
        <w:rPr>
          <w:sz w:val="8"/>
          <w:lang w:val="en-US"/>
        </w:rPr>
        <w:instrText> </w:instrText>
      </w:r>
      <w:r w:rsidRPr="008B29A0">
        <w:rPr>
          <w:i/>
          <w:position w:val="-4"/>
          <w:sz w:val="18"/>
          <w:lang w:val="en-US"/>
        </w:rPr>
        <w:instrText>n</w:instrText>
      </w:r>
      <w:r w:rsidRPr="00057D55">
        <w:rPr>
          <w:lang w:val="ru-RU"/>
        </w:rPr>
        <w:instrText xml:space="preserve"> (</w:instrText>
      </w:r>
      <w:r w:rsidRPr="008B29A0">
        <w:rPr>
          <w:rFonts w:ascii="Symbol" w:hAnsi="Symbol"/>
          <w:lang w:val="en-US"/>
        </w:rPr>
        <w:instrText>q</w:instrText>
      </w:r>
      <w:r w:rsidRPr="00057D55">
        <w:rPr>
          <w:lang w:val="ru-RU"/>
        </w:rPr>
        <w:instrText xml:space="preserve">, </w:instrText>
      </w:r>
      <w:r w:rsidRPr="008B29A0">
        <w:rPr>
          <w:rFonts w:ascii="Symbol" w:hAnsi="Symbol"/>
          <w:lang w:val="en-US"/>
        </w:rPr>
        <w:instrText>j</w:instrText>
      </w:r>
      <w:r w:rsidRPr="00057D55">
        <w:rPr>
          <w:lang w:val="ru-RU"/>
        </w:rPr>
        <w:instrText>)))</w:instrText>
      </w:r>
      <w:r w:rsidRPr="008B29A0">
        <w:rPr>
          <w:sz w:val="8"/>
          <w:lang w:val="en-US"/>
        </w:rPr>
        <w:instrText> </w:instrText>
      </w:r>
      <w:r w:rsidRPr="00057D55">
        <w:rPr>
          <w:position w:val="20"/>
          <w:sz w:val="18"/>
          <w:lang w:val="ru-RU"/>
        </w:rPr>
        <w:instrText>2</w:instrText>
      </w:r>
      <w:r w:rsidRPr="00057D55">
        <w:rPr>
          <w:lang w:val="ru-RU"/>
        </w:rPr>
        <w:instrText>)</w:instrText>
      </w:r>
      <w:r>
        <w:fldChar w:fldCharType="end"/>
      </w:r>
      <w:r w:rsidR="00FE5483">
        <w:rPr>
          <w:lang w:val="ru-RU"/>
        </w:rPr>
        <w:t>.</w:t>
      </w:r>
      <w:r w:rsidRPr="00057D55">
        <w:rPr>
          <w:lang w:val="ru-RU"/>
        </w:rPr>
        <w:tab/>
        <w:t>(41)</w:t>
      </w:r>
      <w:bookmarkEnd w:id="185"/>
    </w:p>
    <w:p w:rsidR="00326F4B" w:rsidRPr="00037F1C" w:rsidRDefault="00326F4B" w:rsidP="00037F1C">
      <w:pPr>
        <w:pStyle w:val="Heading1"/>
        <w:rPr>
          <w:lang w:val="ru-RU"/>
        </w:rPr>
      </w:pPr>
      <w:bookmarkStart w:id="186" w:name="_Toc346202257"/>
      <w:bookmarkStart w:id="187" w:name="_Toc369681743"/>
      <w:bookmarkStart w:id="188" w:name="_Toc369684294"/>
      <w:r w:rsidRPr="00057D55">
        <w:rPr>
          <w:lang w:val="ru-RU"/>
        </w:rPr>
        <w:t>3</w:t>
      </w:r>
      <w:r w:rsidRPr="00057D55">
        <w:rPr>
          <w:lang w:val="ru-RU"/>
        </w:rPr>
        <w:tab/>
      </w:r>
      <w:bookmarkEnd w:id="186"/>
      <w:r w:rsidR="00037F1C">
        <w:rPr>
          <w:lang w:val="ru-RU"/>
        </w:rPr>
        <w:t>Реализация программного обеспечения для расчета</w:t>
      </w:r>
      <w:bookmarkEnd w:id="187"/>
      <w:bookmarkEnd w:id="188"/>
    </w:p>
    <w:p w:rsidR="00326F4B" w:rsidRPr="00057D55" w:rsidRDefault="00037F1C" w:rsidP="00326F4B">
      <w:pPr>
        <w:rPr>
          <w:lang w:val="ru-RU"/>
        </w:rPr>
      </w:pPr>
      <w:r>
        <w:rPr>
          <w:lang w:val="ru-RU"/>
        </w:rPr>
        <w:t>Для обеспечения большей гибкости процедура была реализована в модульной структуре, а перевод на язык программирования высшего уровня сделан на языке "Си"</w:t>
      </w:r>
      <w:r w:rsidR="00326F4B" w:rsidRPr="00057D55">
        <w:rPr>
          <w:lang w:val="ru-RU"/>
        </w:rPr>
        <w:t>.</w:t>
      </w:r>
    </w:p>
    <w:p w:rsidR="00326F4B" w:rsidRPr="00057D55" w:rsidRDefault="00037F1C" w:rsidP="00037F1C">
      <w:pPr>
        <w:rPr>
          <w:u w:val="single"/>
          <w:lang w:val="ru-RU"/>
        </w:rPr>
      </w:pPr>
      <w:r>
        <w:rPr>
          <w:lang w:val="ru-RU"/>
        </w:rPr>
        <w:t>В следующих разделах рассматривается модуль, относящийся к функции</w:t>
      </w:r>
      <w:r w:rsidR="00326F4B" w:rsidRPr="00057D55">
        <w:rPr>
          <w:lang w:val="ru-RU"/>
        </w:rPr>
        <w:t xml:space="preserve"> </w:t>
      </w:r>
      <w:r w:rsidR="00326F4B" w:rsidRPr="008B29A0">
        <w:rPr>
          <w:i/>
          <w:lang w:val="en-US"/>
        </w:rPr>
        <w:t>G</w:t>
      </w:r>
      <w:proofErr w:type="spellStart"/>
      <w:r w:rsidR="00326F4B" w:rsidRPr="008B29A0">
        <w:rPr>
          <w:i/>
          <w:position w:val="-4"/>
          <w:sz w:val="16"/>
          <w:lang w:val="en-US"/>
        </w:rPr>
        <w:t>Vtot</w:t>
      </w:r>
      <w:proofErr w:type="spellEnd"/>
      <w:r w:rsidR="00326F4B" w:rsidRPr="00057D55">
        <w:rPr>
          <w:lang w:val="ru-RU"/>
        </w:rPr>
        <w:t xml:space="preserve"> (</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lang w:val="ru-RU"/>
        </w:rPr>
        <w:t>)</w:t>
      </w:r>
      <w:r>
        <w:rPr>
          <w:lang w:val="ru-RU"/>
        </w:rPr>
        <w:t>, а также к другим функциям, с которыми он связан, и используемый для расчета общего коэффициента усиления по напряжению антенной системы, в состав которого входят все</w:t>
      </w:r>
      <w:r w:rsidR="00326F4B" w:rsidRPr="00057D55">
        <w:rPr>
          <w:lang w:val="ru-RU"/>
        </w:rPr>
        <w:t xml:space="preserve"> </w:t>
      </w:r>
      <w:r w:rsidR="00326F4B" w:rsidRPr="008B29A0">
        <w:rPr>
          <w:i/>
          <w:lang w:val="en-US"/>
        </w:rPr>
        <w:t>N</w:t>
      </w:r>
      <w:r w:rsidR="00326F4B" w:rsidRPr="00057D55">
        <w:rPr>
          <w:lang w:val="ru-RU"/>
        </w:rPr>
        <w:t xml:space="preserve"> </w:t>
      </w:r>
      <w:r>
        <w:rPr>
          <w:lang w:val="ru-RU"/>
        </w:rPr>
        <w:t>излучающих источников в направлении наблюдения</w:t>
      </w:r>
      <w:proofErr w:type="gramStart"/>
      <w:r w:rsidR="00326F4B" w:rsidRPr="00057D55">
        <w:rPr>
          <w:lang w:val="ru-RU"/>
        </w:rPr>
        <w:t xml:space="preserve"> (</w:t>
      </w:r>
      <w:r w:rsidR="00326F4B">
        <w:rPr>
          <w:rFonts w:asciiTheme="majorBidi" w:hAnsiTheme="majorBidi" w:cstheme="majorBidi"/>
        </w:rPr>
        <w:sym w:font="Symbol" w:char="F071"/>
      </w:r>
      <w:r w:rsidR="00326F4B" w:rsidRPr="00057D55">
        <w:rPr>
          <w:lang w:val="ru-RU"/>
        </w:rPr>
        <w:t xml:space="preserve">, </w:t>
      </w:r>
      <w:r w:rsidR="00326F4B">
        <w:sym w:font="Symbol" w:char="F06A"/>
      </w:r>
      <w:r w:rsidR="00326F4B" w:rsidRPr="00057D55">
        <w:rPr>
          <w:lang w:val="ru-RU"/>
        </w:rPr>
        <w:t>).</w:t>
      </w:r>
      <w:proofErr w:type="gramEnd"/>
    </w:p>
    <w:p w:rsidR="00326F4B" w:rsidRPr="00037F1C" w:rsidRDefault="00326F4B" w:rsidP="00037F1C">
      <w:pPr>
        <w:pStyle w:val="Heading2"/>
        <w:rPr>
          <w:lang w:val="ru-RU"/>
        </w:rPr>
      </w:pPr>
      <w:bookmarkStart w:id="189" w:name="_Toc346202258"/>
      <w:bookmarkStart w:id="190" w:name="_Toc369681744"/>
      <w:bookmarkStart w:id="191" w:name="_Toc369684295"/>
      <w:r w:rsidRPr="00057D55">
        <w:rPr>
          <w:lang w:val="ru-RU"/>
        </w:rPr>
        <w:t>3.1</w:t>
      </w:r>
      <w:r w:rsidRPr="00057D55">
        <w:rPr>
          <w:lang w:val="ru-RU"/>
        </w:rPr>
        <w:tab/>
      </w:r>
      <w:bookmarkEnd w:id="189"/>
      <w:r w:rsidR="00037F1C">
        <w:rPr>
          <w:lang w:val="ru-RU"/>
        </w:rPr>
        <w:t>Общие переменные</w:t>
      </w:r>
      <w:bookmarkEnd w:id="190"/>
      <w:bookmarkEnd w:id="191"/>
    </w:p>
    <w:p w:rsidR="00326F4B" w:rsidRPr="00037F1C" w:rsidRDefault="00037F1C" w:rsidP="00326F4B">
      <w:pPr>
        <w:tabs>
          <w:tab w:val="left" w:pos="6663"/>
        </w:tabs>
        <w:rPr>
          <w:lang w:val="ru-RU"/>
        </w:rPr>
      </w:pPr>
      <w:r>
        <w:rPr>
          <w:lang w:val="ru-RU"/>
        </w:rPr>
        <w:t>В этом разделе приводится перечень общих переменных, используемых модулями, описанными ниже. Кроме того, даются краткие количественные описания каждой переменной.</w:t>
      </w:r>
    </w:p>
    <w:p w:rsidR="00326F4B" w:rsidRPr="00037F1C" w:rsidRDefault="00326F4B" w:rsidP="00037F1C">
      <w:pPr>
        <w:pStyle w:val="enumlev1"/>
        <w:tabs>
          <w:tab w:val="left" w:pos="3119"/>
        </w:tabs>
        <w:ind w:left="3119" w:hanging="3119"/>
        <w:rPr>
          <w:lang w:val="ru-RU"/>
        </w:rPr>
      </w:pPr>
      <w:proofErr w:type="spellStart"/>
      <w:r w:rsidRPr="008B29A0">
        <w:rPr>
          <w:lang w:val="en-US"/>
        </w:rPr>
        <w:t>NUMS</w:t>
      </w:r>
      <w:proofErr w:type="spellEnd"/>
      <w:r w:rsidRPr="00057D55">
        <w:rPr>
          <w:lang w:val="ru-RU"/>
        </w:rPr>
        <w:t>:</w:t>
      </w:r>
      <w:r w:rsidRPr="00057D55">
        <w:rPr>
          <w:lang w:val="ru-RU"/>
        </w:rPr>
        <w:tab/>
      </w:r>
      <w:r w:rsidRPr="00057D55">
        <w:rPr>
          <w:lang w:val="ru-RU"/>
        </w:rPr>
        <w:tab/>
      </w:r>
      <w:r w:rsidRPr="00057D55">
        <w:rPr>
          <w:lang w:val="ru-RU"/>
        </w:rPr>
        <w:tab/>
      </w:r>
      <w:r w:rsidRPr="00057D55">
        <w:rPr>
          <w:lang w:val="ru-RU"/>
        </w:rPr>
        <w:tab/>
      </w:r>
      <w:r w:rsidRPr="00057D55">
        <w:rPr>
          <w:lang w:val="ru-RU"/>
        </w:rPr>
        <w:tab/>
      </w:r>
      <w:r w:rsidR="00037F1C">
        <w:rPr>
          <w:lang w:val="ru-RU"/>
        </w:rPr>
        <w:t>число излучающих источников;</w:t>
      </w:r>
    </w:p>
    <w:p w:rsidR="00326F4B" w:rsidRPr="00037F1C" w:rsidRDefault="00326F4B" w:rsidP="00037F1C">
      <w:pPr>
        <w:pStyle w:val="enumlev1"/>
        <w:tabs>
          <w:tab w:val="left" w:pos="3119"/>
        </w:tabs>
        <w:ind w:left="3119" w:hanging="3119"/>
        <w:rPr>
          <w:lang w:val="ru-RU"/>
        </w:rPr>
      </w:pPr>
      <w:proofErr w:type="spellStart"/>
      <w:r w:rsidRPr="008B29A0">
        <w:rPr>
          <w:lang w:val="en-US"/>
        </w:rPr>
        <w:t>TIPO</w:t>
      </w:r>
      <w:proofErr w:type="spellEnd"/>
      <w:r w:rsidRPr="00057D55">
        <w:rPr>
          <w:lang w:val="ru-RU"/>
        </w:rPr>
        <w:t>[</w:t>
      </w:r>
      <w:r w:rsidRPr="008B29A0">
        <w:rPr>
          <w:lang w:val="en-US"/>
        </w:rPr>
        <w:t>n</w:t>
      </w:r>
      <w:r w:rsidRPr="00057D55">
        <w:rPr>
          <w:lang w:val="ru-RU"/>
        </w:rPr>
        <w:t>]:</w:t>
      </w:r>
      <w:r w:rsidRPr="00057D55">
        <w:rPr>
          <w:lang w:val="ru-RU"/>
        </w:rPr>
        <w:tab/>
      </w:r>
      <w:r w:rsidRPr="00057D55">
        <w:rPr>
          <w:lang w:val="ru-RU"/>
        </w:rPr>
        <w:tab/>
      </w:r>
      <w:r w:rsidRPr="00057D55">
        <w:rPr>
          <w:lang w:val="ru-RU"/>
        </w:rPr>
        <w:tab/>
      </w:r>
      <w:r w:rsidRPr="00057D55">
        <w:rPr>
          <w:lang w:val="ru-RU"/>
        </w:rPr>
        <w:tab/>
      </w:r>
      <w:r w:rsidR="00037F1C">
        <w:rPr>
          <w:lang w:val="ru-RU"/>
        </w:rPr>
        <w:t>тип</w:t>
      </w:r>
      <w:r w:rsidRPr="00057D55">
        <w:rPr>
          <w:lang w:val="ru-RU"/>
        </w:rPr>
        <w:t xml:space="preserve"> </w:t>
      </w:r>
      <w:r w:rsidRPr="008B29A0">
        <w:rPr>
          <w:i/>
          <w:lang w:val="en-US"/>
        </w:rPr>
        <w:t>n</w:t>
      </w:r>
      <w:r w:rsidRPr="00057D55">
        <w:rPr>
          <w:lang w:val="ru-RU"/>
        </w:rPr>
        <w:t>-</w:t>
      </w:r>
      <w:r w:rsidR="00037F1C">
        <w:rPr>
          <w:lang w:val="ru-RU"/>
        </w:rPr>
        <w:t>го</w:t>
      </w:r>
      <w:r w:rsidRPr="00057D55">
        <w:rPr>
          <w:lang w:val="ru-RU"/>
        </w:rPr>
        <w:t xml:space="preserve"> </w:t>
      </w:r>
      <w:r w:rsidR="00037F1C">
        <w:rPr>
          <w:lang w:val="ru-RU"/>
        </w:rPr>
        <w:t>излучающего источника; если все источники принадлежат к одному типу,</w:t>
      </w:r>
      <w:r w:rsidRPr="00057D55">
        <w:rPr>
          <w:lang w:val="ru-RU"/>
        </w:rPr>
        <w:t xml:space="preserve"> </w:t>
      </w:r>
      <w:proofErr w:type="spellStart"/>
      <w:r w:rsidRPr="008B29A0">
        <w:rPr>
          <w:lang w:val="en-US"/>
        </w:rPr>
        <w:t>TIPO</w:t>
      </w:r>
      <w:proofErr w:type="spellEnd"/>
      <w:r w:rsidRPr="00057D55">
        <w:rPr>
          <w:lang w:val="ru-RU"/>
        </w:rPr>
        <w:t>[</w:t>
      </w:r>
      <w:r w:rsidRPr="008B29A0">
        <w:rPr>
          <w:lang w:val="en-US"/>
        </w:rPr>
        <w:t>n</w:t>
      </w:r>
      <w:r w:rsidRPr="00057D55">
        <w:rPr>
          <w:lang w:val="ru-RU"/>
        </w:rPr>
        <w:t>]</w:t>
      </w:r>
      <w:r w:rsidRPr="00057D55">
        <w:rPr>
          <w:rFonts w:asciiTheme="majorBidi" w:hAnsiTheme="majorBidi" w:cstheme="majorBidi"/>
          <w:lang w:val="ru-RU"/>
        </w:rPr>
        <w:t xml:space="preserve"> =</w:t>
      </w:r>
      <w:r w:rsidRPr="00057D55">
        <w:rPr>
          <w:lang w:val="ru-RU"/>
        </w:rPr>
        <w:t xml:space="preserve">1 </w:t>
      </w:r>
      <w:r w:rsidR="00037F1C">
        <w:rPr>
          <w:lang w:val="ru-RU"/>
        </w:rPr>
        <w:t>для каждого</w:t>
      </w:r>
      <w:r w:rsidRPr="00057D55">
        <w:rPr>
          <w:lang w:val="ru-RU"/>
        </w:rPr>
        <w:t xml:space="preserve"> </w:t>
      </w:r>
      <w:r w:rsidRPr="008B29A0">
        <w:rPr>
          <w:i/>
          <w:lang w:val="en-US"/>
        </w:rPr>
        <w:t>n</w:t>
      </w:r>
      <w:r w:rsidR="00037F1C" w:rsidRPr="00037F1C">
        <w:rPr>
          <w:iCs/>
          <w:lang w:val="ru-RU"/>
        </w:rPr>
        <w:t>;</w:t>
      </w:r>
    </w:p>
    <w:p w:rsidR="00326F4B" w:rsidRPr="008B6BAE" w:rsidRDefault="00326F4B" w:rsidP="008B6BAE">
      <w:pPr>
        <w:pStyle w:val="enumlev1"/>
        <w:tabs>
          <w:tab w:val="left" w:pos="3119"/>
        </w:tabs>
        <w:ind w:left="3119" w:hanging="3119"/>
        <w:rPr>
          <w:lang w:val="ru-RU"/>
        </w:rPr>
      </w:pPr>
      <w:proofErr w:type="spellStart"/>
      <w:r w:rsidRPr="008B29A0">
        <w:rPr>
          <w:lang w:val="en-US"/>
        </w:rPr>
        <w:t>DIAG</w:t>
      </w:r>
      <w:proofErr w:type="spellEnd"/>
      <w:r w:rsidRPr="00057D55">
        <w:rPr>
          <w:lang w:val="ru-RU"/>
        </w:rPr>
        <w:t>_</w:t>
      </w:r>
      <w:proofErr w:type="spellStart"/>
      <w:proofErr w:type="gramStart"/>
      <w:r w:rsidRPr="008B29A0">
        <w:rPr>
          <w:lang w:val="en-US"/>
        </w:rPr>
        <w:t>AMPH</w:t>
      </w:r>
      <w:proofErr w:type="spellEnd"/>
      <w:r w:rsidRPr="00057D55">
        <w:rPr>
          <w:lang w:val="ru-RU"/>
        </w:rPr>
        <w:t>[</w:t>
      </w:r>
      <w:proofErr w:type="gramEnd"/>
      <w:r w:rsidRPr="00057D55">
        <w:rPr>
          <w:lang w:val="ru-RU"/>
        </w:rPr>
        <w:t>]:</w:t>
      </w:r>
      <w:r w:rsidRPr="00057D55">
        <w:rPr>
          <w:lang w:val="ru-RU"/>
        </w:rPr>
        <w:tab/>
      </w:r>
      <w:r w:rsidRPr="00057D55">
        <w:rPr>
          <w:lang w:val="ru-RU"/>
        </w:rPr>
        <w:tab/>
      </w:r>
      <w:r w:rsidR="00037F1C">
        <w:rPr>
          <w:lang w:val="ru-RU"/>
        </w:rPr>
        <w:tab/>
      </w:r>
      <w:r w:rsidR="008B6BAE">
        <w:rPr>
          <w:lang w:val="ru-RU"/>
        </w:rPr>
        <w:t>вектор, содержащий коэффициент усиления по напряжению, нормированный в соответствии с максимумом в горизонтальной плоскости с шагом</w:t>
      </w:r>
      <w:r w:rsidRPr="00057D55">
        <w:rPr>
          <w:lang w:val="ru-RU"/>
        </w:rPr>
        <w:t xml:space="preserve"> 1°</w:t>
      </w:r>
      <w:r w:rsidR="008B6BAE">
        <w:rPr>
          <w:lang w:val="ru-RU"/>
        </w:rPr>
        <w:t>;</w:t>
      </w:r>
    </w:p>
    <w:p w:rsidR="00326F4B" w:rsidRPr="008B6BAE" w:rsidRDefault="00326F4B" w:rsidP="008B6BAE">
      <w:pPr>
        <w:pStyle w:val="enumlev1"/>
        <w:tabs>
          <w:tab w:val="left" w:pos="3119"/>
        </w:tabs>
        <w:ind w:left="3119" w:hanging="3119"/>
        <w:rPr>
          <w:lang w:val="ru-RU"/>
        </w:rPr>
      </w:pPr>
      <w:proofErr w:type="spellStart"/>
      <w:r w:rsidRPr="008B29A0">
        <w:rPr>
          <w:lang w:val="en-US"/>
        </w:rPr>
        <w:t>AMPV</w:t>
      </w:r>
      <w:proofErr w:type="spellEnd"/>
      <w:r w:rsidRPr="00057D55">
        <w:rPr>
          <w:lang w:val="ru-RU"/>
        </w:rPr>
        <w:t>_</w:t>
      </w:r>
      <w:proofErr w:type="gramStart"/>
      <w:r w:rsidRPr="008B29A0">
        <w:rPr>
          <w:lang w:val="en-US"/>
        </w:rPr>
        <w:t>FRONT</w:t>
      </w:r>
      <w:r w:rsidRPr="00057D55">
        <w:rPr>
          <w:lang w:val="ru-RU"/>
        </w:rPr>
        <w:t>[</w:t>
      </w:r>
      <w:proofErr w:type="gramEnd"/>
      <w:r w:rsidRPr="00057D55">
        <w:rPr>
          <w:lang w:val="ru-RU"/>
        </w:rPr>
        <w:t>]:</w:t>
      </w:r>
      <w:r w:rsidRPr="00057D55">
        <w:rPr>
          <w:lang w:val="ru-RU"/>
        </w:rPr>
        <w:tab/>
      </w:r>
      <w:r w:rsidRPr="00057D55">
        <w:rPr>
          <w:lang w:val="ru-RU"/>
        </w:rPr>
        <w:tab/>
      </w:r>
      <w:r w:rsidR="008B6BAE">
        <w:rPr>
          <w:lang w:val="ru-RU"/>
        </w:rPr>
        <w:t>вектор, содержащий коэффициент усиления по напряжению, нормированный в соответствии с максимумом с передней стороны вертикальной плоскости с шагом</w:t>
      </w:r>
      <w:r w:rsidRPr="00057D55">
        <w:rPr>
          <w:lang w:val="ru-RU"/>
        </w:rPr>
        <w:t xml:space="preserve"> 1°</w:t>
      </w:r>
      <w:r w:rsidR="008B6BAE">
        <w:rPr>
          <w:lang w:val="ru-RU"/>
        </w:rPr>
        <w:t>;</w:t>
      </w:r>
    </w:p>
    <w:p w:rsidR="00326F4B" w:rsidRPr="008B6BAE" w:rsidRDefault="00326F4B" w:rsidP="008B6BAE">
      <w:pPr>
        <w:pStyle w:val="enumlev1"/>
        <w:tabs>
          <w:tab w:val="left" w:pos="3119"/>
        </w:tabs>
        <w:ind w:left="3119" w:hanging="3119"/>
        <w:rPr>
          <w:lang w:val="ru-RU"/>
        </w:rPr>
      </w:pPr>
      <w:proofErr w:type="spellStart"/>
      <w:r w:rsidRPr="008B29A0">
        <w:rPr>
          <w:lang w:val="en-US"/>
        </w:rPr>
        <w:t>AMPV</w:t>
      </w:r>
      <w:proofErr w:type="spellEnd"/>
      <w:r w:rsidRPr="00057D55">
        <w:rPr>
          <w:lang w:val="ru-RU"/>
        </w:rPr>
        <w:t>_</w:t>
      </w:r>
      <w:proofErr w:type="gramStart"/>
      <w:r w:rsidRPr="008B29A0">
        <w:rPr>
          <w:lang w:val="en-US"/>
        </w:rPr>
        <w:t>BACK</w:t>
      </w:r>
      <w:r w:rsidRPr="00057D55">
        <w:rPr>
          <w:lang w:val="ru-RU"/>
        </w:rPr>
        <w:t>[</w:t>
      </w:r>
      <w:proofErr w:type="gramEnd"/>
      <w:r w:rsidRPr="00057D55">
        <w:rPr>
          <w:lang w:val="ru-RU"/>
        </w:rPr>
        <w:t>]:</w:t>
      </w:r>
      <w:r w:rsidRPr="00057D55">
        <w:rPr>
          <w:lang w:val="ru-RU"/>
        </w:rPr>
        <w:tab/>
      </w:r>
      <w:r w:rsidRPr="00057D55">
        <w:rPr>
          <w:lang w:val="ru-RU"/>
        </w:rPr>
        <w:tab/>
      </w:r>
      <w:r w:rsidR="008B6BAE">
        <w:rPr>
          <w:lang w:val="ru-RU"/>
        </w:rPr>
        <w:tab/>
        <w:t>вектор, содержащий коэффициент усиления по напряжению, нормированный в соответствии с максимумом с задней стороны вертикальной плоскости с шагом</w:t>
      </w:r>
      <w:r w:rsidRPr="00057D55">
        <w:rPr>
          <w:lang w:val="ru-RU"/>
        </w:rPr>
        <w:t xml:space="preserve"> 1°</w:t>
      </w:r>
      <w:r w:rsidR="008B6BAE">
        <w:rPr>
          <w:lang w:val="ru-RU"/>
        </w:rPr>
        <w:t>;</w:t>
      </w:r>
    </w:p>
    <w:p w:rsidR="00326F4B" w:rsidRPr="00057D55" w:rsidRDefault="00326F4B" w:rsidP="008B6BAE">
      <w:pPr>
        <w:pStyle w:val="enumlev1"/>
        <w:tabs>
          <w:tab w:val="left" w:pos="3119"/>
        </w:tabs>
        <w:ind w:left="3119" w:hanging="3119"/>
        <w:rPr>
          <w:lang w:val="ru-RU"/>
        </w:rPr>
      </w:pPr>
      <w:proofErr w:type="spellStart"/>
      <w:r w:rsidRPr="008B29A0">
        <w:rPr>
          <w:lang w:val="en-US"/>
        </w:rPr>
        <w:t>GVMAX</w:t>
      </w:r>
      <w:proofErr w:type="spellEnd"/>
      <w:r w:rsidRPr="00057D55">
        <w:rPr>
          <w:lang w:val="ru-RU"/>
        </w:rPr>
        <w:t>[</w:t>
      </w:r>
      <w:r w:rsidRPr="008B29A0">
        <w:rPr>
          <w:lang w:val="en-US"/>
        </w:rPr>
        <w:t>n</w:t>
      </w:r>
      <w:r w:rsidRPr="00057D55">
        <w:rPr>
          <w:lang w:val="ru-RU"/>
        </w:rPr>
        <w:t>]:</w:t>
      </w:r>
      <w:r w:rsidRPr="00057D55">
        <w:rPr>
          <w:lang w:val="ru-RU"/>
        </w:rPr>
        <w:tab/>
      </w:r>
      <w:r w:rsidRPr="00057D55">
        <w:rPr>
          <w:lang w:val="ru-RU"/>
        </w:rPr>
        <w:tab/>
      </w:r>
      <w:r w:rsidRPr="00057D55">
        <w:rPr>
          <w:lang w:val="ru-RU"/>
        </w:rPr>
        <w:tab/>
      </w:r>
      <w:r w:rsidR="008B6BAE">
        <w:rPr>
          <w:lang w:val="ru-RU"/>
        </w:rPr>
        <w:tab/>
        <w:t>максимальный коэффициент усиления по напряжению</w:t>
      </w:r>
      <w:r w:rsidRPr="00057D55">
        <w:rPr>
          <w:lang w:val="ru-RU"/>
        </w:rPr>
        <w:t xml:space="preserve"> </w:t>
      </w:r>
      <w:r w:rsidRPr="008B29A0">
        <w:rPr>
          <w:i/>
          <w:lang w:val="en-US"/>
        </w:rPr>
        <w:t>n</w:t>
      </w:r>
      <w:r w:rsidRPr="00057D55">
        <w:rPr>
          <w:lang w:val="ru-RU"/>
        </w:rPr>
        <w:t>-</w:t>
      </w:r>
      <w:r w:rsidR="008B6BAE">
        <w:rPr>
          <w:lang w:val="ru-RU"/>
        </w:rPr>
        <w:t>го источника;</w:t>
      </w:r>
    </w:p>
    <w:p w:rsidR="00326F4B" w:rsidRPr="008B6BAE" w:rsidRDefault="00326F4B" w:rsidP="008B6BAE">
      <w:pPr>
        <w:pStyle w:val="enumlev1"/>
        <w:tabs>
          <w:tab w:val="left" w:pos="3119"/>
        </w:tabs>
        <w:ind w:left="3119" w:hanging="3119"/>
        <w:rPr>
          <w:lang w:val="ru-RU"/>
        </w:rPr>
      </w:pPr>
      <w:r w:rsidRPr="008B29A0">
        <w:rPr>
          <w:lang w:val="en-US"/>
        </w:rPr>
        <w:lastRenderedPageBreak/>
        <w:t>LAMBDA</w:t>
      </w:r>
      <w:r w:rsidRPr="00057D55">
        <w:rPr>
          <w:lang w:val="ru-RU"/>
        </w:rPr>
        <w:t>_</w:t>
      </w:r>
      <w:proofErr w:type="spellStart"/>
      <w:r w:rsidRPr="008B29A0">
        <w:rPr>
          <w:lang w:val="en-US"/>
        </w:rPr>
        <w:t>LAV</w:t>
      </w:r>
      <w:proofErr w:type="spellEnd"/>
      <w:r w:rsidRPr="00057D55">
        <w:rPr>
          <w:lang w:val="ru-RU"/>
        </w:rPr>
        <w:t>:</w:t>
      </w:r>
      <w:r w:rsidRPr="00057D55">
        <w:rPr>
          <w:lang w:val="ru-RU"/>
        </w:rPr>
        <w:tab/>
      </w:r>
      <w:r w:rsidRPr="00057D55">
        <w:rPr>
          <w:lang w:val="ru-RU"/>
        </w:rPr>
        <w:tab/>
      </w:r>
      <w:r w:rsidR="008B6BAE">
        <w:rPr>
          <w:lang w:val="ru-RU"/>
        </w:rPr>
        <w:tab/>
        <w:t>длина волны</w:t>
      </w:r>
      <w:r w:rsidRPr="00057D55">
        <w:rPr>
          <w:lang w:val="ru-RU"/>
        </w:rPr>
        <w:t xml:space="preserve"> (</w:t>
      </w:r>
      <w:r w:rsidR="008B6BAE">
        <w:rPr>
          <w:lang w:val="ru-RU"/>
        </w:rPr>
        <w:t>см</w:t>
      </w:r>
      <w:r w:rsidRPr="00057D55">
        <w:rPr>
          <w:lang w:val="ru-RU"/>
        </w:rPr>
        <w:t>)</w:t>
      </w:r>
      <w:r w:rsidR="008B6BAE">
        <w:rPr>
          <w:lang w:val="ru-RU"/>
        </w:rPr>
        <w:t>;</w:t>
      </w:r>
    </w:p>
    <w:p w:rsidR="00326F4B" w:rsidRPr="00057D55" w:rsidRDefault="00326F4B" w:rsidP="008B6BAE">
      <w:pPr>
        <w:pStyle w:val="enumlev1"/>
        <w:tabs>
          <w:tab w:val="left" w:pos="3119"/>
        </w:tabs>
        <w:ind w:left="3119" w:hanging="3119"/>
        <w:rPr>
          <w:lang w:val="ru-RU"/>
        </w:rPr>
      </w:pPr>
      <w:r>
        <w:rPr>
          <w:lang w:val="en-US"/>
        </w:rPr>
        <w:t>FI</w:t>
      </w:r>
      <w:r w:rsidRPr="00057D55">
        <w:rPr>
          <w:lang w:val="ru-RU"/>
        </w:rPr>
        <w:t>_</w:t>
      </w:r>
      <w:r>
        <w:rPr>
          <w:lang w:val="en-US"/>
        </w:rPr>
        <w:t>O</w:t>
      </w:r>
      <w:r w:rsidRPr="00057D55">
        <w:rPr>
          <w:lang w:val="ru-RU"/>
        </w:rPr>
        <w:t>[</w:t>
      </w:r>
      <w:r>
        <w:rPr>
          <w:lang w:val="en-US"/>
        </w:rPr>
        <w:t>n</w:t>
      </w:r>
      <w:r w:rsidRPr="00057D55">
        <w:rPr>
          <w:lang w:val="ru-RU"/>
        </w:rPr>
        <w:t>]</w:t>
      </w:r>
      <w:proofErr w:type="gramStart"/>
      <w:r w:rsidRPr="00057D55">
        <w:rPr>
          <w:lang w:val="ru-RU"/>
        </w:rPr>
        <w:t>,</w:t>
      </w:r>
      <w:proofErr w:type="spellStart"/>
      <w:r>
        <w:rPr>
          <w:lang w:val="en-US"/>
        </w:rPr>
        <w:t>TETA</w:t>
      </w:r>
      <w:proofErr w:type="spellEnd"/>
      <w:proofErr w:type="gramEnd"/>
      <w:r w:rsidRPr="00057D55">
        <w:rPr>
          <w:lang w:val="ru-RU"/>
        </w:rPr>
        <w:t>_</w:t>
      </w:r>
      <w:r>
        <w:rPr>
          <w:lang w:val="en-US"/>
        </w:rPr>
        <w:t>O</w:t>
      </w:r>
      <w:r w:rsidRPr="00057D55">
        <w:rPr>
          <w:lang w:val="ru-RU"/>
        </w:rPr>
        <w:t>[</w:t>
      </w:r>
      <w:r>
        <w:rPr>
          <w:lang w:val="en-US"/>
        </w:rPr>
        <w:t>n</w:t>
      </w:r>
      <w:r w:rsidRPr="00057D55">
        <w:rPr>
          <w:lang w:val="ru-RU"/>
        </w:rPr>
        <w:t>]:</w:t>
      </w:r>
      <w:r w:rsidRPr="00057D55">
        <w:rPr>
          <w:lang w:val="ru-RU"/>
        </w:rPr>
        <w:tab/>
      </w:r>
      <w:r w:rsidR="008B6BAE">
        <w:rPr>
          <w:lang w:val="ru-RU"/>
        </w:rPr>
        <w:tab/>
        <w:t>азимут и угол места (рад) опорного направления</w:t>
      </w:r>
      <w:r w:rsidRPr="00057D55">
        <w:rPr>
          <w:lang w:val="ru-RU"/>
        </w:rPr>
        <w:t xml:space="preserve"> </w:t>
      </w:r>
      <w:r w:rsidRPr="008B29A0">
        <w:rPr>
          <w:i/>
          <w:lang w:val="en-US"/>
        </w:rPr>
        <w:t>n</w:t>
      </w:r>
      <w:r w:rsidRPr="00057D55">
        <w:rPr>
          <w:lang w:val="ru-RU"/>
        </w:rPr>
        <w:t>-</w:t>
      </w:r>
      <w:r w:rsidR="008B6BAE">
        <w:rPr>
          <w:lang w:val="ru-RU"/>
        </w:rPr>
        <w:t>го источника излучения;</w:t>
      </w:r>
    </w:p>
    <w:p w:rsidR="00326F4B" w:rsidRPr="008B6BAE" w:rsidRDefault="00326F4B" w:rsidP="008B6BAE">
      <w:pPr>
        <w:pStyle w:val="enumlev1"/>
        <w:tabs>
          <w:tab w:val="left" w:pos="3119"/>
        </w:tabs>
        <w:ind w:left="3119" w:hanging="3119"/>
        <w:rPr>
          <w:lang w:val="ru-RU"/>
        </w:rPr>
      </w:pPr>
      <w:r w:rsidRPr="008B29A0">
        <w:rPr>
          <w:lang w:val="en-US"/>
        </w:rPr>
        <w:t>RIB</w:t>
      </w:r>
      <w:r w:rsidRPr="00057D55">
        <w:rPr>
          <w:lang w:val="ru-RU"/>
        </w:rPr>
        <w:t>[</w:t>
      </w:r>
      <w:r w:rsidRPr="008B29A0">
        <w:rPr>
          <w:lang w:val="en-US"/>
        </w:rPr>
        <w:t>n</w:t>
      </w:r>
      <w:r w:rsidRPr="00057D55">
        <w:rPr>
          <w:lang w:val="ru-RU"/>
        </w:rPr>
        <w:t>]:</w:t>
      </w:r>
      <w:r w:rsidRPr="00057D55">
        <w:rPr>
          <w:lang w:val="ru-RU"/>
        </w:rPr>
        <w:tab/>
      </w:r>
      <w:r w:rsidRPr="00057D55">
        <w:rPr>
          <w:lang w:val="ru-RU"/>
        </w:rPr>
        <w:tab/>
      </w:r>
      <w:r w:rsidRPr="00057D55">
        <w:rPr>
          <w:lang w:val="ru-RU"/>
        </w:rPr>
        <w:tab/>
      </w:r>
      <w:r w:rsidRPr="00057D55">
        <w:rPr>
          <w:lang w:val="ru-RU"/>
        </w:rPr>
        <w:tab/>
      </w:r>
      <w:r w:rsidRPr="00057D55">
        <w:rPr>
          <w:lang w:val="ru-RU"/>
        </w:rPr>
        <w:tab/>
      </w:r>
      <w:r w:rsidR="008B6BAE">
        <w:rPr>
          <w:lang w:val="ru-RU"/>
        </w:rPr>
        <w:t xml:space="preserve">значение угла вращения (градусы) </w:t>
      </w:r>
      <w:r w:rsidRPr="008B29A0">
        <w:rPr>
          <w:i/>
          <w:lang w:val="en-US"/>
        </w:rPr>
        <w:t>n</w:t>
      </w:r>
      <w:r w:rsidRPr="00057D55">
        <w:rPr>
          <w:lang w:val="ru-RU"/>
        </w:rPr>
        <w:t>-</w:t>
      </w:r>
      <w:r w:rsidR="008B6BAE">
        <w:rPr>
          <w:lang w:val="ru-RU"/>
        </w:rPr>
        <w:t>го</w:t>
      </w:r>
      <w:r w:rsidRPr="00057D55">
        <w:rPr>
          <w:lang w:val="ru-RU"/>
        </w:rPr>
        <w:t xml:space="preserve"> </w:t>
      </w:r>
      <w:r w:rsidR="008B6BAE">
        <w:rPr>
          <w:lang w:val="ru-RU"/>
        </w:rPr>
        <w:t>источника относительно его опорного направления;</w:t>
      </w:r>
    </w:p>
    <w:p w:rsidR="00326F4B" w:rsidRPr="008B6BAE" w:rsidRDefault="00326F4B" w:rsidP="008B6BAE">
      <w:pPr>
        <w:pStyle w:val="enumlev1"/>
        <w:tabs>
          <w:tab w:val="left" w:pos="3119"/>
        </w:tabs>
        <w:ind w:left="3119" w:hanging="3119"/>
        <w:rPr>
          <w:lang w:val="ru-RU"/>
        </w:rPr>
      </w:pPr>
      <w:proofErr w:type="spellStart"/>
      <w:r w:rsidRPr="008B29A0">
        <w:rPr>
          <w:lang w:val="en-US"/>
        </w:rPr>
        <w:t>POSX</w:t>
      </w:r>
      <w:proofErr w:type="spellEnd"/>
      <w:r w:rsidRPr="00057D55">
        <w:rPr>
          <w:lang w:val="ru-RU"/>
        </w:rPr>
        <w:t>[</w:t>
      </w:r>
      <w:r w:rsidRPr="008B29A0">
        <w:rPr>
          <w:lang w:val="en-US"/>
        </w:rPr>
        <w:t>n</w:t>
      </w:r>
      <w:r w:rsidRPr="00057D55">
        <w:rPr>
          <w:lang w:val="ru-RU"/>
        </w:rPr>
        <w:t>]</w:t>
      </w:r>
      <w:proofErr w:type="gramStart"/>
      <w:r w:rsidRPr="00057D55">
        <w:rPr>
          <w:lang w:val="ru-RU"/>
        </w:rPr>
        <w:t>,</w:t>
      </w:r>
      <w:r w:rsidRPr="008B29A0">
        <w:rPr>
          <w:lang w:val="en-US"/>
        </w:rPr>
        <w:t>POSY</w:t>
      </w:r>
      <w:proofErr w:type="gramEnd"/>
      <w:r w:rsidRPr="00057D55">
        <w:rPr>
          <w:lang w:val="ru-RU"/>
        </w:rPr>
        <w:t>[</w:t>
      </w:r>
      <w:r w:rsidRPr="008B29A0">
        <w:rPr>
          <w:lang w:val="en-US"/>
        </w:rPr>
        <w:t>n</w:t>
      </w:r>
      <w:r w:rsidRPr="00057D55">
        <w:rPr>
          <w:lang w:val="ru-RU"/>
        </w:rPr>
        <w:t>],</w:t>
      </w:r>
      <w:proofErr w:type="spellStart"/>
      <w:r w:rsidRPr="008B29A0">
        <w:rPr>
          <w:lang w:val="en-US"/>
        </w:rPr>
        <w:t>POSZ</w:t>
      </w:r>
      <w:proofErr w:type="spellEnd"/>
      <w:r w:rsidRPr="00057D55">
        <w:rPr>
          <w:lang w:val="ru-RU"/>
        </w:rPr>
        <w:t>[</w:t>
      </w:r>
      <w:r w:rsidRPr="008B29A0">
        <w:rPr>
          <w:lang w:val="en-US"/>
        </w:rPr>
        <w:t>n</w:t>
      </w:r>
      <w:r w:rsidRPr="00057D55">
        <w:rPr>
          <w:lang w:val="ru-RU"/>
        </w:rPr>
        <w:t>]:</w:t>
      </w:r>
      <w:r w:rsidRPr="00057D55">
        <w:rPr>
          <w:lang w:val="ru-RU"/>
        </w:rPr>
        <w:tab/>
      </w:r>
      <w:r w:rsidR="008B6BAE">
        <w:rPr>
          <w:lang w:val="ru-RU"/>
        </w:rPr>
        <w:t xml:space="preserve">прямоугольные координаты местоположения </w:t>
      </w:r>
      <w:r w:rsidRPr="008B29A0">
        <w:rPr>
          <w:i/>
          <w:lang w:val="en-US"/>
        </w:rPr>
        <w:t>n</w:t>
      </w:r>
      <w:r w:rsidRPr="00057D55">
        <w:rPr>
          <w:lang w:val="ru-RU"/>
        </w:rPr>
        <w:t>-</w:t>
      </w:r>
      <w:r w:rsidR="008B6BAE">
        <w:rPr>
          <w:lang w:val="ru-RU"/>
        </w:rPr>
        <w:t>го источника (см. рисунок</w:t>
      </w:r>
      <w:r>
        <w:rPr>
          <w:lang w:val="en-US"/>
        </w:rPr>
        <w:t> </w:t>
      </w:r>
      <w:r w:rsidRPr="00057D55">
        <w:rPr>
          <w:lang w:val="ru-RU"/>
        </w:rPr>
        <w:t>46)</w:t>
      </w:r>
      <w:r w:rsidR="008B6BAE">
        <w:rPr>
          <w:lang w:val="ru-RU"/>
        </w:rPr>
        <w:t>;</w:t>
      </w:r>
    </w:p>
    <w:p w:rsidR="00326F4B" w:rsidRPr="008B6BAE" w:rsidRDefault="00326F4B" w:rsidP="008B6BAE">
      <w:pPr>
        <w:pStyle w:val="enumlev1"/>
        <w:tabs>
          <w:tab w:val="left" w:pos="3119"/>
        </w:tabs>
        <w:ind w:left="3119" w:hanging="3119"/>
        <w:rPr>
          <w:lang w:val="ru-RU"/>
        </w:rPr>
      </w:pPr>
      <w:proofErr w:type="spellStart"/>
      <w:r w:rsidRPr="008B29A0">
        <w:rPr>
          <w:lang w:val="en-US"/>
        </w:rPr>
        <w:t>FASE</w:t>
      </w:r>
      <w:proofErr w:type="spellEnd"/>
      <w:r w:rsidRPr="00057D55">
        <w:rPr>
          <w:lang w:val="ru-RU"/>
        </w:rPr>
        <w:t>_</w:t>
      </w:r>
      <w:r w:rsidRPr="008B29A0">
        <w:rPr>
          <w:lang w:val="en-US"/>
        </w:rPr>
        <w:t>EL</w:t>
      </w:r>
      <w:r w:rsidRPr="00057D55">
        <w:rPr>
          <w:lang w:val="ru-RU"/>
        </w:rPr>
        <w:t>[</w:t>
      </w:r>
      <w:r w:rsidRPr="008B29A0">
        <w:rPr>
          <w:lang w:val="en-US"/>
        </w:rPr>
        <w:t>n</w:t>
      </w:r>
      <w:r w:rsidRPr="00057D55">
        <w:rPr>
          <w:lang w:val="ru-RU"/>
        </w:rPr>
        <w:t>]:</w:t>
      </w:r>
      <w:r w:rsidRPr="00057D55">
        <w:rPr>
          <w:lang w:val="ru-RU"/>
        </w:rPr>
        <w:tab/>
      </w:r>
      <w:r w:rsidRPr="00057D55">
        <w:rPr>
          <w:lang w:val="ru-RU"/>
        </w:rPr>
        <w:tab/>
      </w:r>
      <w:r w:rsidRPr="00057D55">
        <w:rPr>
          <w:lang w:val="ru-RU"/>
        </w:rPr>
        <w:tab/>
      </w:r>
      <w:r w:rsidR="008B6BAE">
        <w:rPr>
          <w:lang w:val="ru-RU"/>
        </w:rPr>
        <w:t>угол фазы питания</w:t>
      </w:r>
      <w:r w:rsidRPr="00057D55">
        <w:rPr>
          <w:lang w:val="ru-RU"/>
        </w:rPr>
        <w:t xml:space="preserve"> </w:t>
      </w:r>
      <w:r w:rsidRPr="008B29A0">
        <w:rPr>
          <w:i/>
          <w:lang w:val="en-US"/>
        </w:rPr>
        <w:t>n</w:t>
      </w:r>
      <w:r w:rsidRPr="00057D55">
        <w:rPr>
          <w:lang w:val="ru-RU"/>
        </w:rPr>
        <w:t>-</w:t>
      </w:r>
      <w:r w:rsidR="008B6BAE">
        <w:rPr>
          <w:lang w:val="ru-RU"/>
        </w:rPr>
        <w:t>го источника</w:t>
      </w:r>
      <w:r w:rsidRPr="00057D55">
        <w:rPr>
          <w:lang w:val="ru-RU"/>
        </w:rPr>
        <w:t xml:space="preserve"> (</w:t>
      </w:r>
      <w:r w:rsidR="008B6BAE">
        <w:rPr>
          <w:lang w:val="ru-RU"/>
        </w:rPr>
        <w:t>рад</w:t>
      </w:r>
      <w:r w:rsidRPr="00057D55">
        <w:rPr>
          <w:lang w:val="ru-RU"/>
        </w:rPr>
        <w:t>)</w:t>
      </w:r>
      <w:r w:rsidR="008B6BAE">
        <w:rPr>
          <w:lang w:val="ru-RU"/>
        </w:rPr>
        <w:t>;</w:t>
      </w:r>
    </w:p>
    <w:p w:rsidR="00326F4B" w:rsidRPr="00057D55" w:rsidRDefault="00326F4B" w:rsidP="008B6BAE">
      <w:pPr>
        <w:pStyle w:val="enumlev1"/>
        <w:tabs>
          <w:tab w:val="left" w:pos="3119"/>
        </w:tabs>
        <w:ind w:left="3119" w:hanging="3119"/>
        <w:rPr>
          <w:lang w:val="ru-RU"/>
        </w:rPr>
      </w:pPr>
      <w:r w:rsidRPr="008B29A0">
        <w:rPr>
          <w:lang w:val="en-US"/>
        </w:rPr>
        <w:t>A</w:t>
      </w:r>
      <w:r w:rsidRPr="00057D55">
        <w:rPr>
          <w:lang w:val="ru-RU"/>
        </w:rPr>
        <w:t>[</w:t>
      </w:r>
      <w:r w:rsidRPr="008B29A0">
        <w:rPr>
          <w:lang w:val="en-US"/>
        </w:rPr>
        <w:t>n</w:t>
      </w:r>
      <w:r w:rsidRPr="00057D55">
        <w:rPr>
          <w:lang w:val="ru-RU"/>
        </w:rPr>
        <w:t>]:</w:t>
      </w:r>
      <w:r w:rsidRPr="00057D55">
        <w:rPr>
          <w:lang w:val="ru-RU"/>
        </w:rPr>
        <w:tab/>
      </w:r>
      <w:r w:rsidRPr="00057D55">
        <w:rPr>
          <w:lang w:val="ru-RU"/>
        </w:rPr>
        <w:tab/>
      </w:r>
      <w:r w:rsidRPr="00057D55">
        <w:rPr>
          <w:lang w:val="ru-RU"/>
        </w:rPr>
        <w:tab/>
      </w:r>
      <w:r w:rsidRPr="00057D55">
        <w:rPr>
          <w:lang w:val="ru-RU"/>
        </w:rPr>
        <w:tab/>
      </w:r>
      <w:r w:rsidRPr="00057D55">
        <w:rPr>
          <w:lang w:val="ru-RU"/>
        </w:rPr>
        <w:tab/>
      </w:r>
      <w:r w:rsidR="008B6BAE">
        <w:rPr>
          <w:lang w:val="ru-RU"/>
        </w:rPr>
        <w:t>коэффициент мощности питания</w:t>
      </w:r>
      <w:r w:rsidRPr="00057D55">
        <w:rPr>
          <w:lang w:val="ru-RU"/>
        </w:rPr>
        <w:t xml:space="preserve"> </w:t>
      </w:r>
      <w:r w:rsidRPr="008B29A0">
        <w:rPr>
          <w:i/>
          <w:lang w:val="en-US"/>
        </w:rPr>
        <w:t>n</w:t>
      </w:r>
      <w:r w:rsidRPr="00057D55">
        <w:rPr>
          <w:lang w:val="ru-RU"/>
        </w:rPr>
        <w:t>-</w:t>
      </w:r>
      <w:r w:rsidR="008B6BAE">
        <w:rPr>
          <w:lang w:val="ru-RU"/>
        </w:rPr>
        <w:t>го источника.</w:t>
      </w:r>
    </w:p>
    <w:p w:rsidR="00326F4B" w:rsidRPr="008B6BAE" w:rsidRDefault="00326F4B" w:rsidP="008B6BAE">
      <w:pPr>
        <w:pStyle w:val="Heading2"/>
        <w:rPr>
          <w:lang w:val="ru-RU"/>
        </w:rPr>
      </w:pPr>
      <w:bookmarkStart w:id="192" w:name="_Toc346202259"/>
      <w:bookmarkStart w:id="193" w:name="_Toc369681745"/>
      <w:bookmarkStart w:id="194" w:name="_Toc369684296"/>
      <w:r w:rsidRPr="00057D55">
        <w:rPr>
          <w:lang w:val="ru-RU"/>
        </w:rPr>
        <w:t>3.2</w:t>
      </w:r>
      <w:r w:rsidRPr="00057D55">
        <w:rPr>
          <w:lang w:val="ru-RU"/>
        </w:rPr>
        <w:tab/>
      </w:r>
      <w:bookmarkEnd w:id="192"/>
      <w:r w:rsidR="008B6BAE">
        <w:rPr>
          <w:lang w:val="ru-RU"/>
        </w:rPr>
        <w:t>Функция расчета</w:t>
      </w:r>
      <w:bookmarkEnd w:id="193"/>
      <w:bookmarkEnd w:id="194"/>
    </w:p>
    <w:p w:rsidR="00326F4B" w:rsidRPr="00057D55" w:rsidRDefault="00326F4B" w:rsidP="008B6BAE">
      <w:pPr>
        <w:pStyle w:val="Heading3"/>
        <w:rPr>
          <w:lang w:val="ru-RU"/>
        </w:rPr>
      </w:pPr>
      <w:bookmarkStart w:id="195" w:name="_Toc346202260"/>
      <w:bookmarkStart w:id="196" w:name="_Toc369681746"/>
      <w:bookmarkStart w:id="197" w:name="_Toc369684297"/>
      <w:r w:rsidRPr="00057D55">
        <w:rPr>
          <w:lang w:val="ru-RU"/>
        </w:rPr>
        <w:t>3.2.1</w:t>
      </w:r>
      <w:r w:rsidRPr="00057D55">
        <w:rPr>
          <w:lang w:val="ru-RU"/>
        </w:rPr>
        <w:tab/>
      </w:r>
      <w:r w:rsidR="008B6BAE">
        <w:rPr>
          <w:lang w:val="ru-RU"/>
        </w:rPr>
        <w:t xml:space="preserve">Функция </w:t>
      </w:r>
      <w:proofErr w:type="spellStart"/>
      <w:r w:rsidRPr="008B29A0">
        <w:rPr>
          <w:lang w:val="en-US"/>
        </w:rPr>
        <w:t>DIAG</w:t>
      </w:r>
      <w:bookmarkEnd w:id="195"/>
      <w:bookmarkEnd w:id="196"/>
      <w:bookmarkEnd w:id="197"/>
      <w:proofErr w:type="spellEnd"/>
    </w:p>
    <w:p w:rsidR="00326F4B" w:rsidRPr="00057D55" w:rsidRDefault="008B6BAE" w:rsidP="008B6BAE">
      <w:pPr>
        <w:rPr>
          <w:lang w:val="ru-RU"/>
        </w:rPr>
      </w:pPr>
      <w:r>
        <w:rPr>
          <w:lang w:val="ru-RU"/>
        </w:rPr>
        <w:t xml:space="preserve">Эта функция рассчитывает коэффициент усиления по напряжению источников излучения </w:t>
      </w:r>
      <w:proofErr w:type="spellStart"/>
      <w:r w:rsidR="00326F4B" w:rsidRPr="008B29A0">
        <w:rPr>
          <w:lang w:val="en-US"/>
        </w:rPr>
        <w:t>NUMS</w:t>
      </w:r>
      <w:proofErr w:type="spellEnd"/>
      <w:r>
        <w:rPr>
          <w:lang w:val="ru-RU"/>
        </w:rPr>
        <w:t xml:space="preserve"> в направлении наблюдения</w:t>
      </w:r>
      <w:r w:rsidR="00326F4B" w:rsidRPr="00057D55">
        <w:rPr>
          <w:lang w:val="ru-RU"/>
        </w:rPr>
        <w:t xml:space="preserve"> (</w:t>
      </w:r>
      <w:r w:rsidR="00326F4B" w:rsidRPr="008B29A0">
        <w:rPr>
          <w:lang w:val="en-US"/>
        </w:rPr>
        <w:t>FI</w:t>
      </w:r>
      <w:r w:rsidR="00326F4B" w:rsidRPr="00057D55">
        <w:rPr>
          <w:lang w:val="ru-RU"/>
        </w:rPr>
        <w:t>,</w:t>
      </w:r>
      <w:proofErr w:type="spellStart"/>
      <w:r w:rsidR="00326F4B" w:rsidRPr="008B29A0">
        <w:rPr>
          <w:lang w:val="en-US"/>
        </w:rPr>
        <w:t>TETA</w:t>
      </w:r>
      <w:proofErr w:type="spellEnd"/>
      <w:r w:rsidR="00326F4B" w:rsidRPr="00057D55">
        <w:rPr>
          <w:lang w:val="ru-RU"/>
        </w:rPr>
        <w:t xml:space="preserve">). </w:t>
      </w:r>
      <w:r>
        <w:rPr>
          <w:lang w:val="ru-RU"/>
        </w:rPr>
        <w:t>Она соответствует</w:t>
      </w:r>
      <w:r w:rsidR="00326F4B" w:rsidRPr="00057D55">
        <w:rPr>
          <w:lang w:val="ru-RU"/>
        </w:rPr>
        <w:t xml:space="preserve"> </w:t>
      </w:r>
      <w:r w:rsidR="00326F4B" w:rsidRPr="008B29A0">
        <w:rPr>
          <w:i/>
          <w:lang w:val="en-US"/>
        </w:rPr>
        <w:t>G</w:t>
      </w:r>
      <w:proofErr w:type="spellStart"/>
      <w:r w:rsidR="00326F4B" w:rsidRPr="008B29A0">
        <w:rPr>
          <w:i/>
          <w:position w:val="-4"/>
          <w:sz w:val="16"/>
          <w:lang w:val="en-US"/>
        </w:rPr>
        <w:t>Vtot</w:t>
      </w:r>
      <w:proofErr w:type="spellEnd"/>
      <w:r w:rsidR="00326F4B" w:rsidRPr="00057D55">
        <w:rPr>
          <w:i/>
          <w:position w:val="-4"/>
          <w:sz w:val="16"/>
          <w:lang w:val="ru-RU"/>
        </w:rPr>
        <w:t xml:space="preserve"> </w:t>
      </w:r>
      <w:r w:rsidR="00326F4B" w:rsidRPr="00057D55">
        <w:rPr>
          <w:lang w:val="ru-RU"/>
        </w:rPr>
        <w:t>(</w:t>
      </w:r>
      <w:r w:rsidR="00326F4B">
        <w:sym w:font="Symbol" w:char="F06A"/>
      </w:r>
      <w:r w:rsidR="00326F4B" w:rsidRPr="00057D55">
        <w:rPr>
          <w:lang w:val="ru-RU"/>
        </w:rPr>
        <w:t xml:space="preserve">, </w:t>
      </w:r>
      <w:r w:rsidR="00326F4B">
        <w:rPr>
          <w:rFonts w:asciiTheme="majorBidi" w:hAnsiTheme="majorBidi" w:cstheme="majorBidi"/>
        </w:rPr>
        <w:sym w:font="Symbol" w:char="F071"/>
      </w:r>
      <w:r w:rsidR="00326F4B" w:rsidRPr="00057D55">
        <w:rPr>
          <w:rFonts w:asciiTheme="majorBidi" w:hAnsiTheme="majorBidi" w:cstheme="majorBidi"/>
          <w:lang w:val="ru-RU"/>
        </w:rPr>
        <w:t>)</w:t>
      </w:r>
      <w:r w:rsidR="00326F4B" w:rsidRPr="00057D55">
        <w:rPr>
          <w:lang w:val="ru-RU"/>
        </w:rPr>
        <w:t xml:space="preserve">, </w:t>
      </w:r>
      <w:r>
        <w:rPr>
          <w:lang w:val="ru-RU"/>
        </w:rPr>
        <w:t>как описано в теоретических основах</w:t>
      </w:r>
      <w:r w:rsidR="00326F4B" w:rsidRPr="00057D55">
        <w:rPr>
          <w:lang w:val="ru-RU"/>
        </w:rPr>
        <w:t>.</w:t>
      </w:r>
    </w:p>
    <w:p w:rsidR="00326F4B" w:rsidRPr="00057D55" w:rsidRDefault="00326F4B" w:rsidP="00326F4B">
      <w:pPr>
        <w:tabs>
          <w:tab w:val="left" w:pos="680"/>
        </w:tabs>
        <w:rPr>
          <w:lang w:val="ru-RU"/>
        </w:rPr>
      </w:pPr>
      <w:r w:rsidRPr="00057D55">
        <w:rPr>
          <w:lang w:val="ru-RU"/>
        </w:rPr>
        <w:tab/>
      </w:r>
      <w:proofErr w:type="gramStart"/>
      <w:r w:rsidRPr="008B29A0">
        <w:rPr>
          <w:b/>
          <w:lang w:val="en-US"/>
        </w:rPr>
        <w:t>float</w:t>
      </w:r>
      <w:proofErr w:type="gramEnd"/>
      <w:r w:rsidRPr="00057D55">
        <w:rPr>
          <w:b/>
          <w:lang w:val="ru-RU"/>
        </w:rPr>
        <w:t xml:space="preserve"> </w:t>
      </w:r>
      <w:proofErr w:type="spellStart"/>
      <w:r w:rsidRPr="008B29A0">
        <w:rPr>
          <w:b/>
          <w:lang w:val="en-US"/>
        </w:rPr>
        <w:t>DIAG</w:t>
      </w:r>
      <w:proofErr w:type="spellEnd"/>
      <w:r w:rsidRPr="00057D55">
        <w:rPr>
          <w:b/>
          <w:lang w:val="ru-RU"/>
        </w:rPr>
        <w:t>(</w:t>
      </w:r>
      <w:r w:rsidRPr="008B29A0">
        <w:rPr>
          <w:b/>
          <w:lang w:val="en-US"/>
        </w:rPr>
        <w:t>fi</w:t>
      </w:r>
      <w:r w:rsidRPr="00057D55">
        <w:rPr>
          <w:b/>
          <w:lang w:val="ru-RU"/>
        </w:rPr>
        <w:t>,</w:t>
      </w:r>
      <w:proofErr w:type="spellStart"/>
      <w:r w:rsidRPr="008B29A0">
        <w:rPr>
          <w:b/>
          <w:lang w:val="en-US"/>
        </w:rPr>
        <w:t>teta</w:t>
      </w:r>
      <w:proofErr w:type="spellEnd"/>
      <w:r w:rsidRPr="00057D55">
        <w:rPr>
          <w:b/>
          <w:lang w:val="ru-RU"/>
        </w:rPr>
        <w:t>)</w:t>
      </w:r>
    </w:p>
    <w:p w:rsidR="00326F4B" w:rsidRPr="00057D55" w:rsidRDefault="00326F4B" w:rsidP="008B6BAE">
      <w:pPr>
        <w:tabs>
          <w:tab w:val="clear" w:pos="794"/>
          <w:tab w:val="clear" w:pos="1191"/>
          <w:tab w:val="clear" w:pos="1588"/>
          <w:tab w:val="clear" w:pos="1985"/>
          <w:tab w:val="left" w:pos="680"/>
          <w:tab w:val="left" w:pos="3119"/>
        </w:tabs>
        <w:ind w:left="3119" w:hanging="3119"/>
        <w:jc w:val="left"/>
        <w:rPr>
          <w:lang w:val="ru-RU"/>
        </w:rPr>
      </w:pPr>
      <w:r w:rsidRPr="00057D55">
        <w:rPr>
          <w:lang w:val="ru-RU"/>
        </w:rPr>
        <w:tab/>
      </w:r>
      <w:proofErr w:type="gramStart"/>
      <w:r w:rsidRPr="008B29A0">
        <w:rPr>
          <w:lang w:val="en-US"/>
        </w:rPr>
        <w:t>double</w:t>
      </w:r>
      <w:proofErr w:type="gramEnd"/>
      <w:r w:rsidRPr="00057D55">
        <w:rPr>
          <w:lang w:val="ru-RU"/>
        </w:rPr>
        <w:t xml:space="preserve"> </w:t>
      </w:r>
      <w:r w:rsidRPr="008B29A0">
        <w:rPr>
          <w:lang w:val="en-US"/>
        </w:rPr>
        <w:t>fi</w:t>
      </w:r>
      <w:r w:rsidRPr="00057D55">
        <w:rPr>
          <w:lang w:val="ru-RU"/>
        </w:rPr>
        <w:t xml:space="preserve"> ,</w:t>
      </w:r>
      <w:proofErr w:type="spellStart"/>
      <w:r w:rsidRPr="008B29A0">
        <w:rPr>
          <w:lang w:val="en-US"/>
        </w:rPr>
        <w:t>teta</w:t>
      </w:r>
      <w:proofErr w:type="spellEnd"/>
      <w:r w:rsidRPr="00057D55">
        <w:rPr>
          <w:lang w:val="ru-RU"/>
        </w:rPr>
        <w:t>;</w:t>
      </w:r>
      <w:r w:rsidRPr="00057D55">
        <w:rPr>
          <w:lang w:val="ru-RU"/>
        </w:rPr>
        <w:tab/>
      </w:r>
      <w:r w:rsidRPr="00057D55">
        <w:rPr>
          <w:i/>
          <w:lang w:val="ru-RU"/>
        </w:rPr>
        <w:t>/*</w:t>
      </w:r>
      <w:r w:rsidR="001728F0">
        <w:rPr>
          <w:i/>
          <w:lang w:val="ru-RU"/>
        </w:rPr>
        <w:t xml:space="preserve"> </w:t>
      </w:r>
      <w:r w:rsidR="008B6BAE">
        <w:rPr>
          <w:i/>
          <w:lang w:val="ru-RU"/>
        </w:rPr>
        <w:t>полярные координаты</w:t>
      </w:r>
      <w:r w:rsidRPr="00057D55">
        <w:rPr>
          <w:i/>
          <w:lang w:val="ru-RU"/>
        </w:rPr>
        <w:t xml:space="preserve"> (</w:t>
      </w:r>
      <w:r w:rsidR="008B6BAE">
        <w:rPr>
          <w:i/>
          <w:lang w:val="ru-RU"/>
        </w:rPr>
        <w:t>азимут</w:t>
      </w:r>
      <w:r w:rsidRPr="00057D55">
        <w:rPr>
          <w:i/>
          <w:lang w:val="ru-RU"/>
        </w:rPr>
        <w:t>,</w:t>
      </w:r>
      <w:r w:rsidR="008B6BAE">
        <w:rPr>
          <w:i/>
          <w:lang w:val="ru-RU"/>
        </w:rPr>
        <w:t xml:space="preserve"> угол места</w:t>
      </w:r>
      <w:r w:rsidRPr="00057D55">
        <w:rPr>
          <w:i/>
          <w:lang w:val="ru-RU"/>
        </w:rPr>
        <w:t xml:space="preserve">) </w:t>
      </w:r>
      <w:r w:rsidR="008B6BAE">
        <w:rPr>
          <w:i/>
          <w:lang w:val="ru-RU"/>
        </w:rPr>
        <w:t>направления наблюдения, выраженные в радианах</w:t>
      </w:r>
      <w:r w:rsidRPr="00057D55">
        <w:rPr>
          <w:i/>
          <w:lang w:val="ru-RU"/>
        </w:rPr>
        <w:t xml:space="preserve"> /*</w:t>
      </w:r>
      <w:r w:rsidR="001728F0">
        <w:rPr>
          <w:i/>
          <w:lang w:val="ru-RU"/>
        </w:rPr>
        <w:t xml:space="preserve"> </w:t>
      </w:r>
      <w:r w:rsidR="008B6BAE">
        <w:rPr>
          <w:i/>
          <w:lang w:val="ru-RU"/>
        </w:rPr>
        <w:t>индикатор излучающего источника</w:t>
      </w:r>
      <w:r w:rsidR="001728F0">
        <w:rPr>
          <w:i/>
          <w:lang w:val="ru-RU"/>
        </w:rPr>
        <w:t xml:space="preserve"> </w:t>
      </w:r>
      <w:r w:rsidRPr="00057D55">
        <w:rPr>
          <w:i/>
          <w:lang w:val="ru-RU"/>
        </w:rPr>
        <w:t>*/</w:t>
      </w:r>
    </w:p>
    <w:p w:rsidR="00326F4B" w:rsidRDefault="00326F4B" w:rsidP="00326F4B">
      <w:pPr>
        <w:tabs>
          <w:tab w:val="left" w:pos="680"/>
        </w:tabs>
        <w:spacing w:before="0"/>
      </w:pPr>
      <w:r w:rsidRPr="00057D55">
        <w:rPr>
          <w:lang w:val="ru-RU"/>
        </w:rPr>
        <w:tab/>
      </w:r>
      <w:r>
        <w:t>{</w:t>
      </w:r>
    </w:p>
    <w:p w:rsidR="00326F4B" w:rsidRDefault="00326F4B" w:rsidP="00326F4B">
      <w:pPr>
        <w:spacing w:before="0"/>
      </w:pPr>
      <w:r>
        <w:tab/>
      </w:r>
      <w:proofErr w:type="spellStart"/>
      <w:proofErr w:type="gramStart"/>
      <w:r>
        <w:t>int</w:t>
      </w:r>
      <w:proofErr w:type="spellEnd"/>
      <w:proofErr w:type="gramEnd"/>
      <w:r>
        <w:t xml:space="preserve"> n;</w:t>
      </w:r>
    </w:p>
    <w:p w:rsidR="00326F4B" w:rsidRDefault="00326F4B" w:rsidP="00326F4B">
      <w:pPr>
        <w:spacing w:before="0"/>
      </w:pPr>
      <w:r>
        <w:tab/>
      </w:r>
      <w:proofErr w:type="gramStart"/>
      <w:r>
        <w:t>double</w:t>
      </w:r>
      <w:proofErr w:type="gramEnd"/>
      <w:r>
        <w:t xml:space="preserve"> </w:t>
      </w:r>
      <w:proofErr w:type="spellStart"/>
      <w:r>
        <w:t>fase_tot</w:t>
      </w:r>
      <w:proofErr w:type="spellEnd"/>
      <w:r>
        <w:t>;</w:t>
      </w:r>
    </w:p>
    <w:p w:rsidR="00326F4B" w:rsidRDefault="00326F4B" w:rsidP="00326F4B">
      <w:pPr>
        <w:spacing w:before="0"/>
      </w:pPr>
      <w:r>
        <w:tab/>
        <w:t xml:space="preserve">double </w:t>
      </w:r>
      <w:proofErr w:type="spellStart"/>
      <w:r>
        <w:t>aux0</w:t>
      </w:r>
      <w:proofErr w:type="gramStart"/>
      <w:r>
        <w:t>,reale,imag,aux</w:t>
      </w:r>
      <w:proofErr w:type="spellEnd"/>
      <w:proofErr w:type="gramEnd"/>
      <w:r>
        <w:t>;</w:t>
      </w:r>
    </w:p>
    <w:p w:rsidR="00326F4B" w:rsidRDefault="00326F4B" w:rsidP="00326F4B">
      <w:pPr>
        <w:spacing w:before="0"/>
      </w:pPr>
      <w:r>
        <w:tab/>
      </w:r>
      <w:proofErr w:type="spellStart"/>
      <w:r>
        <w:t>float</w:t>
      </w:r>
      <w:proofErr w:type="spellEnd"/>
      <w:r>
        <w:t xml:space="preserve"> </w:t>
      </w:r>
      <w:proofErr w:type="spellStart"/>
      <w:r>
        <w:t>amp_</w:t>
      </w:r>
      <w:proofErr w:type="gramStart"/>
      <w:r>
        <w:t>rad</w:t>
      </w:r>
      <w:proofErr w:type="spellEnd"/>
      <w:r>
        <w:t>(</w:t>
      </w:r>
      <w:proofErr w:type="gramEnd"/>
      <w:r>
        <w:t>);</w:t>
      </w:r>
    </w:p>
    <w:p w:rsidR="00326F4B" w:rsidRDefault="00326F4B" w:rsidP="00326F4B">
      <w:pPr>
        <w:spacing w:before="0"/>
      </w:pPr>
      <w:r>
        <w:tab/>
        <w:t xml:space="preserve">double </w:t>
      </w:r>
      <w:proofErr w:type="spellStart"/>
      <w:r>
        <w:t>fase_</w:t>
      </w:r>
      <w:proofErr w:type="gramStart"/>
      <w:r>
        <w:t>rad</w:t>
      </w:r>
      <w:proofErr w:type="spellEnd"/>
      <w:r>
        <w:t>(</w:t>
      </w:r>
      <w:proofErr w:type="gramEnd"/>
      <w:r>
        <w:t>);</w:t>
      </w:r>
    </w:p>
    <w:p w:rsidR="00326F4B" w:rsidRDefault="00326F4B" w:rsidP="00326F4B">
      <w:pPr>
        <w:spacing w:before="0"/>
      </w:pPr>
      <w:r>
        <w:tab/>
        <w:t xml:space="preserve">double </w:t>
      </w:r>
      <w:proofErr w:type="spellStart"/>
      <w:r>
        <w:t>fase_</w:t>
      </w:r>
      <w:proofErr w:type="gramStart"/>
      <w:r>
        <w:t>pos</w:t>
      </w:r>
      <w:proofErr w:type="spellEnd"/>
      <w:r>
        <w:t>(</w:t>
      </w:r>
      <w:proofErr w:type="gramEnd"/>
      <w:r>
        <w:t>);</w:t>
      </w:r>
    </w:p>
    <w:p w:rsidR="00326F4B" w:rsidRDefault="00326F4B" w:rsidP="00326F4B">
      <w:pPr>
        <w:spacing w:before="0"/>
      </w:pPr>
      <w:r>
        <w:tab/>
      </w:r>
      <w:proofErr w:type="gramStart"/>
      <w:r>
        <w:t>double</w:t>
      </w:r>
      <w:proofErr w:type="gramEnd"/>
      <w:r>
        <w:t xml:space="preserve"> </w:t>
      </w:r>
      <w:proofErr w:type="spellStart"/>
      <w:r>
        <w:t>faseaux</w:t>
      </w:r>
      <w:proofErr w:type="spellEnd"/>
      <w:r>
        <w:t>;</w:t>
      </w:r>
    </w:p>
    <w:p w:rsidR="00326F4B" w:rsidRPr="008B29A0" w:rsidRDefault="00326F4B" w:rsidP="00326F4B">
      <w:pPr>
        <w:spacing w:before="0"/>
        <w:rPr>
          <w:lang w:val="en-US"/>
        </w:rPr>
      </w:pPr>
      <w:r>
        <w:tab/>
      </w:r>
      <w:proofErr w:type="spellStart"/>
      <w:proofErr w:type="gramStart"/>
      <w:r w:rsidRPr="008B29A0">
        <w:rPr>
          <w:lang w:val="en-US"/>
        </w:rPr>
        <w:t>reale</w:t>
      </w:r>
      <w:proofErr w:type="spellEnd"/>
      <w:r w:rsidRPr="00606484">
        <w:rPr>
          <w:rFonts w:asciiTheme="majorBidi" w:hAnsiTheme="majorBidi" w:cstheme="majorBidi"/>
          <w:lang w:val="en-US"/>
        </w:rPr>
        <w:t>=</w:t>
      </w:r>
      <w:proofErr w:type="gramEnd"/>
      <w:r w:rsidRPr="008B29A0">
        <w:rPr>
          <w:lang w:val="en-US"/>
        </w:rPr>
        <w:t>0.0;</w:t>
      </w:r>
    </w:p>
    <w:p w:rsidR="00326F4B" w:rsidRPr="008B29A0" w:rsidRDefault="00326F4B" w:rsidP="00326F4B">
      <w:pPr>
        <w:spacing w:before="0"/>
        <w:rPr>
          <w:lang w:val="en-US"/>
        </w:rPr>
      </w:pPr>
      <w:r w:rsidRPr="008B29A0">
        <w:rPr>
          <w:lang w:val="en-US"/>
        </w:rPr>
        <w:tab/>
      </w:r>
      <w:proofErr w:type="spellStart"/>
      <w:proofErr w:type="gramStart"/>
      <w:r w:rsidRPr="008B29A0">
        <w:rPr>
          <w:lang w:val="en-US"/>
        </w:rPr>
        <w:t>imag</w:t>
      </w:r>
      <w:proofErr w:type="spellEnd"/>
      <w:r w:rsidRPr="00606484">
        <w:rPr>
          <w:rFonts w:asciiTheme="majorBidi" w:hAnsiTheme="majorBidi" w:cstheme="majorBidi"/>
          <w:lang w:val="en-US"/>
        </w:rPr>
        <w:t>=</w:t>
      </w:r>
      <w:proofErr w:type="gramEnd"/>
      <w:r w:rsidRPr="008B29A0">
        <w:rPr>
          <w:lang w:val="en-US"/>
        </w:rPr>
        <w:t>0.0;</w:t>
      </w:r>
    </w:p>
    <w:p w:rsidR="00326F4B" w:rsidRPr="008B29A0" w:rsidRDefault="00326F4B" w:rsidP="00326F4B">
      <w:pPr>
        <w:spacing w:before="0"/>
        <w:rPr>
          <w:lang w:val="en-US"/>
        </w:rPr>
      </w:pPr>
      <w:r w:rsidRPr="008B29A0">
        <w:rPr>
          <w:lang w:val="en-US"/>
        </w:rPr>
        <w:tab/>
      </w:r>
      <w:proofErr w:type="gramStart"/>
      <w:r w:rsidRPr="008B29A0">
        <w:rPr>
          <w:lang w:val="en-US"/>
        </w:rPr>
        <w:t>for</w:t>
      </w:r>
      <w:proofErr w:type="gramEnd"/>
      <w:r w:rsidRPr="008B29A0">
        <w:rPr>
          <w:lang w:val="en-US"/>
        </w:rPr>
        <w:t xml:space="preserve"> (n</w:t>
      </w:r>
      <w:r w:rsidRPr="00606484">
        <w:rPr>
          <w:rFonts w:asciiTheme="majorBidi" w:hAnsiTheme="majorBidi" w:cstheme="majorBidi"/>
          <w:lang w:val="en-US"/>
        </w:rPr>
        <w:t>=</w:t>
      </w:r>
      <w:r w:rsidRPr="008B29A0">
        <w:rPr>
          <w:lang w:val="en-US"/>
        </w:rPr>
        <w:t>0; n&lt;</w:t>
      </w:r>
      <w:proofErr w:type="spellStart"/>
      <w:r w:rsidRPr="008B29A0">
        <w:rPr>
          <w:lang w:val="en-US"/>
        </w:rPr>
        <w:t>NUMS;n</w:t>
      </w:r>
      <w:proofErr w:type="spellEnd"/>
      <w:r w:rsidRPr="0094001D">
        <w:rPr>
          <w:lang w:val="en-US"/>
        </w:rPr>
        <w:t>++</w:t>
      </w:r>
      <w:r w:rsidRPr="008B29A0">
        <w:rPr>
          <w:lang w:val="en-US"/>
        </w:rPr>
        <w:t>)</w:t>
      </w:r>
    </w:p>
    <w:p w:rsidR="00326F4B" w:rsidRDefault="00326F4B" w:rsidP="00326F4B">
      <w:pPr>
        <w:spacing w:before="0"/>
        <w:rPr>
          <w:lang w:val="es-ES"/>
        </w:rPr>
      </w:pPr>
      <w:r w:rsidRPr="008B29A0">
        <w:rPr>
          <w:lang w:val="en-US"/>
        </w:rPr>
        <w:tab/>
      </w:r>
      <w:r w:rsidRPr="008B29A0">
        <w:rPr>
          <w:lang w:val="en-US"/>
        </w:rPr>
        <w:tab/>
      </w:r>
      <w:r>
        <w:rPr>
          <w:lang w:val="es-ES"/>
        </w:rPr>
        <w:t>{</w:t>
      </w:r>
    </w:p>
    <w:p w:rsidR="00326F4B" w:rsidRDefault="00326F4B" w:rsidP="00326F4B">
      <w:pPr>
        <w:tabs>
          <w:tab w:val="clear" w:pos="794"/>
          <w:tab w:val="clear" w:pos="1191"/>
          <w:tab w:val="clear" w:pos="1588"/>
          <w:tab w:val="left" w:pos="0"/>
          <w:tab w:val="left" w:pos="2269"/>
        </w:tabs>
        <w:spacing w:before="0"/>
        <w:ind w:left="1985" w:hanging="1985"/>
        <w:rPr>
          <w:lang w:val="es-ES"/>
        </w:rPr>
      </w:pPr>
      <w:r>
        <w:rPr>
          <w:lang w:val="es-ES"/>
        </w:rPr>
        <w:tab/>
      </w:r>
      <w:proofErr w:type="spellStart"/>
      <w:r>
        <w:rPr>
          <w:lang w:val="es-ES"/>
        </w:rPr>
        <w:t>fase_tot</w:t>
      </w:r>
      <w:proofErr w:type="spellEnd"/>
      <w:r>
        <w:rPr>
          <w:lang w:val="es-ES"/>
        </w:rPr>
        <w:t xml:space="preserve"> </w:t>
      </w:r>
      <w:r w:rsidRPr="00606484">
        <w:rPr>
          <w:rFonts w:asciiTheme="majorBidi" w:hAnsiTheme="majorBidi" w:cstheme="majorBidi"/>
          <w:lang w:val="es-ES_tradnl"/>
        </w:rPr>
        <w:t>=</w:t>
      </w:r>
      <w:r>
        <w:rPr>
          <w:lang w:val="es-ES"/>
        </w:rPr>
        <w:t xml:space="preserve"> </w:t>
      </w:r>
      <w:proofErr w:type="spellStart"/>
      <w:r>
        <w:rPr>
          <w:lang w:val="es-ES"/>
        </w:rPr>
        <w:t>fase_rad</w:t>
      </w:r>
      <w:proofErr w:type="spellEnd"/>
      <w:r>
        <w:rPr>
          <w:lang w:val="es-ES"/>
        </w:rPr>
        <w:t xml:space="preserve"> (</w:t>
      </w:r>
      <w:proofErr w:type="spellStart"/>
      <w:r>
        <w:rPr>
          <w:lang w:val="es-ES"/>
        </w:rPr>
        <w:t>fi</w:t>
      </w:r>
      <w:proofErr w:type="gramStart"/>
      <w:r>
        <w:rPr>
          <w:lang w:val="es-ES"/>
        </w:rPr>
        <w:t>,teta,n</w:t>
      </w:r>
      <w:proofErr w:type="spellEnd"/>
      <w:proofErr w:type="gramEnd"/>
      <w:r>
        <w:rPr>
          <w:lang w:val="es-ES"/>
        </w:rPr>
        <w:t xml:space="preserve">) </w:t>
      </w:r>
      <w:r>
        <w:rPr>
          <w:lang w:val="es-ES_tradnl"/>
        </w:rPr>
        <w:t>+</w:t>
      </w:r>
      <w:r>
        <w:rPr>
          <w:lang w:val="es-ES"/>
        </w:rPr>
        <w:t xml:space="preserve"> </w:t>
      </w:r>
      <w:proofErr w:type="spellStart"/>
      <w:r>
        <w:rPr>
          <w:lang w:val="es-ES"/>
        </w:rPr>
        <w:t>fase_pos</w:t>
      </w:r>
      <w:proofErr w:type="spellEnd"/>
      <w:r>
        <w:rPr>
          <w:lang w:val="es-ES"/>
        </w:rPr>
        <w:t xml:space="preserve"> (</w:t>
      </w:r>
      <w:proofErr w:type="spellStart"/>
      <w:r>
        <w:rPr>
          <w:lang w:val="es-ES"/>
        </w:rPr>
        <w:t>fi,teta,n</w:t>
      </w:r>
      <w:proofErr w:type="spellEnd"/>
      <w:r>
        <w:rPr>
          <w:lang w:val="es-ES"/>
        </w:rPr>
        <w:t xml:space="preserve">) </w:t>
      </w:r>
      <w:r>
        <w:rPr>
          <w:lang w:val="es-ES_tradnl"/>
        </w:rPr>
        <w:t>+</w:t>
      </w:r>
      <w:r>
        <w:rPr>
          <w:lang w:val="es-ES"/>
        </w:rPr>
        <w:t xml:space="preserve"> </w:t>
      </w:r>
      <w:proofErr w:type="spellStart"/>
      <w:r>
        <w:rPr>
          <w:lang w:val="es-ES"/>
        </w:rPr>
        <w:t>fase_el</w:t>
      </w:r>
      <w:proofErr w:type="spellEnd"/>
      <w:r>
        <w:rPr>
          <w:lang w:val="es-ES"/>
        </w:rPr>
        <w:t xml:space="preserve"> [n];</w:t>
      </w:r>
    </w:p>
    <w:p w:rsidR="00326F4B" w:rsidRPr="008B29A0" w:rsidRDefault="00326F4B" w:rsidP="00326F4B">
      <w:pPr>
        <w:tabs>
          <w:tab w:val="clear" w:pos="794"/>
          <w:tab w:val="clear" w:pos="1191"/>
          <w:tab w:val="clear" w:pos="1588"/>
          <w:tab w:val="left" w:pos="0"/>
          <w:tab w:val="left" w:pos="2269"/>
        </w:tabs>
        <w:spacing w:before="0"/>
        <w:ind w:left="1985" w:hanging="1985"/>
        <w:rPr>
          <w:lang w:val="fr-CH"/>
        </w:rPr>
      </w:pPr>
      <w:r>
        <w:rPr>
          <w:lang w:val="es-ES"/>
        </w:rPr>
        <w:tab/>
      </w:r>
      <w:proofErr w:type="spellStart"/>
      <w:r w:rsidRPr="008B29A0">
        <w:rPr>
          <w:lang w:val="fr-CH"/>
        </w:rPr>
        <w:t>aux0</w:t>
      </w:r>
      <w:proofErr w:type="spellEnd"/>
      <w:r w:rsidRPr="008B29A0">
        <w:rPr>
          <w:lang w:val="fr-CH"/>
        </w:rPr>
        <w:t xml:space="preserve"> </w:t>
      </w:r>
      <w:r w:rsidRPr="00606484">
        <w:rPr>
          <w:rFonts w:asciiTheme="majorBidi" w:hAnsiTheme="majorBidi" w:cstheme="majorBidi"/>
          <w:lang w:val="fr-CH"/>
        </w:rPr>
        <w:t>=</w:t>
      </w:r>
      <w:r w:rsidRPr="008B29A0">
        <w:rPr>
          <w:lang w:val="fr-CH"/>
        </w:rPr>
        <w:t xml:space="preserve"> </w:t>
      </w:r>
      <w:proofErr w:type="spellStart"/>
      <w:proofErr w:type="gramStart"/>
      <w:r w:rsidRPr="008B29A0">
        <w:rPr>
          <w:lang w:val="fr-CH"/>
        </w:rPr>
        <w:t>sqrt</w:t>
      </w:r>
      <w:proofErr w:type="spellEnd"/>
      <w:r w:rsidRPr="008B29A0">
        <w:rPr>
          <w:lang w:val="fr-CH"/>
        </w:rPr>
        <w:t>(</w:t>
      </w:r>
      <w:proofErr w:type="gramEnd"/>
      <w:r w:rsidRPr="008B29A0">
        <w:rPr>
          <w:lang w:val="fr-CH"/>
        </w:rPr>
        <w:t xml:space="preserve">a[n]) * </w:t>
      </w:r>
      <w:proofErr w:type="spellStart"/>
      <w:r w:rsidRPr="008B29A0">
        <w:rPr>
          <w:lang w:val="fr-CH"/>
        </w:rPr>
        <w:t>amp_rad</w:t>
      </w:r>
      <w:proofErr w:type="spellEnd"/>
      <w:r w:rsidRPr="008B29A0">
        <w:rPr>
          <w:lang w:val="fr-CH"/>
        </w:rPr>
        <w:t xml:space="preserve"> (</w:t>
      </w:r>
      <w:proofErr w:type="spellStart"/>
      <w:r w:rsidRPr="008B29A0">
        <w:rPr>
          <w:lang w:val="fr-CH"/>
        </w:rPr>
        <w:t>fi,teta,n</w:t>
      </w:r>
      <w:proofErr w:type="spellEnd"/>
      <w:r w:rsidRPr="008B29A0">
        <w:rPr>
          <w:lang w:val="fr-CH"/>
        </w:rPr>
        <w:t>);</w:t>
      </w:r>
    </w:p>
    <w:p w:rsidR="00326F4B" w:rsidRDefault="00326F4B" w:rsidP="00326F4B">
      <w:pPr>
        <w:tabs>
          <w:tab w:val="clear" w:pos="794"/>
          <w:tab w:val="clear" w:pos="1191"/>
          <w:tab w:val="clear" w:pos="1588"/>
          <w:tab w:val="left" w:pos="0"/>
          <w:tab w:val="left" w:pos="2269"/>
        </w:tabs>
        <w:spacing w:before="0"/>
        <w:ind w:left="1985" w:hanging="1985"/>
        <w:rPr>
          <w:lang w:val="es-ES"/>
        </w:rPr>
      </w:pPr>
      <w:r w:rsidRPr="008B29A0">
        <w:rPr>
          <w:lang w:val="fr-CH"/>
        </w:rPr>
        <w:tab/>
      </w:r>
      <w:proofErr w:type="spellStart"/>
      <w:proofErr w:type="gramStart"/>
      <w:r>
        <w:rPr>
          <w:lang w:val="es-ES"/>
        </w:rPr>
        <w:t>reale</w:t>
      </w:r>
      <w:proofErr w:type="spellEnd"/>
      <w:proofErr w:type="gramEnd"/>
      <w:r>
        <w:rPr>
          <w:lang w:val="es-ES"/>
        </w:rPr>
        <w:t xml:space="preserve"> </w:t>
      </w:r>
      <w:r w:rsidRPr="00606484">
        <w:rPr>
          <w:rFonts w:asciiTheme="majorBidi" w:hAnsiTheme="majorBidi" w:cstheme="majorBidi"/>
          <w:lang w:val="es-ES_tradnl"/>
        </w:rPr>
        <w:t>=</w:t>
      </w:r>
      <w:r>
        <w:rPr>
          <w:lang w:val="es-ES"/>
        </w:rPr>
        <w:t xml:space="preserve"> </w:t>
      </w:r>
      <w:proofErr w:type="spellStart"/>
      <w:r>
        <w:rPr>
          <w:lang w:val="es-ES"/>
        </w:rPr>
        <w:t>reale</w:t>
      </w:r>
      <w:proofErr w:type="spellEnd"/>
      <w:r>
        <w:rPr>
          <w:lang w:val="es-ES"/>
        </w:rPr>
        <w:t xml:space="preserve"> </w:t>
      </w:r>
      <w:r>
        <w:rPr>
          <w:lang w:val="es-ES_tradnl"/>
        </w:rPr>
        <w:t>+</w:t>
      </w:r>
      <w:r>
        <w:rPr>
          <w:lang w:val="es-ES"/>
        </w:rPr>
        <w:t xml:space="preserve"> </w:t>
      </w:r>
      <w:proofErr w:type="spellStart"/>
      <w:r>
        <w:rPr>
          <w:lang w:val="es-ES"/>
        </w:rPr>
        <w:t>aux0</w:t>
      </w:r>
      <w:proofErr w:type="spellEnd"/>
      <w:r>
        <w:rPr>
          <w:lang w:val="es-ES"/>
        </w:rPr>
        <w:t xml:space="preserve"> * </w:t>
      </w:r>
      <w:proofErr w:type="spellStart"/>
      <w:r>
        <w:rPr>
          <w:lang w:val="es-ES"/>
        </w:rPr>
        <w:t>cos</w:t>
      </w:r>
      <w:proofErr w:type="spellEnd"/>
      <w:r>
        <w:rPr>
          <w:lang w:val="es-ES"/>
        </w:rPr>
        <w:t>(</w:t>
      </w:r>
      <w:proofErr w:type="spellStart"/>
      <w:r>
        <w:rPr>
          <w:lang w:val="es-ES"/>
        </w:rPr>
        <w:t>fase_tot</w:t>
      </w:r>
      <w:proofErr w:type="spellEnd"/>
      <w:r>
        <w:rPr>
          <w:lang w:val="es-ES"/>
        </w:rPr>
        <w:t>);</w:t>
      </w:r>
    </w:p>
    <w:p w:rsidR="00326F4B" w:rsidRPr="00594D30" w:rsidRDefault="00326F4B" w:rsidP="00326F4B">
      <w:pPr>
        <w:tabs>
          <w:tab w:val="clear" w:pos="794"/>
          <w:tab w:val="clear" w:pos="1191"/>
          <w:tab w:val="clear" w:pos="1588"/>
          <w:tab w:val="left" w:pos="0"/>
          <w:tab w:val="left" w:pos="2269"/>
        </w:tabs>
        <w:spacing w:before="0"/>
        <w:ind w:left="1985" w:hanging="1985"/>
        <w:rPr>
          <w:lang w:val="fr-CH"/>
        </w:rPr>
      </w:pPr>
      <w:r>
        <w:rPr>
          <w:lang w:val="es-ES"/>
        </w:rPr>
        <w:tab/>
      </w:r>
      <w:proofErr w:type="spellStart"/>
      <w:r w:rsidRPr="00594D30">
        <w:rPr>
          <w:lang w:val="fr-CH"/>
        </w:rPr>
        <w:t>imag</w:t>
      </w:r>
      <w:proofErr w:type="spellEnd"/>
      <w:r w:rsidRPr="00594D30">
        <w:rPr>
          <w:lang w:val="fr-CH"/>
        </w:rPr>
        <w:t xml:space="preserve"> </w:t>
      </w:r>
      <w:r w:rsidRPr="00594D30">
        <w:rPr>
          <w:rFonts w:asciiTheme="majorBidi" w:hAnsiTheme="majorBidi" w:cstheme="majorBidi"/>
          <w:lang w:val="fr-CH"/>
        </w:rPr>
        <w:t>=</w:t>
      </w:r>
      <w:r w:rsidRPr="00594D30">
        <w:rPr>
          <w:lang w:val="fr-CH"/>
        </w:rPr>
        <w:t xml:space="preserve"> </w:t>
      </w:r>
      <w:proofErr w:type="spellStart"/>
      <w:r w:rsidRPr="00594D30">
        <w:rPr>
          <w:lang w:val="fr-CH"/>
        </w:rPr>
        <w:t>imag</w:t>
      </w:r>
      <w:proofErr w:type="spellEnd"/>
      <w:r w:rsidRPr="00594D30">
        <w:rPr>
          <w:lang w:val="fr-CH"/>
        </w:rPr>
        <w:t xml:space="preserve"> + </w:t>
      </w:r>
      <w:proofErr w:type="spellStart"/>
      <w:r w:rsidRPr="00594D30">
        <w:rPr>
          <w:lang w:val="fr-CH"/>
        </w:rPr>
        <w:t>aux0</w:t>
      </w:r>
      <w:proofErr w:type="spellEnd"/>
      <w:r w:rsidRPr="00594D30">
        <w:rPr>
          <w:lang w:val="fr-CH"/>
        </w:rPr>
        <w:t xml:space="preserve"> * </w:t>
      </w:r>
      <w:proofErr w:type="gramStart"/>
      <w:r w:rsidRPr="00594D30">
        <w:rPr>
          <w:lang w:val="fr-CH"/>
        </w:rPr>
        <w:t>sin(</w:t>
      </w:r>
      <w:proofErr w:type="spellStart"/>
      <w:proofErr w:type="gramEnd"/>
      <w:r w:rsidRPr="00594D30">
        <w:rPr>
          <w:lang w:val="fr-CH"/>
        </w:rPr>
        <w:t>fase_tot</w:t>
      </w:r>
      <w:proofErr w:type="spellEnd"/>
      <w:r w:rsidRPr="00594D30">
        <w:rPr>
          <w:lang w:val="fr-CH"/>
        </w:rPr>
        <w:t>);</w:t>
      </w:r>
    </w:p>
    <w:p w:rsidR="00326F4B" w:rsidRPr="00594D30" w:rsidRDefault="00326F4B" w:rsidP="00326F4B">
      <w:pPr>
        <w:spacing w:before="0"/>
        <w:rPr>
          <w:lang w:val="fr-CH"/>
        </w:rPr>
      </w:pPr>
      <w:r w:rsidRPr="00594D30">
        <w:rPr>
          <w:lang w:val="fr-CH"/>
        </w:rPr>
        <w:tab/>
      </w:r>
      <w:r w:rsidRPr="00594D30">
        <w:rPr>
          <w:lang w:val="fr-CH"/>
        </w:rPr>
        <w:tab/>
        <w:t>}</w:t>
      </w:r>
    </w:p>
    <w:p w:rsidR="00326F4B" w:rsidRPr="00556784" w:rsidRDefault="00326F4B" w:rsidP="00326F4B">
      <w:pPr>
        <w:spacing w:before="0"/>
      </w:pPr>
      <w:r w:rsidRPr="00594D30">
        <w:rPr>
          <w:lang w:val="fr-CH"/>
        </w:rPr>
        <w:tab/>
      </w:r>
      <w:r w:rsidRPr="00556784">
        <w:t xml:space="preserve">aux </w:t>
      </w:r>
      <w:r w:rsidRPr="00556784">
        <w:rPr>
          <w:rFonts w:asciiTheme="majorBidi" w:hAnsiTheme="majorBidi" w:cstheme="majorBidi"/>
        </w:rPr>
        <w:t>=</w:t>
      </w:r>
      <w:r w:rsidRPr="00556784">
        <w:t xml:space="preserve"> </w:t>
      </w:r>
      <w:proofErr w:type="spellStart"/>
      <w:proofErr w:type="gramStart"/>
      <w:r w:rsidRPr="00556784">
        <w:t>sqrt</w:t>
      </w:r>
      <w:proofErr w:type="spellEnd"/>
      <w:r w:rsidRPr="00556784">
        <w:t>(</w:t>
      </w:r>
      <w:proofErr w:type="gramEnd"/>
      <w:r w:rsidRPr="00556784">
        <w:t>(</w:t>
      </w:r>
      <w:proofErr w:type="spellStart"/>
      <w:r w:rsidRPr="00556784">
        <w:t>reale</w:t>
      </w:r>
      <w:proofErr w:type="spellEnd"/>
      <w:r w:rsidRPr="00556784">
        <w:t>*</w:t>
      </w:r>
      <w:proofErr w:type="spellStart"/>
      <w:r w:rsidRPr="00556784">
        <w:t>reale</w:t>
      </w:r>
      <w:proofErr w:type="spellEnd"/>
      <w:r w:rsidRPr="00556784">
        <w:t>) + (</w:t>
      </w:r>
      <w:proofErr w:type="spellStart"/>
      <w:r w:rsidRPr="00556784">
        <w:t>imag</w:t>
      </w:r>
      <w:proofErr w:type="spellEnd"/>
      <w:r w:rsidRPr="00556784">
        <w:t>*</w:t>
      </w:r>
      <w:proofErr w:type="spellStart"/>
      <w:r w:rsidRPr="00556784">
        <w:t>imag</w:t>
      </w:r>
      <w:proofErr w:type="spellEnd"/>
      <w:r w:rsidRPr="00556784">
        <w:t>));</w:t>
      </w:r>
    </w:p>
    <w:p w:rsidR="00326F4B" w:rsidRPr="00556784" w:rsidRDefault="00326F4B" w:rsidP="00326F4B">
      <w:pPr>
        <w:spacing w:before="0"/>
        <w:rPr>
          <w:lang w:val="ru-RU"/>
        </w:rPr>
      </w:pPr>
      <w:r w:rsidRPr="00556784">
        <w:tab/>
      </w:r>
      <w:proofErr w:type="gramStart"/>
      <w:r w:rsidRPr="008B29A0">
        <w:rPr>
          <w:lang w:val="en-US"/>
        </w:rPr>
        <w:t>return</w:t>
      </w:r>
      <w:r w:rsidRPr="00556784">
        <w:rPr>
          <w:lang w:val="ru-RU"/>
        </w:rPr>
        <w:t>(</w:t>
      </w:r>
      <w:proofErr w:type="gramEnd"/>
      <w:r w:rsidRPr="008B29A0">
        <w:rPr>
          <w:lang w:val="en-US"/>
        </w:rPr>
        <w:t>aux</w:t>
      </w:r>
      <w:r w:rsidRPr="00556784">
        <w:rPr>
          <w:lang w:val="ru-RU"/>
        </w:rPr>
        <w:t>);</w:t>
      </w:r>
    </w:p>
    <w:p w:rsidR="00326F4B" w:rsidRPr="00057D55" w:rsidRDefault="00326F4B" w:rsidP="00326F4B">
      <w:pPr>
        <w:tabs>
          <w:tab w:val="left" w:pos="680"/>
        </w:tabs>
        <w:spacing w:before="0"/>
        <w:rPr>
          <w:lang w:val="ru-RU"/>
        </w:rPr>
      </w:pPr>
      <w:r w:rsidRPr="00556784">
        <w:rPr>
          <w:lang w:val="ru-RU"/>
        </w:rPr>
        <w:tab/>
      </w:r>
      <w:r w:rsidRPr="00057D55">
        <w:rPr>
          <w:lang w:val="ru-RU"/>
        </w:rPr>
        <w:t>}</w:t>
      </w:r>
    </w:p>
    <w:p w:rsidR="008F4BFA" w:rsidRDefault="008F4BFA">
      <w:pPr>
        <w:tabs>
          <w:tab w:val="clear" w:pos="794"/>
          <w:tab w:val="clear" w:pos="1191"/>
          <w:tab w:val="clear" w:pos="1588"/>
          <w:tab w:val="clear" w:pos="1985"/>
        </w:tabs>
        <w:overflowPunct/>
        <w:autoSpaceDE/>
        <w:autoSpaceDN/>
        <w:adjustRightInd/>
        <w:spacing w:before="0"/>
        <w:jc w:val="left"/>
        <w:textAlignment w:val="auto"/>
        <w:rPr>
          <w:b/>
          <w:lang w:val="ru-RU"/>
        </w:rPr>
      </w:pPr>
      <w:bookmarkStart w:id="198" w:name="_Toc346202261"/>
      <w:bookmarkStart w:id="199" w:name="_Toc369681747"/>
      <w:bookmarkStart w:id="200" w:name="_Toc369684298"/>
      <w:r>
        <w:rPr>
          <w:lang w:val="ru-RU"/>
        </w:rPr>
        <w:br w:type="page"/>
      </w:r>
    </w:p>
    <w:p w:rsidR="00326F4B" w:rsidRPr="00057D55" w:rsidRDefault="00326F4B" w:rsidP="008B6BAE">
      <w:pPr>
        <w:pStyle w:val="Heading3"/>
        <w:rPr>
          <w:lang w:val="ru-RU"/>
        </w:rPr>
      </w:pPr>
      <w:r w:rsidRPr="00057D55">
        <w:rPr>
          <w:lang w:val="ru-RU"/>
        </w:rPr>
        <w:lastRenderedPageBreak/>
        <w:t>3.2.2</w:t>
      </w:r>
      <w:r w:rsidRPr="00057D55">
        <w:rPr>
          <w:lang w:val="ru-RU"/>
        </w:rPr>
        <w:tab/>
      </w:r>
      <w:r w:rsidR="008B6BAE">
        <w:rPr>
          <w:lang w:val="ru-RU"/>
        </w:rPr>
        <w:t xml:space="preserve">Функция </w:t>
      </w:r>
      <w:r w:rsidRPr="008B29A0">
        <w:rPr>
          <w:lang w:val="en-US"/>
        </w:rPr>
        <w:t>AMP</w:t>
      </w:r>
      <w:r w:rsidRPr="00057D55">
        <w:rPr>
          <w:lang w:val="ru-RU"/>
        </w:rPr>
        <w:t>_</w:t>
      </w:r>
      <w:r w:rsidRPr="008B29A0">
        <w:rPr>
          <w:lang w:val="en-US"/>
        </w:rPr>
        <w:t>RAD</w:t>
      </w:r>
      <w:bookmarkEnd w:id="198"/>
      <w:bookmarkEnd w:id="199"/>
      <w:bookmarkEnd w:id="200"/>
    </w:p>
    <w:p w:rsidR="00326F4B" w:rsidRPr="00057D55" w:rsidRDefault="008B6BAE" w:rsidP="008B6BAE">
      <w:pPr>
        <w:keepNext/>
        <w:keepLines/>
        <w:tabs>
          <w:tab w:val="left" w:pos="3969"/>
        </w:tabs>
        <w:spacing w:before="240"/>
        <w:rPr>
          <w:lang w:val="ru-RU"/>
        </w:rPr>
      </w:pPr>
      <w:r>
        <w:rPr>
          <w:lang w:val="ru-RU"/>
        </w:rPr>
        <w:t>Эта функция рассчитывает коэффициент усиления по напряжению в направлении наблюдения</w:t>
      </w:r>
      <w:r w:rsidR="00326F4B" w:rsidRPr="00057D55">
        <w:rPr>
          <w:lang w:val="ru-RU"/>
        </w:rPr>
        <w:t xml:space="preserve"> (</w:t>
      </w:r>
      <w:r w:rsidR="00326F4B" w:rsidRPr="008B29A0">
        <w:rPr>
          <w:lang w:val="en-US"/>
        </w:rPr>
        <w:t>FI</w:t>
      </w:r>
      <w:r w:rsidR="00326F4B" w:rsidRPr="00057D55">
        <w:rPr>
          <w:lang w:val="ru-RU"/>
        </w:rPr>
        <w:t>,</w:t>
      </w:r>
      <w:proofErr w:type="spellStart"/>
      <w:r w:rsidR="00326F4B" w:rsidRPr="008B29A0">
        <w:rPr>
          <w:lang w:val="en-US"/>
        </w:rPr>
        <w:t>TETA</w:t>
      </w:r>
      <w:proofErr w:type="spellEnd"/>
      <w:r w:rsidR="00326F4B" w:rsidRPr="00057D55">
        <w:rPr>
          <w:lang w:val="ru-RU"/>
        </w:rPr>
        <w:t xml:space="preserve">) </w:t>
      </w:r>
      <w:r w:rsidR="00326F4B" w:rsidRPr="008B29A0">
        <w:rPr>
          <w:i/>
          <w:lang w:val="en-US"/>
        </w:rPr>
        <w:t>n</w:t>
      </w:r>
      <w:r w:rsidR="00326F4B" w:rsidRPr="00057D55">
        <w:rPr>
          <w:lang w:val="ru-RU"/>
        </w:rPr>
        <w:t>-</w:t>
      </w:r>
      <w:r>
        <w:rPr>
          <w:lang w:val="ru-RU"/>
        </w:rPr>
        <w:t>го источника</w:t>
      </w:r>
      <w:r w:rsidR="00326F4B" w:rsidRPr="00057D55">
        <w:rPr>
          <w:lang w:val="ru-RU"/>
        </w:rPr>
        <w:t xml:space="preserve">, </w:t>
      </w:r>
      <w:r>
        <w:rPr>
          <w:lang w:val="ru-RU"/>
        </w:rPr>
        <w:t>учитывая его амплитудную диаграмму направленности в горизонтальной плоскости</w:t>
      </w:r>
      <w:r w:rsidR="00326F4B" w:rsidRPr="00057D55">
        <w:rPr>
          <w:lang w:val="ru-RU"/>
        </w:rPr>
        <w:t xml:space="preserve"> (</w:t>
      </w:r>
      <w:proofErr w:type="spellStart"/>
      <w:r w:rsidR="00326F4B" w:rsidRPr="008B29A0">
        <w:rPr>
          <w:lang w:val="en-US"/>
        </w:rPr>
        <w:t>DIAG</w:t>
      </w:r>
      <w:proofErr w:type="spellEnd"/>
      <w:r w:rsidR="00326F4B" w:rsidRPr="00057D55">
        <w:rPr>
          <w:lang w:val="ru-RU"/>
        </w:rPr>
        <w:t>_</w:t>
      </w:r>
      <w:proofErr w:type="spellStart"/>
      <w:r w:rsidR="00326F4B" w:rsidRPr="008B29A0">
        <w:rPr>
          <w:lang w:val="en-US"/>
        </w:rPr>
        <w:t>AMPH</w:t>
      </w:r>
      <w:proofErr w:type="spellEnd"/>
      <w:r w:rsidR="00326F4B" w:rsidRPr="00057D55">
        <w:rPr>
          <w:lang w:val="ru-RU"/>
        </w:rPr>
        <w:t>[</w:t>
      </w:r>
      <w:proofErr w:type="gramStart"/>
      <w:r w:rsidR="00326F4B" w:rsidRPr="00057D55">
        <w:rPr>
          <w:lang w:val="ru-RU"/>
        </w:rPr>
        <w:t xml:space="preserve"> ]</w:t>
      </w:r>
      <w:proofErr w:type="gramEnd"/>
      <w:r w:rsidR="00326F4B" w:rsidRPr="00057D55">
        <w:rPr>
          <w:lang w:val="ru-RU"/>
        </w:rPr>
        <w:t xml:space="preserve">), </w:t>
      </w:r>
      <w:r>
        <w:rPr>
          <w:lang w:val="ru-RU"/>
        </w:rPr>
        <w:t>амплитудная диаграмма направленности в вертикальной плоскости с передней стороны</w:t>
      </w:r>
      <w:r w:rsidR="00326F4B" w:rsidRPr="00057D55">
        <w:rPr>
          <w:lang w:val="ru-RU"/>
        </w:rPr>
        <w:t xml:space="preserve"> (</w:t>
      </w:r>
      <w:proofErr w:type="spellStart"/>
      <w:r w:rsidR="00326F4B" w:rsidRPr="008B29A0">
        <w:rPr>
          <w:lang w:val="en-US"/>
        </w:rPr>
        <w:t>AMPV</w:t>
      </w:r>
      <w:proofErr w:type="spellEnd"/>
      <w:r w:rsidR="00326F4B" w:rsidRPr="00057D55">
        <w:rPr>
          <w:lang w:val="ru-RU"/>
        </w:rPr>
        <w:t>_</w:t>
      </w:r>
      <w:r w:rsidR="00326F4B" w:rsidRPr="008B29A0">
        <w:rPr>
          <w:lang w:val="en-US"/>
        </w:rPr>
        <w:t>FRONT</w:t>
      </w:r>
      <w:r w:rsidR="00326F4B" w:rsidRPr="00057D55">
        <w:rPr>
          <w:lang w:val="ru-RU"/>
        </w:rPr>
        <w:t xml:space="preserve">[ ]) </w:t>
      </w:r>
      <w:r>
        <w:rPr>
          <w:lang w:val="ru-RU"/>
        </w:rPr>
        <w:t>и с задней стороны</w:t>
      </w:r>
      <w:r w:rsidR="00326F4B" w:rsidRPr="00057D55">
        <w:rPr>
          <w:lang w:val="ru-RU"/>
        </w:rPr>
        <w:t xml:space="preserve"> (</w:t>
      </w:r>
      <w:proofErr w:type="spellStart"/>
      <w:r w:rsidR="00326F4B" w:rsidRPr="008B29A0">
        <w:rPr>
          <w:lang w:val="en-US"/>
        </w:rPr>
        <w:t>AMPV</w:t>
      </w:r>
      <w:proofErr w:type="spellEnd"/>
      <w:r w:rsidR="00326F4B" w:rsidRPr="00057D55">
        <w:rPr>
          <w:lang w:val="ru-RU"/>
        </w:rPr>
        <w:t>_</w:t>
      </w:r>
      <w:r w:rsidR="00326F4B" w:rsidRPr="008B29A0">
        <w:rPr>
          <w:lang w:val="en-US"/>
        </w:rPr>
        <w:t>BACK</w:t>
      </w:r>
      <w:r w:rsidR="00326F4B" w:rsidRPr="00057D55">
        <w:rPr>
          <w:lang w:val="ru-RU"/>
        </w:rPr>
        <w:t xml:space="preserve">[ ]), </w:t>
      </w:r>
      <w:r>
        <w:rPr>
          <w:lang w:val="ru-RU"/>
        </w:rPr>
        <w:t>а также направление и вращение источника. Это соответствует</w:t>
      </w:r>
      <w:r w:rsidR="00326F4B" w:rsidRPr="00057D55">
        <w:rPr>
          <w:lang w:val="ru-RU"/>
        </w:rPr>
        <w:t xml:space="preserve"> </w:t>
      </w:r>
      <w:r w:rsidR="00326F4B" w:rsidRPr="008B29A0">
        <w:rPr>
          <w:i/>
          <w:lang w:val="en-US"/>
        </w:rPr>
        <w:t>G</w:t>
      </w:r>
      <w:proofErr w:type="spellStart"/>
      <w:r w:rsidR="00326F4B" w:rsidRPr="008B29A0">
        <w:rPr>
          <w:i/>
          <w:position w:val="-4"/>
          <w:sz w:val="16"/>
          <w:lang w:val="en-US"/>
        </w:rPr>
        <w:t>Vn</w:t>
      </w:r>
      <w:proofErr w:type="spellEnd"/>
      <w:r w:rsidR="00326F4B" w:rsidRPr="00057D55">
        <w:rPr>
          <w:lang w:val="ru-RU"/>
        </w:rPr>
        <w:t xml:space="preserve"> (</w:t>
      </w:r>
      <w:r w:rsidR="00326F4B">
        <w:sym w:font="Symbol" w:char="F06A"/>
      </w:r>
      <w:r w:rsidR="00326F4B" w:rsidRPr="00057D55">
        <w:rPr>
          <w:lang w:val="ru-RU"/>
        </w:rPr>
        <w:t xml:space="preserve">, </w:t>
      </w:r>
      <w:r w:rsidR="00326F4B">
        <w:rPr>
          <w:rFonts w:asciiTheme="majorBidi" w:hAnsiTheme="majorBidi" w:cstheme="majorBidi"/>
        </w:rPr>
        <w:sym w:font="Symbol" w:char="F071"/>
      </w:r>
      <w:r w:rsidR="00326F4B" w:rsidRPr="00057D55">
        <w:rPr>
          <w:rFonts w:asciiTheme="majorBidi" w:hAnsiTheme="majorBidi" w:cstheme="majorBidi"/>
          <w:lang w:val="ru-RU"/>
        </w:rPr>
        <w:t>)</w:t>
      </w:r>
      <w:r w:rsidR="00326F4B" w:rsidRPr="00057D55">
        <w:rPr>
          <w:lang w:val="ru-RU"/>
        </w:rPr>
        <w:t xml:space="preserve">, </w:t>
      </w:r>
      <w:r>
        <w:rPr>
          <w:lang w:val="ru-RU"/>
        </w:rPr>
        <w:t>как описано в теоретических основах</w:t>
      </w:r>
      <w:r w:rsidR="00326F4B" w:rsidRPr="00057D55">
        <w:rPr>
          <w:lang w:val="ru-RU"/>
        </w:rPr>
        <w:t>.</w:t>
      </w:r>
    </w:p>
    <w:p w:rsidR="00326F4B" w:rsidRPr="00556784" w:rsidRDefault="00326F4B" w:rsidP="00326F4B">
      <w:pPr>
        <w:tabs>
          <w:tab w:val="clear" w:pos="794"/>
          <w:tab w:val="clear" w:pos="1191"/>
          <w:tab w:val="clear" w:pos="1588"/>
          <w:tab w:val="clear" w:pos="1985"/>
          <w:tab w:val="left" w:pos="680"/>
          <w:tab w:val="left" w:pos="3119"/>
        </w:tabs>
        <w:ind w:left="680" w:hanging="680"/>
        <w:rPr>
          <w:lang w:val="ru-RU"/>
        </w:rPr>
      </w:pPr>
      <w:r w:rsidRPr="00057D55">
        <w:rPr>
          <w:b/>
          <w:lang w:val="ru-RU"/>
        </w:rPr>
        <w:tab/>
      </w:r>
      <w:proofErr w:type="gramStart"/>
      <w:r w:rsidRPr="008B29A0">
        <w:rPr>
          <w:b/>
          <w:lang w:val="en-US"/>
        </w:rPr>
        <w:t>float</w:t>
      </w:r>
      <w:proofErr w:type="gramEnd"/>
      <w:r w:rsidRPr="00556784">
        <w:rPr>
          <w:b/>
          <w:lang w:val="ru-RU"/>
        </w:rPr>
        <w:t xml:space="preserve"> </w:t>
      </w:r>
      <w:r w:rsidRPr="008B29A0">
        <w:rPr>
          <w:b/>
          <w:lang w:val="en-US"/>
        </w:rPr>
        <w:t>AMP</w:t>
      </w:r>
      <w:r w:rsidRPr="00556784">
        <w:rPr>
          <w:b/>
          <w:lang w:val="ru-RU"/>
        </w:rPr>
        <w:t>_</w:t>
      </w:r>
      <w:r w:rsidRPr="008B29A0">
        <w:rPr>
          <w:b/>
          <w:lang w:val="en-US"/>
        </w:rPr>
        <w:t>RAD</w:t>
      </w:r>
      <w:r w:rsidRPr="00556784">
        <w:rPr>
          <w:b/>
          <w:lang w:val="ru-RU"/>
        </w:rPr>
        <w:t>(</w:t>
      </w:r>
      <w:r w:rsidRPr="008B29A0">
        <w:rPr>
          <w:b/>
          <w:lang w:val="en-US"/>
        </w:rPr>
        <w:t>fi</w:t>
      </w:r>
      <w:r w:rsidRPr="00556784">
        <w:rPr>
          <w:b/>
          <w:lang w:val="ru-RU"/>
        </w:rPr>
        <w:t>,</w:t>
      </w:r>
      <w:proofErr w:type="spellStart"/>
      <w:r w:rsidRPr="008B29A0">
        <w:rPr>
          <w:b/>
          <w:lang w:val="en-US"/>
        </w:rPr>
        <w:t>teta</w:t>
      </w:r>
      <w:proofErr w:type="spellEnd"/>
      <w:r w:rsidRPr="00556784">
        <w:rPr>
          <w:b/>
          <w:lang w:val="ru-RU"/>
        </w:rPr>
        <w:t>,</w:t>
      </w:r>
      <w:r w:rsidRPr="008B29A0">
        <w:rPr>
          <w:b/>
          <w:lang w:val="en-US"/>
        </w:rPr>
        <w:t>n</w:t>
      </w:r>
      <w:r w:rsidRPr="00556784">
        <w:rPr>
          <w:b/>
          <w:lang w:val="ru-RU"/>
        </w:rPr>
        <w:t>)</w:t>
      </w:r>
    </w:p>
    <w:p w:rsidR="00326F4B" w:rsidRPr="00057D55" w:rsidRDefault="00326F4B" w:rsidP="008B7C77">
      <w:pPr>
        <w:tabs>
          <w:tab w:val="clear" w:pos="794"/>
          <w:tab w:val="clear" w:pos="1191"/>
          <w:tab w:val="clear" w:pos="1588"/>
          <w:tab w:val="clear" w:pos="1985"/>
          <w:tab w:val="left" w:pos="680"/>
          <w:tab w:val="left" w:pos="3119"/>
        </w:tabs>
        <w:ind w:left="3119" w:hanging="3119"/>
        <w:jc w:val="left"/>
        <w:rPr>
          <w:lang w:val="ru-RU"/>
        </w:rPr>
      </w:pPr>
      <w:r w:rsidRPr="00556784">
        <w:rPr>
          <w:lang w:val="ru-RU"/>
        </w:rPr>
        <w:tab/>
      </w:r>
      <w:proofErr w:type="gramStart"/>
      <w:r w:rsidRPr="008B29A0">
        <w:rPr>
          <w:lang w:val="en-US"/>
        </w:rPr>
        <w:t>double</w:t>
      </w:r>
      <w:proofErr w:type="gramEnd"/>
      <w:r w:rsidRPr="00057D55">
        <w:rPr>
          <w:lang w:val="ru-RU"/>
        </w:rPr>
        <w:t xml:space="preserve"> </w:t>
      </w:r>
      <w:r w:rsidRPr="008B29A0">
        <w:rPr>
          <w:lang w:val="en-US"/>
        </w:rPr>
        <w:t>fi</w:t>
      </w:r>
      <w:r w:rsidRPr="00057D55">
        <w:rPr>
          <w:lang w:val="ru-RU"/>
        </w:rPr>
        <w:t xml:space="preserve"> ,</w:t>
      </w:r>
      <w:proofErr w:type="spellStart"/>
      <w:r w:rsidRPr="008B29A0">
        <w:rPr>
          <w:lang w:val="en-US"/>
        </w:rPr>
        <w:t>teta</w:t>
      </w:r>
      <w:proofErr w:type="spellEnd"/>
      <w:r w:rsidRPr="00057D55">
        <w:rPr>
          <w:lang w:val="ru-RU"/>
        </w:rPr>
        <w:t>;</w:t>
      </w:r>
      <w:r w:rsidRPr="00057D55">
        <w:rPr>
          <w:lang w:val="ru-RU"/>
        </w:rPr>
        <w:tab/>
      </w:r>
      <w:r w:rsidRPr="00057D55">
        <w:rPr>
          <w:i/>
          <w:lang w:val="ru-RU"/>
        </w:rPr>
        <w:t xml:space="preserve">/* </w:t>
      </w:r>
      <w:r w:rsidR="008B7C77">
        <w:rPr>
          <w:i/>
          <w:lang w:val="ru-RU"/>
        </w:rPr>
        <w:t>полярные координаты (азимут, угол места) направления наблюдения, выраженные в радианах</w:t>
      </w:r>
      <w:r w:rsidRPr="00057D55">
        <w:rPr>
          <w:i/>
          <w:lang w:val="ru-RU"/>
        </w:rPr>
        <w:t xml:space="preserve"> */</w:t>
      </w:r>
    </w:p>
    <w:p w:rsidR="00326F4B" w:rsidRPr="00057D55" w:rsidRDefault="00326F4B" w:rsidP="008B7C77">
      <w:pPr>
        <w:tabs>
          <w:tab w:val="clear" w:pos="794"/>
          <w:tab w:val="clear" w:pos="1191"/>
          <w:tab w:val="clear" w:pos="1588"/>
          <w:tab w:val="clear" w:pos="1985"/>
          <w:tab w:val="left" w:pos="680"/>
          <w:tab w:val="left" w:pos="3119"/>
        </w:tabs>
        <w:spacing w:before="0"/>
        <w:ind w:left="680" w:hanging="680"/>
        <w:rPr>
          <w:lang w:val="ru-RU"/>
        </w:rPr>
      </w:pPr>
      <w:r w:rsidRPr="00057D55">
        <w:rPr>
          <w:lang w:val="ru-RU"/>
        </w:rPr>
        <w:tab/>
      </w:r>
      <w:proofErr w:type="spellStart"/>
      <w:proofErr w:type="gramStart"/>
      <w:r w:rsidRPr="008B29A0">
        <w:rPr>
          <w:lang w:val="en-US"/>
        </w:rPr>
        <w:t>int</w:t>
      </w:r>
      <w:proofErr w:type="spellEnd"/>
      <w:proofErr w:type="gramEnd"/>
      <w:r w:rsidRPr="00057D55">
        <w:rPr>
          <w:lang w:val="ru-RU"/>
        </w:rPr>
        <w:t xml:space="preserve"> </w:t>
      </w:r>
      <w:r w:rsidRPr="008B29A0">
        <w:rPr>
          <w:lang w:val="en-US"/>
        </w:rPr>
        <w:t>n</w:t>
      </w:r>
      <w:r w:rsidRPr="00057D55">
        <w:rPr>
          <w:lang w:val="ru-RU"/>
        </w:rPr>
        <w:t>;</w:t>
      </w:r>
      <w:r w:rsidRPr="00057D55">
        <w:rPr>
          <w:lang w:val="ru-RU"/>
        </w:rPr>
        <w:tab/>
      </w:r>
      <w:r w:rsidR="008B7C77" w:rsidRPr="00057D55">
        <w:rPr>
          <w:i/>
          <w:lang w:val="ru-RU"/>
        </w:rPr>
        <w:t xml:space="preserve">/* </w:t>
      </w:r>
      <w:r w:rsidR="008B7C77">
        <w:rPr>
          <w:i/>
          <w:lang w:val="ru-RU"/>
        </w:rPr>
        <w:t>индикатор излучающего источника</w:t>
      </w:r>
      <w:r w:rsidRPr="00057D55">
        <w:rPr>
          <w:i/>
          <w:lang w:val="ru-RU"/>
        </w:rPr>
        <w:t xml:space="preserve"> */</w:t>
      </w:r>
    </w:p>
    <w:p w:rsidR="00326F4B" w:rsidRPr="00057D55" w:rsidRDefault="00326F4B" w:rsidP="00326F4B">
      <w:pPr>
        <w:tabs>
          <w:tab w:val="clear" w:pos="794"/>
          <w:tab w:val="clear" w:pos="1191"/>
          <w:tab w:val="clear" w:pos="1588"/>
          <w:tab w:val="clear" w:pos="1985"/>
          <w:tab w:val="left" w:pos="680"/>
          <w:tab w:val="left" w:pos="3119"/>
        </w:tabs>
        <w:spacing w:before="0"/>
        <w:ind w:left="680" w:hanging="680"/>
      </w:pPr>
      <w:r w:rsidRPr="00057D55">
        <w:rPr>
          <w:lang w:val="ru-RU"/>
        </w:rPr>
        <w:tab/>
      </w:r>
      <w:r w:rsidRPr="00057D55">
        <w:t>{</w:t>
      </w:r>
    </w:p>
    <w:p w:rsidR="00326F4B" w:rsidRPr="00057D55" w:rsidRDefault="00326F4B" w:rsidP="00326F4B">
      <w:pPr>
        <w:tabs>
          <w:tab w:val="clear" w:pos="1191"/>
          <w:tab w:val="clear" w:pos="1985"/>
          <w:tab w:val="left" w:pos="2268"/>
          <w:tab w:val="left" w:pos="3402"/>
        </w:tabs>
        <w:spacing w:before="0"/>
      </w:pPr>
      <w:r w:rsidRPr="00057D55">
        <w:tab/>
        <w:t xml:space="preserve">double </w:t>
      </w:r>
      <w:proofErr w:type="spellStart"/>
      <w:r w:rsidRPr="00057D55">
        <w:t>f2</w:t>
      </w:r>
      <w:proofErr w:type="gramStart"/>
      <w:r w:rsidRPr="00057D55">
        <w:t>,t2</w:t>
      </w:r>
      <w:proofErr w:type="spellEnd"/>
      <w:proofErr w:type="gramEnd"/>
      <w:r w:rsidRPr="00057D55">
        <w:t>;</w:t>
      </w:r>
    </w:p>
    <w:p w:rsidR="00326F4B" w:rsidRPr="00057D55" w:rsidRDefault="00326F4B" w:rsidP="00326F4B">
      <w:pPr>
        <w:tabs>
          <w:tab w:val="clear" w:pos="1191"/>
          <w:tab w:val="clear" w:pos="1985"/>
          <w:tab w:val="left" w:pos="2268"/>
          <w:tab w:val="left" w:pos="3402"/>
        </w:tabs>
        <w:spacing w:before="0"/>
      </w:pPr>
      <w:r w:rsidRPr="00057D55">
        <w:tab/>
      </w:r>
      <w:proofErr w:type="spellStart"/>
      <w:proofErr w:type="gramStart"/>
      <w:r w:rsidRPr="00057D55">
        <w:t>int</w:t>
      </w:r>
      <w:proofErr w:type="spellEnd"/>
      <w:proofErr w:type="gramEnd"/>
      <w:r w:rsidRPr="00057D55">
        <w:t xml:space="preserve"> m;</w:t>
      </w:r>
    </w:p>
    <w:p w:rsidR="00326F4B" w:rsidRPr="00057D55" w:rsidRDefault="00326F4B" w:rsidP="00326F4B">
      <w:pPr>
        <w:tabs>
          <w:tab w:val="clear" w:pos="1191"/>
          <w:tab w:val="clear" w:pos="1985"/>
          <w:tab w:val="left" w:pos="2268"/>
          <w:tab w:val="left" w:pos="3402"/>
        </w:tabs>
        <w:spacing w:before="0"/>
      </w:pPr>
      <w:r w:rsidRPr="00057D55">
        <w:tab/>
      </w:r>
      <w:proofErr w:type="spellStart"/>
      <w:r w:rsidRPr="00057D55">
        <w:t>int</w:t>
      </w:r>
      <w:proofErr w:type="spellEnd"/>
      <w:r w:rsidRPr="00057D55">
        <w:t xml:space="preserve"> </w:t>
      </w:r>
      <w:proofErr w:type="spellStart"/>
      <w:r w:rsidRPr="00057D55">
        <w:t>az</w:t>
      </w:r>
      <w:proofErr w:type="gramStart"/>
      <w:r w:rsidRPr="00057D55">
        <w:t>,abb1,abb2</w:t>
      </w:r>
      <w:proofErr w:type="spellEnd"/>
      <w:proofErr w:type="gramEnd"/>
      <w:r w:rsidRPr="00057D55">
        <w:t>;</w:t>
      </w:r>
    </w:p>
    <w:p w:rsidR="00326F4B" w:rsidRPr="00057D55" w:rsidRDefault="00326F4B" w:rsidP="00326F4B">
      <w:pPr>
        <w:tabs>
          <w:tab w:val="clear" w:pos="1191"/>
          <w:tab w:val="clear" w:pos="1985"/>
          <w:tab w:val="left" w:pos="2268"/>
          <w:tab w:val="left" w:pos="3402"/>
        </w:tabs>
        <w:spacing w:before="0"/>
      </w:pPr>
      <w:r w:rsidRPr="00057D55">
        <w:tab/>
      </w:r>
      <w:proofErr w:type="spellStart"/>
      <w:proofErr w:type="gramStart"/>
      <w:r w:rsidRPr="00057D55">
        <w:t>float</w:t>
      </w:r>
      <w:proofErr w:type="spellEnd"/>
      <w:proofErr w:type="gramEnd"/>
      <w:r w:rsidRPr="00057D55">
        <w:t xml:space="preserve"> aux;</w:t>
      </w:r>
    </w:p>
    <w:p w:rsidR="00326F4B" w:rsidRPr="00057D55" w:rsidRDefault="00326F4B" w:rsidP="00326F4B">
      <w:pPr>
        <w:tabs>
          <w:tab w:val="clear" w:pos="1191"/>
          <w:tab w:val="clear" w:pos="1985"/>
          <w:tab w:val="left" w:pos="2268"/>
          <w:tab w:val="left" w:pos="3402"/>
        </w:tabs>
        <w:spacing w:before="0"/>
      </w:pPr>
      <w:r w:rsidRPr="00057D55">
        <w:tab/>
      </w:r>
      <w:proofErr w:type="gramStart"/>
      <w:r w:rsidRPr="00057D55">
        <w:t>double</w:t>
      </w:r>
      <w:proofErr w:type="gramEnd"/>
      <w:r w:rsidRPr="00057D55">
        <w:t xml:space="preserve"> </w:t>
      </w:r>
      <w:proofErr w:type="spellStart"/>
      <w:r w:rsidRPr="00057D55">
        <w:t>abb</w:t>
      </w:r>
      <w:proofErr w:type="spellEnd"/>
      <w:r w:rsidRPr="00057D55">
        <w:t>;</w:t>
      </w:r>
    </w:p>
    <w:p w:rsidR="00326F4B" w:rsidRPr="00057D55" w:rsidRDefault="00326F4B" w:rsidP="00326F4B">
      <w:pPr>
        <w:tabs>
          <w:tab w:val="clear" w:pos="1191"/>
          <w:tab w:val="clear" w:pos="1985"/>
          <w:tab w:val="left" w:pos="2268"/>
          <w:tab w:val="left" w:pos="3402"/>
        </w:tabs>
        <w:spacing w:before="0"/>
        <w:rPr>
          <w:lang w:val="es-ES"/>
        </w:rPr>
      </w:pPr>
      <w:r w:rsidRPr="00057D55">
        <w:tab/>
      </w:r>
      <w:proofErr w:type="spellStart"/>
      <w:proofErr w:type="gramStart"/>
      <w:r w:rsidRPr="00057D55">
        <w:rPr>
          <w:lang w:val="es-ES"/>
        </w:rPr>
        <w:t>float</w:t>
      </w:r>
      <w:proofErr w:type="spellEnd"/>
      <w:proofErr w:type="gramEnd"/>
      <w:r w:rsidRPr="00057D55">
        <w:rPr>
          <w:lang w:val="es-ES"/>
        </w:rPr>
        <w:t xml:space="preserve"> </w:t>
      </w:r>
      <w:proofErr w:type="spellStart"/>
      <w:r w:rsidRPr="00057D55">
        <w:rPr>
          <w:lang w:val="es-ES"/>
        </w:rPr>
        <w:t>ampv1,ampv2,ampv</w:t>
      </w:r>
      <w:proofErr w:type="spellEnd"/>
      <w:r w:rsidRPr="00057D55">
        <w:rPr>
          <w:lang w:val="es-ES"/>
        </w:rPr>
        <w:t>;</w:t>
      </w:r>
    </w:p>
    <w:p w:rsidR="00326F4B" w:rsidRDefault="00326F4B" w:rsidP="00326F4B">
      <w:pPr>
        <w:tabs>
          <w:tab w:val="clear" w:pos="1191"/>
          <w:tab w:val="clear" w:pos="1985"/>
          <w:tab w:val="left" w:pos="2268"/>
          <w:tab w:val="left" w:pos="3402"/>
        </w:tabs>
        <w:spacing w:before="0"/>
        <w:rPr>
          <w:lang w:val="es-ES"/>
        </w:rPr>
      </w:pPr>
      <w:r w:rsidRPr="00057D55">
        <w:rPr>
          <w:lang w:val="es-ES"/>
        </w:rPr>
        <w:tab/>
      </w:r>
      <w:r>
        <w:rPr>
          <w:lang w:val="es-ES"/>
        </w:rPr>
        <w:t xml:space="preserve">m </w:t>
      </w:r>
      <w:r w:rsidRPr="00594D30">
        <w:rPr>
          <w:rFonts w:asciiTheme="majorBidi" w:hAnsiTheme="majorBidi" w:cstheme="majorBidi"/>
          <w:lang w:val="es-ES_tradnl"/>
        </w:rPr>
        <w:t>=</w:t>
      </w:r>
      <w:r>
        <w:rPr>
          <w:lang w:val="es-ES"/>
        </w:rPr>
        <w:t xml:space="preserve"> tipo[n];</w:t>
      </w:r>
      <w:r>
        <w:rPr>
          <w:lang w:val="es-ES"/>
        </w:rPr>
        <w:tab/>
      </w:r>
      <w:r>
        <w:rPr>
          <w:lang w:val="es-ES"/>
        </w:rPr>
        <w:tab/>
      </w:r>
    </w:p>
    <w:p w:rsidR="00326F4B" w:rsidRPr="00057D55" w:rsidRDefault="00326F4B" w:rsidP="00326F4B">
      <w:pPr>
        <w:tabs>
          <w:tab w:val="clear" w:pos="1191"/>
          <w:tab w:val="clear" w:pos="1985"/>
          <w:tab w:val="left" w:pos="2268"/>
          <w:tab w:val="left" w:pos="3402"/>
        </w:tabs>
        <w:spacing w:before="0"/>
      </w:pPr>
      <w:r>
        <w:rPr>
          <w:lang w:val="es-ES"/>
        </w:rPr>
        <w:tab/>
      </w:r>
      <w:proofErr w:type="spellStart"/>
      <w:r w:rsidRPr="00057D55">
        <w:t>RUOTA_</w:t>
      </w:r>
      <w:proofErr w:type="gramStart"/>
      <w:r w:rsidRPr="00057D55">
        <w:t>RIB</w:t>
      </w:r>
      <w:proofErr w:type="spellEnd"/>
      <w:r w:rsidRPr="00057D55">
        <w:t>(</w:t>
      </w:r>
      <w:proofErr w:type="gramEnd"/>
      <w:r w:rsidRPr="00057D55">
        <w:t>n,fi,</w:t>
      </w:r>
      <w:proofErr w:type="spellStart"/>
      <w:r w:rsidRPr="00057D55">
        <w:t>teta</w:t>
      </w:r>
      <w:proofErr w:type="spellEnd"/>
      <w:r w:rsidRPr="00057D55">
        <w:t>,&amp;</w:t>
      </w:r>
      <w:proofErr w:type="spellStart"/>
      <w:r w:rsidRPr="00057D55">
        <w:t>f2</w:t>
      </w:r>
      <w:proofErr w:type="spellEnd"/>
      <w:r w:rsidRPr="00057D55">
        <w:t>,&amp;</w:t>
      </w:r>
      <w:proofErr w:type="spellStart"/>
      <w:r w:rsidRPr="00057D55">
        <w:t>t2</w:t>
      </w:r>
      <w:proofErr w:type="spellEnd"/>
      <w:r w:rsidRPr="00057D55">
        <w:t>);</w:t>
      </w:r>
    </w:p>
    <w:p w:rsidR="00326F4B" w:rsidRPr="008B29A0" w:rsidRDefault="00326F4B" w:rsidP="00326F4B">
      <w:pPr>
        <w:tabs>
          <w:tab w:val="clear" w:pos="1191"/>
          <w:tab w:val="clear" w:pos="1985"/>
          <w:tab w:val="left" w:pos="2268"/>
          <w:tab w:val="left" w:pos="3402"/>
        </w:tabs>
        <w:spacing w:before="0"/>
        <w:rPr>
          <w:lang w:val="fr-CH"/>
        </w:rPr>
      </w:pPr>
      <w:r w:rsidRPr="00057D55">
        <w:tab/>
      </w:r>
      <w:proofErr w:type="spellStart"/>
      <w:r w:rsidRPr="008B29A0">
        <w:rPr>
          <w:lang w:val="fr-CH"/>
        </w:rPr>
        <w:t>az</w:t>
      </w:r>
      <w:proofErr w:type="spellEnd"/>
      <w:r w:rsidRPr="008B29A0">
        <w:rPr>
          <w:lang w:val="fr-CH"/>
        </w:rPr>
        <w:t xml:space="preserve"> </w:t>
      </w:r>
      <w:r w:rsidRPr="00606484">
        <w:rPr>
          <w:rFonts w:asciiTheme="majorBidi" w:hAnsiTheme="majorBidi" w:cstheme="majorBidi"/>
          <w:lang w:val="fr-CH"/>
        </w:rPr>
        <w:t>=</w:t>
      </w:r>
      <w:r w:rsidRPr="008B29A0">
        <w:rPr>
          <w:lang w:val="fr-CH"/>
        </w:rPr>
        <w:t xml:space="preserve"> (180</w:t>
      </w:r>
      <w:proofErr w:type="gramStart"/>
      <w:r w:rsidRPr="008B29A0">
        <w:rPr>
          <w:lang w:val="fr-CH"/>
        </w:rPr>
        <w:t>./</w:t>
      </w:r>
      <w:proofErr w:type="gramEnd"/>
      <w:r w:rsidRPr="008B29A0">
        <w:rPr>
          <w:lang w:val="fr-CH"/>
        </w:rPr>
        <w:t>PI)*</w:t>
      </w:r>
      <w:proofErr w:type="spellStart"/>
      <w:r w:rsidRPr="008B29A0">
        <w:rPr>
          <w:lang w:val="fr-CH"/>
        </w:rPr>
        <w:t>f2</w:t>
      </w:r>
      <w:proofErr w:type="spellEnd"/>
      <w:r w:rsidRPr="008B29A0">
        <w:rPr>
          <w:lang w:val="fr-CH"/>
        </w:rPr>
        <w:t>;</w:t>
      </w:r>
    </w:p>
    <w:p w:rsidR="00326F4B" w:rsidRPr="008B29A0" w:rsidRDefault="00326F4B" w:rsidP="00326F4B">
      <w:pPr>
        <w:tabs>
          <w:tab w:val="clear" w:pos="1191"/>
          <w:tab w:val="clear" w:pos="1985"/>
          <w:tab w:val="left" w:pos="2268"/>
          <w:tab w:val="left" w:pos="3402"/>
        </w:tabs>
        <w:spacing w:before="0"/>
        <w:rPr>
          <w:lang w:val="fr-CH"/>
        </w:rPr>
      </w:pPr>
      <w:r w:rsidRPr="008B29A0">
        <w:rPr>
          <w:lang w:val="fr-CH"/>
        </w:rPr>
        <w:tab/>
      </w:r>
      <w:proofErr w:type="spellStart"/>
      <w:r w:rsidRPr="008B29A0">
        <w:rPr>
          <w:lang w:val="fr-CH"/>
        </w:rPr>
        <w:t>abb</w:t>
      </w:r>
      <w:proofErr w:type="spellEnd"/>
      <w:r w:rsidRPr="008B29A0">
        <w:rPr>
          <w:lang w:val="fr-CH"/>
        </w:rPr>
        <w:t xml:space="preserve"> </w:t>
      </w:r>
      <w:r w:rsidRPr="00606484">
        <w:rPr>
          <w:rFonts w:asciiTheme="majorBidi" w:hAnsiTheme="majorBidi" w:cstheme="majorBidi"/>
          <w:lang w:val="fr-CH"/>
        </w:rPr>
        <w:t>=</w:t>
      </w:r>
      <w:r w:rsidRPr="008B29A0">
        <w:rPr>
          <w:lang w:val="fr-CH"/>
        </w:rPr>
        <w:t xml:space="preserve"> (180</w:t>
      </w:r>
      <w:proofErr w:type="gramStart"/>
      <w:r w:rsidRPr="008B29A0">
        <w:rPr>
          <w:lang w:val="fr-CH"/>
        </w:rPr>
        <w:t>./</w:t>
      </w:r>
      <w:proofErr w:type="gramEnd"/>
      <w:r w:rsidRPr="008B29A0">
        <w:rPr>
          <w:lang w:val="fr-CH"/>
        </w:rPr>
        <w:t>PI)*</w:t>
      </w:r>
      <w:proofErr w:type="spellStart"/>
      <w:r w:rsidRPr="008B29A0">
        <w:rPr>
          <w:lang w:val="fr-CH"/>
        </w:rPr>
        <w:t>t2</w:t>
      </w:r>
      <w:proofErr w:type="spellEnd"/>
      <w:r w:rsidRPr="008B29A0">
        <w:rPr>
          <w:lang w:val="fr-CH"/>
        </w:rPr>
        <w:t>;</w:t>
      </w:r>
    </w:p>
    <w:p w:rsidR="00326F4B" w:rsidRPr="008B29A0" w:rsidRDefault="00326F4B" w:rsidP="00326F4B">
      <w:pPr>
        <w:tabs>
          <w:tab w:val="clear" w:pos="1191"/>
          <w:tab w:val="clear" w:pos="1985"/>
          <w:tab w:val="left" w:pos="2268"/>
          <w:tab w:val="left" w:pos="3402"/>
        </w:tabs>
        <w:spacing w:before="0"/>
        <w:rPr>
          <w:lang w:val="en-US"/>
        </w:rPr>
      </w:pPr>
      <w:r w:rsidRPr="008B29A0">
        <w:rPr>
          <w:lang w:val="fr-CH"/>
        </w:rPr>
        <w:tab/>
      </w:r>
      <w:proofErr w:type="spellStart"/>
      <w:r w:rsidRPr="008B29A0">
        <w:rPr>
          <w:lang w:val="en-US"/>
        </w:rPr>
        <w:t>abb1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abb</w:t>
      </w:r>
      <w:proofErr w:type="spellEnd"/>
      <w:r w:rsidRPr="008B29A0">
        <w:rPr>
          <w:lang w:val="en-US"/>
        </w:rPr>
        <w:t>;</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gramStart"/>
      <w:r w:rsidRPr="008B29A0">
        <w:rPr>
          <w:lang w:val="en-US"/>
        </w:rPr>
        <w:t>if</w:t>
      </w:r>
      <w:proofErr w:type="gramEnd"/>
      <w:r w:rsidRPr="008B29A0">
        <w:rPr>
          <w:lang w:val="en-US"/>
        </w:rPr>
        <w:t xml:space="preserve"> (</w:t>
      </w:r>
      <w:proofErr w:type="spellStart"/>
      <w:r w:rsidRPr="008B29A0">
        <w:rPr>
          <w:lang w:val="en-US"/>
        </w:rPr>
        <w:t>abb1</w:t>
      </w:r>
      <w:proofErr w:type="spellEnd"/>
      <w:r w:rsidRPr="008B29A0">
        <w:rPr>
          <w:lang w:val="en-US"/>
        </w:rPr>
        <w:t xml:space="preserve"> &lt; 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r w:rsidRPr="008B29A0">
        <w:rPr>
          <w:lang w:val="en-US"/>
        </w:rPr>
        <w:tab/>
      </w:r>
      <w:proofErr w:type="spellStart"/>
      <w:r w:rsidRPr="008B29A0">
        <w:rPr>
          <w:lang w:val="en-US"/>
        </w:rPr>
        <w:t>abb1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1;</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spellStart"/>
      <w:r w:rsidRPr="008B29A0">
        <w:rPr>
          <w:lang w:val="en-US"/>
        </w:rPr>
        <w:t>abb2</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abb1</w:t>
      </w:r>
      <w:proofErr w:type="spellEnd"/>
      <w:r w:rsidRPr="008B29A0">
        <w:rPr>
          <w:lang w:val="en-US"/>
        </w:rPr>
        <w:t xml:space="preserve"> </w:t>
      </w:r>
      <w:r w:rsidRPr="00594D30">
        <w:rPr>
          <w:lang w:val="en-US"/>
        </w:rPr>
        <w:t>+</w:t>
      </w:r>
      <w:r w:rsidRPr="008B29A0">
        <w:rPr>
          <w:lang w:val="en-US"/>
        </w:rPr>
        <w:t xml:space="preserve"> 1;</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gramStart"/>
      <w:r w:rsidRPr="008B29A0">
        <w:rPr>
          <w:lang w:val="en-US"/>
        </w:rPr>
        <w:t>if</w:t>
      </w:r>
      <w:proofErr w:type="gramEnd"/>
      <w:r w:rsidRPr="008B29A0">
        <w:rPr>
          <w:lang w:val="en-US"/>
        </w:rPr>
        <w:t xml:space="preserve"> (</w:t>
      </w:r>
      <w:proofErr w:type="spellStart"/>
      <w:r w:rsidRPr="008B29A0">
        <w:rPr>
          <w:lang w:val="en-US"/>
        </w:rPr>
        <w:t>az1</w:t>
      </w:r>
      <w:proofErr w:type="spellEnd"/>
      <w:r w:rsidRPr="008B29A0">
        <w:rPr>
          <w:lang w:val="en-US"/>
        </w:rPr>
        <w:t xml:space="preserve"> &lt; 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r w:rsidRPr="008B29A0">
        <w:rPr>
          <w:lang w:val="en-US"/>
        </w:rPr>
        <w:tab/>
      </w:r>
      <w:proofErr w:type="spellStart"/>
      <w:r w:rsidRPr="008B29A0">
        <w:rPr>
          <w:lang w:val="en-US"/>
        </w:rPr>
        <w:t>az1</w:t>
      </w:r>
      <w:proofErr w:type="spellEnd"/>
      <w:r w:rsidRPr="008B29A0">
        <w:rPr>
          <w:lang w:val="en-US"/>
        </w:rPr>
        <w:t xml:space="preserve"> </w:t>
      </w:r>
      <w:r w:rsidRPr="00606484">
        <w:rPr>
          <w:lang w:val="en-US"/>
        </w:rPr>
        <w:t>+</w:t>
      </w:r>
      <w:r w:rsidRPr="00606484">
        <w:rPr>
          <w:rFonts w:asciiTheme="majorBidi" w:hAnsiTheme="majorBidi" w:cstheme="majorBidi"/>
          <w:lang w:val="en-US"/>
        </w:rPr>
        <w:t>=</w:t>
      </w:r>
      <w:r w:rsidRPr="008B29A0">
        <w:rPr>
          <w:lang w:val="en-US"/>
        </w:rPr>
        <w:t xml:space="preserve"> 360;</w:t>
      </w:r>
    </w:p>
    <w:p w:rsidR="00326F4B" w:rsidRPr="00057D55" w:rsidRDefault="00326F4B" w:rsidP="00326F4B">
      <w:pPr>
        <w:tabs>
          <w:tab w:val="clear" w:pos="1191"/>
          <w:tab w:val="clear" w:pos="1985"/>
          <w:tab w:val="left" w:pos="2268"/>
          <w:tab w:val="left" w:pos="3402"/>
        </w:tabs>
        <w:spacing w:before="0"/>
        <w:rPr>
          <w:lang w:val="ru-RU"/>
        </w:rPr>
      </w:pPr>
      <w:r w:rsidRPr="008B29A0">
        <w:rPr>
          <w:lang w:val="en-US"/>
        </w:rPr>
        <w:tab/>
      </w:r>
      <w:proofErr w:type="gramStart"/>
      <w:r w:rsidRPr="008B29A0">
        <w:rPr>
          <w:lang w:val="en-US"/>
        </w:rPr>
        <w:t>if</w:t>
      </w:r>
      <w:proofErr w:type="gramEnd"/>
      <w:r w:rsidRPr="00057D55">
        <w:rPr>
          <w:lang w:val="ru-RU"/>
        </w:rPr>
        <w:t xml:space="preserve"> ((</w:t>
      </w:r>
      <w:proofErr w:type="spellStart"/>
      <w:r w:rsidRPr="008B29A0">
        <w:rPr>
          <w:lang w:val="en-US"/>
        </w:rPr>
        <w:t>abb</w:t>
      </w:r>
      <w:proofErr w:type="spellEnd"/>
      <w:r w:rsidRPr="00057D55">
        <w:rPr>
          <w:lang w:val="ru-RU"/>
        </w:rPr>
        <w:t>1</w:t>
      </w:r>
      <w:r w:rsidRPr="00057D55">
        <w:rPr>
          <w:rFonts w:asciiTheme="majorBidi" w:hAnsiTheme="majorBidi" w:cstheme="majorBidi"/>
          <w:lang w:val="ru-RU"/>
        </w:rPr>
        <w:t>=</w:t>
      </w:r>
      <w:r w:rsidRPr="00057D55">
        <w:rPr>
          <w:sz w:val="2"/>
          <w:lang w:val="ru-RU"/>
        </w:rPr>
        <w:t>?</w:t>
      </w:r>
      <w:r w:rsidRPr="00057D55">
        <w:rPr>
          <w:rFonts w:asciiTheme="majorBidi" w:hAnsiTheme="majorBidi" w:cstheme="majorBidi"/>
          <w:lang w:val="ru-RU"/>
        </w:rPr>
        <w:t>=</w:t>
      </w:r>
      <w:r w:rsidRPr="00057D55">
        <w:rPr>
          <w:lang w:val="ru-RU"/>
        </w:rPr>
        <w:t>–90)||(</w:t>
      </w:r>
      <w:proofErr w:type="spellStart"/>
      <w:r w:rsidRPr="008B29A0">
        <w:rPr>
          <w:lang w:val="en-US"/>
        </w:rPr>
        <w:t>abb</w:t>
      </w:r>
      <w:proofErr w:type="spellEnd"/>
      <w:r w:rsidRPr="00057D55">
        <w:rPr>
          <w:lang w:val="ru-RU"/>
        </w:rPr>
        <w:t>1</w:t>
      </w:r>
      <w:r w:rsidRPr="00057D55">
        <w:rPr>
          <w:rFonts w:asciiTheme="majorBidi" w:hAnsiTheme="majorBidi" w:cstheme="majorBidi"/>
          <w:lang w:val="ru-RU"/>
        </w:rPr>
        <w:t>=</w:t>
      </w:r>
      <w:r w:rsidRPr="00057D55">
        <w:rPr>
          <w:sz w:val="2"/>
          <w:lang w:val="ru-RU"/>
        </w:rPr>
        <w:t>?</w:t>
      </w:r>
      <w:r w:rsidRPr="00057D55">
        <w:rPr>
          <w:rFonts w:asciiTheme="majorBidi" w:hAnsiTheme="majorBidi" w:cstheme="majorBidi"/>
          <w:lang w:val="ru-RU"/>
        </w:rPr>
        <w:t>=</w:t>
      </w:r>
      <w:r w:rsidRPr="00057D55">
        <w:rPr>
          <w:lang w:val="ru-RU"/>
        </w:rPr>
        <w:t>90))</w:t>
      </w:r>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r>
      <w:r w:rsidRPr="00057D55">
        <w:rPr>
          <w:lang w:val="ru-RU"/>
        </w:rPr>
        <w:tab/>
      </w:r>
      <w:proofErr w:type="spellStart"/>
      <w:r w:rsidRPr="008B29A0">
        <w:rPr>
          <w:lang w:val="en-US"/>
        </w:rPr>
        <w:t>az</w:t>
      </w:r>
      <w:proofErr w:type="spellEnd"/>
      <w:r w:rsidRPr="00057D55">
        <w:rPr>
          <w:lang w:val="ru-RU"/>
        </w:rPr>
        <w:t xml:space="preserve">1 </w:t>
      </w:r>
      <w:r w:rsidRPr="00057D55">
        <w:rPr>
          <w:rFonts w:asciiTheme="majorBidi" w:hAnsiTheme="majorBidi" w:cstheme="majorBidi"/>
          <w:lang w:val="ru-RU"/>
        </w:rPr>
        <w:t>=</w:t>
      </w:r>
      <w:r w:rsidRPr="00057D55">
        <w:rPr>
          <w:lang w:val="ru-RU"/>
        </w:rPr>
        <w:t xml:space="preserve"> 0;</w:t>
      </w:r>
    </w:p>
    <w:p w:rsidR="00326F4B" w:rsidRPr="00057D55" w:rsidRDefault="00326F4B" w:rsidP="008B7C77">
      <w:pPr>
        <w:tabs>
          <w:tab w:val="clear" w:pos="1191"/>
          <w:tab w:val="clear" w:pos="1985"/>
          <w:tab w:val="left" w:pos="680"/>
          <w:tab w:val="left" w:pos="2268"/>
          <w:tab w:val="left" w:pos="3402"/>
        </w:tabs>
        <w:spacing w:before="0"/>
        <w:rPr>
          <w:i/>
          <w:lang w:val="ru-RU"/>
        </w:rPr>
      </w:pPr>
      <w:r w:rsidRPr="00057D55">
        <w:rPr>
          <w:i/>
          <w:lang w:val="ru-RU"/>
        </w:rPr>
        <w:tab/>
        <w:t xml:space="preserve">/* </w:t>
      </w:r>
      <w:r w:rsidR="008B7C77">
        <w:rPr>
          <w:i/>
          <w:lang w:val="ru-RU"/>
        </w:rPr>
        <w:t xml:space="preserve">коэффициент усиления по напряжению </w:t>
      </w:r>
      <w:r w:rsidR="008B7C77">
        <w:rPr>
          <w:i/>
          <w:lang w:val="en-US" w:eastAsia="zh-CN"/>
        </w:rPr>
        <w:t>n</w:t>
      </w:r>
      <w:r w:rsidR="008B7C77">
        <w:rPr>
          <w:i/>
          <w:lang w:val="ru-RU" w:eastAsia="zh-CN"/>
        </w:rPr>
        <w:t>-го источника в направлении</w:t>
      </w:r>
      <w:proofErr w:type="gramStart"/>
      <w:r w:rsidRPr="00057D55">
        <w:rPr>
          <w:i/>
          <w:lang w:val="ru-RU"/>
        </w:rPr>
        <w:t xml:space="preserve"> </w:t>
      </w:r>
      <w:r w:rsidRPr="00057D55">
        <w:rPr>
          <w:lang w:val="ru-RU"/>
        </w:rPr>
        <w:t>(</w:t>
      </w:r>
      <w:r>
        <w:sym w:font="Symbol" w:char="F06A"/>
      </w:r>
      <w:r w:rsidRPr="00057D55">
        <w:rPr>
          <w:lang w:val="ru-RU"/>
        </w:rPr>
        <w:t xml:space="preserve">, </w:t>
      </w:r>
      <w:r>
        <w:rPr>
          <w:rFonts w:asciiTheme="majorBidi" w:hAnsiTheme="majorBidi" w:cstheme="majorBidi"/>
        </w:rPr>
        <w:sym w:font="Symbol" w:char="F071"/>
      </w:r>
      <w:r w:rsidRPr="00057D55">
        <w:rPr>
          <w:rFonts w:asciiTheme="majorBidi" w:hAnsiTheme="majorBidi" w:cstheme="majorBidi"/>
          <w:lang w:val="ru-RU"/>
        </w:rPr>
        <w:t>)</w:t>
      </w:r>
      <w:r w:rsidRPr="00057D55">
        <w:rPr>
          <w:i/>
          <w:lang w:val="ru-RU"/>
        </w:rPr>
        <w:t xml:space="preserve"> */</w:t>
      </w:r>
      <w:proofErr w:type="gramEnd"/>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r>
      <w:proofErr w:type="gramStart"/>
      <w:r w:rsidRPr="008B29A0">
        <w:rPr>
          <w:lang w:val="en-US"/>
        </w:rPr>
        <w:t>if</w:t>
      </w:r>
      <w:proofErr w:type="gramEnd"/>
      <w:r w:rsidRPr="00057D55">
        <w:rPr>
          <w:lang w:val="ru-RU"/>
        </w:rPr>
        <w:t xml:space="preserve"> ((</w:t>
      </w:r>
      <w:proofErr w:type="spellStart"/>
      <w:r w:rsidRPr="008B29A0">
        <w:rPr>
          <w:lang w:val="en-US"/>
        </w:rPr>
        <w:t>az</w:t>
      </w:r>
      <w:proofErr w:type="spellEnd"/>
      <w:r w:rsidRPr="00057D55">
        <w:rPr>
          <w:lang w:val="ru-RU"/>
        </w:rPr>
        <w:t xml:space="preserve"> &gt; 90) &amp;&amp; (</w:t>
      </w:r>
      <w:proofErr w:type="spellStart"/>
      <w:r w:rsidRPr="008B29A0">
        <w:rPr>
          <w:lang w:val="en-US"/>
        </w:rPr>
        <w:t>az</w:t>
      </w:r>
      <w:proofErr w:type="spellEnd"/>
      <w:r w:rsidRPr="00057D55">
        <w:rPr>
          <w:lang w:val="ru-RU"/>
        </w:rPr>
        <w:t xml:space="preserve"> &lt; 270))</w:t>
      </w:r>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t>{</w:t>
      </w:r>
    </w:p>
    <w:p w:rsidR="00326F4B" w:rsidRPr="00057D55" w:rsidRDefault="00326F4B" w:rsidP="008B7C77">
      <w:pPr>
        <w:tabs>
          <w:tab w:val="left" w:pos="680"/>
        </w:tabs>
        <w:ind w:left="680" w:hanging="680"/>
        <w:jc w:val="left"/>
        <w:rPr>
          <w:i/>
          <w:lang w:val="ru-RU"/>
        </w:rPr>
      </w:pPr>
      <w:r w:rsidRPr="00057D55">
        <w:rPr>
          <w:i/>
          <w:lang w:val="ru-RU"/>
        </w:rPr>
        <w:tab/>
        <w:t xml:space="preserve">/* </w:t>
      </w:r>
      <w:r w:rsidR="008B7C77">
        <w:rPr>
          <w:i/>
          <w:lang w:val="ru-RU"/>
        </w:rPr>
        <w:t>интерполяция значений обратной амплитудной диаграммы направленности в вертикальной плоскости</w:t>
      </w:r>
      <w:r w:rsidRPr="00057D55">
        <w:rPr>
          <w:i/>
          <w:lang w:val="ru-RU"/>
        </w:rPr>
        <w:t xml:space="preserve"> */</w:t>
      </w:r>
    </w:p>
    <w:p w:rsidR="00326F4B" w:rsidRPr="008B29A0" w:rsidRDefault="00326F4B" w:rsidP="00326F4B">
      <w:pPr>
        <w:tabs>
          <w:tab w:val="clear" w:pos="794"/>
          <w:tab w:val="clear" w:pos="1191"/>
          <w:tab w:val="clear" w:pos="1985"/>
        </w:tabs>
        <w:spacing w:before="0"/>
        <w:rPr>
          <w:lang w:val="en-US"/>
        </w:rPr>
      </w:pPr>
      <w:r w:rsidRPr="00057D55">
        <w:rPr>
          <w:lang w:val="ru-RU"/>
        </w:rPr>
        <w:tab/>
      </w:r>
      <w:proofErr w:type="spellStart"/>
      <w:r w:rsidRPr="008B29A0">
        <w:rPr>
          <w:lang w:val="en-US"/>
        </w:rPr>
        <w:t>ampv1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ampv_back</w:t>
      </w:r>
      <w:proofErr w:type="spellEnd"/>
      <w:r w:rsidRPr="008B29A0">
        <w:rPr>
          <w:lang w:val="en-US"/>
        </w:rPr>
        <w:t>[m</w:t>
      </w:r>
      <w:proofErr w:type="gramStart"/>
      <w:r w:rsidRPr="008B29A0">
        <w:rPr>
          <w:lang w:val="en-US"/>
        </w:rPr>
        <w:t>][</w:t>
      </w:r>
      <w:proofErr w:type="spellStart"/>
      <w:proofErr w:type="gramEnd"/>
      <w:r w:rsidRPr="008B29A0">
        <w:rPr>
          <w:lang w:val="en-US"/>
        </w:rPr>
        <w:t>abb1</w:t>
      </w:r>
      <w:r w:rsidRPr="00606484">
        <w:rPr>
          <w:lang w:val="en-US"/>
        </w:rPr>
        <w:t>+</w:t>
      </w:r>
      <w:r w:rsidRPr="008B29A0">
        <w:rPr>
          <w:lang w:val="en-US"/>
        </w:rPr>
        <w:t>90</w:t>
      </w:r>
      <w:proofErr w:type="spellEnd"/>
      <w:r w:rsidRPr="008B29A0">
        <w:rPr>
          <w:lang w:val="en-US"/>
        </w:rPr>
        <w:t>];</w:t>
      </w:r>
    </w:p>
    <w:p w:rsidR="00326F4B" w:rsidRPr="008B29A0" w:rsidRDefault="00326F4B" w:rsidP="00326F4B">
      <w:pPr>
        <w:tabs>
          <w:tab w:val="clear" w:pos="794"/>
          <w:tab w:val="clear" w:pos="1191"/>
          <w:tab w:val="clear" w:pos="1985"/>
        </w:tabs>
        <w:spacing w:before="0"/>
        <w:rPr>
          <w:lang w:val="en-US"/>
        </w:rPr>
      </w:pPr>
      <w:r w:rsidRPr="008B29A0">
        <w:rPr>
          <w:lang w:val="en-US"/>
        </w:rPr>
        <w:tab/>
      </w:r>
      <w:proofErr w:type="spellStart"/>
      <w:r w:rsidRPr="008B29A0">
        <w:rPr>
          <w:lang w:val="en-US"/>
        </w:rPr>
        <w:t>ampv2</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ampv_back</w:t>
      </w:r>
      <w:proofErr w:type="spellEnd"/>
      <w:r w:rsidRPr="008B29A0">
        <w:rPr>
          <w:lang w:val="en-US"/>
        </w:rPr>
        <w:t>[m</w:t>
      </w:r>
      <w:proofErr w:type="gramStart"/>
      <w:r w:rsidRPr="008B29A0">
        <w:rPr>
          <w:lang w:val="en-US"/>
        </w:rPr>
        <w:t>][</w:t>
      </w:r>
      <w:proofErr w:type="spellStart"/>
      <w:proofErr w:type="gramEnd"/>
      <w:r w:rsidRPr="008B29A0">
        <w:rPr>
          <w:lang w:val="en-US"/>
        </w:rPr>
        <w:t>abb2</w:t>
      </w:r>
      <w:r w:rsidRPr="00606484">
        <w:rPr>
          <w:lang w:val="en-US"/>
        </w:rPr>
        <w:t>+</w:t>
      </w:r>
      <w:r w:rsidRPr="008B29A0">
        <w:rPr>
          <w:lang w:val="en-US"/>
        </w:rPr>
        <w:t>90</w:t>
      </w:r>
      <w:proofErr w:type="spellEnd"/>
      <w:r w:rsidRPr="008B29A0">
        <w:rPr>
          <w:lang w:val="en-US"/>
        </w:rPr>
        <w:t>];</w:t>
      </w:r>
    </w:p>
    <w:p w:rsidR="00326F4B" w:rsidRPr="008B29A0" w:rsidRDefault="00326F4B" w:rsidP="00326F4B">
      <w:pPr>
        <w:tabs>
          <w:tab w:val="clear" w:pos="794"/>
          <w:tab w:val="clear" w:pos="1191"/>
          <w:tab w:val="clear" w:pos="1985"/>
        </w:tabs>
        <w:spacing w:before="0"/>
        <w:rPr>
          <w:lang w:val="en-US"/>
        </w:rPr>
      </w:pPr>
      <w:r w:rsidRPr="008B29A0">
        <w:rPr>
          <w:lang w:val="en-US"/>
        </w:rPr>
        <w:tab/>
      </w:r>
      <w:proofErr w:type="spellStart"/>
      <w:proofErr w:type="gramStart"/>
      <w:r w:rsidRPr="008B29A0">
        <w:rPr>
          <w:lang w:val="en-US"/>
        </w:rPr>
        <w:t>ampv</w:t>
      </w:r>
      <w:proofErr w:type="spellEnd"/>
      <w:proofErr w:type="gram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ampv1</w:t>
      </w:r>
      <w:proofErr w:type="spellEnd"/>
      <w:r w:rsidRPr="008B29A0">
        <w:rPr>
          <w:lang w:val="en-US"/>
        </w:rPr>
        <w:t xml:space="preserve"> </w:t>
      </w:r>
      <w:r w:rsidRPr="00606484">
        <w:rPr>
          <w:lang w:val="en-US"/>
        </w:rPr>
        <w:t>+</w:t>
      </w:r>
      <w:r w:rsidRPr="008B29A0">
        <w:rPr>
          <w:lang w:val="en-US"/>
        </w:rPr>
        <w:t xml:space="preserve"> (</w:t>
      </w:r>
      <w:proofErr w:type="spellStart"/>
      <w:r w:rsidRPr="008B29A0">
        <w:rPr>
          <w:lang w:val="en-US"/>
        </w:rPr>
        <w:t>ampv2-ampv1</w:t>
      </w:r>
      <w:proofErr w:type="spellEnd"/>
      <w:r w:rsidRPr="008B29A0">
        <w:rPr>
          <w:lang w:val="en-US"/>
        </w:rPr>
        <w:t>)*(</w:t>
      </w:r>
      <w:proofErr w:type="spellStart"/>
      <w:r w:rsidRPr="008B29A0">
        <w:rPr>
          <w:lang w:val="en-US"/>
        </w:rPr>
        <w:t>abb-abb1</w:t>
      </w:r>
      <w:proofErr w:type="spellEnd"/>
      <w:r w:rsidRPr="008B29A0">
        <w:rPr>
          <w:lang w:val="en-US"/>
        </w:rPr>
        <w:t>);</w:t>
      </w:r>
    </w:p>
    <w:p w:rsidR="00326F4B" w:rsidRPr="008B29A0" w:rsidRDefault="00326F4B" w:rsidP="00326F4B">
      <w:pPr>
        <w:tabs>
          <w:tab w:val="clear" w:pos="794"/>
          <w:tab w:val="clear" w:pos="1191"/>
          <w:tab w:val="clear" w:pos="1985"/>
        </w:tabs>
        <w:spacing w:before="0"/>
        <w:rPr>
          <w:lang w:val="en-US"/>
        </w:rPr>
      </w:pPr>
      <w:r w:rsidRPr="008B29A0">
        <w:rPr>
          <w:lang w:val="en-US"/>
        </w:rPr>
        <w:tab/>
      </w:r>
      <w:proofErr w:type="gramStart"/>
      <w:r w:rsidRPr="008B29A0">
        <w:rPr>
          <w:lang w:val="en-US"/>
        </w:rPr>
        <w:t>aux</w:t>
      </w:r>
      <w:proofErr w:type="gram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gvmax</w:t>
      </w:r>
      <w:proofErr w:type="spellEnd"/>
      <w:r w:rsidRPr="008B29A0">
        <w:rPr>
          <w:lang w:val="en-US"/>
        </w:rPr>
        <w:t>[m]*</w:t>
      </w:r>
      <w:proofErr w:type="spellStart"/>
      <w:r w:rsidRPr="008B29A0">
        <w:rPr>
          <w:lang w:val="en-US"/>
        </w:rPr>
        <w:t>diag_amph</w:t>
      </w:r>
      <w:proofErr w:type="spellEnd"/>
      <w:r w:rsidRPr="008B29A0">
        <w:rPr>
          <w:lang w:val="en-US"/>
        </w:rPr>
        <w:t>[m][</w:t>
      </w:r>
      <w:proofErr w:type="spellStart"/>
      <w:r w:rsidRPr="008B29A0">
        <w:rPr>
          <w:lang w:val="en-US"/>
        </w:rPr>
        <w:t>az</w:t>
      </w:r>
      <w:proofErr w:type="spellEnd"/>
      <w:r w:rsidRPr="008B29A0">
        <w:rPr>
          <w:lang w:val="en-US"/>
        </w:rPr>
        <w:t>]*</w:t>
      </w:r>
      <w:proofErr w:type="spellStart"/>
      <w:r w:rsidRPr="008B29A0">
        <w:rPr>
          <w:lang w:val="en-US"/>
        </w:rPr>
        <w:t>ampv</w:t>
      </w:r>
      <w:proofErr w:type="spellEnd"/>
      <w:r w:rsidRPr="008B29A0">
        <w:rPr>
          <w:lang w:val="en-US"/>
        </w:rPr>
        <w:t>;</w:t>
      </w:r>
    </w:p>
    <w:p w:rsidR="00326F4B" w:rsidRPr="00057D55" w:rsidRDefault="00326F4B" w:rsidP="00326F4B">
      <w:pPr>
        <w:tabs>
          <w:tab w:val="clear" w:pos="1191"/>
          <w:tab w:val="clear" w:pos="1985"/>
          <w:tab w:val="left" w:pos="2268"/>
          <w:tab w:val="left" w:pos="3402"/>
        </w:tabs>
        <w:spacing w:before="0"/>
        <w:rPr>
          <w:lang w:val="ru-RU"/>
        </w:rPr>
      </w:pPr>
      <w:r w:rsidRPr="008B29A0">
        <w:rPr>
          <w:lang w:val="en-US"/>
        </w:rPr>
        <w:t xml:space="preserve"> </w:t>
      </w:r>
      <w:r w:rsidRPr="008B29A0">
        <w:rPr>
          <w:lang w:val="en-US"/>
        </w:rPr>
        <w:tab/>
      </w:r>
      <w:r w:rsidRPr="00057D55">
        <w:rPr>
          <w:lang w:val="ru-RU"/>
        </w:rPr>
        <w:t>}</w:t>
      </w:r>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r>
      <w:proofErr w:type="gramStart"/>
      <w:r w:rsidRPr="008B29A0">
        <w:rPr>
          <w:lang w:val="en-US"/>
        </w:rPr>
        <w:t>else</w:t>
      </w:r>
      <w:proofErr w:type="gramEnd"/>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 xml:space="preserve"> </w:t>
      </w:r>
      <w:r w:rsidRPr="00057D55">
        <w:rPr>
          <w:lang w:val="ru-RU"/>
        </w:rPr>
        <w:tab/>
        <w:t>{</w:t>
      </w:r>
    </w:p>
    <w:p w:rsidR="00326F4B" w:rsidRPr="00057D55" w:rsidRDefault="00326F4B" w:rsidP="008B7C77">
      <w:pPr>
        <w:tabs>
          <w:tab w:val="left" w:pos="680"/>
        </w:tabs>
        <w:ind w:left="680" w:hanging="680"/>
        <w:jc w:val="left"/>
        <w:rPr>
          <w:i/>
          <w:lang w:val="ru-RU"/>
        </w:rPr>
      </w:pPr>
      <w:r w:rsidRPr="00057D55">
        <w:rPr>
          <w:i/>
          <w:lang w:val="ru-RU"/>
        </w:rPr>
        <w:tab/>
        <w:t xml:space="preserve">/* </w:t>
      </w:r>
      <w:r w:rsidR="008B7C77">
        <w:rPr>
          <w:i/>
          <w:lang w:val="ru-RU"/>
        </w:rPr>
        <w:t>интерполяция значения прямой амплитудной диаграммы направленности в вертикальной плоскости</w:t>
      </w:r>
      <w:r w:rsidRPr="00057D55">
        <w:rPr>
          <w:i/>
          <w:lang w:val="ru-RU"/>
        </w:rPr>
        <w:t xml:space="preserve"> */</w:t>
      </w:r>
    </w:p>
    <w:p w:rsidR="00326F4B" w:rsidRDefault="00326F4B" w:rsidP="00326F4B">
      <w:pPr>
        <w:tabs>
          <w:tab w:val="clear" w:pos="794"/>
          <w:tab w:val="clear" w:pos="1191"/>
          <w:tab w:val="clear" w:pos="1985"/>
        </w:tabs>
        <w:spacing w:before="0"/>
      </w:pPr>
      <w:r w:rsidRPr="00057D55">
        <w:rPr>
          <w:lang w:val="ru-RU"/>
        </w:rPr>
        <w:tab/>
      </w:r>
      <w:proofErr w:type="spellStart"/>
      <w:r>
        <w:t>ampv1</w:t>
      </w:r>
      <w:proofErr w:type="spellEnd"/>
      <w:r>
        <w:t xml:space="preserve"> </w:t>
      </w:r>
      <w:r w:rsidRPr="00606484">
        <w:rPr>
          <w:rFonts w:asciiTheme="majorBidi" w:hAnsiTheme="majorBidi" w:cstheme="majorBidi"/>
          <w:lang w:val="fr-CH"/>
        </w:rPr>
        <w:t>=</w:t>
      </w:r>
      <w:r>
        <w:t xml:space="preserve"> </w:t>
      </w:r>
      <w:proofErr w:type="spellStart"/>
      <w:r>
        <w:t>ampv_front</w:t>
      </w:r>
      <w:proofErr w:type="spellEnd"/>
      <w:r>
        <w:t>[m</w:t>
      </w:r>
      <w:proofErr w:type="gramStart"/>
      <w:r>
        <w:t>][</w:t>
      </w:r>
      <w:proofErr w:type="spellStart"/>
      <w:proofErr w:type="gramEnd"/>
      <w:r>
        <w:t>abb1</w:t>
      </w:r>
      <w:proofErr w:type="spellEnd"/>
      <w:r w:rsidRPr="00606484">
        <w:rPr>
          <w:lang w:val="fr-CH"/>
        </w:rPr>
        <w:t>+</w:t>
      </w:r>
      <w:r>
        <w:t>90];</w:t>
      </w:r>
    </w:p>
    <w:p w:rsidR="00326F4B" w:rsidRDefault="00326F4B" w:rsidP="00326F4B">
      <w:pPr>
        <w:tabs>
          <w:tab w:val="clear" w:pos="794"/>
          <w:tab w:val="clear" w:pos="1191"/>
          <w:tab w:val="clear" w:pos="1985"/>
        </w:tabs>
        <w:spacing w:before="0"/>
      </w:pPr>
      <w:r>
        <w:tab/>
      </w:r>
      <w:proofErr w:type="spellStart"/>
      <w:r>
        <w:t>ampv2</w:t>
      </w:r>
      <w:proofErr w:type="spellEnd"/>
      <w:r>
        <w:t xml:space="preserve"> </w:t>
      </w:r>
      <w:r w:rsidRPr="00606484">
        <w:rPr>
          <w:rFonts w:asciiTheme="majorBidi" w:hAnsiTheme="majorBidi" w:cstheme="majorBidi"/>
          <w:lang w:val="fr-CH"/>
        </w:rPr>
        <w:t>=</w:t>
      </w:r>
      <w:r>
        <w:t xml:space="preserve"> </w:t>
      </w:r>
      <w:proofErr w:type="spellStart"/>
      <w:r>
        <w:t>ampv_front</w:t>
      </w:r>
      <w:proofErr w:type="spellEnd"/>
      <w:r>
        <w:t>[m</w:t>
      </w:r>
      <w:proofErr w:type="gramStart"/>
      <w:r>
        <w:t>][</w:t>
      </w:r>
      <w:proofErr w:type="spellStart"/>
      <w:proofErr w:type="gramEnd"/>
      <w:r>
        <w:t>abb2</w:t>
      </w:r>
      <w:proofErr w:type="spellEnd"/>
      <w:r w:rsidRPr="00606484">
        <w:rPr>
          <w:lang w:val="fr-CH"/>
        </w:rPr>
        <w:t>+</w:t>
      </w:r>
      <w:r>
        <w:t>90];</w:t>
      </w:r>
    </w:p>
    <w:p w:rsidR="00326F4B" w:rsidRDefault="00326F4B" w:rsidP="00326F4B">
      <w:pPr>
        <w:tabs>
          <w:tab w:val="clear" w:pos="794"/>
          <w:tab w:val="clear" w:pos="1191"/>
          <w:tab w:val="clear" w:pos="1985"/>
        </w:tabs>
        <w:spacing w:before="0"/>
      </w:pPr>
      <w:r>
        <w:tab/>
      </w:r>
      <w:proofErr w:type="spellStart"/>
      <w:proofErr w:type="gramStart"/>
      <w:r>
        <w:t>ampv</w:t>
      </w:r>
      <w:proofErr w:type="spellEnd"/>
      <w:proofErr w:type="gramEnd"/>
      <w:r>
        <w:t xml:space="preserve"> </w:t>
      </w:r>
      <w:r w:rsidRPr="00606484">
        <w:rPr>
          <w:rFonts w:asciiTheme="majorBidi" w:hAnsiTheme="majorBidi" w:cstheme="majorBidi"/>
        </w:rPr>
        <w:t>=</w:t>
      </w:r>
      <w:r>
        <w:t xml:space="preserve"> </w:t>
      </w:r>
      <w:proofErr w:type="spellStart"/>
      <w:r>
        <w:t>ampv1</w:t>
      </w:r>
      <w:proofErr w:type="spellEnd"/>
      <w:r>
        <w:t xml:space="preserve"> </w:t>
      </w:r>
      <w:r w:rsidRPr="00606484">
        <w:t>+</w:t>
      </w:r>
      <w:r>
        <w:t xml:space="preserve"> (</w:t>
      </w:r>
      <w:proofErr w:type="spellStart"/>
      <w:r>
        <w:t>ampv2-ampv1</w:t>
      </w:r>
      <w:proofErr w:type="spellEnd"/>
      <w:r>
        <w:t>)*(</w:t>
      </w:r>
      <w:proofErr w:type="spellStart"/>
      <w:r>
        <w:t>abb-abb1</w:t>
      </w:r>
      <w:proofErr w:type="spellEnd"/>
      <w:r>
        <w:t>);</w:t>
      </w:r>
    </w:p>
    <w:p w:rsidR="00326F4B" w:rsidRDefault="00326F4B" w:rsidP="00326F4B">
      <w:pPr>
        <w:tabs>
          <w:tab w:val="clear" w:pos="794"/>
          <w:tab w:val="clear" w:pos="1191"/>
          <w:tab w:val="clear" w:pos="1985"/>
        </w:tabs>
        <w:spacing w:before="0"/>
      </w:pPr>
      <w:r>
        <w:tab/>
        <w:t xml:space="preserve">aux </w:t>
      </w:r>
      <w:r w:rsidRPr="00606484">
        <w:rPr>
          <w:rFonts w:asciiTheme="majorBidi" w:hAnsiTheme="majorBidi" w:cstheme="majorBidi"/>
        </w:rPr>
        <w:t>=</w:t>
      </w:r>
      <w:r>
        <w:t xml:space="preserve"> </w:t>
      </w:r>
      <w:proofErr w:type="spellStart"/>
      <w:r>
        <w:t>gvmax</w:t>
      </w:r>
      <w:proofErr w:type="spellEnd"/>
      <w:r>
        <w:t>[m]*</w:t>
      </w:r>
      <w:proofErr w:type="spellStart"/>
      <w:r>
        <w:t>diag_amph</w:t>
      </w:r>
      <w:proofErr w:type="spellEnd"/>
      <w:r>
        <w:t>[m</w:t>
      </w:r>
      <w:proofErr w:type="gramStart"/>
      <w:r>
        <w:t>][</w:t>
      </w:r>
      <w:proofErr w:type="spellStart"/>
      <w:proofErr w:type="gramEnd"/>
      <w:r>
        <w:t>az</w:t>
      </w:r>
      <w:proofErr w:type="spellEnd"/>
      <w:r>
        <w:t>]*</w:t>
      </w:r>
      <w:proofErr w:type="spellStart"/>
      <w:r>
        <w:t>ampv</w:t>
      </w:r>
      <w:proofErr w:type="spellEnd"/>
      <w:r>
        <w:t>;</w:t>
      </w:r>
    </w:p>
    <w:p w:rsidR="00326F4B" w:rsidRPr="00057D55" w:rsidRDefault="00326F4B" w:rsidP="00326F4B">
      <w:pPr>
        <w:tabs>
          <w:tab w:val="clear" w:pos="1191"/>
          <w:tab w:val="clear" w:pos="1985"/>
          <w:tab w:val="left" w:pos="2268"/>
          <w:tab w:val="left" w:pos="3402"/>
        </w:tabs>
        <w:spacing w:before="0"/>
        <w:rPr>
          <w:lang w:val="ru-RU"/>
        </w:rPr>
      </w:pPr>
      <w:r>
        <w:t xml:space="preserve"> </w:t>
      </w:r>
      <w:r>
        <w:tab/>
      </w:r>
      <w:r w:rsidRPr="00057D55">
        <w:rPr>
          <w:lang w:val="ru-RU"/>
        </w:rPr>
        <w:t>}</w:t>
      </w:r>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r>
      <w:proofErr w:type="gramStart"/>
      <w:r w:rsidRPr="008B29A0">
        <w:rPr>
          <w:lang w:val="en-US"/>
        </w:rPr>
        <w:t>return</w:t>
      </w:r>
      <w:r w:rsidRPr="00057D55">
        <w:rPr>
          <w:lang w:val="ru-RU"/>
        </w:rPr>
        <w:t>(</w:t>
      </w:r>
      <w:proofErr w:type="gramEnd"/>
      <w:r w:rsidRPr="008B29A0">
        <w:rPr>
          <w:lang w:val="en-US"/>
        </w:rPr>
        <w:t>aux</w:t>
      </w:r>
      <w:r w:rsidRPr="00057D55">
        <w:rPr>
          <w:lang w:val="ru-RU"/>
        </w:rPr>
        <w:t>);</w:t>
      </w:r>
    </w:p>
    <w:p w:rsidR="00326F4B" w:rsidRPr="00057D55" w:rsidRDefault="00326F4B" w:rsidP="00326F4B">
      <w:pPr>
        <w:tabs>
          <w:tab w:val="clear" w:pos="1191"/>
          <w:tab w:val="clear" w:pos="1985"/>
          <w:tab w:val="left" w:pos="680"/>
          <w:tab w:val="left" w:pos="2268"/>
          <w:tab w:val="left" w:pos="3402"/>
        </w:tabs>
        <w:spacing w:before="0"/>
        <w:rPr>
          <w:lang w:val="ru-RU"/>
        </w:rPr>
      </w:pPr>
      <w:r w:rsidRPr="00057D55">
        <w:rPr>
          <w:lang w:val="ru-RU"/>
        </w:rPr>
        <w:tab/>
        <w:t>}</w:t>
      </w:r>
    </w:p>
    <w:p w:rsidR="00326F4B" w:rsidRPr="00057D55" w:rsidRDefault="00326F4B" w:rsidP="008B7C77">
      <w:pPr>
        <w:pStyle w:val="Heading3"/>
        <w:rPr>
          <w:lang w:val="ru-RU"/>
        </w:rPr>
      </w:pPr>
      <w:bookmarkStart w:id="201" w:name="_Toc369681748"/>
      <w:bookmarkStart w:id="202" w:name="_Toc369684299"/>
      <w:bookmarkStart w:id="203" w:name="_Toc346202262"/>
      <w:r w:rsidRPr="00057D55">
        <w:rPr>
          <w:lang w:val="ru-RU"/>
        </w:rPr>
        <w:lastRenderedPageBreak/>
        <w:t>3.2.3</w:t>
      </w:r>
      <w:r w:rsidRPr="00057D55">
        <w:rPr>
          <w:lang w:val="ru-RU"/>
        </w:rPr>
        <w:tab/>
      </w:r>
      <w:r w:rsidR="008B7C77">
        <w:rPr>
          <w:lang w:val="ru-RU"/>
        </w:rPr>
        <w:t xml:space="preserve">Функция </w:t>
      </w:r>
      <w:proofErr w:type="spellStart"/>
      <w:r w:rsidRPr="008B29A0">
        <w:rPr>
          <w:lang w:val="en-US"/>
        </w:rPr>
        <w:t>FASE</w:t>
      </w:r>
      <w:proofErr w:type="spellEnd"/>
      <w:r w:rsidRPr="00057D55">
        <w:rPr>
          <w:lang w:val="ru-RU"/>
        </w:rPr>
        <w:t>_</w:t>
      </w:r>
      <w:r w:rsidRPr="008B29A0">
        <w:rPr>
          <w:lang w:val="en-US"/>
        </w:rPr>
        <w:t>RAD</w:t>
      </w:r>
      <w:bookmarkEnd w:id="201"/>
      <w:bookmarkEnd w:id="202"/>
      <w:r w:rsidRPr="00057D55">
        <w:rPr>
          <w:lang w:val="ru-RU"/>
        </w:rPr>
        <w:t xml:space="preserve"> </w:t>
      </w:r>
      <w:bookmarkEnd w:id="203"/>
    </w:p>
    <w:p w:rsidR="00326F4B" w:rsidRPr="00057D55" w:rsidRDefault="008B7C77" w:rsidP="008B7C77">
      <w:pPr>
        <w:rPr>
          <w:lang w:val="ru-RU"/>
        </w:rPr>
      </w:pPr>
      <w:r>
        <w:rPr>
          <w:lang w:val="ru-RU"/>
        </w:rPr>
        <w:t>Эта функция рассчитывает фазу поля (рад) в направлении наблюдения</w:t>
      </w:r>
      <w:r w:rsidR="00326F4B" w:rsidRPr="00057D55">
        <w:rPr>
          <w:lang w:val="ru-RU"/>
        </w:rPr>
        <w:t xml:space="preserve"> (</w:t>
      </w:r>
      <w:r w:rsidR="00326F4B" w:rsidRPr="008B29A0">
        <w:rPr>
          <w:lang w:val="en-US"/>
        </w:rPr>
        <w:t>FI</w:t>
      </w:r>
      <w:r w:rsidR="00326F4B" w:rsidRPr="00057D55">
        <w:rPr>
          <w:lang w:val="ru-RU"/>
        </w:rPr>
        <w:t>,</w:t>
      </w:r>
      <w:proofErr w:type="spellStart"/>
      <w:r w:rsidR="00326F4B" w:rsidRPr="008B29A0">
        <w:rPr>
          <w:lang w:val="en-US"/>
        </w:rPr>
        <w:t>TETA</w:t>
      </w:r>
      <w:proofErr w:type="spellEnd"/>
      <w:r w:rsidR="00326F4B" w:rsidRPr="00057D55">
        <w:rPr>
          <w:lang w:val="ru-RU"/>
        </w:rPr>
        <w:t xml:space="preserve">) </w:t>
      </w:r>
      <w:r w:rsidR="00326F4B" w:rsidRPr="008B29A0">
        <w:rPr>
          <w:i/>
          <w:lang w:val="en-US"/>
        </w:rPr>
        <w:t>n</w:t>
      </w:r>
      <w:r w:rsidR="00326F4B" w:rsidRPr="00057D55">
        <w:rPr>
          <w:lang w:val="ru-RU"/>
        </w:rPr>
        <w:t>-</w:t>
      </w:r>
      <w:r>
        <w:rPr>
          <w:lang w:val="ru-RU"/>
        </w:rPr>
        <w:t>го излучающего источника, учитывая его фазовую диаграмму направленности в горизонтальной плоскости</w:t>
      </w:r>
      <w:r w:rsidRPr="00057D55">
        <w:rPr>
          <w:lang w:val="ru-RU"/>
        </w:rPr>
        <w:t xml:space="preserve"> (</w:t>
      </w:r>
      <w:proofErr w:type="spellStart"/>
      <w:r>
        <w:rPr>
          <w:lang w:val="en-US"/>
        </w:rPr>
        <w:t>DIAG</w:t>
      </w:r>
      <w:proofErr w:type="spellEnd"/>
      <w:r w:rsidRPr="00057D55">
        <w:rPr>
          <w:lang w:val="ru-RU"/>
        </w:rPr>
        <w:t>_</w:t>
      </w:r>
      <w:proofErr w:type="spellStart"/>
      <w:r>
        <w:rPr>
          <w:lang w:val="en-US"/>
        </w:rPr>
        <w:t>FASEH</w:t>
      </w:r>
      <w:proofErr w:type="spellEnd"/>
      <w:r w:rsidRPr="00057D55">
        <w:rPr>
          <w:lang w:val="ru-RU"/>
        </w:rPr>
        <w:t>[</w:t>
      </w:r>
      <w:proofErr w:type="gramStart"/>
      <w:r>
        <w:rPr>
          <w:lang w:val="ru-RU"/>
        </w:rPr>
        <w:t> </w:t>
      </w:r>
      <w:r w:rsidR="00326F4B" w:rsidRPr="00057D55">
        <w:rPr>
          <w:lang w:val="ru-RU"/>
        </w:rPr>
        <w:t>]</w:t>
      </w:r>
      <w:proofErr w:type="gramEnd"/>
      <w:r w:rsidR="00326F4B" w:rsidRPr="00057D55">
        <w:rPr>
          <w:lang w:val="ru-RU"/>
        </w:rPr>
        <w:t xml:space="preserve">), </w:t>
      </w:r>
      <w:r>
        <w:rPr>
          <w:lang w:val="ru-RU"/>
        </w:rPr>
        <w:t>прямую диаграмму направленности в вертикальной плоскости</w:t>
      </w:r>
      <w:r w:rsidRPr="00057D55">
        <w:rPr>
          <w:lang w:val="ru-RU"/>
        </w:rPr>
        <w:t xml:space="preserve"> (</w:t>
      </w:r>
      <w:proofErr w:type="spellStart"/>
      <w:r>
        <w:rPr>
          <w:lang w:val="en-US"/>
        </w:rPr>
        <w:t>FASEV</w:t>
      </w:r>
      <w:proofErr w:type="spellEnd"/>
      <w:r w:rsidRPr="00057D55">
        <w:rPr>
          <w:lang w:val="ru-RU"/>
        </w:rPr>
        <w:t>_</w:t>
      </w:r>
      <w:r>
        <w:rPr>
          <w:lang w:val="en-US"/>
        </w:rPr>
        <w:t>FRONT</w:t>
      </w:r>
      <w:r w:rsidRPr="00057D55">
        <w:rPr>
          <w:lang w:val="ru-RU"/>
        </w:rPr>
        <w:t>[</w:t>
      </w:r>
      <w:r>
        <w:rPr>
          <w:lang w:val="ru-RU"/>
        </w:rPr>
        <w:t> </w:t>
      </w:r>
      <w:r w:rsidR="00326F4B" w:rsidRPr="00057D55">
        <w:rPr>
          <w:lang w:val="ru-RU"/>
        </w:rPr>
        <w:t xml:space="preserve">]) </w:t>
      </w:r>
      <w:r>
        <w:rPr>
          <w:lang w:val="ru-RU"/>
        </w:rPr>
        <w:t>и обратную диаграмму</w:t>
      </w:r>
      <w:r w:rsidR="00326F4B" w:rsidRPr="00057D55">
        <w:rPr>
          <w:lang w:val="ru-RU"/>
        </w:rPr>
        <w:t xml:space="preserve"> (</w:t>
      </w:r>
      <w:proofErr w:type="spellStart"/>
      <w:r w:rsidR="00326F4B" w:rsidRPr="008B29A0">
        <w:rPr>
          <w:lang w:val="en-US"/>
        </w:rPr>
        <w:t>FASEV</w:t>
      </w:r>
      <w:proofErr w:type="spellEnd"/>
      <w:r w:rsidR="00326F4B" w:rsidRPr="00057D55">
        <w:rPr>
          <w:lang w:val="ru-RU"/>
        </w:rPr>
        <w:t>_</w:t>
      </w:r>
      <w:r w:rsidR="00326F4B" w:rsidRPr="008B29A0">
        <w:rPr>
          <w:lang w:val="en-US"/>
        </w:rPr>
        <w:t>BACK</w:t>
      </w:r>
      <w:r w:rsidR="00326F4B" w:rsidRPr="00057D55">
        <w:rPr>
          <w:lang w:val="ru-RU"/>
        </w:rPr>
        <w:t xml:space="preserve">[ ]), </w:t>
      </w:r>
      <w:r>
        <w:rPr>
          <w:lang w:val="ru-RU"/>
        </w:rPr>
        <w:t>направление и вращение источника</w:t>
      </w:r>
      <w:r w:rsidR="00326F4B" w:rsidRPr="00057D55">
        <w:rPr>
          <w:lang w:val="ru-RU"/>
        </w:rPr>
        <w:t>.</w:t>
      </w:r>
    </w:p>
    <w:p w:rsidR="00326F4B" w:rsidRPr="00057D55" w:rsidRDefault="00326F4B" w:rsidP="00326F4B">
      <w:pPr>
        <w:tabs>
          <w:tab w:val="clear" w:pos="1191"/>
          <w:tab w:val="clear" w:pos="1985"/>
          <w:tab w:val="left" w:pos="680"/>
          <w:tab w:val="left" w:pos="2268"/>
          <w:tab w:val="left" w:pos="3402"/>
        </w:tabs>
        <w:rPr>
          <w:lang w:val="ru-RU"/>
        </w:rPr>
      </w:pPr>
      <w:r w:rsidRPr="00057D55">
        <w:rPr>
          <w:b/>
          <w:lang w:val="ru-RU"/>
        </w:rPr>
        <w:tab/>
      </w:r>
      <w:proofErr w:type="gramStart"/>
      <w:r w:rsidRPr="008B29A0">
        <w:rPr>
          <w:b/>
          <w:lang w:val="en-US"/>
        </w:rPr>
        <w:t>double</w:t>
      </w:r>
      <w:proofErr w:type="gramEnd"/>
      <w:r w:rsidRPr="00057D55">
        <w:rPr>
          <w:b/>
          <w:lang w:val="ru-RU"/>
        </w:rPr>
        <w:t xml:space="preserve"> </w:t>
      </w:r>
      <w:proofErr w:type="spellStart"/>
      <w:r w:rsidRPr="008B29A0">
        <w:rPr>
          <w:b/>
          <w:lang w:val="en-US"/>
        </w:rPr>
        <w:t>FASE</w:t>
      </w:r>
      <w:proofErr w:type="spellEnd"/>
      <w:r w:rsidRPr="00057D55">
        <w:rPr>
          <w:b/>
          <w:lang w:val="ru-RU"/>
        </w:rPr>
        <w:t>_</w:t>
      </w:r>
      <w:r w:rsidRPr="008B29A0">
        <w:rPr>
          <w:b/>
          <w:lang w:val="en-US"/>
        </w:rPr>
        <w:t>RAD</w:t>
      </w:r>
      <w:r w:rsidRPr="00057D55">
        <w:rPr>
          <w:b/>
          <w:lang w:val="ru-RU"/>
        </w:rPr>
        <w:t>(</w:t>
      </w:r>
      <w:r w:rsidRPr="008B29A0">
        <w:rPr>
          <w:b/>
          <w:lang w:val="en-US"/>
        </w:rPr>
        <w:t>fi</w:t>
      </w:r>
      <w:r w:rsidRPr="00057D55">
        <w:rPr>
          <w:b/>
          <w:lang w:val="ru-RU"/>
        </w:rPr>
        <w:t>,</w:t>
      </w:r>
      <w:proofErr w:type="spellStart"/>
      <w:r w:rsidRPr="008B29A0">
        <w:rPr>
          <w:b/>
          <w:lang w:val="en-US"/>
        </w:rPr>
        <w:t>teta</w:t>
      </w:r>
      <w:proofErr w:type="spellEnd"/>
      <w:r w:rsidRPr="00057D55">
        <w:rPr>
          <w:b/>
          <w:lang w:val="ru-RU"/>
        </w:rPr>
        <w:t>,</w:t>
      </w:r>
      <w:r w:rsidRPr="008B29A0">
        <w:rPr>
          <w:b/>
          <w:lang w:val="en-US"/>
        </w:rPr>
        <w:t>n</w:t>
      </w:r>
      <w:r w:rsidRPr="00057D55">
        <w:rPr>
          <w:b/>
          <w:lang w:val="ru-RU"/>
        </w:rPr>
        <w:t>)</w:t>
      </w:r>
    </w:p>
    <w:p w:rsidR="00326F4B" w:rsidRPr="00057D55" w:rsidRDefault="00326F4B" w:rsidP="008B7C77">
      <w:pPr>
        <w:tabs>
          <w:tab w:val="clear" w:pos="794"/>
          <w:tab w:val="clear" w:pos="1191"/>
          <w:tab w:val="clear" w:pos="1588"/>
          <w:tab w:val="clear" w:pos="1985"/>
          <w:tab w:val="left" w:pos="680"/>
          <w:tab w:val="left" w:pos="3119"/>
        </w:tabs>
        <w:ind w:left="3119" w:hanging="3119"/>
        <w:jc w:val="left"/>
        <w:rPr>
          <w:lang w:val="ru-RU"/>
        </w:rPr>
      </w:pPr>
      <w:r w:rsidRPr="00057D55">
        <w:rPr>
          <w:lang w:val="ru-RU"/>
        </w:rPr>
        <w:tab/>
      </w:r>
      <w:proofErr w:type="gramStart"/>
      <w:r w:rsidRPr="008B29A0">
        <w:rPr>
          <w:lang w:val="en-US"/>
        </w:rPr>
        <w:t>double</w:t>
      </w:r>
      <w:proofErr w:type="gramEnd"/>
      <w:r w:rsidRPr="00057D55">
        <w:rPr>
          <w:lang w:val="ru-RU"/>
        </w:rPr>
        <w:t xml:space="preserve"> </w:t>
      </w:r>
      <w:r w:rsidRPr="008B29A0">
        <w:rPr>
          <w:lang w:val="en-US"/>
        </w:rPr>
        <w:t>fi</w:t>
      </w:r>
      <w:r w:rsidRPr="00057D55">
        <w:rPr>
          <w:lang w:val="ru-RU"/>
        </w:rPr>
        <w:t xml:space="preserve"> ,</w:t>
      </w:r>
      <w:proofErr w:type="spellStart"/>
      <w:r w:rsidRPr="008B29A0">
        <w:rPr>
          <w:lang w:val="en-US"/>
        </w:rPr>
        <w:t>teta</w:t>
      </w:r>
      <w:proofErr w:type="spellEnd"/>
      <w:r w:rsidRPr="00057D55">
        <w:rPr>
          <w:lang w:val="ru-RU"/>
        </w:rPr>
        <w:t>;</w:t>
      </w:r>
      <w:r w:rsidRPr="00057D55">
        <w:rPr>
          <w:lang w:val="ru-RU"/>
        </w:rPr>
        <w:tab/>
      </w:r>
      <w:r w:rsidRPr="00057D55">
        <w:rPr>
          <w:i/>
          <w:lang w:val="ru-RU"/>
        </w:rPr>
        <w:t xml:space="preserve">/* </w:t>
      </w:r>
      <w:r w:rsidR="008B7C77">
        <w:rPr>
          <w:i/>
          <w:lang w:val="ru-RU"/>
        </w:rPr>
        <w:t>полярные координаты (азимут, угол места) направление наблюдения, выраженные в радианах</w:t>
      </w:r>
      <w:r w:rsidRPr="00057D55">
        <w:rPr>
          <w:i/>
          <w:lang w:val="ru-RU"/>
        </w:rPr>
        <w:t xml:space="preserve"> */</w:t>
      </w:r>
    </w:p>
    <w:p w:rsidR="00326F4B" w:rsidRPr="00057D55" w:rsidRDefault="00326F4B" w:rsidP="008B7C77">
      <w:pPr>
        <w:tabs>
          <w:tab w:val="clear" w:pos="1191"/>
          <w:tab w:val="clear" w:pos="1588"/>
          <w:tab w:val="clear" w:pos="1985"/>
          <w:tab w:val="left" w:pos="680"/>
          <w:tab w:val="left" w:pos="3119"/>
        </w:tabs>
        <w:spacing w:before="0"/>
        <w:rPr>
          <w:lang w:val="ru-RU"/>
        </w:rPr>
      </w:pPr>
      <w:r w:rsidRPr="00057D55">
        <w:rPr>
          <w:lang w:val="ru-RU"/>
        </w:rPr>
        <w:tab/>
      </w:r>
      <w:proofErr w:type="spellStart"/>
      <w:proofErr w:type="gramStart"/>
      <w:r>
        <w:t>int</w:t>
      </w:r>
      <w:proofErr w:type="spellEnd"/>
      <w:proofErr w:type="gramEnd"/>
      <w:r w:rsidRPr="00057D55">
        <w:rPr>
          <w:lang w:val="ru-RU"/>
        </w:rPr>
        <w:t xml:space="preserve"> </w:t>
      </w:r>
      <w:r>
        <w:t>n</w:t>
      </w:r>
      <w:r w:rsidRPr="00057D55">
        <w:rPr>
          <w:lang w:val="ru-RU"/>
        </w:rPr>
        <w:t>;</w:t>
      </w:r>
      <w:r w:rsidRPr="00057D55">
        <w:rPr>
          <w:lang w:val="ru-RU"/>
        </w:rPr>
        <w:tab/>
      </w:r>
      <w:r w:rsidRPr="00057D55">
        <w:rPr>
          <w:i/>
          <w:lang w:val="ru-RU"/>
        </w:rPr>
        <w:t xml:space="preserve">/* </w:t>
      </w:r>
      <w:r w:rsidR="008B7C77">
        <w:rPr>
          <w:i/>
          <w:lang w:val="ru-RU"/>
        </w:rPr>
        <w:t>индикатор излучающего источника</w:t>
      </w:r>
      <w:r w:rsidRPr="00057D55">
        <w:rPr>
          <w:i/>
          <w:lang w:val="ru-RU"/>
        </w:rPr>
        <w:t xml:space="preserve"> */</w:t>
      </w:r>
    </w:p>
    <w:p w:rsidR="00326F4B" w:rsidRDefault="00326F4B" w:rsidP="00326F4B">
      <w:pPr>
        <w:tabs>
          <w:tab w:val="clear" w:pos="1191"/>
          <w:tab w:val="clear" w:pos="1985"/>
          <w:tab w:val="left" w:pos="680"/>
          <w:tab w:val="left" w:pos="2268"/>
          <w:tab w:val="left" w:pos="3402"/>
        </w:tabs>
        <w:spacing w:before="0"/>
      </w:pPr>
      <w:r w:rsidRPr="00057D55">
        <w:rPr>
          <w:lang w:val="ru-RU"/>
        </w:rPr>
        <w:tab/>
      </w:r>
      <w:r>
        <w:t>{</w:t>
      </w:r>
    </w:p>
    <w:p w:rsidR="00326F4B" w:rsidRDefault="00326F4B" w:rsidP="00326F4B">
      <w:pPr>
        <w:tabs>
          <w:tab w:val="clear" w:pos="1191"/>
          <w:tab w:val="clear" w:pos="1985"/>
          <w:tab w:val="left" w:pos="2268"/>
          <w:tab w:val="left" w:pos="3402"/>
        </w:tabs>
        <w:spacing w:before="0"/>
      </w:pPr>
      <w:r>
        <w:tab/>
        <w:t xml:space="preserve">double </w:t>
      </w:r>
      <w:proofErr w:type="spellStart"/>
      <w:r>
        <w:t>f2</w:t>
      </w:r>
      <w:proofErr w:type="gramStart"/>
      <w:r>
        <w:t>,t2</w:t>
      </w:r>
      <w:proofErr w:type="spellEnd"/>
      <w:proofErr w:type="gramEnd"/>
      <w:r>
        <w:t>;</w:t>
      </w:r>
    </w:p>
    <w:p w:rsidR="00326F4B" w:rsidRDefault="00326F4B" w:rsidP="00326F4B">
      <w:pPr>
        <w:tabs>
          <w:tab w:val="clear" w:pos="1191"/>
          <w:tab w:val="clear" w:pos="1985"/>
          <w:tab w:val="left" w:pos="2268"/>
          <w:tab w:val="left" w:pos="3402"/>
        </w:tabs>
        <w:spacing w:before="0"/>
      </w:pPr>
      <w:r>
        <w:tab/>
      </w:r>
      <w:proofErr w:type="spellStart"/>
      <w:r>
        <w:t>int</w:t>
      </w:r>
      <w:proofErr w:type="spellEnd"/>
      <w:r>
        <w:t xml:space="preserve"> </w:t>
      </w:r>
      <w:proofErr w:type="spellStart"/>
      <w:r>
        <w:t>m</w:t>
      </w:r>
      <w:proofErr w:type="gramStart"/>
      <w:r>
        <w:t>,az,abb1,abb2</w:t>
      </w:r>
      <w:proofErr w:type="spellEnd"/>
      <w:proofErr w:type="gramEnd"/>
      <w:r>
        <w:t>;</w:t>
      </w:r>
    </w:p>
    <w:p w:rsidR="00326F4B" w:rsidRDefault="00326F4B" w:rsidP="00326F4B">
      <w:pPr>
        <w:tabs>
          <w:tab w:val="clear" w:pos="1191"/>
          <w:tab w:val="clear" w:pos="1985"/>
          <w:tab w:val="left" w:pos="2268"/>
          <w:tab w:val="left" w:pos="3402"/>
        </w:tabs>
        <w:spacing w:before="0"/>
      </w:pPr>
      <w:r>
        <w:tab/>
        <w:t xml:space="preserve">double </w:t>
      </w:r>
      <w:proofErr w:type="spellStart"/>
      <w:r>
        <w:t>aux</w:t>
      </w:r>
      <w:proofErr w:type="gramStart"/>
      <w:r>
        <w:t>,aux1,aux2,aux3,aux4</w:t>
      </w:r>
      <w:proofErr w:type="spellEnd"/>
      <w:proofErr w:type="gramEnd"/>
      <w:r>
        <w:t>;</w:t>
      </w:r>
    </w:p>
    <w:p w:rsidR="00326F4B" w:rsidRPr="00057D55" w:rsidRDefault="00326F4B" w:rsidP="00326F4B">
      <w:pPr>
        <w:tabs>
          <w:tab w:val="clear" w:pos="1191"/>
          <w:tab w:val="clear" w:pos="1985"/>
          <w:tab w:val="left" w:pos="2268"/>
          <w:tab w:val="left" w:pos="3402"/>
        </w:tabs>
        <w:spacing w:before="0"/>
        <w:rPr>
          <w:lang w:val="ru-RU"/>
        </w:rPr>
      </w:pPr>
      <w:r>
        <w:tab/>
      </w:r>
      <w:proofErr w:type="gramStart"/>
      <w:r w:rsidRPr="008B29A0">
        <w:rPr>
          <w:lang w:val="en-US"/>
        </w:rPr>
        <w:t>double</w:t>
      </w:r>
      <w:proofErr w:type="gramEnd"/>
      <w:r w:rsidRPr="00057D55">
        <w:rPr>
          <w:lang w:val="ru-RU"/>
        </w:rPr>
        <w:t xml:space="preserve"> </w:t>
      </w:r>
      <w:proofErr w:type="spellStart"/>
      <w:r w:rsidRPr="008B29A0">
        <w:rPr>
          <w:lang w:val="en-US"/>
        </w:rPr>
        <w:t>abb</w:t>
      </w:r>
      <w:proofErr w:type="spellEnd"/>
      <w:r w:rsidRPr="00057D55">
        <w:rPr>
          <w:lang w:val="ru-RU"/>
        </w:rPr>
        <w:t>;</w:t>
      </w:r>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r>
      <w:proofErr w:type="gramStart"/>
      <w:r w:rsidRPr="008B29A0">
        <w:rPr>
          <w:lang w:val="en-US"/>
        </w:rPr>
        <w:t>double</w:t>
      </w:r>
      <w:proofErr w:type="gramEnd"/>
      <w:r w:rsidRPr="00057D55">
        <w:rPr>
          <w:lang w:val="ru-RU"/>
        </w:rPr>
        <w:t xml:space="preserve"> </w:t>
      </w:r>
      <w:proofErr w:type="spellStart"/>
      <w:r w:rsidRPr="008B29A0">
        <w:rPr>
          <w:lang w:val="en-US"/>
        </w:rPr>
        <w:t>fasev</w:t>
      </w:r>
      <w:proofErr w:type="spellEnd"/>
      <w:r w:rsidRPr="00057D55">
        <w:rPr>
          <w:lang w:val="ru-RU"/>
        </w:rPr>
        <w:t>1,</w:t>
      </w:r>
      <w:proofErr w:type="spellStart"/>
      <w:r w:rsidRPr="008B29A0">
        <w:rPr>
          <w:lang w:val="en-US"/>
        </w:rPr>
        <w:t>fasev</w:t>
      </w:r>
      <w:proofErr w:type="spellEnd"/>
      <w:r w:rsidRPr="00057D55">
        <w:rPr>
          <w:lang w:val="ru-RU"/>
        </w:rPr>
        <w:t>2,</w:t>
      </w:r>
      <w:proofErr w:type="spellStart"/>
      <w:r w:rsidRPr="008B29A0">
        <w:rPr>
          <w:lang w:val="en-US"/>
        </w:rPr>
        <w:t>fasev</w:t>
      </w:r>
      <w:proofErr w:type="spellEnd"/>
      <w:r w:rsidRPr="00057D55">
        <w:rPr>
          <w:lang w:val="ru-RU"/>
        </w:rPr>
        <w:t>;</w:t>
      </w:r>
    </w:p>
    <w:p w:rsidR="00326F4B" w:rsidRPr="00057D55" w:rsidRDefault="00326F4B" w:rsidP="00326F4B">
      <w:pPr>
        <w:spacing w:before="0"/>
        <w:rPr>
          <w:lang w:val="ru-RU"/>
        </w:rPr>
      </w:pPr>
      <w:r w:rsidRPr="00057D55">
        <w:rPr>
          <w:lang w:val="ru-RU"/>
        </w:rPr>
        <w:tab/>
      </w:r>
      <w:r w:rsidRPr="008B29A0">
        <w:rPr>
          <w:lang w:val="en-US"/>
        </w:rPr>
        <w:t>m</w:t>
      </w:r>
      <w:r w:rsidRPr="00057D55">
        <w:rPr>
          <w:lang w:val="ru-RU"/>
        </w:rPr>
        <w:t xml:space="preserve"> </w:t>
      </w:r>
      <w:r w:rsidRPr="00057D55">
        <w:rPr>
          <w:rFonts w:asciiTheme="majorBidi" w:hAnsiTheme="majorBidi" w:cstheme="majorBidi"/>
          <w:lang w:val="ru-RU"/>
        </w:rPr>
        <w:t>=</w:t>
      </w:r>
      <w:r w:rsidRPr="00057D55">
        <w:rPr>
          <w:lang w:val="ru-RU"/>
        </w:rPr>
        <w:t xml:space="preserve"> </w:t>
      </w:r>
      <w:proofErr w:type="spellStart"/>
      <w:r w:rsidRPr="008B29A0">
        <w:rPr>
          <w:lang w:val="en-US"/>
        </w:rPr>
        <w:t>tipo</w:t>
      </w:r>
      <w:proofErr w:type="spellEnd"/>
      <w:r w:rsidRPr="00057D55">
        <w:rPr>
          <w:lang w:val="ru-RU"/>
        </w:rPr>
        <w:t>[</w:t>
      </w:r>
      <w:r w:rsidRPr="008B29A0">
        <w:rPr>
          <w:lang w:val="en-US"/>
        </w:rPr>
        <w:t>n</w:t>
      </w:r>
      <w:r w:rsidRPr="00057D55">
        <w:rPr>
          <w:lang w:val="ru-RU"/>
        </w:rPr>
        <w:t>];</w:t>
      </w:r>
    </w:p>
    <w:p w:rsidR="00326F4B" w:rsidRPr="00057D55" w:rsidRDefault="00326F4B" w:rsidP="001728F0">
      <w:pPr>
        <w:tabs>
          <w:tab w:val="left" w:pos="680"/>
        </w:tabs>
        <w:ind w:left="680" w:hanging="680"/>
        <w:jc w:val="left"/>
        <w:rPr>
          <w:lang w:val="ru-RU"/>
        </w:rPr>
      </w:pPr>
      <w:r w:rsidRPr="00057D55">
        <w:rPr>
          <w:lang w:val="ru-RU"/>
        </w:rPr>
        <w:tab/>
      </w:r>
      <w:r w:rsidRPr="00057D55">
        <w:rPr>
          <w:i/>
          <w:lang w:val="ru-RU"/>
        </w:rPr>
        <w:t xml:space="preserve">/* </w:t>
      </w:r>
      <w:r w:rsidR="008B7C77">
        <w:rPr>
          <w:i/>
          <w:lang w:val="ru-RU"/>
        </w:rPr>
        <w:t>расчет направления</w:t>
      </w:r>
      <w:r w:rsidRPr="00057D55">
        <w:rPr>
          <w:i/>
          <w:lang w:val="ru-RU"/>
        </w:rPr>
        <w:t xml:space="preserve"> (</w:t>
      </w:r>
      <w:r w:rsidRPr="008B29A0">
        <w:rPr>
          <w:i/>
          <w:lang w:val="en-US"/>
        </w:rPr>
        <w:t>F</w:t>
      </w:r>
      <w:r w:rsidRPr="00057D55">
        <w:rPr>
          <w:i/>
          <w:lang w:val="ru-RU"/>
        </w:rPr>
        <w:t xml:space="preserve">2, </w:t>
      </w:r>
      <w:r w:rsidRPr="008B29A0">
        <w:rPr>
          <w:i/>
          <w:lang w:val="en-US"/>
        </w:rPr>
        <w:t>T</w:t>
      </w:r>
      <w:r w:rsidRPr="00057D55">
        <w:rPr>
          <w:i/>
          <w:lang w:val="ru-RU"/>
        </w:rPr>
        <w:t>2)</w:t>
      </w:r>
      <w:r w:rsidR="008B7C77">
        <w:rPr>
          <w:i/>
          <w:lang w:val="ru-RU"/>
        </w:rPr>
        <w:t>,</w:t>
      </w:r>
      <w:r w:rsidRPr="00057D55">
        <w:rPr>
          <w:i/>
          <w:lang w:val="ru-RU"/>
        </w:rPr>
        <w:t xml:space="preserve"> </w:t>
      </w:r>
      <w:r w:rsidR="008B7C77">
        <w:rPr>
          <w:i/>
          <w:lang w:val="ru-RU"/>
        </w:rPr>
        <w:t>в котором необходимо прочесть диаграмму направленности</w:t>
      </w:r>
      <w:r w:rsidRPr="00057D55">
        <w:rPr>
          <w:i/>
          <w:lang w:val="ru-RU"/>
        </w:rPr>
        <w:t xml:space="preserve"> </w:t>
      </w:r>
      <w:r w:rsidRPr="008B29A0">
        <w:rPr>
          <w:i/>
          <w:lang w:val="en-US"/>
        </w:rPr>
        <w:t>n</w:t>
      </w:r>
      <w:r w:rsidRPr="00057D55">
        <w:rPr>
          <w:i/>
          <w:lang w:val="ru-RU"/>
        </w:rPr>
        <w:t>-</w:t>
      </w:r>
      <w:r w:rsidR="008B7C77">
        <w:rPr>
          <w:i/>
          <w:lang w:val="ru-RU"/>
        </w:rPr>
        <w:t xml:space="preserve">го источника, с </w:t>
      </w:r>
      <w:proofErr w:type="gramStart"/>
      <w:r w:rsidR="008B7C77">
        <w:rPr>
          <w:i/>
          <w:lang w:val="ru-RU"/>
        </w:rPr>
        <w:t>тем</w:t>
      </w:r>
      <w:proofErr w:type="gramEnd"/>
      <w:r w:rsidR="008B7C77">
        <w:rPr>
          <w:i/>
          <w:lang w:val="ru-RU"/>
        </w:rPr>
        <w:t xml:space="preserve"> чтобы учесть его опорное направление</w:t>
      </w:r>
      <w:r w:rsidRPr="00057D55">
        <w:rPr>
          <w:i/>
          <w:lang w:val="ru-RU"/>
        </w:rPr>
        <w:t xml:space="preserve"> </w:t>
      </w:r>
      <w:r w:rsidRPr="008B29A0">
        <w:rPr>
          <w:i/>
          <w:lang w:val="en-US"/>
        </w:rPr>
        <w:t>fi</w:t>
      </w:r>
      <w:r w:rsidRPr="00057D55">
        <w:rPr>
          <w:i/>
          <w:lang w:val="ru-RU"/>
        </w:rPr>
        <w:t>_</w:t>
      </w:r>
      <w:r w:rsidRPr="008B29A0">
        <w:rPr>
          <w:i/>
          <w:lang w:val="en-US"/>
        </w:rPr>
        <w:t>o</w:t>
      </w:r>
      <w:r w:rsidRPr="00057D55">
        <w:rPr>
          <w:i/>
          <w:lang w:val="ru-RU"/>
        </w:rPr>
        <w:t>[</w:t>
      </w:r>
      <w:r w:rsidRPr="008B29A0">
        <w:rPr>
          <w:i/>
          <w:lang w:val="en-US"/>
        </w:rPr>
        <w:t>n</w:t>
      </w:r>
      <w:r w:rsidRPr="00057D55">
        <w:rPr>
          <w:i/>
          <w:lang w:val="ru-RU"/>
        </w:rPr>
        <w:t xml:space="preserve">], </w:t>
      </w:r>
      <w:proofErr w:type="spellStart"/>
      <w:r w:rsidRPr="008B29A0">
        <w:rPr>
          <w:i/>
          <w:lang w:val="en-US"/>
        </w:rPr>
        <w:t>teta</w:t>
      </w:r>
      <w:proofErr w:type="spellEnd"/>
      <w:r w:rsidRPr="00057D55">
        <w:rPr>
          <w:i/>
          <w:lang w:val="ru-RU"/>
        </w:rPr>
        <w:t>_</w:t>
      </w:r>
      <w:r w:rsidRPr="008B29A0">
        <w:rPr>
          <w:i/>
          <w:lang w:val="en-US"/>
        </w:rPr>
        <w:t>o</w:t>
      </w:r>
      <w:r w:rsidRPr="00057D55">
        <w:rPr>
          <w:i/>
          <w:lang w:val="ru-RU"/>
        </w:rPr>
        <w:t>[</w:t>
      </w:r>
      <w:r w:rsidRPr="008B29A0">
        <w:rPr>
          <w:i/>
          <w:lang w:val="en-US"/>
        </w:rPr>
        <w:t>n</w:t>
      </w:r>
      <w:r w:rsidRPr="00057D55">
        <w:rPr>
          <w:i/>
          <w:lang w:val="ru-RU"/>
        </w:rPr>
        <w:t xml:space="preserve">] </w:t>
      </w:r>
      <w:r w:rsidR="008B7C77">
        <w:rPr>
          <w:i/>
          <w:lang w:val="ru-RU"/>
        </w:rPr>
        <w:t xml:space="preserve">и его вращение вокруг этого направления в </w:t>
      </w:r>
      <w:r w:rsidRPr="008B29A0">
        <w:rPr>
          <w:i/>
          <w:lang w:val="en-US"/>
        </w:rPr>
        <w:t>rib</w:t>
      </w:r>
      <w:r w:rsidRPr="00057D55">
        <w:rPr>
          <w:i/>
          <w:lang w:val="ru-RU"/>
        </w:rPr>
        <w:t>[</w:t>
      </w:r>
      <w:r w:rsidRPr="008B29A0">
        <w:rPr>
          <w:i/>
          <w:lang w:val="en-US"/>
        </w:rPr>
        <w:t>n</w:t>
      </w:r>
      <w:r w:rsidRPr="00057D55">
        <w:rPr>
          <w:i/>
          <w:lang w:val="ru-RU"/>
        </w:rPr>
        <w:t xml:space="preserve">] </w:t>
      </w:r>
      <w:r w:rsidR="001728F0">
        <w:rPr>
          <w:i/>
          <w:lang w:val="ru-RU"/>
        </w:rPr>
        <w:t>градусов</w:t>
      </w:r>
      <w:r w:rsidRPr="00057D55">
        <w:rPr>
          <w:i/>
          <w:lang w:val="ru-RU"/>
        </w:rPr>
        <w:t xml:space="preserve"> */</w:t>
      </w:r>
    </w:p>
    <w:p w:rsidR="00326F4B" w:rsidRPr="00594D30" w:rsidRDefault="00326F4B" w:rsidP="00326F4B">
      <w:pPr>
        <w:spacing w:before="0"/>
        <w:rPr>
          <w:lang w:val="fr-CH"/>
        </w:rPr>
      </w:pPr>
      <w:r w:rsidRPr="00057D55">
        <w:rPr>
          <w:lang w:val="ru-RU"/>
        </w:rPr>
        <w:tab/>
      </w:r>
      <w:proofErr w:type="spellStart"/>
      <w:r w:rsidRPr="00594D30">
        <w:rPr>
          <w:lang w:val="fr-CH"/>
        </w:rPr>
        <w:t>RUOTA_</w:t>
      </w:r>
      <w:proofErr w:type="gramStart"/>
      <w:r w:rsidRPr="00594D30">
        <w:rPr>
          <w:lang w:val="fr-CH"/>
        </w:rPr>
        <w:t>RIB</w:t>
      </w:r>
      <w:proofErr w:type="spellEnd"/>
      <w:r w:rsidRPr="00594D30">
        <w:rPr>
          <w:lang w:val="fr-CH"/>
        </w:rPr>
        <w:t>(</w:t>
      </w:r>
      <w:proofErr w:type="gramEnd"/>
      <w:r w:rsidRPr="00594D30">
        <w:rPr>
          <w:lang w:val="fr-CH"/>
        </w:rPr>
        <w:t>n,fi,</w:t>
      </w:r>
      <w:proofErr w:type="spellStart"/>
      <w:r w:rsidRPr="00594D30">
        <w:rPr>
          <w:lang w:val="fr-CH"/>
        </w:rPr>
        <w:t>teta</w:t>
      </w:r>
      <w:proofErr w:type="spellEnd"/>
      <w:r w:rsidRPr="00594D30">
        <w:rPr>
          <w:lang w:val="fr-CH"/>
        </w:rPr>
        <w:t>,&amp;</w:t>
      </w:r>
      <w:proofErr w:type="spellStart"/>
      <w:r w:rsidRPr="00594D30">
        <w:rPr>
          <w:lang w:val="fr-CH"/>
        </w:rPr>
        <w:t>f2</w:t>
      </w:r>
      <w:proofErr w:type="spellEnd"/>
      <w:r w:rsidRPr="00594D30">
        <w:rPr>
          <w:lang w:val="fr-CH"/>
        </w:rPr>
        <w:t>,&amp;</w:t>
      </w:r>
      <w:proofErr w:type="spellStart"/>
      <w:r w:rsidRPr="00594D30">
        <w:rPr>
          <w:lang w:val="fr-CH"/>
        </w:rPr>
        <w:t>t2</w:t>
      </w:r>
      <w:proofErr w:type="spellEnd"/>
      <w:r w:rsidRPr="00594D30">
        <w:rPr>
          <w:lang w:val="fr-CH"/>
        </w:rPr>
        <w:t>);</w:t>
      </w:r>
    </w:p>
    <w:p w:rsidR="00326F4B" w:rsidRPr="00606484" w:rsidRDefault="00326F4B" w:rsidP="00326F4B">
      <w:pPr>
        <w:tabs>
          <w:tab w:val="clear" w:pos="1191"/>
          <w:tab w:val="clear" w:pos="1985"/>
          <w:tab w:val="left" w:pos="2268"/>
          <w:tab w:val="left" w:pos="3402"/>
        </w:tabs>
        <w:spacing w:before="0"/>
        <w:rPr>
          <w:lang w:val="fr-CH"/>
        </w:rPr>
      </w:pPr>
      <w:r w:rsidRPr="00594D30">
        <w:rPr>
          <w:lang w:val="fr-CH"/>
        </w:rPr>
        <w:tab/>
      </w:r>
      <w:proofErr w:type="spellStart"/>
      <w:r w:rsidRPr="00606484">
        <w:rPr>
          <w:lang w:val="fr-CH"/>
        </w:rPr>
        <w:t>az</w:t>
      </w:r>
      <w:proofErr w:type="spellEnd"/>
      <w:r w:rsidRPr="00606484">
        <w:rPr>
          <w:lang w:val="fr-CH"/>
        </w:rPr>
        <w:t xml:space="preserve"> </w:t>
      </w:r>
      <w:r w:rsidRPr="00606484">
        <w:rPr>
          <w:rFonts w:asciiTheme="majorBidi" w:hAnsiTheme="majorBidi" w:cstheme="majorBidi"/>
          <w:lang w:val="fr-CH"/>
        </w:rPr>
        <w:t>=</w:t>
      </w:r>
      <w:r w:rsidRPr="00606484">
        <w:rPr>
          <w:lang w:val="fr-CH"/>
        </w:rPr>
        <w:t xml:space="preserve"> (180</w:t>
      </w:r>
      <w:proofErr w:type="gramStart"/>
      <w:r w:rsidRPr="00606484">
        <w:rPr>
          <w:lang w:val="fr-CH"/>
        </w:rPr>
        <w:t>./</w:t>
      </w:r>
      <w:proofErr w:type="gramEnd"/>
      <w:r w:rsidRPr="00606484">
        <w:rPr>
          <w:lang w:val="fr-CH"/>
        </w:rPr>
        <w:t>PI)*</w:t>
      </w:r>
      <w:proofErr w:type="spellStart"/>
      <w:r w:rsidRPr="00606484">
        <w:rPr>
          <w:lang w:val="fr-CH"/>
        </w:rPr>
        <w:t>f2</w:t>
      </w:r>
      <w:proofErr w:type="spellEnd"/>
      <w:r w:rsidRPr="00606484">
        <w:rPr>
          <w:lang w:val="fr-CH"/>
        </w:rPr>
        <w:t>;</w:t>
      </w:r>
    </w:p>
    <w:p w:rsidR="00326F4B" w:rsidRPr="00606484" w:rsidRDefault="00326F4B" w:rsidP="00326F4B">
      <w:pPr>
        <w:tabs>
          <w:tab w:val="clear" w:pos="1191"/>
          <w:tab w:val="clear" w:pos="1985"/>
          <w:tab w:val="left" w:pos="2268"/>
          <w:tab w:val="left" w:pos="3402"/>
        </w:tabs>
        <w:spacing w:before="0"/>
        <w:rPr>
          <w:lang w:val="fr-CH"/>
        </w:rPr>
      </w:pPr>
      <w:r w:rsidRPr="00606484">
        <w:rPr>
          <w:lang w:val="fr-CH"/>
        </w:rPr>
        <w:tab/>
      </w:r>
      <w:proofErr w:type="spellStart"/>
      <w:r w:rsidRPr="00606484">
        <w:rPr>
          <w:lang w:val="fr-CH"/>
        </w:rPr>
        <w:t>abb</w:t>
      </w:r>
      <w:proofErr w:type="spellEnd"/>
      <w:r w:rsidRPr="00606484">
        <w:rPr>
          <w:lang w:val="fr-CH"/>
        </w:rPr>
        <w:t xml:space="preserve"> </w:t>
      </w:r>
      <w:r w:rsidRPr="00606484">
        <w:rPr>
          <w:rFonts w:asciiTheme="majorBidi" w:hAnsiTheme="majorBidi" w:cstheme="majorBidi"/>
          <w:lang w:val="fr-CH"/>
        </w:rPr>
        <w:t>=</w:t>
      </w:r>
      <w:r w:rsidRPr="00606484">
        <w:rPr>
          <w:lang w:val="fr-CH"/>
        </w:rPr>
        <w:t xml:space="preserve"> (180</w:t>
      </w:r>
      <w:proofErr w:type="gramStart"/>
      <w:r w:rsidRPr="00606484">
        <w:rPr>
          <w:lang w:val="fr-CH"/>
        </w:rPr>
        <w:t>./</w:t>
      </w:r>
      <w:proofErr w:type="gramEnd"/>
      <w:r w:rsidRPr="00606484">
        <w:rPr>
          <w:lang w:val="fr-CH"/>
        </w:rPr>
        <w:t>PI)*</w:t>
      </w:r>
      <w:proofErr w:type="spellStart"/>
      <w:r w:rsidRPr="00606484">
        <w:rPr>
          <w:lang w:val="fr-CH"/>
        </w:rPr>
        <w:t>t2</w:t>
      </w:r>
      <w:proofErr w:type="spellEnd"/>
      <w:r w:rsidRPr="00606484">
        <w:rPr>
          <w:lang w:val="fr-CH"/>
        </w:rPr>
        <w:t>;</w:t>
      </w:r>
    </w:p>
    <w:p w:rsidR="00326F4B" w:rsidRPr="008B29A0" w:rsidRDefault="00326F4B" w:rsidP="00326F4B">
      <w:pPr>
        <w:tabs>
          <w:tab w:val="clear" w:pos="1191"/>
          <w:tab w:val="clear" w:pos="1985"/>
          <w:tab w:val="left" w:pos="2268"/>
          <w:tab w:val="left" w:pos="3402"/>
        </w:tabs>
        <w:spacing w:before="0"/>
        <w:rPr>
          <w:lang w:val="en-US"/>
        </w:rPr>
      </w:pPr>
      <w:r w:rsidRPr="00606484">
        <w:rPr>
          <w:lang w:val="fr-CH"/>
        </w:rPr>
        <w:tab/>
      </w:r>
      <w:proofErr w:type="spellStart"/>
      <w:r w:rsidRPr="008B29A0">
        <w:rPr>
          <w:lang w:val="en-US"/>
        </w:rPr>
        <w:t>abb1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abb</w:t>
      </w:r>
      <w:proofErr w:type="spellEnd"/>
      <w:r w:rsidRPr="008B29A0">
        <w:rPr>
          <w:lang w:val="en-US"/>
        </w:rPr>
        <w:t>;</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gramStart"/>
      <w:r w:rsidRPr="008B29A0">
        <w:rPr>
          <w:lang w:val="en-US"/>
        </w:rPr>
        <w:t>if</w:t>
      </w:r>
      <w:proofErr w:type="gramEnd"/>
      <w:r w:rsidRPr="008B29A0">
        <w:rPr>
          <w:lang w:val="en-US"/>
        </w:rPr>
        <w:t xml:space="preserve"> (</w:t>
      </w:r>
      <w:proofErr w:type="spellStart"/>
      <w:r w:rsidRPr="008B29A0">
        <w:rPr>
          <w:lang w:val="en-US"/>
        </w:rPr>
        <w:t>abb1</w:t>
      </w:r>
      <w:proofErr w:type="spellEnd"/>
      <w:r w:rsidRPr="008B29A0">
        <w:rPr>
          <w:lang w:val="en-US"/>
        </w:rPr>
        <w:t xml:space="preserve"> &lt; 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r w:rsidRPr="008B29A0">
        <w:rPr>
          <w:lang w:val="en-US"/>
        </w:rPr>
        <w:tab/>
      </w:r>
      <w:proofErr w:type="spellStart"/>
      <w:r w:rsidRPr="008B29A0">
        <w:rPr>
          <w:lang w:val="en-US"/>
        </w:rPr>
        <w:t>abb1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1;</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spellStart"/>
      <w:r w:rsidRPr="008B29A0">
        <w:rPr>
          <w:lang w:val="en-US"/>
        </w:rPr>
        <w:t>abb2</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abb1</w:t>
      </w:r>
      <w:proofErr w:type="spellEnd"/>
      <w:r w:rsidRPr="008B29A0">
        <w:rPr>
          <w:lang w:val="en-US"/>
        </w:rPr>
        <w:t xml:space="preserve"> </w:t>
      </w:r>
      <w:r w:rsidRPr="00594D30">
        <w:rPr>
          <w:lang w:val="en-US"/>
        </w:rPr>
        <w:t>+</w:t>
      </w:r>
      <w:r w:rsidRPr="008B29A0">
        <w:rPr>
          <w:lang w:val="en-US"/>
        </w:rPr>
        <w:t xml:space="preserve"> 1;</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gramStart"/>
      <w:r w:rsidRPr="008B29A0">
        <w:rPr>
          <w:lang w:val="en-US"/>
        </w:rPr>
        <w:t>if</w:t>
      </w:r>
      <w:proofErr w:type="gramEnd"/>
      <w:r w:rsidRPr="008B29A0">
        <w:rPr>
          <w:lang w:val="en-US"/>
        </w:rPr>
        <w:t xml:space="preserve"> (</w:t>
      </w:r>
      <w:proofErr w:type="spellStart"/>
      <w:r w:rsidRPr="008B29A0">
        <w:rPr>
          <w:lang w:val="en-US"/>
        </w:rPr>
        <w:t>az1</w:t>
      </w:r>
      <w:proofErr w:type="spellEnd"/>
      <w:r w:rsidRPr="008B29A0">
        <w:rPr>
          <w:lang w:val="en-US"/>
        </w:rPr>
        <w:t xml:space="preserve"> &lt; 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r w:rsidRPr="008B29A0">
        <w:rPr>
          <w:lang w:val="en-US"/>
        </w:rPr>
        <w:tab/>
      </w:r>
      <w:proofErr w:type="spellStart"/>
      <w:r w:rsidRPr="008B29A0">
        <w:rPr>
          <w:lang w:val="en-US"/>
        </w:rPr>
        <w:t>az1</w:t>
      </w:r>
      <w:proofErr w:type="spellEnd"/>
      <w:r w:rsidRPr="008B29A0">
        <w:rPr>
          <w:lang w:val="en-US"/>
        </w:rPr>
        <w:t xml:space="preserve"> </w:t>
      </w:r>
      <w:r w:rsidRPr="00606484">
        <w:rPr>
          <w:lang w:val="en-US"/>
        </w:rPr>
        <w:t>+</w:t>
      </w:r>
      <w:r w:rsidRPr="00606484">
        <w:rPr>
          <w:rFonts w:asciiTheme="majorBidi" w:hAnsiTheme="majorBidi" w:cstheme="majorBidi"/>
          <w:lang w:val="en-US"/>
        </w:rPr>
        <w:t>=</w:t>
      </w:r>
      <w:r w:rsidRPr="008B29A0">
        <w:rPr>
          <w:lang w:val="en-US"/>
        </w:rPr>
        <w:t xml:space="preserve"> 360;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gramStart"/>
      <w:r w:rsidRPr="008B29A0">
        <w:rPr>
          <w:lang w:val="en-US"/>
        </w:rPr>
        <w:t>if</w:t>
      </w:r>
      <w:proofErr w:type="gramEnd"/>
      <w:r w:rsidRPr="008B29A0">
        <w:rPr>
          <w:lang w:val="en-US"/>
        </w:rPr>
        <w:t xml:space="preserve"> ((</w:t>
      </w:r>
      <w:proofErr w:type="spellStart"/>
      <w:r w:rsidRPr="008B29A0">
        <w:rPr>
          <w:lang w:val="en-US"/>
        </w:rPr>
        <w:t>abb1</w:t>
      </w:r>
      <w:proofErr w:type="spellEnd"/>
      <w:r w:rsidRPr="00606484">
        <w:rPr>
          <w:rFonts w:asciiTheme="majorBidi" w:hAnsiTheme="majorBidi" w:cstheme="majorBidi"/>
          <w:lang w:val="en-US"/>
        </w:rPr>
        <w:t>=</w:t>
      </w:r>
      <w:r w:rsidRPr="008B29A0">
        <w:rPr>
          <w:sz w:val="2"/>
          <w:lang w:val="en-US"/>
        </w:rPr>
        <w:t>?</w:t>
      </w:r>
      <w:r w:rsidRPr="00606484">
        <w:rPr>
          <w:rFonts w:asciiTheme="majorBidi" w:hAnsiTheme="majorBidi" w:cstheme="majorBidi"/>
          <w:lang w:val="en-US"/>
        </w:rPr>
        <w:t>=</w:t>
      </w:r>
      <w:r w:rsidRPr="008B29A0">
        <w:rPr>
          <w:lang w:val="en-US"/>
        </w:rPr>
        <w:t>–90)||(</w:t>
      </w:r>
      <w:proofErr w:type="spellStart"/>
      <w:r w:rsidRPr="008B29A0">
        <w:rPr>
          <w:lang w:val="en-US"/>
        </w:rPr>
        <w:t>abb1</w:t>
      </w:r>
      <w:proofErr w:type="spellEnd"/>
      <w:r w:rsidRPr="00606484">
        <w:rPr>
          <w:rFonts w:asciiTheme="majorBidi" w:hAnsiTheme="majorBidi" w:cstheme="majorBidi"/>
          <w:lang w:val="en-US"/>
        </w:rPr>
        <w:t>=</w:t>
      </w:r>
      <w:r w:rsidRPr="008B29A0">
        <w:rPr>
          <w:sz w:val="2"/>
          <w:lang w:val="en-US"/>
        </w:rPr>
        <w:t>?</w:t>
      </w:r>
      <w:r w:rsidRPr="00606484">
        <w:rPr>
          <w:rFonts w:asciiTheme="majorBidi" w:hAnsiTheme="majorBidi" w:cstheme="majorBidi"/>
          <w:lang w:val="en-US"/>
        </w:rPr>
        <w:t>=</w:t>
      </w:r>
      <w:r w:rsidRPr="008B29A0">
        <w:rPr>
          <w:lang w:val="en-US"/>
        </w:rPr>
        <w:t>90))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r w:rsidRPr="008B29A0">
        <w:rPr>
          <w:lang w:val="en-US"/>
        </w:rPr>
        <w:tab/>
      </w:r>
      <w:proofErr w:type="spellStart"/>
      <w:r w:rsidRPr="008B29A0">
        <w:rPr>
          <w:lang w:val="en-US"/>
        </w:rPr>
        <w:t>az1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0;</w:t>
      </w:r>
    </w:p>
    <w:p w:rsidR="00326F4B" w:rsidRPr="00556784" w:rsidRDefault="00326F4B" w:rsidP="00326F4B">
      <w:pPr>
        <w:tabs>
          <w:tab w:val="clear" w:pos="1191"/>
          <w:tab w:val="clear" w:pos="1985"/>
          <w:tab w:val="left" w:pos="2268"/>
          <w:tab w:val="left" w:pos="3402"/>
        </w:tabs>
        <w:spacing w:before="0"/>
        <w:rPr>
          <w:lang w:val="en-US"/>
        </w:rPr>
      </w:pPr>
      <w:r w:rsidRPr="008B29A0">
        <w:rPr>
          <w:lang w:val="en-US"/>
        </w:rPr>
        <w:tab/>
      </w:r>
      <w:proofErr w:type="spellStart"/>
      <w:r w:rsidRPr="00556784">
        <w:rPr>
          <w:lang w:val="en-US"/>
        </w:rPr>
        <w:t>aux1</w:t>
      </w:r>
      <w:proofErr w:type="spellEnd"/>
      <w:r w:rsidRPr="00556784">
        <w:rPr>
          <w:lang w:val="en-US"/>
        </w:rPr>
        <w:t xml:space="preserve"> </w:t>
      </w:r>
      <w:r w:rsidRPr="00556784">
        <w:rPr>
          <w:rFonts w:asciiTheme="majorBidi" w:hAnsiTheme="majorBidi" w:cstheme="majorBidi"/>
          <w:lang w:val="en-US"/>
        </w:rPr>
        <w:t>=</w:t>
      </w:r>
      <w:r w:rsidRPr="00556784">
        <w:rPr>
          <w:lang w:val="en-US"/>
        </w:rPr>
        <w:t xml:space="preserve"> </w:t>
      </w:r>
      <w:proofErr w:type="spellStart"/>
      <w:r w:rsidRPr="00556784">
        <w:rPr>
          <w:lang w:val="en-US"/>
        </w:rPr>
        <w:t>diag_faseh</w:t>
      </w:r>
      <w:proofErr w:type="spellEnd"/>
      <w:r w:rsidRPr="00556784">
        <w:rPr>
          <w:lang w:val="en-US"/>
        </w:rPr>
        <w:t>[m</w:t>
      </w:r>
      <w:proofErr w:type="gramStart"/>
      <w:r w:rsidRPr="00556784">
        <w:rPr>
          <w:lang w:val="en-US"/>
        </w:rPr>
        <w:t>][</w:t>
      </w:r>
      <w:proofErr w:type="gramEnd"/>
      <w:r w:rsidRPr="00556784">
        <w:rPr>
          <w:lang w:val="en-US"/>
        </w:rPr>
        <w:t>0];</w:t>
      </w:r>
    </w:p>
    <w:p w:rsidR="00326F4B" w:rsidRDefault="00326F4B" w:rsidP="00326F4B">
      <w:pPr>
        <w:tabs>
          <w:tab w:val="clear" w:pos="1191"/>
          <w:tab w:val="clear" w:pos="1985"/>
          <w:tab w:val="left" w:pos="2268"/>
          <w:tab w:val="left" w:pos="3402"/>
        </w:tabs>
        <w:spacing w:before="0"/>
      </w:pPr>
      <w:r w:rsidRPr="00556784">
        <w:rPr>
          <w:lang w:val="en-US"/>
        </w:rPr>
        <w:tab/>
      </w:r>
      <w:proofErr w:type="spellStart"/>
      <w:r>
        <w:t>aux2</w:t>
      </w:r>
      <w:proofErr w:type="spellEnd"/>
      <w:r>
        <w:t xml:space="preserve"> </w:t>
      </w:r>
      <w:r>
        <w:rPr>
          <w:rFonts w:asciiTheme="majorBidi" w:hAnsiTheme="majorBidi" w:cstheme="majorBidi"/>
        </w:rPr>
        <w:t>=</w:t>
      </w:r>
      <w:r>
        <w:t xml:space="preserve"> </w:t>
      </w:r>
      <w:proofErr w:type="spellStart"/>
      <w:r>
        <w:t>diag_faseh</w:t>
      </w:r>
      <w:proofErr w:type="spellEnd"/>
      <w:r>
        <w:t>[m</w:t>
      </w:r>
      <w:proofErr w:type="gramStart"/>
      <w:r>
        <w:t>][</w:t>
      </w:r>
      <w:proofErr w:type="gramEnd"/>
      <w:r>
        <w:t>180];</w:t>
      </w:r>
    </w:p>
    <w:p w:rsidR="00326F4B" w:rsidRDefault="00326F4B" w:rsidP="00326F4B">
      <w:pPr>
        <w:tabs>
          <w:tab w:val="clear" w:pos="1191"/>
          <w:tab w:val="clear" w:pos="1985"/>
          <w:tab w:val="left" w:pos="2268"/>
          <w:tab w:val="left" w:pos="3402"/>
        </w:tabs>
        <w:spacing w:before="0"/>
      </w:pPr>
      <w:r>
        <w:tab/>
      </w:r>
      <w:proofErr w:type="spellStart"/>
      <w:r>
        <w:t>aux3</w:t>
      </w:r>
      <w:proofErr w:type="spellEnd"/>
      <w:r>
        <w:t xml:space="preserve"> </w:t>
      </w:r>
      <w:r>
        <w:rPr>
          <w:rFonts w:asciiTheme="majorBidi" w:hAnsiTheme="majorBidi" w:cstheme="majorBidi"/>
        </w:rPr>
        <w:t>=</w:t>
      </w:r>
      <w:r>
        <w:t xml:space="preserve"> </w:t>
      </w:r>
      <w:proofErr w:type="spellStart"/>
      <w:r>
        <w:t>fasev_front</w:t>
      </w:r>
      <w:proofErr w:type="spellEnd"/>
      <w:r>
        <w:t>[m</w:t>
      </w:r>
      <w:proofErr w:type="gramStart"/>
      <w:r>
        <w:t>][</w:t>
      </w:r>
      <w:proofErr w:type="gramEnd"/>
      <w:r>
        <w:t>90];</w:t>
      </w:r>
    </w:p>
    <w:p w:rsidR="00326F4B" w:rsidRPr="00556784" w:rsidRDefault="00326F4B" w:rsidP="00326F4B">
      <w:pPr>
        <w:tabs>
          <w:tab w:val="clear" w:pos="1191"/>
          <w:tab w:val="clear" w:pos="1985"/>
          <w:tab w:val="left" w:pos="2268"/>
          <w:tab w:val="left" w:pos="3402"/>
        </w:tabs>
        <w:spacing w:before="0"/>
        <w:rPr>
          <w:lang w:val="ru-RU"/>
        </w:rPr>
      </w:pPr>
      <w:r>
        <w:tab/>
      </w:r>
      <w:r w:rsidRPr="006D66C0">
        <w:t>aux</w:t>
      </w:r>
      <w:r w:rsidRPr="00556784">
        <w:rPr>
          <w:lang w:val="ru-RU"/>
        </w:rPr>
        <w:t xml:space="preserve">4 </w:t>
      </w:r>
      <w:r w:rsidRPr="00556784">
        <w:rPr>
          <w:rFonts w:asciiTheme="majorBidi" w:hAnsiTheme="majorBidi" w:cstheme="majorBidi"/>
          <w:lang w:val="ru-RU"/>
        </w:rPr>
        <w:t>=</w:t>
      </w:r>
      <w:r w:rsidRPr="00556784">
        <w:rPr>
          <w:lang w:val="ru-RU"/>
        </w:rPr>
        <w:t xml:space="preserve"> </w:t>
      </w:r>
      <w:proofErr w:type="spellStart"/>
      <w:r w:rsidRPr="006D66C0">
        <w:t>fasev</w:t>
      </w:r>
      <w:proofErr w:type="spellEnd"/>
      <w:r w:rsidRPr="00556784">
        <w:rPr>
          <w:lang w:val="ru-RU"/>
        </w:rPr>
        <w:t>_</w:t>
      </w:r>
      <w:r w:rsidRPr="006D66C0">
        <w:t>back</w:t>
      </w:r>
      <w:r w:rsidRPr="00556784">
        <w:rPr>
          <w:lang w:val="ru-RU"/>
        </w:rPr>
        <w:t>[</w:t>
      </w:r>
      <w:r w:rsidRPr="006D66C0">
        <w:t>m</w:t>
      </w:r>
      <w:proofErr w:type="gramStart"/>
      <w:r w:rsidRPr="00556784">
        <w:rPr>
          <w:lang w:val="ru-RU"/>
        </w:rPr>
        <w:t>][</w:t>
      </w:r>
      <w:proofErr w:type="gramEnd"/>
      <w:r w:rsidRPr="00556784">
        <w:rPr>
          <w:lang w:val="ru-RU"/>
        </w:rPr>
        <w:t>90];</w:t>
      </w:r>
    </w:p>
    <w:p w:rsidR="00326F4B" w:rsidRPr="00057D55" w:rsidRDefault="00326F4B" w:rsidP="008B7C77">
      <w:pPr>
        <w:tabs>
          <w:tab w:val="clear" w:pos="1191"/>
          <w:tab w:val="clear" w:pos="1985"/>
          <w:tab w:val="left" w:pos="680"/>
          <w:tab w:val="left" w:pos="2268"/>
          <w:tab w:val="left" w:pos="3402"/>
        </w:tabs>
        <w:spacing w:before="0"/>
        <w:rPr>
          <w:i/>
          <w:lang w:val="ru-RU"/>
        </w:rPr>
      </w:pPr>
      <w:r w:rsidRPr="00556784">
        <w:rPr>
          <w:i/>
          <w:lang w:val="ru-RU"/>
        </w:rPr>
        <w:tab/>
      </w:r>
      <w:r w:rsidRPr="00057D55">
        <w:rPr>
          <w:i/>
          <w:lang w:val="ru-RU"/>
        </w:rPr>
        <w:t xml:space="preserve">/* </w:t>
      </w:r>
      <w:r w:rsidR="008B7C77">
        <w:rPr>
          <w:i/>
          <w:lang w:val="ru-RU"/>
        </w:rPr>
        <w:t xml:space="preserve">фазовая диаграмма направленности </w:t>
      </w:r>
      <w:r w:rsidR="008B7C77" w:rsidRPr="008B29A0">
        <w:rPr>
          <w:i/>
          <w:lang w:val="en-US"/>
        </w:rPr>
        <w:t>n</w:t>
      </w:r>
      <w:r w:rsidR="008B7C77" w:rsidRPr="00057D55">
        <w:rPr>
          <w:i/>
          <w:lang w:val="ru-RU"/>
        </w:rPr>
        <w:t>-</w:t>
      </w:r>
      <w:r w:rsidR="008B7C77">
        <w:rPr>
          <w:i/>
          <w:lang w:val="ru-RU"/>
        </w:rPr>
        <w:t>го источника в направлении</w:t>
      </w:r>
      <w:proofErr w:type="gramStart"/>
      <w:r w:rsidRPr="00057D55">
        <w:rPr>
          <w:i/>
          <w:lang w:val="ru-RU"/>
        </w:rPr>
        <w:t xml:space="preserve"> </w:t>
      </w:r>
      <w:r w:rsidRPr="00057D55">
        <w:rPr>
          <w:lang w:val="ru-RU"/>
        </w:rPr>
        <w:t>(</w:t>
      </w:r>
      <w:r>
        <w:sym w:font="Symbol" w:char="F06A"/>
      </w:r>
      <w:r w:rsidRPr="00057D55">
        <w:rPr>
          <w:lang w:val="ru-RU"/>
        </w:rPr>
        <w:t xml:space="preserve">, </w:t>
      </w:r>
      <w:r>
        <w:rPr>
          <w:rFonts w:asciiTheme="majorBidi" w:hAnsiTheme="majorBidi" w:cstheme="majorBidi"/>
        </w:rPr>
        <w:sym w:font="Symbol" w:char="F071"/>
      </w:r>
      <w:r w:rsidRPr="00057D55">
        <w:rPr>
          <w:lang w:val="ru-RU"/>
        </w:rPr>
        <w:t xml:space="preserve">) </w:t>
      </w:r>
      <w:r w:rsidRPr="00057D55">
        <w:rPr>
          <w:i/>
          <w:lang w:val="ru-RU"/>
        </w:rPr>
        <w:t>*/</w:t>
      </w:r>
      <w:proofErr w:type="gramEnd"/>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r>
      <w:proofErr w:type="gramStart"/>
      <w:r w:rsidRPr="008B29A0">
        <w:rPr>
          <w:lang w:val="en-US"/>
        </w:rPr>
        <w:t>if</w:t>
      </w:r>
      <w:proofErr w:type="gramEnd"/>
      <w:r w:rsidRPr="00057D55">
        <w:rPr>
          <w:lang w:val="ru-RU"/>
        </w:rPr>
        <w:t xml:space="preserve"> ((</w:t>
      </w:r>
      <w:proofErr w:type="spellStart"/>
      <w:r w:rsidRPr="008B29A0">
        <w:rPr>
          <w:lang w:val="en-US"/>
        </w:rPr>
        <w:t>az</w:t>
      </w:r>
      <w:proofErr w:type="spellEnd"/>
      <w:r w:rsidRPr="00057D55">
        <w:rPr>
          <w:lang w:val="ru-RU"/>
        </w:rPr>
        <w:t>1 &gt; 90) &amp;&amp; (</w:t>
      </w:r>
      <w:proofErr w:type="spellStart"/>
      <w:r w:rsidRPr="008B29A0">
        <w:rPr>
          <w:lang w:val="en-US"/>
        </w:rPr>
        <w:t>az</w:t>
      </w:r>
      <w:proofErr w:type="spellEnd"/>
      <w:r w:rsidRPr="00057D55">
        <w:rPr>
          <w:lang w:val="ru-RU"/>
        </w:rPr>
        <w:t>1 &lt; 270))</w:t>
      </w:r>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t>{</w:t>
      </w:r>
    </w:p>
    <w:p w:rsidR="00326F4B" w:rsidRPr="00057D55" w:rsidRDefault="00326F4B" w:rsidP="008B7C77">
      <w:pPr>
        <w:tabs>
          <w:tab w:val="left" w:pos="680"/>
        </w:tabs>
        <w:ind w:left="680" w:hanging="680"/>
        <w:jc w:val="left"/>
        <w:rPr>
          <w:i/>
          <w:lang w:val="ru-RU"/>
        </w:rPr>
      </w:pPr>
      <w:r w:rsidRPr="00057D55">
        <w:rPr>
          <w:i/>
          <w:lang w:val="ru-RU"/>
        </w:rPr>
        <w:tab/>
        <w:t xml:space="preserve">/* </w:t>
      </w:r>
      <w:r w:rsidR="008B7C77">
        <w:rPr>
          <w:i/>
          <w:lang w:val="ru-RU"/>
        </w:rPr>
        <w:t>интерполяция значения обратной фазовой диаграммы направленности в вертикальной плоскости</w:t>
      </w:r>
      <w:r w:rsidRPr="00057D55">
        <w:rPr>
          <w:i/>
          <w:lang w:val="ru-RU"/>
        </w:rPr>
        <w:t xml:space="preserve"> */</w:t>
      </w:r>
    </w:p>
    <w:p w:rsidR="00326F4B" w:rsidRPr="008B29A0" w:rsidRDefault="00326F4B" w:rsidP="00326F4B">
      <w:pPr>
        <w:tabs>
          <w:tab w:val="clear" w:pos="1191"/>
          <w:tab w:val="clear" w:pos="1985"/>
          <w:tab w:val="left" w:pos="2268"/>
          <w:tab w:val="left" w:pos="3402"/>
        </w:tabs>
        <w:spacing w:before="0"/>
        <w:rPr>
          <w:lang w:val="en-US"/>
        </w:rPr>
      </w:pPr>
      <w:r w:rsidRPr="00057D55">
        <w:rPr>
          <w:lang w:val="ru-RU"/>
        </w:rPr>
        <w:tab/>
      </w:r>
      <w:proofErr w:type="spellStart"/>
      <w:r w:rsidRPr="008B29A0">
        <w:rPr>
          <w:lang w:val="en-US"/>
        </w:rPr>
        <w:t>fasev1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fasev_back</w:t>
      </w:r>
      <w:proofErr w:type="spellEnd"/>
      <w:r w:rsidRPr="008B29A0">
        <w:rPr>
          <w:lang w:val="en-US"/>
        </w:rPr>
        <w:t>[m</w:t>
      </w:r>
      <w:proofErr w:type="gramStart"/>
      <w:r w:rsidRPr="008B29A0">
        <w:rPr>
          <w:lang w:val="en-US"/>
        </w:rPr>
        <w:t>][</w:t>
      </w:r>
      <w:proofErr w:type="spellStart"/>
      <w:proofErr w:type="gramEnd"/>
      <w:r w:rsidRPr="008B29A0">
        <w:rPr>
          <w:lang w:val="en-US"/>
        </w:rPr>
        <w:t>abb1</w:t>
      </w:r>
      <w:r w:rsidRPr="00606484">
        <w:rPr>
          <w:lang w:val="en-US"/>
        </w:rPr>
        <w:t>+</w:t>
      </w:r>
      <w:r w:rsidRPr="008B29A0">
        <w:rPr>
          <w:lang w:val="en-US"/>
        </w:rPr>
        <w:t>90</w:t>
      </w:r>
      <w:proofErr w:type="spellEnd"/>
      <w:r w:rsidRPr="008B29A0">
        <w:rPr>
          <w:lang w:val="en-US"/>
        </w:rPr>
        <w:t>];</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spellStart"/>
      <w:r w:rsidRPr="008B29A0">
        <w:rPr>
          <w:lang w:val="en-US"/>
        </w:rPr>
        <w:t>fasev2</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fasev_back</w:t>
      </w:r>
      <w:proofErr w:type="spellEnd"/>
      <w:r w:rsidRPr="008B29A0">
        <w:rPr>
          <w:lang w:val="en-US"/>
        </w:rPr>
        <w:t>[m</w:t>
      </w:r>
      <w:proofErr w:type="gramStart"/>
      <w:r w:rsidRPr="008B29A0">
        <w:rPr>
          <w:lang w:val="en-US"/>
        </w:rPr>
        <w:t>][</w:t>
      </w:r>
      <w:proofErr w:type="spellStart"/>
      <w:proofErr w:type="gramEnd"/>
      <w:r w:rsidRPr="008B29A0">
        <w:rPr>
          <w:lang w:val="en-US"/>
        </w:rPr>
        <w:t>abb2</w:t>
      </w:r>
      <w:r w:rsidRPr="00606484">
        <w:rPr>
          <w:lang w:val="en-US"/>
        </w:rPr>
        <w:t>+</w:t>
      </w:r>
      <w:r w:rsidRPr="008B29A0">
        <w:rPr>
          <w:lang w:val="en-US"/>
        </w:rPr>
        <w:t>90</w:t>
      </w:r>
      <w:proofErr w:type="spellEnd"/>
      <w:r w:rsidRPr="008B29A0">
        <w:rPr>
          <w:lang w:val="en-US"/>
        </w:rPr>
        <w:t>];</w:t>
      </w:r>
    </w:p>
    <w:p w:rsidR="00326F4B" w:rsidRPr="00606484" w:rsidRDefault="00326F4B" w:rsidP="00326F4B">
      <w:pPr>
        <w:tabs>
          <w:tab w:val="clear" w:pos="1191"/>
          <w:tab w:val="clear" w:pos="1985"/>
          <w:tab w:val="left" w:pos="2268"/>
          <w:tab w:val="left" w:pos="3402"/>
        </w:tabs>
        <w:spacing w:before="0"/>
        <w:rPr>
          <w:lang w:val="fr-CH"/>
        </w:rPr>
      </w:pPr>
      <w:r w:rsidRPr="008B29A0">
        <w:rPr>
          <w:lang w:val="en-US"/>
        </w:rPr>
        <w:tab/>
      </w:r>
      <w:proofErr w:type="spellStart"/>
      <w:proofErr w:type="gramStart"/>
      <w:r w:rsidRPr="00606484">
        <w:rPr>
          <w:lang w:val="fr-CH"/>
        </w:rPr>
        <w:t>fasev</w:t>
      </w:r>
      <w:proofErr w:type="spellEnd"/>
      <w:proofErr w:type="gramEnd"/>
      <w:r w:rsidRPr="00606484">
        <w:rPr>
          <w:lang w:val="fr-CH"/>
        </w:rPr>
        <w:t xml:space="preserve"> </w:t>
      </w:r>
      <w:r w:rsidRPr="00606484">
        <w:rPr>
          <w:rFonts w:asciiTheme="majorBidi" w:hAnsiTheme="majorBidi" w:cstheme="majorBidi"/>
          <w:lang w:val="fr-CH"/>
        </w:rPr>
        <w:t>=</w:t>
      </w:r>
      <w:r w:rsidRPr="00606484">
        <w:rPr>
          <w:lang w:val="fr-CH"/>
        </w:rPr>
        <w:t xml:space="preserve"> </w:t>
      </w:r>
      <w:proofErr w:type="spellStart"/>
      <w:r w:rsidRPr="00606484">
        <w:rPr>
          <w:lang w:val="fr-CH"/>
        </w:rPr>
        <w:t>fasev1</w:t>
      </w:r>
      <w:proofErr w:type="spellEnd"/>
      <w:r w:rsidRPr="00606484">
        <w:rPr>
          <w:lang w:val="fr-CH"/>
        </w:rPr>
        <w:t xml:space="preserve"> + (</w:t>
      </w:r>
      <w:proofErr w:type="spellStart"/>
      <w:r w:rsidRPr="00606484">
        <w:rPr>
          <w:lang w:val="fr-CH"/>
        </w:rPr>
        <w:t>fasev2-fasev1</w:t>
      </w:r>
      <w:proofErr w:type="spellEnd"/>
      <w:r w:rsidRPr="00606484">
        <w:rPr>
          <w:lang w:val="fr-CH"/>
        </w:rPr>
        <w:t>)*(</w:t>
      </w:r>
      <w:proofErr w:type="spellStart"/>
      <w:r w:rsidRPr="00606484">
        <w:rPr>
          <w:lang w:val="fr-CH"/>
        </w:rPr>
        <w:t>abb-abb1</w:t>
      </w:r>
      <w:proofErr w:type="spellEnd"/>
      <w:r w:rsidRPr="00606484">
        <w:rPr>
          <w:lang w:val="fr-CH"/>
        </w:rPr>
        <w:t>);</w:t>
      </w:r>
    </w:p>
    <w:p w:rsidR="00326F4B" w:rsidRPr="00606484" w:rsidRDefault="00326F4B" w:rsidP="00326F4B">
      <w:pPr>
        <w:tabs>
          <w:tab w:val="clear" w:pos="1191"/>
          <w:tab w:val="clear" w:pos="1985"/>
          <w:tab w:val="left" w:pos="2268"/>
          <w:tab w:val="left" w:pos="3402"/>
        </w:tabs>
        <w:spacing w:before="0"/>
        <w:rPr>
          <w:lang w:val="fr-CH"/>
        </w:rPr>
      </w:pPr>
      <w:r w:rsidRPr="00606484">
        <w:rPr>
          <w:lang w:val="fr-CH"/>
        </w:rPr>
        <w:tab/>
        <w:t xml:space="preserve">aux </w:t>
      </w:r>
      <w:r w:rsidRPr="00606484">
        <w:rPr>
          <w:rFonts w:asciiTheme="majorBidi" w:hAnsiTheme="majorBidi" w:cstheme="majorBidi"/>
          <w:lang w:val="fr-CH"/>
        </w:rPr>
        <w:t>=</w:t>
      </w:r>
      <w:r w:rsidRPr="00606484">
        <w:rPr>
          <w:lang w:val="fr-CH"/>
        </w:rPr>
        <w:t xml:space="preserve"> (</w:t>
      </w:r>
      <w:proofErr w:type="spellStart"/>
      <w:r w:rsidRPr="00606484">
        <w:rPr>
          <w:lang w:val="fr-CH"/>
        </w:rPr>
        <w:t>diag_faseh</w:t>
      </w:r>
      <w:proofErr w:type="spellEnd"/>
      <w:r w:rsidRPr="00606484">
        <w:rPr>
          <w:lang w:val="fr-CH"/>
        </w:rPr>
        <w:t>[m</w:t>
      </w:r>
      <w:proofErr w:type="gramStart"/>
      <w:r w:rsidRPr="00606484">
        <w:rPr>
          <w:lang w:val="fr-CH"/>
        </w:rPr>
        <w:t>][</w:t>
      </w:r>
      <w:proofErr w:type="spellStart"/>
      <w:proofErr w:type="gramEnd"/>
      <w:r w:rsidRPr="00606484">
        <w:rPr>
          <w:lang w:val="fr-CH"/>
        </w:rPr>
        <w:t>az</w:t>
      </w:r>
      <w:proofErr w:type="spellEnd"/>
      <w:r w:rsidRPr="00606484">
        <w:rPr>
          <w:lang w:val="fr-CH"/>
        </w:rPr>
        <w:t>]-</w:t>
      </w:r>
      <w:proofErr w:type="spellStart"/>
      <w:r w:rsidRPr="00606484">
        <w:rPr>
          <w:lang w:val="fr-CH"/>
        </w:rPr>
        <w:t>aux2</w:t>
      </w:r>
      <w:proofErr w:type="spellEnd"/>
      <w:r w:rsidRPr="00606484">
        <w:rPr>
          <w:lang w:val="fr-CH"/>
        </w:rPr>
        <w:t>) * cos(</w:t>
      </w:r>
      <w:proofErr w:type="spellStart"/>
      <w:r w:rsidRPr="00606484">
        <w:rPr>
          <w:lang w:val="fr-CH"/>
        </w:rPr>
        <w:t>t2</w:t>
      </w:r>
      <w:proofErr w:type="spellEnd"/>
      <w:r w:rsidRPr="00606484">
        <w:rPr>
          <w:lang w:val="fr-CH"/>
        </w:rPr>
        <w:t>) + (</w:t>
      </w:r>
      <w:proofErr w:type="spellStart"/>
      <w:r w:rsidRPr="00606484">
        <w:rPr>
          <w:lang w:val="fr-CH"/>
        </w:rPr>
        <w:t>fasev</w:t>
      </w:r>
      <w:proofErr w:type="spellEnd"/>
      <w:r w:rsidRPr="00606484">
        <w:rPr>
          <w:lang w:val="fr-CH"/>
        </w:rPr>
        <w:t xml:space="preserve"> </w:t>
      </w:r>
      <w:r w:rsidR="00150272" w:rsidRPr="00150272">
        <w:rPr>
          <w:lang w:val="fr-CH"/>
        </w:rPr>
        <w:t>–</w:t>
      </w:r>
      <w:r w:rsidRPr="00606484">
        <w:rPr>
          <w:lang w:val="fr-CH"/>
        </w:rPr>
        <w:t xml:space="preserve"> </w:t>
      </w:r>
      <w:proofErr w:type="spellStart"/>
      <w:r w:rsidRPr="00606484">
        <w:rPr>
          <w:lang w:val="fr-CH"/>
        </w:rPr>
        <w:t>aux4</w:t>
      </w:r>
      <w:proofErr w:type="spellEnd"/>
      <w:r w:rsidRPr="00606484">
        <w:rPr>
          <w:lang w:val="fr-CH"/>
        </w:rPr>
        <w:t xml:space="preserve">) + </w:t>
      </w:r>
      <w:proofErr w:type="spellStart"/>
      <w:r w:rsidRPr="00606484">
        <w:rPr>
          <w:lang w:val="fr-CH"/>
        </w:rPr>
        <w:t>aux2</w:t>
      </w:r>
      <w:proofErr w:type="spellEnd"/>
      <w:r w:rsidRPr="00606484">
        <w:rPr>
          <w:lang w:val="fr-CH"/>
        </w:rPr>
        <w:t xml:space="preserve"> </w:t>
      </w:r>
      <w:r w:rsidR="00150272" w:rsidRPr="00150272">
        <w:rPr>
          <w:lang w:val="fr-CH"/>
        </w:rPr>
        <w:t>–</w:t>
      </w:r>
      <w:r w:rsidRPr="00606484">
        <w:rPr>
          <w:lang w:val="fr-CH"/>
        </w:rPr>
        <w:t xml:space="preserve"> </w:t>
      </w:r>
      <w:proofErr w:type="spellStart"/>
      <w:r w:rsidRPr="00606484">
        <w:rPr>
          <w:lang w:val="fr-CH"/>
        </w:rPr>
        <w:t>aux1</w:t>
      </w:r>
      <w:proofErr w:type="spellEnd"/>
      <w:r w:rsidRPr="00606484">
        <w:rPr>
          <w:lang w:val="fr-CH"/>
        </w:rPr>
        <w:t xml:space="preserve"> ;</w:t>
      </w:r>
    </w:p>
    <w:p w:rsidR="00326F4B" w:rsidRPr="00057D55" w:rsidRDefault="00326F4B" w:rsidP="00326F4B">
      <w:pPr>
        <w:tabs>
          <w:tab w:val="clear" w:pos="1191"/>
          <w:tab w:val="clear" w:pos="1985"/>
          <w:tab w:val="left" w:pos="2268"/>
          <w:tab w:val="left" w:pos="3402"/>
        </w:tabs>
        <w:spacing w:before="0"/>
        <w:rPr>
          <w:lang w:val="ru-RU"/>
        </w:rPr>
      </w:pPr>
      <w:r w:rsidRPr="00606484">
        <w:rPr>
          <w:lang w:val="fr-CH"/>
        </w:rPr>
        <w:tab/>
      </w:r>
      <w:r w:rsidRPr="00057D55">
        <w:rPr>
          <w:lang w:val="ru-RU"/>
        </w:rPr>
        <w:t>}</w:t>
      </w:r>
    </w:p>
    <w:p w:rsidR="00326F4B" w:rsidRPr="00057D55" w:rsidRDefault="00326F4B" w:rsidP="00326F4B">
      <w:pPr>
        <w:tabs>
          <w:tab w:val="clear" w:pos="1191"/>
          <w:tab w:val="clear" w:pos="1985"/>
          <w:tab w:val="left" w:pos="680"/>
          <w:tab w:val="left" w:pos="2268"/>
          <w:tab w:val="left" w:pos="3402"/>
        </w:tabs>
        <w:spacing w:before="0"/>
        <w:rPr>
          <w:lang w:val="ru-RU"/>
        </w:rPr>
      </w:pPr>
      <w:r w:rsidRPr="00057D55">
        <w:rPr>
          <w:lang w:val="ru-RU"/>
        </w:rPr>
        <w:tab/>
      </w:r>
      <w:proofErr w:type="gramStart"/>
      <w:r w:rsidRPr="008B29A0">
        <w:rPr>
          <w:lang w:val="en-US"/>
        </w:rPr>
        <w:t>else</w:t>
      </w:r>
      <w:proofErr w:type="gramEnd"/>
    </w:p>
    <w:p w:rsidR="00326F4B" w:rsidRPr="00057D55" w:rsidRDefault="00326F4B" w:rsidP="00326F4B">
      <w:pPr>
        <w:tabs>
          <w:tab w:val="clear" w:pos="1191"/>
          <w:tab w:val="clear" w:pos="1985"/>
          <w:tab w:val="left" w:pos="2268"/>
          <w:tab w:val="left" w:pos="3402"/>
        </w:tabs>
        <w:spacing w:before="0"/>
        <w:rPr>
          <w:lang w:val="ru-RU"/>
        </w:rPr>
      </w:pPr>
      <w:r w:rsidRPr="00057D55">
        <w:rPr>
          <w:lang w:val="ru-RU"/>
        </w:rPr>
        <w:tab/>
        <w:t>{</w:t>
      </w:r>
    </w:p>
    <w:p w:rsidR="00326F4B" w:rsidRPr="00057D55" w:rsidRDefault="00326F4B" w:rsidP="00150272">
      <w:pPr>
        <w:tabs>
          <w:tab w:val="left" w:pos="680"/>
        </w:tabs>
        <w:ind w:left="680" w:hanging="680"/>
        <w:jc w:val="left"/>
        <w:rPr>
          <w:i/>
          <w:lang w:val="ru-RU"/>
        </w:rPr>
      </w:pPr>
      <w:r w:rsidRPr="00057D55">
        <w:rPr>
          <w:i/>
          <w:lang w:val="ru-RU"/>
        </w:rPr>
        <w:tab/>
        <w:t xml:space="preserve">/* </w:t>
      </w:r>
      <w:r w:rsidR="00150272">
        <w:rPr>
          <w:i/>
          <w:lang w:val="ru-RU"/>
        </w:rPr>
        <w:t>интерполяция значения прямой фазовой диаграммы направленности в вертикальной плоскости</w:t>
      </w:r>
      <w:r w:rsidRPr="00057D55">
        <w:rPr>
          <w:i/>
          <w:lang w:val="ru-RU"/>
        </w:rPr>
        <w:t xml:space="preserve"> */</w:t>
      </w:r>
    </w:p>
    <w:p w:rsidR="00326F4B" w:rsidRPr="008B29A0" w:rsidRDefault="00326F4B" w:rsidP="00326F4B">
      <w:pPr>
        <w:tabs>
          <w:tab w:val="clear" w:pos="1191"/>
          <w:tab w:val="clear" w:pos="1985"/>
          <w:tab w:val="left" w:pos="2268"/>
          <w:tab w:val="left" w:pos="3402"/>
        </w:tabs>
        <w:spacing w:before="0"/>
        <w:rPr>
          <w:lang w:val="en-US"/>
        </w:rPr>
      </w:pPr>
      <w:r w:rsidRPr="00057D55">
        <w:rPr>
          <w:lang w:val="ru-RU"/>
        </w:rPr>
        <w:tab/>
      </w:r>
      <w:proofErr w:type="spellStart"/>
      <w:r w:rsidRPr="008B29A0">
        <w:rPr>
          <w:lang w:val="en-US"/>
        </w:rPr>
        <w:t>fasev1</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fasev_front</w:t>
      </w:r>
      <w:proofErr w:type="spellEnd"/>
      <w:r w:rsidRPr="008B29A0">
        <w:rPr>
          <w:lang w:val="en-US"/>
        </w:rPr>
        <w:t>[m</w:t>
      </w:r>
      <w:proofErr w:type="gramStart"/>
      <w:r w:rsidRPr="008B29A0">
        <w:rPr>
          <w:lang w:val="en-US"/>
        </w:rPr>
        <w:t>][</w:t>
      </w:r>
      <w:proofErr w:type="spellStart"/>
      <w:proofErr w:type="gramEnd"/>
      <w:r w:rsidRPr="008B29A0">
        <w:rPr>
          <w:lang w:val="en-US"/>
        </w:rPr>
        <w:t>abb1</w:t>
      </w:r>
      <w:r w:rsidRPr="00606484">
        <w:rPr>
          <w:lang w:val="en-US"/>
        </w:rPr>
        <w:t>+</w:t>
      </w:r>
      <w:r w:rsidRPr="008B29A0">
        <w:rPr>
          <w:lang w:val="en-US"/>
        </w:rPr>
        <w:t>90</w:t>
      </w:r>
      <w:proofErr w:type="spellEnd"/>
      <w:r w:rsidRPr="008B29A0">
        <w:rPr>
          <w:lang w:val="en-US"/>
        </w:rPr>
        <w:t>];</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spellStart"/>
      <w:r w:rsidRPr="008B29A0">
        <w:rPr>
          <w:lang w:val="en-US"/>
        </w:rPr>
        <w:t>fasev2</w:t>
      </w:r>
      <w:proofErr w:type="spellEnd"/>
      <w:r w:rsidRPr="008B29A0">
        <w:rPr>
          <w:lang w:val="en-US"/>
        </w:rPr>
        <w:t xml:space="preserve"> </w:t>
      </w:r>
      <w:r w:rsidRPr="00606484">
        <w:rPr>
          <w:rFonts w:asciiTheme="majorBidi" w:hAnsiTheme="majorBidi" w:cstheme="majorBidi"/>
          <w:lang w:val="en-US"/>
        </w:rPr>
        <w:t>=</w:t>
      </w:r>
      <w:r w:rsidRPr="008B29A0">
        <w:rPr>
          <w:lang w:val="en-US"/>
        </w:rPr>
        <w:t xml:space="preserve"> </w:t>
      </w:r>
      <w:proofErr w:type="spellStart"/>
      <w:r w:rsidRPr="008B29A0">
        <w:rPr>
          <w:lang w:val="en-US"/>
        </w:rPr>
        <w:t>fasev_front</w:t>
      </w:r>
      <w:proofErr w:type="spellEnd"/>
      <w:r w:rsidRPr="008B29A0">
        <w:rPr>
          <w:lang w:val="en-US"/>
        </w:rPr>
        <w:t>[m</w:t>
      </w:r>
      <w:proofErr w:type="gramStart"/>
      <w:r w:rsidRPr="008B29A0">
        <w:rPr>
          <w:lang w:val="en-US"/>
        </w:rPr>
        <w:t>][</w:t>
      </w:r>
      <w:proofErr w:type="spellStart"/>
      <w:proofErr w:type="gramEnd"/>
      <w:r w:rsidRPr="008B29A0">
        <w:rPr>
          <w:lang w:val="en-US"/>
        </w:rPr>
        <w:t>abb2</w:t>
      </w:r>
      <w:r w:rsidRPr="00606484">
        <w:rPr>
          <w:lang w:val="en-US"/>
        </w:rPr>
        <w:t>+</w:t>
      </w:r>
      <w:r w:rsidRPr="008B29A0">
        <w:rPr>
          <w:lang w:val="en-US"/>
        </w:rPr>
        <w:t>90</w:t>
      </w:r>
      <w:proofErr w:type="spellEnd"/>
      <w:r w:rsidRPr="008B29A0">
        <w:rPr>
          <w:lang w:val="en-US"/>
        </w:rPr>
        <w:t>];</w:t>
      </w:r>
    </w:p>
    <w:p w:rsidR="00326F4B" w:rsidRPr="00606484" w:rsidRDefault="00326F4B" w:rsidP="00326F4B">
      <w:pPr>
        <w:tabs>
          <w:tab w:val="clear" w:pos="1191"/>
          <w:tab w:val="clear" w:pos="1985"/>
          <w:tab w:val="left" w:pos="2268"/>
          <w:tab w:val="left" w:pos="3402"/>
        </w:tabs>
        <w:spacing w:before="0"/>
        <w:rPr>
          <w:lang w:val="fr-CH"/>
        </w:rPr>
      </w:pPr>
      <w:r w:rsidRPr="008B29A0">
        <w:rPr>
          <w:lang w:val="en-US"/>
        </w:rPr>
        <w:tab/>
      </w:r>
      <w:proofErr w:type="spellStart"/>
      <w:proofErr w:type="gramStart"/>
      <w:r w:rsidRPr="00606484">
        <w:rPr>
          <w:lang w:val="fr-CH"/>
        </w:rPr>
        <w:t>fasev</w:t>
      </w:r>
      <w:proofErr w:type="spellEnd"/>
      <w:proofErr w:type="gramEnd"/>
      <w:r w:rsidRPr="00606484">
        <w:rPr>
          <w:lang w:val="fr-CH"/>
        </w:rPr>
        <w:t xml:space="preserve"> </w:t>
      </w:r>
      <w:r w:rsidRPr="00606484">
        <w:rPr>
          <w:rFonts w:asciiTheme="majorBidi" w:hAnsiTheme="majorBidi" w:cstheme="majorBidi"/>
          <w:lang w:val="fr-CH"/>
        </w:rPr>
        <w:t>=</w:t>
      </w:r>
      <w:r w:rsidRPr="00606484">
        <w:rPr>
          <w:lang w:val="fr-CH"/>
        </w:rPr>
        <w:t xml:space="preserve"> </w:t>
      </w:r>
      <w:proofErr w:type="spellStart"/>
      <w:r w:rsidRPr="00606484">
        <w:rPr>
          <w:lang w:val="fr-CH"/>
        </w:rPr>
        <w:t>fasev1</w:t>
      </w:r>
      <w:proofErr w:type="spellEnd"/>
      <w:r w:rsidRPr="00606484">
        <w:rPr>
          <w:lang w:val="fr-CH"/>
        </w:rPr>
        <w:t xml:space="preserve"> + (</w:t>
      </w:r>
      <w:proofErr w:type="spellStart"/>
      <w:r w:rsidRPr="00606484">
        <w:rPr>
          <w:lang w:val="fr-CH"/>
        </w:rPr>
        <w:t>fasev2-fasev1</w:t>
      </w:r>
      <w:proofErr w:type="spellEnd"/>
      <w:r w:rsidRPr="00606484">
        <w:rPr>
          <w:lang w:val="fr-CH"/>
        </w:rPr>
        <w:t>)*(</w:t>
      </w:r>
      <w:proofErr w:type="spellStart"/>
      <w:r w:rsidRPr="00606484">
        <w:rPr>
          <w:lang w:val="fr-CH"/>
        </w:rPr>
        <w:t>abb-abb1</w:t>
      </w:r>
      <w:proofErr w:type="spellEnd"/>
      <w:r w:rsidRPr="00606484">
        <w:rPr>
          <w:lang w:val="fr-CH"/>
        </w:rPr>
        <w:t>);</w:t>
      </w:r>
    </w:p>
    <w:p w:rsidR="00326F4B" w:rsidRPr="00606484" w:rsidRDefault="00326F4B" w:rsidP="00326F4B">
      <w:pPr>
        <w:tabs>
          <w:tab w:val="clear" w:pos="1191"/>
          <w:tab w:val="clear" w:pos="1985"/>
          <w:tab w:val="left" w:pos="2268"/>
          <w:tab w:val="left" w:pos="3402"/>
        </w:tabs>
        <w:spacing w:before="0"/>
        <w:rPr>
          <w:lang w:val="fr-CH"/>
        </w:rPr>
      </w:pPr>
      <w:r w:rsidRPr="00606484">
        <w:rPr>
          <w:lang w:val="fr-CH"/>
        </w:rPr>
        <w:tab/>
        <w:t xml:space="preserve">aux </w:t>
      </w:r>
      <w:r w:rsidRPr="00606484">
        <w:rPr>
          <w:rFonts w:asciiTheme="majorBidi" w:hAnsiTheme="majorBidi" w:cstheme="majorBidi"/>
          <w:lang w:val="fr-CH"/>
        </w:rPr>
        <w:t>=</w:t>
      </w:r>
      <w:r w:rsidRPr="00606484">
        <w:rPr>
          <w:lang w:val="fr-CH"/>
        </w:rPr>
        <w:t xml:space="preserve"> (</w:t>
      </w:r>
      <w:proofErr w:type="spellStart"/>
      <w:r w:rsidRPr="00606484">
        <w:rPr>
          <w:lang w:val="fr-CH"/>
        </w:rPr>
        <w:t>diag_faseh</w:t>
      </w:r>
      <w:proofErr w:type="spellEnd"/>
      <w:r w:rsidRPr="00606484">
        <w:rPr>
          <w:lang w:val="fr-CH"/>
        </w:rPr>
        <w:t>[m</w:t>
      </w:r>
      <w:proofErr w:type="gramStart"/>
      <w:r w:rsidRPr="00606484">
        <w:rPr>
          <w:lang w:val="fr-CH"/>
        </w:rPr>
        <w:t>][</w:t>
      </w:r>
      <w:proofErr w:type="spellStart"/>
      <w:proofErr w:type="gramEnd"/>
      <w:r w:rsidRPr="00606484">
        <w:rPr>
          <w:lang w:val="fr-CH"/>
        </w:rPr>
        <w:t>az</w:t>
      </w:r>
      <w:proofErr w:type="spellEnd"/>
      <w:r w:rsidRPr="00606484">
        <w:rPr>
          <w:lang w:val="fr-CH"/>
        </w:rPr>
        <w:t>]-</w:t>
      </w:r>
      <w:proofErr w:type="spellStart"/>
      <w:r w:rsidRPr="00606484">
        <w:rPr>
          <w:lang w:val="fr-CH"/>
        </w:rPr>
        <w:t>aux2</w:t>
      </w:r>
      <w:proofErr w:type="spellEnd"/>
      <w:r w:rsidRPr="00606484">
        <w:rPr>
          <w:lang w:val="fr-CH"/>
        </w:rPr>
        <w:t>) * cos(</w:t>
      </w:r>
      <w:proofErr w:type="spellStart"/>
      <w:r w:rsidRPr="00606484">
        <w:rPr>
          <w:lang w:val="fr-CH"/>
        </w:rPr>
        <w:t>t2</w:t>
      </w:r>
      <w:proofErr w:type="spellEnd"/>
      <w:r w:rsidRPr="00606484">
        <w:rPr>
          <w:lang w:val="fr-CH"/>
        </w:rPr>
        <w:t>) + (</w:t>
      </w:r>
      <w:proofErr w:type="spellStart"/>
      <w:r w:rsidRPr="00606484">
        <w:rPr>
          <w:lang w:val="fr-CH"/>
        </w:rPr>
        <w:t>fasev</w:t>
      </w:r>
      <w:proofErr w:type="spellEnd"/>
      <w:r w:rsidRPr="00606484">
        <w:rPr>
          <w:lang w:val="fr-CH"/>
        </w:rPr>
        <w:t xml:space="preserve"> - </w:t>
      </w:r>
      <w:proofErr w:type="spellStart"/>
      <w:r w:rsidRPr="00606484">
        <w:rPr>
          <w:lang w:val="fr-CH"/>
        </w:rPr>
        <w:t>aux4</w:t>
      </w:r>
      <w:proofErr w:type="spellEnd"/>
      <w:r w:rsidRPr="00606484">
        <w:rPr>
          <w:lang w:val="fr-CH"/>
        </w:rPr>
        <w:t xml:space="preserve">) + </w:t>
      </w:r>
      <w:proofErr w:type="spellStart"/>
      <w:r w:rsidRPr="00606484">
        <w:rPr>
          <w:lang w:val="fr-CH"/>
        </w:rPr>
        <w:t>aux2</w:t>
      </w:r>
      <w:proofErr w:type="spellEnd"/>
      <w:r w:rsidRPr="00606484">
        <w:rPr>
          <w:lang w:val="fr-CH"/>
        </w:rPr>
        <w:t xml:space="preserve"> </w:t>
      </w:r>
      <w:r w:rsidR="00150272" w:rsidRPr="00150272">
        <w:rPr>
          <w:lang w:val="fr-CH"/>
        </w:rPr>
        <w:t>–</w:t>
      </w:r>
      <w:r w:rsidRPr="00606484">
        <w:rPr>
          <w:lang w:val="fr-CH"/>
        </w:rPr>
        <w:t xml:space="preserve"> </w:t>
      </w:r>
      <w:proofErr w:type="spellStart"/>
      <w:r w:rsidRPr="00606484">
        <w:rPr>
          <w:lang w:val="fr-CH"/>
        </w:rPr>
        <w:t>aux1</w:t>
      </w:r>
      <w:proofErr w:type="spellEnd"/>
      <w:r w:rsidRPr="00606484">
        <w:rPr>
          <w:lang w:val="fr-CH"/>
        </w:rPr>
        <w:t xml:space="preserve"> ;</w:t>
      </w:r>
    </w:p>
    <w:p w:rsidR="00326F4B" w:rsidRDefault="00326F4B" w:rsidP="00326F4B">
      <w:pPr>
        <w:tabs>
          <w:tab w:val="clear" w:pos="1191"/>
          <w:tab w:val="clear" w:pos="1985"/>
          <w:tab w:val="left" w:pos="2268"/>
          <w:tab w:val="left" w:pos="3402"/>
        </w:tabs>
        <w:spacing w:before="0"/>
      </w:pPr>
      <w:r w:rsidRPr="00606484">
        <w:rPr>
          <w:lang w:val="fr-CH"/>
        </w:rPr>
        <w:tab/>
      </w:r>
      <w:r>
        <w:t>}</w:t>
      </w:r>
    </w:p>
    <w:p w:rsidR="00326F4B" w:rsidRDefault="00326F4B" w:rsidP="00326F4B">
      <w:pPr>
        <w:tabs>
          <w:tab w:val="clear" w:pos="1191"/>
          <w:tab w:val="clear" w:pos="1985"/>
          <w:tab w:val="left" w:pos="680"/>
          <w:tab w:val="left" w:pos="2268"/>
          <w:tab w:val="left" w:pos="3402"/>
        </w:tabs>
        <w:spacing w:before="0"/>
      </w:pPr>
      <w:r>
        <w:lastRenderedPageBreak/>
        <w:tab/>
      </w:r>
      <w:proofErr w:type="gramStart"/>
      <w:r>
        <w:t>aux</w:t>
      </w:r>
      <w:proofErr w:type="gramEnd"/>
      <w:r>
        <w:t xml:space="preserve"> *</w:t>
      </w:r>
      <w:r w:rsidRPr="00594D30">
        <w:rPr>
          <w:rFonts w:asciiTheme="majorBidi" w:hAnsiTheme="majorBidi" w:cstheme="majorBidi"/>
          <w:lang w:val="fr-CH"/>
        </w:rPr>
        <w:t>=</w:t>
      </w:r>
      <w:r w:rsidRPr="00594D30">
        <w:rPr>
          <w:lang w:val="fr-CH"/>
        </w:rPr>
        <w:t xml:space="preserve"> </w:t>
      </w:r>
      <w:r>
        <w:t>(PI/180.);</w:t>
      </w:r>
    </w:p>
    <w:p w:rsidR="00326F4B" w:rsidRDefault="00326F4B" w:rsidP="00326F4B">
      <w:pPr>
        <w:tabs>
          <w:tab w:val="clear" w:pos="1191"/>
          <w:tab w:val="clear" w:pos="1985"/>
          <w:tab w:val="left" w:pos="680"/>
          <w:tab w:val="left" w:pos="2268"/>
          <w:tab w:val="left" w:pos="3402"/>
        </w:tabs>
        <w:spacing w:before="0"/>
      </w:pPr>
      <w:r>
        <w:tab/>
      </w:r>
      <w:proofErr w:type="gramStart"/>
      <w:r>
        <w:t>return(</w:t>
      </w:r>
      <w:proofErr w:type="gramEnd"/>
      <w:r>
        <w:t>aux);</w:t>
      </w:r>
    </w:p>
    <w:p w:rsidR="00326F4B" w:rsidRDefault="00326F4B" w:rsidP="00326F4B">
      <w:pPr>
        <w:tabs>
          <w:tab w:val="clear" w:pos="1191"/>
          <w:tab w:val="clear" w:pos="1985"/>
          <w:tab w:val="left" w:pos="680"/>
          <w:tab w:val="left" w:pos="2268"/>
          <w:tab w:val="left" w:pos="3402"/>
        </w:tabs>
        <w:spacing w:before="0"/>
      </w:pPr>
      <w:r>
        <w:tab/>
        <w:t>}</w:t>
      </w:r>
    </w:p>
    <w:p w:rsidR="00326F4B" w:rsidRDefault="00326F4B" w:rsidP="00326F4B">
      <w:pPr>
        <w:tabs>
          <w:tab w:val="clear" w:pos="1191"/>
          <w:tab w:val="clear" w:pos="1985"/>
          <w:tab w:val="left" w:pos="680"/>
          <w:tab w:val="left" w:pos="2268"/>
          <w:tab w:val="left" w:pos="3402"/>
        </w:tabs>
        <w:spacing w:before="0"/>
        <w:rPr>
          <w:b/>
        </w:rPr>
      </w:pPr>
      <w:r>
        <w:rPr>
          <w:b/>
        </w:rPr>
        <w:tab/>
      </w:r>
      <w:proofErr w:type="spellStart"/>
      <w:r>
        <w:rPr>
          <w:b/>
        </w:rPr>
        <w:t>RUOTA_RIB</w:t>
      </w:r>
      <w:proofErr w:type="spellEnd"/>
      <w:r>
        <w:rPr>
          <w:b/>
        </w:rPr>
        <w:t xml:space="preserve"> (</w:t>
      </w:r>
      <w:proofErr w:type="spellStart"/>
      <w:r>
        <w:rPr>
          <w:b/>
        </w:rPr>
        <w:t>n</w:t>
      </w:r>
      <w:proofErr w:type="gramStart"/>
      <w:r>
        <w:rPr>
          <w:b/>
        </w:rPr>
        <w:t>,fi,teta,fout,tout</w:t>
      </w:r>
      <w:proofErr w:type="spellEnd"/>
      <w:proofErr w:type="gramEnd"/>
      <w:r>
        <w:rPr>
          <w:b/>
        </w:rPr>
        <w:t>)</w:t>
      </w:r>
    </w:p>
    <w:p w:rsidR="00326F4B" w:rsidRPr="00057D55" w:rsidRDefault="00326F4B" w:rsidP="00150272">
      <w:pPr>
        <w:tabs>
          <w:tab w:val="clear" w:pos="1191"/>
          <w:tab w:val="clear" w:pos="1588"/>
          <w:tab w:val="clear" w:pos="1985"/>
          <w:tab w:val="left" w:pos="680"/>
          <w:tab w:val="left" w:pos="3402"/>
        </w:tabs>
        <w:spacing w:before="0"/>
        <w:ind w:left="3402" w:hanging="3402"/>
        <w:jc w:val="left"/>
        <w:rPr>
          <w:lang w:val="ru-RU"/>
        </w:rPr>
      </w:pPr>
      <w:r>
        <w:tab/>
      </w:r>
      <w:proofErr w:type="gramStart"/>
      <w:r w:rsidRPr="008B29A0">
        <w:rPr>
          <w:lang w:val="en-US"/>
        </w:rPr>
        <w:t>double</w:t>
      </w:r>
      <w:proofErr w:type="gramEnd"/>
      <w:r w:rsidRPr="00057D55">
        <w:rPr>
          <w:lang w:val="ru-RU"/>
        </w:rPr>
        <w:t xml:space="preserve"> </w:t>
      </w:r>
      <w:r w:rsidRPr="008B29A0">
        <w:rPr>
          <w:lang w:val="en-US"/>
        </w:rPr>
        <w:t>fi</w:t>
      </w:r>
      <w:r w:rsidRPr="00057D55">
        <w:rPr>
          <w:lang w:val="ru-RU"/>
        </w:rPr>
        <w:t xml:space="preserve"> ,</w:t>
      </w:r>
      <w:proofErr w:type="spellStart"/>
      <w:r w:rsidRPr="008B29A0">
        <w:rPr>
          <w:lang w:val="en-US"/>
        </w:rPr>
        <w:t>teta</w:t>
      </w:r>
      <w:proofErr w:type="spellEnd"/>
      <w:r w:rsidRPr="00057D55">
        <w:rPr>
          <w:lang w:val="ru-RU"/>
        </w:rPr>
        <w:t>;</w:t>
      </w:r>
      <w:r w:rsidRPr="00057D55">
        <w:rPr>
          <w:lang w:val="ru-RU"/>
        </w:rPr>
        <w:tab/>
      </w:r>
      <w:r w:rsidRPr="00057D55">
        <w:rPr>
          <w:i/>
          <w:lang w:val="ru-RU"/>
        </w:rPr>
        <w:t xml:space="preserve">/* </w:t>
      </w:r>
      <w:r w:rsidR="00150272">
        <w:rPr>
          <w:i/>
          <w:lang w:val="ru-RU"/>
        </w:rPr>
        <w:t>полярные координаты (азимут, угол места) направления наблюдения, выраженные в радианах</w:t>
      </w:r>
      <w:r w:rsidRPr="00057D55">
        <w:rPr>
          <w:i/>
          <w:lang w:val="ru-RU"/>
        </w:rPr>
        <w:t xml:space="preserve"> */</w:t>
      </w:r>
    </w:p>
    <w:p w:rsidR="00326F4B" w:rsidRPr="00057D55" w:rsidRDefault="00326F4B" w:rsidP="00150272">
      <w:pPr>
        <w:tabs>
          <w:tab w:val="clear" w:pos="1191"/>
          <w:tab w:val="clear" w:pos="1985"/>
          <w:tab w:val="left" w:pos="680"/>
          <w:tab w:val="left" w:pos="2268"/>
          <w:tab w:val="left" w:pos="3402"/>
        </w:tabs>
        <w:spacing w:before="0"/>
        <w:jc w:val="left"/>
        <w:rPr>
          <w:lang w:val="ru-RU"/>
        </w:rPr>
      </w:pPr>
      <w:r w:rsidRPr="00057D55">
        <w:rPr>
          <w:lang w:val="ru-RU"/>
        </w:rPr>
        <w:tab/>
      </w:r>
      <w:proofErr w:type="spellStart"/>
      <w:proofErr w:type="gramStart"/>
      <w:r w:rsidRPr="008B29A0">
        <w:rPr>
          <w:lang w:val="en-US"/>
        </w:rPr>
        <w:t>int</w:t>
      </w:r>
      <w:proofErr w:type="spellEnd"/>
      <w:proofErr w:type="gramEnd"/>
      <w:r w:rsidRPr="00057D55">
        <w:rPr>
          <w:lang w:val="ru-RU"/>
        </w:rPr>
        <w:t xml:space="preserve"> </w:t>
      </w:r>
      <w:r w:rsidRPr="008B29A0">
        <w:rPr>
          <w:lang w:val="en-US"/>
        </w:rPr>
        <w:t>n</w:t>
      </w:r>
      <w:r w:rsidRPr="00057D55">
        <w:rPr>
          <w:lang w:val="ru-RU"/>
        </w:rPr>
        <w:t>;</w:t>
      </w:r>
      <w:r w:rsidRPr="00057D55">
        <w:rPr>
          <w:lang w:val="ru-RU"/>
        </w:rPr>
        <w:tab/>
      </w:r>
      <w:r w:rsidRPr="00057D55">
        <w:rPr>
          <w:lang w:val="ru-RU"/>
        </w:rPr>
        <w:tab/>
      </w:r>
      <w:r w:rsidRPr="00057D55">
        <w:rPr>
          <w:lang w:val="ru-RU"/>
        </w:rPr>
        <w:tab/>
      </w:r>
      <w:r w:rsidRPr="00057D55">
        <w:rPr>
          <w:i/>
          <w:lang w:val="ru-RU"/>
        </w:rPr>
        <w:t xml:space="preserve">/* </w:t>
      </w:r>
      <w:r w:rsidR="00150272">
        <w:rPr>
          <w:i/>
          <w:lang w:val="ru-RU"/>
        </w:rPr>
        <w:t>индикатор излучающего источника</w:t>
      </w:r>
      <w:r w:rsidRPr="00057D55">
        <w:rPr>
          <w:i/>
          <w:lang w:val="ru-RU"/>
        </w:rPr>
        <w:t xml:space="preserve"> */</w:t>
      </w:r>
    </w:p>
    <w:p w:rsidR="00326F4B" w:rsidRPr="00057D55" w:rsidRDefault="00326F4B" w:rsidP="00150272">
      <w:pPr>
        <w:tabs>
          <w:tab w:val="clear" w:pos="1191"/>
          <w:tab w:val="clear" w:pos="1985"/>
          <w:tab w:val="left" w:pos="2268"/>
          <w:tab w:val="left" w:pos="3402"/>
        </w:tabs>
        <w:spacing w:before="0"/>
        <w:ind w:left="3402" w:hanging="3402"/>
        <w:jc w:val="left"/>
        <w:rPr>
          <w:i/>
          <w:lang w:val="ru-RU"/>
        </w:rPr>
      </w:pPr>
      <w:r w:rsidRPr="00057D55">
        <w:rPr>
          <w:lang w:val="ru-RU"/>
        </w:rPr>
        <w:tab/>
      </w:r>
      <w:proofErr w:type="gramStart"/>
      <w:r w:rsidRPr="008B29A0">
        <w:rPr>
          <w:lang w:val="en-US"/>
        </w:rPr>
        <w:t>double</w:t>
      </w:r>
      <w:proofErr w:type="gramEnd"/>
      <w:r w:rsidRPr="00057D55">
        <w:rPr>
          <w:lang w:val="ru-RU"/>
        </w:rPr>
        <w:t xml:space="preserve"> *</w:t>
      </w:r>
      <w:proofErr w:type="spellStart"/>
      <w:r w:rsidRPr="008B29A0">
        <w:rPr>
          <w:lang w:val="en-US"/>
        </w:rPr>
        <w:t>fout</w:t>
      </w:r>
      <w:proofErr w:type="spellEnd"/>
      <w:r w:rsidRPr="00057D55">
        <w:rPr>
          <w:lang w:val="ru-RU"/>
        </w:rPr>
        <w:t>,*</w:t>
      </w:r>
      <w:r w:rsidRPr="008B29A0">
        <w:rPr>
          <w:lang w:val="en-US"/>
        </w:rPr>
        <w:t>tout</w:t>
      </w:r>
      <w:r w:rsidRPr="00057D55">
        <w:rPr>
          <w:lang w:val="ru-RU"/>
        </w:rPr>
        <w:t>;</w:t>
      </w:r>
      <w:r w:rsidRPr="00057D55">
        <w:rPr>
          <w:lang w:val="ru-RU"/>
        </w:rPr>
        <w:tab/>
      </w:r>
      <w:r w:rsidRPr="00057D55">
        <w:rPr>
          <w:i/>
          <w:lang w:val="ru-RU"/>
        </w:rPr>
        <w:t xml:space="preserve">/* </w:t>
      </w:r>
      <w:r w:rsidR="00150272">
        <w:rPr>
          <w:i/>
          <w:lang w:val="ru-RU"/>
        </w:rPr>
        <w:t>полярные координаты (азимут, угол места) направления, в котором необходимо прочесть диаграмму направленности</w:t>
      </w:r>
      <w:r w:rsidRPr="008B29A0">
        <w:rPr>
          <w:i/>
          <w:lang w:val="en-US"/>
        </w:rPr>
        <w:t> n</w:t>
      </w:r>
      <w:r w:rsidRPr="00057D55">
        <w:rPr>
          <w:i/>
          <w:lang w:val="ru-RU"/>
        </w:rPr>
        <w:noBreakHyphen/>
      </w:r>
      <w:proofErr w:type="spellStart"/>
      <w:r w:rsidR="00150272">
        <w:rPr>
          <w:i/>
          <w:lang w:val="ru-RU"/>
        </w:rPr>
        <w:t>го</w:t>
      </w:r>
      <w:proofErr w:type="spellEnd"/>
      <w:r w:rsidR="00150272">
        <w:rPr>
          <w:i/>
          <w:lang w:val="ru-RU"/>
        </w:rPr>
        <w:t xml:space="preserve"> источника, с тем чтобы учесть его</w:t>
      </w:r>
      <w:r w:rsidR="00607921">
        <w:rPr>
          <w:i/>
          <w:lang w:val="ru-RU"/>
        </w:rPr>
        <w:t xml:space="preserve"> </w:t>
      </w:r>
      <w:bookmarkStart w:id="204" w:name="_GoBack"/>
      <w:bookmarkEnd w:id="204"/>
      <w:r w:rsidR="00150272">
        <w:rPr>
          <w:i/>
          <w:lang w:val="ru-RU"/>
        </w:rPr>
        <w:t>опорное направление и вращение</w:t>
      </w:r>
      <w:r w:rsidRPr="00057D55">
        <w:rPr>
          <w:i/>
          <w:lang w:val="ru-RU"/>
        </w:rPr>
        <w:t xml:space="preserve"> */</w:t>
      </w:r>
    </w:p>
    <w:p w:rsidR="00326F4B" w:rsidRPr="00057D55" w:rsidRDefault="00326F4B" w:rsidP="00326F4B">
      <w:pPr>
        <w:tabs>
          <w:tab w:val="clear" w:pos="1191"/>
          <w:tab w:val="clear" w:pos="1985"/>
          <w:tab w:val="left" w:pos="680"/>
          <w:tab w:val="left" w:pos="2268"/>
          <w:tab w:val="left" w:pos="3402"/>
        </w:tabs>
        <w:spacing w:before="0"/>
      </w:pPr>
      <w:r w:rsidRPr="00057D55">
        <w:rPr>
          <w:lang w:val="ru-RU"/>
        </w:rPr>
        <w:tab/>
      </w:r>
      <w:r w:rsidRPr="00057D55">
        <w:t>{</w:t>
      </w:r>
    </w:p>
    <w:p w:rsidR="00326F4B" w:rsidRPr="00057D55" w:rsidRDefault="00326F4B" w:rsidP="00326F4B">
      <w:pPr>
        <w:tabs>
          <w:tab w:val="clear" w:pos="1191"/>
          <w:tab w:val="clear" w:pos="1985"/>
          <w:tab w:val="left" w:pos="2268"/>
          <w:tab w:val="left" w:pos="3402"/>
        </w:tabs>
        <w:spacing w:before="0"/>
      </w:pPr>
      <w:r w:rsidRPr="00057D55">
        <w:tab/>
      </w:r>
      <w:proofErr w:type="spellStart"/>
      <w:proofErr w:type="gramStart"/>
      <w:r w:rsidRPr="00057D55">
        <w:t>float</w:t>
      </w:r>
      <w:proofErr w:type="spellEnd"/>
      <w:proofErr w:type="gramEnd"/>
      <w:r w:rsidRPr="00057D55">
        <w:t xml:space="preserve"> aux;</w:t>
      </w:r>
    </w:p>
    <w:p w:rsidR="00326F4B" w:rsidRDefault="00326F4B" w:rsidP="00326F4B">
      <w:pPr>
        <w:tabs>
          <w:tab w:val="clear" w:pos="1191"/>
          <w:tab w:val="clear" w:pos="1985"/>
          <w:tab w:val="left" w:pos="2268"/>
          <w:tab w:val="left" w:pos="3402"/>
        </w:tabs>
        <w:spacing w:before="0"/>
      </w:pPr>
      <w:r w:rsidRPr="00057D55">
        <w:tab/>
      </w:r>
      <w:r>
        <w:t xml:space="preserve">double </w:t>
      </w:r>
      <w:proofErr w:type="spellStart"/>
      <w:r>
        <w:t>trib</w:t>
      </w:r>
      <w:proofErr w:type="gramStart"/>
      <w:r>
        <w:t>,fin,tin,arg</w:t>
      </w:r>
      <w:proofErr w:type="spellEnd"/>
      <w:proofErr w:type="gramEnd"/>
      <w:r>
        <w:t>;</w:t>
      </w:r>
    </w:p>
    <w:p w:rsidR="00326F4B" w:rsidRDefault="00326F4B" w:rsidP="00326F4B">
      <w:pPr>
        <w:tabs>
          <w:tab w:val="clear" w:pos="1191"/>
          <w:tab w:val="clear" w:pos="1985"/>
          <w:tab w:val="left" w:pos="2268"/>
          <w:tab w:val="left" w:pos="3402"/>
        </w:tabs>
        <w:spacing w:before="0"/>
      </w:pPr>
      <w:r>
        <w:tab/>
        <w:t xml:space="preserve">double </w:t>
      </w:r>
      <w:proofErr w:type="spellStart"/>
      <w:r>
        <w:t>faux</w:t>
      </w:r>
      <w:proofErr w:type="gramStart"/>
      <w:r>
        <w:t>,taux,tgnum,tgden</w:t>
      </w:r>
      <w:proofErr w:type="spellEnd"/>
      <w:proofErr w:type="gramEnd"/>
      <w:r>
        <w:t>;</w:t>
      </w:r>
    </w:p>
    <w:p w:rsidR="00326F4B" w:rsidRPr="00057D55" w:rsidRDefault="00326F4B" w:rsidP="00326F4B">
      <w:pPr>
        <w:tabs>
          <w:tab w:val="clear" w:pos="1191"/>
          <w:tab w:val="clear" w:pos="1985"/>
          <w:tab w:val="left" w:pos="2268"/>
          <w:tab w:val="left" w:pos="3402"/>
        </w:tabs>
        <w:spacing w:before="0"/>
        <w:rPr>
          <w:lang w:val="ru-RU"/>
        </w:rPr>
      </w:pPr>
      <w:r>
        <w:tab/>
      </w:r>
      <w:proofErr w:type="spellStart"/>
      <w:proofErr w:type="gramStart"/>
      <w:r w:rsidRPr="008B29A0">
        <w:rPr>
          <w:lang w:val="en-US"/>
        </w:rPr>
        <w:t>int</w:t>
      </w:r>
      <w:proofErr w:type="spellEnd"/>
      <w:proofErr w:type="gramEnd"/>
      <w:r w:rsidRPr="00057D55">
        <w:rPr>
          <w:lang w:val="ru-RU"/>
        </w:rPr>
        <w:t xml:space="preserve"> </w:t>
      </w:r>
      <w:proofErr w:type="spellStart"/>
      <w:r w:rsidRPr="008B29A0">
        <w:rPr>
          <w:lang w:val="en-US"/>
        </w:rPr>
        <w:t>az</w:t>
      </w:r>
      <w:proofErr w:type="spellEnd"/>
      <w:r w:rsidRPr="00057D55">
        <w:rPr>
          <w:lang w:val="ru-RU"/>
        </w:rPr>
        <w:t>1,</w:t>
      </w:r>
      <w:proofErr w:type="spellStart"/>
      <w:r w:rsidRPr="008B29A0">
        <w:rPr>
          <w:lang w:val="en-US"/>
        </w:rPr>
        <w:t>abb</w:t>
      </w:r>
      <w:proofErr w:type="spellEnd"/>
      <w:r w:rsidRPr="00057D55">
        <w:rPr>
          <w:lang w:val="ru-RU"/>
        </w:rPr>
        <w:t>1;</w:t>
      </w:r>
    </w:p>
    <w:p w:rsidR="00326F4B" w:rsidRPr="00057D55" w:rsidRDefault="00326F4B" w:rsidP="00150272">
      <w:pPr>
        <w:tabs>
          <w:tab w:val="clear" w:pos="1191"/>
          <w:tab w:val="clear" w:pos="1985"/>
          <w:tab w:val="left" w:pos="680"/>
          <w:tab w:val="left" w:pos="2268"/>
          <w:tab w:val="left" w:pos="3402"/>
        </w:tabs>
        <w:spacing w:before="0"/>
        <w:rPr>
          <w:i/>
          <w:lang w:val="ru-RU"/>
        </w:rPr>
      </w:pPr>
      <w:r w:rsidRPr="00057D55">
        <w:rPr>
          <w:i/>
          <w:lang w:val="ru-RU"/>
        </w:rPr>
        <w:tab/>
        <w:t xml:space="preserve">/* </w:t>
      </w:r>
      <w:r w:rsidR="00150272">
        <w:rPr>
          <w:i/>
          <w:lang w:val="ru-RU"/>
        </w:rPr>
        <w:t>опорное направление</w:t>
      </w:r>
      <w:r w:rsidRPr="00057D55">
        <w:rPr>
          <w:i/>
          <w:lang w:val="ru-RU"/>
        </w:rPr>
        <w:t xml:space="preserve"> (</w:t>
      </w:r>
      <w:r w:rsidRPr="008B29A0">
        <w:rPr>
          <w:i/>
          <w:lang w:val="en-US"/>
        </w:rPr>
        <w:t>fi</w:t>
      </w:r>
      <w:r w:rsidRPr="00057D55">
        <w:rPr>
          <w:i/>
          <w:lang w:val="ru-RU"/>
        </w:rPr>
        <w:t>_</w:t>
      </w:r>
      <w:r w:rsidRPr="008B29A0">
        <w:rPr>
          <w:i/>
          <w:lang w:val="en-US"/>
        </w:rPr>
        <w:t>o</w:t>
      </w:r>
      <w:r w:rsidRPr="00057D55">
        <w:rPr>
          <w:i/>
          <w:lang w:val="ru-RU"/>
        </w:rPr>
        <w:t>[</w:t>
      </w:r>
      <w:r w:rsidRPr="008B29A0">
        <w:rPr>
          <w:i/>
          <w:lang w:val="en-US"/>
        </w:rPr>
        <w:t>n</w:t>
      </w:r>
      <w:r w:rsidRPr="00057D55">
        <w:rPr>
          <w:i/>
          <w:lang w:val="ru-RU"/>
        </w:rPr>
        <w:t>],</w:t>
      </w:r>
      <w:proofErr w:type="spellStart"/>
      <w:r w:rsidRPr="008B29A0">
        <w:rPr>
          <w:i/>
          <w:lang w:val="en-US"/>
        </w:rPr>
        <w:t>teta</w:t>
      </w:r>
      <w:proofErr w:type="spellEnd"/>
      <w:r w:rsidRPr="00057D55">
        <w:rPr>
          <w:i/>
          <w:lang w:val="ru-RU"/>
        </w:rPr>
        <w:t>_</w:t>
      </w:r>
      <w:r w:rsidRPr="008B29A0">
        <w:rPr>
          <w:i/>
          <w:lang w:val="en-US"/>
        </w:rPr>
        <w:t>o</w:t>
      </w:r>
      <w:r w:rsidRPr="00057D55">
        <w:rPr>
          <w:i/>
          <w:lang w:val="ru-RU"/>
        </w:rPr>
        <w:t>[</w:t>
      </w:r>
      <w:r w:rsidRPr="008B29A0">
        <w:rPr>
          <w:i/>
          <w:lang w:val="en-US"/>
        </w:rPr>
        <w:t>n</w:t>
      </w:r>
      <w:r w:rsidRPr="00057D55">
        <w:rPr>
          <w:i/>
          <w:lang w:val="ru-RU"/>
        </w:rPr>
        <w:t xml:space="preserve">]) </w:t>
      </w:r>
      <w:r w:rsidRPr="008B29A0">
        <w:rPr>
          <w:i/>
          <w:lang w:val="en-US"/>
        </w:rPr>
        <w:t>n</w:t>
      </w:r>
      <w:r w:rsidRPr="00057D55">
        <w:rPr>
          <w:i/>
          <w:lang w:val="ru-RU"/>
        </w:rPr>
        <w:t>-</w:t>
      </w:r>
      <w:r w:rsidR="00150272">
        <w:rPr>
          <w:i/>
          <w:lang w:val="ru-RU"/>
        </w:rPr>
        <w:t>го</w:t>
      </w:r>
      <w:r w:rsidRPr="00057D55">
        <w:rPr>
          <w:i/>
          <w:lang w:val="ru-RU"/>
        </w:rPr>
        <w:t xml:space="preserve"> </w:t>
      </w:r>
      <w:r w:rsidR="00150272">
        <w:rPr>
          <w:i/>
          <w:lang w:val="ru-RU"/>
        </w:rPr>
        <w:t>излучающего источника</w:t>
      </w:r>
      <w:r w:rsidRPr="00057D55">
        <w:rPr>
          <w:i/>
          <w:lang w:val="ru-RU"/>
        </w:rPr>
        <w:t xml:space="preserve"> */</w:t>
      </w:r>
    </w:p>
    <w:p w:rsidR="00326F4B" w:rsidRDefault="00326F4B" w:rsidP="00326F4B">
      <w:pPr>
        <w:tabs>
          <w:tab w:val="clear" w:pos="1191"/>
          <w:tab w:val="clear" w:pos="1985"/>
          <w:tab w:val="left" w:pos="2268"/>
          <w:tab w:val="left" w:pos="3402"/>
        </w:tabs>
        <w:spacing w:before="0"/>
        <w:rPr>
          <w:lang w:val="es-ES"/>
        </w:rPr>
      </w:pPr>
      <w:r w:rsidRPr="00057D55">
        <w:rPr>
          <w:lang w:val="ru-RU"/>
        </w:rPr>
        <w:tab/>
      </w:r>
      <w:proofErr w:type="spellStart"/>
      <w:proofErr w:type="gramStart"/>
      <w:r>
        <w:rPr>
          <w:lang w:val="es-ES"/>
        </w:rPr>
        <w:t>tgnum</w:t>
      </w:r>
      <w:proofErr w:type="spellEnd"/>
      <w:proofErr w:type="gramEnd"/>
      <w:r w:rsidRPr="00606484">
        <w:rPr>
          <w:rFonts w:asciiTheme="majorBidi" w:hAnsiTheme="majorBidi" w:cstheme="majorBidi"/>
          <w:lang w:val="es-ES_tradnl"/>
        </w:rPr>
        <w:t>=</w:t>
      </w:r>
      <w:r>
        <w:rPr>
          <w:lang w:val="es-ES"/>
        </w:rPr>
        <w:t xml:space="preserve"> </w:t>
      </w:r>
      <w:proofErr w:type="spellStart"/>
      <w:r>
        <w:rPr>
          <w:lang w:val="es-ES"/>
        </w:rPr>
        <w:t>cos</w:t>
      </w:r>
      <w:proofErr w:type="spellEnd"/>
      <w:r>
        <w:rPr>
          <w:lang w:val="es-ES"/>
        </w:rPr>
        <w:t>(teta)*sin(fi-</w:t>
      </w:r>
      <w:proofErr w:type="spellStart"/>
      <w:r>
        <w:rPr>
          <w:lang w:val="es-ES"/>
        </w:rPr>
        <w:t>fi_o</w:t>
      </w:r>
      <w:proofErr w:type="spellEnd"/>
      <w:r>
        <w:rPr>
          <w:lang w:val="es-ES"/>
        </w:rPr>
        <w:t>[n]);</w:t>
      </w:r>
    </w:p>
    <w:p w:rsidR="00326F4B" w:rsidRDefault="00326F4B" w:rsidP="00326F4B">
      <w:pPr>
        <w:tabs>
          <w:tab w:val="clear" w:pos="1191"/>
          <w:tab w:val="clear" w:pos="1985"/>
          <w:tab w:val="left" w:pos="2268"/>
          <w:tab w:val="left" w:pos="3402"/>
        </w:tabs>
        <w:spacing w:before="0"/>
        <w:rPr>
          <w:lang w:val="es-ES"/>
        </w:rPr>
      </w:pPr>
      <w:r>
        <w:rPr>
          <w:lang w:val="es-ES"/>
        </w:rPr>
        <w:tab/>
      </w:r>
      <w:proofErr w:type="spellStart"/>
      <w:proofErr w:type="gramStart"/>
      <w:r>
        <w:rPr>
          <w:lang w:val="es-ES"/>
        </w:rPr>
        <w:t>tgden</w:t>
      </w:r>
      <w:proofErr w:type="spellEnd"/>
      <w:proofErr w:type="gramEnd"/>
      <w:r w:rsidRPr="00606484">
        <w:rPr>
          <w:rFonts w:asciiTheme="majorBidi" w:hAnsiTheme="majorBidi" w:cstheme="majorBidi"/>
          <w:lang w:val="es-ES_tradnl"/>
        </w:rPr>
        <w:t>=</w:t>
      </w:r>
      <w:r w:rsidRPr="00606484">
        <w:rPr>
          <w:lang w:val="es-ES_tradnl"/>
        </w:rPr>
        <w:t xml:space="preserve"> </w:t>
      </w:r>
      <w:r>
        <w:rPr>
          <w:lang w:val="es-ES"/>
        </w:rPr>
        <w:t xml:space="preserve">( </w:t>
      </w:r>
      <w:proofErr w:type="spellStart"/>
      <w:r>
        <w:rPr>
          <w:lang w:val="es-ES"/>
        </w:rPr>
        <w:t>cos</w:t>
      </w:r>
      <w:proofErr w:type="spellEnd"/>
      <w:r>
        <w:rPr>
          <w:lang w:val="es-ES"/>
        </w:rPr>
        <w:t>(teta)*</w:t>
      </w:r>
      <w:proofErr w:type="spellStart"/>
      <w:r>
        <w:rPr>
          <w:lang w:val="es-ES"/>
        </w:rPr>
        <w:t>cos</w:t>
      </w:r>
      <w:proofErr w:type="spellEnd"/>
      <w:r>
        <w:rPr>
          <w:lang w:val="es-ES"/>
        </w:rPr>
        <w:t>(</w:t>
      </w:r>
      <w:proofErr w:type="spellStart"/>
      <w:r>
        <w:rPr>
          <w:lang w:val="es-ES"/>
        </w:rPr>
        <w:t>teta_o</w:t>
      </w:r>
      <w:proofErr w:type="spellEnd"/>
      <w:r>
        <w:rPr>
          <w:lang w:val="es-ES"/>
        </w:rPr>
        <w:t>[n])*</w:t>
      </w:r>
      <w:proofErr w:type="spellStart"/>
      <w:r>
        <w:rPr>
          <w:lang w:val="es-ES"/>
        </w:rPr>
        <w:t>cos</w:t>
      </w:r>
      <w:proofErr w:type="spellEnd"/>
      <w:r>
        <w:rPr>
          <w:lang w:val="es-ES"/>
        </w:rPr>
        <w:t>(fi-</w:t>
      </w:r>
      <w:proofErr w:type="spellStart"/>
      <w:r>
        <w:rPr>
          <w:lang w:val="es-ES"/>
        </w:rPr>
        <w:t>fi_o</w:t>
      </w:r>
      <w:proofErr w:type="spellEnd"/>
      <w:r>
        <w:rPr>
          <w:lang w:val="es-ES"/>
        </w:rPr>
        <w:t xml:space="preserve">[n]) </w:t>
      </w:r>
      <w:r>
        <w:rPr>
          <w:lang w:val="es-ES_tradnl"/>
        </w:rPr>
        <w:t>+</w:t>
      </w:r>
      <w:r>
        <w:rPr>
          <w:lang w:val="es-ES"/>
        </w:rPr>
        <w:t xml:space="preserve"> sin(teta)*sin(</w:t>
      </w:r>
      <w:proofErr w:type="spellStart"/>
      <w:r>
        <w:rPr>
          <w:lang w:val="es-ES"/>
        </w:rPr>
        <w:t>teta_o</w:t>
      </w:r>
      <w:proofErr w:type="spellEnd"/>
      <w:r>
        <w:rPr>
          <w:lang w:val="es-ES"/>
        </w:rPr>
        <w:t>[n]) );</w:t>
      </w:r>
    </w:p>
    <w:p w:rsidR="00326F4B" w:rsidRDefault="00326F4B" w:rsidP="00326F4B">
      <w:pPr>
        <w:tabs>
          <w:tab w:val="clear" w:pos="1191"/>
          <w:tab w:val="clear" w:pos="1985"/>
          <w:tab w:val="left" w:pos="2268"/>
          <w:tab w:val="left" w:pos="3402"/>
        </w:tabs>
        <w:spacing w:before="0"/>
        <w:rPr>
          <w:lang w:val="es-ES"/>
        </w:rPr>
      </w:pPr>
      <w:r>
        <w:rPr>
          <w:lang w:val="es-ES"/>
        </w:rPr>
        <w:tab/>
      </w:r>
      <w:proofErr w:type="gramStart"/>
      <w:r>
        <w:rPr>
          <w:lang w:val="es-ES"/>
        </w:rPr>
        <w:t>fin</w:t>
      </w:r>
      <w:proofErr w:type="gramEnd"/>
      <w:r>
        <w:rPr>
          <w:lang w:val="es-ES"/>
        </w:rPr>
        <w:t xml:space="preserve"> </w:t>
      </w:r>
      <w:r w:rsidRPr="00606484">
        <w:rPr>
          <w:rFonts w:asciiTheme="majorBidi" w:hAnsiTheme="majorBidi" w:cstheme="majorBidi"/>
          <w:lang w:val="es-ES_tradnl"/>
        </w:rPr>
        <w:t>=</w:t>
      </w:r>
      <w:r w:rsidRPr="00606484">
        <w:rPr>
          <w:lang w:val="es-ES_tradnl"/>
        </w:rPr>
        <w:t xml:space="preserve"> </w:t>
      </w:r>
      <w:proofErr w:type="spellStart"/>
      <w:r>
        <w:rPr>
          <w:lang w:val="es-ES"/>
        </w:rPr>
        <w:t>atan2</w:t>
      </w:r>
      <w:proofErr w:type="spellEnd"/>
      <w:r>
        <w:rPr>
          <w:lang w:val="es-ES"/>
        </w:rPr>
        <w:t>(</w:t>
      </w:r>
      <w:proofErr w:type="spellStart"/>
      <w:r>
        <w:rPr>
          <w:lang w:val="es-ES"/>
        </w:rPr>
        <w:t>tgnum,tgden</w:t>
      </w:r>
      <w:proofErr w:type="spellEnd"/>
      <w:r>
        <w:rPr>
          <w:lang w:val="es-ES"/>
        </w:rPr>
        <w:t>);</w:t>
      </w:r>
    </w:p>
    <w:p w:rsidR="00326F4B" w:rsidRDefault="00326F4B" w:rsidP="00326F4B">
      <w:pPr>
        <w:tabs>
          <w:tab w:val="clear" w:pos="1191"/>
          <w:tab w:val="clear" w:pos="1985"/>
          <w:tab w:val="left" w:pos="2268"/>
          <w:tab w:val="left" w:pos="3402"/>
        </w:tabs>
        <w:spacing w:before="0"/>
        <w:rPr>
          <w:lang w:val="es-ES"/>
        </w:rPr>
      </w:pPr>
      <w:r>
        <w:rPr>
          <w:lang w:val="es-ES"/>
        </w:rPr>
        <w:tab/>
      </w:r>
      <w:proofErr w:type="spellStart"/>
      <w:proofErr w:type="gramStart"/>
      <w:r>
        <w:rPr>
          <w:lang w:val="es-ES"/>
        </w:rPr>
        <w:t>tin</w:t>
      </w:r>
      <w:proofErr w:type="spellEnd"/>
      <w:proofErr w:type="gramEnd"/>
      <w:r>
        <w:rPr>
          <w:lang w:val="es-ES"/>
        </w:rPr>
        <w:t xml:space="preserve"> </w:t>
      </w:r>
      <w:r w:rsidRPr="00606484">
        <w:rPr>
          <w:rFonts w:asciiTheme="majorBidi" w:hAnsiTheme="majorBidi" w:cstheme="majorBidi"/>
          <w:lang w:val="es-ES_tradnl"/>
        </w:rPr>
        <w:t>=</w:t>
      </w:r>
      <w:r w:rsidRPr="00606484">
        <w:rPr>
          <w:lang w:val="es-ES_tradnl"/>
        </w:rPr>
        <w:t xml:space="preserve"> </w:t>
      </w:r>
      <w:proofErr w:type="spellStart"/>
      <w:r>
        <w:rPr>
          <w:lang w:val="es-ES"/>
        </w:rPr>
        <w:t>asin</w:t>
      </w:r>
      <w:proofErr w:type="spellEnd"/>
      <w:r>
        <w:rPr>
          <w:lang w:val="es-ES"/>
        </w:rPr>
        <w:t>( -</w:t>
      </w:r>
      <w:proofErr w:type="spellStart"/>
      <w:r>
        <w:rPr>
          <w:lang w:val="es-ES"/>
        </w:rPr>
        <w:t>cos</w:t>
      </w:r>
      <w:proofErr w:type="spellEnd"/>
      <w:r>
        <w:rPr>
          <w:lang w:val="es-ES"/>
        </w:rPr>
        <w:t>(teta)*sin(</w:t>
      </w:r>
      <w:proofErr w:type="spellStart"/>
      <w:r>
        <w:rPr>
          <w:lang w:val="es-ES"/>
        </w:rPr>
        <w:t>teta_o</w:t>
      </w:r>
      <w:proofErr w:type="spellEnd"/>
      <w:r>
        <w:rPr>
          <w:lang w:val="es-ES"/>
        </w:rPr>
        <w:t>[n])*</w:t>
      </w:r>
      <w:proofErr w:type="spellStart"/>
      <w:r>
        <w:rPr>
          <w:lang w:val="es-ES"/>
        </w:rPr>
        <w:t>cos</w:t>
      </w:r>
      <w:proofErr w:type="spellEnd"/>
      <w:r>
        <w:rPr>
          <w:lang w:val="es-ES"/>
        </w:rPr>
        <w:t>(fi-</w:t>
      </w:r>
      <w:proofErr w:type="spellStart"/>
      <w:r>
        <w:rPr>
          <w:lang w:val="es-ES"/>
        </w:rPr>
        <w:t>fi_o</w:t>
      </w:r>
      <w:proofErr w:type="spellEnd"/>
      <w:r>
        <w:rPr>
          <w:lang w:val="es-ES"/>
        </w:rPr>
        <w:t xml:space="preserve">[n]) </w:t>
      </w:r>
      <w:r>
        <w:rPr>
          <w:lang w:val="es-ES_tradnl"/>
        </w:rPr>
        <w:t>+</w:t>
      </w:r>
      <w:r>
        <w:rPr>
          <w:lang w:val="es-ES"/>
        </w:rPr>
        <w:t xml:space="preserve"> sin(teta)*</w:t>
      </w:r>
      <w:proofErr w:type="spellStart"/>
      <w:r>
        <w:rPr>
          <w:lang w:val="es-ES"/>
        </w:rPr>
        <w:t>cos</w:t>
      </w:r>
      <w:proofErr w:type="spellEnd"/>
      <w:r>
        <w:rPr>
          <w:lang w:val="es-ES"/>
        </w:rPr>
        <w:t>(</w:t>
      </w:r>
      <w:proofErr w:type="spellStart"/>
      <w:r>
        <w:rPr>
          <w:lang w:val="es-ES"/>
        </w:rPr>
        <w:t>teta_o</w:t>
      </w:r>
      <w:proofErr w:type="spellEnd"/>
      <w:r>
        <w:rPr>
          <w:lang w:val="es-ES"/>
        </w:rPr>
        <w:t>[n]) );</w:t>
      </w:r>
    </w:p>
    <w:p w:rsidR="00326F4B" w:rsidRPr="00057D55" w:rsidRDefault="00326F4B" w:rsidP="00150272">
      <w:pPr>
        <w:tabs>
          <w:tab w:val="clear" w:pos="1191"/>
          <w:tab w:val="clear" w:pos="1985"/>
          <w:tab w:val="left" w:pos="680"/>
          <w:tab w:val="left" w:pos="2268"/>
          <w:tab w:val="left" w:pos="3402"/>
        </w:tabs>
        <w:spacing w:before="0"/>
        <w:rPr>
          <w:i/>
          <w:lang w:val="ru-RU"/>
        </w:rPr>
      </w:pPr>
      <w:r>
        <w:rPr>
          <w:i/>
          <w:lang w:val="es-ES"/>
        </w:rPr>
        <w:tab/>
      </w:r>
      <w:r w:rsidRPr="00057D55">
        <w:rPr>
          <w:i/>
          <w:lang w:val="ru-RU"/>
        </w:rPr>
        <w:t xml:space="preserve">/* </w:t>
      </w:r>
      <w:r w:rsidRPr="008B29A0">
        <w:rPr>
          <w:i/>
          <w:lang w:val="en-US"/>
        </w:rPr>
        <w:t>rib</w:t>
      </w:r>
      <w:r w:rsidRPr="00057D55">
        <w:rPr>
          <w:i/>
          <w:lang w:val="ru-RU"/>
        </w:rPr>
        <w:t>[</w:t>
      </w:r>
      <w:r w:rsidRPr="008B29A0">
        <w:rPr>
          <w:i/>
          <w:lang w:val="en-US"/>
        </w:rPr>
        <w:t>n</w:t>
      </w:r>
      <w:r w:rsidRPr="00057D55">
        <w:rPr>
          <w:i/>
          <w:lang w:val="ru-RU"/>
        </w:rPr>
        <w:t xml:space="preserve">] </w:t>
      </w:r>
      <w:r w:rsidR="00150272">
        <w:rPr>
          <w:i/>
          <w:lang w:val="ru-RU"/>
        </w:rPr>
        <w:t>градусов постоянное вращение</w:t>
      </w:r>
      <w:r w:rsidRPr="00057D55">
        <w:rPr>
          <w:i/>
          <w:lang w:val="ru-RU"/>
        </w:rPr>
        <w:t xml:space="preserve"> </w:t>
      </w:r>
      <w:r w:rsidRPr="008B29A0">
        <w:rPr>
          <w:i/>
          <w:lang w:val="en-US"/>
        </w:rPr>
        <w:t>n</w:t>
      </w:r>
      <w:r w:rsidRPr="00057D55">
        <w:rPr>
          <w:i/>
          <w:lang w:val="ru-RU"/>
        </w:rPr>
        <w:t>-</w:t>
      </w:r>
      <w:r w:rsidR="00150272">
        <w:rPr>
          <w:i/>
          <w:lang w:val="ru-RU"/>
        </w:rPr>
        <w:t>го</w:t>
      </w:r>
      <w:r w:rsidRPr="00057D55">
        <w:rPr>
          <w:i/>
          <w:lang w:val="ru-RU"/>
        </w:rPr>
        <w:t xml:space="preserve"> </w:t>
      </w:r>
      <w:r w:rsidR="00150272">
        <w:rPr>
          <w:i/>
          <w:lang w:val="ru-RU"/>
        </w:rPr>
        <w:t>источника</w:t>
      </w:r>
      <w:r w:rsidRPr="00057D55">
        <w:rPr>
          <w:i/>
          <w:lang w:val="ru-RU"/>
        </w:rPr>
        <w:t xml:space="preserve"> */</w:t>
      </w:r>
    </w:p>
    <w:p w:rsidR="00326F4B" w:rsidRPr="008B29A0" w:rsidRDefault="00326F4B" w:rsidP="00326F4B">
      <w:pPr>
        <w:tabs>
          <w:tab w:val="clear" w:pos="1191"/>
          <w:tab w:val="clear" w:pos="1985"/>
          <w:tab w:val="left" w:pos="680"/>
          <w:tab w:val="left" w:pos="2268"/>
          <w:tab w:val="left" w:pos="3402"/>
        </w:tabs>
        <w:spacing w:before="0"/>
        <w:rPr>
          <w:lang w:val="en-US"/>
        </w:rPr>
      </w:pPr>
      <w:r w:rsidRPr="00057D55">
        <w:rPr>
          <w:lang w:val="ru-RU"/>
        </w:rPr>
        <w:tab/>
      </w:r>
      <w:proofErr w:type="gramStart"/>
      <w:r w:rsidRPr="008B29A0">
        <w:rPr>
          <w:lang w:val="en-US"/>
        </w:rPr>
        <w:t>if</w:t>
      </w:r>
      <w:proofErr w:type="gramEnd"/>
      <w:r w:rsidRPr="008B29A0">
        <w:rPr>
          <w:lang w:val="en-US"/>
        </w:rPr>
        <w:t xml:space="preserve"> (rib[n] !</w:t>
      </w:r>
      <w:r w:rsidRPr="00594D30">
        <w:rPr>
          <w:rFonts w:asciiTheme="majorBidi" w:hAnsiTheme="majorBidi" w:cstheme="majorBidi"/>
          <w:lang w:val="en-US"/>
        </w:rPr>
        <w:t> </w:t>
      </w:r>
      <w:r w:rsidRPr="00606484">
        <w:rPr>
          <w:rFonts w:asciiTheme="majorBidi" w:hAnsiTheme="majorBidi" w:cstheme="majorBidi"/>
          <w:lang w:val="en-US"/>
        </w:rPr>
        <w:t>=</w:t>
      </w:r>
      <w:r w:rsidRPr="008B29A0">
        <w:rPr>
          <w:lang w:val="en-US"/>
        </w:rPr>
        <w:t xml:space="preserve"> 0)</w:t>
      </w:r>
    </w:p>
    <w:p w:rsidR="00326F4B" w:rsidRPr="008B29A0" w:rsidRDefault="00326F4B" w:rsidP="00326F4B">
      <w:pPr>
        <w:tabs>
          <w:tab w:val="clear" w:pos="1191"/>
          <w:tab w:val="clear" w:pos="1985"/>
          <w:tab w:val="left" w:pos="680"/>
          <w:tab w:val="left" w:pos="2268"/>
          <w:tab w:val="left" w:pos="3402"/>
        </w:tabs>
        <w:spacing w:before="0"/>
        <w:rPr>
          <w:lang w:val="en-US"/>
        </w:rPr>
      </w:pPr>
      <w:r w:rsidRPr="008B29A0">
        <w:rPr>
          <w:lang w:val="en-US"/>
        </w:rPr>
        <w:tab/>
        <w:t>{</w:t>
      </w:r>
    </w:p>
    <w:p w:rsidR="00326F4B" w:rsidRPr="00556784" w:rsidRDefault="00326F4B" w:rsidP="00326F4B">
      <w:pPr>
        <w:tabs>
          <w:tab w:val="clear" w:pos="1191"/>
          <w:tab w:val="clear" w:pos="1985"/>
          <w:tab w:val="left" w:pos="2268"/>
          <w:tab w:val="left" w:pos="3402"/>
        </w:tabs>
        <w:spacing w:before="0"/>
        <w:rPr>
          <w:lang w:val="en-US"/>
        </w:rPr>
      </w:pPr>
      <w:r w:rsidRPr="008B29A0">
        <w:rPr>
          <w:lang w:val="en-US"/>
        </w:rPr>
        <w:tab/>
      </w:r>
      <w:proofErr w:type="spellStart"/>
      <w:proofErr w:type="gramStart"/>
      <w:r w:rsidRPr="00556784">
        <w:rPr>
          <w:lang w:val="en-US"/>
        </w:rPr>
        <w:t>trib</w:t>
      </w:r>
      <w:proofErr w:type="spellEnd"/>
      <w:proofErr w:type="gramEnd"/>
      <w:r w:rsidRPr="00556784">
        <w:rPr>
          <w:lang w:val="en-US"/>
        </w:rPr>
        <w:t xml:space="preserve"> </w:t>
      </w:r>
      <w:r w:rsidRPr="00556784">
        <w:rPr>
          <w:rFonts w:asciiTheme="majorBidi" w:hAnsiTheme="majorBidi" w:cstheme="majorBidi"/>
          <w:lang w:val="en-US"/>
        </w:rPr>
        <w:t>=</w:t>
      </w:r>
      <w:r w:rsidRPr="00556784">
        <w:rPr>
          <w:lang w:val="en-US"/>
        </w:rPr>
        <w:t xml:space="preserve"> (double) (PI/180.)*rib[n];</w:t>
      </w:r>
    </w:p>
    <w:p w:rsidR="00326F4B" w:rsidRDefault="00326F4B" w:rsidP="00326F4B">
      <w:pPr>
        <w:tabs>
          <w:tab w:val="clear" w:pos="1191"/>
          <w:tab w:val="clear" w:pos="1985"/>
          <w:tab w:val="left" w:pos="2268"/>
          <w:tab w:val="left" w:pos="3402"/>
        </w:tabs>
        <w:spacing w:before="0"/>
        <w:rPr>
          <w:lang w:val="es-ES"/>
        </w:rPr>
      </w:pPr>
      <w:r w:rsidRPr="00556784">
        <w:rPr>
          <w:lang w:val="en-US"/>
        </w:rPr>
        <w:tab/>
      </w:r>
      <w:proofErr w:type="spellStart"/>
      <w:r>
        <w:rPr>
          <w:lang w:val="es-ES"/>
        </w:rPr>
        <w:t>faux</w:t>
      </w:r>
      <w:proofErr w:type="spellEnd"/>
      <w:r>
        <w:rPr>
          <w:lang w:val="es-ES"/>
        </w:rPr>
        <w:t xml:space="preserve"> </w:t>
      </w:r>
      <w:r w:rsidRPr="00606484">
        <w:rPr>
          <w:rFonts w:asciiTheme="majorBidi" w:hAnsiTheme="majorBidi" w:cstheme="majorBidi"/>
          <w:lang w:val="es-ES_tradnl"/>
        </w:rPr>
        <w:t>=</w:t>
      </w:r>
      <w:r w:rsidRPr="00606484">
        <w:rPr>
          <w:lang w:val="es-ES_tradnl"/>
        </w:rPr>
        <w:t xml:space="preserve"> </w:t>
      </w:r>
      <w:proofErr w:type="spellStart"/>
      <w:r>
        <w:rPr>
          <w:lang w:val="es-ES"/>
        </w:rPr>
        <w:t>atan2</w:t>
      </w:r>
      <w:proofErr w:type="spellEnd"/>
      <w:r>
        <w:rPr>
          <w:lang w:val="es-ES"/>
        </w:rPr>
        <w:t xml:space="preserve">( </w:t>
      </w:r>
      <w:proofErr w:type="spellStart"/>
      <w:r>
        <w:rPr>
          <w:lang w:val="es-ES"/>
        </w:rPr>
        <w:t>cos</w:t>
      </w:r>
      <w:proofErr w:type="spellEnd"/>
      <w:r>
        <w:rPr>
          <w:lang w:val="es-ES"/>
        </w:rPr>
        <w:t>(</w:t>
      </w:r>
      <w:proofErr w:type="spellStart"/>
      <w:r>
        <w:rPr>
          <w:lang w:val="es-ES"/>
        </w:rPr>
        <w:t>trib</w:t>
      </w:r>
      <w:proofErr w:type="spellEnd"/>
      <w:r>
        <w:rPr>
          <w:lang w:val="es-ES"/>
        </w:rPr>
        <w:t>)*</w:t>
      </w:r>
      <w:proofErr w:type="spellStart"/>
      <w:r>
        <w:rPr>
          <w:lang w:val="es-ES"/>
        </w:rPr>
        <w:t>cos</w:t>
      </w:r>
      <w:proofErr w:type="spellEnd"/>
      <w:r>
        <w:rPr>
          <w:lang w:val="es-ES"/>
        </w:rPr>
        <w:t>(</w:t>
      </w:r>
      <w:proofErr w:type="spellStart"/>
      <w:r>
        <w:rPr>
          <w:lang w:val="es-ES"/>
        </w:rPr>
        <w:t>tin</w:t>
      </w:r>
      <w:proofErr w:type="spellEnd"/>
      <w:r>
        <w:rPr>
          <w:lang w:val="es-ES"/>
        </w:rPr>
        <w:t>)*sin(fin) - sin(</w:t>
      </w:r>
      <w:proofErr w:type="spellStart"/>
      <w:r>
        <w:rPr>
          <w:lang w:val="es-ES"/>
        </w:rPr>
        <w:t>trib</w:t>
      </w:r>
      <w:proofErr w:type="spellEnd"/>
      <w:r>
        <w:rPr>
          <w:lang w:val="es-ES"/>
        </w:rPr>
        <w:t>)*sin(</w:t>
      </w:r>
      <w:proofErr w:type="spellStart"/>
      <w:r>
        <w:rPr>
          <w:lang w:val="es-ES"/>
        </w:rPr>
        <w:t>tin</w:t>
      </w:r>
      <w:proofErr w:type="spellEnd"/>
      <w:r>
        <w:rPr>
          <w:lang w:val="es-ES"/>
        </w:rPr>
        <w:t xml:space="preserve">) , </w:t>
      </w:r>
      <w:proofErr w:type="spellStart"/>
      <w:r>
        <w:rPr>
          <w:lang w:val="es-ES"/>
        </w:rPr>
        <w:t>cos</w:t>
      </w:r>
      <w:proofErr w:type="spellEnd"/>
      <w:r>
        <w:rPr>
          <w:lang w:val="es-ES"/>
        </w:rPr>
        <w:t>(</w:t>
      </w:r>
      <w:proofErr w:type="spellStart"/>
      <w:r>
        <w:rPr>
          <w:lang w:val="es-ES"/>
        </w:rPr>
        <w:t>tin</w:t>
      </w:r>
      <w:proofErr w:type="spellEnd"/>
      <w:r>
        <w:rPr>
          <w:lang w:val="es-ES"/>
        </w:rPr>
        <w:t>)*</w:t>
      </w:r>
      <w:proofErr w:type="spellStart"/>
      <w:r>
        <w:rPr>
          <w:lang w:val="es-ES"/>
        </w:rPr>
        <w:t>cos</w:t>
      </w:r>
      <w:proofErr w:type="spellEnd"/>
      <w:r>
        <w:rPr>
          <w:lang w:val="es-ES"/>
        </w:rPr>
        <w:t>(fin) );</w:t>
      </w:r>
    </w:p>
    <w:p w:rsidR="00326F4B" w:rsidRDefault="00326F4B" w:rsidP="00326F4B">
      <w:pPr>
        <w:tabs>
          <w:tab w:val="clear" w:pos="1191"/>
          <w:tab w:val="clear" w:pos="1985"/>
          <w:tab w:val="left" w:pos="2268"/>
          <w:tab w:val="left" w:pos="3402"/>
        </w:tabs>
        <w:spacing w:before="0"/>
        <w:rPr>
          <w:lang w:val="es-ES"/>
        </w:rPr>
      </w:pPr>
      <w:r>
        <w:rPr>
          <w:lang w:val="es-ES"/>
        </w:rPr>
        <w:tab/>
      </w:r>
      <w:proofErr w:type="spellStart"/>
      <w:proofErr w:type="gramStart"/>
      <w:r>
        <w:rPr>
          <w:lang w:val="es-ES"/>
        </w:rPr>
        <w:t>arg</w:t>
      </w:r>
      <w:proofErr w:type="spellEnd"/>
      <w:proofErr w:type="gramEnd"/>
      <w:r>
        <w:rPr>
          <w:lang w:val="es-ES"/>
        </w:rPr>
        <w:t xml:space="preserve"> </w:t>
      </w:r>
      <w:r w:rsidRPr="00606484">
        <w:rPr>
          <w:rFonts w:asciiTheme="majorBidi" w:hAnsiTheme="majorBidi" w:cstheme="majorBidi"/>
          <w:lang w:val="es-ES_tradnl"/>
        </w:rPr>
        <w:t>=</w:t>
      </w:r>
      <w:r w:rsidRPr="00606484">
        <w:rPr>
          <w:lang w:val="es-ES_tradnl"/>
        </w:rPr>
        <w:t xml:space="preserve"> </w:t>
      </w:r>
      <w:r>
        <w:rPr>
          <w:lang w:val="es-ES"/>
        </w:rPr>
        <w:t>sin(</w:t>
      </w:r>
      <w:proofErr w:type="spellStart"/>
      <w:r>
        <w:rPr>
          <w:lang w:val="es-ES"/>
        </w:rPr>
        <w:t>trib</w:t>
      </w:r>
      <w:proofErr w:type="spellEnd"/>
      <w:r>
        <w:rPr>
          <w:lang w:val="es-ES"/>
        </w:rPr>
        <w:t>)*</w:t>
      </w:r>
      <w:proofErr w:type="spellStart"/>
      <w:r>
        <w:rPr>
          <w:lang w:val="es-ES"/>
        </w:rPr>
        <w:t>cos</w:t>
      </w:r>
      <w:proofErr w:type="spellEnd"/>
      <w:r>
        <w:rPr>
          <w:lang w:val="es-ES"/>
        </w:rPr>
        <w:t>(</w:t>
      </w:r>
      <w:proofErr w:type="spellStart"/>
      <w:r>
        <w:rPr>
          <w:lang w:val="es-ES"/>
        </w:rPr>
        <w:t>tin</w:t>
      </w:r>
      <w:proofErr w:type="spellEnd"/>
      <w:r>
        <w:rPr>
          <w:lang w:val="es-ES"/>
        </w:rPr>
        <w:t xml:space="preserve">)*sin(fin) </w:t>
      </w:r>
      <w:r>
        <w:rPr>
          <w:lang w:val="es-ES_tradnl"/>
        </w:rPr>
        <w:t>+</w:t>
      </w:r>
      <w:r>
        <w:rPr>
          <w:lang w:val="es-ES"/>
        </w:rPr>
        <w:t xml:space="preserve"> </w:t>
      </w:r>
      <w:proofErr w:type="spellStart"/>
      <w:r>
        <w:rPr>
          <w:lang w:val="es-ES"/>
        </w:rPr>
        <w:t>cos</w:t>
      </w:r>
      <w:proofErr w:type="spellEnd"/>
      <w:r>
        <w:rPr>
          <w:lang w:val="es-ES"/>
        </w:rPr>
        <w:t>(</w:t>
      </w:r>
      <w:proofErr w:type="spellStart"/>
      <w:r>
        <w:rPr>
          <w:lang w:val="es-ES"/>
        </w:rPr>
        <w:t>trib</w:t>
      </w:r>
      <w:proofErr w:type="spellEnd"/>
      <w:r>
        <w:rPr>
          <w:lang w:val="es-ES"/>
        </w:rPr>
        <w:t>)*sin(</w:t>
      </w:r>
      <w:proofErr w:type="spellStart"/>
      <w:r>
        <w:rPr>
          <w:lang w:val="es-ES"/>
        </w:rPr>
        <w:t>tin</w:t>
      </w:r>
      <w:proofErr w:type="spellEnd"/>
      <w:r>
        <w:rPr>
          <w:lang w:val="es-ES"/>
        </w:rPr>
        <w:t>);</w:t>
      </w:r>
    </w:p>
    <w:p w:rsidR="00326F4B" w:rsidRPr="008B29A0" w:rsidRDefault="00326F4B" w:rsidP="00326F4B">
      <w:pPr>
        <w:tabs>
          <w:tab w:val="clear" w:pos="1191"/>
          <w:tab w:val="clear" w:pos="1985"/>
          <w:tab w:val="left" w:pos="2268"/>
          <w:tab w:val="left" w:pos="3402"/>
        </w:tabs>
        <w:spacing w:before="0"/>
        <w:rPr>
          <w:lang w:val="en-US"/>
        </w:rPr>
      </w:pPr>
      <w:r>
        <w:rPr>
          <w:lang w:val="es-ES"/>
        </w:rPr>
        <w:tab/>
      </w:r>
      <w:proofErr w:type="gramStart"/>
      <w:r w:rsidRPr="008B29A0">
        <w:rPr>
          <w:lang w:val="en-US"/>
        </w:rPr>
        <w:t>if</w:t>
      </w:r>
      <w:proofErr w:type="gramEnd"/>
      <w:r w:rsidRPr="008B29A0">
        <w:rPr>
          <w:lang w:val="en-US"/>
        </w:rPr>
        <w:t xml:space="preserve"> (</w:t>
      </w:r>
      <w:proofErr w:type="spellStart"/>
      <w:r w:rsidRPr="008B29A0">
        <w:rPr>
          <w:lang w:val="en-US"/>
        </w:rPr>
        <w:t>arg</w:t>
      </w:r>
      <w:proofErr w:type="spellEnd"/>
      <w:r w:rsidRPr="008B29A0">
        <w:rPr>
          <w:lang w:val="en-US"/>
        </w:rPr>
        <w:t xml:space="preserve"> &gt;</w:t>
      </w:r>
      <w:r>
        <w:rPr>
          <w:lang w:val="en-US"/>
        </w:rPr>
        <w:t xml:space="preserve"> </w:t>
      </w:r>
      <w:r w:rsidRPr="00606484">
        <w:rPr>
          <w:rFonts w:asciiTheme="majorBidi" w:hAnsiTheme="majorBidi" w:cstheme="majorBidi"/>
          <w:lang w:val="en-US"/>
        </w:rPr>
        <w:t>=</w:t>
      </w:r>
      <w:r w:rsidRPr="008B29A0">
        <w:rPr>
          <w:lang w:val="en-US"/>
        </w:rPr>
        <w:t xml:space="preserve"> 1)</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r w:rsidRPr="008B29A0">
        <w:rPr>
          <w:lang w:val="en-US"/>
        </w:rPr>
        <w:tab/>
      </w:r>
      <w:proofErr w:type="spellStart"/>
      <w:proofErr w:type="gramStart"/>
      <w:r w:rsidRPr="008B29A0">
        <w:rPr>
          <w:lang w:val="en-US"/>
        </w:rPr>
        <w:t>arg</w:t>
      </w:r>
      <w:proofErr w:type="spellEnd"/>
      <w:proofErr w:type="gramEnd"/>
      <w:r w:rsidRPr="008B29A0">
        <w:rPr>
          <w:lang w:val="en-US"/>
        </w:rPr>
        <w:t xml:space="preserve"> </w:t>
      </w:r>
      <w:r w:rsidRPr="00606484">
        <w:rPr>
          <w:rFonts w:asciiTheme="majorBidi" w:hAnsiTheme="majorBidi" w:cstheme="majorBidi"/>
          <w:lang w:val="en-US"/>
        </w:rPr>
        <w:t>=</w:t>
      </w:r>
      <w:r w:rsidRPr="008B29A0">
        <w:rPr>
          <w:lang w:val="en-US"/>
        </w:rPr>
        <w:t xml:space="preserve"> 1.0;</w:t>
      </w:r>
    </w:p>
    <w:p w:rsidR="00326F4B" w:rsidRPr="008B29A0" w:rsidRDefault="00326F4B" w:rsidP="00326F4B">
      <w:pPr>
        <w:tabs>
          <w:tab w:val="clear" w:pos="1191"/>
          <w:tab w:val="clear" w:pos="1985"/>
          <w:tab w:val="left" w:pos="2268"/>
          <w:tab w:val="left" w:pos="3402"/>
        </w:tabs>
        <w:spacing w:before="0"/>
        <w:rPr>
          <w:lang w:val="en-US"/>
        </w:rPr>
      </w:pPr>
      <w:r w:rsidRPr="008B29A0">
        <w:rPr>
          <w:lang w:val="en-US"/>
        </w:rPr>
        <w:tab/>
      </w:r>
      <w:proofErr w:type="gramStart"/>
      <w:r w:rsidRPr="008B29A0">
        <w:rPr>
          <w:lang w:val="en-US"/>
        </w:rPr>
        <w:t>if</w:t>
      </w:r>
      <w:proofErr w:type="gramEnd"/>
      <w:r w:rsidRPr="008B29A0">
        <w:rPr>
          <w:lang w:val="en-US"/>
        </w:rPr>
        <w:t xml:space="preserve"> (</w:t>
      </w:r>
      <w:proofErr w:type="spellStart"/>
      <w:r w:rsidRPr="008B29A0">
        <w:rPr>
          <w:lang w:val="en-US"/>
        </w:rPr>
        <w:t>arg</w:t>
      </w:r>
      <w:proofErr w:type="spellEnd"/>
      <w:r w:rsidRPr="008B29A0">
        <w:rPr>
          <w:lang w:val="en-US"/>
        </w:rPr>
        <w:t xml:space="preserve"> </w:t>
      </w:r>
      <w:r>
        <w:rPr>
          <w:lang w:val="en-US"/>
        </w:rPr>
        <w:t xml:space="preserve">&lt; = </w:t>
      </w:r>
      <w:r w:rsidRPr="008B29A0">
        <w:rPr>
          <w:lang w:val="en-US"/>
        </w:rPr>
        <w:t>–1)</w:t>
      </w:r>
    </w:p>
    <w:p w:rsidR="00326F4B" w:rsidRPr="00594D30" w:rsidRDefault="00326F4B" w:rsidP="00326F4B">
      <w:pPr>
        <w:tabs>
          <w:tab w:val="clear" w:pos="1191"/>
          <w:tab w:val="clear" w:pos="1985"/>
          <w:tab w:val="left" w:pos="2268"/>
          <w:tab w:val="left" w:pos="3402"/>
        </w:tabs>
        <w:spacing w:before="0"/>
        <w:rPr>
          <w:lang w:val="fr-CH"/>
        </w:rPr>
      </w:pPr>
      <w:r w:rsidRPr="008B29A0">
        <w:rPr>
          <w:lang w:val="en-US"/>
        </w:rPr>
        <w:tab/>
      </w:r>
      <w:r w:rsidRPr="008B29A0">
        <w:rPr>
          <w:lang w:val="en-US"/>
        </w:rPr>
        <w:tab/>
      </w:r>
      <w:proofErr w:type="spellStart"/>
      <w:proofErr w:type="gramStart"/>
      <w:r w:rsidRPr="00594D30">
        <w:rPr>
          <w:lang w:val="fr-CH"/>
        </w:rPr>
        <w:t>arg</w:t>
      </w:r>
      <w:proofErr w:type="spellEnd"/>
      <w:proofErr w:type="gramEnd"/>
      <w:r w:rsidRPr="00594D30">
        <w:rPr>
          <w:lang w:val="fr-CH"/>
        </w:rPr>
        <w:t xml:space="preserve"> </w:t>
      </w:r>
      <w:r w:rsidRPr="00594D30">
        <w:rPr>
          <w:rFonts w:asciiTheme="majorBidi" w:hAnsiTheme="majorBidi" w:cstheme="majorBidi"/>
          <w:lang w:val="fr-CH"/>
        </w:rPr>
        <w:t>=</w:t>
      </w:r>
      <w:r w:rsidRPr="00594D30">
        <w:rPr>
          <w:lang w:val="fr-CH"/>
        </w:rPr>
        <w:t xml:space="preserve"> –1.0;</w:t>
      </w:r>
    </w:p>
    <w:p w:rsidR="00326F4B" w:rsidRPr="00594D30" w:rsidRDefault="00326F4B" w:rsidP="00326F4B">
      <w:pPr>
        <w:tabs>
          <w:tab w:val="clear" w:pos="1191"/>
          <w:tab w:val="clear" w:pos="1985"/>
          <w:tab w:val="left" w:pos="2268"/>
          <w:tab w:val="left" w:pos="3402"/>
        </w:tabs>
        <w:spacing w:before="0"/>
        <w:rPr>
          <w:lang w:val="fr-CH"/>
        </w:rPr>
      </w:pPr>
      <w:r w:rsidRPr="00594D30">
        <w:rPr>
          <w:lang w:val="fr-CH"/>
        </w:rPr>
        <w:tab/>
        <w:t xml:space="preserve">taux </w:t>
      </w:r>
      <w:r w:rsidRPr="00594D30">
        <w:rPr>
          <w:rFonts w:asciiTheme="majorBidi" w:hAnsiTheme="majorBidi" w:cstheme="majorBidi"/>
          <w:lang w:val="fr-CH"/>
        </w:rPr>
        <w:t>=</w:t>
      </w:r>
      <w:r w:rsidRPr="00594D30">
        <w:rPr>
          <w:lang w:val="fr-CH"/>
        </w:rPr>
        <w:t xml:space="preserve"> </w:t>
      </w:r>
      <w:proofErr w:type="spellStart"/>
      <w:proofErr w:type="gramStart"/>
      <w:r w:rsidRPr="00594D30">
        <w:rPr>
          <w:lang w:val="fr-CH"/>
        </w:rPr>
        <w:t>asin</w:t>
      </w:r>
      <w:proofErr w:type="spellEnd"/>
      <w:r w:rsidRPr="00594D30">
        <w:rPr>
          <w:lang w:val="fr-CH"/>
        </w:rPr>
        <w:t>(</w:t>
      </w:r>
      <w:proofErr w:type="spellStart"/>
      <w:proofErr w:type="gramEnd"/>
      <w:r w:rsidRPr="00594D30">
        <w:rPr>
          <w:lang w:val="fr-CH"/>
        </w:rPr>
        <w:t>arg</w:t>
      </w:r>
      <w:proofErr w:type="spellEnd"/>
      <w:r w:rsidRPr="00594D30">
        <w:rPr>
          <w:lang w:val="fr-CH"/>
        </w:rPr>
        <w:t xml:space="preserve"> );</w:t>
      </w:r>
    </w:p>
    <w:p w:rsidR="00326F4B" w:rsidRPr="00594D30" w:rsidRDefault="00326F4B" w:rsidP="00326F4B">
      <w:pPr>
        <w:tabs>
          <w:tab w:val="clear" w:pos="1191"/>
          <w:tab w:val="clear" w:pos="1985"/>
          <w:tab w:val="left" w:pos="680"/>
          <w:tab w:val="left" w:pos="2268"/>
          <w:tab w:val="left" w:pos="3402"/>
        </w:tabs>
        <w:spacing w:before="0"/>
        <w:rPr>
          <w:lang w:val="fr-CH"/>
        </w:rPr>
      </w:pPr>
      <w:r w:rsidRPr="00594D30">
        <w:rPr>
          <w:lang w:val="fr-CH"/>
        </w:rPr>
        <w:tab/>
        <w:t>}</w:t>
      </w:r>
    </w:p>
    <w:p w:rsidR="00326F4B" w:rsidRPr="00594D30" w:rsidRDefault="00326F4B" w:rsidP="00326F4B">
      <w:pPr>
        <w:tabs>
          <w:tab w:val="clear" w:pos="1191"/>
          <w:tab w:val="clear" w:pos="1985"/>
          <w:tab w:val="left" w:pos="680"/>
          <w:tab w:val="left" w:pos="2268"/>
          <w:tab w:val="left" w:pos="3402"/>
        </w:tabs>
        <w:spacing w:before="0"/>
        <w:rPr>
          <w:lang w:val="fr-CH"/>
        </w:rPr>
      </w:pPr>
      <w:r w:rsidRPr="00594D30">
        <w:rPr>
          <w:lang w:val="fr-CH"/>
        </w:rPr>
        <w:tab/>
      </w:r>
      <w:proofErr w:type="spellStart"/>
      <w:proofErr w:type="gramStart"/>
      <w:r w:rsidRPr="00594D30">
        <w:rPr>
          <w:lang w:val="fr-CH"/>
        </w:rPr>
        <w:t>else</w:t>
      </w:r>
      <w:proofErr w:type="spellEnd"/>
      <w:proofErr w:type="gramEnd"/>
    </w:p>
    <w:p w:rsidR="00326F4B" w:rsidRPr="00594D30" w:rsidRDefault="00326F4B" w:rsidP="00326F4B">
      <w:pPr>
        <w:tabs>
          <w:tab w:val="clear" w:pos="1191"/>
          <w:tab w:val="clear" w:pos="1985"/>
          <w:tab w:val="left" w:pos="680"/>
          <w:tab w:val="left" w:pos="2268"/>
          <w:tab w:val="left" w:pos="3402"/>
        </w:tabs>
        <w:spacing w:before="0"/>
        <w:rPr>
          <w:lang w:val="fr-CH"/>
        </w:rPr>
      </w:pPr>
      <w:r w:rsidRPr="00594D30">
        <w:rPr>
          <w:lang w:val="fr-CH"/>
        </w:rPr>
        <w:tab/>
        <w:t>{</w:t>
      </w:r>
    </w:p>
    <w:p w:rsidR="00326F4B" w:rsidRDefault="00326F4B" w:rsidP="00326F4B">
      <w:pPr>
        <w:tabs>
          <w:tab w:val="clear" w:pos="1191"/>
          <w:tab w:val="clear" w:pos="1985"/>
          <w:tab w:val="left" w:pos="2268"/>
          <w:tab w:val="left" w:pos="3402"/>
        </w:tabs>
        <w:spacing w:before="0"/>
      </w:pPr>
      <w:r w:rsidRPr="00594D30">
        <w:rPr>
          <w:lang w:val="fr-CH"/>
        </w:rPr>
        <w:tab/>
      </w:r>
      <w:proofErr w:type="gramStart"/>
      <w:r>
        <w:t>faux</w:t>
      </w:r>
      <w:proofErr w:type="gramEnd"/>
      <w:r>
        <w:t xml:space="preserve"> </w:t>
      </w:r>
      <w:r w:rsidRPr="00594D30">
        <w:rPr>
          <w:rFonts w:asciiTheme="majorBidi" w:hAnsiTheme="majorBidi" w:cstheme="majorBidi"/>
          <w:lang w:val="fr-CH"/>
        </w:rPr>
        <w:t>=</w:t>
      </w:r>
      <w:r w:rsidRPr="00594D30">
        <w:rPr>
          <w:lang w:val="fr-CH"/>
        </w:rPr>
        <w:t xml:space="preserve"> </w:t>
      </w:r>
      <w:r>
        <w:t>fin;</w:t>
      </w:r>
    </w:p>
    <w:p w:rsidR="00326F4B" w:rsidRDefault="00326F4B" w:rsidP="00326F4B">
      <w:pPr>
        <w:tabs>
          <w:tab w:val="clear" w:pos="1191"/>
          <w:tab w:val="clear" w:pos="1985"/>
          <w:tab w:val="left" w:pos="2268"/>
          <w:tab w:val="left" w:pos="3402"/>
        </w:tabs>
        <w:spacing w:before="0"/>
      </w:pPr>
      <w:r>
        <w:tab/>
      </w:r>
      <w:proofErr w:type="gramStart"/>
      <w:r>
        <w:t>taux</w:t>
      </w:r>
      <w:proofErr w:type="gramEnd"/>
      <w:r>
        <w:t xml:space="preserve"> </w:t>
      </w:r>
      <w:r w:rsidRPr="00594D30">
        <w:rPr>
          <w:rFonts w:asciiTheme="majorBidi" w:hAnsiTheme="majorBidi" w:cstheme="majorBidi"/>
          <w:lang w:val="fr-CH"/>
        </w:rPr>
        <w:t>=</w:t>
      </w:r>
      <w:r w:rsidRPr="00594D30">
        <w:rPr>
          <w:lang w:val="fr-CH"/>
        </w:rPr>
        <w:t xml:space="preserve"> </w:t>
      </w:r>
      <w:r>
        <w:t>tin;</w:t>
      </w:r>
    </w:p>
    <w:p w:rsidR="00326F4B" w:rsidRDefault="00326F4B" w:rsidP="00326F4B">
      <w:pPr>
        <w:tabs>
          <w:tab w:val="clear" w:pos="1191"/>
          <w:tab w:val="clear" w:pos="1985"/>
          <w:tab w:val="left" w:pos="680"/>
          <w:tab w:val="left" w:pos="2268"/>
          <w:tab w:val="left" w:pos="3402"/>
        </w:tabs>
        <w:spacing w:before="0"/>
      </w:pPr>
      <w:r>
        <w:tab/>
        <w:t>}</w:t>
      </w:r>
    </w:p>
    <w:p w:rsidR="00326F4B" w:rsidRDefault="00326F4B" w:rsidP="00326F4B">
      <w:pPr>
        <w:tabs>
          <w:tab w:val="clear" w:pos="1191"/>
          <w:tab w:val="clear" w:pos="1985"/>
          <w:tab w:val="left" w:pos="680"/>
          <w:tab w:val="left" w:pos="2268"/>
          <w:tab w:val="left" w:pos="3402"/>
        </w:tabs>
        <w:spacing w:before="0"/>
      </w:pPr>
      <w:r>
        <w:tab/>
      </w:r>
      <w:proofErr w:type="gramStart"/>
      <w:r>
        <w:t>if</w:t>
      </w:r>
      <w:proofErr w:type="gramEnd"/>
      <w:r>
        <w:t xml:space="preserve"> (faux&gt;0)</w:t>
      </w:r>
    </w:p>
    <w:p w:rsidR="00326F4B" w:rsidRDefault="00326F4B" w:rsidP="00326F4B">
      <w:pPr>
        <w:tabs>
          <w:tab w:val="clear" w:pos="1191"/>
          <w:tab w:val="clear" w:pos="1985"/>
          <w:tab w:val="left" w:pos="2268"/>
          <w:tab w:val="left" w:pos="3402"/>
        </w:tabs>
        <w:spacing w:before="0"/>
      </w:pPr>
      <w:r>
        <w:tab/>
      </w:r>
      <w:proofErr w:type="gramStart"/>
      <w:r>
        <w:t>faux</w:t>
      </w:r>
      <w:proofErr w:type="gramEnd"/>
      <w:r>
        <w:t xml:space="preserve"> </w:t>
      </w:r>
      <w:r w:rsidRPr="00606484">
        <w:rPr>
          <w:lang w:val="fr-CH"/>
        </w:rPr>
        <w:t>+</w:t>
      </w:r>
      <w:r w:rsidRPr="00594D30">
        <w:rPr>
          <w:rFonts w:asciiTheme="majorBidi" w:hAnsiTheme="majorBidi" w:cstheme="majorBidi"/>
          <w:lang w:val="fr-CH"/>
        </w:rPr>
        <w:t>=</w:t>
      </w:r>
      <w:r w:rsidRPr="00594D30">
        <w:rPr>
          <w:lang w:val="fr-CH"/>
        </w:rPr>
        <w:t xml:space="preserve"> </w:t>
      </w:r>
      <w:r>
        <w:t>0.01;</w:t>
      </w:r>
    </w:p>
    <w:p w:rsidR="00326F4B" w:rsidRDefault="00326F4B" w:rsidP="00326F4B">
      <w:pPr>
        <w:tabs>
          <w:tab w:val="clear" w:pos="1191"/>
          <w:tab w:val="clear" w:pos="1985"/>
          <w:tab w:val="left" w:pos="680"/>
          <w:tab w:val="left" w:pos="2268"/>
          <w:tab w:val="left" w:pos="3402"/>
        </w:tabs>
        <w:spacing w:before="0"/>
      </w:pPr>
      <w:r>
        <w:tab/>
      </w:r>
      <w:proofErr w:type="spellStart"/>
      <w:proofErr w:type="gramStart"/>
      <w:r>
        <w:t>else</w:t>
      </w:r>
      <w:proofErr w:type="spellEnd"/>
      <w:proofErr w:type="gramEnd"/>
    </w:p>
    <w:p w:rsidR="00326F4B" w:rsidRDefault="00326F4B" w:rsidP="00326F4B">
      <w:pPr>
        <w:tabs>
          <w:tab w:val="clear" w:pos="1191"/>
          <w:tab w:val="clear" w:pos="1985"/>
          <w:tab w:val="left" w:pos="2268"/>
          <w:tab w:val="left" w:pos="3402"/>
        </w:tabs>
        <w:spacing w:before="0"/>
      </w:pPr>
      <w:r>
        <w:tab/>
      </w:r>
      <w:proofErr w:type="gramStart"/>
      <w:r>
        <w:t>faux</w:t>
      </w:r>
      <w:proofErr w:type="gramEnd"/>
      <w:r>
        <w:t xml:space="preserve"> –</w:t>
      </w:r>
      <w:r w:rsidRPr="00594D30">
        <w:rPr>
          <w:rFonts w:asciiTheme="majorBidi" w:hAnsiTheme="majorBidi" w:cstheme="majorBidi"/>
          <w:lang w:val="fr-CH"/>
        </w:rPr>
        <w:t>=</w:t>
      </w:r>
      <w:r w:rsidRPr="00594D30">
        <w:rPr>
          <w:lang w:val="fr-CH"/>
        </w:rPr>
        <w:t xml:space="preserve"> </w:t>
      </w:r>
      <w:r>
        <w:t>0.01;</w:t>
      </w:r>
    </w:p>
    <w:p w:rsidR="00326F4B" w:rsidRDefault="00326F4B" w:rsidP="00326F4B">
      <w:pPr>
        <w:tabs>
          <w:tab w:val="clear" w:pos="1191"/>
          <w:tab w:val="clear" w:pos="1985"/>
          <w:tab w:val="left" w:pos="2268"/>
          <w:tab w:val="left" w:pos="3402"/>
        </w:tabs>
        <w:spacing w:before="0"/>
      </w:pPr>
      <w:r>
        <w:tab/>
      </w:r>
      <w:proofErr w:type="gramStart"/>
      <w:r>
        <w:t>if</w:t>
      </w:r>
      <w:proofErr w:type="gramEnd"/>
      <w:r>
        <w:t xml:space="preserve"> (taux&gt;0)</w:t>
      </w:r>
    </w:p>
    <w:p w:rsidR="00326F4B" w:rsidRDefault="00326F4B" w:rsidP="00326F4B">
      <w:pPr>
        <w:tabs>
          <w:tab w:val="clear" w:pos="1191"/>
          <w:tab w:val="clear" w:pos="1985"/>
          <w:tab w:val="left" w:pos="2268"/>
          <w:tab w:val="left" w:pos="3402"/>
        </w:tabs>
        <w:spacing w:before="0"/>
      </w:pPr>
      <w:r>
        <w:tab/>
      </w:r>
      <w:proofErr w:type="gramStart"/>
      <w:r>
        <w:t>taux</w:t>
      </w:r>
      <w:proofErr w:type="gramEnd"/>
      <w:r>
        <w:t xml:space="preserve"> </w:t>
      </w:r>
      <w:r w:rsidRPr="00606484">
        <w:rPr>
          <w:lang w:val="fr-CH"/>
        </w:rPr>
        <w:t>+</w:t>
      </w:r>
      <w:r w:rsidRPr="00594D30">
        <w:rPr>
          <w:rFonts w:asciiTheme="majorBidi" w:hAnsiTheme="majorBidi" w:cstheme="majorBidi"/>
          <w:lang w:val="fr-CH"/>
        </w:rPr>
        <w:t>=</w:t>
      </w:r>
      <w:r w:rsidRPr="00594D30">
        <w:rPr>
          <w:lang w:val="fr-CH"/>
        </w:rPr>
        <w:t xml:space="preserve"> </w:t>
      </w:r>
      <w:r>
        <w:t>0.01;</w:t>
      </w:r>
    </w:p>
    <w:p w:rsidR="00326F4B" w:rsidRDefault="00326F4B" w:rsidP="00326F4B">
      <w:pPr>
        <w:tabs>
          <w:tab w:val="clear" w:pos="1191"/>
          <w:tab w:val="clear" w:pos="1985"/>
          <w:tab w:val="left" w:pos="680"/>
          <w:tab w:val="left" w:pos="2268"/>
          <w:tab w:val="left" w:pos="3402"/>
        </w:tabs>
        <w:spacing w:before="0"/>
      </w:pPr>
      <w:r>
        <w:tab/>
      </w:r>
      <w:proofErr w:type="spellStart"/>
      <w:proofErr w:type="gramStart"/>
      <w:r>
        <w:t>else</w:t>
      </w:r>
      <w:proofErr w:type="spellEnd"/>
      <w:proofErr w:type="gramEnd"/>
    </w:p>
    <w:p w:rsidR="00326F4B" w:rsidRDefault="00326F4B" w:rsidP="00326F4B">
      <w:pPr>
        <w:tabs>
          <w:tab w:val="clear" w:pos="1191"/>
          <w:tab w:val="clear" w:pos="1985"/>
          <w:tab w:val="left" w:pos="2268"/>
          <w:tab w:val="left" w:pos="3402"/>
        </w:tabs>
        <w:spacing w:before="0"/>
      </w:pPr>
      <w:r>
        <w:tab/>
      </w:r>
      <w:proofErr w:type="gramStart"/>
      <w:r>
        <w:t>taux</w:t>
      </w:r>
      <w:proofErr w:type="gramEnd"/>
      <w:r>
        <w:t xml:space="preserve"> –</w:t>
      </w:r>
      <w:r w:rsidRPr="00606484">
        <w:rPr>
          <w:rFonts w:asciiTheme="majorBidi" w:hAnsiTheme="majorBidi" w:cstheme="majorBidi"/>
          <w:lang w:val="fr-CH"/>
        </w:rPr>
        <w:t>=</w:t>
      </w:r>
      <w:r w:rsidRPr="00606484">
        <w:rPr>
          <w:lang w:val="fr-CH"/>
        </w:rPr>
        <w:t xml:space="preserve"> </w:t>
      </w:r>
      <w:r>
        <w:t>0.01;</w:t>
      </w:r>
    </w:p>
    <w:p w:rsidR="00326F4B" w:rsidRDefault="00326F4B" w:rsidP="00326F4B">
      <w:pPr>
        <w:tabs>
          <w:tab w:val="clear" w:pos="1191"/>
          <w:tab w:val="clear" w:pos="1985"/>
          <w:tab w:val="left" w:pos="680"/>
          <w:tab w:val="left" w:pos="2268"/>
          <w:tab w:val="left" w:pos="3402"/>
        </w:tabs>
        <w:spacing w:before="0"/>
      </w:pPr>
      <w:r>
        <w:tab/>
        <w:t xml:space="preserve">(*fout) </w:t>
      </w:r>
      <w:r w:rsidRPr="00606484">
        <w:rPr>
          <w:rFonts w:asciiTheme="majorBidi" w:hAnsiTheme="majorBidi" w:cstheme="majorBidi"/>
          <w:lang w:val="fr-CH"/>
        </w:rPr>
        <w:t>=</w:t>
      </w:r>
      <w:r w:rsidRPr="00606484">
        <w:rPr>
          <w:lang w:val="fr-CH"/>
        </w:rPr>
        <w:t xml:space="preserve"> </w:t>
      </w:r>
      <w:r>
        <w:t>faux;</w:t>
      </w:r>
    </w:p>
    <w:p w:rsidR="00326F4B" w:rsidRPr="00556784" w:rsidRDefault="00326F4B" w:rsidP="00326F4B">
      <w:pPr>
        <w:tabs>
          <w:tab w:val="clear" w:pos="1191"/>
          <w:tab w:val="clear" w:pos="1985"/>
          <w:tab w:val="left" w:pos="680"/>
          <w:tab w:val="left" w:pos="2268"/>
          <w:tab w:val="left" w:pos="3402"/>
        </w:tabs>
        <w:spacing w:before="0"/>
        <w:rPr>
          <w:lang w:val="ru-RU"/>
        </w:rPr>
      </w:pPr>
      <w:r>
        <w:tab/>
      </w:r>
      <w:r w:rsidRPr="00556784">
        <w:rPr>
          <w:lang w:val="ru-RU"/>
        </w:rPr>
        <w:t>(*</w:t>
      </w:r>
      <w:r w:rsidRPr="006D66C0">
        <w:t>tout</w:t>
      </w:r>
      <w:r w:rsidRPr="00556784">
        <w:rPr>
          <w:lang w:val="ru-RU"/>
        </w:rPr>
        <w:t xml:space="preserve">) </w:t>
      </w:r>
      <w:r w:rsidRPr="00556784">
        <w:rPr>
          <w:rFonts w:asciiTheme="majorBidi" w:hAnsiTheme="majorBidi" w:cstheme="majorBidi"/>
          <w:lang w:val="ru-RU"/>
        </w:rPr>
        <w:t>=</w:t>
      </w:r>
      <w:r w:rsidRPr="00556784">
        <w:rPr>
          <w:lang w:val="ru-RU"/>
        </w:rPr>
        <w:t xml:space="preserve"> </w:t>
      </w:r>
      <w:r w:rsidRPr="006D66C0">
        <w:t>taux</w:t>
      </w:r>
      <w:r w:rsidRPr="00556784">
        <w:rPr>
          <w:lang w:val="ru-RU"/>
        </w:rPr>
        <w:t>;</w:t>
      </w:r>
    </w:p>
    <w:p w:rsidR="00326F4B" w:rsidRPr="00556784" w:rsidRDefault="00326F4B" w:rsidP="00326F4B">
      <w:pPr>
        <w:tabs>
          <w:tab w:val="clear" w:pos="1191"/>
          <w:tab w:val="clear" w:pos="1985"/>
          <w:tab w:val="left" w:pos="680"/>
          <w:tab w:val="left" w:pos="2268"/>
          <w:tab w:val="left" w:pos="3402"/>
        </w:tabs>
        <w:spacing w:before="0"/>
        <w:rPr>
          <w:lang w:val="ru-RU"/>
        </w:rPr>
      </w:pPr>
      <w:r w:rsidRPr="00556784">
        <w:rPr>
          <w:lang w:val="ru-RU"/>
        </w:rPr>
        <w:tab/>
        <w:t>}</w:t>
      </w:r>
    </w:p>
    <w:p w:rsidR="00A44544" w:rsidRPr="00556784" w:rsidRDefault="00A44544">
      <w:pPr>
        <w:tabs>
          <w:tab w:val="clear" w:pos="794"/>
          <w:tab w:val="clear" w:pos="1191"/>
          <w:tab w:val="clear" w:pos="1588"/>
          <w:tab w:val="clear" w:pos="1985"/>
        </w:tabs>
        <w:overflowPunct/>
        <w:autoSpaceDE/>
        <w:autoSpaceDN/>
        <w:adjustRightInd/>
        <w:spacing w:before="0"/>
        <w:jc w:val="left"/>
        <w:textAlignment w:val="auto"/>
        <w:rPr>
          <w:b/>
          <w:lang w:val="ru-RU"/>
        </w:rPr>
      </w:pPr>
      <w:bookmarkStart w:id="205" w:name="_Toc346202263"/>
      <w:bookmarkStart w:id="206" w:name="_Toc369681749"/>
      <w:bookmarkStart w:id="207" w:name="_Toc369684300"/>
      <w:r w:rsidRPr="00556784">
        <w:rPr>
          <w:lang w:val="ru-RU"/>
        </w:rPr>
        <w:br w:type="page"/>
      </w:r>
    </w:p>
    <w:p w:rsidR="00326F4B" w:rsidRPr="00556784" w:rsidRDefault="00326F4B" w:rsidP="00150272">
      <w:pPr>
        <w:pStyle w:val="Heading3"/>
        <w:rPr>
          <w:lang w:val="ru-RU"/>
        </w:rPr>
      </w:pPr>
      <w:r w:rsidRPr="00556784">
        <w:rPr>
          <w:lang w:val="ru-RU"/>
        </w:rPr>
        <w:lastRenderedPageBreak/>
        <w:t>3.2.4</w:t>
      </w:r>
      <w:r w:rsidRPr="00556784">
        <w:rPr>
          <w:lang w:val="ru-RU"/>
        </w:rPr>
        <w:tab/>
      </w:r>
      <w:r w:rsidR="00150272">
        <w:rPr>
          <w:lang w:val="ru-RU"/>
        </w:rPr>
        <w:t>Функция</w:t>
      </w:r>
      <w:r w:rsidR="00150272" w:rsidRPr="00556784">
        <w:rPr>
          <w:lang w:val="ru-RU"/>
        </w:rPr>
        <w:t xml:space="preserve"> </w:t>
      </w:r>
      <w:proofErr w:type="spellStart"/>
      <w:r w:rsidRPr="006D66C0">
        <w:t>FASE</w:t>
      </w:r>
      <w:proofErr w:type="spellEnd"/>
      <w:r w:rsidRPr="00556784">
        <w:rPr>
          <w:lang w:val="ru-RU"/>
        </w:rPr>
        <w:t>_</w:t>
      </w:r>
      <w:r w:rsidRPr="006D66C0">
        <w:t>POS</w:t>
      </w:r>
      <w:bookmarkEnd w:id="205"/>
      <w:bookmarkEnd w:id="206"/>
      <w:bookmarkEnd w:id="207"/>
    </w:p>
    <w:p w:rsidR="00326F4B" w:rsidRPr="00057D55" w:rsidRDefault="00150272" w:rsidP="00150272">
      <w:pPr>
        <w:rPr>
          <w:lang w:val="ru-RU"/>
        </w:rPr>
      </w:pPr>
      <w:r>
        <w:rPr>
          <w:lang w:val="ru-RU"/>
        </w:rPr>
        <w:t>Эта функция рассчитывает разность фаз в направлении наблюдения</w:t>
      </w:r>
      <w:r w:rsidR="00326F4B" w:rsidRPr="00057D55">
        <w:rPr>
          <w:lang w:val="ru-RU"/>
        </w:rPr>
        <w:t xml:space="preserve"> (</w:t>
      </w:r>
      <w:r w:rsidR="00326F4B">
        <w:sym w:font="Symbol" w:char="F06A"/>
      </w:r>
      <w:r w:rsidR="00326F4B" w:rsidRPr="00057D55">
        <w:rPr>
          <w:lang w:val="ru-RU"/>
        </w:rPr>
        <w:t xml:space="preserve">, </w:t>
      </w:r>
      <w:r w:rsidR="00326F4B">
        <w:rPr>
          <w:rFonts w:asciiTheme="majorBidi" w:hAnsiTheme="majorBidi" w:cstheme="majorBidi"/>
        </w:rPr>
        <w:sym w:font="Symbol" w:char="F071"/>
      </w:r>
      <w:r w:rsidR="00326F4B" w:rsidRPr="00057D55">
        <w:rPr>
          <w:rFonts w:asciiTheme="majorBidi" w:hAnsiTheme="majorBidi" w:cstheme="majorBidi"/>
          <w:lang w:val="ru-RU"/>
        </w:rPr>
        <w:t>)</w:t>
      </w:r>
      <w:r w:rsidR="00326F4B" w:rsidRPr="00057D55">
        <w:rPr>
          <w:lang w:val="ru-RU"/>
        </w:rPr>
        <w:t xml:space="preserve"> </w:t>
      </w:r>
      <w:r w:rsidR="00326F4B" w:rsidRPr="008B29A0">
        <w:rPr>
          <w:i/>
          <w:lang w:val="en-US"/>
        </w:rPr>
        <w:t>n</w:t>
      </w:r>
      <w:r w:rsidR="00326F4B" w:rsidRPr="00057D55">
        <w:rPr>
          <w:lang w:val="ru-RU"/>
        </w:rPr>
        <w:t>-</w:t>
      </w:r>
      <w:r>
        <w:rPr>
          <w:lang w:val="ru-RU"/>
        </w:rPr>
        <w:t>го</w:t>
      </w:r>
      <w:r w:rsidR="00326F4B" w:rsidRPr="00057D55">
        <w:rPr>
          <w:lang w:val="ru-RU"/>
        </w:rPr>
        <w:t xml:space="preserve"> </w:t>
      </w:r>
      <w:r>
        <w:rPr>
          <w:lang w:val="ru-RU"/>
        </w:rPr>
        <w:t>излучающего источника, расположенного в точке с координатами</w:t>
      </w:r>
      <w:r w:rsidR="00326F4B" w:rsidRPr="00057D55">
        <w:rPr>
          <w:lang w:val="ru-RU"/>
        </w:rPr>
        <w:t xml:space="preserve"> (</w:t>
      </w:r>
      <w:r w:rsidR="00326F4B" w:rsidRPr="008B29A0">
        <w:rPr>
          <w:i/>
          <w:lang w:val="en-US"/>
        </w:rPr>
        <w:t>x</w:t>
      </w:r>
      <w:r w:rsidR="00326F4B" w:rsidRPr="008B29A0">
        <w:rPr>
          <w:i/>
          <w:position w:val="-4"/>
          <w:sz w:val="16"/>
          <w:lang w:val="en-US"/>
        </w:rPr>
        <w:t>n</w:t>
      </w:r>
      <w:r w:rsidR="00326F4B" w:rsidRPr="00057D55">
        <w:rPr>
          <w:lang w:val="ru-RU"/>
        </w:rPr>
        <w:t>,</w:t>
      </w:r>
      <w:r w:rsidR="00326F4B" w:rsidRPr="008B29A0">
        <w:rPr>
          <w:lang w:val="en-US"/>
        </w:rPr>
        <w:t> </w:t>
      </w:r>
      <w:r w:rsidR="00326F4B" w:rsidRPr="008B29A0">
        <w:rPr>
          <w:i/>
          <w:lang w:val="en-US"/>
        </w:rPr>
        <w:t>y</w:t>
      </w:r>
      <w:r w:rsidR="00326F4B" w:rsidRPr="008B29A0">
        <w:rPr>
          <w:i/>
          <w:position w:val="-4"/>
          <w:sz w:val="16"/>
          <w:lang w:val="en-US"/>
        </w:rPr>
        <w:t>n</w:t>
      </w:r>
      <w:r w:rsidR="00326F4B" w:rsidRPr="00057D55">
        <w:rPr>
          <w:lang w:val="ru-RU"/>
        </w:rPr>
        <w:t>,</w:t>
      </w:r>
      <w:r w:rsidR="00326F4B" w:rsidRPr="008B29A0">
        <w:rPr>
          <w:lang w:val="en-US"/>
        </w:rPr>
        <w:t> </w:t>
      </w:r>
      <w:r w:rsidR="00326F4B" w:rsidRPr="008B29A0">
        <w:rPr>
          <w:i/>
          <w:lang w:val="en-US"/>
        </w:rPr>
        <w:t>z</w:t>
      </w:r>
      <w:r w:rsidR="00326F4B" w:rsidRPr="008B29A0">
        <w:rPr>
          <w:i/>
          <w:position w:val="-4"/>
          <w:sz w:val="16"/>
          <w:lang w:val="en-US"/>
        </w:rPr>
        <w:t>n</w:t>
      </w:r>
      <w:r w:rsidR="00326F4B" w:rsidRPr="00057D55">
        <w:rPr>
          <w:lang w:val="ru-RU"/>
        </w:rPr>
        <w:t>) (</w:t>
      </w:r>
      <w:r>
        <w:rPr>
          <w:lang w:val="ru-RU"/>
        </w:rPr>
        <w:t>см. рисунок </w:t>
      </w:r>
      <w:r w:rsidR="00326F4B" w:rsidRPr="00057D55">
        <w:rPr>
          <w:lang w:val="ru-RU"/>
        </w:rPr>
        <w:t>46).</w:t>
      </w:r>
    </w:p>
    <w:p w:rsidR="00326F4B" w:rsidRPr="00057D55" w:rsidRDefault="00326F4B" w:rsidP="00326F4B">
      <w:pPr>
        <w:tabs>
          <w:tab w:val="clear" w:pos="1191"/>
          <w:tab w:val="clear" w:pos="1985"/>
          <w:tab w:val="left" w:pos="680"/>
          <w:tab w:val="left" w:pos="3402"/>
        </w:tabs>
        <w:rPr>
          <w:b/>
          <w:lang w:val="ru-RU"/>
        </w:rPr>
      </w:pPr>
      <w:r w:rsidRPr="00057D55">
        <w:rPr>
          <w:b/>
          <w:lang w:val="ru-RU"/>
        </w:rPr>
        <w:tab/>
      </w:r>
      <w:proofErr w:type="gramStart"/>
      <w:r w:rsidRPr="00594D30">
        <w:rPr>
          <w:b/>
          <w:lang w:val="en-US"/>
        </w:rPr>
        <w:t>double</w:t>
      </w:r>
      <w:proofErr w:type="gramEnd"/>
      <w:r w:rsidRPr="00057D55">
        <w:rPr>
          <w:b/>
          <w:lang w:val="ru-RU"/>
        </w:rPr>
        <w:t xml:space="preserve"> </w:t>
      </w:r>
      <w:proofErr w:type="spellStart"/>
      <w:r w:rsidRPr="00594D30">
        <w:rPr>
          <w:b/>
          <w:lang w:val="en-US"/>
        </w:rPr>
        <w:t>FASE</w:t>
      </w:r>
      <w:proofErr w:type="spellEnd"/>
      <w:r w:rsidRPr="00057D55">
        <w:rPr>
          <w:b/>
          <w:lang w:val="ru-RU"/>
        </w:rPr>
        <w:t>_</w:t>
      </w:r>
      <w:r w:rsidRPr="00594D30">
        <w:rPr>
          <w:b/>
          <w:lang w:val="en-US"/>
        </w:rPr>
        <w:t>POS</w:t>
      </w:r>
      <w:r w:rsidRPr="00057D55">
        <w:rPr>
          <w:b/>
          <w:lang w:val="ru-RU"/>
        </w:rPr>
        <w:t xml:space="preserve"> (</w:t>
      </w:r>
      <w:r w:rsidRPr="00594D30">
        <w:rPr>
          <w:b/>
          <w:lang w:val="en-US"/>
        </w:rPr>
        <w:t>fi</w:t>
      </w:r>
      <w:r w:rsidRPr="00057D55">
        <w:rPr>
          <w:b/>
          <w:lang w:val="ru-RU"/>
        </w:rPr>
        <w:t>,</w:t>
      </w:r>
      <w:proofErr w:type="spellStart"/>
      <w:r w:rsidRPr="00594D30">
        <w:rPr>
          <w:b/>
          <w:lang w:val="en-US"/>
        </w:rPr>
        <w:t>teta</w:t>
      </w:r>
      <w:proofErr w:type="spellEnd"/>
      <w:r w:rsidRPr="00057D55">
        <w:rPr>
          <w:b/>
          <w:lang w:val="ru-RU"/>
        </w:rPr>
        <w:t>,</w:t>
      </w:r>
      <w:r w:rsidRPr="00594D30">
        <w:rPr>
          <w:b/>
          <w:lang w:val="en-US"/>
        </w:rPr>
        <w:t>n</w:t>
      </w:r>
      <w:r w:rsidRPr="00057D55">
        <w:rPr>
          <w:b/>
          <w:lang w:val="ru-RU"/>
        </w:rPr>
        <w:t xml:space="preserve">) </w:t>
      </w:r>
    </w:p>
    <w:p w:rsidR="00326F4B" w:rsidRPr="00057D55" w:rsidRDefault="00326F4B" w:rsidP="00150272">
      <w:pPr>
        <w:tabs>
          <w:tab w:val="clear" w:pos="1191"/>
          <w:tab w:val="clear" w:pos="1985"/>
          <w:tab w:val="left" w:pos="680"/>
          <w:tab w:val="left" w:pos="3402"/>
        </w:tabs>
        <w:spacing w:before="0"/>
        <w:ind w:left="3402" w:hanging="3402"/>
        <w:jc w:val="left"/>
        <w:rPr>
          <w:lang w:val="ru-RU"/>
        </w:rPr>
      </w:pPr>
      <w:r w:rsidRPr="00057D55">
        <w:rPr>
          <w:lang w:val="ru-RU"/>
        </w:rPr>
        <w:tab/>
      </w:r>
      <w:proofErr w:type="gramStart"/>
      <w:r w:rsidRPr="008B29A0">
        <w:rPr>
          <w:lang w:val="en-US"/>
        </w:rPr>
        <w:t>double</w:t>
      </w:r>
      <w:proofErr w:type="gramEnd"/>
      <w:r w:rsidRPr="00057D55">
        <w:rPr>
          <w:lang w:val="ru-RU"/>
        </w:rPr>
        <w:t xml:space="preserve"> </w:t>
      </w:r>
      <w:r w:rsidRPr="008B29A0">
        <w:rPr>
          <w:lang w:val="en-US"/>
        </w:rPr>
        <w:t>fi</w:t>
      </w:r>
      <w:r w:rsidRPr="00057D55">
        <w:rPr>
          <w:lang w:val="ru-RU"/>
        </w:rPr>
        <w:t xml:space="preserve"> ,</w:t>
      </w:r>
      <w:proofErr w:type="spellStart"/>
      <w:r w:rsidRPr="008B29A0">
        <w:rPr>
          <w:lang w:val="en-US"/>
        </w:rPr>
        <w:t>teta</w:t>
      </w:r>
      <w:proofErr w:type="spellEnd"/>
      <w:r w:rsidRPr="00057D55">
        <w:rPr>
          <w:lang w:val="ru-RU"/>
        </w:rPr>
        <w:t>;</w:t>
      </w:r>
      <w:r w:rsidRPr="00057D55">
        <w:rPr>
          <w:lang w:val="ru-RU"/>
        </w:rPr>
        <w:tab/>
      </w:r>
      <w:r w:rsidRPr="00057D55">
        <w:rPr>
          <w:i/>
          <w:lang w:val="ru-RU"/>
        </w:rPr>
        <w:t xml:space="preserve">/* </w:t>
      </w:r>
      <w:r w:rsidR="00150272">
        <w:rPr>
          <w:i/>
          <w:lang w:val="ru-RU"/>
        </w:rPr>
        <w:t>полярные координаты (азимут, угол места) направления наблюдения, выраженные в радианах</w:t>
      </w:r>
      <w:r w:rsidRPr="00057D55">
        <w:rPr>
          <w:i/>
          <w:lang w:val="ru-RU"/>
        </w:rPr>
        <w:t xml:space="preserve"> */</w:t>
      </w:r>
    </w:p>
    <w:p w:rsidR="00326F4B" w:rsidRPr="00057D55" w:rsidRDefault="00326F4B" w:rsidP="00150272">
      <w:pPr>
        <w:tabs>
          <w:tab w:val="clear" w:pos="1191"/>
          <w:tab w:val="clear" w:pos="1985"/>
          <w:tab w:val="left" w:pos="680"/>
          <w:tab w:val="left" w:pos="3402"/>
        </w:tabs>
        <w:spacing w:before="0"/>
        <w:rPr>
          <w:lang w:val="ru-RU"/>
        </w:rPr>
      </w:pPr>
      <w:r w:rsidRPr="00057D55">
        <w:rPr>
          <w:lang w:val="ru-RU"/>
        </w:rPr>
        <w:tab/>
      </w:r>
      <w:proofErr w:type="spellStart"/>
      <w:proofErr w:type="gramStart"/>
      <w:r>
        <w:t>int</w:t>
      </w:r>
      <w:proofErr w:type="spellEnd"/>
      <w:proofErr w:type="gramEnd"/>
      <w:r w:rsidRPr="00057D55">
        <w:rPr>
          <w:lang w:val="ru-RU"/>
        </w:rPr>
        <w:t xml:space="preserve"> </w:t>
      </w:r>
      <w:r>
        <w:t>n</w:t>
      </w:r>
      <w:r w:rsidRPr="00057D55">
        <w:rPr>
          <w:lang w:val="ru-RU"/>
        </w:rPr>
        <w:t>;</w:t>
      </w:r>
      <w:r w:rsidRPr="00057D55">
        <w:rPr>
          <w:lang w:val="ru-RU"/>
        </w:rPr>
        <w:tab/>
      </w:r>
      <w:r w:rsidRPr="00057D55">
        <w:rPr>
          <w:lang w:val="ru-RU"/>
        </w:rPr>
        <w:tab/>
      </w:r>
      <w:r w:rsidRPr="00057D55">
        <w:rPr>
          <w:i/>
          <w:lang w:val="ru-RU"/>
        </w:rPr>
        <w:t xml:space="preserve">/* </w:t>
      </w:r>
      <w:r w:rsidR="00150272">
        <w:rPr>
          <w:i/>
          <w:lang w:val="ru-RU"/>
        </w:rPr>
        <w:t>индикатор излучающего источника</w:t>
      </w:r>
      <w:r w:rsidRPr="00057D55">
        <w:rPr>
          <w:i/>
          <w:lang w:val="ru-RU"/>
        </w:rPr>
        <w:t xml:space="preserve"> */</w:t>
      </w:r>
    </w:p>
    <w:p w:rsidR="00326F4B" w:rsidRPr="00057D55" w:rsidRDefault="00326F4B" w:rsidP="00326F4B">
      <w:pPr>
        <w:tabs>
          <w:tab w:val="clear" w:pos="1191"/>
          <w:tab w:val="clear" w:pos="1985"/>
          <w:tab w:val="left" w:pos="680"/>
          <w:tab w:val="left" w:pos="3402"/>
        </w:tabs>
        <w:spacing w:before="0"/>
        <w:rPr>
          <w:lang w:val="es-ES"/>
        </w:rPr>
      </w:pPr>
      <w:r w:rsidRPr="00057D55">
        <w:rPr>
          <w:lang w:val="ru-RU"/>
        </w:rPr>
        <w:tab/>
      </w:r>
      <w:r w:rsidRPr="00057D55">
        <w:rPr>
          <w:lang w:val="es-ES"/>
        </w:rPr>
        <w:t>{</w:t>
      </w:r>
    </w:p>
    <w:p w:rsidR="00326F4B" w:rsidRPr="00057D55" w:rsidRDefault="00326F4B" w:rsidP="00326F4B">
      <w:pPr>
        <w:tabs>
          <w:tab w:val="clear" w:pos="1191"/>
          <w:tab w:val="clear" w:pos="1985"/>
          <w:tab w:val="left" w:pos="3402"/>
        </w:tabs>
        <w:spacing w:before="0"/>
        <w:rPr>
          <w:lang w:val="es-ES"/>
        </w:rPr>
      </w:pPr>
      <w:r w:rsidRPr="00057D55">
        <w:rPr>
          <w:lang w:val="es-ES"/>
        </w:rPr>
        <w:tab/>
      </w:r>
      <w:proofErr w:type="spellStart"/>
      <w:proofErr w:type="gramStart"/>
      <w:r w:rsidRPr="00057D55">
        <w:rPr>
          <w:lang w:val="es-ES"/>
        </w:rPr>
        <w:t>double</w:t>
      </w:r>
      <w:proofErr w:type="spellEnd"/>
      <w:proofErr w:type="gramEnd"/>
      <w:r w:rsidRPr="00057D55">
        <w:rPr>
          <w:lang w:val="es-ES"/>
        </w:rPr>
        <w:t xml:space="preserve"> </w:t>
      </w:r>
      <w:proofErr w:type="spellStart"/>
      <w:r w:rsidRPr="00057D55">
        <w:rPr>
          <w:lang w:val="es-ES"/>
        </w:rPr>
        <w:t>aux</w:t>
      </w:r>
      <w:proofErr w:type="spellEnd"/>
      <w:r w:rsidRPr="00057D55">
        <w:rPr>
          <w:lang w:val="es-ES"/>
        </w:rPr>
        <w:t>;</w:t>
      </w:r>
    </w:p>
    <w:p w:rsidR="00326F4B" w:rsidRPr="00057D55" w:rsidRDefault="00326F4B" w:rsidP="00326F4B">
      <w:pPr>
        <w:tabs>
          <w:tab w:val="clear" w:pos="1191"/>
          <w:tab w:val="clear" w:pos="1985"/>
          <w:tab w:val="left" w:pos="3402"/>
        </w:tabs>
        <w:spacing w:before="0"/>
        <w:rPr>
          <w:lang w:val="es-ES"/>
        </w:rPr>
      </w:pPr>
      <w:r w:rsidRPr="00057D55">
        <w:rPr>
          <w:lang w:val="es-ES"/>
        </w:rPr>
        <w:tab/>
      </w:r>
      <w:proofErr w:type="spellStart"/>
      <w:proofErr w:type="gramStart"/>
      <w:r w:rsidRPr="00057D55">
        <w:rPr>
          <w:lang w:val="es-ES"/>
        </w:rPr>
        <w:t>double</w:t>
      </w:r>
      <w:proofErr w:type="spellEnd"/>
      <w:proofErr w:type="gramEnd"/>
      <w:r w:rsidRPr="00057D55">
        <w:rPr>
          <w:lang w:val="es-ES"/>
        </w:rPr>
        <w:t xml:space="preserve"> deltas;</w:t>
      </w:r>
    </w:p>
    <w:p w:rsidR="00326F4B" w:rsidRDefault="00326F4B" w:rsidP="00326F4B">
      <w:pPr>
        <w:tabs>
          <w:tab w:val="clear" w:pos="1191"/>
          <w:tab w:val="clear" w:pos="1985"/>
          <w:tab w:val="left" w:pos="3402"/>
        </w:tabs>
        <w:spacing w:before="0"/>
        <w:rPr>
          <w:lang w:val="es-ES"/>
        </w:rPr>
      </w:pPr>
      <w:r w:rsidRPr="00057D55">
        <w:rPr>
          <w:lang w:val="es-ES"/>
        </w:rPr>
        <w:tab/>
      </w:r>
      <w:proofErr w:type="gramStart"/>
      <w:r>
        <w:rPr>
          <w:lang w:val="es-ES"/>
        </w:rPr>
        <w:t>deltas</w:t>
      </w:r>
      <w:proofErr w:type="gramEnd"/>
      <w:r>
        <w:rPr>
          <w:lang w:val="es-ES"/>
        </w:rPr>
        <w:t xml:space="preserve"> </w:t>
      </w:r>
      <w:r w:rsidRPr="00606484">
        <w:rPr>
          <w:rFonts w:asciiTheme="majorBidi" w:hAnsiTheme="majorBidi" w:cstheme="majorBidi"/>
          <w:lang w:val="es-ES_tradnl"/>
        </w:rPr>
        <w:t>=</w:t>
      </w:r>
      <w:r w:rsidRPr="00606484">
        <w:rPr>
          <w:lang w:val="es-ES_tradnl"/>
        </w:rPr>
        <w:t xml:space="preserve"> </w:t>
      </w:r>
      <w:proofErr w:type="spellStart"/>
      <w:r>
        <w:rPr>
          <w:lang w:val="es-ES"/>
        </w:rPr>
        <w:t>cos</w:t>
      </w:r>
      <w:proofErr w:type="spellEnd"/>
      <w:r>
        <w:rPr>
          <w:lang w:val="es-ES"/>
        </w:rPr>
        <w:t>(teta)*sin(fi)*</w:t>
      </w:r>
      <w:proofErr w:type="spellStart"/>
      <w:r>
        <w:rPr>
          <w:lang w:val="es-ES"/>
        </w:rPr>
        <w:t>posx</w:t>
      </w:r>
      <w:proofErr w:type="spellEnd"/>
      <w:r>
        <w:rPr>
          <w:lang w:val="es-ES"/>
        </w:rPr>
        <w:t xml:space="preserve">[n] </w:t>
      </w:r>
      <w:r>
        <w:rPr>
          <w:lang w:val="es-ES_tradnl"/>
        </w:rPr>
        <w:t>+</w:t>
      </w:r>
      <w:r>
        <w:rPr>
          <w:lang w:val="es-ES"/>
        </w:rPr>
        <w:t xml:space="preserve"> </w:t>
      </w:r>
      <w:proofErr w:type="spellStart"/>
      <w:r>
        <w:rPr>
          <w:lang w:val="es-ES"/>
        </w:rPr>
        <w:t>cos</w:t>
      </w:r>
      <w:proofErr w:type="spellEnd"/>
      <w:r>
        <w:rPr>
          <w:lang w:val="es-ES"/>
        </w:rPr>
        <w:t>(teta)*</w:t>
      </w:r>
      <w:proofErr w:type="spellStart"/>
      <w:r>
        <w:rPr>
          <w:lang w:val="es-ES"/>
        </w:rPr>
        <w:t>cos</w:t>
      </w:r>
      <w:proofErr w:type="spellEnd"/>
      <w:r>
        <w:rPr>
          <w:lang w:val="es-ES"/>
        </w:rPr>
        <w:t>(fi)*</w:t>
      </w:r>
      <w:proofErr w:type="spellStart"/>
      <w:r>
        <w:rPr>
          <w:lang w:val="es-ES"/>
        </w:rPr>
        <w:t>posy</w:t>
      </w:r>
      <w:proofErr w:type="spellEnd"/>
      <w:r>
        <w:rPr>
          <w:lang w:val="es-ES"/>
        </w:rPr>
        <w:t>[n] - sin(teta)*</w:t>
      </w:r>
      <w:proofErr w:type="spellStart"/>
      <w:r>
        <w:rPr>
          <w:lang w:val="es-ES"/>
        </w:rPr>
        <w:t>posz</w:t>
      </w:r>
      <w:proofErr w:type="spellEnd"/>
      <w:r>
        <w:rPr>
          <w:lang w:val="es-ES"/>
        </w:rPr>
        <w:t>[n] ;</w:t>
      </w:r>
    </w:p>
    <w:p w:rsidR="00326F4B" w:rsidRPr="00594D30" w:rsidRDefault="00326F4B" w:rsidP="00326F4B">
      <w:pPr>
        <w:tabs>
          <w:tab w:val="clear" w:pos="1191"/>
          <w:tab w:val="clear" w:pos="1985"/>
          <w:tab w:val="left" w:pos="3402"/>
        </w:tabs>
        <w:spacing w:before="0"/>
        <w:rPr>
          <w:lang w:val="fr-CH"/>
        </w:rPr>
      </w:pPr>
      <w:r>
        <w:rPr>
          <w:lang w:val="es-ES"/>
        </w:rPr>
        <w:tab/>
      </w:r>
      <w:proofErr w:type="gramStart"/>
      <w:r w:rsidRPr="00594D30">
        <w:rPr>
          <w:lang w:val="fr-CH"/>
        </w:rPr>
        <w:t>aux</w:t>
      </w:r>
      <w:proofErr w:type="gramEnd"/>
      <w:r w:rsidRPr="00594D30">
        <w:rPr>
          <w:lang w:val="fr-CH"/>
        </w:rPr>
        <w:t xml:space="preserve"> </w:t>
      </w:r>
      <w:r w:rsidRPr="00594D30">
        <w:rPr>
          <w:rFonts w:asciiTheme="majorBidi" w:hAnsiTheme="majorBidi" w:cstheme="majorBidi"/>
          <w:lang w:val="fr-CH"/>
        </w:rPr>
        <w:t>=</w:t>
      </w:r>
      <w:r w:rsidRPr="00594D30">
        <w:rPr>
          <w:lang w:val="fr-CH"/>
        </w:rPr>
        <w:t xml:space="preserve"> (2*PI/</w:t>
      </w:r>
      <w:proofErr w:type="spellStart"/>
      <w:r w:rsidRPr="00594D30">
        <w:rPr>
          <w:lang w:val="fr-CH"/>
        </w:rPr>
        <w:t>lambda_lav</w:t>
      </w:r>
      <w:proofErr w:type="spellEnd"/>
      <w:r w:rsidRPr="00594D30">
        <w:rPr>
          <w:lang w:val="fr-CH"/>
        </w:rPr>
        <w:t>) * deltas;</w:t>
      </w:r>
    </w:p>
    <w:p w:rsidR="00326F4B" w:rsidRDefault="00326F4B" w:rsidP="00326F4B">
      <w:pPr>
        <w:tabs>
          <w:tab w:val="clear" w:pos="1191"/>
          <w:tab w:val="clear" w:pos="1985"/>
          <w:tab w:val="left" w:pos="3402"/>
        </w:tabs>
        <w:spacing w:before="0"/>
      </w:pPr>
      <w:r w:rsidRPr="00594D30">
        <w:rPr>
          <w:lang w:val="fr-CH"/>
        </w:rPr>
        <w:tab/>
      </w:r>
      <w:proofErr w:type="gramStart"/>
      <w:r>
        <w:t>return(</w:t>
      </w:r>
      <w:proofErr w:type="gramEnd"/>
      <w:r>
        <w:t>aux);</w:t>
      </w:r>
    </w:p>
    <w:p w:rsidR="00326F4B" w:rsidRDefault="00326F4B" w:rsidP="00326F4B">
      <w:pPr>
        <w:tabs>
          <w:tab w:val="left" w:pos="680"/>
        </w:tabs>
      </w:pPr>
      <w:r>
        <w:tab/>
        <w:t>}</w:t>
      </w:r>
    </w:p>
    <w:p w:rsidR="00915A87" w:rsidRPr="00301906" w:rsidRDefault="00301906" w:rsidP="0017019E">
      <w:pPr>
        <w:spacing w:before="720"/>
        <w:jc w:val="center"/>
      </w:pPr>
      <w:r w:rsidRPr="00ED1C82">
        <w:rPr>
          <w:lang w:val="ru-RU"/>
        </w:rPr>
        <w:t>______________</w:t>
      </w:r>
    </w:p>
    <w:sectPr w:rsidR="00915A87" w:rsidRPr="00301906" w:rsidSect="00915A87">
      <w:headerReference w:type="first" r:id="rId10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C29" w:rsidRDefault="00217C29">
      <w:r>
        <w:separator/>
      </w:r>
    </w:p>
  </w:endnote>
  <w:endnote w:type="continuationSeparator" w:id="0">
    <w:p w:rsidR="00217C29" w:rsidRDefault="0021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cript">
    <w:altName w:val="Monotype Corsiva"/>
    <w:panose1 w:val="00000000000000000000"/>
    <w:charset w:val="FF"/>
    <w:family w:val="script"/>
    <w:notTrueType/>
    <w:pitch w:val="variable"/>
    <w:sig w:usb0="00000003" w:usb1="00000000" w:usb2="00000000" w:usb3="00000000" w:csb0="0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C29" w:rsidRDefault="00217C29">
      <w:r>
        <w:separator/>
      </w:r>
    </w:p>
  </w:footnote>
  <w:footnote w:type="continuationSeparator" w:id="0">
    <w:p w:rsidR="00217C29" w:rsidRDefault="00217C29">
      <w:r>
        <w:continuationSeparator/>
      </w:r>
    </w:p>
  </w:footnote>
  <w:footnote w:id="1">
    <w:p w:rsidR="00217C29" w:rsidRDefault="00217C29">
      <w:pPr>
        <w:pStyle w:val="FootnoteText"/>
        <w:rPr>
          <w:rFonts w:eastAsiaTheme="minorEastAsia"/>
          <w:lang w:val="ru-RU" w:eastAsia="zh-CN"/>
        </w:rPr>
      </w:pPr>
      <w:r w:rsidRPr="00057D55">
        <w:rPr>
          <w:rStyle w:val="FootnoteReference"/>
          <w:lang w:val="ru-RU"/>
        </w:rPr>
        <w:t>*</w:t>
      </w:r>
      <w:r>
        <w:rPr>
          <w:lang w:val="ru-RU"/>
        </w:rPr>
        <w:tab/>
        <w:t xml:space="preserve">Определение </w:t>
      </w:r>
      <w:proofErr w:type="spellStart"/>
      <w:r>
        <w:rPr>
          <w:lang w:val="ru-RU"/>
        </w:rPr>
        <w:t>волнодвижущей</w:t>
      </w:r>
      <w:proofErr w:type="spellEnd"/>
      <w:r>
        <w:rPr>
          <w:lang w:val="ru-RU"/>
        </w:rPr>
        <w:t xml:space="preserve"> силы и удельной </w:t>
      </w:r>
      <w:proofErr w:type="spellStart"/>
      <w:r>
        <w:rPr>
          <w:lang w:val="ru-RU"/>
        </w:rPr>
        <w:t>волнодвижущей</w:t>
      </w:r>
      <w:proofErr w:type="spellEnd"/>
      <w:r>
        <w:rPr>
          <w:lang w:val="ru-RU"/>
        </w:rPr>
        <w:t xml:space="preserve"> силы (см. Рекомендацию МСЭ-</w:t>
      </w:r>
      <w:proofErr w:type="gramStart"/>
      <w:r>
        <w:rPr>
          <w:rFonts w:eastAsiaTheme="minorEastAsia"/>
          <w:lang w:val="en-US" w:eastAsia="zh-CN"/>
        </w:rPr>
        <w:t>R</w:t>
      </w:r>
      <w:proofErr w:type="gramEnd"/>
      <w:r>
        <w:rPr>
          <w:rFonts w:eastAsiaTheme="minorEastAsia"/>
          <w:lang w:val="ru-RU" w:eastAsia="zh-CN"/>
        </w:rPr>
        <w:t xml:space="preserve"> </w:t>
      </w:r>
      <w:r>
        <w:rPr>
          <w:rFonts w:eastAsiaTheme="minorEastAsia"/>
          <w:lang w:val="en-US" w:eastAsia="zh-CN"/>
        </w:rPr>
        <w:t>BS</w:t>
      </w:r>
      <w:r w:rsidRPr="00057D55">
        <w:rPr>
          <w:rFonts w:eastAsiaTheme="minorEastAsia"/>
          <w:lang w:val="ru-RU" w:eastAsia="zh-CN"/>
        </w:rPr>
        <w:t>.</w:t>
      </w:r>
      <w:r>
        <w:rPr>
          <w:rFonts w:eastAsiaTheme="minorEastAsia"/>
          <w:lang w:val="ru-RU" w:eastAsia="zh-CN"/>
        </w:rPr>
        <w:t>561).</w:t>
      </w:r>
    </w:p>
    <w:p w:rsidR="00217C29" w:rsidRDefault="00217C29" w:rsidP="00FB1E29">
      <w:pPr>
        <w:pStyle w:val="FootnoteText"/>
        <w:rPr>
          <w:rFonts w:eastAsiaTheme="minorEastAsia"/>
          <w:lang w:val="ru-RU" w:eastAsia="zh-CN"/>
        </w:rPr>
      </w:pPr>
      <w:r>
        <w:rPr>
          <w:rFonts w:eastAsiaTheme="minorEastAsia"/>
          <w:lang w:val="ru-RU" w:eastAsia="zh-CN"/>
        </w:rPr>
        <w:tab/>
      </w:r>
      <w:proofErr w:type="spellStart"/>
      <w:r>
        <w:rPr>
          <w:rFonts w:eastAsiaTheme="minorEastAsia"/>
          <w:lang w:val="ru-RU" w:eastAsia="zh-CN"/>
        </w:rPr>
        <w:t>Волнодвижущая</w:t>
      </w:r>
      <w:proofErr w:type="spellEnd"/>
      <w:r>
        <w:rPr>
          <w:rFonts w:eastAsiaTheme="minorEastAsia"/>
          <w:lang w:val="ru-RU" w:eastAsia="zh-CN"/>
        </w:rPr>
        <w:t xml:space="preserve"> сила в данной точке пространства есть произведение напряженности электрического поля, создаваемого антенной в данной точке, и расстояния между этой точкой и антенной. Это расстояние должно быть достаточно велико, чтобы можно было пренебречь реактивными составляющими поля.</w:t>
      </w:r>
    </w:p>
    <w:p w:rsidR="00217C29" w:rsidRDefault="00217C29">
      <w:pPr>
        <w:pStyle w:val="FootnoteText"/>
        <w:rPr>
          <w:rFonts w:eastAsiaTheme="minorEastAsia"/>
          <w:lang w:val="ru-RU" w:eastAsia="zh-CN"/>
        </w:rPr>
      </w:pPr>
      <w:r>
        <w:rPr>
          <w:rFonts w:eastAsiaTheme="minorEastAsia"/>
          <w:lang w:val="ru-RU" w:eastAsia="zh-CN"/>
        </w:rPr>
        <w:tab/>
        <w:t xml:space="preserve">Численно </w:t>
      </w:r>
      <w:proofErr w:type="spellStart"/>
      <w:r>
        <w:rPr>
          <w:rFonts w:eastAsiaTheme="minorEastAsia"/>
          <w:lang w:val="ru-RU" w:eastAsia="zh-CN"/>
        </w:rPr>
        <w:t>в.д.с</w:t>
      </w:r>
      <w:proofErr w:type="spellEnd"/>
      <w:r>
        <w:rPr>
          <w:rFonts w:eastAsiaTheme="minorEastAsia"/>
          <w:lang w:val="ru-RU" w:eastAsia="zh-CN"/>
        </w:rPr>
        <w:t xml:space="preserve">. (В) </w:t>
      </w:r>
      <w:proofErr w:type="gramStart"/>
      <w:r>
        <w:rPr>
          <w:rFonts w:eastAsiaTheme="minorEastAsia"/>
          <w:lang w:val="ru-RU" w:eastAsia="zh-CN"/>
        </w:rPr>
        <w:t>равна</w:t>
      </w:r>
      <w:proofErr w:type="gramEnd"/>
      <w:r>
        <w:rPr>
          <w:rFonts w:eastAsiaTheme="minorEastAsia"/>
          <w:lang w:val="ru-RU" w:eastAsia="zh-CN"/>
        </w:rPr>
        <w:t xml:space="preserve"> напряженности электрического поля (мВ/м) на расстоянии 1 км.</w:t>
      </w:r>
    </w:p>
    <w:p w:rsidR="00217C29" w:rsidRPr="00021DD4" w:rsidRDefault="00217C29">
      <w:pPr>
        <w:pStyle w:val="FootnoteText"/>
        <w:rPr>
          <w:rFonts w:eastAsiaTheme="minorEastAsia"/>
          <w:lang w:val="ru-RU" w:eastAsia="zh-CN"/>
        </w:rPr>
      </w:pPr>
      <w:r>
        <w:rPr>
          <w:rFonts w:eastAsiaTheme="minorEastAsia"/>
          <w:lang w:val="ru-RU" w:eastAsia="zh-CN"/>
        </w:rPr>
        <w:tab/>
        <w:t xml:space="preserve">Удельная </w:t>
      </w:r>
      <w:proofErr w:type="spellStart"/>
      <w:r>
        <w:rPr>
          <w:rFonts w:eastAsiaTheme="minorEastAsia"/>
          <w:lang w:val="ru-RU" w:eastAsia="zh-CN"/>
        </w:rPr>
        <w:t>волнодвижущая</w:t>
      </w:r>
      <w:proofErr w:type="spellEnd"/>
      <w:r>
        <w:rPr>
          <w:rFonts w:eastAsiaTheme="minorEastAsia"/>
          <w:lang w:val="ru-RU" w:eastAsia="zh-CN"/>
        </w:rPr>
        <w:t xml:space="preserve"> сила в какой-либо точке пространства равна </w:t>
      </w:r>
      <w:proofErr w:type="spellStart"/>
      <w:r>
        <w:rPr>
          <w:rFonts w:eastAsiaTheme="minorEastAsia"/>
          <w:lang w:val="ru-RU" w:eastAsia="zh-CN"/>
        </w:rPr>
        <w:t>в.д.</w:t>
      </w:r>
      <w:proofErr w:type="gramStart"/>
      <w:r>
        <w:rPr>
          <w:rFonts w:eastAsiaTheme="minorEastAsia"/>
          <w:lang w:val="ru-RU" w:eastAsia="zh-CN"/>
        </w:rPr>
        <w:t>с</w:t>
      </w:r>
      <w:proofErr w:type="spellEnd"/>
      <w:proofErr w:type="gramEnd"/>
      <w:r>
        <w:rPr>
          <w:rFonts w:eastAsiaTheme="minorEastAsia"/>
          <w:lang w:val="ru-RU" w:eastAsia="zh-CN"/>
        </w:rPr>
        <w:t xml:space="preserve">. </w:t>
      </w:r>
      <w:proofErr w:type="gramStart"/>
      <w:r>
        <w:rPr>
          <w:rFonts w:eastAsiaTheme="minorEastAsia"/>
          <w:lang w:val="ru-RU" w:eastAsia="zh-CN"/>
        </w:rPr>
        <w:t>в</w:t>
      </w:r>
      <w:proofErr w:type="gramEnd"/>
      <w:r>
        <w:rPr>
          <w:rFonts w:eastAsiaTheme="minorEastAsia"/>
          <w:lang w:val="ru-RU" w:eastAsia="zh-CN"/>
        </w:rPr>
        <w:t xml:space="preserve"> этой точке при излучаемой мощности антенны, равной 1 кВт.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29" w:rsidRDefault="00217C2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29" w:rsidRDefault="00217C29"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49ED9B74" wp14:editId="3B7188A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29" w:rsidRDefault="00217C29" w:rsidP="00DA224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7921">
      <w:rPr>
        <w:rStyle w:val="PageNumber"/>
        <w:b/>
        <w:bCs/>
        <w:noProof/>
        <w:lang w:val="en-US"/>
      </w:rPr>
      <w:t>74</w:t>
    </w:r>
    <w:r>
      <w:rPr>
        <w:rStyle w:val="PageNumber"/>
        <w:b/>
        <w:bCs/>
      </w:rPr>
      <w:fldChar w:fldCharType="end"/>
    </w:r>
    <w:r>
      <w:rPr>
        <w:lang w:val="en-US"/>
      </w:rPr>
      <w:tab/>
    </w:r>
    <w:r w:rsidRPr="00553C5F">
      <w:rPr>
        <w:b/>
        <w:szCs w:val="22"/>
        <w:lang w:val="ru-RU"/>
      </w:rPr>
      <w:t>Рек.</w:t>
    </w:r>
    <w:r w:rsidRPr="009D71E4">
      <w:rPr>
        <w:b/>
        <w:bCs/>
      </w:rPr>
      <w:t xml:space="preserve">  </w:t>
    </w:r>
    <w:r>
      <w:rPr>
        <w:b/>
        <w:bCs/>
      </w:rPr>
      <w:fldChar w:fldCharType="begin"/>
    </w:r>
    <w:r>
      <w:rPr>
        <w:b/>
        <w:bCs/>
      </w:rPr>
      <w:instrText>styleref href</w:instrText>
    </w:r>
    <w:r>
      <w:rPr>
        <w:b/>
        <w:bCs/>
      </w:rPr>
      <w:fldChar w:fldCharType="separate"/>
    </w:r>
    <w:r w:rsidR="00607921">
      <w:rPr>
        <w:b/>
        <w:bCs/>
        <w:noProof/>
      </w:rPr>
      <w:t>МСЭ-R  BS.1195-1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29" w:rsidRDefault="00217C29" w:rsidP="00971A48">
    <w:pPr>
      <w:pStyle w:val="Header"/>
    </w:pPr>
    <w: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607921">
      <w:rPr>
        <w:b/>
        <w:bCs/>
        <w:noProof/>
      </w:rPr>
      <w:t>МСЭ-R  BS.1195-1</w:t>
    </w:r>
    <w:r w:rsidRPr="009D71E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7921">
      <w:rPr>
        <w:rStyle w:val="PageNumber"/>
        <w:b/>
        <w:bCs/>
        <w:noProof/>
      </w:rPr>
      <w:t>73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29" w:rsidRPr="00915A87" w:rsidRDefault="00217C29" w:rsidP="00DA2245">
    <w:pPr>
      <w:pStyle w:val="Header"/>
      <w:rPr>
        <w:b/>
        <w:bCs/>
      </w:rPr>
    </w:pPr>
    <w:r w:rsidRPr="009D71E4">
      <w:rPr>
        <w:b/>
        <w:bCs/>
      </w:rPr>
      <w:tab/>
    </w:r>
    <w:proofErr w:type="spellStart"/>
    <w:r w:rsidRPr="009D71E4">
      <w:rPr>
        <w:b/>
        <w:bCs/>
      </w:rPr>
      <w:t>Рек</w:t>
    </w:r>
    <w:proofErr w:type="spellEnd"/>
    <w:r w:rsidRPr="009D71E4">
      <w:rPr>
        <w:b/>
        <w:bCs/>
      </w:rPr>
      <w:t xml:space="preserve">.  </w:t>
    </w:r>
    <w:r>
      <w:rPr>
        <w:b/>
        <w:bCs/>
      </w:rPr>
      <w:fldChar w:fldCharType="begin"/>
    </w:r>
    <w:r>
      <w:rPr>
        <w:b/>
        <w:bCs/>
      </w:rPr>
      <w:instrText>styleref href</w:instrText>
    </w:r>
    <w:r>
      <w:rPr>
        <w:b/>
        <w:bCs/>
      </w:rPr>
      <w:fldChar w:fldCharType="separate"/>
    </w:r>
    <w:r w:rsidR="00AE008F">
      <w:rPr>
        <w:b/>
        <w:bCs/>
        <w:noProof/>
      </w:rPr>
      <w:t>МСЭ-R  BS.1195-1</w:t>
    </w:r>
    <w:r>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AE008F">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60808C"/>
    <w:lvl w:ilvl="0">
      <w:start w:val="1"/>
      <w:numFmt w:val="decimal"/>
      <w:lvlText w:val="%1."/>
      <w:lvlJc w:val="left"/>
      <w:pPr>
        <w:tabs>
          <w:tab w:val="num" w:pos="1492"/>
        </w:tabs>
        <w:ind w:left="1492" w:hanging="360"/>
      </w:pPr>
    </w:lvl>
  </w:abstractNum>
  <w:abstractNum w:abstractNumId="1">
    <w:nsid w:val="FFFFFF7D"/>
    <w:multiLevelType w:val="singleLevel"/>
    <w:tmpl w:val="30B61EF8"/>
    <w:lvl w:ilvl="0">
      <w:start w:val="1"/>
      <w:numFmt w:val="decimal"/>
      <w:lvlText w:val="%1."/>
      <w:lvlJc w:val="left"/>
      <w:pPr>
        <w:tabs>
          <w:tab w:val="num" w:pos="1209"/>
        </w:tabs>
        <w:ind w:left="1209" w:hanging="360"/>
      </w:pPr>
    </w:lvl>
  </w:abstractNum>
  <w:abstractNum w:abstractNumId="2">
    <w:nsid w:val="FFFFFF7E"/>
    <w:multiLevelType w:val="singleLevel"/>
    <w:tmpl w:val="DC041192"/>
    <w:lvl w:ilvl="0">
      <w:start w:val="1"/>
      <w:numFmt w:val="decimal"/>
      <w:lvlText w:val="%1."/>
      <w:lvlJc w:val="left"/>
      <w:pPr>
        <w:tabs>
          <w:tab w:val="num" w:pos="926"/>
        </w:tabs>
        <w:ind w:left="926" w:hanging="360"/>
      </w:pPr>
    </w:lvl>
  </w:abstractNum>
  <w:abstractNum w:abstractNumId="3">
    <w:nsid w:val="FFFFFF7F"/>
    <w:multiLevelType w:val="singleLevel"/>
    <w:tmpl w:val="5EEC0ED0"/>
    <w:lvl w:ilvl="0">
      <w:start w:val="1"/>
      <w:numFmt w:val="decimal"/>
      <w:lvlText w:val="%1."/>
      <w:lvlJc w:val="left"/>
      <w:pPr>
        <w:tabs>
          <w:tab w:val="num" w:pos="643"/>
        </w:tabs>
        <w:ind w:left="643" w:hanging="360"/>
      </w:pPr>
    </w:lvl>
  </w:abstractNum>
  <w:abstractNum w:abstractNumId="4">
    <w:nsid w:val="FFFFFF80"/>
    <w:multiLevelType w:val="singleLevel"/>
    <w:tmpl w:val="8F0AF1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808C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A45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86A5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8010EA"/>
    <w:lvl w:ilvl="0">
      <w:start w:val="1"/>
      <w:numFmt w:val="decimal"/>
      <w:lvlText w:val="%1."/>
      <w:lvlJc w:val="left"/>
      <w:pPr>
        <w:tabs>
          <w:tab w:val="num" w:pos="360"/>
        </w:tabs>
        <w:ind w:left="360" w:hanging="360"/>
      </w:pPr>
    </w:lvl>
  </w:abstractNum>
  <w:abstractNum w:abstractNumId="9">
    <w:nsid w:val="FFFFFF89"/>
    <w:multiLevelType w:val="singleLevel"/>
    <w:tmpl w:val="26F256E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270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064"/>
    <w:rsid w:val="00007360"/>
    <w:rsid w:val="00013002"/>
    <w:rsid w:val="00021DD4"/>
    <w:rsid w:val="00025F9A"/>
    <w:rsid w:val="00035E6E"/>
    <w:rsid w:val="00036EE3"/>
    <w:rsid w:val="00037F1C"/>
    <w:rsid w:val="00057D55"/>
    <w:rsid w:val="000607FF"/>
    <w:rsid w:val="00072484"/>
    <w:rsid w:val="00075FC4"/>
    <w:rsid w:val="00082499"/>
    <w:rsid w:val="00087E4F"/>
    <w:rsid w:val="00096612"/>
    <w:rsid w:val="000A297F"/>
    <w:rsid w:val="000A6712"/>
    <w:rsid w:val="000B7683"/>
    <w:rsid w:val="000D03AB"/>
    <w:rsid w:val="000D0677"/>
    <w:rsid w:val="000D2DC7"/>
    <w:rsid w:val="000E08FA"/>
    <w:rsid w:val="000E6A6E"/>
    <w:rsid w:val="000F2C79"/>
    <w:rsid w:val="000F300A"/>
    <w:rsid w:val="000F3B76"/>
    <w:rsid w:val="00102934"/>
    <w:rsid w:val="00127730"/>
    <w:rsid w:val="00131900"/>
    <w:rsid w:val="00137EBC"/>
    <w:rsid w:val="00147110"/>
    <w:rsid w:val="00150272"/>
    <w:rsid w:val="001511A6"/>
    <w:rsid w:val="00170152"/>
    <w:rsid w:val="0017019E"/>
    <w:rsid w:val="001728F0"/>
    <w:rsid w:val="00182D87"/>
    <w:rsid w:val="00184133"/>
    <w:rsid w:val="00191A9C"/>
    <w:rsid w:val="00197B47"/>
    <w:rsid w:val="001A4EB1"/>
    <w:rsid w:val="001B5E8E"/>
    <w:rsid w:val="001D407F"/>
    <w:rsid w:val="00204E69"/>
    <w:rsid w:val="002058CE"/>
    <w:rsid w:val="002153CC"/>
    <w:rsid w:val="002165F1"/>
    <w:rsid w:val="00217C29"/>
    <w:rsid w:val="00221CCF"/>
    <w:rsid w:val="002512C8"/>
    <w:rsid w:val="00275C69"/>
    <w:rsid w:val="00276D21"/>
    <w:rsid w:val="00296D7F"/>
    <w:rsid w:val="002975F0"/>
    <w:rsid w:val="002A4FC6"/>
    <w:rsid w:val="002B3CF6"/>
    <w:rsid w:val="002B558A"/>
    <w:rsid w:val="002B62A5"/>
    <w:rsid w:val="002C768A"/>
    <w:rsid w:val="002D76C4"/>
    <w:rsid w:val="002E63F2"/>
    <w:rsid w:val="002F5199"/>
    <w:rsid w:val="00301906"/>
    <w:rsid w:val="00305A41"/>
    <w:rsid w:val="00326F4B"/>
    <w:rsid w:val="00343097"/>
    <w:rsid w:val="00356B5D"/>
    <w:rsid w:val="00357DA2"/>
    <w:rsid w:val="00361234"/>
    <w:rsid w:val="003638C8"/>
    <w:rsid w:val="003646F2"/>
    <w:rsid w:val="00375AD9"/>
    <w:rsid w:val="003976B1"/>
    <w:rsid w:val="003A55DE"/>
    <w:rsid w:val="003B05D8"/>
    <w:rsid w:val="003C38BA"/>
    <w:rsid w:val="003C5043"/>
    <w:rsid w:val="003C57AB"/>
    <w:rsid w:val="003D4967"/>
    <w:rsid w:val="003E3DE8"/>
    <w:rsid w:val="0040491E"/>
    <w:rsid w:val="004126C6"/>
    <w:rsid w:val="00420DFD"/>
    <w:rsid w:val="00424855"/>
    <w:rsid w:val="004312ED"/>
    <w:rsid w:val="00437A76"/>
    <w:rsid w:val="00452771"/>
    <w:rsid w:val="00470B58"/>
    <w:rsid w:val="00470E28"/>
    <w:rsid w:val="004772A0"/>
    <w:rsid w:val="00481E66"/>
    <w:rsid w:val="00491AE6"/>
    <w:rsid w:val="004934C5"/>
    <w:rsid w:val="004A2D31"/>
    <w:rsid w:val="004A61B1"/>
    <w:rsid w:val="004B72D7"/>
    <w:rsid w:val="004C48E0"/>
    <w:rsid w:val="004E243C"/>
    <w:rsid w:val="004E4B2B"/>
    <w:rsid w:val="004F049C"/>
    <w:rsid w:val="004F2690"/>
    <w:rsid w:val="004F2768"/>
    <w:rsid w:val="00516EF2"/>
    <w:rsid w:val="00556548"/>
    <w:rsid w:val="00556784"/>
    <w:rsid w:val="00571788"/>
    <w:rsid w:val="005868E3"/>
    <w:rsid w:val="00586EF8"/>
    <w:rsid w:val="00591301"/>
    <w:rsid w:val="005978DC"/>
    <w:rsid w:val="005A127F"/>
    <w:rsid w:val="005B43C7"/>
    <w:rsid w:val="005B49AB"/>
    <w:rsid w:val="005B50E7"/>
    <w:rsid w:val="005C4A5C"/>
    <w:rsid w:val="005D0BD6"/>
    <w:rsid w:val="005E7B4F"/>
    <w:rsid w:val="00601882"/>
    <w:rsid w:val="00607921"/>
    <w:rsid w:val="00607D68"/>
    <w:rsid w:val="00610439"/>
    <w:rsid w:val="006112BD"/>
    <w:rsid w:val="006114CA"/>
    <w:rsid w:val="00613212"/>
    <w:rsid w:val="006149B1"/>
    <w:rsid w:val="006163CA"/>
    <w:rsid w:val="006303D5"/>
    <w:rsid w:val="006415A7"/>
    <w:rsid w:val="0064648C"/>
    <w:rsid w:val="00680D2B"/>
    <w:rsid w:val="00681B32"/>
    <w:rsid w:val="006A1F28"/>
    <w:rsid w:val="006A61F3"/>
    <w:rsid w:val="006B1D2B"/>
    <w:rsid w:val="006C26A0"/>
    <w:rsid w:val="006C3BA0"/>
    <w:rsid w:val="006D66C0"/>
    <w:rsid w:val="006E1131"/>
    <w:rsid w:val="006E2037"/>
    <w:rsid w:val="006E2834"/>
    <w:rsid w:val="006E6199"/>
    <w:rsid w:val="00712870"/>
    <w:rsid w:val="00734A4B"/>
    <w:rsid w:val="00743D85"/>
    <w:rsid w:val="00753CF4"/>
    <w:rsid w:val="007565CC"/>
    <w:rsid w:val="00763B9A"/>
    <w:rsid w:val="00767791"/>
    <w:rsid w:val="00775C1F"/>
    <w:rsid w:val="0078438E"/>
    <w:rsid w:val="00787ACC"/>
    <w:rsid w:val="007A6AA8"/>
    <w:rsid w:val="007C6D57"/>
    <w:rsid w:val="007D7CC1"/>
    <w:rsid w:val="00824219"/>
    <w:rsid w:val="008310C9"/>
    <w:rsid w:val="00843527"/>
    <w:rsid w:val="00853CC5"/>
    <w:rsid w:val="00870848"/>
    <w:rsid w:val="0088251B"/>
    <w:rsid w:val="00892B73"/>
    <w:rsid w:val="008941BD"/>
    <w:rsid w:val="00894246"/>
    <w:rsid w:val="008A7409"/>
    <w:rsid w:val="008B6BAE"/>
    <w:rsid w:val="008B7C77"/>
    <w:rsid w:val="008C7848"/>
    <w:rsid w:val="008D3BED"/>
    <w:rsid w:val="008E0D51"/>
    <w:rsid w:val="008E614E"/>
    <w:rsid w:val="008F0806"/>
    <w:rsid w:val="008F4BFA"/>
    <w:rsid w:val="00906589"/>
    <w:rsid w:val="00906AD6"/>
    <w:rsid w:val="00915A87"/>
    <w:rsid w:val="00917AF2"/>
    <w:rsid w:val="0092418A"/>
    <w:rsid w:val="00931805"/>
    <w:rsid w:val="00931C73"/>
    <w:rsid w:val="009343EA"/>
    <w:rsid w:val="00934ED7"/>
    <w:rsid w:val="00944AFC"/>
    <w:rsid w:val="009543C3"/>
    <w:rsid w:val="00966E1B"/>
    <w:rsid w:val="00967509"/>
    <w:rsid w:val="00971A48"/>
    <w:rsid w:val="009769B1"/>
    <w:rsid w:val="009933BB"/>
    <w:rsid w:val="009947C0"/>
    <w:rsid w:val="00997047"/>
    <w:rsid w:val="009B26B7"/>
    <w:rsid w:val="009C26AF"/>
    <w:rsid w:val="009C38C8"/>
    <w:rsid w:val="009E1625"/>
    <w:rsid w:val="009E1AD6"/>
    <w:rsid w:val="009E3058"/>
    <w:rsid w:val="009F2D2C"/>
    <w:rsid w:val="00A144C9"/>
    <w:rsid w:val="00A2350A"/>
    <w:rsid w:val="00A25DEC"/>
    <w:rsid w:val="00A31928"/>
    <w:rsid w:val="00A41A3C"/>
    <w:rsid w:val="00A44544"/>
    <w:rsid w:val="00A469C4"/>
    <w:rsid w:val="00A5007F"/>
    <w:rsid w:val="00A53B75"/>
    <w:rsid w:val="00A6263C"/>
    <w:rsid w:val="00A62A14"/>
    <w:rsid w:val="00A6617B"/>
    <w:rsid w:val="00A71FE5"/>
    <w:rsid w:val="00A86150"/>
    <w:rsid w:val="00A949E1"/>
    <w:rsid w:val="00A95CC0"/>
    <w:rsid w:val="00A971A1"/>
    <w:rsid w:val="00AA3AD8"/>
    <w:rsid w:val="00AB0DC8"/>
    <w:rsid w:val="00AC0780"/>
    <w:rsid w:val="00AC4343"/>
    <w:rsid w:val="00AD5312"/>
    <w:rsid w:val="00AE008F"/>
    <w:rsid w:val="00AE42F5"/>
    <w:rsid w:val="00AE6D89"/>
    <w:rsid w:val="00AF1D00"/>
    <w:rsid w:val="00AF29E5"/>
    <w:rsid w:val="00AF302B"/>
    <w:rsid w:val="00AF3B04"/>
    <w:rsid w:val="00B033C8"/>
    <w:rsid w:val="00B05F0D"/>
    <w:rsid w:val="00B143EC"/>
    <w:rsid w:val="00B177FA"/>
    <w:rsid w:val="00B33425"/>
    <w:rsid w:val="00B37CE4"/>
    <w:rsid w:val="00B44E24"/>
    <w:rsid w:val="00B45D5F"/>
    <w:rsid w:val="00B54ECC"/>
    <w:rsid w:val="00B714F3"/>
    <w:rsid w:val="00B73CBF"/>
    <w:rsid w:val="00B87B6B"/>
    <w:rsid w:val="00B91617"/>
    <w:rsid w:val="00B96B83"/>
    <w:rsid w:val="00BB283C"/>
    <w:rsid w:val="00BB3F8A"/>
    <w:rsid w:val="00BC5D77"/>
    <w:rsid w:val="00BC7154"/>
    <w:rsid w:val="00BD7973"/>
    <w:rsid w:val="00BD7C07"/>
    <w:rsid w:val="00BE4FAB"/>
    <w:rsid w:val="00BE6280"/>
    <w:rsid w:val="00BF0366"/>
    <w:rsid w:val="00BF487A"/>
    <w:rsid w:val="00C46BD9"/>
    <w:rsid w:val="00C55258"/>
    <w:rsid w:val="00C66DBD"/>
    <w:rsid w:val="00C73560"/>
    <w:rsid w:val="00C7642C"/>
    <w:rsid w:val="00CA22E6"/>
    <w:rsid w:val="00CA3E48"/>
    <w:rsid w:val="00CB0F14"/>
    <w:rsid w:val="00CD1C30"/>
    <w:rsid w:val="00CD659B"/>
    <w:rsid w:val="00CE0A43"/>
    <w:rsid w:val="00CE1DB2"/>
    <w:rsid w:val="00D12830"/>
    <w:rsid w:val="00D17782"/>
    <w:rsid w:val="00D216CD"/>
    <w:rsid w:val="00D33930"/>
    <w:rsid w:val="00D33D65"/>
    <w:rsid w:val="00D4332E"/>
    <w:rsid w:val="00D46904"/>
    <w:rsid w:val="00D52CBE"/>
    <w:rsid w:val="00D53910"/>
    <w:rsid w:val="00D54BEC"/>
    <w:rsid w:val="00D56423"/>
    <w:rsid w:val="00D638A9"/>
    <w:rsid w:val="00D6535E"/>
    <w:rsid w:val="00D66A44"/>
    <w:rsid w:val="00D83556"/>
    <w:rsid w:val="00D918D4"/>
    <w:rsid w:val="00DA2245"/>
    <w:rsid w:val="00DD0BAB"/>
    <w:rsid w:val="00DD2EBA"/>
    <w:rsid w:val="00DE080D"/>
    <w:rsid w:val="00DE181B"/>
    <w:rsid w:val="00DF4176"/>
    <w:rsid w:val="00E10DF0"/>
    <w:rsid w:val="00E17240"/>
    <w:rsid w:val="00E172C1"/>
    <w:rsid w:val="00E25D21"/>
    <w:rsid w:val="00E378CE"/>
    <w:rsid w:val="00E52816"/>
    <w:rsid w:val="00E55614"/>
    <w:rsid w:val="00E65D00"/>
    <w:rsid w:val="00E74595"/>
    <w:rsid w:val="00E83573"/>
    <w:rsid w:val="00E91268"/>
    <w:rsid w:val="00EB16D9"/>
    <w:rsid w:val="00EB60FD"/>
    <w:rsid w:val="00EB7C57"/>
    <w:rsid w:val="00ED2695"/>
    <w:rsid w:val="00EE4990"/>
    <w:rsid w:val="00EF3A5F"/>
    <w:rsid w:val="00F05CD4"/>
    <w:rsid w:val="00F074C2"/>
    <w:rsid w:val="00F07866"/>
    <w:rsid w:val="00F252C0"/>
    <w:rsid w:val="00F30C9B"/>
    <w:rsid w:val="00F31833"/>
    <w:rsid w:val="00F354B1"/>
    <w:rsid w:val="00F4172D"/>
    <w:rsid w:val="00F47BAA"/>
    <w:rsid w:val="00F53FD3"/>
    <w:rsid w:val="00F75992"/>
    <w:rsid w:val="00F76900"/>
    <w:rsid w:val="00FA478E"/>
    <w:rsid w:val="00FA5A91"/>
    <w:rsid w:val="00FB0E4E"/>
    <w:rsid w:val="00FB1E29"/>
    <w:rsid w:val="00FC7C72"/>
    <w:rsid w:val="00FD3C61"/>
    <w:rsid w:val="00FE5483"/>
    <w:rsid w:val="00FE79FE"/>
    <w:rsid w:val="00FF20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1A4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71A48"/>
    <w:pPr>
      <w:keepNext/>
      <w:keepLines/>
      <w:spacing w:before="480"/>
      <w:ind w:left="794" w:hanging="794"/>
      <w:outlineLvl w:val="0"/>
    </w:pPr>
    <w:rPr>
      <w:b/>
    </w:rPr>
  </w:style>
  <w:style w:type="paragraph" w:styleId="Heading2">
    <w:name w:val="heading 2"/>
    <w:basedOn w:val="Heading1"/>
    <w:next w:val="Normal"/>
    <w:link w:val="Heading2Char"/>
    <w:qFormat/>
    <w:rsid w:val="00971A48"/>
    <w:pPr>
      <w:spacing w:before="320"/>
      <w:outlineLvl w:val="1"/>
    </w:pPr>
  </w:style>
  <w:style w:type="paragraph" w:styleId="Heading3">
    <w:name w:val="heading 3"/>
    <w:basedOn w:val="Heading1"/>
    <w:next w:val="Normal"/>
    <w:link w:val="Heading3Char"/>
    <w:qFormat/>
    <w:rsid w:val="00971A48"/>
    <w:pPr>
      <w:spacing w:before="200"/>
      <w:outlineLvl w:val="2"/>
    </w:pPr>
  </w:style>
  <w:style w:type="paragraph" w:styleId="Heading4">
    <w:name w:val="heading 4"/>
    <w:basedOn w:val="Heading3"/>
    <w:next w:val="Normal"/>
    <w:link w:val="Heading4Char"/>
    <w:qFormat/>
    <w:rsid w:val="00971A48"/>
    <w:pPr>
      <w:tabs>
        <w:tab w:val="clear" w:pos="794"/>
        <w:tab w:val="left" w:pos="992"/>
      </w:tabs>
      <w:ind w:left="992" w:hanging="992"/>
      <w:outlineLvl w:val="3"/>
    </w:pPr>
  </w:style>
  <w:style w:type="paragraph" w:styleId="Heading5">
    <w:name w:val="heading 5"/>
    <w:basedOn w:val="Heading4"/>
    <w:next w:val="Normal"/>
    <w:link w:val="Heading5Char"/>
    <w:qFormat/>
    <w:rsid w:val="00971A48"/>
    <w:pPr>
      <w:outlineLvl w:val="4"/>
    </w:pPr>
  </w:style>
  <w:style w:type="paragraph" w:styleId="Heading6">
    <w:name w:val="heading 6"/>
    <w:basedOn w:val="Heading4"/>
    <w:next w:val="Normal"/>
    <w:link w:val="Heading6Char"/>
    <w:qFormat/>
    <w:rsid w:val="00971A48"/>
    <w:pPr>
      <w:tabs>
        <w:tab w:val="clear" w:pos="992"/>
        <w:tab w:val="clear" w:pos="1191"/>
      </w:tabs>
      <w:ind w:left="1588" w:hanging="1588"/>
      <w:outlineLvl w:val="5"/>
    </w:pPr>
  </w:style>
  <w:style w:type="paragraph" w:styleId="Heading7">
    <w:name w:val="heading 7"/>
    <w:basedOn w:val="Heading6"/>
    <w:next w:val="Normal"/>
    <w:link w:val="Heading7Char"/>
    <w:qFormat/>
    <w:rsid w:val="00971A48"/>
    <w:pPr>
      <w:outlineLvl w:val="6"/>
    </w:pPr>
  </w:style>
  <w:style w:type="paragraph" w:styleId="Heading8">
    <w:name w:val="heading 8"/>
    <w:basedOn w:val="Heading6"/>
    <w:next w:val="Normal"/>
    <w:link w:val="Heading8Char"/>
    <w:qFormat/>
    <w:rsid w:val="00971A48"/>
    <w:pPr>
      <w:outlineLvl w:val="7"/>
    </w:pPr>
  </w:style>
  <w:style w:type="paragraph" w:styleId="Heading9">
    <w:name w:val="heading 9"/>
    <w:basedOn w:val="Heading6"/>
    <w:next w:val="Normal"/>
    <w:link w:val="Heading9Char"/>
    <w:qFormat/>
    <w:rsid w:val="00971A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01906"/>
    <w:rPr>
      <w:b/>
      <w:sz w:val="22"/>
      <w:lang w:val="fr-FR" w:eastAsia="en-US"/>
    </w:rPr>
  </w:style>
  <w:style w:type="character" w:customStyle="1" w:styleId="Heading2Char">
    <w:name w:val="Heading 2 Char"/>
    <w:basedOn w:val="DefaultParagraphFont"/>
    <w:link w:val="Heading2"/>
    <w:rsid w:val="00301906"/>
    <w:rPr>
      <w:b/>
      <w:sz w:val="22"/>
      <w:lang w:val="fr-FR" w:eastAsia="en-US"/>
    </w:rPr>
  </w:style>
  <w:style w:type="character" w:customStyle="1" w:styleId="Heading3Char">
    <w:name w:val="Heading 3 Char"/>
    <w:basedOn w:val="DefaultParagraphFont"/>
    <w:link w:val="Heading3"/>
    <w:rsid w:val="00301906"/>
    <w:rPr>
      <w:b/>
      <w:sz w:val="22"/>
      <w:lang w:val="fr-FR" w:eastAsia="en-US"/>
    </w:rPr>
  </w:style>
  <w:style w:type="character" w:customStyle="1" w:styleId="Heading4Char">
    <w:name w:val="Heading 4 Char"/>
    <w:basedOn w:val="DefaultParagraphFont"/>
    <w:link w:val="Heading4"/>
    <w:rsid w:val="00301906"/>
    <w:rPr>
      <w:b/>
      <w:sz w:val="22"/>
      <w:lang w:val="fr-FR" w:eastAsia="en-US"/>
    </w:rPr>
  </w:style>
  <w:style w:type="character" w:customStyle="1" w:styleId="Heading5Char">
    <w:name w:val="Heading 5 Char"/>
    <w:basedOn w:val="DefaultParagraphFont"/>
    <w:link w:val="Heading5"/>
    <w:rsid w:val="00301906"/>
    <w:rPr>
      <w:b/>
      <w:sz w:val="22"/>
      <w:lang w:val="fr-FR" w:eastAsia="en-US"/>
    </w:rPr>
  </w:style>
  <w:style w:type="character" w:customStyle="1" w:styleId="Heading6Char">
    <w:name w:val="Heading 6 Char"/>
    <w:basedOn w:val="DefaultParagraphFont"/>
    <w:link w:val="Heading6"/>
    <w:rsid w:val="00301906"/>
    <w:rPr>
      <w:b/>
      <w:sz w:val="22"/>
      <w:lang w:val="fr-FR" w:eastAsia="en-US"/>
    </w:rPr>
  </w:style>
  <w:style w:type="character" w:customStyle="1" w:styleId="Heading7Char">
    <w:name w:val="Heading 7 Char"/>
    <w:basedOn w:val="DefaultParagraphFont"/>
    <w:link w:val="Heading7"/>
    <w:rsid w:val="00301906"/>
    <w:rPr>
      <w:b/>
      <w:sz w:val="22"/>
      <w:lang w:val="fr-FR" w:eastAsia="en-US"/>
    </w:rPr>
  </w:style>
  <w:style w:type="character" w:customStyle="1" w:styleId="Heading8Char">
    <w:name w:val="Heading 8 Char"/>
    <w:basedOn w:val="DefaultParagraphFont"/>
    <w:link w:val="Heading8"/>
    <w:rsid w:val="00301906"/>
    <w:rPr>
      <w:b/>
      <w:sz w:val="22"/>
      <w:lang w:val="fr-FR" w:eastAsia="en-US"/>
    </w:rPr>
  </w:style>
  <w:style w:type="character" w:customStyle="1" w:styleId="Heading9Char">
    <w:name w:val="Heading 9 Char"/>
    <w:basedOn w:val="DefaultParagraphFont"/>
    <w:link w:val="Heading9"/>
    <w:rsid w:val="00301906"/>
    <w:rPr>
      <w:b/>
      <w:sz w:val="22"/>
      <w:lang w:val="fr-FR" w:eastAsia="en-US"/>
    </w:rPr>
  </w:style>
  <w:style w:type="paragraph" w:styleId="Header">
    <w:name w:val="header"/>
    <w:basedOn w:val="Normal"/>
    <w:link w:val="HeaderChar"/>
    <w:rsid w:val="00971A4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71A48"/>
    <w:rPr>
      <w:sz w:val="22"/>
      <w:lang w:val="fr-FR" w:eastAsia="en-US"/>
    </w:rPr>
  </w:style>
  <w:style w:type="paragraph" w:styleId="Footer">
    <w:name w:val="footer"/>
    <w:basedOn w:val="Normal"/>
    <w:link w:val="FooterChar"/>
    <w:rsid w:val="00971A4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01906"/>
    <w:rPr>
      <w:noProof/>
      <w:sz w:val="18"/>
      <w:lang w:val="fr-FR" w:eastAsia="en-US"/>
    </w:rPr>
  </w:style>
  <w:style w:type="character" w:styleId="PageNumber">
    <w:name w:val="page number"/>
    <w:basedOn w:val="DefaultParagraphFont"/>
    <w:rsid w:val="00971A48"/>
  </w:style>
  <w:style w:type="paragraph" w:customStyle="1" w:styleId="Headingb">
    <w:name w:val="Heading_b"/>
    <w:basedOn w:val="Heading3"/>
    <w:next w:val="Normal"/>
    <w:rsid w:val="00971A48"/>
    <w:pPr>
      <w:spacing w:before="160"/>
      <w:ind w:left="0" w:firstLine="0"/>
      <w:outlineLvl w:val="9"/>
    </w:pPr>
  </w:style>
  <w:style w:type="paragraph" w:customStyle="1" w:styleId="Headingi">
    <w:name w:val="Heading_i"/>
    <w:basedOn w:val="Heading3"/>
    <w:next w:val="Normal"/>
    <w:rsid w:val="00971A48"/>
    <w:pPr>
      <w:spacing w:before="160"/>
      <w:ind w:left="0" w:firstLine="0"/>
    </w:pPr>
    <w:rPr>
      <w:b w:val="0"/>
      <w:i/>
    </w:rPr>
  </w:style>
  <w:style w:type="character" w:customStyle="1" w:styleId="href">
    <w:name w:val="href"/>
    <w:basedOn w:val="DefaultParagraphFont"/>
    <w:rsid w:val="00971A48"/>
  </w:style>
  <w:style w:type="paragraph" w:customStyle="1" w:styleId="AnnexNoTitle">
    <w:name w:val="Annex_NoTitle"/>
    <w:basedOn w:val="Normal"/>
    <w:next w:val="Normalaftertitle"/>
    <w:link w:val="AnnexNoTitleChar"/>
    <w:rsid w:val="00971A48"/>
    <w:pPr>
      <w:keepNext/>
      <w:keepLines/>
      <w:spacing w:before="480" w:after="80"/>
      <w:jc w:val="center"/>
    </w:pPr>
    <w:rPr>
      <w:b/>
      <w:sz w:val="26"/>
    </w:rPr>
  </w:style>
  <w:style w:type="paragraph" w:customStyle="1" w:styleId="Normalaftertitle">
    <w:name w:val="Normal_after_title"/>
    <w:basedOn w:val="Normal"/>
    <w:next w:val="Normal"/>
    <w:link w:val="NormalaftertitleChar"/>
    <w:rsid w:val="00971A48"/>
    <w:pPr>
      <w:spacing w:before="320"/>
    </w:pPr>
  </w:style>
  <w:style w:type="character" w:customStyle="1" w:styleId="NormalaftertitleChar">
    <w:name w:val="Normal_after_title Char"/>
    <w:basedOn w:val="DefaultParagraphFont"/>
    <w:link w:val="Normalaftertitle"/>
    <w:locked/>
    <w:rsid w:val="00301906"/>
    <w:rPr>
      <w:sz w:val="22"/>
      <w:lang w:val="fr-FR" w:eastAsia="en-US"/>
    </w:rPr>
  </w:style>
  <w:style w:type="character" w:customStyle="1" w:styleId="AnnexNoTitleChar">
    <w:name w:val="Annex_NoTitle Char"/>
    <w:basedOn w:val="DefaultParagraphFont"/>
    <w:link w:val="AnnexNoTitle"/>
    <w:locked/>
    <w:rsid w:val="00301906"/>
    <w:rPr>
      <w:b/>
      <w:sz w:val="26"/>
      <w:lang w:val="fr-FR" w:eastAsia="en-US"/>
    </w:rPr>
  </w:style>
  <w:style w:type="paragraph" w:customStyle="1" w:styleId="enumlev2">
    <w:name w:val="enumlev2"/>
    <w:basedOn w:val="enumlev1"/>
    <w:rsid w:val="00971A48"/>
    <w:pPr>
      <w:ind w:left="1191" w:hanging="397"/>
    </w:pPr>
  </w:style>
  <w:style w:type="paragraph" w:customStyle="1" w:styleId="enumlev1">
    <w:name w:val="enumlev1"/>
    <w:basedOn w:val="Normal"/>
    <w:link w:val="enumlev1Char"/>
    <w:rsid w:val="00971A48"/>
    <w:pPr>
      <w:spacing w:before="80"/>
      <w:ind w:left="794" w:hanging="794"/>
    </w:pPr>
  </w:style>
  <w:style w:type="character" w:customStyle="1" w:styleId="enumlev1Char">
    <w:name w:val="enumlev1 Char"/>
    <w:basedOn w:val="DefaultParagraphFont"/>
    <w:link w:val="enumlev1"/>
    <w:locked/>
    <w:rsid w:val="00301906"/>
    <w:rPr>
      <w:sz w:val="22"/>
      <w:lang w:val="fr-FR" w:eastAsia="en-US"/>
    </w:rPr>
  </w:style>
  <w:style w:type="paragraph" w:customStyle="1" w:styleId="enumlev3">
    <w:name w:val="enumlev3"/>
    <w:basedOn w:val="enumlev2"/>
    <w:rsid w:val="00971A48"/>
    <w:pPr>
      <w:ind w:left="1588"/>
    </w:pPr>
  </w:style>
  <w:style w:type="paragraph" w:customStyle="1" w:styleId="Note">
    <w:name w:val="Note"/>
    <w:basedOn w:val="Normal"/>
    <w:rsid w:val="00971A48"/>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971A4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971A48"/>
    <w:pPr>
      <w:keepNext/>
      <w:keepLines/>
      <w:spacing w:before="240"/>
      <w:jc w:val="center"/>
    </w:pPr>
    <w:rPr>
      <w:b/>
      <w:sz w:val="26"/>
    </w:rPr>
  </w:style>
  <w:style w:type="paragraph" w:customStyle="1" w:styleId="Recref">
    <w:name w:val="Rec_ref"/>
    <w:basedOn w:val="Normal"/>
    <w:next w:val="Recdate"/>
    <w:rsid w:val="00971A48"/>
    <w:pPr>
      <w:jc w:val="center"/>
    </w:pPr>
  </w:style>
  <w:style w:type="paragraph" w:customStyle="1" w:styleId="Recdate">
    <w:name w:val="Rec_date"/>
    <w:basedOn w:val="Recref"/>
    <w:next w:val="Normalaftertitle"/>
    <w:rsid w:val="00971A48"/>
    <w:pPr>
      <w:jc w:val="right"/>
    </w:pPr>
  </w:style>
  <w:style w:type="character" w:customStyle="1" w:styleId="RectitleChar">
    <w:name w:val="Rec_title Char"/>
    <w:link w:val="Rectitle"/>
    <w:locked/>
    <w:rsid w:val="00326F4B"/>
    <w:rPr>
      <w:b/>
      <w:sz w:val="26"/>
      <w:lang w:val="fr-FR" w:eastAsia="en-US"/>
    </w:rPr>
  </w:style>
  <w:style w:type="character" w:customStyle="1" w:styleId="RecNoChar">
    <w:name w:val="Rec_No Char"/>
    <w:link w:val="RecNo"/>
    <w:locked/>
    <w:rsid w:val="00326F4B"/>
    <w:rPr>
      <w:sz w:val="26"/>
      <w:lang w:val="fr-FR" w:eastAsia="en-US"/>
    </w:rPr>
  </w:style>
  <w:style w:type="paragraph" w:customStyle="1" w:styleId="HeadingSum">
    <w:name w:val="Heading_Sum"/>
    <w:basedOn w:val="Headingb"/>
    <w:next w:val="Normal"/>
    <w:rsid w:val="00971A48"/>
    <w:pPr>
      <w:spacing w:before="240"/>
    </w:pPr>
    <w:rPr>
      <w:lang w:val="es-ES_tradnl"/>
    </w:rPr>
  </w:style>
  <w:style w:type="paragraph" w:customStyle="1" w:styleId="AppendixNoTitle">
    <w:name w:val="Appendix_NoTitle"/>
    <w:basedOn w:val="AnnexNoTitle"/>
    <w:next w:val="Normal"/>
    <w:rsid w:val="00971A48"/>
  </w:style>
  <w:style w:type="paragraph" w:customStyle="1" w:styleId="Tablefin">
    <w:name w:val="Table_fin"/>
    <w:basedOn w:val="Normal"/>
    <w:next w:val="Normal"/>
    <w:rsid w:val="00971A48"/>
    <w:pPr>
      <w:spacing w:before="0"/>
    </w:pPr>
    <w:rPr>
      <w:sz w:val="20"/>
      <w:lang w:val="en-GB"/>
    </w:rPr>
  </w:style>
  <w:style w:type="paragraph" w:customStyle="1" w:styleId="Tablehead">
    <w:name w:val="Table_head"/>
    <w:basedOn w:val="Normal"/>
    <w:next w:val="Normal"/>
    <w:rsid w:val="00971A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71A48"/>
    <w:pPr>
      <w:keepNext/>
      <w:spacing w:before="360" w:after="120"/>
      <w:jc w:val="center"/>
    </w:pPr>
  </w:style>
  <w:style w:type="paragraph" w:customStyle="1" w:styleId="Tabletext">
    <w:name w:val="Table_text"/>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971A48"/>
    <w:pPr>
      <w:tabs>
        <w:tab w:val="clear" w:pos="1191"/>
        <w:tab w:val="clear" w:pos="1588"/>
        <w:tab w:val="clear" w:pos="1985"/>
        <w:tab w:val="center" w:pos="4820"/>
        <w:tab w:val="right" w:pos="9639"/>
      </w:tabs>
    </w:pPr>
  </w:style>
  <w:style w:type="character" w:customStyle="1" w:styleId="EquationChar">
    <w:name w:val="Equation Char"/>
    <w:link w:val="Equation"/>
    <w:locked/>
    <w:rsid w:val="00326F4B"/>
    <w:rPr>
      <w:sz w:val="22"/>
      <w:lang w:val="fr-FR" w:eastAsia="en-US"/>
    </w:rPr>
  </w:style>
  <w:style w:type="paragraph" w:customStyle="1" w:styleId="Equationlegend">
    <w:name w:val="Equation_legend"/>
    <w:basedOn w:val="NormalIndent"/>
    <w:rsid w:val="00971A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1A48"/>
    <w:pPr>
      <w:ind w:left="794"/>
    </w:pPr>
  </w:style>
  <w:style w:type="paragraph" w:customStyle="1" w:styleId="Figurelegend">
    <w:name w:val="Figure_legend"/>
    <w:basedOn w:val="Normal"/>
    <w:rsid w:val="00971A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71A48"/>
    <w:pPr>
      <w:keepNext/>
      <w:keepLines/>
      <w:spacing w:before="480" w:after="80"/>
      <w:jc w:val="center"/>
    </w:pPr>
    <w:rPr>
      <w:caps/>
      <w:sz w:val="18"/>
    </w:rPr>
  </w:style>
  <w:style w:type="paragraph" w:customStyle="1" w:styleId="Figuretitle">
    <w:name w:val="Figure_title"/>
    <w:basedOn w:val="Normal"/>
    <w:next w:val="Figure"/>
    <w:link w:val="FiguretitleChar"/>
    <w:rsid w:val="00591301"/>
    <w:pPr>
      <w:keepNext/>
      <w:spacing w:before="0" w:after="120"/>
      <w:jc w:val="center"/>
    </w:pPr>
    <w:rPr>
      <w:b/>
      <w:sz w:val="18"/>
    </w:rPr>
  </w:style>
  <w:style w:type="paragraph" w:customStyle="1" w:styleId="Figure">
    <w:name w:val="Figure"/>
    <w:basedOn w:val="FigureNo"/>
    <w:next w:val="Normal"/>
    <w:rsid w:val="00971A48"/>
    <w:pPr>
      <w:keepNext w:val="0"/>
      <w:spacing w:before="0" w:after="240"/>
    </w:pPr>
  </w:style>
  <w:style w:type="character" w:customStyle="1" w:styleId="FiguretitleChar">
    <w:name w:val="Figure_title Char"/>
    <w:basedOn w:val="DefaultParagraphFont"/>
    <w:link w:val="Figuretitle"/>
    <w:locked/>
    <w:rsid w:val="00591301"/>
    <w:rPr>
      <w:b/>
      <w:sz w:val="18"/>
      <w:lang w:val="fr-FR" w:eastAsia="en-US"/>
    </w:rPr>
  </w:style>
  <w:style w:type="character" w:customStyle="1" w:styleId="FigureNo0">
    <w:name w:val="Figure_No (文字)"/>
    <w:basedOn w:val="DefaultParagraphFont"/>
    <w:link w:val="FigureNo"/>
    <w:locked/>
    <w:rsid w:val="00301906"/>
    <w:rPr>
      <w:caps/>
      <w:sz w:val="18"/>
      <w:lang w:val="fr-FR" w:eastAsia="en-US"/>
    </w:rPr>
  </w:style>
  <w:style w:type="paragraph" w:customStyle="1" w:styleId="tocpart">
    <w:name w:val="tocpart"/>
    <w:basedOn w:val="Normal"/>
    <w:rsid w:val="00971A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1A48"/>
    <w:pPr>
      <w:keepNext/>
      <w:keepLines/>
      <w:spacing w:before="480"/>
      <w:jc w:val="center"/>
    </w:pPr>
    <w:rPr>
      <w:sz w:val="26"/>
    </w:rPr>
  </w:style>
  <w:style w:type="paragraph" w:customStyle="1" w:styleId="Arttitle">
    <w:name w:val="Art_title"/>
    <w:basedOn w:val="Normal"/>
    <w:next w:val="Normalaftertitle"/>
    <w:rsid w:val="00971A48"/>
    <w:pPr>
      <w:keepNext/>
      <w:keepLines/>
      <w:spacing w:before="240"/>
      <w:jc w:val="center"/>
    </w:pPr>
    <w:rPr>
      <w:b/>
      <w:sz w:val="26"/>
    </w:rPr>
  </w:style>
  <w:style w:type="paragraph" w:customStyle="1" w:styleId="Blanc">
    <w:name w:val="Blanc"/>
    <w:basedOn w:val="Normal"/>
    <w:next w:val="Tabletext"/>
    <w:rsid w:val="00971A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1A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71A48"/>
    <w:pPr>
      <w:keepNext/>
      <w:keepLines/>
      <w:spacing w:before="160"/>
      <w:ind w:left="794"/>
    </w:pPr>
    <w:rPr>
      <w:i/>
    </w:rPr>
  </w:style>
  <w:style w:type="character" w:customStyle="1" w:styleId="CallChar">
    <w:name w:val="Call Char"/>
    <w:link w:val="Call"/>
    <w:locked/>
    <w:rsid w:val="00326F4B"/>
    <w:rPr>
      <w:i/>
      <w:sz w:val="22"/>
      <w:lang w:val="fr-FR" w:eastAsia="en-US"/>
    </w:rPr>
  </w:style>
  <w:style w:type="paragraph" w:customStyle="1" w:styleId="ChapNo">
    <w:name w:val="Chap_No"/>
    <w:basedOn w:val="ArtNo"/>
    <w:next w:val="Chaptitle"/>
    <w:rsid w:val="00971A48"/>
    <w:rPr>
      <w:b/>
    </w:rPr>
  </w:style>
  <w:style w:type="paragraph" w:customStyle="1" w:styleId="Chaptitle">
    <w:name w:val="Chap_title"/>
    <w:basedOn w:val="Arttitle"/>
    <w:next w:val="Normalaftertitle"/>
    <w:rsid w:val="00971A48"/>
  </w:style>
  <w:style w:type="character" w:styleId="FootnoteReference">
    <w:name w:val="footnote reference"/>
    <w:basedOn w:val="DefaultParagraphFont"/>
    <w:rsid w:val="00971A48"/>
    <w:rPr>
      <w:position w:val="6"/>
      <w:sz w:val="16"/>
    </w:rPr>
  </w:style>
  <w:style w:type="paragraph" w:styleId="FootnoteText">
    <w:name w:val="footnote text"/>
    <w:basedOn w:val="Normal"/>
    <w:link w:val="FootnoteTextChar"/>
    <w:rsid w:val="00971A48"/>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01906"/>
    <w:rPr>
      <w:lang w:val="fr-FR" w:eastAsia="en-US"/>
    </w:rPr>
  </w:style>
  <w:style w:type="paragraph" w:styleId="Index1">
    <w:name w:val="index 1"/>
    <w:basedOn w:val="Normal"/>
    <w:next w:val="Normal"/>
    <w:rsid w:val="00971A48"/>
  </w:style>
  <w:style w:type="paragraph" w:styleId="Index2">
    <w:name w:val="index 2"/>
    <w:basedOn w:val="Normal"/>
    <w:next w:val="Normal"/>
    <w:rsid w:val="00971A48"/>
    <w:pPr>
      <w:ind w:left="283"/>
    </w:pPr>
  </w:style>
  <w:style w:type="paragraph" w:styleId="Index3">
    <w:name w:val="index 3"/>
    <w:basedOn w:val="Normal"/>
    <w:next w:val="Normal"/>
    <w:rsid w:val="00971A48"/>
    <w:pPr>
      <w:ind w:left="566"/>
    </w:pPr>
  </w:style>
  <w:style w:type="paragraph" w:styleId="IndexHeading">
    <w:name w:val="index heading"/>
    <w:basedOn w:val="Normal"/>
    <w:next w:val="Index1"/>
    <w:rsid w:val="00971A48"/>
  </w:style>
  <w:style w:type="paragraph" w:customStyle="1" w:styleId="Line">
    <w:name w:val="Line"/>
    <w:basedOn w:val="Normal"/>
    <w:next w:val="Normal"/>
    <w:rsid w:val="00971A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1A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1A48"/>
  </w:style>
  <w:style w:type="paragraph" w:customStyle="1" w:styleId="Partref">
    <w:name w:val="Part_ref"/>
    <w:basedOn w:val="Normal"/>
    <w:next w:val="Normal"/>
    <w:rsid w:val="00971A48"/>
    <w:pPr>
      <w:keepNext/>
      <w:keepLines/>
      <w:spacing w:after="280"/>
      <w:jc w:val="center"/>
    </w:pPr>
  </w:style>
  <w:style w:type="paragraph" w:customStyle="1" w:styleId="Parttitle">
    <w:name w:val="Part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71A48"/>
  </w:style>
  <w:style w:type="paragraph" w:customStyle="1" w:styleId="QuestionNo">
    <w:name w:val="Question_No"/>
    <w:basedOn w:val="RecNo"/>
    <w:next w:val="Normal"/>
    <w:rsid w:val="00971A48"/>
  </w:style>
  <w:style w:type="paragraph" w:customStyle="1" w:styleId="Questionref">
    <w:name w:val="Question_ref"/>
    <w:basedOn w:val="Recref"/>
    <w:next w:val="Questiondate"/>
    <w:rsid w:val="00971A48"/>
  </w:style>
  <w:style w:type="paragraph" w:customStyle="1" w:styleId="Questiontitle">
    <w:name w:val="Question_title"/>
    <w:basedOn w:val="Normal"/>
    <w:next w:val="Questionref"/>
    <w:rsid w:val="00971A48"/>
  </w:style>
  <w:style w:type="paragraph" w:customStyle="1" w:styleId="Reftext">
    <w:name w:val="Ref_text"/>
    <w:basedOn w:val="Normal"/>
    <w:rsid w:val="00971A48"/>
    <w:pPr>
      <w:ind w:left="794" w:hanging="794"/>
    </w:pPr>
  </w:style>
  <w:style w:type="paragraph" w:customStyle="1" w:styleId="Reftitle">
    <w:name w:val="Ref_title"/>
    <w:basedOn w:val="Normal"/>
    <w:next w:val="Reftext"/>
    <w:rsid w:val="00971A4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71A48"/>
  </w:style>
  <w:style w:type="paragraph" w:customStyle="1" w:styleId="RepNo">
    <w:name w:val="Rep_No"/>
    <w:basedOn w:val="RecNo"/>
    <w:next w:val="Reptitle"/>
    <w:rsid w:val="00971A48"/>
  </w:style>
  <w:style w:type="paragraph" w:customStyle="1" w:styleId="Reptitle">
    <w:name w:val="Rep_title"/>
    <w:basedOn w:val="Rectitle"/>
    <w:next w:val="Repref"/>
    <w:rsid w:val="00971A48"/>
  </w:style>
  <w:style w:type="paragraph" w:customStyle="1" w:styleId="Repref">
    <w:name w:val="Rep_ref"/>
    <w:basedOn w:val="Recref"/>
    <w:next w:val="Repdate"/>
    <w:rsid w:val="00971A48"/>
  </w:style>
  <w:style w:type="paragraph" w:customStyle="1" w:styleId="Resdate">
    <w:name w:val="Res_date"/>
    <w:basedOn w:val="Recdate"/>
    <w:next w:val="Normalaftertitle"/>
    <w:rsid w:val="00971A48"/>
  </w:style>
  <w:style w:type="paragraph" w:customStyle="1" w:styleId="ResNo">
    <w:name w:val="Res_No"/>
    <w:basedOn w:val="RecNo"/>
    <w:next w:val="Restitle"/>
    <w:rsid w:val="00971A48"/>
  </w:style>
  <w:style w:type="paragraph" w:customStyle="1" w:styleId="Restitle">
    <w:name w:val="Res_title"/>
    <w:basedOn w:val="Normal"/>
    <w:next w:val="Resref"/>
    <w:rsid w:val="00971A48"/>
    <w:pPr>
      <w:spacing w:before="240"/>
      <w:jc w:val="center"/>
    </w:pPr>
    <w:rPr>
      <w:b/>
      <w:sz w:val="26"/>
    </w:rPr>
  </w:style>
  <w:style w:type="paragraph" w:customStyle="1" w:styleId="Resref">
    <w:name w:val="Res_ref"/>
    <w:basedOn w:val="Recref"/>
    <w:next w:val="Resdate"/>
    <w:rsid w:val="00971A48"/>
  </w:style>
  <w:style w:type="paragraph" w:customStyle="1" w:styleId="SectionNo">
    <w:name w:val="Section_No"/>
    <w:basedOn w:val="Normal"/>
    <w:next w:val="Normal"/>
    <w:rsid w:val="00971A48"/>
  </w:style>
  <w:style w:type="paragraph" w:customStyle="1" w:styleId="Sectiontitle">
    <w:name w:val="Section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71A48"/>
    <w:pPr>
      <w:tabs>
        <w:tab w:val="clear" w:pos="794"/>
        <w:tab w:val="clear" w:pos="1191"/>
        <w:tab w:val="clear" w:pos="1588"/>
        <w:tab w:val="clear" w:pos="1985"/>
        <w:tab w:val="right" w:pos="9611"/>
      </w:tabs>
    </w:pPr>
    <w:rPr>
      <w:i/>
    </w:rPr>
  </w:style>
  <w:style w:type="paragraph" w:styleId="TOC1">
    <w:name w:val="toc 1"/>
    <w:basedOn w:val="Normal"/>
    <w:uiPriority w:val="39"/>
    <w:rsid w:val="00971A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71A48"/>
    <w:pPr>
      <w:tabs>
        <w:tab w:val="clear" w:pos="567"/>
        <w:tab w:val="left" w:pos="1276"/>
      </w:tabs>
      <w:spacing w:before="160"/>
      <w:ind w:left="1276" w:hanging="709"/>
    </w:pPr>
  </w:style>
  <w:style w:type="paragraph" w:styleId="TOC3">
    <w:name w:val="toc 3"/>
    <w:basedOn w:val="TOC2"/>
    <w:uiPriority w:val="39"/>
    <w:rsid w:val="00971A48"/>
    <w:pPr>
      <w:tabs>
        <w:tab w:val="clear" w:pos="1276"/>
        <w:tab w:val="left" w:pos="2155"/>
      </w:tabs>
      <w:ind w:left="2155" w:hanging="879"/>
    </w:pPr>
  </w:style>
  <w:style w:type="paragraph" w:styleId="TOC4">
    <w:name w:val="toc 4"/>
    <w:basedOn w:val="TOC3"/>
    <w:rsid w:val="00971A48"/>
    <w:pPr>
      <w:tabs>
        <w:tab w:val="left" w:pos="3261"/>
      </w:tabs>
      <w:spacing w:before="80"/>
      <w:ind w:left="3261" w:hanging="993"/>
    </w:pPr>
  </w:style>
  <w:style w:type="paragraph" w:styleId="TOC5">
    <w:name w:val="toc 5"/>
    <w:basedOn w:val="TOC4"/>
    <w:rsid w:val="00971A48"/>
  </w:style>
  <w:style w:type="paragraph" w:styleId="TOC6">
    <w:name w:val="toc 6"/>
    <w:basedOn w:val="TOC4"/>
    <w:rsid w:val="00971A48"/>
  </w:style>
  <w:style w:type="paragraph" w:styleId="TOC7">
    <w:name w:val="toc 7"/>
    <w:basedOn w:val="TOC4"/>
    <w:rsid w:val="00971A48"/>
  </w:style>
  <w:style w:type="paragraph" w:styleId="TOC8">
    <w:name w:val="toc 8"/>
    <w:basedOn w:val="TOC4"/>
    <w:rsid w:val="00971A48"/>
  </w:style>
  <w:style w:type="paragraph" w:customStyle="1" w:styleId="Annexref">
    <w:name w:val="Annex_ref"/>
    <w:basedOn w:val="Normal"/>
    <w:next w:val="Normalaftertitle"/>
    <w:rsid w:val="00971A48"/>
    <w:pPr>
      <w:keepNext/>
      <w:keepLines/>
      <w:spacing w:after="280"/>
      <w:jc w:val="center"/>
    </w:pPr>
  </w:style>
  <w:style w:type="paragraph" w:customStyle="1" w:styleId="Appendixref">
    <w:name w:val="Appendix_ref"/>
    <w:basedOn w:val="Annexref"/>
    <w:next w:val="Normalaftertitle"/>
    <w:rsid w:val="00971A48"/>
  </w:style>
  <w:style w:type="paragraph" w:customStyle="1" w:styleId="Tabletitle">
    <w:name w:val="Table_title"/>
    <w:basedOn w:val="Normal"/>
    <w:next w:val="Tablehead"/>
    <w:rsid w:val="00971A48"/>
    <w:pPr>
      <w:keepNext/>
      <w:spacing w:before="0" w:after="120"/>
      <w:jc w:val="center"/>
    </w:pPr>
    <w:rPr>
      <w:b/>
    </w:rPr>
  </w:style>
  <w:style w:type="paragraph" w:customStyle="1" w:styleId="Summary">
    <w:name w:val="Summary"/>
    <w:basedOn w:val="Normal"/>
    <w:next w:val="Normalaftertitle"/>
    <w:rsid w:val="00971A48"/>
    <w:pPr>
      <w:spacing w:after="480"/>
    </w:pPr>
    <w:rPr>
      <w:lang w:val="es-ES_tradnl"/>
    </w:rPr>
  </w:style>
  <w:style w:type="character" w:styleId="Hyperlink">
    <w:name w:val="Hyperlink"/>
    <w:basedOn w:val="DefaultParagraphFont"/>
    <w:uiPriority w:val="99"/>
    <w:rsid w:val="00971A48"/>
    <w:rPr>
      <w:color w:val="0000FF"/>
      <w:u w:val="single"/>
    </w:rPr>
  </w:style>
  <w:style w:type="paragraph" w:customStyle="1" w:styleId="TableLegendNote">
    <w:name w:val="Table_Legend_Note"/>
    <w:basedOn w:val="Tablelegend"/>
    <w:next w:val="Tablelegend"/>
    <w:rsid w:val="00971A48"/>
    <w:pPr>
      <w:ind w:left="-85" w:firstLine="0"/>
    </w:pPr>
    <w:rPr>
      <w:lang w:val="en-US"/>
    </w:rPr>
  </w:style>
  <w:style w:type="paragraph" w:customStyle="1" w:styleId="AnnexNo">
    <w:name w:val="Annex_No"/>
    <w:basedOn w:val="Normal"/>
    <w:next w:val="Normal"/>
    <w:link w:val="AnnexNoChar"/>
    <w:rsid w:val="00326F4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326F4B"/>
    <w:rPr>
      <w:caps/>
      <w:sz w:val="28"/>
      <w:lang w:val="en-GB" w:eastAsia="en-US"/>
    </w:rPr>
  </w:style>
  <w:style w:type="paragraph" w:customStyle="1" w:styleId="Normalaftertitle0">
    <w:name w:val="Normal after title"/>
    <w:basedOn w:val="Normal"/>
    <w:next w:val="Normal"/>
    <w:link w:val="NormalaftertitleChar0"/>
    <w:rsid w:val="00326F4B"/>
    <w:pPr>
      <w:tabs>
        <w:tab w:val="clear" w:pos="794"/>
        <w:tab w:val="clear" w:pos="1191"/>
        <w:tab w:val="clear" w:pos="1588"/>
        <w:tab w:val="clear" w:pos="1985"/>
        <w:tab w:val="left" w:pos="1134"/>
        <w:tab w:val="left" w:pos="1871"/>
        <w:tab w:val="left" w:pos="2268"/>
      </w:tabs>
      <w:spacing w:before="280"/>
      <w:jc w:val="left"/>
    </w:pPr>
    <w:rPr>
      <w:sz w:val="24"/>
      <w:lang w:val="en-GB"/>
    </w:rPr>
  </w:style>
  <w:style w:type="character" w:customStyle="1" w:styleId="NormalaftertitleChar0">
    <w:name w:val="Normal after title Char"/>
    <w:link w:val="Normalaftertitle0"/>
    <w:locked/>
    <w:rsid w:val="00326F4B"/>
    <w:rPr>
      <w:sz w:val="24"/>
      <w:lang w:val="en-GB" w:eastAsia="en-US"/>
    </w:rPr>
  </w:style>
  <w:style w:type="character" w:customStyle="1" w:styleId="CommentTextChar">
    <w:name w:val="Comment Text Char"/>
    <w:basedOn w:val="DefaultParagraphFont"/>
    <w:link w:val="CommentText"/>
    <w:rsid w:val="00326F4B"/>
    <w:rPr>
      <w:rFonts w:ascii="Times" w:hAnsi="Times"/>
      <w:lang w:val="it-IT"/>
    </w:rPr>
  </w:style>
  <w:style w:type="paragraph" w:styleId="CommentText">
    <w:name w:val="annotation text"/>
    <w:basedOn w:val="Normal"/>
    <w:link w:val="CommentTextChar"/>
    <w:rsid w:val="00326F4B"/>
    <w:pPr>
      <w:tabs>
        <w:tab w:val="clear" w:pos="794"/>
        <w:tab w:val="clear" w:pos="1191"/>
        <w:tab w:val="clear" w:pos="1588"/>
        <w:tab w:val="clear" w:pos="1985"/>
      </w:tabs>
      <w:spacing w:before="0"/>
      <w:ind w:firstLine="567"/>
    </w:pPr>
    <w:rPr>
      <w:rFonts w:ascii="Times" w:hAnsi="Times"/>
      <w:sz w:val="20"/>
      <w:lang w:val="it-IT" w:eastAsia="zh-CN"/>
    </w:rPr>
  </w:style>
  <w:style w:type="character" w:customStyle="1" w:styleId="CommentTextChar1">
    <w:name w:val="Comment Text Char1"/>
    <w:basedOn w:val="DefaultParagraphFont"/>
    <w:uiPriority w:val="99"/>
    <w:rsid w:val="00326F4B"/>
    <w:rPr>
      <w:lang w:val="fr-FR" w:eastAsia="en-US"/>
    </w:rPr>
  </w:style>
  <w:style w:type="character" w:customStyle="1" w:styleId="BalloonTextChar">
    <w:name w:val="Balloon Text Char"/>
    <w:basedOn w:val="DefaultParagraphFont"/>
    <w:link w:val="BalloonText"/>
    <w:rsid w:val="00326F4B"/>
    <w:rPr>
      <w:rFonts w:ascii="Tahoma" w:hAnsi="Tahoma" w:cs="Tahoma"/>
      <w:sz w:val="16"/>
      <w:szCs w:val="16"/>
      <w:lang w:val="fr-FR" w:eastAsia="en-US"/>
    </w:rPr>
  </w:style>
  <w:style w:type="paragraph" w:styleId="BalloonText">
    <w:name w:val="Balloon Text"/>
    <w:basedOn w:val="Normal"/>
    <w:link w:val="BalloonTextChar"/>
    <w:rsid w:val="00326F4B"/>
    <w:pPr>
      <w:spacing w:before="0"/>
    </w:pPr>
    <w:rPr>
      <w:rFonts w:ascii="Tahoma" w:hAnsi="Tahoma" w:cs="Tahoma"/>
      <w:sz w:val="16"/>
      <w:szCs w:val="16"/>
    </w:rPr>
  </w:style>
  <w:style w:type="paragraph" w:customStyle="1" w:styleId="Fig">
    <w:name w:val="Fig_#"/>
    <w:basedOn w:val="Fig0"/>
    <w:next w:val="Normal"/>
    <w:rsid w:val="00326F4B"/>
    <w:pPr>
      <w:jc w:val="left"/>
    </w:pPr>
    <w:rPr>
      <w:color w:val="FFFFFF"/>
    </w:rPr>
  </w:style>
  <w:style w:type="paragraph" w:customStyle="1" w:styleId="Fig0">
    <w:name w:val="Fig"/>
    <w:basedOn w:val="Normal"/>
    <w:next w:val="Fig"/>
    <w:rsid w:val="00326F4B"/>
    <w:pPr>
      <w:spacing w:before="136"/>
      <w:jc w:val="center"/>
      <w:textAlignment w:val="auto"/>
    </w:pPr>
    <w:rPr>
      <w:rFonts w:eastAsia="Batang"/>
      <w:sz w:val="20"/>
      <w:lang w:val="en-US" w:eastAsia="fr-FR"/>
    </w:rPr>
  </w:style>
  <w:style w:type="paragraph" w:customStyle="1" w:styleId="TableText0">
    <w:name w:val="Table_Text"/>
    <w:basedOn w:val="TableLegend0"/>
    <w:rsid w:val="00326F4B"/>
    <w:pPr>
      <w:spacing w:before="100" w:after="100" w:line="190" w:lineRule="exact"/>
      <w:ind w:left="0" w:right="0"/>
    </w:pPr>
  </w:style>
  <w:style w:type="paragraph" w:customStyle="1" w:styleId="TableLegend0">
    <w:name w:val="Table_Legend"/>
    <w:basedOn w:val="Normal"/>
    <w:next w:val="Normal"/>
    <w:rsid w:val="00326F4B"/>
    <w:pPr>
      <w:keepNext/>
      <w:spacing w:before="86" w:line="199" w:lineRule="exact"/>
      <w:ind w:left="-85" w:right="-85"/>
    </w:pPr>
    <w:rPr>
      <w:sz w:val="18"/>
      <w:szCs w:val="18"/>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1A4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71A48"/>
    <w:pPr>
      <w:keepNext/>
      <w:keepLines/>
      <w:spacing w:before="480"/>
      <w:ind w:left="794" w:hanging="794"/>
      <w:outlineLvl w:val="0"/>
    </w:pPr>
    <w:rPr>
      <w:b/>
    </w:rPr>
  </w:style>
  <w:style w:type="paragraph" w:styleId="Heading2">
    <w:name w:val="heading 2"/>
    <w:basedOn w:val="Heading1"/>
    <w:next w:val="Normal"/>
    <w:link w:val="Heading2Char"/>
    <w:qFormat/>
    <w:rsid w:val="00971A48"/>
    <w:pPr>
      <w:spacing w:before="320"/>
      <w:outlineLvl w:val="1"/>
    </w:pPr>
  </w:style>
  <w:style w:type="paragraph" w:styleId="Heading3">
    <w:name w:val="heading 3"/>
    <w:basedOn w:val="Heading1"/>
    <w:next w:val="Normal"/>
    <w:link w:val="Heading3Char"/>
    <w:qFormat/>
    <w:rsid w:val="00971A48"/>
    <w:pPr>
      <w:spacing w:before="200"/>
      <w:outlineLvl w:val="2"/>
    </w:pPr>
  </w:style>
  <w:style w:type="paragraph" w:styleId="Heading4">
    <w:name w:val="heading 4"/>
    <w:basedOn w:val="Heading3"/>
    <w:next w:val="Normal"/>
    <w:link w:val="Heading4Char"/>
    <w:qFormat/>
    <w:rsid w:val="00971A48"/>
    <w:pPr>
      <w:tabs>
        <w:tab w:val="clear" w:pos="794"/>
        <w:tab w:val="left" w:pos="992"/>
      </w:tabs>
      <w:ind w:left="992" w:hanging="992"/>
      <w:outlineLvl w:val="3"/>
    </w:pPr>
  </w:style>
  <w:style w:type="paragraph" w:styleId="Heading5">
    <w:name w:val="heading 5"/>
    <w:basedOn w:val="Heading4"/>
    <w:next w:val="Normal"/>
    <w:link w:val="Heading5Char"/>
    <w:qFormat/>
    <w:rsid w:val="00971A48"/>
    <w:pPr>
      <w:outlineLvl w:val="4"/>
    </w:pPr>
  </w:style>
  <w:style w:type="paragraph" w:styleId="Heading6">
    <w:name w:val="heading 6"/>
    <w:basedOn w:val="Heading4"/>
    <w:next w:val="Normal"/>
    <w:link w:val="Heading6Char"/>
    <w:qFormat/>
    <w:rsid w:val="00971A48"/>
    <w:pPr>
      <w:tabs>
        <w:tab w:val="clear" w:pos="992"/>
        <w:tab w:val="clear" w:pos="1191"/>
      </w:tabs>
      <w:ind w:left="1588" w:hanging="1588"/>
      <w:outlineLvl w:val="5"/>
    </w:pPr>
  </w:style>
  <w:style w:type="paragraph" w:styleId="Heading7">
    <w:name w:val="heading 7"/>
    <w:basedOn w:val="Heading6"/>
    <w:next w:val="Normal"/>
    <w:link w:val="Heading7Char"/>
    <w:qFormat/>
    <w:rsid w:val="00971A48"/>
    <w:pPr>
      <w:outlineLvl w:val="6"/>
    </w:pPr>
  </w:style>
  <w:style w:type="paragraph" w:styleId="Heading8">
    <w:name w:val="heading 8"/>
    <w:basedOn w:val="Heading6"/>
    <w:next w:val="Normal"/>
    <w:link w:val="Heading8Char"/>
    <w:qFormat/>
    <w:rsid w:val="00971A48"/>
    <w:pPr>
      <w:outlineLvl w:val="7"/>
    </w:pPr>
  </w:style>
  <w:style w:type="paragraph" w:styleId="Heading9">
    <w:name w:val="heading 9"/>
    <w:basedOn w:val="Heading6"/>
    <w:next w:val="Normal"/>
    <w:link w:val="Heading9Char"/>
    <w:qFormat/>
    <w:rsid w:val="00971A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01906"/>
    <w:rPr>
      <w:b/>
      <w:sz w:val="22"/>
      <w:lang w:val="fr-FR" w:eastAsia="en-US"/>
    </w:rPr>
  </w:style>
  <w:style w:type="character" w:customStyle="1" w:styleId="Heading2Char">
    <w:name w:val="Heading 2 Char"/>
    <w:basedOn w:val="DefaultParagraphFont"/>
    <w:link w:val="Heading2"/>
    <w:rsid w:val="00301906"/>
    <w:rPr>
      <w:b/>
      <w:sz w:val="22"/>
      <w:lang w:val="fr-FR" w:eastAsia="en-US"/>
    </w:rPr>
  </w:style>
  <w:style w:type="character" w:customStyle="1" w:styleId="Heading3Char">
    <w:name w:val="Heading 3 Char"/>
    <w:basedOn w:val="DefaultParagraphFont"/>
    <w:link w:val="Heading3"/>
    <w:rsid w:val="00301906"/>
    <w:rPr>
      <w:b/>
      <w:sz w:val="22"/>
      <w:lang w:val="fr-FR" w:eastAsia="en-US"/>
    </w:rPr>
  </w:style>
  <w:style w:type="character" w:customStyle="1" w:styleId="Heading4Char">
    <w:name w:val="Heading 4 Char"/>
    <w:basedOn w:val="DefaultParagraphFont"/>
    <w:link w:val="Heading4"/>
    <w:rsid w:val="00301906"/>
    <w:rPr>
      <w:b/>
      <w:sz w:val="22"/>
      <w:lang w:val="fr-FR" w:eastAsia="en-US"/>
    </w:rPr>
  </w:style>
  <w:style w:type="character" w:customStyle="1" w:styleId="Heading5Char">
    <w:name w:val="Heading 5 Char"/>
    <w:basedOn w:val="DefaultParagraphFont"/>
    <w:link w:val="Heading5"/>
    <w:rsid w:val="00301906"/>
    <w:rPr>
      <w:b/>
      <w:sz w:val="22"/>
      <w:lang w:val="fr-FR" w:eastAsia="en-US"/>
    </w:rPr>
  </w:style>
  <w:style w:type="character" w:customStyle="1" w:styleId="Heading6Char">
    <w:name w:val="Heading 6 Char"/>
    <w:basedOn w:val="DefaultParagraphFont"/>
    <w:link w:val="Heading6"/>
    <w:rsid w:val="00301906"/>
    <w:rPr>
      <w:b/>
      <w:sz w:val="22"/>
      <w:lang w:val="fr-FR" w:eastAsia="en-US"/>
    </w:rPr>
  </w:style>
  <w:style w:type="character" w:customStyle="1" w:styleId="Heading7Char">
    <w:name w:val="Heading 7 Char"/>
    <w:basedOn w:val="DefaultParagraphFont"/>
    <w:link w:val="Heading7"/>
    <w:rsid w:val="00301906"/>
    <w:rPr>
      <w:b/>
      <w:sz w:val="22"/>
      <w:lang w:val="fr-FR" w:eastAsia="en-US"/>
    </w:rPr>
  </w:style>
  <w:style w:type="character" w:customStyle="1" w:styleId="Heading8Char">
    <w:name w:val="Heading 8 Char"/>
    <w:basedOn w:val="DefaultParagraphFont"/>
    <w:link w:val="Heading8"/>
    <w:rsid w:val="00301906"/>
    <w:rPr>
      <w:b/>
      <w:sz w:val="22"/>
      <w:lang w:val="fr-FR" w:eastAsia="en-US"/>
    </w:rPr>
  </w:style>
  <w:style w:type="character" w:customStyle="1" w:styleId="Heading9Char">
    <w:name w:val="Heading 9 Char"/>
    <w:basedOn w:val="DefaultParagraphFont"/>
    <w:link w:val="Heading9"/>
    <w:rsid w:val="00301906"/>
    <w:rPr>
      <w:b/>
      <w:sz w:val="22"/>
      <w:lang w:val="fr-FR" w:eastAsia="en-US"/>
    </w:rPr>
  </w:style>
  <w:style w:type="paragraph" w:styleId="Header">
    <w:name w:val="header"/>
    <w:basedOn w:val="Normal"/>
    <w:link w:val="HeaderChar"/>
    <w:rsid w:val="00971A4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71A48"/>
    <w:rPr>
      <w:sz w:val="22"/>
      <w:lang w:val="fr-FR" w:eastAsia="en-US"/>
    </w:rPr>
  </w:style>
  <w:style w:type="paragraph" w:styleId="Footer">
    <w:name w:val="footer"/>
    <w:basedOn w:val="Normal"/>
    <w:link w:val="FooterChar"/>
    <w:rsid w:val="00971A4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01906"/>
    <w:rPr>
      <w:noProof/>
      <w:sz w:val="18"/>
      <w:lang w:val="fr-FR" w:eastAsia="en-US"/>
    </w:rPr>
  </w:style>
  <w:style w:type="character" w:styleId="PageNumber">
    <w:name w:val="page number"/>
    <w:basedOn w:val="DefaultParagraphFont"/>
    <w:rsid w:val="00971A48"/>
  </w:style>
  <w:style w:type="paragraph" w:customStyle="1" w:styleId="Headingb">
    <w:name w:val="Heading_b"/>
    <w:basedOn w:val="Heading3"/>
    <w:next w:val="Normal"/>
    <w:rsid w:val="00971A48"/>
    <w:pPr>
      <w:spacing w:before="160"/>
      <w:ind w:left="0" w:firstLine="0"/>
      <w:outlineLvl w:val="9"/>
    </w:pPr>
  </w:style>
  <w:style w:type="paragraph" w:customStyle="1" w:styleId="Headingi">
    <w:name w:val="Heading_i"/>
    <w:basedOn w:val="Heading3"/>
    <w:next w:val="Normal"/>
    <w:rsid w:val="00971A48"/>
    <w:pPr>
      <w:spacing w:before="160"/>
      <w:ind w:left="0" w:firstLine="0"/>
    </w:pPr>
    <w:rPr>
      <w:b w:val="0"/>
      <w:i/>
    </w:rPr>
  </w:style>
  <w:style w:type="character" w:customStyle="1" w:styleId="href">
    <w:name w:val="href"/>
    <w:basedOn w:val="DefaultParagraphFont"/>
    <w:rsid w:val="00971A48"/>
  </w:style>
  <w:style w:type="paragraph" w:customStyle="1" w:styleId="AnnexNoTitle">
    <w:name w:val="Annex_NoTitle"/>
    <w:basedOn w:val="Normal"/>
    <w:next w:val="Normalaftertitle"/>
    <w:link w:val="AnnexNoTitleChar"/>
    <w:rsid w:val="00971A48"/>
    <w:pPr>
      <w:keepNext/>
      <w:keepLines/>
      <w:spacing w:before="480" w:after="80"/>
      <w:jc w:val="center"/>
    </w:pPr>
    <w:rPr>
      <w:b/>
      <w:sz w:val="26"/>
    </w:rPr>
  </w:style>
  <w:style w:type="paragraph" w:customStyle="1" w:styleId="Normalaftertitle">
    <w:name w:val="Normal_after_title"/>
    <w:basedOn w:val="Normal"/>
    <w:next w:val="Normal"/>
    <w:link w:val="NormalaftertitleChar"/>
    <w:rsid w:val="00971A48"/>
    <w:pPr>
      <w:spacing w:before="320"/>
    </w:pPr>
  </w:style>
  <w:style w:type="character" w:customStyle="1" w:styleId="NormalaftertitleChar">
    <w:name w:val="Normal_after_title Char"/>
    <w:basedOn w:val="DefaultParagraphFont"/>
    <w:link w:val="Normalaftertitle"/>
    <w:locked/>
    <w:rsid w:val="00301906"/>
    <w:rPr>
      <w:sz w:val="22"/>
      <w:lang w:val="fr-FR" w:eastAsia="en-US"/>
    </w:rPr>
  </w:style>
  <w:style w:type="character" w:customStyle="1" w:styleId="AnnexNoTitleChar">
    <w:name w:val="Annex_NoTitle Char"/>
    <w:basedOn w:val="DefaultParagraphFont"/>
    <w:link w:val="AnnexNoTitle"/>
    <w:locked/>
    <w:rsid w:val="00301906"/>
    <w:rPr>
      <w:b/>
      <w:sz w:val="26"/>
      <w:lang w:val="fr-FR" w:eastAsia="en-US"/>
    </w:rPr>
  </w:style>
  <w:style w:type="paragraph" w:customStyle="1" w:styleId="enumlev2">
    <w:name w:val="enumlev2"/>
    <w:basedOn w:val="enumlev1"/>
    <w:rsid w:val="00971A48"/>
    <w:pPr>
      <w:ind w:left="1191" w:hanging="397"/>
    </w:pPr>
  </w:style>
  <w:style w:type="paragraph" w:customStyle="1" w:styleId="enumlev1">
    <w:name w:val="enumlev1"/>
    <w:basedOn w:val="Normal"/>
    <w:link w:val="enumlev1Char"/>
    <w:rsid w:val="00971A48"/>
    <w:pPr>
      <w:spacing w:before="80"/>
      <w:ind w:left="794" w:hanging="794"/>
    </w:pPr>
  </w:style>
  <w:style w:type="character" w:customStyle="1" w:styleId="enumlev1Char">
    <w:name w:val="enumlev1 Char"/>
    <w:basedOn w:val="DefaultParagraphFont"/>
    <w:link w:val="enumlev1"/>
    <w:locked/>
    <w:rsid w:val="00301906"/>
    <w:rPr>
      <w:sz w:val="22"/>
      <w:lang w:val="fr-FR" w:eastAsia="en-US"/>
    </w:rPr>
  </w:style>
  <w:style w:type="paragraph" w:customStyle="1" w:styleId="enumlev3">
    <w:name w:val="enumlev3"/>
    <w:basedOn w:val="enumlev2"/>
    <w:rsid w:val="00971A48"/>
    <w:pPr>
      <w:ind w:left="1588"/>
    </w:pPr>
  </w:style>
  <w:style w:type="paragraph" w:customStyle="1" w:styleId="Note">
    <w:name w:val="Note"/>
    <w:basedOn w:val="Normal"/>
    <w:rsid w:val="00971A48"/>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971A4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971A48"/>
    <w:pPr>
      <w:keepNext/>
      <w:keepLines/>
      <w:spacing w:before="240"/>
      <w:jc w:val="center"/>
    </w:pPr>
    <w:rPr>
      <w:b/>
      <w:sz w:val="26"/>
    </w:rPr>
  </w:style>
  <w:style w:type="paragraph" w:customStyle="1" w:styleId="Recref">
    <w:name w:val="Rec_ref"/>
    <w:basedOn w:val="Normal"/>
    <w:next w:val="Recdate"/>
    <w:rsid w:val="00971A48"/>
    <w:pPr>
      <w:jc w:val="center"/>
    </w:pPr>
  </w:style>
  <w:style w:type="paragraph" w:customStyle="1" w:styleId="Recdate">
    <w:name w:val="Rec_date"/>
    <w:basedOn w:val="Recref"/>
    <w:next w:val="Normalaftertitle"/>
    <w:rsid w:val="00971A48"/>
    <w:pPr>
      <w:jc w:val="right"/>
    </w:pPr>
  </w:style>
  <w:style w:type="character" w:customStyle="1" w:styleId="RectitleChar">
    <w:name w:val="Rec_title Char"/>
    <w:link w:val="Rectitle"/>
    <w:locked/>
    <w:rsid w:val="00326F4B"/>
    <w:rPr>
      <w:b/>
      <w:sz w:val="26"/>
      <w:lang w:val="fr-FR" w:eastAsia="en-US"/>
    </w:rPr>
  </w:style>
  <w:style w:type="character" w:customStyle="1" w:styleId="RecNoChar">
    <w:name w:val="Rec_No Char"/>
    <w:link w:val="RecNo"/>
    <w:locked/>
    <w:rsid w:val="00326F4B"/>
    <w:rPr>
      <w:sz w:val="26"/>
      <w:lang w:val="fr-FR" w:eastAsia="en-US"/>
    </w:rPr>
  </w:style>
  <w:style w:type="paragraph" w:customStyle="1" w:styleId="HeadingSum">
    <w:name w:val="Heading_Sum"/>
    <w:basedOn w:val="Headingb"/>
    <w:next w:val="Normal"/>
    <w:rsid w:val="00971A48"/>
    <w:pPr>
      <w:spacing w:before="240"/>
    </w:pPr>
    <w:rPr>
      <w:lang w:val="es-ES_tradnl"/>
    </w:rPr>
  </w:style>
  <w:style w:type="paragraph" w:customStyle="1" w:styleId="AppendixNoTitle">
    <w:name w:val="Appendix_NoTitle"/>
    <w:basedOn w:val="AnnexNoTitle"/>
    <w:next w:val="Normal"/>
    <w:rsid w:val="00971A48"/>
  </w:style>
  <w:style w:type="paragraph" w:customStyle="1" w:styleId="Tablefin">
    <w:name w:val="Table_fin"/>
    <w:basedOn w:val="Normal"/>
    <w:next w:val="Normal"/>
    <w:rsid w:val="00971A48"/>
    <w:pPr>
      <w:spacing w:before="0"/>
    </w:pPr>
    <w:rPr>
      <w:sz w:val="20"/>
      <w:lang w:val="en-GB"/>
    </w:rPr>
  </w:style>
  <w:style w:type="paragraph" w:customStyle="1" w:styleId="Tablehead">
    <w:name w:val="Table_head"/>
    <w:basedOn w:val="Normal"/>
    <w:next w:val="Normal"/>
    <w:rsid w:val="00971A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71A48"/>
    <w:pPr>
      <w:keepNext/>
      <w:spacing w:before="360" w:after="120"/>
      <w:jc w:val="center"/>
    </w:pPr>
  </w:style>
  <w:style w:type="paragraph" w:customStyle="1" w:styleId="Tabletext">
    <w:name w:val="Table_text"/>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971A48"/>
    <w:pPr>
      <w:tabs>
        <w:tab w:val="clear" w:pos="1191"/>
        <w:tab w:val="clear" w:pos="1588"/>
        <w:tab w:val="clear" w:pos="1985"/>
        <w:tab w:val="center" w:pos="4820"/>
        <w:tab w:val="right" w:pos="9639"/>
      </w:tabs>
    </w:pPr>
  </w:style>
  <w:style w:type="character" w:customStyle="1" w:styleId="EquationChar">
    <w:name w:val="Equation Char"/>
    <w:link w:val="Equation"/>
    <w:locked/>
    <w:rsid w:val="00326F4B"/>
    <w:rPr>
      <w:sz w:val="22"/>
      <w:lang w:val="fr-FR" w:eastAsia="en-US"/>
    </w:rPr>
  </w:style>
  <w:style w:type="paragraph" w:customStyle="1" w:styleId="Equationlegend">
    <w:name w:val="Equation_legend"/>
    <w:basedOn w:val="NormalIndent"/>
    <w:rsid w:val="00971A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1A48"/>
    <w:pPr>
      <w:ind w:left="794"/>
    </w:pPr>
  </w:style>
  <w:style w:type="paragraph" w:customStyle="1" w:styleId="Figurelegend">
    <w:name w:val="Figure_legend"/>
    <w:basedOn w:val="Normal"/>
    <w:rsid w:val="00971A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71A48"/>
    <w:pPr>
      <w:keepNext/>
      <w:keepLines/>
      <w:spacing w:before="480" w:after="80"/>
      <w:jc w:val="center"/>
    </w:pPr>
    <w:rPr>
      <w:caps/>
      <w:sz w:val="18"/>
    </w:rPr>
  </w:style>
  <w:style w:type="paragraph" w:customStyle="1" w:styleId="Figuretitle">
    <w:name w:val="Figure_title"/>
    <w:basedOn w:val="Normal"/>
    <w:next w:val="Figure"/>
    <w:link w:val="FiguretitleChar"/>
    <w:rsid w:val="00591301"/>
    <w:pPr>
      <w:keepNext/>
      <w:spacing w:before="0" w:after="120"/>
      <w:jc w:val="center"/>
    </w:pPr>
    <w:rPr>
      <w:b/>
      <w:sz w:val="18"/>
    </w:rPr>
  </w:style>
  <w:style w:type="paragraph" w:customStyle="1" w:styleId="Figure">
    <w:name w:val="Figure"/>
    <w:basedOn w:val="FigureNo"/>
    <w:next w:val="Normal"/>
    <w:rsid w:val="00971A48"/>
    <w:pPr>
      <w:keepNext w:val="0"/>
      <w:spacing w:before="0" w:after="240"/>
    </w:pPr>
  </w:style>
  <w:style w:type="character" w:customStyle="1" w:styleId="FiguretitleChar">
    <w:name w:val="Figure_title Char"/>
    <w:basedOn w:val="DefaultParagraphFont"/>
    <w:link w:val="Figuretitle"/>
    <w:locked/>
    <w:rsid w:val="00591301"/>
    <w:rPr>
      <w:b/>
      <w:sz w:val="18"/>
      <w:lang w:val="fr-FR" w:eastAsia="en-US"/>
    </w:rPr>
  </w:style>
  <w:style w:type="character" w:customStyle="1" w:styleId="FigureNo0">
    <w:name w:val="Figure_No (文字)"/>
    <w:basedOn w:val="DefaultParagraphFont"/>
    <w:link w:val="FigureNo"/>
    <w:locked/>
    <w:rsid w:val="00301906"/>
    <w:rPr>
      <w:caps/>
      <w:sz w:val="18"/>
      <w:lang w:val="fr-FR" w:eastAsia="en-US"/>
    </w:rPr>
  </w:style>
  <w:style w:type="paragraph" w:customStyle="1" w:styleId="tocpart">
    <w:name w:val="tocpart"/>
    <w:basedOn w:val="Normal"/>
    <w:rsid w:val="00971A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1A48"/>
    <w:pPr>
      <w:keepNext/>
      <w:keepLines/>
      <w:spacing w:before="480"/>
      <w:jc w:val="center"/>
    </w:pPr>
    <w:rPr>
      <w:sz w:val="26"/>
    </w:rPr>
  </w:style>
  <w:style w:type="paragraph" w:customStyle="1" w:styleId="Arttitle">
    <w:name w:val="Art_title"/>
    <w:basedOn w:val="Normal"/>
    <w:next w:val="Normalaftertitle"/>
    <w:rsid w:val="00971A48"/>
    <w:pPr>
      <w:keepNext/>
      <w:keepLines/>
      <w:spacing w:before="240"/>
      <w:jc w:val="center"/>
    </w:pPr>
    <w:rPr>
      <w:b/>
      <w:sz w:val="26"/>
    </w:rPr>
  </w:style>
  <w:style w:type="paragraph" w:customStyle="1" w:styleId="Blanc">
    <w:name w:val="Blanc"/>
    <w:basedOn w:val="Normal"/>
    <w:next w:val="Tabletext"/>
    <w:rsid w:val="00971A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1A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71A48"/>
    <w:pPr>
      <w:keepNext/>
      <w:keepLines/>
      <w:spacing w:before="160"/>
      <w:ind w:left="794"/>
    </w:pPr>
    <w:rPr>
      <w:i/>
    </w:rPr>
  </w:style>
  <w:style w:type="character" w:customStyle="1" w:styleId="CallChar">
    <w:name w:val="Call Char"/>
    <w:link w:val="Call"/>
    <w:locked/>
    <w:rsid w:val="00326F4B"/>
    <w:rPr>
      <w:i/>
      <w:sz w:val="22"/>
      <w:lang w:val="fr-FR" w:eastAsia="en-US"/>
    </w:rPr>
  </w:style>
  <w:style w:type="paragraph" w:customStyle="1" w:styleId="ChapNo">
    <w:name w:val="Chap_No"/>
    <w:basedOn w:val="ArtNo"/>
    <w:next w:val="Chaptitle"/>
    <w:rsid w:val="00971A48"/>
    <w:rPr>
      <w:b/>
    </w:rPr>
  </w:style>
  <w:style w:type="paragraph" w:customStyle="1" w:styleId="Chaptitle">
    <w:name w:val="Chap_title"/>
    <w:basedOn w:val="Arttitle"/>
    <w:next w:val="Normalaftertitle"/>
    <w:rsid w:val="00971A48"/>
  </w:style>
  <w:style w:type="character" w:styleId="FootnoteReference">
    <w:name w:val="footnote reference"/>
    <w:basedOn w:val="DefaultParagraphFont"/>
    <w:rsid w:val="00971A48"/>
    <w:rPr>
      <w:position w:val="6"/>
      <w:sz w:val="16"/>
    </w:rPr>
  </w:style>
  <w:style w:type="paragraph" w:styleId="FootnoteText">
    <w:name w:val="footnote text"/>
    <w:basedOn w:val="Normal"/>
    <w:link w:val="FootnoteTextChar"/>
    <w:rsid w:val="00971A48"/>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01906"/>
    <w:rPr>
      <w:lang w:val="fr-FR" w:eastAsia="en-US"/>
    </w:rPr>
  </w:style>
  <w:style w:type="paragraph" w:styleId="Index1">
    <w:name w:val="index 1"/>
    <w:basedOn w:val="Normal"/>
    <w:next w:val="Normal"/>
    <w:rsid w:val="00971A48"/>
  </w:style>
  <w:style w:type="paragraph" w:styleId="Index2">
    <w:name w:val="index 2"/>
    <w:basedOn w:val="Normal"/>
    <w:next w:val="Normal"/>
    <w:rsid w:val="00971A48"/>
    <w:pPr>
      <w:ind w:left="283"/>
    </w:pPr>
  </w:style>
  <w:style w:type="paragraph" w:styleId="Index3">
    <w:name w:val="index 3"/>
    <w:basedOn w:val="Normal"/>
    <w:next w:val="Normal"/>
    <w:rsid w:val="00971A48"/>
    <w:pPr>
      <w:ind w:left="566"/>
    </w:pPr>
  </w:style>
  <w:style w:type="paragraph" w:styleId="IndexHeading">
    <w:name w:val="index heading"/>
    <w:basedOn w:val="Normal"/>
    <w:next w:val="Index1"/>
    <w:rsid w:val="00971A48"/>
  </w:style>
  <w:style w:type="paragraph" w:customStyle="1" w:styleId="Line">
    <w:name w:val="Line"/>
    <w:basedOn w:val="Normal"/>
    <w:next w:val="Normal"/>
    <w:rsid w:val="00971A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1A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1A48"/>
  </w:style>
  <w:style w:type="paragraph" w:customStyle="1" w:styleId="Partref">
    <w:name w:val="Part_ref"/>
    <w:basedOn w:val="Normal"/>
    <w:next w:val="Normal"/>
    <w:rsid w:val="00971A48"/>
    <w:pPr>
      <w:keepNext/>
      <w:keepLines/>
      <w:spacing w:after="280"/>
      <w:jc w:val="center"/>
    </w:pPr>
  </w:style>
  <w:style w:type="paragraph" w:customStyle="1" w:styleId="Parttitle">
    <w:name w:val="Part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71A48"/>
  </w:style>
  <w:style w:type="paragraph" w:customStyle="1" w:styleId="QuestionNo">
    <w:name w:val="Question_No"/>
    <w:basedOn w:val="RecNo"/>
    <w:next w:val="Normal"/>
    <w:rsid w:val="00971A48"/>
  </w:style>
  <w:style w:type="paragraph" w:customStyle="1" w:styleId="Questionref">
    <w:name w:val="Question_ref"/>
    <w:basedOn w:val="Recref"/>
    <w:next w:val="Questiondate"/>
    <w:rsid w:val="00971A48"/>
  </w:style>
  <w:style w:type="paragraph" w:customStyle="1" w:styleId="Questiontitle">
    <w:name w:val="Question_title"/>
    <w:basedOn w:val="Normal"/>
    <w:next w:val="Questionref"/>
    <w:rsid w:val="00971A48"/>
  </w:style>
  <w:style w:type="paragraph" w:customStyle="1" w:styleId="Reftext">
    <w:name w:val="Ref_text"/>
    <w:basedOn w:val="Normal"/>
    <w:rsid w:val="00971A48"/>
    <w:pPr>
      <w:ind w:left="794" w:hanging="794"/>
    </w:pPr>
  </w:style>
  <w:style w:type="paragraph" w:customStyle="1" w:styleId="Reftitle">
    <w:name w:val="Ref_title"/>
    <w:basedOn w:val="Normal"/>
    <w:next w:val="Reftext"/>
    <w:rsid w:val="00971A4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71A48"/>
  </w:style>
  <w:style w:type="paragraph" w:customStyle="1" w:styleId="RepNo">
    <w:name w:val="Rep_No"/>
    <w:basedOn w:val="RecNo"/>
    <w:next w:val="Reptitle"/>
    <w:rsid w:val="00971A48"/>
  </w:style>
  <w:style w:type="paragraph" w:customStyle="1" w:styleId="Reptitle">
    <w:name w:val="Rep_title"/>
    <w:basedOn w:val="Rectitle"/>
    <w:next w:val="Repref"/>
    <w:rsid w:val="00971A48"/>
  </w:style>
  <w:style w:type="paragraph" w:customStyle="1" w:styleId="Repref">
    <w:name w:val="Rep_ref"/>
    <w:basedOn w:val="Recref"/>
    <w:next w:val="Repdate"/>
    <w:rsid w:val="00971A48"/>
  </w:style>
  <w:style w:type="paragraph" w:customStyle="1" w:styleId="Resdate">
    <w:name w:val="Res_date"/>
    <w:basedOn w:val="Recdate"/>
    <w:next w:val="Normalaftertitle"/>
    <w:rsid w:val="00971A48"/>
  </w:style>
  <w:style w:type="paragraph" w:customStyle="1" w:styleId="ResNo">
    <w:name w:val="Res_No"/>
    <w:basedOn w:val="RecNo"/>
    <w:next w:val="Restitle"/>
    <w:rsid w:val="00971A48"/>
  </w:style>
  <w:style w:type="paragraph" w:customStyle="1" w:styleId="Restitle">
    <w:name w:val="Res_title"/>
    <w:basedOn w:val="Normal"/>
    <w:next w:val="Resref"/>
    <w:rsid w:val="00971A48"/>
    <w:pPr>
      <w:spacing w:before="240"/>
      <w:jc w:val="center"/>
    </w:pPr>
    <w:rPr>
      <w:b/>
      <w:sz w:val="26"/>
    </w:rPr>
  </w:style>
  <w:style w:type="paragraph" w:customStyle="1" w:styleId="Resref">
    <w:name w:val="Res_ref"/>
    <w:basedOn w:val="Recref"/>
    <w:next w:val="Resdate"/>
    <w:rsid w:val="00971A48"/>
  </w:style>
  <w:style w:type="paragraph" w:customStyle="1" w:styleId="SectionNo">
    <w:name w:val="Section_No"/>
    <w:basedOn w:val="Normal"/>
    <w:next w:val="Normal"/>
    <w:rsid w:val="00971A48"/>
  </w:style>
  <w:style w:type="paragraph" w:customStyle="1" w:styleId="Sectiontitle">
    <w:name w:val="Section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71A48"/>
    <w:pPr>
      <w:tabs>
        <w:tab w:val="clear" w:pos="794"/>
        <w:tab w:val="clear" w:pos="1191"/>
        <w:tab w:val="clear" w:pos="1588"/>
        <w:tab w:val="clear" w:pos="1985"/>
        <w:tab w:val="right" w:pos="9611"/>
      </w:tabs>
    </w:pPr>
    <w:rPr>
      <w:i/>
    </w:rPr>
  </w:style>
  <w:style w:type="paragraph" w:styleId="TOC1">
    <w:name w:val="toc 1"/>
    <w:basedOn w:val="Normal"/>
    <w:uiPriority w:val="39"/>
    <w:rsid w:val="00971A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71A48"/>
    <w:pPr>
      <w:tabs>
        <w:tab w:val="clear" w:pos="567"/>
        <w:tab w:val="left" w:pos="1276"/>
      </w:tabs>
      <w:spacing w:before="160"/>
      <w:ind w:left="1276" w:hanging="709"/>
    </w:pPr>
  </w:style>
  <w:style w:type="paragraph" w:styleId="TOC3">
    <w:name w:val="toc 3"/>
    <w:basedOn w:val="TOC2"/>
    <w:uiPriority w:val="39"/>
    <w:rsid w:val="00971A48"/>
    <w:pPr>
      <w:tabs>
        <w:tab w:val="clear" w:pos="1276"/>
        <w:tab w:val="left" w:pos="2155"/>
      </w:tabs>
      <w:ind w:left="2155" w:hanging="879"/>
    </w:pPr>
  </w:style>
  <w:style w:type="paragraph" w:styleId="TOC4">
    <w:name w:val="toc 4"/>
    <w:basedOn w:val="TOC3"/>
    <w:rsid w:val="00971A48"/>
    <w:pPr>
      <w:tabs>
        <w:tab w:val="left" w:pos="3261"/>
      </w:tabs>
      <w:spacing w:before="80"/>
      <w:ind w:left="3261" w:hanging="993"/>
    </w:pPr>
  </w:style>
  <w:style w:type="paragraph" w:styleId="TOC5">
    <w:name w:val="toc 5"/>
    <w:basedOn w:val="TOC4"/>
    <w:rsid w:val="00971A48"/>
  </w:style>
  <w:style w:type="paragraph" w:styleId="TOC6">
    <w:name w:val="toc 6"/>
    <w:basedOn w:val="TOC4"/>
    <w:rsid w:val="00971A48"/>
  </w:style>
  <w:style w:type="paragraph" w:styleId="TOC7">
    <w:name w:val="toc 7"/>
    <w:basedOn w:val="TOC4"/>
    <w:rsid w:val="00971A48"/>
  </w:style>
  <w:style w:type="paragraph" w:styleId="TOC8">
    <w:name w:val="toc 8"/>
    <w:basedOn w:val="TOC4"/>
    <w:rsid w:val="00971A48"/>
  </w:style>
  <w:style w:type="paragraph" w:customStyle="1" w:styleId="Annexref">
    <w:name w:val="Annex_ref"/>
    <w:basedOn w:val="Normal"/>
    <w:next w:val="Normalaftertitle"/>
    <w:rsid w:val="00971A48"/>
    <w:pPr>
      <w:keepNext/>
      <w:keepLines/>
      <w:spacing w:after="280"/>
      <w:jc w:val="center"/>
    </w:pPr>
  </w:style>
  <w:style w:type="paragraph" w:customStyle="1" w:styleId="Appendixref">
    <w:name w:val="Appendix_ref"/>
    <w:basedOn w:val="Annexref"/>
    <w:next w:val="Normalaftertitle"/>
    <w:rsid w:val="00971A48"/>
  </w:style>
  <w:style w:type="paragraph" w:customStyle="1" w:styleId="Tabletitle">
    <w:name w:val="Table_title"/>
    <w:basedOn w:val="Normal"/>
    <w:next w:val="Tablehead"/>
    <w:rsid w:val="00971A48"/>
    <w:pPr>
      <w:keepNext/>
      <w:spacing w:before="0" w:after="120"/>
      <w:jc w:val="center"/>
    </w:pPr>
    <w:rPr>
      <w:b/>
    </w:rPr>
  </w:style>
  <w:style w:type="paragraph" w:customStyle="1" w:styleId="Summary">
    <w:name w:val="Summary"/>
    <w:basedOn w:val="Normal"/>
    <w:next w:val="Normalaftertitle"/>
    <w:rsid w:val="00971A48"/>
    <w:pPr>
      <w:spacing w:after="480"/>
    </w:pPr>
    <w:rPr>
      <w:lang w:val="es-ES_tradnl"/>
    </w:rPr>
  </w:style>
  <w:style w:type="character" w:styleId="Hyperlink">
    <w:name w:val="Hyperlink"/>
    <w:basedOn w:val="DefaultParagraphFont"/>
    <w:uiPriority w:val="99"/>
    <w:rsid w:val="00971A48"/>
    <w:rPr>
      <w:color w:val="0000FF"/>
      <w:u w:val="single"/>
    </w:rPr>
  </w:style>
  <w:style w:type="paragraph" w:customStyle="1" w:styleId="TableLegendNote">
    <w:name w:val="Table_Legend_Note"/>
    <w:basedOn w:val="Tablelegend"/>
    <w:next w:val="Tablelegend"/>
    <w:rsid w:val="00971A48"/>
    <w:pPr>
      <w:ind w:left="-85" w:firstLine="0"/>
    </w:pPr>
    <w:rPr>
      <w:lang w:val="en-US"/>
    </w:rPr>
  </w:style>
  <w:style w:type="paragraph" w:customStyle="1" w:styleId="AnnexNo">
    <w:name w:val="Annex_No"/>
    <w:basedOn w:val="Normal"/>
    <w:next w:val="Normal"/>
    <w:link w:val="AnnexNoChar"/>
    <w:rsid w:val="00326F4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326F4B"/>
    <w:rPr>
      <w:caps/>
      <w:sz w:val="28"/>
      <w:lang w:val="en-GB" w:eastAsia="en-US"/>
    </w:rPr>
  </w:style>
  <w:style w:type="paragraph" w:customStyle="1" w:styleId="Normalaftertitle0">
    <w:name w:val="Normal after title"/>
    <w:basedOn w:val="Normal"/>
    <w:next w:val="Normal"/>
    <w:link w:val="NormalaftertitleChar0"/>
    <w:rsid w:val="00326F4B"/>
    <w:pPr>
      <w:tabs>
        <w:tab w:val="clear" w:pos="794"/>
        <w:tab w:val="clear" w:pos="1191"/>
        <w:tab w:val="clear" w:pos="1588"/>
        <w:tab w:val="clear" w:pos="1985"/>
        <w:tab w:val="left" w:pos="1134"/>
        <w:tab w:val="left" w:pos="1871"/>
        <w:tab w:val="left" w:pos="2268"/>
      </w:tabs>
      <w:spacing w:before="280"/>
      <w:jc w:val="left"/>
    </w:pPr>
    <w:rPr>
      <w:sz w:val="24"/>
      <w:lang w:val="en-GB"/>
    </w:rPr>
  </w:style>
  <w:style w:type="character" w:customStyle="1" w:styleId="NormalaftertitleChar0">
    <w:name w:val="Normal after title Char"/>
    <w:link w:val="Normalaftertitle0"/>
    <w:locked/>
    <w:rsid w:val="00326F4B"/>
    <w:rPr>
      <w:sz w:val="24"/>
      <w:lang w:val="en-GB" w:eastAsia="en-US"/>
    </w:rPr>
  </w:style>
  <w:style w:type="character" w:customStyle="1" w:styleId="CommentTextChar">
    <w:name w:val="Comment Text Char"/>
    <w:basedOn w:val="DefaultParagraphFont"/>
    <w:link w:val="CommentText"/>
    <w:rsid w:val="00326F4B"/>
    <w:rPr>
      <w:rFonts w:ascii="Times" w:hAnsi="Times"/>
      <w:lang w:val="it-IT"/>
    </w:rPr>
  </w:style>
  <w:style w:type="paragraph" w:styleId="CommentText">
    <w:name w:val="annotation text"/>
    <w:basedOn w:val="Normal"/>
    <w:link w:val="CommentTextChar"/>
    <w:rsid w:val="00326F4B"/>
    <w:pPr>
      <w:tabs>
        <w:tab w:val="clear" w:pos="794"/>
        <w:tab w:val="clear" w:pos="1191"/>
        <w:tab w:val="clear" w:pos="1588"/>
        <w:tab w:val="clear" w:pos="1985"/>
      </w:tabs>
      <w:spacing w:before="0"/>
      <w:ind w:firstLine="567"/>
    </w:pPr>
    <w:rPr>
      <w:rFonts w:ascii="Times" w:hAnsi="Times"/>
      <w:sz w:val="20"/>
      <w:lang w:val="it-IT" w:eastAsia="zh-CN"/>
    </w:rPr>
  </w:style>
  <w:style w:type="character" w:customStyle="1" w:styleId="CommentTextChar1">
    <w:name w:val="Comment Text Char1"/>
    <w:basedOn w:val="DefaultParagraphFont"/>
    <w:uiPriority w:val="99"/>
    <w:rsid w:val="00326F4B"/>
    <w:rPr>
      <w:lang w:val="fr-FR" w:eastAsia="en-US"/>
    </w:rPr>
  </w:style>
  <w:style w:type="character" w:customStyle="1" w:styleId="BalloonTextChar">
    <w:name w:val="Balloon Text Char"/>
    <w:basedOn w:val="DefaultParagraphFont"/>
    <w:link w:val="BalloonText"/>
    <w:rsid w:val="00326F4B"/>
    <w:rPr>
      <w:rFonts w:ascii="Tahoma" w:hAnsi="Tahoma" w:cs="Tahoma"/>
      <w:sz w:val="16"/>
      <w:szCs w:val="16"/>
      <w:lang w:val="fr-FR" w:eastAsia="en-US"/>
    </w:rPr>
  </w:style>
  <w:style w:type="paragraph" w:styleId="BalloonText">
    <w:name w:val="Balloon Text"/>
    <w:basedOn w:val="Normal"/>
    <w:link w:val="BalloonTextChar"/>
    <w:rsid w:val="00326F4B"/>
    <w:pPr>
      <w:spacing w:before="0"/>
    </w:pPr>
    <w:rPr>
      <w:rFonts w:ascii="Tahoma" w:hAnsi="Tahoma" w:cs="Tahoma"/>
      <w:sz w:val="16"/>
      <w:szCs w:val="16"/>
    </w:rPr>
  </w:style>
  <w:style w:type="paragraph" w:customStyle="1" w:styleId="Fig">
    <w:name w:val="Fig_#"/>
    <w:basedOn w:val="Fig0"/>
    <w:next w:val="Normal"/>
    <w:rsid w:val="00326F4B"/>
    <w:pPr>
      <w:jc w:val="left"/>
    </w:pPr>
    <w:rPr>
      <w:color w:val="FFFFFF"/>
    </w:rPr>
  </w:style>
  <w:style w:type="paragraph" w:customStyle="1" w:styleId="Fig0">
    <w:name w:val="Fig"/>
    <w:basedOn w:val="Normal"/>
    <w:next w:val="Fig"/>
    <w:rsid w:val="00326F4B"/>
    <w:pPr>
      <w:spacing w:before="136"/>
      <w:jc w:val="center"/>
      <w:textAlignment w:val="auto"/>
    </w:pPr>
    <w:rPr>
      <w:rFonts w:eastAsia="Batang"/>
      <w:sz w:val="20"/>
      <w:lang w:val="en-US" w:eastAsia="fr-FR"/>
    </w:rPr>
  </w:style>
  <w:style w:type="paragraph" w:customStyle="1" w:styleId="TableText0">
    <w:name w:val="Table_Text"/>
    <w:basedOn w:val="TableLegend0"/>
    <w:rsid w:val="00326F4B"/>
    <w:pPr>
      <w:spacing w:before="100" w:after="100" w:line="190" w:lineRule="exact"/>
      <w:ind w:left="0" w:right="0"/>
    </w:pPr>
  </w:style>
  <w:style w:type="paragraph" w:customStyle="1" w:styleId="TableLegend0">
    <w:name w:val="Table_Legend"/>
    <w:basedOn w:val="Normal"/>
    <w:next w:val="Normal"/>
    <w:rsid w:val="00326F4B"/>
    <w:pPr>
      <w:keepNext/>
      <w:spacing w:before="86" w:line="199" w:lineRule="exact"/>
      <w:ind w:left="-85" w:right="-85"/>
    </w:pPr>
    <w:rPr>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07" Type="http://schemas.openxmlformats.org/officeDocument/2006/relationships/image" Target="media/image48.e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oleObject" Target="embeddings/oleObject44.bin"/><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e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oleObject" Target="embeddings/oleObject47.bin"/><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emf"/><Relationship Id="rId96" Type="http://schemas.openxmlformats.org/officeDocument/2006/relationships/oleObject" Target="embeddings/oleObject41.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6.bin"/><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header" Target="header5.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oleObject3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8AD85-B849-4A06-83AE-D06A7E66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2310</TotalTime>
  <Pages>76</Pages>
  <Words>14987</Words>
  <Characters>110209</Characters>
  <Application>Microsoft Office Word</Application>
  <DocSecurity>0</DocSecurity>
  <Lines>918</Lines>
  <Paragraphs>249</Paragraphs>
  <ScaleCrop>false</ScaleCrop>
  <HeadingPairs>
    <vt:vector size="2" baseType="variant">
      <vt:variant>
        <vt:lpstr>Title</vt:lpstr>
      </vt:variant>
      <vt:variant>
        <vt:i4>1</vt:i4>
      </vt:variant>
    </vt:vector>
  </HeadingPairs>
  <TitlesOfParts>
    <vt:vector size="1" baseType="lpstr">
      <vt:lpstr>Рекомендация  МСЭ-R  BS.1195-1 (01/2013) - Характеристики передающих антенн в диапазонах ОВЧ и УВЧ</vt:lpstr>
    </vt:vector>
  </TitlesOfParts>
  <Manager/>
  <Company>ITU</Company>
  <LinksUpToDate>false</LinksUpToDate>
  <CharactersWithSpaces>124947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BS.1195-1 (01/2013) - Характеристики передающих антенн в диапазонах ОВЧ и УВЧ</dc:title>
  <dc:subject/>
  <dc:creator>POOL</dc:creator>
  <cp:keywords/>
  <dc:description/>
  <cp:lastModifiedBy>berdyeva</cp:lastModifiedBy>
  <cp:revision>103</cp:revision>
  <cp:lastPrinted>2013-01-18T16:01:00Z</cp:lastPrinted>
  <dcterms:created xsi:type="dcterms:W3CDTF">2013-10-10T14:26:00Z</dcterms:created>
  <dcterms:modified xsi:type="dcterms:W3CDTF">2013-11-01T16:14:00Z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