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5949" w:rsidRDefault="000B45E5" w:rsidP="00C85949">
      <w:r>
        <w:rPr>
          <w:noProof/>
          <w:lang w:val="en-US" w:eastAsia="zh-CN"/>
        </w:rPr>
        <w:drawing>
          <wp:anchor distT="0" distB="0" distL="114300" distR="114300" simplePos="0" relativeHeight="251657728" behindDoc="1" locked="0" layoutInCell="1" allowOverlap="0">
            <wp:simplePos x="0" y="0"/>
            <wp:positionH relativeFrom="column">
              <wp:posOffset>-744855</wp:posOffset>
            </wp:positionH>
            <wp:positionV relativeFrom="paragraph">
              <wp:posOffset>-891540</wp:posOffset>
            </wp:positionV>
            <wp:extent cx="7700010" cy="10707370"/>
            <wp:effectExtent l="19050" t="0" r="0" b="0"/>
            <wp:wrapNone/>
            <wp:docPr id="7" name="Picture 7"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rec_C_2009"/>
                    <pic:cNvPicPr>
                      <a:picLocks noChangeArrowheads="1"/>
                    </pic:cNvPicPr>
                  </pic:nvPicPr>
                  <pic:blipFill>
                    <a:blip r:embed="rId7" cstate="print"/>
                    <a:srcRect/>
                    <a:stretch>
                      <a:fillRect/>
                    </a:stretch>
                  </pic:blipFill>
                  <pic:spPr bwMode="auto">
                    <a:xfrm>
                      <a:off x="0" y="0"/>
                      <a:ext cx="7700010" cy="10707370"/>
                    </a:xfrm>
                    <a:prstGeom prst="rect">
                      <a:avLst/>
                    </a:prstGeom>
                    <a:noFill/>
                  </pic:spPr>
                </pic:pic>
              </a:graphicData>
            </a:graphic>
          </wp:anchor>
        </w:drawing>
      </w:r>
    </w:p>
    <w:p w:rsidR="00C85949" w:rsidRDefault="00C85949" w:rsidP="00C85949"/>
    <w:p w:rsidR="00C85949" w:rsidRDefault="00C85949" w:rsidP="00C85949"/>
    <w:p w:rsidR="00C85949" w:rsidRDefault="00C85949" w:rsidP="00C85949"/>
    <w:p w:rsidR="00C85949" w:rsidRDefault="00C85949" w:rsidP="00C85949"/>
    <w:p w:rsidR="00C85949" w:rsidRDefault="00C85949" w:rsidP="00C85949"/>
    <w:p w:rsidR="00C85949" w:rsidRDefault="00C85949" w:rsidP="00C85949"/>
    <w:p w:rsidR="00C85949" w:rsidRDefault="00C85949" w:rsidP="00C85949"/>
    <w:p w:rsidR="00C85949" w:rsidRDefault="00C85949" w:rsidP="00C85949"/>
    <w:p w:rsidR="00C85949" w:rsidRDefault="00C85949" w:rsidP="00C85949"/>
    <w:p w:rsidR="00C85949" w:rsidRDefault="00C85949" w:rsidP="00C85949"/>
    <w:p w:rsidR="00C85949" w:rsidRDefault="00C85949" w:rsidP="00C85949"/>
    <w:tbl>
      <w:tblPr>
        <w:tblW w:w="10089" w:type="dxa"/>
        <w:tblLook w:val="01E0"/>
      </w:tblPr>
      <w:tblGrid>
        <w:gridCol w:w="10089"/>
      </w:tblGrid>
      <w:tr w:rsidR="00C85949" w:rsidRPr="000F6905" w:rsidTr="00C85949">
        <w:tc>
          <w:tcPr>
            <w:tcW w:w="10089" w:type="dxa"/>
          </w:tcPr>
          <w:p w:rsidR="00C85949" w:rsidRPr="007B31CB" w:rsidRDefault="00C85949" w:rsidP="00C85949">
            <w:pPr>
              <w:spacing w:before="380" w:line="280" w:lineRule="exact"/>
              <w:jc w:val="right"/>
              <w:rPr>
                <w:rFonts w:ascii="Tahoma" w:hAnsi="Tahoma" w:cs="Tahoma"/>
                <w:b/>
                <w:bCs/>
                <w:iCs/>
                <w:color w:val="243285"/>
                <w:sz w:val="32"/>
                <w:szCs w:val="32"/>
                <w:lang w:val="en-US"/>
              </w:rPr>
            </w:pPr>
          </w:p>
          <w:p w:rsidR="00C85949" w:rsidRPr="00C85949" w:rsidRDefault="00C85949" w:rsidP="00882C61">
            <w:pPr>
              <w:pStyle w:val="RecNo"/>
              <w:spacing w:before="120"/>
              <w:jc w:val="right"/>
              <w:rPr>
                <w:rFonts w:ascii="Tahoma" w:eastAsia="SimHei" w:hAnsi="Tahoma" w:cs="Tahoma"/>
                <w:sz w:val="36"/>
                <w:szCs w:val="36"/>
                <w:lang w:eastAsia="zh-CN"/>
              </w:rPr>
            </w:pPr>
            <w:bookmarkStart w:id="0" w:name="OLE_LINK1"/>
            <w:bookmarkStart w:id="1" w:name="OLE_LINK2"/>
            <w:r w:rsidRPr="00C85949">
              <w:rPr>
                <w:rFonts w:ascii="Tahoma" w:eastAsia="SimHei" w:hAnsi="Tahoma" w:cs="Tahoma"/>
                <w:b/>
                <w:bCs/>
                <w:color w:val="243285"/>
                <w:sz w:val="36"/>
                <w:szCs w:val="36"/>
                <w:lang w:val="en-US" w:eastAsia="zh-CN"/>
              </w:rPr>
              <w:t>ITU-R  BT.</w:t>
            </w:r>
            <w:r w:rsidR="00882C61">
              <w:rPr>
                <w:rFonts w:ascii="Tahoma" w:eastAsia="SimHei" w:hAnsi="Tahoma" w:cs="Tahoma" w:hint="eastAsia"/>
                <w:b/>
                <w:bCs/>
                <w:color w:val="243285"/>
                <w:sz w:val="36"/>
                <w:szCs w:val="36"/>
                <w:lang w:val="en-US" w:eastAsia="zh-CN"/>
              </w:rPr>
              <w:t>1305-1</w:t>
            </w:r>
            <w:r w:rsidR="00DA547C">
              <w:rPr>
                <w:rFonts w:ascii="Tahoma" w:eastAsia="SimHei" w:hAnsi="Tahoma" w:cs="Tahoma" w:hint="eastAsia"/>
                <w:b/>
                <w:bCs/>
                <w:color w:val="243285"/>
                <w:sz w:val="36"/>
                <w:szCs w:val="36"/>
                <w:lang w:val="en-US" w:eastAsia="zh-CN"/>
              </w:rPr>
              <w:t xml:space="preserve"> </w:t>
            </w:r>
            <w:r w:rsidRPr="00C85949">
              <w:rPr>
                <w:rFonts w:ascii="Tahoma" w:eastAsia="SimHei" w:hAnsi="Tahoma" w:cs="Tahoma"/>
                <w:b/>
                <w:bCs/>
                <w:color w:val="243285"/>
                <w:sz w:val="36"/>
                <w:szCs w:val="36"/>
                <w:lang w:val="en-US" w:eastAsia="zh-CN"/>
              </w:rPr>
              <w:t>建议书</w:t>
            </w:r>
            <w:bookmarkEnd w:id="0"/>
            <w:bookmarkEnd w:id="1"/>
          </w:p>
          <w:p w:rsidR="00C85949" w:rsidRPr="000F6905" w:rsidRDefault="00C85949" w:rsidP="00DA547C">
            <w:pPr>
              <w:spacing w:before="80" w:line="280" w:lineRule="exact"/>
              <w:jc w:val="right"/>
              <w:rPr>
                <w:rFonts w:ascii="Tahoma" w:hAnsi="Tahoma" w:cs="Tahoma"/>
                <w:b/>
                <w:bCs/>
                <w:iCs/>
                <w:color w:val="243285"/>
                <w:szCs w:val="24"/>
              </w:rPr>
            </w:pPr>
            <w:r w:rsidRPr="000F6905">
              <w:rPr>
                <w:rFonts w:ascii="Tahoma" w:hAnsi="Tahoma" w:cs="Tahoma"/>
                <w:b/>
                <w:bCs/>
                <w:iCs/>
                <w:color w:val="243285"/>
                <w:szCs w:val="24"/>
              </w:rPr>
              <w:t>(</w:t>
            </w:r>
            <w:r w:rsidR="00FA5D4C">
              <w:rPr>
                <w:rFonts w:ascii="Tahoma" w:hAnsi="Tahoma" w:cs="Tahoma" w:hint="eastAsia"/>
                <w:b/>
                <w:bCs/>
                <w:iCs/>
                <w:color w:val="243285"/>
                <w:szCs w:val="24"/>
                <w:lang w:eastAsia="zh-CN"/>
              </w:rPr>
              <w:t>0</w:t>
            </w:r>
            <w:r w:rsidR="00DA547C">
              <w:rPr>
                <w:rFonts w:ascii="Tahoma" w:hAnsi="Tahoma" w:cs="Tahoma" w:hint="eastAsia"/>
                <w:b/>
                <w:bCs/>
                <w:iCs/>
                <w:color w:val="243285"/>
                <w:szCs w:val="24"/>
                <w:lang w:eastAsia="zh-CN"/>
              </w:rPr>
              <w:t>3</w:t>
            </w:r>
            <w:r w:rsidRPr="000F6905">
              <w:rPr>
                <w:rFonts w:ascii="Tahoma" w:hAnsi="Tahoma" w:cs="Tahoma"/>
                <w:b/>
                <w:bCs/>
                <w:iCs/>
                <w:color w:val="243285"/>
                <w:szCs w:val="24"/>
              </w:rPr>
              <w:t>/</w:t>
            </w:r>
            <w:r>
              <w:rPr>
                <w:rFonts w:ascii="Tahoma" w:hAnsi="Tahoma" w:cs="Tahoma" w:hint="eastAsia"/>
                <w:b/>
                <w:bCs/>
                <w:iCs/>
                <w:color w:val="243285"/>
                <w:szCs w:val="24"/>
                <w:lang w:eastAsia="zh-CN"/>
              </w:rPr>
              <w:t>20</w:t>
            </w:r>
            <w:r w:rsidR="00DA547C">
              <w:rPr>
                <w:rFonts w:ascii="Tahoma" w:hAnsi="Tahoma" w:cs="Tahoma" w:hint="eastAsia"/>
                <w:b/>
                <w:bCs/>
                <w:iCs/>
                <w:color w:val="243285"/>
                <w:szCs w:val="24"/>
                <w:lang w:eastAsia="zh-CN"/>
              </w:rPr>
              <w:t>10</w:t>
            </w:r>
            <w:r w:rsidRPr="000F6905">
              <w:rPr>
                <w:rFonts w:ascii="Tahoma" w:hAnsi="Tahoma" w:cs="Tahoma"/>
                <w:b/>
                <w:bCs/>
                <w:iCs/>
                <w:color w:val="243285"/>
                <w:szCs w:val="24"/>
              </w:rPr>
              <w:t>)</w:t>
            </w:r>
          </w:p>
        </w:tc>
      </w:tr>
      <w:tr w:rsidR="00C85949" w:rsidRPr="007B31CB" w:rsidTr="00C85949">
        <w:tc>
          <w:tcPr>
            <w:tcW w:w="10089" w:type="dxa"/>
          </w:tcPr>
          <w:p w:rsidR="00C85949" w:rsidRPr="000F6905" w:rsidRDefault="00C85949" w:rsidP="00C85949">
            <w:pPr>
              <w:spacing w:before="80" w:line="500" w:lineRule="exact"/>
              <w:jc w:val="right"/>
              <w:rPr>
                <w:rFonts w:ascii="Tahoma" w:hAnsi="Tahoma" w:cs="Tahoma"/>
                <w:b/>
                <w:bCs/>
                <w:iCs/>
                <w:color w:val="243285"/>
                <w:sz w:val="44"/>
                <w:szCs w:val="44"/>
                <w:lang w:eastAsia="zh-CN"/>
              </w:rPr>
            </w:pPr>
          </w:p>
          <w:p w:rsidR="00FA5D4C" w:rsidRPr="009B012C" w:rsidRDefault="00882C61" w:rsidP="00882C61">
            <w:pPr>
              <w:spacing w:before="80" w:line="500" w:lineRule="exact"/>
              <w:jc w:val="right"/>
              <w:rPr>
                <w:sz w:val="44"/>
                <w:szCs w:val="44"/>
                <w:lang w:val="en-US" w:eastAsia="zh-CN"/>
              </w:rPr>
            </w:pPr>
            <w:bookmarkStart w:id="2" w:name="OLE_LINK3"/>
            <w:bookmarkStart w:id="3" w:name="OLE_LINK4"/>
            <w:r w:rsidRPr="00882C61">
              <w:rPr>
                <w:rFonts w:ascii="SimHei" w:eastAsia="SimHei" w:hAnsi="Tahoma" w:cs="Tahoma" w:hint="eastAsia"/>
                <w:b/>
                <w:bCs/>
                <w:iCs/>
                <w:color w:val="243285"/>
                <w:sz w:val="44"/>
                <w:szCs w:val="44"/>
                <w:lang w:eastAsia="zh-CN"/>
              </w:rPr>
              <w:t>在符合</w:t>
            </w:r>
            <w:r>
              <w:rPr>
                <w:rFonts w:ascii="Tahoma" w:hAnsi="Tahoma" w:cs="Tahoma" w:hint="eastAsia"/>
                <w:b/>
                <w:bCs/>
                <w:iCs/>
                <w:color w:val="243285"/>
                <w:sz w:val="44"/>
                <w:szCs w:val="44"/>
                <w:lang w:eastAsia="zh-CN"/>
              </w:rPr>
              <w:t>ITU-R BT.656</w:t>
            </w:r>
            <w:r w:rsidRPr="00882C61">
              <w:rPr>
                <w:rFonts w:ascii="SimHei" w:eastAsia="SimHei" w:hAnsi="Tahoma" w:cs="Tahoma" w:hint="eastAsia"/>
                <w:b/>
                <w:bCs/>
                <w:iCs/>
                <w:color w:val="243285"/>
                <w:sz w:val="44"/>
                <w:szCs w:val="44"/>
                <w:lang w:eastAsia="zh-CN"/>
              </w:rPr>
              <w:t>和</w:t>
            </w:r>
            <w:r>
              <w:rPr>
                <w:rFonts w:ascii="Tahoma" w:hAnsi="Tahoma" w:cs="Tahoma" w:hint="eastAsia"/>
                <w:b/>
                <w:bCs/>
                <w:iCs/>
                <w:color w:val="243285"/>
                <w:sz w:val="44"/>
                <w:szCs w:val="44"/>
                <w:lang w:eastAsia="zh-CN"/>
              </w:rPr>
              <w:t>BT.799</w:t>
            </w:r>
            <w:r w:rsidRPr="00882C61">
              <w:rPr>
                <w:rFonts w:ascii="SimHei" w:eastAsia="SimHei" w:hAnsi="Tahoma" w:cs="Tahoma" w:hint="eastAsia"/>
                <w:b/>
                <w:bCs/>
                <w:iCs/>
                <w:color w:val="243285"/>
                <w:sz w:val="44"/>
                <w:szCs w:val="44"/>
                <w:lang w:eastAsia="zh-CN"/>
              </w:rPr>
              <w:t>建议书</w:t>
            </w:r>
            <w:r>
              <w:rPr>
                <w:rFonts w:ascii="SimHei" w:eastAsia="SimHei" w:hAnsi="Tahoma" w:cs="Tahoma"/>
                <w:b/>
                <w:bCs/>
                <w:iCs/>
                <w:color w:val="243285"/>
                <w:sz w:val="44"/>
                <w:szCs w:val="44"/>
                <w:lang w:eastAsia="zh-CN"/>
              </w:rPr>
              <w:br/>
            </w:r>
            <w:r w:rsidRPr="00882C61">
              <w:rPr>
                <w:rFonts w:ascii="SimHei" w:eastAsia="SimHei" w:hAnsi="Tahoma" w:cs="Tahoma" w:hint="eastAsia"/>
                <w:b/>
                <w:bCs/>
                <w:iCs/>
                <w:color w:val="243285"/>
                <w:sz w:val="44"/>
                <w:szCs w:val="44"/>
                <w:lang w:eastAsia="zh-CN"/>
              </w:rPr>
              <w:t>要求的接口中作为辅助数据信号的</w:t>
            </w:r>
            <w:r>
              <w:rPr>
                <w:rFonts w:ascii="SimHei" w:eastAsia="SimHei" w:hAnsi="Tahoma" w:cs="Tahoma"/>
                <w:b/>
                <w:bCs/>
                <w:iCs/>
                <w:color w:val="243285"/>
                <w:sz w:val="44"/>
                <w:szCs w:val="44"/>
                <w:lang w:eastAsia="zh-CN"/>
              </w:rPr>
              <w:br/>
            </w:r>
            <w:r w:rsidRPr="00882C61">
              <w:rPr>
                <w:rFonts w:ascii="SimHei" w:eastAsia="SimHei" w:hAnsi="Tahoma" w:cs="Tahoma" w:hint="eastAsia"/>
                <w:b/>
                <w:bCs/>
                <w:iCs/>
                <w:color w:val="243285"/>
                <w:sz w:val="44"/>
                <w:szCs w:val="44"/>
                <w:lang w:eastAsia="zh-CN"/>
              </w:rPr>
              <w:t>数字音频和辅助数据</w:t>
            </w:r>
            <w:bookmarkEnd w:id="2"/>
            <w:bookmarkEnd w:id="3"/>
          </w:p>
          <w:p w:rsidR="00C85949" w:rsidRPr="00C85949" w:rsidRDefault="00C85949" w:rsidP="005F2D97">
            <w:pPr>
              <w:pStyle w:val="Reftitle"/>
              <w:spacing w:before="240"/>
              <w:jc w:val="right"/>
              <w:rPr>
                <w:rFonts w:ascii="SimHei" w:eastAsia="SimHei" w:hAnsi="Tahoma" w:cs="Tahoma"/>
                <w:bCs/>
                <w:color w:val="243285"/>
                <w:sz w:val="44"/>
                <w:szCs w:val="44"/>
                <w:lang w:val="en-US" w:eastAsia="zh-CN"/>
              </w:rPr>
            </w:pPr>
          </w:p>
          <w:p w:rsidR="00C85949" w:rsidRPr="007B31CB" w:rsidRDefault="00C85949" w:rsidP="00C85949">
            <w:pPr>
              <w:spacing w:before="80" w:line="500" w:lineRule="exact"/>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C85949" w:rsidTr="00C85949">
        <w:tc>
          <w:tcPr>
            <w:tcW w:w="10089" w:type="dxa"/>
          </w:tcPr>
          <w:p w:rsidR="00C85949" w:rsidRPr="008D3573" w:rsidRDefault="00C85949" w:rsidP="00C85949">
            <w:pPr>
              <w:spacing w:before="80" w:line="280" w:lineRule="exact"/>
              <w:ind w:right="640"/>
              <w:rPr>
                <w:rFonts w:ascii="Tahoma" w:hAnsi="Tahoma" w:cs="Tahoma"/>
                <w:b/>
                <w:bCs/>
                <w:iCs/>
                <w:color w:val="243285"/>
                <w:sz w:val="32"/>
                <w:szCs w:val="32"/>
                <w:lang w:val="en-US" w:eastAsia="zh-CN"/>
              </w:rPr>
            </w:pPr>
          </w:p>
          <w:p w:rsidR="00C85949" w:rsidRPr="008D3573" w:rsidRDefault="00C85949" w:rsidP="00C85949">
            <w:pPr>
              <w:spacing w:before="80" w:after="180" w:line="360" w:lineRule="exact"/>
              <w:ind w:right="720"/>
              <w:rPr>
                <w:rFonts w:ascii="Tahoma" w:hAnsi="Tahoma" w:cs="Tahoma"/>
                <w:b/>
                <w:bCs/>
                <w:iCs/>
                <w:color w:val="243285"/>
                <w:sz w:val="36"/>
                <w:szCs w:val="36"/>
                <w:lang w:val="en-US" w:eastAsia="zh-CN"/>
              </w:rPr>
            </w:pPr>
          </w:p>
          <w:p w:rsidR="00C85949" w:rsidRPr="007B31CB" w:rsidRDefault="00C85949" w:rsidP="00C85949">
            <w:pPr>
              <w:spacing w:before="80" w:after="180" w:line="360" w:lineRule="exact"/>
              <w:jc w:val="right"/>
              <w:rPr>
                <w:rFonts w:ascii="Tahoma" w:hAnsi="Tahoma" w:cs="Tahoma"/>
                <w:b/>
                <w:bCs/>
                <w:iCs/>
                <w:color w:val="243285"/>
                <w:sz w:val="36"/>
                <w:szCs w:val="36"/>
                <w:lang w:val="en-US" w:eastAsia="zh-CN"/>
              </w:rPr>
            </w:pPr>
            <w:r w:rsidRPr="007B31CB">
              <w:rPr>
                <w:rFonts w:ascii="Tahoma" w:hAnsi="Tahoma" w:cs="Tahoma"/>
                <w:b/>
                <w:bCs/>
                <w:iCs/>
                <w:color w:val="243285"/>
                <w:sz w:val="36"/>
                <w:szCs w:val="36"/>
                <w:lang w:val="en-US" w:eastAsia="zh-CN"/>
              </w:rPr>
              <w:t xml:space="preserve">BT </w:t>
            </w:r>
            <w:r w:rsidRPr="009E6169">
              <w:rPr>
                <w:rFonts w:ascii="SimHei" w:eastAsia="SimHei" w:hAnsi="Tahoma" w:cs="Tahoma" w:hint="eastAsia"/>
                <w:b/>
                <w:bCs/>
                <w:iCs/>
                <w:color w:val="243285"/>
                <w:sz w:val="36"/>
                <w:szCs w:val="36"/>
                <w:lang w:val="en-US" w:eastAsia="zh-CN"/>
              </w:rPr>
              <w:t>系列</w:t>
            </w:r>
          </w:p>
          <w:p w:rsidR="00C85949" w:rsidRPr="007B31CB" w:rsidRDefault="00C85949" w:rsidP="00C85949">
            <w:pPr>
              <w:spacing w:before="80" w:line="360" w:lineRule="exact"/>
              <w:jc w:val="right"/>
              <w:rPr>
                <w:rFonts w:ascii="Tahoma" w:hAnsi="Tahoma" w:cs="Tahoma"/>
                <w:b/>
                <w:bCs/>
                <w:iCs/>
                <w:color w:val="243285"/>
                <w:sz w:val="36"/>
                <w:szCs w:val="36"/>
                <w:lang w:val="en-US" w:eastAsia="zh-CN"/>
              </w:rPr>
            </w:pPr>
            <w:r w:rsidRPr="009E6169">
              <w:rPr>
                <w:rFonts w:ascii="SimHei" w:eastAsia="SimHei" w:hAnsi="Tahoma" w:cs="Tahoma" w:hint="eastAsia"/>
                <w:b/>
                <w:bCs/>
                <w:iCs/>
                <w:color w:val="243285"/>
                <w:sz w:val="36"/>
                <w:szCs w:val="36"/>
                <w:lang w:val="en-US" w:eastAsia="zh-CN"/>
              </w:rPr>
              <w:t>广播业务</w:t>
            </w:r>
            <w:r>
              <w:rPr>
                <w:rFonts w:ascii="Tahoma" w:hAnsi="Tahoma" w:cs="Tahoma"/>
                <w:b/>
                <w:bCs/>
                <w:iCs/>
                <w:color w:val="243285"/>
                <w:sz w:val="36"/>
                <w:szCs w:val="36"/>
                <w:lang w:val="en-US" w:eastAsia="zh-CN"/>
              </w:rPr>
              <w:br/>
            </w:r>
            <w:r>
              <w:rPr>
                <w:rFonts w:ascii="Tahoma" w:hAnsi="Tahoma" w:cs="Tahoma" w:hint="eastAsia"/>
                <w:b/>
                <w:bCs/>
                <w:iCs/>
                <w:color w:val="243285"/>
                <w:sz w:val="36"/>
                <w:szCs w:val="36"/>
                <w:lang w:val="en-US" w:eastAsia="zh-CN"/>
              </w:rPr>
              <w:t>(</w:t>
            </w:r>
            <w:r w:rsidRPr="009E6169">
              <w:rPr>
                <w:rFonts w:ascii="SimHei" w:eastAsia="SimHei" w:hAnsi="Tahoma" w:cs="Tahoma" w:hint="eastAsia"/>
                <w:b/>
                <w:bCs/>
                <w:iCs/>
                <w:color w:val="243285"/>
                <w:sz w:val="36"/>
                <w:szCs w:val="36"/>
                <w:lang w:val="en-US" w:eastAsia="zh-CN"/>
              </w:rPr>
              <w:t>电视</w:t>
            </w:r>
            <w:r>
              <w:rPr>
                <w:rFonts w:ascii="Tahoma" w:hAnsi="Tahoma" w:cs="Tahoma" w:hint="eastAsia"/>
                <w:b/>
                <w:bCs/>
                <w:iCs/>
                <w:color w:val="243285"/>
                <w:sz w:val="36"/>
                <w:szCs w:val="36"/>
                <w:lang w:val="en-US" w:eastAsia="zh-CN"/>
              </w:rPr>
              <w:t>)</w:t>
            </w:r>
          </w:p>
          <w:p w:rsidR="00C85949" w:rsidRPr="007B31CB" w:rsidRDefault="00C85949" w:rsidP="00C85949">
            <w:pPr>
              <w:spacing w:before="80" w:line="360" w:lineRule="exact"/>
              <w:jc w:val="right"/>
              <w:rPr>
                <w:rFonts w:ascii="Tahoma" w:hAnsi="Tahoma" w:cs="Tahoma"/>
                <w:b/>
                <w:bCs/>
                <w:iCs/>
                <w:color w:val="243285"/>
                <w:sz w:val="32"/>
                <w:szCs w:val="32"/>
                <w:lang w:val="en-US" w:eastAsia="zh-CN"/>
              </w:rPr>
            </w:pPr>
          </w:p>
        </w:tc>
      </w:tr>
    </w:tbl>
    <w:p w:rsidR="00C85949" w:rsidRDefault="00C85949" w:rsidP="00C85949">
      <w:pPr>
        <w:spacing w:before="80"/>
        <w:rPr>
          <w:i/>
          <w:sz w:val="22"/>
          <w:lang w:val="en-US" w:eastAsia="zh-CN"/>
        </w:rPr>
      </w:pPr>
    </w:p>
    <w:p w:rsidR="00C85949" w:rsidRDefault="00C85949" w:rsidP="00C85949">
      <w:pPr>
        <w:spacing w:before="80"/>
        <w:rPr>
          <w:i/>
          <w:sz w:val="22"/>
          <w:lang w:val="en-US" w:eastAsia="zh-CN"/>
        </w:rPr>
      </w:pPr>
    </w:p>
    <w:p w:rsidR="00C85949" w:rsidRDefault="00C85949" w:rsidP="00C85949">
      <w:pPr>
        <w:spacing w:before="80"/>
        <w:rPr>
          <w:i/>
          <w:sz w:val="22"/>
          <w:lang w:val="en-US" w:eastAsia="zh-CN"/>
        </w:rPr>
      </w:pPr>
    </w:p>
    <w:p w:rsidR="00C85949" w:rsidRPr="00D51444" w:rsidRDefault="00C85949" w:rsidP="00C85949">
      <w:pPr>
        <w:pStyle w:val="RecNoBR"/>
        <w:spacing w:before="240"/>
        <w:rPr>
          <w:lang w:val="en-US" w:eastAsia="zh-CN"/>
        </w:rPr>
        <w:sectPr w:rsidR="00C85949" w:rsidRPr="00D51444">
          <w:headerReference w:type="even" r:id="rId8"/>
          <w:headerReference w:type="default" r:id="rId9"/>
          <w:pgSz w:w="11907" w:h="16834" w:code="9"/>
          <w:pgMar w:top="1418" w:right="1134" w:bottom="1134" w:left="1134" w:header="720" w:footer="482" w:gutter="0"/>
          <w:paperSrc w:first="15" w:other="15"/>
          <w:cols w:space="720"/>
        </w:sectPr>
      </w:pPr>
    </w:p>
    <w:p w:rsidR="00C85949" w:rsidRPr="009E6169" w:rsidRDefault="00C85949" w:rsidP="00C85949">
      <w:pPr>
        <w:spacing w:before="0"/>
        <w:rPr>
          <w:sz w:val="6"/>
          <w:szCs w:val="6"/>
          <w:lang w:val="en-US" w:eastAsia="zh-CN"/>
        </w:rPr>
      </w:pPr>
    </w:p>
    <w:p w:rsidR="00C85949" w:rsidRPr="00586EF8" w:rsidRDefault="00C85949" w:rsidP="00C85949">
      <w:pPr>
        <w:pStyle w:val="Heading1"/>
        <w:spacing w:before="240"/>
        <w:jc w:val="center"/>
        <w:rPr>
          <w:lang w:val="en-US" w:eastAsia="zh-CN"/>
        </w:rPr>
      </w:pPr>
      <w:r>
        <w:rPr>
          <w:rFonts w:hint="eastAsia"/>
          <w:lang w:val="fr-CH" w:eastAsia="zh-CN"/>
        </w:rPr>
        <w:t>前言</w:t>
      </w:r>
    </w:p>
    <w:p w:rsidR="00C85949" w:rsidRPr="00355C93" w:rsidRDefault="00C85949" w:rsidP="00C85949">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C85949" w:rsidRPr="00355C93" w:rsidRDefault="00C85949" w:rsidP="00C85949">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C85949" w:rsidRPr="002A5D04" w:rsidRDefault="00C85949" w:rsidP="002A5D04">
      <w:pPr>
        <w:spacing w:before="480"/>
        <w:jc w:val="center"/>
        <w:rPr>
          <w:b/>
          <w:bCs/>
          <w:lang w:val="en-US" w:eastAsia="zh-CN"/>
        </w:rPr>
      </w:pPr>
      <w:r w:rsidRPr="002A5D04">
        <w:rPr>
          <w:rFonts w:hint="eastAsia"/>
          <w:b/>
          <w:bCs/>
          <w:lang w:val="en-US" w:eastAsia="zh-CN"/>
        </w:rPr>
        <w:t>知识产权政策（</w:t>
      </w:r>
      <w:r w:rsidRPr="002A5D04">
        <w:rPr>
          <w:b/>
          <w:bCs/>
          <w:lang w:val="en-US" w:eastAsia="zh-CN"/>
        </w:rPr>
        <w:t>IPR</w:t>
      </w:r>
      <w:r w:rsidRPr="002A5D04">
        <w:rPr>
          <w:rFonts w:hint="eastAsia"/>
          <w:b/>
          <w:bCs/>
          <w:lang w:val="en-US" w:eastAsia="zh-CN"/>
        </w:rPr>
        <w:t>）</w:t>
      </w:r>
    </w:p>
    <w:p w:rsidR="00C85949" w:rsidRPr="00355C93" w:rsidRDefault="00C85949" w:rsidP="00C85949">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C85949" w:rsidRDefault="00C85949" w:rsidP="00C85949">
      <w:pPr>
        <w:jc w:val="center"/>
        <w:rPr>
          <w:sz w:val="22"/>
          <w:lang w:val="en-US" w:eastAsia="zh-CN"/>
        </w:rPr>
      </w:pPr>
    </w:p>
    <w:p w:rsidR="00C85949" w:rsidRDefault="00C85949" w:rsidP="00C85949">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tblPr>
      <w:tblGrid>
        <w:gridCol w:w="960"/>
        <w:gridCol w:w="8788"/>
      </w:tblGrid>
      <w:tr w:rsidR="00C85949" w:rsidTr="00C85949">
        <w:tc>
          <w:tcPr>
            <w:tcW w:w="9748" w:type="dxa"/>
            <w:gridSpan w:val="2"/>
          </w:tcPr>
          <w:p w:rsidR="00C85949" w:rsidRPr="00C12100" w:rsidRDefault="00C85949" w:rsidP="00C8594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Pr="00C12100">
              <w:rPr>
                <w:rFonts w:hint="eastAsia"/>
                <w:bCs/>
                <w:lang w:val="en-US" w:eastAsia="zh-CN"/>
              </w:rPr>
              <w:t>系列建议书</w:t>
            </w:r>
          </w:p>
          <w:p w:rsidR="00C85949" w:rsidRPr="00F128B0" w:rsidRDefault="00C85949" w:rsidP="00C85949">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1"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C85949" w:rsidRPr="00355C93" w:rsidTr="00C85949">
        <w:tc>
          <w:tcPr>
            <w:tcW w:w="960" w:type="dxa"/>
          </w:tcPr>
          <w:p w:rsidR="00C85949" w:rsidRPr="00355C93" w:rsidRDefault="00C85949" w:rsidP="00C85949">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C85949" w:rsidRPr="00355C93" w:rsidRDefault="00C85949" w:rsidP="00C8594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C85949" w:rsidRPr="00355C93" w:rsidTr="00C85949">
        <w:tc>
          <w:tcPr>
            <w:tcW w:w="960" w:type="dxa"/>
          </w:tcPr>
          <w:p w:rsidR="00C85949" w:rsidRPr="00355C93" w:rsidRDefault="00C85949" w:rsidP="00C85949">
            <w:pPr>
              <w:spacing w:before="30" w:after="30"/>
              <w:ind w:left="57"/>
              <w:jc w:val="left"/>
              <w:rPr>
                <w:b/>
                <w:bCs/>
                <w:sz w:val="20"/>
                <w:lang w:val="en-US"/>
              </w:rPr>
            </w:pPr>
            <w:r w:rsidRPr="00355C93">
              <w:rPr>
                <w:b/>
                <w:bCs/>
                <w:sz w:val="20"/>
                <w:lang w:val="en-US"/>
              </w:rPr>
              <w:t>BO</w:t>
            </w:r>
          </w:p>
        </w:tc>
        <w:tc>
          <w:tcPr>
            <w:tcW w:w="8788" w:type="dxa"/>
          </w:tcPr>
          <w:p w:rsidR="00C85949" w:rsidRPr="00355C93" w:rsidRDefault="00C85949" w:rsidP="00C8594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C85949" w:rsidRPr="00355C93" w:rsidTr="00C85949">
        <w:tc>
          <w:tcPr>
            <w:tcW w:w="960" w:type="dxa"/>
          </w:tcPr>
          <w:p w:rsidR="00C85949" w:rsidRPr="00355C93" w:rsidRDefault="00C85949" w:rsidP="00C85949">
            <w:pPr>
              <w:spacing w:before="30" w:after="30"/>
              <w:ind w:left="57"/>
              <w:jc w:val="left"/>
              <w:rPr>
                <w:b/>
                <w:bCs/>
                <w:sz w:val="20"/>
                <w:lang w:val="en-US"/>
              </w:rPr>
            </w:pPr>
            <w:r w:rsidRPr="00355C93">
              <w:rPr>
                <w:b/>
                <w:bCs/>
                <w:sz w:val="20"/>
                <w:lang w:val="en-US"/>
              </w:rPr>
              <w:t>BR</w:t>
            </w:r>
          </w:p>
        </w:tc>
        <w:tc>
          <w:tcPr>
            <w:tcW w:w="8788" w:type="dxa"/>
          </w:tcPr>
          <w:p w:rsidR="00C85949" w:rsidRPr="00355C93" w:rsidRDefault="00C85949" w:rsidP="00C8594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C85949" w:rsidRPr="00355C93" w:rsidTr="00C85949">
        <w:tc>
          <w:tcPr>
            <w:tcW w:w="960" w:type="dxa"/>
            <w:tcBorders>
              <w:bottom w:val="nil"/>
            </w:tcBorders>
          </w:tcPr>
          <w:p w:rsidR="00C85949" w:rsidRPr="00355C93" w:rsidRDefault="00C85949" w:rsidP="00C85949">
            <w:pPr>
              <w:spacing w:before="30" w:after="30"/>
              <w:ind w:left="57"/>
              <w:jc w:val="left"/>
              <w:rPr>
                <w:b/>
                <w:bCs/>
                <w:sz w:val="20"/>
                <w:lang w:val="en-US"/>
              </w:rPr>
            </w:pPr>
            <w:r w:rsidRPr="00355C93">
              <w:rPr>
                <w:b/>
                <w:bCs/>
                <w:sz w:val="20"/>
                <w:lang w:val="en-US"/>
              </w:rPr>
              <w:t>BS</w:t>
            </w:r>
          </w:p>
        </w:tc>
        <w:tc>
          <w:tcPr>
            <w:tcW w:w="8788" w:type="dxa"/>
            <w:tcBorders>
              <w:bottom w:val="nil"/>
            </w:tcBorders>
          </w:tcPr>
          <w:p w:rsidR="00C85949" w:rsidRPr="00355C93" w:rsidRDefault="00C85949" w:rsidP="00C8594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C85949" w:rsidRPr="00C85949" w:rsidTr="00C85949">
        <w:tc>
          <w:tcPr>
            <w:tcW w:w="960" w:type="dxa"/>
            <w:tcBorders>
              <w:top w:val="nil"/>
              <w:bottom w:val="nil"/>
            </w:tcBorders>
            <w:shd w:val="clear" w:color="auto" w:fill="F3F3F3"/>
          </w:tcPr>
          <w:p w:rsidR="00C85949" w:rsidRPr="00C85949" w:rsidRDefault="00C85949" w:rsidP="00C85949">
            <w:pPr>
              <w:spacing w:before="30" w:after="30"/>
              <w:ind w:left="57"/>
              <w:jc w:val="left"/>
              <w:rPr>
                <w:b/>
                <w:bCs/>
                <w:color w:val="000080"/>
                <w:sz w:val="20"/>
                <w:lang w:val="en-US"/>
              </w:rPr>
            </w:pPr>
            <w:r w:rsidRPr="00C85949">
              <w:rPr>
                <w:b/>
                <w:bCs/>
                <w:color w:val="000080"/>
                <w:sz w:val="20"/>
                <w:lang w:val="en-US"/>
              </w:rPr>
              <w:t>BT</w:t>
            </w:r>
          </w:p>
        </w:tc>
        <w:tc>
          <w:tcPr>
            <w:tcW w:w="8788" w:type="dxa"/>
            <w:tcBorders>
              <w:top w:val="nil"/>
              <w:bottom w:val="nil"/>
            </w:tcBorders>
            <w:shd w:val="clear" w:color="auto" w:fill="F3F3F3"/>
          </w:tcPr>
          <w:p w:rsidR="00C85949" w:rsidRPr="00C85949" w:rsidRDefault="00C85949" w:rsidP="00C85949">
            <w:pPr>
              <w:spacing w:before="30" w:after="30"/>
              <w:ind w:left="57" w:hanging="61"/>
              <w:jc w:val="left"/>
              <w:rPr>
                <w:b/>
                <w:bCs/>
                <w:color w:val="000080"/>
                <w:sz w:val="20"/>
                <w:lang w:val="en-US"/>
              </w:rPr>
            </w:pPr>
            <w:r w:rsidRPr="00C85949">
              <w:rPr>
                <w:rFonts w:hint="eastAsia"/>
                <w:b/>
                <w:bCs/>
                <w:color w:val="000080"/>
                <w:sz w:val="20"/>
                <w:lang w:val="en-US"/>
              </w:rPr>
              <w:t>广播业务（电视）</w:t>
            </w:r>
          </w:p>
        </w:tc>
      </w:tr>
      <w:tr w:rsidR="00C85949" w:rsidRPr="00355C93" w:rsidTr="00C85949">
        <w:tc>
          <w:tcPr>
            <w:tcW w:w="960" w:type="dxa"/>
            <w:tcBorders>
              <w:top w:val="nil"/>
            </w:tcBorders>
          </w:tcPr>
          <w:p w:rsidR="00C85949" w:rsidRPr="00355C93" w:rsidRDefault="00C85949" w:rsidP="00C85949">
            <w:pPr>
              <w:spacing w:before="30" w:after="30"/>
              <w:ind w:left="57"/>
              <w:jc w:val="left"/>
              <w:rPr>
                <w:b/>
                <w:bCs/>
                <w:sz w:val="20"/>
                <w:lang w:val="fr-CH"/>
              </w:rPr>
            </w:pPr>
            <w:r w:rsidRPr="00355C93">
              <w:rPr>
                <w:b/>
                <w:bCs/>
                <w:sz w:val="20"/>
                <w:lang w:val="fr-CH"/>
              </w:rPr>
              <w:t>F</w:t>
            </w:r>
          </w:p>
        </w:tc>
        <w:tc>
          <w:tcPr>
            <w:tcW w:w="8788" w:type="dxa"/>
            <w:tcBorders>
              <w:top w:val="nil"/>
            </w:tcBorders>
          </w:tcPr>
          <w:p w:rsidR="00C85949" w:rsidRPr="00355C93" w:rsidRDefault="00C85949" w:rsidP="00C8594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C85949" w:rsidRPr="00355C93" w:rsidTr="00C85949">
        <w:tc>
          <w:tcPr>
            <w:tcW w:w="960" w:type="dxa"/>
          </w:tcPr>
          <w:p w:rsidR="00C85949" w:rsidRPr="00F128B0" w:rsidRDefault="00C85949" w:rsidP="00C85949">
            <w:pPr>
              <w:spacing w:before="30" w:after="30"/>
              <w:ind w:left="57"/>
              <w:jc w:val="left"/>
              <w:rPr>
                <w:b/>
                <w:bCs/>
                <w:sz w:val="20"/>
                <w:lang w:val="en-US"/>
              </w:rPr>
            </w:pPr>
            <w:r w:rsidRPr="00F128B0">
              <w:rPr>
                <w:b/>
                <w:bCs/>
                <w:sz w:val="20"/>
                <w:lang w:val="en-US"/>
              </w:rPr>
              <w:t>M</w:t>
            </w:r>
          </w:p>
        </w:tc>
        <w:tc>
          <w:tcPr>
            <w:tcW w:w="8788" w:type="dxa"/>
          </w:tcPr>
          <w:p w:rsidR="00C85949" w:rsidRPr="00355C93" w:rsidRDefault="00C85949" w:rsidP="00C8594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C85949" w:rsidRPr="00355C93" w:rsidTr="00C85949">
        <w:tc>
          <w:tcPr>
            <w:tcW w:w="960" w:type="dxa"/>
          </w:tcPr>
          <w:p w:rsidR="00C85949" w:rsidRPr="00355C93" w:rsidRDefault="00C85949" w:rsidP="00C85949">
            <w:pPr>
              <w:spacing w:before="30" w:after="30"/>
              <w:ind w:left="57"/>
              <w:jc w:val="left"/>
              <w:rPr>
                <w:b/>
                <w:bCs/>
                <w:sz w:val="20"/>
                <w:lang w:val="fr-CH"/>
              </w:rPr>
            </w:pPr>
            <w:r w:rsidRPr="00355C93">
              <w:rPr>
                <w:b/>
                <w:bCs/>
                <w:sz w:val="20"/>
                <w:lang w:val="fr-CH"/>
              </w:rPr>
              <w:t>P</w:t>
            </w:r>
          </w:p>
        </w:tc>
        <w:tc>
          <w:tcPr>
            <w:tcW w:w="8788" w:type="dxa"/>
          </w:tcPr>
          <w:p w:rsidR="00C85949" w:rsidRPr="00355C93" w:rsidRDefault="00C85949" w:rsidP="00C85949">
            <w:pPr>
              <w:spacing w:before="30" w:after="30"/>
              <w:jc w:val="left"/>
              <w:rPr>
                <w:sz w:val="20"/>
                <w:lang w:val="fr-CH"/>
              </w:rPr>
            </w:pPr>
            <w:r w:rsidRPr="00355C93">
              <w:rPr>
                <w:rFonts w:hint="eastAsia"/>
                <w:sz w:val="20"/>
                <w:lang w:val="fr-CH" w:eastAsia="zh-CN"/>
              </w:rPr>
              <w:t>无线电波传播</w:t>
            </w:r>
          </w:p>
        </w:tc>
      </w:tr>
      <w:tr w:rsidR="00C85949" w:rsidRPr="00355C93" w:rsidTr="00C85949">
        <w:tc>
          <w:tcPr>
            <w:tcW w:w="960" w:type="dxa"/>
          </w:tcPr>
          <w:p w:rsidR="00C85949" w:rsidRPr="00355C93" w:rsidRDefault="00C85949" w:rsidP="00C85949">
            <w:pPr>
              <w:spacing w:before="30" w:after="30"/>
              <w:ind w:left="57"/>
              <w:jc w:val="left"/>
              <w:rPr>
                <w:b/>
                <w:bCs/>
                <w:sz w:val="20"/>
                <w:lang w:val="en-US"/>
              </w:rPr>
            </w:pPr>
            <w:r w:rsidRPr="00355C93">
              <w:rPr>
                <w:b/>
                <w:bCs/>
                <w:sz w:val="20"/>
                <w:lang w:val="en-US"/>
              </w:rPr>
              <w:t>RA</w:t>
            </w:r>
          </w:p>
        </w:tc>
        <w:tc>
          <w:tcPr>
            <w:tcW w:w="8788" w:type="dxa"/>
          </w:tcPr>
          <w:p w:rsidR="00C85949" w:rsidRPr="00355C93" w:rsidRDefault="00C85949" w:rsidP="00C8594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C85949" w:rsidRPr="00355C93" w:rsidTr="00C85949">
        <w:tc>
          <w:tcPr>
            <w:tcW w:w="960" w:type="dxa"/>
            <w:tcBorders>
              <w:bottom w:val="nil"/>
            </w:tcBorders>
          </w:tcPr>
          <w:p w:rsidR="00C85949" w:rsidRPr="00355C93" w:rsidRDefault="00C85949" w:rsidP="00C85949">
            <w:pPr>
              <w:spacing w:before="30" w:after="30"/>
              <w:ind w:left="57"/>
              <w:jc w:val="left"/>
              <w:rPr>
                <w:b/>
                <w:bCs/>
                <w:sz w:val="20"/>
                <w:lang w:val="en-US"/>
              </w:rPr>
            </w:pPr>
            <w:r w:rsidRPr="00355C93">
              <w:rPr>
                <w:b/>
                <w:bCs/>
                <w:sz w:val="20"/>
                <w:lang w:val="en-US"/>
              </w:rPr>
              <w:t>RS</w:t>
            </w:r>
          </w:p>
        </w:tc>
        <w:tc>
          <w:tcPr>
            <w:tcW w:w="8788" w:type="dxa"/>
            <w:tcBorders>
              <w:bottom w:val="nil"/>
            </w:tcBorders>
          </w:tcPr>
          <w:p w:rsidR="00C85949" w:rsidRPr="00355C93" w:rsidRDefault="00C85949" w:rsidP="00C8594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C85949" w:rsidRPr="00C85949" w:rsidTr="00C85949">
        <w:tc>
          <w:tcPr>
            <w:tcW w:w="960" w:type="dxa"/>
            <w:tcBorders>
              <w:top w:val="nil"/>
              <w:bottom w:val="nil"/>
            </w:tcBorders>
            <w:shd w:val="clear" w:color="auto" w:fill="FFFFFF"/>
          </w:tcPr>
          <w:p w:rsidR="00C85949" w:rsidRPr="00C85949" w:rsidRDefault="00C85949" w:rsidP="00C85949">
            <w:pPr>
              <w:spacing w:before="30" w:after="30"/>
              <w:ind w:left="57"/>
              <w:jc w:val="left"/>
              <w:rPr>
                <w:b/>
                <w:bCs/>
                <w:sz w:val="20"/>
                <w:lang w:val="en-US"/>
              </w:rPr>
            </w:pPr>
            <w:r w:rsidRPr="00C85949">
              <w:rPr>
                <w:b/>
                <w:bCs/>
                <w:sz w:val="20"/>
                <w:lang w:val="en-US"/>
              </w:rPr>
              <w:t>S</w:t>
            </w:r>
          </w:p>
        </w:tc>
        <w:tc>
          <w:tcPr>
            <w:tcW w:w="8788" w:type="dxa"/>
            <w:tcBorders>
              <w:top w:val="nil"/>
              <w:bottom w:val="nil"/>
            </w:tcBorders>
            <w:shd w:val="clear" w:color="auto" w:fill="FFFFFF"/>
          </w:tcPr>
          <w:p w:rsidR="00C85949" w:rsidRPr="00C85949" w:rsidRDefault="00C85949" w:rsidP="00C85949">
            <w:pPr>
              <w:spacing w:before="30" w:after="30"/>
              <w:ind w:left="57" w:hanging="61"/>
              <w:jc w:val="left"/>
              <w:rPr>
                <w:sz w:val="20"/>
                <w:lang w:val="en-US"/>
              </w:rPr>
            </w:pPr>
            <w:r w:rsidRPr="00C85949">
              <w:rPr>
                <w:rFonts w:hint="eastAsia"/>
                <w:sz w:val="20"/>
                <w:lang w:val="en-US"/>
              </w:rPr>
              <w:t>卫星固定业务</w:t>
            </w:r>
          </w:p>
        </w:tc>
      </w:tr>
      <w:tr w:rsidR="00C85949" w:rsidRPr="00355C93" w:rsidTr="00C85949">
        <w:tc>
          <w:tcPr>
            <w:tcW w:w="960" w:type="dxa"/>
            <w:tcBorders>
              <w:top w:val="nil"/>
            </w:tcBorders>
          </w:tcPr>
          <w:p w:rsidR="00C85949" w:rsidRPr="00355C93" w:rsidRDefault="00C85949" w:rsidP="00C85949">
            <w:pPr>
              <w:spacing w:before="30" w:after="30"/>
              <w:ind w:left="57"/>
              <w:jc w:val="left"/>
              <w:rPr>
                <w:b/>
                <w:bCs/>
                <w:sz w:val="20"/>
                <w:lang w:val="en-US"/>
              </w:rPr>
            </w:pPr>
            <w:r w:rsidRPr="00355C93">
              <w:rPr>
                <w:b/>
                <w:bCs/>
                <w:sz w:val="20"/>
                <w:lang w:val="en-US"/>
              </w:rPr>
              <w:t>SA</w:t>
            </w:r>
          </w:p>
        </w:tc>
        <w:tc>
          <w:tcPr>
            <w:tcW w:w="8788" w:type="dxa"/>
            <w:tcBorders>
              <w:top w:val="nil"/>
            </w:tcBorders>
          </w:tcPr>
          <w:p w:rsidR="00C85949" w:rsidRPr="00355C93" w:rsidRDefault="00C85949" w:rsidP="00C85949">
            <w:pPr>
              <w:spacing w:before="30" w:after="30"/>
              <w:jc w:val="left"/>
              <w:rPr>
                <w:sz w:val="20"/>
                <w:lang w:val="en-US"/>
              </w:rPr>
            </w:pPr>
            <w:r w:rsidRPr="00355C93">
              <w:rPr>
                <w:rFonts w:hint="eastAsia"/>
                <w:sz w:val="20"/>
                <w:lang w:val="en-US" w:eastAsia="zh-CN"/>
              </w:rPr>
              <w:t>空间应用和气象</w:t>
            </w:r>
          </w:p>
        </w:tc>
      </w:tr>
      <w:tr w:rsidR="00C85949" w:rsidRPr="00355C93" w:rsidTr="00C85949">
        <w:tc>
          <w:tcPr>
            <w:tcW w:w="960" w:type="dxa"/>
          </w:tcPr>
          <w:p w:rsidR="00C85949" w:rsidRPr="00355C93" w:rsidRDefault="00C85949" w:rsidP="00C85949">
            <w:pPr>
              <w:spacing w:before="30" w:after="30"/>
              <w:ind w:left="57"/>
              <w:jc w:val="left"/>
              <w:rPr>
                <w:b/>
                <w:bCs/>
                <w:sz w:val="20"/>
                <w:lang w:val="en-US"/>
              </w:rPr>
            </w:pPr>
            <w:r w:rsidRPr="00355C93">
              <w:rPr>
                <w:b/>
                <w:bCs/>
                <w:sz w:val="20"/>
                <w:lang w:val="en-US"/>
              </w:rPr>
              <w:t>SF</w:t>
            </w:r>
          </w:p>
        </w:tc>
        <w:tc>
          <w:tcPr>
            <w:tcW w:w="8788" w:type="dxa"/>
          </w:tcPr>
          <w:p w:rsidR="00C85949" w:rsidRPr="00355C93" w:rsidRDefault="00C85949" w:rsidP="00C85949">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C85949" w:rsidRPr="00355C93" w:rsidTr="00C85949">
        <w:tc>
          <w:tcPr>
            <w:tcW w:w="960" w:type="dxa"/>
          </w:tcPr>
          <w:p w:rsidR="00C85949" w:rsidRPr="00355C93" w:rsidRDefault="00C85949" w:rsidP="00C85949">
            <w:pPr>
              <w:spacing w:before="30" w:after="30"/>
              <w:ind w:left="57"/>
              <w:jc w:val="left"/>
              <w:rPr>
                <w:b/>
                <w:bCs/>
                <w:sz w:val="20"/>
                <w:lang w:val="en-US"/>
              </w:rPr>
            </w:pPr>
            <w:r w:rsidRPr="00355C93">
              <w:rPr>
                <w:b/>
                <w:bCs/>
                <w:sz w:val="20"/>
                <w:lang w:val="en-US"/>
              </w:rPr>
              <w:t>SM</w:t>
            </w:r>
          </w:p>
        </w:tc>
        <w:tc>
          <w:tcPr>
            <w:tcW w:w="8788" w:type="dxa"/>
          </w:tcPr>
          <w:p w:rsidR="00C85949" w:rsidRPr="00355C93" w:rsidRDefault="00C85949" w:rsidP="00C8594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C85949" w:rsidRPr="00355C93" w:rsidTr="00C85949">
        <w:tc>
          <w:tcPr>
            <w:tcW w:w="960" w:type="dxa"/>
          </w:tcPr>
          <w:p w:rsidR="00C85949" w:rsidRPr="00355C93" w:rsidRDefault="00C85949" w:rsidP="00C85949">
            <w:pPr>
              <w:spacing w:before="30" w:after="30"/>
              <w:ind w:left="57"/>
              <w:jc w:val="left"/>
              <w:rPr>
                <w:b/>
                <w:bCs/>
                <w:sz w:val="20"/>
                <w:lang w:val="en-US"/>
              </w:rPr>
            </w:pPr>
            <w:r w:rsidRPr="00355C93">
              <w:rPr>
                <w:b/>
                <w:bCs/>
                <w:sz w:val="20"/>
                <w:lang w:val="en-US"/>
              </w:rPr>
              <w:t>SNG</w:t>
            </w:r>
          </w:p>
        </w:tc>
        <w:tc>
          <w:tcPr>
            <w:tcW w:w="8788" w:type="dxa"/>
          </w:tcPr>
          <w:p w:rsidR="00C85949" w:rsidRPr="00355C93" w:rsidRDefault="00C85949" w:rsidP="00C85949">
            <w:pPr>
              <w:spacing w:before="30" w:after="30"/>
              <w:jc w:val="left"/>
              <w:rPr>
                <w:sz w:val="20"/>
                <w:lang w:val="en-US"/>
              </w:rPr>
            </w:pPr>
            <w:r w:rsidRPr="00355C93">
              <w:rPr>
                <w:rFonts w:hint="eastAsia"/>
                <w:sz w:val="20"/>
                <w:lang w:val="en-US" w:eastAsia="zh-CN"/>
              </w:rPr>
              <w:t>卫星新闻采集</w:t>
            </w:r>
          </w:p>
        </w:tc>
      </w:tr>
      <w:tr w:rsidR="00C85949" w:rsidRPr="00355C93" w:rsidTr="00C85949">
        <w:tc>
          <w:tcPr>
            <w:tcW w:w="960" w:type="dxa"/>
          </w:tcPr>
          <w:p w:rsidR="00C85949" w:rsidRPr="00355C93" w:rsidRDefault="00C85949" w:rsidP="00C85949">
            <w:pPr>
              <w:spacing w:before="30" w:after="30"/>
              <w:ind w:left="57"/>
              <w:jc w:val="left"/>
              <w:rPr>
                <w:b/>
                <w:bCs/>
                <w:sz w:val="20"/>
                <w:lang w:val="en-US"/>
              </w:rPr>
            </w:pPr>
            <w:r w:rsidRPr="00355C93">
              <w:rPr>
                <w:b/>
                <w:bCs/>
                <w:sz w:val="20"/>
                <w:lang w:val="en-US"/>
              </w:rPr>
              <w:t>TF</w:t>
            </w:r>
          </w:p>
        </w:tc>
        <w:tc>
          <w:tcPr>
            <w:tcW w:w="8788" w:type="dxa"/>
          </w:tcPr>
          <w:p w:rsidR="00C85949" w:rsidRPr="00355C93" w:rsidRDefault="00C85949" w:rsidP="00C85949">
            <w:pPr>
              <w:spacing w:before="30" w:after="30"/>
              <w:jc w:val="left"/>
              <w:rPr>
                <w:sz w:val="20"/>
                <w:lang w:val="en-US" w:eastAsia="zh-CN"/>
              </w:rPr>
            </w:pPr>
            <w:r w:rsidRPr="00355C93">
              <w:rPr>
                <w:rFonts w:hint="eastAsia"/>
                <w:sz w:val="20"/>
                <w:lang w:val="en-US" w:eastAsia="zh-CN"/>
              </w:rPr>
              <w:t>时间信号和频率标准发射</w:t>
            </w:r>
          </w:p>
        </w:tc>
      </w:tr>
      <w:tr w:rsidR="00C85949" w:rsidRPr="00355C93" w:rsidTr="00C85949">
        <w:tc>
          <w:tcPr>
            <w:tcW w:w="960" w:type="dxa"/>
          </w:tcPr>
          <w:p w:rsidR="00C85949" w:rsidRPr="00355C93" w:rsidRDefault="00C85949" w:rsidP="00C85949">
            <w:pPr>
              <w:spacing w:before="30" w:after="30"/>
              <w:ind w:left="57"/>
              <w:jc w:val="left"/>
              <w:rPr>
                <w:b/>
                <w:bCs/>
                <w:sz w:val="20"/>
                <w:lang w:val="en-US"/>
              </w:rPr>
            </w:pPr>
            <w:r w:rsidRPr="00355C93">
              <w:rPr>
                <w:b/>
                <w:bCs/>
                <w:sz w:val="20"/>
                <w:lang w:val="en-US"/>
              </w:rPr>
              <w:t>V</w:t>
            </w:r>
          </w:p>
        </w:tc>
        <w:tc>
          <w:tcPr>
            <w:tcW w:w="8788" w:type="dxa"/>
          </w:tcPr>
          <w:p w:rsidR="00C85949" w:rsidRPr="00355C93" w:rsidRDefault="00C85949" w:rsidP="00C85949">
            <w:pPr>
              <w:spacing w:before="30" w:after="180"/>
              <w:jc w:val="left"/>
              <w:rPr>
                <w:sz w:val="20"/>
                <w:lang w:val="en-US"/>
              </w:rPr>
            </w:pPr>
            <w:r w:rsidRPr="00355C93">
              <w:rPr>
                <w:rFonts w:hint="eastAsia"/>
                <w:sz w:val="20"/>
                <w:lang w:val="en-US" w:eastAsia="zh-CN"/>
              </w:rPr>
              <w:t>词汇和相关问题</w:t>
            </w:r>
          </w:p>
        </w:tc>
      </w:tr>
    </w:tbl>
    <w:p w:rsidR="00C85949" w:rsidRDefault="00C85949" w:rsidP="00C85949">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9775"/>
      </w:tblGrid>
      <w:tr w:rsidR="00C85949" w:rsidTr="00C85949">
        <w:tc>
          <w:tcPr>
            <w:tcW w:w="9775" w:type="dxa"/>
          </w:tcPr>
          <w:p w:rsidR="00C85949" w:rsidRPr="00F128B0" w:rsidRDefault="00C85949" w:rsidP="00C85949">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C85949" w:rsidRPr="00355C93" w:rsidRDefault="00C85949" w:rsidP="00C85949">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10</w:t>
      </w:r>
      <w:r w:rsidRPr="00355C93">
        <w:rPr>
          <w:rFonts w:hint="eastAsia"/>
          <w:sz w:val="20"/>
          <w:lang w:eastAsia="zh-CN"/>
        </w:rPr>
        <w:t>年，日内瓦</w:t>
      </w:r>
    </w:p>
    <w:p w:rsidR="00C85949" w:rsidRDefault="00C85949" w:rsidP="00C85949">
      <w:pPr>
        <w:rPr>
          <w:szCs w:val="24"/>
          <w:lang w:eastAsia="zh-CN"/>
        </w:rPr>
      </w:pPr>
    </w:p>
    <w:p w:rsidR="00C85949" w:rsidRPr="00A613D0" w:rsidRDefault="00C85949" w:rsidP="00C85949">
      <w:pPr>
        <w:jc w:val="center"/>
        <w:rPr>
          <w:sz w:val="20"/>
          <w:lang w:val="en-US" w:eastAsia="zh-CN"/>
        </w:rPr>
      </w:pPr>
      <w:r w:rsidRPr="00A613D0">
        <w:rPr>
          <w:sz w:val="20"/>
          <w:lang w:val="en-US"/>
        </w:rPr>
        <w:sym w:font="Symbol" w:char="F0E3"/>
      </w:r>
      <w:r w:rsidRPr="00A613D0">
        <w:rPr>
          <w:sz w:val="20"/>
          <w:lang w:val="en-US" w:eastAsia="zh-CN"/>
        </w:rPr>
        <w:t xml:space="preserve"> ITU 20</w:t>
      </w:r>
      <w:r>
        <w:rPr>
          <w:rFonts w:hint="eastAsia"/>
          <w:sz w:val="20"/>
          <w:lang w:val="en-US" w:eastAsia="zh-CN"/>
        </w:rPr>
        <w:t>10</w:t>
      </w:r>
    </w:p>
    <w:p w:rsidR="00C85949" w:rsidRPr="00C13155" w:rsidRDefault="00C85949" w:rsidP="00C85949">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8175BC" w:rsidRPr="00D51444" w:rsidRDefault="008175BC" w:rsidP="008175BC">
      <w:pPr>
        <w:pStyle w:val="RecNoBR"/>
        <w:spacing w:before="240"/>
        <w:rPr>
          <w:lang w:val="en-US" w:eastAsia="zh-CN"/>
        </w:rPr>
        <w:sectPr w:rsidR="008175BC" w:rsidRPr="00D51444" w:rsidSect="004C2AB2">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8175BC" w:rsidRPr="009649EC" w:rsidRDefault="008175BC" w:rsidP="008175BC">
      <w:pPr>
        <w:spacing w:before="0"/>
        <w:rPr>
          <w:sz w:val="6"/>
          <w:szCs w:val="6"/>
          <w:lang w:val="fr-CH" w:eastAsia="zh-CN"/>
        </w:rPr>
      </w:pPr>
    </w:p>
    <w:p w:rsidR="00882C61" w:rsidRPr="00882C61" w:rsidRDefault="00882C61" w:rsidP="00BD78F1">
      <w:pPr>
        <w:pStyle w:val="RecNoBR"/>
        <w:spacing w:before="240"/>
        <w:rPr>
          <w:kern w:val="2"/>
          <w:lang w:val="en-US" w:eastAsia="zh-CN"/>
        </w:rPr>
      </w:pPr>
      <w:r w:rsidRPr="00882C61">
        <w:rPr>
          <w:kern w:val="2"/>
          <w:lang w:val="en-US" w:eastAsia="zh-CN"/>
        </w:rPr>
        <w:t>ITU-R BT.1305-1</w:t>
      </w:r>
      <w:r w:rsidRPr="00882C61">
        <w:rPr>
          <w:kern w:val="2"/>
          <w:lang w:val="en-US" w:eastAsia="zh-CN"/>
        </w:rPr>
        <w:footnoteReference w:customMarkFollows="1" w:id="1"/>
        <w:t>*</w:t>
      </w:r>
      <w:r w:rsidRPr="00882C61">
        <w:rPr>
          <w:rFonts w:hint="eastAsia"/>
          <w:kern w:val="2"/>
          <w:lang w:val="en-US" w:eastAsia="zh-CN"/>
        </w:rPr>
        <w:t>建议书</w:t>
      </w:r>
    </w:p>
    <w:p w:rsidR="00882C61" w:rsidRPr="00882C61" w:rsidRDefault="00882C61" w:rsidP="00BD78F1">
      <w:pPr>
        <w:pStyle w:val="RectitleBR"/>
        <w:rPr>
          <w:kern w:val="2"/>
          <w:lang w:val="en-US" w:eastAsia="zh-CN"/>
        </w:rPr>
      </w:pPr>
      <w:r w:rsidRPr="00882C61">
        <w:rPr>
          <w:rFonts w:hint="eastAsia"/>
          <w:kern w:val="2"/>
          <w:lang w:val="en-US" w:eastAsia="zh-CN"/>
        </w:rPr>
        <w:t>在符合</w:t>
      </w:r>
      <w:r w:rsidRPr="00882C61">
        <w:rPr>
          <w:rFonts w:hint="eastAsia"/>
          <w:kern w:val="2"/>
          <w:lang w:val="en-US" w:eastAsia="zh-CN"/>
        </w:rPr>
        <w:t>ITU-R BT.656</w:t>
      </w:r>
      <w:r w:rsidRPr="00882C61">
        <w:rPr>
          <w:rFonts w:hint="eastAsia"/>
          <w:kern w:val="2"/>
          <w:lang w:val="en-US" w:eastAsia="zh-CN"/>
        </w:rPr>
        <w:t>和</w:t>
      </w:r>
      <w:r w:rsidRPr="00882C61">
        <w:rPr>
          <w:rFonts w:hint="eastAsia"/>
          <w:kern w:val="2"/>
          <w:lang w:val="en-US" w:eastAsia="zh-CN"/>
        </w:rPr>
        <w:t>BT.799</w:t>
      </w:r>
      <w:r w:rsidRPr="00882C61">
        <w:rPr>
          <w:rFonts w:hint="eastAsia"/>
          <w:kern w:val="2"/>
          <w:lang w:val="en-US" w:eastAsia="zh-CN"/>
        </w:rPr>
        <w:t>建议书要求的接口中</w:t>
      </w:r>
      <w:r w:rsidR="00BD78F1">
        <w:rPr>
          <w:rFonts w:hint="eastAsia"/>
          <w:kern w:val="2"/>
          <w:lang w:val="en-US" w:eastAsia="zh-CN"/>
        </w:rPr>
        <w:br/>
      </w:r>
      <w:r w:rsidRPr="00882C61">
        <w:rPr>
          <w:rFonts w:hint="eastAsia"/>
          <w:kern w:val="2"/>
          <w:lang w:val="en-US" w:eastAsia="zh-CN"/>
        </w:rPr>
        <w:t>作为辅助数据信号的数字音频和辅助数据</w:t>
      </w:r>
    </w:p>
    <w:p w:rsidR="00882C61" w:rsidRPr="00882C61" w:rsidRDefault="00882C61" w:rsidP="00882C61">
      <w:pPr>
        <w:widowControl w:val="0"/>
        <w:tabs>
          <w:tab w:val="clear" w:pos="794"/>
          <w:tab w:val="clear" w:pos="1191"/>
          <w:tab w:val="clear" w:pos="1588"/>
          <w:tab w:val="clear" w:pos="1985"/>
          <w:tab w:val="left" w:pos="953"/>
        </w:tabs>
        <w:overflowPunct/>
        <w:autoSpaceDE/>
        <w:autoSpaceDN/>
        <w:adjustRightInd/>
        <w:jc w:val="center"/>
        <w:textAlignment w:val="auto"/>
        <w:rPr>
          <w:kern w:val="2"/>
          <w:szCs w:val="24"/>
          <w:lang w:val="en-US" w:eastAsia="zh-CN"/>
        </w:rPr>
      </w:pPr>
      <w:r w:rsidRPr="00882C61">
        <w:rPr>
          <w:kern w:val="2"/>
          <w:szCs w:val="24"/>
          <w:lang w:val="en-US" w:eastAsia="zh-CN"/>
        </w:rPr>
        <w:t>（</w:t>
      </w:r>
      <w:r w:rsidRPr="00882C61">
        <w:rPr>
          <w:kern w:val="2"/>
          <w:szCs w:val="24"/>
          <w:lang w:val="en-US" w:eastAsia="zh-CN"/>
        </w:rPr>
        <w:t>ITU-R</w:t>
      </w:r>
      <w:r w:rsidRPr="00882C61">
        <w:rPr>
          <w:rFonts w:hint="eastAsia"/>
          <w:kern w:val="2"/>
          <w:szCs w:val="24"/>
          <w:lang w:val="en-US" w:eastAsia="zh-CN"/>
        </w:rPr>
        <w:t>第</w:t>
      </w:r>
      <w:r w:rsidRPr="00882C61">
        <w:rPr>
          <w:kern w:val="2"/>
          <w:szCs w:val="24"/>
          <w:lang w:val="en-US" w:eastAsia="zh-CN"/>
        </w:rPr>
        <w:t>39/6</w:t>
      </w:r>
      <w:r w:rsidRPr="00882C61">
        <w:rPr>
          <w:rFonts w:hint="eastAsia"/>
          <w:kern w:val="2"/>
          <w:szCs w:val="24"/>
          <w:lang w:val="en-US" w:eastAsia="zh-CN"/>
        </w:rPr>
        <w:t>号课题</w:t>
      </w:r>
      <w:r w:rsidRPr="00882C61">
        <w:rPr>
          <w:kern w:val="2"/>
          <w:szCs w:val="24"/>
          <w:lang w:val="en-US" w:eastAsia="zh-CN"/>
        </w:rPr>
        <w:t>）</w:t>
      </w:r>
    </w:p>
    <w:p w:rsidR="00882C61" w:rsidRPr="00882C61" w:rsidRDefault="00882C61" w:rsidP="00882C61">
      <w:pPr>
        <w:widowControl w:val="0"/>
        <w:tabs>
          <w:tab w:val="clear" w:pos="794"/>
          <w:tab w:val="clear" w:pos="1191"/>
          <w:tab w:val="clear" w:pos="1588"/>
          <w:tab w:val="clear" w:pos="1985"/>
          <w:tab w:val="left" w:pos="953"/>
        </w:tabs>
        <w:overflowPunct/>
        <w:autoSpaceDE/>
        <w:autoSpaceDN/>
        <w:adjustRightInd/>
        <w:jc w:val="right"/>
        <w:textAlignment w:val="auto"/>
        <w:rPr>
          <w:color w:val="000000"/>
          <w:kern w:val="2"/>
          <w:szCs w:val="24"/>
          <w:lang w:val="en-US" w:eastAsia="zh-CN"/>
        </w:rPr>
      </w:pPr>
      <w:r w:rsidRPr="00882C61">
        <w:rPr>
          <w:kern w:val="2"/>
          <w:szCs w:val="24"/>
          <w:lang w:val="en-US" w:eastAsia="zh-CN"/>
        </w:rPr>
        <w:t>（</w:t>
      </w:r>
      <w:r w:rsidRPr="00882C61">
        <w:rPr>
          <w:kern w:val="2"/>
          <w:szCs w:val="24"/>
          <w:lang w:val="en-US" w:eastAsia="zh-CN"/>
        </w:rPr>
        <w:t>1997</w:t>
      </w:r>
      <w:r w:rsidRPr="00882C61">
        <w:rPr>
          <w:rFonts w:hint="eastAsia"/>
          <w:kern w:val="2"/>
          <w:szCs w:val="24"/>
          <w:lang w:val="en-US" w:eastAsia="zh-CN"/>
        </w:rPr>
        <w:t>-</w:t>
      </w:r>
      <w:r w:rsidRPr="00882C61">
        <w:rPr>
          <w:kern w:val="2"/>
          <w:szCs w:val="24"/>
          <w:lang w:val="en-US" w:eastAsia="zh-CN"/>
        </w:rPr>
        <w:t>2010</w:t>
      </w:r>
      <w:r w:rsidRPr="00882C61">
        <w:rPr>
          <w:rFonts w:hint="eastAsia"/>
          <w:kern w:val="2"/>
          <w:szCs w:val="24"/>
          <w:lang w:val="en-US" w:eastAsia="zh-CN"/>
        </w:rPr>
        <w:t>年</w:t>
      </w:r>
      <w:r w:rsidRPr="00882C61">
        <w:rPr>
          <w:kern w:val="2"/>
          <w:szCs w:val="24"/>
          <w:lang w:val="en-US" w:eastAsia="zh-CN"/>
        </w:rPr>
        <w:t>）</w:t>
      </w:r>
    </w:p>
    <w:p w:rsidR="00882C61" w:rsidRPr="00882C61" w:rsidRDefault="00882C61" w:rsidP="00882C61">
      <w:pPr>
        <w:pStyle w:val="Heading1"/>
        <w:rPr>
          <w:color w:val="000000"/>
          <w:kern w:val="2"/>
          <w:sz w:val="22"/>
          <w:szCs w:val="22"/>
          <w:lang w:val="en-US" w:eastAsia="zh-CN"/>
        </w:rPr>
      </w:pPr>
      <w:r w:rsidRPr="00882C61">
        <w:rPr>
          <w:rFonts w:hint="eastAsia"/>
          <w:kern w:val="2"/>
          <w:sz w:val="22"/>
          <w:szCs w:val="22"/>
          <w:lang w:val="en-US" w:eastAsia="zh-CN"/>
        </w:rPr>
        <w:t>范围</w:t>
      </w:r>
    </w:p>
    <w:p w:rsidR="00882C61" w:rsidRPr="00882C61" w:rsidRDefault="00882C61" w:rsidP="00882C61">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 w:val="22"/>
          <w:szCs w:val="22"/>
          <w:lang w:val="en-US" w:eastAsia="zh-CN"/>
        </w:rPr>
      </w:pPr>
      <w:r w:rsidRPr="00882C61">
        <w:rPr>
          <w:rFonts w:hint="eastAsia"/>
          <w:color w:val="000000"/>
          <w:kern w:val="2"/>
          <w:sz w:val="22"/>
          <w:szCs w:val="22"/>
          <w:lang w:val="en-US" w:eastAsia="zh-CN"/>
        </w:rPr>
        <w:t>本建议书旨在定义</w:t>
      </w:r>
      <w:r w:rsidRPr="00882C61">
        <w:rPr>
          <w:color w:val="000000"/>
          <w:kern w:val="2"/>
          <w:sz w:val="22"/>
          <w:szCs w:val="22"/>
          <w:lang w:val="en-US" w:eastAsia="zh-CN"/>
        </w:rPr>
        <w:t>AES/EBU</w:t>
      </w:r>
      <w:r w:rsidRPr="00882C61">
        <w:rPr>
          <w:color w:val="000000"/>
          <w:kern w:val="2"/>
          <w:sz w:val="22"/>
          <w:szCs w:val="22"/>
          <w:lang w:val="en-US" w:eastAsia="zh-CN"/>
        </w:rPr>
        <w:t>比特流</w:t>
      </w:r>
      <w:r w:rsidRPr="00882C61">
        <w:rPr>
          <w:rFonts w:hint="eastAsia"/>
          <w:color w:val="000000"/>
          <w:kern w:val="2"/>
          <w:sz w:val="22"/>
          <w:szCs w:val="22"/>
          <w:lang w:val="en-US" w:eastAsia="zh-CN"/>
        </w:rPr>
        <w:t>在符合</w:t>
      </w:r>
      <w:r w:rsidRPr="00882C61">
        <w:rPr>
          <w:rFonts w:hint="eastAsia"/>
          <w:color w:val="000000"/>
          <w:kern w:val="2"/>
          <w:sz w:val="22"/>
          <w:szCs w:val="22"/>
          <w:lang w:val="en-US" w:eastAsia="zh-CN"/>
        </w:rPr>
        <w:t>ITU-R BT.656</w:t>
      </w:r>
      <w:r w:rsidRPr="00882C61">
        <w:rPr>
          <w:rFonts w:hint="eastAsia"/>
          <w:color w:val="000000"/>
          <w:kern w:val="2"/>
          <w:sz w:val="22"/>
          <w:szCs w:val="22"/>
          <w:lang w:val="en-US" w:eastAsia="zh-CN"/>
        </w:rPr>
        <w:t>和</w:t>
      </w:r>
      <w:r w:rsidRPr="00882C61">
        <w:rPr>
          <w:rFonts w:hint="eastAsia"/>
          <w:color w:val="000000"/>
          <w:kern w:val="2"/>
          <w:sz w:val="22"/>
          <w:szCs w:val="22"/>
          <w:lang w:val="en-US" w:eastAsia="zh-CN"/>
        </w:rPr>
        <w:t>BT.799</w:t>
      </w:r>
      <w:r w:rsidRPr="00882C61">
        <w:rPr>
          <w:rFonts w:hint="eastAsia"/>
          <w:color w:val="000000"/>
          <w:kern w:val="2"/>
          <w:sz w:val="22"/>
          <w:szCs w:val="22"/>
          <w:lang w:val="en-US" w:eastAsia="zh-CN"/>
        </w:rPr>
        <w:t>建议书要求的</w:t>
      </w:r>
      <w:r w:rsidRPr="00882C61">
        <w:rPr>
          <w:color w:val="000000"/>
          <w:kern w:val="2"/>
          <w:sz w:val="22"/>
          <w:szCs w:val="22"/>
          <w:lang w:val="en-US" w:eastAsia="zh-CN"/>
        </w:rPr>
        <w:t>串行数字接口</w:t>
      </w:r>
      <w:r w:rsidRPr="00882C61">
        <w:rPr>
          <w:rFonts w:hint="eastAsia"/>
          <w:color w:val="000000"/>
          <w:kern w:val="2"/>
          <w:sz w:val="22"/>
          <w:szCs w:val="22"/>
          <w:lang w:val="en-US" w:eastAsia="zh-CN"/>
        </w:rPr>
        <w:t>水平</w:t>
      </w:r>
      <w:r w:rsidRPr="00882C61">
        <w:rPr>
          <w:color w:val="000000"/>
          <w:kern w:val="2"/>
          <w:sz w:val="22"/>
          <w:szCs w:val="22"/>
          <w:lang w:val="en-US" w:eastAsia="zh-CN"/>
        </w:rPr>
        <w:t>辅助数据</w:t>
      </w:r>
      <w:r w:rsidRPr="00882C61">
        <w:rPr>
          <w:rFonts w:hint="eastAsia"/>
          <w:color w:val="000000"/>
          <w:kern w:val="2"/>
          <w:sz w:val="22"/>
          <w:szCs w:val="22"/>
          <w:lang w:val="en-US" w:eastAsia="zh-CN"/>
        </w:rPr>
        <w:t>空间上传送的映射规则，如</w:t>
      </w:r>
      <w:r w:rsidRPr="00882C61">
        <w:rPr>
          <w:color w:val="000000"/>
          <w:kern w:val="2"/>
          <w:sz w:val="22"/>
          <w:szCs w:val="22"/>
          <w:lang w:val="en-US" w:eastAsia="zh-CN"/>
        </w:rPr>
        <w:t>ITU-R</w:t>
      </w:r>
      <w:r w:rsidRPr="00882C61">
        <w:rPr>
          <w:rFonts w:hint="eastAsia"/>
          <w:color w:val="000000"/>
          <w:kern w:val="2"/>
          <w:sz w:val="22"/>
          <w:szCs w:val="22"/>
          <w:lang w:val="en-US" w:eastAsia="zh-CN"/>
        </w:rPr>
        <w:t xml:space="preserve"> </w:t>
      </w:r>
      <w:r w:rsidRPr="00882C61">
        <w:rPr>
          <w:color w:val="000000"/>
          <w:kern w:val="2"/>
          <w:sz w:val="22"/>
          <w:szCs w:val="22"/>
          <w:lang w:val="en-US" w:eastAsia="zh-CN"/>
        </w:rPr>
        <w:t>BS.647</w:t>
      </w:r>
      <w:r w:rsidRPr="00882C61">
        <w:rPr>
          <w:rFonts w:hint="eastAsia"/>
          <w:color w:val="000000"/>
          <w:kern w:val="2"/>
          <w:sz w:val="22"/>
          <w:szCs w:val="22"/>
          <w:lang w:val="en-US" w:eastAsia="zh-CN"/>
        </w:rPr>
        <w:t>建议书中所定义的那样。在比特流中传送的数据可以是周期性采样的两个信道和线性表示的数字音频数据，或者是其它格式的数据，以适应</w:t>
      </w:r>
      <w:r w:rsidRPr="00882C61">
        <w:rPr>
          <w:color w:val="000000"/>
          <w:kern w:val="2"/>
          <w:sz w:val="22"/>
          <w:szCs w:val="22"/>
          <w:lang w:val="en-US" w:eastAsia="zh-CN"/>
        </w:rPr>
        <w:t>AES/EBU</w:t>
      </w:r>
      <w:r w:rsidRPr="00882C61">
        <w:rPr>
          <w:color w:val="000000"/>
          <w:kern w:val="2"/>
          <w:sz w:val="22"/>
          <w:szCs w:val="22"/>
          <w:lang w:val="en-US" w:eastAsia="zh-CN"/>
        </w:rPr>
        <w:t>比特流</w:t>
      </w:r>
      <w:r w:rsidRPr="00882C61">
        <w:rPr>
          <w:rFonts w:hint="eastAsia"/>
          <w:color w:val="000000"/>
          <w:kern w:val="2"/>
          <w:sz w:val="22"/>
          <w:szCs w:val="22"/>
          <w:lang w:val="en-US" w:eastAsia="zh-CN"/>
        </w:rPr>
        <w:t>的有效载荷空间。</w:t>
      </w:r>
    </w:p>
    <w:p w:rsidR="00285A20" w:rsidRDefault="00285A20" w:rsidP="00882C61">
      <w:pPr>
        <w:widowControl w:val="0"/>
        <w:tabs>
          <w:tab w:val="clear" w:pos="794"/>
          <w:tab w:val="clear" w:pos="1191"/>
          <w:tab w:val="clear" w:pos="1588"/>
          <w:tab w:val="clear" w:pos="1985"/>
          <w:tab w:val="left" w:pos="953"/>
        </w:tabs>
        <w:overflowPunct/>
        <w:autoSpaceDE/>
        <w:autoSpaceDN/>
        <w:adjustRightInd/>
        <w:jc w:val="left"/>
        <w:textAlignment w:val="auto"/>
        <w:rPr>
          <w:color w:val="000000"/>
          <w:kern w:val="2"/>
          <w:szCs w:val="24"/>
          <w:lang w:val="en-US" w:eastAsia="zh-CN"/>
        </w:rPr>
      </w:pPr>
    </w:p>
    <w:p w:rsidR="00882C61" w:rsidRPr="00882C61" w:rsidRDefault="00882C61" w:rsidP="00882C61">
      <w:pPr>
        <w:widowControl w:val="0"/>
        <w:tabs>
          <w:tab w:val="clear" w:pos="794"/>
          <w:tab w:val="clear" w:pos="1191"/>
          <w:tab w:val="clear" w:pos="1588"/>
          <w:tab w:val="clear" w:pos="1985"/>
          <w:tab w:val="left" w:pos="953"/>
        </w:tabs>
        <w:overflowPunct/>
        <w:autoSpaceDE/>
        <w:autoSpaceDN/>
        <w:adjustRightInd/>
        <w:jc w:val="left"/>
        <w:textAlignment w:val="auto"/>
        <w:rPr>
          <w:color w:val="000000"/>
          <w:kern w:val="2"/>
          <w:szCs w:val="24"/>
          <w:lang w:val="en-US" w:eastAsia="zh-CN"/>
        </w:rPr>
      </w:pPr>
      <w:r w:rsidRPr="00882C61">
        <w:rPr>
          <w:rFonts w:hint="eastAsia"/>
          <w:color w:val="000000"/>
          <w:kern w:val="2"/>
          <w:szCs w:val="24"/>
          <w:lang w:val="en-US" w:eastAsia="zh-CN"/>
        </w:rPr>
        <w:t>国际电联无线电通信全会，</w:t>
      </w:r>
    </w:p>
    <w:p w:rsidR="00882C61" w:rsidRPr="00307498" w:rsidRDefault="00882C61" w:rsidP="00307498">
      <w:pPr>
        <w:pStyle w:val="Call"/>
        <w:rPr>
          <w:rFonts w:ascii="STKaiti" w:eastAsia="STKaiti" w:hAnsi="STKaiti"/>
          <w:i w:val="0"/>
          <w:iCs/>
          <w:color w:val="000000"/>
          <w:kern w:val="2"/>
          <w:lang w:val="en-US" w:eastAsia="zh-CN"/>
        </w:rPr>
      </w:pPr>
      <w:r w:rsidRPr="00307498">
        <w:rPr>
          <w:rFonts w:ascii="STKaiti" w:eastAsia="STKaiti" w:hAnsi="STKaiti" w:hint="eastAsia"/>
          <w:i w:val="0"/>
          <w:iCs/>
          <w:kern w:val="2"/>
          <w:lang w:val="en-US" w:eastAsia="zh-CN"/>
        </w:rPr>
        <w:t>考虑到</w:t>
      </w:r>
    </w:p>
    <w:p w:rsidR="00882C61" w:rsidRPr="00882C61" w:rsidRDefault="00882C61" w:rsidP="00307498">
      <w:pPr>
        <w:rPr>
          <w:kern w:val="2"/>
          <w:lang w:val="en-US" w:eastAsia="zh-CN"/>
        </w:rPr>
      </w:pPr>
      <w:r w:rsidRPr="00882C61">
        <w:rPr>
          <w:kern w:val="2"/>
          <w:lang w:val="en-US" w:eastAsia="zh-CN"/>
        </w:rPr>
        <w:t>a</w:t>
      </w:r>
      <w:r>
        <w:rPr>
          <w:rFonts w:hint="eastAsia"/>
          <w:kern w:val="2"/>
          <w:lang w:val="en-US" w:eastAsia="zh-CN"/>
        </w:rPr>
        <w:t>)</w:t>
      </w:r>
      <w:r w:rsidRPr="00882C61">
        <w:rPr>
          <w:kern w:val="2"/>
          <w:lang w:val="en-US" w:eastAsia="zh-CN"/>
        </w:rPr>
        <w:tab/>
      </w:r>
      <w:r w:rsidRPr="00882C61">
        <w:rPr>
          <w:rFonts w:hint="eastAsia"/>
          <w:kern w:val="2"/>
          <w:lang w:val="en-US" w:eastAsia="zh-CN"/>
        </w:rPr>
        <w:t>许多国家正根据数字视频部件（这些部件符合</w:t>
      </w:r>
      <w:r w:rsidRPr="00882C61">
        <w:rPr>
          <w:kern w:val="2"/>
          <w:lang w:val="en-US" w:eastAsia="zh-CN"/>
        </w:rPr>
        <w:t>ITU-R BT.601</w:t>
      </w:r>
      <w:r w:rsidRPr="00882C61">
        <w:rPr>
          <w:rFonts w:hint="eastAsia"/>
          <w:kern w:val="2"/>
          <w:lang w:val="en-US" w:eastAsia="zh-CN"/>
        </w:rPr>
        <w:t>和</w:t>
      </w:r>
      <w:r w:rsidRPr="00882C61">
        <w:rPr>
          <w:kern w:val="2"/>
          <w:lang w:val="en-US" w:eastAsia="zh-CN"/>
        </w:rPr>
        <w:t>BT.656</w:t>
      </w:r>
      <w:r w:rsidRPr="00882C61">
        <w:rPr>
          <w:rFonts w:hint="eastAsia"/>
          <w:kern w:val="2"/>
          <w:lang w:val="en-US" w:eastAsia="zh-CN"/>
        </w:rPr>
        <w:t>建议书的要求）的使用情况，在安装数字电视制作设备；</w:t>
      </w:r>
    </w:p>
    <w:p w:rsidR="00882C61" w:rsidRPr="00882C61" w:rsidRDefault="00882C61" w:rsidP="00307498">
      <w:pPr>
        <w:rPr>
          <w:kern w:val="2"/>
          <w:lang w:val="en-US" w:eastAsia="zh-CN"/>
        </w:rPr>
      </w:pPr>
      <w:r w:rsidRPr="00882C61">
        <w:rPr>
          <w:kern w:val="2"/>
          <w:lang w:val="en-US" w:eastAsia="zh-CN"/>
        </w:rPr>
        <w:t>b</w:t>
      </w:r>
      <w:r>
        <w:rPr>
          <w:rFonts w:hint="eastAsia"/>
          <w:kern w:val="2"/>
          <w:lang w:val="en-US" w:eastAsia="zh-CN"/>
        </w:rPr>
        <w:t>)</w:t>
      </w:r>
      <w:r w:rsidRPr="00882C61">
        <w:rPr>
          <w:kern w:val="2"/>
          <w:lang w:val="en-US" w:eastAsia="zh-CN"/>
        </w:rPr>
        <w:tab/>
      </w:r>
      <w:r w:rsidRPr="00882C61">
        <w:rPr>
          <w:rFonts w:hint="eastAsia"/>
          <w:kern w:val="2"/>
          <w:lang w:val="en-US" w:eastAsia="zh-CN"/>
        </w:rPr>
        <w:t>在符合</w:t>
      </w:r>
      <w:r w:rsidRPr="00882C61">
        <w:rPr>
          <w:kern w:val="2"/>
          <w:lang w:val="en-US" w:eastAsia="zh-CN"/>
        </w:rPr>
        <w:t>ITU-R BT.656</w:t>
      </w:r>
      <w:r w:rsidRPr="00882C61">
        <w:rPr>
          <w:rFonts w:hint="eastAsia"/>
          <w:kern w:val="2"/>
          <w:lang w:val="en-US" w:eastAsia="zh-CN"/>
        </w:rPr>
        <w:t>建议书要求的信号中存在一定的容量，以便额外的数据信号实现与视频数据信号的多路复用；</w:t>
      </w:r>
    </w:p>
    <w:p w:rsidR="00882C61" w:rsidRPr="00882C61" w:rsidRDefault="00882C61" w:rsidP="00307498">
      <w:pPr>
        <w:rPr>
          <w:kern w:val="2"/>
          <w:lang w:val="en-US" w:eastAsia="zh-CN"/>
        </w:rPr>
      </w:pPr>
      <w:r w:rsidRPr="00882C61">
        <w:rPr>
          <w:kern w:val="2"/>
          <w:lang w:val="en-US" w:eastAsia="zh-CN"/>
        </w:rPr>
        <w:t>c</w:t>
      </w:r>
      <w:r>
        <w:rPr>
          <w:rFonts w:hint="eastAsia"/>
          <w:kern w:val="2"/>
          <w:lang w:val="en-US" w:eastAsia="zh-CN"/>
        </w:rPr>
        <w:t>)</w:t>
      </w:r>
      <w:r w:rsidRPr="00882C61">
        <w:rPr>
          <w:kern w:val="2"/>
          <w:lang w:val="en-US" w:eastAsia="zh-CN"/>
        </w:rPr>
        <w:tab/>
      </w:r>
      <w:r w:rsidRPr="00882C61">
        <w:rPr>
          <w:rFonts w:hint="eastAsia"/>
          <w:kern w:val="2"/>
          <w:lang w:val="en-US" w:eastAsia="zh-CN"/>
        </w:rPr>
        <w:t>辅助数据信号与视频数据信号的多路复用在操作上和经济上可获得诸多益处；</w:t>
      </w:r>
    </w:p>
    <w:p w:rsidR="00882C61" w:rsidRPr="00882C61" w:rsidRDefault="00882C61" w:rsidP="00307498">
      <w:pPr>
        <w:rPr>
          <w:kern w:val="2"/>
          <w:lang w:val="en-US" w:eastAsia="zh-CN"/>
        </w:rPr>
      </w:pPr>
      <w:r w:rsidRPr="00882C61">
        <w:rPr>
          <w:kern w:val="2"/>
          <w:lang w:val="en-US" w:eastAsia="zh-CN"/>
        </w:rPr>
        <w:t>d</w:t>
      </w:r>
      <w:r>
        <w:rPr>
          <w:rFonts w:hint="eastAsia"/>
          <w:kern w:val="2"/>
          <w:lang w:val="en-US" w:eastAsia="zh-CN"/>
        </w:rPr>
        <w:t>)</w:t>
      </w:r>
      <w:r w:rsidRPr="00882C61">
        <w:rPr>
          <w:kern w:val="2"/>
          <w:lang w:val="en-US" w:eastAsia="zh-CN"/>
        </w:rPr>
        <w:tab/>
      </w:r>
      <w:r w:rsidRPr="00882C61">
        <w:rPr>
          <w:rFonts w:hint="eastAsia"/>
          <w:kern w:val="2"/>
          <w:lang w:val="en-US" w:eastAsia="zh-CN"/>
        </w:rPr>
        <w:t>如果至少有一些不同的格式用于辅助数据信号，那么可实现操作的优化；</w:t>
      </w:r>
    </w:p>
    <w:p w:rsidR="00882C61" w:rsidRPr="00882C61" w:rsidRDefault="00882C61" w:rsidP="00307498">
      <w:pPr>
        <w:rPr>
          <w:kern w:val="2"/>
          <w:lang w:val="en-US" w:eastAsia="zh-CN"/>
        </w:rPr>
      </w:pPr>
      <w:r w:rsidRPr="00882C61">
        <w:rPr>
          <w:kern w:val="2"/>
          <w:lang w:val="en-US" w:eastAsia="zh-CN"/>
        </w:rPr>
        <w:t>e</w:t>
      </w:r>
      <w:r>
        <w:rPr>
          <w:rFonts w:hint="eastAsia"/>
          <w:kern w:val="2"/>
          <w:lang w:val="en-US" w:eastAsia="zh-CN"/>
        </w:rPr>
        <w:t>)</w:t>
      </w:r>
      <w:r w:rsidRPr="00882C61">
        <w:rPr>
          <w:kern w:val="2"/>
          <w:lang w:val="en-US" w:eastAsia="zh-CN"/>
        </w:rPr>
        <w:tab/>
      </w:r>
      <w:r w:rsidRPr="00882C61">
        <w:rPr>
          <w:rFonts w:hint="eastAsia"/>
          <w:kern w:val="2"/>
          <w:lang w:val="en-US" w:eastAsia="zh-CN"/>
        </w:rPr>
        <w:t>嵌入在串行接口中的辅助数据信号已获得广泛使用；</w:t>
      </w:r>
    </w:p>
    <w:p w:rsidR="00882C61" w:rsidRPr="00882C61" w:rsidRDefault="00882C61" w:rsidP="00307498">
      <w:pPr>
        <w:rPr>
          <w:kern w:val="2"/>
          <w:lang w:val="en-US" w:eastAsia="zh-CN"/>
        </w:rPr>
      </w:pPr>
      <w:r w:rsidRPr="00882C61">
        <w:rPr>
          <w:kern w:val="2"/>
          <w:lang w:val="en-US" w:eastAsia="zh-CN"/>
        </w:rPr>
        <w:t>f</w:t>
      </w:r>
      <w:r>
        <w:rPr>
          <w:rFonts w:hint="eastAsia"/>
          <w:kern w:val="2"/>
          <w:lang w:val="en-US" w:eastAsia="zh-CN"/>
        </w:rPr>
        <w:t>)</w:t>
      </w:r>
      <w:r w:rsidRPr="00882C61">
        <w:rPr>
          <w:kern w:val="2"/>
          <w:lang w:val="en-US" w:eastAsia="zh-CN"/>
        </w:rPr>
        <w:tab/>
        <w:t>ITU-R BS.647</w:t>
      </w:r>
      <w:r w:rsidRPr="00882C61">
        <w:rPr>
          <w:rFonts w:hint="eastAsia"/>
          <w:kern w:val="2"/>
          <w:lang w:val="en-US" w:eastAsia="zh-CN"/>
        </w:rPr>
        <w:t>建议书为数据音频和辅助信号的两个信道的串行传输规定了一个接口（通常称为音频工程协会</w:t>
      </w:r>
      <w:r w:rsidRPr="00882C61">
        <w:rPr>
          <w:rFonts w:hint="eastAsia"/>
          <w:kern w:val="2"/>
          <w:lang w:val="en-US" w:eastAsia="zh-CN"/>
        </w:rPr>
        <w:t>/</w:t>
      </w:r>
      <w:r w:rsidRPr="00882C61">
        <w:rPr>
          <w:kern w:val="2"/>
          <w:lang w:val="en-US" w:eastAsia="zh-CN"/>
        </w:rPr>
        <w:t>欧洲广播联盟</w:t>
      </w:r>
      <w:r w:rsidRPr="00882C61">
        <w:rPr>
          <w:rFonts w:hint="eastAsia"/>
          <w:kern w:val="2"/>
          <w:lang w:val="en-US" w:eastAsia="zh-CN"/>
        </w:rPr>
        <w:t>（</w:t>
      </w:r>
      <w:r w:rsidRPr="00882C61">
        <w:rPr>
          <w:kern w:val="2"/>
          <w:lang w:val="en-US" w:eastAsia="zh-CN"/>
        </w:rPr>
        <w:t>AES/EBU</w:t>
      </w:r>
      <w:r w:rsidRPr="00882C61">
        <w:rPr>
          <w:rFonts w:hint="eastAsia"/>
          <w:kern w:val="2"/>
          <w:lang w:val="en-US" w:eastAsia="zh-CN"/>
        </w:rPr>
        <w:t>）接口），</w:t>
      </w:r>
    </w:p>
    <w:p w:rsidR="00882C61" w:rsidRPr="00307498" w:rsidRDefault="00882C61" w:rsidP="00307498">
      <w:pPr>
        <w:pStyle w:val="Call"/>
        <w:rPr>
          <w:rFonts w:ascii="STKaiti" w:eastAsia="STKaiti" w:hAnsi="STKaiti"/>
          <w:i w:val="0"/>
          <w:iCs/>
          <w:kern w:val="2"/>
          <w:lang w:val="en-US" w:eastAsia="zh-CN"/>
        </w:rPr>
      </w:pPr>
      <w:r w:rsidRPr="00307498">
        <w:rPr>
          <w:rFonts w:ascii="STKaiti" w:eastAsia="STKaiti" w:hAnsi="STKaiti" w:hint="eastAsia"/>
          <w:i w:val="0"/>
          <w:iCs/>
          <w:kern w:val="2"/>
          <w:lang w:val="en-US" w:eastAsia="zh-CN"/>
        </w:rPr>
        <w:t>建议</w:t>
      </w:r>
    </w:p>
    <w:p w:rsidR="00882C61" w:rsidRPr="00285A20" w:rsidRDefault="00307498" w:rsidP="00307498">
      <w:pPr>
        <w:rPr>
          <w:lang w:eastAsia="zh-CN"/>
        </w:rPr>
      </w:pPr>
      <w:r w:rsidRPr="00307498">
        <w:rPr>
          <w:rFonts w:hint="eastAsia"/>
          <w:b/>
          <w:bCs/>
          <w:kern w:val="2"/>
          <w:lang w:val="en-US" w:eastAsia="zh-CN"/>
        </w:rPr>
        <w:t>1</w:t>
      </w:r>
      <w:r>
        <w:rPr>
          <w:rFonts w:hint="eastAsia"/>
          <w:kern w:val="2"/>
          <w:lang w:val="en-US" w:eastAsia="zh-CN"/>
        </w:rPr>
        <w:tab/>
      </w:r>
      <w:r w:rsidR="00882C61" w:rsidRPr="00882C61">
        <w:rPr>
          <w:rFonts w:hint="eastAsia"/>
          <w:kern w:val="2"/>
          <w:lang w:val="en-US" w:eastAsia="zh-CN"/>
        </w:rPr>
        <w:t>为了在符合</w:t>
      </w:r>
      <w:r w:rsidR="00882C61" w:rsidRPr="00882C61">
        <w:rPr>
          <w:kern w:val="2"/>
          <w:lang w:val="en-US" w:eastAsia="zh-CN"/>
        </w:rPr>
        <w:t>ITU-R BT.656</w:t>
      </w:r>
      <w:r w:rsidR="00882C61" w:rsidRPr="00882C61">
        <w:rPr>
          <w:rFonts w:hint="eastAsia"/>
          <w:kern w:val="2"/>
          <w:lang w:val="en-US" w:eastAsia="zh-CN"/>
        </w:rPr>
        <w:t>和</w:t>
      </w:r>
      <w:r w:rsidR="00882C61" w:rsidRPr="00882C61">
        <w:rPr>
          <w:kern w:val="2"/>
          <w:lang w:val="en-US" w:eastAsia="zh-CN"/>
        </w:rPr>
        <w:t>BT.799</w:t>
      </w:r>
      <w:r w:rsidR="00882C61" w:rsidRPr="00882C61">
        <w:rPr>
          <w:rFonts w:hint="eastAsia"/>
          <w:kern w:val="2"/>
          <w:lang w:val="en-US" w:eastAsia="zh-CN"/>
        </w:rPr>
        <w:t>建议书要求的接口信号中作为辅助数据信号纳入数据音频和辅助数据，应当使用附件</w:t>
      </w:r>
      <w:r w:rsidR="00882C61" w:rsidRPr="00882C61">
        <w:rPr>
          <w:rFonts w:hint="eastAsia"/>
          <w:kern w:val="2"/>
          <w:lang w:val="en-US" w:eastAsia="zh-CN"/>
        </w:rPr>
        <w:t>1</w:t>
      </w:r>
      <w:r w:rsidR="00882C61" w:rsidRPr="00882C61">
        <w:rPr>
          <w:rFonts w:hint="eastAsia"/>
          <w:kern w:val="2"/>
          <w:lang w:val="en-US" w:eastAsia="zh-CN"/>
        </w:rPr>
        <w:t>中的规范；</w:t>
      </w:r>
    </w:p>
    <w:p w:rsidR="00307498" w:rsidRDefault="00307498">
      <w:pPr>
        <w:tabs>
          <w:tab w:val="clear" w:pos="794"/>
          <w:tab w:val="clear" w:pos="1191"/>
          <w:tab w:val="clear" w:pos="1588"/>
          <w:tab w:val="clear" w:pos="1985"/>
        </w:tabs>
        <w:overflowPunct/>
        <w:autoSpaceDE/>
        <w:autoSpaceDN/>
        <w:adjustRightInd/>
        <w:spacing w:before="0"/>
        <w:jc w:val="left"/>
        <w:textAlignment w:val="auto"/>
        <w:rPr>
          <w:b/>
          <w:bCs/>
          <w:color w:val="000000"/>
          <w:kern w:val="2"/>
          <w:szCs w:val="24"/>
          <w:lang w:val="en-US" w:eastAsia="zh-CN"/>
        </w:rPr>
      </w:pPr>
      <w:r>
        <w:rPr>
          <w:b/>
          <w:bCs/>
          <w:color w:val="000000"/>
          <w:kern w:val="2"/>
          <w:szCs w:val="24"/>
          <w:lang w:val="en-US" w:eastAsia="zh-CN"/>
        </w:rPr>
        <w:br w:type="page"/>
      </w:r>
    </w:p>
    <w:p w:rsidR="00882C61" w:rsidRPr="00882C61" w:rsidRDefault="00882C61" w:rsidP="00307498">
      <w:pPr>
        <w:rPr>
          <w:kern w:val="2"/>
          <w:lang w:val="en-US" w:eastAsia="zh-CN"/>
        </w:rPr>
      </w:pPr>
      <w:r w:rsidRPr="00882C61">
        <w:rPr>
          <w:b/>
          <w:bCs/>
          <w:kern w:val="2"/>
          <w:lang w:val="en-US" w:eastAsia="zh-CN"/>
        </w:rPr>
        <w:lastRenderedPageBreak/>
        <w:t>2</w:t>
      </w:r>
      <w:r w:rsidRPr="00882C61">
        <w:rPr>
          <w:kern w:val="2"/>
          <w:lang w:val="en-US" w:eastAsia="zh-CN"/>
        </w:rPr>
        <w:tab/>
      </w:r>
      <w:r w:rsidRPr="00882C61">
        <w:rPr>
          <w:rFonts w:hint="eastAsia"/>
          <w:kern w:val="2"/>
          <w:lang w:val="en-US" w:eastAsia="zh-CN"/>
        </w:rPr>
        <w:t>是否遵照本建议书是自愿的。不过，本建议书可能包含一些强制性的条款（以确保如互操作性或适用性等），如果所有这些强制性条款都满足了，那么将符合本建议书的要求。“须”这一词语或者是其它强制性的语气，如“必须”等，以及对等的否定词，均用于表达这些要求。此类词语的使用不得解释为意味着部分或全部遵守本建议书。</w:t>
      </w:r>
    </w:p>
    <w:p w:rsidR="00882C61" w:rsidRPr="00882C61" w:rsidRDefault="00882C61" w:rsidP="00882C61">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882C61" w:rsidRPr="00882C61" w:rsidRDefault="00882C61" w:rsidP="00882C61">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882C61" w:rsidRPr="00882C61" w:rsidRDefault="00882C61" w:rsidP="00882C61">
      <w:pPr>
        <w:pStyle w:val="AnnexNoTitle"/>
        <w:rPr>
          <w:color w:val="000000"/>
          <w:kern w:val="2"/>
          <w:szCs w:val="24"/>
          <w:lang w:val="en-US" w:eastAsia="zh-CN"/>
        </w:rPr>
      </w:pPr>
      <w:r w:rsidRPr="00882C61">
        <w:rPr>
          <w:rFonts w:hint="eastAsia"/>
          <w:kern w:val="2"/>
          <w:lang w:val="en-US" w:eastAsia="zh-CN"/>
        </w:rPr>
        <w:t>附件</w:t>
      </w:r>
      <w:r w:rsidRPr="00882C61">
        <w:rPr>
          <w:rFonts w:hint="eastAsia"/>
          <w:kern w:val="2"/>
          <w:lang w:val="en-US" w:eastAsia="zh-CN"/>
        </w:rPr>
        <w:t>1</w:t>
      </w:r>
      <w:r>
        <w:rPr>
          <w:rFonts w:hint="eastAsia"/>
          <w:kern w:val="2"/>
          <w:lang w:val="en-US" w:eastAsia="zh-CN"/>
        </w:rPr>
        <w:br/>
      </w:r>
      <w:r>
        <w:rPr>
          <w:kern w:val="2"/>
          <w:lang w:val="en-US" w:eastAsia="zh-CN"/>
        </w:rPr>
        <w:br/>
      </w:r>
      <w:r w:rsidRPr="00882C61">
        <w:rPr>
          <w:rFonts w:hint="eastAsia"/>
          <w:kern w:val="2"/>
          <w:szCs w:val="24"/>
          <w:lang w:val="en-US" w:eastAsia="zh-CN"/>
        </w:rPr>
        <w:t>作为辅助数据信号的数据音频和辅助数据</w:t>
      </w:r>
    </w:p>
    <w:p w:rsidR="00882C61" w:rsidRPr="00882C61" w:rsidRDefault="00882C61" w:rsidP="00882C61">
      <w:pPr>
        <w:pStyle w:val="Heading1"/>
        <w:rPr>
          <w:color w:val="000000"/>
          <w:kern w:val="2"/>
          <w:lang w:val="en-US" w:eastAsia="zh-CN"/>
        </w:rPr>
      </w:pPr>
      <w:r w:rsidRPr="00882C61">
        <w:rPr>
          <w:kern w:val="2"/>
          <w:lang w:val="en-US" w:eastAsia="zh-CN"/>
        </w:rPr>
        <w:t>1</w:t>
      </w:r>
      <w:r w:rsidRPr="00882C61">
        <w:rPr>
          <w:kern w:val="2"/>
          <w:lang w:val="en-US" w:eastAsia="zh-CN"/>
        </w:rPr>
        <w:tab/>
      </w:r>
      <w:r w:rsidRPr="00882C61">
        <w:rPr>
          <w:rFonts w:hint="eastAsia"/>
          <w:kern w:val="2"/>
          <w:lang w:val="en-US" w:eastAsia="zh-CN"/>
        </w:rPr>
        <w:t>引言</w:t>
      </w:r>
    </w:p>
    <w:p w:rsidR="00882C61" w:rsidRPr="00882C61" w:rsidRDefault="00882C61" w:rsidP="00882C61">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882C61">
        <w:rPr>
          <w:rFonts w:hint="eastAsia"/>
          <w:color w:val="000000"/>
          <w:kern w:val="2"/>
          <w:szCs w:val="24"/>
          <w:lang w:val="en-US" w:eastAsia="zh-CN"/>
        </w:rPr>
        <w:t>本规范依据</w:t>
      </w:r>
      <w:r w:rsidRPr="00882C61">
        <w:rPr>
          <w:color w:val="000000"/>
          <w:kern w:val="2"/>
          <w:szCs w:val="24"/>
          <w:lang w:val="en-US" w:eastAsia="zh-CN"/>
        </w:rPr>
        <w:t>ITU</w:t>
      </w:r>
      <w:r w:rsidRPr="00882C61">
        <w:rPr>
          <w:color w:val="000000"/>
          <w:kern w:val="2"/>
          <w:szCs w:val="24"/>
          <w:lang w:val="en-US" w:eastAsia="zh-CN"/>
        </w:rPr>
        <w:noBreakHyphen/>
        <w:t>R BS.647</w:t>
      </w:r>
      <w:r w:rsidRPr="00882C61">
        <w:rPr>
          <w:rFonts w:hint="eastAsia"/>
          <w:color w:val="000000"/>
          <w:kern w:val="2"/>
          <w:szCs w:val="24"/>
          <w:lang w:val="en-US" w:eastAsia="zh-CN"/>
        </w:rPr>
        <w:t>建议书定义了数据音频与辅助数据之间的映射，信号还可能包含非</w:t>
      </w:r>
      <w:r w:rsidRPr="00882C61">
        <w:rPr>
          <w:rFonts w:hint="eastAsia"/>
          <w:color w:val="000000"/>
          <w:kern w:val="2"/>
          <w:szCs w:val="24"/>
          <w:lang w:val="en-US" w:eastAsia="zh-CN"/>
        </w:rPr>
        <w:t>PCM</w:t>
      </w:r>
      <w:r w:rsidRPr="00882C61">
        <w:rPr>
          <w:rFonts w:hint="eastAsia"/>
          <w:color w:val="000000"/>
          <w:kern w:val="2"/>
          <w:szCs w:val="24"/>
          <w:lang w:val="en-US" w:eastAsia="zh-CN"/>
        </w:rPr>
        <w:t>数据，并依据</w:t>
      </w:r>
      <w:r w:rsidRPr="00882C61">
        <w:rPr>
          <w:color w:val="000000"/>
          <w:kern w:val="2"/>
          <w:szCs w:val="24"/>
          <w:lang w:val="en-US" w:eastAsia="zh-CN"/>
        </w:rPr>
        <w:t>ITU</w:t>
      </w:r>
      <w:r w:rsidRPr="00882C61">
        <w:rPr>
          <w:color w:val="000000"/>
          <w:kern w:val="2"/>
          <w:szCs w:val="24"/>
          <w:lang w:val="en-US" w:eastAsia="zh-CN"/>
        </w:rPr>
        <w:noBreakHyphen/>
        <w:t>R BT.656</w:t>
      </w:r>
      <w:r w:rsidRPr="00882C61">
        <w:rPr>
          <w:rFonts w:hint="eastAsia"/>
          <w:color w:val="000000"/>
          <w:kern w:val="2"/>
          <w:szCs w:val="24"/>
          <w:lang w:val="en-US" w:eastAsia="zh-CN"/>
        </w:rPr>
        <w:t>和</w:t>
      </w:r>
      <w:r w:rsidRPr="00882C61">
        <w:rPr>
          <w:color w:val="000000"/>
          <w:kern w:val="2"/>
          <w:szCs w:val="24"/>
          <w:lang w:val="en-US" w:eastAsia="zh-CN"/>
        </w:rPr>
        <w:t>BT.799</w:t>
      </w:r>
      <w:r w:rsidRPr="00882C61">
        <w:rPr>
          <w:rFonts w:hint="eastAsia"/>
          <w:color w:val="000000"/>
          <w:kern w:val="2"/>
          <w:szCs w:val="24"/>
          <w:lang w:val="en-US" w:eastAsia="zh-CN"/>
        </w:rPr>
        <w:t>建议书，将控制信息与串行数字视频的辅助数据空间结合了起来。非</w:t>
      </w:r>
      <w:r w:rsidRPr="00882C61">
        <w:rPr>
          <w:rFonts w:hint="eastAsia"/>
          <w:color w:val="000000"/>
          <w:kern w:val="2"/>
          <w:szCs w:val="24"/>
          <w:lang w:val="en-US" w:eastAsia="zh-CN"/>
        </w:rPr>
        <w:t>PCM</w:t>
      </w:r>
      <w:r w:rsidRPr="00882C61">
        <w:rPr>
          <w:rFonts w:hint="eastAsia"/>
          <w:color w:val="000000"/>
          <w:kern w:val="2"/>
          <w:szCs w:val="24"/>
          <w:lang w:val="en-US" w:eastAsia="zh-CN"/>
        </w:rPr>
        <w:t>数据可作为</w:t>
      </w:r>
      <w:r w:rsidRPr="00882C61">
        <w:rPr>
          <w:color w:val="000000"/>
          <w:kern w:val="2"/>
          <w:szCs w:val="24"/>
          <w:lang w:val="en-US" w:eastAsia="zh-CN"/>
        </w:rPr>
        <w:t>AES/EBU</w:t>
      </w:r>
      <w:r w:rsidRPr="00882C61">
        <w:rPr>
          <w:rFonts w:hint="eastAsia"/>
          <w:color w:val="000000"/>
          <w:kern w:val="2"/>
          <w:szCs w:val="24"/>
          <w:lang w:val="en-US" w:eastAsia="zh-CN"/>
        </w:rPr>
        <w:t>比特流有效载荷的一部分而出现。</w:t>
      </w:r>
    </w:p>
    <w:p w:rsidR="00882C61" w:rsidRPr="00882C61" w:rsidRDefault="00882C61" w:rsidP="00882C61">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882C61">
        <w:rPr>
          <w:rFonts w:hint="eastAsia"/>
          <w:color w:val="000000"/>
          <w:kern w:val="2"/>
          <w:szCs w:val="24"/>
          <w:lang w:val="en-US" w:eastAsia="zh-CN"/>
        </w:rPr>
        <w:t>在</w:t>
      </w:r>
      <w:r w:rsidRPr="00882C61">
        <w:rPr>
          <w:color w:val="000000"/>
          <w:kern w:val="2"/>
          <w:szCs w:val="24"/>
          <w:lang w:val="en-US" w:eastAsia="zh-CN"/>
        </w:rPr>
        <w:t>48 kHz</w:t>
      </w:r>
      <w:r w:rsidRPr="00882C61">
        <w:rPr>
          <w:rFonts w:hint="eastAsia"/>
          <w:color w:val="000000"/>
          <w:kern w:val="2"/>
          <w:szCs w:val="24"/>
          <w:lang w:val="en-US" w:eastAsia="zh-CN"/>
        </w:rPr>
        <w:t>上采样的音频和锁定到视频的时钟（同步的），是适宜演播室内应用的实施方案。作为一个选项，本规范支持</w:t>
      </w:r>
      <w:r w:rsidRPr="00882C61">
        <w:rPr>
          <w:rFonts w:hint="eastAsia"/>
          <w:color w:val="000000"/>
          <w:kern w:val="2"/>
          <w:szCs w:val="24"/>
          <w:lang w:val="en-US" w:eastAsia="zh-CN"/>
        </w:rPr>
        <w:t>32-48</w:t>
      </w:r>
      <w:r w:rsidRPr="00882C61">
        <w:rPr>
          <w:color w:val="000000"/>
          <w:kern w:val="2"/>
          <w:szCs w:val="24"/>
          <w:lang w:val="en-US" w:eastAsia="zh-CN"/>
        </w:rPr>
        <w:t xml:space="preserve"> kHz</w:t>
      </w:r>
      <w:r w:rsidRPr="00882C61">
        <w:rPr>
          <w:rFonts w:hint="eastAsia"/>
          <w:color w:val="000000"/>
          <w:kern w:val="2"/>
          <w:szCs w:val="24"/>
          <w:lang w:val="en-US" w:eastAsia="zh-CN"/>
        </w:rPr>
        <w:t>的、以同步或异步采样率采样的</w:t>
      </w:r>
      <w:r w:rsidRPr="00882C61">
        <w:rPr>
          <w:color w:val="000000"/>
          <w:kern w:val="2"/>
          <w:szCs w:val="24"/>
          <w:lang w:val="en-US" w:eastAsia="zh-CN"/>
        </w:rPr>
        <w:t>AES/EBU</w:t>
      </w:r>
      <w:r w:rsidRPr="00882C61">
        <w:rPr>
          <w:rFonts w:hint="eastAsia"/>
          <w:color w:val="000000"/>
          <w:kern w:val="2"/>
          <w:szCs w:val="24"/>
          <w:lang w:val="en-US" w:eastAsia="zh-CN"/>
        </w:rPr>
        <w:t>音频。</w:t>
      </w:r>
    </w:p>
    <w:p w:rsidR="00882C61" w:rsidRPr="00882C61" w:rsidRDefault="00882C61" w:rsidP="00882C61">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882C61">
        <w:rPr>
          <w:rFonts w:hint="eastAsia"/>
          <w:color w:val="000000"/>
          <w:kern w:val="2"/>
          <w:szCs w:val="24"/>
          <w:lang w:val="en-US" w:eastAsia="zh-CN"/>
        </w:rPr>
        <w:t>本规范最小的或默认的运用支持的是</w:t>
      </w:r>
      <w:r w:rsidRPr="00882C61">
        <w:rPr>
          <w:rFonts w:hint="eastAsia"/>
          <w:color w:val="000000"/>
          <w:kern w:val="2"/>
          <w:szCs w:val="24"/>
          <w:lang w:val="en-US" w:eastAsia="zh-CN"/>
        </w:rPr>
        <w:t>20</w:t>
      </w:r>
      <w:r w:rsidRPr="00882C61">
        <w:rPr>
          <w:rFonts w:hint="eastAsia"/>
          <w:color w:val="000000"/>
          <w:kern w:val="2"/>
          <w:szCs w:val="24"/>
          <w:lang w:val="en-US" w:eastAsia="zh-CN"/>
        </w:rPr>
        <w:t>比特的音频数据，如</w:t>
      </w:r>
      <w:r w:rsidRPr="00882C61">
        <w:rPr>
          <w:color w:val="000000"/>
          <w:kern w:val="2"/>
          <w:szCs w:val="24"/>
          <w:lang w:val="en-US" w:eastAsia="zh-CN"/>
        </w:rPr>
        <w:t>§</w:t>
      </w:r>
      <w:r w:rsidRPr="00882C61">
        <w:rPr>
          <w:rFonts w:hint="eastAsia"/>
          <w:color w:val="000000"/>
          <w:kern w:val="2"/>
          <w:szCs w:val="24"/>
          <w:lang w:val="en-US" w:eastAsia="zh-CN"/>
        </w:rPr>
        <w:t xml:space="preserve"> </w:t>
      </w:r>
      <w:r w:rsidRPr="00882C61">
        <w:rPr>
          <w:color w:val="000000"/>
          <w:kern w:val="2"/>
          <w:szCs w:val="24"/>
          <w:lang w:val="en-US" w:eastAsia="zh-CN"/>
        </w:rPr>
        <w:t>3.5</w:t>
      </w:r>
      <w:r w:rsidRPr="00882C61">
        <w:rPr>
          <w:rFonts w:hint="eastAsia"/>
          <w:color w:val="000000"/>
          <w:kern w:val="2"/>
          <w:szCs w:val="24"/>
          <w:lang w:val="en-US" w:eastAsia="zh-CN"/>
        </w:rPr>
        <w:t>中所定义的那样。作为一个选项，本规范还支持</w:t>
      </w:r>
      <w:r w:rsidRPr="00882C61">
        <w:rPr>
          <w:rFonts w:hint="eastAsia"/>
          <w:color w:val="000000"/>
          <w:kern w:val="2"/>
          <w:szCs w:val="24"/>
          <w:lang w:val="en-US" w:eastAsia="zh-CN"/>
        </w:rPr>
        <w:t>24</w:t>
      </w:r>
      <w:r w:rsidRPr="00882C61">
        <w:rPr>
          <w:rFonts w:hint="eastAsia"/>
          <w:color w:val="000000"/>
          <w:kern w:val="2"/>
          <w:szCs w:val="24"/>
          <w:lang w:val="en-US" w:eastAsia="zh-CN"/>
        </w:rPr>
        <w:t>比特的音频或</w:t>
      </w:r>
      <w:r w:rsidRPr="00882C61">
        <w:rPr>
          <w:rFonts w:hint="eastAsia"/>
          <w:color w:val="000000"/>
          <w:kern w:val="2"/>
          <w:szCs w:val="24"/>
          <w:lang w:val="en-US" w:eastAsia="zh-CN"/>
        </w:rPr>
        <w:t>4</w:t>
      </w:r>
      <w:r w:rsidRPr="00882C61">
        <w:rPr>
          <w:rFonts w:hint="eastAsia"/>
          <w:color w:val="000000"/>
          <w:kern w:val="2"/>
          <w:szCs w:val="24"/>
          <w:lang w:val="en-US" w:eastAsia="zh-CN"/>
        </w:rPr>
        <w:t>比特的</w:t>
      </w:r>
      <w:r w:rsidRPr="00882C61">
        <w:rPr>
          <w:color w:val="000000"/>
          <w:kern w:val="2"/>
          <w:szCs w:val="24"/>
          <w:lang w:val="en-US" w:eastAsia="zh-CN"/>
        </w:rPr>
        <w:t>AES/EBU</w:t>
      </w:r>
      <w:r w:rsidRPr="00882C61">
        <w:rPr>
          <w:rFonts w:hint="eastAsia"/>
          <w:color w:val="000000"/>
          <w:kern w:val="2"/>
          <w:szCs w:val="24"/>
          <w:lang w:val="en-US" w:eastAsia="zh-CN"/>
        </w:rPr>
        <w:t>辅助数据，如</w:t>
      </w:r>
      <w:r w:rsidRPr="00882C61">
        <w:rPr>
          <w:color w:val="000000"/>
          <w:kern w:val="2"/>
          <w:szCs w:val="24"/>
          <w:lang w:val="en-US" w:eastAsia="zh-CN"/>
        </w:rPr>
        <w:t>§ 3.10</w:t>
      </w:r>
      <w:r w:rsidRPr="00882C61">
        <w:rPr>
          <w:rFonts w:hint="eastAsia"/>
          <w:color w:val="000000"/>
          <w:kern w:val="2"/>
          <w:szCs w:val="24"/>
          <w:lang w:val="en-US" w:eastAsia="zh-CN"/>
        </w:rPr>
        <w:t>中所定义的那样。</w:t>
      </w:r>
    </w:p>
    <w:p w:rsidR="00882C61" w:rsidRPr="00882C61" w:rsidRDefault="00882C61" w:rsidP="00882C61">
      <w:pPr>
        <w:widowControl w:val="0"/>
        <w:tabs>
          <w:tab w:val="clear" w:pos="794"/>
          <w:tab w:val="clear" w:pos="1191"/>
          <w:tab w:val="clear" w:pos="1588"/>
          <w:tab w:val="clear" w:pos="1985"/>
          <w:tab w:val="left" w:pos="953"/>
        </w:tabs>
        <w:overflowPunct/>
        <w:autoSpaceDE/>
        <w:autoSpaceDN/>
        <w:adjustRightInd/>
        <w:ind w:firstLine="425"/>
        <w:textAlignment w:val="auto"/>
        <w:rPr>
          <w:color w:val="000000"/>
          <w:spacing w:val="4"/>
          <w:kern w:val="2"/>
          <w:szCs w:val="24"/>
          <w:lang w:val="en-US" w:eastAsia="zh-CN"/>
        </w:rPr>
      </w:pPr>
      <w:r w:rsidRPr="00882C61">
        <w:rPr>
          <w:rFonts w:hint="eastAsia"/>
          <w:color w:val="000000"/>
          <w:spacing w:val="4"/>
          <w:kern w:val="2"/>
          <w:szCs w:val="24"/>
          <w:lang w:val="en-US" w:eastAsia="zh-CN"/>
        </w:rPr>
        <w:t>依据可用的辅助数据空间，本规范最少提供</w:t>
      </w:r>
      <w:r w:rsidRPr="00882C61">
        <w:rPr>
          <w:rFonts w:hint="eastAsia"/>
          <w:color w:val="000000"/>
          <w:spacing w:val="4"/>
          <w:kern w:val="2"/>
          <w:szCs w:val="24"/>
          <w:lang w:val="en-US" w:eastAsia="zh-CN"/>
        </w:rPr>
        <w:t>2</w:t>
      </w:r>
      <w:r w:rsidRPr="00882C61">
        <w:rPr>
          <w:rFonts w:hint="eastAsia"/>
          <w:color w:val="000000"/>
          <w:spacing w:val="4"/>
          <w:kern w:val="2"/>
          <w:szCs w:val="24"/>
          <w:lang w:val="en-US" w:eastAsia="zh-CN"/>
        </w:rPr>
        <w:t>个音频信道，最多提供</w:t>
      </w:r>
      <w:r w:rsidRPr="00882C61">
        <w:rPr>
          <w:rFonts w:hint="eastAsia"/>
          <w:color w:val="000000"/>
          <w:spacing w:val="4"/>
          <w:kern w:val="2"/>
          <w:szCs w:val="24"/>
          <w:lang w:val="en-US" w:eastAsia="zh-CN"/>
        </w:rPr>
        <w:t>16</w:t>
      </w:r>
      <w:r w:rsidRPr="00882C61">
        <w:rPr>
          <w:rFonts w:hint="eastAsia"/>
          <w:color w:val="000000"/>
          <w:spacing w:val="4"/>
          <w:kern w:val="2"/>
          <w:szCs w:val="24"/>
          <w:lang w:val="en-US" w:eastAsia="zh-CN"/>
        </w:rPr>
        <w:t>个音频信道。音频信道以两个一对的形式进行发射，适当的话，以四个一组进行发射。每一组通过一个唯一的辅助数据</w:t>
      </w:r>
      <w:r w:rsidRPr="00882C61">
        <w:rPr>
          <w:rFonts w:hint="eastAsia"/>
          <w:color w:val="000000"/>
          <w:spacing w:val="4"/>
          <w:kern w:val="2"/>
          <w:szCs w:val="24"/>
          <w:lang w:val="en-US" w:eastAsia="zh-CN"/>
        </w:rPr>
        <w:t>ID</w:t>
      </w:r>
      <w:r w:rsidRPr="00882C61">
        <w:rPr>
          <w:rFonts w:hint="eastAsia"/>
          <w:color w:val="000000"/>
          <w:spacing w:val="4"/>
          <w:kern w:val="2"/>
          <w:szCs w:val="24"/>
          <w:lang w:val="en-US" w:eastAsia="zh-CN"/>
        </w:rPr>
        <w:t>来识别。</w:t>
      </w:r>
    </w:p>
    <w:p w:rsidR="00882C61" w:rsidRPr="00882C61" w:rsidRDefault="00882C61" w:rsidP="00882C61">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882C61">
        <w:rPr>
          <w:rFonts w:hint="eastAsia"/>
          <w:color w:val="000000"/>
          <w:kern w:val="2"/>
          <w:szCs w:val="24"/>
          <w:lang w:val="en-US" w:eastAsia="zh-CN"/>
        </w:rPr>
        <w:t>本建议书定义了几种操作模式，它们通过后缀字母来识别，以方便识别不同容量设备之间的互操作。默认的操作形式为</w:t>
      </w:r>
      <w:r w:rsidRPr="00882C61">
        <w:rPr>
          <w:color w:val="000000"/>
          <w:kern w:val="2"/>
          <w:szCs w:val="24"/>
          <w:lang w:val="en-US" w:eastAsia="zh-CN"/>
        </w:rPr>
        <w:t>48 kHz</w:t>
      </w:r>
      <w:r w:rsidRPr="00882C61">
        <w:rPr>
          <w:rFonts w:hint="eastAsia"/>
          <w:color w:val="000000"/>
          <w:kern w:val="2"/>
          <w:szCs w:val="24"/>
          <w:lang w:val="en-US" w:eastAsia="zh-CN"/>
        </w:rPr>
        <w:t>同步音频采样，它传送</w:t>
      </w:r>
      <w:r w:rsidRPr="00882C61">
        <w:rPr>
          <w:rFonts w:hint="eastAsia"/>
          <w:color w:val="000000"/>
          <w:kern w:val="2"/>
          <w:szCs w:val="24"/>
          <w:lang w:val="en-US" w:eastAsia="zh-CN"/>
        </w:rPr>
        <w:t>20</w:t>
      </w:r>
      <w:r w:rsidRPr="00882C61">
        <w:rPr>
          <w:rFonts w:hint="eastAsia"/>
          <w:color w:val="000000"/>
          <w:kern w:val="2"/>
          <w:szCs w:val="24"/>
          <w:lang w:val="en-US" w:eastAsia="zh-CN"/>
        </w:rPr>
        <w:t>比特的</w:t>
      </w:r>
      <w:r w:rsidRPr="00882C61">
        <w:rPr>
          <w:color w:val="000000"/>
          <w:kern w:val="2"/>
          <w:szCs w:val="24"/>
          <w:lang w:val="en-US" w:eastAsia="zh-CN"/>
        </w:rPr>
        <w:t>AES/EBU</w:t>
      </w:r>
      <w:r w:rsidRPr="00882C61">
        <w:rPr>
          <w:rFonts w:hint="eastAsia"/>
          <w:color w:val="000000"/>
          <w:kern w:val="2"/>
          <w:szCs w:val="24"/>
          <w:lang w:val="en-US" w:eastAsia="zh-CN"/>
        </w:rPr>
        <w:t>音频数据，并以以下方式进行定义，即确保满足本规范要求的所有设备能够正确接收。</w:t>
      </w:r>
    </w:p>
    <w:p w:rsidR="00882C61" w:rsidRPr="00882C61" w:rsidRDefault="00882C61" w:rsidP="00882C61">
      <w:pPr>
        <w:pStyle w:val="Heading1"/>
        <w:rPr>
          <w:color w:val="000000"/>
          <w:kern w:val="2"/>
          <w:lang w:val="en-US" w:eastAsia="zh-CN"/>
        </w:rPr>
      </w:pPr>
      <w:r w:rsidRPr="00882C61">
        <w:rPr>
          <w:kern w:val="2"/>
          <w:lang w:val="en-US" w:eastAsia="zh-CN"/>
        </w:rPr>
        <w:t>2</w:t>
      </w:r>
      <w:r w:rsidRPr="00882C61">
        <w:rPr>
          <w:kern w:val="2"/>
          <w:lang w:val="en-US" w:eastAsia="zh-CN"/>
        </w:rPr>
        <w:tab/>
      </w:r>
      <w:r w:rsidRPr="00882C61">
        <w:rPr>
          <w:rFonts w:hint="eastAsia"/>
          <w:kern w:val="2"/>
          <w:lang w:val="en-US" w:eastAsia="zh-CN"/>
        </w:rPr>
        <w:t>参考文献</w:t>
      </w:r>
    </w:p>
    <w:p w:rsidR="00882C61" w:rsidRPr="00882C61" w:rsidRDefault="00882C61" w:rsidP="00882C61">
      <w:pPr>
        <w:widowControl w:val="0"/>
        <w:tabs>
          <w:tab w:val="clear" w:pos="794"/>
          <w:tab w:val="clear" w:pos="1191"/>
          <w:tab w:val="clear" w:pos="1588"/>
          <w:tab w:val="clear" w:pos="1985"/>
          <w:tab w:val="left" w:pos="953"/>
        </w:tabs>
        <w:overflowPunct/>
        <w:autoSpaceDE/>
        <w:autoSpaceDN/>
        <w:adjustRightInd/>
        <w:ind w:left="2551" w:hangingChars="1063" w:hanging="2551"/>
        <w:textAlignment w:val="auto"/>
        <w:rPr>
          <w:color w:val="000000"/>
          <w:kern w:val="2"/>
          <w:szCs w:val="24"/>
          <w:lang w:val="en-US" w:eastAsia="zh-CN"/>
        </w:rPr>
      </w:pPr>
      <w:r w:rsidRPr="00882C61">
        <w:rPr>
          <w:color w:val="000000"/>
          <w:kern w:val="2"/>
          <w:szCs w:val="24"/>
          <w:lang w:val="en-US" w:eastAsia="zh-CN"/>
        </w:rPr>
        <w:t>ITU-R BT.656</w:t>
      </w:r>
      <w:r w:rsidRPr="00882C61">
        <w:rPr>
          <w:rFonts w:hint="eastAsia"/>
          <w:color w:val="000000"/>
          <w:kern w:val="2"/>
          <w:szCs w:val="24"/>
          <w:lang w:val="en-US" w:eastAsia="zh-CN"/>
        </w:rPr>
        <w:t>建议书：</w:t>
      </w:r>
      <w:r w:rsidRPr="00882C61">
        <w:rPr>
          <w:rFonts w:hint="eastAsia"/>
          <w:color w:val="000000"/>
          <w:kern w:val="2"/>
          <w:szCs w:val="24"/>
          <w:lang w:val="en-US" w:eastAsia="zh-CN"/>
        </w:rPr>
        <w:tab/>
      </w:r>
      <w:r w:rsidRPr="00882C61">
        <w:rPr>
          <w:rFonts w:hint="eastAsia"/>
          <w:color w:val="000000"/>
          <w:kern w:val="2"/>
          <w:szCs w:val="24"/>
          <w:lang w:val="en-US" w:eastAsia="zh-CN"/>
        </w:rPr>
        <w:t>以</w:t>
      </w:r>
      <w:r w:rsidRPr="00882C61">
        <w:rPr>
          <w:color w:val="000000"/>
          <w:kern w:val="2"/>
          <w:szCs w:val="24"/>
          <w:lang w:val="en-US" w:eastAsia="zh-CN"/>
        </w:rPr>
        <w:t>ITU-R BT.601</w:t>
      </w:r>
      <w:r w:rsidRPr="00882C61">
        <w:rPr>
          <w:rFonts w:hint="eastAsia"/>
          <w:color w:val="000000"/>
          <w:kern w:val="2"/>
          <w:szCs w:val="24"/>
          <w:lang w:val="en-US" w:eastAsia="zh-CN"/>
        </w:rPr>
        <w:t>建议书的</w:t>
      </w:r>
      <w:r w:rsidRPr="00882C61">
        <w:rPr>
          <w:color w:val="000000"/>
          <w:kern w:val="2"/>
          <w:szCs w:val="24"/>
          <w:lang w:val="en-US" w:eastAsia="zh-CN"/>
        </w:rPr>
        <w:t>4</w:t>
      </w:r>
      <w:r w:rsidRPr="00882C61">
        <w:rPr>
          <w:color w:val="000000"/>
          <w:kern w:val="2"/>
          <w:szCs w:val="24"/>
          <w:lang w:val="en-US" w:eastAsia="zh-CN"/>
        </w:rPr>
        <w:t>：</w:t>
      </w:r>
      <w:r w:rsidRPr="00882C61">
        <w:rPr>
          <w:color w:val="000000"/>
          <w:kern w:val="2"/>
          <w:szCs w:val="24"/>
          <w:lang w:val="en-US" w:eastAsia="zh-CN"/>
        </w:rPr>
        <w:t>2</w:t>
      </w:r>
      <w:r w:rsidRPr="00882C61">
        <w:rPr>
          <w:color w:val="000000"/>
          <w:kern w:val="2"/>
          <w:szCs w:val="24"/>
          <w:lang w:val="en-US" w:eastAsia="zh-CN"/>
        </w:rPr>
        <w:t>：</w:t>
      </w:r>
      <w:r w:rsidRPr="00882C61">
        <w:rPr>
          <w:color w:val="000000"/>
          <w:kern w:val="2"/>
          <w:szCs w:val="24"/>
          <w:lang w:val="en-US" w:eastAsia="zh-CN"/>
        </w:rPr>
        <w:t>2</w:t>
      </w:r>
      <w:r w:rsidRPr="00882C61">
        <w:rPr>
          <w:rFonts w:hint="eastAsia"/>
          <w:color w:val="000000"/>
          <w:kern w:val="2"/>
          <w:szCs w:val="24"/>
          <w:lang w:val="en-US" w:eastAsia="zh-CN"/>
        </w:rPr>
        <w:t>等级操作的、在</w:t>
      </w:r>
      <w:r w:rsidRPr="00882C61">
        <w:rPr>
          <w:rFonts w:hint="eastAsia"/>
          <w:color w:val="000000"/>
          <w:kern w:val="2"/>
          <w:szCs w:val="24"/>
          <w:lang w:val="en-US" w:eastAsia="zh-CN"/>
        </w:rPr>
        <w:t>525</w:t>
      </w:r>
      <w:r w:rsidRPr="00882C61">
        <w:rPr>
          <w:rFonts w:hint="eastAsia"/>
          <w:color w:val="000000"/>
          <w:kern w:val="2"/>
          <w:szCs w:val="24"/>
          <w:lang w:val="en-US" w:eastAsia="zh-CN"/>
        </w:rPr>
        <w:t>行和</w:t>
      </w:r>
      <w:r w:rsidRPr="00882C61">
        <w:rPr>
          <w:rFonts w:hint="eastAsia"/>
          <w:color w:val="000000"/>
          <w:kern w:val="2"/>
          <w:szCs w:val="24"/>
          <w:lang w:val="en-US" w:eastAsia="zh-CN"/>
        </w:rPr>
        <w:t>625</w:t>
      </w:r>
      <w:r w:rsidRPr="00882C61">
        <w:rPr>
          <w:rFonts w:hint="eastAsia"/>
          <w:color w:val="000000"/>
          <w:kern w:val="2"/>
          <w:szCs w:val="24"/>
          <w:lang w:val="en-US" w:eastAsia="zh-CN"/>
        </w:rPr>
        <w:t>行电视系统中的数字成分视频信号的接口。</w:t>
      </w:r>
    </w:p>
    <w:p w:rsidR="00882C61" w:rsidRPr="00882C61" w:rsidRDefault="00882C61" w:rsidP="00882C61">
      <w:pPr>
        <w:widowControl w:val="0"/>
        <w:tabs>
          <w:tab w:val="clear" w:pos="794"/>
          <w:tab w:val="clear" w:pos="1191"/>
          <w:tab w:val="clear" w:pos="1588"/>
          <w:tab w:val="clear" w:pos="1985"/>
          <w:tab w:val="left" w:pos="953"/>
        </w:tabs>
        <w:overflowPunct/>
        <w:autoSpaceDE/>
        <w:autoSpaceDN/>
        <w:adjustRightInd/>
        <w:ind w:left="2551" w:hangingChars="1063" w:hanging="2551"/>
        <w:textAlignment w:val="auto"/>
        <w:rPr>
          <w:color w:val="000000"/>
          <w:kern w:val="2"/>
          <w:szCs w:val="24"/>
          <w:lang w:val="en-US" w:eastAsia="zh-CN"/>
        </w:rPr>
      </w:pPr>
      <w:r w:rsidRPr="00882C61">
        <w:rPr>
          <w:color w:val="000000"/>
          <w:kern w:val="2"/>
          <w:szCs w:val="24"/>
          <w:lang w:val="en-US" w:eastAsia="zh-CN"/>
        </w:rPr>
        <w:t>ITU-R BS.647</w:t>
      </w:r>
      <w:r w:rsidRPr="00882C61">
        <w:rPr>
          <w:rFonts w:hint="eastAsia"/>
          <w:color w:val="000000"/>
          <w:kern w:val="2"/>
          <w:szCs w:val="24"/>
          <w:lang w:val="en-US" w:eastAsia="zh-CN"/>
        </w:rPr>
        <w:t>建议书：</w:t>
      </w:r>
      <w:r w:rsidRPr="00882C61">
        <w:rPr>
          <w:rFonts w:hint="eastAsia"/>
          <w:color w:val="000000"/>
          <w:kern w:val="2"/>
          <w:szCs w:val="24"/>
          <w:lang w:val="en-US" w:eastAsia="zh-CN"/>
        </w:rPr>
        <w:tab/>
      </w:r>
      <w:r w:rsidRPr="00882C61">
        <w:rPr>
          <w:rFonts w:hint="eastAsia"/>
          <w:color w:val="000000"/>
          <w:kern w:val="2"/>
          <w:szCs w:val="24"/>
          <w:lang w:val="en-US" w:eastAsia="zh-CN"/>
        </w:rPr>
        <w:t>用于广播演播室的数据音频接口。</w:t>
      </w:r>
    </w:p>
    <w:p w:rsidR="00882C61" w:rsidRPr="00882C61" w:rsidRDefault="00882C61" w:rsidP="00882C61">
      <w:pPr>
        <w:widowControl w:val="0"/>
        <w:tabs>
          <w:tab w:val="clear" w:pos="794"/>
          <w:tab w:val="clear" w:pos="1191"/>
          <w:tab w:val="clear" w:pos="1588"/>
          <w:tab w:val="clear" w:pos="1985"/>
          <w:tab w:val="left" w:pos="953"/>
        </w:tabs>
        <w:overflowPunct/>
        <w:autoSpaceDE/>
        <w:autoSpaceDN/>
        <w:adjustRightInd/>
        <w:ind w:left="2551" w:hangingChars="1063" w:hanging="2551"/>
        <w:textAlignment w:val="auto"/>
        <w:rPr>
          <w:color w:val="000000"/>
          <w:kern w:val="2"/>
          <w:szCs w:val="24"/>
          <w:lang w:val="en-US" w:eastAsia="zh-CN"/>
        </w:rPr>
      </w:pPr>
      <w:r w:rsidRPr="00882C61">
        <w:rPr>
          <w:color w:val="000000"/>
          <w:kern w:val="2"/>
          <w:szCs w:val="24"/>
          <w:lang w:val="en-US" w:eastAsia="zh-CN"/>
        </w:rPr>
        <w:t>ITU-R BT.799</w:t>
      </w:r>
      <w:r w:rsidRPr="00882C61">
        <w:rPr>
          <w:rFonts w:hint="eastAsia"/>
          <w:color w:val="000000"/>
          <w:kern w:val="2"/>
          <w:szCs w:val="24"/>
          <w:lang w:val="en-US" w:eastAsia="zh-CN"/>
        </w:rPr>
        <w:t>建议书：</w:t>
      </w:r>
      <w:r w:rsidRPr="00882C61">
        <w:rPr>
          <w:rFonts w:hint="eastAsia"/>
          <w:color w:val="000000"/>
          <w:kern w:val="2"/>
          <w:szCs w:val="24"/>
          <w:lang w:val="en-US" w:eastAsia="zh-CN"/>
        </w:rPr>
        <w:tab/>
      </w:r>
      <w:r w:rsidRPr="00882C61">
        <w:rPr>
          <w:rFonts w:hint="eastAsia"/>
          <w:color w:val="000000"/>
          <w:kern w:val="2"/>
          <w:szCs w:val="24"/>
          <w:lang w:val="en-US" w:eastAsia="zh-CN"/>
        </w:rPr>
        <w:t>以</w:t>
      </w:r>
      <w:r w:rsidRPr="00882C61">
        <w:rPr>
          <w:color w:val="000000"/>
          <w:kern w:val="2"/>
          <w:szCs w:val="24"/>
          <w:lang w:val="en-US" w:eastAsia="zh-CN"/>
        </w:rPr>
        <w:t>ITU-R BT.601</w:t>
      </w:r>
      <w:r w:rsidRPr="00882C61">
        <w:rPr>
          <w:rFonts w:hint="eastAsia"/>
          <w:color w:val="000000"/>
          <w:kern w:val="2"/>
          <w:szCs w:val="24"/>
          <w:lang w:val="en-US" w:eastAsia="zh-CN"/>
        </w:rPr>
        <w:t>建议书的</w:t>
      </w:r>
      <w:r w:rsidRPr="00882C61">
        <w:rPr>
          <w:color w:val="000000"/>
          <w:kern w:val="2"/>
          <w:szCs w:val="24"/>
          <w:lang w:val="en-US" w:eastAsia="zh-CN"/>
        </w:rPr>
        <w:t>4</w:t>
      </w:r>
      <w:r w:rsidRPr="00882C61">
        <w:rPr>
          <w:color w:val="000000"/>
          <w:kern w:val="2"/>
          <w:szCs w:val="24"/>
          <w:lang w:val="en-US" w:eastAsia="zh-CN"/>
        </w:rPr>
        <w:t>：</w:t>
      </w:r>
      <w:r w:rsidRPr="00882C61">
        <w:rPr>
          <w:color w:val="000000"/>
          <w:kern w:val="2"/>
          <w:szCs w:val="24"/>
          <w:lang w:val="en-US" w:eastAsia="zh-CN"/>
        </w:rPr>
        <w:t>2</w:t>
      </w:r>
      <w:r w:rsidRPr="00882C61">
        <w:rPr>
          <w:color w:val="000000"/>
          <w:kern w:val="2"/>
          <w:szCs w:val="24"/>
          <w:lang w:val="en-US" w:eastAsia="zh-CN"/>
        </w:rPr>
        <w:t>：</w:t>
      </w:r>
      <w:r w:rsidRPr="00882C61">
        <w:rPr>
          <w:color w:val="000000"/>
          <w:kern w:val="2"/>
          <w:szCs w:val="24"/>
          <w:lang w:val="en-US" w:eastAsia="zh-CN"/>
        </w:rPr>
        <w:t>2</w:t>
      </w:r>
      <w:r w:rsidRPr="00882C61">
        <w:rPr>
          <w:rFonts w:hint="eastAsia"/>
          <w:color w:val="000000"/>
          <w:kern w:val="2"/>
          <w:szCs w:val="24"/>
          <w:lang w:val="en-US" w:eastAsia="zh-CN"/>
        </w:rPr>
        <w:t>等级操作的、在</w:t>
      </w:r>
      <w:r w:rsidRPr="00882C61">
        <w:rPr>
          <w:rFonts w:hint="eastAsia"/>
          <w:color w:val="000000"/>
          <w:kern w:val="2"/>
          <w:szCs w:val="24"/>
          <w:lang w:val="en-US" w:eastAsia="zh-CN"/>
        </w:rPr>
        <w:t>525</w:t>
      </w:r>
      <w:r w:rsidRPr="00882C61">
        <w:rPr>
          <w:rFonts w:hint="eastAsia"/>
          <w:color w:val="000000"/>
          <w:kern w:val="2"/>
          <w:szCs w:val="24"/>
          <w:lang w:val="en-US" w:eastAsia="zh-CN"/>
        </w:rPr>
        <w:t>行和</w:t>
      </w:r>
      <w:r w:rsidRPr="00882C61">
        <w:rPr>
          <w:rFonts w:hint="eastAsia"/>
          <w:color w:val="000000"/>
          <w:kern w:val="2"/>
          <w:szCs w:val="24"/>
          <w:lang w:val="en-US" w:eastAsia="zh-CN"/>
        </w:rPr>
        <w:t>625</w:t>
      </w:r>
      <w:r w:rsidRPr="00882C61">
        <w:rPr>
          <w:rFonts w:hint="eastAsia"/>
          <w:color w:val="000000"/>
          <w:kern w:val="2"/>
          <w:szCs w:val="24"/>
          <w:lang w:val="en-US" w:eastAsia="zh-CN"/>
        </w:rPr>
        <w:t>行电视系统中的数字成分视频信号的接口。</w:t>
      </w:r>
    </w:p>
    <w:p w:rsidR="00882C61" w:rsidRPr="00882C61" w:rsidRDefault="00882C61" w:rsidP="00882C61">
      <w:pPr>
        <w:widowControl w:val="0"/>
        <w:tabs>
          <w:tab w:val="clear" w:pos="794"/>
          <w:tab w:val="clear" w:pos="1191"/>
          <w:tab w:val="clear" w:pos="1588"/>
          <w:tab w:val="clear" w:pos="1985"/>
          <w:tab w:val="left" w:pos="953"/>
        </w:tabs>
        <w:overflowPunct/>
        <w:autoSpaceDE/>
        <w:autoSpaceDN/>
        <w:adjustRightInd/>
        <w:ind w:left="2551" w:hangingChars="1063" w:hanging="2551"/>
        <w:textAlignment w:val="auto"/>
        <w:rPr>
          <w:color w:val="000000"/>
          <w:kern w:val="2"/>
          <w:szCs w:val="24"/>
          <w:lang w:val="en-US" w:eastAsia="zh-CN"/>
        </w:rPr>
      </w:pPr>
      <w:r w:rsidRPr="00882C61">
        <w:rPr>
          <w:color w:val="000000"/>
          <w:kern w:val="2"/>
          <w:szCs w:val="24"/>
          <w:lang w:val="en-US" w:eastAsia="zh-CN"/>
        </w:rPr>
        <w:t>ITU-R BT.1364</w:t>
      </w:r>
      <w:r w:rsidRPr="00882C61">
        <w:rPr>
          <w:rFonts w:hint="eastAsia"/>
          <w:color w:val="000000"/>
          <w:kern w:val="2"/>
          <w:szCs w:val="24"/>
          <w:lang w:val="en-US" w:eastAsia="zh-CN"/>
        </w:rPr>
        <w:t>建议书：</w:t>
      </w:r>
      <w:r w:rsidRPr="00882C61">
        <w:rPr>
          <w:rFonts w:hint="eastAsia"/>
          <w:color w:val="000000"/>
          <w:kern w:val="2"/>
          <w:szCs w:val="24"/>
          <w:lang w:val="en-US" w:eastAsia="zh-CN"/>
        </w:rPr>
        <w:tab/>
      </w:r>
      <w:r w:rsidRPr="00882C61">
        <w:rPr>
          <w:rFonts w:hint="eastAsia"/>
          <w:color w:val="000000"/>
          <w:kern w:val="2"/>
          <w:szCs w:val="24"/>
          <w:lang w:val="en-US" w:eastAsia="zh-CN"/>
        </w:rPr>
        <w:t>在数字设备演播室接口中传输的辅助数据信号的</w:t>
      </w:r>
      <w:r w:rsidRPr="00882C61">
        <w:rPr>
          <w:rFonts w:hint="eastAsia"/>
          <w:color w:val="000000"/>
          <w:kern w:val="2"/>
          <w:szCs w:val="24"/>
          <w:lang w:val="en-US" w:eastAsia="zh-CN"/>
        </w:rPr>
        <w:t xml:space="preserve"> </w:t>
      </w:r>
      <w:r w:rsidRPr="00882C61">
        <w:rPr>
          <w:rFonts w:hint="eastAsia"/>
          <w:color w:val="000000"/>
          <w:kern w:val="2"/>
          <w:szCs w:val="24"/>
          <w:lang w:val="en-US" w:eastAsia="zh-CN"/>
        </w:rPr>
        <w:t>格式。</w:t>
      </w:r>
    </w:p>
    <w:p w:rsidR="00882C61" w:rsidRDefault="00882C61">
      <w:pPr>
        <w:tabs>
          <w:tab w:val="clear" w:pos="794"/>
          <w:tab w:val="clear" w:pos="1191"/>
          <w:tab w:val="clear" w:pos="1588"/>
          <w:tab w:val="clear" w:pos="1985"/>
        </w:tabs>
        <w:overflowPunct/>
        <w:autoSpaceDE/>
        <w:autoSpaceDN/>
        <w:adjustRightInd/>
        <w:spacing w:before="0"/>
        <w:jc w:val="left"/>
        <w:textAlignment w:val="auto"/>
        <w:rPr>
          <w:b/>
          <w:kern w:val="2"/>
          <w:lang w:val="en-US" w:eastAsia="zh-CN"/>
        </w:rPr>
      </w:pPr>
      <w:r>
        <w:rPr>
          <w:kern w:val="2"/>
          <w:lang w:val="en-US" w:eastAsia="zh-CN"/>
        </w:rPr>
        <w:br w:type="page"/>
      </w:r>
    </w:p>
    <w:p w:rsidR="00882C61" w:rsidRPr="00882C61" w:rsidRDefault="00882C61" w:rsidP="00882C61">
      <w:pPr>
        <w:pStyle w:val="Heading1"/>
        <w:rPr>
          <w:color w:val="000000"/>
          <w:kern w:val="2"/>
          <w:lang w:val="en-US" w:eastAsia="zh-CN"/>
        </w:rPr>
      </w:pPr>
      <w:r w:rsidRPr="00882C61">
        <w:rPr>
          <w:kern w:val="2"/>
          <w:lang w:val="en-US" w:eastAsia="zh-CN"/>
        </w:rPr>
        <w:lastRenderedPageBreak/>
        <w:t>3</w:t>
      </w:r>
      <w:r w:rsidRPr="00882C61">
        <w:rPr>
          <w:kern w:val="2"/>
          <w:lang w:val="en-US" w:eastAsia="zh-CN"/>
        </w:rPr>
        <w:tab/>
      </w:r>
      <w:r w:rsidRPr="00882C61">
        <w:rPr>
          <w:rFonts w:hint="eastAsia"/>
          <w:kern w:val="2"/>
          <w:lang w:val="en-US" w:eastAsia="zh-CN"/>
        </w:rPr>
        <w:t>定义</w:t>
      </w:r>
    </w:p>
    <w:p w:rsidR="00882C61" w:rsidRPr="00882C61" w:rsidRDefault="00882C61" w:rsidP="00882C61">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882C61">
        <w:rPr>
          <w:rFonts w:hint="eastAsia"/>
          <w:color w:val="000000"/>
          <w:kern w:val="2"/>
          <w:szCs w:val="24"/>
          <w:lang w:val="en-US" w:eastAsia="zh-CN"/>
        </w:rPr>
        <w:t>以下定义适用于在本建议书中使用的术语：</w:t>
      </w:r>
    </w:p>
    <w:p w:rsidR="00882C61" w:rsidRPr="00882C61" w:rsidRDefault="00882C61" w:rsidP="00882C61">
      <w:pPr>
        <w:pStyle w:val="Heading2"/>
        <w:rPr>
          <w:color w:val="000000"/>
          <w:kern w:val="2"/>
          <w:lang w:val="en-US" w:eastAsia="zh-CN"/>
        </w:rPr>
      </w:pPr>
      <w:r w:rsidRPr="00882C61">
        <w:rPr>
          <w:kern w:val="2"/>
          <w:lang w:val="en-US" w:eastAsia="zh-CN"/>
        </w:rPr>
        <w:t>3.1</w:t>
      </w:r>
      <w:r w:rsidRPr="00882C61">
        <w:rPr>
          <w:kern w:val="2"/>
          <w:lang w:val="en-US" w:eastAsia="zh-CN"/>
        </w:rPr>
        <w:tab/>
        <w:t>AES/EBU</w:t>
      </w:r>
      <w:r w:rsidRPr="00882C61">
        <w:rPr>
          <w:rFonts w:hint="eastAsia"/>
          <w:kern w:val="2"/>
          <w:lang w:val="en-US" w:eastAsia="zh-CN"/>
        </w:rPr>
        <w:t>音频</w:t>
      </w:r>
    </w:p>
    <w:p w:rsidR="00882C61" w:rsidRPr="00882C61" w:rsidRDefault="00882C61" w:rsidP="00882C61">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882C61">
        <w:rPr>
          <w:rFonts w:hint="eastAsia"/>
          <w:color w:val="000000"/>
          <w:kern w:val="2"/>
          <w:szCs w:val="24"/>
          <w:lang w:val="en-US" w:eastAsia="zh-CN"/>
        </w:rPr>
        <w:t>与</w:t>
      </w:r>
      <w:r w:rsidRPr="00882C61">
        <w:rPr>
          <w:color w:val="000000"/>
          <w:kern w:val="2"/>
          <w:szCs w:val="24"/>
          <w:lang w:val="en-US" w:eastAsia="zh-CN"/>
        </w:rPr>
        <w:t>AES/EBU</w:t>
      </w:r>
      <w:r w:rsidRPr="00882C61">
        <w:rPr>
          <w:rFonts w:hint="eastAsia"/>
          <w:color w:val="000000"/>
          <w:kern w:val="2"/>
          <w:szCs w:val="24"/>
          <w:lang w:val="en-US" w:eastAsia="zh-CN"/>
        </w:rPr>
        <w:t>比特流相关的、由</w:t>
      </w:r>
      <w:r w:rsidRPr="00882C61">
        <w:rPr>
          <w:color w:val="000000"/>
          <w:kern w:val="2"/>
          <w:szCs w:val="24"/>
          <w:lang w:val="en-US" w:eastAsia="zh-CN"/>
        </w:rPr>
        <w:t>ITU</w:t>
      </w:r>
      <w:r w:rsidRPr="00882C61">
        <w:rPr>
          <w:color w:val="000000"/>
          <w:kern w:val="2"/>
          <w:szCs w:val="24"/>
          <w:lang w:val="en-US" w:eastAsia="zh-CN"/>
        </w:rPr>
        <w:noBreakHyphen/>
        <w:t>R BS.647</w:t>
      </w:r>
      <w:r w:rsidRPr="00882C61">
        <w:rPr>
          <w:rFonts w:hint="eastAsia"/>
          <w:color w:val="000000"/>
          <w:kern w:val="2"/>
          <w:szCs w:val="24"/>
          <w:lang w:val="en-US" w:eastAsia="zh-CN"/>
        </w:rPr>
        <w:t>建议书定义的所有数据、音频和辅助信息。</w:t>
      </w:r>
    </w:p>
    <w:p w:rsidR="00882C61" w:rsidRPr="00882C61" w:rsidRDefault="00882C61" w:rsidP="00882C61">
      <w:pPr>
        <w:pStyle w:val="Heading2"/>
        <w:rPr>
          <w:color w:val="000000"/>
          <w:kern w:val="2"/>
          <w:lang w:val="en-US" w:eastAsia="zh-CN"/>
        </w:rPr>
      </w:pPr>
      <w:r w:rsidRPr="00882C61">
        <w:rPr>
          <w:kern w:val="2"/>
          <w:lang w:val="en-US" w:eastAsia="zh-CN"/>
        </w:rPr>
        <w:t>3.2</w:t>
      </w:r>
      <w:r w:rsidRPr="00882C61">
        <w:rPr>
          <w:kern w:val="2"/>
          <w:lang w:val="en-US" w:eastAsia="zh-CN"/>
        </w:rPr>
        <w:tab/>
        <w:t>AES/EBU</w:t>
      </w:r>
      <w:r w:rsidRPr="00882C61">
        <w:rPr>
          <w:rFonts w:hint="eastAsia"/>
          <w:kern w:val="2"/>
          <w:lang w:val="en-US" w:eastAsia="zh-CN"/>
        </w:rPr>
        <w:t>帧</w:t>
      </w:r>
    </w:p>
    <w:p w:rsidR="00882C61" w:rsidRPr="00882C61" w:rsidRDefault="00882C61" w:rsidP="00882C61">
      <w:pPr>
        <w:widowControl w:val="0"/>
        <w:tabs>
          <w:tab w:val="clear" w:pos="794"/>
          <w:tab w:val="clear" w:pos="1191"/>
          <w:tab w:val="clear" w:pos="1588"/>
          <w:tab w:val="clear" w:pos="1985"/>
          <w:tab w:val="left" w:pos="953"/>
        </w:tabs>
        <w:overflowPunct/>
        <w:autoSpaceDE/>
        <w:autoSpaceDN/>
        <w:adjustRightInd/>
        <w:ind w:firstLine="425"/>
        <w:textAlignment w:val="auto"/>
        <w:rPr>
          <w:color w:val="000000"/>
          <w:spacing w:val="-2"/>
          <w:kern w:val="2"/>
          <w:szCs w:val="24"/>
          <w:lang w:val="en-US" w:eastAsia="zh-CN"/>
        </w:rPr>
      </w:pPr>
      <w:r w:rsidRPr="00882C61">
        <w:rPr>
          <w:rFonts w:hint="eastAsia"/>
          <w:color w:val="000000"/>
          <w:spacing w:val="-2"/>
          <w:kern w:val="2"/>
          <w:szCs w:val="24"/>
          <w:lang w:val="en-US" w:eastAsia="zh-CN"/>
        </w:rPr>
        <w:t>两个</w:t>
      </w:r>
      <w:r w:rsidRPr="00882C61">
        <w:rPr>
          <w:color w:val="000000"/>
          <w:spacing w:val="-2"/>
          <w:kern w:val="2"/>
          <w:szCs w:val="24"/>
          <w:lang w:val="en-US" w:eastAsia="zh-CN"/>
        </w:rPr>
        <w:t>AES/EBU</w:t>
      </w:r>
      <w:r w:rsidRPr="00882C61">
        <w:rPr>
          <w:rFonts w:hint="eastAsia"/>
          <w:color w:val="000000"/>
          <w:spacing w:val="-2"/>
          <w:kern w:val="2"/>
          <w:szCs w:val="24"/>
          <w:lang w:val="en-US" w:eastAsia="zh-CN"/>
        </w:rPr>
        <w:t>子帧，一个带有用于信道</w:t>
      </w:r>
      <w:r w:rsidRPr="00882C61">
        <w:rPr>
          <w:rFonts w:hint="eastAsia"/>
          <w:color w:val="000000"/>
          <w:spacing w:val="-2"/>
          <w:kern w:val="2"/>
          <w:szCs w:val="24"/>
          <w:lang w:val="en-US" w:eastAsia="zh-CN"/>
        </w:rPr>
        <w:t>1</w:t>
      </w:r>
      <w:r w:rsidRPr="00882C61">
        <w:rPr>
          <w:rFonts w:hint="eastAsia"/>
          <w:color w:val="000000"/>
          <w:spacing w:val="-2"/>
          <w:kern w:val="2"/>
          <w:szCs w:val="24"/>
          <w:lang w:val="en-US" w:eastAsia="zh-CN"/>
        </w:rPr>
        <w:t>的音频数据，随后紧跟着用于信道</w:t>
      </w:r>
      <w:r w:rsidRPr="00882C61">
        <w:rPr>
          <w:rFonts w:hint="eastAsia"/>
          <w:color w:val="000000"/>
          <w:spacing w:val="-2"/>
          <w:kern w:val="2"/>
          <w:szCs w:val="24"/>
          <w:lang w:val="en-US" w:eastAsia="zh-CN"/>
        </w:rPr>
        <w:t>2</w:t>
      </w:r>
      <w:r w:rsidRPr="00882C61">
        <w:rPr>
          <w:rFonts w:hint="eastAsia"/>
          <w:color w:val="000000"/>
          <w:spacing w:val="-2"/>
          <w:kern w:val="2"/>
          <w:szCs w:val="24"/>
          <w:lang w:val="en-US" w:eastAsia="zh-CN"/>
        </w:rPr>
        <w:t>的音频数据。</w:t>
      </w:r>
    </w:p>
    <w:p w:rsidR="00882C61" w:rsidRPr="00882C61" w:rsidRDefault="00882C61" w:rsidP="00882C61">
      <w:pPr>
        <w:pStyle w:val="Heading2"/>
        <w:rPr>
          <w:color w:val="000000"/>
          <w:kern w:val="2"/>
          <w:lang w:val="en-US" w:eastAsia="zh-CN"/>
        </w:rPr>
      </w:pPr>
      <w:r w:rsidRPr="00882C61">
        <w:rPr>
          <w:kern w:val="2"/>
          <w:lang w:val="en-US" w:eastAsia="zh-CN"/>
        </w:rPr>
        <w:t>3.3</w:t>
      </w:r>
      <w:r w:rsidRPr="00882C61">
        <w:rPr>
          <w:kern w:val="2"/>
          <w:lang w:val="en-US" w:eastAsia="zh-CN"/>
        </w:rPr>
        <w:tab/>
        <w:t>AES/EBU</w:t>
      </w:r>
      <w:r w:rsidRPr="00882C61">
        <w:rPr>
          <w:rFonts w:hint="eastAsia"/>
          <w:kern w:val="2"/>
          <w:lang w:val="en-US" w:eastAsia="zh-CN"/>
        </w:rPr>
        <w:t>子帧</w:t>
      </w:r>
    </w:p>
    <w:p w:rsidR="00882C61" w:rsidRPr="00882C61" w:rsidRDefault="00882C61" w:rsidP="00882C61">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882C61">
        <w:rPr>
          <w:rFonts w:hint="eastAsia"/>
          <w:color w:val="000000"/>
          <w:kern w:val="2"/>
          <w:szCs w:val="24"/>
          <w:lang w:val="en-US" w:eastAsia="zh-CN"/>
        </w:rPr>
        <w:t>与一个信道对中某个信道的一个</w:t>
      </w:r>
      <w:r w:rsidRPr="00882C61">
        <w:rPr>
          <w:color w:val="000000"/>
          <w:kern w:val="2"/>
          <w:szCs w:val="24"/>
          <w:lang w:val="en-US" w:eastAsia="zh-CN"/>
        </w:rPr>
        <w:t>AES/EBU</w:t>
      </w:r>
      <w:r w:rsidRPr="00882C61">
        <w:rPr>
          <w:rFonts w:hint="eastAsia"/>
          <w:color w:val="000000"/>
          <w:kern w:val="2"/>
          <w:szCs w:val="24"/>
          <w:lang w:val="en-US" w:eastAsia="zh-CN"/>
        </w:rPr>
        <w:t>音频采样相关的所有数据。</w:t>
      </w:r>
    </w:p>
    <w:p w:rsidR="00882C61" w:rsidRPr="00882C61" w:rsidRDefault="00882C61" w:rsidP="00882C61">
      <w:pPr>
        <w:pStyle w:val="Heading2"/>
        <w:rPr>
          <w:color w:val="000000"/>
          <w:kern w:val="2"/>
          <w:lang w:val="en-US" w:eastAsia="zh-CN"/>
        </w:rPr>
      </w:pPr>
      <w:r w:rsidRPr="00882C61">
        <w:rPr>
          <w:kern w:val="2"/>
          <w:lang w:val="en-US" w:eastAsia="zh-CN"/>
        </w:rPr>
        <w:t>3.4</w:t>
      </w:r>
      <w:r w:rsidRPr="00882C61">
        <w:rPr>
          <w:kern w:val="2"/>
          <w:lang w:val="en-US" w:eastAsia="zh-CN"/>
        </w:rPr>
        <w:tab/>
      </w:r>
      <w:r w:rsidRPr="00882C61">
        <w:rPr>
          <w:rFonts w:hint="eastAsia"/>
          <w:kern w:val="2"/>
          <w:lang w:val="en-US" w:eastAsia="zh-CN"/>
        </w:rPr>
        <w:t>音频控制包</w:t>
      </w:r>
    </w:p>
    <w:p w:rsidR="00882C61" w:rsidRPr="00882C61" w:rsidRDefault="00882C61" w:rsidP="00882C61">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882C61">
        <w:rPr>
          <w:rFonts w:hint="eastAsia"/>
          <w:color w:val="000000"/>
          <w:kern w:val="2"/>
          <w:szCs w:val="24"/>
          <w:lang w:val="en-US" w:eastAsia="zh-CN"/>
        </w:rPr>
        <w:t>在一个字段中出现一次且包含在本规范可选特性操作中所用之数据的辅助数据包。</w:t>
      </w:r>
    </w:p>
    <w:p w:rsidR="00882C61" w:rsidRPr="00882C61" w:rsidRDefault="00882C61" w:rsidP="00882C61">
      <w:pPr>
        <w:pStyle w:val="Heading2"/>
        <w:rPr>
          <w:color w:val="000000"/>
          <w:kern w:val="2"/>
          <w:lang w:val="en-US" w:eastAsia="zh-CN"/>
        </w:rPr>
      </w:pPr>
      <w:r w:rsidRPr="00882C61">
        <w:rPr>
          <w:kern w:val="2"/>
          <w:lang w:val="en-US" w:eastAsia="zh-CN"/>
        </w:rPr>
        <w:t>3.5</w:t>
      </w:r>
      <w:r w:rsidRPr="00882C61">
        <w:rPr>
          <w:kern w:val="2"/>
          <w:lang w:val="en-US" w:eastAsia="zh-CN"/>
        </w:rPr>
        <w:tab/>
      </w:r>
      <w:r w:rsidRPr="00882C61">
        <w:rPr>
          <w:rFonts w:hint="eastAsia"/>
          <w:kern w:val="2"/>
          <w:lang w:val="en-US" w:eastAsia="zh-CN"/>
        </w:rPr>
        <w:t>音频数据</w:t>
      </w:r>
    </w:p>
    <w:p w:rsidR="00882C61" w:rsidRPr="00882C61" w:rsidRDefault="00882C61" w:rsidP="00882C61">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882C61">
        <w:rPr>
          <w:color w:val="000000"/>
          <w:kern w:val="2"/>
          <w:szCs w:val="24"/>
          <w:lang w:val="en-US" w:eastAsia="zh-CN"/>
        </w:rPr>
        <w:t>23</w:t>
      </w:r>
      <w:r w:rsidRPr="00882C61">
        <w:rPr>
          <w:rFonts w:hint="eastAsia"/>
          <w:color w:val="000000"/>
          <w:kern w:val="2"/>
          <w:szCs w:val="24"/>
          <w:lang w:val="en-US" w:eastAsia="zh-CN"/>
        </w:rPr>
        <w:t>位：与一个音频采样相关、不包括</w:t>
      </w:r>
      <w:r w:rsidRPr="00882C61">
        <w:rPr>
          <w:color w:val="000000"/>
          <w:kern w:val="2"/>
          <w:szCs w:val="24"/>
          <w:lang w:val="en-US" w:eastAsia="zh-CN"/>
        </w:rPr>
        <w:t>AES/EBU</w:t>
      </w:r>
      <w:r w:rsidRPr="00882C61">
        <w:rPr>
          <w:rFonts w:hint="eastAsia"/>
          <w:color w:val="000000"/>
          <w:kern w:val="2"/>
          <w:szCs w:val="24"/>
          <w:lang w:val="en-US" w:eastAsia="zh-CN"/>
        </w:rPr>
        <w:t>辅助数据的</w:t>
      </w:r>
      <w:r w:rsidRPr="00882C61">
        <w:rPr>
          <w:color w:val="000000"/>
          <w:kern w:val="2"/>
          <w:szCs w:val="24"/>
          <w:lang w:val="en-US" w:eastAsia="zh-CN"/>
        </w:rPr>
        <w:t>20</w:t>
      </w:r>
      <w:r w:rsidRPr="00882C61">
        <w:rPr>
          <w:rFonts w:hint="eastAsia"/>
          <w:color w:val="000000"/>
          <w:kern w:val="2"/>
          <w:szCs w:val="24"/>
          <w:lang w:val="en-US" w:eastAsia="zh-CN"/>
        </w:rPr>
        <w:t>位</w:t>
      </w:r>
      <w:r w:rsidRPr="00882C61">
        <w:rPr>
          <w:color w:val="000000"/>
          <w:kern w:val="2"/>
          <w:szCs w:val="24"/>
          <w:lang w:val="en-US" w:eastAsia="zh-CN"/>
        </w:rPr>
        <w:t>AES/EBU</w:t>
      </w:r>
      <w:r w:rsidRPr="00882C61">
        <w:rPr>
          <w:rFonts w:hint="eastAsia"/>
          <w:color w:val="000000"/>
          <w:kern w:val="2"/>
          <w:szCs w:val="24"/>
          <w:lang w:val="en-US" w:eastAsia="zh-CN"/>
        </w:rPr>
        <w:t>音频，再加以下</w:t>
      </w:r>
      <w:r w:rsidRPr="00882C61">
        <w:rPr>
          <w:rFonts w:hint="eastAsia"/>
          <w:color w:val="000000"/>
          <w:kern w:val="2"/>
          <w:szCs w:val="24"/>
          <w:lang w:val="en-US" w:eastAsia="zh-CN"/>
        </w:rPr>
        <w:t>3</w:t>
      </w:r>
      <w:r w:rsidRPr="00882C61">
        <w:rPr>
          <w:rFonts w:hint="eastAsia"/>
          <w:color w:val="000000"/>
          <w:kern w:val="2"/>
          <w:szCs w:val="24"/>
          <w:lang w:val="en-US" w:eastAsia="zh-CN"/>
        </w:rPr>
        <w:t>位：采样有效性</w:t>
      </w:r>
      <w:r w:rsidRPr="00882C61">
        <w:rPr>
          <w:color w:val="000000"/>
          <w:kern w:val="2"/>
          <w:szCs w:val="24"/>
          <w:lang w:val="en-US" w:eastAsia="zh-CN"/>
        </w:rPr>
        <w:t>（</w:t>
      </w:r>
      <w:r w:rsidRPr="00882C61">
        <w:rPr>
          <w:color w:val="000000"/>
          <w:kern w:val="2"/>
          <w:szCs w:val="24"/>
          <w:lang w:val="en-US" w:eastAsia="zh-CN"/>
        </w:rPr>
        <w:t>V-</w:t>
      </w:r>
      <w:r w:rsidRPr="00882C61">
        <w:rPr>
          <w:rFonts w:hint="eastAsia"/>
          <w:color w:val="000000"/>
          <w:kern w:val="2"/>
          <w:szCs w:val="24"/>
          <w:lang w:val="en-US" w:eastAsia="zh-CN"/>
        </w:rPr>
        <w:t>位</w:t>
      </w:r>
      <w:r w:rsidRPr="00882C61">
        <w:rPr>
          <w:color w:val="000000"/>
          <w:kern w:val="2"/>
          <w:szCs w:val="24"/>
          <w:lang w:val="en-US" w:eastAsia="zh-CN"/>
        </w:rPr>
        <w:t>）</w:t>
      </w:r>
      <w:r w:rsidRPr="00882C61">
        <w:rPr>
          <w:rFonts w:hint="eastAsia"/>
          <w:color w:val="000000"/>
          <w:kern w:val="2"/>
          <w:szCs w:val="24"/>
          <w:lang w:val="en-US" w:eastAsia="zh-CN"/>
        </w:rPr>
        <w:t>、信道状态（</w:t>
      </w:r>
      <w:r w:rsidRPr="00882C61">
        <w:rPr>
          <w:rFonts w:hint="eastAsia"/>
          <w:color w:val="000000"/>
          <w:kern w:val="2"/>
          <w:szCs w:val="24"/>
          <w:lang w:val="en-US" w:eastAsia="zh-CN"/>
        </w:rPr>
        <w:t>C-</w:t>
      </w:r>
      <w:r w:rsidRPr="00882C61">
        <w:rPr>
          <w:rFonts w:hint="eastAsia"/>
          <w:color w:val="000000"/>
          <w:kern w:val="2"/>
          <w:szCs w:val="24"/>
          <w:lang w:val="en-US" w:eastAsia="zh-CN"/>
        </w:rPr>
        <w:t>位）、用户数据（</w:t>
      </w:r>
      <w:r w:rsidRPr="00882C61">
        <w:rPr>
          <w:rFonts w:hint="eastAsia"/>
          <w:color w:val="000000"/>
          <w:kern w:val="2"/>
          <w:szCs w:val="24"/>
          <w:lang w:val="en-US" w:eastAsia="zh-CN"/>
        </w:rPr>
        <w:t>U-</w:t>
      </w:r>
      <w:r w:rsidRPr="00882C61">
        <w:rPr>
          <w:rFonts w:hint="eastAsia"/>
          <w:color w:val="000000"/>
          <w:kern w:val="2"/>
          <w:szCs w:val="24"/>
          <w:lang w:val="en-US" w:eastAsia="zh-CN"/>
        </w:rPr>
        <w:t>位）。</w:t>
      </w:r>
    </w:p>
    <w:p w:rsidR="00882C61" w:rsidRPr="00882C61" w:rsidRDefault="00882C61" w:rsidP="00882C61">
      <w:pPr>
        <w:pStyle w:val="Heading2"/>
        <w:rPr>
          <w:color w:val="000000"/>
          <w:kern w:val="2"/>
          <w:lang w:val="en-US" w:eastAsia="zh-CN"/>
        </w:rPr>
      </w:pPr>
      <w:r w:rsidRPr="00882C61">
        <w:rPr>
          <w:kern w:val="2"/>
          <w:lang w:val="en-US" w:eastAsia="zh-CN"/>
        </w:rPr>
        <w:t>3.6</w:t>
      </w:r>
      <w:r w:rsidRPr="00882C61">
        <w:rPr>
          <w:kern w:val="2"/>
          <w:lang w:val="en-US" w:eastAsia="zh-CN"/>
        </w:rPr>
        <w:tab/>
      </w:r>
      <w:r w:rsidRPr="00882C61">
        <w:rPr>
          <w:rFonts w:hint="eastAsia"/>
          <w:kern w:val="2"/>
          <w:lang w:val="en-US" w:eastAsia="zh-CN"/>
        </w:rPr>
        <w:t>音频数据包</w:t>
      </w:r>
    </w:p>
    <w:p w:rsidR="00882C61" w:rsidRPr="00882C61" w:rsidRDefault="00882C61" w:rsidP="00882C61">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882C61">
        <w:rPr>
          <w:rFonts w:hint="eastAsia"/>
          <w:color w:val="000000"/>
          <w:kern w:val="2"/>
          <w:szCs w:val="24"/>
          <w:lang w:val="en-US" w:eastAsia="zh-CN"/>
        </w:rPr>
        <w:t>如</w:t>
      </w:r>
      <w:r w:rsidRPr="00882C61">
        <w:rPr>
          <w:color w:val="000000"/>
          <w:kern w:val="2"/>
          <w:szCs w:val="24"/>
          <w:lang w:val="en-US" w:eastAsia="zh-CN"/>
        </w:rPr>
        <w:t>ITU-R BT.1364</w:t>
      </w:r>
      <w:r w:rsidRPr="00882C61">
        <w:rPr>
          <w:rFonts w:hint="eastAsia"/>
          <w:color w:val="000000"/>
          <w:kern w:val="2"/>
          <w:szCs w:val="24"/>
          <w:lang w:val="en-US" w:eastAsia="zh-CN"/>
        </w:rPr>
        <w:t>建议书所定义，辅助数据包包括用于一个或两个信道对（两个或四个信道）的音频数据。一个音频数据包可以包含有关一个或多个采样的音频数据，这些采样与各个信道相关。</w:t>
      </w:r>
    </w:p>
    <w:p w:rsidR="00882C61" w:rsidRPr="00882C61" w:rsidRDefault="00882C61" w:rsidP="00882C61">
      <w:pPr>
        <w:pStyle w:val="Heading2"/>
        <w:rPr>
          <w:kern w:val="2"/>
          <w:lang w:val="en-US" w:eastAsia="zh-CN"/>
        </w:rPr>
      </w:pPr>
      <w:r w:rsidRPr="00882C61">
        <w:rPr>
          <w:kern w:val="2"/>
          <w:lang w:val="en-US" w:eastAsia="zh-CN"/>
        </w:rPr>
        <w:t>3.7</w:t>
      </w:r>
      <w:r w:rsidRPr="00882C61">
        <w:rPr>
          <w:kern w:val="2"/>
          <w:lang w:val="en-US" w:eastAsia="zh-CN"/>
        </w:rPr>
        <w:tab/>
      </w:r>
      <w:r w:rsidRPr="00882C61">
        <w:rPr>
          <w:rFonts w:hint="eastAsia"/>
          <w:kern w:val="2"/>
          <w:lang w:val="en-US" w:eastAsia="zh-CN"/>
        </w:rPr>
        <w:t>音频帧号码</w:t>
      </w:r>
    </w:p>
    <w:p w:rsidR="00882C61" w:rsidRPr="00882C61" w:rsidRDefault="00882C61" w:rsidP="00882C61">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882C61">
        <w:rPr>
          <w:rFonts w:hint="eastAsia"/>
          <w:color w:val="000000"/>
          <w:kern w:val="2"/>
          <w:szCs w:val="24"/>
          <w:lang w:val="en-US" w:eastAsia="zh-CN"/>
        </w:rPr>
        <w:t>一个号码，从</w:t>
      </w:r>
      <w:r w:rsidRPr="00882C61">
        <w:rPr>
          <w:rFonts w:hint="eastAsia"/>
          <w:color w:val="000000"/>
          <w:kern w:val="2"/>
          <w:szCs w:val="24"/>
          <w:lang w:val="en-US" w:eastAsia="zh-CN"/>
        </w:rPr>
        <w:t>1</w:t>
      </w:r>
      <w:r w:rsidRPr="00882C61">
        <w:rPr>
          <w:rFonts w:hint="eastAsia"/>
          <w:color w:val="000000"/>
          <w:kern w:val="2"/>
          <w:szCs w:val="24"/>
          <w:lang w:val="en-US" w:eastAsia="zh-CN"/>
        </w:rPr>
        <w:t>开始，针对音频帧序列中的每一帧。如</w:t>
      </w:r>
      <w:r w:rsidRPr="00882C61">
        <w:rPr>
          <w:color w:val="000000"/>
          <w:kern w:val="2"/>
          <w:szCs w:val="24"/>
          <w:lang w:val="en-US" w:eastAsia="zh-CN"/>
        </w:rPr>
        <w:t>§</w:t>
      </w:r>
      <w:r w:rsidRPr="00882C61">
        <w:rPr>
          <w:rFonts w:hint="eastAsia"/>
          <w:color w:val="000000"/>
          <w:kern w:val="2"/>
          <w:szCs w:val="24"/>
          <w:lang w:val="en-US" w:eastAsia="zh-CN"/>
        </w:rPr>
        <w:t xml:space="preserve"> </w:t>
      </w:r>
      <w:r w:rsidRPr="00882C61">
        <w:rPr>
          <w:color w:val="000000"/>
          <w:kern w:val="2"/>
          <w:szCs w:val="24"/>
          <w:lang w:val="en-US" w:eastAsia="zh-CN"/>
        </w:rPr>
        <w:t>3.8</w:t>
      </w:r>
      <w:r w:rsidRPr="00882C61">
        <w:rPr>
          <w:rFonts w:hint="eastAsia"/>
          <w:color w:val="000000"/>
          <w:kern w:val="2"/>
          <w:szCs w:val="24"/>
          <w:lang w:val="en-US" w:eastAsia="zh-CN"/>
        </w:rPr>
        <w:t>中的例子，帧号码可以是</w:t>
      </w:r>
      <w:r w:rsidRPr="00882C61">
        <w:rPr>
          <w:color w:val="000000"/>
          <w:kern w:val="2"/>
          <w:szCs w:val="24"/>
          <w:lang w:val="en-US" w:eastAsia="zh-CN"/>
        </w:rPr>
        <w:t>1</w:t>
      </w:r>
      <w:r w:rsidRPr="00882C61">
        <w:rPr>
          <w:rFonts w:hint="eastAsia"/>
          <w:color w:val="000000"/>
          <w:kern w:val="2"/>
          <w:szCs w:val="24"/>
          <w:lang w:val="en-US" w:eastAsia="zh-CN"/>
        </w:rPr>
        <w:t>、</w:t>
      </w:r>
      <w:r w:rsidRPr="00882C61">
        <w:rPr>
          <w:color w:val="000000"/>
          <w:kern w:val="2"/>
          <w:szCs w:val="24"/>
          <w:lang w:val="en-US" w:eastAsia="zh-CN"/>
        </w:rPr>
        <w:t>2</w:t>
      </w:r>
      <w:r w:rsidRPr="00882C61">
        <w:rPr>
          <w:rFonts w:hint="eastAsia"/>
          <w:color w:val="000000"/>
          <w:kern w:val="2"/>
          <w:szCs w:val="24"/>
          <w:lang w:val="en-US" w:eastAsia="zh-CN"/>
        </w:rPr>
        <w:t>、</w:t>
      </w:r>
      <w:r w:rsidRPr="00882C61">
        <w:rPr>
          <w:color w:val="000000"/>
          <w:kern w:val="2"/>
          <w:szCs w:val="24"/>
          <w:lang w:val="en-US" w:eastAsia="zh-CN"/>
        </w:rPr>
        <w:t>3</w:t>
      </w:r>
      <w:r w:rsidRPr="00882C61">
        <w:rPr>
          <w:rFonts w:hint="eastAsia"/>
          <w:color w:val="000000"/>
          <w:kern w:val="2"/>
          <w:szCs w:val="24"/>
          <w:lang w:val="en-US" w:eastAsia="zh-CN"/>
        </w:rPr>
        <w:t>、</w:t>
      </w:r>
      <w:r w:rsidRPr="00882C61">
        <w:rPr>
          <w:color w:val="000000"/>
          <w:kern w:val="2"/>
          <w:szCs w:val="24"/>
          <w:lang w:val="en-US" w:eastAsia="zh-CN"/>
        </w:rPr>
        <w:t>4</w:t>
      </w:r>
      <w:r w:rsidRPr="00882C61">
        <w:rPr>
          <w:rFonts w:hint="eastAsia"/>
          <w:color w:val="000000"/>
          <w:kern w:val="2"/>
          <w:szCs w:val="24"/>
          <w:lang w:val="en-US" w:eastAsia="zh-CN"/>
        </w:rPr>
        <w:t>、</w:t>
      </w:r>
      <w:r w:rsidRPr="00882C61">
        <w:rPr>
          <w:color w:val="000000"/>
          <w:kern w:val="2"/>
          <w:szCs w:val="24"/>
          <w:lang w:val="en-US" w:eastAsia="zh-CN"/>
        </w:rPr>
        <w:t>5</w:t>
      </w:r>
      <w:r w:rsidRPr="00882C61">
        <w:rPr>
          <w:rFonts w:hint="eastAsia"/>
          <w:color w:val="000000"/>
          <w:kern w:val="2"/>
          <w:szCs w:val="24"/>
          <w:lang w:val="en-US" w:eastAsia="zh-CN"/>
        </w:rPr>
        <w:t>。</w:t>
      </w:r>
    </w:p>
    <w:p w:rsidR="00882C61" w:rsidRPr="00882C61" w:rsidRDefault="00882C61" w:rsidP="00882C61">
      <w:pPr>
        <w:pStyle w:val="Heading2"/>
        <w:rPr>
          <w:color w:val="000000"/>
          <w:kern w:val="2"/>
          <w:lang w:val="en-US" w:eastAsia="zh-CN"/>
        </w:rPr>
      </w:pPr>
      <w:r w:rsidRPr="00882C61">
        <w:rPr>
          <w:kern w:val="2"/>
          <w:lang w:val="en-US" w:eastAsia="zh-CN"/>
        </w:rPr>
        <w:t>3.8</w:t>
      </w:r>
      <w:r w:rsidRPr="00882C61">
        <w:rPr>
          <w:kern w:val="2"/>
          <w:lang w:val="en-US" w:eastAsia="zh-CN"/>
        </w:rPr>
        <w:tab/>
      </w:r>
      <w:r w:rsidRPr="00882C61">
        <w:rPr>
          <w:rFonts w:hint="eastAsia"/>
          <w:kern w:val="2"/>
          <w:lang w:val="en-US" w:eastAsia="zh-CN"/>
        </w:rPr>
        <w:t>音频帧序列</w:t>
      </w:r>
    </w:p>
    <w:p w:rsidR="00882C61" w:rsidRPr="00882C61" w:rsidRDefault="00882C61" w:rsidP="00882C61">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882C61">
        <w:rPr>
          <w:rFonts w:hint="eastAsia"/>
          <w:color w:val="000000"/>
          <w:kern w:val="2"/>
          <w:szCs w:val="24"/>
          <w:lang w:val="en-US" w:eastAsia="zh-CN"/>
        </w:rPr>
        <w:t>为在同步操作中某个整数数量的音频采样而要求的视频帧数量。例如：对于在</w:t>
      </w:r>
      <w:r w:rsidRPr="00882C61">
        <w:rPr>
          <w:color w:val="000000"/>
          <w:kern w:val="2"/>
          <w:szCs w:val="24"/>
          <w:lang w:val="en-US" w:eastAsia="zh-CN"/>
        </w:rPr>
        <w:t>525</w:t>
      </w:r>
      <w:r w:rsidRPr="00882C61">
        <w:rPr>
          <w:rFonts w:hint="eastAsia"/>
          <w:color w:val="000000"/>
          <w:kern w:val="2"/>
          <w:szCs w:val="24"/>
          <w:lang w:val="en-US" w:eastAsia="zh-CN"/>
        </w:rPr>
        <w:t>行（</w:t>
      </w:r>
      <w:r w:rsidRPr="00882C61">
        <w:rPr>
          <w:color w:val="000000"/>
          <w:kern w:val="2"/>
          <w:szCs w:val="24"/>
          <w:lang w:val="en-US" w:eastAsia="zh-CN"/>
        </w:rPr>
        <w:t>29.97</w:t>
      </w:r>
      <w:r w:rsidRPr="00882C61">
        <w:rPr>
          <w:rFonts w:hint="eastAsia"/>
          <w:color w:val="000000"/>
          <w:kern w:val="2"/>
          <w:szCs w:val="24"/>
          <w:lang w:val="en-US" w:eastAsia="zh-CN"/>
        </w:rPr>
        <w:t>帧</w:t>
      </w:r>
      <w:r w:rsidRPr="00882C61">
        <w:rPr>
          <w:rFonts w:hint="eastAsia"/>
          <w:color w:val="000000"/>
          <w:kern w:val="2"/>
          <w:szCs w:val="24"/>
          <w:lang w:val="en-US" w:eastAsia="zh-CN"/>
        </w:rPr>
        <w:t>/</w:t>
      </w:r>
      <w:r w:rsidRPr="00882C61">
        <w:rPr>
          <w:rFonts w:hint="eastAsia"/>
          <w:color w:val="000000"/>
          <w:kern w:val="2"/>
          <w:szCs w:val="24"/>
          <w:lang w:val="en-US" w:eastAsia="zh-CN"/>
        </w:rPr>
        <w:t>秒）系统中同步的</w:t>
      </w:r>
      <w:r w:rsidRPr="00882C61">
        <w:rPr>
          <w:color w:val="000000"/>
          <w:kern w:val="2"/>
          <w:szCs w:val="24"/>
          <w:lang w:val="en-US" w:eastAsia="zh-CN"/>
        </w:rPr>
        <w:t>48 kHz</w:t>
      </w:r>
      <w:r w:rsidRPr="00882C61">
        <w:rPr>
          <w:rFonts w:hint="eastAsia"/>
          <w:color w:val="000000"/>
          <w:kern w:val="2"/>
          <w:szCs w:val="24"/>
          <w:lang w:val="en-US" w:eastAsia="zh-CN"/>
        </w:rPr>
        <w:t>采样，其音频帧序列为</w:t>
      </w:r>
      <w:r w:rsidRPr="00882C61">
        <w:rPr>
          <w:rFonts w:hint="eastAsia"/>
          <w:color w:val="000000"/>
          <w:kern w:val="2"/>
          <w:szCs w:val="24"/>
          <w:lang w:val="en-US" w:eastAsia="zh-CN"/>
        </w:rPr>
        <w:t>5</w:t>
      </w:r>
      <w:r w:rsidRPr="00882C61">
        <w:rPr>
          <w:rFonts w:hint="eastAsia"/>
          <w:color w:val="000000"/>
          <w:kern w:val="2"/>
          <w:szCs w:val="24"/>
          <w:lang w:val="en-US" w:eastAsia="zh-CN"/>
        </w:rPr>
        <w:t>帧，而对于</w:t>
      </w:r>
      <w:r w:rsidRPr="00882C61">
        <w:rPr>
          <w:color w:val="000000"/>
          <w:kern w:val="2"/>
          <w:szCs w:val="24"/>
          <w:lang w:val="en-US" w:eastAsia="zh-CN"/>
        </w:rPr>
        <w:t>625</w:t>
      </w:r>
      <w:r w:rsidRPr="00882C61">
        <w:rPr>
          <w:rFonts w:hint="eastAsia"/>
          <w:color w:val="000000"/>
          <w:kern w:val="2"/>
          <w:szCs w:val="24"/>
          <w:lang w:val="en-US" w:eastAsia="zh-CN"/>
        </w:rPr>
        <w:t>行（</w:t>
      </w:r>
      <w:r w:rsidRPr="00882C61">
        <w:rPr>
          <w:rFonts w:hint="eastAsia"/>
          <w:color w:val="000000"/>
          <w:kern w:val="2"/>
          <w:szCs w:val="24"/>
          <w:lang w:val="en-US" w:eastAsia="zh-CN"/>
        </w:rPr>
        <w:t>25</w:t>
      </w:r>
      <w:r w:rsidRPr="00882C61">
        <w:rPr>
          <w:rFonts w:hint="eastAsia"/>
          <w:color w:val="000000"/>
          <w:kern w:val="2"/>
          <w:szCs w:val="24"/>
          <w:lang w:val="en-US" w:eastAsia="zh-CN"/>
        </w:rPr>
        <w:t>帧</w:t>
      </w:r>
      <w:r w:rsidRPr="00882C61">
        <w:rPr>
          <w:rFonts w:hint="eastAsia"/>
          <w:color w:val="000000"/>
          <w:kern w:val="2"/>
          <w:szCs w:val="24"/>
          <w:lang w:val="en-US" w:eastAsia="zh-CN"/>
        </w:rPr>
        <w:t>/</w:t>
      </w:r>
      <w:r w:rsidRPr="00882C61">
        <w:rPr>
          <w:rFonts w:hint="eastAsia"/>
          <w:color w:val="000000"/>
          <w:kern w:val="2"/>
          <w:szCs w:val="24"/>
          <w:lang w:val="en-US" w:eastAsia="zh-CN"/>
        </w:rPr>
        <w:t>秒）系统，则为</w:t>
      </w:r>
      <w:r w:rsidRPr="00882C61">
        <w:rPr>
          <w:rFonts w:hint="eastAsia"/>
          <w:color w:val="000000"/>
          <w:kern w:val="2"/>
          <w:szCs w:val="24"/>
          <w:lang w:val="en-US" w:eastAsia="zh-CN"/>
        </w:rPr>
        <w:t>1</w:t>
      </w:r>
      <w:r w:rsidRPr="00882C61">
        <w:rPr>
          <w:rFonts w:hint="eastAsia"/>
          <w:color w:val="000000"/>
          <w:kern w:val="2"/>
          <w:szCs w:val="24"/>
          <w:lang w:val="en-US" w:eastAsia="zh-CN"/>
        </w:rPr>
        <w:t>帧。</w:t>
      </w:r>
    </w:p>
    <w:p w:rsidR="00882C61" w:rsidRPr="00882C61" w:rsidRDefault="00882C61" w:rsidP="00882C61">
      <w:pPr>
        <w:pStyle w:val="Heading2"/>
        <w:rPr>
          <w:color w:val="000000"/>
          <w:kern w:val="2"/>
          <w:lang w:val="en-US" w:eastAsia="zh-CN"/>
        </w:rPr>
      </w:pPr>
      <w:r w:rsidRPr="00882C61">
        <w:rPr>
          <w:kern w:val="2"/>
          <w:lang w:val="en-US" w:eastAsia="zh-CN"/>
        </w:rPr>
        <w:t>3.9</w:t>
      </w:r>
      <w:r w:rsidRPr="00882C61">
        <w:rPr>
          <w:kern w:val="2"/>
          <w:lang w:val="en-US" w:eastAsia="zh-CN"/>
        </w:rPr>
        <w:tab/>
      </w:r>
      <w:r w:rsidRPr="00882C61">
        <w:rPr>
          <w:rFonts w:hint="eastAsia"/>
          <w:kern w:val="2"/>
          <w:lang w:val="en-US" w:eastAsia="zh-CN"/>
        </w:rPr>
        <w:t>音频组</w:t>
      </w:r>
    </w:p>
    <w:p w:rsidR="00882C61" w:rsidRPr="00882C61" w:rsidRDefault="00882C61" w:rsidP="00882C61">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882C61">
        <w:rPr>
          <w:rFonts w:hint="eastAsia"/>
          <w:color w:val="000000"/>
          <w:kern w:val="2"/>
          <w:szCs w:val="24"/>
          <w:lang w:val="en-US" w:eastAsia="zh-CN"/>
        </w:rPr>
        <w:t>由一个或两个包含在一个辅助数据包中的信道对组成。音频组从</w:t>
      </w:r>
      <w:r w:rsidRPr="00882C61">
        <w:rPr>
          <w:rFonts w:hint="eastAsia"/>
          <w:color w:val="000000"/>
          <w:kern w:val="2"/>
          <w:szCs w:val="24"/>
          <w:lang w:val="en-US" w:eastAsia="zh-CN"/>
        </w:rPr>
        <w:t>1</w:t>
      </w:r>
      <w:r w:rsidRPr="00882C61">
        <w:rPr>
          <w:rFonts w:hint="eastAsia"/>
          <w:color w:val="000000"/>
          <w:kern w:val="2"/>
          <w:szCs w:val="24"/>
          <w:lang w:val="en-US" w:eastAsia="zh-CN"/>
        </w:rPr>
        <w:t>到</w:t>
      </w:r>
      <w:r w:rsidRPr="00882C61">
        <w:rPr>
          <w:rFonts w:hint="eastAsia"/>
          <w:color w:val="000000"/>
          <w:kern w:val="2"/>
          <w:szCs w:val="24"/>
          <w:lang w:val="en-US" w:eastAsia="zh-CN"/>
        </w:rPr>
        <w:t>4</w:t>
      </w:r>
      <w:r w:rsidRPr="00882C61">
        <w:rPr>
          <w:rFonts w:hint="eastAsia"/>
          <w:color w:val="000000"/>
          <w:kern w:val="2"/>
          <w:szCs w:val="24"/>
          <w:lang w:val="en-US" w:eastAsia="zh-CN"/>
        </w:rPr>
        <w:t>编号。如</w:t>
      </w:r>
      <w:r w:rsidRPr="00882C61">
        <w:rPr>
          <w:color w:val="000000"/>
          <w:kern w:val="2"/>
          <w:szCs w:val="24"/>
          <w:lang w:val="en-US" w:eastAsia="zh-CN"/>
        </w:rPr>
        <w:t>§</w:t>
      </w:r>
      <w:r w:rsidRPr="00882C61">
        <w:rPr>
          <w:rFonts w:hint="eastAsia"/>
          <w:color w:val="000000"/>
          <w:kern w:val="2"/>
          <w:szCs w:val="24"/>
          <w:lang w:val="en-US" w:eastAsia="zh-CN"/>
        </w:rPr>
        <w:t xml:space="preserve"> </w:t>
      </w:r>
      <w:r w:rsidRPr="00882C61">
        <w:rPr>
          <w:color w:val="000000"/>
          <w:kern w:val="2"/>
          <w:szCs w:val="24"/>
          <w:lang w:val="en-US" w:eastAsia="zh-CN"/>
        </w:rPr>
        <w:t>12.2</w:t>
      </w:r>
      <w:r w:rsidRPr="00882C61">
        <w:rPr>
          <w:rFonts w:hint="eastAsia"/>
          <w:color w:val="000000"/>
          <w:kern w:val="2"/>
          <w:szCs w:val="24"/>
          <w:lang w:val="en-US" w:eastAsia="zh-CN"/>
        </w:rPr>
        <w:t>所定义的那样，每个音频组拥有一个唯一的</w:t>
      </w:r>
      <w:r w:rsidRPr="00882C61">
        <w:rPr>
          <w:rFonts w:hint="eastAsia"/>
          <w:color w:val="000000"/>
          <w:kern w:val="2"/>
          <w:szCs w:val="24"/>
          <w:lang w:val="en-US" w:eastAsia="zh-CN"/>
        </w:rPr>
        <w:t>ID</w:t>
      </w:r>
      <w:r w:rsidRPr="00882C61">
        <w:rPr>
          <w:rFonts w:hint="eastAsia"/>
          <w:color w:val="000000"/>
          <w:kern w:val="2"/>
          <w:szCs w:val="24"/>
          <w:lang w:val="en-US" w:eastAsia="zh-CN"/>
        </w:rPr>
        <w:t>。</w:t>
      </w:r>
    </w:p>
    <w:p w:rsidR="00882C61" w:rsidRPr="00882C61" w:rsidRDefault="00882C61" w:rsidP="00882C61">
      <w:pPr>
        <w:pStyle w:val="Heading2"/>
        <w:rPr>
          <w:color w:val="000000"/>
          <w:kern w:val="2"/>
          <w:lang w:val="en-US" w:eastAsia="zh-CN"/>
        </w:rPr>
      </w:pPr>
      <w:r w:rsidRPr="00882C61">
        <w:rPr>
          <w:kern w:val="2"/>
          <w:lang w:val="en-US" w:eastAsia="zh-CN"/>
        </w:rPr>
        <w:t>3.10</w:t>
      </w:r>
      <w:r w:rsidRPr="00882C61">
        <w:rPr>
          <w:kern w:val="2"/>
          <w:lang w:val="en-US" w:eastAsia="zh-CN"/>
        </w:rPr>
        <w:tab/>
      </w:r>
      <w:r w:rsidRPr="00882C61">
        <w:rPr>
          <w:rFonts w:hint="eastAsia"/>
          <w:kern w:val="2"/>
          <w:lang w:val="en-US" w:eastAsia="zh-CN"/>
        </w:rPr>
        <w:t>辅助数据</w:t>
      </w:r>
    </w:p>
    <w:p w:rsidR="00882C61" w:rsidRPr="00882C61" w:rsidRDefault="00882C61" w:rsidP="00882C61">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882C61">
        <w:rPr>
          <w:rFonts w:hint="eastAsia"/>
          <w:color w:val="000000"/>
          <w:kern w:val="2"/>
          <w:szCs w:val="24"/>
          <w:lang w:val="en-US" w:eastAsia="zh-CN"/>
        </w:rPr>
        <w:t>4</w:t>
      </w:r>
      <w:r w:rsidRPr="00882C61">
        <w:rPr>
          <w:rFonts w:hint="eastAsia"/>
          <w:color w:val="000000"/>
          <w:kern w:val="2"/>
          <w:szCs w:val="24"/>
          <w:lang w:val="en-US" w:eastAsia="zh-CN"/>
        </w:rPr>
        <w:t>位</w:t>
      </w:r>
      <w:r w:rsidRPr="00882C61">
        <w:rPr>
          <w:color w:val="000000"/>
          <w:kern w:val="2"/>
          <w:szCs w:val="24"/>
          <w:lang w:val="en-US" w:eastAsia="zh-CN"/>
        </w:rPr>
        <w:t>AES/EBU</w:t>
      </w:r>
      <w:r w:rsidRPr="00882C61">
        <w:rPr>
          <w:rFonts w:hint="eastAsia"/>
          <w:color w:val="000000"/>
          <w:kern w:val="2"/>
          <w:szCs w:val="24"/>
          <w:lang w:val="en-US" w:eastAsia="zh-CN"/>
        </w:rPr>
        <w:t>音频与一个依据</w:t>
      </w:r>
      <w:r w:rsidRPr="00882C61">
        <w:rPr>
          <w:color w:val="000000"/>
          <w:kern w:val="2"/>
          <w:szCs w:val="24"/>
          <w:lang w:val="en-US" w:eastAsia="zh-CN"/>
        </w:rPr>
        <w:t>ITU-R BS.647</w:t>
      </w:r>
      <w:r w:rsidRPr="00882C61">
        <w:rPr>
          <w:rFonts w:hint="eastAsia"/>
          <w:color w:val="000000"/>
          <w:kern w:val="2"/>
          <w:szCs w:val="24"/>
          <w:lang w:val="en-US" w:eastAsia="zh-CN"/>
        </w:rPr>
        <w:t>建议书定义为辅助数据的采样相关。该</w:t>
      </w:r>
      <w:r w:rsidRPr="00882C61">
        <w:rPr>
          <w:rFonts w:hint="eastAsia"/>
          <w:color w:val="000000"/>
          <w:kern w:val="2"/>
          <w:szCs w:val="24"/>
          <w:lang w:val="en-US" w:eastAsia="zh-CN"/>
        </w:rPr>
        <w:t>4</w:t>
      </w:r>
      <w:r w:rsidRPr="00882C61">
        <w:rPr>
          <w:rFonts w:hint="eastAsia"/>
          <w:color w:val="000000"/>
          <w:kern w:val="2"/>
          <w:szCs w:val="24"/>
          <w:lang w:val="en-US" w:eastAsia="zh-CN"/>
        </w:rPr>
        <w:t>位可用于扩展音频采样的分辨率。</w:t>
      </w:r>
    </w:p>
    <w:p w:rsidR="00882C61" w:rsidRPr="00882C61" w:rsidRDefault="00882C61" w:rsidP="00882C61">
      <w:pPr>
        <w:pStyle w:val="Heading2"/>
        <w:rPr>
          <w:kern w:val="2"/>
          <w:lang w:val="en-US" w:eastAsia="zh-CN"/>
        </w:rPr>
      </w:pPr>
      <w:r w:rsidRPr="00882C61">
        <w:rPr>
          <w:kern w:val="2"/>
          <w:lang w:val="en-US" w:eastAsia="zh-CN"/>
        </w:rPr>
        <w:lastRenderedPageBreak/>
        <w:t>3.11</w:t>
      </w:r>
      <w:r w:rsidRPr="00882C61">
        <w:rPr>
          <w:kern w:val="2"/>
          <w:lang w:val="en-US" w:eastAsia="zh-CN"/>
        </w:rPr>
        <w:tab/>
      </w:r>
      <w:r w:rsidRPr="00882C61">
        <w:rPr>
          <w:rFonts w:hint="eastAsia"/>
          <w:kern w:val="2"/>
          <w:lang w:val="en-US" w:eastAsia="zh-CN"/>
        </w:rPr>
        <w:t>信道对</w:t>
      </w:r>
    </w:p>
    <w:p w:rsidR="00882C61" w:rsidRPr="00882C61" w:rsidRDefault="00882C61" w:rsidP="00882C61">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882C61">
        <w:rPr>
          <w:rFonts w:hint="eastAsia"/>
          <w:color w:val="000000"/>
          <w:kern w:val="2"/>
          <w:szCs w:val="24"/>
          <w:lang w:val="en-US" w:eastAsia="zh-CN"/>
        </w:rPr>
        <w:t>两个数据音频信道，通常源自同一</w:t>
      </w:r>
      <w:r w:rsidRPr="00882C61">
        <w:rPr>
          <w:color w:val="000000"/>
          <w:kern w:val="2"/>
          <w:szCs w:val="24"/>
          <w:lang w:val="en-US" w:eastAsia="zh-CN"/>
        </w:rPr>
        <w:t>AES/EBU</w:t>
      </w:r>
      <w:r w:rsidRPr="00882C61">
        <w:rPr>
          <w:rFonts w:hint="eastAsia"/>
          <w:color w:val="000000"/>
          <w:kern w:val="2"/>
          <w:szCs w:val="24"/>
          <w:lang w:val="en-US" w:eastAsia="zh-CN"/>
        </w:rPr>
        <w:t>音频源。</w:t>
      </w:r>
    </w:p>
    <w:p w:rsidR="00882C61" w:rsidRPr="00882C61" w:rsidRDefault="00882C61" w:rsidP="00882C61">
      <w:pPr>
        <w:pStyle w:val="Heading2"/>
        <w:rPr>
          <w:kern w:val="2"/>
          <w:lang w:val="en-US" w:eastAsia="zh-CN"/>
        </w:rPr>
      </w:pPr>
      <w:r w:rsidRPr="00882C61">
        <w:rPr>
          <w:kern w:val="2"/>
          <w:lang w:val="en-US" w:eastAsia="zh-CN"/>
        </w:rPr>
        <w:t>3.12</w:t>
      </w:r>
      <w:r w:rsidRPr="00882C61">
        <w:rPr>
          <w:kern w:val="2"/>
          <w:lang w:val="en-US" w:eastAsia="zh-CN"/>
        </w:rPr>
        <w:tab/>
      </w:r>
      <w:r w:rsidRPr="00882C61">
        <w:rPr>
          <w:rFonts w:hint="eastAsia"/>
          <w:kern w:val="2"/>
          <w:lang w:val="en-US" w:eastAsia="zh-CN"/>
        </w:rPr>
        <w:t>扩展数据包</w:t>
      </w:r>
    </w:p>
    <w:p w:rsidR="00882C61" w:rsidRPr="00882C61" w:rsidRDefault="00882C61" w:rsidP="00882C61">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882C61">
        <w:rPr>
          <w:rFonts w:hint="eastAsia"/>
          <w:color w:val="000000"/>
          <w:kern w:val="2"/>
          <w:szCs w:val="24"/>
          <w:lang w:val="en-US" w:eastAsia="zh-CN"/>
        </w:rPr>
        <w:t>包含对应相关音频数据包并紧随其后的辅助数据的辅助数据包。</w:t>
      </w:r>
    </w:p>
    <w:p w:rsidR="00882C61" w:rsidRPr="00882C61" w:rsidRDefault="00882C61" w:rsidP="00882C61">
      <w:pPr>
        <w:pStyle w:val="Heading2"/>
        <w:rPr>
          <w:kern w:val="2"/>
          <w:lang w:val="en-US" w:eastAsia="zh-CN"/>
        </w:rPr>
      </w:pPr>
      <w:r w:rsidRPr="00882C61">
        <w:rPr>
          <w:kern w:val="2"/>
          <w:lang w:val="en-US" w:eastAsia="zh-CN"/>
        </w:rPr>
        <w:t>3.13</w:t>
      </w:r>
      <w:r w:rsidRPr="00882C61">
        <w:rPr>
          <w:kern w:val="2"/>
          <w:lang w:val="en-US" w:eastAsia="zh-CN"/>
        </w:rPr>
        <w:tab/>
      </w:r>
      <w:r w:rsidRPr="00882C61">
        <w:rPr>
          <w:rFonts w:hint="eastAsia"/>
          <w:kern w:val="2"/>
          <w:lang w:val="en-US" w:eastAsia="zh-CN"/>
        </w:rPr>
        <w:t>采样对</w:t>
      </w:r>
    </w:p>
    <w:p w:rsidR="00882C61" w:rsidRPr="00882C61" w:rsidRDefault="00882C61" w:rsidP="00882C61">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882C61">
        <w:rPr>
          <w:rFonts w:hint="eastAsia"/>
          <w:color w:val="000000"/>
          <w:kern w:val="2"/>
          <w:szCs w:val="24"/>
          <w:lang w:val="en-US" w:eastAsia="zh-CN"/>
        </w:rPr>
        <w:t>如</w:t>
      </w:r>
      <w:r w:rsidRPr="00882C61">
        <w:rPr>
          <w:color w:val="000000"/>
          <w:kern w:val="2"/>
          <w:szCs w:val="24"/>
          <w:lang w:val="en-US" w:eastAsia="zh-CN"/>
        </w:rPr>
        <w:t>§ 3.1</w:t>
      </w:r>
      <w:r w:rsidRPr="00882C61">
        <w:rPr>
          <w:rFonts w:hint="eastAsia"/>
          <w:color w:val="000000"/>
          <w:kern w:val="2"/>
          <w:szCs w:val="24"/>
          <w:lang w:val="en-US" w:eastAsia="zh-CN"/>
        </w:rPr>
        <w:t>中所定义的那样，两个</w:t>
      </w:r>
      <w:r w:rsidRPr="00882C61">
        <w:rPr>
          <w:color w:val="000000"/>
          <w:kern w:val="2"/>
          <w:szCs w:val="24"/>
          <w:lang w:val="en-US" w:eastAsia="zh-CN"/>
        </w:rPr>
        <w:t>AES/EBU</w:t>
      </w:r>
      <w:r w:rsidRPr="00882C61">
        <w:rPr>
          <w:rFonts w:hint="eastAsia"/>
          <w:color w:val="000000"/>
          <w:kern w:val="2"/>
          <w:szCs w:val="24"/>
          <w:lang w:val="en-US" w:eastAsia="zh-CN"/>
        </w:rPr>
        <w:t>音频的采样。</w:t>
      </w:r>
    </w:p>
    <w:p w:rsidR="00882C61" w:rsidRPr="00882C61" w:rsidRDefault="00882C61" w:rsidP="00882C61">
      <w:pPr>
        <w:pStyle w:val="Heading2"/>
        <w:rPr>
          <w:kern w:val="2"/>
          <w:lang w:val="en-US" w:eastAsia="zh-CN"/>
        </w:rPr>
      </w:pPr>
      <w:r w:rsidRPr="00882C61">
        <w:rPr>
          <w:kern w:val="2"/>
          <w:lang w:val="en-US" w:eastAsia="zh-CN"/>
        </w:rPr>
        <w:t>3.14</w:t>
      </w:r>
      <w:r w:rsidRPr="00882C61">
        <w:rPr>
          <w:kern w:val="2"/>
          <w:lang w:val="en-US" w:eastAsia="zh-CN"/>
        </w:rPr>
        <w:tab/>
      </w:r>
      <w:r w:rsidRPr="00882C61">
        <w:rPr>
          <w:rFonts w:hint="eastAsia"/>
          <w:kern w:val="2"/>
          <w:lang w:val="en-US" w:eastAsia="zh-CN"/>
        </w:rPr>
        <w:t>同步音频</w:t>
      </w:r>
    </w:p>
    <w:p w:rsidR="00882C61" w:rsidRPr="00882C61" w:rsidRDefault="00882C61" w:rsidP="00882C61">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882C61">
        <w:rPr>
          <w:rFonts w:hint="eastAsia"/>
          <w:color w:val="000000"/>
          <w:kern w:val="2"/>
          <w:szCs w:val="24"/>
          <w:lang w:val="en-US" w:eastAsia="zh-CN"/>
        </w:rPr>
        <w:t>如果音频的采样率如下所述：即在一个整数数量的视频帧中所出现的音频采样数量本身就是一个固定的整数，那么音频定义为在时间上与视频同步，如下例所示：</w:t>
      </w:r>
    </w:p>
    <w:p w:rsidR="00882C61" w:rsidRPr="00882C61" w:rsidRDefault="00882C61" w:rsidP="00882C61">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tbl>
      <w:tblPr>
        <w:tblW w:w="0" w:type="auto"/>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CellMar>
          <w:left w:w="107" w:type="dxa"/>
          <w:right w:w="107" w:type="dxa"/>
        </w:tblCellMar>
        <w:tblLook w:val="0000"/>
      </w:tblPr>
      <w:tblGrid>
        <w:gridCol w:w="3247"/>
        <w:gridCol w:w="3247"/>
        <w:gridCol w:w="3247"/>
      </w:tblGrid>
      <w:tr w:rsidR="00882C61" w:rsidRPr="00882C61" w:rsidTr="00882C61">
        <w:trPr>
          <w:jc w:val="center"/>
        </w:trPr>
        <w:tc>
          <w:tcPr>
            <w:tcW w:w="3247" w:type="dxa"/>
          </w:tcPr>
          <w:p w:rsidR="00882C61" w:rsidRPr="00BD78F1" w:rsidRDefault="00882C61" w:rsidP="00BD78F1">
            <w:pPr>
              <w:pStyle w:val="Tabletext"/>
              <w:jc w:val="center"/>
              <w:rPr>
                <w:sz w:val="18"/>
                <w:szCs w:val="18"/>
                <w:lang w:val="en-US" w:eastAsia="zh-CN"/>
              </w:rPr>
            </w:pPr>
            <w:r w:rsidRPr="00BD78F1">
              <w:rPr>
                <w:rFonts w:hint="eastAsia"/>
                <w:sz w:val="18"/>
                <w:szCs w:val="18"/>
                <w:lang w:val="en-US" w:eastAsia="zh-CN"/>
              </w:rPr>
              <w:t>音频采样率</w:t>
            </w:r>
            <w:r w:rsidRPr="00BD78F1">
              <w:rPr>
                <w:sz w:val="18"/>
                <w:szCs w:val="18"/>
                <w:lang w:val="en-US" w:eastAsia="zh-CN"/>
              </w:rPr>
              <w:br/>
            </w:r>
            <w:r w:rsidRPr="00BD78F1">
              <w:rPr>
                <w:sz w:val="18"/>
                <w:szCs w:val="18"/>
                <w:lang w:val="en-US" w:eastAsia="zh-CN"/>
              </w:rPr>
              <w:t>（</w:t>
            </w:r>
            <w:r w:rsidRPr="00BD78F1">
              <w:rPr>
                <w:sz w:val="18"/>
                <w:szCs w:val="18"/>
                <w:lang w:val="en-US" w:eastAsia="zh-CN"/>
              </w:rPr>
              <w:t>kHz</w:t>
            </w:r>
            <w:r w:rsidRPr="00BD78F1">
              <w:rPr>
                <w:sz w:val="18"/>
                <w:szCs w:val="18"/>
                <w:lang w:val="en-US" w:eastAsia="zh-CN"/>
              </w:rPr>
              <w:t>）</w:t>
            </w:r>
          </w:p>
        </w:tc>
        <w:tc>
          <w:tcPr>
            <w:tcW w:w="3247" w:type="dxa"/>
          </w:tcPr>
          <w:p w:rsidR="00882C61" w:rsidRPr="00BD78F1" w:rsidRDefault="00882C61" w:rsidP="00BD78F1">
            <w:pPr>
              <w:pStyle w:val="Tabletext"/>
              <w:jc w:val="center"/>
              <w:rPr>
                <w:sz w:val="18"/>
                <w:szCs w:val="18"/>
                <w:lang w:val="en-US" w:eastAsia="zh-CN"/>
              </w:rPr>
            </w:pPr>
            <w:r w:rsidRPr="00BD78F1">
              <w:rPr>
                <w:rFonts w:hint="eastAsia"/>
                <w:sz w:val="18"/>
                <w:szCs w:val="18"/>
                <w:lang w:val="en-US" w:eastAsia="zh-CN"/>
              </w:rPr>
              <w:t>采样</w:t>
            </w:r>
            <w:r w:rsidRPr="00BD78F1">
              <w:rPr>
                <w:rFonts w:hint="eastAsia"/>
                <w:sz w:val="18"/>
                <w:szCs w:val="18"/>
                <w:lang w:val="en-US" w:eastAsia="zh-CN"/>
              </w:rPr>
              <w:t>/</w:t>
            </w:r>
            <w:r w:rsidRPr="00BD78F1">
              <w:rPr>
                <w:rFonts w:hint="eastAsia"/>
                <w:sz w:val="18"/>
                <w:szCs w:val="18"/>
                <w:lang w:val="en-US" w:eastAsia="zh-CN"/>
              </w:rPr>
              <w:t>帧，</w:t>
            </w:r>
            <w:r w:rsidRPr="00BD78F1">
              <w:rPr>
                <w:sz w:val="18"/>
                <w:szCs w:val="18"/>
                <w:lang w:val="en-US" w:eastAsia="zh-CN"/>
              </w:rPr>
              <w:t>29.97</w:t>
            </w:r>
            <w:r w:rsidRPr="00BD78F1">
              <w:rPr>
                <w:rFonts w:hint="eastAsia"/>
                <w:sz w:val="18"/>
                <w:szCs w:val="18"/>
                <w:lang w:val="en-US" w:eastAsia="zh-CN"/>
              </w:rPr>
              <w:t>帧</w:t>
            </w:r>
            <w:r w:rsidRPr="00BD78F1">
              <w:rPr>
                <w:rFonts w:hint="eastAsia"/>
                <w:sz w:val="18"/>
                <w:szCs w:val="18"/>
                <w:lang w:val="en-US" w:eastAsia="zh-CN"/>
              </w:rPr>
              <w:t>/</w:t>
            </w:r>
            <w:r w:rsidRPr="00BD78F1">
              <w:rPr>
                <w:rFonts w:hint="eastAsia"/>
                <w:sz w:val="18"/>
                <w:szCs w:val="18"/>
                <w:lang w:val="en-US" w:eastAsia="zh-CN"/>
              </w:rPr>
              <w:t>秒</w:t>
            </w:r>
            <w:r w:rsidRPr="00BD78F1">
              <w:rPr>
                <w:sz w:val="18"/>
                <w:szCs w:val="18"/>
                <w:lang w:val="en-US" w:eastAsia="zh-CN"/>
              </w:rPr>
              <w:br/>
            </w:r>
            <w:r w:rsidRPr="00BD78F1">
              <w:rPr>
                <w:rFonts w:hint="eastAsia"/>
                <w:sz w:val="18"/>
                <w:szCs w:val="18"/>
                <w:lang w:val="en-US" w:eastAsia="zh-CN"/>
              </w:rPr>
              <w:t>视频</w:t>
            </w:r>
          </w:p>
        </w:tc>
        <w:tc>
          <w:tcPr>
            <w:tcW w:w="3247" w:type="dxa"/>
          </w:tcPr>
          <w:p w:rsidR="00882C61" w:rsidRPr="00BD78F1" w:rsidRDefault="00882C61" w:rsidP="00BD78F1">
            <w:pPr>
              <w:pStyle w:val="Tabletext"/>
              <w:jc w:val="center"/>
              <w:rPr>
                <w:sz w:val="18"/>
                <w:szCs w:val="18"/>
                <w:lang w:val="en-US" w:eastAsia="zh-CN"/>
              </w:rPr>
            </w:pPr>
            <w:r w:rsidRPr="00BD78F1">
              <w:rPr>
                <w:rFonts w:hint="eastAsia"/>
                <w:sz w:val="18"/>
                <w:szCs w:val="18"/>
                <w:lang w:val="en-US" w:eastAsia="zh-CN"/>
              </w:rPr>
              <w:t>采样</w:t>
            </w:r>
            <w:r w:rsidRPr="00BD78F1">
              <w:rPr>
                <w:rFonts w:hint="eastAsia"/>
                <w:sz w:val="18"/>
                <w:szCs w:val="18"/>
                <w:lang w:val="en-US" w:eastAsia="zh-CN"/>
              </w:rPr>
              <w:t>/</w:t>
            </w:r>
            <w:r w:rsidRPr="00BD78F1">
              <w:rPr>
                <w:rFonts w:hint="eastAsia"/>
                <w:sz w:val="18"/>
                <w:szCs w:val="18"/>
                <w:lang w:val="en-US" w:eastAsia="zh-CN"/>
              </w:rPr>
              <w:t>帧，</w:t>
            </w:r>
            <w:r w:rsidRPr="00BD78F1">
              <w:rPr>
                <w:rFonts w:hint="eastAsia"/>
                <w:sz w:val="18"/>
                <w:szCs w:val="18"/>
                <w:lang w:val="en-US" w:eastAsia="zh-CN"/>
              </w:rPr>
              <w:t>25</w:t>
            </w:r>
            <w:r w:rsidRPr="00BD78F1">
              <w:rPr>
                <w:rFonts w:hint="eastAsia"/>
                <w:sz w:val="18"/>
                <w:szCs w:val="18"/>
                <w:lang w:val="en-US" w:eastAsia="zh-CN"/>
              </w:rPr>
              <w:t>帧</w:t>
            </w:r>
            <w:r w:rsidRPr="00BD78F1">
              <w:rPr>
                <w:rFonts w:hint="eastAsia"/>
                <w:sz w:val="18"/>
                <w:szCs w:val="18"/>
                <w:lang w:val="en-US" w:eastAsia="zh-CN"/>
              </w:rPr>
              <w:t>/</w:t>
            </w:r>
            <w:r w:rsidRPr="00BD78F1">
              <w:rPr>
                <w:rFonts w:hint="eastAsia"/>
                <w:sz w:val="18"/>
                <w:szCs w:val="18"/>
                <w:lang w:val="en-US" w:eastAsia="zh-CN"/>
              </w:rPr>
              <w:t>秒</w:t>
            </w:r>
            <w:r w:rsidRPr="00BD78F1">
              <w:rPr>
                <w:sz w:val="18"/>
                <w:szCs w:val="18"/>
                <w:lang w:val="en-US" w:eastAsia="zh-CN"/>
              </w:rPr>
              <w:br/>
            </w:r>
            <w:r w:rsidRPr="00BD78F1">
              <w:rPr>
                <w:rFonts w:hint="eastAsia"/>
                <w:sz w:val="18"/>
                <w:szCs w:val="18"/>
                <w:lang w:val="en-US" w:eastAsia="zh-CN"/>
              </w:rPr>
              <w:t>视频</w:t>
            </w:r>
          </w:p>
        </w:tc>
      </w:tr>
      <w:tr w:rsidR="00882C61" w:rsidRPr="00882C61" w:rsidTr="00882C61">
        <w:trPr>
          <w:jc w:val="center"/>
        </w:trPr>
        <w:tc>
          <w:tcPr>
            <w:tcW w:w="3247" w:type="dxa"/>
          </w:tcPr>
          <w:p w:rsidR="00882C61" w:rsidRPr="00BD78F1" w:rsidRDefault="00882C61" w:rsidP="008055EA">
            <w:pPr>
              <w:pStyle w:val="Tabletext"/>
              <w:jc w:val="center"/>
              <w:rPr>
                <w:sz w:val="18"/>
                <w:szCs w:val="18"/>
                <w:lang w:val="en-US" w:eastAsia="zh-CN"/>
              </w:rPr>
            </w:pPr>
            <w:r w:rsidRPr="00BD78F1">
              <w:rPr>
                <w:sz w:val="18"/>
                <w:szCs w:val="18"/>
                <w:lang w:val="en-US" w:eastAsia="zh-CN"/>
              </w:rPr>
              <w:t>48.0</w:t>
            </w:r>
          </w:p>
        </w:tc>
        <w:tc>
          <w:tcPr>
            <w:tcW w:w="3247" w:type="dxa"/>
          </w:tcPr>
          <w:p w:rsidR="00882C61" w:rsidRPr="00BD78F1" w:rsidRDefault="00882C61" w:rsidP="008055EA">
            <w:pPr>
              <w:pStyle w:val="Tabletext"/>
              <w:jc w:val="center"/>
              <w:rPr>
                <w:sz w:val="18"/>
                <w:szCs w:val="18"/>
                <w:lang w:val="en-US" w:eastAsia="zh-CN"/>
              </w:rPr>
            </w:pPr>
            <w:r w:rsidRPr="00BD78F1">
              <w:rPr>
                <w:sz w:val="18"/>
                <w:szCs w:val="18"/>
                <w:lang w:val="en-US" w:eastAsia="zh-CN"/>
              </w:rPr>
              <w:t>8008/5</w:t>
            </w:r>
          </w:p>
        </w:tc>
        <w:tc>
          <w:tcPr>
            <w:tcW w:w="3247" w:type="dxa"/>
          </w:tcPr>
          <w:p w:rsidR="00882C61" w:rsidRPr="00BD78F1" w:rsidRDefault="00882C61" w:rsidP="008055EA">
            <w:pPr>
              <w:pStyle w:val="Tabletext"/>
              <w:jc w:val="center"/>
              <w:rPr>
                <w:sz w:val="18"/>
                <w:szCs w:val="18"/>
                <w:lang w:val="en-US" w:eastAsia="zh-CN"/>
              </w:rPr>
            </w:pPr>
            <w:r w:rsidRPr="00BD78F1">
              <w:rPr>
                <w:sz w:val="18"/>
                <w:szCs w:val="18"/>
                <w:lang w:val="en-US" w:eastAsia="zh-CN"/>
              </w:rPr>
              <w:t>1920/1</w:t>
            </w:r>
          </w:p>
        </w:tc>
      </w:tr>
      <w:tr w:rsidR="00882C61" w:rsidRPr="00882C61" w:rsidTr="00882C61">
        <w:trPr>
          <w:jc w:val="center"/>
        </w:trPr>
        <w:tc>
          <w:tcPr>
            <w:tcW w:w="3247" w:type="dxa"/>
          </w:tcPr>
          <w:p w:rsidR="00882C61" w:rsidRPr="00BD78F1" w:rsidRDefault="00882C61" w:rsidP="008055EA">
            <w:pPr>
              <w:pStyle w:val="Tabletext"/>
              <w:jc w:val="center"/>
              <w:rPr>
                <w:sz w:val="18"/>
                <w:szCs w:val="18"/>
                <w:lang w:val="en-US" w:eastAsia="zh-CN"/>
              </w:rPr>
            </w:pPr>
            <w:r w:rsidRPr="00BD78F1">
              <w:rPr>
                <w:sz w:val="18"/>
                <w:szCs w:val="18"/>
                <w:lang w:val="en-US" w:eastAsia="zh-CN"/>
              </w:rPr>
              <w:t>44.1</w:t>
            </w:r>
          </w:p>
        </w:tc>
        <w:tc>
          <w:tcPr>
            <w:tcW w:w="3247" w:type="dxa"/>
          </w:tcPr>
          <w:p w:rsidR="00882C61" w:rsidRPr="00BD78F1" w:rsidRDefault="00882C61" w:rsidP="008055EA">
            <w:pPr>
              <w:pStyle w:val="Tabletext"/>
              <w:jc w:val="center"/>
              <w:rPr>
                <w:sz w:val="18"/>
                <w:szCs w:val="18"/>
                <w:lang w:val="en-US" w:eastAsia="zh-CN"/>
              </w:rPr>
            </w:pPr>
            <w:r w:rsidRPr="00BD78F1">
              <w:rPr>
                <w:sz w:val="18"/>
                <w:szCs w:val="18"/>
                <w:lang w:val="en-US" w:eastAsia="zh-CN"/>
              </w:rPr>
              <w:t>147147/100</w:t>
            </w:r>
          </w:p>
        </w:tc>
        <w:tc>
          <w:tcPr>
            <w:tcW w:w="3247" w:type="dxa"/>
          </w:tcPr>
          <w:p w:rsidR="00882C61" w:rsidRPr="00BD78F1" w:rsidRDefault="00882C61" w:rsidP="008055EA">
            <w:pPr>
              <w:pStyle w:val="Tabletext"/>
              <w:jc w:val="center"/>
              <w:rPr>
                <w:sz w:val="18"/>
                <w:szCs w:val="18"/>
                <w:lang w:val="en-US" w:eastAsia="zh-CN"/>
              </w:rPr>
            </w:pPr>
            <w:r w:rsidRPr="00BD78F1">
              <w:rPr>
                <w:sz w:val="18"/>
                <w:szCs w:val="18"/>
                <w:lang w:val="en-US" w:eastAsia="zh-CN"/>
              </w:rPr>
              <w:t>1764/1</w:t>
            </w:r>
          </w:p>
        </w:tc>
      </w:tr>
      <w:tr w:rsidR="00882C61" w:rsidRPr="00882C61" w:rsidTr="00882C61">
        <w:trPr>
          <w:jc w:val="center"/>
        </w:trPr>
        <w:tc>
          <w:tcPr>
            <w:tcW w:w="3247" w:type="dxa"/>
          </w:tcPr>
          <w:p w:rsidR="00882C61" w:rsidRPr="00BD78F1" w:rsidRDefault="00882C61" w:rsidP="008055EA">
            <w:pPr>
              <w:pStyle w:val="Tabletext"/>
              <w:jc w:val="center"/>
              <w:rPr>
                <w:sz w:val="18"/>
                <w:szCs w:val="18"/>
                <w:lang w:val="en-US" w:eastAsia="zh-CN"/>
              </w:rPr>
            </w:pPr>
            <w:r w:rsidRPr="00BD78F1">
              <w:rPr>
                <w:sz w:val="18"/>
                <w:szCs w:val="18"/>
                <w:lang w:val="en-US" w:eastAsia="zh-CN"/>
              </w:rPr>
              <w:t>32.0</w:t>
            </w:r>
          </w:p>
        </w:tc>
        <w:tc>
          <w:tcPr>
            <w:tcW w:w="3247" w:type="dxa"/>
          </w:tcPr>
          <w:p w:rsidR="00882C61" w:rsidRPr="00BD78F1" w:rsidRDefault="00882C61" w:rsidP="008055EA">
            <w:pPr>
              <w:pStyle w:val="Tabletext"/>
              <w:jc w:val="center"/>
              <w:rPr>
                <w:sz w:val="18"/>
                <w:szCs w:val="18"/>
                <w:lang w:val="en-US" w:eastAsia="zh-CN"/>
              </w:rPr>
            </w:pPr>
            <w:r w:rsidRPr="00BD78F1">
              <w:rPr>
                <w:sz w:val="18"/>
                <w:szCs w:val="18"/>
                <w:lang w:val="en-US" w:eastAsia="zh-CN"/>
              </w:rPr>
              <w:t>16016/15</w:t>
            </w:r>
          </w:p>
        </w:tc>
        <w:tc>
          <w:tcPr>
            <w:tcW w:w="3247" w:type="dxa"/>
          </w:tcPr>
          <w:p w:rsidR="00882C61" w:rsidRPr="00BD78F1" w:rsidRDefault="00882C61" w:rsidP="008055EA">
            <w:pPr>
              <w:pStyle w:val="Tabletext"/>
              <w:jc w:val="center"/>
              <w:rPr>
                <w:sz w:val="18"/>
                <w:szCs w:val="18"/>
                <w:lang w:val="en-US" w:eastAsia="zh-CN"/>
              </w:rPr>
            </w:pPr>
            <w:r w:rsidRPr="00BD78F1">
              <w:rPr>
                <w:sz w:val="18"/>
                <w:szCs w:val="18"/>
                <w:lang w:val="en-US" w:eastAsia="zh-CN"/>
              </w:rPr>
              <w:t>1280/1</w:t>
            </w:r>
          </w:p>
        </w:tc>
      </w:tr>
    </w:tbl>
    <w:p w:rsidR="00882C61" w:rsidRDefault="00882C61" w:rsidP="00882C61">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882C61" w:rsidRPr="00882C61" w:rsidRDefault="00882C61" w:rsidP="00BD78F1">
      <w:pPr>
        <w:widowControl w:val="0"/>
        <w:tabs>
          <w:tab w:val="clear" w:pos="794"/>
          <w:tab w:val="clear" w:pos="1191"/>
          <w:tab w:val="clear" w:pos="1588"/>
          <w:tab w:val="clear" w:pos="1985"/>
          <w:tab w:val="left" w:pos="953"/>
        </w:tabs>
        <w:overflowPunct/>
        <w:autoSpaceDE/>
        <w:autoSpaceDN/>
        <w:adjustRightInd/>
        <w:jc w:val="left"/>
        <w:textAlignment w:val="auto"/>
        <w:rPr>
          <w:color w:val="000000"/>
          <w:kern w:val="2"/>
          <w:szCs w:val="24"/>
          <w:lang w:val="en-US" w:eastAsia="zh-CN"/>
        </w:rPr>
      </w:pPr>
      <w:r w:rsidRPr="00882C61">
        <w:rPr>
          <w:rFonts w:hint="eastAsia"/>
          <w:color w:val="000000"/>
          <w:kern w:val="2"/>
          <w:szCs w:val="24"/>
          <w:lang w:val="en-US" w:eastAsia="zh-CN"/>
        </w:rPr>
        <w:t>注</w:t>
      </w:r>
      <w:r w:rsidRPr="00882C61">
        <w:rPr>
          <w:rFonts w:hint="eastAsia"/>
          <w:color w:val="000000"/>
          <w:kern w:val="2"/>
          <w:szCs w:val="24"/>
          <w:lang w:val="en-US" w:eastAsia="zh-CN"/>
        </w:rPr>
        <w:t>1</w:t>
      </w:r>
      <w:r w:rsidRPr="00882C61">
        <w:rPr>
          <w:color w:val="000000"/>
          <w:kern w:val="2"/>
          <w:szCs w:val="24"/>
          <w:lang w:val="en-US" w:eastAsia="zh-CN"/>
        </w:rPr>
        <w:t> </w:t>
      </w:r>
      <w:r w:rsidRPr="00882C61">
        <w:rPr>
          <w:rFonts w:hint="eastAsia"/>
          <w:color w:val="000000"/>
          <w:kern w:val="2"/>
          <w:szCs w:val="24"/>
          <w:lang w:val="en-US" w:eastAsia="zh-CN"/>
        </w:rPr>
        <w:t>—</w:t>
      </w:r>
      <w:r w:rsidRPr="00882C61">
        <w:rPr>
          <w:color w:val="000000"/>
          <w:kern w:val="2"/>
          <w:szCs w:val="24"/>
          <w:lang w:val="en-US" w:eastAsia="zh-CN"/>
        </w:rPr>
        <w:t> </w:t>
      </w:r>
      <w:r w:rsidRPr="00882C61">
        <w:rPr>
          <w:rFonts w:hint="eastAsia"/>
          <w:color w:val="000000"/>
          <w:kern w:val="2"/>
          <w:szCs w:val="24"/>
          <w:lang w:val="en-US" w:eastAsia="zh-CN"/>
        </w:rPr>
        <w:t>视频和音频时钟必须源自同一时钟源，原因是，简单的频率同步可能最终导致在音频帧序列中出现遗漏或过多的采样。</w:t>
      </w:r>
    </w:p>
    <w:p w:rsidR="00882C61" w:rsidRPr="00882C61" w:rsidRDefault="00882C61" w:rsidP="00882C61">
      <w:pPr>
        <w:pStyle w:val="Heading1"/>
        <w:rPr>
          <w:color w:val="000000"/>
          <w:kern w:val="2"/>
          <w:lang w:val="en-US" w:eastAsia="zh-CN"/>
        </w:rPr>
      </w:pPr>
      <w:r w:rsidRPr="00882C61">
        <w:rPr>
          <w:kern w:val="2"/>
          <w:lang w:val="en-US" w:eastAsia="zh-CN"/>
        </w:rPr>
        <w:t>4</w:t>
      </w:r>
      <w:r w:rsidRPr="00882C61">
        <w:rPr>
          <w:kern w:val="2"/>
          <w:lang w:val="en-US" w:eastAsia="zh-CN"/>
        </w:rPr>
        <w:tab/>
      </w:r>
      <w:r w:rsidRPr="00882C61">
        <w:rPr>
          <w:rFonts w:hint="eastAsia"/>
          <w:kern w:val="2"/>
          <w:lang w:val="en-US" w:eastAsia="zh-CN"/>
        </w:rPr>
        <w:t>概述和操作等级</w:t>
      </w:r>
    </w:p>
    <w:p w:rsidR="00882C61" w:rsidRPr="00882C61" w:rsidRDefault="00882C61" w:rsidP="00882C61">
      <w:pPr>
        <w:pStyle w:val="Heading2"/>
        <w:rPr>
          <w:kern w:val="2"/>
          <w:lang w:val="en-US" w:eastAsia="zh-CN"/>
        </w:rPr>
      </w:pPr>
      <w:r w:rsidRPr="00882C61">
        <w:rPr>
          <w:kern w:val="2"/>
          <w:lang w:val="en-US" w:eastAsia="zh-CN"/>
        </w:rPr>
        <w:t>4.1</w:t>
      </w:r>
      <w:r w:rsidRPr="00882C61">
        <w:rPr>
          <w:kern w:val="2"/>
          <w:lang w:val="en-US" w:eastAsia="zh-CN"/>
        </w:rPr>
        <w:tab/>
      </w:r>
      <w:r w:rsidRPr="00882C61">
        <w:rPr>
          <w:rFonts w:hint="eastAsia"/>
          <w:kern w:val="2"/>
          <w:lang w:val="en-US" w:eastAsia="zh-CN"/>
        </w:rPr>
        <w:t>配置</w:t>
      </w:r>
    </w:p>
    <w:p w:rsidR="00882C61" w:rsidRPr="00882C61" w:rsidRDefault="00882C61" w:rsidP="00882C61">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882C61">
        <w:rPr>
          <w:rFonts w:hint="eastAsia"/>
          <w:color w:val="000000"/>
          <w:kern w:val="2"/>
          <w:szCs w:val="24"/>
          <w:lang w:val="en-US" w:eastAsia="zh-CN"/>
        </w:rPr>
        <w:t>源自一个或多个</w:t>
      </w:r>
      <w:r w:rsidRPr="00882C61">
        <w:rPr>
          <w:color w:val="000000"/>
          <w:kern w:val="2"/>
          <w:szCs w:val="24"/>
          <w:lang w:val="en-US" w:eastAsia="zh-CN"/>
        </w:rPr>
        <w:t>AES/EBU</w:t>
      </w:r>
      <w:r w:rsidRPr="00882C61">
        <w:rPr>
          <w:rFonts w:hint="eastAsia"/>
          <w:color w:val="000000"/>
          <w:kern w:val="2"/>
          <w:szCs w:val="24"/>
          <w:lang w:val="en-US" w:eastAsia="zh-CN"/>
        </w:rPr>
        <w:t>帧以及一个或两个信道对的音频数据，在一个音频数据包中进行配置，如图</w:t>
      </w:r>
      <w:r w:rsidRPr="00882C61">
        <w:rPr>
          <w:rFonts w:hint="eastAsia"/>
          <w:color w:val="000000"/>
          <w:kern w:val="2"/>
          <w:szCs w:val="24"/>
          <w:lang w:val="en-US" w:eastAsia="zh-CN"/>
        </w:rPr>
        <w:t>1</w:t>
      </w:r>
      <w:r w:rsidRPr="00882C61">
        <w:rPr>
          <w:rFonts w:hint="eastAsia"/>
          <w:color w:val="000000"/>
          <w:kern w:val="2"/>
          <w:szCs w:val="24"/>
          <w:lang w:val="en-US" w:eastAsia="zh-CN"/>
        </w:rPr>
        <w:t>所示。通常情况下，一个信道对中的两个信道都将源自同一</w:t>
      </w:r>
      <w:r w:rsidRPr="00882C61">
        <w:rPr>
          <w:color w:val="000000"/>
          <w:kern w:val="2"/>
          <w:szCs w:val="24"/>
          <w:lang w:val="en-US" w:eastAsia="zh-CN"/>
        </w:rPr>
        <w:t>AES/EBU</w:t>
      </w:r>
      <w:r w:rsidRPr="00882C61">
        <w:rPr>
          <w:rFonts w:hint="eastAsia"/>
          <w:color w:val="000000"/>
          <w:kern w:val="2"/>
          <w:szCs w:val="24"/>
          <w:lang w:val="en-US" w:eastAsia="zh-CN"/>
        </w:rPr>
        <w:t>音频源，但这并不是必要条件。在一个音频数据包中包含的每个信道的采样数量将取决于在视频字段中数据的分发情况。例如，在有些电视行中的辅助数据空间可能传送三个采样，而有些可能传送四个采样。其它的值也是可能的。</w:t>
      </w:r>
    </w:p>
    <w:p w:rsidR="00882C61" w:rsidRPr="00882C61" w:rsidRDefault="00882C61" w:rsidP="00BD78F1">
      <w:pPr>
        <w:widowControl w:val="0"/>
        <w:tabs>
          <w:tab w:val="clear" w:pos="794"/>
          <w:tab w:val="clear" w:pos="1191"/>
          <w:tab w:val="clear" w:pos="1588"/>
          <w:tab w:val="clear" w:pos="1985"/>
          <w:tab w:val="left" w:pos="953"/>
        </w:tabs>
        <w:overflowPunct/>
        <w:autoSpaceDE/>
        <w:autoSpaceDN/>
        <w:adjustRightInd/>
        <w:jc w:val="left"/>
        <w:textAlignment w:val="auto"/>
        <w:rPr>
          <w:color w:val="000000"/>
          <w:kern w:val="2"/>
          <w:szCs w:val="24"/>
          <w:lang w:val="en-US" w:eastAsia="zh-CN"/>
        </w:rPr>
      </w:pPr>
      <w:r w:rsidRPr="00882C61">
        <w:rPr>
          <w:rFonts w:hint="eastAsia"/>
          <w:color w:val="000000"/>
          <w:kern w:val="2"/>
          <w:szCs w:val="24"/>
          <w:lang w:val="en-US" w:eastAsia="zh-CN"/>
        </w:rPr>
        <w:t>注</w:t>
      </w:r>
      <w:r w:rsidRPr="00882C61">
        <w:rPr>
          <w:rFonts w:hint="eastAsia"/>
          <w:color w:val="000000"/>
          <w:kern w:val="2"/>
          <w:szCs w:val="24"/>
          <w:lang w:val="en-US" w:eastAsia="zh-CN"/>
        </w:rPr>
        <w:t>1</w:t>
      </w:r>
      <w:r w:rsidRPr="00882C61">
        <w:rPr>
          <w:color w:val="000000"/>
          <w:kern w:val="2"/>
          <w:szCs w:val="24"/>
          <w:lang w:val="en-US" w:eastAsia="zh-CN"/>
        </w:rPr>
        <w:t> </w:t>
      </w:r>
      <w:r w:rsidRPr="00882C61">
        <w:rPr>
          <w:rFonts w:hint="eastAsia"/>
          <w:color w:val="000000"/>
          <w:kern w:val="2"/>
          <w:szCs w:val="24"/>
          <w:lang w:val="en-US" w:eastAsia="zh-CN"/>
        </w:rPr>
        <w:t>—</w:t>
      </w:r>
      <w:r w:rsidRPr="00882C61">
        <w:rPr>
          <w:color w:val="000000"/>
          <w:kern w:val="2"/>
          <w:szCs w:val="24"/>
          <w:lang w:val="en-US" w:eastAsia="zh-CN"/>
        </w:rPr>
        <w:t> </w:t>
      </w:r>
      <w:r w:rsidRPr="00882C61">
        <w:rPr>
          <w:rFonts w:hint="eastAsia"/>
          <w:color w:val="000000"/>
          <w:kern w:val="2"/>
          <w:szCs w:val="24"/>
          <w:lang w:val="en-US" w:eastAsia="zh-CN"/>
        </w:rPr>
        <w:t>现有的一些设备可能传送其它的采样数目，包括零。接收设备应当正确处理采样数字，其数值从零开始，直至辅助数据空间的极限值。</w:t>
      </w:r>
    </w:p>
    <w:p w:rsidR="00882C61" w:rsidRPr="00882C61" w:rsidRDefault="00882C61" w:rsidP="00882C61">
      <w:pPr>
        <w:widowControl w:val="0"/>
        <w:tabs>
          <w:tab w:val="clear" w:pos="1191"/>
          <w:tab w:val="clear" w:pos="1588"/>
          <w:tab w:val="clear" w:pos="1985"/>
        </w:tabs>
        <w:overflowPunct/>
        <w:topLinePunct/>
        <w:autoSpaceDE/>
        <w:autoSpaceDN/>
        <w:adjustRightInd/>
        <w:jc w:val="center"/>
        <w:textAlignment w:val="auto"/>
        <w:rPr>
          <w:szCs w:val="24"/>
          <w:lang w:val="en-GB" w:eastAsia="zh-CN"/>
        </w:rPr>
      </w:pPr>
      <w:r w:rsidRPr="00882C61">
        <w:rPr>
          <w:noProof/>
          <w:szCs w:val="24"/>
          <w:lang w:val="en-US" w:eastAsia="zh-CN"/>
        </w:rPr>
        <w:lastRenderedPageBreak/>
        <w:drawing>
          <wp:inline distT="0" distB="0" distL="0" distR="0">
            <wp:extent cx="5327650" cy="6036310"/>
            <wp:effectExtent l="19050" t="0" r="6350" b="0"/>
            <wp:docPr id="5" name="Picture 1" descr="\\hp\NEWTU\yds\!!白皮\10-1876\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NEWTU\yds\!!白皮\10-1876\1.tif"/>
                    <pic:cNvPicPr>
                      <a:picLocks noChangeAspect="1" noChangeArrowheads="1"/>
                    </pic:cNvPicPr>
                  </pic:nvPicPr>
                  <pic:blipFill>
                    <a:blip r:embed="rId14" cstate="print"/>
                    <a:srcRect/>
                    <a:stretch>
                      <a:fillRect/>
                    </a:stretch>
                  </pic:blipFill>
                  <pic:spPr bwMode="auto">
                    <a:xfrm>
                      <a:off x="0" y="0"/>
                      <a:ext cx="5327650" cy="6036310"/>
                    </a:xfrm>
                    <a:prstGeom prst="rect">
                      <a:avLst/>
                    </a:prstGeom>
                    <a:noFill/>
                    <a:ln w="9525">
                      <a:noFill/>
                      <a:miter lim="800000"/>
                      <a:headEnd/>
                      <a:tailEnd/>
                    </a:ln>
                  </pic:spPr>
                </pic:pic>
              </a:graphicData>
            </a:graphic>
          </wp:inline>
        </w:drawing>
      </w:r>
    </w:p>
    <w:p w:rsidR="00882C61" w:rsidRPr="00882C61" w:rsidRDefault="00882C61" w:rsidP="00882C61">
      <w:pPr>
        <w:widowControl w:val="0"/>
        <w:tabs>
          <w:tab w:val="clear" w:pos="1191"/>
          <w:tab w:val="clear" w:pos="1588"/>
          <w:tab w:val="clear" w:pos="1985"/>
        </w:tabs>
        <w:overflowPunct/>
        <w:topLinePunct/>
        <w:autoSpaceDE/>
        <w:autoSpaceDN/>
        <w:adjustRightInd/>
        <w:jc w:val="center"/>
        <w:textAlignment w:val="auto"/>
        <w:rPr>
          <w:sz w:val="18"/>
          <w:szCs w:val="24"/>
          <w:lang w:val="en-GB" w:eastAsia="zh-CN"/>
        </w:rPr>
      </w:pPr>
    </w:p>
    <w:p w:rsidR="00882C61" w:rsidRPr="00882C61" w:rsidRDefault="00882C61" w:rsidP="00882C61">
      <w:pPr>
        <w:widowControl w:val="0"/>
        <w:tabs>
          <w:tab w:val="clear" w:pos="1191"/>
          <w:tab w:val="clear" w:pos="1588"/>
          <w:tab w:val="clear" w:pos="1985"/>
        </w:tabs>
        <w:overflowPunct/>
        <w:topLinePunct/>
        <w:autoSpaceDE/>
        <w:autoSpaceDN/>
        <w:adjustRightInd/>
        <w:jc w:val="center"/>
        <w:textAlignment w:val="auto"/>
        <w:rPr>
          <w:sz w:val="18"/>
          <w:szCs w:val="24"/>
          <w:lang w:val="en-GB" w:eastAsia="zh-CN"/>
        </w:rPr>
      </w:pPr>
    </w:p>
    <w:p w:rsidR="00882C61" w:rsidRPr="00882C61" w:rsidRDefault="00882C61" w:rsidP="00882C61">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882C61" w:rsidRPr="00882C61" w:rsidRDefault="00882C61" w:rsidP="00882C61">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882C61" w:rsidRDefault="00882C61">
      <w:pPr>
        <w:tabs>
          <w:tab w:val="clear" w:pos="794"/>
          <w:tab w:val="clear" w:pos="1191"/>
          <w:tab w:val="clear" w:pos="1588"/>
          <w:tab w:val="clear" w:pos="1985"/>
        </w:tabs>
        <w:overflowPunct/>
        <w:autoSpaceDE/>
        <w:autoSpaceDN/>
        <w:adjustRightInd/>
        <w:spacing w:before="0"/>
        <w:jc w:val="left"/>
        <w:textAlignment w:val="auto"/>
        <w:rPr>
          <w:b/>
          <w:kern w:val="2"/>
          <w:lang w:val="en-US" w:eastAsia="zh-CN"/>
        </w:rPr>
      </w:pPr>
      <w:r>
        <w:rPr>
          <w:kern w:val="2"/>
          <w:lang w:val="en-US" w:eastAsia="zh-CN"/>
        </w:rPr>
        <w:br w:type="page"/>
      </w:r>
    </w:p>
    <w:p w:rsidR="00882C61" w:rsidRPr="00882C61" w:rsidRDefault="00882C61" w:rsidP="00882C61">
      <w:pPr>
        <w:pStyle w:val="Heading2"/>
        <w:rPr>
          <w:kern w:val="2"/>
          <w:lang w:val="en-US" w:eastAsia="zh-CN"/>
        </w:rPr>
      </w:pPr>
      <w:r w:rsidRPr="00882C61">
        <w:rPr>
          <w:kern w:val="2"/>
          <w:lang w:val="en-US" w:eastAsia="zh-CN"/>
        </w:rPr>
        <w:lastRenderedPageBreak/>
        <w:t>4.2</w:t>
      </w:r>
      <w:r w:rsidRPr="00882C61">
        <w:rPr>
          <w:kern w:val="2"/>
          <w:lang w:val="en-US" w:eastAsia="zh-CN"/>
        </w:rPr>
        <w:tab/>
      </w:r>
      <w:r w:rsidRPr="00882C61">
        <w:rPr>
          <w:rFonts w:hint="eastAsia"/>
          <w:kern w:val="2"/>
          <w:lang w:val="en-US" w:eastAsia="zh-CN"/>
        </w:rPr>
        <w:t>数据包类型</w:t>
      </w:r>
    </w:p>
    <w:p w:rsidR="00882C61" w:rsidRPr="00882C61" w:rsidRDefault="00882C61" w:rsidP="00882C61">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882C61">
        <w:rPr>
          <w:rFonts w:hint="eastAsia"/>
          <w:color w:val="000000"/>
          <w:kern w:val="2"/>
          <w:szCs w:val="24"/>
          <w:lang w:val="en-US" w:eastAsia="zh-CN"/>
        </w:rPr>
        <w:t>定义了三种类型的辅助数据包，以传送</w:t>
      </w:r>
      <w:r w:rsidRPr="00882C61">
        <w:rPr>
          <w:color w:val="000000"/>
          <w:kern w:val="2"/>
          <w:szCs w:val="24"/>
          <w:lang w:val="en-US" w:eastAsia="zh-CN"/>
        </w:rPr>
        <w:t>AES/EBU</w:t>
      </w:r>
      <w:r w:rsidRPr="00882C61">
        <w:rPr>
          <w:rFonts w:hint="eastAsia"/>
          <w:color w:val="000000"/>
          <w:kern w:val="2"/>
          <w:szCs w:val="24"/>
          <w:lang w:val="en-US" w:eastAsia="zh-CN"/>
        </w:rPr>
        <w:t>音频信息。</w:t>
      </w:r>
    </w:p>
    <w:p w:rsidR="00882C61" w:rsidRPr="00882C61" w:rsidRDefault="00882C61" w:rsidP="00882C61">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882C61">
        <w:rPr>
          <w:rFonts w:hint="eastAsia"/>
          <w:color w:val="000000"/>
          <w:kern w:val="2"/>
          <w:szCs w:val="24"/>
          <w:lang w:val="en-US" w:eastAsia="zh-CN"/>
        </w:rPr>
        <w:t>除了由</w:t>
      </w:r>
      <w:r w:rsidRPr="00882C61">
        <w:rPr>
          <w:color w:val="000000"/>
          <w:kern w:val="2"/>
          <w:szCs w:val="24"/>
          <w:lang w:val="en-US" w:eastAsia="zh-CN"/>
        </w:rPr>
        <w:t>ITU-R BS.647</w:t>
      </w:r>
      <w:r w:rsidRPr="00882C61">
        <w:rPr>
          <w:rFonts w:hint="eastAsia"/>
          <w:color w:val="000000"/>
          <w:kern w:val="2"/>
          <w:szCs w:val="24"/>
          <w:lang w:val="en-US" w:eastAsia="zh-CN"/>
        </w:rPr>
        <w:t>建议书定义的辅助数据之外，音频数据包传送</w:t>
      </w:r>
      <w:r w:rsidRPr="00882C61">
        <w:rPr>
          <w:color w:val="000000"/>
          <w:kern w:val="2"/>
          <w:szCs w:val="24"/>
          <w:lang w:val="en-US" w:eastAsia="zh-CN"/>
        </w:rPr>
        <w:t>AES/EBU</w:t>
      </w:r>
      <w:r w:rsidRPr="00882C61">
        <w:rPr>
          <w:rFonts w:hint="eastAsia"/>
          <w:color w:val="000000"/>
          <w:kern w:val="2"/>
          <w:szCs w:val="24"/>
          <w:lang w:val="en-US" w:eastAsia="zh-CN"/>
        </w:rPr>
        <w:t>比特流中的所有信息。音频数据包必须位于字段中大多数电视行上的水平辅助数据空间中。</w:t>
      </w:r>
    </w:p>
    <w:p w:rsidR="00882C61" w:rsidRPr="00882C61" w:rsidRDefault="00882C61" w:rsidP="00882C61">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882C61">
        <w:rPr>
          <w:rFonts w:hint="eastAsia"/>
          <w:color w:val="000000"/>
          <w:kern w:val="2"/>
          <w:szCs w:val="24"/>
          <w:lang w:val="en-US" w:eastAsia="zh-CN"/>
        </w:rPr>
        <w:t>一个音频控制包每字段发射一次，对</w:t>
      </w:r>
      <w:r w:rsidRPr="00882C61">
        <w:rPr>
          <w:color w:val="000000"/>
          <w:kern w:val="2"/>
          <w:szCs w:val="24"/>
          <w:lang w:val="en-US" w:eastAsia="zh-CN"/>
        </w:rPr>
        <w:t>48 kHz</w:t>
      </w:r>
      <w:r w:rsidRPr="00882C61">
        <w:rPr>
          <w:rFonts w:hint="eastAsia"/>
          <w:color w:val="000000"/>
          <w:kern w:val="2"/>
          <w:szCs w:val="24"/>
          <w:lang w:val="en-US" w:eastAsia="zh-CN"/>
        </w:rPr>
        <w:t xml:space="preserve"> </w:t>
      </w:r>
      <w:r w:rsidRPr="00882C61">
        <w:rPr>
          <w:rFonts w:hint="eastAsia"/>
          <w:color w:val="000000"/>
          <w:kern w:val="2"/>
          <w:szCs w:val="24"/>
          <w:lang w:val="en-US" w:eastAsia="zh-CN"/>
        </w:rPr>
        <w:t>同步音频（</w:t>
      </w:r>
      <w:r w:rsidRPr="00882C61">
        <w:rPr>
          <w:rFonts w:hint="eastAsia"/>
          <w:color w:val="000000"/>
          <w:kern w:val="2"/>
          <w:szCs w:val="24"/>
          <w:lang w:val="en-US" w:eastAsia="zh-CN"/>
        </w:rPr>
        <w:t>20</w:t>
      </w:r>
      <w:r w:rsidRPr="00882C61">
        <w:rPr>
          <w:rFonts w:hint="eastAsia"/>
          <w:color w:val="000000"/>
          <w:kern w:val="2"/>
          <w:szCs w:val="24"/>
          <w:lang w:val="en-US" w:eastAsia="zh-CN"/>
        </w:rPr>
        <w:t>或</w:t>
      </w:r>
      <w:r w:rsidRPr="00882C61">
        <w:rPr>
          <w:rFonts w:hint="eastAsia"/>
          <w:color w:val="000000"/>
          <w:kern w:val="2"/>
          <w:szCs w:val="24"/>
          <w:lang w:val="en-US" w:eastAsia="zh-CN"/>
        </w:rPr>
        <w:t>24</w:t>
      </w:r>
      <w:r w:rsidRPr="00882C61">
        <w:rPr>
          <w:rFonts w:hint="eastAsia"/>
          <w:color w:val="000000"/>
          <w:kern w:val="2"/>
          <w:szCs w:val="24"/>
          <w:lang w:val="en-US" w:eastAsia="zh-CN"/>
        </w:rPr>
        <w:t>位）的默认情形，是可选的，但对所有其它操作模式，都要求这样。</w:t>
      </w:r>
    </w:p>
    <w:p w:rsidR="00882C61" w:rsidRPr="00882C61" w:rsidRDefault="00882C61" w:rsidP="00882C61">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882C61">
        <w:rPr>
          <w:rFonts w:hint="eastAsia"/>
          <w:color w:val="000000"/>
          <w:kern w:val="2"/>
          <w:szCs w:val="24"/>
          <w:lang w:val="en-US" w:eastAsia="zh-CN"/>
        </w:rPr>
        <w:t>辅助数据在对应相关音频数据包的扩展数据包中进行传送，并紧随其后进行传送。</w:t>
      </w:r>
    </w:p>
    <w:p w:rsidR="00882C61" w:rsidRPr="00882C61" w:rsidRDefault="00882C61" w:rsidP="00882C61">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882C61">
        <w:rPr>
          <w:rFonts w:hint="eastAsia"/>
          <w:color w:val="000000"/>
          <w:kern w:val="2"/>
          <w:szCs w:val="24"/>
          <w:lang w:val="en-US" w:eastAsia="zh-CN"/>
        </w:rPr>
        <w:t>为每个数据包类型的四个单独数据包定义了数据</w:t>
      </w:r>
      <w:r w:rsidRPr="00882C61">
        <w:rPr>
          <w:rFonts w:hint="eastAsia"/>
          <w:color w:val="000000"/>
          <w:kern w:val="2"/>
          <w:szCs w:val="24"/>
          <w:lang w:val="en-US" w:eastAsia="zh-CN"/>
        </w:rPr>
        <w:t>ID</w:t>
      </w:r>
      <w:r w:rsidRPr="00882C61">
        <w:rPr>
          <w:rFonts w:hint="eastAsia"/>
          <w:color w:val="000000"/>
          <w:kern w:val="2"/>
          <w:szCs w:val="24"/>
          <w:lang w:val="en-US" w:eastAsia="zh-CN"/>
        </w:rPr>
        <w:t>（请参见</w:t>
      </w:r>
      <w:r w:rsidRPr="00882C61">
        <w:rPr>
          <w:color w:val="000000"/>
          <w:kern w:val="2"/>
          <w:szCs w:val="24"/>
          <w:lang w:val="en-US" w:eastAsia="zh-CN"/>
        </w:rPr>
        <w:t>§</w:t>
      </w:r>
      <w:r w:rsidRPr="00882C61">
        <w:rPr>
          <w:rFonts w:hint="eastAsia"/>
          <w:color w:val="000000"/>
          <w:kern w:val="2"/>
          <w:szCs w:val="24"/>
          <w:lang w:val="en-US" w:eastAsia="zh-CN"/>
        </w:rPr>
        <w:t xml:space="preserve"> </w:t>
      </w:r>
      <w:r w:rsidRPr="00882C61">
        <w:rPr>
          <w:color w:val="000000"/>
          <w:kern w:val="2"/>
          <w:szCs w:val="24"/>
          <w:lang w:val="en-US" w:eastAsia="zh-CN"/>
        </w:rPr>
        <w:t>12</w:t>
      </w:r>
      <w:r w:rsidRPr="00882C61">
        <w:rPr>
          <w:rFonts w:hint="eastAsia"/>
          <w:color w:val="000000"/>
          <w:kern w:val="2"/>
          <w:szCs w:val="24"/>
          <w:lang w:val="en-US" w:eastAsia="zh-CN"/>
        </w:rPr>
        <w:t>-</w:t>
      </w:r>
      <w:r w:rsidRPr="00882C61">
        <w:rPr>
          <w:color w:val="000000"/>
          <w:kern w:val="2"/>
          <w:szCs w:val="24"/>
          <w:lang w:val="en-US" w:eastAsia="zh-CN"/>
        </w:rPr>
        <w:t>§</w:t>
      </w:r>
      <w:r w:rsidRPr="00882C61">
        <w:rPr>
          <w:rFonts w:hint="eastAsia"/>
          <w:color w:val="000000"/>
          <w:kern w:val="2"/>
          <w:szCs w:val="24"/>
          <w:lang w:val="en-US" w:eastAsia="zh-CN"/>
        </w:rPr>
        <w:t xml:space="preserve"> </w:t>
      </w:r>
      <w:r w:rsidRPr="00882C61">
        <w:rPr>
          <w:color w:val="000000"/>
          <w:kern w:val="2"/>
          <w:szCs w:val="24"/>
          <w:lang w:val="en-US" w:eastAsia="zh-CN"/>
        </w:rPr>
        <w:t>14</w:t>
      </w:r>
      <w:r w:rsidRPr="00882C61">
        <w:rPr>
          <w:rFonts w:hint="eastAsia"/>
          <w:color w:val="000000"/>
          <w:kern w:val="2"/>
          <w:szCs w:val="24"/>
          <w:lang w:val="en-US" w:eastAsia="zh-CN"/>
        </w:rPr>
        <w:t>）。这允许多达八个信道对。在本规范中，音频组编号为</w:t>
      </w:r>
      <w:r w:rsidRPr="00882C61">
        <w:rPr>
          <w:rFonts w:hint="eastAsia"/>
          <w:color w:val="000000"/>
          <w:kern w:val="2"/>
          <w:szCs w:val="24"/>
          <w:lang w:val="en-US" w:eastAsia="zh-CN"/>
        </w:rPr>
        <w:t>1-4</w:t>
      </w:r>
      <w:r w:rsidRPr="00882C61">
        <w:rPr>
          <w:rFonts w:hint="eastAsia"/>
          <w:color w:val="000000"/>
          <w:kern w:val="2"/>
          <w:szCs w:val="24"/>
          <w:lang w:val="en-US" w:eastAsia="zh-CN"/>
        </w:rPr>
        <w:t>，信道编号为</w:t>
      </w:r>
      <w:r w:rsidRPr="00882C61">
        <w:rPr>
          <w:rFonts w:hint="eastAsia"/>
          <w:color w:val="000000"/>
          <w:kern w:val="2"/>
          <w:szCs w:val="24"/>
          <w:lang w:val="en-US" w:eastAsia="zh-CN"/>
        </w:rPr>
        <w:t>1-16</w:t>
      </w:r>
      <w:r w:rsidRPr="00882C61">
        <w:rPr>
          <w:rFonts w:hint="eastAsia"/>
          <w:color w:val="000000"/>
          <w:kern w:val="2"/>
          <w:szCs w:val="24"/>
          <w:lang w:val="en-US" w:eastAsia="zh-CN"/>
        </w:rPr>
        <w:t>。编号为</w:t>
      </w:r>
      <w:r w:rsidRPr="00882C61">
        <w:rPr>
          <w:rFonts w:hint="eastAsia"/>
          <w:color w:val="000000"/>
          <w:kern w:val="2"/>
          <w:szCs w:val="24"/>
          <w:lang w:val="en-US" w:eastAsia="zh-CN"/>
        </w:rPr>
        <w:t>1-4</w:t>
      </w:r>
      <w:r w:rsidRPr="00882C61">
        <w:rPr>
          <w:rFonts w:hint="eastAsia"/>
          <w:color w:val="000000"/>
          <w:kern w:val="2"/>
          <w:szCs w:val="24"/>
          <w:lang w:val="en-US" w:eastAsia="zh-CN"/>
        </w:rPr>
        <w:t>的信道为</w:t>
      </w:r>
      <w:r w:rsidRPr="00882C61">
        <w:rPr>
          <w:rFonts w:hint="eastAsia"/>
          <w:color w:val="000000"/>
          <w:kern w:val="2"/>
          <w:szCs w:val="24"/>
          <w:lang w:val="en-US" w:eastAsia="zh-CN"/>
        </w:rPr>
        <w:t>1</w:t>
      </w:r>
      <w:r w:rsidRPr="00882C61">
        <w:rPr>
          <w:rFonts w:hint="eastAsia"/>
          <w:color w:val="000000"/>
          <w:kern w:val="2"/>
          <w:szCs w:val="24"/>
          <w:lang w:val="en-US" w:eastAsia="zh-CN"/>
        </w:rPr>
        <w:t>组，编号为</w:t>
      </w:r>
      <w:r w:rsidRPr="00882C61">
        <w:rPr>
          <w:rFonts w:hint="eastAsia"/>
          <w:color w:val="000000"/>
          <w:kern w:val="2"/>
          <w:szCs w:val="24"/>
          <w:lang w:val="en-US" w:eastAsia="zh-CN"/>
        </w:rPr>
        <w:t>5-8</w:t>
      </w:r>
      <w:r w:rsidRPr="00882C61">
        <w:rPr>
          <w:rFonts w:hint="eastAsia"/>
          <w:color w:val="000000"/>
          <w:kern w:val="2"/>
          <w:szCs w:val="24"/>
          <w:lang w:val="en-US" w:eastAsia="zh-CN"/>
        </w:rPr>
        <w:t>的信道为</w:t>
      </w:r>
      <w:r w:rsidRPr="00882C61">
        <w:rPr>
          <w:rFonts w:hint="eastAsia"/>
          <w:color w:val="000000"/>
          <w:kern w:val="2"/>
          <w:szCs w:val="24"/>
          <w:lang w:val="en-US" w:eastAsia="zh-CN"/>
        </w:rPr>
        <w:t>2</w:t>
      </w:r>
      <w:r w:rsidRPr="00882C61">
        <w:rPr>
          <w:rFonts w:hint="eastAsia"/>
          <w:color w:val="000000"/>
          <w:kern w:val="2"/>
          <w:szCs w:val="24"/>
          <w:lang w:val="en-US" w:eastAsia="zh-CN"/>
        </w:rPr>
        <w:t>组，依此类推。</w:t>
      </w:r>
    </w:p>
    <w:p w:rsidR="00882C61" w:rsidRPr="00882C61" w:rsidRDefault="00882C61" w:rsidP="00882C61">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882C61">
        <w:rPr>
          <w:rFonts w:hint="eastAsia"/>
          <w:color w:val="000000"/>
          <w:kern w:val="2"/>
          <w:szCs w:val="24"/>
          <w:lang w:val="en-US" w:eastAsia="zh-CN"/>
        </w:rPr>
        <w:t>如果使用扩展数据包，那么在相同的视频行上，它们作为音频数据包而包含在内，音频数据包包含来自同一采样对的数据。扩展数据包紧跟着音频数据包，包含每个辅助数据字的两个</w:t>
      </w:r>
      <w:r w:rsidRPr="00882C61">
        <w:rPr>
          <w:rFonts w:hint="eastAsia"/>
          <w:color w:val="000000"/>
          <w:kern w:val="2"/>
          <w:szCs w:val="24"/>
          <w:lang w:val="en-US" w:eastAsia="zh-CN"/>
        </w:rPr>
        <w:t>4</w:t>
      </w:r>
      <w:r w:rsidRPr="00882C61">
        <w:rPr>
          <w:rFonts w:hint="eastAsia"/>
          <w:color w:val="000000"/>
          <w:kern w:val="2"/>
          <w:szCs w:val="24"/>
          <w:lang w:val="en-US" w:eastAsia="zh-CN"/>
        </w:rPr>
        <w:t>位辅助数据组，如图</w:t>
      </w:r>
      <w:r w:rsidRPr="00882C61">
        <w:rPr>
          <w:rFonts w:hint="eastAsia"/>
          <w:color w:val="000000"/>
          <w:kern w:val="2"/>
          <w:szCs w:val="24"/>
          <w:lang w:val="en-US" w:eastAsia="zh-CN"/>
        </w:rPr>
        <w:t>1</w:t>
      </w:r>
      <w:r w:rsidRPr="00882C61">
        <w:rPr>
          <w:rFonts w:hint="eastAsia"/>
          <w:color w:val="000000"/>
          <w:kern w:val="2"/>
          <w:szCs w:val="24"/>
          <w:lang w:val="en-US" w:eastAsia="zh-CN"/>
        </w:rPr>
        <w:t>所示。</w:t>
      </w:r>
    </w:p>
    <w:p w:rsidR="00882C61" w:rsidRPr="00882C61" w:rsidRDefault="00882C61" w:rsidP="00882C61">
      <w:pPr>
        <w:pStyle w:val="Heading2"/>
        <w:rPr>
          <w:kern w:val="2"/>
          <w:lang w:val="en-US" w:eastAsia="zh-CN"/>
        </w:rPr>
      </w:pPr>
      <w:r w:rsidRPr="00882C61">
        <w:rPr>
          <w:kern w:val="2"/>
          <w:lang w:val="en-US" w:eastAsia="zh-CN"/>
        </w:rPr>
        <w:t>4.3</w:t>
      </w:r>
      <w:r w:rsidRPr="00882C61">
        <w:rPr>
          <w:kern w:val="2"/>
          <w:lang w:val="en-US" w:eastAsia="zh-CN"/>
        </w:rPr>
        <w:tab/>
      </w:r>
      <w:r w:rsidRPr="00882C61">
        <w:rPr>
          <w:rFonts w:hint="eastAsia"/>
          <w:kern w:val="2"/>
          <w:lang w:val="en-US" w:eastAsia="zh-CN"/>
        </w:rPr>
        <w:t>符合程度</w:t>
      </w:r>
    </w:p>
    <w:p w:rsidR="00882C61" w:rsidRPr="00882C61" w:rsidRDefault="00882C61" w:rsidP="00882C61">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882C61">
        <w:rPr>
          <w:rFonts w:hint="eastAsia"/>
          <w:color w:val="000000"/>
          <w:kern w:val="2"/>
          <w:szCs w:val="24"/>
          <w:lang w:val="en-US" w:eastAsia="zh-CN"/>
        </w:rPr>
        <w:t>设备并不一定必须完全执行本建议书所述的各种可能情形。为了指明某一设备可能执行这些可能情形的程度，添加了一个后缀字母。后缀字母和对应的执行等级，如表</w:t>
      </w:r>
      <w:r w:rsidRPr="00882C61">
        <w:rPr>
          <w:rFonts w:hint="eastAsia"/>
          <w:color w:val="000000"/>
          <w:kern w:val="2"/>
          <w:szCs w:val="24"/>
          <w:lang w:val="en-US" w:eastAsia="zh-CN"/>
        </w:rPr>
        <w:t>1</w:t>
      </w:r>
      <w:r w:rsidRPr="00882C61">
        <w:rPr>
          <w:rFonts w:hint="eastAsia"/>
          <w:color w:val="000000"/>
          <w:kern w:val="2"/>
          <w:szCs w:val="24"/>
          <w:lang w:val="en-US" w:eastAsia="zh-CN"/>
        </w:rPr>
        <w:t>所示。</w:t>
      </w:r>
    </w:p>
    <w:p w:rsidR="00882C61" w:rsidRPr="00882C61" w:rsidRDefault="00882C61" w:rsidP="00882C61">
      <w:pPr>
        <w:widowControl w:val="0"/>
        <w:tabs>
          <w:tab w:val="clear" w:pos="794"/>
          <w:tab w:val="clear" w:pos="1191"/>
          <w:tab w:val="clear" w:pos="1588"/>
          <w:tab w:val="clear" w:pos="1985"/>
        </w:tabs>
        <w:overflowPunct/>
        <w:topLinePunct/>
        <w:autoSpaceDE/>
        <w:autoSpaceDN/>
        <w:adjustRightInd/>
        <w:jc w:val="center"/>
        <w:textAlignment w:val="auto"/>
        <w:rPr>
          <w:color w:val="000000"/>
          <w:sz w:val="21"/>
          <w:szCs w:val="24"/>
          <w:lang w:val="en-GB" w:eastAsia="zh-CN"/>
        </w:rPr>
      </w:pPr>
    </w:p>
    <w:p w:rsidR="00882C61" w:rsidRPr="00882C61" w:rsidRDefault="00882C61" w:rsidP="00882C61">
      <w:pPr>
        <w:widowControl w:val="0"/>
        <w:tabs>
          <w:tab w:val="clear" w:pos="794"/>
          <w:tab w:val="clear" w:pos="1191"/>
          <w:tab w:val="clear" w:pos="1588"/>
          <w:tab w:val="clear" w:pos="1985"/>
        </w:tabs>
        <w:overflowPunct/>
        <w:topLinePunct/>
        <w:autoSpaceDE/>
        <w:autoSpaceDN/>
        <w:adjustRightInd/>
        <w:jc w:val="center"/>
        <w:textAlignment w:val="auto"/>
        <w:rPr>
          <w:color w:val="000000"/>
          <w:sz w:val="21"/>
          <w:szCs w:val="24"/>
          <w:lang w:val="en-GB" w:eastAsia="zh-CN"/>
        </w:rPr>
      </w:pPr>
    </w:p>
    <w:p w:rsidR="00882C61" w:rsidRPr="00882C61" w:rsidRDefault="00882C61" w:rsidP="00882C61">
      <w:pPr>
        <w:pStyle w:val="TableNo"/>
        <w:rPr>
          <w:lang w:val="en-GB" w:eastAsia="zh-CN"/>
        </w:rPr>
      </w:pPr>
      <w:r w:rsidRPr="00882C61">
        <w:rPr>
          <w:rFonts w:hint="eastAsia"/>
          <w:lang w:val="en-GB" w:eastAsia="zh-CN"/>
        </w:rPr>
        <w:t>表</w:t>
      </w:r>
      <w:r w:rsidRPr="00882C61">
        <w:rPr>
          <w:rFonts w:hint="eastAsia"/>
          <w:lang w:val="en-GB" w:eastAsia="zh-CN"/>
        </w:rPr>
        <w:t>1</w:t>
      </w:r>
    </w:p>
    <w:p w:rsidR="00882C61" w:rsidRPr="00882C61" w:rsidRDefault="00882C61" w:rsidP="00882C61">
      <w:pPr>
        <w:pStyle w:val="Tabletitle"/>
        <w:rPr>
          <w:lang w:val="en-GB" w:eastAsia="zh-CN"/>
        </w:rPr>
      </w:pPr>
      <w:r w:rsidRPr="00882C61">
        <w:rPr>
          <w:rFonts w:hint="eastAsia"/>
          <w:lang w:val="en-GB" w:eastAsia="zh-CN"/>
        </w:rPr>
        <w:t>执行等级</w:t>
      </w:r>
    </w:p>
    <w:tbl>
      <w:tblPr>
        <w:tblW w:w="0" w:type="auto"/>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CellMar>
          <w:left w:w="107" w:type="dxa"/>
          <w:right w:w="107" w:type="dxa"/>
        </w:tblCellMar>
        <w:tblLook w:val="0000"/>
      </w:tblPr>
      <w:tblGrid>
        <w:gridCol w:w="1304"/>
        <w:gridCol w:w="8392"/>
      </w:tblGrid>
      <w:tr w:rsidR="00882C61" w:rsidRPr="00882C61" w:rsidTr="00882C61">
        <w:trPr>
          <w:jc w:val="center"/>
        </w:trPr>
        <w:tc>
          <w:tcPr>
            <w:tcW w:w="1304" w:type="dxa"/>
          </w:tcPr>
          <w:p w:rsidR="00882C61" w:rsidRPr="00882C61" w:rsidRDefault="00882C61" w:rsidP="008055EA">
            <w:pPr>
              <w:pStyle w:val="Tabletext"/>
              <w:jc w:val="center"/>
              <w:rPr>
                <w:lang w:val="en-US" w:eastAsia="zh-CN"/>
              </w:rPr>
            </w:pPr>
            <w:r w:rsidRPr="00882C61">
              <w:rPr>
                <w:rFonts w:hint="eastAsia"/>
                <w:lang w:val="en-US" w:eastAsia="zh-CN"/>
              </w:rPr>
              <w:t>等级</w:t>
            </w:r>
          </w:p>
        </w:tc>
        <w:tc>
          <w:tcPr>
            <w:tcW w:w="8392" w:type="dxa"/>
          </w:tcPr>
          <w:p w:rsidR="00882C61" w:rsidRPr="00882C61" w:rsidRDefault="00882C61" w:rsidP="008055EA">
            <w:pPr>
              <w:pStyle w:val="Tabletext"/>
              <w:jc w:val="center"/>
              <w:rPr>
                <w:lang w:val="en-US" w:eastAsia="zh-CN"/>
              </w:rPr>
            </w:pPr>
            <w:r w:rsidRPr="00882C61">
              <w:rPr>
                <w:rFonts w:hint="eastAsia"/>
                <w:lang w:val="en-US" w:eastAsia="zh-CN"/>
              </w:rPr>
              <w:t>支持</w:t>
            </w:r>
          </w:p>
        </w:tc>
      </w:tr>
      <w:tr w:rsidR="00882C61" w:rsidRPr="00882C61" w:rsidTr="00882C61">
        <w:trPr>
          <w:jc w:val="center"/>
        </w:trPr>
        <w:tc>
          <w:tcPr>
            <w:tcW w:w="1304" w:type="dxa"/>
          </w:tcPr>
          <w:p w:rsidR="00882C61" w:rsidRPr="00882C61" w:rsidRDefault="00882C61" w:rsidP="00BD78F1">
            <w:pPr>
              <w:pStyle w:val="Tabletext"/>
              <w:jc w:val="center"/>
              <w:rPr>
                <w:lang w:val="en-US" w:eastAsia="zh-CN"/>
              </w:rPr>
            </w:pPr>
            <w:r w:rsidRPr="00882C61">
              <w:rPr>
                <w:lang w:val="en-US" w:eastAsia="zh-CN"/>
              </w:rPr>
              <w:t>A</w:t>
            </w:r>
          </w:p>
        </w:tc>
        <w:tc>
          <w:tcPr>
            <w:tcW w:w="8392" w:type="dxa"/>
          </w:tcPr>
          <w:p w:rsidR="00882C61" w:rsidRPr="00882C61" w:rsidRDefault="00882C61" w:rsidP="008055EA">
            <w:pPr>
              <w:pStyle w:val="Tabletext"/>
              <w:rPr>
                <w:lang w:val="en-US" w:eastAsia="zh-CN"/>
              </w:rPr>
            </w:pPr>
            <w:r w:rsidRPr="00882C61">
              <w:rPr>
                <w:rFonts w:hint="eastAsia"/>
                <w:lang w:val="en-US" w:eastAsia="zh-CN"/>
              </w:rPr>
              <w:t>在</w:t>
            </w:r>
            <w:r w:rsidRPr="00882C61">
              <w:rPr>
                <w:lang w:val="en-US" w:eastAsia="zh-CN"/>
              </w:rPr>
              <w:t>48 kHz</w:t>
            </w:r>
            <w:r w:rsidRPr="00882C61">
              <w:rPr>
                <w:rFonts w:hint="eastAsia"/>
                <w:lang w:val="en-US" w:eastAsia="zh-CN"/>
              </w:rPr>
              <w:t>、</w:t>
            </w:r>
            <w:r w:rsidRPr="00882C61">
              <w:rPr>
                <w:rFonts w:hint="eastAsia"/>
                <w:lang w:val="en-US" w:eastAsia="zh-CN"/>
              </w:rPr>
              <w:t>20</w:t>
            </w:r>
            <w:r w:rsidRPr="00882C61">
              <w:rPr>
                <w:rFonts w:hint="eastAsia"/>
                <w:lang w:val="en-US" w:eastAsia="zh-CN"/>
              </w:rPr>
              <w:t>位音频数据包上的同步音频。（对等级</w:t>
            </w:r>
            <w:r w:rsidRPr="00882C61">
              <w:rPr>
                <w:rFonts w:hint="eastAsia"/>
                <w:lang w:val="en-US" w:eastAsia="zh-CN"/>
              </w:rPr>
              <w:t>A</w:t>
            </w:r>
            <w:r w:rsidRPr="00882C61">
              <w:rPr>
                <w:rFonts w:hint="eastAsia"/>
                <w:lang w:val="en-US" w:eastAsia="zh-CN"/>
              </w:rPr>
              <w:t>，电视行上的采样分发特别要遵循如</w:t>
            </w:r>
            <w:r w:rsidRPr="00882C61">
              <w:rPr>
                <w:lang w:val="en-US" w:eastAsia="zh-CN"/>
              </w:rPr>
              <w:t>§ 9.1</w:t>
            </w:r>
            <w:r w:rsidRPr="00882C61">
              <w:rPr>
                <w:rFonts w:hint="eastAsia"/>
                <w:lang w:val="en-US" w:eastAsia="zh-CN"/>
              </w:rPr>
              <w:t>所要求的、统一的采样分发，以确保能够与限制为</w:t>
            </w:r>
            <w:r w:rsidRPr="00882C61">
              <w:rPr>
                <w:rFonts w:hint="eastAsia"/>
                <w:lang w:val="en-US" w:eastAsia="zh-CN"/>
              </w:rPr>
              <w:t>A</w:t>
            </w:r>
            <w:r w:rsidRPr="00882C61">
              <w:rPr>
                <w:rFonts w:hint="eastAsia"/>
                <w:lang w:val="en-US" w:eastAsia="zh-CN"/>
              </w:rPr>
              <w:t>级操作的接收机之间实现互操作。）</w:t>
            </w:r>
          </w:p>
        </w:tc>
      </w:tr>
      <w:tr w:rsidR="00882C61" w:rsidRPr="00882C61" w:rsidTr="00882C61">
        <w:trPr>
          <w:jc w:val="center"/>
        </w:trPr>
        <w:tc>
          <w:tcPr>
            <w:tcW w:w="1304" w:type="dxa"/>
          </w:tcPr>
          <w:p w:rsidR="00882C61" w:rsidRPr="00882C61" w:rsidRDefault="00882C61" w:rsidP="00BD78F1">
            <w:pPr>
              <w:pStyle w:val="Tabletext"/>
              <w:jc w:val="center"/>
              <w:rPr>
                <w:lang w:val="en-US" w:eastAsia="zh-CN"/>
              </w:rPr>
            </w:pPr>
            <w:r w:rsidRPr="00882C61">
              <w:rPr>
                <w:lang w:val="en-US" w:eastAsia="zh-CN"/>
              </w:rPr>
              <w:t>B</w:t>
            </w:r>
          </w:p>
        </w:tc>
        <w:tc>
          <w:tcPr>
            <w:tcW w:w="8392" w:type="dxa"/>
          </w:tcPr>
          <w:p w:rsidR="00882C61" w:rsidRPr="00882C61" w:rsidRDefault="00882C61" w:rsidP="008055EA">
            <w:pPr>
              <w:pStyle w:val="Tabletext"/>
              <w:rPr>
                <w:lang w:val="en-US" w:eastAsia="zh-CN"/>
              </w:rPr>
            </w:pPr>
            <w:r w:rsidRPr="00882C61">
              <w:rPr>
                <w:rFonts w:hint="eastAsia"/>
                <w:lang w:val="en-US" w:eastAsia="zh-CN"/>
              </w:rPr>
              <w:t>不再使用</w:t>
            </w:r>
          </w:p>
        </w:tc>
      </w:tr>
      <w:tr w:rsidR="00882C61" w:rsidRPr="00882C61" w:rsidTr="00882C61">
        <w:trPr>
          <w:jc w:val="center"/>
        </w:trPr>
        <w:tc>
          <w:tcPr>
            <w:tcW w:w="1304" w:type="dxa"/>
          </w:tcPr>
          <w:p w:rsidR="00882C61" w:rsidRPr="00882C61" w:rsidRDefault="00882C61" w:rsidP="00BD78F1">
            <w:pPr>
              <w:pStyle w:val="Tabletext"/>
              <w:jc w:val="center"/>
              <w:rPr>
                <w:lang w:val="en-US" w:eastAsia="zh-CN"/>
              </w:rPr>
            </w:pPr>
            <w:r w:rsidRPr="00882C61">
              <w:rPr>
                <w:lang w:val="en-US" w:eastAsia="zh-CN"/>
              </w:rPr>
              <w:t>C</w:t>
            </w:r>
          </w:p>
        </w:tc>
        <w:tc>
          <w:tcPr>
            <w:tcW w:w="8392" w:type="dxa"/>
          </w:tcPr>
          <w:p w:rsidR="00882C61" w:rsidRPr="00882C61" w:rsidRDefault="00882C61" w:rsidP="008055EA">
            <w:pPr>
              <w:pStyle w:val="Tabletext"/>
              <w:rPr>
                <w:lang w:val="en-US" w:eastAsia="zh-CN"/>
              </w:rPr>
            </w:pPr>
            <w:r w:rsidRPr="00882C61">
              <w:rPr>
                <w:rFonts w:hint="eastAsia"/>
                <w:lang w:val="en-US" w:eastAsia="zh-CN"/>
              </w:rPr>
              <w:t>在</w:t>
            </w:r>
            <w:r w:rsidRPr="00882C61">
              <w:rPr>
                <w:lang w:val="en-US" w:eastAsia="zh-CN"/>
              </w:rPr>
              <w:t>48 kHz</w:t>
            </w:r>
            <w:r w:rsidRPr="00882C61">
              <w:rPr>
                <w:rFonts w:hint="eastAsia"/>
                <w:lang w:val="en-US" w:eastAsia="zh-CN"/>
              </w:rPr>
              <w:t>、音频和扩展数据包上的同步音频</w:t>
            </w:r>
          </w:p>
        </w:tc>
      </w:tr>
      <w:tr w:rsidR="00882C61" w:rsidRPr="00882C61" w:rsidTr="00882C61">
        <w:trPr>
          <w:jc w:val="center"/>
        </w:trPr>
        <w:tc>
          <w:tcPr>
            <w:tcW w:w="1304" w:type="dxa"/>
          </w:tcPr>
          <w:p w:rsidR="00882C61" w:rsidRPr="00882C61" w:rsidRDefault="00882C61" w:rsidP="00BD78F1">
            <w:pPr>
              <w:pStyle w:val="Tabletext"/>
              <w:jc w:val="center"/>
              <w:rPr>
                <w:lang w:val="en-US" w:eastAsia="zh-CN"/>
              </w:rPr>
            </w:pPr>
            <w:r w:rsidRPr="00882C61">
              <w:rPr>
                <w:lang w:val="en-US" w:eastAsia="zh-CN"/>
              </w:rPr>
              <w:t>D</w:t>
            </w:r>
          </w:p>
        </w:tc>
        <w:tc>
          <w:tcPr>
            <w:tcW w:w="8392" w:type="dxa"/>
          </w:tcPr>
          <w:p w:rsidR="00882C61" w:rsidRPr="00882C61" w:rsidRDefault="00882C61" w:rsidP="008055EA">
            <w:pPr>
              <w:pStyle w:val="Tabletext"/>
              <w:rPr>
                <w:lang w:val="en-US" w:eastAsia="zh-CN"/>
              </w:rPr>
            </w:pPr>
            <w:r w:rsidRPr="00882C61">
              <w:rPr>
                <w:rFonts w:hint="eastAsia"/>
                <w:lang w:val="en-US" w:eastAsia="zh-CN"/>
              </w:rPr>
              <w:t>异步音频（暗指</w:t>
            </w:r>
            <w:r w:rsidRPr="00882C61">
              <w:rPr>
                <w:lang w:val="en-US" w:eastAsia="zh-CN"/>
              </w:rPr>
              <w:t>48 kHz</w:t>
            </w:r>
            <w:r w:rsidRPr="00882C61">
              <w:rPr>
                <w:rFonts w:hint="eastAsia"/>
                <w:lang w:val="en-US" w:eastAsia="zh-CN"/>
              </w:rPr>
              <w:t>，若指明，则为其它频率）</w:t>
            </w:r>
          </w:p>
        </w:tc>
      </w:tr>
      <w:tr w:rsidR="00882C61" w:rsidRPr="00882C61" w:rsidTr="00882C61">
        <w:trPr>
          <w:jc w:val="center"/>
        </w:trPr>
        <w:tc>
          <w:tcPr>
            <w:tcW w:w="1304" w:type="dxa"/>
          </w:tcPr>
          <w:p w:rsidR="00882C61" w:rsidRPr="00882C61" w:rsidRDefault="00882C61" w:rsidP="00BD78F1">
            <w:pPr>
              <w:pStyle w:val="Tabletext"/>
              <w:jc w:val="center"/>
              <w:rPr>
                <w:lang w:val="en-US" w:eastAsia="zh-CN"/>
              </w:rPr>
            </w:pPr>
            <w:r w:rsidRPr="00882C61">
              <w:rPr>
                <w:lang w:val="en-US" w:eastAsia="zh-CN"/>
              </w:rPr>
              <w:t>E</w:t>
            </w:r>
          </w:p>
        </w:tc>
        <w:tc>
          <w:tcPr>
            <w:tcW w:w="8392" w:type="dxa"/>
          </w:tcPr>
          <w:p w:rsidR="00882C61" w:rsidRPr="00882C61" w:rsidRDefault="00882C61" w:rsidP="008055EA">
            <w:pPr>
              <w:pStyle w:val="Tabletext"/>
              <w:rPr>
                <w:lang w:val="en-US" w:eastAsia="zh-CN"/>
              </w:rPr>
            </w:pPr>
            <w:r w:rsidRPr="00882C61">
              <w:rPr>
                <w:lang w:val="en-US" w:eastAsia="zh-CN"/>
              </w:rPr>
              <w:t>44.1 kHz</w:t>
            </w:r>
            <w:r w:rsidRPr="00882C61">
              <w:rPr>
                <w:rFonts w:hint="eastAsia"/>
                <w:lang w:val="en-US" w:eastAsia="zh-CN"/>
              </w:rPr>
              <w:t xml:space="preserve"> </w:t>
            </w:r>
            <w:r w:rsidRPr="00882C61">
              <w:rPr>
                <w:rFonts w:hint="eastAsia"/>
                <w:lang w:val="en-US" w:eastAsia="zh-CN"/>
              </w:rPr>
              <w:t>音频</w:t>
            </w:r>
          </w:p>
        </w:tc>
      </w:tr>
      <w:tr w:rsidR="00882C61" w:rsidRPr="00882C61" w:rsidTr="00882C61">
        <w:trPr>
          <w:jc w:val="center"/>
        </w:trPr>
        <w:tc>
          <w:tcPr>
            <w:tcW w:w="1304" w:type="dxa"/>
          </w:tcPr>
          <w:p w:rsidR="00882C61" w:rsidRPr="00882C61" w:rsidRDefault="00882C61" w:rsidP="00BD78F1">
            <w:pPr>
              <w:pStyle w:val="Tabletext"/>
              <w:jc w:val="center"/>
              <w:rPr>
                <w:lang w:val="en-US" w:eastAsia="zh-CN"/>
              </w:rPr>
            </w:pPr>
            <w:r w:rsidRPr="00882C61">
              <w:rPr>
                <w:lang w:val="en-US" w:eastAsia="zh-CN"/>
              </w:rPr>
              <w:t>F</w:t>
            </w:r>
          </w:p>
        </w:tc>
        <w:tc>
          <w:tcPr>
            <w:tcW w:w="8392" w:type="dxa"/>
          </w:tcPr>
          <w:p w:rsidR="00882C61" w:rsidRPr="00882C61" w:rsidRDefault="00882C61" w:rsidP="008055EA">
            <w:pPr>
              <w:pStyle w:val="Tabletext"/>
              <w:rPr>
                <w:lang w:val="en-US" w:eastAsia="zh-CN"/>
              </w:rPr>
            </w:pPr>
            <w:r w:rsidRPr="00882C61">
              <w:rPr>
                <w:lang w:val="en-US" w:eastAsia="zh-CN"/>
              </w:rPr>
              <w:t>32 kHz</w:t>
            </w:r>
            <w:r w:rsidRPr="00882C61">
              <w:rPr>
                <w:rFonts w:hint="eastAsia"/>
                <w:lang w:val="en-US" w:eastAsia="zh-CN"/>
              </w:rPr>
              <w:t xml:space="preserve"> </w:t>
            </w:r>
            <w:r w:rsidRPr="00882C61">
              <w:rPr>
                <w:rFonts w:hint="eastAsia"/>
                <w:lang w:val="en-US" w:eastAsia="zh-CN"/>
              </w:rPr>
              <w:t>音频</w:t>
            </w:r>
          </w:p>
        </w:tc>
      </w:tr>
      <w:tr w:rsidR="00882C61" w:rsidRPr="00882C61" w:rsidTr="00882C61">
        <w:trPr>
          <w:jc w:val="center"/>
        </w:trPr>
        <w:tc>
          <w:tcPr>
            <w:tcW w:w="1304" w:type="dxa"/>
          </w:tcPr>
          <w:p w:rsidR="00882C61" w:rsidRPr="00882C61" w:rsidRDefault="00882C61" w:rsidP="00BD78F1">
            <w:pPr>
              <w:pStyle w:val="Tabletext"/>
              <w:jc w:val="center"/>
              <w:rPr>
                <w:lang w:val="en-US" w:eastAsia="zh-CN"/>
              </w:rPr>
            </w:pPr>
            <w:r w:rsidRPr="00882C61">
              <w:rPr>
                <w:lang w:val="en-US" w:eastAsia="zh-CN"/>
              </w:rPr>
              <w:t>G</w:t>
            </w:r>
          </w:p>
        </w:tc>
        <w:tc>
          <w:tcPr>
            <w:tcW w:w="8392" w:type="dxa"/>
          </w:tcPr>
          <w:p w:rsidR="00882C61" w:rsidRPr="00882C61" w:rsidRDefault="00882C61" w:rsidP="008055EA">
            <w:pPr>
              <w:pStyle w:val="Tabletext"/>
              <w:rPr>
                <w:lang w:val="en-US" w:eastAsia="zh-CN"/>
              </w:rPr>
            </w:pPr>
            <w:r w:rsidRPr="00882C61">
              <w:rPr>
                <w:lang w:val="en-US" w:eastAsia="zh-CN"/>
              </w:rPr>
              <w:t>32</w:t>
            </w:r>
            <w:r w:rsidRPr="00882C61">
              <w:rPr>
                <w:rFonts w:hint="eastAsia"/>
                <w:lang w:val="en-US" w:eastAsia="zh-CN"/>
              </w:rPr>
              <w:t>-</w:t>
            </w:r>
            <w:r w:rsidRPr="00882C61">
              <w:rPr>
                <w:lang w:val="en-US" w:eastAsia="zh-CN"/>
              </w:rPr>
              <w:t>48 kHz</w:t>
            </w:r>
            <w:r w:rsidRPr="00882C61">
              <w:rPr>
                <w:rFonts w:hint="eastAsia"/>
                <w:lang w:val="en-US" w:eastAsia="zh-CN"/>
              </w:rPr>
              <w:t xml:space="preserve"> </w:t>
            </w:r>
            <w:r w:rsidRPr="00882C61">
              <w:rPr>
                <w:rFonts w:hint="eastAsia"/>
                <w:lang w:val="en-US" w:eastAsia="zh-CN"/>
              </w:rPr>
              <w:t>连续采样率范围</w:t>
            </w:r>
          </w:p>
        </w:tc>
      </w:tr>
      <w:tr w:rsidR="00882C61" w:rsidRPr="00882C61" w:rsidTr="00882C61">
        <w:trPr>
          <w:jc w:val="center"/>
        </w:trPr>
        <w:tc>
          <w:tcPr>
            <w:tcW w:w="1304" w:type="dxa"/>
          </w:tcPr>
          <w:p w:rsidR="00882C61" w:rsidRPr="00882C61" w:rsidRDefault="00882C61" w:rsidP="00BD78F1">
            <w:pPr>
              <w:pStyle w:val="Tabletext"/>
              <w:jc w:val="center"/>
              <w:rPr>
                <w:lang w:val="en-US" w:eastAsia="zh-CN"/>
              </w:rPr>
            </w:pPr>
            <w:r w:rsidRPr="00882C61">
              <w:rPr>
                <w:lang w:val="en-US" w:eastAsia="zh-CN"/>
              </w:rPr>
              <w:t>H</w:t>
            </w:r>
          </w:p>
        </w:tc>
        <w:tc>
          <w:tcPr>
            <w:tcW w:w="8392" w:type="dxa"/>
          </w:tcPr>
          <w:p w:rsidR="00882C61" w:rsidRPr="00882C61" w:rsidRDefault="00882C61" w:rsidP="008055EA">
            <w:pPr>
              <w:pStyle w:val="Tabletext"/>
              <w:rPr>
                <w:lang w:val="en-US" w:eastAsia="zh-CN"/>
              </w:rPr>
            </w:pPr>
            <w:r w:rsidRPr="00882C61">
              <w:rPr>
                <w:rFonts w:hint="eastAsia"/>
                <w:lang w:val="en-US" w:eastAsia="zh-CN"/>
              </w:rPr>
              <w:t>音频帧序列（请参见</w:t>
            </w:r>
            <w:r w:rsidRPr="00882C61">
              <w:rPr>
                <w:lang w:val="en-US" w:eastAsia="zh-CN"/>
              </w:rPr>
              <w:t>§</w:t>
            </w:r>
            <w:r w:rsidRPr="00882C61">
              <w:rPr>
                <w:rFonts w:hint="eastAsia"/>
                <w:lang w:val="en-US" w:eastAsia="zh-CN"/>
              </w:rPr>
              <w:t xml:space="preserve"> </w:t>
            </w:r>
            <w:r w:rsidRPr="00882C61">
              <w:rPr>
                <w:lang w:val="en-US" w:eastAsia="zh-CN"/>
              </w:rPr>
              <w:t>14.4</w:t>
            </w:r>
            <w:r w:rsidRPr="00882C61">
              <w:rPr>
                <w:rFonts w:hint="eastAsia"/>
                <w:lang w:val="en-US" w:eastAsia="zh-CN"/>
              </w:rPr>
              <w:t>）</w:t>
            </w:r>
          </w:p>
        </w:tc>
      </w:tr>
      <w:tr w:rsidR="00882C61" w:rsidRPr="00882C61" w:rsidTr="00882C61">
        <w:trPr>
          <w:jc w:val="center"/>
        </w:trPr>
        <w:tc>
          <w:tcPr>
            <w:tcW w:w="1304" w:type="dxa"/>
          </w:tcPr>
          <w:p w:rsidR="00882C61" w:rsidRPr="00882C61" w:rsidRDefault="00882C61" w:rsidP="00BD78F1">
            <w:pPr>
              <w:pStyle w:val="Tabletext"/>
              <w:jc w:val="center"/>
              <w:rPr>
                <w:lang w:val="en-US" w:eastAsia="zh-CN"/>
              </w:rPr>
            </w:pPr>
            <w:r w:rsidRPr="00882C61">
              <w:rPr>
                <w:lang w:val="en-US" w:eastAsia="zh-CN"/>
              </w:rPr>
              <w:t>I</w:t>
            </w:r>
          </w:p>
        </w:tc>
        <w:tc>
          <w:tcPr>
            <w:tcW w:w="8392" w:type="dxa"/>
          </w:tcPr>
          <w:p w:rsidR="00882C61" w:rsidRPr="00882C61" w:rsidRDefault="00882C61" w:rsidP="008055EA">
            <w:pPr>
              <w:pStyle w:val="Tabletext"/>
              <w:rPr>
                <w:lang w:val="en-US" w:eastAsia="zh-CN"/>
              </w:rPr>
            </w:pPr>
            <w:r w:rsidRPr="00882C61">
              <w:rPr>
                <w:rFonts w:hint="eastAsia"/>
                <w:lang w:val="en-US" w:eastAsia="zh-CN"/>
              </w:rPr>
              <w:t>延时跟踪</w:t>
            </w:r>
          </w:p>
        </w:tc>
      </w:tr>
      <w:tr w:rsidR="00882C61" w:rsidRPr="00882C61" w:rsidTr="00882C61">
        <w:trPr>
          <w:jc w:val="center"/>
        </w:trPr>
        <w:tc>
          <w:tcPr>
            <w:tcW w:w="1304" w:type="dxa"/>
          </w:tcPr>
          <w:p w:rsidR="00882C61" w:rsidRPr="00882C61" w:rsidRDefault="00882C61" w:rsidP="00BD78F1">
            <w:pPr>
              <w:pStyle w:val="Tabletext"/>
              <w:jc w:val="center"/>
              <w:rPr>
                <w:lang w:val="en-US" w:eastAsia="zh-CN"/>
              </w:rPr>
            </w:pPr>
            <w:r w:rsidRPr="00882C61">
              <w:rPr>
                <w:lang w:val="en-US" w:eastAsia="zh-CN"/>
              </w:rPr>
              <w:t>J</w:t>
            </w:r>
          </w:p>
        </w:tc>
        <w:tc>
          <w:tcPr>
            <w:tcW w:w="8392" w:type="dxa"/>
          </w:tcPr>
          <w:p w:rsidR="00882C61" w:rsidRPr="00882C61" w:rsidRDefault="00882C61" w:rsidP="008055EA">
            <w:pPr>
              <w:pStyle w:val="Tabletext"/>
              <w:rPr>
                <w:lang w:val="en-US" w:eastAsia="zh-CN"/>
              </w:rPr>
            </w:pPr>
            <w:r w:rsidRPr="00882C61">
              <w:rPr>
                <w:rFonts w:hint="eastAsia"/>
                <w:lang w:val="en-US" w:eastAsia="zh-CN"/>
              </w:rPr>
              <w:t>在信道对中非同步的</w:t>
            </w:r>
            <w:r w:rsidRPr="00882C61">
              <w:rPr>
                <w:rFonts w:hint="eastAsia"/>
                <w:lang w:val="en-US" w:eastAsia="zh-CN"/>
              </w:rPr>
              <w:t>Z</w:t>
            </w:r>
            <w:r w:rsidRPr="00882C61">
              <w:rPr>
                <w:rFonts w:hint="eastAsia"/>
                <w:lang w:val="en-US" w:eastAsia="zh-CN"/>
              </w:rPr>
              <w:t>位</w:t>
            </w:r>
          </w:p>
        </w:tc>
      </w:tr>
    </w:tbl>
    <w:p w:rsidR="00882C61" w:rsidRPr="00882C61" w:rsidRDefault="00882C61" w:rsidP="00882C61">
      <w:pPr>
        <w:pageBreakBefore/>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882C61">
        <w:rPr>
          <w:rFonts w:hint="eastAsia"/>
          <w:color w:val="000000"/>
          <w:kern w:val="2"/>
          <w:szCs w:val="24"/>
          <w:lang w:val="en-US" w:eastAsia="zh-CN"/>
        </w:rPr>
        <w:lastRenderedPageBreak/>
        <w:t>相符之系统命名法的例子：</w:t>
      </w:r>
    </w:p>
    <w:p w:rsidR="00882C61" w:rsidRPr="00882C61" w:rsidRDefault="00BD78F1" w:rsidP="00BD78F1">
      <w:pPr>
        <w:pStyle w:val="enumlev1"/>
        <w:rPr>
          <w:kern w:val="2"/>
          <w:lang w:val="en-US" w:eastAsia="zh-CN"/>
        </w:rPr>
      </w:pPr>
      <w:r>
        <w:rPr>
          <w:kern w:val="2"/>
          <w:lang w:val="en-US" w:eastAsia="zh-CN"/>
        </w:rPr>
        <w:t>–</w:t>
      </w:r>
      <w:r>
        <w:rPr>
          <w:rFonts w:hint="eastAsia"/>
          <w:kern w:val="2"/>
          <w:lang w:val="en-US" w:eastAsia="zh-CN"/>
        </w:rPr>
        <w:tab/>
      </w:r>
      <w:r w:rsidR="00882C61" w:rsidRPr="00882C61">
        <w:rPr>
          <w:rFonts w:hint="eastAsia"/>
          <w:kern w:val="2"/>
          <w:lang w:val="en-US" w:eastAsia="zh-CN"/>
        </w:rPr>
        <w:t>仅支持</w:t>
      </w:r>
      <w:r w:rsidR="00882C61" w:rsidRPr="00882C61">
        <w:rPr>
          <w:rFonts w:hint="eastAsia"/>
          <w:kern w:val="2"/>
          <w:lang w:val="en-US" w:eastAsia="zh-CN"/>
        </w:rPr>
        <w:t>20</w:t>
      </w:r>
      <w:r w:rsidR="00882C61" w:rsidRPr="00882C61">
        <w:rPr>
          <w:rFonts w:hint="eastAsia"/>
          <w:kern w:val="2"/>
          <w:lang w:val="en-US" w:eastAsia="zh-CN"/>
        </w:rPr>
        <w:t>位</w:t>
      </w:r>
      <w:r w:rsidR="00882C61" w:rsidRPr="00882C61">
        <w:rPr>
          <w:kern w:val="2"/>
          <w:lang w:val="en-US" w:eastAsia="zh-CN"/>
        </w:rPr>
        <w:t>48 kHz</w:t>
      </w:r>
      <w:r w:rsidR="00882C61" w:rsidRPr="00882C61">
        <w:rPr>
          <w:rFonts w:hint="eastAsia"/>
          <w:kern w:val="2"/>
          <w:lang w:val="en-US" w:eastAsia="zh-CN"/>
        </w:rPr>
        <w:t>同步音频的发射机，符合等级</w:t>
      </w:r>
      <w:r w:rsidR="00882C61" w:rsidRPr="00882C61">
        <w:rPr>
          <w:rFonts w:hint="eastAsia"/>
          <w:kern w:val="2"/>
          <w:lang w:val="en-US" w:eastAsia="zh-CN"/>
        </w:rPr>
        <w:t>A</w:t>
      </w:r>
      <w:r w:rsidR="00882C61" w:rsidRPr="00882C61">
        <w:rPr>
          <w:rFonts w:hint="eastAsia"/>
          <w:kern w:val="2"/>
          <w:lang w:val="en-US" w:eastAsia="zh-CN"/>
        </w:rPr>
        <w:t>的要求（所发射的采样分发有望符合</w:t>
      </w:r>
      <w:r w:rsidR="00882C61" w:rsidRPr="00882C61">
        <w:rPr>
          <w:kern w:val="2"/>
          <w:lang w:val="en-US" w:eastAsia="zh-CN"/>
        </w:rPr>
        <w:t>§ 9</w:t>
      </w:r>
      <w:r w:rsidR="00882C61" w:rsidRPr="00882C61">
        <w:rPr>
          <w:rFonts w:hint="eastAsia"/>
          <w:kern w:val="2"/>
          <w:lang w:val="en-US" w:eastAsia="zh-CN"/>
        </w:rPr>
        <w:t>的要求）。</w:t>
      </w:r>
    </w:p>
    <w:p w:rsidR="00882C61" w:rsidRPr="00882C61" w:rsidRDefault="00BD78F1" w:rsidP="00BD78F1">
      <w:pPr>
        <w:pStyle w:val="enumlev1"/>
        <w:rPr>
          <w:kern w:val="2"/>
          <w:lang w:val="en-US" w:eastAsia="zh-CN"/>
        </w:rPr>
      </w:pPr>
      <w:r>
        <w:rPr>
          <w:kern w:val="2"/>
          <w:lang w:val="en-US" w:eastAsia="zh-CN"/>
        </w:rPr>
        <w:t>–</w:t>
      </w:r>
      <w:r>
        <w:rPr>
          <w:rFonts w:hint="eastAsia"/>
          <w:kern w:val="2"/>
          <w:lang w:val="en-US" w:eastAsia="zh-CN"/>
        </w:rPr>
        <w:tab/>
      </w:r>
      <w:r w:rsidR="00882C61" w:rsidRPr="00882C61">
        <w:rPr>
          <w:rFonts w:hint="eastAsia"/>
          <w:kern w:val="2"/>
          <w:lang w:val="en-US" w:eastAsia="zh-CN"/>
        </w:rPr>
        <w:t>支持</w:t>
      </w:r>
      <w:r w:rsidR="00882C61" w:rsidRPr="00882C61">
        <w:rPr>
          <w:rFonts w:hint="eastAsia"/>
          <w:kern w:val="2"/>
          <w:lang w:val="en-US" w:eastAsia="zh-CN"/>
        </w:rPr>
        <w:t>20</w:t>
      </w:r>
      <w:r w:rsidR="00882C61" w:rsidRPr="00882C61">
        <w:rPr>
          <w:rFonts w:hint="eastAsia"/>
          <w:kern w:val="2"/>
          <w:lang w:val="en-US" w:eastAsia="zh-CN"/>
        </w:rPr>
        <w:t>位和</w:t>
      </w:r>
      <w:r w:rsidR="00882C61" w:rsidRPr="00882C61">
        <w:rPr>
          <w:rFonts w:hint="eastAsia"/>
          <w:kern w:val="2"/>
          <w:lang w:val="en-US" w:eastAsia="zh-CN"/>
        </w:rPr>
        <w:t>24</w:t>
      </w:r>
      <w:r w:rsidR="00882C61" w:rsidRPr="00882C61">
        <w:rPr>
          <w:rFonts w:hint="eastAsia"/>
          <w:kern w:val="2"/>
          <w:lang w:val="en-US" w:eastAsia="zh-CN"/>
        </w:rPr>
        <w:t>位</w:t>
      </w:r>
      <w:r w:rsidR="00882C61" w:rsidRPr="00882C61">
        <w:rPr>
          <w:kern w:val="2"/>
          <w:lang w:val="en-US" w:eastAsia="zh-CN"/>
        </w:rPr>
        <w:t>48 kHz</w:t>
      </w:r>
      <w:r w:rsidR="00882C61" w:rsidRPr="00882C61">
        <w:rPr>
          <w:rFonts w:hint="eastAsia"/>
          <w:kern w:val="2"/>
          <w:lang w:val="en-US" w:eastAsia="zh-CN"/>
        </w:rPr>
        <w:t>同步音频的发射机，符合等级</w:t>
      </w:r>
      <w:r w:rsidR="00882C61" w:rsidRPr="00882C61">
        <w:rPr>
          <w:rFonts w:hint="eastAsia"/>
          <w:kern w:val="2"/>
          <w:lang w:val="en-US" w:eastAsia="zh-CN"/>
        </w:rPr>
        <w:t>A</w:t>
      </w:r>
      <w:r w:rsidR="00882C61" w:rsidRPr="00882C61">
        <w:rPr>
          <w:rFonts w:hint="eastAsia"/>
          <w:kern w:val="2"/>
          <w:lang w:val="en-US" w:eastAsia="zh-CN"/>
        </w:rPr>
        <w:t>和等级</w:t>
      </w:r>
      <w:r w:rsidR="00882C61" w:rsidRPr="00882C61">
        <w:rPr>
          <w:rFonts w:hint="eastAsia"/>
          <w:kern w:val="2"/>
          <w:lang w:val="en-US" w:eastAsia="zh-CN"/>
        </w:rPr>
        <w:t>C</w:t>
      </w:r>
      <w:r w:rsidR="00882C61" w:rsidRPr="00882C61">
        <w:rPr>
          <w:rFonts w:hint="eastAsia"/>
          <w:kern w:val="2"/>
          <w:lang w:val="en-US" w:eastAsia="zh-CN"/>
        </w:rPr>
        <w:t>的要求。（在等级</w:t>
      </w:r>
      <w:r w:rsidR="00882C61" w:rsidRPr="00882C61">
        <w:rPr>
          <w:rFonts w:hint="eastAsia"/>
          <w:kern w:val="2"/>
          <w:lang w:val="en-US" w:eastAsia="zh-CN"/>
        </w:rPr>
        <w:t>A</w:t>
      </w:r>
      <w:r w:rsidR="00882C61" w:rsidRPr="00882C61">
        <w:rPr>
          <w:rFonts w:hint="eastAsia"/>
          <w:kern w:val="2"/>
          <w:lang w:val="en-US" w:eastAsia="zh-CN"/>
        </w:rPr>
        <w:t>操作情况下，所发射的采样分发有望符合</w:t>
      </w:r>
      <w:r w:rsidR="00882C61" w:rsidRPr="00882C61">
        <w:rPr>
          <w:kern w:val="2"/>
          <w:lang w:val="en-US" w:eastAsia="zh-CN"/>
        </w:rPr>
        <w:t>§ 9</w:t>
      </w:r>
      <w:r w:rsidR="00882C61" w:rsidRPr="00882C61">
        <w:rPr>
          <w:rFonts w:hint="eastAsia"/>
          <w:kern w:val="2"/>
          <w:lang w:val="en-US" w:eastAsia="zh-CN"/>
        </w:rPr>
        <w:t>的要求，同时，当发射机工作时符合等级</w:t>
      </w:r>
      <w:r w:rsidR="00882C61" w:rsidRPr="00882C61">
        <w:rPr>
          <w:rFonts w:hint="eastAsia"/>
          <w:kern w:val="2"/>
          <w:lang w:val="en-US" w:eastAsia="zh-CN"/>
        </w:rPr>
        <w:t>C</w:t>
      </w:r>
      <w:r w:rsidR="00882C61" w:rsidRPr="00882C61">
        <w:rPr>
          <w:rFonts w:hint="eastAsia"/>
          <w:kern w:val="2"/>
          <w:lang w:val="en-US" w:eastAsia="zh-CN"/>
        </w:rPr>
        <w:t>的要求时，可以使用不同的采样分发。）</w:t>
      </w:r>
    </w:p>
    <w:p w:rsidR="00882C61" w:rsidRPr="00882C61" w:rsidRDefault="00BD78F1" w:rsidP="00BD78F1">
      <w:pPr>
        <w:pStyle w:val="enumlev1"/>
        <w:rPr>
          <w:kern w:val="2"/>
          <w:lang w:val="en-US" w:eastAsia="zh-CN"/>
        </w:rPr>
      </w:pPr>
      <w:r>
        <w:rPr>
          <w:kern w:val="2"/>
          <w:lang w:val="en-US" w:eastAsia="zh-CN"/>
        </w:rPr>
        <w:t>–</w:t>
      </w:r>
      <w:r>
        <w:rPr>
          <w:rFonts w:hint="eastAsia"/>
          <w:kern w:val="2"/>
          <w:lang w:val="en-US" w:eastAsia="zh-CN"/>
        </w:rPr>
        <w:tab/>
      </w:r>
      <w:r w:rsidR="00882C61" w:rsidRPr="00882C61">
        <w:rPr>
          <w:rFonts w:hint="eastAsia"/>
          <w:kern w:val="2"/>
          <w:lang w:val="en-US" w:eastAsia="zh-CN"/>
        </w:rPr>
        <w:t>只能接收</w:t>
      </w:r>
      <w:r w:rsidR="00882C61" w:rsidRPr="00882C61">
        <w:rPr>
          <w:rFonts w:hint="eastAsia"/>
          <w:kern w:val="2"/>
          <w:lang w:val="en-US" w:eastAsia="zh-CN"/>
        </w:rPr>
        <w:t>20</w:t>
      </w:r>
      <w:r w:rsidR="00882C61" w:rsidRPr="00882C61">
        <w:rPr>
          <w:rFonts w:hint="eastAsia"/>
          <w:kern w:val="2"/>
          <w:lang w:val="en-US" w:eastAsia="zh-CN"/>
        </w:rPr>
        <w:t>位</w:t>
      </w:r>
      <w:r w:rsidR="00882C61" w:rsidRPr="00882C61">
        <w:rPr>
          <w:kern w:val="2"/>
          <w:lang w:val="en-US" w:eastAsia="zh-CN"/>
        </w:rPr>
        <w:t>48 kHz</w:t>
      </w:r>
      <w:r w:rsidR="00882C61" w:rsidRPr="00882C61">
        <w:rPr>
          <w:rFonts w:hint="eastAsia"/>
          <w:kern w:val="2"/>
          <w:lang w:val="en-US" w:eastAsia="zh-CN"/>
        </w:rPr>
        <w:t>同步音频并要求等级</w:t>
      </w:r>
      <w:r w:rsidR="00882C61" w:rsidRPr="00882C61">
        <w:rPr>
          <w:rFonts w:hint="eastAsia"/>
          <w:kern w:val="2"/>
          <w:lang w:val="en-US" w:eastAsia="zh-CN"/>
        </w:rPr>
        <w:t>A</w:t>
      </w:r>
      <w:r w:rsidR="00882C61" w:rsidRPr="00882C61">
        <w:rPr>
          <w:rFonts w:hint="eastAsia"/>
          <w:kern w:val="2"/>
          <w:lang w:val="en-US" w:eastAsia="zh-CN"/>
        </w:rPr>
        <w:t>采样分发的接收机，符合等级</w:t>
      </w:r>
      <w:r w:rsidR="00882C61" w:rsidRPr="00882C61">
        <w:rPr>
          <w:rFonts w:hint="eastAsia"/>
          <w:kern w:val="2"/>
          <w:lang w:val="en-US" w:eastAsia="zh-CN"/>
        </w:rPr>
        <w:t>A</w:t>
      </w:r>
      <w:r w:rsidR="00882C61" w:rsidRPr="00882C61">
        <w:rPr>
          <w:rFonts w:hint="eastAsia"/>
          <w:kern w:val="2"/>
          <w:lang w:val="en-US" w:eastAsia="zh-CN"/>
        </w:rPr>
        <w:t>的要求。</w:t>
      </w:r>
    </w:p>
    <w:p w:rsidR="00882C61" w:rsidRPr="00882C61" w:rsidRDefault="00BD78F1" w:rsidP="00BD78F1">
      <w:pPr>
        <w:pStyle w:val="enumlev1"/>
        <w:rPr>
          <w:kern w:val="2"/>
          <w:lang w:val="en-US" w:eastAsia="zh-CN"/>
        </w:rPr>
      </w:pPr>
      <w:r>
        <w:rPr>
          <w:kern w:val="2"/>
          <w:lang w:val="en-US" w:eastAsia="zh-CN"/>
        </w:rPr>
        <w:t>–</w:t>
      </w:r>
      <w:r>
        <w:rPr>
          <w:rFonts w:hint="eastAsia"/>
          <w:kern w:val="2"/>
          <w:lang w:val="en-US" w:eastAsia="zh-CN"/>
        </w:rPr>
        <w:tab/>
      </w:r>
      <w:r w:rsidR="00882C61" w:rsidRPr="00882C61">
        <w:rPr>
          <w:rFonts w:hint="eastAsia"/>
          <w:kern w:val="2"/>
          <w:lang w:val="en-US" w:eastAsia="zh-CN"/>
        </w:rPr>
        <w:t>接收和使用</w:t>
      </w:r>
      <w:r w:rsidR="00882C61" w:rsidRPr="00882C61">
        <w:rPr>
          <w:rFonts w:hint="eastAsia"/>
          <w:kern w:val="2"/>
          <w:lang w:val="en-US" w:eastAsia="zh-CN"/>
        </w:rPr>
        <w:t>24</w:t>
      </w:r>
      <w:r w:rsidR="00882C61" w:rsidRPr="00882C61">
        <w:rPr>
          <w:rFonts w:hint="eastAsia"/>
          <w:kern w:val="2"/>
          <w:lang w:val="en-US" w:eastAsia="zh-CN"/>
        </w:rPr>
        <w:t>位数据的接收机，符合等级</w:t>
      </w:r>
      <w:r w:rsidR="00882C61" w:rsidRPr="00882C61">
        <w:rPr>
          <w:rFonts w:hint="eastAsia"/>
          <w:kern w:val="2"/>
          <w:lang w:val="en-US" w:eastAsia="zh-CN"/>
        </w:rPr>
        <w:t>C</w:t>
      </w:r>
      <w:r w:rsidR="00882C61" w:rsidRPr="00882C61">
        <w:rPr>
          <w:rFonts w:hint="eastAsia"/>
          <w:kern w:val="2"/>
          <w:lang w:val="en-US" w:eastAsia="zh-CN"/>
        </w:rPr>
        <w:t>的要求。</w:t>
      </w:r>
    </w:p>
    <w:p w:rsidR="00882C61" w:rsidRPr="00882C61" w:rsidRDefault="00BD78F1" w:rsidP="00BD78F1">
      <w:pPr>
        <w:pStyle w:val="enumlev1"/>
        <w:rPr>
          <w:kern w:val="2"/>
          <w:lang w:val="en-US" w:eastAsia="zh-CN"/>
        </w:rPr>
      </w:pPr>
      <w:bookmarkStart w:id="4" w:name="dsgno"/>
      <w:bookmarkEnd w:id="4"/>
      <w:r>
        <w:rPr>
          <w:kern w:val="2"/>
          <w:lang w:val="en-US" w:eastAsia="zh-CN"/>
        </w:rPr>
        <w:t>–</w:t>
      </w:r>
      <w:r>
        <w:rPr>
          <w:rFonts w:hint="eastAsia"/>
          <w:kern w:val="2"/>
          <w:lang w:val="en-US" w:eastAsia="zh-CN"/>
        </w:rPr>
        <w:tab/>
      </w:r>
      <w:r w:rsidR="00882C61" w:rsidRPr="00882C61">
        <w:rPr>
          <w:rFonts w:hint="eastAsia"/>
          <w:kern w:val="2"/>
          <w:lang w:val="en-US" w:eastAsia="zh-CN"/>
        </w:rPr>
        <w:t>只支持异步音频并只工作于</w:t>
      </w:r>
      <w:r w:rsidR="00882C61" w:rsidRPr="00882C61">
        <w:rPr>
          <w:kern w:val="2"/>
          <w:lang w:val="en-US" w:eastAsia="zh-CN"/>
        </w:rPr>
        <w:t>32 kHz</w:t>
      </w:r>
      <w:r w:rsidR="00882C61" w:rsidRPr="00882C61">
        <w:rPr>
          <w:rFonts w:hint="eastAsia"/>
          <w:kern w:val="2"/>
          <w:lang w:val="en-US" w:eastAsia="zh-CN"/>
        </w:rPr>
        <w:t>、</w:t>
      </w:r>
      <w:r w:rsidR="00882C61" w:rsidRPr="00882C61">
        <w:rPr>
          <w:kern w:val="2"/>
          <w:lang w:val="en-US" w:eastAsia="zh-CN"/>
        </w:rPr>
        <w:t>44.1 kHz</w:t>
      </w:r>
      <w:r w:rsidR="00882C61" w:rsidRPr="00882C61">
        <w:rPr>
          <w:rFonts w:hint="eastAsia"/>
          <w:kern w:val="2"/>
          <w:lang w:val="en-US" w:eastAsia="zh-CN"/>
        </w:rPr>
        <w:t>和</w:t>
      </w:r>
      <w:r w:rsidR="00882C61" w:rsidRPr="00882C61">
        <w:rPr>
          <w:kern w:val="2"/>
          <w:lang w:val="en-US" w:eastAsia="zh-CN"/>
        </w:rPr>
        <w:t>48 kHz</w:t>
      </w:r>
      <w:r w:rsidR="00882C61" w:rsidRPr="00882C61">
        <w:rPr>
          <w:rFonts w:hint="eastAsia"/>
          <w:kern w:val="2"/>
          <w:lang w:val="en-US" w:eastAsia="zh-CN"/>
        </w:rPr>
        <w:t>上的设备，符合等级</w:t>
      </w:r>
      <w:r w:rsidR="00882C61" w:rsidRPr="00882C61">
        <w:rPr>
          <w:rFonts w:hint="eastAsia"/>
          <w:kern w:val="2"/>
          <w:lang w:val="en-US" w:eastAsia="zh-CN"/>
        </w:rPr>
        <w:t>D</w:t>
      </w:r>
      <w:r w:rsidR="00882C61" w:rsidRPr="00882C61">
        <w:rPr>
          <w:rFonts w:hint="eastAsia"/>
          <w:kern w:val="2"/>
          <w:lang w:val="en-US" w:eastAsia="zh-CN"/>
        </w:rPr>
        <w:t>、等级</w:t>
      </w:r>
      <w:r w:rsidR="00882C61" w:rsidRPr="00882C61">
        <w:rPr>
          <w:rFonts w:hint="eastAsia"/>
          <w:kern w:val="2"/>
          <w:lang w:val="en-US" w:eastAsia="zh-CN"/>
        </w:rPr>
        <w:t>E</w:t>
      </w:r>
      <w:r w:rsidR="00882C61" w:rsidRPr="00882C61">
        <w:rPr>
          <w:rFonts w:hint="eastAsia"/>
          <w:kern w:val="2"/>
          <w:lang w:val="en-US" w:eastAsia="zh-CN"/>
        </w:rPr>
        <w:t>和等级</w:t>
      </w:r>
      <w:r w:rsidR="00882C61" w:rsidRPr="00882C61">
        <w:rPr>
          <w:rFonts w:hint="eastAsia"/>
          <w:kern w:val="2"/>
          <w:lang w:val="en-US" w:eastAsia="zh-CN"/>
        </w:rPr>
        <w:t>F</w:t>
      </w:r>
      <w:r w:rsidR="00882C61" w:rsidRPr="00882C61">
        <w:rPr>
          <w:rFonts w:hint="eastAsia"/>
          <w:kern w:val="2"/>
          <w:lang w:val="en-US" w:eastAsia="zh-CN"/>
        </w:rPr>
        <w:t>的要求。</w:t>
      </w:r>
    </w:p>
    <w:p w:rsidR="00882C61" w:rsidRPr="00882C61" w:rsidRDefault="00882C61" w:rsidP="008055EA">
      <w:pPr>
        <w:pStyle w:val="Heading1"/>
        <w:rPr>
          <w:color w:val="000000"/>
          <w:kern w:val="2"/>
          <w:lang w:val="en-US" w:eastAsia="zh-CN"/>
        </w:rPr>
      </w:pPr>
      <w:r w:rsidRPr="00882C61">
        <w:rPr>
          <w:kern w:val="2"/>
          <w:lang w:val="en-US" w:eastAsia="zh-CN"/>
        </w:rPr>
        <w:t>5</w:t>
      </w:r>
      <w:r w:rsidRPr="00882C61">
        <w:rPr>
          <w:kern w:val="2"/>
          <w:lang w:val="en-US" w:eastAsia="zh-CN"/>
        </w:rPr>
        <w:tab/>
      </w:r>
      <w:r w:rsidRPr="00882C61">
        <w:rPr>
          <w:rFonts w:hint="eastAsia"/>
          <w:kern w:val="2"/>
          <w:lang w:val="en-US" w:eastAsia="zh-CN"/>
        </w:rPr>
        <w:t>辅助数据空间的使用</w:t>
      </w:r>
    </w:p>
    <w:p w:rsidR="00882C61" w:rsidRPr="00882C61" w:rsidRDefault="00882C61" w:rsidP="00882C61">
      <w:pPr>
        <w:pStyle w:val="Heading2"/>
        <w:rPr>
          <w:color w:val="000000"/>
          <w:kern w:val="2"/>
          <w:lang w:val="en-US" w:eastAsia="zh-CN"/>
        </w:rPr>
      </w:pPr>
      <w:r w:rsidRPr="00882C61">
        <w:rPr>
          <w:kern w:val="2"/>
          <w:lang w:val="en-US" w:eastAsia="zh-CN"/>
        </w:rPr>
        <w:t>5.1</w:t>
      </w:r>
      <w:r w:rsidRPr="00882C61">
        <w:rPr>
          <w:kern w:val="2"/>
          <w:lang w:val="en-US" w:eastAsia="zh-CN"/>
        </w:rPr>
        <w:tab/>
      </w:r>
      <w:r w:rsidRPr="00882C61">
        <w:rPr>
          <w:rFonts w:hint="eastAsia"/>
          <w:kern w:val="2"/>
          <w:lang w:val="en-US" w:eastAsia="zh-CN"/>
        </w:rPr>
        <w:t>所用的辅助空间</w:t>
      </w:r>
    </w:p>
    <w:p w:rsidR="00882C61" w:rsidRPr="00882C61" w:rsidRDefault="00882C61" w:rsidP="00882C61">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882C61">
        <w:rPr>
          <w:rFonts w:hint="eastAsia"/>
          <w:color w:val="000000"/>
          <w:kern w:val="2"/>
          <w:szCs w:val="24"/>
          <w:lang w:val="en-US" w:eastAsia="zh-CN"/>
        </w:rPr>
        <w:t>音频和扩展数据位于活动视频结束与活动视频开始之间消隐的数字行中，并可能处于除以下之外的其它任何行中：</w:t>
      </w:r>
    </w:p>
    <w:p w:rsidR="00882C61" w:rsidRPr="00882C61" w:rsidRDefault="00882C61" w:rsidP="00882C61">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882C61">
        <w:rPr>
          <w:rFonts w:hint="eastAsia"/>
          <w:color w:val="000000"/>
          <w:kern w:val="2"/>
          <w:szCs w:val="24"/>
          <w:lang w:val="en-US" w:eastAsia="zh-CN"/>
        </w:rPr>
        <w:t>在正常的视频交换点之后的水平辅助数据空间期间，不发射音频和扩展数据；也就是说，数字行在</w:t>
      </w:r>
      <w:r w:rsidRPr="00882C61">
        <w:rPr>
          <w:color w:val="000000"/>
          <w:kern w:val="2"/>
          <w:szCs w:val="24"/>
          <w:lang w:val="en-US" w:eastAsia="zh-CN"/>
        </w:rPr>
        <w:t>11/274</w:t>
      </w:r>
      <w:r w:rsidRPr="00882C61">
        <w:rPr>
          <w:rFonts w:hint="eastAsia"/>
          <w:color w:val="000000"/>
          <w:kern w:val="2"/>
          <w:szCs w:val="24"/>
          <w:lang w:val="en-US" w:eastAsia="zh-CN"/>
        </w:rPr>
        <w:t>（</w:t>
      </w:r>
      <w:r w:rsidRPr="00882C61">
        <w:rPr>
          <w:rFonts w:hint="eastAsia"/>
          <w:color w:val="000000"/>
          <w:kern w:val="2"/>
          <w:szCs w:val="24"/>
          <w:lang w:val="en-US" w:eastAsia="zh-CN"/>
        </w:rPr>
        <w:t>525</w:t>
      </w:r>
      <w:r w:rsidRPr="00882C61">
        <w:rPr>
          <w:rFonts w:hint="eastAsia"/>
          <w:color w:val="000000"/>
          <w:kern w:val="2"/>
          <w:szCs w:val="24"/>
          <w:lang w:val="en-US" w:eastAsia="zh-CN"/>
        </w:rPr>
        <w:t>行系统）或者</w:t>
      </w:r>
      <w:r w:rsidRPr="00882C61">
        <w:rPr>
          <w:color w:val="000000"/>
          <w:kern w:val="2"/>
          <w:szCs w:val="24"/>
          <w:lang w:val="en-US" w:eastAsia="zh-CN"/>
        </w:rPr>
        <w:t>7/320</w:t>
      </w:r>
      <w:r w:rsidRPr="00882C61">
        <w:rPr>
          <w:rFonts w:hint="eastAsia"/>
          <w:color w:val="000000"/>
          <w:kern w:val="2"/>
          <w:szCs w:val="24"/>
          <w:lang w:val="en-US" w:eastAsia="zh-CN"/>
        </w:rPr>
        <w:t>行（</w:t>
      </w:r>
      <w:r w:rsidRPr="00882C61">
        <w:rPr>
          <w:rFonts w:hint="eastAsia"/>
          <w:color w:val="000000"/>
          <w:kern w:val="2"/>
          <w:szCs w:val="24"/>
          <w:lang w:val="en-US" w:eastAsia="zh-CN"/>
        </w:rPr>
        <w:t>625</w:t>
      </w:r>
      <w:r w:rsidRPr="00882C61">
        <w:rPr>
          <w:rFonts w:hint="eastAsia"/>
          <w:color w:val="000000"/>
          <w:kern w:val="2"/>
          <w:szCs w:val="24"/>
          <w:lang w:val="en-US" w:eastAsia="zh-CN"/>
        </w:rPr>
        <w:t>行系统）上消隐。</w:t>
      </w:r>
    </w:p>
    <w:p w:rsidR="00882C61" w:rsidRPr="00882C61" w:rsidRDefault="00882C61" w:rsidP="00882C61">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882C61">
        <w:rPr>
          <w:rFonts w:hint="eastAsia"/>
          <w:color w:val="000000"/>
          <w:kern w:val="2"/>
          <w:szCs w:val="24"/>
          <w:lang w:val="en-US" w:eastAsia="zh-CN"/>
        </w:rPr>
        <w:t>在指定用于错误检测验证码的水平辅助数据空间部分、</w:t>
      </w:r>
      <w:r w:rsidRPr="00882C61">
        <w:rPr>
          <w:color w:val="000000"/>
          <w:kern w:val="2"/>
          <w:szCs w:val="24"/>
          <w:lang w:val="en-US" w:eastAsia="zh-CN"/>
        </w:rPr>
        <w:t>9/272</w:t>
      </w:r>
      <w:r w:rsidRPr="00882C61">
        <w:rPr>
          <w:rFonts w:hint="eastAsia"/>
          <w:color w:val="000000"/>
          <w:kern w:val="2"/>
          <w:szCs w:val="24"/>
          <w:lang w:val="en-US" w:eastAsia="zh-CN"/>
        </w:rPr>
        <w:t>行（</w:t>
      </w:r>
      <w:r w:rsidRPr="00882C61">
        <w:rPr>
          <w:rFonts w:hint="eastAsia"/>
          <w:color w:val="000000"/>
          <w:kern w:val="2"/>
          <w:szCs w:val="24"/>
          <w:lang w:val="en-US" w:eastAsia="zh-CN"/>
        </w:rPr>
        <w:t>525</w:t>
      </w:r>
      <w:r w:rsidRPr="00882C61">
        <w:rPr>
          <w:rFonts w:hint="eastAsia"/>
          <w:color w:val="000000"/>
          <w:kern w:val="2"/>
          <w:szCs w:val="24"/>
          <w:lang w:val="en-US" w:eastAsia="zh-CN"/>
        </w:rPr>
        <w:t>行系统）或者</w:t>
      </w:r>
      <w:r w:rsidRPr="00882C61">
        <w:rPr>
          <w:color w:val="000000"/>
          <w:kern w:val="2"/>
          <w:szCs w:val="24"/>
          <w:lang w:val="en-US" w:eastAsia="zh-CN"/>
        </w:rPr>
        <w:t>5/318</w:t>
      </w:r>
      <w:r w:rsidRPr="00882C61">
        <w:rPr>
          <w:rFonts w:hint="eastAsia"/>
          <w:color w:val="000000"/>
          <w:kern w:val="2"/>
          <w:szCs w:val="24"/>
          <w:lang w:val="en-US" w:eastAsia="zh-CN"/>
        </w:rPr>
        <w:t>（</w:t>
      </w:r>
      <w:r w:rsidRPr="00882C61">
        <w:rPr>
          <w:rFonts w:hint="eastAsia"/>
          <w:color w:val="000000"/>
          <w:kern w:val="2"/>
          <w:szCs w:val="24"/>
          <w:lang w:val="en-US" w:eastAsia="zh-CN"/>
        </w:rPr>
        <w:t>625</w:t>
      </w:r>
      <w:r w:rsidRPr="00882C61">
        <w:rPr>
          <w:rFonts w:hint="eastAsia"/>
          <w:color w:val="000000"/>
          <w:kern w:val="2"/>
          <w:szCs w:val="24"/>
          <w:lang w:val="en-US" w:eastAsia="zh-CN"/>
        </w:rPr>
        <w:t>行系统）期间，不发射音频和扩展数据。</w:t>
      </w:r>
    </w:p>
    <w:p w:rsidR="00882C61" w:rsidRPr="00882C61" w:rsidRDefault="00882C61" w:rsidP="00BD78F1">
      <w:pPr>
        <w:widowControl w:val="0"/>
        <w:tabs>
          <w:tab w:val="clear" w:pos="794"/>
          <w:tab w:val="clear" w:pos="1191"/>
          <w:tab w:val="clear" w:pos="1588"/>
          <w:tab w:val="clear" w:pos="1985"/>
          <w:tab w:val="left" w:pos="953"/>
        </w:tabs>
        <w:overflowPunct/>
        <w:autoSpaceDE/>
        <w:autoSpaceDN/>
        <w:adjustRightInd/>
        <w:jc w:val="left"/>
        <w:textAlignment w:val="auto"/>
        <w:rPr>
          <w:color w:val="000000"/>
          <w:kern w:val="2"/>
          <w:szCs w:val="24"/>
          <w:lang w:val="en-US" w:eastAsia="zh-CN"/>
        </w:rPr>
      </w:pPr>
      <w:r w:rsidRPr="00882C61">
        <w:rPr>
          <w:rFonts w:hint="eastAsia"/>
          <w:color w:val="000000"/>
          <w:kern w:val="2"/>
          <w:szCs w:val="24"/>
          <w:lang w:val="en-US" w:eastAsia="zh-CN"/>
        </w:rPr>
        <w:t>注</w:t>
      </w:r>
      <w:r w:rsidRPr="00882C61">
        <w:rPr>
          <w:rFonts w:hint="eastAsia"/>
          <w:color w:val="000000"/>
          <w:spacing w:val="-4"/>
          <w:kern w:val="2"/>
          <w:szCs w:val="24"/>
          <w:lang w:val="en-US" w:eastAsia="zh-CN"/>
        </w:rPr>
        <w:t>1</w:t>
      </w:r>
      <w:r w:rsidRPr="00882C61">
        <w:rPr>
          <w:color w:val="000000"/>
          <w:spacing w:val="-4"/>
          <w:kern w:val="2"/>
          <w:szCs w:val="24"/>
          <w:lang w:val="en-US" w:eastAsia="zh-CN"/>
        </w:rPr>
        <w:t> </w:t>
      </w:r>
      <w:r w:rsidRPr="00882C61">
        <w:rPr>
          <w:rFonts w:hint="eastAsia"/>
          <w:color w:val="000000"/>
          <w:spacing w:val="-4"/>
          <w:kern w:val="2"/>
          <w:szCs w:val="24"/>
          <w:lang w:val="en-US" w:eastAsia="zh-CN"/>
        </w:rPr>
        <w:t>—</w:t>
      </w:r>
      <w:r w:rsidRPr="00882C61">
        <w:rPr>
          <w:color w:val="000000"/>
          <w:spacing w:val="-4"/>
          <w:kern w:val="2"/>
          <w:szCs w:val="24"/>
          <w:lang w:val="en-US" w:eastAsia="zh-CN"/>
        </w:rPr>
        <w:t> </w:t>
      </w:r>
      <w:r w:rsidRPr="00882C61">
        <w:rPr>
          <w:rFonts w:hint="eastAsia"/>
          <w:color w:val="000000"/>
          <w:spacing w:val="-4"/>
          <w:kern w:val="2"/>
          <w:szCs w:val="24"/>
          <w:lang w:val="en-US" w:eastAsia="zh-CN"/>
        </w:rPr>
        <w:t>现有的一些传输设备可能不符合以上限制。接收机应接收在任何辅助数据空间中发射的音频数据。</w:t>
      </w:r>
    </w:p>
    <w:p w:rsidR="00882C61" w:rsidRPr="00882C61" w:rsidRDefault="00882C61" w:rsidP="00882C61">
      <w:pPr>
        <w:pStyle w:val="Heading2"/>
        <w:rPr>
          <w:kern w:val="2"/>
          <w:lang w:val="en-US" w:eastAsia="zh-CN"/>
        </w:rPr>
      </w:pPr>
      <w:r w:rsidRPr="00882C61">
        <w:rPr>
          <w:kern w:val="2"/>
          <w:lang w:val="en-US" w:eastAsia="zh-CN"/>
        </w:rPr>
        <w:t>5.2</w:t>
      </w:r>
      <w:r w:rsidRPr="00882C61">
        <w:rPr>
          <w:kern w:val="2"/>
          <w:lang w:val="en-US" w:eastAsia="zh-CN"/>
        </w:rPr>
        <w:tab/>
      </w:r>
      <w:r w:rsidRPr="00882C61">
        <w:rPr>
          <w:rFonts w:hint="eastAsia"/>
          <w:kern w:val="2"/>
          <w:lang w:val="en-US" w:eastAsia="zh-CN"/>
        </w:rPr>
        <w:t>辅助空间中的位置</w:t>
      </w:r>
    </w:p>
    <w:p w:rsidR="00882C61" w:rsidRPr="00882C61" w:rsidRDefault="00882C61" w:rsidP="00882C61">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882C61">
        <w:rPr>
          <w:rFonts w:hint="eastAsia"/>
          <w:color w:val="000000"/>
          <w:kern w:val="2"/>
          <w:szCs w:val="24"/>
          <w:lang w:val="en-US" w:eastAsia="zh-CN"/>
        </w:rPr>
        <w:t>在可用辅助数据空间中，在活动视频结束的时序参考信号出现后，必须立即插入音频和扩展数据（数字行消隐）。</w:t>
      </w:r>
    </w:p>
    <w:p w:rsidR="00882C61" w:rsidRPr="00882C61" w:rsidRDefault="00882C61" w:rsidP="008055EA">
      <w:pPr>
        <w:pStyle w:val="Heading1"/>
        <w:rPr>
          <w:color w:val="000000"/>
          <w:kern w:val="2"/>
          <w:lang w:val="en-US" w:eastAsia="zh-CN"/>
        </w:rPr>
      </w:pPr>
      <w:r w:rsidRPr="00882C61">
        <w:rPr>
          <w:kern w:val="2"/>
          <w:lang w:val="en-US" w:eastAsia="zh-CN"/>
        </w:rPr>
        <w:t>6</w:t>
      </w:r>
      <w:r w:rsidRPr="00882C61">
        <w:rPr>
          <w:kern w:val="2"/>
          <w:lang w:val="en-US" w:eastAsia="zh-CN"/>
        </w:rPr>
        <w:tab/>
      </w:r>
      <w:r w:rsidRPr="00882C61">
        <w:rPr>
          <w:rFonts w:hint="eastAsia"/>
          <w:kern w:val="2"/>
          <w:lang w:val="en-US" w:eastAsia="zh-CN"/>
        </w:rPr>
        <w:t>音频数据包格式</w:t>
      </w:r>
    </w:p>
    <w:p w:rsidR="00882C61" w:rsidRPr="00882C61" w:rsidRDefault="00882C61" w:rsidP="00882C61">
      <w:pPr>
        <w:pStyle w:val="Heading2"/>
        <w:rPr>
          <w:color w:val="000000"/>
          <w:kern w:val="2"/>
          <w:lang w:val="en-US" w:eastAsia="zh-CN"/>
        </w:rPr>
      </w:pPr>
      <w:r w:rsidRPr="00882C61">
        <w:rPr>
          <w:kern w:val="2"/>
          <w:lang w:val="en-US" w:eastAsia="zh-CN"/>
        </w:rPr>
        <w:t>6.1</w:t>
      </w:r>
      <w:r w:rsidRPr="00882C61">
        <w:rPr>
          <w:kern w:val="2"/>
          <w:lang w:val="en-US" w:eastAsia="zh-CN"/>
        </w:rPr>
        <w:tab/>
      </w:r>
      <w:r w:rsidRPr="00882C61">
        <w:rPr>
          <w:rFonts w:hint="eastAsia"/>
          <w:kern w:val="2"/>
          <w:lang w:val="en-US" w:eastAsia="zh-CN"/>
        </w:rPr>
        <w:t>信道对</w:t>
      </w:r>
    </w:p>
    <w:p w:rsidR="00882C61" w:rsidRPr="00882C61" w:rsidRDefault="00882C61" w:rsidP="00882C61">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882C61">
        <w:rPr>
          <w:rFonts w:hint="eastAsia"/>
          <w:color w:val="000000"/>
          <w:kern w:val="2"/>
          <w:szCs w:val="24"/>
          <w:lang w:val="en-US" w:eastAsia="zh-CN"/>
        </w:rPr>
        <w:t>来自音频组</w:t>
      </w:r>
      <w:r w:rsidRPr="00882C61">
        <w:rPr>
          <w:rFonts w:hint="eastAsia"/>
          <w:color w:val="000000"/>
          <w:kern w:val="2"/>
          <w:szCs w:val="24"/>
          <w:lang w:val="en-US" w:eastAsia="zh-CN"/>
        </w:rPr>
        <w:t>1</w:t>
      </w:r>
      <w:r w:rsidRPr="00882C61">
        <w:rPr>
          <w:rFonts w:hint="eastAsia"/>
          <w:color w:val="000000"/>
          <w:kern w:val="2"/>
          <w:szCs w:val="24"/>
          <w:lang w:val="en-US" w:eastAsia="zh-CN"/>
        </w:rPr>
        <w:t>的四个音频信道依次按序排列，比如信道</w:t>
      </w:r>
      <w:r w:rsidRPr="00882C61">
        <w:rPr>
          <w:rFonts w:hint="eastAsia"/>
          <w:color w:val="000000"/>
          <w:kern w:val="2"/>
          <w:szCs w:val="24"/>
          <w:lang w:val="en-US" w:eastAsia="zh-CN"/>
        </w:rPr>
        <w:t>1</w:t>
      </w:r>
      <w:r w:rsidRPr="00882C61">
        <w:rPr>
          <w:rFonts w:hint="eastAsia"/>
          <w:color w:val="000000"/>
          <w:kern w:val="2"/>
          <w:szCs w:val="24"/>
          <w:lang w:val="en-US" w:eastAsia="zh-CN"/>
        </w:rPr>
        <w:t>和信道</w:t>
      </w:r>
      <w:r w:rsidRPr="00882C61">
        <w:rPr>
          <w:rFonts w:hint="eastAsia"/>
          <w:color w:val="000000"/>
          <w:kern w:val="2"/>
          <w:szCs w:val="24"/>
          <w:lang w:val="en-US" w:eastAsia="zh-CN"/>
        </w:rPr>
        <w:t>2</w:t>
      </w:r>
      <w:r w:rsidRPr="00882C61">
        <w:rPr>
          <w:rFonts w:hint="eastAsia"/>
          <w:color w:val="000000"/>
          <w:kern w:val="2"/>
          <w:szCs w:val="24"/>
          <w:lang w:val="en-US" w:eastAsia="zh-CN"/>
        </w:rPr>
        <w:t>组成一个信道对，信道</w:t>
      </w:r>
      <w:r w:rsidRPr="00882C61">
        <w:rPr>
          <w:rFonts w:hint="eastAsia"/>
          <w:color w:val="000000"/>
          <w:kern w:val="2"/>
          <w:szCs w:val="24"/>
          <w:lang w:val="en-US" w:eastAsia="zh-CN"/>
        </w:rPr>
        <w:t>3</w:t>
      </w:r>
      <w:r w:rsidRPr="00882C61">
        <w:rPr>
          <w:rFonts w:hint="eastAsia"/>
          <w:color w:val="000000"/>
          <w:kern w:val="2"/>
          <w:szCs w:val="24"/>
          <w:lang w:val="en-US" w:eastAsia="zh-CN"/>
        </w:rPr>
        <w:t>和信道</w:t>
      </w:r>
      <w:r w:rsidRPr="00882C61">
        <w:rPr>
          <w:rFonts w:hint="eastAsia"/>
          <w:color w:val="000000"/>
          <w:kern w:val="2"/>
          <w:szCs w:val="24"/>
          <w:lang w:val="en-US" w:eastAsia="zh-CN"/>
        </w:rPr>
        <w:t>4</w:t>
      </w:r>
      <w:r w:rsidRPr="00882C61">
        <w:rPr>
          <w:rFonts w:hint="eastAsia"/>
          <w:color w:val="000000"/>
          <w:kern w:val="2"/>
          <w:szCs w:val="24"/>
          <w:lang w:val="en-US" w:eastAsia="zh-CN"/>
        </w:rPr>
        <w:t>组成另一个信道对。音频组</w:t>
      </w:r>
      <w:r w:rsidRPr="00882C61">
        <w:rPr>
          <w:rFonts w:hint="eastAsia"/>
          <w:color w:val="000000"/>
          <w:kern w:val="2"/>
          <w:szCs w:val="24"/>
          <w:lang w:val="en-US" w:eastAsia="zh-CN"/>
        </w:rPr>
        <w:t>2</w:t>
      </w:r>
      <w:r w:rsidRPr="00882C61">
        <w:rPr>
          <w:rFonts w:hint="eastAsia"/>
          <w:color w:val="000000"/>
          <w:kern w:val="2"/>
          <w:szCs w:val="24"/>
          <w:lang w:val="en-US" w:eastAsia="zh-CN"/>
        </w:rPr>
        <w:t>将信道</w:t>
      </w:r>
      <w:r w:rsidRPr="00882C61">
        <w:rPr>
          <w:rFonts w:hint="eastAsia"/>
          <w:color w:val="000000"/>
          <w:kern w:val="2"/>
          <w:szCs w:val="24"/>
          <w:lang w:val="en-US" w:eastAsia="zh-CN"/>
        </w:rPr>
        <w:t>5</w:t>
      </w:r>
      <w:r w:rsidRPr="00882C61">
        <w:rPr>
          <w:rFonts w:hint="eastAsia"/>
          <w:color w:val="000000"/>
          <w:kern w:val="2"/>
          <w:szCs w:val="24"/>
          <w:lang w:val="en-US" w:eastAsia="zh-CN"/>
        </w:rPr>
        <w:t>和信道</w:t>
      </w:r>
      <w:r w:rsidRPr="00882C61">
        <w:rPr>
          <w:rFonts w:hint="eastAsia"/>
          <w:color w:val="000000"/>
          <w:kern w:val="2"/>
          <w:szCs w:val="24"/>
          <w:lang w:val="en-US" w:eastAsia="zh-CN"/>
        </w:rPr>
        <w:t>6</w:t>
      </w:r>
      <w:r w:rsidRPr="00882C61">
        <w:rPr>
          <w:rFonts w:hint="eastAsia"/>
          <w:color w:val="000000"/>
          <w:kern w:val="2"/>
          <w:szCs w:val="24"/>
          <w:lang w:val="en-US" w:eastAsia="zh-CN"/>
        </w:rPr>
        <w:t>作为一个信道对，依此类推。</w:t>
      </w:r>
    </w:p>
    <w:p w:rsidR="00882C61" w:rsidRPr="00882C61" w:rsidRDefault="00882C61" w:rsidP="00882C61">
      <w:pPr>
        <w:pStyle w:val="Heading2"/>
        <w:rPr>
          <w:kern w:val="2"/>
          <w:lang w:val="en-US" w:eastAsia="zh-CN"/>
        </w:rPr>
      </w:pPr>
      <w:r w:rsidRPr="00882C61">
        <w:rPr>
          <w:kern w:val="2"/>
          <w:lang w:val="en-US" w:eastAsia="zh-CN"/>
        </w:rPr>
        <w:t>6.2</w:t>
      </w:r>
      <w:r w:rsidRPr="00882C61">
        <w:rPr>
          <w:kern w:val="2"/>
          <w:lang w:val="en-US" w:eastAsia="zh-CN"/>
        </w:rPr>
        <w:tab/>
      </w:r>
      <w:r w:rsidRPr="00882C61">
        <w:rPr>
          <w:rFonts w:hint="eastAsia"/>
          <w:kern w:val="2"/>
          <w:lang w:val="en-US" w:eastAsia="zh-CN"/>
        </w:rPr>
        <w:t>发射次序</w:t>
      </w:r>
    </w:p>
    <w:p w:rsidR="00882C61" w:rsidRPr="00882C61" w:rsidRDefault="00882C61" w:rsidP="00882C61">
      <w:pPr>
        <w:widowControl w:val="0"/>
        <w:tabs>
          <w:tab w:val="clear" w:pos="794"/>
          <w:tab w:val="clear" w:pos="1191"/>
          <w:tab w:val="clear" w:pos="1588"/>
          <w:tab w:val="clear" w:pos="1985"/>
          <w:tab w:val="left" w:pos="953"/>
        </w:tabs>
        <w:overflowPunct/>
        <w:autoSpaceDE/>
        <w:autoSpaceDN/>
        <w:adjustRightInd/>
        <w:ind w:firstLine="425"/>
        <w:textAlignment w:val="auto"/>
        <w:rPr>
          <w:color w:val="000000"/>
          <w:spacing w:val="2"/>
          <w:kern w:val="2"/>
          <w:szCs w:val="24"/>
          <w:lang w:val="en-US" w:eastAsia="zh-CN"/>
        </w:rPr>
      </w:pPr>
      <w:r w:rsidRPr="00882C61">
        <w:rPr>
          <w:rFonts w:hint="eastAsia"/>
          <w:color w:val="000000"/>
          <w:spacing w:val="2"/>
          <w:kern w:val="2"/>
          <w:szCs w:val="24"/>
          <w:lang w:val="en-US" w:eastAsia="zh-CN"/>
        </w:rPr>
        <w:t>在音频数据源自单一</w:t>
      </w:r>
      <w:r w:rsidRPr="00882C61">
        <w:rPr>
          <w:color w:val="000000"/>
          <w:spacing w:val="2"/>
          <w:kern w:val="2"/>
          <w:szCs w:val="24"/>
          <w:lang w:val="en-US" w:eastAsia="zh-CN"/>
        </w:rPr>
        <w:t>AES/EBU</w:t>
      </w:r>
      <w:r w:rsidRPr="00882C61">
        <w:rPr>
          <w:rFonts w:hint="eastAsia"/>
          <w:color w:val="000000"/>
          <w:spacing w:val="2"/>
          <w:kern w:val="2"/>
          <w:szCs w:val="24"/>
          <w:lang w:val="en-US" w:eastAsia="zh-CN"/>
        </w:rPr>
        <w:t>数据流的地方，数据依次按序排列，这样，来自子帧</w:t>
      </w:r>
      <w:r w:rsidRPr="00882C61">
        <w:rPr>
          <w:rFonts w:hint="eastAsia"/>
          <w:color w:val="000000"/>
          <w:spacing w:val="2"/>
          <w:kern w:val="2"/>
          <w:szCs w:val="24"/>
          <w:lang w:val="en-US" w:eastAsia="zh-CN"/>
        </w:rPr>
        <w:t>1</w:t>
      </w:r>
      <w:r w:rsidRPr="00882C61">
        <w:rPr>
          <w:rFonts w:hint="eastAsia"/>
          <w:color w:val="000000"/>
          <w:spacing w:val="2"/>
          <w:kern w:val="2"/>
          <w:szCs w:val="24"/>
          <w:lang w:val="en-US" w:eastAsia="zh-CN"/>
        </w:rPr>
        <w:t>的数据总比同一个信道对中来自子帧</w:t>
      </w:r>
      <w:r w:rsidRPr="00882C61">
        <w:rPr>
          <w:rFonts w:hint="eastAsia"/>
          <w:color w:val="000000"/>
          <w:spacing w:val="2"/>
          <w:kern w:val="2"/>
          <w:szCs w:val="24"/>
          <w:lang w:val="en-US" w:eastAsia="zh-CN"/>
        </w:rPr>
        <w:t>2</w:t>
      </w:r>
      <w:r w:rsidRPr="00882C61">
        <w:rPr>
          <w:rFonts w:hint="eastAsia"/>
          <w:color w:val="000000"/>
          <w:spacing w:val="2"/>
          <w:kern w:val="2"/>
          <w:szCs w:val="24"/>
          <w:lang w:val="en-US" w:eastAsia="zh-CN"/>
        </w:rPr>
        <w:t>的数据先发射。这意味着来自子帧</w:t>
      </w:r>
      <w:r w:rsidRPr="00882C61">
        <w:rPr>
          <w:rFonts w:hint="eastAsia"/>
          <w:color w:val="000000"/>
          <w:spacing w:val="2"/>
          <w:kern w:val="2"/>
          <w:szCs w:val="24"/>
          <w:lang w:val="en-US" w:eastAsia="zh-CN"/>
        </w:rPr>
        <w:t>1</w:t>
      </w:r>
      <w:r w:rsidRPr="00882C61">
        <w:rPr>
          <w:rFonts w:hint="eastAsia"/>
          <w:color w:val="000000"/>
          <w:spacing w:val="2"/>
          <w:kern w:val="2"/>
          <w:szCs w:val="24"/>
          <w:lang w:val="en-US" w:eastAsia="zh-CN"/>
        </w:rPr>
        <w:t>的数据将被置于信道</w:t>
      </w:r>
      <w:r w:rsidRPr="00882C61">
        <w:rPr>
          <w:rFonts w:hint="eastAsia"/>
          <w:color w:val="000000"/>
          <w:spacing w:val="2"/>
          <w:kern w:val="2"/>
          <w:szCs w:val="24"/>
          <w:lang w:val="en-US" w:eastAsia="zh-CN"/>
        </w:rPr>
        <w:t>1</w:t>
      </w:r>
      <w:r w:rsidRPr="00882C61">
        <w:rPr>
          <w:rFonts w:hint="eastAsia"/>
          <w:color w:val="000000"/>
          <w:spacing w:val="2"/>
          <w:kern w:val="2"/>
          <w:szCs w:val="24"/>
          <w:lang w:val="en-US" w:eastAsia="zh-CN"/>
        </w:rPr>
        <w:t>（或者信道</w:t>
      </w:r>
      <w:r w:rsidRPr="00882C61">
        <w:rPr>
          <w:rFonts w:hint="eastAsia"/>
          <w:color w:val="000000"/>
          <w:spacing w:val="2"/>
          <w:kern w:val="2"/>
          <w:szCs w:val="24"/>
          <w:lang w:val="en-US" w:eastAsia="zh-CN"/>
        </w:rPr>
        <w:t>3</w:t>
      </w:r>
      <w:r w:rsidRPr="00882C61">
        <w:rPr>
          <w:rFonts w:hint="eastAsia"/>
          <w:color w:val="000000"/>
          <w:spacing w:val="2"/>
          <w:kern w:val="2"/>
          <w:szCs w:val="24"/>
          <w:lang w:val="en-US" w:eastAsia="zh-CN"/>
        </w:rPr>
        <w:t>，信道</w:t>
      </w:r>
      <w:r w:rsidRPr="00882C61">
        <w:rPr>
          <w:rFonts w:hint="eastAsia"/>
          <w:color w:val="000000"/>
          <w:spacing w:val="2"/>
          <w:kern w:val="2"/>
          <w:szCs w:val="24"/>
          <w:lang w:val="en-US" w:eastAsia="zh-CN"/>
        </w:rPr>
        <w:t>5</w:t>
      </w:r>
      <w:r w:rsidRPr="00882C61">
        <w:rPr>
          <w:rFonts w:hint="eastAsia"/>
          <w:color w:val="000000"/>
          <w:spacing w:val="2"/>
          <w:kern w:val="2"/>
          <w:szCs w:val="24"/>
          <w:lang w:val="en-US" w:eastAsia="zh-CN"/>
        </w:rPr>
        <w:t>，…）中，而来自子帧</w:t>
      </w:r>
      <w:r w:rsidRPr="00882C61">
        <w:rPr>
          <w:rFonts w:hint="eastAsia"/>
          <w:color w:val="000000"/>
          <w:spacing w:val="2"/>
          <w:kern w:val="2"/>
          <w:szCs w:val="24"/>
          <w:lang w:val="en-US" w:eastAsia="zh-CN"/>
        </w:rPr>
        <w:t>2</w:t>
      </w:r>
      <w:r w:rsidRPr="00882C61">
        <w:rPr>
          <w:rFonts w:hint="eastAsia"/>
          <w:color w:val="000000"/>
          <w:spacing w:val="2"/>
          <w:kern w:val="2"/>
          <w:szCs w:val="24"/>
          <w:lang w:val="en-US" w:eastAsia="zh-CN"/>
        </w:rPr>
        <w:t>的数据将被置于信道</w:t>
      </w:r>
      <w:r w:rsidRPr="00882C61">
        <w:rPr>
          <w:rFonts w:hint="eastAsia"/>
          <w:color w:val="000000"/>
          <w:spacing w:val="2"/>
          <w:kern w:val="2"/>
          <w:szCs w:val="24"/>
          <w:lang w:val="en-US" w:eastAsia="zh-CN"/>
        </w:rPr>
        <w:t>2</w:t>
      </w:r>
      <w:r w:rsidRPr="00882C61">
        <w:rPr>
          <w:rFonts w:hint="eastAsia"/>
          <w:color w:val="000000"/>
          <w:spacing w:val="2"/>
          <w:kern w:val="2"/>
          <w:szCs w:val="24"/>
          <w:lang w:val="en-US" w:eastAsia="zh-CN"/>
        </w:rPr>
        <w:t>（或者信道</w:t>
      </w:r>
      <w:r w:rsidRPr="00882C61">
        <w:rPr>
          <w:rFonts w:hint="eastAsia"/>
          <w:color w:val="000000"/>
          <w:spacing w:val="2"/>
          <w:kern w:val="2"/>
          <w:szCs w:val="24"/>
          <w:lang w:val="en-US" w:eastAsia="zh-CN"/>
        </w:rPr>
        <w:t>4</w:t>
      </w:r>
      <w:r w:rsidRPr="00882C61">
        <w:rPr>
          <w:rFonts w:hint="eastAsia"/>
          <w:color w:val="000000"/>
          <w:spacing w:val="2"/>
          <w:kern w:val="2"/>
          <w:szCs w:val="24"/>
          <w:lang w:val="en-US" w:eastAsia="zh-CN"/>
        </w:rPr>
        <w:t>，信道</w:t>
      </w:r>
      <w:r w:rsidRPr="00882C61">
        <w:rPr>
          <w:rFonts w:hint="eastAsia"/>
          <w:color w:val="000000"/>
          <w:spacing w:val="2"/>
          <w:kern w:val="2"/>
          <w:szCs w:val="24"/>
          <w:lang w:val="en-US" w:eastAsia="zh-CN"/>
        </w:rPr>
        <w:t>6</w:t>
      </w:r>
      <w:r w:rsidRPr="00882C61">
        <w:rPr>
          <w:rFonts w:hint="eastAsia"/>
          <w:color w:val="000000"/>
          <w:spacing w:val="2"/>
          <w:kern w:val="2"/>
          <w:szCs w:val="24"/>
          <w:lang w:val="en-US" w:eastAsia="zh-CN"/>
        </w:rPr>
        <w:t>，…）中。</w:t>
      </w:r>
    </w:p>
    <w:p w:rsidR="00882C61" w:rsidRPr="00882C61" w:rsidRDefault="00882C61" w:rsidP="00882C61">
      <w:pPr>
        <w:widowControl w:val="0"/>
        <w:tabs>
          <w:tab w:val="clear" w:pos="794"/>
          <w:tab w:val="clear" w:pos="1191"/>
          <w:tab w:val="clear" w:pos="1588"/>
          <w:tab w:val="clear" w:pos="1985"/>
          <w:tab w:val="left" w:pos="953"/>
        </w:tabs>
        <w:overflowPunct/>
        <w:autoSpaceDE/>
        <w:autoSpaceDN/>
        <w:adjustRightInd/>
        <w:ind w:firstLine="425"/>
        <w:textAlignment w:val="auto"/>
        <w:rPr>
          <w:color w:val="000000"/>
          <w:spacing w:val="2"/>
          <w:kern w:val="2"/>
          <w:szCs w:val="24"/>
          <w:lang w:val="en-US" w:eastAsia="zh-CN"/>
        </w:rPr>
      </w:pPr>
    </w:p>
    <w:p w:rsidR="00882C61" w:rsidRPr="00882C61" w:rsidRDefault="00882C61" w:rsidP="00882C61">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882C61">
        <w:rPr>
          <w:rFonts w:hint="eastAsia"/>
          <w:color w:val="000000"/>
          <w:kern w:val="2"/>
          <w:szCs w:val="24"/>
          <w:lang w:val="en-US" w:eastAsia="zh-CN"/>
        </w:rPr>
        <w:lastRenderedPageBreak/>
        <w:t>未定义在一个组中发射的信道对的次序。例如，包含信道</w:t>
      </w:r>
      <w:r w:rsidRPr="00882C61">
        <w:rPr>
          <w:rFonts w:hint="eastAsia"/>
          <w:color w:val="000000"/>
          <w:kern w:val="2"/>
          <w:szCs w:val="24"/>
          <w:lang w:val="en-US" w:eastAsia="zh-CN"/>
        </w:rPr>
        <w:t>3</w:t>
      </w:r>
      <w:r w:rsidRPr="00882C61">
        <w:rPr>
          <w:rFonts w:hint="eastAsia"/>
          <w:color w:val="000000"/>
          <w:kern w:val="2"/>
          <w:szCs w:val="24"/>
          <w:lang w:val="en-US" w:eastAsia="zh-CN"/>
        </w:rPr>
        <w:t>和信道</w:t>
      </w:r>
      <w:r w:rsidRPr="00882C61">
        <w:rPr>
          <w:rFonts w:hint="eastAsia"/>
          <w:color w:val="000000"/>
          <w:kern w:val="2"/>
          <w:szCs w:val="24"/>
          <w:lang w:val="en-US" w:eastAsia="zh-CN"/>
        </w:rPr>
        <w:t>4</w:t>
      </w:r>
      <w:r w:rsidRPr="00882C61">
        <w:rPr>
          <w:rFonts w:hint="eastAsia"/>
          <w:color w:val="000000"/>
          <w:kern w:val="2"/>
          <w:szCs w:val="24"/>
          <w:lang w:val="en-US" w:eastAsia="zh-CN"/>
        </w:rPr>
        <w:t>的信道对可以位于包含信道</w:t>
      </w:r>
      <w:r w:rsidRPr="00882C61">
        <w:rPr>
          <w:rFonts w:hint="eastAsia"/>
          <w:color w:val="000000"/>
          <w:kern w:val="2"/>
          <w:szCs w:val="24"/>
          <w:lang w:val="en-US" w:eastAsia="zh-CN"/>
        </w:rPr>
        <w:t>1</w:t>
      </w:r>
      <w:r w:rsidRPr="00882C61">
        <w:rPr>
          <w:rFonts w:hint="eastAsia"/>
          <w:color w:val="000000"/>
          <w:kern w:val="2"/>
          <w:szCs w:val="24"/>
          <w:lang w:val="en-US" w:eastAsia="zh-CN"/>
        </w:rPr>
        <w:t>和信道</w:t>
      </w:r>
      <w:r w:rsidRPr="00882C61">
        <w:rPr>
          <w:rFonts w:hint="eastAsia"/>
          <w:color w:val="000000"/>
          <w:kern w:val="2"/>
          <w:szCs w:val="24"/>
          <w:lang w:val="en-US" w:eastAsia="zh-CN"/>
        </w:rPr>
        <w:t>2</w:t>
      </w:r>
      <w:r w:rsidRPr="00882C61">
        <w:rPr>
          <w:rFonts w:hint="eastAsia"/>
          <w:color w:val="000000"/>
          <w:kern w:val="2"/>
          <w:szCs w:val="24"/>
          <w:lang w:val="en-US" w:eastAsia="zh-CN"/>
        </w:rPr>
        <w:t>的信道对之前。</w:t>
      </w:r>
    </w:p>
    <w:p w:rsidR="00882C61" w:rsidRPr="00882C61" w:rsidRDefault="00882C61" w:rsidP="00882C61">
      <w:pPr>
        <w:pStyle w:val="Heading2"/>
        <w:rPr>
          <w:kern w:val="2"/>
          <w:lang w:val="en-US" w:eastAsia="zh-CN"/>
        </w:rPr>
      </w:pPr>
      <w:r w:rsidRPr="00882C61">
        <w:rPr>
          <w:kern w:val="2"/>
          <w:lang w:val="en-US" w:eastAsia="zh-CN"/>
        </w:rPr>
        <w:t>6.3</w:t>
      </w:r>
      <w:r w:rsidRPr="00882C61">
        <w:rPr>
          <w:kern w:val="2"/>
          <w:lang w:val="en-US" w:eastAsia="zh-CN"/>
        </w:rPr>
        <w:tab/>
      </w:r>
      <w:r w:rsidRPr="00882C61">
        <w:rPr>
          <w:rFonts w:hint="eastAsia"/>
          <w:kern w:val="2"/>
          <w:lang w:val="en-US" w:eastAsia="zh-CN"/>
        </w:rPr>
        <w:t>非活动信道</w:t>
      </w:r>
    </w:p>
    <w:p w:rsidR="00882C61" w:rsidRPr="00882C61" w:rsidRDefault="00882C61" w:rsidP="00882C61">
      <w:pPr>
        <w:widowControl w:val="0"/>
        <w:tabs>
          <w:tab w:val="clear" w:pos="794"/>
          <w:tab w:val="clear" w:pos="1191"/>
          <w:tab w:val="clear" w:pos="1588"/>
          <w:tab w:val="clear" w:pos="1985"/>
          <w:tab w:val="left" w:pos="953"/>
        </w:tabs>
        <w:overflowPunct/>
        <w:autoSpaceDE/>
        <w:autoSpaceDN/>
        <w:adjustRightInd/>
        <w:ind w:firstLine="425"/>
        <w:textAlignment w:val="auto"/>
        <w:rPr>
          <w:color w:val="000000"/>
          <w:spacing w:val="2"/>
          <w:kern w:val="2"/>
          <w:szCs w:val="24"/>
          <w:lang w:val="en-US" w:eastAsia="zh-CN"/>
        </w:rPr>
      </w:pPr>
      <w:r w:rsidRPr="00882C61">
        <w:rPr>
          <w:rFonts w:hint="eastAsia"/>
          <w:color w:val="000000"/>
          <w:spacing w:val="2"/>
          <w:kern w:val="2"/>
          <w:szCs w:val="24"/>
          <w:lang w:val="en-US" w:eastAsia="zh-CN"/>
        </w:rPr>
        <w:t>当信道对中只有一个信道是活动的时，仍然必须发射两个信道。如果音频信号不是源自单一的</w:t>
      </w:r>
      <w:r w:rsidRPr="00882C61">
        <w:rPr>
          <w:color w:val="000000"/>
          <w:spacing w:val="2"/>
          <w:kern w:val="2"/>
          <w:szCs w:val="24"/>
          <w:lang w:val="en-US" w:eastAsia="zh-CN"/>
        </w:rPr>
        <w:t>AES/EBU</w:t>
      </w:r>
      <w:r w:rsidRPr="00882C61">
        <w:rPr>
          <w:rFonts w:hint="eastAsia"/>
          <w:color w:val="000000"/>
          <w:spacing w:val="2"/>
          <w:kern w:val="2"/>
          <w:szCs w:val="24"/>
          <w:lang w:val="en-US" w:eastAsia="zh-CN"/>
        </w:rPr>
        <w:t>音频信号，那么随同发射的非活动信道的音频采样位必须全都设为</w:t>
      </w:r>
      <w:r w:rsidRPr="00882C61">
        <w:rPr>
          <w:rFonts w:hint="eastAsia"/>
          <w:color w:val="000000"/>
          <w:spacing w:val="2"/>
          <w:kern w:val="2"/>
          <w:szCs w:val="24"/>
          <w:lang w:val="en-US" w:eastAsia="zh-CN"/>
        </w:rPr>
        <w:t>0</w:t>
      </w:r>
      <w:r w:rsidRPr="00882C61">
        <w:rPr>
          <w:rFonts w:hint="eastAsia"/>
          <w:color w:val="000000"/>
          <w:spacing w:val="2"/>
          <w:kern w:val="2"/>
          <w:szCs w:val="24"/>
          <w:lang w:val="en-US" w:eastAsia="zh-CN"/>
        </w:rPr>
        <w:t>，并将</w:t>
      </w:r>
      <w:r w:rsidRPr="00882C61">
        <w:rPr>
          <w:rFonts w:hint="eastAsia"/>
          <w:color w:val="000000"/>
          <w:spacing w:val="2"/>
          <w:kern w:val="2"/>
          <w:szCs w:val="24"/>
          <w:lang w:val="en-US" w:eastAsia="zh-CN"/>
        </w:rPr>
        <w:t>V</w:t>
      </w:r>
      <w:r w:rsidRPr="00882C61">
        <w:rPr>
          <w:rFonts w:hint="eastAsia"/>
          <w:color w:val="000000"/>
          <w:spacing w:val="2"/>
          <w:kern w:val="2"/>
          <w:szCs w:val="24"/>
          <w:lang w:val="en-US" w:eastAsia="zh-CN"/>
        </w:rPr>
        <w:t>位、</w:t>
      </w:r>
      <w:r w:rsidRPr="00882C61">
        <w:rPr>
          <w:rFonts w:hint="eastAsia"/>
          <w:color w:val="000000"/>
          <w:spacing w:val="2"/>
          <w:kern w:val="2"/>
          <w:szCs w:val="24"/>
          <w:lang w:val="en-US" w:eastAsia="zh-CN"/>
        </w:rPr>
        <w:t>C</w:t>
      </w:r>
      <w:r w:rsidRPr="00882C61">
        <w:rPr>
          <w:rFonts w:hint="eastAsia"/>
          <w:color w:val="000000"/>
          <w:spacing w:val="2"/>
          <w:kern w:val="2"/>
          <w:szCs w:val="24"/>
          <w:lang w:val="en-US" w:eastAsia="zh-CN"/>
        </w:rPr>
        <w:t>位和</w:t>
      </w:r>
      <w:r w:rsidRPr="00882C61">
        <w:rPr>
          <w:rFonts w:hint="eastAsia"/>
          <w:color w:val="000000"/>
          <w:spacing w:val="2"/>
          <w:kern w:val="2"/>
          <w:szCs w:val="24"/>
          <w:lang w:val="en-US" w:eastAsia="zh-CN"/>
        </w:rPr>
        <w:t>U</w:t>
      </w:r>
      <w:r w:rsidRPr="00882C61">
        <w:rPr>
          <w:rFonts w:hint="eastAsia"/>
          <w:color w:val="000000"/>
          <w:spacing w:val="2"/>
          <w:kern w:val="2"/>
          <w:szCs w:val="24"/>
          <w:lang w:val="en-US" w:eastAsia="zh-CN"/>
        </w:rPr>
        <w:t>位设为适当的值。</w:t>
      </w:r>
    </w:p>
    <w:p w:rsidR="00882C61" w:rsidRPr="00882C61" w:rsidRDefault="00882C61" w:rsidP="00882C61">
      <w:pPr>
        <w:pStyle w:val="Heading2"/>
        <w:rPr>
          <w:kern w:val="2"/>
          <w:lang w:val="en-US" w:eastAsia="zh-CN"/>
        </w:rPr>
      </w:pPr>
      <w:r w:rsidRPr="00882C61">
        <w:rPr>
          <w:kern w:val="2"/>
          <w:lang w:val="en-US" w:eastAsia="zh-CN"/>
        </w:rPr>
        <w:t>6.4</w:t>
      </w:r>
      <w:r w:rsidRPr="00882C61">
        <w:rPr>
          <w:kern w:val="2"/>
          <w:lang w:val="en-US" w:eastAsia="zh-CN"/>
        </w:rPr>
        <w:tab/>
      </w:r>
      <w:r w:rsidRPr="00882C61">
        <w:rPr>
          <w:rFonts w:hint="eastAsia"/>
          <w:kern w:val="2"/>
          <w:lang w:val="en-US" w:eastAsia="zh-CN"/>
        </w:rPr>
        <w:t>采样率</w:t>
      </w:r>
    </w:p>
    <w:p w:rsidR="00882C61" w:rsidRPr="00882C61" w:rsidRDefault="00882C61" w:rsidP="00882C61">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882C61">
        <w:rPr>
          <w:rFonts w:hint="eastAsia"/>
          <w:color w:val="000000"/>
          <w:kern w:val="2"/>
          <w:szCs w:val="24"/>
          <w:lang w:val="en-US" w:eastAsia="zh-CN"/>
        </w:rPr>
        <w:t>在同一信道对中的音频信道必须具有相同的采样率，并且必须考虑具备相同的同步或异步状态。</w:t>
      </w:r>
    </w:p>
    <w:p w:rsidR="00882C61" w:rsidRPr="00882C61" w:rsidRDefault="00882C61" w:rsidP="00882C61">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882C61">
        <w:rPr>
          <w:rFonts w:hint="eastAsia"/>
          <w:color w:val="000000"/>
          <w:kern w:val="2"/>
          <w:szCs w:val="24"/>
          <w:lang w:val="en-US" w:eastAsia="zh-CN"/>
        </w:rPr>
        <w:t>对其采样率以及同步或异步状态而言，信道对可以是混合的。对所用的采样率，每一个视频帧都将包含适当数量的</w:t>
      </w:r>
      <w:r w:rsidRPr="00882C61">
        <w:rPr>
          <w:color w:val="000000"/>
          <w:kern w:val="2"/>
          <w:szCs w:val="24"/>
          <w:lang w:val="en-US" w:eastAsia="zh-CN"/>
        </w:rPr>
        <w:t>AES/EBU</w:t>
      </w:r>
      <w:r w:rsidRPr="00882C61">
        <w:rPr>
          <w:rFonts w:hint="eastAsia"/>
          <w:color w:val="000000"/>
          <w:kern w:val="2"/>
          <w:szCs w:val="24"/>
          <w:lang w:val="en-US" w:eastAsia="zh-CN"/>
        </w:rPr>
        <w:t>音频采样。</w:t>
      </w:r>
    </w:p>
    <w:p w:rsidR="00882C61" w:rsidRPr="00882C61" w:rsidRDefault="00882C61" w:rsidP="00882C61">
      <w:pPr>
        <w:pStyle w:val="Heading2"/>
        <w:rPr>
          <w:kern w:val="2"/>
          <w:lang w:val="en-US" w:eastAsia="zh-CN"/>
        </w:rPr>
      </w:pPr>
      <w:r w:rsidRPr="00882C61">
        <w:rPr>
          <w:kern w:val="2"/>
          <w:lang w:val="en-US" w:eastAsia="zh-CN"/>
        </w:rPr>
        <w:t>6.5</w:t>
      </w:r>
      <w:r w:rsidRPr="00882C61">
        <w:rPr>
          <w:kern w:val="2"/>
          <w:lang w:val="en-US" w:eastAsia="zh-CN"/>
        </w:rPr>
        <w:tab/>
      </w:r>
      <w:r w:rsidRPr="00882C61">
        <w:rPr>
          <w:rFonts w:hint="eastAsia"/>
          <w:kern w:val="2"/>
          <w:lang w:val="en-US" w:eastAsia="zh-CN"/>
        </w:rPr>
        <w:t>数据包长度</w:t>
      </w:r>
    </w:p>
    <w:p w:rsidR="00882C61" w:rsidRPr="00882C61" w:rsidRDefault="00882C61" w:rsidP="00882C61">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882C61">
        <w:rPr>
          <w:rFonts w:hint="eastAsia"/>
          <w:color w:val="000000"/>
          <w:kern w:val="2"/>
          <w:szCs w:val="24"/>
          <w:lang w:val="en-US" w:eastAsia="zh-CN"/>
        </w:rPr>
        <w:t>音频数据包的长度是可变的。为了满足</w:t>
      </w:r>
      <w:r w:rsidRPr="00882C61">
        <w:rPr>
          <w:color w:val="000000"/>
          <w:kern w:val="2"/>
          <w:szCs w:val="24"/>
          <w:lang w:val="en-US" w:eastAsia="zh-CN"/>
        </w:rPr>
        <w:t>§ 8.1</w:t>
      </w:r>
      <w:r w:rsidRPr="00882C61">
        <w:rPr>
          <w:rFonts w:hint="eastAsia"/>
          <w:color w:val="000000"/>
          <w:kern w:val="2"/>
          <w:szCs w:val="24"/>
          <w:lang w:val="en-US" w:eastAsia="zh-CN"/>
        </w:rPr>
        <w:t>的要求，长度必须足够短，以便在存在辅助数据的情况下，在剩余的辅助数据空间中，为扩展数据包留下空间。</w:t>
      </w:r>
    </w:p>
    <w:p w:rsidR="00882C61" w:rsidRPr="00882C61" w:rsidRDefault="00882C61" w:rsidP="008055EA">
      <w:pPr>
        <w:pStyle w:val="Heading1"/>
        <w:rPr>
          <w:color w:val="000000"/>
          <w:kern w:val="2"/>
          <w:lang w:val="en-US" w:eastAsia="zh-CN"/>
        </w:rPr>
      </w:pPr>
      <w:r w:rsidRPr="00882C61">
        <w:rPr>
          <w:kern w:val="2"/>
          <w:lang w:val="en-US" w:eastAsia="zh-CN"/>
        </w:rPr>
        <w:t>7</w:t>
      </w:r>
      <w:r w:rsidRPr="00882C61">
        <w:rPr>
          <w:kern w:val="2"/>
          <w:lang w:val="en-US" w:eastAsia="zh-CN"/>
        </w:rPr>
        <w:tab/>
      </w:r>
      <w:r w:rsidRPr="00882C61">
        <w:rPr>
          <w:rFonts w:hint="eastAsia"/>
          <w:kern w:val="2"/>
          <w:lang w:val="en-US" w:eastAsia="zh-CN"/>
        </w:rPr>
        <w:t>音频控制包</w:t>
      </w:r>
    </w:p>
    <w:p w:rsidR="00882C61" w:rsidRPr="00882C61" w:rsidRDefault="00882C61" w:rsidP="00882C61">
      <w:pPr>
        <w:pStyle w:val="Heading2"/>
        <w:rPr>
          <w:kern w:val="2"/>
          <w:lang w:val="en-US" w:eastAsia="zh-CN"/>
        </w:rPr>
      </w:pPr>
      <w:r w:rsidRPr="00882C61">
        <w:rPr>
          <w:kern w:val="2"/>
          <w:lang w:val="en-US" w:eastAsia="zh-CN"/>
        </w:rPr>
        <w:t>7.1</w:t>
      </w:r>
      <w:r w:rsidRPr="00882C61">
        <w:rPr>
          <w:kern w:val="2"/>
          <w:lang w:val="en-US" w:eastAsia="zh-CN"/>
        </w:rPr>
        <w:tab/>
      </w:r>
      <w:r w:rsidRPr="00882C61">
        <w:rPr>
          <w:rFonts w:hint="eastAsia"/>
          <w:kern w:val="2"/>
          <w:lang w:val="en-US" w:eastAsia="zh-CN"/>
        </w:rPr>
        <w:t>位置</w:t>
      </w:r>
    </w:p>
    <w:p w:rsidR="00882C61" w:rsidRPr="00882C61" w:rsidRDefault="00882C61" w:rsidP="00882C61">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882C61">
        <w:rPr>
          <w:rFonts w:hint="eastAsia"/>
          <w:color w:val="000000"/>
          <w:kern w:val="2"/>
          <w:szCs w:val="24"/>
          <w:lang w:val="en-US" w:eastAsia="zh-CN"/>
        </w:rPr>
        <w:t>可选的音频控制包将在视频交换点之后（</w:t>
      </w:r>
      <w:r w:rsidRPr="00882C61">
        <w:rPr>
          <w:color w:val="000000"/>
          <w:kern w:val="2"/>
          <w:szCs w:val="24"/>
          <w:lang w:val="en-US" w:eastAsia="zh-CN"/>
        </w:rPr>
        <w:t>12/275</w:t>
      </w:r>
      <w:r w:rsidRPr="00882C61">
        <w:rPr>
          <w:rFonts w:hint="eastAsia"/>
          <w:color w:val="000000"/>
          <w:kern w:val="2"/>
          <w:szCs w:val="24"/>
          <w:lang w:val="en-US" w:eastAsia="zh-CN"/>
        </w:rPr>
        <w:t>行（</w:t>
      </w:r>
      <w:r w:rsidRPr="00882C61">
        <w:rPr>
          <w:rFonts w:hint="eastAsia"/>
          <w:color w:val="000000"/>
          <w:kern w:val="2"/>
          <w:szCs w:val="24"/>
          <w:lang w:val="en-US" w:eastAsia="zh-CN"/>
        </w:rPr>
        <w:t>525</w:t>
      </w:r>
      <w:r w:rsidRPr="00882C61">
        <w:rPr>
          <w:rFonts w:hint="eastAsia"/>
          <w:color w:val="000000"/>
          <w:kern w:val="2"/>
          <w:szCs w:val="24"/>
          <w:lang w:val="en-US" w:eastAsia="zh-CN"/>
        </w:rPr>
        <w:t>行系统）或者</w:t>
      </w:r>
      <w:r w:rsidRPr="00882C61">
        <w:rPr>
          <w:color w:val="000000"/>
          <w:kern w:val="2"/>
          <w:szCs w:val="24"/>
          <w:lang w:val="en-US" w:eastAsia="zh-CN"/>
        </w:rPr>
        <w:t>8/320</w:t>
      </w:r>
      <w:r w:rsidRPr="00882C61">
        <w:rPr>
          <w:rFonts w:hint="eastAsia"/>
          <w:color w:val="000000"/>
          <w:kern w:val="2"/>
          <w:szCs w:val="24"/>
          <w:lang w:val="en-US" w:eastAsia="zh-CN"/>
        </w:rPr>
        <w:t>行</w:t>
      </w:r>
      <w:r w:rsidRPr="00882C61">
        <w:rPr>
          <w:color w:val="000000"/>
          <w:kern w:val="2"/>
          <w:szCs w:val="24"/>
          <w:lang w:val="en-US" w:eastAsia="zh-CN"/>
        </w:rPr>
        <w:t>（</w:t>
      </w:r>
      <w:r w:rsidRPr="00882C61">
        <w:rPr>
          <w:color w:val="000000"/>
          <w:kern w:val="2"/>
          <w:szCs w:val="24"/>
          <w:lang w:val="en-US" w:eastAsia="zh-CN"/>
        </w:rPr>
        <w:t>625</w:t>
      </w:r>
      <w:r w:rsidRPr="00882C61">
        <w:rPr>
          <w:rFonts w:hint="eastAsia"/>
          <w:color w:val="000000"/>
          <w:kern w:val="2"/>
          <w:szCs w:val="24"/>
          <w:lang w:val="en-US" w:eastAsia="zh-CN"/>
        </w:rPr>
        <w:t>行系统）），在第二个水平辅助数据空间中进行发射。在这一辅助数据空间中，控制包先于任何音频数据包进行发射。</w:t>
      </w:r>
    </w:p>
    <w:p w:rsidR="00882C61" w:rsidRPr="00882C61" w:rsidRDefault="00882C61" w:rsidP="00882C61">
      <w:pPr>
        <w:pStyle w:val="Heading2"/>
        <w:rPr>
          <w:kern w:val="2"/>
          <w:lang w:val="en-US" w:eastAsia="zh-CN"/>
        </w:rPr>
      </w:pPr>
      <w:r w:rsidRPr="00882C61">
        <w:rPr>
          <w:kern w:val="2"/>
          <w:lang w:val="en-US" w:eastAsia="zh-CN"/>
        </w:rPr>
        <w:t>7.2</w:t>
      </w:r>
      <w:r w:rsidRPr="00882C61">
        <w:rPr>
          <w:kern w:val="2"/>
          <w:lang w:val="en-US" w:eastAsia="zh-CN"/>
        </w:rPr>
        <w:tab/>
      </w:r>
      <w:r w:rsidRPr="00882C61">
        <w:rPr>
          <w:rFonts w:hint="eastAsia"/>
          <w:kern w:val="2"/>
          <w:lang w:val="en-US" w:eastAsia="zh-CN"/>
        </w:rPr>
        <w:t>默认</w:t>
      </w:r>
    </w:p>
    <w:p w:rsidR="00882C61" w:rsidRPr="00882C61" w:rsidRDefault="00882C61" w:rsidP="00882C61">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882C61">
        <w:rPr>
          <w:rFonts w:hint="eastAsia"/>
          <w:color w:val="000000"/>
          <w:kern w:val="2"/>
          <w:szCs w:val="24"/>
          <w:lang w:val="en-US" w:eastAsia="zh-CN"/>
        </w:rPr>
        <w:t>如果不发射音频控制包，那么假定一个</w:t>
      </w:r>
      <w:r w:rsidRPr="00882C61">
        <w:rPr>
          <w:color w:val="000000"/>
          <w:kern w:val="2"/>
          <w:szCs w:val="24"/>
          <w:lang w:val="en-US" w:eastAsia="zh-CN"/>
        </w:rPr>
        <w:t>48 kHz</w:t>
      </w:r>
      <w:r w:rsidRPr="00882C61">
        <w:rPr>
          <w:rFonts w:hint="eastAsia"/>
          <w:color w:val="000000"/>
          <w:kern w:val="2"/>
          <w:szCs w:val="24"/>
          <w:lang w:val="en-US" w:eastAsia="zh-CN"/>
        </w:rPr>
        <w:t>同步音频的默认操作条件。这可能包括最多高达</w:t>
      </w:r>
      <w:r w:rsidRPr="00882C61">
        <w:rPr>
          <w:rFonts w:hint="eastAsia"/>
          <w:color w:val="000000"/>
          <w:kern w:val="2"/>
          <w:szCs w:val="24"/>
          <w:lang w:val="en-US" w:eastAsia="zh-CN"/>
        </w:rPr>
        <w:t>8</w:t>
      </w:r>
      <w:r w:rsidRPr="00882C61">
        <w:rPr>
          <w:rFonts w:hint="eastAsia"/>
          <w:color w:val="000000"/>
          <w:kern w:val="2"/>
          <w:szCs w:val="24"/>
          <w:lang w:val="en-US" w:eastAsia="zh-CN"/>
        </w:rPr>
        <w:t>个的任何数量的信道对。未定义所有其它音频控制参数。</w:t>
      </w:r>
    </w:p>
    <w:p w:rsidR="00882C61" w:rsidRPr="00882C61" w:rsidRDefault="00882C61" w:rsidP="008055EA">
      <w:pPr>
        <w:pStyle w:val="Heading1"/>
        <w:rPr>
          <w:kern w:val="2"/>
          <w:lang w:val="en-US" w:eastAsia="zh-CN"/>
        </w:rPr>
      </w:pPr>
      <w:r w:rsidRPr="00882C61">
        <w:rPr>
          <w:kern w:val="2"/>
          <w:lang w:val="en-US" w:eastAsia="zh-CN"/>
        </w:rPr>
        <w:t>8</w:t>
      </w:r>
      <w:r w:rsidRPr="00882C61">
        <w:rPr>
          <w:kern w:val="2"/>
          <w:lang w:val="en-US" w:eastAsia="zh-CN"/>
        </w:rPr>
        <w:tab/>
      </w:r>
      <w:r w:rsidRPr="00882C61">
        <w:rPr>
          <w:rFonts w:hint="eastAsia"/>
          <w:kern w:val="2"/>
          <w:lang w:val="en-US" w:eastAsia="zh-CN"/>
        </w:rPr>
        <w:t>扩展数据包格式</w:t>
      </w:r>
    </w:p>
    <w:p w:rsidR="00882C61" w:rsidRPr="00882C61" w:rsidRDefault="00882C61" w:rsidP="00882C61">
      <w:pPr>
        <w:pStyle w:val="Heading2"/>
        <w:rPr>
          <w:kern w:val="2"/>
          <w:lang w:val="en-US" w:eastAsia="zh-CN"/>
        </w:rPr>
      </w:pPr>
      <w:r w:rsidRPr="00882C61">
        <w:rPr>
          <w:kern w:val="2"/>
          <w:lang w:val="en-US" w:eastAsia="zh-CN"/>
        </w:rPr>
        <w:t>8.1</w:t>
      </w:r>
      <w:r w:rsidRPr="00882C61">
        <w:rPr>
          <w:kern w:val="2"/>
          <w:lang w:val="en-US" w:eastAsia="zh-CN"/>
        </w:rPr>
        <w:tab/>
      </w:r>
      <w:r w:rsidRPr="00882C61">
        <w:rPr>
          <w:rFonts w:hint="eastAsia"/>
          <w:kern w:val="2"/>
          <w:lang w:val="en-US" w:eastAsia="zh-CN"/>
        </w:rPr>
        <w:t>位置</w:t>
      </w:r>
    </w:p>
    <w:p w:rsidR="00882C61" w:rsidRPr="00882C61" w:rsidRDefault="00882C61" w:rsidP="00882C61">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882C61">
        <w:rPr>
          <w:rFonts w:hint="eastAsia"/>
          <w:color w:val="000000"/>
          <w:kern w:val="2"/>
          <w:szCs w:val="24"/>
          <w:lang w:val="en-US" w:eastAsia="zh-CN"/>
        </w:rPr>
        <w:t>如果存在，辅助数据必须在相同的辅助数据空间中，作为其对应的音频数据，当作扩展数据包的一部分进行发射。在使用时，一个扩展的数据字将为每个对应的采样对进行发射。</w:t>
      </w:r>
    </w:p>
    <w:p w:rsidR="00882C61" w:rsidRPr="00882C61" w:rsidRDefault="00882C61" w:rsidP="00882C61">
      <w:pPr>
        <w:pStyle w:val="Heading2"/>
        <w:rPr>
          <w:kern w:val="2"/>
          <w:lang w:val="en-US" w:eastAsia="zh-CN"/>
        </w:rPr>
      </w:pPr>
      <w:r w:rsidRPr="00882C61">
        <w:rPr>
          <w:kern w:val="2"/>
          <w:lang w:val="en-US" w:eastAsia="zh-CN"/>
        </w:rPr>
        <w:t>8.2</w:t>
      </w:r>
      <w:r w:rsidRPr="00882C61">
        <w:rPr>
          <w:kern w:val="2"/>
          <w:lang w:val="en-US" w:eastAsia="zh-CN"/>
        </w:rPr>
        <w:tab/>
      </w:r>
      <w:r w:rsidRPr="00882C61">
        <w:rPr>
          <w:rFonts w:hint="eastAsia"/>
          <w:kern w:val="2"/>
          <w:lang w:val="en-US" w:eastAsia="zh-CN"/>
        </w:rPr>
        <w:t>发射次序</w:t>
      </w:r>
    </w:p>
    <w:p w:rsidR="00882C61" w:rsidRPr="00882C61" w:rsidRDefault="00882C61" w:rsidP="00882C61">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882C61">
        <w:rPr>
          <w:rFonts w:hint="eastAsia"/>
          <w:color w:val="000000"/>
          <w:kern w:val="2"/>
          <w:szCs w:val="24"/>
          <w:lang w:val="en-US" w:eastAsia="zh-CN"/>
        </w:rPr>
        <w:t>音频数据包在其对应的扩展数据包之前进行发射。</w:t>
      </w:r>
    </w:p>
    <w:p w:rsidR="00882C61" w:rsidRPr="00882C61" w:rsidRDefault="00882C61" w:rsidP="00882C61">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882C61">
        <w:rPr>
          <w:rFonts w:hint="eastAsia"/>
          <w:color w:val="000000"/>
          <w:kern w:val="2"/>
          <w:szCs w:val="24"/>
          <w:lang w:val="en-US" w:eastAsia="zh-CN"/>
        </w:rPr>
        <w:t>在某个特定的辅助数据空间中，来自某个音频组的所有音频和辅助数据在来自另一组的数据发射之前一并进行发射。</w:t>
      </w:r>
    </w:p>
    <w:p w:rsidR="00882C61" w:rsidRPr="00882C61" w:rsidRDefault="00882C61" w:rsidP="00882C61">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882C61" w:rsidRPr="00882C61" w:rsidRDefault="00882C61" w:rsidP="00882C61">
      <w:pPr>
        <w:pStyle w:val="Heading2"/>
        <w:rPr>
          <w:kern w:val="2"/>
          <w:lang w:val="en-US" w:eastAsia="zh-CN"/>
        </w:rPr>
      </w:pPr>
      <w:r w:rsidRPr="00882C61">
        <w:rPr>
          <w:kern w:val="2"/>
          <w:lang w:val="en-US" w:eastAsia="zh-CN"/>
        </w:rPr>
        <w:lastRenderedPageBreak/>
        <w:t>8.3</w:t>
      </w:r>
      <w:r w:rsidRPr="00882C61">
        <w:rPr>
          <w:kern w:val="2"/>
          <w:lang w:val="en-US" w:eastAsia="zh-CN"/>
        </w:rPr>
        <w:tab/>
      </w:r>
      <w:r w:rsidRPr="00882C61">
        <w:rPr>
          <w:rFonts w:hint="eastAsia"/>
          <w:kern w:val="2"/>
          <w:lang w:val="en-US" w:eastAsia="zh-CN"/>
        </w:rPr>
        <w:t>异步操作</w:t>
      </w:r>
    </w:p>
    <w:p w:rsidR="00882C61" w:rsidRPr="00882C61" w:rsidRDefault="00882C61" w:rsidP="00882C61">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882C61">
        <w:rPr>
          <w:rFonts w:hint="eastAsia"/>
          <w:color w:val="000000"/>
          <w:kern w:val="2"/>
          <w:szCs w:val="24"/>
          <w:lang w:val="en-US" w:eastAsia="zh-CN"/>
        </w:rPr>
        <w:t>当信道对以异步模式进行操作时，不使用其在音频控制包中对应的音频帧编号（</w:t>
      </w:r>
      <w:r w:rsidRPr="00882C61">
        <w:rPr>
          <w:color w:val="000000"/>
          <w:kern w:val="2"/>
          <w:szCs w:val="24"/>
          <w:lang w:val="en-US" w:eastAsia="zh-CN"/>
        </w:rPr>
        <w:t>AFn-</w:t>
      </w:r>
      <w:r w:rsidRPr="00882C61">
        <w:rPr>
          <w:i/>
          <w:iCs/>
          <w:color w:val="000000"/>
          <w:kern w:val="2"/>
          <w:szCs w:val="24"/>
          <w:lang w:val="en-US" w:eastAsia="zh-CN"/>
        </w:rPr>
        <w:t>n</w:t>
      </w:r>
      <w:r w:rsidRPr="00882C61">
        <w:rPr>
          <w:rFonts w:hint="eastAsia"/>
          <w:color w:val="000000"/>
          <w:kern w:val="2"/>
          <w:szCs w:val="24"/>
          <w:lang w:val="en-US" w:eastAsia="zh-CN"/>
        </w:rPr>
        <w:t>）（请参见</w:t>
      </w:r>
      <w:r w:rsidRPr="00882C61">
        <w:rPr>
          <w:color w:val="000000"/>
          <w:kern w:val="2"/>
          <w:szCs w:val="24"/>
          <w:lang w:val="en-US" w:eastAsia="zh-CN"/>
        </w:rPr>
        <w:t>§</w:t>
      </w:r>
      <w:r w:rsidRPr="00882C61">
        <w:rPr>
          <w:rFonts w:hint="eastAsia"/>
          <w:color w:val="000000"/>
          <w:kern w:val="2"/>
          <w:szCs w:val="24"/>
          <w:lang w:val="en-US" w:eastAsia="zh-CN"/>
        </w:rPr>
        <w:t xml:space="preserve"> </w:t>
      </w:r>
      <w:r w:rsidRPr="00882C61">
        <w:rPr>
          <w:color w:val="000000"/>
          <w:kern w:val="2"/>
          <w:szCs w:val="24"/>
          <w:lang w:val="en-US" w:eastAsia="zh-CN"/>
        </w:rPr>
        <w:t>14.3</w:t>
      </w:r>
      <w:r w:rsidRPr="00882C61">
        <w:rPr>
          <w:rFonts w:hint="eastAsia"/>
          <w:color w:val="000000"/>
          <w:kern w:val="2"/>
          <w:szCs w:val="24"/>
          <w:lang w:val="en-US" w:eastAsia="zh-CN"/>
        </w:rPr>
        <w:t>）。</w:t>
      </w:r>
    </w:p>
    <w:p w:rsidR="00882C61" w:rsidRPr="00882C61" w:rsidRDefault="00882C61" w:rsidP="008055EA">
      <w:pPr>
        <w:pStyle w:val="Heading1"/>
        <w:rPr>
          <w:kern w:val="2"/>
          <w:lang w:val="en-US" w:eastAsia="zh-CN"/>
        </w:rPr>
      </w:pPr>
      <w:r w:rsidRPr="00882C61">
        <w:rPr>
          <w:kern w:val="2"/>
          <w:lang w:val="en-US" w:eastAsia="zh-CN"/>
        </w:rPr>
        <w:t>9</w:t>
      </w:r>
      <w:r w:rsidRPr="00882C61">
        <w:rPr>
          <w:kern w:val="2"/>
          <w:lang w:val="en-US" w:eastAsia="zh-CN"/>
        </w:rPr>
        <w:tab/>
      </w:r>
      <w:r w:rsidRPr="00882C61">
        <w:rPr>
          <w:rFonts w:hint="eastAsia"/>
          <w:kern w:val="2"/>
          <w:lang w:val="en-US" w:eastAsia="zh-CN"/>
        </w:rPr>
        <w:t>音频数据包分发</w:t>
      </w:r>
    </w:p>
    <w:p w:rsidR="00882C61" w:rsidRPr="00882C61" w:rsidRDefault="00882C61" w:rsidP="00882C61">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882C61">
        <w:rPr>
          <w:rFonts w:hint="eastAsia"/>
          <w:color w:val="000000"/>
          <w:kern w:val="2"/>
          <w:szCs w:val="24"/>
          <w:lang w:val="en-US" w:eastAsia="zh-CN"/>
        </w:rPr>
        <w:t>考虑到</w:t>
      </w:r>
      <w:r w:rsidRPr="00882C61">
        <w:rPr>
          <w:color w:val="000000"/>
          <w:kern w:val="2"/>
          <w:szCs w:val="24"/>
          <w:lang w:val="en-US" w:eastAsia="zh-CN"/>
        </w:rPr>
        <w:t>§</w:t>
      </w:r>
      <w:r w:rsidRPr="00882C61">
        <w:rPr>
          <w:rFonts w:hint="eastAsia"/>
          <w:color w:val="000000"/>
          <w:kern w:val="2"/>
          <w:szCs w:val="24"/>
          <w:lang w:val="en-US" w:eastAsia="zh-CN"/>
        </w:rPr>
        <w:t xml:space="preserve"> </w:t>
      </w:r>
      <w:r w:rsidRPr="00882C61">
        <w:rPr>
          <w:color w:val="000000"/>
          <w:kern w:val="2"/>
          <w:szCs w:val="24"/>
          <w:lang w:val="en-US" w:eastAsia="zh-CN"/>
        </w:rPr>
        <w:t>5</w:t>
      </w:r>
      <w:r w:rsidRPr="00882C61">
        <w:rPr>
          <w:rFonts w:hint="eastAsia"/>
          <w:color w:val="000000"/>
          <w:kern w:val="2"/>
          <w:szCs w:val="24"/>
          <w:lang w:val="en-US" w:eastAsia="zh-CN"/>
        </w:rPr>
        <w:t>-</w:t>
      </w:r>
      <w:r w:rsidRPr="00882C61">
        <w:rPr>
          <w:color w:val="000000"/>
          <w:kern w:val="2"/>
          <w:szCs w:val="24"/>
          <w:lang w:val="en-US" w:eastAsia="zh-CN"/>
        </w:rPr>
        <w:t>§</w:t>
      </w:r>
      <w:r w:rsidRPr="00882C61">
        <w:rPr>
          <w:rFonts w:hint="eastAsia"/>
          <w:color w:val="000000"/>
          <w:kern w:val="2"/>
          <w:szCs w:val="24"/>
          <w:lang w:val="en-US" w:eastAsia="zh-CN"/>
        </w:rPr>
        <w:t xml:space="preserve"> </w:t>
      </w:r>
      <w:r w:rsidRPr="00882C61">
        <w:rPr>
          <w:color w:val="000000"/>
          <w:kern w:val="2"/>
          <w:szCs w:val="24"/>
          <w:lang w:val="en-US" w:eastAsia="zh-CN"/>
        </w:rPr>
        <w:t>8</w:t>
      </w:r>
      <w:r w:rsidRPr="00882C61">
        <w:rPr>
          <w:rFonts w:hint="eastAsia"/>
          <w:color w:val="000000"/>
          <w:kern w:val="2"/>
          <w:szCs w:val="24"/>
          <w:lang w:val="en-US" w:eastAsia="zh-CN"/>
        </w:rPr>
        <w:t>的限制，所发射的数据应尽可能均匀地在整个视频字段中进行分发。</w:t>
      </w:r>
    </w:p>
    <w:p w:rsidR="00882C61" w:rsidRPr="00882C61" w:rsidRDefault="00882C61" w:rsidP="008055EA">
      <w:pPr>
        <w:pStyle w:val="Heading1"/>
        <w:rPr>
          <w:kern w:val="2"/>
          <w:lang w:val="en-US" w:eastAsia="zh-CN"/>
        </w:rPr>
      </w:pPr>
      <w:r w:rsidRPr="00882C61">
        <w:rPr>
          <w:kern w:val="2"/>
          <w:lang w:val="en-US" w:eastAsia="zh-CN"/>
        </w:rPr>
        <w:t>10</w:t>
      </w:r>
      <w:r w:rsidRPr="00882C61">
        <w:rPr>
          <w:kern w:val="2"/>
          <w:lang w:val="en-US" w:eastAsia="zh-CN"/>
        </w:rPr>
        <w:tab/>
      </w:r>
      <w:r w:rsidRPr="00882C61">
        <w:rPr>
          <w:rFonts w:hint="eastAsia"/>
          <w:kern w:val="2"/>
          <w:lang w:val="en-US" w:eastAsia="zh-CN"/>
        </w:rPr>
        <w:t>音频数据结构</w:t>
      </w:r>
    </w:p>
    <w:p w:rsidR="00882C61" w:rsidRPr="00882C61" w:rsidRDefault="00882C61" w:rsidP="00882C61">
      <w:pPr>
        <w:pStyle w:val="Heading2"/>
        <w:rPr>
          <w:kern w:val="2"/>
          <w:lang w:val="en-US" w:eastAsia="zh-CN"/>
        </w:rPr>
      </w:pPr>
      <w:r w:rsidRPr="00882C61">
        <w:rPr>
          <w:kern w:val="2"/>
          <w:lang w:val="en-US" w:eastAsia="zh-CN"/>
        </w:rPr>
        <w:t>10.1</w:t>
      </w:r>
      <w:r w:rsidRPr="00882C61">
        <w:rPr>
          <w:kern w:val="2"/>
          <w:lang w:val="en-US" w:eastAsia="zh-CN"/>
        </w:rPr>
        <w:tab/>
      </w:r>
      <w:r w:rsidRPr="00882C61">
        <w:rPr>
          <w:rFonts w:hint="eastAsia"/>
          <w:kern w:val="2"/>
          <w:lang w:val="en-US" w:eastAsia="zh-CN"/>
        </w:rPr>
        <w:t>映射</w:t>
      </w:r>
    </w:p>
    <w:p w:rsidR="00882C61" w:rsidRPr="00882C61" w:rsidRDefault="00882C61" w:rsidP="00882C61">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882C61">
        <w:rPr>
          <w:color w:val="000000"/>
          <w:kern w:val="2"/>
          <w:szCs w:val="24"/>
          <w:lang w:val="en-US" w:eastAsia="zh-CN"/>
        </w:rPr>
        <w:t>AES/EBU</w:t>
      </w:r>
      <w:r w:rsidRPr="00882C61">
        <w:rPr>
          <w:rFonts w:hint="eastAsia"/>
          <w:color w:val="000000"/>
          <w:kern w:val="2"/>
          <w:szCs w:val="24"/>
          <w:lang w:val="en-US" w:eastAsia="zh-CN"/>
        </w:rPr>
        <w:t>子帧，不到</w:t>
      </w:r>
      <w:r w:rsidRPr="00882C61">
        <w:rPr>
          <w:rFonts w:hint="eastAsia"/>
          <w:color w:val="000000"/>
          <w:kern w:val="2"/>
          <w:szCs w:val="24"/>
          <w:lang w:val="en-US" w:eastAsia="zh-CN"/>
        </w:rPr>
        <w:t>4</w:t>
      </w:r>
      <w:r w:rsidRPr="00882C61">
        <w:rPr>
          <w:rFonts w:hint="eastAsia"/>
          <w:color w:val="000000"/>
          <w:kern w:val="2"/>
          <w:szCs w:val="24"/>
          <w:lang w:val="en-US" w:eastAsia="zh-CN"/>
        </w:rPr>
        <w:t>位的辅助数据，映射至三个邻近的辅助数据字</w:t>
      </w:r>
      <w:r w:rsidRPr="00882C61">
        <w:rPr>
          <w:color w:val="000000"/>
          <w:kern w:val="2"/>
          <w:szCs w:val="24"/>
          <w:lang w:val="en-US" w:eastAsia="zh-CN"/>
        </w:rPr>
        <w:t>（</w:t>
      </w:r>
      <w:r w:rsidRPr="00882C61">
        <w:rPr>
          <w:color w:val="000000"/>
          <w:kern w:val="2"/>
          <w:szCs w:val="24"/>
          <w:lang w:val="en-US" w:eastAsia="zh-CN"/>
        </w:rPr>
        <w:t>X</w:t>
      </w:r>
      <w:r w:rsidRPr="00882C61">
        <w:rPr>
          <w:rFonts w:hint="eastAsia"/>
          <w:color w:val="000000"/>
          <w:kern w:val="2"/>
          <w:szCs w:val="24"/>
          <w:lang w:val="en-US" w:eastAsia="zh-CN"/>
        </w:rPr>
        <w:t>、</w:t>
      </w:r>
      <w:r w:rsidRPr="00882C61">
        <w:rPr>
          <w:color w:val="000000"/>
          <w:kern w:val="2"/>
          <w:szCs w:val="24"/>
          <w:lang w:val="en-US" w:eastAsia="zh-CN"/>
        </w:rPr>
        <w:t>X</w:t>
      </w:r>
      <w:r w:rsidRPr="00882C61">
        <w:rPr>
          <w:color w:val="000000"/>
          <w:kern w:val="2"/>
          <w:szCs w:val="24"/>
          <w:lang w:val="en-US" w:eastAsia="zh-CN"/>
        </w:rPr>
        <w:t></w:t>
      </w:r>
      <w:r w:rsidRPr="00882C61">
        <w:rPr>
          <w:rFonts w:hint="eastAsia"/>
          <w:color w:val="000000"/>
          <w:kern w:val="2"/>
          <w:szCs w:val="24"/>
          <w:lang w:val="en-US" w:eastAsia="zh-CN"/>
        </w:rPr>
        <w:t>+</w:t>
      </w:r>
      <w:r w:rsidRPr="00882C61">
        <w:rPr>
          <w:color w:val="000000"/>
          <w:kern w:val="2"/>
          <w:szCs w:val="24"/>
          <w:lang w:val="en-US" w:eastAsia="zh-CN"/>
        </w:rPr>
        <w:t>1</w:t>
      </w:r>
      <w:r w:rsidRPr="00882C61">
        <w:rPr>
          <w:rFonts w:hint="eastAsia"/>
          <w:color w:val="000000"/>
          <w:kern w:val="2"/>
          <w:szCs w:val="24"/>
          <w:lang w:val="en-US" w:eastAsia="zh-CN"/>
        </w:rPr>
        <w:t>、</w:t>
      </w:r>
      <w:r w:rsidRPr="00882C61">
        <w:rPr>
          <w:color w:val="000000"/>
          <w:kern w:val="2"/>
          <w:szCs w:val="24"/>
          <w:lang w:val="en-US" w:eastAsia="zh-CN"/>
        </w:rPr>
        <w:t>X</w:t>
      </w:r>
      <w:r w:rsidRPr="00882C61">
        <w:rPr>
          <w:color w:val="000000"/>
          <w:kern w:val="2"/>
          <w:szCs w:val="24"/>
          <w:lang w:val="en-US" w:eastAsia="zh-CN"/>
        </w:rPr>
        <w:t></w:t>
      </w:r>
      <w:r w:rsidRPr="00882C61">
        <w:rPr>
          <w:rFonts w:hint="eastAsia"/>
          <w:color w:val="000000"/>
          <w:kern w:val="2"/>
          <w:szCs w:val="24"/>
          <w:lang w:val="en-US" w:eastAsia="zh-CN"/>
        </w:rPr>
        <w:t>+</w:t>
      </w:r>
      <w:r w:rsidRPr="00882C61">
        <w:rPr>
          <w:color w:val="000000"/>
          <w:kern w:val="2"/>
          <w:szCs w:val="24"/>
          <w:lang w:val="en-US" w:eastAsia="zh-CN"/>
        </w:rPr>
        <w:t>2</w:t>
      </w:r>
      <w:r w:rsidRPr="00882C61">
        <w:rPr>
          <w:color w:val="000000"/>
          <w:kern w:val="2"/>
          <w:szCs w:val="24"/>
          <w:lang w:val="en-US" w:eastAsia="zh-CN"/>
        </w:rPr>
        <w:t>）</w:t>
      </w:r>
      <w:r w:rsidRPr="00882C61">
        <w:rPr>
          <w:rFonts w:hint="eastAsia"/>
          <w:color w:val="000000"/>
          <w:kern w:val="2"/>
          <w:szCs w:val="24"/>
          <w:lang w:val="en-US" w:eastAsia="zh-CN"/>
        </w:rPr>
        <w:t>，如下表所示。</w:t>
      </w:r>
    </w:p>
    <w:p w:rsidR="00882C61" w:rsidRPr="00882C61" w:rsidRDefault="00882C61" w:rsidP="00882C61">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tbl>
      <w:tblPr>
        <w:tblW w:w="975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2439"/>
        <w:gridCol w:w="2440"/>
        <w:gridCol w:w="2439"/>
        <w:gridCol w:w="2440"/>
      </w:tblGrid>
      <w:tr w:rsidR="00882C61" w:rsidRPr="00882C61" w:rsidTr="00882C61">
        <w:trPr>
          <w:jc w:val="center"/>
        </w:trPr>
        <w:tc>
          <w:tcPr>
            <w:tcW w:w="2439" w:type="dxa"/>
            <w:tcBorders>
              <w:bottom w:val="single" w:sz="4" w:space="0" w:color="auto"/>
              <w:right w:val="single" w:sz="4" w:space="0" w:color="auto"/>
            </w:tcBorders>
            <w:vAlign w:val="center"/>
          </w:tcPr>
          <w:p w:rsidR="00882C61" w:rsidRPr="008055EA" w:rsidRDefault="00882C61" w:rsidP="008055EA">
            <w:pPr>
              <w:pStyle w:val="Tabletext"/>
              <w:jc w:val="center"/>
              <w:rPr>
                <w:sz w:val="18"/>
                <w:szCs w:val="18"/>
                <w:lang w:val="en-US" w:eastAsia="zh-CN"/>
              </w:rPr>
            </w:pPr>
            <w:r w:rsidRPr="008055EA">
              <w:rPr>
                <w:rFonts w:hint="eastAsia"/>
                <w:sz w:val="18"/>
                <w:szCs w:val="18"/>
                <w:lang w:val="en-US" w:eastAsia="zh-CN"/>
              </w:rPr>
              <w:t>位地址</w:t>
            </w:r>
          </w:p>
        </w:tc>
        <w:tc>
          <w:tcPr>
            <w:tcW w:w="2440" w:type="dxa"/>
            <w:tcBorders>
              <w:left w:val="single" w:sz="4" w:space="0" w:color="auto"/>
              <w:bottom w:val="single" w:sz="4" w:space="0" w:color="auto"/>
              <w:right w:val="single" w:sz="4" w:space="0" w:color="auto"/>
            </w:tcBorders>
            <w:vAlign w:val="center"/>
          </w:tcPr>
          <w:p w:rsidR="00882C61" w:rsidRPr="008055EA" w:rsidRDefault="00882C61" w:rsidP="008055EA">
            <w:pPr>
              <w:pStyle w:val="Tabletext"/>
              <w:jc w:val="center"/>
              <w:rPr>
                <w:sz w:val="18"/>
                <w:szCs w:val="18"/>
                <w:lang w:val="en-US" w:eastAsia="zh-CN"/>
              </w:rPr>
            </w:pPr>
            <w:r w:rsidRPr="008055EA">
              <w:rPr>
                <w:sz w:val="18"/>
                <w:szCs w:val="18"/>
                <w:lang w:val="en-US" w:eastAsia="zh-CN"/>
              </w:rPr>
              <w:t>X</w:t>
            </w:r>
          </w:p>
        </w:tc>
        <w:tc>
          <w:tcPr>
            <w:tcW w:w="2439" w:type="dxa"/>
            <w:tcBorders>
              <w:left w:val="single" w:sz="4" w:space="0" w:color="auto"/>
              <w:bottom w:val="single" w:sz="4" w:space="0" w:color="auto"/>
              <w:right w:val="single" w:sz="4" w:space="0" w:color="auto"/>
            </w:tcBorders>
            <w:vAlign w:val="center"/>
          </w:tcPr>
          <w:p w:rsidR="00882C61" w:rsidRPr="008055EA" w:rsidRDefault="00882C61" w:rsidP="008055EA">
            <w:pPr>
              <w:pStyle w:val="Tabletext"/>
              <w:jc w:val="center"/>
              <w:rPr>
                <w:sz w:val="18"/>
                <w:szCs w:val="18"/>
                <w:lang w:val="en-US" w:eastAsia="zh-CN"/>
              </w:rPr>
            </w:pPr>
            <w:r w:rsidRPr="008055EA">
              <w:rPr>
                <w:sz w:val="18"/>
                <w:szCs w:val="18"/>
                <w:lang w:val="en-US" w:eastAsia="zh-CN"/>
              </w:rPr>
              <w:t>X</w:t>
            </w:r>
            <w:r w:rsidRPr="008055EA">
              <w:rPr>
                <w:rFonts w:hint="eastAsia"/>
                <w:sz w:val="18"/>
                <w:szCs w:val="18"/>
                <w:lang w:val="en-US" w:eastAsia="zh-CN"/>
              </w:rPr>
              <w:t>+</w:t>
            </w:r>
            <w:r w:rsidRPr="008055EA">
              <w:rPr>
                <w:sz w:val="18"/>
                <w:szCs w:val="18"/>
                <w:lang w:val="en-US" w:eastAsia="zh-CN"/>
              </w:rPr>
              <w:t>1</w:t>
            </w:r>
          </w:p>
        </w:tc>
        <w:tc>
          <w:tcPr>
            <w:tcW w:w="2440" w:type="dxa"/>
            <w:tcBorders>
              <w:left w:val="single" w:sz="4" w:space="0" w:color="auto"/>
              <w:bottom w:val="single" w:sz="4" w:space="0" w:color="auto"/>
            </w:tcBorders>
            <w:vAlign w:val="center"/>
          </w:tcPr>
          <w:p w:rsidR="00882C61" w:rsidRPr="008055EA" w:rsidRDefault="00882C61" w:rsidP="008055EA">
            <w:pPr>
              <w:pStyle w:val="Tabletext"/>
              <w:jc w:val="center"/>
              <w:rPr>
                <w:sz w:val="18"/>
                <w:szCs w:val="18"/>
                <w:lang w:val="en-US" w:eastAsia="zh-CN"/>
              </w:rPr>
            </w:pPr>
            <w:r w:rsidRPr="008055EA">
              <w:rPr>
                <w:sz w:val="18"/>
                <w:szCs w:val="18"/>
                <w:lang w:val="en-US" w:eastAsia="zh-CN"/>
              </w:rPr>
              <w:t>X</w:t>
            </w:r>
            <w:r w:rsidRPr="008055EA">
              <w:rPr>
                <w:sz w:val="18"/>
                <w:szCs w:val="18"/>
                <w:lang w:val="en-US" w:eastAsia="zh-CN"/>
              </w:rPr>
              <w:t></w:t>
            </w:r>
            <w:r w:rsidRPr="008055EA">
              <w:rPr>
                <w:rFonts w:hint="eastAsia"/>
                <w:sz w:val="18"/>
                <w:szCs w:val="18"/>
                <w:lang w:val="en-US" w:eastAsia="zh-CN"/>
              </w:rPr>
              <w:t>+</w:t>
            </w:r>
            <w:r w:rsidRPr="008055EA">
              <w:rPr>
                <w:sz w:val="18"/>
                <w:szCs w:val="18"/>
                <w:lang w:val="en-US" w:eastAsia="zh-CN"/>
              </w:rPr>
              <w:t>2</w:t>
            </w:r>
          </w:p>
        </w:tc>
      </w:tr>
      <w:tr w:rsidR="00BD78F1" w:rsidRPr="00BD78F1" w:rsidTr="00BD78F1">
        <w:trPr>
          <w:jc w:val="center"/>
        </w:trPr>
        <w:tc>
          <w:tcPr>
            <w:tcW w:w="2439" w:type="dxa"/>
            <w:tcBorders>
              <w:top w:val="single" w:sz="4" w:space="0" w:color="auto"/>
              <w:right w:val="single" w:sz="4" w:space="0" w:color="auto"/>
            </w:tcBorders>
          </w:tcPr>
          <w:p w:rsidR="00BD78F1" w:rsidRPr="00BD78F1" w:rsidRDefault="00BD78F1" w:rsidP="00BD78F1">
            <w:pPr>
              <w:pStyle w:val="TableText0"/>
              <w:spacing w:line="260" w:lineRule="exact"/>
              <w:jc w:val="center"/>
              <w:rPr>
                <w:sz w:val="18"/>
                <w:szCs w:val="18"/>
                <w:lang w:val="en-US"/>
              </w:rPr>
            </w:pPr>
            <w:r w:rsidRPr="00BD78F1">
              <w:rPr>
                <w:sz w:val="18"/>
                <w:szCs w:val="18"/>
                <w:lang w:val="en-US"/>
              </w:rPr>
              <w:t>b</w:t>
            </w:r>
            <w:r w:rsidRPr="00BD78F1">
              <w:rPr>
                <w:position w:val="-4"/>
                <w:sz w:val="18"/>
                <w:szCs w:val="18"/>
                <w:lang w:val="en-US"/>
              </w:rPr>
              <w:t>9</w:t>
            </w:r>
            <w:r w:rsidRPr="00BD78F1">
              <w:rPr>
                <w:sz w:val="18"/>
                <w:szCs w:val="18"/>
                <w:lang w:val="en-US"/>
              </w:rPr>
              <w:br/>
              <w:t>b</w:t>
            </w:r>
            <w:r w:rsidRPr="00BD78F1">
              <w:rPr>
                <w:position w:val="-4"/>
                <w:sz w:val="18"/>
                <w:szCs w:val="18"/>
                <w:lang w:val="en-US"/>
              </w:rPr>
              <w:t>8</w:t>
            </w:r>
            <w:r w:rsidRPr="00BD78F1">
              <w:rPr>
                <w:sz w:val="18"/>
                <w:szCs w:val="18"/>
                <w:lang w:val="en-US"/>
              </w:rPr>
              <w:br/>
              <w:t>b</w:t>
            </w:r>
            <w:r w:rsidRPr="00BD78F1">
              <w:rPr>
                <w:position w:val="-4"/>
                <w:sz w:val="18"/>
                <w:szCs w:val="18"/>
                <w:lang w:val="en-US"/>
              </w:rPr>
              <w:t>7</w:t>
            </w:r>
            <w:r w:rsidRPr="00BD78F1">
              <w:rPr>
                <w:sz w:val="18"/>
                <w:szCs w:val="18"/>
                <w:lang w:val="en-US"/>
              </w:rPr>
              <w:br/>
              <w:t>b</w:t>
            </w:r>
            <w:r w:rsidRPr="00BD78F1">
              <w:rPr>
                <w:position w:val="-4"/>
                <w:sz w:val="18"/>
                <w:szCs w:val="18"/>
                <w:lang w:val="en-US"/>
              </w:rPr>
              <w:t>6</w:t>
            </w:r>
            <w:r w:rsidRPr="00BD78F1">
              <w:rPr>
                <w:sz w:val="18"/>
                <w:szCs w:val="18"/>
                <w:lang w:val="en-US"/>
              </w:rPr>
              <w:br/>
              <w:t>b</w:t>
            </w:r>
            <w:r w:rsidRPr="00BD78F1">
              <w:rPr>
                <w:position w:val="-4"/>
                <w:sz w:val="18"/>
                <w:szCs w:val="18"/>
                <w:lang w:val="en-US"/>
              </w:rPr>
              <w:t>5</w:t>
            </w:r>
            <w:r w:rsidRPr="00BD78F1">
              <w:rPr>
                <w:sz w:val="18"/>
                <w:szCs w:val="18"/>
                <w:lang w:val="en-US"/>
              </w:rPr>
              <w:br/>
              <w:t>b</w:t>
            </w:r>
            <w:r w:rsidRPr="00BD78F1">
              <w:rPr>
                <w:position w:val="-4"/>
                <w:sz w:val="18"/>
                <w:szCs w:val="18"/>
                <w:lang w:val="en-US"/>
              </w:rPr>
              <w:t>4</w:t>
            </w:r>
            <w:r w:rsidRPr="00BD78F1">
              <w:rPr>
                <w:sz w:val="18"/>
                <w:szCs w:val="18"/>
                <w:lang w:val="en-US"/>
              </w:rPr>
              <w:br/>
              <w:t>b</w:t>
            </w:r>
            <w:r w:rsidRPr="00BD78F1">
              <w:rPr>
                <w:position w:val="-4"/>
                <w:sz w:val="18"/>
                <w:szCs w:val="18"/>
                <w:lang w:val="en-US"/>
              </w:rPr>
              <w:t>3</w:t>
            </w:r>
            <w:r w:rsidRPr="00BD78F1">
              <w:rPr>
                <w:sz w:val="18"/>
                <w:szCs w:val="18"/>
                <w:lang w:val="en-US"/>
              </w:rPr>
              <w:br/>
              <w:t>b</w:t>
            </w:r>
            <w:r w:rsidRPr="00BD78F1">
              <w:rPr>
                <w:position w:val="-4"/>
                <w:sz w:val="18"/>
                <w:szCs w:val="18"/>
                <w:lang w:val="en-US"/>
              </w:rPr>
              <w:t>2</w:t>
            </w:r>
            <w:r w:rsidRPr="00BD78F1">
              <w:rPr>
                <w:sz w:val="18"/>
                <w:szCs w:val="18"/>
                <w:lang w:val="en-US"/>
              </w:rPr>
              <w:br/>
              <w:t>b</w:t>
            </w:r>
            <w:r w:rsidRPr="00BD78F1">
              <w:rPr>
                <w:position w:val="-4"/>
                <w:sz w:val="18"/>
                <w:szCs w:val="18"/>
                <w:lang w:val="en-US"/>
              </w:rPr>
              <w:t>1</w:t>
            </w:r>
            <w:r w:rsidRPr="00BD78F1">
              <w:rPr>
                <w:sz w:val="18"/>
                <w:szCs w:val="18"/>
                <w:lang w:val="en-US"/>
              </w:rPr>
              <w:br/>
              <w:t>b</w:t>
            </w:r>
            <w:r w:rsidRPr="00BD78F1">
              <w:rPr>
                <w:position w:val="-4"/>
                <w:sz w:val="18"/>
                <w:szCs w:val="18"/>
                <w:lang w:val="en-US"/>
              </w:rPr>
              <w:t>0</w:t>
            </w:r>
          </w:p>
        </w:tc>
        <w:tc>
          <w:tcPr>
            <w:tcW w:w="2440" w:type="dxa"/>
            <w:tcBorders>
              <w:top w:val="single" w:sz="4" w:space="0" w:color="auto"/>
              <w:left w:val="single" w:sz="4" w:space="0" w:color="auto"/>
              <w:right w:val="single" w:sz="4" w:space="0" w:color="auto"/>
            </w:tcBorders>
          </w:tcPr>
          <w:p w:rsidR="00BD78F1" w:rsidRPr="00BD78F1" w:rsidRDefault="00BD78F1" w:rsidP="00BD78F1">
            <w:pPr>
              <w:pStyle w:val="TableText0"/>
              <w:spacing w:line="260" w:lineRule="exact"/>
              <w:ind w:left="680"/>
              <w:jc w:val="left"/>
              <w:rPr>
                <w:sz w:val="18"/>
                <w:szCs w:val="18"/>
                <w:lang w:val="en-US"/>
              </w:rPr>
            </w:pPr>
            <w:r>
              <w:rPr>
                <w:rFonts w:hint="eastAsia"/>
                <w:sz w:val="18"/>
                <w:szCs w:val="18"/>
                <w:lang w:val="en-US" w:eastAsia="zh-CN"/>
              </w:rPr>
              <w:t>非</w:t>
            </w:r>
            <w:r w:rsidRPr="00BD78F1">
              <w:rPr>
                <w:sz w:val="18"/>
                <w:szCs w:val="18"/>
                <w:lang w:val="en-US"/>
              </w:rPr>
              <w:t xml:space="preserve"> b</w:t>
            </w:r>
            <w:r w:rsidRPr="00BD78F1">
              <w:rPr>
                <w:position w:val="-4"/>
                <w:sz w:val="18"/>
                <w:szCs w:val="18"/>
                <w:lang w:val="en-US"/>
              </w:rPr>
              <w:t>8</w:t>
            </w:r>
            <w:r w:rsidRPr="00BD78F1">
              <w:rPr>
                <w:sz w:val="18"/>
                <w:szCs w:val="18"/>
                <w:lang w:val="en-US"/>
              </w:rPr>
              <w:t xml:space="preserve"> </w:t>
            </w:r>
            <w:r w:rsidRPr="00BD78F1">
              <w:rPr>
                <w:sz w:val="18"/>
                <w:szCs w:val="18"/>
                <w:lang w:val="en-US"/>
              </w:rPr>
              <w:br/>
              <w:t>aud 5</w:t>
            </w:r>
            <w:r w:rsidRPr="00BD78F1">
              <w:rPr>
                <w:sz w:val="18"/>
                <w:szCs w:val="18"/>
                <w:lang w:val="en-US"/>
              </w:rPr>
              <w:br/>
              <w:t>aud 4</w:t>
            </w:r>
            <w:r w:rsidRPr="00BD78F1">
              <w:rPr>
                <w:sz w:val="18"/>
                <w:szCs w:val="18"/>
                <w:lang w:val="en-US"/>
              </w:rPr>
              <w:br/>
              <w:t>aud 3</w:t>
            </w:r>
            <w:r w:rsidRPr="00BD78F1">
              <w:rPr>
                <w:sz w:val="18"/>
                <w:szCs w:val="18"/>
                <w:lang w:val="en-US"/>
              </w:rPr>
              <w:br/>
              <w:t>aud 2</w:t>
            </w:r>
            <w:r w:rsidRPr="00BD78F1">
              <w:rPr>
                <w:sz w:val="18"/>
                <w:szCs w:val="18"/>
                <w:lang w:val="en-US"/>
              </w:rPr>
              <w:br/>
              <w:t>aud 1</w:t>
            </w:r>
            <w:r w:rsidRPr="00BD78F1">
              <w:rPr>
                <w:sz w:val="18"/>
                <w:szCs w:val="18"/>
                <w:lang w:val="en-US"/>
              </w:rPr>
              <w:br/>
              <w:t>aud 0</w:t>
            </w:r>
            <w:r w:rsidRPr="00BD78F1">
              <w:rPr>
                <w:sz w:val="18"/>
                <w:szCs w:val="18"/>
                <w:lang w:val="en-US"/>
              </w:rPr>
              <w:br/>
              <w:t>ch 1</w:t>
            </w:r>
            <w:r w:rsidRPr="00BD78F1">
              <w:rPr>
                <w:sz w:val="18"/>
                <w:szCs w:val="18"/>
                <w:lang w:val="en-US"/>
              </w:rPr>
              <w:br/>
              <w:t>ch 0</w:t>
            </w:r>
            <w:r w:rsidRPr="00BD78F1">
              <w:rPr>
                <w:sz w:val="18"/>
                <w:szCs w:val="18"/>
                <w:lang w:val="en-US"/>
              </w:rPr>
              <w:br/>
              <w:t>Z</w:t>
            </w:r>
          </w:p>
        </w:tc>
        <w:tc>
          <w:tcPr>
            <w:tcW w:w="2439" w:type="dxa"/>
            <w:tcBorders>
              <w:top w:val="single" w:sz="4" w:space="0" w:color="auto"/>
              <w:left w:val="single" w:sz="4" w:space="0" w:color="auto"/>
              <w:right w:val="single" w:sz="4" w:space="0" w:color="auto"/>
            </w:tcBorders>
          </w:tcPr>
          <w:p w:rsidR="00BD78F1" w:rsidRPr="00BD78F1" w:rsidRDefault="00BD78F1" w:rsidP="00BD78F1">
            <w:pPr>
              <w:pStyle w:val="TableText0"/>
              <w:spacing w:line="260" w:lineRule="exact"/>
              <w:ind w:left="680"/>
              <w:jc w:val="left"/>
              <w:rPr>
                <w:sz w:val="18"/>
                <w:szCs w:val="18"/>
                <w:lang w:val="en-US"/>
              </w:rPr>
            </w:pPr>
            <w:r>
              <w:rPr>
                <w:rFonts w:hint="eastAsia"/>
                <w:sz w:val="18"/>
                <w:szCs w:val="18"/>
                <w:lang w:val="en-US" w:eastAsia="zh-CN"/>
              </w:rPr>
              <w:t>非</w:t>
            </w:r>
            <w:r w:rsidRPr="00BD78F1">
              <w:rPr>
                <w:sz w:val="18"/>
                <w:szCs w:val="18"/>
                <w:lang w:val="en-US"/>
              </w:rPr>
              <w:t xml:space="preserve"> b</w:t>
            </w:r>
            <w:r w:rsidRPr="00BD78F1">
              <w:rPr>
                <w:position w:val="-4"/>
                <w:sz w:val="18"/>
                <w:szCs w:val="18"/>
                <w:lang w:val="en-US"/>
              </w:rPr>
              <w:t>8</w:t>
            </w:r>
            <w:r w:rsidRPr="00BD78F1">
              <w:rPr>
                <w:sz w:val="18"/>
                <w:szCs w:val="18"/>
                <w:lang w:val="en-US"/>
              </w:rPr>
              <w:t xml:space="preserve"> </w:t>
            </w:r>
            <w:r w:rsidRPr="00BD78F1">
              <w:rPr>
                <w:sz w:val="18"/>
                <w:szCs w:val="18"/>
                <w:lang w:val="en-US"/>
              </w:rPr>
              <w:br/>
              <w:t>aud 14</w:t>
            </w:r>
            <w:r w:rsidRPr="00BD78F1">
              <w:rPr>
                <w:sz w:val="18"/>
                <w:szCs w:val="18"/>
                <w:lang w:val="en-US"/>
              </w:rPr>
              <w:br/>
              <w:t>aud 13</w:t>
            </w:r>
            <w:r w:rsidRPr="00BD78F1">
              <w:rPr>
                <w:sz w:val="18"/>
                <w:szCs w:val="18"/>
                <w:lang w:val="en-US"/>
              </w:rPr>
              <w:br/>
              <w:t>aud 12</w:t>
            </w:r>
            <w:r w:rsidRPr="00BD78F1">
              <w:rPr>
                <w:sz w:val="18"/>
                <w:szCs w:val="18"/>
                <w:lang w:val="en-US"/>
              </w:rPr>
              <w:br/>
              <w:t>aud 11</w:t>
            </w:r>
            <w:r w:rsidRPr="00BD78F1">
              <w:rPr>
                <w:sz w:val="18"/>
                <w:szCs w:val="18"/>
                <w:lang w:val="en-US"/>
              </w:rPr>
              <w:br/>
              <w:t>aud 10</w:t>
            </w:r>
            <w:r w:rsidRPr="00BD78F1">
              <w:rPr>
                <w:sz w:val="18"/>
                <w:szCs w:val="18"/>
                <w:lang w:val="en-US"/>
              </w:rPr>
              <w:br/>
              <w:t>aud 9</w:t>
            </w:r>
            <w:r w:rsidRPr="00BD78F1">
              <w:rPr>
                <w:sz w:val="18"/>
                <w:szCs w:val="18"/>
                <w:lang w:val="en-US"/>
              </w:rPr>
              <w:br/>
              <w:t>aud 8</w:t>
            </w:r>
            <w:r w:rsidRPr="00BD78F1">
              <w:rPr>
                <w:sz w:val="18"/>
                <w:szCs w:val="18"/>
                <w:lang w:val="en-US"/>
              </w:rPr>
              <w:br/>
              <w:t>aud 7</w:t>
            </w:r>
            <w:r w:rsidRPr="00BD78F1">
              <w:rPr>
                <w:sz w:val="18"/>
                <w:szCs w:val="18"/>
                <w:lang w:val="en-US"/>
              </w:rPr>
              <w:br/>
              <w:t>aud 6</w:t>
            </w:r>
          </w:p>
        </w:tc>
        <w:tc>
          <w:tcPr>
            <w:tcW w:w="2440" w:type="dxa"/>
            <w:tcBorders>
              <w:top w:val="single" w:sz="4" w:space="0" w:color="auto"/>
              <w:left w:val="single" w:sz="4" w:space="0" w:color="auto"/>
            </w:tcBorders>
          </w:tcPr>
          <w:p w:rsidR="00BD78F1" w:rsidRPr="00BD78F1" w:rsidRDefault="00BD78F1" w:rsidP="00BD78F1">
            <w:pPr>
              <w:pStyle w:val="TableText0"/>
              <w:spacing w:line="260" w:lineRule="exact"/>
              <w:ind w:left="680"/>
              <w:jc w:val="left"/>
              <w:rPr>
                <w:sz w:val="18"/>
                <w:szCs w:val="18"/>
                <w:lang w:val="en-US"/>
              </w:rPr>
            </w:pPr>
            <w:r>
              <w:rPr>
                <w:rFonts w:hint="eastAsia"/>
                <w:sz w:val="18"/>
                <w:szCs w:val="18"/>
                <w:lang w:val="en-US" w:eastAsia="zh-CN"/>
              </w:rPr>
              <w:t>非</w:t>
            </w:r>
            <w:r w:rsidRPr="00BD78F1">
              <w:rPr>
                <w:sz w:val="18"/>
                <w:szCs w:val="18"/>
                <w:lang w:val="en-US"/>
              </w:rPr>
              <w:t xml:space="preserve"> b</w:t>
            </w:r>
            <w:r w:rsidRPr="00BD78F1">
              <w:rPr>
                <w:position w:val="-4"/>
                <w:sz w:val="18"/>
                <w:szCs w:val="18"/>
                <w:lang w:val="en-US"/>
              </w:rPr>
              <w:t>8</w:t>
            </w:r>
            <w:r w:rsidRPr="00BD78F1">
              <w:rPr>
                <w:sz w:val="18"/>
                <w:szCs w:val="18"/>
                <w:lang w:val="en-US"/>
              </w:rPr>
              <w:t xml:space="preserve"> </w:t>
            </w:r>
            <w:r w:rsidRPr="00BD78F1">
              <w:rPr>
                <w:sz w:val="18"/>
                <w:szCs w:val="18"/>
                <w:lang w:val="en-US"/>
              </w:rPr>
              <w:br/>
              <w:t>P</w:t>
            </w:r>
            <w:r w:rsidRPr="00BD78F1">
              <w:rPr>
                <w:sz w:val="18"/>
                <w:szCs w:val="18"/>
                <w:lang w:val="en-US"/>
              </w:rPr>
              <w:br/>
              <w:t>C</w:t>
            </w:r>
            <w:r w:rsidRPr="00BD78F1">
              <w:rPr>
                <w:sz w:val="18"/>
                <w:szCs w:val="18"/>
                <w:lang w:val="en-US"/>
              </w:rPr>
              <w:br/>
              <w:t>U</w:t>
            </w:r>
            <w:r w:rsidRPr="00BD78F1">
              <w:rPr>
                <w:sz w:val="18"/>
                <w:szCs w:val="18"/>
                <w:lang w:val="en-US"/>
              </w:rPr>
              <w:br/>
              <w:t>V</w:t>
            </w:r>
            <w:r w:rsidRPr="00BD78F1">
              <w:rPr>
                <w:sz w:val="18"/>
                <w:szCs w:val="18"/>
                <w:lang w:val="en-US"/>
              </w:rPr>
              <w:br/>
              <w:t>aud 19 (MSB)</w:t>
            </w:r>
            <w:r w:rsidRPr="00BD78F1">
              <w:rPr>
                <w:sz w:val="18"/>
                <w:szCs w:val="18"/>
                <w:lang w:val="en-US"/>
              </w:rPr>
              <w:br/>
              <w:t>aud 18</w:t>
            </w:r>
            <w:r w:rsidRPr="00BD78F1">
              <w:rPr>
                <w:sz w:val="18"/>
                <w:szCs w:val="18"/>
                <w:lang w:val="en-US"/>
              </w:rPr>
              <w:br/>
              <w:t>aud 17</w:t>
            </w:r>
            <w:r w:rsidRPr="00BD78F1">
              <w:rPr>
                <w:sz w:val="18"/>
                <w:szCs w:val="18"/>
                <w:lang w:val="en-US"/>
              </w:rPr>
              <w:br/>
              <w:t>aud 16</w:t>
            </w:r>
            <w:r w:rsidRPr="00BD78F1">
              <w:rPr>
                <w:sz w:val="18"/>
                <w:szCs w:val="18"/>
                <w:lang w:val="en-US"/>
              </w:rPr>
              <w:br/>
              <w:t>aud 15</w:t>
            </w:r>
          </w:p>
        </w:tc>
      </w:tr>
      <w:tr w:rsidR="00882C61" w:rsidRPr="00882C61" w:rsidTr="00882C61">
        <w:trPr>
          <w:jc w:val="center"/>
        </w:trPr>
        <w:tc>
          <w:tcPr>
            <w:tcW w:w="9758" w:type="dxa"/>
            <w:gridSpan w:val="4"/>
            <w:tcBorders>
              <w:left w:val="nil"/>
              <w:bottom w:val="nil"/>
              <w:right w:val="nil"/>
            </w:tcBorders>
            <w:vAlign w:val="center"/>
          </w:tcPr>
          <w:p w:rsidR="00882C61" w:rsidRPr="00882C61" w:rsidRDefault="00882C61" w:rsidP="008055EA">
            <w:pPr>
              <w:widowControl w:val="0"/>
              <w:tabs>
                <w:tab w:val="clear" w:pos="794"/>
                <w:tab w:val="clear" w:pos="1191"/>
                <w:tab w:val="clear" w:pos="1588"/>
                <w:tab w:val="clear" w:pos="1985"/>
                <w:tab w:val="left" w:pos="1185"/>
              </w:tabs>
              <w:overflowPunct/>
              <w:topLinePunct/>
              <w:autoSpaceDE/>
              <w:autoSpaceDN/>
              <w:adjustRightInd/>
              <w:spacing w:before="0"/>
              <w:textAlignment w:val="auto"/>
              <w:rPr>
                <w:color w:val="000000"/>
                <w:sz w:val="21"/>
                <w:szCs w:val="24"/>
                <w:lang w:val="en-US" w:eastAsia="zh-CN"/>
              </w:rPr>
            </w:pPr>
            <w:r w:rsidRPr="00882C61">
              <w:rPr>
                <w:color w:val="000000"/>
                <w:sz w:val="21"/>
                <w:szCs w:val="24"/>
                <w:lang w:val="en-US" w:eastAsia="zh-CN"/>
              </w:rPr>
              <w:t>aud</w:t>
            </w:r>
            <w:r w:rsidR="008055EA">
              <w:rPr>
                <w:rFonts w:hint="eastAsia"/>
                <w:color w:val="000000"/>
                <w:sz w:val="21"/>
                <w:szCs w:val="24"/>
                <w:lang w:val="en-US" w:eastAsia="zh-CN"/>
              </w:rPr>
              <w:t xml:space="preserve"> (</w:t>
            </w:r>
            <w:r w:rsidRPr="00882C61">
              <w:rPr>
                <w:color w:val="000000"/>
                <w:sz w:val="21"/>
                <w:szCs w:val="24"/>
                <w:lang w:val="en-US" w:eastAsia="zh-CN"/>
              </w:rPr>
              <w:t>0-19</w:t>
            </w:r>
            <w:r w:rsidR="008055EA">
              <w:rPr>
                <w:rFonts w:hint="eastAsia"/>
                <w:color w:val="000000"/>
                <w:sz w:val="21"/>
                <w:szCs w:val="24"/>
                <w:lang w:val="en-US" w:eastAsia="zh-CN"/>
              </w:rPr>
              <w:t>)</w:t>
            </w:r>
            <w:r w:rsidRPr="00882C61">
              <w:rPr>
                <w:color w:val="000000"/>
                <w:sz w:val="21"/>
                <w:szCs w:val="24"/>
                <w:lang w:val="en-US" w:eastAsia="zh-CN"/>
              </w:rPr>
              <w:t>：</w:t>
            </w:r>
            <w:r w:rsidR="008055EA">
              <w:rPr>
                <w:rFonts w:hint="eastAsia"/>
                <w:color w:val="000000"/>
                <w:sz w:val="21"/>
                <w:szCs w:val="24"/>
                <w:lang w:val="en-US" w:eastAsia="zh-CN"/>
              </w:rPr>
              <w:tab/>
            </w:r>
            <w:r w:rsidRPr="00882C61">
              <w:rPr>
                <w:rFonts w:hint="eastAsia"/>
                <w:color w:val="000000"/>
                <w:sz w:val="21"/>
                <w:szCs w:val="24"/>
                <w:lang w:val="en-US" w:eastAsia="zh-CN"/>
              </w:rPr>
              <w:t>2</w:t>
            </w:r>
            <w:r w:rsidRPr="00882C61">
              <w:rPr>
                <w:rFonts w:hint="eastAsia"/>
                <w:color w:val="000000"/>
                <w:sz w:val="21"/>
                <w:szCs w:val="24"/>
                <w:lang w:val="en-US" w:eastAsia="zh-CN"/>
              </w:rPr>
              <w:t>的补码线性表示的音频数据</w:t>
            </w:r>
          </w:p>
          <w:p w:rsidR="00882C61" w:rsidRPr="00882C61" w:rsidRDefault="00882C61" w:rsidP="008055EA">
            <w:pPr>
              <w:widowControl w:val="0"/>
              <w:tabs>
                <w:tab w:val="clear" w:pos="794"/>
                <w:tab w:val="clear" w:pos="1191"/>
                <w:tab w:val="clear" w:pos="1588"/>
                <w:tab w:val="clear" w:pos="1985"/>
                <w:tab w:val="left" w:pos="1185"/>
              </w:tabs>
              <w:overflowPunct/>
              <w:topLinePunct/>
              <w:autoSpaceDE/>
              <w:autoSpaceDN/>
              <w:adjustRightInd/>
              <w:spacing w:before="0"/>
              <w:textAlignment w:val="auto"/>
              <w:rPr>
                <w:color w:val="000000"/>
                <w:sz w:val="21"/>
                <w:szCs w:val="24"/>
                <w:lang w:val="en-US" w:eastAsia="zh-CN"/>
              </w:rPr>
            </w:pPr>
            <w:r w:rsidRPr="00882C61">
              <w:rPr>
                <w:color w:val="000000"/>
                <w:sz w:val="21"/>
                <w:szCs w:val="24"/>
                <w:lang w:val="en-US" w:eastAsia="zh-CN"/>
              </w:rPr>
              <w:t>ch</w:t>
            </w:r>
            <w:r w:rsidR="008055EA">
              <w:rPr>
                <w:rFonts w:hint="eastAsia"/>
                <w:color w:val="000000"/>
                <w:sz w:val="21"/>
                <w:szCs w:val="24"/>
                <w:lang w:val="en-US" w:eastAsia="zh-CN"/>
              </w:rPr>
              <w:t xml:space="preserve"> (</w:t>
            </w:r>
            <w:r w:rsidRPr="00882C61">
              <w:rPr>
                <w:color w:val="000000"/>
                <w:sz w:val="21"/>
                <w:szCs w:val="24"/>
                <w:lang w:val="en-US" w:eastAsia="zh-CN"/>
              </w:rPr>
              <w:t>0-1</w:t>
            </w:r>
            <w:r w:rsidR="008055EA">
              <w:rPr>
                <w:rFonts w:hint="eastAsia"/>
                <w:color w:val="000000"/>
                <w:sz w:val="21"/>
                <w:szCs w:val="24"/>
                <w:lang w:val="en-US" w:eastAsia="zh-CN"/>
              </w:rPr>
              <w:t>)</w:t>
            </w:r>
            <w:r w:rsidRPr="00882C61">
              <w:rPr>
                <w:color w:val="000000"/>
                <w:sz w:val="21"/>
                <w:szCs w:val="24"/>
                <w:lang w:val="en-US" w:eastAsia="zh-CN"/>
              </w:rPr>
              <w:t>：</w:t>
            </w:r>
            <w:r w:rsidR="008055EA">
              <w:rPr>
                <w:rFonts w:hint="eastAsia"/>
                <w:color w:val="000000"/>
                <w:sz w:val="21"/>
                <w:szCs w:val="24"/>
                <w:lang w:val="en-US" w:eastAsia="zh-CN"/>
              </w:rPr>
              <w:tab/>
            </w:r>
            <w:r w:rsidRPr="00882C61">
              <w:rPr>
                <w:rFonts w:hint="eastAsia"/>
                <w:color w:val="000000"/>
                <w:sz w:val="21"/>
                <w:szCs w:val="24"/>
                <w:lang w:val="en-US" w:eastAsia="zh-CN"/>
              </w:rPr>
              <w:t>辨别在一个音频组中的音频信道：</w:t>
            </w:r>
          </w:p>
          <w:p w:rsidR="00882C61" w:rsidRPr="00882C61" w:rsidRDefault="008055EA" w:rsidP="008055EA">
            <w:pPr>
              <w:widowControl w:val="0"/>
              <w:tabs>
                <w:tab w:val="clear" w:pos="794"/>
                <w:tab w:val="clear" w:pos="1191"/>
                <w:tab w:val="clear" w:pos="1588"/>
                <w:tab w:val="clear" w:pos="1985"/>
                <w:tab w:val="left" w:pos="1185"/>
              </w:tabs>
              <w:overflowPunct/>
              <w:topLinePunct/>
              <w:autoSpaceDE/>
              <w:autoSpaceDN/>
              <w:adjustRightInd/>
              <w:spacing w:before="0"/>
              <w:ind w:firstLineChars="500" w:firstLine="1050"/>
              <w:textAlignment w:val="auto"/>
              <w:rPr>
                <w:color w:val="000000"/>
                <w:sz w:val="21"/>
                <w:szCs w:val="24"/>
                <w:lang w:val="en-US" w:eastAsia="zh-CN"/>
              </w:rPr>
            </w:pPr>
            <w:r>
              <w:rPr>
                <w:rFonts w:hint="eastAsia"/>
                <w:color w:val="000000"/>
                <w:sz w:val="21"/>
                <w:szCs w:val="24"/>
                <w:lang w:val="en-US" w:eastAsia="zh-CN"/>
              </w:rPr>
              <w:tab/>
            </w:r>
            <w:r w:rsidR="00882C61" w:rsidRPr="00882C61">
              <w:rPr>
                <w:color w:val="000000"/>
                <w:sz w:val="21"/>
                <w:szCs w:val="24"/>
                <w:lang w:val="en-US" w:eastAsia="zh-CN"/>
              </w:rPr>
              <w:t>ch</w:t>
            </w:r>
            <w:r w:rsidR="00882C61" w:rsidRPr="00882C61">
              <w:rPr>
                <w:rFonts w:hint="eastAsia"/>
                <w:color w:val="000000"/>
                <w:sz w:val="21"/>
                <w:szCs w:val="24"/>
                <w:lang w:val="en-US" w:eastAsia="zh-CN"/>
              </w:rPr>
              <w:t xml:space="preserve">  =  </w:t>
            </w:r>
            <w:r w:rsidR="00882C61" w:rsidRPr="00882C61">
              <w:rPr>
                <w:color w:val="000000"/>
                <w:sz w:val="21"/>
                <w:szCs w:val="24"/>
                <w:lang w:val="en-US" w:eastAsia="zh-CN"/>
              </w:rPr>
              <w:t>00</w:t>
            </w:r>
            <w:r w:rsidR="00882C61" w:rsidRPr="00882C61">
              <w:rPr>
                <w:rFonts w:hint="eastAsia"/>
                <w:color w:val="000000"/>
                <w:sz w:val="21"/>
                <w:szCs w:val="24"/>
                <w:lang w:val="en-US" w:eastAsia="zh-CN"/>
              </w:rPr>
              <w:t>将是信道</w:t>
            </w:r>
            <w:r w:rsidR="00882C61" w:rsidRPr="00882C61">
              <w:rPr>
                <w:rFonts w:hint="eastAsia"/>
                <w:color w:val="000000"/>
                <w:sz w:val="21"/>
                <w:szCs w:val="24"/>
                <w:lang w:val="en-US" w:eastAsia="zh-CN"/>
              </w:rPr>
              <w:t>1</w:t>
            </w:r>
            <w:r w:rsidR="00882C61" w:rsidRPr="00882C61">
              <w:rPr>
                <w:rFonts w:hint="eastAsia"/>
                <w:color w:val="000000"/>
                <w:sz w:val="21"/>
                <w:szCs w:val="24"/>
                <w:lang w:val="en-US" w:eastAsia="zh-CN"/>
              </w:rPr>
              <w:t>（或</w:t>
            </w:r>
            <w:r w:rsidR="00882C61" w:rsidRPr="00882C61">
              <w:rPr>
                <w:rFonts w:hint="eastAsia"/>
                <w:color w:val="000000"/>
                <w:sz w:val="21"/>
                <w:szCs w:val="24"/>
                <w:lang w:val="en-US" w:eastAsia="zh-CN"/>
              </w:rPr>
              <w:t>5</w:t>
            </w:r>
            <w:r w:rsidR="00882C61" w:rsidRPr="00882C61">
              <w:rPr>
                <w:rFonts w:hint="eastAsia"/>
                <w:color w:val="000000"/>
                <w:sz w:val="21"/>
                <w:szCs w:val="24"/>
                <w:lang w:val="en-US" w:eastAsia="zh-CN"/>
              </w:rPr>
              <w:t>，</w:t>
            </w:r>
            <w:r w:rsidR="00882C61" w:rsidRPr="00882C61">
              <w:rPr>
                <w:rFonts w:hint="eastAsia"/>
                <w:color w:val="000000"/>
                <w:sz w:val="21"/>
                <w:szCs w:val="24"/>
                <w:lang w:val="en-US" w:eastAsia="zh-CN"/>
              </w:rPr>
              <w:t>9</w:t>
            </w:r>
            <w:r w:rsidR="00882C61" w:rsidRPr="00882C61">
              <w:rPr>
                <w:rFonts w:hint="eastAsia"/>
                <w:color w:val="000000"/>
                <w:sz w:val="21"/>
                <w:szCs w:val="24"/>
                <w:lang w:val="en-US" w:eastAsia="zh-CN"/>
              </w:rPr>
              <w:t>，</w:t>
            </w:r>
            <w:r w:rsidR="00882C61" w:rsidRPr="00882C61">
              <w:rPr>
                <w:rFonts w:hint="eastAsia"/>
                <w:color w:val="000000"/>
                <w:sz w:val="21"/>
                <w:szCs w:val="24"/>
                <w:lang w:val="en-US" w:eastAsia="zh-CN"/>
              </w:rPr>
              <w:t>13</w:t>
            </w:r>
            <w:r w:rsidR="00882C61" w:rsidRPr="00882C61">
              <w:rPr>
                <w:rFonts w:hint="eastAsia"/>
                <w:color w:val="000000"/>
                <w:sz w:val="21"/>
                <w:szCs w:val="24"/>
                <w:lang w:val="en-US" w:eastAsia="zh-CN"/>
              </w:rPr>
              <w:t>）</w:t>
            </w:r>
          </w:p>
          <w:p w:rsidR="00882C61" w:rsidRPr="00882C61" w:rsidRDefault="008055EA" w:rsidP="008055EA">
            <w:pPr>
              <w:widowControl w:val="0"/>
              <w:tabs>
                <w:tab w:val="clear" w:pos="794"/>
                <w:tab w:val="clear" w:pos="1191"/>
                <w:tab w:val="clear" w:pos="1588"/>
                <w:tab w:val="clear" w:pos="1985"/>
                <w:tab w:val="left" w:pos="1185"/>
              </w:tabs>
              <w:overflowPunct/>
              <w:topLinePunct/>
              <w:autoSpaceDE/>
              <w:autoSpaceDN/>
              <w:adjustRightInd/>
              <w:spacing w:before="0"/>
              <w:ind w:firstLineChars="500" w:firstLine="1050"/>
              <w:textAlignment w:val="auto"/>
              <w:rPr>
                <w:color w:val="000000"/>
                <w:sz w:val="21"/>
                <w:szCs w:val="24"/>
                <w:lang w:val="en-US" w:eastAsia="zh-CN"/>
              </w:rPr>
            </w:pPr>
            <w:r>
              <w:rPr>
                <w:rFonts w:hint="eastAsia"/>
                <w:color w:val="000000"/>
                <w:sz w:val="21"/>
                <w:szCs w:val="24"/>
                <w:lang w:val="en-US" w:eastAsia="zh-CN"/>
              </w:rPr>
              <w:tab/>
            </w:r>
            <w:r w:rsidR="00882C61" w:rsidRPr="00882C61">
              <w:rPr>
                <w:color w:val="000000"/>
                <w:sz w:val="21"/>
                <w:szCs w:val="24"/>
                <w:lang w:val="en-US" w:eastAsia="zh-CN"/>
              </w:rPr>
              <w:t xml:space="preserve">ch </w:t>
            </w:r>
            <w:r w:rsidR="00882C61" w:rsidRPr="00882C61">
              <w:rPr>
                <w:rFonts w:hint="eastAsia"/>
                <w:color w:val="000000"/>
                <w:sz w:val="21"/>
                <w:szCs w:val="24"/>
                <w:lang w:val="en-US" w:eastAsia="zh-CN"/>
              </w:rPr>
              <w:t xml:space="preserve"> =  </w:t>
            </w:r>
            <w:r w:rsidR="00882C61" w:rsidRPr="00882C61">
              <w:rPr>
                <w:color w:val="000000"/>
                <w:sz w:val="21"/>
                <w:szCs w:val="24"/>
                <w:lang w:val="en-US" w:eastAsia="zh-CN"/>
              </w:rPr>
              <w:t>0</w:t>
            </w:r>
            <w:r w:rsidR="00882C61" w:rsidRPr="00882C61">
              <w:rPr>
                <w:rFonts w:hint="eastAsia"/>
                <w:color w:val="000000"/>
                <w:sz w:val="21"/>
                <w:szCs w:val="24"/>
                <w:lang w:val="en-US" w:eastAsia="zh-CN"/>
              </w:rPr>
              <w:t>1</w:t>
            </w:r>
            <w:r w:rsidR="00882C61" w:rsidRPr="00882C61">
              <w:rPr>
                <w:rFonts w:hint="eastAsia"/>
                <w:color w:val="000000"/>
                <w:sz w:val="21"/>
                <w:szCs w:val="24"/>
                <w:lang w:val="en-US" w:eastAsia="zh-CN"/>
              </w:rPr>
              <w:t>将是信道</w:t>
            </w:r>
            <w:r w:rsidR="00882C61" w:rsidRPr="00882C61">
              <w:rPr>
                <w:rFonts w:hint="eastAsia"/>
                <w:color w:val="000000"/>
                <w:sz w:val="21"/>
                <w:szCs w:val="24"/>
                <w:lang w:val="en-US" w:eastAsia="zh-CN"/>
              </w:rPr>
              <w:t>2</w:t>
            </w:r>
            <w:r w:rsidR="00882C61" w:rsidRPr="00882C61">
              <w:rPr>
                <w:rFonts w:hint="eastAsia"/>
                <w:color w:val="000000"/>
                <w:sz w:val="21"/>
                <w:szCs w:val="24"/>
                <w:lang w:val="en-US" w:eastAsia="zh-CN"/>
              </w:rPr>
              <w:t>（或</w:t>
            </w:r>
            <w:r w:rsidR="00882C61" w:rsidRPr="00882C61">
              <w:rPr>
                <w:rFonts w:hint="eastAsia"/>
                <w:color w:val="000000"/>
                <w:sz w:val="21"/>
                <w:szCs w:val="24"/>
                <w:lang w:val="en-US" w:eastAsia="zh-CN"/>
              </w:rPr>
              <w:t>6</w:t>
            </w:r>
            <w:r w:rsidR="00882C61" w:rsidRPr="00882C61">
              <w:rPr>
                <w:rFonts w:hint="eastAsia"/>
                <w:color w:val="000000"/>
                <w:sz w:val="21"/>
                <w:szCs w:val="24"/>
                <w:lang w:val="en-US" w:eastAsia="zh-CN"/>
              </w:rPr>
              <w:t>，</w:t>
            </w:r>
            <w:r w:rsidR="00882C61" w:rsidRPr="00882C61">
              <w:rPr>
                <w:rFonts w:hint="eastAsia"/>
                <w:color w:val="000000"/>
                <w:sz w:val="21"/>
                <w:szCs w:val="24"/>
                <w:lang w:val="en-US" w:eastAsia="zh-CN"/>
              </w:rPr>
              <w:t>10</w:t>
            </w:r>
            <w:r w:rsidR="00882C61" w:rsidRPr="00882C61">
              <w:rPr>
                <w:rFonts w:hint="eastAsia"/>
                <w:color w:val="000000"/>
                <w:sz w:val="21"/>
                <w:szCs w:val="24"/>
                <w:lang w:val="en-US" w:eastAsia="zh-CN"/>
              </w:rPr>
              <w:t>，</w:t>
            </w:r>
            <w:r w:rsidR="00882C61" w:rsidRPr="00882C61">
              <w:rPr>
                <w:rFonts w:hint="eastAsia"/>
                <w:color w:val="000000"/>
                <w:sz w:val="21"/>
                <w:szCs w:val="24"/>
                <w:lang w:val="en-US" w:eastAsia="zh-CN"/>
              </w:rPr>
              <w:t>14</w:t>
            </w:r>
            <w:r w:rsidR="00882C61" w:rsidRPr="00882C61">
              <w:rPr>
                <w:rFonts w:hint="eastAsia"/>
                <w:color w:val="000000"/>
                <w:sz w:val="21"/>
                <w:szCs w:val="24"/>
                <w:lang w:val="en-US" w:eastAsia="zh-CN"/>
              </w:rPr>
              <w:t>），</w:t>
            </w:r>
            <w:r w:rsidR="00882C61" w:rsidRPr="00882C61">
              <w:rPr>
                <w:color w:val="000000"/>
                <w:sz w:val="21"/>
                <w:szCs w:val="24"/>
                <w:lang w:val="en-US" w:eastAsia="zh-CN"/>
              </w:rPr>
              <w:t>...</w:t>
            </w:r>
          </w:p>
          <w:p w:rsidR="00882C61" w:rsidRPr="00882C61" w:rsidRDefault="00882C61" w:rsidP="008055EA">
            <w:pPr>
              <w:widowControl w:val="0"/>
              <w:tabs>
                <w:tab w:val="clear" w:pos="794"/>
                <w:tab w:val="clear" w:pos="1191"/>
                <w:tab w:val="clear" w:pos="1588"/>
                <w:tab w:val="clear" w:pos="1985"/>
                <w:tab w:val="left" w:pos="1185"/>
              </w:tabs>
              <w:overflowPunct/>
              <w:topLinePunct/>
              <w:autoSpaceDE/>
              <w:autoSpaceDN/>
              <w:adjustRightInd/>
              <w:spacing w:before="0"/>
              <w:textAlignment w:val="auto"/>
              <w:rPr>
                <w:color w:val="000000"/>
                <w:sz w:val="21"/>
                <w:szCs w:val="24"/>
                <w:lang w:val="en-US" w:eastAsia="zh-CN"/>
              </w:rPr>
            </w:pPr>
            <w:r w:rsidRPr="00882C61">
              <w:rPr>
                <w:color w:val="000000"/>
                <w:sz w:val="21"/>
                <w:szCs w:val="24"/>
                <w:lang w:val="en-US" w:eastAsia="zh-CN"/>
              </w:rPr>
              <w:t>P</w:t>
            </w:r>
            <w:r w:rsidRPr="00882C61">
              <w:rPr>
                <w:color w:val="000000"/>
                <w:sz w:val="21"/>
                <w:szCs w:val="24"/>
                <w:lang w:val="en-US" w:eastAsia="zh-CN"/>
              </w:rPr>
              <w:t>：</w:t>
            </w:r>
            <w:r w:rsidRPr="00882C61">
              <w:rPr>
                <w:color w:val="000000"/>
                <w:sz w:val="21"/>
                <w:szCs w:val="24"/>
                <w:lang w:val="en-US" w:eastAsia="zh-CN"/>
              </w:rPr>
              <w:tab/>
            </w:r>
            <w:r w:rsidRPr="00882C61">
              <w:rPr>
                <w:rFonts w:hint="eastAsia"/>
                <w:color w:val="000000"/>
                <w:sz w:val="21"/>
                <w:szCs w:val="24"/>
                <w:lang w:val="en-US" w:eastAsia="zh-CN"/>
              </w:rPr>
              <w:t>在子帧采样中对之前的</w:t>
            </w:r>
            <w:r w:rsidRPr="00882C61">
              <w:rPr>
                <w:rFonts w:hint="eastAsia"/>
                <w:color w:val="000000"/>
                <w:sz w:val="21"/>
                <w:szCs w:val="24"/>
                <w:lang w:val="en-US" w:eastAsia="zh-CN"/>
              </w:rPr>
              <w:t>26</w:t>
            </w:r>
            <w:r w:rsidRPr="00882C61">
              <w:rPr>
                <w:rFonts w:hint="eastAsia"/>
                <w:color w:val="000000"/>
                <w:sz w:val="21"/>
                <w:szCs w:val="24"/>
                <w:lang w:val="en-US" w:eastAsia="zh-CN"/>
              </w:rPr>
              <w:t>位进行偶校验（不包括在第一和第二个字中的</w:t>
            </w:r>
            <w:r w:rsidRPr="00882C61">
              <w:rPr>
                <w:color w:val="000000"/>
                <w:sz w:val="21"/>
                <w:szCs w:val="24"/>
                <w:lang w:val="en-US" w:eastAsia="zh-CN"/>
              </w:rPr>
              <w:t>b</w:t>
            </w:r>
            <w:r w:rsidRPr="00882C61">
              <w:rPr>
                <w:color w:val="000000"/>
                <w:position w:val="-4"/>
                <w:sz w:val="21"/>
                <w:szCs w:val="14"/>
                <w:lang w:val="en-US" w:eastAsia="zh-CN"/>
              </w:rPr>
              <w:t>9</w:t>
            </w:r>
            <w:r w:rsidRPr="00882C61">
              <w:rPr>
                <w:rFonts w:hint="eastAsia"/>
                <w:color w:val="000000"/>
                <w:sz w:val="21"/>
                <w:szCs w:val="24"/>
                <w:lang w:val="en-US" w:eastAsia="zh-CN"/>
              </w:rPr>
              <w:t>）。</w:t>
            </w:r>
          </w:p>
          <w:p w:rsidR="00882C61" w:rsidRPr="00882C61" w:rsidRDefault="008055EA" w:rsidP="008055EA">
            <w:pPr>
              <w:widowControl w:val="0"/>
              <w:tabs>
                <w:tab w:val="clear" w:pos="794"/>
                <w:tab w:val="clear" w:pos="1191"/>
                <w:tab w:val="clear" w:pos="1588"/>
                <w:tab w:val="clear" w:pos="1985"/>
                <w:tab w:val="left" w:pos="1185"/>
              </w:tabs>
              <w:overflowPunct/>
              <w:topLinePunct/>
              <w:autoSpaceDE/>
              <w:autoSpaceDN/>
              <w:adjustRightInd/>
              <w:spacing w:before="0"/>
              <w:ind w:firstLineChars="300" w:firstLine="630"/>
              <w:textAlignment w:val="auto"/>
              <w:rPr>
                <w:color w:val="000000"/>
                <w:sz w:val="21"/>
                <w:szCs w:val="24"/>
                <w:lang w:val="en-US" w:eastAsia="zh-CN"/>
              </w:rPr>
            </w:pPr>
            <w:r>
              <w:rPr>
                <w:color w:val="000000"/>
                <w:position w:val="-4"/>
                <w:sz w:val="21"/>
                <w:szCs w:val="24"/>
                <w:lang w:val="en-US" w:eastAsia="zh-CN"/>
              </w:rPr>
              <w:tab/>
            </w:r>
            <w:r w:rsidR="00882C61" w:rsidRPr="00882C61">
              <w:rPr>
                <w:rFonts w:hint="eastAsia"/>
                <w:color w:val="000000"/>
                <w:position w:val="-4"/>
                <w:sz w:val="21"/>
                <w:szCs w:val="24"/>
                <w:lang w:val="en-US" w:eastAsia="zh-CN"/>
              </w:rPr>
              <w:t>注</w:t>
            </w:r>
            <w:r w:rsidR="00882C61" w:rsidRPr="00882C61">
              <w:rPr>
                <w:rFonts w:hint="eastAsia"/>
                <w:color w:val="000000"/>
                <w:position w:val="-4"/>
                <w:sz w:val="21"/>
                <w:szCs w:val="24"/>
                <w:lang w:val="en-US" w:eastAsia="zh-CN"/>
              </w:rPr>
              <w:t>1</w:t>
            </w:r>
            <w:r w:rsidR="00882C61" w:rsidRPr="00882C61">
              <w:rPr>
                <w:rFonts w:hint="eastAsia"/>
                <w:color w:val="000000"/>
                <w:position w:val="-4"/>
                <w:sz w:val="21"/>
                <w:szCs w:val="24"/>
                <w:lang w:val="en-US" w:eastAsia="zh-CN"/>
              </w:rPr>
              <w:t>—</w:t>
            </w:r>
            <w:r w:rsidR="00882C61" w:rsidRPr="00882C61">
              <w:rPr>
                <w:rFonts w:hint="eastAsia"/>
                <w:color w:val="000000"/>
                <w:position w:val="-4"/>
                <w:sz w:val="21"/>
                <w:szCs w:val="24"/>
                <w:lang w:val="en-US" w:eastAsia="zh-CN"/>
              </w:rPr>
              <w:t>P</w:t>
            </w:r>
            <w:r w:rsidR="00882C61" w:rsidRPr="00882C61">
              <w:rPr>
                <w:rFonts w:hint="eastAsia"/>
                <w:color w:val="000000"/>
                <w:position w:val="-4"/>
                <w:sz w:val="21"/>
                <w:szCs w:val="24"/>
                <w:lang w:val="en-US" w:eastAsia="zh-CN"/>
              </w:rPr>
              <w:t>位不同于</w:t>
            </w:r>
            <w:r w:rsidR="00882C61" w:rsidRPr="00882C61">
              <w:rPr>
                <w:color w:val="000000"/>
                <w:sz w:val="21"/>
                <w:szCs w:val="24"/>
                <w:lang w:val="en-US" w:eastAsia="zh-CN"/>
              </w:rPr>
              <w:t>AES/EBU</w:t>
            </w:r>
            <w:r w:rsidR="00882C61" w:rsidRPr="00882C61">
              <w:rPr>
                <w:rFonts w:hint="eastAsia"/>
                <w:color w:val="000000"/>
                <w:sz w:val="21"/>
                <w:szCs w:val="24"/>
                <w:lang w:val="en-US" w:eastAsia="zh-CN"/>
              </w:rPr>
              <w:t>校验位。</w:t>
            </w:r>
          </w:p>
          <w:p w:rsidR="00882C61" w:rsidRPr="00882C61" w:rsidRDefault="00882C61" w:rsidP="008055EA">
            <w:pPr>
              <w:widowControl w:val="0"/>
              <w:tabs>
                <w:tab w:val="clear" w:pos="794"/>
                <w:tab w:val="clear" w:pos="1191"/>
                <w:tab w:val="clear" w:pos="1588"/>
                <w:tab w:val="clear" w:pos="1985"/>
                <w:tab w:val="left" w:pos="1185"/>
              </w:tabs>
              <w:overflowPunct/>
              <w:topLinePunct/>
              <w:autoSpaceDE/>
              <w:autoSpaceDN/>
              <w:adjustRightInd/>
              <w:spacing w:before="0"/>
              <w:textAlignment w:val="auto"/>
              <w:rPr>
                <w:color w:val="000000"/>
                <w:sz w:val="21"/>
                <w:szCs w:val="24"/>
                <w:lang w:val="en-US" w:eastAsia="zh-CN"/>
              </w:rPr>
            </w:pPr>
            <w:r w:rsidRPr="00882C61">
              <w:rPr>
                <w:color w:val="000000"/>
                <w:sz w:val="21"/>
                <w:szCs w:val="24"/>
                <w:lang w:val="en-US" w:eastAsia="zh-CN"/>
              </w:rPr>
              <w:t>C</w:t>
            </w:r>
            <w:r w:rsidRPr="00882C61">
              <w:rPr>
                <w:color w:val="000000"/>
                <w:sz w:val="21"/>
                <w:szCs w:val="24"/>
                <w:lang w:val="en-US" w:eastAsia="zh-CN"/>
              </w:rPr>
              <w:t>：</w:t>
            </w:r>
            <w:r w:rsidRPr="00882C61">
              <w:rPr>
                <w:color w:val="000000"/>
                <w:sz w:val="21"/>
                <w:szCs w:val="24"/>
                <w:lang w:val="en-US" w:eastAsia="zh-CN"/>
              </w:rPr>
              <w:tab/>
              <w:t>AES/EBU</w:t>
            </w:r>
            <w:r w:rsidRPr="00882C61">
              <w:rPr>
                <w:rFonts w:hint="eastAsia"/>
                <w:color w:val="000000"/>
                <w:sz w:val="21"/>
                <w:szCs w:val="24"/>
                <w:lang w:val="en-US" w:eastAsia="zh-CN"/>
              </w:rPr>
              <w:t>音频信道状态位</w:t>
            </w:r>
          </w:p>
          <w:p w:rsidR="00882C61" w:rsidRPr="00882C61" w:rsidRDefault="00882C61" w:rsidP="008055EA">
            <w:pPr>
              <w:widowControl w:val="0"/>
              <w:tabs>
                <w:tab w:val="clear" w:pos="794"/>
                <w:tab w:val="clear" w:pos="1191"/>
                <w:tab w:val="clear" w:pos="1588"/>
                <w:tab w:val="clear" w:pos="1985"/>
                <w:tab w:val="left" w:pos="1185"/>
              </w:tabs>
              <w:overflowPunct/>
              <w:topLinePunct/>
              <w:autoSpaceDE/>
              <w:autoSpaceDN/>
              <w:adjustRightInd/>
              <w:spacing w:before="0"/>
              <w:textAlignment w:val="auto"/>
              <w:rPr>
                <w:color w:val="000000"/>
                <w:sz w:val="21"/>
                <w:szCs w:val="24"/>
                <w:lang w:val="en-US" w:eastAsia="zh-CN"/>
              </w:rPr>
            </w:pPr>
            <w:r w:rsidRPr="00882C61">
              <w:rPr>
                <w:color w:val="000000"/>
                <w:sz w:val="21"/>
                <w:szCs w:val="24"/>
                <w:lang w:val="en-US" w:eastAsia="zh-CN"/>
              </w:rPr>
              <w:t>U</w:t>
            </w:r>
            <w:r w:rsidRPr="00882C61">
              <w:rPr>
                <w:color w:val="000000"/>
                <w:sz w:val="21"/>
                <w:szCs w:val="24"/>
                <w:lang w:val="en-US" w:eastAsia="zh-CN"/>
              </w:rPr>
              <w:t>：</w:t>
            </w:r>
            <w:r w:rsidRPr="00882C61">
              <w:rPr>
                <w:color w:val="000000"/>
                <w:sz w:val="21"/>
                <w:szCs w:val="24"/>
                <w:lang w:val="en-US" w:eastAsia="zh-CN"/>
              </w:rPr>
              <w:tab/>
              <w:t>AES/EBU</w:t>
            </w:r>
            <w:r w:rsidRPr="00882C61">
              <w:rPr>
                <w:rFonts w:hint="eastAsia"/>
                <w:color w:val="000000"/>
                <w:sz w:val="21"/>
                <w:szCs w:val="24"/>
                <w:lang w:val="en-US" w:eastAsia="zh-CN"/>
              </w:rPr>
              <w:t>用户位</w:t>
            </w:r>
          </w:p>
          <w:p w:rsidR="00882C61" w:rsidRPr="00882C61" w:rsidRDefault="00882C61" w:rsidP="008055EA">
            <w:pPr>
              <w:widowControl w:val="0"/>
              <w:tabs>
                <w:tab w:val="clear" w:pos="794"/>
                <w:tab w:val="clear" w:pos="1191"/>
                <w:tab w:val="clear" w:pos="1588"/>
                <w:tab w:val="clear" w:pos="1985"/>
                <w:tab w:val="left" w:pos="1185"/>
              </w:tabs>
              <w:overflowPunct/>
              <w:topLinePunct/>
              <w:autoSpaceDE/>
              <w:autoSpaceDN/>
              <w:adjustRightInd/>
              <w:spacing w:before="0"/>
              <w:textAlignment w:val="auto"/>
              <w:rPr>
                <w:color w:val="000000"/>
                <w:sz w:val="21"/>
                <w:szCs w:val="24"/>
                <w:lang w:val="en-US" w:eastAsia="zh-CN"/>
              </w:rPr>
            </w:pPr>
            <w:r w:rsidRPr="00882C61">
              <w:rPr>
                <w:color w:val="000000"/>
                <w:sz w:val="21"/>
                <w:szCs w:val="24"/>
                <w:lang w:val="en-US" w:eastAsia="zh-CN"/>
              </w:rPr>
              <w:t>V</w:t>
            </w:r>
            <w:r w:rsidRPr="00882C61">
              <w:rPr>
                <w:color w:val="000000"/>
                <w:sz w:val="21"/>
                <w:szCs w:val="24"/>
                <w:lang w:val="en-US" w:eastAsia="zh-CN"/>
              </w:rPr>
              <w:t>：</w:t>
            </w:r>
            <w:r w:rsidRPr="00882C61">
              <w:rPr>
                <w:color w:val="000000"/>
                <w:sz w:val="21"/>
                <w:szCs w:val="24"/>
                <w:lang w:val="en-US" w:eastAsia="zh-CN"/>
              </w:rPr>
              <w:tab/>
              <w:t>AES/EBU</w:t>
            </w:r>
            <w:r w:rsidRPr="00882C61">
              <w:rPr>
                <w:rFonts w:hint="eastAsia"/>
                <w:color w:val="000000"/>
                <w:sz w:val="21"/>
                <w:szCs w:val="24"/>
                <w:lang w:val="en-US" w:eastAsia="zh-CN"/>
              </w:rPr>
              <w:t>采样有效位</w:t>
            </w:r>
          </w:p>
          <w:p w:rsidR="00882C61" w:rsidRPr="00882C61" w:rsidRDefault="00882C61" w:rsidP="008055EA">
            <w:pPr>
              <w:widowControl w:val="0"/>
              <w:tabs>
                <w:tab w:val="clear" w:pos="794"/>
                <w:tab w:val="clear" w:pos="1191"/>
                <w:tab w:val="clear" w:pos="1588"/>
                <w:tab w:val="clear" w:pos="1985"/>
                <w:tab w:val="left" w:pos="1185"/>
              </w:tabs>
              <w:overflowPunct/>
              <w:topLinePunct/>
              <w:autoSpaceDE/>
              <w:autoSpaceDN/>
              <w:adjustRightInd/>
              <w:spacing w:before="0"/>
              <w:textAlignment w:val="auto"/>
              <w:rPr>
                <w:color w:val="000000"/>
                <w:sz w:val="21"/>
                <w:szCs w:val="24"/>
                <w:lang w:val="en-US" w:eastAsia="zh-CN"/>
              </w:rPr>
            </w:pPr>
            <w:r w:rsidRPr="00882C61">
              <w:rPr>
                <w:color w:val="000000"/>
                <w:sz w:val="21"/>
                <w:szCs w:val="24"/>
                <w:lang w:val="en-US" w:eastAsia="zh-CN"/>
              </w:rPr>
              <w:t>MSB</w:t>
            </w:r>
            <w:r w:rsidRPr="00882C61">
              <w:rPr>
                <w:color w:val="000000"/>
                <w:sz w:val="21"/>
                <w:szCs w:val="24"/>
                <w:lang w:val="en-US" w:eastAsia="zh-CN"/>
              </w:rPr>
              <w:t>：</w:t>
            </w:r>
            <w:r w:rsidRPr="00882C61">
              <w:rPr>
                <w:color w:val="000000"/>
                <w:sz w:val="21"/>
                <w:szCs w:val="24"/>
                <w:lang w:val="en-US" w:eastAsia="zh-CN"/>
              </w:rPr>
              <w:tab/>
            </w:r>
            <w:r w:rsidRPr="00882C61">
              <w:rPr>
                <w:rFonts w:hint="eastAsia"/>
                <w:color w:val="000000"/>
                <w:sz w:val="21"/>
                <w:szCs w:val="24"/>
                <w:lang w:val="en-US" w:eastAsia="zh-CN"/>
              </w:rPr>
              <w:t>最高有效位</w:t>
            </w:r>
          </w:p>
        </w:tc>
      </w:tr>
    </w:tbl>
    <w:p w:rsidR="00882C61" w:rsidRPr="00882C61" w:rsidRDefault="00882C61" w:rsidP="00882C61">
      <w:pPr>
        <w:pStyle w:val="Heading2"/>
        <w:rPr>
          <w:kern w:val="2"/>
          <w:lang w:val="en-US" w:eastAsia="zh-CN"/>
        </w:rPr>
      </w:pPr>
      <w:r w:rsidRPr="00882C61">
        <w:rPr>
          <w:kern w:val="2"/>
          <w:lang w:val="en-US" w:eastAsia="zh-CN"/>
        </w:rPr>
        <w:t>10.2</w:t>
      </w:r>
      <w:r w:rsidRPr="00882C61">
        <w:rPr>
          <w:kern w:val="2"/>
          <w:lang w:val="en-US" w:eastAsia="zh-CN"/>
        </w:rPr>
        <w:tab/>
      </w:r>
      <w:r w:rsidRPr="00882C61">
        <w:rPr>
          <w:rFonts w:hint="eastAsia"/>
          <w:kern w:val="2"/>
          <w:lang w:val="en-US" w:eastAsia="zh-CN"/>
        </w:rPr>
        <w:t>Z</w:t>
      </w:r>
      <w:r w:rsidRPr="00882C61">
        <w:rPr>
          <w:rFonts w:hint="eastAsia"/>
          <w:kern w:val="2"/>
          <w:lang w:val="en-US" w:eastAsia="zh-CN"/>
        </w:rPr>
        <w:t>位</w:t>
      </w:r>
    </w:p>
    <w:p w:rsidR="00882C61" w:rsidRPr="00882C61" w:rsidRDefault="00882C61" w:rsidP="00882C61">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882C61">
        <w:rPr>
          <w:rFonts w:hint="eastAsia"/>
          <w:color w:val="000000"/>
          <w:kern w:val="2"/>
          <w:szCs w:val="24"/>
          <w:lang w:val="en-US" w:eastAsia="zh-CN"/>
        </w:rPr>
        <w:t>一个信道对的两个</w:t>
      </w:r>
      <w:r w:rsidRPr="00882C61">
        <w:rPr>
          <w:rFonts w:hint="eastAsia"/>
          <w:color w:val="000000"/>
          <w:kern w:val="2"/>
          <w:szCs w:val="24"/>
          <w:lang w:val="en-US" w:eastAsia="zh-CN"/>
        </w:rPr>
        <w:t>Z</w:t>
      </w:r>
      <w:r w:rsidRPr="00882C61">
        <w:rPr>
          <w:rFonts w:hint="eastAsia"/>
          <w:color w:val="000000"/>
          <w:kern w:val="2"/>
          <w:szCs w:val="24"/>
          <w:lang w:val="en-US" w:eastAsia="zh-CN"/>
        </w:rPr>
        <w:t>位都应在同一个采样中设为</w:t>
      </w:r>
      <w:r w:rsidRPr="00882C61">
        <w:rPr>
          <w:rFonts w:hint="eastAsia"/>
          <w:color w:val="000000"/>
          <w:kern w:val="2"/>
          <w:szCs w:val="24"/>
          <w:lang w:val="en-US" w:eastAsia="zh-CN"/>
        </w:rPr>
        <w:t>1</w:t>
      </w:r>
      <w:r w:rsidRPr="00882C61">
        <w:rPr>
          <w:rFonts w:hint="eastAsia"/>
          <w:color w:val="000000"/>
          <w:kern w:val="2"/>
          <w:szCs w:val="24"/>
          <w:lang w:val="en-US" w:eastAsia="zh-CN"/>
        </w:rPr>
        <w:t>，与一个新的</w:t>
      </w:r>
      <w:r w:rsidRPr="00882C61">
        <w:rPr>
          <w:color w:val="000000"/>
          <w:kern w:val="2"/>
          <w:szCs w:val="24"/>
          <w:lang w:val="en-US" w:eastAsia="zh-CN"/>
        </w:rPr>
        <w:t>AES/EBU</w:t>
      </w:r>
      <w:r w:rsidRPr="00882C61">
        <w:rPr>
          <w:rFonts w:hint="eastAsia"/>
          <w:color w:val="000000"/>
          <w:kern w:val="2"/>
          <w:szCs w:val="24"/>
          <w:lang w:val="en-US" w:eastAsia="zh-CN"/>
        </w:rPr>
        <w:t>信道状态块的起始相一致（它只在</w:t>
      </w:r>
      <w:r w:rsidRPr="00882C61">
        <w:rPr>
          <w:rFonts w:hint="eastAsia"/>
          <w:color w:val="000000"/>
          <w:kern w:val="2"/>
          <w:szCs w:val="24"/>
          <w:lang w:val="en-US" w:eastAsia="zh-CN"/>
        </w:rPr>
        <w:t>0</w:t>
      </w:r>
      <w:r w:rsidRPr="00882C61">
        <w:rPr>
          <w:rFonts w:hint="eastAsia"/>
          <w:color w:val="000000"/>
          <w:kern w:val="2"/>
          <w:szCs w:val="24"/>
          <w:lang w:val="en-US" w:eastAsia="zh-CN"/>
        </w:rPr>
        <w:t>帧上出现），否则，它们应设为</w:t>
      </w:r>
      <w:r w:rsidRPr="00882C61">
        <w:rPr>
          <w:rFonts w:hint="eastAsia"/>
          <w:color w:val="000000"/>
          <w:kern w:val="2"/>
          <w:szCs w:val="24"/>
          <w:lang w:val="en-US" w:eastAsia="zh-CN"/>
        </w:rPr>
        <w:t>0</w:t>
      </w:r>
      <w:r w:rsidRPr="00882C61">
        <w:rPr>
          <w:rFonts w:hint="eastAsia"/>
          <w:color w:val="000000"/>
          <w:kern w:val="2"/>
          <w:szCs w:val="24"/>
          <w:lang w:val="en-US" w:eastAsia="zh-CN"/>
        </w:rPr>
        <w:t>。当信道对源自单一的</w:t>
      </w:r>
      <w:r w:rsidRPr="00882C61">
        <w:rPr>
          <w:color w:val="000000"/>
          <w:kern w:val="2"/>
          <w:szCs w:val="24"/>
          <w:lang w:val="en-US" w:eastAsia="zh-CN"/>
        </w:rPr>
        <w:t>AES/EBU</w:t>
      </w:r>
      <w:r w:rsidRPr="00882C61">
        <w:rPr>
          <w:rFonts w:hint="eastAsia"/>
          <w:color w:val="000000"/>
          <w:kern w:val="2"/>
          <w:szCs w:val="24"/>
          <w:lang w:val="en-US" w:eastAsia="zh-CN"/>
        </w:rPr>
        <w:t>数据流时，这是要求的形式。</w:t>
      </w:r>
    </w:p>
    <w:p w:rsidR="00882C61" w:rsidRPr="00882C61" w:rsidRDefault="00882C61" w:rsidP="00882C61">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882C61">
        <w:rPr>
          <w:rFonts w:hint="eastAsia"/>
          <w:color w:val="000000"/>
          <w:kern w:val="2"/>
          <w:szCs w:val="24"/>
          <w:lang w:val="en-US" w:eastAsia="zh-CN"/>
        </w:rPr>
        <w:t>作为选择，</w:t>
      </w:r>
      <w:r w:rsidRPr="00882C61">
        <w:rPr>
          <w:rFonts w:hint="eastAsia"/>
          <w:color w:val="000000"/>
          <w:kern w:val="2"/>
          <w:szCs w:val="24"/>
          <w:lang w:val="en-US" w:eastAsia="zh-CN"/>
        </w:rPr>
        <w:t>Z</w:t>
      </w:r>
      <w:r w:rsidRPr="00882C61">
        <w:rPr>
          <w:rFonts w:hint="eastAsia"/>
          <w:color w:val="000000"/>
          <w:kern w:val="2"/>
          <w:szCs w:val="24"/>
          <w:lang w:val="en-US" w:eastAsia="zh-CN"/>
        </w:rPr>
        <w:t>位也可以独立地设为</w:t>
      </w:r>
      <w:r w:rsidRPr="00882C61">
        <w:rPr>
          <w:rFonts w:hint="eastAsia"/>
          <w:color w:val="000000"/>
          <w:kern w:val="2"/>
          <w:szCs w:val="24"/>
          <w:lang w:val="en-US" w:eastAsia="zh-CN"/>
        </w:rPr>
        <w:t>1</w:t>
      </w:r>
      <w:r w:rsidRPr="00882C61">
        <w:rPr>
          <w:rFonts w:hint="eastAsia"/>
          <w:color w:val="000000"/>
          <w:kern w:val="2"/>
          <w:szCs w:val="24"/>
          <w:lang w:val="en-US" w:eastAsia="zh-CN"/>
        </w:rPr>
        <w:t>，以便嵌入来自两个</w:t>
      </w:r>
      <w:r w:rsidRPr="00882C61">
        <w:rPr>
          <w:color w:val="000000"/>
          <w:kern w:val="2"/>
          <w:szCs w:val="24"/>
          <w:lang w:val="en-US" w:eastAsia="zh-CN"/>
        </w:rPr>
        <w:t>AES/EBU</w:t>
      </w:r>
      <w:r w:rsidRPr="00882C61">
        <w:rPr>
          <w:rFonts w:hint="eastAsia"/>
          <w:color w:val="000000"/>
          <w:kern w:val="2"/>
          <w:szCs w:val="24"/>
          <w:lang w:val="en-US" w:eastAsia="zh-CN"/>
        </w:rPr>
        <w:t>源、其</w:t>
      </w:r>
      <w:r w:rsidRPr="00882C61">
        <w:rPr>
          <w:rFonts w:hint="eastAsia"/>
          <w:color w:val="000000"/>
          <w:kern w:val="2"/>
          <w:szCs w:val="24"/>
          <w:lang w:val="en-US" w:eastAsia="zh-CN"/>
        </w:rPr>
        <w:t>Z</w:t>
      </w:r>
      <w:r w:rsidRPr="00882C61">
        <w:rPr>
          <w:rFonts w:hint="eastAsia"/>
          <w:color w:val="000000"/>
          <w:kern w:val="2"/>
          <w:szCs w:val="24"/>
          <w:lang w:val="en-US" w:eastAsia="zh-CN"/>
        </w:rPr>
        <w:t>前缀（信道状态块）不一致的音频。这构成等级</w:t>
      </w:r>
      <w:r w:rsidRPr="00882C61">
        <w:rPr>
          <w:rFonts w:hint="eastAsia"/>
          <w:color w:val="000000"/>
          <w:kern w:val="2"/>
          <w:szCs w:val="24"/>
          <w:lang w:val="en-US" w:eastAsia="zh-CN"/>
        </w:rPr>
        <w:t>J</w:t>
      </w:r>
      <w:r w:rsidRPr="00882C61">
        <w:rPr>
          <w:rFonts w:hint="eastAsia"/>
          <w:color w:val="000000"/>
          <w:kern w:val="2"/>
          <w:szCs w:val="24"/>
          <w:lang w:val="en-US" w:eastAsia="zh-CN"/>
        </w:rPr>
        <w:t>上的操作（请参见</w:t>
      </w:r>
      <w:r w:rsidRPr="00882C61">
        <w:rPr>
          <w:color w:val="000000"/>
          <w:kern w:val="2"/>
          <w:szCs w:val="24"/>
          <w:lang w:val="en-US" w:eastAsia="zh-CN"/>
        </w:rPr>
        <w:t>§ 4.3</w:t>
      </w:r>
      <w:r w:rsidRPr="00882C61">
        <w:rPr>
          <w:rFonts w:hint="eastAsia"/>
          <w:color w:val="000000"/>
          <w:kern w:val="2"/>
          <w:szCs w:val="24"/>
          <w:lang w:val="en-US" w:eastAsia="zh-CN"/>
        </w:rPr>
        <w:t>）。</w:t>
      </w:r>
    </w:p>
    <w:p w:rsidR="008055EA" w:rsidRDefault="008055EA">
      <w:pPr>
        <w:tabs>
          <w:tab w:val="clear" w:pos="794"/>
          <w:tab w:val="clear" w:pos="1191"/>
          <w:tab w:val="clear" w:pos="1588"/>
          <w:tab w:val="clear" w:pos="1985"/>
        </w:tabs>
        <w:overflowPunct/>
        <w:autoSpaceDE/>
        <w:autoSpaceDN/>
        <w:adjustRightInd/>
        <w:spacing w:before="0"/>
        <w:jc w:val="left"/>
        <w:textAlignment w:val="auto"/>
        <w:rPr>
          <w:color w:val="000000"/>
          <w:kern w:val="2"/>
          <w:szCs w:val="24"/>
          <w:lang w:val="en-US" w:eastAsia="zh-CN"/>
        </w:rPr>
      </w:pPr>
      <w:r>
        <w:rPr>
          <w:color w:val="000000"/>
          <w:kern w:val="2"/>
          <w:szCs w:val="24"/>
          <w:lang w:val="en-US" w:eastAsia="zh-CN"/>
        </w:rPr>
        <w:br w:type="page"/>
      </w:r>
    </w:p>
    <w:p w:rsidR="00882C61" w:rsidRPr="00882C61" w:rsidRDefault="00882C61" w:rsidP="008055EA">
      <w:pPr>
        <w:widowControl w:val="0"/>
        <w:tabs>
          <w:tab w:val="clear" w:pos="794"/>
          <w:tab w:val="clear" w:pos="1191"/>
          <w:tab w:val="clear" w:pos="1588"/>
          <w:tab w:val="clear" w:pos="1985"/>
          <w:tab w:val="left" w:pos="953"/>
        </w:tabs>
        <w:overflowPunct/>
        <w:autoSpaceDE/>
        <w:autoSpaceDN/>
        <w:adjustRightInd/>
        <w:textAlignment w:val="auto"/>
        <w:rPr>
          <w:color w:val="000000"/>
          <w:kern w:val="2"/>
          <w:szCs w:val="24"/>
          <w:lang w:val="en-US" w:eastAsia="zh-CN"/>
        </w:rPr>
      </w:pPr>
      <w:r w:rsidRPr="00882C61">
        <w:rPr>
          <w:rFonts w:hint="eastAsia"/>
          <w:color w:val="000000"/>
          <w:kern w:val="2"/>
          <w:szCs w:val="24"/>
          <w:lang w:val="en-US" w:eastAsia="zh-CN"/>
        </w:rPr>
        <w:lastRenderedPageBreak/>
        <w:t>注</w:t>
      </w:r>
      <w:r w:rsidRPr="00882C61">
        <w:rPr>
          <w:rFonts w:hint="eastAsia"/>
          <w:color w:val="000000"/>
          <w:kern w:val="2"/>
          <w:szCs w:val="24"/>
          <w:lang w:val="en-US" w:eastAsia="zh-CN"/>
        </w:rPr>
        <w:t>1</w:t>
      </w:r>
      <w:r w:rsidRPr="00882C61">
        <w:rPr>
          <w:color w:val="000000"/>
          <w:kern w:val="2"/>
          <w:szCs w:val="24"/>
          <w:lang w:val="en-US" w:eastAsia="zh-CN"/>
        </w:rPr>
        <w:t> </w:t>
      </w:r>
      <w:r w:rsidRPr="00882C61">
        <w:rPr>
          <w:rFonts w:hint="eastAsia"/>
          <w:color w:val="000000"/>
          <w:kern w:val="2"/>
          <w:szCs w:val="24"/>
          <w:lang w:val="en-US" w:eastAsia="zh-CN"/>
        </w:rPr>
        <w:t>—</w:t>
      </w:r>
      <w:r w:rsidRPr="00882C61">
        <w:rPr>
          <w:color w:val="000000"/>
          <w:kern w:val="2"/>
          <w:szCs w:val="24"/>
          <w:lang w:val="en-US" w:eastAsia="zh-CN"/>
        </w:rPr>
        <w:t> </w:t>
      </w:r>
      <w:r w:rsidRPr="00882C61">
        <w:rPr>
          <w:rFonts w:hint="eastAsia"/>
          <w:color w:val="000000"/>
          <w:kern w:val="2"/>
          <w:szCs w:val="24"/>
          <w:lang w:val="en-US" w:eastAsia="zh-CN"/>
        </w:rPr>
        <w:t>某些接收设备也许不接受为某个特定信道对而在不同的位置上将</w:t>
      </w:r>
      <w:r w:rsidRPr="00882C61">
        <w:rPr>
          <w:rFonts w:hint="eastAsia"/>
          <w:color w:val="000000"/>
          <w:kern w:val="2"/>
          <w:szCs w:val="24"/>
          <w:lang w:val="en-US" w:eastAsia="zh-CN"/>
        </w:rPr>
        <w:t>Z</w:t>
      </w:r>
      <w:r w:rsidRPr="00882C61">
        <w:rPr>
          <w:rFonts w:hint="eastAsia"/>
          <w:color w:val="000000"/>
          <w:kern w:val="2"/>
          <w:szCs w:val="24"/>
          <w:lang w:val="en-US" w:eastAsia="zh-CN"/>
        </w:rPr>
        <w:t>位设为</w:t>
      </w:r>
      <w:r w:rsidRPr="00882C61">
        <w:rPr>
          <w:rFonts w:hint="eastAsia"/>
          <w:color w:val="000000"/>
          <w:kern w:val="2"/>
          <w:szCs w:val="24"/>
          <w:lang w:val="en-US" w:eastAsia="zh-CN"/>
        </w:rPr>
        <w:t>1</w:t>
      </w:r>
      <w:r w:rsidRPr="00882C61">
        <w:rPr>
          <w:rFonts w:hint="eastAsia"/>
          <w:color w:val="000000"/>
          <w:kern w:val="2"/>
          <w:szCs w:val="24"/>
          <w:lang w:val="en-US" w:eastAsia="zh-CN"/>
        </w:rPr>
        <w:t>。当发射的信道对源自相同的</w:t>
      </w:r>
      <w:r w:rsidRPr="00882C61">
        <w:rPr>
          <w:color w:val="000000"/>
          <w:kern w:val="2"/>
          <w:szCs w:val="24"/>
          <w:lang w:val="en-US" w:eastAsia="zh-CN"/>
        </w:rPr>
        <w:t>AES/EBU</w:t>
      </w:r>
      <w:r w:rsidRPr="00882C61">
        <w:rPr>
          <w:rFonts w:hint="eastAsia"/>
          <w:color w:val="000000"/>
          <w:kern w:val="2"/>
          <w:szCs w:val="24"/>
          <w:lang w:val="en-US" w:eastAsia="zh-CN"/>
        </w:rPr>
        <w:t>源时，这并不是问题，但如果使用单独的</w:t>
      </w:r>
      <w:r w:rsidRPr="00882C61">
        <w:rPr>
          <w:color w:val="000000"/>
          <w:kern w:val="2"/>
          <w:szCs w:val="24"/>
          <w:lang w:val="en-US" w:eastAsia="zh-CN"/>
        </w:rPr>
        <w:t>AES/EBU</w:t>
      </w:r>
      <w:r w:rsidRPr="00882C61">
        <w:rPr>
          <w:rFonts w:hint="eastAsia"/>
          <w:color w:val="000000"/>
          <w:kern w:val="2"/>
          <w:szCs w:val="24"/>
          <w:lang w:val="en-US" w:eastAsia="zh-CN"/>
        </w:rPr>
        <w:t>源来开发信道对时，那么若它们在块等级上尚未实现同步，则发射机必须重新格式化信道状态块，以求同步，或者意识到信号可能导致某些接收机设备出现问题。</w:t>
      </w:r>
    </w:p>
    <w:p w:rsidR="00882C61" w:rsidRPr="00882C61" w:rsidRDefault="00882C61" w:rsidP="008055EA">
      <w:pPr>
        <w:pStyle w:val="Heading1"/>
        <w:rPr>
          <w:kern w:val="2"/>
          <w:lang w:val="en-US" w:eastAsia="zh-CN"/>
        </w:rPr>
      </w:pPr>
      <w:r w:rsidRPr="00882C61">
        <w:rPr>
          <w:kern w:val="2"/>
          <w:lang w:val="en-US" w:eastAsia="zh-CN"/>
        </w:rPr>
        <w:t>11</w:t>
      </w:r>
      <w:r w:rsidRPr="00882C61">
        <w:rPr>
          <w:kern w:val="2"/>
          <w:lang w:val="en-US" w:eastAsia="zh-CN"/>
        </w:rPr>
        <w:tab/>
      </w:r>
      <w:r w:rsidRPr="00882C61">
        <w:rPr>
          <w:rFonts w:hint="eastAsia"/>
          <w:kern w:val="2"/>
          <w:lang w:val="en-US" w:eastAsia="zh-CN"/>
        </w:rPr>
        <w:t>扩展数据</w:t>
      </w:r>
    </w:p>
    <w:p w:rsidR="00882C61" w:rsidRPr="00882C61" w:rsidRDefault="00882C61" w:rsidP="00882C61">
      <w:pPr>
        <w:pStyle w:val="Heading2"/>
        <w:rPr>
          <w:kern w:val="2"/>
          <w:lang w:val="en-US" w:eastAsia="zh-CN"/>
        </w:rPr>
      </w:pPr>
      <w:r w:rsidRPr="00882C61">
        <w:rPr>
          <w:kern w:val="2"/>
          <w:lang w:val="en-US" w:eastAsia="zh-CN"/>
        </w:rPr>
        <w:t>11.1</w:t>
      </w:r>
      <w:r w:rsidRPr="00882C61">
        <w:rPr>
          <w:kern w:val="2"/>
          <w:lang w:val="en-US" w:eastAsia="zh-CN"/>
        </w:rPr>
        <w:tab/>
      </w:r>
      <w:r w:rsidRPr="00882C61">
        <w:rPr>
          <w:rFonts w:hint="eastAsia"/>
          <w:kern w:val="2"/>
          <w:lang w:val="en-US" w:eastAsia="zh-CN"/>
        </w:rPr>
        <w:t>结构</w:t>
      </w:r>
    </w:p>
    <w:p w:rsidR="00882C61" w:rsidRPr="00882C61" w:rsidRDefault="00882C61" w:rsidP="00882C61">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882C61">
        <w:rPr>
          <w:rFonts w:hint="eastAsia"/>
          <w:color w:val="000000"/>
          <w:kern w:val="2"/>
          <w:szCs w:val="24"/>
          <w:lang w:val="en-US" w:eastAsia="zh-CN"/>
        </w:rPr>
        <w:t>扩展数据依次排列，以便来自一个</w:t>
      </w:r>
      <w:r w:rsidRPr="00882C61">
        <w:rPr>
          <w:color w:val="000000"/>
          <w:kern w:val="2"/>
          <w:szCs w:val="24"/>
          <w:lang w:val="en-US" w:eastAsia="zh-CN"/>
        </w:rPr>
        <w:t>AES/EBU</w:t>
      </w:r>
      <w:r w:rsidRPr="00882C61">
        <w:rPr>
          <w:rFonts w:hint="eastAsia"/>
          <w:color w:val="000000"/>
          <w:kern w:val="2"/>
          <w:szCs w:val="24"/>
          <w:lang w:val="en-US" w:eastAsia="zh-CN"/>
        </w:rPr>
        <w:t>帧的两个相关子帧中的每一子帧的</w:t>
      </w:r>
      <w:r w:rsidRPr="00882C61">
        <w:rPr>
          <w:rFonts w:hint="eastAsia"/>
          <w:color w:val="000000"/>
          <w:kern w:val="2"/>
          <w:szCs w:val="24"/>
          <w:lang w:val="en-US" w:eastAsia="zh-CN"/>
        </w:rPr>
        <w:t>4</w:t>
      </w:r>
      <w:r w:rsidRPr="00882C61">
        <w:rPr>
          <w:rFonts w:hint="eastAsia"/>
          <w:color w:val="000000"/>
          <w:kern w:val="2"/>
          <w:szCs w:val="24"/>
          <w:lang w:val="en-US" w:eastAsia="zh-CN"/>
        </w:rPr>
        <w:t>个</w:t>
      </w:r>
      <w:r w:rsidRPr="00882C61">
        <w:rPr>
          <w:color w:val="000000"/>
          <w:kern w:val="2"/>
          <w:szCs w:val="24"/>
          <w:lang w:val="en-US" w:eastAsia="zh-CN"/>
        </w:rPr>
        <w:t>AES/EBU</w:t>
      </w:r>
      <w:r w:rsidRPr="00882C61">
        <w:rPr>
          <w:rFonts w:hint="eastAsia"/>
          <w:color w:val="000000"/>
          <w:kern w:val="2"/>
          <w:szCs w:val="24"/>
          <w:lang w:val="en-US" w:eastAsia="zh-CN"/>
        </w:rPr>
        <w:t>辅助位能够结合为一个单一的辅助数据字。当有</w:t>
      </w:r>
      <w:r w:rsidRPr="00882C61">
        <w:rPr>
          <w:rFonts w:hint="eastAsia"/>
          <w:color w:val="000000"/>
          <w:kern w:val="2"/>
          <w:szCs w:val="24"/>
          <w:lang w:val="en-US" w:eastAsia="zh-CN"/>
        </w:rPr>
        <w:t>4</w:t>
      </w:r>
      <w:r w:rsidRPr="00882C61">
        <w:rPr>
          <w:rFonts w:hint="eastAsia"/>
          <w:color w:val="000000"/>
          <w:kern w:val="2"/>
          <w:szCs w:val="24"/>
          <w:lang w:val="en-US" w:eastAsia="zh-CN"/>
        </w:rPr>
        <w:t>个以上的信道进行传送时，根据</w:t>
      </w:r>
      <w:r w:rsidRPr="00882C61">
        <w:rPr>
          <w:color w:val="000000"/>
          <w:kern w:val="2"/>
          <w:szCs w:val="24"/>
          <w:lang w:val="en-US" w:eastAsia="zh-CN"/>
        </w:rPr>
        <w:t>§ 8.2</w:t>
      </w:r>
      <w:r w:rsidRPr="00882C61">
        <w:rPr>
          <w:rFonts w:hint="eastAsia"/>
          <w:color w:val="000000"/>
          <w:kern w:val="2"/>
          <w:szCs w:val="24"/>
          <w:lang w:val="en-US" w:eastAsia="zh-CN"/>
        </w:rPr>
        <w:t>，音频与扩展数据包之间的关系将确保辅助数据可与其音频采样数据正确关联。</w:t>
      </w:r>
    </w:p>
    <w:p w:rsidR="00882C61" w:rsidRPr="00882C61" w:rsidRDefault="00882C61" w:rsidP="00882C61">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tbl>
      <w:tblPr>
        <w:tblW w:w="0" w:type="auto"/>
        <w:jc w:val="center"/>
        <w:tblInd w:w="17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1979"/>
        <w:gridCol w:w="4846"/>
      </w:tblGrid>
      <w:tr w:rsidR="00882C61" w:rsidRPr="00882C61" w:rsidTr="00882C61">
        <w:trPr>
          <w:jc w:val="center"/>
        </w:trPr>
        <w:tc>
          <w:tcPr>
            <w:tcW w:w="1979" w:type="dxa"/>
            <w:tcBorders>
              <w:bottom w:val="single" w:sz="4" w:space="0" w:color="auto"/>
              <w:right w:val="single" w:sz="4" w:space="0" w:color="auto"/>
            </w:tcBorders>
          </w:tcPr>
          <w:p w:rsidR="00882C61" w:rsidRPr="008055EA" w:rsidRDefault="00882C61" w:rsidP="008055EA">
            <w:pPr>
              <w:pStyle w:val="Tabletext"/>
              <w:jc w:val="center"/>
              <w:rPr>
                <w:sz w:val="18"/>
                <w:szCs w:val="18"/>
                <w:lang w:val="en-US" w:eastAsia="zh-CN"/>
              </w:rPr>
            </w:pPr>
            <w:r w:rsidRPr="008055EA">
              <w:rPr>
                <w:rFonts w:hint="eastAsia"/>
                <w:sz w:val="18"/>
                <w:szCs w:val="18"/>
                <w:lang w:val="en-US" w:eastAsia="zh-CN"/>
              </w:rPr>
              <w:t>位</w:t>
            </w:r>
            <w:r w:rsidRPr="008055EA">
              <w:rPr>
                <w:rFonts w:hint="eastAsia"/>
                <w:sz w:val="18"/>
                <w:szCs w:val="18"/>
                <w:lang w:val="en-US" w:eastAsia="zh-CN"/>
              </w:rPr>
              <w:t xml:space="preserve"> </w:t>
            </w:r>
            <w:r w:rsidRPr="008055EA">
              <w:rPr>
                <w:rFonts w:hint="eastAsia"/>
                <w:sz w:val="18"/>
                <w:szCs w:val="18"/>
                <w:lang w:val="en-US" w:eastAsia="zh-CN"/>
              </w:rPr>
              <w:t>地</w:t>
            </w:r>
            <w:r w:rsidRPr="008055EA">
              <w:rPr>
                <w:rFonts w:hint="eastAsia"/>
                <w:sz w:val="18"/>
                <w:szCs w:val="18"/>
                <w:lang w:val="en-US" w:eastAsia="zh-CN"/>
              </w:rPr>
              <w:t xml:space="preserve"> </w:t>
            </w:r>
            <w:r w:rsidRPr="008055EA">
              <w:rPr>
                <w:rFonts w:hint="eastAsia"/>
                <w:sz w:val="18"/>
                <w:szCs w:val="18"/>
                <w:lang w:val="en-US" w:eastAsia="zh-CN"/>
              </w:rPr>
              <w:t>址</w:t>
            </w:r>
          </w:p>
        </w:tc>
        <w:tc>
          <w:tcPr>
            <w:tcW w:w="4846" w:type="dxa"/>
            <w:tcBorders>
              <w:left w:val="single" w:sz="4" w:space="0" w:color="auto"/>
              <w:bottom w:val="single" w:sz="4" w:space="0" w:color="auto"/>
            </w:tcBorders>
          </w:tcPr>
          <w:p w:rsidR="00882C61" w:rsidRPr="008055EA" w:rsidRDefault="00882C61" w:rsidP="008055EA">
            <w:pPr>
              <w:pStyle w:val="Tabletext"/>
              <w:jc w:val="center"/>
              <w:rPr>
                <w:sz w:val="18"/>
                <w:szCs w:val="18"/>
                <w:lang w:val="en-US" w:eastAsia="zh-CN"/>
              </w:rPr>
            </w:pPr>
            <w:r w:rsidRPr="008055EA">
              <w:rPr>
                <w:rFonts w:hint="eastAsia"/>
                <w:sz w:val="18"/>
                <w:szCs w:val="18"/>
                <w:lang w:val="en-US" w:eastAsia="zh-CN"/>
              </w:rPr>
              <w:t>辅助数据字</w:t>
            </w:r>
          </w:p>
        </w:tc>
      </w:tr>
      <w:tr w:rsidR="00BD78F1" w:rsidRPr="00BD78F1" w:rsidTr="00882C61">
        <w:trPr>
          <w:jc w:val="center"/>
        </w:trPr>
        <w:tc>
          <w:tcPr>
            <w:tcW w:w="1979" w:type="dxa"/>
            <w:tcBorders>
              <w:top w:val="single" w:sz="4" w:space="0" w:color="auto"/>
              <w:right w:val="single" w:sz="4" w:space="0" w:color="auto"/>
            </w:tcBorders>
          </w:tcPr>
          <w:p w:rsidR="00BD78F1" w:rsidRPr="00BD78F1" w:rsidRDefault="00BD78F1" w:rsidP="00BD78F1">
            <w:pPr>
              <w:pStyle w:val="TableText0"/>
              <w:spacing w:line="260" w:lineRule="exact"/>
              <w:jc w:val="center"/>
              <w:rPr>
                <w:sz w:val="18"/>
                <w:szCs w:val="18"/>
                <w:lang w:val="en-US"/>
              </w:rPr>
            </w:pPr>
            <w:r w:rsidRPr="00BD78F1">
              <w:rPr>
                <w:sz w:val="18"/>
                <w:szCs w:val="18"/>
                <w:lang w:val="en-US"/>
              </w:rPr>
              <w:t>b</w:t>
            </w:r>
            <w:r w:rsidRPr="00BD78F1">
              <w:rPr>
                <w:position w:val="-4"/>
                <w:sz w:val="18"/>
                <w:szCs w:val="18"/>
                <w:lang w:val="en-US"/>
              </w:rPr>
              <w:t>9</w:t>
            </w:r>
            <w:r w:rsidRPr="00BD78F1">
              <w:rPr>
                <w:sz w:val="18"/>
                <w:szCs w:val="18"/>
                <w:lang w:val="en-US"/>
              </w:rPr>
              <w:br/>
              <w:t>b</w:t>
            </w:r>
            <w:r w:rsidRPr="00BD78F1">
              <w:rPr>
                <w:position w:val="-4"/>
                <w:sz w:val="18"/>
                <w:szCs w:val="18"/>
                <w:lang w:val="en-US"/>
              </w:rPr>
              <w:t>8</w:t>
            </w:r>
            <w:r w:rsidRPr="00BD78F1">
              <w:rPr>
                <w:sz w:val="18"/>
                <w:szCs w:val="18"/>
                <w:lang w:val="en-US"/>
              </w:rPr>
              <w:br/>
              <w:t>b</w:t>
            </w:r>
            <w:r w:rsidRPr="00BD78F1">
              <w:rPr>
                <w:position w:val="-4"/>
                <w:sz w:val="18"/>
                <w:szCs w:val="18"/>
                <w:lang w:val="en-US"/>
              </w:rPr>
              <w:t>7</w:t>
            </w:r>
            <w:r w:rsidRPr="00BD78F1">
              <w:rPr>
                <w:sz w:val="18"/>
                <w:szCs w:val="18"/>
                <w:lang w:val="en-US"/>
              </w:rPr>
              <w:br/>
              <w:t>b</w:t>
            </w:r>
            <w:r w:rsidRPr="00BD78F1">
              <w:rPr>
                <w:position w:val="-4"/>
                <w:sz w:val="18"/>
                <w:szCs w:val="18"/>
                <w:lang w:val="en-US"/>
              </w:rPr>
              <w:t>6</w:t>
            </w:r>
            <w:r w:rsidRPr="00BD78F1">
              <w:rPr>
                <w:sz w:val="18"/>
                <w:szCs w:val="18"/>
                <w:lang w:val="en-US"/>
              </w:rPr>
              <w:br/>
              <w:t>b</w:t>
            </w:r>
            <w:r w:rsidRPr="00BD78F1">
              <w:rPr>
                <w:position w:val="-4"/>
                <w:sz w:val="18"/>
                <w:szCs w:val="18"/>
                <w:lang w:val="en-US"/>
              </w:rPr>
              <w:t>5</w:t>
            </w:r>
            <w:r w:rsidRPr="00BD78F1">
              <w:rPr>
                <w:sz w:val="18"/>
                <w:szCs w:val="18"/>
                <w:lang w:val="en-US"/>
              </w:rPr>
              <w:br/>
              <w:t>b</w:t>
            </w:r>
            <w:r w:rsidRPr="00BD78F1">
              <w:rPr>
                <w:position w:val="-4"/>
                <w:sz w:val="18"/>
                <w:szCs w:val="18"/>
                <w:lang w:val="en-US"/>
              </w:rPr>
              <w:t>4</w:t>
            </w:r>
            <w:r w:rsidRPr="00BD78F1">
              <w:rPr>
                <w:sz w:val="18"/>
                <w:szCs w:val="18"/>
                <w:lang w:val="en-US"/>
              </w:rPr>
              <w:br/>
              <w:t>b</w:t>
            </w:r>
            <w:r w:rsidRPr="00BD78F1">
              <w:rPr>
                <w:position w:val="-4"/>
                <w:sz w:val="18"/>
                <w:szCs w:val="18"/>
                <w:lang w:val="en-US"/>
              </w:rPr>
              <w:t>3</w:t>
            </w:r>
            <w:r w:rsidRPr="00BD78F1">
              <w:rPr>
                <w:sz w:val="18"/>
                <w:szCs w:val="18"/>
                <w:lang w:val="en-US"/>
              </w:rPr>
              <w:br/>
              <w:t>b</w:t>
            </w:r>
            <w:r w:rsidRPr="00BD78F1">
              <w:rPr>
                <w:position w:val="-4"/>
                <w:sz w:val="18"/>
                <w:szCs w:val="18"/>
                <w:lang w:val="en-US"/>
              </w:rPr>
              <w:t>2</w:t>
            </w:r>
            <w:r w:rsidRPr="00BD78F1">
              <w:rPr>
                <w:sz w:val="18"/>
                <w:szCs w:val="18"/>
                <w:lang w:val="en-US"/>
              </w:rPr>
              <w:br/>
              <w:t>b</w:t>
            </w:r>
            <w:r w:rsidRPr="00BD78F1">
              <w:rPr>
                <w:position w:val="-4"/>
                <w:sz w:val="18"/>
                <w:szCs w:val="18"/>
                <w:lang w:val="en-US"/>
              </w:rPr>
              <w:t>1</w:t>
            </w:r>
            <w:r w:rsidRPr="00BD78F1">
              <w:rPr>
                <w:sz w:val="18"/>
                <w:szCs w:val="18"/>
                <w:lang w:val="en-US"/>
              </w:rPr>
              <w:br/>
              <w:t>b</w:t>
            </w:r>
            <w:r w:rsidRPr="00BD78F1">
              <w:rPr>
                <w:position w:val="-4"/>
                <w:sz w:val="18"/>
                <w:szCs w:val="18"/>
                <w:lang w:val="en-US"/>
              </w:rPr>
              <w:t>0</w:t>
            </w:r>
          </w:p>
        </w:tc>
        <w:tc>
          <w:tcPr>
            <w:tcW w:w="4846" w:type="dxa"/>
            <w:tcBorders>
              <w:top w:val="single" w:sz="4" w:space="0" w:color="auto"/>
              <w:left w:val="single" w:sz="4" w:space="0" w:color="auto"/>
            </w:tcBorders>
          </w:tcPr>
          <w:p w:rsidR="00BD78F1" w:rsidRPr="00BD78F1" w:rsidRDefault="00BD78F1" w:rsidP="00BD78F1">
            <w:pPr>
              <w:pStyle w:val="TableText0"/>
              <w:spacing w:line="260" w:lineRule="exact"/>
              <w:ind w:left="1361"/>
              <w:jc w:val="left"/>
              <w:rPr>
                <w:sz w:val="18"/>
                <w:szCs w:val="18"/>
                <w:lang w:val="es-ES"/>
              </w:rPr>
            </w:pPr>
            <w:r>
              <w:rPr>
                <w:rFonts w:hint="eastAsia"/>
                <w:sz w:val="18"/>
                <w:szCs w:val="18"/>
                <w:lang w:val="es-ES" w:eastAsia="zh-CN"/>
              </w:rPr>
              <w:t>非</w:t>
            </w:r>
            <w:r w:rsidRPr="00BD78F1">
              <w:rPr>
                <w:sz w:val="18"/>
                <w:szCs w:val="18"/>
                <w:lang w:val="es-ES"/>
              </w:rPr>
              <w:t>b</w:t>
            </w:r>
            <w:r w:rsidRPr="00BD78F1">
              <w:rPr>
                <w:position w:val="-4"/>
                <w:sz w:val="18"/>
                <w:szCs w:val="18"/>
                <w:lang w:val="es-ES"/>
              </w:rPr>
              <w:t>8</w:t>
            </w:r>
            <w:r w:rsidRPr="00BD78F1">
              <w:rPr>
                <w:sz w:val="18"/>
                <w:szCs w:val="18"/>
                <w:lang w:val="es-ES"/>
              </w:rPr>
              <w:t xml:space="preserve"> </w:t>
            </w:r>
            <w:r w:rsidRPr="00BD78F1">
              <w:rPr>
                <w:sz w:val="18"/>
                <w:szCs w:val="18"/>
                <w:lang w:val="es-ES"/>
              </w:rPr>
              <w:br/>
              <w:t>a</w:t>
            </w:r>
            <w:r w:rsidRPr="00BD78F1">
              <w:rPr>
                <w:sz w:val="18"/>
                <w:szCs w:val="18"/>
                <w:lang w:val="es-ES"/>
              </w:rPr>
              <w:br/>
              <w:t>y3 (MSB)</w:t>
            </w:r>
            <w:r w:rsidRPr="00BD78F1">
              <w:rPr>
                <w:sz w:val="18"/>
                <w:szCs w:val="18"/>
                <w:lang w:val="es-ES"/>
              </w:rPr>
              <w:br/>
              <w:t>y2</w:t>
            </w:r>
            <w:r w:rsidRPr="00BD78F1">
              <w:rPr>
                <w:sz w:val="18"/>
                <w:szCs w:val="18"/>
                <w:lang w:val="es-ES"/>
              </w:rPr>
              <w:br/>
              <w:t>y1</w:t>
            </w:r>
            <w:r w:rsidRPr="00BD78F1">
              <w:rPr>
                <w:sz w:val="18"/>
                <w:szCs w:val="18"/>
                <w:lang w:val="es-ES"/>
              </w:rPr>
              <w:br/>
              <w:t>y0 (LSB)</w:t>
            </w:r>
            <w:r w:rsidRPr="00BD78F1">
              <w:rPr>
                <w:sz w:val="18"/>
                <w:szCs w:val="18"/>
                <w:lang w:val="es-ES"/>
              </w:rPr>
              <w:br/>
              <w:t>x3 (MSB)</w:t>
            </w:r>
            <w:r w:rsidRPr="00BD78F1">
              <w:rPr>
                <w:sz w:val="18"/>
                <w:szCs w:val="18"/>
                <w:lang w:val="es-ES"/>
              </w:rPr>
              <w:br/>
              <w:t>x2</w:t>
            </w:r>
            <w:r w:rsidRPr="00BD78F1">
              <w:rPr>
                <w:sz w:val="18"/>
                <w:szCs w:val="18"/>
                <w:lang w:val="es-ES"/>
              </w:rPr>
              <w:br/>
              <w:t>x1</w:t>
            </w:r>
            <w:r w:rsidRPr="00BD78F1">
              <w:rPr>
                <w:sz w:val="18"/>
                <w:szCs w:val="18"/>
                <w:lang w:val="es-ES"/>
              </w:rPr>
              <w:br/>
              <w:t>x0 (LSB)</w:t>
            </w:r>
          </w:p>
        </w:tc>
      </w:tr>
      <w:tr w:rsidR="00882C61" w:rsidRPr="00BD78F1" w:rsidTr="00882C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825" w:type="dxa"/>
            <w:gridSpan w:val="2"/>
          </w:tcPr>
          <w:p w:rsidR="00882C61" w:rsidRPr="00882C61" w:rsidRDefault="00882C61" w:rsidP="008055EA">
            <w:pPr>
              <w:widowControl w:val="0"/>
              <w:tabs>
                <w:tab w:val="clear" w:pos="794"/>
                <w:tab w:val="clear" w:pos="1191"/>
                <w:tab w:val="clear" w:pos="1588"/>
                <w:tab w:val="clear" w:pos="1985"/>
                <w:tab w:val="left" w:pos="896"/>
              </w:tabs>
              <w:overflowPunct/>
              <w:topLinePunct/>
              <w:autoSpaceDE/>
              <w:autoSpaceDN/>
              <w:adjustRightInd/>
              <w:spacing w:before="0"/>
              <w:textAlignment w:val="auto"/>
              <w:rPr>
                <w:color w:val="000000"/>
                <w:sz w:val="21"/>
                <w:szCs w:val="24"/>
                <w:lang w:val="en-US" w:eastAsia="zh-CN"/>
              </w:rPr>
            </w:pPr>
            <w:r w:rsidRPr="00882C61">
              <w:rPr>
                <w:color w:val="000000"/>
                <w:sz w:val="21"/>
                <w:szCs w:val="24"/>
                <w:lang w:val="en-US" w:eastAsia="zh-CN"/>
              </w:rPr>
              <w:t>b</w:t>
            </w:r>
            <w:r w:rsidRPr="00882C61">
              <w:rPr>
                <w:color w:val="000000"/>
                <w:position w:val="-4"/>
                <w:sz w:val="21"/>
                <w:szCs w:val="14"/>
                <w:lang w:val="en-US" w:eastAsia="zh-CN"/>
              </w:rPr>
              <w:t>9</w:t>
            </w:r>
            <w:r w:rsidRPr="00882C61">
              <w:rPr>
                <w:color w:val="000000"/>
                <w:sz w:val="21"/>
                <w:szCs w:val="24"/>
                <w:lang w:val="en-US" w:eastAsia="zh-CN"/>
              </w:rPr>
              <w:t>：</w:t>
            </w:r>
            <w:r w:rsidR="008055EA">
              <w:rPr>
                <w:rFonts w:hint="eastAsia"/>
                <w:color w:val="000000"/>
                <w:sz w:val="21"/>
                <w:szCs w:val="24"/>
                <w:lang w:val="en-US" w:eastAsia="zh-CN"/>
              </w:rPr>
              <w:tab/>
            </w:r>
            <w:r w:rsidRPr="00882C61">
              <w:rPr>
                <w:rFonts w:hint="eastAsia"/>
                <w:color w:val="000000"/>
                <w:sz w:val="21"/>
                <w:szCs w:val="24"/>
                <w:lang w:val="en-US" w:eastAsia="zh-CN"/>
              </w:rPr>
              <w:t>非</w:t>
            </w:r>
            <w:r w:rsidRPr="00882C61">
              <w:rPr>
                <w:rFonts w:hint="eastAsia"/>
                <w:color w:val="000000"/>
                <w:sz w:val="21"/>
                <w:szCs w:val="24"/>
                <w:lang w:val="en-US" w:eastAsia="zh-CN"/>
              </w:rPr>
              <w:t xml:space="preserve"> </w:t>
            </w:r>
            <w:r w:rsidRPr="00882C61">
              <w:rPr>
                <w:color w:val="000000"/>
                <w:sz w:val="21"/>
                <w:szCs w:val="24"/>
                <w:lang w:val="en-US" w:eastAsia="zh-CN"/>
              </w:rPr>
              <w:t>b</w:t>
            </w:r>
            <w:r w:rsidRPr="00882C61">
              <w:rPr>
                <w:color w:val="000000"/>
                <w:position w:val="-4"/>
                <w:sz w:val="21"/>
                <w:szCs w:val="14"/>
                <w:lang w:val="en-US" w:eastAsia="zh-CN"/>
              </w:rPr>
              <w:t>8</w:t>
            </w:r>
          </w:p>
          <w:p w:rsidR="00882C61" w:rsidRPr="00882C61" w:rsidRDefault="00882C61" w:rsidP="008055EA">
            <w:pPr>
              <w:widowControl w:val="0"/>
              <w:tabs>
                <w:tab w:val="clear" w:pos="794"/>
                <w:tab w:val="clear" w:pos="1191"/>
                <w:tab w:val="clear" w:pos="1588"/>
                <w:tab w:val="clear" w:pos="1985"/>
                <w:tab w:val="left" w:pos="896"/>
              </w:tabs>
              <w:overflowPunct/>
              <w:topLinePunct/>
              <w:autoSpaceDE/>
              <w:autoSpaceDN/>
              <w:adjustRightInd/>
              <w:spacing w:before="0"/>
              <w:textAlignment w:val="auto"/>
              <w:rPr>
                <w:color w:val="000000"/>
                <w:sz w:val="21"/>
                <w:szCs w:val="24"/>
                <w:lang w:val="en-US" w:eastAsia="zh-CN"/>
              </w:rPr>
            </w:pPr>
            <w:r w:rsidRPr="00882C61">
              <w:rPr>
                <w:color w:val="000000"/>
                <w:sz w:val="21"/>
                <w:szCs w:val="24"/>
                <w:lang w:val="en-US" w:eastAsia="zh-CN"/>
              </w:rPr>
              <w:t>a</w:t>
            </w:r>
            <w:r w:rsidRPr="00882C61">
              <w:rPr>
                <w:color w:val="000000"/>
                <w:sz w:val="21"/>
                <w:szCs w:val="24"/>
                <w:lang w:val="en-US" w:eastAsia="zh-CN"/>
              </w:rPr>
              <w:t>：</w:t>
            </w:r>
            <w:r w:rsidRPr="00882C61">
              <w:rPr>
                <w:color w:val="000000"/>
                <w:sz w:val="21"/>
                <w:szCs w:val="24"/>
                <w:lang w:val="en-US" w:eastAsia="zh-CN"/>
              </w:rPr>
              <w:tab/>
            </w:r>
            <w:r w:rsidRPr="00882C61">
              <w:rPr>
                <w:rFonts w:hint="eastAsia"/>
                <w:color w:val="000000"/>
                <w:sz w:val="21"/>
                <w:szCs w:val="24"/>
                <w:lang w:val="en-US" w:eastAsia="zh-CN"/>
              </w:rPr>
              <w:t>地址指针：</w:t>
            </w:r>
            <w:r w:rsidRPr="00882C61">
              <w:rPr>
                <w:rFonts w:hint="eastAsia"/>
                <w:color w:val="000000"/>
                <w:sz w:val="21"/>
                <w:szCs w:val="24"/>
                <w:lang w:val="en-US" w:eastAsia="zh-CN"/>
              </w:rPr>
              <w:t>0</w:t>
            </w:r>
            <w:r w:rsidRPr="00882C61">
              <w:rPr>
                <w:rFonts w:hint="eastAsia"/>
                <w:color w:val="000000"/>
                <w:sz w:val="21"/>
                <w:szCs w:val="24"/>
                <w:lang w:val="en-US" w:eastAsia="zh-CN"/>
              </w:rPr>
              <w:t>针对信道</w:t>
            </w:r>
            <w:r w:rsidRPr="00882C61">
              <w:rPr>
                <w:rFonts w:hint="eastAsia"/>
                <w:color w:val="000000"/>
                <w:sz w:val="21"/>
                <w:szCs w:val="24"/>
                <w:lang w:val="en-US" w:eastAsia="zh-CN"/>
              </w:rPr>
              <w:t>1</w:t>
            </w:r>
            <w:r w:rsidRPr="00882C61">
              <w:rPr>
                <w:rFonts w:hint="eastAsia"/>
                <w:color w:val="000000"/>
                <w:sz w:val="21"/>
                <w:szCs w:val="24"/>
                <w:lang w:val="en-US" w:eastAsia="zh-CN"/>
              </w:rPr>
              <w:t>和信道</w:t>
            </w:r>
            <w:r w:rsidRPr="00882C61">
              <w:rPr>
                <w:rFonts w:hint="eastAsia"/>
                <w:color w:val="000000"/>
                <w:sz w:val="21"/>
                <w:szCs w:val="24"/>
                <w:lang w:val="en-US" w:eastAsia="zh-CN"/>
              </w:rPr>
              <w:t>2</w:t>
            </w:r>
          </w:p>
          <w:p w:rsidR="00882C61" w:rsidRPr="00882C61" w:rsidRDefault="00882C61" w:rsidP="008055EA">
            <w:pPr>
              <w:widowControl w:val="0"/>
              <w:tabs>
                <w:tab w:val="clear" w:pos="794"/>
                <w:tab w:val="clear" w:pos="1191"/>
                <w:tab w:val="clear" w:pos="1588"/>
                <w:tab w:val="clear" w:pos="1985"/>
                <w:tab w:val="left" w:pos="896"/>
              </w:tabs>
              <w:overflowPunct/>
              <w:topLinePunct/>
              <w:autoSpaceDE/>
              <w:autoSpaceDN/>
              <w:adjustRightInd/>
              <w:spacing w:before="0"/>
              <w:ind w:firstLineChars="932" w:firstLine="1957"/>
              <w:textAlignment w:val="auto"/>
              <w:rPr>
                <w:color w:val="000000"/>
                <w:sz w:val="21"/>
                <w:szCs w:val="24"/>
                <w:lang w:val="en-US" w:eastAsia="zh-CN"/>
              </w:rPr>
            </w:pPr>
            <w:r w:rsidRPr="00882C61">
              <w:rPr>
                <w:rFonts w:hint="eastAsia"/>
                <w:color w:val="000000"/>
                <w:sz w:val="21"/>
                <w:szCs w:val="24"/>
                <w:lang w:val="en-US" w:eastAsia="zh-CN"/>
              </w:rPr>
              <w:t>1</w:t>
            </w:r>
            <w:r w:rsidRPr="00882C61">
              <w:rPr>
                <w:rFonts w:hint="eastAsia"/>
                <w:color w:val="000000"/>
                <w:sz w:val="21"/>
                <w:szCs w:val="24"/>
                <w:lang w:val="en-US" w:eastAsia="zh-CN"/>
              </w:rPr>
              <w:t>针对信道</w:t>
            </w:r>
            <w:r w:rsidRPr="00882C61">
              <w:rPr>
                <w:rFonts w:hint="eastAsia"/>
                <w:color w:val="000000"/>
                <w:sz w:val="21"/>
                <w:szCs w:val="24"/>
                <w:lang w:val="en-US" w:eastAsia="zh-CN"/>
              </w:rPr>
              <w:t>3</w:t>
            </w:r>
            <w:r w:rsidRPr="00882C61">
              <w:rPr>
                <w:rFonts w:hint="eastAsia"/>
                <w:color w:val="000000"/>
                <w:sz w:val="21"/>
                <w:szCs w:val="24"/>
                <w:lang w:val="en-US" w:eastAsia="zh-CN"/>
              </w:rPr>
              <w:t>和信道</w:t>
            </w:r>
            <w:r w:rsidRPr="00882C61">
              <w:rPr>
                <w:rFonts w:hint="eastAsia"/>
                <w:color w:val="000000"/>
                <w:sz w:val="21"/>
                <w:szCs w:val="24"/>
                <w:lang w:val="en-US" w:eastAsia="zh-CN"/>
              </w:rPr>
              <w:t>4</w:t>
            </w:r>
          </w:p>
          <w:p w:rsidR="00882C61" w:rsidRPr="00882C61" w:rsidRDefault="00882C61" w:rsidP="008055EA">
            <w:pPr>
              <w:widowControl w:val="0"/>
              <w:tabs>
                <w:tab w:val="clear" w:pos="794"/>
                <w:tab w:val="clear" w:pos="1191"/>
                <w:tab w:val="clear" w:pos="1588"/>
                <w:tab w:val="clear" w:pos="1985"/>
                <w:tab w:val="left" w:pos="896"/>
              </w:tabs>
              <w:overflowPunct/>
              <w:topLinePunct/>
              <w:autoSpaceDE/>
              <w:autoSpaceDN/>
              <w:adjustRightInd/>
              <w:spacing w:before="0"/>
              <w:textAlignment w:val="auto"/>
              <w:rPr>
                <w:color w:val="000000"/>
                <w:sz w:val="21"/>
                <w:szCs w:val="24"/>
                <w:lang w:val="en-US" w:eastAsia="zh-CN"/>
              </w:rPr>
            </w:pPr>
            <w:r w:rsidRPr="00882C61">
              <w:rPr>
                <w:color w:val="000000"/>
                <w:sz w:val="21"/>
                <w:szCs w:val="24"/>
                <w:lang w:val="en-US" w:eastAsia="zh-CN"/>
              </w:rPr>
              <w:t>y</w:t>
            </w:r>
            <w:r w:rsidR="008055EA">
              <w:rPr>
                <w:rFonts w:hint="eastAsia"/>
                <w:color w:val="000000"/>
                <w:sz w:val="21"/>
                <w:szCs w:val="24"/>
                <w:lang w:val="en-US" w:eastAsia="zh-CN"/>
              </w:rPr>
              <w:t xml:space="preserve"> (</w:t>
            </w:r>
            <w:r w:rsidRPr="00882C61">
              <w:rPr>
                <w:color w:val="000000"/>
                <w:sz w:val="21"/>
                <w:szCs w:val="24"/>
                <w:lang w:val="en-US" w:eastAsia="zh-CN"/>
              </w:rPr>
              <w:t>0-3</w:t>
            </w:r>
            <w:r w:rsidR="008055EA">
              <w:rPr>
                <w:rFonts w:hint="eastAsia"/>
                <w:color w:val="000000"/>
                <w:sz w:val="21"/>
                <w:szCs w:val="24"/>
                <w:lang w:val="en-US" w:eastAsia="zh-CN"/>
              </w:rPr>
              <w:t>)</w:t>
            </w:r>
            <w:r w:rsidRPr="00882C61">
              <w:rPr>
                <w:color w:val="000000"/>
                <w:sz w:val="21"/>
                <w:szCs w:val="24"/>
                <w:lang w:val="en-US" w:eastAsia="zh-CN"/>
              </w:rPr>
              <w:t>：</w:t>
            </w:r>
            <w:r w:rsidR="008055EA">
              <w:rPr>
                <w:rFonts w:hint="eastAsia"/>
                <w:color w:val="000000"/>
                <w:sz w:val="21"/>
                <w:szCs w:val="24"/>
                <w:lang w:val="en-US" w:eastAsia="zh-CN"/>
              </w:rPr>
              <w:tab/>
            </w:r>
            <w:r w:rsidRPr="00882C61">
              <w:rPr>
                <w:rFonts w:hint="eastAsia"/>
                <w:color w:val="000000"/>
                <w:sz w:val="21"/>
                <w:szCs w:val="24"/>
                <w:lang w:val="en-US" w:eastAsia="zh-CN"/>
              </w:rPr>
              <w:t>来自子帧</w:t>
            </w:r>
            <w:r w:rsidRPr="00882C61">
              <w:rPr>
                <w:rFonts w:hint="eastAsia"/>
                <w:color w:val="000000"/>
                <w:sz w:val="21"/>
                <w:szCs w:val="24"/>
                <w:lang w:val="en-US" w:eastAsia="zh-CN"/>
              </w:rPr>
              <w:t>2</w:t>
            </w:r>
            <w:r w:rsidRPr="00882C61">
              <w:rPr>
                <w:rFonts w:hint="eastAsia"/>
                <w:color w:val="000000"/>
                <w:sz w:val="21"/>
                <w:szCs w:val="24"/>
                <w:lang w:val="en-US" w:eastAsia="zh-CN"/>
              </w:rPr>
              <w:t>的辅助数据</w:t>
            </w:r>
          </w:p>
          <w:p w:rsidR="00882C61" w:rsidRPr="00882C61" w:rsidRDefault="00882C61" w:rsidP="008055EA">
            <w:pPr>
              <w:widowControl w:val="0"/>
              <w:tabs>
                <w:tab w:val="clear" w:pos="794"/>
                <w:tab w:val="clear" w:pos="1191"/>
                <w:tab w:val="clear" w:pos="1588"/>
                <w:tab w:val="clear" w:pos="1985"/>
                <w:tab w:val="left" w:pos="896"/>
              </w:tabs>
              <w:overflowPunct/>
              <w:topLinePunct/>
              <w:autoSpaceDE/>
              <w:autoSpaceDN/>
              <w:adjustRightInd/>
              <w:spacing w:before="0"/>
              <w:textAlignment w:val="auto"/>
              <w:rPr>
                <w:color w:val="000000"/>
                <w:sz w:val="21"/>
                <w:szCs w:val="24"/>
                <w:lang w:val="en-US" w:eastAsia="zh-CN"/>
              </w:rPr>
            </w:pPr>
            <w:r w:rsidRPr="00882C61">
              <w:rPr>
                <w:color w:val="000000"/>
                <w:sz w:val="21"/>
                <w:szCs w:val="24"/>
                <w:lang w:val="en-US" w:eastAsia="zh-CN"/>
              </w:rPr>
              <w:t>x</w:t>
            </w:r>
            <w:r w:rsidR="008055EA">
              <w:rPr>
                <w:rFonts w:hint="eastAsia"/>
                <w:color w:val="000000"/>
                <w:sz w:val="21"/>
                <w:szCs w:val="24"/>
                <w:lang w:val="en-US" w:eastAsia="zh-CN"/>
              </w:rPr>
              <w:t xml:space="preserve"> (</w:t>
            </w:r>
            <w:r w:rsidRPr="00882C61">
              <w:rPr>
                <w:color w:val="000000"/>
                <w:sz w:val="21"/>
                <w:szCs w:val="24"/>
                <w:lang w:val="en-US" w:eastAsia="zh-CN"/>
              </w:rPr>
              <w:t>0-3</w:t>
            </w:r>
            <w:r w:rsidR="008055EA">
              <w:rPr>
                <w:rFonts w:hint="eastAsia"/>
                <w:color w:val="000000"/>
                <w:sz w:val="21"/>
                <w:szCs w:val="24"/>
                <w:lang w:val="en-US" w:eastAsia="zh-CN"/>
              </w:rPr>
              <w:t>)</w:t>
            </w:r>
            <w:r w:rsidRPr="00882C61">
              <w:rPr>
                <w:color w:val="000000"/>
                <w:sz w:val="21"/>
                <w:szCs w:val="24"/>
                <w:lang w:val="en-US" w:eastAsia="zh-CN"/>
              </w:rPr>
              <w:t>：</w:t>
            </w:r>
            <w:r w:rsidR="008055EA">
              <w:rPr>
                <w:rFonts w:hint="eastAsia"/>
                <w:color w:val="000000"/>
                <w:sz w:val="21"/>
                <w:szCs w:val="24"/>
                <w:lang w:val="en-US" w:eastAsia="zh-CN"/>
              </w:rPr>
              <w:tab/>
            </w:r>
            <w:r w:rsidRPr="00882C61">
              <w:rPr>
                <w:rFonts w:hint="eastAsia"/>
                <w:color w:val="000000"/>
                <w:sz w:val="21"/>
                <w:szCs w:val="24"/>
                <w:lang w:val="en-US" w:eastAsia="zh-CN"/>
              </w:rPr>
              <w:t>来自子帧</w:t>
            </w:r>
            <w:r w:rsidRPr="00882C61">
              <w:rPr>
                <w:rFonts w:hint="eastAsia"/>
                <w:color w:val="000000"/>
                <w:sz w:val="21"/>
                <w:szCs w:val="24"/>
                <w:lang w:val="en-US" w:eastAsia="zh-CN"/>
              </w:rPr>
              <w:t>1</w:t>
            </w:r>
            <w:r w:rsidRPr="00882C61">
              <w:rPr>
                <w:rFonts w:hint="eastAsia"/>
                <w:color w:val="000000"/>
                <w:sz w:val="21"/>
                <w:szCs w:val="24"/>
                <w:lang w:val="en-US" w:eastAsia="zh-CN"/>
              </w:rPr>
              <w:t>的辅助数据</w:t>
            </w:r>
          </w:p>
          <w:p w:rsidR="00882C61" w:rsidRPr="00882C61" w:rsidRDefault="00882C61" w:rsidP="008055EA">
            <w:pPr>
              <w:widowControl w:val="0"/>
              <w:tabs>
                <w:tab w:val="clear" w:pos="794"/>
                <w:tab w:val="clear" w:pos="1191"/>
                <w:tab w:val="clear" w:pos="1588"/>
                <w:tab w:val="clear" w:pos="1985"/>
                <w:tab w:val="left" w:pos="896"/>
              </w:tabs>
              <w:overflowPunct/>
              <w:topLinePunct/>
              <w:autoSpaceDE/>
              <w:autoSpaceDN/>
              <w:adjustRightInd/>
              <w:spacing w:before="0"/>
              <w:textAlignment w:val="auto"/>
              <w:rPr>
                <w:color w:val="000000"/>
                <w:sz w:val="21"/>
                <w:szCs w:val="24"/>
                <w:lang w:val="en-US" w:eastAsia="zh-CN"/>
              </w:rPr>
            </w:pPr>
            <w:r w:rsidRPr="00882C61">
              <w:rPr>
                <w:color w:val="000000"/>
                <w:sz w:val="21"/>
                <w:szCs w:val="24"/>
                <w:lang w:val="en-US" w:eastAsia="zh-CN"/>
              </w:rPr>
              <w:t>MSB</w:t>
            </w:r>
            <w:r w:rsidRPr="00882C61">
              <w:rPr>
                <w:color w:val="000000"/>
                <w:sz w:val="21"/>
                <w:szCs w:val="24"/>
                <w:lang w:val="en-US" w:eastAsia="zh-CN"/>
              </w:rPr>
              <w:t>：</w:t>
            </w:r>
            <w:r w:rsidRPr="00882C61">
              <w:rPr>
                <w:color w:val="000000"/>
                <w:sz w:val="21"/>
                <w:szCs w:val="24"/>
                <w:lang w:val="en-US" w:eastAsia="zh-CN"/>
              </w:rPr>
              <w:tab/>
            </w:r>
            <w:r w:rsidRPr="00882C61">
              <w:rPr>
                <w:rFonts w:hint="eastAsia"/>
                <w:color w:val="000000"/>
                <w:sz w:val="21"/>
                <w:szCs w:val="24"/>
                <w:lang w:val="en-US" w:eastAsia="zh-CN"/>
              </w:rPr>
              <w:t>最高有效位</w:t>
            </w:r>
          </w:p>
          <w:p w:rsidR="00882C61" w:rsidRPr="00882C61" w:rsidRDefault="00882C61" w:rsidP="008055EA">
            <w:pPr>
              <w:widowControl w:val="0"/>
              <w:tabs>
                <w:tab w:val="clear" w:pos="794"/>
                <w:tab w:val="clear" w:pos="1191"/>
                <w:tab w:val="clear" w:pos="1588"/>
                <w:tab w:val="clear" w:pos="1985"/>
                <w:tab w:val="left" w:pos="896"/>
              </w:tabs>
              <w:overflowPunct/>
              <w:topLinePunct/>
              <w:autoSpaceDE/>
              <w:autoSpaceDN/>
              <w:adjustRightInd/>
              <w:spacing w:before="0"/>
              <w:textAlignment w:val="auto"/>
              <w:rPr>
                <w:color w:val="000000"/>
                <w:sz w:val="21"/>
                <w:szCs w:val="24"/>
                <w:lang w:val="en-US" w:eastAsia="zh-CN"/>
              </w:rPr>
            </w:pPr>
            <w:r w:rsidRPr="00882C61">
              <w:rPr>
                <w:color w:val="000000"/>
                <w:sz w:val="21"/>
                <w:szCs w:val="24"/>
                <w:lang w:val="en-US" w:eastAsia="zh-CN"/>
              </w:rPr>
              <w:t>LSB</w:t>
            </w:r>
            <w:r w:rsidRPr="00882C61">
              <w:rPr>
                <w:color w:val="000000"/>
                <w:sz w:val="21"/>
                <w:szCs w:val="24"/>
                <w:lang w:val="en-US" w:eastAsia="zh-CN"/>
              </w:rPr>
              <w:t>：</w:t>
            </w:r>
            <w:r w:rsidRPr="00882C61">
              <w:rPr>
                <w:color w:val="000000"/>
                <w:sz w:val="21"/>
                <w:szCs w:val="24"/>
                <w:lang w:val="en-US" w:eastAsia="zh-CN"/>
              </w:rPr>
              <w:tab/>
            </w:r>
            <w:r w:rsidRPr="00882C61">
              <w:rPr>
                <w:rFonts w:hint="eastAsia"/>
                <w:color w:val="000000"/>
                <w:sz w:val="21"/>
                <w:szCs w:val="24"/>
                <w:lang w:val="en-US" w:eastAsia="zh-CN"/>
              </w:rPr>
              <w:t>最低有效位</w:t>
            </w:r>
          </w:p>
        </w:tc>
      </w:tr>
    </w:tbl>
    <w:p w:rsidR="00882C61" w:rsidRPr="00882C61" w:rsidRDefault="00882C61" w:rsidP="008055EA">
      <w:pPr>
        <w:pStyle w:val="Heading1"/>
        <w:rPr>
          <w:kern w:val="2"/>
          <w:lang w:val="en-US" w:eastAsia="zh-CN"/>
        </w:rPr>
      </w:pPr>
      <w:r w:rsidRPr="00882C61">
        <w:rPr>
          <w:kern w:val="2"/>
          <w:lang w:val="en-US" w:eastAsia="zh-CN"/>
        </w:rPr>
        <w:t>12</w:t>
      </w:r>
      <w:r w:rsidRPr="00882C61">
        <w:rPr>
          <w:kern w:val="2"/>
          <w:lang w:val="en-US" w:eastAsia="zh-CN"/>
        </w:rPr>
        <w:tab/>
      </w:r>
      <w:r w:rsidRPr="00882C61">
        <w:rPr>
          <w:rFonts w:hint="eastAsia"/>
          <w:kern w:val="2"/>
          <w:lang w:val="en-US" w:eastAsia="zh-CN"/>
        </w:rPr>
        <w:t>音频数据包</w:t>
      </w:r>
    </w:p>
    <w:p w:rsidR="00882C61" w:rsidRPr="00882C61" w:rsidRDefault="00882C61" w:rsidP="00882C61">
      <w:pPr>
        <w:pStyle w:val="Heading2"/>
        <w:rPr>
          <w:kern w:val="2"/>
          <w:lang w:val="en-US" w:eastAsia="zh-CN"/>
        </w:rPr>
      </w:pPr>
      <w:r w:rsidRPr="00882C61">
        <w:rPr>
          <w:kern w:val="2"/>
          <w:lang w:val="en-US" w:eastAsia="zh-CN"/>
        </w:rPr>
        <w:t>12.1</w:t>
      </w:r>
      <w:r w:rsidRPr="00882C61">
        <w:rPr>
          <w:kern w:val="2"/>
          <w:lang w:val="en-US" w:eastAsia="zh-CN"/>
        </w:rPr>
        <w:tab/>
      </w:r>
      <w:r w:rsidRPr="00882C61">
        <w:rPr>
          <w:rFonts w:hint="eastAsia"/>
          <w:kern w:val="2"/>
          <w:lang w:val="en-US" w:eastAsia="zh-CN"/>
        </w:rPr>
        <w:t>结构</w:t>
      </w:r>
    </w:p>
    <w:p w:rsidR="00882C61" w:rsidRPr="00882C61" w:rsidRDefault="00882C61" w:rsidP="00882C61">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882C61">
        <w:rPr>
          <w:color w:val="000000"/>
          <w:kern w:val="2"/>
          <w:szCs w:val="24"/>
          <w:lang w:val="en-US" w:eastAsia="zh-CN"/>
        </w:rPr>
        <w:t>§</w:t>
      </w:r>
      <w:r w:rsidRPr="00882C61">
        <w:rPr>
          <w:rFonts w:hint="eastAsia"/>
          <w:color w:val="000000"/>
          <w:kern w:val="2"/>
          <w:szCs w:val="24"/>
          <w:lang w:val="en-US" w:eastAsia="zh-CN"/>
        </w:rPr>
        <w:t xml:space="preserve"> </w:t>
      </w:r>
      <w:r w:rsidRPr="00882C61">
        <w:rPr>
          <w:color w:val="000000"/>
          <w:kern w:val="2"/>
          <w:szCs w:val="24"/>
          <w:lang w:val="en-US" w:eastAsia="zh-CN"/>
        </w:rPr>
        <w:t>10</w:t>
      </w:r>
      <w:r w:rsidRPr="00882C61">
        <w:rPr>
          <w:rFonts w:hint="eastAsia"/>
          <w:color w:val="000000"/>
          <w:kern w:val="2"/>
          <w:szCs w:val="24"/>
          <w:lang w:val="en-US" w:eastAsia="zh-CN"/>
        </w:rPr>
        <w:t>中定义的</w:t>
      </w:r>
      <w:r w:rsidRPr="00882C61">
        <w:rPr>
          <w:rFonts w:hint="eastAsia"/>
          <w:color w:val="000000"/>
          <w:kern w:val="2"/>
          <w:szCs w:val="24"/>
          <w:lang w:val="en-US" w:eastAsia="zh-CN"/>
        </w:rPr>
        <w:t>20</w:t>
      </w:r>
      <w:r w:rsidRPr="00882C61">
        <w:rPr>
          <w:rFonts w:hint="eastAsia"/>
          <w:color w:val="000000"/>
          <w:kern w:val="2"/>
          <w:szCs w:val="24"/>
          <w:lang w:val="en-US" w:eastAsia="zh-CN"/>
        </w:rPr>
        <w:t>位音频采样在辅助数据包中进行组合和排列，辅助数据包的格式由</w:t>
      </w:r>
      <w:r w:rsidRPr="00882C61">
        <w:rPr>
          <w:color w:val="000000"/>
          <w:kern w:val="2"/>
          <w:szCs w:val="24"/>
          <w:lang w:val="en-US" w:eastAsia="zh-CN"/>
        </w:rPr>
        <w:t>ITU-R BT.1364</w:t>
      </w:r>
      <w:r w:rsidRPr="00882C61">
        <w:rPr>
          <w:rFonts w:hint="eastAsia"/>
          <w:color w:val="000000"/>
          <w:kern w:val="2"/>
          <w:szCs w:val="24"/>
          <w:lang w:val="en-US" w:eastAsia="zh-CN"/>
        </w:rPr>
        <w:t>建议书定义。图</w:t>
      </w:r>
      <w:r w:rsidRPr="00882C61">
        <w:rPr>
          <w:rFonts w:hint="eastAsia"/>
          <w:color w:val="000000"/>
          <w:kern w:val="2"/>
          <w:szCs w:val="24"/>
          <w:lang w:val="en-US" w:eastAsia="zh-CN"/>
        </w:rPr>
        <w:t>2</w:t>
      </w:r>
      <w:r w:rsidRPr="00882C61">
        <w:rPr>
          <w:rFonts w:hint="eastAsia"/>
          <w:color w:val="000000"/>
          <w:kern w:val="2"/>
          <w:szCs w:val="24"/>
          <w:lang w:val="en-US" w:eastAsia="zh-CN"/>
        </w:rPr>
        <w:t>中所示是四个音频信道（两个信道对）的一个例子。采样对可以用任何次序进行发射，而无需以图中所示的次序进行发射。此外，如果</w:t>
      </w:r>
      <w:r w:rsidRPr="00882C61">
        <w:rPr>
          <w:color w:val="000000"/>
          <w:kern w:val="2"/>
          <w:szCs w:val="24"/>
          <w:lang w:val="en-US" w:eastAsia="zh-CN"/>
        </w:rPr>
        <w:t>AES1</w:t>
      </w:r>
      <w:r w:rsidRPr="00882C61">
        <w:rPr>
          <w:rFonts w:hint="eastAsia"/>
          <w:color w:val="000000"/>
          <w:kern w:val="2"/>
          <w:szCs w:val="24"/>
          <w:lang w:val="en-US" w:eastAsia="zh-CN"/>
        </w:rPr>
        <w:t>和</w:t>
      </w:r>
      <w:r w:rsidRPr="00882C61">
        <w:rPr>
          <w:color w:val="000000"/>
          <w:kern w:val="2"/>
          <w:szCs w:val="24"/>
          <w:lang w:val="en-US" w:eastAsia="zh-CN"/>
        </w:rPr>
        <w:t>AES2</w:t>
      </w:r>
      <w:r w:rsidRPr="00882C61">
        <w:rPr>
          <w:rFonts w:hint="eastAsia"/>
          <w:color w:val="000000"/>
          <w:kern w:val="2"/>
          <w:szCs w:val="24"/>
          <w:lang w:val="en-US" w:eastAsia="zh-CN"/>
        </w:rPr>
        <w:t>的采样率不同，那么对</w:t>
      </w:r>
      <w:r w:rsidRPr="00882C61">
        <w:rPr>
          <w:color w:val="000000"/>
          <w:kern w:val="2"/>
          <w:szCs w:val="24"/>
          <w:lang w:val="en-US" w:eastAsia="zh-CN"/>
        </w:rPr>
        <w:t>AES1</w:t>
      </w:r>
      <w:r w:rsidRPr="00882C61">
        <w:rPr>
          <w:rFonts w:hint="eastAsia"/>
          <w:color w:val="000000"/>
          <w:kern w:val="2"/>
          <w:szCs w:val="24"/>
          <w:lang w:val="en-US" w:eastAsia="zh-CN"/>
        </w:rPr>
        <w:t>和</w:t>
      </w:r>
      <w:r w:rsidRPr="00882C61">
        <w:rPr>
          <w:color w:val="000000"/>
          <w:kern w:val="2"/>
          <w:szCs w:val="24"/>
          <w:lang w:val="en-US" w:eastAsia="zh-CN"/>
        </w:rPr>
        <w:t>AES2</w:t>
      </w:r>
      <w:r w:rsidRPr="00882C61">
        <w:rPr>
          <w:rFonts w:hint="eastAsia"/>
          <w:color w:val="000000"/>
          <w:kern w:val="2"/>
          <w:szCs w:val="24"/>
          <w:lang w:val="en-US" w:eastAsia="zh-CN"/>
        </w:rPr>
        <w:t>而言，可能存在不同数量的采样对。</w:t>
      </w:r>
    </w:p>
    <w:p w:rsidR="00882C61" w:rsidRPr="00882C61" w:rsidRDefault="00882C61" w:rsidP="00882C61">
      <w:pPr>
        <w:pStyle w:val="Heading2"/>
        <w:rPr>
          <w:kern w:val="2"/>
          <w:lang w:val="en-US" w:eastAsia="zh-CN"/>
        </w:rPr>
      </w:pPr>
      <w:r w:rsidRPr="00882C61">
        <w:rPr>
          <w:kern w:val="2"/>
          <w:lang w:val="en-US" w:eastAsia="zh-CN"/>
        </w:rPr>
        <w:t>12.2</w:t>
      </w:r>
      <w:r w:rsidRPr="00882C61">
        <w:rPr>
          <w:kern w:val="2"/>
          <w:lang w:val="en-US" w:eastAsia="zh-CN"/>
        </w:rPr>
        <w:tab/>
      </w:r>
      <w:r w:rsidRPr="00882C61">
        <w:rPr>
          <w:rFonts w:hint="eastAsia"/>
          <w:kern w:val="2"/>
          <w:lang w:val="en-US" w:eastAsia="zh-CN"/>
        </w:rPr>
        <w:t>数据标识符</w:t>
      </w:r>
    </w:p>
    <w:p w:rsidR="00882C61" w:rsidRPr="00882C61" w:rsidRDefault="00882C61" w:rsidP="00882C61">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882C61">
        <w:rPr>
          <w:rFonts w:hint="eastAsia"/>
          <w:color w:val="000000"/>
          <w:kern w:val="2"/>
          <w:szCs w:val="24"/>
          <w:lang w:val="en-US" w:eastAsia="zh-CN"/>
        </w:rPr>
        <w:t>对于音频组</w:t>
      </w:r>
      <w:r w:rsidRPr="00882C61">
        <w:rPr>
          <w:rFonts w:hint="eastAsia"/>
          <w:color w:val="000000"/>
          <w:kern w:val="2"/>
          <w:szCs w:val="24"/>
          <w:lang w:val="en-US" w:eastAsia="zh-CN"/>
        </w:rPr>
        <w:t>1-4</w:t>
      </w:r>
      <w:r w:rsidRPr="00882C61">
        <w:rPr>
          <w:rFonts w:hint="eastAsia"/>
          <w:color w:val="000000"/>
          <w:kern w:val="2"/>
          <w:szCs w:val="24"/>
          <w:lang w:val="en-US" w:eastAsia="zh-CN"/>
        </w:rPr>
        <w:t>，音频数据包的数据</w:t>
      </w:r>
      <w:r w:rsidRPr="00882C61">
        <w:rPr>
          <w:rFonts w:hint="eastAsia"/>
          <w:color w:val="000000"/>
          <w:kern w:val="2"/>
          <w:szCs w:val="24"/>
          <w:lang w:val="en-US" w:eastAsia="zh-CN"/>
        </w:rPr>
        <w:t>ID</w:t>
      </w:r>
      <w:r w:rsidRPr="00882C61">
        <w:rPr>
          <w:rFonts w:hint="eastAsia"/>
          <w:color w:val="000000"/>
          <w:kern w:val="2"/>
          <w:szCs w:val="24"/>
          <w:lang w:val="en-US" w:eastAsia="zh-CN"/>
        </w:rPr>
        <w:t>（</w:t>
      </w:r>
      <w:r w:rsidRPr="00882C61">
        <w:rPr>
          <w:rFonts w:hint="eastAsia"/>
          <w:color w:val="000000"/>
          <w:kern w:val="2"/>
          <w:szCs w:val="24"/>
          <w:lang w:val="en-US" w:eastAsia="zh-CN"/>
        </w:rPr>
        <w:t>DID</w:t>
      </w:r>
      <w:r w:rsidRPr="00882C61">
        <w:rPr>
          <w:rFonts w:hint="eastAsia"/>
          <w:color w:val="000000"/>
          <w:kern w:val="2"/>
          <w:szCs w:val="24"/>
          <w:lang w:val="en-US" w:eastAsia="zh-CN"/>
        </w:rPr>
        <w:t>）字分别是：</w:t>
      </w:r>
      <w:r w:rsidRPr="00882C61">
        <w:rPr>
          <w:color w:val="000000"/>
          <w:kern w:val="2"/>
          <w:szCs w:val="24"/>
          <w:lang w:val="en-US" w:eastAsia="zh-CN"/>
        </w:rPr>
        <w:t>2FF</w:t>
      </w:r>
      <w:r w:rsidRPr="00882C61">
        <w:rPr>
          <w:color w:val="000000"/>
          <w:kern w:val="2"/>
          <w:szCs w:val="24"/>
          <w:vertAlign w:val="subscript"/>
          <w:lang w:val="en-US" w:eastAsia="zh-CN"/>
        </w:rPr>
        <w:t>h</w:t>
      </w:r>
      <w:r w:rsidRPr="00882C61">
        <w:rPr>
          <w:rFonts w:hint="eastAsia"/>
          <w:color w:val="000000"/>
          <w:kern w:val="2"/>
          <w:szCs w:val="24"/>
          <w:lang w:val="en-US" w:eastAsia="zh-CN"/>
        </w:rPr>
        <w:t>、</w:t>
      </w:r>
      <w:r w:rsidRPr="00882C61">
        <w:rPr>
          <w:color w:val="000000"/>
          <w:kern w:val="2"/>
          <w:szCs w:val="24"/>
          <w:lang w:val="en-US" w:eastAsia="zh-CN"/>
        </w:rPr>
        <w:t>1FD</w:t>
      </w:r>
      <w:r w:rsidRPr="00882C61">
        <w:rPr>
          <w:color w:val="000000"/>
          <w:kern w:val="2"/>
          <w:szCs w:val="24"/>
          <w:vertAlign w:val="subscript"/>
          <w:lang w:val="en-US" w:eastAsia="zh-CN"/>
        </w:rPr>
        <w:t>h</w:t>
      </w:r>
      <w:r w:rsidRPr="00882C61">
        <w:rPr>
          <w:rFonts w:hint="eastAsia"/>
          <w:color w:val="000000"/>
          <w:kern w:val="2"/>
          <w:szCs w:val="24"/>
          <w:lang w:val="en-US" w:eastAsia="zh-CN"/>
        </w:rPr>
        <w:t>、</w:t>
      </w:r>
      <w:r w:rsidRPr="00882C61">
        <w:rPr>
          <w:color w:val="000000"/>
          <w:kern w:val="2"/>
          <w:szCs w:val="24"/>
          <w:lang w:val="en-US" w:eastAsia="zh-CN"/>
        </w:rPr>
        <w:t>1FB</w:t>
      </w:r>
      <w:r w:rsidRPr="00882C61">
        <w:rPr>
          <w:color w:val="000000"/>
          <w:kern w:val="2"/>
          <w:szCs w:val="24"/>
          <w:vertAlign w:val="subscript"/>
          <w:lang w:val="en-US" w:eastAsia="zh-CN"/>
        </w:rPr>
        <w:t>h</w:t>
      </w:r>
      <w:r w:rsidRPr="00882C61">
        <w:rPr>
          <w:color w:val="000000"/>
          <w:kern w:val="2"/>
          <w:szCs w:val="24"/>
          <w:lang w:val="en-US" w:eastAsia="zh-CN"/>
        </w:rPr>
        <w:t xml:space="preserve"> </w:t>
      </w:r>
      <w:r w:rsidRPr="00882C61">
        <w:rPr>
          <w:rFonts w:hint="eastAsia"/>
          <w:color w:val="000000"/>
          <w:kern w:val="2"/>
          <w:szCs w:val="24"/>
          <w:lang w:val="en-US" w:eastAsia="zh-CN"/>
        </w:rPr>
        <w:t>和</w:t>
      </w:r>
      <w:r w:rsidRPr="00882C61">
        <w:rPr>
          <w:rFonts w:hint="eastAsia"/>
          <w:color w:val="000000"/>
          <w:kern w:val="2"/>
          <w:szCs w:val="24"/>
          <w:lang w:val="en-US" w:eastAsia="zh-CN"/>
        </w:rPr>
        <w:t xml:space="preserve"> </w:t>
      </w:r>
      <w:r w:rsidRPr="00882C61">
        <w:rPr>
          <w:color w:val="000000"/>
          <w:kern w:val="2"/>
          <w:szCs w:val="24"/>
          <w:lang w:val="en-US" w:eastAsia="zh-CN"/>
        </w:rPr>
        <w:t>2F9</w:t>
      </w:r>
      <w:r w:rsidRPr="00882C61">
        <w:rPr>
          <w:color w:val="000000"/>
          <w:kern w:val="2"/>
          <w:szCs w:val="24"/>
          <w:vertAlign w:val="subscript"/>
          <w:lang w:val="en-US" w:eastAsia="zh-CN"/>
        </w:rPr>
        <w:t>h</w:t>
      </w:r>
      <w:r w:rsidRPr="00882C61">
        <w:rPr>
          <w:rFonts w:hint="eastAsia"/>
          <w:color w:val="000000"/>
          <w:kern w:val="2"/>
          <w:szCs w:val="24"/>
          <w:lang w:val="en-US" w:eastAsia="zh-CN"/>
        </w:rPr>
        <w:t>。</w:t>
      </w:r>
    </w:p>
    <w:p w:rsidR="00882C61" w:rsidRPr="00882C61" w:rsidRDefault="00882C61" w:rsidP="00882C61">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882C61" w:rsidRPr="00882C61" w:rsidRDefault="00882C61" w:rsidP="008055EA">
      <w:pPr>
        <w:pStyle w:val="Heading1"/>
        <w:rPr>
          <w:kern w:val="2"/>
          <w:lang w:val="en-US" w:eastAsia="zh-CN"/>
        </w:rPr>
      </w:pPr>
      <w:r w:rsidRPr="00882C61">
        <w:rPr>
          <w:kern w:val="2"/>
          <w:lang w:val="en-US" w:eastAsia="zh-CN"/>
        </w:rPr>
        <w:lastRenderedPageBreak/>
        <w:t>13</w:t>
      </w:r>
      <w:r w:rsidRPr="00882C61">
        <w:rPr>
          <w:kern w:val="2"/>
          <w:lang w:val="en-US" w:eastAsia="zh-CN"/>
        </w:rPr>
        <w:tab/>
      </w:r>
      <w:r w:rsidRPr="00882C61">
        <w:rPr>
          <w:rFonts w:hint="eastAsia"/>
          <w:kern w:val="2"/>
          <w:lang w:val="en-US" w:eastAsia="zh-CN"/>
        </w:rPr>
        <w:t>扩展数据包</w:t>
      </w:r>
    </w:p>
    <w:p w:rsidR="00882C61" w:rsidRPr="00882C61" w:rsidRDefault="00882C61" w:rsidP="00882C61">
      <w:pPr>
        <w:pStyle w:val="Heading2"/>
        <w:rPr>
          <w:kern w:val="2"/>
          <w:lang w:val="en-US" w:eastAsia="zh-CN"/>
        </w:rPr>
      </w:pPr>
      <w:r w:rsidRPr="00882C61">
        <w:rPr>
          <w:kern w:val="2"/>
          <w:lang w:val="en-US" w:eastAsia="zh-CN"/>
        </w:rPr>
        <w:t>13.1</w:t>
      </w:r>
      <w:r w:rsidRPr="00882C61">
        <w:rPr>
          <w:kern w:val="2"/>
          <w:lang w:val="en-US" w:eastAsia="zh-CN"/>
        </w:rPr>
        <w:tab/>
      </w:r>
      <w:r w:rsidRPr="00882C61">
        <w:rPr>
          <w:rFonts w:hint="eastAsia"/>
          <w:kern w:val="2"/>
          <w:lang w:val="en-US" w:eastAsia="zh-CN"/>
        </w:rPr>
        <w:t>结构</w:t>
      </w:r>
    </w:p>
    <w:p w:rsidR="00882C61" w:rsidRPr="00882C61" w:rsidRDefault="00882C61" w:rsidP="00BD78F1">
      <w:pPr>
        <w:ind w:firstLineChars="200" w:firstLine="480"/>
        <w:rPr>
          <w:kern w:val="2"/>
          <w:lang w:val="en-US" w:eastAsia="zh-CN"/>
        </w:rPr>
      </w:pPr>
      <w:r w:rsidRPr="00882C61">
        <w:rPr>
          <w:rFonts w:hint="eastAsia"/>
          <w:kern w:val="2"/>
          <w:lang w:val="en-US" w:eastAsia="zh-CN"/>
        </w:rPr>
        <w:t>如果存在</w:t>
      </w:r>
      <w:r w:rsidRPr="00882C61">
        <w:rPr>
          <w:kern w:val="2"/>
          <w:lang w:val="en-US" w:eastAsia="zh-CN"/>
        </w:rPr>
        <w:t>AES/EBU</w:t>
      </w:r>
      <w:r w:rsidRPr="00882C61">
        <w:rPr>
          <w:rFonts w:hint="eastAsia"/>
          <w:kern w:val="2"/>
          <w:lang w:val="en-US" w:eastAsia="zh-CN"/>
        </w:rPr>
        <w:t>辅助数据，那么</w:t>
      </w:r>
      <w:r w:rsidRPr="00882C61">
        <w:rPr>
          <w:kern w:val="2"/>
          <w:lang w:val="en-US" w:eastAsia="zh-CN"/>
        </w:rPr>
        <w:t>§</w:t>
      </w:r>
      <w:r w:rsidRPr="00882C61">
        <w:rPr>
          <w:rFonts w:hint="eastAsia"/>
          <w:kern w:val="2"/>
          <w:lang w:val="en-US" w:eastAsia="zh-CN"/>
        </w:rPr>
        <w:t xml:space="preserve"> </w:t>
      </w:r>
      <w:r w:rsidRPr="00882C61">
        <w:rPr>
          <w:kern w:val="2"/>
          <w:lang w:val="en-US" w:eastAsia="zh-CN"/>
        </w:rPr>
        <w:t>11</w:t>
      </w:r>
      <w:r w:rsidRPr="00882C61">
        <w:rPr>
          <w:rFonts w:hint="eastAsia"/>
          <w:kern w:val="2"/>
          <w:lang w:val="en-US" w:eastAsia="zh-CN"/>
        </w:rPr>
        <w:t>中定义的、包含</w:t>
      </w:r>
      <w:r w:rsidRPr="00882C61">
        <w:rPr>
          <w:kern w:val="2"/>
          <w:lang w:val="en-US" w:eastAsia="zh-CN"/>
        </w:rPr>
        <w:t>AES/EBU</w:t>
      </w:r>
      <w:r w:rsidRPr="00882C61">
        <w:rPr>
          <w:rFonts w:hint="eastAsia"/>
          <w:kern w:val="2"/>
          <w:lang w:val="en-US" w:eastAsia="zh-CN"/>
        </w:rPr>
        <w:t>辅助数据的扩展数据字，将在紧随对应的</w:t>
      </w:r>
      <w:r w:rsidRPr="00882C61">
        <w:rPr>
          <w:rFonts w:hint="eastAsia"/>
          <w:kern w:val="2"/>
          <w:lang w:val="en-US" w:eastAsia="zh-CN"/>
        </w:rPr>
        <w:t>20</w:t>
      </w:r>
      <w:r w:rsidRPr="00882C61">
        <w:rPr>
          <w:rFonts w:hint="eastAsia"/>
          <w:kern w:val="2"/>
          <w:lang w:val="en-US" w:eastAsia="zh-CN"/>
        </w:rPr>
        <w:t>位音频数据包之后的辅助数据包中进行组合和排列。数据包结构如图</w:t>
      </w:r>
      <w:r w:rsidRPr="00882C61">
        <w:rPr>
          <w:rFonts w:hint="eastAsia"/>
          <w:kern w:val="2"/>
          <w:lang w:val="en-US" w:eastAsia="zh-CN"/>
        </w:rPr>
        <w:t>3</w:t>
      </w:r>
      <w:r w:rsidRPr="00882C61">
        <w:rPr>
          <w:rFonts w:hint="eastAsia"/>
          <w:kern w:val="2"/>
          <w:lang w:val="en-US" w:eastAsia="zh-CN"/>
        </w:rPr>
        <w:t>所示。</w:t>
      </w:r>
    </w:p>
    <w:p w:rsidR="00882C61" w:rsidRDefault="00882C61" w:rsidP="00882C61">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8055EA" w:rsidRPr="00882C61" w:rsidRDefault="008055EA" w:rsidP="00882C61">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882C61" w:rsidRPr="00882C61" w:rsidRDefault="00882C61" w:rsidP="00882C61">
      <w:pPr>
        <w:widowControl w:val="0"/>
        <w:tabs>
          <w:tab w:val="clear" w:pos="1191"/>
          <w:tab w:val="clear" w:pos="1588"/>
          <w:tab w:val="clear" w:pos="1985"/>
        </w:tabs>
        <w:overflowPunct/>
        <w:topLinePunct/>
        <w:autoSpaceDE/>
        <w:autoSpaceDN/>
        <w:adjustRightInd/>
        <w:jc w:val="center"/>
        <w:textAlignment w:val="auto"/>
        <w:rPr>
          <w:szCs w:val="24"/>
          <w:lang w:val="en-GB" w:eastAsia="zh-CN"/>
        </w:rPr>
      </w:pPr>
      <w:r w:rsidRPr="00882C61">
        <w:rPr>
          <w:noProof/>
          <w:szCs w:val="24"/>
          <w:lang w:val="en-US" w:eastAsia="zh-CN"/>
        </w:rPr>
        <w:drawing>
          <wp:inline distT="0" distB="0" distL="0" distR="0">
            <wp:extent cx="5349240" cy="1929130"/>
            <wp:effectExtent l="19050" t="0" r="3810" b="0"/>
            <wp:docPr id="6" name="Picture 2" descr="\\hp\NEWTU\yds\!!白皮\10-1876\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NEWTU\yds\!!白皮\10-1876\2.tif"/>
                    <pic:cNvPicPr>
                      <a:picLocks noChangeAspect="1" noChangeArrowheads="1"/>
                    </pic:cNvPicPr>
                  </pic:nvPicPr>
                  <pic:blipFill>
                    <a:blip r:embed="rId15" cstate="print"/>
                    <a:srcRect/>
                    <a:stretch>
                      <a:fillRect/>
                    </a:stretch>
                  </pic:blipFill>
                  <pic:spPr bwMode="auto">
                    <a:xfrm>
                      <a:off x="0" y="0"/>
                      <a:ext cx="5349240" cy="1929130"/>
                    </a:xfrm>
                    <a:prstGeom prst="rect">
                      <a:avLst/>
                    </a:prstGeom>
                    <a:noFill/>
                    <a:ln w="9525">
                      <a:noFill/>
                      <a:miter lim="800000"/>
                      <a:headEnd/>
                      <a:tailEnd/>
                    </a:ln>
                  </pic:spPr>
                </pic:pic>
              </a:graphicData>
            </a:graphic>
          </wp:inline>
        </w:drawing>
      </w:r>
    </w:p>
    <w:p w:rsidR="00882C61" w:rsidRPr="00882C61" w:rsidRDefault="00882C61" w:rsidP="00882C61">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882C61" w:rsidRPr="00882C61" w:rsidRDefault="00882C61" w:rsidP="00882C61">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882C61" w:rsidRPr="00882C61" w:rsidRDefault="00882C61" w:rsidP="00882C61">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882C61" w:rsidRPr="00882C61" w:rsidRDefault="00882C61" w:rsidP="00882C61">
      <w:pPr>
        <w:widowControl w:val="0"/>
        <w:tabs>
          <w:tab w:val="clear" w:pos="1191"/>
          <w:tab w:val="clear" w:pos="1588"/>
          <w:tab w:val="clear" w:pos="1985"/>
        </w:tabs>
        <w:overflowPunct/>
        <w:topLinePunct/>
        <w:autoSpaceDE/>
        <w:autoSpaceDN/>
        <w:adjustRightInd/>
        <w:jc w:val="center"/>
        <w:textAlignment w:val="auto"/>
        <w:rPr>
          <w:color w:val="000000"/>
          <w:szCs w:val="24"/>
          <w:lang w:val="en-GB" w:eastAsia="zh-CN"/>
        </w:rPr>
      </w:pPr>
      <w:r w:rsidRPr="00882C61">
        <w:rPr>
          <w:noProof/>
          <w:szCs w:val="24"/>
          <w:lang w:val="en-US" w:eastAsia="zh-CN"/>
        </w:rPr>
        <w:drawing>
          <wp:inline distT="0" distB="0" distL="0" distR="0">
            <wp:extent cx="5095240" cy="1390015"/>
            <wp:effectExtent l="19050" t="0" r="0" b="0"/>
            <wp:docPr id="8" name="Picture 3" descr="\\hp\NEWTU\yds\!!白皮\10-1876\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p\NEWTU\yds\!!白皮\10-1876\3.tif"/>
                    <pic:cNvPicPr>
                      <a:picLocks noChangeAspect="1" noChangeArrowheads="1"/>
                    </pic:cNvPicPr>
                  </pic:nvPicPr>
                  <pic:blipFill>
                    <a:blip r:embed="rId16" cstate="print"/>
                    <a:srcRect/>
                    <a:stretch>
                      <a:fillRect/>
                    </a:stretch>
                  </pic:blipFill>
                  <pic:spPr bwMode="auto">
                    <a:xfrm>
                      <a:off x="0" y="0"/>
                      <a:ext cx="5095240" cy="1390015"/>
                    </a:xfrm>
                    <a:prstGeom prst="rect">
                      <a:avLst/>
                    </a:prstGeom>
                    <a:noFill/>
                    <a:ln w="9525">
                      <a:noFill/>
                      <a:miter lim="800000"/>
                      <a:headEnd/>
                      <a:tailEnd/>
                    </a:ln>
                  </pic:spPr>
                </pic:pic>
              </a:graphicData>
            </a:graphic>
          </wp:inline>
        </w:drawing>
      </w:r>
    </w:p>
    <w:p w:rsidR="008055EA" w:rsidRDefault="008055EA" w:rsidP="00882C61">
      <w:pPr>
        <w:pStyle w:val="Heading2"/>
        <w:rPr>
          <w:kern w:val="2"/>
          <w:lang w:val="en-US" w:eastAsia="zh-CN"/>
        </w:rPr>
      </w:pPr>
    </w:p>
    <w:p w:rsidR="00882C61" w:rsidRPr="00882C61" w:rsidRDefault="00882C61" w:rsidP="00882C61">
      <w:pPr>
        <w:pStyle w:val="Heading2"/>
        <w:rPr>
          <w:kern w:val="2"/>
          <w:lang w:val="en-US" w:eastAsia="zh-CN"/>
        </w:rPr>
      </w:pPr>
      <w:r w:rsidRPr="00882C61">
        <w:rPr>
          <w:kern w:val="2"/>
          <w:lang w:val="en-US" w:eastAsia="zh-CN"/>
        </w:rPr>
        <w:t>13.2</w:t>
      </w:r>
      <w:r w:rsidRPr="00882C61">
        <w:rPr>
          <w:kern w:val="2"/>
          <w:lang w:val="en-US" w:eastAsia="zh-CN"/>
        </w:rPr>
        <w:tab/>
        <w:t>DID</w:t>
      </w:r>
    </w:p>
    <w:p w:rsidR="00882C61" w:rsidRPr="00882C61" w:rsidRDefault="00882C61" w:rsidP="00BD78F1">
      <w:pPr>
        <w:ind w:firstLineChars="200" w:firstLine="480"/>
        <w:rPr>
          <w:kern w:val="2"/>
          <w:lang w:val="en-US" w:eastAsia="zh-CN"/>
        </w:rPr>
      </w:pPr>
      <w:r w:rsidRPr="00882C61">
        <w:rPr>
          <w:rFonts w:hint="eastAsia"/>
          <w:kern w:val="2"/>
          <w:lang w:val="en-US" w:eastAsia="zh-CN"/>
        </w:rPr>
        <w:t>对于音频组</w:t>
      </w:r>
      <w:r w:rsidRPr="00882C61">
        <w:rPr>
          <w:rFonts w:hint="eastAsia"/>
          <w:kern w:val="2"/>
          <w:lang w:val="en-US" w:eastAsia="zh-CN"/>
        </w:rPr>
        <w:t>1-4</w:t>
      </w:r>
      <w:r w:rsidRPr="00882C61">
        <w:rPr>
          <w:rFonts w:hint="eastAsia"/>
          <w:kern w:val="2"/>
          <w:lang w:val="en-US" w:eastAsia="zh-CN"/>
        </w:rPr>
        <w:t>，扩展数据包数据</w:t>
      </w:r>
      <w:r w:rsidRPr="00882C61">
        <w:rPr>
          <w:rFonts w:hint="eastAsia"/>
          <w:kern w:val="2"/>
          <w:lang w:val="en-US" w:eastAsia="zh-CN"/>
        </w:rPr>
        <w:t>ID</w:t>
      </w:r>
      <w:r w:rsidRPr="00882C61">
        <w:rPr>
          <w:rFonts w:hint="eastAsia"/>
          <w:kern w:val="2"/>
          <w:lang w:val="en-US" w:eastAsia="zh-CN"/>
        </w:rPr>
        <w:t>字（</w:t>
      </w:r>
      <w:r w:rsidRPr="00882C61">
        <w:rPr>
          <w:rFonts w:hint="eastAsia"/>
          <w:kern w:val="2"/>
          <w:lang w:val="en-US" w:eastAsia="zh-CN"/>
        </w:rPr>
        <w:t>DID</w:t>
      </w:r>
      <w:r w:rsidRPr="00882C61">
        <w:rPr>
          <w:rFonts w:hint="eastAsia"/>
          <w:kern w:val="2"/>
          <w:lang w:val="en-US" w:eastAsia="zh-CN"/>
        </w:rPr>
        <w:t>）分别为：</w:t>
      </w:r>
      <w:r w:rsidRPr="00882C61">
        <w:rPr>
          <w:kern w:val="2"/>
          <w:lang w:val="en-US" w:eastAsia="zh-CN"/>
        </w:rPr>
        <w:t>1FE</w:t>
      </w:r>
      <w:r w:rsidRPr="00882C61">
        <w:rPr>
          <w:kern w:val="2"/>
          <w:vertAlign w:val="subscript"/>
          <w:lang w:val="en-US" w:eastAsia="zh-CN"/>
        </w:rPr>
        <w:t>h</w:t>
      </w:r>
      <w:r w:rsidRPr="00882C61">
        <w:rPr>
          <w:rFonts w:hint="eastAsia"/>
          <w:kern w:val="2"/>
          <w:lang w:val="en-US" w:eastAsia="zh-CN"/>
        </w:rPr>
        <w:t>、</w:t>
      </w:r>
      <w:r w:rsidRPr="00882C61">
        <w:rPr>
          <w:kern w:val="2"/>
          <w:lang w:val="en-US" w:eastAsia="zh-CN"/>
        </w:rPr>
        <w:t>2FC</w:t>
      </w:r>
      <w:r w:rsidRPr="00882C61">
        <w:rPr>
          <w:kern w:val="2"/>
          <w:vertAlign w:val="subscript"/>
          <w:lang w:val="en-US" w:eastAsia="zh-CN"/>
        </w:rPr>
        <w:t>h</w:t>
      </w:r>
      <w:r w:rsidRPr="00882C61">
        <w:rPr>
          <w:rFonts w:hint="eastAsia"/>
          <w:kern w:val="2"/>
          <w:lang w:val="en-US" w:eastAsia="zh-CN"/>
        </w:rPr>
        <w:t>、</w:t>
      </w:r>
      <w:r w:rsidRPr="00882C61">
        <w:rPr>
          <w:kern w:val="2"/>
          <w:lang w:val="en-US" w:eastAsia="zh-CN"/>
        </w:rPr>
        <w:t>2FA</w:t>
      </w:r>
      <w:r w:rsidRPr="00882C61">
        <w:rPr>
          <w:kern w:val="2"/>
          <w:vertAlign w:val="subscript"/>
          <w:lang w:val="en-US" w:eastAsia="zh-CN"/>
        </w:rPr>
        <w:t>h</w:t>
      </w:r>
      <w:r w:rsidRPr="00882C61">
        <w:rPr>
          <w:kern w:val="2"/>
          <w:lang w:val="en-US" w:eastAsia="zh-CN"/>
        </w:rPr>
        <w:t xml:space="preserve"> </w:t>
      </w:r>
      <w:r w:rsidRPr="00882C61">
        <w:rPr>
          <w:rFonts w:hint="eastAsia"/>
          <w:kern w:val="2"/>
          <w:lang w:val="en-US" w:eastAsia="zh-CN"/>
        </w:rPr>
        <w:t>和</w:t>
      </w:r>
      <w:r w:rsidRPr="00882C61">
        <w:rPr>
          <w:kern w:val="2"/>
          <w:lang w:val="en-US" w:eastAsia="zh-CN"/>
        </w:rPr>
        <w:t xml:space="preserve"> 1F8</w:t>
      </w:r>
      <w:r w:rsidRPr="00882C61">
        <w:rPr>
          <w:kern w:val="2"/>
          <w:vertAlign w:val="subscript"/>
          <w:lang w:val="en-US" w:eastAsia="zh-CN"/>
        </w:rPr>
        <w:t>h</w:t>
      </w:r>
      <w:r w:rsidRPr="00882C61">
        <w:rPr>
          <w:rFonts w:hint="eastAsia"/>
          <w:kern w:val="2"/>
          <w:lang w:val="en-US" w:eastAsia="zh-CN"/>
        </w:rPr>
        <w:t>。</w:t>
      </w:r>
    </w:p>
    <w:p w:rsidR="00882C61" w:rsidRPr="00882C61" w:rsidRDefault="00882C61" w:rsidP="00882C61">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882C61" w:rsidRPr="00882C61" w:rsidRDefault="00882C61" w:rsidP="00882C61">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8055EA" w:rsidRDefault="008055EA">
      <w:pPr>
        <w:tabs>
          <w:tab w:val="clear" w:pos="794"/>
          <w:tab w:val="clear" w:pos="1191"/>
          <w:tab w:val="clear" w:pos="1588"/>
          <w:tab w:val="clear" w:pos="1985"/>
        </w:tabs>
        <w:overflowPunct/>
        <w:autoSpaceDE/>
        <w:autoSpaceDN/>
        <w:adjustRightInd/>
        <w:spacing w:before="0"/>
        <w:jc w:val="left"/>
        <w:textAlignment w:val="auto"/>
        <w:rPr>
          <w:b/>
          <w:kern w:val="2"/>
          <w:lang w:val="en-US" w:eastAsia="zh-CN"/>
        </w:rPr>
      </w:pPr>
      <w:r>
        <w:rPr>
          <w:kern w:val="2"/>
          <w:lang w:val="en-US" w:eastAsia="zh-CN"/>
        </w:rPr>
        <w:br w:type="page"/>
      </w:r>
    </w:p>
    <w:p w:rsidR="00882C61" w:rsidRPr="00882C61" w:rsidRDefault="00882C61" w:rsidP="008055EA">
      <w:pPr>
        <w:pStyle w:val="Heading1"/>
        <w:rPr>
          <w:kern w:val="2"/>
          <w:lang w:val="en-US" w:eastAsia="zh-CN"/>
        </w:rPr>
      </w:pPr>
      <w:r w:rsidRPr="00882C61">
        <w:rPr>
          <w:kern w:val="2"/>
          <w:lang w:val="en-US" w:eastAsia="zh-CN"/>
        </w:rPr>
        <w:lastRenderedPageBreak/>
        <w:t>14</w:t>
      </w:r>
      <w:r w:rsidRPr="00882C61">
        <w:rPr>
          <w:kern w:val="2"/>
          <w:lang w:val="en-US" w:eastAsia="zh-CN"/>
        </w:rPr>
        <w:tab/>
      </w:r>
      <w:r w:rsidRPr="00882C61">
        <w:rPr>
          <w:rFonts w:hint="eastAsia"/>
          <w:kern w:val="2"/>
          <w:lang w:val="en-US" w:eastAsia="zh-CN"/>
        </w:rPr>
        <w:t>音频控制包结构和数据</w:t>
      </w:r>
    </w:p>
    <w:p w:rsidR="00882C61" w:rsidRPr="00882C61" w:rsidRDefault="00882C61" w:rsidP="00882C61">
      <w:pPr>
        <w:pStyle w:val="Heading2"/>
        <w:rPr>
          <w:kern w:val="2"/>
          <w:lang w:val="en-US" w:eastAsia="zh-CN"/>
        </w:rPr>
      </w:pPr>
      <w:r w:rsidRPr="00882C61">
        <w:rPr>
          <w:kern w:val="2"/>
          <w:lang w:val="en-US" w:eastAsia="zh-CN"/>
        </w:rPr>
        <w:t>14.1</w:t>
      </w:r>
      <w:r w:rsidRPr="00882C61">
        <w:rPr>
          <w:kern w:val="2"/>
          <w:lang w:val="en-US" w:eastAsia="zh-CN"/>
        </w:rPr>
        <w:tab/>
      </w:r>
      <w:r w:rsidRPr="00882C61">
        <w:rPr>
          <w:rFonts w:hint="eastAsia"/>
          <w:kern w:val="2"/>
          <w:lang w:val="en-US" w:eastAsia="zh-CN"/>
        </w:rPr>
        <w:t>发射频率</w:t>
      </w:r>
    </w:p>
    <w:p w:rsidR="00882C61" w:rsidRPr="00882C61" w:rsidRDefault="00882C61" w:rsidP="00BD78F1">
      <w:pPr>
        <w:ind w:firstLineChars="200" w:firstLine="480"/>
        <w:rPr>
          <w:kern w:val="2"/>
          <w:lang w:val="en-US" w:eastAsia="zh-CN"/>
        </w:rPr>
      </w:pPr>
      <w:r w:rsidRPr="00882C61">
        <w:rPr>
          <w:rFonts w:hint="eastAsia"/>
          <w:kern w:val="2"/>
          <w:lang w:val="en-US" w:eastAsia="zh-CN"/>
        </w:rPr>
        <w:t>在</w:t>
      </w:r>
      <w:r w:rsidRPr="00882C61">
        <w:rPr>
          <w:kern w:val="2"/>
          <w:lang w:val="en-US" w:eastAsia="zh-CN"/>
        </w:rPr>
        <w:t>§</w:t>
      </w:r>
      <w:r w:rsidRPr="00882C61">
        <w:rPr>
          <w:rFonts w:hint="eastAsia"/>
          <w:kern w:val="2"/>
          <w:lang w:val="en-US" w:eastAsia="zh-CN"/>
        </w:rPr>
        <w:t xml:space="preserve"> </w:t>
      </w:r>
      <w:r w:rsidRPr="00882C61">
        <w:rPr>
          <w:kern w:val="2"/>
          <w:lang w:val="en-US" w:eastAsia="zh-CN"/>
        </w:rPr>
        <w:t>7.1</w:t>
      </w:r>
      <w:r w:rsidRPr="00882C61">
        <w:rPr>
          <w:rFonts w:hint="eastAsia"/>
          <w:kern w:val="2"/>
          <w:lang w:val="en-US" w:eastAsia="zh-CN"/>
        </w:rPr>
        <w:t>中定义的固定位置上，音频控制包每个字段发射一次。对</w:t>
      </w:r>
      <w:r w:rsidRPr="00882C61">
        <w:rPr>
          <w:kern w:val="2"/>
          <w:lang w:val="en-US" w:eastAsia="zh-CN"/>
        </w:rPr>
        <w:t>48 kHz</w:t>
      </w:r>
      <w:r w:rsidRPr="00882C61">
        <w:rPr>
          <w:rFonts w:hint="eastAsia"/>
          <w:kern w:val="2"/>
          <w:lang w:val="en-US" w:eastAsia="zh-CN"/>
        </w:rPr>
        <w:t>同步音频的默认情形，控制包是可选的。它必须为所有其它模式发射。音频控制包的结构如图</w:t>
      </w:r>
      <w:r w:rsidRPr="00882C61">
        <w:rPr>
          <w:rFonts w:hint="eastAsia"/>
          <w:kern w:val="2"/>
          <w:lang w:val="en-US" w:eastAsia="zh-CN"/>
        </w:rPr>
        <w:t>4</w:t>
      </w:r>
      <w:r w:rsidRPr="00882C61">
        <w:rPr>
          <w:rFonts w:hint="eastAsia"/>
          <w:kern w:val="2"/>
          <w:lang w:val="en-US" w:eastAsia="zh-CN"/>
        </w:rPr>
        <w:t>所示。</w:t>
      </w:r>
    </w:p>
    <w:p w:rsidR="00882C61" w:rsidRPr="00882C61" w:rsidRDefault="00882C61" w:rsidP="00882C61">
      <w:pPr>
        <w:widowControl w:val="0"/>
        <w:tabs>
          <w:tab w:val="clear" w:pos="1191"/>
          <w:tab w:val="clear" w:pos="1588"/>
          <w:tab w:val="clear" w:pos="1985"/>
        </w:tabs>
        <w:overflowPunct/>
        <w:topLinePunct/>
        <w:autoSpaceDE/>
        <w:autoSpaceDN/>
        <w:adjustRightInd/>
        <w:jc w:val="center"/>
        <w:textAlignment w:val="auto"/>
        <w:rPr>
          <w:szCs w:val="24"/>
          <w:lang w:val="en-GB" w:eastAsia="zh-CN"/>
        </w:rPr>
      </w:pPr>
    </w:p>
    <w:p w:rsidR="00882C61" w:rsidRPr="00882C61" w:rsidRDefault="00882C61" w:rsidP="00882C61">
      <w:pPr>
        <w:widowControl w:val="0"/>
        <w:tabs>
          <w:tab w:val="clear" w:pos="1191"/>
          <w:tab w:val="clear" w:pos="1588"/>
          <w:tab w:val="clear" w:pos="1985"/>
        </w:tabs>
        <w:overflowPunct/>
        <w:topLinePunct/>
        <w:autoSpaceDE/>
        <w:autoSpaceDN/>
        <w:adjustRightInd/>
        <w:jc w:val="center"/>
        <w:textAlignment w:val="auto"/>
        <w:rPr>
          <w:szCs w:val="24"/>
          <w:lang w:val="en-GB" w:eastAsia="zh-CN"/>
        </w:rPr>
      </w:pPr>
      <w:r w:rsidRPr="00882C61">
        <w:rPr>
          <w:rFonts w:hint="eastAsia"/>
          <w:noProof/>
          <w:szCs w:val="24"/>
          <w:lang w:val="en-US" w:eastAsia="zh-CN"/>
        </w:rPr>
        <w:drawing>
          <wp:inline distT="0" distB="0" distL="0" distR="0">
            <wp:extent cx="4878705" cy="2092960"/>
            <wp:effectExtent l="19050" t="0" r="0" b="0"/>
            <wp:docPr id="9" name="Picture 4" descr="\\hp\NEWTU\yds\!!白皮\10-1876\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p\NEWTU\yds\!!白皮\10-1876\4.tif"/>
                    <pic:cNvPicPr>
                      <a:picLocks noChangeAspect="1" noChangeArrowheads="1"/>
                    </pic:cNvPicPr>
                  </pic:nvPicPr>
                  <pic:blipFill>
                    <a:blip r:embed="rId17" cstate="print"/>
                    <a:srcRect/>
                    <a:stretch>
                      <a:fillRect/>
                    </a:stretch>
                  </pic:blipFill>
                  <pic:spPr bwMode="auto">
                    <a:xfrm>
                      <a:off x="0" y="0"/>
                      <a:ext cx="4878705" cy="2092960"/>
                    </a:xfrm>
                    <a:prstGeom prst="rect">
                      <a:avLst/>
                    </a:prstGeom>
                    <a:noFill/>
                    <a:ln w="9525">
                      <a:noFill/>
                      <a:miter lim="800000"/>
                      <a:headEnd/>
                      <a:tailEnd/>
                    </a:ln>
                  </pic:spPr>
                </pic:pic>
              </a:graphicData>
            </a:graphic>
          </wp:inline>
        </w:drawing>
      </w:r>
    </w:p>
    <w:p w:rsidR="00882C61" w:rsidRPr="00882C61" w:rsidRDefault="00882C61" w:rsidP="00882C61">
      <w:pPr>
        <w:widowControl w:val="0"/>
        <w:tabs>
          <w:tab w:val="clear" w:pos="1191"/>
          <w:tab w:val="clear" w:pos="1588"/>
          <w:tab w:val="clear" w:pos="1985"/>
        </w:tabs>
        <w:overflowPunct/>
        <w:autoSpaceDE/>
        <w:autoSpaceDN/>
        <w:adjustRightInd/>
        <w:spacing w:before="320"/>
        <w:textAlignment w:val="auto"/>
        <w:rPr>
          <w:b/>
          <w:color w:val="000000"/>
          <w:kern w:val="2"/>
          <w:szCs w:val="24"/>
          <w:lang w:val="en-US" w:eastAsia="zh-CN"/>
        </w:rPr>
      </w:pPr>
    </w:p>
    <w:p w:rsidR="00882C61" w:rsidRPr="00882C61" w:rsidRDefault="00882C61" w:rsidP="00882C61">
      <w:pPr>
        <w:pStyle w:val="Heading2"/>
        <w:rPr>
          <w:kern w:val="2"/>
          <w:lang w:val="en-US" w:eastAsia="zh-CN"/>
        </w:rPr>
      </w:pPr>
      <w:r w:rsidRPr="00882C61">
        <w:rPr>
          <w:kern w:val="2"/>
          <w:lang w:val="en-US" w:eastAsia="zh-CN"/>
        </w:rPr>
        <w:t>14.2</w:t>
      </w:r>
      <w:r w:rsidRPr="00882C61">
        <w:rPr>
          <w:kern w:val="2"/>
          <w:lang w:val="en-US" w:eastAsia="zh-CN"/>
        </w:rPr>
        <w:tab/>
      </w:r>
      <w:r w:rsidRPr="00882C61">
        <w:rPr>
          <w:rFonts w:hint="eastAsia"/>
          <w:kern w:val="2"/>
          <w:lang w:val="en-US" w:eastAsia="zh-CN"/>
        </w:rPr>
        <w:t>与音频组的关系</w:t>
      </w:r>
    </w:p>
    <w:p w:rsidR="00882C61" w:rsidRPr="00882C61" w:rsidRDefault="00882C61" w:rsidP="00BD78F1">
      <w:pPr>
        <w:ind w:firstLineChars="200" w:firstLine="480"/>
        <w:rPr>
          <w:kern w:val="2"/>
          <w:lang w:val="en-US" w:eastAsia="zh-CN"/>
        </w:rPr>
      </w:pPr>
      <w:r w:rsidRPr="00882C61">
        <w:rPr>
          <w:rFonts w:hint="eastAsia"/>
          <w:kern w:val="2"/>
          <w:lang w:val="en-US" w:eastAsia="zh-CN"/>
        </w:rPr>
        <w:t>对每个音频组而言，存在一个单独的音频控制包，因此有可能提供</w:t>
      </w:r>
      <w:r w:rsidRPr="00882C61">
        <w:rPr>
          <w:rFonts w:hint="eastAsia"/>
          <w:kern w:val="2"/>
          <w:lang w:val="en-US" w:eastAsia="zh-CN"/>
        </w:rPr>
        <w:t>16</w:t>
      </w:r>
      <w:r w:rsidRPr="00882C61">
        <w:rPr>
          <w:rFonts w:hint="eastAsia"/>
          <w:kern w:val="2"/>
          <w:lang w:val="en-US" w:eastAsia="zh-CN"/>
        </w:rPr>
        <w:t>个音频信道。对于音频组</w:t>
      </w:r>
      <w:r w:rsidRPr="00882C61">
        <w:rPr>
          <w:rFonts w:hint="eastAsia"/>
          <w:kern w:val="2"/>
          <w:lang w:val="en-US" w:eastAsia="zh-CN"/>
        </w:rPr>
        <w:t>1-4</w:t>
      </w:r>
      <w:r w:rsidRPr="00882C61">
        <w:rPr>
          <w:rFonts w:hint="eastAsia"/>
          <w:kern w:val="2"/>
          <w:lang w:val="en-US" w:eastAsia="zh-CN"/>
        </w:rPr>
        <w:t>，音频控制包数据</w:t>
      </w:r>
      <w:r w:rsidRPr="00882C61">
        <w:rPr>
          <w:rFonts w:hint="eastAsia"/>
          <w:kern w:val="2"/>
          <w:lang w:val="en-US" w:eastAsia="zh-CN"/>
        </w:rPr>
        <w:t>ID</w:t>
      </w:r>
      <w:r w:rsidRPr="00882C61">
        <w:rPr>
          <w:rFonts w:hint="eastAsia"/>
          <w:kern w:val="2"/>
          <w:lang w:val="en-US" w:eastAsia="zh-CN"/>
        </w:rPr>
        <w:t>字（</w:t>
      </w:r>
      <w:r w:rsidRPr="00882C61">
        <w:rPr>
          <w:rFonts w:hint="eastAsia"/>
          <w:kern w:val="2"/>
          <w:lang w:val="en-US" w:eastAsia="zh-CN"/>
        </w:rPr>
        <w:t>DID</w:t>
      </w:r>
      <w:r w:rsidRPr="00882C61">
        <w:rPr>
          <w:rFonts w:hint="eastAsia"/>
          <w:kern w:val="2"/>
          <w:lang w:val="en-US" w:eastAsia="zh-CN"/>
        </w:rPr>
        <w:t>）分别为：</w:t>
      </w:r>
      <w:r w:rsidRPr="00882C61">
        <w:rPr>
          <w:kern w:val="2"/>
          <w:lang w:val="en-US" w:eastAsia="zh-CN"/>
        </w:rPr>
        <w:t>1FE</w:t>
      </w:r>
      <w:r w:rsidRPr="00882C61">
        <w:rPr>
          <w:kern w:val="2"/>
          <w:vertAlign w:val="subscript"/>
          <w:lang w:val="en-US" w:eastAsia="zh-CN"/>
        </w:rPr>
        <w:t>h</w:t>
      </w:r>
      <w:r w:rsidRPr="00882C61">
        <w:rPr>
          <w:rFonts w:hint="eastAsia"/>
          <w:kern w:val="2"/>
          <w:lang w:val="en-US" w:eastAsia="zh-CN"/>
        </w:rPr>
        <w:t>、</w:t>
      </w:r>
      <w:r w:rsidRPr="00882C61">
        <w:rPr>
          <w:kern w:val="2"/>
          <w:lang w:val="en-US" w:eastAsia="zh-CN"/>
        </w:rPr>
        <w:t>2</w:t>
      </w:r>
      <w:r w:rsidRPr="00882C61">
        <w:rPr>
          <w:rFonts w:hint="eastAsia"/>
          <w:kern w:val="2"/>
          <w:lang w:val="en-US" w:eastAsia="zh-CN"/>
        </w:rPr>
        <w:t>EF</w:t>
      </w:r>
      <w:r w:rsidRPr="00882C61">
        <w:rPr>
          <w:kern w:val="2"/>
          <w:vertAlign w:val="subscript"/>
          <w:lang w:val="en-US" w:eastAsia="zh-CN"/>
        </w:rPr>
        <w:t>h</w:t>
      </w:r>
      <w:r w:rsidRPr="00882C61">
        <w:rPr>
          <w:rFonts w:hint="eastAsia"/>
          <w:kern w:val="2"/>
          <w:lang w:val="en-US" w:eastAsia="zh-CN"/>
        </w:rPr>
        <w:t>、</w:t>
      </w:r>
      <w:r w:rsidRPr="00882C61">
        <w:rPr>
          <w:kern w:val="2"/>
          <w:lang w:val="en-US" w:eastAsia="zh-CN"/>
        </w:rPr>
        <w:t>2</w:t>
      </w:r>
      <w:r w:rsidRPr="00882C61">
        <w:rPr>
          <w:rFonts w:hint="eastAsia"/>
          <w:kern w:val="2"/>
          <w:lang w:val="en-US" w:eastAsia="zh-CN"/>
        </w:rPr>
        <w:t>ED</w:t>
      </w:r>
      <w:r w:rsidRPr="00882C61">
        <w:rPr>
          <w:kern w:val="2"/>
          <w:vertAlign w:val="subscript"/>
          <w:lang w:val="en-US" w:eastAsia="zh-CN"/>
        </w:rPr>
        <w:t>h</w:t>
      </w:r>
      <w:r w:rsidRPr="00882C61">
        <w:rPr>
          <w:kern w:val="2"/>
          <w:lang w:val="en-US" w:eastAsia="zh-CN"/>
        </w:rPr>
        <w:t xml:space="preserve"> </w:t>
      </w:r>
      <w:r w:rsidRPr="00882C61">
        <w:rPr>
          <w:rFonts w:hint="eastAsia"/>
          <w:kern w:val="2"/>
          <w:lang w:val="en-US" w:eastAsia="zh-CN"/>
        </w:rPr>
        <w:t>和</w:t>
      </w:r>
      <w:r w:rsidRPr="00882C61">
        <w:rPr>
          <w:kern w:val="2"/>
          <w:lang w:val="en-US" w:eastAsia="zh-CN"/>
        </w:rPr>
        <w:t xml:space="preserve"> 1</w:t>
      </w:r>
      <w:r w:rsidRPr="00882C61">
        <w:rPr>
          <w:rFonts w:hint="eastAsia"/>
          <w:kern w:val="2"/>
          <w:lang w:val="en-US" w:eastAsia="zh-CN"/>
        </w:rPr>
        <w:t>EC</w:t>
      </w:r>
      <w:r w:rsidRPr="00882C61">
        <w:rPr>
          <w:kern w:val="2"/>
          <w:vertAlign w:val="subscript"/>
          <w:lang w:val="en-US" w:eastAsia="zh-CN"/>
        </w:rPr>
        <w:t>h</w:t>
      </w:r>
      <w:r w:rsidRPr="00882C61">
        <w:rPr>
          <w:rFonts w:hint="eastAsia"/>
          <w:kern w:val="2"/>
          <w:lang w:val="en-US" w:eastAsia="zh-CN"/>
        </w:rPr>
        <w:t>。</w:t>
      </w:r>
    </w:p>
    <w:p w:rsidR="00882C61" w:rsidRPr="00882C61" w:rsidRDefault="00882C61" w:rsidP="00882C61">
      <w:pPr>
        <w:pStyle w:val="Heading2"/>
        <w:rPr>
          <w:kern w:val="2"/>
          <w:lang w:val="en-US" w:eastAsia="zh-CN"/>
        </w:rPr>
      </w:pPr>
      <w:r w:rsidRPr="00882C61">
        <w:rPr>
          <w:kern w:val="2"/>
          <w:lang w:val="en-US" w:eastAsia="zh-CN"/>
        </w:rPr>
        <w:t>14.3</w:t>
      </w:r>
      <w:r w:rsidRPr="00882C61">
        <w:rPr>
          <w:kern w:val="2"/>
          <w:lang w:val="en-US" w:eastAsia="zh-CN"/>
        </w:rPr>
        <w:tab/>
      </w:r>
      <w:r w:rsidRPr="00882C61">
        <w:rPr>
          <w:rFonts w:hint="eastAsia"/>
          <w:kern w:val="2"/>
          <w:lang w:val="en-US" w:eastAsia="zh-CN"/>
        </w:rPr>
        <w:t>音频帧号码</w:t>
      </w:r>
    </w:p>
    <w:p w:rsidR="00882C61" w:rsidRPr="00882C61" w:rsidRDefault="00882C61" w:rsidP="00BD78F1">
      <w:pPr>
        <w:ind w:firstLineChars="200" w:firstLine="480"/>
        <w:rPr>
          <w:kern w:val="2"/>
          <w:lang w:val="en-US" w:eastAsia="zh-CN"/>
        </w:rPr>
      </w:pPr>
      <w:r w:rsidRPr="00882C61">
        <w:rPr>
          <w:rFonts w:hint="eastAsia"/>
          <w:kern w:val="2"/>
          <w:lang w:val="en-US" w:eastAsia="zh-CN"/>
        </w:rPr>
        <w:t>音频帧号码（</w:t>
      </w:r>
      <w:r w:rsidRPr="00882C61">
        <w:rPr>
          <w:kern w:val="2"/>
          <w:lang w:val="en-US" w:eastAsia="zh-CN"/>
        </w:rPr>
        <w:t>AFn-</w:t>
      </w:r>
      <w:r w:rsidRPr="00882C61">
        <w:rPr>
          <w:i/>
          <w:iCs/>
          <w:kern w:val="2"/>
          <w:lang w:val="en-US" w:eastAsia="zh-CN"/>
        </w:rPr>
        <w:t>n</w:t>
      </w:r>
      <w:r w:rsidRPr="00882C61">
        <w:rPr>
          <w:rFonts w:hint="eastAsia"/>
          <w:kern w:val="2"/>
          <w:lang w:val="en-US" w:eastAsia="zh-CN"/>
        </w:rPr>
        <w:t>）提供了视频帧的顺序排列，以指明它们在何处进入每个视频帧（音频帧序列）非整数采样号码的级数中，该级数是</w:t>
      </w:r>
      <w:r w:rsidRPr="00882C61">
        <w:rPr>
          <w:kern w:val="2"/>
          <w:lang w:val="en-US" w:eastAsia="zh-CN"/>
        </w:rPr>
        <w:t>29.97</w:t>
      </w:r>
      <w:r w:rsidRPr="00882C61">
        <w:rPr>
          <w:rFonts w:hint="eastAsia"/>
          <w:kern w:val="2"/>
          <w:lang w:val="en-US" w:eastAsia="zh-CN"/>
        </w:rPr>
        <w:t>帧</w:t>
      </w:r>
      <w:r w:rsidRPr="00882C61">
        <w:rPr>
          <w:rFonts w:hint="eastAsia"/>
          <w:kern w:val="2"/>
          <w:lang w:val="en-US" w:eastAsia="zh-CN"/>
        </w:rPr>
        <w:t>/</w:t>
      </w:r>
      <w:r w:rsidRPr="00882C61">
        <w:rPr>
          <w:rFonts w:hint="eastAsia"/>
          <w:kern w:val="2"/>
          <w:lang w:val="en-US" w:eastAsia="zh-CN"/>
        </w:rPr>
        <w:t>秒视频系统固有的。序列中的第一个号码总为</w:t>
      </w:r>
      <w:r w:rsidRPr="00882C61">
        <w:rPr>
          <w:rFonts w:hint="eastAsia"/>
          <w:kern w:val="2"/>
          <w:lang w:val="en-US" w:eastAsia="zh-CN"/>
        </w:rPr>
        <w:t>1</w:t>
      </w:r>
      <w:r w:rsidRPr="00882C61">
        <w:rPr>
          <w:rFonts w:hint="eastAsia"/>
          <w:kern w:val="2"/>
          <w:lang w:val="en-US" w:eastAsia="zh-CN"/>
        </w:rPr>
        <w:t>，而最后一个号码等于音频帧序列的长度（请参见</w:t>
      </w:r>
      <w:r w:rsidRPr="00882C61">
        <w:rPr>
          <w:kern w:val="2"/>
          <w:lang w:val="en-US" w:eastAsia="zh-CN"/>
        </w:rPr>
        <w:t>§ 3.7</w:t>
      </w:r>
      <w:r w:rsidRPr="00882C61">
        <w:rPr>
          <w:rFonts w:hint="eastAsia"/>
          <w:kern w:val="2"/>
          <w:lang w:val="en-US" w:eastAsia="zh-CN"/>
        </w:rPr>
        <w:t>、</w:t>
      </w:r>
      <w:r w:rsidRPr="00882C61">
        <w:rPr>
          <w:kern w:val="2"/>
          <w:lang w:val="en-US" w:eastAsia="zh-CN"/>
        </w:rPr>
        <w:t>§</w:t>
      </w:r>
      <w:r w:rsidRPr="00882C61">
        <w:rPr>
          <w:rFonts w:hint="eastAsia"/>
          <w:kern w:val="2"/>
          <w:lang w:val="en-US" w:eastAsia="zh-CN"/>
        </w:rPr>
        <w:t xml:space="preserve"> </w:t>
      </w:r>
      <w:r w:rsidRPr="00882C61">
        <w:rPr>
          <w:kern w:val="2"/>
          <w:lang w:val="en-US" w:eastAsia="zh-CN"/>
        </w:rPr>
        <w:t>3.8</w:t>
      </w:r>
      <w:r w:rsidRPr="00882C61">
        <w:rPr>
          <w:rFonts w:hint="eastAsia"/>
          <w:kern w:val="2"/>
          <w:lang w:val="en-US" w:eastAsia="zh-CN"/>
        </w:rPr>
        <w:t>和</w:t>
      </w:r>
      <w:r w:rsidRPr="00882C61">
        <w:rPr>
          <w:kern w:val="2"/>
          <w:lang w:val="en-US" w:eastAsia="zh-CN"/>
        </w:rPr>
        <w:t>§ 3.14</w:t>
      </w:r>
      <w:r w:rsidRPr="00882C61">
        <w:rPr>
          <w:rFonts w:hint="eastAsia"/>
          <w:kern w:val="2"/>
          <w:lang w:val="en-US" w:eastAsia="zh-CN"/>
        </w:rPr>
        <w:t>）。所有零的值表示任何帧号码都不可用。</w:t>
      </w:r>
    </w:p>
    <w:p w:rsidR="00882C61" w:rsidRPr="00882C61" w:rsidRDefault="00882C61" w:rsidP="00BD78F1">
      <w:pPr>
        <w:ind w:firstLineChars="200" w:firstLine="480"/>
        <w:rPr>
          <w:kern w:val="2"/>
          <w:lang w:val="en-US" w:eastAsia="zh-CN"/>
        </w:rPr>
      </w:pPr>
      <w:r w:rsidRPr="00882C61">
        <w:rPr>
          <w:kern w:val="2"/>
          <w:lang w:val="en-US" w:eastAsia="zh-CN"/>
        </w:rPr>
        <w:t>AF1-2</w:t>
      </w:r>
      <w:r w:rsidRPr="00882C61">
        <w:rPr>
          <w:kern w:val="2"/>
          <w:lang w:val="en-US" w:eastAsia="zh-CN"/>
        </w:rPr>
        <w:t>：</w:t>
      </w:r>
      <w:r w:rsidRPr="00882C61">
        <w:rPr>
          <w:rFonts w:hint="eastAsia"/>
          <w:kern w:val="2"/>
          <w:lang w:val="en-US" w:eastAsia="zh-CN"/>
        </w:rPr>
        <w:t>在某个特定音频组中信道</w:t>
      </w:r>
      <w:r w:rsidRPr="00882C61">
        <w:rPr>
          <w:rFonts w:hint="eastAsia"/>
          <w:kern w:val="2"/>
          <w:lang w:val="en-US" w:eastAsia="zh-CN"/>
        </w:rPr>
        <w:t>1</w:t>
      </w:r>
      <w:r w:rsidRPr="00882C61">
        <w:rPr>
          <w:rFonts w:hint="eastAsia"/>
          <w:kern w:val="2"/>
          <w:lang w:val="en-US" w:eastAsia="zh-CN"/>
        </w:rPr>
        <w:t>和信道</w:t>
      </w:r>
      <w:r w:rsidRPr="00882C61">
        <w:rPr>
          <w:rFonts w:hint="eastAsia"/>
          <w:kern w:val="2"/>
          <w:lang w:val="en-US" w:eastAsia="zh-CN"/>
        </w:rPr>
        <w:t>2</w:t>
      </w:r>
      <w:r w:rsidRPr="00882C61">
        <w:rPr>
          <w:rFonts w:hint="eastAsia"/>
          <w:kern w:val="2"/>
          <w:lang w:val="en-US" w:eastAsia="zh-CN"/>
        </w:rPr>
        <w:t>的音频帧号码。</w:t>
      </w:r>
    </w:p>
    <w:p w:rsidR="00882C61" w:rsidRPr="00882C61" w:rsidRDefault="00882C61" w:rsidP="00BD78F1">
      <w:pPr>
        <w:ind w:firstLineChars="200" w:firstLine="480"/>
        <w:rPr>
          <w:kern w:val="2"/>
          <w:lang w:val="en-US" w:eastAsia="zh-CN"/>
        </w:rPr>
      </w:pPr>
      <w:r w:rsidRPr="00882C61">
        <w:rPr>
          <w:kern w:val="2"/>
          <w:lang w:val="en-US" w:eastAsia="zh-CN"/>
        </w:rPr>
        <w:t>AF</w:t>
      </w:r>
      <w:r w:rsidRPr="00882C61">
        <w:rPr>
          <w:rFonts w:hint="eastAsia"/>
          <w:kern w:val="2"/>
          <w:lang w:val="en-US" w:eastAsia="zh-CN"/>
        </w:rPr>
        <w:t>3</w:t>
      </w:r>
      <w:r w:rsidRPr="00882C61">
        <w:rPr>
          <w:kern w:val="2"/>
          <w:lang w:val="en-US" w:eastAsia="zh-CN"/>
        </w:rPr>
        <w:t>-</w:t>
      </w:r>
      <w:r w:rsidRPr="00882C61">
        <w:rPr>
          <w:rFonts w:hint="eastAsia"/>
          <w:kern w:val="2"/>
          <w:lang w:val="en-US" w:eastAsia="zh-CN"/>
        </w:rPr>
        <w:t>4</w:t>
      </w:r>
      <w:r w:rsidRPr="00882C61">
        <w:rPr>
          <w:kern w:val="2"/>
          <w:lang w:val="en-US" w:eastAsia="zh-CN"/>
        </w:rPr>
        <w:t>：</w:t>
      </w:r>
      <w:r w:rsidRPr="00882C61">
        <w:rPr>
          <w:rFonts w:hint="eastAsia"/>
          <w:kern w:val="2"/>
          <w:lang w:val="en-US" w:eastAsia="zh-CN"/>
        </w:rPr>
        <w:t>在某个特定音频组中信道</w:t>
      </w:r>
      <w:r w:rsidRPr="00882C61">
        <w:rPr>
          <w:rFonts w:hint="eastAsia"/>
          <w:kern w:val="2"/>
          <w:lang w:val="en-US" w:eastAsia="zh-CN"/>
        </w:rPr>
        <w:t>3</w:t>
      </w:r>
      <w:r w:rsidRPr="00882C61">
        <w:rPr>
          <w:rFonts w:hint="eastAsia"/>
          <w:kern w:val="2"/>
          <w:lang w:val="en-US" w:eastAsia="zh-CN"/>
        </w:rPr>
        <w:t>和信道</w:t>
      </w:r>
      <w:r w:rsidRPr="00882C61">
        <w:rPr>
          <w:rFonts w:hint="eastAsia"/>
          <w:kern w:val="2"/>
          <w:lang w:val="en-US" w:eastAsia="zh-CN"/>
        </w:rPr>
        <w:t>4</w:t>
      </w:r>
      <w:r w:rsidRPr="00882C61">
        <w:rPr>
          <w:rFonts w:hint="eastAsia"/>
          <w:kern w:val="2"/>
          <w:lang w:val="en-US" w:eastAsia="zh-CN"/>
        </w:rPr>
        <w:t>的音频帧号码。</w:t>
      </w:r>
    </w:p>
    <w:p w:rsidR="00882C61" w:rsidRPr="00882C61" w:rsidRDefault="00882C61" w:rsidP="00882C61">
      <w:pPr>
        <w:pStyle w:val="Heading2"/>
        <w:rPr>
          <w:kern w:val="2"/>
          <w:lang w:val="en-US" w:eastAsia="zh-CN"/>
        </w:rPr>
      </w:pPr>
      <w:r w:rsidRPr="00882C61">
        <w:rPr>
          <w:kern w:val="2"/>
          <w:lang w:val="en-US" w:eastAsia="zh-CN"/>
        </w:rPr>
        <w:t>14.4</w:t>
      </w:r>
      <w:r w:rsidRPr="00882C61">
        <w:rPr>
          <w:kern w:val="2"/>
          <w:lang w:val="en-US" w:eastAsia="zh-CN"/>
        </w:rPr>
        <w:tab/>
      </w:r>
      <w:r w:rsidRPr="00882C61">
        <w:rPr>
          <w:rFonts w:hint="eastAsia"/>
          <w:kern w:val="2"/>
          <w:lang w:val="en-US" w:eastAsia="zh-CN"/>
        </w:rPr>
        <w:t>帧序列</w:t>
      </w:r>
      <w:r w:rsidRPr="00882C61">
        <w:rPr>
          <w:rFonts w:hint="eastAsia"/>
          <w:kern w:val="2"/>
          <w:lang w:val="en-US" w:eastAsia="zh-CN"/>
        </w:rPr>
        <w:t xml:space="preserve"> </w:t>
      </w:r>
    </w:p>
    <w:p w:rsidR="00882C61" w:rsidRPr="00882C61" w:rsidRDefault="00882C61" w:rsidP="00BD78F1">
      <w:pPr>
        <w:ind w:firstLineChars="200" w:firstLine="480"/>
        <w:rPr>
          <w:kern w:val="2"/>
          <w:lang w:val="en-US" w:eastAsia="zh-CN"/>
        </w:rPr>
      </w:pPr>
      <w:r w:rsidRPr="00882C61">
        <w:rPr>
          <w:rFonts w:hint="eastAsia"/>
          <w:kern w:val="2"/>
          <w:lang w:val="en-US" w:eastAsia="zh-CN"/>
        </w:rPr>
        <w:t>为正确使用音频帧号码，必须确定音频帧序列。在本建议书中定义了三种同步采样率（请参见</w:t>
      </w:r>
      <w:r w:rsidRPr="00882C61">
        <w:rPr>
          <w:kern w:val="2"/>
          <w:lang w:val="en-US" w:eastAsia="zh-CN"/>
        </w:rPr>
        <w:t>§ 3.14</w:t>
      </w:r>
      <w:r w:rsidRPr="00882C61">
        <w:rPr>
          <w:kern w:val="2"/>
          <w:lang w:val="en-US" w:eastAsia="zh-CN"/>
        </w:rPr>
        <w:t>）</w:t>
      </w:r>
      <w:r w:rsidRPr="00882C61">
        <w:rPr>
          <w:rFonts w:hint="eastAsia"/>
          <w:kern w:val="2"/>
          <w:lang w:val="en-US" w:eastAsia="zh-CN"/>
        </w:rPr>
        <w:t>。</w:t>
      </w:r>
    </w:p>
    <w:p w:rsidR="008055EA" w:rsidRDefault="008055EA">
      <w:pPr>
        <w:tabs>
          <w:tab w:val="clear" w:pos="794"/>
          <w:tab w:val="clear" w:pos="1191"/>
          <w:tab w:val="clear" w:pos="1588"/>
          <w:tab w:val="clear" w:pos="1985"/>
        </w:tabs>
        <w:overflowPunct/>
        <w:autoSpaceDE/>
        <w:autoSpaceDN/>
        <w:adjustRightInd/>
        <w:spacing w:before="0"/>
        <w:jc w:val="left"/>
        <w:textAlignment w:val="auto"/>
        <w:rPr>
          <w:color w:val="000000"/>
          <w:kern w:val="2"/>
          <w:szCs w:val="24"/>
          <w:lang w:val="en-US" w:eastAsia="zh-CN"/>
        </w:rPr>
      </w:pPr>
      <w:r>
        <w:rPr>
          <w:color w:val="000000"/>
          <w:kern w:val="2"/>
          <w:szCs w:val="24"/>
          <w:lang w:val="en-US" w:eastAsia="zh-CN"/>
        </w:rPr>
        <w:br w:type="page"/>
      </w:r>
    </w:p>
    <w:p w:rsidR="00882C61" w:rsidRPr="00882C61" w:rsidRDefault="00882C61" w:rsidP="00BD78F1">
      <w:pPr>
        <w:ind w:firstLineChars="200" w:firstLine="480"/>
        <w:rPr>
          <w:kern w:val="2"/>
          <w:lang w:val="en-US" w:eastAsia="zh-CN"/>
        </w:rPr>
      </w:pPr>
      <w:r w:rsidRPr="00882C61">
        <w:rPr>
          <w:rFonts w:hint="eastAsia"/>
          <w:kern w:val="2"/>
          <w:lang w:val="en-US" w:eastAsia="zh-CN"/>
        </w:rPr>
        <w:lastRenderedPageBreak/>
        <w:t>所有音频帧序列都基于每一帧的两个整数采样号码（</w:t>
      </w:r>
      <w:r w:rsidRPr="00882C61">
        <w:rPr>
          <w:i/>
          <w:iCs/>
          <w:kern w:val="2"/>
          <w:lang w:val="en-US" w:eastAsia="zh-CN"/>
        </w:rPr>
        <w:t>m</w:t>
      </w:r>
      <w:r w:rsidRPr="00882C61">
        <w:rPr>
          <w:kern w:val="2"/>
          <w:lang w:val="en-US" w:eastAsia="zh-CN"/>
        </w:rPr>
        <w:t xml:space="preserve"> </w:t>
      </w:r>
      <w:r w:rsidRPr="00882C61">
        <w:rPr>
          <w:rFonts w:hint="eastAsia"/>
          <w:kern w:val="2"/>
          <w:lang w:val="en-US" w:eastAsia="zh-CN"/>
        </w:rPr>
        <w:t>和</w:t>
      </w:r>
      <w:r w:rsidRPr="00882C61">
        <w:rPr>
          <w:kern w:val="2"/>
          <w:lang w:val="en-US" w:eastAsia="zh-CN"/>
        </w:rPr>
        <w:t xml:space="preserve"> </w:t>
      </w:r>
      <w:r w:rsidRPr="00882C61">
        <w:rPr>
          <w:i/>
          <w:iCs/>
          <w:kern w:val="2"/>
          <w:lang w:val="en-US" w:eastAsia="zh-CN"/>
        </w:rPr>
        <w:t>m</w:t>
      </w:r>
      <w:r w:rsidRPr="00882C61">
        <w:rPr>
          <w:rFonts w:hint="eastAsia"/>
          <w:kern w:val="2"/>
          <w:lang w:val="en-US" w:eastAsia="zh-CN"/>
        </w:rPr>
        <w:t>+</w:t>
      </w:r>
      <w:r w:rsidRPr="00882C61">
        <w:rPr>
          <w:kern w:val="2"/>
          <w:lang w:val="en-US" w:eastAsia="zh-CN"/>
        </w:rPr>
        <w:t>1</w:t>
      </w:r>
      <w:r w:rsidRPr="00882C61">
        <w:rPr>
          <w:rFonts w:hint="eastAsia"/>
          <w:kern w:val="2"/>
          <w:lang w:val="en-US" w:eastAsia="zh-CN"/>
        </w:rPr>
        <w:t>），其音频帧号码始于</w:t>
      </w:r>
      <w:r w:rsidRPr="00882C61">
        <w:rPr>
          <w:rFonts w:hint="eastAsia"/>
          <w:kern w:val="2"/>
          <w:lang w:val="en-US" w:eastAsia="zh-CN"/>
        </w:rPr>
        <w:t>1</w:t>
      </w:r>
      <w:r w:rsidRPr="00882C61">
        <w:rPr>
          <w:rFonts w:hint="eastAsia"/>
          <w:kern w:val="2"/>
          <w:lang w:val="en-US" w:eastAsia="zh-CN"/>
        </w:rPr>
        <w:t>，依次排列到序列结尾。奇数号码的帧（</w:t>
      </w:r>
      <w:r w:rsidRPr="00882C61">
        <w:rPr>
          <w:kern w:val="2"/>
          <w:lang w:val="en-US" w:eastAsia="zh-CN"/>
        </w:rPr>
        <w:t>1</w:t>
      </w:r>
      <w:r w:rsidRPr="00882C61">
        <w:rPr>
          <w:rFonts w:hint="eastAsia"/>
          <w:kern w:val="2"/>
          <w:lang w:val="en-US" w:eastAsia="zh-CN"/>
        </w:rPr>
        <w:t>，</w:t>
      </w:r>
      <w:r w:rsidRPr="00882C61">
        <w:rPr>
          <w:kern w:val="2"/>
          <w:lang w:val="en-US" w:eastAsia="zh-CN"/>
        </w:rPr>
        <w:t>3</w:t>
      </w:r>
      <w:r w:rsidRPr="00882C61">
        <w:rPr>
          <w:rFonts w:hint="eastAsia"/>
          <w:kern w:val="2"/>
          <w:lang w:val="en-US" w:eastAsia="zh-CN"/>
        </w:rPr>
        <w:t>，</w:t>
      </w:r>
      <w:r w:rsidRPr="00882C61">
        <w:rPr>
          <w:kern w:val="2"/>
          <w:lang w:val="en-US" w:eastAsia="zh-CN"/>
        </w:rPr>
        <w:t>...</w:t>
      </w:r>
      <w:r w:rsidRPr="00882C61">
        <w:rPr>
          <w:rFonts w:hint="eastAsia"/>
          <w:kern w:val="2"/>
          <w:lang w:val="en-US" w:eastAsia="zh-CN"/>
        </w:rPr>
        <w:t>）具有较大的整数采样号码，而偶数号码的帧（</w:t>
      </w:r>
      <w:r w:rsidRPr="00882C61">
        <w:rPr>
          <w:rFonts w:hint="eastAsia"/>
          <w:kern w:val="2"/>
          <w:lang w:val="en-US" w:eastAsia="zh-CN"/>
        </w:rPr>
        <w:t>2</w:t>
      </w:r>
      <w:r w:rsidRPr="00882C61">
        <w:rPr>
          <w:rFonts w:hint="eastAsia"/>
          <w:kern w:val="2"/>
          <w:lang w:val="en-US" w:eastAsia="zh-CN"/>
        </w:rPr>
        <w:t>，</w:t>
      </w:r>
      <w:r w:rsidRPr="00882C61">
        <w:rPr>
          <w:rFonts w:hint="eastAsia"/>
          <w:kern w:val="2"/>
          <w:lang w:val="en-US" w:eastAsia="zh-CN"/>
        </w:rPr>
        <w:t>4</w:t>
      </w:r>
      <w:r w:rsidRPr="00882C61">
        <w:rPr>
          <w:rFonts w:hint="eastAsia"/>
          <w:kern w:val="2"/>
          <w:lang w:val="en-US" w:eastAsia="zh-CN"/>
        </w:rPr>
        <w:t>，</w:t>
      </w:r>
      <w:r w:rsidRPr="00882C61">
        <w:rPr>
          <w:kern w:val="2"/>
          <w:lang w:val="en-US" w:eastAsia="zh-CN"/>
        </w:rPr>
        <w:t>...</w:t>
      </w:r>
      <w:r w:rsidRPr="00882C61">
        <w:rPr>
          <w:rFonts w:hint="eastAsia"/>
          <w:kern w:val="2"/>
          <w:lang w:val="en-US" w:eastAsia="zh-CN"/>
        </w:rPr>
        <w:t>）具有较小的整数采样号码，一些例外情形如表</w:t>
      </w:r>
      <w:r w:rsidRPr="00882C61">
        <w:rPr>
          <w:rFonts w:hint="eastAsia"/>
          <w:kern w:val="2"/>
          <w:lang w:val="en-US" w:eastAsia="zh-CN"/>
        </w:rPr>
        <w:t>2</w:t>
      </w:r>
      <w:r w:rsidRPr="00882C61">
        <w:rPr>
          <w:rFonts w:hint="eastAsia"/>
          <w:kern w:val="2"/>
          <w:lang w:val="en-US" w:eastAsia="zh-CN"/>
        </w:rPr>
        <w:t>所示。</w:t>
      </w:r>
    </w:p>
    <w:p w:rsidR="00882C61" w:rsidRPr="00882C61" w:rsidRDefault="00882C61" w:rsidP="008055EA">
      <w:pPr>
        <w:pStyle w:val="TableNo"/>
        <w:rPr>
          <w:lang w:val="en-GB" w:eastAsia="zh-CN"/>
        </w:rPr>
      </w:pPr>
      <w:r w:rsidRPr="00882C61">
        <w:rPr>
          <w:rFonts w:hint="eastAsia"/>
          <w:lang w:val="en-GB" w:eastAsia="zh-CN"/>
        </w:rPr>
        <w:t>表</w:t>
      </w:r>
      <w:r w:rsidRPr="00882C61">
        <w:rPr>
          <w:rFonts w:hint="eastAsia"/>
          <w:lang w:val="en-GB" w:eastAsia="zh-CN"/>
        </w:rPr>
        <w:t>2</w:t>
      </w:r>
    </w:p>
    <w:p w:rsidR="00882C61" w:rsidRPr="00882C61" w:rsidRDefault="00882C61" w:rsidP="008055EA">
      <w:pPr>
        <w:pStyle w:val="Tabletitle"/>
        <w:rPr>
          <w:lang w:val="en-GB" w:eastAsia="zh-CN"/>
        </w:rPr>
      </w:pPr>
      <w:r w:rsidRPr="00882C61">
        <w:rPr>
          <w:rFonts w:hint="eastAsia"/>
          <w:lang w:val="en-GB" w:eastAsia="zh-CN"/>
        </w:rPr>
        <w:t>音频帧序列的例外情形</w:t>
      </w:r>
    </w:p>
    <w:tbl>
      <w:tblPr>
        <w:tblW w:w="0" w:type="auto"/>
        <w:jc w:val="center"/>
        <w:tblInd w:w="-2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2035"/>
        <w:gridCol w:w="1531"/>
        <w:gridCol w:w="1531"/>
        <w:gridCol w:w="1531"/>
        <w:gridCol w:w="1531"/>
        <w:gridCol w:w="1531"/>
      </w:tblGrid>
      <w:tr w:rsidR="00882C61" w:rsidRPr="00882C61" w:rsidTr="00882C61">
        <w:trPr>
          <w:jc w:val="center"/>
        </w:trPr>
        <w:tc>
          <w:tcPr>
            <w:tcW w:w="2035" w:type="dxa"/>
            <w:tcBorders>
              <w:bottom w:val="single" w:sz="4" w:space="0" w:color="auto"/>
              <w:right w:val="single" w:sz="4" w:space="0" w:color="auto"/>
            </w:tcBorders>
          </w:tcPr>
          <w:p w:rsidR="00882C61" w:rsidRPr="00882C61" w:rsidRDefault="00882C61" w:rsidP="008055EA">
            <w:pPr>
              <w:pStyle w:val="Tabletext"/>
              <w:rPr>
                <w:lang w:val="en-US" w:eastAsia="zh-CN"/>
              </w:rPr>
            </w:pPr>
          </w:p>
        </w:tc>
        <w:tc>
          <w:tcPr>
            <w:tcW w:w="4593" w:type="dxa"/>
            <w:gridSpan w:val="3"/>
            <w:tcBorders>
              <w:left w:val="single" w:sz="4" w:space="0" w:color="auto"/>
              <w:bottom w:val="single" w:sz="4" w:space="0" w:color="auto"/>
              <w:right w:val="single" w:sz="4" w:space="0" w:color="auto"/>
            </w:tcBorders>
          </w:tcPr>
          <w:p w:rsidR="00882C61" w:rsidRPr="00882C61" w:rsidRDefault="00882C61" w:rsidP="008055EA">
            <w:pPr>
              <w:pStyle w:val="Tabletext"/>
              <w:jc w:val="center"/>
              <w:rPr>
                <w:lang w:val="en-US" w:eastAsia="zh-CN"/>
              </w:rPr>
            </w:pPr>
            <w:r w:rsidRPr="00882C61">
              <w:rPr>
                <w:rFonts w:hint="eastAsia"/>
                <w:lang w:val="en-US" w:eastAsia="zh-CN"/>
              </w:rPr>
              <w:t>基本编号系统</w:t>
            </w:r>
          </w:p>
        </w:tc>
        <w:tc>
          <w:tcPr>
            <w:tcW w:w="3062" w:type="dxa"/>
            <w:gridSpan w:val="2"/>
            <w:tcBorders>
              <w:left w:val="single" w:sz="4" w:space="0" w:color="auto"/>
              <w:bottom w:val="single" w:sz="4" w:space="0" w:color="auto"/>
            </w:tcBorders>
          </w:tcPr>
          <w:p w:rsidR="00882C61" w:rsidRPr="00882C61" w:rsidRDefault="00882C61" w:rsidP="008055EA">
            <w:pPr>
              <w:pStyle w:val="Tabletext"/>
              <w:jc w:val="center"/>
              <w:rPr>
                <w:lang w:val="en-US" w:eastAsia="zh-CN"/>
              </w:rPr>
            </w:pPr>
            <w:r w:rsidRPr="00882C61">
              <w:rPr>
                <w:rFonts w:hint="eastAsia"/>
                <w:lang w:val="en-US" w:eastAsia="zh-CN"/>
              </w:rPr>
              <w:t>例外情形</w:t>
            </w:r>
          </w:p>
        </w:tc>
      </w:tr>
      <w:tr w:rsidR="00882C61" w:rsidRPr="00882C61" w:rsidTr="00882C61">
        <w:trPr>
          <w:jc w:val="center"/>
        </w:trPr>
        <w:tc>
          <w:tcPr>
            <w:tcW w:w="2035" w:type="dxa"/>
            <w:tcBorders>
              <w:top w:val="single" w:sz="4" w:space="0" w:color="auto"/>
              <w:bottom w:val="single" w:sz="4" w:space="0" w:color="auto"/>
              <w:right w:val="single" w:sz="4" w:space="0" w:color="auto"/>
            </w:tcBorders>
            <w:vAlign w:val="center"/>
          </w:tcPr>
          <w:p w:rsidR="00882C61" w:rsidRPr="00882C61" w:rsidRDefault="00882C61" w:rsidP="008055EA">
            <w:pPr>
              <w:pStyle w:val="Tabletext"/>
              <w:jc w:val="center"/>
              <w:rPr>
                <w:lang w:val="en-US" w:eastAsia="zh-CN"/>
              </w:rPr>
            </w:pPr>
            <w:r w:rsidRPr="00882C61">
              <w:rPr>
                <w:rFonts w:hint="eastAsia"/>
                <w:lang w:val="en-US" w:eastAsia="zh-CN"/>
              </w:rPr>
              <w:t>采样率（</w:t>
            </w:r>
            <w:r w:rsidRPr="00882C61">
              <w:rPr>
                <w:lang w:val="en-US" w:eastAsia="zh-CN"/>
              </w:rPr>
              <w:t>kHz</w:t>
            </w:r>
            <w:r w:rsidRPr="00882C61">
              <w:rPr>
                <w:rFonts w:hint="eastAsia"/>
                <w:lang w:val="en-US" w:eastAsia="zh-CN"/>
              </w:rPr>
              <w:t>）</w:t>
            </w:r>
          </w:p>
        </w:tc>
        <w:tc>
          <w:tcPr>
            <w:tcW w:w="1531" w:type="dxa"/>
            <w:tcBorders>
              <w:top w:val="single" w:sz="4" w:space="0" w:color="auto"/>
              <w:left w:val="single" w:sz="4" w:space="0" w:color="auto"/>
              <w:bottom w:val="single" w:sz="4" w:space="0" w:color="auto"/>
              <w:right w:val="single" w:sz="4" w:space="0" w:color="auto"/>
            </w:tcBorders>
            <w:vAlign w:val="center"/>
          </w:tcPr>
          <w:p w:rsidR="00882C61" w:rsidRPr="00882C61" w:rsidRDefault="00882C61" w:rsidP="008055EA">
            <w:pPr>
              <w:pStyle w:val="Tabletext"/>
              <w:jc w:val="center"/>
              <w:rPr>
                <w:lang w:val="en-US" w:eastAsia="zh-CN"/>
              </w:rPr>
            </w:pPr>
            <w:r w:rsidRPr="00882C61">
              <w:rPr>
                <w:rFonts w:hint="eastAsia"/>
                <w:lang w:val="en-US" w:eastAsia="zh-CN"/>
              </w:rPr>
              <w:t>帧序列</w:t>
            </w:r>
          </w:p>
        </w:tc>
        <w:tc>
          <w:tcPr>
            <w:tcW w:w="1531" w:type="dxa"/>
            <w:tcBorders>
              <w:top w:val="single" w:sz="4" w:space="0" w:color="auto"/>
              <w:left w:val="single" w:sz="4" w:space="0" w:color="auto"/>
              <w:bottom w:val="single" w:sz="4" w:space="0" w:color="auto"/>
              <w:right w:val="single" w:sz="4" w:space="0" w:color="auto"/>
            </w:tcBorders>
            <w:vAlign w:val="center"/>
          </w:tcPr>
          <w:p w:rsidR="00882C61" w:rsidRPr="00882C61" w:rsidRDefault="00882C61" w:rsidP="008055EA">
            <w:pPr>
              <w:pStyle w:val="Tabletext"/>
              <w:jc w:val="center"/>
              <w:rPr>
                <w:lang w:val="en-US" w:eastAsia="zh-CN"/>
              </w:rPr>
            </w:pPr>
            <w:r w:rsidRPr="00882C61">
              <w:rPr>
                <w:rFonts w:hint="eastAsia"/>
                <w:lang w:val="en-US" w:eastAsia="zh-CN"/>
              </w:rPr>
              <w:t>每个奇数帧的采样</w:t>
            </w:r>
            <w:r w:rsidR="00BD78F1">
              <w:rPr>
                <w:lang w:val="en-US" w:eastAsia="zh-CN"/>
              </w:rPr>
              <w:br/>
            </w:r>
            <w:r w:rsidRPr="00882C61">
              <w:rPr>
                <w:lang w:val="en-US" w:eastAsia="zh-CN"/>
              </w:rPr>
              <w:t>（</w:t>
            </w:r>
            <w:r w:rsidRPr="00882C61">
              <w:rPr>
                <w:i/>
                <w:iCs/>
                <w:lang w:val="en-US" w:eastAsia="zh-CN"/>
              </w:rPr>
              <w:t>m</w:t>
            </w:r>
            <w:r w:rsidRPr="00882C61">
              <w:rPr>
                <w:lang w:val="en-US" w:eastAsia="zh-CN"/>
              </w:rPr>
              <w:t>）</w:t>
            </w:r>
          </w:p>
        </w:tc>
        <w:tc>
          <w:tcPr>
            <w:tcW w:w="1531" w:type="dxa"/>
            <w:tcBorders>
              <w:top w:val="single" w:sz="4" w:space="0" w:color="auto"/>
              <w:left w:val="single" w:sz="4" w:space="0" w:color="auto"/>
              <w:bottom w:val="single" w:sz="4" w:space="0" w:color="auto"/>
              <w:right w:val="single" w:sz="4" w:space="0" w:color="auto"/>
            </w:tcBorders>
            <w:vAlign w:val="center"/>
          </w:tcPr>
          <w:p w:rsidR="00882C61" w:rsidRPr="00882C61" w:rsidRDefault="00882C61" w:rsidP="008055EA">
            <w:pPr>
              <w:pStyle w:val="Tabletext"/>
              <w:jc w:val="center"/>
              <w:rPr>
                <w:lang w:val="en-US" w:eastAsia="zh-CN"/>
              </w:rPr>
            </w:pPr>
            <w:r w:rsidRPr="00882C61">
              <w:rPr>
                <w:rFonts w:hint="eastAsia"/>
                <w:lang w:val="en-US" w:eastAsia="zh-CN"/>
              </w:rPr>
              <w:t>每个偶数帧的采样</w:t>
            </w:r>
            <w:r w:rsidRPr="00882C61">
              <w:rPr>
                <w:lang w:val="en-US" w:eastAsia="zh-CN"/>
              </w:rPr>
              <w:t>（</w:t>
            </w:r>
            <w:r w:rsidRPr="00882C61">
              <w:rPr>
                <w:i/>
                <w:iCs/>
                <w:lang w:val="en-US" w:eastAsia="zh-CN"/>
              </w:rPr>
              <w:t>m</w:t>
            </w:r>
            <w:r w:rsidRPr="00882C61">
              <w:rPr>
                <w:rFonts w:hint="eastAsia"/>
                <w:lang w:val="en-US" w:eastAsia="zh-CN"/>
              </w:rPr>
              <w:t>+</w:t>
            </w:r>
            <w:r w:rsidRPr="00882C61">
              <w:rPr>
                <w:lang w:val="en-US" w:eastAsia="zh-CN"/>
              </w:rPr>
              <w:t>1</w:t>
            </w:r>
            <w:r w:rsidRPr="00882C61">
              <w:rPr>
                <w:lang w:val="en-US" w:eastAsia="zh-CN"/>
              </w:rPr>
              <w:t>）</w:t>
            </w:r>
          </w:p>
        </w:tc>
        <w:tc>
          <w:tcPr>
            <w:tcW w:w="1531" w:type="dxa"/>
            <w:tcBorders>
              <w:top w:val="single" w:sz="4" w:space="0" w:color="auto"/>
              <w:left w:val="single" w:sz="4" w:space="0" w:color="auto"/>
              <w:bottom w:val="single" w:sz="4" w:space="0" w:color="auto"/>
              <w:right w:val="single" w:sz="4" w:space="0" w:color="auto"/>
            </w:tcBorders>
            <w:vAlign w:val="center"/>
          </w:tcPr>
          <w:p w:rsidR="00882C61" w:rsidRPr="00882C61" w:rsidRDefault="00882C61" w:rsidP="008055EA">
            <w:pPr>
              <w:pStyle w:val="Tabletext"/>
              <w:jc w:val="center"/>
              <w:rPr>
                <w:lang w:val="en-US" w:eastAsia="zh-CN"/>
              </w:rPr>
            </w:pPr>
            <w:r w:rsidRPr="00882C61">
              <w:rPr>
                <w:rFonts w:hint="eastAsia"/>
                <w:lang w:val="en-US" w:eastAsia="zh-CN"/>
              </w:rPr>
              <w:t>帧号码</w:t>
            </w:r>
          </w:p>
        </w:tc>
        <w:tc>
          <w:tcPr>
            <w:tcW w:w="1531" w:type="dxa"/>
            <w:tcBorders>
              <w:top w:val="single" w:sz="4" w:space="0" w:color="auto"/>
              <w:left w:val="single" w:sz="4" w:space="0" w:color="auto"/>
              <w:bottom w:val="single" w:sz="4" w:space="0" w:color="auto"/>
            </w:tcBorders>
            <w:vAlign w:val="center"/>
          </w:tcPr>
          <w:p w:rsidR="00882C61" w:rsidRPr="00882C61" w:rsidRDefault="00882C61" w:rsidP="008055EA">
            <w:pPr>
              <w:pStyle w:val="Tabletext"/>
              <w:jc w:val="center"/>
              <w:rPr>
                <w:lang w:val="en-US" w:eastAsia="zh-CN"/>
              </w:rPr>
            </w:pPr>
            <w:r w:rsidRPr="00882C61">
              <w:rPr>
                <w:rFonts w:hint="eastAsia"/>
                <w:lang w:val="en-US" w:eastAsia="zh-CN"/>
              </w:rPr>
              <w:t>采样号码</w:t>
            </w:r>
          </w:p>
        </w:tc>
      </w:tr>
      <w:tr w:rsidR="00882C61" w:rsidRPr="00882C61" w:rsidTr="00882C61">
        <w:trPr>
          <w:jc w:val="center"/>
        </w:trPr>
        <w:tc>
          <w:tcPr>
            <w:tcW w:w="2035" w:type="dxa"/>
            <w:tcBorders>
              <w:top w:val="single" w:sz="4" w:space="0" w:color="auto"/>
              <w:bottom w:val="single" w:sz="4" w:space="0" w:color="auto"/>
              <w:right w:val="single" w:sz="4" w:space="0" w:color="auto"/>
            </w:tcBorders>
            <w:vAlign w:val="center"/>
          </w:tcPr>
          <w:p w:rsidR="00882C61" w:rsidRPr="00882C61" w:rsidRDefault="00882C61" w:rsidP="008055EA">
            <w:pPr>
              <w:pStyle w:val="Tabletext"/>
              <w:jc w:val="center"/>
              <w:rPr>
                <w:lang w:val="en-US" w:eastAsia="zh-CN"/>
              </w:rPr>
            </w:pPr>
            <w:r w:rsidRPr="00882C61">
              <w:rPr>
                <w:lang w:val="en-US" w:eastAsia="zh-CN"/>
              </w:rPr>
              <w:t>48.0</w:t>
            </w:r>
          </w:p>
        </w:tc>
        <w:tc>
          <w:tcPr>
            <w:tcW w:w="1531" w:type="dxa"/>
            <w:tcBorders>
              <w:top w:val="single" w:sz="4" w:space="0" w:color="auto"/>
              <w:left w:val="single" w:sz="4" w:space="0" w:color="auto"/>
              <w:bottom w:val="single" w:sz="4" w:space="0" w:color="auto"/>
              <w:right w:val="single" w:sz="4" w:space="0" w:color="auto"/>
            </w:tcBorders>
            <w:vAlign w:val="center"/>
          </w:tcPr>
          <w:p w:rsidR="00882C61" w:rsidRPr="00882C61" w:rsidRDefault="00882C61" w:rsidP="008055EA">
            <w:pPr>
              <w:pStyle w:val="Tabletext"/>
              <w:jc w:val="center"/>
              <w:rPr>
                <w:lang w:val="en-US" w:eastAsia="zh-CN"/>
              </w:rPr>
            </w:pPr>
            <w:r w:rsidRPr="00882C61">
              <w:rPr>
                <w:lang w:val="en-US" w:eastAsia="zh-CN"/>
              </w:rPr>
              <w:t>5</w:t>
            </w:r>
          </w:p>
        </w:tc>
        <w:tc>
          <w:tcPr>
            <w:tcW w:w="1531" w:type="dxa"/>
            <w:tcBorders>
              <w:top w:val="single" w:sz="4" w:space="0" w:color="auto"/>
              <w:left w:val="single" w:sz="4" w:space="0" w:color="auto"/>
              <w:bottom w:val="single" w:sz="4" w:space="0" w:color="auto"/>
              <w:right w:val="single" w:sz="4" w:space="0" w:color="auto"/>
            </w:tcBorders>
            <w:vAlign w:val="center"/>
          </w:tcPr>
          <w:p w:rsidR="00882C61" w:rsidRPr="00882C61" w:rsidRDefault="00882C61" w:rsidP="008055EA">
            <w:pPr>
              <w:pStyle w:val="Tabletext"/>
              <w:jc w:val="center"/>
              <w:rPr>
                <w:lang w:val="en-US" w:eastAsia="zh-CN"/>
              </w:rPr>
            </w:pPr>
            <w:r w:rsidRPr="00882C61">
              <w:rPr>
                <w:lang w:val="en-US" w:eastAsia="zh-CN"/>
              </w:rPr>
              <w:t>1</w:t>
            </w:r>
            <w:r w:rsidRPr="00882C61">
              <w:rPr>
                <w:rFonts w:hint="eastAsia"/>
                <w:lang w:val="en-US" w:eastAsia="zh-CN"/>
              </w:rPr>
              <w:t xml:space="preserve"> </w:t>
            </w:r>
            <w:r w:rsidRPr="00882C61">
              <w:rPr>
                <w:lang w:val="en-US" w:eastAsia="zh-CN"/>
              </w:rPr>
              <w:t>602</w:t>
            </w:r>
          </w:p>
        </w:tc>
        <w:tc>
          <w:tcPr>
            <w:tcW w:w="1531" w:type="dxa"/>
            <w:tcBorders>
              <w:top w:val="single" w:sz="4" w:space="0" w:color="auto"/>
              <w:left w:val="single" w:sz="4" w:space="0" w:color="auto"/>
              <w:bottom w:val="single" w:sz="4" w:space="0" w:color="auto"/>
              <w:right w:val="single" w:sz="4" w:space="0" w:color="auto"/>
            </w:tcBorders>
            <w:vAlign w:val="center"/>
          </w:tcPr>
          <w:p w:rsidR="00882C61" w:rsidRPr="00882C61" w:rsidRDefault="00882C61" w:rsidP="008055EA">
            <w:pPr>
              <w:pStyle w:val="Tabletext"/>
              <w:jc w:val="center"/>
              <w:rPr>
                <w:lang w:val="en-US" w:eastAsia="zh-CN"/>
              </w:rPr>
            </w:pPr>
            <w:r w:rsidRPr="00882C61">
              <w:rPr>
                <w:lang w:val="en-US" w:eastAsia="zh-CN"/>
              </w:rPr>
              <w:t>1</w:t>
            </w:r>
            <w:r w:rsidRPr="00882C61">
              <w:rPr>
                <w:rFonts w:hint="eastAsia"/>
                <w:lang w:val="en-US" w:eastAsia="zh-CN"/>
              </w:rPr>
              <w:t xml:space="preserve"> </w:t>
            </w:r>
            <w:r w:rsidRPr="00882C61">
              <w:rPr>
                <w:lang w:val="en-US" w:eastAsia="zh-CN"/>
              </w:rPr>
              <w:t>601</w:t>
            </w:r>
          </w:p>
        </w:tc>
        <w:tc>
          <w:tcPr>
            <w:tcW w:w="1531" w:type="dxa"/>
            <w:tcBorders>
              <w:top w:val="single" w:sz="4" w:space="0" w:color="auto"/>
              <w:left w:val="single" w:sz="4" w:space="0" w:color="auto"/>
              <w:bottom w:val="single" w:sz="4" w:space="0" w:color="auto"/>
              <w:right w:val="single" w:sz="4" w:space="0" w:color="auto"/>
            </w:tcBorders>
            <w:vAlign w:val="center"/>
          </w:tcPr>
          <w:p w:rsidR="00882C61" w:rsidRPr="00882C61" w:rsidRDefault="00882C61" w:rsidP="008055EA">
            <w:pPr>
              <w:pStyle w:val="Tabletext"/>
              <w:jc w:val="center"/>
              <w:rPr>
                <w:lang w:val="en-US" w:eastAsia="zh-CN"/>
              </w:rPr>
            </w:pPr>
            <w:r w:rsidRPr="00882C61">
              <w:rPr>
                <w:rFonts w:hint="eastAsia"/>
                <w:lang w:val="en-US" w:eastAsia="zh-CN"/>
              </w:rPr>
              <w:t>无</w:t>
            </w:r>
          </w:p>
        </w:tc>
        <w:tc>
          <w:tcPr>
            <w:tcW w:w="1531" w:type="dxa"/>
            <w:tcBorders>
              <w:top w:val="single" w:sz="4" w:space="0" w:color="auto"/>
              <w:left w:val="single" w:sz="4" w:space="0" w:color="auto"/>
              <w:bottom w:val="single" w:sz="4" w:space="0" w:color="auto"/>
            </w:tcBorders>
            <w:vAlign w:val="center"/>
          </w:tcPr>
          <w:p w:rsidR="00882C61" w:rsidRPr="00882C61" w:rsidRDefault="00882C61" w:rsidP="008055EA">
            <w:pPr>
              <w:pStyle w:val="Tabletext"/>
              <w:jc w:val="center"/>
              <w:rPr>
                <w:lang w:val="en-US" w:eastAsia="zh-CN"/>
              </w:rPr>
            </w:pPr>
          </w:p>
        </w:tc>
      </w:tr>
      <w:tr w:rsidR="00882C61" w:rsidRPr="00882C61" w:rsidTr="00882C61">
        <w:trPr>
          <w:jc w:val="center"/>
        </w:trPr>
        <w:tc>
          <w:tcPr>
            <w:tcW w:w="2035" w:type="dxa"/>
            <w:tcBorders>
              <w:top w:val="single" w:sz="4" w:space="0" w:color="auto"/>
              <w:bottom w:val="single" w:sz="4" w:space="0" w:color="auto"/>
              <w:right w:val="single" w:sz="4" w:space="0" w:color="auto"/>
            </w:tcBorders>
          </w:tcPr>
          <w:p w:rsidR="00882C61" w:rsidRPr="00882C61" w:rsidRDefault="00882C61" w:rsidP="008055EA">
            <w:pPr>
              <w:pStyle w:val="Tabletext"/>
              <w:jc w:val="center"/>
              <w:rPr>
                <w:lang w:val="en-US" w:eastAsia="zh-CN"/>
              </w:rPr>
            </w:pPr>
            <w:r w:rsidRPr="00882C61">
              <w:rPr>
                <w:lang w:val="en-US" w:eastAsia="zh-CN"/>
              </w:rPr>
              <w:t>44.1</w:t>
            </w:r>
          </w:p>
        </w:tc>
        <w:tc>
          <w:tcPr>
            <w:tcW w:w="1531" w:type="dxa"/>
            <w:tcBorders>
              <w:top w:val="single" w:sz="4" w:space="0" w:color="auto"/>
              <w:left w:val="single" w:sz="4" w:space="0" w:color="auto"/>
              <w:bottom w:val="single" w:sz="4" w:space="0" w:color="auto"/>
              <w:right w:val="single" w:sz="4" w:space="0" w:color="auto"/>
            </w:tcBorders>
          </w:tcPr>
          <w:p w:rsidR="00882C61" w:rsidRPr="00882C61" w:rsidRDefault="00882C61" w:rsidP="008055EA">
            <w:pPr>
              <w:pStyle w:val="Tabletext"/>
              <w:jc w:val="center"/>
              <w:rPr>
                <w:lang w:val="en-US" w:eastAsia="zh-CN"/>
              </w:rPr>
            </w:pPr>
            <w:r w:rsidRPr="00882C61">
              <w:rPr>
                <w:lang w:val="en-US" w:eastAsia="zh-CN"/>
              </w:rPr>
              <w:t>100</w:t>
            </w:r>
          </w:p>
        </w:tc>
        <w:tc>
          <w:tcPr>
            <w:tcW w:w="1531" w:type="dxa"/>
            <w:tcBorders>
              <w:top w:val="single" w:sz="4" w:space="0" w:color="auto"/>
              <w:left w:val="single" w:sz="4" w:space="0" w:color="auto"/>
              <w:bottom w:val="single" w:sz="4" w:space="0" w:color="auto"/>
              <w:right w:val="single" w:sz="4" w:space="0" w:color="auto"/>
            </w:tcBorders>
          </w:tcPr>
          <w:p w:rsidR="00882C61" w:rsidRPr="00882C61" w:rsidRDefault="00882C61" w:rsidP="008055EA">
            <w:pPr>
              <w:pStyle w:val="Tabletext"/>
              <w:jc w:val="center"/>
              <w:rPr>
                <w:lang w:val="en-US" w:eastAsia="zh-CN"/>
              </w:rPr>
            </w:pPr>
            <w:r w:rsidRPr="00882C61">
              <w:rPr>
                <w:lang w:val="en-US" w:eastAsia="zh-CN"/>
              </w:rPr>
              <w:t>1</w:t>
            </w:r>
            <w:r w:rsidRPr="00882C61">
              <w:rPr>
                <w:rFonts w:hint="eastAsia"/>
                <w:lang w:val="en-US" w:eastAsia="zh-CN"/>
              </w:rPr>
              <w:t xml:space="preserve"> </w:t>
            </w:r>
            <w:r w:rsidRPr="00882C61">
              <w:rPr>
                <w:lang w:val="en-US" w:eastAsia="zh-CN"/>
              </w:rPr>
              <w:t>472</w:t>
            </w:r>
          </w:p>
        </w:tc>
        <w:tc>
          <w:tcPr>
            <w:tcW w:w="1531" w:type="dxa"/>
            <w:tcBorders>
              <w:top w:val="single" w:sz="4" w:space="0" w:color="auto"/>
              <w:left w:val="single" w:sz="4" w:space="0" w:color="auto"/>
              <w:bottom w:val="single" w:sz="4" w:space="0" w:color="auto"/>
              <w:right w:val="single" w:sz="4" w:space="0" w:color="auto"/>
            </w:tcBorders>
          </w:tcPr>
          <w:p w:rsidR="00882C61" w:rsidRPr="00882C61" w:rsidRDefault="00882C61" w:rsidP="008055EA">
            <w:pPr>
              <w:pStyle w:val="Tabletext"/>
              <w:jc w:val="center"/>
              <w:rPr>
                <w:lang w:val="en-US" w:eastAsia="zh-CN"/>
              </w:rPr>
            </w:pPr>
            <w:r w:rsidRPr="00882C61">
              <w:rPr>
                <w:lang w:val="en-US" w:eastAsia="zh-CN"/>
              </w:rPr>
              <w:t>1</w:t>
            </w:r>
            <w:r w:rsidRPr="00882C61">
              <w:rPr>
                <w:rFonts w:hint="eastAsia"/>
                <w:lang w:val="en-US" w:eastAsia="zh-CN"/>
              </w:rPr>
              <w:t xml:space="preserve"> </w:t>
            </w:r>
            <w:r w:rsidRPr="00882C61">
              <w:rPr>
                <w:lang w:val="en-US" w:eastAsia="zh-CN"/>
              </w:rPr>
              <w:t>471</w:t>
            </w:r>
          </w:p>
        </w:tc>
        <w:tc>
          <w:tcPr>
            <w:tcW w:w="1531" w:type="dxa"/>
            <w:tcBorders>
              <w:top w:val="single" w:sz="4" w:space="0" w:color="auto"/>
              <w:left w:val="single" w:sz="4" w:space="0" w:color="auto"/>
              <w:bottom w:val="single" w:sz="4" w:space="0" w:color="auto"/>
              <w:right w:val="single" w:sz="4" w:space="0" w:color="auto"/>
            </w:tcBorders>
            <w:vAlign w:val="center"/>
          </w:tcPr>
          <w:p w:rsidR="00882C61" w:rsidRPr="00882C61" w:rsidRDefault="00882C61" w:rsidP="008055EA">
            <w:pPr>
              <w:pStyle w:val="Tabletext"/>
              <w:jc w:val="center"/>
              <w:rPr>
                <w:lang w:val="en-US" w:eastAsia="zh-CN"/>
              </w:rPr>
            </w:pPr>
            <w:r w:rsidRPr="00882C61">
              <w:rPr>
                <w:lang w:val="en-US" w:eastAsia="zh-CN"/>
              </w:rPr>
              <w:t>23</w:t>
            </w:r>
            <w:r w:rsidRPr="00882C61">
              <w:rPr>
                <w:lang w:val="en-US" w:eastAsia="zh-CN"/>
              </w:rPr>
              <w:br/>
              <w:t>47</w:t>
            </w:r>
            <w:r w:rsidRPr="00882C61">
              <w:rPr>
                <w:lang w:val="en-US" w:eastAsia="zh-CN"/>
              </w:rPr>
              <w:br/>
              <w:t>71</w:t>
            </w:r>
          </w:p>
        </w:tc>
        <w:tc>
          <w:tcPr>
            <w:tcW w:w="1531" w:type="dxa"/>
            <w:tcBorders>
              <w:top w:val="single" w:sz="4" w:space="0" w:color="auto"/>
              <w:left w:val="single" w:sz="4" w:space="0" w:color="auto"/>
              <w:bottom w:val="single" w:sz="4" w:space="0" w:color="auto"/>
            </w:tcBorders>
            <w:vAlign w:val="center"/>
          </w:tcPr>
          <w:p w:rsidR="00882C61" w:rsidRPr="00882C61" w:rsidRDefault="00882C61" w:rsidP="008055EA">
            <w:pPr>
              <w:pStyle w:val="Tabletext"/>
              <w:jc w:val="center"/>
              <w:rPr>
                <w:lang w:val="en-US" w:eastAsia="zh-CN"/>
              </w:rPr>
            </w:pPr>
            <w:r w:rsidRPr="00882C61">
              <w:rPr>
                <w:lang w:val="en-US" w:eastAsia="zh-CN"/>
              </w:rPr>
              <w:t>1</w:t>
            </w:r>
            <w:r w:rsidRPr="00882C61">
              <w:rPr>
                <w:rFonts w:hint="eastAsia"/>
                <w:lang w:val="en-US" w:eastAsia="zh-CN"/>
              </w:rPr>
              <w:t xml:space="preserve"> </w:t>
            </w:r>
            <w:r w:rsidRPr="00882C61">
              <w:rPr>
                <w:lang w:val="en-US" w:eastAsia="zh-CN"/>
              </w:rPr>
              <w:t>471</w:t>
            </w:r>
            <w:r w:rsidRPr="00882C61">
              <w:rPr>
                <w:lang w:val="en-US" w:eastAsia="zh-CN"/>
              </w:rPr>
              <w:br/>
              <w:t>1</w:t>
            </w:r>
            <w:r w:rsidRPr="00882C61">
              <w:rPr>
                <w:rFonts w:hint="eastAsia"/>
                <w:lang w:val="en-US" w:eastAsia="zh-CN"/>
              </w:rPr>
              <w:t xml:space="preserve"> </w:t>
            </w:r>
            <w:r w:rsidRPr="00882C61">
              <w:rPr>
                <w:lang w:val="en-US" w:eastAsia="zh-CN"/>
              </w:rPr>
              <w:t>471</w:t>
            </w:r>
            <w:r w:rsidRPr="00882C61">
              <w:rPr>
                <w:lang w:val="en-US" w:eastAsia="zh-CN"/>
              </w:rPr>
              <w:br/>
              <w:t>1</w:t>
            </w:r>
            <w:r w:rsidRPr="00882C61">
              <w:rPr>
                <w:rFonts w:hint="eastAsia"/>
                <w:lang w:val="en-US" w:eastAsia="zh-CN"/>
              </w:rPr>
              <w:t xml:space="preserve"> </w:t>
            </w:r>
            <w:r w:rsidRPr="00882C61">
              <w:rPr>
                <w:lang w:val="en-US" w:eastAsia="zh-CN"/>
              </w:rPr>
              <w:t>471</w:t>
            </w:r>
          </w:p>
        </w:tc>
      </w:tr>
      <w:tr w:rsidR="00882C61" w:rsidRPr="00882C61" w:rsidTr="00882C61">
        <w:trPr>
          <w:jc w:val="center"/>
        </w:trPr>
        <w:tc>
          <w:tcPr>
            <w:tcW w:w="2035" w:type="dxa"/>
            <w:tcBorders>
              <w:top w:val="single" w:sz="4" w:space="0" w:color="auto"/>
              <w:right w:val="single" w:sz="4" w:space="0" w:color="auto"/>
            </w:tcBorders>
          </w:tcPr>
          <w:p w:rsidR="00882C61" w:rsidRPr="00882C61" w:rsidRDefault="00882C61" w:rsidP="008055EA">
            <w:pPr>
              <w:pStyle w:val="Tabletext"/>
              <w:jc w:val="center"/>
              <w:rPr>
                <w:lang w:val="en-US" w:eastAsia="zh-CN"/>
              </w:rPr>
            </w:pPr>
            <w:r w:rsidRPr="00882C61">
              <w:rPr>
                <w:lang w:val="en-US" w:eastAsia="zh-CN"/>
              </w:rPr>
              <w:t>32.0</w:t>
            </w:r>
          </w:p>
        </w:tc>
        <w:tc>
          <w:tcPr>
            <w:tcW w:w="1531" w:type="dxa"/>
            <w:tcBorders>
              <w:top w:val="single" w:sz="4" w:space="0" w:color="auto"/>
              <w:left w:val="single" w:sz="4" w:space="0" w:color="auto"/>
              <w:right w:val="single" w:sz="4" w:space="0" w:color="auto"/>
            </w:tcBorders>
          </w:tcPr>
          <w:p w:rsidR="00882C61" w:rsidRPr="00882C61" w:rsidRDefault="00882C61" w:rsidP="008055EA">
            <w:pPr>
              <w:pStyle w:val="Tabletext"/>
              <w:jc w:val="center"/>
              <w:rPr>
                <w:lang w:val="en-US" w:eastAsia="zh-CN"/>
              </w:rPr>
            </w:pPr>
            <w:r w:rsidRPr="00882C61">
              <w:rPr>
                <w:lang w:val="en-US" w:eastAsia="zh-CN"/>
              </w:rPr>
              <w:t>15</w:t>
            </w:r>
          </w:p>
        </w:tc>
        <w:tc>
          <w:tcPr>
            <w:tcW w:w="1531" w:type="dxa"/>
            <w:tcBorders>
              <w:top w:val="single" w:sz="4" w:space="0" w:color="auto"/>
              <w:left w:val="single" w:sz="4" w:space="0" w:color="auto"/>
              <w:right w:val="single" w:sz="4" w:space="0" w:color="auto"/>
            </w:tcBorders>
          </w:tcPr>
          <w:p w:rsidR="00882C61" w:rsidRPr="00882C61" w:rsidRDefault="00882C61" w:rsidP="008055EA">
            <w:pPr>
              <w:pStyle w:val="Tabletext"/>
              <w:jc w:val="center"/>
              <w:rPr>
                <w:lang w:val="en-US" w:eastAsia="zh-CN"/>
              </w:rPr>
            </w:pPr>
            <w:r w:rsidRPr="00882C61">
              <w:rPr>
                <w:lang w:val="en-US" w:eastAsia="zh-CN"/>
              </w:rPr>
              <w:t>1</w:t>
            </w:r>
            <w:r w:rsidRPr="00882C61">
              <w:rPr>
                <w:rFonts w:hint="eastAsia"/>
                <w:lang w:val="en-US" w:eastAsia="zh-CN"/>
              </w:rPr>
              <w:t xml:space="preserve"> </w:t>
            </w:r>
            <w:r w:rsidRPr="00882C61">
              <w:rPr>
                <w:lang w:val="en-US" w:eastAsia="zh-CN"/>
              </w:rPr>
              <w:t>068</w:t>
            </w:r>
          </w:p>
        </w:tc>
        <w:tc>
          <w:tcPr>
            <w:tcW w:w="1531" w:type="dxa"/>
            <w:tcBorders>
              <w:top w:val="single" w:sz="4" w:space="0" w:color="auto"/>
              <w:left w:val="single" w:sz="4" w:space="0" w:color="auto"/>
              <w:right w:val="single" w:sz="4" w:space="0" w:color="auto"/>
            </w:tcBorders>
          </w:tcPr>
          <w:p w:rsidR="00882C61" w:rsidRPr="00882C61" w:rsidRDefault="00882C61" w:rsidP="008055EA">
            <w:pPr>
              <w:pStyle w:val="Tabletext"/>
              <w:jc w:val="center"/>
              <w:rPr>
                <w:lang w:val="en-US" w:eastAsia="zh-CN"/>
              </w:rPr>
            </w:pPr>
            <w:r w:rsidRPr="00882C61">
              <w:rPr>
                <w:lang w:val="en-US" w:eastAsia="zh-CN"/>
              </w:rPr>
              <w:t>1</w:t>
            </w:r>
            <w:r w:rsidRPr="00882C61">
              <w:rPr>
                <w:rFonts w:hint="eastAsia"/>
                <w:lang w:val="en-US" w:eastAsia="zh-CN"/>
              </w:rPr>
              <w:t xml:space="preserve"> </w:t>
            </w:r>
            <w:r w:rsidRPr="00882C61">
              <w:rPr>
                <w:lang w:val="en-US" w:eastAsia="zh-CN"/>
              </w:rPr>
              <w:t>067</w:t>
            </w:r>
          </w:p>
        </w:tc>
        <w:tc>
          <w:tcPr>
            <w:tcW w:w="1531" w:type="dxa"/>
            <w:tcBorders>
              <w:top w:val="single" w:sz="4" w:space="0" w:color="auto"/>
              <w:left w:val="single" w:sz="4" w:space="0" w:color="auto"/>
              <w:right w:val="single" w:sz="4" w:space="0" w:color="auto"/>
            </w:tcBorders>
            <w:vAlign w:val="center"/>
          </w:tcPr>
          <w:p w:rsidR="00882C61" w:rsidRPr="00882C61" w:rsidRDefault="00882C61" w:rsidP="008055EA">
            <w:pPr>
              <w:pStyle w:val="Tabletext"/>
              <w:jc w:val="center"/>
              <w:rPr>
                <w:lang w:val="en-US" w:eastAsia="zh-CN"/>
              </w:rPr>
            </w:pPr>
            <w:r w:rsidRPr="00882C61">
              <w:rPr>
                <w:lang w:val="en-US" w:eastAsia="zh-CN"/>
              </w:rPr>
              <w:t>4</w:t>
            </w:r>
            <w:r w:rsidRPr="00882C61">
              <w:rPr>
                <w:lang w:val="en-US" w:eastAsia="zh-CN"/>
              </w:rPr>
              <w:br/>
              <w:t>8</w:t>
            </w:r>
            <w:r w:rsidRPr="00882C61">
              <w:rPr>
                <w:lang w:val="en-US" w:eastAsia="zh-CN"/>
              </w:rPr>
              <w:br/>
              <w:t>12</w:t>
            </w:r>
          </w:p>
        </w:tc>
        <w:tc>
          <w:tcPr>
            <w:tcW w:w="1531" w:type="dxa"/>
            <w:tcBorders>
              <w:top w:val="single" w:sz="4" w:space="0" w:color="auto"/>
              <w:left w:val="single" w:sz="4" w:space="0" w:color="auto"/>
            </w:tcBorders>
            <w:vAlign w:val="center"/>
          </w:tcPr>
          <w:p w:rsidR="00882C61" w:rsidRPr="00882C61" w:rsidRDefault="00882C61" w:rsidP="008055EA">
            <w:pPr>
              <w:pStyle w:val="Tabletext"/>
              <w:jc w:val="center"/>
              <w:rPr>
                <w:lang w:val="en-US" w:eastAsia="zh-CN"/>
              </w:rPr>
            </w:pPr>
            <w:r w:rsidRPr="00882C61">
              <w:rPr>
                <w:lang w:val="en-US" w:eastAsia="zh-CN"/>
              </w:rPr>
              <w:t>1</w:t>
            </w:r>
            <w:r w:rsidRPr="00882C61">
              <w:rPr>
                <w:rFonts w:hint="eastAsia"/>
                <w:lang w:val="en-US" w:eastAsia="zh-CN"/>
              </w:rPr>
              <w:t xml:space="preserve"> </w:t>
            </w:r>
            <w:r w:rsidRPr="00882C61">
              <w:rPr>
                <w:lang w:val="en-US" w:eastAsia="zh-CN"/>
              </w:rPr>
              <w:t>068</w:t>
            </w:r>
            <w:r w:rsidRPr="00882C61">
              <w:rPr>
                <w:lang w:val="en-US" w:eastAsia="zh-CN"/>
              </w:rPr>
              <w:br/>
              <w:t>1</w:t>
            </w:r>
            <w:r w:rsidRPr="00882C61">
              <w:rPr>
                <w:rFonts w:hint="eastAsia"/>
                <w:lang w:val="en-US" w:eastAsia="zh-CN"/>
              </w:rPr>
              <w:t xml:space="preserve"> </w:t>
            </w:r>
            <w:r w:rsidRPr="00882C61">
              <w:rPr>
                <w:lang w:val="en-US" w:eastAsia="zh-CN"/>
              </w:rPr>
              <w:t>068</w:t>
            </w:r>
            <w:r w:rsidRPr="00882C61">
              <w:rPr>
                <w:lang w:val="en-US" w:eastAsia="zh-CN"/>
              </w:rPr>
              <w:br/>
              <w:t>1</w:t>
            </w:r>
            <w:r w:rsidRPr="00882C61">
              <w:rPr>
                <w:rFonts w:hint="eastAsia"/>
                <w:lang w:val="en-US" w:eastAsia="zh-CN"/>
              </w:rPr>
              <w:t xml:space="preserve"> </w:t>
            </w:r>
            <w:r w:rsidRPr="00882C61">
              <w:rPr>
                <w:lang w:val="en-US" w:eastAsia="zh-CN"/>
              </w:rPr>
              <w:t>068</w:t>
            </w:r>
          </w:p>
        </w:tc>
      </w:tr>
    </w:tbl>
    <w:p w:rsidR="00882C61" w:rsidRPr="00882C61" w:rsidRDefault="00882C61" w:rsidP="008055EA">
      <w:pPr>
        <w:pStyle w:val="Heading2"/>
        <w:spacing w:before="480"/>
        <w:rPr>
          <w:kern w:val="2"/>
          <w:lang w:val="en-US" w:eastAsia="zh-CN"/>
        </w:rPr>
      </w:pPr>
      <w:r w:rsidRPr="00882C61">
        <w:rPr>
          <w:kern w:val="2"/>
          <w:lang w:val="en-US" w:eastAsia="zh-CN"/>
        </w:rPr>
        <w:t>14.5</w:t>
      </w:r>
      <w:r w:rsidRPr="00882C61">
        <w:rPr>
          <w:kern w:val="2"/>
          <w:lang w:val="en-US" w:eastAsia="zh-CN"/>
        </w:rPr>
        <w:tab/>
      </w:r>
      <w:r w:rsidRPr="00882C61">
        <w:rPr>
          <w:rFonts w:hint="eastAsia"/>
          <w:kern w:val="2"/>
          <w:lang w:val="en-US" w:eastAsia="zh-CN"/>
        </w:rPr>
        <w:t>音频帧字的位地址</w:t>
      </w:r>
    </w:p>
    <w:p w:rsidR="00882C61" w:rsidRPr="00882C61" w:rsidRDefault="00882C61" w:rsidP="00BD78F1">
      <w:pPr>
        <w:ind w:firstLineChars="200" w:firstLine="480"/>
        <w:rPr>
          <w:kern w:val="2"/>
          <w:lang w:val="en-US" w:eastAsia="zh-CN"/>
        </w:rPr>
      </w:pPr>
      <w:r w:rsidRPr="00882C61">
        <w:rPr>
          <w:rFonts w:hint="eastAsia"/>
          <w:kern w:val="2"/>
          <w:lang w:val="en-US" w:eastAsia="zh-CN"/>
        </w:rPr>
        <w:t>音频帧字</w:t>
      </w:r>
      <w:r w:rsidRPr="00882C61">
        <w:rPr>
          <w:kern w:val="2"/>
          <w:lang w:val="en-US" w:eastAsia="zh-CN"/>
        </w:rPr>
        <w:t xml:space="preserve">AF1-2 </w:t>
      </w:r>
      <w:r w:rsidRPr="00882C61">
        <w:rPr>
          <w:rFonts w:hint="eastAsia"/>
          <w:kern w:val="2"/>
          <w:lang w:val="en-US" w:eastAsia="zh-CN"/>
        </w:rPr>
        <w:t>和</w:t>
      </w:r>
      <w:r w:rsidRPr="00882C61">
        <w:rPr>
          <w:kern w:val="2"/>
          <w:lang w:val="en-US" w:eastAsia="zh-CN"/>
        </w:rPr>
        <w:t xml:space="preserve"> AF3-4</w:t>
      </w:r>
      <w:r w:rsidRPr="00882C61">
        <w:rPr>
          <w:rFonts w:hint="eastAsia"/>
          <w:kern w:val="2"/>
          <w:lang w:val="en-US" w:eastAsia="zh-CN"/>
        </w:rPr>
        <w:t>的位地址定义如图</w:t>
      </w:r>
      <w:r w:rsidRPr="00882C61">
        <w:rPr>
          <w:rFonts w:hint="eastAsia"/>
          <w:kern w:val="2"/>
          <w:lang w:val="en-US" w:eastAsia="zh-CN"/>
        </w:rPr>
        <w:t>4</w:t>
      </w:r>
      <w:r w:rsidRPr="00882C61">
        <w:rPr>
          <w:rFonts w:hint="eastAsia"/>
          <w:kern w:val="2"/>
          <w:lang w:val="en-US" w:eastAsia="zh-CN"/>
        </w:rPr>
        <w:t>所示：</w:t>
      </w:r>
    </w:p>
    <w:p w:rsidR="00882C61" w:rsidRPr="00882C61" w:rsidRDefault="00882C61" w:rsidP="00882C61">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1985"/>
        <w:gridCol w:w="3402"/>
      </w:tblGrid>
      <w:tr w:rsidR="00882C61" w:rsidRPr="00882C61" w:rsidTr="00882C61">
        <w:trPr>
          <w:jc w:val="center"/>
        </w:trPr>
        <w:tc>
          <w:tcPr>
            <w:tcW w:w="1985" w:type="dxa"/>
            <w:tcBorders>
              <w:bottom w:val="single" w:sz="4" w:space="0" w:color="auto"/>
              <w:right w:val="single" w:sz="4" w:space="0" w:color="auto"/>
            </w:tcBorders>
          </w:tcPr>
          <w:p w:rsidR="00882C61" w:rsidRPr="008055EA" w:rsidRDefault="00882C61" w:rsidP="008055EA">
            <w:pPr>
              <w:pStyle w:val="Tabletext"/>
              <w:jc w:val="center"/>
              <w:rPr>
                <w:sz w:val="18"/>
                <w:szCs w:val="18"/>
                <w:lang w:val="en-US" w:eastAsia="zh-CN"/>
              </w:rPr>
            </w:pPr>
            <w:r w:rsidRPr="008055EA">
              <w:rPr>
                <w:rFonts w:hint="eastAsia"/>
                <w:sz w:val="18"/>
                <w:szCs w:val="18"/>
                <w:lang w:val="en-US" w:eastAsia="zh-CN"/>
              </w:rPr>
              <w:t>位</w:t>
            </w:r>
            <w:r w:rsidRPr="008055EA">
              <w:rPr>
                <w:rFonts w:hint="eastAsia"/>
                <w:sz w:val="18"/>
                <w:szCs w:val="18"/>
                <w:lang w:val="en-US" w:eastAsia="zh-CN"/>
              </w:rPr>
              <w:t xml:space="preserve"> </w:t>
            </w:r>
            <w:r w:rsidRPr="008055EA">
              <w:rPr>
                <w:rFonts w:hint="eastAsia"/>
                <w:sz w:val="18"/>
                <w:szCs w:val="18"/>
                <w:lang w:val="en-US" w:eastAsia="zh-CN"/>
              </w:rPr>
              <w:t>地</w:t>
            </w:r>
            <w:r w:rsidRPr="008055EA">
              <w:rPr>
                <w:rFonts w:hint="eastAsia"/>
                <w:sz w:val="18"/>
                <w:szCs w:val="18"/>
                <w:lang w:val="en-US" w:eastAsia="zh-CN"/>
              </w:rPr>
              <w:t xml:space="preserve"> </w:t>
            </w:r>
            <w:r w:rsidRPr="008055EA">
              <w:rPr>
                <w:rFonts w:hint="eastAsia"/>
                <w:sz w:val="18"/>
                <w:szCs w:val="18"/>
                <w:lang w:val="en-US" w:eastAsia="zh-CN"/>
              </w:rPr>
              <w:t>址</w:t>
            </w:r>
          </w:p>
        </w:tc>
        <w:tc>
          <w:tcPr>
            <w:tcW w:w="3402" w:type="dxa"/>
            <w:tcBorders>
              <w:left w:val="single" w:sz="4" w:space="0" w:color="auto"/>
              <w:bottom w:val="single" w:sz="4" w:space="0" w:color="auto"/>
            </w:tcBorders>
          </w:tcPr>
          <w:p w:rsidR="00882C61" w:rsidRPr="008055EA" w:rsidRDefault="00882C61" w:rsidP="008055EA">
            <w:pPr>
              <w:pStyle w:val="Tabletext"/>
              <w:jc w:val="center"/>
              <w:rPr>
                <w:sz w:val="18"/>
                <w:szCs w:val="18"/>
                <w:lang w:val="en-US" w:eastAsia="zh-CN"/>
              </w:rPr>
            </w:pPr>
            <w:r w:rsidRPr="008055EA">
              <w:rPr>
                <w:rFonts w:hint="eastAsia"/>
                <w:sz w:val="18"/>
                <w:szCs w:val="18"/>
                <w:lang w:val="en-US" w:eastAsia="zh-CN"/>
              </w:rPr>
              <w:t>音频帧号码</w:t>
            </w:r>
          </w:p>
        </w:tc>
      </w:tr>
      <w:tr w:rsidR="00BD78F1" w:rsidRPr="00882C61" w:rsidTr="00882C61">
        <w:trPr>
          <w:jc w:val="center"/>
        </w:trPr>
        <w:tc>
          <w:tcPr>
            <w:tcW w:w="1985" w:type="dxa"/>
            <w:tcBorders>
              <w:top w:val="single" w:sz="4" w:space="0" w:color="auto"/>
              <w:right w:val="single" w:sz="4" w:space="0" w:color="auto"/>
            </w:tcBorders>
          </w:tcPr>
          <w:p w:rsidR="00BD78F1" w:rsidRPr="006919EC" w:rsidRDefault="00BD78F1" w:rsidP="00BD78F1">
            <w:pPr>
              <w:pStyle w:val="TableText0"/>
              <w:spacing w:after="0" w:line="240" w:lineRule="exact"/>
              <w:jc w:val="center"/>
              <w:rPr>
                <w:lang w:val="en-US"/>
              </w:rPr>
            </w:pPr>
            <w:r w:rsidRPr="006919EC">
              <w:rPr>
                <w:lang w:val="en-US"/>
              </w:rPr>
              <w:t>b</w:t>
            </w:r>
            <w:r w:rsidRPr="006919EC">
              <w:rPr>
                <w:position w:val="-4"/>
                <w:sz w:val="14"/>
                <w:lang w:val="en-US"/>
              </w:rPr>
              <w:t>9</w:t>
            </w:r>
            <w:r w:rsidRPr="006919EC">
              <w:rPr>
                <w:lang w:val="en-US"/>
              </w:rPr>
              <w:br/>
              <w:t>b</w:t>
            </w:r>
            <w:r w:rsidRPr="006919EC">
              <w:rPr>
                <w:position w:val="-4"/>
                <w:sz w:val="14"/>
                <w:lang w:val="en-US"/>
              </w:rPr>
              <w:t>8</w:t>
            </w:r>
            <w:r w:rsidRPr="006919EC">
              <w:rPr>
                <w:lang w:val="en-US"/>
              </w:rPr>
              <w:br/>
              <w:t>b</w:t>
            </w:r>
            <w:r w:rsidRPr="006919EC">
              <w:rPr>
                <w:position w:val="-4"/>
                <w:sz w:val="14"/>
                <w:lang w:val="en-US"/>
              </w:rPr>
              <w:t>7</w:t>
            </w:r>
            <w:r w:rsidRPr="006919EC">
              <w:rPr>
                <w:lang w:val="en-US"/>
              </w:rPr>
              <w:br/>
              <w:t>b</w:t>
            </w:r>
            <w:r w:rsidRPr="006919EC">
              <w:rPr>
                <w:position w:val="-4"/>
                <w:sz w:val="14"/>
                <w:lang w:val="en-US"/>
              </w:rPr>
              <w:t>6</w:t>
            </w:r>
            <w:r w:rsidRPr="006919EC">
              <w:rPr>
                <w:lang w:val="en-US"/>
              </w:rPr>
              <w:br/>
              <w:t>b</w:t>
            </w:r>
            <w:r w:rsidRPr="006919EC">
              <w:rPr>
                <w:position w:val="-4"/>
                <w:sz w:val="14"/>
                <w:lang w:val="en-US"/>
              </w:rPr>
              <w:t>5</w:t>
            </w:r>
            <w:r w:rsidRPr="006919EC">
              <w:rPr>
                <w:lang w:val="en-US"/>
              </w:rPr>
              <w:br/>
              <w:t>b</w:t>
            </w:r>
            <w:r w:rsidRPr="006919EC">
              <w:rPr>
                <w:position w:val="-4"/>
                <w:sz w:val="14"/>
                <w:lang w:val="en-US"/>
              </w:rPr>
              <w:t>4</w:t>
            </w:r>
            <w:r w:rsidRPr="006919EC">
              <w:rPr>
                <w:lang w:val="en-US"/>
              </w:rPr>
              <w:br/>
              <w:t>b</w:t>
            </w:r>
            <w:r w:rsidRPr="006919EC">
              <w:rPr>
                <w:position w:val="-4"/>
                <w:sz w:val="14"/>
                <w:lang w:val="en-US"/>
              </w:rPr>
              <w:t>3</w:t>
            </w:r>
            <w:r w:rsidRPr="006919EC">
              <w:rPr>
                <w:lang w:val="en-US"/>
              </w:rPr>
              <w:br/>
              <w:t>b</w:t>
            </w:r>
            <w:r w:rsidRPr="006919EC">
              <w:rPr>
                <w:position w:val="-4"/>
                <w:sz w:val="14"/>
                <w:lang w:val="en-US"/>
              </w:rPr>
              <w:t>2</w:t>
            </w:r>
            <w:r w:rsidRPr="006919EC">
              <w:rPr>
                <w:lang w:val="en-US"/>
              </w:rPr>
              <w:br/>
              <w:t>b</w:t>
            </w:r>
            <w:r w:rsidRPr="006919EC">
              <w:rPr>
                <w:position w:val="-4"/>
                <w:sz w:val="14"/>
                <w:lang w:val="en-US"/>
              </w:rPr>
              <w:t>1</w:t>
            </w:r>
            <w:r w:rsidRPr="006919EC">
              <w:rPr>
                <w:lang w:val="en-US"/>
              </w:rPr>
              <w:br/>
              <w:t>b</w:t>
            </w:r>
            <w:r w:rsidRPr="006919EC">
              <w:rPr>
                <w:position w:val="-4"/>
                <w:sz w:val="14"/>
                <w:lang w:val="en-US"/>
              </w:rPr>
              <w:t>0</w:t>
            </w:r>
          </w:p>
        </w:tc>
        <w:tc>
          <w:tcPr>
            <w:tcW w:w="3402" w:type="dxa"/>
            <w:tcBorders>
              <w:top w:val="single" w:sz="4" w:space="0" w:color="auto"/>
              <w:left w:val="single" w:sz="4" w:space="0" w:color="auto"/>
            </w:tcBorders>
          </w:tcPr>
          <w:p w:rsidR="00BD78F1" w:rsidRPr="006919EC" w:rsidRDefault="00BD78F1" w:rsidP="00BD78F1">
            <w:pPr>
              <w:ind w:left="822"/>
              <w:rPr>
                <w:lang w:val="en-US"/>
              </w:rPr>
            </w:pPr>
            <w:r>
              <w:rPr>
                <w:rFonts w:hint="eastAsia"/>
                <w:sz w:val="18"/>
                <w:lang w:val="en-US" w:eastAsia="zh-CN"/>
              </w:rPr>
              <w:t>非</w:t>
            </w:r>
            <w:r w:rsidRPr="006919EC">
              <w:rPr>
                <w:sz w:val="18"/>
                <w:lang w:val="en-US"/>
              </w:rPr>
              <w:t xml:space="preserve"> b</w:t>
            </w:r>
            <w:r w:rsidRPr="006919EC">
              <w:rPr>
                <w:position w:val="-4"/>
                <w:sz w:val="14"/>
                <w:lang w:val="en-US"/>
              </w:rPr>
              <w:t>8</w:t>
            </w:r>
          </w:p>
          <w:p w:rsidR="00BD78F1" w:rsidRPr="006919EC" w:rsidRDefault="00BD78F1" w:rsidP="00BD78F1">
            <w:pPr>
              <w:spacing w:before="0"/>
              <w:ind w:left="113"/>
              <w:jc w:val="center"/>
              <w:rPr>
                <w:lang w:val="en-US"/>
              </w:rPr>
            </w:pPr>
            <w:r w:rsidRPr="006919EC">
              <w:rPr>
                <w:position w:val="-108"/>
                <w:lang w:val="en-US"/>
              </w:rPr>
              <w:object w:dxaOrig="999" w:dyaOrig="2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pt;height:113.25pt" o:ole="">
                  <v:imagedata r:id="rId18" o:title=""/>
                </v:shape>
                <o:OLEObject Type="Embed" ProgID="Equation.2" ShapeID="_x0000_i1025" DrawAspect="Content" ObjectID="_1351318448" r:id="rId19"/>
              </w:object>
            </w:r>
            <w:r w:rsidRPr="006919EC">
              <w:rPr>
                <w:lang w:val="en-US"/>
              </w:rPr>
              <w:t xml:space="preserve">    </w:t>
            </w:r>
            <w:r w:rsidRPr="006919EC">
              <w:rPr>
                <w:sz w:val="18"/>
                <w:lang w:val="en-US"/>
              </w:rPr>
              <w:t>AFn-</w:t>
            </w:r>
            <w:r w:rsidRPr="006919EC">
              <w:rPr>
                <w:i/>
                <w:sz w:val="18"/>
                <w:lang w:val="en-US"/>
              </w:rPr>
              <w:t>n</w:t>
            </w:r>
          </w:p>
          <w:p w:rsidR="00BD78F1" w:rsidRPr="006919EC" w:rsidRDefault="00BD78F1" w:rsidP="00BD78F1">
            <w:pPr>
              <w:pStyle w:val="TableText0"/>
              <w:spacing w:before="0" w:after="0" w:line="120" w:lineRule="exact"/>
              <w:ind w:left="113"/>
              <w:jc w:val="center"/>
              <w:rPr>
                <w:lang w:val="en-US"/>
              </w:rPr>
            </w:pPr>
          </w:p>
        </w:tc>
      </w:tr>
    </w:tbl>
    <w:p w:rsidR="00882C61" w:rsidRPr="00882C61" w:rsidRDefault="00882C61" w:rsidP="00E52307">
      <w:pPr>
        <w:ind w:firstLineChars="200" w:firstLine="480"/>
        <w:rPr>
          <w:kern w:val="2"/>
          <w:lang w:val="en-US" w:eastAsia="zh-CN"/>
        </w:rPr>
      </w:pPr>
      <w:r w:rsidRPr="00882C61">
        <w:rPr>
          <w:rFonts w:hint="eastAsia"/>
          <w:kern w:val="2"/>
          <w:lang w:val="en-US" w:eastAsia="zh-CN"/>
        </w:rPr>
        <w:t>当一个信道对正以异步模式进行操作时，不使用音频控制包中其对应的</w:t>
      </w:r>
      <w:r w:rsidRPr="00882C61">
        <w:rPr>
          <w:kern w:val="2"/>
          <w:lang w:val="en-US" w:eastAsia="zh-CN"/>
        </w:rPr>
        <w:t>AFn-</w:t>
      </w:r>
      <w:r w:rsidRPr="00882C61">
        <w:rPr>
          <w:i/>
          <w:iCs/>
          <w:kern w:val="2"/>
          <w:lang w:val="en-US" w:eastAsia="zh-CN"/>
        </w:rPr>
        <w:t>n</w:t>
      </w:r>
      <w:r w:rsidRPr="00882C61">
        <w:rPr>
          <w:rFonts w:hint="eastAsia"/>
          <w:iCs/>
          <w:kern w:val="2"/>
          <w:lang w:val="en-US" w:eastAsia="zh-CN"/>
        </w:rPr>
        <w:t>字。位</w:t>
      </w:r>
      <w:r w:rsidRPr="00882C61">
        <w:rPr>
          <w:kern w:val="2"/>
          <w:lang w:val="en-US" w:eastAsia="zh-CN"/>
        </w:rPr>
        <w:t>（</w:t>
      </w:r>
      <w:r w:rsidRPr="00882C61">
        <w:rPr>
          <w:kern w:val="2"/>
          <w:lang w:val="en-US" w:eastAsia="zh-CN"/>
        </w:rPr>
        <w:t>0-8</w:t>
      </w:r>
      <w:r w:rsidRPr="00882C61">
        <w:rPr>
          <w:kern w:val="2"/>
          <w:lang w:val="en-US" w:eastAsia="zh-CN"/>
        </w:rPr>
        <w:t>）</w:t>
      </w:r>
      <w:r w:rsidRPr="00882C61">
        <w:rPr>
          <w:rFonts w:hint="eastAsia"/>
          <w:kern w:val="2"/>
          <w:lang w:val="en-US" w:eastAsia="zh-CN"/>
        </w:rPr>
        <w:t>应设为</w:t>
      </w:r>
      <w:r w:rsidRPr="00882C61">
        <w:rPr>
          <w:rFonts w:hint="eastAsia"/>
          <w:kern w:val="2"/>
          <w:lang w:val="en-US" w:eastAsia="zh-CN"/>
        </w:rPr>
        <w:t>0</w:t>
      </w:r>
      <w:r w:rsidRPr="00882C61">
        <w:rPr>
          <w:rFonts w:hint="eastAsia"/>
          <w:kern w:val="2"/>
          <w:lang w:val="en-US" w:eastAsia="zh-CN"/>
        </w:rPr>
        <w:t>，以避免不包括在内的值</w:t>
      </w:r>
      <w:r w:rsidRPr="00882C61">
        <w:rPr>
          <w:kern w:val="2"/>
          <w:lang w:val="en-US" w:eastAsia="zh-CN"/>
        </w:rPr>
        <w:t>000</w:t>
      </w:r>
      <w:r w:rsidRPr="00882C61">
        <w:rPr>
          <w:kern w:val="2"/>
          <w:vertAlign w:val="subscript"/>
          <w:lang w:val="en-US" w:eastAsia="zh-CN"/>
        </w:rPr>
        <w:t>h</w:t>
      </w:r>
      <w:r w:rsidRPr="00882C61">
        <w:rPr>
          <w:rFonts w:hint="eastAsia"/>
          <w:kern w:val="2"/>
          <w:lang w:val="en-US" w:eastAsia="zh-CN"/>
        </w:rPr>
        <w:t>。</w:t>
      </w:r>
    </w:p>
    <w:p w:rsidR="00882C61" w:rsidRPr="00882C61" w:rsidRDefault="00882C61" w:rsidP="00E52307">
      <w:pPr>
        <w:ind w:firstLineChars="200" w:firstLine="480"/>
        <w:rPr>
          <w:kern w:val="2"/>
          <w:lang w:val="en-US" w:eastAsia="zh-CN"/>
        </w:rPr>
      </w:pPr>
      <w:r w:rsidRPr="00882C61">
        <w:rPr>
          <w:rFonts w:hint="eastAsia"/>
          <w:kern w:val="2"/>
          <w:lang w:val="en-US" w:eastAsia="zh-CN"/>
        </w:rPr>
        <w:t>（作为一种选择，没有用作音频帧序列计数器的音频帧号码的</w:t>
      </w:r>
      <w:r w:rsidRPr="00882C61">
        <w:rPr>
          <w:rFonts w:hint="eastAsia"/>
          <w:kern w:val="2"/>
          <w:lang w:val="en-US" w:eastAsia="zh-CN"/>
        </w:rPr>
        <w:t>MSB</w:t>
      </w:r>
      <w:r w:rsidRPr="00882C61">
        <w:rPr>
          <w:rFonts w:hint="eastAsia"/>
          <w:kern w:val="2"/>
          <w:lang w:val="en-US" w:eastAsia="zh-CN"/>
        </w:rPr>
        <w:t>，可以作为一个计数器来使用，以便于检测垂直间隔交换。举例来讲，如果音频帧序列为</w:t>
      </w:r>
      <w:r w:rsidRPr="00882C61">
        <w:rPr>
          <w:rFonts w:hint="eastAsia"/>
          <w:kern w:val="2"/>
          <w:lang w:val="en-US" w:eastAsia="zh-CN"/>
        </w:rPr>
        <w:t>5</w:t>
      </w:r>
      <w:r w:rsidRPr="00882C61">
        <w:rPr>
          <w:rFonts w:hint="eastAsia"/>
          <w:kern w:val="2"/>
          <w:lang w:val="en-US" w:eastAsia="zh-CN"/>
        </w:rPr>
        <w:t>，假如序列</w:t>
      </w:r>
      <w:r w:rsidRPr="00882C61">
        <w:rPr>
          <w:kern w:val="2"/>
          <w:lang w:val="en-US" w:eastAsia="zh-CN"/>
        </w:rPr>
        <w:t>0-63</w:t>
      </w:r>
      <w:r w:rsidRPr="00882C61">
        <w:rPr>
          <w:rFonts w:hint="eastAsia"/>
          <w:kern w:val="2"/>
          <w:lang w:val="en-US" w:eastAsia="zh-CN"/>
        </w:rPr>
        <w:t>、</w:t>
      </w:r>
      <w:r w:rsidRPr="00882C61">
        <w:rPr>
          <w:kern w:val="2"/>
          <w:lang w:val="en-US" w:eastAsia="zh-CN"/>
        </w:rPr>
        <w:t>0</w:t>
      </w:r>
      <w:r w:rsidRPr="00882C61">
        <w:rPr>
          <w:kern w:val="2"/>
          <w:lang w:val="en-US" w:eastAsia="zh-CN"/>
        </w:rPr>
        <w:noBreakHyphen/>
        <w:t>63</w:t>
      </w:r>
      <w:r w:rsidRPr="00882C61">
        <w:rPr>
          <w:rFonts w:hint="eastAsia"/>
          <w:kern w:val="2"/>
          <w:lang w:val="en-US" w:eastAsia="zh-CN"/>
        </w:rPr>
        <w:t>、</w:t>
      </w:r>
      <w:r w:rsidRPr="00882C61">
        <w:rPr>
          <w:kern w:val="2"/>
          <w:lang w:val="en-US" w:eastAsia="zh-CN"/>
        </w:rPr>
        <w:t>...</w:t>
      </w:r>
      <w:r w:rsidRPr="00882C61">
        <w:rPr>
          <w:rFonts w:hint="eastAsia"/>
          <w:kern w:val="2"/>
          <w:lang w:val="en-US" w:eastAsia="zh-CN"/>
        </w:rPr>
        <w:t>中断，那么可以使用位</w:t>
      </w:r>
      <w:r w:rsidRPr="00882C61">
        <w:rPr>
          <w:rFonts w:hint="eastAsia"/>
          <w:kern w:val="2"/>
          <w:lang w:val="en-US" w:eastAsia="zh-CN"/>
        </w:rPr>
        <w:t>3-8</w:t>
      </w:r>
      <w:r w:rsidRPr="00882C61">
        <w:rPr>
          <w:rFonts w:hint="eastAsia"/>
          <w:kern w:val="2"/>
          <w:lang w:val="en-US" w:eastAsia="zh-CN"/>
        </w:rPr>
        <w:t>，来制作接收机可能接着确定的</w:t>
      </w:r>
      <w:r w:rsidRPr="00882C61">
        <w:rPr>
          <w:rFonts w:hint="eastAsia"/>
          <w:kern w:val="2"/>
          <w:lang w:val="en-US" w:eastAsia="zh-CN"/>
        </w:rPr>
        <w:t>6</w:t>
      </w:r>
      <w:r w:rsidRPr="00882C61">
        <w:rPr>
          <w:rFonts w:hint="eastAsia"/>
          <w:kern w:val="2"/>
          <w:lang w:val="en-US" w:eastAsia="zh-CN"/>
        </w:rPr>
        <w:t>位计数器。与辅助数据包</w:t>
      </w:r>
      <w:r w:rsidRPr="00882C61">
        <w:rPr>
          <w:kern w:val="2"/>
          <w:lang w:val="en-US" w:eastAsia="zh-CN"/>
        </w:rPr>
        <w:t>0-255</w:t>
      </w:r>
      <w:r w:rsidRPr="00882C61">
        <w:rPr>
          <w:rFonts w:hint="eastAsia"/>
          <w:kern w:val="2"/>
          <w:lang w:val="en-US" w:eastAsia="zh-CN"/>
        </w:rPr>
        <w:t>、</w:t>
      </w:r>
      <w:r w:rsidRPr="00882C61">
        <w:rPr>
          <w:kern w:val="2"/>
          <w:lang w:val="en-US" w:eastAsia="zh-CN"/>
        </w:rPr>
        <w:t>0-255</w:t>
      </w:r>
      <w:r w:rsidRPr="00882C61">
        <w:rPr>
          <w:rFonts w:hint="eastAsia"/>
          <w:kern w:val="2"/>
          <w:lang w:val="en-US" w:eastAsia="zh-CN"/>
        </w:rPr>
        <w:t>、</w:t>
      </w:r>
      <w:r w:rsidRPr="00882C61">
        <w:rPr>
          <w:kern w:val="2"/>
          <w:lang w:val="en-US" w:eastAsia="zh-CN"/>
        </w:rPr>
        <w:t>...</w:t>
      </w:r>
      <w:r w:rsidRPr="00882C61">
        <w:rPr>
          <w:rFonts w:hint="eastAsia"/>
          <w:kern w:val="2"/>
          <w:lang w:val="en-US" w:eastAsia="zh-CN"/>
        </w:rPr>
        <w:t>的数据块号码一同使用，恰当设计的接收机很可能可以检测到垂直间隔交换，并对音频采样进行处理，以消除任何不期望的瞬时效应）。</w:t>
      </w:r>
    </w:p>
    <w:p w:rsidR="0017696D" w:rsidRDefault="0017696D">
      <w:pPr>
        <w:tabs>
          <w:tab w:val="clear" w:pos="794"/>
          <w:tab w:val="clear" w:pos="1191"/>
          <w:tab w:val="clear" w:pos="1588"/>
          <w:tab w:val="clear" w:pos="1985"/>
        </w:tabs>
        <w:overflowPunct/>
        <w:autoSpaceDE/>
        <w:autoSpaceDN/>
        <w:adjustRightInd/>
        <w:spacing w:before="0"/>
        <w:jc w:val="left"/>
        <w:textAlignment w:val="auto"/>
        <w:rPr>
          <w:b/>
          <w:kern w:val="2"/>
          <w:lang w:val="en-US" w:eastAsia="zh-CN"/>
        </w:rPr>
      </w:pPr>
      <w:r>
        <w:rPr>
          <w:kern w:val="2"/>
          <w:lang w:val="en-US" w:eastAsia="zh-CN"/>
        </w:rPr>
        <w:br w:type="page"/>
      </w:r>
    </w:p>
    <w:p w:rsidR="00882C61" w:rsidRPr="00882C61" w:rsidRDefault="00882C61" w:rsidP="00882C61">
      <w:pPr>
        <w:pStyle w:val="Heading2"/>
        <w:rPr>
          <w:kern w:val="2"/>
          <w:lang w:val="en-US" w:eastAsia="zh-CN"/>
        </w:rPr>
      </w:pPr>
      <w:r w:rsidRPr="00882C61">
        <w:rPr>
          <w:kern w:val="2"/>
          <w:lang w:val="en-US" w:eastAsia="zh-CN"/>
        </w:rPr>
        <w:lastRenderedPageBreak/>
        <w:t>14.6</w:t>
      </w:r>
      <w:r w:rsidRPr="00882C61">
        <w:rPr>
          <w:kern w:val="2"/>
          <w:lang w:val="en-US" w:eastAsia="zh-CN"/>
        </w:rPr>
        <w:tab/>
      </w:r>
      <w:r w:rsidRPr="00882C61">
        <w:rPr>
          <w:rFonts w:hint="eastAsia"/>
          <w:kern w:val="2"/>
          <w:lang w:val="en-US" w:eastAsia="zh-CN"/>
        </w:rPr>
        <w:t>采样频率指示</w:t>
      </w:r>
    </w:p>
    <w:p w:rsidR="00882C61" w:rsidRPr="00882C61" w:rsidRDefault="00882C61" w:rsidP="00E52307">
      <w:pPr>
        <w:ind w:firstLineChars="200" w:firstLine="480"/>
        <w:rPr>
          <w:kern w:val="2"/>
          <w:lang w:val="en-US" w:eastAsia="zh-CN"/>
        </w:rPr>
      </w:pPr>
      <w:r w:rsidRPr="00882C61">
        <w:rPr>
          <w:rFonts w:hint="eastAsia"/>
          <w:kern w:val="2"/>
          <w:lang w:val="en-US" w:eastAsia="zh-CN"/>
        </w:rPr>
        <w:t>在图</w:t>
      </w:r>
      <w:r w:rsidRPr="00882C61">
        <w:rPr>
          <w:rFonts w:hint="eastAsia"/>
          <w:kern w:val="2"/>
          <w:lang w:val="en-US" w:eastAsia="zh-CN"/>
        </w:rPr>
        <w:t>4</w:t>
      </w:r>
      <w:r w:rsidRPr="00882C61">
        <w:rPr>
          <w:rFonts w:hint="eastAsia"/>
          <w:kern w:val="2"/>
          <w:lang w:val="en-US" w:eastAsia="zh-CN"/>
        </w:rPr>
        <w:t>中通过字（</w:t>
      </w:r>
      <w:r w:rsidRPr="00882C61">
        <w:rPr>
          <w:kern w:val="2"/>
          <w:lang w:val="en-US" w:eastAsia="zh-CN"/>
        </w:rPr>
        <w:t>RATE</w:t>
      </w:r>
      <w:r w:rsidRPr="00882C61">
        <w:rPr>
          <w:rFonts w:hint="eastAsia"/>
          <w:kern w:val="2"/>
          <w:lang w:val="en-US" w:eastAsia="zh-CN"/>
        </w:rPr>
        <w:t>）给出了每个信道对的采样频率。同步模式位</w:t>
      </w:r>
      <w:r w:rsidRPr="00882C61">
        <w:rPr>
          <w:kern w:val="2"/>
          <w:lang w:val="en-US" w:eastAsia="zh-CN"/>
        </w:rPr>
        <w:t>asx</w:t>
      </w:r>
      <w:r w:rsidRPr="00882C61">
        <w:rPr>
          <w:rFonts w:hint="eastAsia"/>
          <w:kern w:val="2"/>
          <w:lang w:val="en-US" w:eastAsia="zh-CN"/>
        </w:rPr>
        <w:t>和</w:t>
      </w:r>
      <w:r w:rsidRPr="00882C61">
        <w:rPr>
          <w:kern w:val="2"/>
          <w:lang w:val="en-US" w:eastAsia="zh-CN"/>
        </w:rPr>
        <w:t>sy</w:t>
      </w:r>
      <w:r w:rsidRPr="00882C61">
        <w:rPr>
          <w:rFonts w:hint="eastAsia"/>
          <w:kern w:val="2"/>
          <w:lang w:val="en-US" w:eastAsia="zh-CN"/>
        </w:rPr>
        <w:t>，当设为</w:t>
      </w:r>
      <w:r w:rsidRPr="00882C61">
        <w:rPr>
          <w:rFonts w:hint="eastAsia"/>
          <w:kern w:val="2"/>
          <w:lang w:val="en-US" w:eastAsia="zh-CN"/>
        </w:rPr>
        <w:t>1</w:t>
      </w:r>
      <w:r w:rsidRPr="00882C61">
        <w:rPr>
          <w:rFonts w:hint="eastAsia"/>
          <w:kern w:val="2"/>
          <w:lang w:val="en-US" w:eastAsia="zh-CN"/>
        </w:rPr>
        <w:t>时，表明各自的信道对以异步模式进行操作。</w:t>
      </w:r>
    </w:p>
    <w:p w:rsidR="00882C61" w:rsidRPr="00882C61" w:rsidRDefault="00882C61" w:rsidP="00882C61">
      <w:pPr>
        <w:widowControl w:val="0"/>
        <w:tabs>
          <w:tab w:val="clear" w:pos="1191"/>
          <w:tab w:val="clear" w:pos="1588"/>
          <w:tab w:val="clear" w:pos="1985"/>
        </w:tabs>
        <w:overflowPunct/>
        <w:autoSpaceDE/>
        <w:autoSpaceDN/>
        <w:adjustRightInd/>
        <w:ind w:left="630" w:hanging="630"/>
        <w:textAlignment w:val="auto"/>
        <w:rPr>
          <w:kern w:val="2"/>
          <w:szCs w:val="24"/>
          <w:lang w:val="en-US" w:eastAsia="zh-CN"/>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2552"/>
        <w:gridCol w:w="3974"/>
        <w:gridCol w:w="6"/>
      </w:tblGrid>
      <w:tr w:rsidR="00882C61" w:rsidRPr="00882C61" w:rsidTr="00882C61">
        <w:trPr>
          <w:jc w:val="center"/>
        </w:trPr>
        <w:tc>
          <w:tcPr>
            <w:tcW w:w="2552" w:type="dxa"/>
            <w:tcBorders>
              <w:bottom w:val="single" w:sz="4" w:space="0" w:color="auto"/>
              <w:right w:val="single" w:sz="4" w:space="0" w:color="auto"/>
            </w:tcBorders>
          </w:tcPr>
          <w:p w:rsidR="00882C61" w:rsidRPr="008055EA" w:rsidRDefault="00882C61" w:rsidP="008055EA">
            <w:pPr>
              <w:pStyle w:val="Tabletext"/>
              <w:jc w:val="center"/>
              <w:rPr>
                <w:sz w:val="18"/>
                <w:szCs w:val="18"/>
                <w:lang w:val="en-US" w:eastAsia="zh-CN"/>
              </w:rPr>
            </w:pPr>
            <w:r w:rsidRPr="008055EA">
              <w:rPr>
                <w:rFonts w:hint="eastAsia"/>
                <w:sz w:val="18"/>
                <w:szCs w:val="18"/>
                <w:lang w:val="en-US" w:eastAsia="zh-CN"/>
              </w:rPr>
              <w:t>位</w:t>
            </w:r>
            <w:r w:rsidRPr="008055EA">
              <w:rPr>
                <w:rFonts w:hint="eastAsia"/>
                <w:sz w:val="18"/>
                <w:szCs w:val="18"/>
                <w:lang w:val="en-US" w:eastAsia="zh-CN"/>
              </w:rPr>
              <w:t xml:space="preserve"> </w:t>
            </w:r>
            <w:r w:rsidRPr="008055EA">
              <w:rPr>
                <w:rFonts w:hint="eastAsia"/>
                <w:sz w:val="18"/>
                <w:szCs w:val="18"/>
                <w:lang w:val="en-US" w:eastAsia="zh-CN"/>
              </w:rPr>
              <w:t>地</w:t>
            </w:r>
            <w:r w:rsidRPr="008055EA">
              <w:rPr>
                <w:rFonts w:hint="eastAsia"/>
                <w:sz w:val="18"/>
                <w:szCs w:val="18"/>
                <w:lang w:val="en-US" w:eastAsia="zh-CN"/>
              </w:rPr>
              <w:t xml:space="preserve"> </w:t>
            </w:r>
            <w:r w:rsidRPr="008055EA">
              <w:rPr>
                <w:rFonts w:hint="eastAsia"/>
                <w:sz w:val="18"/>
                <w:szCs w:val="18"/>
                <w:lang w:val="en-US" w:eastAsia="zh-CN"/>
              </w:rPr>
              <w:t>址</w:t>
            </w:r>
          </w:p>
        </w:tc>
        <w:tc>
          <w:tcPr>
            <w:tcW w:w="3980" w:type="dxa"/>
            <w:gridSpan w:val="2"/>
            <w:tcBorders>
              <w:left w:val="single" w:sz="4" w:space="0" w:color="auto"/>
              <w:bottom w:val="single" w:sz="4" w:space="0" w:color="auto"/>
            </w:tcBorders>
          </w:tcPr>
          <w:p w:rsidR="00882C61" w:rsidRPr="008055EA" w:rsidRDefault="00882C61" w:rsidP="008055EA">
            <w:pPr>
              <w:pStyle w:val="Tabletext"/>
              <w:jc w:val="center"/>
              <w:rPr>
                <w:sz w:val="18"/>
                <w:szCs w:val="18"/>
                <w:lang w:val="en-US" w:eastAsia="zh-CN"/>
              </w:rPr>
            </w:pPr>
            <w:r w:rsidRPr="008055EA">
              <w:rPr>
                <w:rFonts w:hint="eastAsia"/>
                <w:sz w:val="18"/>
                <w:szCs w:val="18"/>
                <w:lang w:val="en-US" w:eastAsia="zh-CN"/>
              </w:rPr>
              <w:t>采</w:t>
            </w:r>
            <w:r w:rsidRPr="008055EA">
              <w:rPr>
                <w:rFonts w:hint="eastAsia"/>
                <w:sz w:val="18"/>
                <w:szCs w:val="18"/>
                <w:lang w:val="en-US" w:eastAsia="zh-CN"/>
              </w:rPr>
              <w:t xml:space="preserve"> </w:t>
            </w:r>
            <w:r w:rsidRPr="008055EA">
              <w:rPr>
                <w:rFonts w:hint="eastAsia"/>
                <w:sz w:val="18"/>
                <w:szCs w:val="18"/>
                <w:lang w:val="en-US" w:eastAsia="zh-CN"/>
              </w:rPr>
              <w:t>样</w:t>
            </w:r>
            <w:r w:rsidRPr="008055EA">
              <w:rPr>
                <w:rFonts w:hint="eastAsia"/>
                <w:sz w:val="18"/>
                <w:szCs w:val="18"/>
                <w:lang w:val="en-US" w:eastAsia="zh-CN"/>
              </w:rPr>
              <w:t xml:space="preserve"> </w:t>
            </w:r>
            <w:r w:rsidRPr="008055EA">
              <w:rPr>
                <w:rFonts w:hint="eastAsia"/>
                <w:sz w:val="18"/>
                <w:szCs w:val="18"/>
                <w:lang w:val="en-US" w:eastAsia="zh-CN"/>
              </w:rPr>
              <w:t>率</w:t>
            </w:r>
            <w:r w:rsidRPr="008055EA">
              <w:rPr>
                <w:rFonts w:hint="eastAsia"/>
                <w:sz w:val="18"/>
                <w:szCs w:val="18"/>
                <w:lang w:val="en-US" w:eastAsia="zh-CN"/>
              </w:rPr>
              <w:t xml:space="preserve"> </w:t>
            </w:r>
            <w:r w:rsidRPr="008055EA">
              <w:rPr>
                <w:rFonts w:hint="eastAsia"/>
                <w:sz w:val="18"/>
                <w:szCs w:val="18"/>
                <w:lang w:val="en-US" w:eastAsia="zh-CN"/>
              </w:rPr>
              <w:t>字</w:t>
            </w:r>
          </w:p>
        </w:tc>
      </w:tr>
      <w:tr w:rsidR="00882C61" w:rsidRPr="00882C61" w:rsidTr="00882C61">
        <w:tblPrEx>
          <w:tblBorders>
            <w:bottom w:val="none" w:sz="0" w:space="0" w:color="auto"/>
            <w:insideH w:val="none" w:sz="0" w:space="0" w:color="auto"/>
            <w:insideV w:val="none" w:sz="0" w:space="0" w:color="auto"/>
          </w:tblBorders>
        </w:tblPrEx>
        <w:trPr>
          <w:gridAfter w:val="1"/>
          <w:wAfter w:w="6" w:type="dxa"/>
          <w:trHeight w:val="64"/>
          <w:jc w:val="center"/>
        </w:trPr>
        <w:tc>
          <w:tcPr>
            <w:tcW w:w="2552" w:type="dxa"/>
            <w:tcBorders>
              <w:top w:val="single" w:sz="4" w:space="0" w:color="auto"/>
              <w:bottom w:val="nil"/>
              <w:right w:val="single" w:sz="4" w:space="0" w:color="auto"/>
            </w:tcBorders>
          </w:tcPr>
          <w:p w:rsidR="00882C61" w:rsidRPr="008055EA" w:rsidRDefault="00882C61" w:rsidP="008055EA">
            <w:pPr>
              <w:pStyle w:val="Tabletext"/>
              <w:jc w:val="center"/>
              <w:rPr>
                <w:sz w:val="18"/>
                <w:szCs w:val="18"/>
                <w:lang w:val="en-US" w:eastAsia="zh-CN"/>
              </w:rPr>
            </w:pPr>
            <w:r w:rsidRPr="008055EA">
              <w:rPr>
                <w:sz w:val="18"/>
                <w:szCs w:val="18"/>
                <w:lang w:val="en-US" w:eastAsia="zh-CN"/>
              </w:rPr>
              <w:t>b</w:t>
            </w:r>
            <w:r w:rsidRPr="008055EA">
              <w:rPr>
                <w:position w:val="-4"/>
                <w:sz w:val="18"/>
                <w:szCs w:val="18"/>
                <w:lang w:val="en-US" w:eastAsia="zh-CN"/>
              </w:rPr>
              <w:t>9</w:t>
            </w:r>
          </w:p>
        </w:tc>
        <w:tc>
          <w:tcPr>
            <w:tcW w:w="3974" w:type="dxa"/>
            <w:tcBorders>
              <w:top w:val="single" w:sz="4" w:space="0" w:color="auto"/>
              <w:left w:val="single" w:sz="4" w:space="0" w:color="auto"/>
              <w:bottom w:val="nil"/>
            </w:tcBorders>
          </w:tcPr>
          <w:p w:rsidR="00882C61" w:rsidRPr="008055EA" w:rsidRDefault="00882C61" w:rsidP="008055EA">
            <w:pPr>
              <w:pStyle w:val="Tabletext"/>
              <w:ind w:left="183"/>
              <w:jc w:val="left"/>
              <w:rPr>
                <w:sz w:val="18"/>
                <w:szCs w:val="18"/>
                <w:lang w:val="en-US" w:eastAsia="zh-CN"/>
              </w:rPr>
            </w:pPr>
            <w:r w:rsidRPr="008055EA">
              <w:rPr>
                <w:rFonts w:hint="eastAsia"/>
                <w:sz w:val="18"/>
                <w:szCs w:val="18"/>
                <w:lang w:val="en-US" w:eastAsia="zh-CN"/>
              </w:rPr>
              <w:t>非</w:t>
            </w:r>
            <w:r w:rsidRPr="008055EA">
              <w:rPr>
                <w:rFonts w:hint="eastAsia"/>
                <w:sz w:val="18"/>
                <w:szCs w:val="18"/>
                <w:lang w:val="en-US" w:eastAsia="zh-CN"/>
              </w:rPr>
              <w:t xml:space="preserve"> </w:t>
            </w:r>
            <w:r w:rsidRPr="008055EA">
              <w:rPr>
                <w:sz w:val="18"/>
                <w:szCs w:val="18"/>
                <w:lang w:val="en-US" w:eastAsia="zh-CN"/>
              </w:rPr>
              <w:t>b</w:t>
            </w:r>
            <w:r w:rsidRPr="008055EA">
              <w:rPr>
                <w:position w:val="-4"/>
                <w:sz w:val="18"/>
                <w:szCs w:val="18"/>
                <w:lang w:val="en-US" w:eastAsia="zh-CN"/>
              </w:rPr>
              <w:t>8</w:t>
            </w:r>
          </w:p>
        </w:tc>
      </w:tr>
      <w:tr w:rsidR="00882C61" w:rsidRPr="00882C61" w:rsidTr="00882C61">
        <w:tblPrEx>
          <w:tblBorders>
            <w:insideH w:val="none" w:sz="0" w:space="0" w:color="auto"/>
            <w:insideV w:val="none" w:sz="0" w:space="0" w:color="auto"/>
          </w:tblBorders>
        </w:tblPrEx>
        <w:trPr>
          <w:gridAfter w:val="1"/>
          <w:wAfter w:w="6" w:type="dxa"/>
          <w:jc w:val="center"/>
        </w:trPr>
        <w:tc>
          <w:tcPr>
            <w:tcW w:w="2552" w:type="dxa"/>
            <w:tcBorders>
              <w:top w:val="nil"/>
              <w:bottom w:val="nil"/>
              <w:right w:val="single" w:sz="4" w:space="0" w:color="auto"/>
            </w:tcBorders>
          </w:tcPr>
          <w:p w:rsidR="00882C61" w:rsidRPr="008055EA" w:rsidRDefault="00882C61" w:rsidP="008055EA">
            <w:pPr>
              <w:pStyle w:val="Tabletext"/>
              <w:jc w:val="center"/>
              <w:rPr>
                <w:sz w:val="18"/>
                <w:szCs w:val="18"/>
                <w:lang w:val="en-US" w:eastAsia="zh-CN"/>
              </w:rPr>
            </w:pPr>
            <w:r w:rsidRPr="008055EA">
              <w:rPr>
                <w:sz w:val="18"/>
                <w:szCs w:val="18"/>
                <w:lang w:val="en-US" w:eastAsia="zh-CN"/>
              </w:rPr>
              <w:t>b</w:t>
            </w:r>
            <w:r w:rsidRPr="008055EA">
              <w:rPr>
                <w:position w:val="-4"/>
                <w:sz w:val="18"/>
                <w:szCs w:val="18"/>
                <w:lang w:val="en-US" w:eastAsia="zh-CN"/>
              </w:rPr>
              <w:t>8</w:t>
            </w:r>
          </w:p>
        </w:tc>
        <w:tc>
          <w:tcPr>
            <w:tcW w:w="3974" w:type="dxa"/>
            <w:tcBorders>
              <w:top w:val="nil"/>
              <w:left w:val="single" w:sz="4" w:space="0" w:color="auto"/>
              <w:bottom w:val="nil"/>
            </w:tcBorders>
          </w:tcPr>
          <w:p w:rsidR="00882C61" w:rsidRPr="008055EA" w:rsidRDefault="00882C61" w:rsidP="008055EA">
            <w:pPr>
              <w:pStyle w:val="Tabletext"/>
              <w:ind w:left="183"/>
              <w:jc w:val="left"/>
              <w:rPr>
                <w:sz w:val="18"/>
                <w:szCs w:val="18"/>
                <w:lang w:val="en-US" w:eastAsia="zh-CN"/>
              </w:rPr>
            </w:pPr>
            <w:r w:rsidRPr="008055EA">
              <w:rPr>
                <w:rFonts w:hint="eastAsia"/>
                <w:sz w:val="18"/>
                <w:szCs w:val="18"/>
                <w:lang w:val="en-US" w:eastAsia="zh-CN"/>
              </w:rPr>
              <w:t>保留（设为</w:t>
            </w:r>
            <w:r w:rsidRPr="008055EA">
              <w:rPr>
                <w:rFonts w:hint="eastAsia"/>
                <w:sz w:val="18"/>
                <w:szCs w:val="18"/>
                <w:lang w:val="en-US" w:eastAsia="zh-CN"/>
              </w:rPr>
              <w:t>0</w:t>
            </w:r>
            <w:r w:rsidRPr="008055EA">
              <w:rPr>
                <w:rFonts w:hint="eastAsia"/>
                <w:sz w:val="18"/>
                <w:szCs w:val="18"/>
                <w:lang w:val="en-US" w:eastAsia="zh-CN"/>
              </w:rPr>
              <w:t>）</w:t>
            </w:r>
          </w:p>
        </w:tc>
      </w:tr>
      <w:tr w:rsidR="00882C61" w:rsidRPr="00882C61" w:rsidTr="00882C61">
        <w:tblPrEx>
          <w:tblBorders>
            <w:insideH w:val="none" w:sz="0" w:space="0" w:color="auto"/>
            <w:insideV w:val="none" w:sz="0" w:space="0" w:color="auto"/>
          </w:tblBorders>
        </w:tblPrEx>
        <w:trPr>
          <w:gridAfter w:val="1"/>
          <w:wAfter w:w="6" w:type="dxa"/>
          <w:jc w:val="center"/>
        </w:trPr>
        <w:tc>
          <w:tcPr>
            <w:tcW w:w="2552" w:type="dxa"/>
            <w:tcBorders>
              <w:top w:val="nil"/>
              <w:bottom w:val="nil"/>
              <w:right w:val="single" w:sz="4" w:space="0" w:color="auto"/>
            </w:tcBorders>
          </w:tcPr>
          <w:p w:rsidR="00882C61" w:rsidRPr="008055EA" w:rsidRDefault="00882C61" w:rsidP="008055EA">
            <w:pPr>
              <w:pStyle w:val="Tabletext"/>
              <w:jc w:val="center"/>
              <w:rPr>
                <w:sz w:val="18"/>
                <w:szCs w:val="18"/>
                <w:lang w:val="en-US" w:eastAsia="zh-CN"/>
              </w:rPr>
            </w:pPr>
            <w:r w:rsidRPr="008055EA">
              <w:rPr>
                <w:sz w:val="18"/>
                <w:szCs w:val="18"/>
                <w:lang w:val="en-US" w:eastAsia="zh-CN"/>
              </w:rPr>
              <w:t>b</w:t>
            </w:r>
            <w:r w:rsidRPr="008055EA">
              <w:rPr>
                <w:position w:val="-4"/>
                <w:sz w:val="18"/>
                <w:szCs w:val="18"/>
                <w:lang w:val="en-US" w:eastAsia="zh-CN"/>
              </w:rPr>
              <w:t>7</w:t>
            </w:r>
          </w:p>
        </w:tc>
        <w:tc>
          <w:tcPr>
            <w:tcW w:w="3974" w:type="dxa"/>
            <w:tcBorders>
              <w:top w:val="nil"/>
              <w:left w:val="single" w:sz="4" w:space="0" w:color="auto"/>
              <w:bottom w:val="nil"/>
            </w:tcBorders>
          </w:tcPr>
          <w:p w:rsidR="00882C61" w:rsidRPr="008055EA" w:rsidRDefault="00882C61" w:rsidP="008055EA">
            <w:pPr>
              <w:pStyle w:val="Tabletext"/>
              <w:ind w:left="183"/>
              <w:jc w:val="left"/>
              <w:rPr>
                <w:sz w:val="18"/>
                <w:szCs w:val="18"/>
                <w:lang w:val="en-US" w:eastAsia="zh-CN"/>
              </w:rPr>
            </w:pPr>
            <w:r w:rsidRPr="008055EA">
              <w:rPr>
                <w:sz w:val="18"/>
                <w:szCs w:val="18"/>
                <w:lang w:val="en-US" w:eastAsia="zh-CN"/>
              </w:rPr>
              <w:t xml:space="preserve">y2 </w:t>
            </w:r>
            <w:r w:rsidRPr="008055EA">
              <w:rPr>
                <w:sz w:val="18"/>
                <w:szCs w:val="18"/>
                <w:lang w:val="en-US" w:eastAsia="zh-CN"/>
              </w:rPr>
              <w:t>（</w:t>
            </w:r>
            <w:r w:rsidRPr="008055EA">
              <w:rPr>
                <w:sz w:val="18"/>
                <w:szCs w:val="18"/>
                <w:lang w:val="en-US" w:eastAsia="zh-CN"/>
              </w:rPr>
              <w:t>MSB</w:t>
            </w:r>
            <w:r w:rsidRPr="008055EA">
              <w:rPr>
                <w:sz w:val="18"/>
                <w:szCs w:val="18"/>
                <w:lang w:val="en-US" w:eastAsia="zh-CN"/>
              </w:rPr>
              <w:t>）</w:t>
            </w:r>
          </w:p>
        </w:tc>
      </w:tr>
      <w:tr w:rsidR="00882C61" w:rsidRPr="00882C61" w:rsidTr="00882C61">
        <w:tblPrEx>
          <w:tblBorders>
            <w:insideH w:val="none" w:sz="0" w:space="0" w:color="auto"/>
            <w:insideV w:val="none" w:sz="0" w:space="0" w:color="auto"/>
          </w:tblBorders>
        </w:tblPrEx>
        <w:trPr>
          <w:gridAfter w:val="1"/>
          <w:wAfter w:w="6" w:type="dxa"/>
          <w:jc w:val="center"/>
        </w:trPr>
        <w:tc>
          <w:tcPr>
            <w:tcW w:w="2552" w:type="dxa"/>
            <w:tcBorders>
              <w:top w:val="nil"/>
              <w:bottom w:val="nil"/>
              <w:right w:val="single" w:sz="4" w:space="0" w:color="auto"/>
            </w:tcBorders>
          </w:tcPr>
          <w:p w:rsidR="00882C61" w:rsidRPr="008055EA" w:rsidRDefault="00882C61" w:rsidP="008055EA">
            <w:pPr>
              <w:pStyle w:val="Tabletext"/>
              <w:jc w:val="center"/>
              <w:rPr>
                <w:sz w:val="18"/>
                <w:szCs w:val="18"/>
                <w:lang w:val="en-US" w:eastAsia="zh-CN"/>
              </w:rPr>
            </w:pPr>
            <w:r w:rsidRPr="008055EA">
              <w:rPr>
                <w:sz w:val="18"/>
                <w:szCs w:val="18"/>
                <w:lang w:val="en-US" w:eastAsia="zh-CN"/>
              </w:rPr>
              <w:t>b</w:t>
            </w:r>
            <w:r w:rsidRPr="008055EA">
              <w:rPr>
                <w:position w:val="-4"/>
                <w:sz w:val="18"/>
                <w:szCs w:val="18"/>
                <w:lang w:val="en-US" w:eastAsia="zh-CN"/>
              </w:rPr>
              <w:t>6</w:t>
            </w:r>
          </w:p>
        </w:tc>
        <w:tc>
          <w:tcPr>
            <w:tcW w:w="3974" w:type="dxa"/>
            <w:tcBorders>
              <w:top w:val="nil"/>
              <w:left w:val="single" w:sz="4" w:space="0" w:color="auto"/>
              <w:bottom w:val="nil"/>
            </w:tcBorders>
          </w:tcPr>
          <w:p w:rsidR="00882C61" w:rsidRPr="008055EA" w:rsidRDefault="00882C61" w:rsidP="008055EA">
            <w:pPr>
              <w:pStyle w:val="Tabletext"/>
              <w:ind w:left="183"/>
              <w:jc w:val="left"/>
              <w:rPr>
                <w:sz w:val="18"/>
                <w:szCs w:val="18"/>
                <w:lang w:val="en-US" w:eastAsia="zh-CN"/>
              </w:rPr>
            </w:pPr>
            <w:r w:rsidRPr="008055EA">
              <w:rPr>
                <w:rFonts w:hint="eastAsia"/>
                <w:sz w:val="18"/>
                <w:szCs w:val="18"/>
                <w:lang w:val="en-US" w:eastAsia="zh-CN"/>
              </w:rPr>
              <w:t>在某个特定音频组中</w:t>
            </w:r>
            <w:r w:rsidRPr="008055EA">
              <w:rPr>
                <w:sz w:val="18"/>
                <w:szCs w:val="18"/>
                <w:lang w:val="en-US" w:eastAsia="zh-CN"/>
              </w:rPr>
              <w:t>y1 RATE CODE</w:t>
            </w:r>
            <w:r w:rsidRPr="008055EA">
              <w:rPr>
                <w:rFonts w:hint="eastAsia"/>
                <w:sz w:val="18"/>
                <w:szCs w:val="18"/>
                <w:lang w:val="en-US" w:eastAsia="zh-CN"/>
              </w:rPr>
              <w:t>信道</w:t>
            </w:r>
            <w:r w:rsidRPr="008055EA">
              <w:rPr>
                <w:rFonts w:hint="eastAsia"/>
                <w:sz w:val="18"/>
                <w:szCs w:val="18"/>
                <w:lang w:val="en-US" w:eastAsia="zh-CN"/>
              </w:rPr>
              <w:t>3</w:t>
            </w:r>
            <w:r w:rsidRPr="008055EA">
              <w:rPr>
                <w:rFonts w:hint="eastAsia"/>
                <w:sz w:val="18"/>
                <w:szCs w:val="18"/>
                <w:lang w:val="en-US" w:eastAsia="zh-CN"/>
              </w:rPr>
              <w:t>和信道</w:t>
            </w:r>
            <w:r w:rsidRPr="008055EA">
              <w:rPr>
                <w:rFonts w:hint="eastAsia"/>
                <w:sz w:val="18"/>
                <w:szCs w:val="18"/>
                <w:lang w:val="en-US" w:eastAsia="zh-CN"/>
              </w:rPr>
              <w:t>4</w:t>
            </w:r>
          </w:p>
        </w:tc>
      </w:tr>
      <w:tr w:rsidR="00882C61" w:rsidRPr="00882C61" w:rsidTr="00882C61">
        <w:tblPrEx>
          <w:tblBorders>
            <w:insideH w:val="none" w:sz="0" w:space="0" w:color="auto"/>
            <w:insideV w:val="none" w:sz="0" w:space="0" w:color="auto"/>
          </w:tblBorders>
        </w:tblPrEx>
        <w:trPr>
          <w:gridAfter w:val="1"/>
          <w:wAfter w:w="6" w:type="dxa"/>
          <w:jc w:val="center"/>
        </w:trPr>
        <w:tc>
          <w:tcPr>
            <w:tcW w:w="2552" w:type="dxa"/>
            <w:tcBorders>
              <w:top w:val="nil"/>
              <w:bottom w:val="nil"/>
              <w:right w:val="single" w:sz="4" w:space="0" w:color="auto"/>
            </w:tcBorders>
          </w:tcPr>
          <w:p w:rsidR="00882C61" w:rsidRPr="008055EA" w:rsidRDefault="00882C61" w:rsidP="008055EA">
            <w:pPr>
              <w:pStyle w:val="Tabletext"/>
              <w:jc w:val="center"/>
              <w:rPr>
                <w:sz w:val="18"/>
                <w:szCs w:val="18"/>
                <w:lang w:val="en-US" w:eastAsia="zh-CN"/>
              </w:rPr>
            </w:pPr>
            <w:r w:rsidRPr="008055EA">
              <w:rPr>
                <w:sz w:val="18"/>
                <w:szCs w:val="18"/>
                <w:lang w:val="en-US" w:eastAsia="zh-CN"/>
              </w:rPr>
              <w:t>b</w:t>
            </w:r>
            <w:r w:rsidRPr="008055EA">
              <w:rPr>
                <w:position w:val="-4"/>
                <w:sz w:val="18"/>
                <w:szCs w:val="18"/>
                <w:lang w:val="en-US" w:eastAsia="zh-CN"/>
              </w:rPr>
              <w:t>5</w:t>
            </w:r>
          </w:p>
        </w:tc>
        <w:tc>
          <w:tcPr>
            <w:tcW w:w="3974" w:type="dxa"/>
            <w:tcBorders>
              <w:top w:val="nil"/>
              <w:left w:val="single" w:sz="4" w:space="0" w:color="auto"/>
              <w:bottom w:val="nil"/>
            </w:tcBorders>
          </w:tcPr>
          <w:p w:rsidR="00882C61" w:rsidRPr="008055EA" w:rsidRDefault="00882C61" w:rsidP="008055EA">
            <w:pPr>
              <w:pStyle w:val="Tabletext"/>
              <w:ind w:left="183"/>
              <w:jc w:val="left"/>
              <w:rPr>
                <w:sz w:val="18"/>
                <w:szCs w:val="18"/>
                <w:lang w:val="en-US" w:eastAsia="zh-CN"/>
              </w:rPr>
            </w:pPr>
            <w:r w:rsidRPr="008055EA">
              <w:rPr>
                <w:sz w:val="18"/>
                <w:szCs w:val="18"/>
                <w:lang w:val="en-US" w:eastAsia="zh-CN"/>
              </w:rPr>
              <w:t xml:space="preserve">y0 </w:t>
            </w:r>
            <w:r w:rsidRPr="008055EA">
              <w:rPr>
                <w:sz w:val="18"/>
                <w:szCs w:val="18"/>
                <w:lang w:val="en-US" w:eastAsia="zh-CN"/>
              </w:rPr>
              <w:t>（</w:t>
            </w:r>
            <w:r w:rsidRPr="008055EA">
              <w:rPr>
                <w:sz w:val="18"/>
                <w:szCs w:val="18"/>
                <w:lang w:val="en-US" w:eastAsia="zh-CN"/>
              </w:rPr>
              <w:t>LSB</w:t>
            </w:r>
            <w:r w:rsidRPr="008055EA">
              <w:rPr>
                <w:sz w:val="18"/>
                <w:szCs w:val="18"/>
                <w:lang w:val="en-US" w:eastAsia="zh-CN"/>
              </w:rPr>
              <w:t>）</w:t>
            </w:r>
          </w:p>
        </w:tc>
      </w:tr>
      <w:tr w:rsidR="00882C61" w:rsidRPr="00882C61" w:rsidTr="00882C61">
        <w:tblPrEx>
          <w:tblBorders>
            <w:insideH w:val="none" w:sz="0" w:space="0" w:color="auto"/>
            <w:insideV w:val="none" w:sz="0" w:space="0" w:color="auto"/>
          </w:tblBorders>
        </w:tblPrEx>
        <w:trPr>
          <w:gridAfter w:val="1"/>
          <w:wAfter w:w="6" w:type="dxa"/>
          <w:jc w:val="center"/>
        </w:trPr>
        <w:tc>
          <w:tcPr>
            <w:tcW w:w="2552" w:type="dxa"/>
            <w:tcBorders>
              <w:top w:val="nil"/>
              <w:bottom w:val="nil"/>
              <w:right w:val="single" w:sz="4" w:space="0" w:color="auto"/>
            </w:tcBorders>
          </w:tcPr>
          <w:p w:rsidR="00882C61" w:rsidRPr="008055EA" w:rsidRDefault="00882C61" w:rsidP="008055EA">
            <w:pPr>
              <w:pStyle w:val="Tabletext"/>
              <w:jc w:val="center"/>
              <w:rPr>
                <w:sz w:val="18"/>
                <w:szCs w:val="18"/>
                <w:lang w:val="en-US" w:eastAsia="zh-CN"/>
              </w:rPr>
            </w:pPr>
            <w:r w:rsidRPr="008055EA">
              <w:rPr>
                <w:sz w:val="18"/>
                <w:szCs w:val="18"/>
                <w:lang w:val="en-US" w:eastAsia="zh-CN"/>
              </w:rPr>
              <w:t>b</w:t>
            </w:r>
            <w:r w:rsidRPr="008055EA">
              <w:rPr>
                <w:position w:val="-4"/>
                <w:sz w:val="18"/>
                <w:szCs w:val="18"/>
                <w:lang w:val="en-US" w:eastAsia="zh-CN"/>
              </w:rPr>
              <w:t>4</w:t>
            </w:r>
          </w:p>
        </w:tc>
        <w:tc>
          <w:tcPr>
            <w:tcW w:w="3974" w:type="dxa"/>
            <w:tcBorders>
              <w:top w:val="nil"/>
              <w:left w:val="single" w:sz="4" w:space="0" w:color="auto"/>
              <w:bottom w:val="nil"/>
            </w:tcBorders>
          </w:tcPr>
          <w:p w:rsidR="00882C61" w:rsidRPr="008055EA" w:rsidRDefault="00882C61" w:rsidP="008055EA">
            <w:pPr>
              <w:pStyle w:val="Tabletext"/>
              <w:ind w:left="183"/>
              <w:jc w:val="left"/>
              <w:rPr>
                <w:sz w:val="18"/>
                <w:szCs w:val="18"/>
                <w:lang w:val="en-US" w:eastAsia="zh-CN"/>
              </w:rPr>
            </w:pPr>
            <w:r w:rsidRPr="008055EA">
              <w:rPr>
                <w:sz w:val="18"/>
                <w:szCs w:val="18"/>
                <w:lang w:val="en-US" w:eastAsia="zh-CN"/>
              </w:rPr>
              <w:t>asy</w:t>
            </w:r>
          </w:p>
        </w:tc>
      </w:tr>
      <w:tr w:rsidR="00882C61" w:rsidRPr="00882C61" w:rsidTr="00882C61">
        <w:tblPrEx>
          <w:tblBorders>
            <w:insideH w:val="none" w:sz="0" w:space="0" w:color="auto"/>
            <w:insideV w:val="none" w:sz="0" w:space="0" w:color="auto"/>
          </w:tblBorders>
        </w:tblPrEx>
        <w:trPr>
          <w:gridAfter w:val="1"/>
          <w:wAfter w:w="6" w:type="dxa"/>
          <w:jc w:val="center"/>
        </w:trPr>
        <w:tc>
          <w:tcPr>
            <w:tcW w:w="2552" w:type="dxa"/>
            <w:tcBorders>
              <w:top w:val="nil"/>
              <w:bottom w:val="nil"/>
              <w:right w:val="single" w:sz="4" w:space="0" w:color="auto"/>
            </w:tcBorders>
          </w:tcPr>
          <w:p w:rsidR="00882C61" w:rsidRPr="008055EA" w:rsidRDefault="00882C61" w:rsidP="008055EA">
            <w:pPr>
              <w:pStyle w:val="Tabletext"/>
              <w:jc w:val="center"/>
              <w:rPr>
                <w:sz w:val="18"/>
                <w:szCs w:val="18"/>
                <w:lang w:val="en-US" w:eastAsia="zh-CN"/>
              </w:rPr>
            </w:pPr>
            <w:r w:rsidRPr="008055EA">
              <w:rPr>
                <w:sz w:val="18"/>
                <w:szCs w:val="18"/>
                <w:lang w:val="en-US" w:eastAsia="zh-CN"/>
              </w:rPr>
              <w:t>b</w:t>
            </w:r>
            <w:r w:rsidRPr="008055EA">
              <w:rPr>
                <w:position w:val="-4"/>
                <w:sz w:val="18"/>
                <w:szCs w:val="18"/>
                <w:lang w:val="en-US" w:eastAsia="zh-CN"/>
              </w:rPr>
              <w:t>3</w:t>
            </w:r>
          </w:p>
        </w:tc>
        <w:tc>
          <w:tcPr>
            <w:tcW w:w="3974" w:type="dxa"/>
            <w:tcBorders>
              <w:top w:val="nil"/>
              <w:left w:val="single" w:sz="4" w:space="0" w:color="auto"/>
              <w:bottom w:val="nil"/>
            </w:tcBorders>
          </w:tcPr>
          <w:p w:rsidR="00882C61" w:rsidRPr="008055EA" w:rsidRDefault="00882C61" w:rsidP="008055EA">
            <w:pPr>
              <w:pStyle w:val="Tabletext"/>
              <w:ind w:left="183"/>
              <w:jc w:val="left"/>
              <w:rPr>
                <w:sz w:val="18"/>
                <w:szCs w:val="18"/>
                <w:lang w:val="en-US" w:eastAsia="zh-CN"/>
              </w:rPr>
            </w:pPr>
            <w:r w:rsidRPr="008055EA">
              <w:rPr>
                <w:sz w:val="18"/>
                <w:szCs w:val="18"/>
                <w:lang w:val="en-US" w:eastAsia="zh-CN"/>
              </w:rPr>
              <w:t xml:space="preserve">x2 </w:t>
            </w:r>
            <w:r w:rsidRPr="008055EA">
              <w:rPr>
                <w:sz w:val="18"/>
                <w:szCs w:val="18"/>
                <w:lang w:val="en-US" w:eastAsia="zh-CN"/>
              </w:rPr>
              <w:t>（</w:t>
            </w:r>
            <w:r w:rsidRPr="008055EA">
              <w:rPr>
                <w:sz w:val="18"/>
                <w:szCs w:val="18"/>
                <w:lang w:val="en-US" w:eastAsia="zh-CN"/>
              </w:rPr>
              <w:t>MSB</w:t>
            </w:r>
            <w:r w:rsidRPr="008055EA">
              <w:rPr>
                <w:sz w:val="18"/>
                <w:szCs w:val="18"/>
                <w:lang w:val="en-US" w:eastAsia="zh-CN"/>
              </w:rPr>
              <w:t>）</w:t>
            </w:r>
          </w:p>
        </w:tc>
      </w:tr>
      <w:tr w:rsidR="00882C61" w:rsidRPr="00882C61" w:rsidTr="00882C61">
        <w:tblPrEx>
          <w:tblBorders>
            <w:insideH w:val="none" w:sz="0" w:space="0" w:color="auto"/>
            <w:insideV w:val="none" w:sz="0" w:space="0" w:color="auto"/>
          </w:tblBorders>
        </w:tblPrEx>
        <w:trPr>
          <w:gridAfter w:val="1"/>
          <w:wAfter w:w="6" w:type="dxa"/>
          <w:jc w:val="center"/>
        </w:trPr>
        <w:tc>
          <w:tcPr>
            <w:tcW w:w="2552" w:type="dxa"/>
            <w:tcBorders>
              <w:top w:val="nil"/>
              <w:bottom w:val="nil"/>
              <w:right w:val="single" w:sz="4" w:space="0" w:color="auto"/>
            </w:tcBorders>
          </w:tcPr>
          <w:p w:rsidR="00882C61" w:rsidRPr="008055EA" w:rsidRDefault="00882C61" w:rsidP="008055EA">
            <w:pPr>
              <w:pStyle w:val="Tabletext"/>
              <w:jc w:val="center"/>
              <w:rPr>
                <w:sz w:val="18"/>
                <w:szCs w:val="18"/>
                <w:lang w:val="en-US" w:eastAsia="zh-CN"/>
              </w:rPr>
            </w:pPr>
            <w:r w:rsidRPr="008055EA">
              <w:rPr>
                <w:sz w:val="18"/>
                <w:szCs w:val="18"/>
                <w:lang w:val="en-US" w:eastAsia="zh-CN"/>
              </w:rPr>
              <w:t>b</w:t>
            </w:r>
            <w:r w:rsidRPr="008055EA">
              <w:rPr>
                <w:position w:val="-4"/>
                <w:sz w:val="18"/>
                <w:szCs w:val="18"/>
                <w:lang w:val="en-US" w:eastAsia="zh-CN"/>
              </w:rPr>
              <w:t>2</w:t>
            </w:r>
          </w:p>
        </w:tc>
        <w:tc>
          <w:tcPr>
            <w:tcW w:w="3974" w:type="dxa"/>
            <w:tcBorders>
              <w:top w:val="nil"/>
              <w:left w:val="single" w:sz="4" w:space="0" w:color="auto"/>
              <w:bottom w:val="nil"/>
            </w:tcBorders>
          </w:tcPr>
          <w:p w:rsidR="00882C61" w:rsidRPr="008055EA" w:rsidRDefault="00882C61" w:rsidP="008055EA">
            <w:pPr>
              <w:pStyle w:val="Tabletext"/>
              <w:ind w:left="183"/>
              <w:jc w:val="left"/>
              <w:rPr>
                <w:sz w:val="18"/>
                <w:szCs w:val="18"/>
                <w:lang w:val="en-US" w:eastAsia="zh-CN"/>
              </w:rPr>
            </w:pPr>
            <w:r w:rsidRPr="008055EA">
              <w:rPr>
                <w:rFonts w:hint="eastAsia"/>
                <w:sz w:val="18"/>
                <w:szCs w:val="18"/>
                <w:lang w:val="en-US" w:eastAsia="zh-CN"/>
              </w:rPr>
              <w:t>在某个特定音频组中</w:t>
            </w:r>
            <w:r w:rsidRPr="008055EA">
              <w:rPr>
                <w:sz w:val="18"/>
                <w:szCs w:val="18"/>
                <w:lang w:val="en-US" w:eastAsia="zh-CN"/>
              </w:rPr>
              <w:t>y1 RATE CODE</w:t>
            </w:r>
            <w:r w:rsidRPr="008055EA">
              <w:rPr>
                <w:rFonts w:hint="eastAsia"/>
                <w:sz w:val="18"/>
                <w:szCs w:val="18"/>
                <w:lang w:val="en-US" w:eastAsia="zh-CN"/>
              </w:rPr>
              <w:t>信道</w:t>
            </w:r>
            <w:r w:rsidRPr="008055EA">
              <w:rPr>
                <w:rFonts w:hint="eastAsia"/>
                <w:sz w:val="18"/>
                <w:szCs w:val="18"/>
                <w:lang w:val="en-US" w:eastAsia="zh-CN"/>
              </w:rPr>
              <w:t>1</w:t>
            </w:r>
            <w:r w:rsidRPr="008055EA">
              <w:rPr>
                <w:rFonts w:hint="eastAsia"/>
                <w:sz w:val="18"/>
                <w:szCs w:val="18"/>
                <w:lang w:val="en-US" w:eastAsia="zh-CN"/>
              </w:rPr>
              <w:t>和信道</w:t>
            </w:r>
            <w:r w:rsidRPr="008055EA">
              <w:rPr>
                <w:rFonts w:hint="eastAsia"/>
                <w:sz w:val="18"/>
                <w:szCs w:val="18"/>
                <w:lang w:val="en-US" w:eastAsia="zh-CN"/>
              </w:rPr>
              <w:t>2</w:t>
            </w:r>
          </w:p>
        </w:tc>
      </w:tr>
      <w:tr w:rsidR="00882C61" w:rsidRPr="00882C61" w:rsidTr="00882C61">
        <w:tblPrEx>
          <w:tblBorders>
            <w:insideH w:val="none" w:sz="0" w:space="0" w:color="auto"/>
            <w:insideV w:val="none" w:sz="0" w:space="0" w:color="auto"/>
          </w:tblBorders>
        </w:tblPrEx>
        <w:trPr>
          <w:gridAfter w:val="1"/>
          <w:wAfter w:w="6" w:type="dxa"/>
          <w:jc w:val="center"/>
        </w:trPr>
        <w:tc>
          <w:tcPr>
            <w:tcW w:w="2552" w:type="dxa"/>
            <w:tcBorders>
              <w:top w:val="nil"/>
              <w:bottom w:val="nil"/>
              <w:right w:val="single" w:sz="4" w:space="0" w:color="auto"/>
            </w:tcBorders>
          </w:tcPr>
          <w:p w:rsidR="00882C61" w:rsidRPr="008055EA" w:rsidRDefault="00882C61" w:rsidP="008055EA">
            <w:pPr>
              <w:pStyle w:val="Tabletext"/>
              <w:jc w:val="center"/>
              <w:rPr>
                <w:sz w:val="18"/>
                <w:szCs w:val="18"/>
                <w:lang w:val="en-US" w:eastAsia="zh-CN"/>
              </w:rPr>
            </w:pPr>
            <w:r w:rsidRPr="008055EA">
              <w:rPr>
                <w:sz w:val="18"/>
                <w:szCs w:val="18"/>
                <w:lang w:val="en-US" w:eastAsia="zh-CN"/>
              </w:rPr>
              <w:t>b</w:t>
            </w:r>
            <w:r w:rsidRPr="008055EA">
              <w:rPr>
                <w:position w:val="-4"/>
                <w:sz w:val="18"/>
                <w:szCs w:val="18"/>
                <w:lang w:val="en-US" w:eastAsia="zh-CN"/>
              </w:rPr>
              <w:t>1</w:t>
            </w:r>
          </w:p>
        </w:tc>
        <w:tc>
          <w:tcPr>
            <w:tcW w:w="3974" w:type="dxa"/>
            <w:tcBorders>
              <w:top w:val="nil"/>
              <w:left w:val="single" w:sz="4" w:space="0" w:color="auto"/>
              <w:bottom w:val="nil"/>
            </w:tcBorders>
          </w:tcPr>
          <w:p w:rsidR="00882C61" w:rsidRPr="008055EA" w:rsidRDefault="00882C61" w:rsidP="008055EA">
            <w:pPr>
              <w:pStyle w:val="Tabletext"/>
              <w:ind w:left="183"/>
              <w:jc w:val="left"/>
              <w:rPr>
                <w:sz w:val="18"/>
                <w:szCs w:val="18"/>
                <w:lang w:val="en-US" w:eastAsia="zh-CN"/>
              </w:rPr>
            </w:pPr>
            <w:r w:rsidRPr="008055EA">
              <w:rPr>
                <w:sz w:val="18"/>
                <w:szCs w:val="18"/>
                <w:lang w:val="en-US" w:eastAsia="zh-CN"/>
              </w:rPr>
              <w:t xml:space="preserve">x0 </w:t>
            </w:r>
            <w:r w:rsidRPr="008055EA">
              <w:rPr>
                <w:sz w:val="18"/>
                <w:szCs w:val="18"/>
                <w:lang w:val="en-US" w:eastAsia="zh-CN"/>
              </w:rPr>
              <w:t>（</w:t>
            </w:r>
            <w:r w:rsidRPr="008055EA">
              <w:rPr>
                <w:sz w:val="18"/>
                <w:szCs w:val="18"/>
                <w:lang w:val="en-US" w:eastAsia="zh-CN"/>
              </w:rPr>
              <w:t>LSB</w:t>
            </w:r>
            <w:r w:rsidRPr="008055EA">
              <w:rPr>
                <w:sz w:val="18"/>
                <w:szCs w:val="18"/>
                <w:lang w:val="en-US" w:eastAsia="zh-CN"/>
              </w:rPr>
              <w:t>）</w:t>
            </w:r>
          </w:p>
        </w:tc>
      </w:tr>
      <w:tr w:rsidR="00882C61" w:rsidRPr="00882C61" w:rsidTr="00882C61">
        <w:tblPrEx>
          <w:tblBorders>
            <w:top w:val="none" w:sz="0" w:space="0" w:color="auto"/>
            <w:insideH w:val="none" w:sz="0" w:space="0" w:color="auto"/>
            <w:insideV w:val="none" w:sz="0" w:space="0" w:color="auto"/>
          </w:tblBorders>
        </w:tblPrEx>
        <w:trPr>
          <w:gridAfter w:val="1"/>
          <w:wAfter w:w="6" w:type="dxa"/>
          <w:jc w:val="center"/>
        </w:trPr>
        <w:tc>
          <w:tcPr>
            <w:tcW w:w="2552" w:type="dxa"/>
            <w:tcBorders>
              <w:top w:val="nil"/>
              <w:bottom w:val="single" w:sz="6" w:space="0" w:color="auto"/>
              <w:right w:val="single" w:sz="4" w:space="0" w:color="auto"/>
            </w:tcBorders>
          </w:tcPr>
          <w:p w:rsidR="00882C61" w:rsidRPr="008055EA" w:rsidRDefault="00882C61" w:rsidP="008055EA">
            <w:pPr>
              <w:pStyle w:val="Tabletext"/>
              <w:jc w:val="center"/>
              <w:rPr>
                <w:sz w:val="18"/>
                <w:szCs w:val="18"/>
                <w:lang w:val="en-US" w:eastAsia="zh-CN"/>
              </w:rPr>
            </w:pPr>
            <w:r w:rsidRPr="008055EA">
              <w:rPr>
                <w:sz w:val="18"/>
                <w:szCs w:val="18"/>
                <w:lang w:val="en-US" w:eastAsia="zh-CN"/>
              </w:rPr>
              <w:t>b</w:t>
            </w:r>
            <w:r w:rsidRPr="008055EA">
              <w:rPr>
                <w:position w:val="-4"/>
                <w:sz w:val="18"/>
                <w:szCs w:val="18"/>
                <w:lang w:val="en-US" w:eastAsia="zh-CN"/>
              </w:rPr>
              <w:t>0</w:t>
            </w:r>
          </w:p>
        </w:tc>
        <w:tc>
          <w:tcPr>
            <w:tcW w:w="3974" w:type="dxa"/>
            <w:tcBorders>
              <w:top w:val="nil"/>
              <w:left w:val="single" w:sz="4" w:space="0" w:color="auto"/>
              <w:bottom w:val="single" w:sz="6" w:space="0" w:color="auto"/>
            </w:tcBorders>
          </w:tcPr>
          <w:p w:rsidR="00882C61" w:rsidRPr="008055EA" w:rsidRDefault="00882C61" w:rsidP="008055EA">
            <w:pPr>
              <w:pStyle w:val="Tabletext"/>
              <w:ind w:left="183"/>
              <w:jc w:val="left"/>
              <w:rPr>
                <w:sz w:val="18"/>
                <w:szCs w:val="18"/>
                <w:lang w:val="en-US" w:eastAsia="zh-CN"/>
              </w:rPr>
            </w:pPr>
            <w:r w:rsidRPr="008055EA">
              <w:rPr>
                <w:sz w:val="18"/>
                <w:szCs w:val="18"/>
                <w:lang w:val="en-US" w:eastAsia="zh-CN"/>
              </w:rPr>
              <w:t>asx</w:t>
            </w:r>
          </w:p>
        </w:tc>
      </w:tr>
    </w:tbl>
    <w:p w:rsidR="00E52307" w:rsidRDefault="00E52307" w:rsidP="00882C61">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882C61" w:rsidRPr="00882C61" w:rsidRDefault="00882C61" w:rsidP="00882C61">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882C61">
        <w:rPr>
          <w:rFonts w:hint="eastAsia"/>
          <w:color w:val="000000"/>
          <w:kern w:val="2"/>
          <w:szCs w:val="24"/>
          <w:lang w:val="en-US" w:eastAsia="zh-CN"/>
        </w:rPr>
        <w:t>当前为</w:t>
      </w:r>
      <w:r w:rsidRPr="00882C61">
        <w:rPr>
          <w:color w:val="000000"/>
          <w:kern w:val="2"/>
          <w:szCs w:val="24"/>
          <w:lang w:val="en-US" w:eastAsia="zh-CN"/>
        </w:rPr>
        <w:t>x</w:t>
      </w:r>
      <w:r w:rsidRPr="00882C61">
        <w:rPr>
          <w:color w:val="000000"/>
          <w:kern w:val="2"/>
          <w:szCs w:val="24"/>
          <w:lang w:val="en-US" w:eastAsia="zh-CN"/>
        </w:rPr>
        <w:t>（</w:t>
      </w:r>
      <w:r w:rsidRPr="00882C61">
        <w:rPr>
          <w:color w:val="000000"/>
          <w:kern w:val="2"/>
          <w:szCs w:val="24"/>
          <w:lang w:val="en-US" w:eastAsia="zh-CN"/>
        </w:rPr>
        <w:t>0-2</w:t>
      </w:r>
      <w:r w:rsidRPr="00882C61">
        <w:rPr>
          <w:color w:val="000000"/>
          <w:kern w:val="2"/>
          <w:szCs w:val="24"/>
          <w:lang w:val="en-US" w:eastAsia="zh-CN"/>
        </w:rPr>
        <w:t>）</w:t>
      </w:r>
      <w:r w:rsidRPr="00882C61">
        <w:rPr>
          <w:color w:val="000000"/>
          <w:kern w:val="2"/>
          <w:szCs w:val="24"/>
          <w:lang w:val="en-US" w:eastAsia="zh-CN"/>
        </w:rPr>
        <w:t xml:space="preserve"> </w:t>
      </w:r>
      <w:r w:rsidRPr="00882C61">
        <w:rPr>
          <w:rFonts w:hint="eastAsia"/>
          <w:color w:val="000000"/>
          <w:kern w:val="2"/>
          <w:szCs w:val="24"/>
          <w:lang w:val="en-US" w:eastAsia="zh-CN"/>
        </w:rPr>
        <w:t>和</w:t>
      </w:r>
      <w:r w:rsidRPr="00882C61">
        <w:rPr>
          <w:color w:val="000000"/>
          <w:kern w:val="2"/>
          <w:szCs w:val="24"/>
          <w:lang w:val="en-US" w:eastAsia="zh-CN"/>
        </w:rPr>
        <w:t xml:space="preserve"> y</w:t>
      </w:r>
      <w:r w:rsidRPr="00882C61">
        <w:rPr>
          <w:color w:val="000000"/>
          <w:kern w:val="2"/>
          <w:szCs w:val="24"/>
          <w:lang w:val="en-US" w:eastAsia="zh-CN"/>
        </w:rPr>
        <w:t>（</w:t>
      </w:r>
      <w:r w:rsidRPr="00882C61">
        <w:rPr>
          <w:color w:val="000000"/>
          <w:kern w:val="2"/>
          <w:szCs w:val="24"/>
          <w:lang w:val="en-US" w:eastAsia="zh-CN"/>
        </w:rPr>
        <w:t>0-2</w:t>
      </w:r>
      <w:r w:rsidRPr="00882C61">
        <w:rPr>
          <w:color w:val="000000"/>
          <w:kern w:val="2"/>
          <w:szCs w:val="24"/>
          <w:lang w:val="en-US" w:eastAsia="zh-CN"/>
        </w:rPr>
        <w:t>）</w:t>
      </w:r>
      <w:r w:rsidRPr="00882C61">
        <w:rPr>
          <w:rFonts w:hint="eastAsia"/>
          <w:color w:val="000000"/>
          <w:kern w:val="2"/>
          <w:szCs w:val="24"/>
          <w:lang w:val="en-US" w:eastAsia="zh-CN"/>
        </w:rPr>
        <w:t>定义的采样率：</w:t>
      </w:r>
    </w:p>
    <w:p w:rsidR="00882C61" w:rsidRPr="00882C61" w:rsidRDefault="00882C61" w:rsidP="00882C61">
      <w:pPr>
        <w:widowControl w:val="0"/>
        <w:tabs>
          <w:tab w:val="clear" w:pos="1191"/>
          <w:tab w:val="clear" w:pos="1588"/>
          <w:tab w:val="clear" w:pos="1985"/>
        </w:tabs>
        <w:overflowPunct/>
        <w:autoSpaceDE/>
        <w:autoSpaceDN/>
        <w:adjustRightInd/>
        <w:snapToGrid w:val="0"/>
        <w:spacing w:before="0"/>
        <w:ind w:left="629" w:hanging="629"/>
        <w:textAlignment w:val="auto"/>
        <w:rPr>
          <w:kern w:val="2"/>
          <w:szCs w:val="24"/>
          <w:lang w:val="en-US" w:eastAsia="zh-CN"/>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2835"/>
        <w:gridCol w:w="3451"/>
      </w:tblGrid>
      <w:tr w:rsidR="00882C61" w:rsidRPr="00882C61" w:rsidTr="00882C61">
        <w:trPr>
          <w:jc w:val="center"/>
        </w:trPr>
        <w:tc>
          <w:tcPr>
            <w:tcW w:w="2835" w:type="dxa"/>
            <w:tcBorders>
              <w:bottom w:val="single" w:sz="4" w:space="0" w:color="auto"/>
              <w:right w:val="single" w:sz="4" w:space="0" w:color="auto"/>
            </w:tcBorders>
          </w:tcPr>
          <w:p w:rsidR="00882C61" w:rsidRPr="008055EA" w:rsidRDefault="00882C61" w:rsidP="008055EA">
            <w:pPr>
              <w:pStyle w:val="Tabletext"/>
              <w:jc w:val="center"/>
              <w:rPr>
                <w:sz w:val="18"/>
                <w:szCs w:val="18"/>
                <w:lang w:val="en-US" w:eastAsia="zh-CN"/>
              </w:rPr>
            </w:pPr>
            <w:r w:rsidRPr="008055EA">
              <w:rPr>
                <w:rFonts w:hint="eastAsia"/>
                <w:sz w:val="18"/>
                <w:szCs w:val="18"/>
                <w:lang w:val="en-US" w:eastAsia="zh-CN"/>
              </w:rPr>
              <w:t>采样率代码</w:t>
            </w:r>
          </w:p>
        </w:tc>
        <w:tc>
          <w:tcPr>
            <w:tcW w:w="3451" w:type="dxa"/>
            <w:tcBorders>
              <w:left w:val="single" w:sz="4" w:space="0" w:color="auto"/>
              <w:bottom w:val="single" w:sz="4" w:space="0" w:color="auto"/>
            </w:tcBorders>
          </w:tcPr>
          <w:p w:rsidR="00882C61" w:rsidRPr="008055EA" w:rsidRDefault="00882C61" w:rsidP="008055EA">
            <w:pPr>
              <w:pStyle w:val="Tabletext"/>
              <w:jc w:val="center"/>
              <w:rPr>
                <w:sz w:val="18"/>
                <w:szCs w:val="18"/>
                <w:lang w:val="en-US" w:eastAsia="zh-CN"/>
              </w:rPr>
            </w:pPr>
            <w:r w:rsidRPr="008055EA">
              <w:rPr>
                <w:rFonts w:hint="eastAsia"/>
                <w:sz w:val="18"/>
                <w:szCs w:val="18"/>
                <w:lang w:val="en-US" w:eastAsia="zh-CN"/>
              </w:rPr>
              <w:t>采</w:t>
            </w:r>
            <w:r w:rsidRPr="008055EA">
              <w:rPr>
                <w:rFonts w:hint="eastAsia"/>
                <w:sz w:val="18"/>
                <w:szCs w:val="18"/>
                <w:lang w:val="en-US" w:eastAsia="zh-CN"/>
              </w:rPr>
              <w:t xml:space="preserve"> </w:t>
            </w:r>
            <w:r w:rsidRPr="008055EA">
              <w:rPr>
                <w:rFonts w:hint="eastAsia"/>
                <w:sz w:val="18"/>
                <w:szCs w:val="18"/>
                <w:lang w:val="en-US" w:eastAsia="zh-CN"/>
              </w:rPr>
              <w:t>样</w:t>
            </w:r>
            <w:r w:rsidRPr="008055EA">
              <w:rPr>
                <w:rFonts w:hint="eastAsia"/>
                <w:sz w:val="18"/>
                <w:szCs w:val="18"/>
                <w:lang w:val="en-US" w:eastAsia="zh-CN"/>
              </w:rPr>
              <w:t xml:space="preserve"> </w:t>
            </w:r>
            <w:r w:rsidRPr="008055EA">
              <w:rPr>
                <w:rFonts w:hint="eastAsia"/>
                <w:sz w:val="18"/>
                <w:szCs w:val="18"/>
                <w:lang w:val="en-US" w:eastAsia="zh-CN"/>
              </w:rPr>
              <w:t>率</w:t>
            </w:r>
          </w:p>
        </w:tc>
      </w:tr>
      <w:tr w:rsidR="00882C61" w:rsidRPr="00882C61" w:rsidTr="00882C61">
        <w:trPr>
          <w:jc w:val="center"/>
        </w:trPr>
        <w:tc>
          <w:tcPr>
            <w:tcW w:w="2835" w:type="dxa"/>
            <w:tcBorders>
              <w:top w:val="single" w:sz="4" w:space="0" w:color="auto"/>
              <w:bottom w:val="nil"/>
              <w:right w:val="single" w:sz="4" w:space="0" w:color="auto"/>
            </w:tcBorders>
          </w:tcPr>
          <w:p w:rsidR="00882C61" w:rsidRPr="008055EA" w:rsidRDefault="00882C61" w:rsidP="008055EA">
            <w:pPr>
              <w:pStyle w:val="Tabletext"/>
              <w:jc w:val="center"/>
              <w:rPr>
                <w:sz w:val="18"/>
                <w:szCs w:val="18"/>
                <w:lang w:val="en-US" w:eastAsia="zh-CN"/>
              </w:rPr>
            </w:pPr>
            <w:r w:rsidRPr="008055EA">
              <w:rPr>
                <w:sz w:val="18"/>
                <w:szCs w:val="18"/>
                <w:lang w:val="en-US" w:eastAsia="zh-CN"/>
              </w:rPr>
              <w:t>000</w:t>
            </w:r>
          </w:p>
        </w:tc>
        <w:tc>
          <w:tcPr>
            <w:tcW w:w="3451" w:type="dxa"/>
            <w:tcBorders>
              <w:top w:val="single" w:sz="4" w:space="0" w:color="auto"/>
              <w:left w:val="single" w:sz="4" w:space="0" w:color="auto"/>
              <w:bottom w:val="nil"/>
            </w:tcBorders>
          </w:tcPr>
          <w:p w:rsidR="00882C61" w:rsidRPr="008055EA" w:rsidRDefault="00882C61" w:rsidP="00307498">
            <w:pPr>
              <w:pStyle w:val="Tabletext"/>
              <w:ind w:firstLine="202"/>
              <w:rPr>
                <w:sz w:val="18"/>
                <w:szCs w:val="18"/>
                <w:lang w:val="en-US" w:eastAsia="zh-CN"/>
              </w:rPr>
            </w:pPr>
            <w:r w:rsidRPr="008055EA">
              <w:rPr>
                <w:sz w:val="18"/>
                <w:szCs w:val="18"/>
                <w:lang w:val="en-US" w:eastAsia="zh-CN"/>
              </w:rPr>
              <w:t>48 kHz</w:t>
            </w:r>
          </w:p>
        </w:tc>
      </w:tr>
      <w:tr w:rsidR="00882C61" w:rsidRPr="00882C61" w:rsidTr="00882C61">
        <w:trPr>
          <w:jc w:val="center"/>
        </w:trPr>
        <w:tc>
          <w:tcPr>
            <w:tcW w:w="2835" w:type="dxa"/>
            <w:tcBorders>
              <w:top w:val="nil"/>
              <w:bottom w:val="nil"/>
              <w:right w:val="single" w:sz="4" w:space="0" w:color="auto"/>
            </w:tcBorders>
          </w:tcPr>
          <w:p w:rsidR="00882C61" w:rsidRPr="008055EA" w:rsidRDefault="00882C61" w:rsidP="008055EA">
            <w:pPr>
              <w:pStyle w:val="Tabletext"/>
              <w:jc w:val="center"/>
              <w:rPr>
                <w:sz w:val="18"/>
                <w:szCs w:val="18"/>
                <w:lang w:val="en-US" w:eastAsia="zh-CN"/>
              </w:rPr>
            </w:pPr>
            <w:r w:rsidRPr="008055EA">
              <w:rPr>
                <w:sz w:val="18"/>
                <w:szCs w:val="18"/>
                <w:lang w:val="en-US" w:eastAsia="zh-CN"/>
              </w:rPr>
              <w:t>001</w:t>
            </w:r>
          </w:p>
        </w:tc>
        <w:tc>
          <w:tcPr>
            <w:tcW w:w="3451" w:type="dxa"/>
            <w:tcBorders>
              <w:top w:val="nil"/>
              <w:left w:val="single" w:sz="4" w:space="0" w:color="auto"/>
              <w:bottom w:val="nil"/>
            </w:tcBorders>
          </w:tcPr>
          <w:p w:rsidR="00882C61" w:rsidRPr="008055EA" w:rsidRDefault="00882C61" w:rsidP="00307498">
            <w:pPr>
              <w:pStyle w:val="Tabletext"/>
              <w:ind w:firstLine="202"/>
              <w:rPr>
                <w:sz w:val="18"/>
                <w:szCs w:val="18"/>
                <w:lang w:val="en-US" w:eastAsia="zh-CN"/>
              </w:rPr>
            </w:pPr>
            <w:r w:rsidRPr="008055EA">
              <w:rPr>
                <w:sz w:val="18"/>
                <w:szCs w:val="18"/>
                <w:lang w:val="en-US" w:eastAsia="zh-CN"/>
              </w:rPr>
              <w:t>44,1 kHz</w:t>
            </w:r>
          </w:p>
        </w:tc>
      </w:tr>
      <w:tr w:rsidR="00882C61" w:rsidRPr="00882C61" w:rsidTr="00882C61">
        <w:trPr>
          <w:jc w:val="center"/>
        </w:trPr>
        <w:tc>
          <w:tcPr>
            <w:tcW w:w="2835" w:type="dxa"/>
            <w:tcBorders>
              <w:top w:val="nil"/>
              <w:bottom w:val="nil"/>
              <w:right w:val="single" w:sz="4" w:space="0" w:color="auto"/>
            </w:tcBorders>
          </w:tcPr>
          <w:p w:rsidR="00882C61" w:rsidRPr="008055EA" w:rsidRDefault="00882C61" w:rsidP="008055EA">
            <w:pPr>
              <w:pStyle w:val="Tabletext"/>
              <w:jc w:val="center"/>
              <w:rPr>
                <w:sz w:val="18"/>
                <w:szCs w:val="18"/>
                <w:lang w:val="en-US" w:eastAsia="zh-CN"/>
              </w:rPr>
            </w:pPr>
            <w:r w:rsidRPr="008055EA">
              <w:rPr>
                <w:sz w:val="18"/>
                <w:szCs w:val="18"/>
                <w:lang w:val="en-US" w:eastAsia="zh-CN"/>
              </w:rPr>
              <w:t>010</w:t>
            </w:r>
          </w:p>
        </w:tc>
        <w:tc>
          <w:tcPr>
            <w:tcW w:w="3451" w:type="dxa"/>
            <w:tcBorders>
              <w:top w:val="nil"/>
              <w:left w:val="single" w:sz="4" w:space="0" w:color="auto"/>
              <w:bottom w:val="nil"/>
            </w:tcBorders>
          </w:tcPr>
          <w:p w:rsidR="00882C61" w:rsidRPr="008055EA" w:rsidRDefault="00882C61" w:rsidP="00307498">
            <w:pPr>
              <w:pStyle w:val="Tabletext"/>
              <w:ind w:firstLine="202"/>
              <w:rPr>
                <w:sz w:val="18"/>
                <w:szCs w:val="18"/>
                <w:lang w:val="en-US" w:eastAsia="zh-CN"/>
              </w:rPr>
            </w:pPr>
            <w:r w:rsidRPr="008055EA">
              <w:rPr>
                <w:sz w:val="18"/>
                <w:szCs w:val="18"/>
                <w:lang w:val="en-US" w:eastAsia="zh-CN"/>
              </w:rPr>
              <w:t>32 kHz</w:t>
            </w:r>
          </w:p>
        </w:tc>
      </w:tr>
      <w:tr w:rsidR="00882C61" w:rsidRPr="00882C61" w:rsidTr="00882C61">
        <w:trPr>
          <w:jc w:val="center"/>
        </w:trPr>
        <w:tc>
          <w:tcPr>
            <w:tcW w:w="2835" w:type="dxa"/>
            <w:tcBorders>
              <w:top w:val="nil"/>
              <w:bottom w:val="nil"/>
              <w:right w:val="single" w:sz="4" w:space="0" w:color="auto"/>
            </w:tcBorders>
          </w:tcPr>
          <w:p w:rsidR="00882C61" w:rsidRPr="008055EA" w:rsidRDefault="00882C61" w:rsidP="008055EA">
            <w:pPr>
              <w:pStyle w:val="Tabletext"/>
              <w:jc w:val="center"/>
              <w:rPr>
                <w:sz w:val="18"/>
                <w:szCs w:val="18"/>
                <w:lang w:val="en-US" w:eastAsia="zh-CN"/>
              </w:rPr>
            </w:pPr>
            <w:r w:rsidRPr="008055EA">
              <w:rPr>
                <w:sz w:val="18"/>
                <w:szCs w:val="18"/>
                <w:lang w:val="en-US" w:eastAsia="zh-CN"/>
              </w:rPr>
              <w:t>011-110</w:t>
            </w:r>
          </w:p>
        </w:tc>
        <w:tc>
          <w:tcPr>
            <w:tcW w:w="3451" w:type="dxa"/>
            <w:tcBorders>
              <w:top w:val="nil"/>
              <w:left w:val="single" w:sz="4" w:space="0" w:color="auto"/>
              <w:bottom w:val="nil"/>
            </w:tcBorders>
          </w:tcPr>
          <w:p w:rsidR="00882C61" w:rsidRPr="008055EA" w:rsidRDefault="00882C61" w:rsidP="00307498">
            <w:pPr>
              <w:pStyle w:val="Tabletext"/>
              <w:ind w:firstLine="202"/>
              <w:rPr>
                <w:sz w:val="18"/>
                <w:szCs w:val="18"/>
                <w:lang w:val="en-US" w:eastAsia="zh-CN"/>
              </w:rPr>
            </w:pPr>
            <w:r w:rsidRPr="008055EA">
              <w:rPr>
                <w:rFonts w:hint="eastAsia"/>
                <w:sz w:val="18"/>
                <w:szCs w:val="18"/>
                <w:lang w:val="en-US" w:eastAsia="zh-CN"/>
              </w:rPr>
              <w:t>（保留）</w:t>
            </w:r>
          </w:p>
        </w:tc>
      </w:tr>
      <w:tr w:rsidR="00882C61" w:rsidRPr="00882C61" w:rsidTr="00882C61">
        <w:trPr>
          <w:jc w:val="center"/>
        </w:trPr>
        <w:tc>
          <w:tcPr>
            <w:tcW w:w="2835" w:type="dxa"/>
            <w:tcBorders>
              <w:top w:val="nil"/>
              <w:right w:val="single" w:sz="4" w:space="0" w:color="auto"/>
            </w:tcBorders>
          </w:tcPr>
          <w:p w:rsidR="00882C61" w:rsidRPr="008055EA" w:rsidRDefault="00882C61" w:rsidP="008055EA">
            <w:pPr>
              <w:pStyle w:val="Tabletext"/>
              <w:jc w:val="center"/>
              <w:rPr>
                <w:sz w:val="18"/>
                <w:szCs w:val="18"/>
                <w:lang w:val="en-US" w:eastAsia="zh-CN"/>
              </w:rPr>
            </w:pPr>
            <w:r w:rsidRPr="008055EA">
              <w:rPr>
                <w:sz w:val="18"/>
                <w:szCs w:val="18"/>
                <w:lang w:val="en-US" w:eastAsia="zh-CN"/>
              </w:rPr>
              <w:t>111</w:t>
            </w:r>
          </w:p>
        </w:tc>
        <w:tc>
          <w:tcPr>
            <w:tcW w:w="3451" w:type="dxa"/>
            <w:tcBorders>
              <w:top w:val="nil"/>
              <w:left w:val="single" w:sz="4" w:space="0" w:color="auto"/>
            </w:tcBorders>
          </w:tcPr>
          <w:p w:rsidR="00882C61" w:rsidRPr="008055EA" w:rsidRDefault="00882C61" w:rsidP="00307498">
            <w:pPr>
              <w:pStyle w:val="Tabletext"/>
              <w:ind w:firstLine="202"/>
              <w:rPr>
                <w:sz w:val="18"/>
                <w:szCs w:val="18"/>
                <w:lang w:val="en-US" w:eastAsia="zh-CN"/>
              </w:rPr>
            </w:pPr>
            <w:r w:rsidRPr="008055EA">
              <w:rPr>
                <w:rFonts w:hint="eastAsia"/>
                <w:sz w:val="18"/>
                <w:szCs w:val="18"/>
                <w:lang w:val="en-US" w:eastAsia="zh-CN"/>
              </w:rPr>
              <w:t>未定义（自由运行）</w:t>
            </w:r>
          </w:p>
        </w:tc>
      </w:tr>
    </w:tbl>
    <w:p w:rsidR="00882C61" w:rsidRPr="00882C61" w:rsidRDefault="00882C61" w:rsidP="00882C61">
      <w:pPr>
        <w:pStyle w:val="Heading2"/>
        <w:rPr>
          <w:kern w:val="2"/>
          <w:lang w:val="en-US" w:eastAsia="zh-CN"/>
        </w:rPr>
      </w:pPr>
      <w:r w:rsidRPr="00882C61">
        <w:rPr>
          <w:kern w:val="2"/>
          <w:lang w:val="en-US" w:eastAsia="zh-CN"/>
        </w:rPr>
        <w:t>14.7</w:t>
      </w:r>
      <w:r w:rsidRPr="00882C61">
        <w:rPr>
          <w:kern w:val="2"/>
          <w:lang w:val="en-US" w:eastAsia="zh-CN"/>
        </w:rPr>
        <w:tab/>
      </w:r>
      <w:r w:rsidRPr="00882C61">
        <w:rPr>
          <w:rFonts w:hint="eastAsia"/>
          <w:kern w:val="2"/>
          <w:lang w:val="en-US" w:eastAsia="zh-CN"/>
        </w:rPr>
        <w:t>活动信道指示</w:t>
      </w:r>
    </w:p>
    <w:p w:rsidR="00882C61" w:rsidRPr="00882C61" w:rsidRDefault="00882C61" w:rsidP="00882C61">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882C61">
        <w:rPr>
          <w:color w:val="000000"/>
          <w:kern w:val="2"/>
          <w:szCs w:val="24"/>
          <w:lang w:val="en-US" w:eastAsia="zh-CN"/>
        </w:rPr>
        <w:t>ACT</w:t>
      </w:r>
      <w:r w:rsidRPr="00882C61">
        <w:rPr>
          <w:rFonts w:hint="eastAsia"/>
          <w:color w:val="000000"/>
          <w:kern w:val="2"/>
          <w:szCs w:val="24"/>
          <w:lang w:val="en-US" w:eastAsia="zh-CN"/>
        </w:rPr>
        <w:t>字表示活动信道；在某个特定音频组中，为每个活动信道的</w:t>
      </w:r>
      <w:r w:rsidRPr="00882C61">
        <w:rPr>
          <w:rFonts w:hint="eastAsia"/>
          <w:color w:val="000000"/>
          <w:kern w:val="2"/>
          <w:szCs w:val="24"/>
          <w:lang w:val="en-US" w:eastAsia="zh-CN"/>
        </w:rPr>
        <w:t>a</w:t>
      </w:r>
      <w:r w:rsidRPr="00882C61">
        <w:rPr>
          <w:color w:val="000000"/>
          <w:kern w:val="2"/>
          <w:szCs w:val="24"/>
          <w:lang w:val="en-US" w:eastAsia="zh-CN"/>
        </w:rPr>
        <w:t>（</w:t>
      </w:r>
      <w:r w:rsidRPr="00882C61">
        <w:rPr>
          <w:color w:val="000000"/>
          <w:kern w:val="2"/>
          <w:szCs w:val="24"/>
          <w:lang w:val="en-US" w:eastAsia="zh-CN"/>
        </w:rPr>
        <w:t>1-4</w:t>
      </w:r>
      <w:r w:rsidRPr="00882C61">
        <w:rPr>
          <w:color w:val="000000"/>
          <w:kern w:val="2"/>
          <w:szCs w:val="24"/>
          <w:lang w:val="en-US" w:eastAsia="zh-CN"/>
        </w:rPr>
        <w:t>）</w:t>
      </w:r>
      <w:r w:rsidRPr="00882C61">
        <w:rPr>
          <w:rFonts w:hint="eastAsia"/>
          <w:color w:val="000000"/>
          <w:kern w:val="2"/>
          <w:szCs w:val="24"/>
          <w:lang w:val="en-US" w:eastAsia="zh-CN"/>
        </w:rPr>
        <w:t>设为</w:t>
      </w:r>
      <w:r w:rsidRPr="00882C61">
        <w:rPr>
          <w:rFonts w:hint="eastAsia"/>
          <w:color w:val="000000"/>
          <w:kern w:val="2"/>
          <w:szCs w:val="24"/>
          <w:lang w:val="en-US" w:eastAsia="zh-CN"/>
        </w:rPr>
        <w:t>1</w:t>
      </w:r>
      <w:r w:rsidRPr="00882C61">
        <w:rPr>
          <w:rFonts w:hint="eastAsia"/>
          <w:color w:val="000000"/>
          <w:kern w:val="2"/>
          <w:szCs w:val="24"/>
          <w:lang w:val="en-US" w:eastAsia="zh-CN"/>
        </w:rPr>
        <w:t>；</w:t>
      </w:r>
      <w:r w:rsidRPr="00882C61">
        <w:rPr>
          <w:rFonts w:hint="eastAsia"/>
          <w:color w:val="000000"/>
          <w:kern w:val="2"/>
          <w:szCs w:val="24"/>
          <w:lang w:val="en-US" w:eastAsia="zh-CN"/>
        </w:rPr>
        <w:t>P</w:t>
      </w:r>
      <w:r w:rsidRPr="00882C61">
        <w:rPr>
          <w:rFonts w:hint="eastAsia"/>
          <w:color w:val="000000"/>
          <w:kern w:val="2"/>
          <w:szCs w:val="24"/>
          <w:lang w:val="en-US" w:eastAsia="zh-CN"/>
        </w:rPr>
        <w:t>是</w:t>
      </w:r>
      <w:r w:rsidRPr="00882C61">
        <w:rPr>
          <w:color w:val="000000"/>
          <w:kern w:val="2"/>
          <w:szCs w:val="24"/>
          <w:lang w:val="en-US" w:eastAsia="zh-CN"/>
        </w:rPr>
        <w:t>b</w:t>
      </w:r>
      <w:r w:rsidRPr="00882C61">
        <w:rPr>
          <w:color w:val="000000"/>
          <w:kern w:val="2"/>
          <w:szCs w:val="24"/>
          <w:lang w:val="en-US" w:eastAsia="zh-CN"/>
        </w:rPr>
        <w:t>（</w:t>
      </w:r>
      <w:r w:rsidRPr="00882C61">
        <w:rPr>
          <w:color w:val="000000"/>
          <w:kern w:val="2"/>
          <w:szCs w:val="24"/>
          <w:lang w:val="en-US" w:eastAsia="zh-CN"/>
        </w:rPr>
        <w:t>0-7</w:t>
      </w:r>
      <w:r w:rsidRPr="00882C61">
        <w:rPr>
          <w:color w:val="000000"/>
          <w:kern w:val="2"/>
          <w:szCs w:val="24"/>
          <w:lang w:val="en-US" w:eastAsia="zh-CN"/>
        </w:rPr>
        <w:t>）</w:t>
      </w:r>
      <w:r w:rsidRPr="00882C61">
        <w:rPr>
          <w:rFonts w:hint="eastAsia"/>
          <w:color w:val="000000"/>
          <w:kern w:val="2"/>
          <w:szCs w:val="24"/>
          <w:lang w:val="en-US" w:eastAsia="zh-CN"/>
        </w:rPr>
        <w:t>的偶校验。</w:t>
      </w:r>
    </w:p>
    <w:p w:rsidR="00882C61" w:rsidRPr="00882C61" w:rsidRDefault="00882C61" w:rsidP="00882C61">
      <w:pPr>
        <w:widowControl w:val="0"/>
        <w:tabs>
          <w:tab w:val="clear" w:pos="794"/>
          <w:tab w:val="clear" w:pos="1191"/>
          <w:tab w:val="clear" w:pos="1588"/>
          <w:tab w:val="clear" w:pos="1985"/>
          <w:tab w:val="left" w:pos="953"/>
        </w:tabs>
        <w:overflowPunct/>
        <w:autoSpaceDE/>
        <w:autoSpaceDN/>
        <w:adjustRightInd/>
        <w:snapToGrid w:val="0"/>
        <w:ind w:firstLine="425"/>
        <w:textAlignment w:val="auto"/>
        <w:rPr>
          <w:color w:val="000000"/>
          <w:kern w:val="2"/>
          <w:szCs w:val="24"/>
          <w:lang w:val="en-US" w:eastAsia="zh-CN"/>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2552"/>
        <w:gridCol w:w="3402"/>
      </w:tblGrid>
      <w:tr w:rsidR="00882C61" w:rsidRPr="00882C61" w:rsidTr="00882C61">
        <w:trPr>
          <w:jc w:val="center"/>
        </w:trPr>
        <w:tc>
          <w:tcPr>
            <w:tcW w:w="2552" w:type="dxa"/>
            <w:tcBorders>
              <w:bottom w:val="single" w:sz="4" w:space="0" w:color="auto"/>
              <w:right w:val="single" w:sz="4" w:space="0" w:color="auto"/>
            </w:tcBorders>
          </w:tcPr>
          <w:p w:rsidR="00882C61" w:rsidRPr="008055EA" w:rsidRDefault="00882C61" w:rsidP="008055EA">
            <w:pPr>
              <w:pStyle w:val="Tabletext"/>
              <w:tabs>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953"/>
              </w:tabs>
              <w:jc w:val="center"/>
              <w:rPr>
                <w:sz w:val="18"/>
                <w:szCs w:val="18"/>
                <w:lang w:val="en-US" w:eastAsia="zh-CN"/>
              </w:rPr>
            </w:pPr>
            <w:r w:rsidRPr="008055EA">
              <w:rPr>
                <w:rFonts w:hint="eastAsia"/>
                <w:sz w:val="18"/>
                <w:szCs w:val="18"/>
                <w:lang w:val="en-US" w:eastAsia="zh-CN"/>
              </w:rPr>
              <w:t>位</w:t>
            </w:r>
            <w:r w:rsidRPr="008055EA">
              <w:rPr>
                <w:rFonts w:hint="eastAsia"/>
                <w:sz w:val="18"/>
                <w:szCs w:val="18"/>
                <w:lang w:val="en-US" w:eastAsia="zh-CN"/>
              </w:rPr>
              <w:t xml:space="preserve"> </w:t>
            </w:r>
            <w:r w:rsidRPr="008055EA">
              <w:rPr>
                <w:rFonts w:hint="eastAsia"/>
                <w:sz w:val="18"/>
                <w:szCs w:val="18"/>
                <w:lang w:val="en-US" w:eastAsia="zh-CN"/>
              </w:rPr>
              <w:t>地</w:t>
            </w:r>
            <w:r w:rsidRPr="008055EA">
              <w:rPr>
                <w:rFonts w:hint="eastAsia"/>
                <w:sz w:val="18"/>
                <w:szCs w:val="18"/>
                <w:lang w:val="en-US" w:eastAsia="zh-CN"/>
              </w:rPr>
              <w:t xml:space="preserve"> </w:t>
            </w:r>
            <w:r w:rsidRPr="008055EA">
              <w:rPr>
                <w:rFonts w:hint="eastAsia"/>
                <w:sz w:val="18"/>
                <w:szCs w:val="18"/>
                <w:lang w:val="en-US" w:eastAsia="zh-CN"/>
              </w:rPr>
              <w:t>址</w:t>
            </w:r>
          </w:p>
        </w:tc>
        <w:tc>
          <w:tcPr>
            <w:tcW w:w="3402" w:type="dxa"/>
            <w:tcBorders>
              <w:left w:val="single" w:sz="4" w:space="0" w:color="auto"/>
              <w:bottom w:val="single" w:sz="4" w:space="0" w:color="auto"/>
            </w:tcBorders>
          </w:tcPr>
          <w:p w:rsidR="00882C61" w:rsidRPr="008055EA" w:rsidRDefault="00882C61" w:rsidP="008055EA">
            <w:pPr>
              <w:pStyle w:val="Tabletext"/>
              <w:jc w:val="center"/>
              <w:rPr>
                <w:sz w:val="18"/>
                <w:szCs w:val="18"/>
                <w:lang w:val="en-US" w:eastAsia="zh-CN"/>
              </w:rPr>
            </w:pPr>
            <w:r w:rsidRPr="008055EA">
              <w:rPr>
                <w:rFonts w:hint="eastAsia"/>
                <w:sz w:val="18"/>
                <w:szCs w:val="18"/>
                <w:lang w:val="en-US" w:eastAsia="zh-CN"/>
              </w:rPr>
              <w:t>活动信道字</w:t>
            </w:r>
          </w:p>
        </w:tc>
      </w:tr>
      <w:tr w:rsidR="00E52307" w:rsidRPr="00BD78F1" w:rsidTr="00882C61">
        <w:trPr>
          <w:jc w:val="center"/>
        </w:trPr>
        <w:tc>
          <w:tcPr>
            <w:tcW w:w="2552" w:type="dxa"/>
            <w:tcBorders>
              <w:top w:val="single" w:sz="4" w:space="0" w:color="auto"/>
              <w:right w:val="single" w:sz="4" w:space="0" w:color="auto"/>
            </w:tcBorders>
          </w:tcPr>
          <w:p w:rsidR="00E52307" w:rsidRPr="00E52307" w:rsidRDefault="00E52307" w:rsidP="002A3D77">
            <w:pPr>
              <w:pStyle w:val="TableText0"/>
              <w:spacing w:line="260" w:lineRule="exact"/>
              <w:jc w:val="center"/>
              <w:rPr>
                <w:sz w:val="18"/>
                <w:szCs w:val="18"/>
                <w:lang w:val="en-US"/>
              </w:rPr>
            </w:pPr>
            <w:r w:rsidRPr="00E52307">
              <w:rPr>
                <w:sz w:val="18"/>
                <w:szCs w:val="18"/>
                <w:lang w:val="en-US"/>
              </w:rPr>
              <w:t>b</w:t>
            </w:r>
            <w:r w:rsidRPr="00E52307">
              <w:rPr>
                <w:position w:val="-4"/>
                <w:sz w:val="18"/>
                <w:szCs w:val="18"/>
                <w:lang w:val="en-US"/>
              </w:rPr>
              <w:t>9</w:t>
            </w:r>
            <w:r w:rsidRPr="00E52307">
              <w:rPr>
                <w:sz w:val="18"/>
                <w:szCs w:val="18"/>
                <w:lang w:val="en-US"/>
              </w:rPr>
              <w:br/>
              <w:t>b</w:t>
            </w:r>
            <w:r w:rsidRPr="00E52307">
              <w:rPr>
                <w:position w:val="-4"/>
                <w:sz w:val="18"/>
                <w:szCs w:val="18"/>
                <w:lang w:val="en-US"/>
              </w:rPr>
              <w:t>8</w:t>
            </w:r>
            <w:r w:rsidRPr="00E52307">
              <w:rPr>
                <w:sz w:val="18"/>
                <w:szCs w:val="18"/>
                <w:lang w:val="en-US"/>
              </w:rPr>
              <w:br/>
              <w:t>b</w:t>
            </w:r>
            <w:r w:rsidRPr="00E52307">
              <w:rPr>
                <w:position w:val="-4"/>
                <w:sz w:val="18"/>
                <w:szCs w:val="18"/>
                <w:lang w:val="en-US"/>
              </w:rPr>
              <w:t>7</w:t>
            </w:r>
            <w:r w:rsidRPr="00E52307">
              <w:rPr>
                <w:sz w:val="18"/>
                <w:szCs w:val="18"/>
                <w:lang w:val="en-US"/>
              </w:rPr>
              <w:br/>
              <w:t>b</w:t>
            </w:r>
            <w:r w:rsidRPr="00E52307">
              <w:rPr>
                <w:position w:val="-4"/>
                <w:sz w:val="18"/>
                <w:szCs w:val="18"/>
                <w:lang w:val="en-US"/>
              </w:rPr>
              <w:t>6</w:t>
            </w:r>
            <w:r w:rsidRPr="00E52307">
              <w:rPr>
                <w:sz w:val="18"/>
                <w:szCs w:val="18"/>
                <w:lang w:val="en-US"/>
              </w:rPr>
              <w:br/>
              <w:t>b</w:t>
            </w:r>
            <w:r w:rsidRPr="00E52307">
              <w:rPr>
                <w:position w:val="-4"/>
                <w:sz w:val="18"/>
                <w:szCs w:val="18"/>
                <w:lang w:val="en-US"/>
              </w:rPr>
              <w:t>5</w:t>
            </w:r>
            <w:r w:rsidRPr="00E52307">
              <w:rPr>
                <w:sz w:val="18"/>
                <w:szCs w:val="18"/>
                <w:lang w:val="en-US"/>
              </w:rPr>
              <w:br/>
              <w:t>b</w:t>
            </w:r>
            <w:r w:rsidRPr="00E52307">
              <w:rPr>
                <w:position w:val="-4"/>
                <w:sz w:val="18"/>
                <w:szCs w:val="18"/>
                <w:lang w:val="en-US"/>
              </w:rPr>
              <w:t>4</w:t>
            </w:r>
            <w:r w:rsidRPr="00E52307">
              <w:rPr>
                <w:sz w:val="18"/>
                <w:szCs w:val="18"/>
                <w:lang w:val="en-US"/>
              </w:rPr>
              <w:br/>
              <w:t>b</w:t>
            </w:r>
            <w:r w:rsidRPr="00E52307">
              <w:rPr>
                <w:position w:val="-4"/>
                <w:sz w:val="18"/>
                <w:szCs w:val="18"/>
                <w:lang w:val="en-US"/>
              </w:rPr>
              <w:t>3</w:t>
            </w:r>
            <w:r w:rsidRPr="00E52307">
              <w:rPr>
                <w:sz w:val="18"/>
                <w:szCs w:val="18"/>
                <w:lang w:val="en-US"/>
              </w:rPr>
              <w:br/>
              <w:t>b</w:t>
            </w:r>
            <w:r w:rsidRPr="00E52307">
              <w:rPr>
                <w:position w:val="-4"/>
                <w:sz w:val="18"/>
                <w:szCs w:val="18"/>
                <w:lang w:val="en-US"/>
              </w:rPr>
              <w:t>2</w:t>
            </w:r>
            <w:r w:rsidRPr="00E52307">
              <w:rPr>
                <w:sz w:val="18"/>
                <w:szCs w:val="18"/>
                <w:lang w:val="en-US"/>
              </w:rPr>
              <w:br/>
              <w:t>b</w:t>
            </w:r>
            <w:r w:rsidRPr="00E52307">
              <w:rPr>
                <w:position w:val="-4"/>
                <w:sz w:val="18"/>
                <w:szCs w:val="18"/>
                <w:lang w:val="en-US"/>
              </w:rPr>
              <w:t>1</w:t>
            </w:r>
            <w:r w:rsidRPr="00E52307">
              <w:rPr>
                <w:sz w:val="18"/>
                <w:szCs w:val="18"/>
                <w:lang w:val="en-US"/>
              </w:rPr>
              <w:br/>
              <w:t>b</w:t>
            </w:r>
            <w:r w:rsidRPr="00E52307">
              <w:rPr>
                <w:position w:val="-4"/>
                <w:sz w:val="18"/>
                <w:szCs w:val="18"/>
                <w:lang w:val="en-US"/>
              </w:rPr>
              <w:t>0</w:t>
            </w:r>
          </w:p>
        </w:tc>
        <w:tc>
          <w:tcPr>
            <w:tcW w:w="3402" w:type="dxa"/>
            <w:tcBorders>
              <w:top w:val="single" w:sz="4" w:space="0" w:color="auto"/>
              <w:left w:val="single" w:sz="4" w:space="0" w:color="auto"/>
            </w:tcBorders>
          </w:tcPr>
          <w:p w:rsidR="00E52307" w:rsidRPr="00E52307" w:rsidRDefault="00E52307" w:rsidP="00E52307">
            <w:pPr>
              <w:pStyle w:val="TableText0"/>
              <w:spacing w:line="260" w:lineRule="exact"/>
              <w:ind w:left="907"/>
              <w:jc w:val="left"/>
              <w:rPr>
                <w:sz w:val="18"/>
                <w:szCs w:val="18"/>
                <w:lang w:val="en-US"/>
              </w:rPr>
            </w:pPr>
            <w:r>
              <w:rPr>
                <w:rFonts w:hint="eastAsia"/>
                <w:sz w:val="18"/>
                <w:szCs w:val="18"/>
                <w:lang w:val="en-US" w:eastAsia="zh-CN"/>
              </w:rPr>
              <w:t>非</w:t>
            </w:r>
            <w:r w:rsidRPr="00E52307">
              <w:rPr>
                <w:sz w:val="18"/>
                <w:szCs w:val="18"/>
                <w:lang w:val="en-US"/>
              </w:rPr>
              <w:t xml:space="preserve"> b</w:t>
            </w:r>
            <w:r w:rsidRPr="00E52307">
              <w:rPr>
                <w:position w:val="-4"/>
                <w:sz w:val="18"/>
                <w:szCs w:val="18"/>
                <w:lang w:val="en-US"/>
              </w:rPr>
              <w:t>8</w:t>
            </w:r>
            <w:r w:rsidRPr="00E52307">
              <w:rPr>
                <w:sz w:val="18"/>
                <w:szCs w:val="18"/>
                <w:lang w:val="en-US"/>
              </w:rPr>
              <w:t xml:space="preserve"> </w:t>
            </w:r>
            <w:r w:rsidRPr="00E52307">
              <w:rPr>
                <w:sz w:val="18"/>
                <w:szCs w:val="18"/>
                <w:lang w:val="en-US"/>
              </w:rPr>
              <w:br/>
              <w:t>p</w:t>
            </w:r>
            <w:r w:rsidRPr="00E52307">
              <w:rPr>
                <w:sz w:val="18"/>
                <w:szCs w:val="18"/>
                <w:lang w:val="en-US"/>
              </w:rPr>
              <w:br/>
            </w:r>
            <w:r>
              <w:rPr>
                <w:rFonts w:hint="eastAsia"/>
                <w:sz w:val="18"/>
                <w:szCs w:val="18"/>
                <w:lang w:val="en-US" w:eastAsia="zh-CN"/>
              </w:rPr>
              <w:t>保留</w:t>
            </w:r>
            <w:r w:rsidRPr="00E52307">
              <w:rPr>
                <w:sz w:val="18"/>
                <w:szCs w:val="18"/>
                <w:lang w:val="en-US"/>
              </w:rPr>
              <w:t xml:space="preserve"> (</w:t>
            </w:r>
            <w:r>
              <w:rPr>
                <w:rFonts w:hint="eastAsia"/>
                <w:sz w:val="18"/>
                <w:szCs w:val="18"/>
                <w:lang w:val="en-US" w:eastAsia="zh-CN"/>
              </w:rPr>
              <w:t>设为</w:t>
            </w:r>
            <w:r>
              <w:rPr>
                <w:rFonts w:hint="eastAsia"/>
                <w:sz w:val="18"/>
                <w:szCs w:val="18"/>
                <w:lang w:val="en-US" w:eastAsia="zh-CN"/>
              </w:rPr>
              <w:t>0</w:t>
            </w:r>
            <w:r w:rsidRPr="00E52307">
              <w:rPr>
                <w:sz w:val="18"/>
                <w:szCs w:val="18"/>
                <w:lang w:val="en-US"/>
              </w:rPr>
              <w:t>)</w:t>
            </w:r>
            <w:r w:rsidRPr="00E52307">
              <w:rPr>
                <w:sz w:val="18"/>
                <w:szCs w:val="18"/>
                <w:lang w:val="en-US"/>
              </w:rPr>
              <w:br/>
            </w:r>
            <w:r>
              <w:rPr>
                <w:rFonts w:hint="eastAsia"/>
                <w:sz w:val="18"/>
                <w:szCs w:val="18"/>
                <w:lang w:val="en-US" w:eastAsia="zh-CN"/>
              </w:rPr>
              <w:t>保留</w:t>
            </w:r>
            <w:r w:rsidRPr="00E52307">
              <w:rPr>
                <w:sz w:val="18"/>
                <w:szCs w:val="18"/>
                <w:lang w:val="en-US"/>
              </w:rPr>
              <w:t xml:space="preserve"> (</w:t>
            </w:r>
            <w:r>
              <w:rPr>
                <w:rFonts w:hint="eastAsia"/>
                <w:sz w:val="18"/>
                <w:szCs w:val="18"/>
                <w:lang w:val="en-US" w:eastAsia="zh-CN"/>
              </w:rPr>
              <w:t>设为</w:t>
            </w:r>
            <w:r>
              <w:rPr>
                <w:rFonts w:hint="eastAsia"/>
                <w:sz w:val="18"/>
                <w:szCs w:val="18"/>
                <w:lang w:val="en-US" w:eastAsia="zh-CN"/>
              </w:rPr>
              <w:t>0</w:t>
            </w:r>
            <w:r w:rsidRPr="00E52307">
              <w:rPr>
                <w:sz w:val="18"/>
                <w:szCs w:val="18"/>
                <w:lang w:val="en-US"/>
              </w:rPr>
              <w:t>)</w:t>
            </w:r>
            <w:r w:rsidRPr="00E52307">
              <w:rPr>
                <w:sz w:val="18"/>
                <w:szCs w:val="18"/>
                <w:lang w:val="en-US"/>
              </w:rPr>
              <w:br/>
            </w:r>
            <w:r>
              <w:rPr>
                <w:rFonts w:hint="eastAsia"/>
                <w:sz w:val="18"/>
                <w:szCs w:val="18"/>
                <w:lang w:val="en-US" w:eastAsia="zh-CN"/>
              </w:rPr>
              <w:t>保留</w:t>
            </w:r>
            <w:r w:rsidRPr="00E52307">
              <w:rPr>
                <w:sz w:val="18"/>
                <w:szCs w:val="18"/>
                <w:lang w:val="en-US"/>
              </w:rPr>
              <w:t xml:space="preserve"> (</w:t>
            </w:r>
            <w:r>
              <w:rPr>
                <w:rFonts w:hint="eastAsia"/>
                <w:sz w:val="18"/>
                <w:szCs w:val="18"/>
                <w:lang w:val="en-US" w:eastAsia="zh-CN"/>
              </w:rPr>
              <w:t>设为</w:t>
            </w:r>
            <w:r>
              <w:rPr>
                <w:rFonts w:hint="eastAsia"/>
                <w:sz w:val="18"/>
                <w:szCs w:val="18"/>
                <w:lang w:val="en-US" w:eastAsia="zh-CN"/>
              </w:rPr>
              <w:t>0</w:t>
            </w:r>
            <w:r w:rsidRPr="00E52307">
              <w:rPr>
                <w:sz w:val="18"/>
                <w:szCs w:val="18"/>
                <w:lang w:val="en-US"/>
              </w:rPr>
              <w:t>)</w:t>
            </w:r>
            <w:r w:rsidRPr="00E52307">
              <w:rPr>
                <w:sz w:val="18"/>
                <w:szCs w:val="18"/>
                <w:lang w:val="en-US"/>
              </w:rPr>
              <w:br/>
            </w:r>
            <w:r>
              <w:rPr>
                <w:rFonts w:hint="eastAsia"/>
                <w:sz w:val="18"/>
                <w:szCs w:val="18"/>
                <w:lang w:val="en-US" w:eastAsia="zh-CN"/>
              </w:rPr>
              <w:t>保留</w:t>
            </w:r>
            <w:r w:rsidRPr="00E52307">
              <w:rPr>
                <w:sz w:val="18"/>
                <w:szCs w:val="18"/>
                <w:lang w:val="en-US"/>
              </w:rPr>
              <w:t xml:space="preserve"> (</w:t>
            </w:r>
            <w:r>
              <w:rPr>
                <w:rFonts w:hint="eastAsia"/>
                <w:sz w:val="18"/>
                <w:szCs w:val="18"/>
                <w:lang w:val="en-US" w:eastAsia="zh-CN"/>
              </w:rPr>
              <w:t>设为</w:t>
            </w:r>
            <w:r>
              <w:rPr>
                <w:rFonts w:hint="eastAsia"/>
                <w:sz w:val="18"/>
                <w:szCs w:val="18"/>
                <w:lang w:val="en-US" w:eastAsia="zh-CN"/>
              </w:rPr>
              <w:t>0</w:t>
            </w:r>
            <w:r w:rsidRPr="00E52307">
              <w:rPr>
                <w:sz w:val="18"/>
                <w:szCs w:val="18"/>
                <w:lang w:val="en-US"/>
              </w:rPr>
              <w:t>)</w:t>
            </w:r>
            <w:r w:rsidRPr="00E52307">
              <w:rPr>
                <w:sz w:val="18"/>
                <w:szCs w:val="18"/>
                <w:lang w:val="en-US"/>
              </w:rPr>
              <w:br/>
              <w:t>a4</w:t>
            </w:r>
            <w:r w:rsidRPr="00E52307">
              <w:rPr>
                <w:sz w:val="18"/>
                <w:szCs w:val="18"/>
                <w:lang w:val="en-US"/>
              </w:rPr>
              <w:br/>
              <w:t>a3</w:t>
            </w:r>
            <w:r w:rsidRPr="00E52307">
              <w:rPr>
                <w:sz w:val="18"/>
                <w:szCs w:val="18"/>
                <w:lang w:val="en-US"/>
              </w:rPr>
              <w:br/>
              <w:t>a2</w:t>
            </w:r>
            <w:r w:rsidRPr="00E52307">
              <w:rPr>
                <w:sz w:val="18"/>
                <w:szCs w:val="18"/>
                <w:lang w:val="en-US"/>
              </w:rPr>
              <w:br/>
              <w:t>a1</w:t>
            </w:r>
          </w:p>
        </w:tc>
      </w:tr>
    </w:tbl>
    <w:p w:rsidR="008055EA" w:rsidRDefault="008055EA" w:rsidP="00882C61">
      <w:pPr>
        <w:pStyle w:val="Heading2"/>
        <w:rPr>
          <w:kern w:val="2"/>
          <w:lang w:val="en-US" w:eastAsia="zh-CN"/>
        </w:rPr>
      </w:pPr>
    </w:p>
    <w:p w:rsidR="008055EA" w:rsidRDefault="008055EA" w:rsidP="008055EA">
      <w:pPr>
        <w:rPr>
          <w:kern w:val="2"/>
          <w:lang w:val="en-US" w:eastAsia="zh-CN"/>
        </w:rPr>
      </w:pPr>
    </w:p>
    <w:p w:rsidR="00882C61" w:rsidRPr="00882C61" w:rsidRDefault="00882C61" w:rsidP="00882C61">
      <w:pPr>
        <w:pStyle w:val="Heading2"/>
        <w:rPr>
          <w:kern w:val="2"/>
          <w:lang w:val="en-US" w:eastAsia="zh-CN"/>
        </w:rPr>
      </w:pPr>
      <w:r w:rsidRPr="00882C61">
        <w:rPr>
          <w:kern w:val="2"/>
          <w:lang w:val="en-US" w:eastAsia="zh-CN"/>
        </w:rPr>
        <w:lastRenderedPageBreak/>
        <w:t>14.8</w:t>
      </w:r>
      <w:r w:rsidRPr="00882C61">
        <w:rPr>
          <w:kern w:val="2"/>
          <w:lang w:val="en-US" w:eastAsia="zh-CN"/>
        </w:rPr>
        <w:tab/>
      </w:r>
      <w:r w:rsidRPr="00882C61">
        <w:rPr>
          <w:rFonts w:hint="eastAsia"/>
          <w:kern w:val="2"/>
          <w:lang w:val="en-US" w:eastAsia="zh-CN"/>
        </w:rPr>
        <w:t>延时指示</w:t>
      </w:r>
    </w:p>
    <w:p w:rsidR="00882C61" w:rsidRPr="00882C61" w:rsidRDefault="00882C61" w:rsidP="00882C61">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882C61">
        <w:rPr>
          <w:rFonts w:hint="eastAsia"/>
          <w:color w:val="000000"/>
          <w:kern w:val="2"/>
          <w:szCs w:val="24"/>
          <w:lang w:val="en-US" w:eastAsia="zh-CN"/>
        </w:rPr>
        <w:t>字</w:t>
      </w:r>
      <w:r w:rsidRPr="00882C61">
        <w:rPr>
          <w:color w:val="000000"/>
          <w:kern w:val="2"/>
          <w:szCs w:val="24"/>
          <w:lang w:val="en-US" w:eastAsia="zh-CN"/>
        </w:rPr>
        <w:t>DELx</w:t>
      </w:r>
      <w:r w:rsidRPr="00882C61">
        <w:rPr>
          <w:color w:val="000000"/>
          <w:kern w:val="2"/>
          <w:szCs w:val="24"/>
          <w:lang w:val="en-US" w:eastAsia="zh-CN"/>
        </w:rPr>
        <w:t>（</w:t>
      </w:r>
      <w:r w:rsidRPr="00882C61">
        <w:rPr>
          <w:color w:val="000000"/>
          <w:kern w:val="2"/>
          <w:szCs w:val="24"/>
          <w:lang w:val="en-US" w:eastAsia="zh-CN"/>
        </w:rPr>
        <w:t>0-2</w:t>
      </w:r>
      <w:r w:rsidRPr="00882C61">
        <w:rPr>
          <w:color w:val="000000"/>
          <w:kern w:val="2"/>
          <w:szCs w:val="24"/>
          <w:lang w:val="en-US" w:eastAsia="zh-CN"/>
        </w:rPr>
        <w:t>）</w:t>
      </w:r>
      <w:r w:rsidRPr="00882C61">
        <w:rPr>
          <w:rFonts w:hint="eastAsia"/>
          <w:color w:val="000000"/>
          <w:kern w:val="2"/>
          <w:szCs w:val="24"/>
          <w:lang w:val="en-US" w:eastAsia="zh-CN"/>
        </w:rPr>
        <w:t>表示相对于视频的累积音频处理延时数量，在音频采样间隔中对每一个信道进行测量。由于信道通常作为信道对使用，因此对某个特定音频组的字，排列如下：</w:t>
      </w:r>
    </w:p>
    <w:p w:rsidR="00882C61" w:rsidRPr="00882C61" w:rsidRDefault="00882C61" w:rsidP="00882C61">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s-ES" w:eastAsia="zh-CN"/>
        </w:rPr>
      </w:pPr>
      <w:r w:rsidRPr="00882C61">
        <w:rPr>
          <w:rFonts w:hint="eastAsia"/>
          <w:color w:val="000000"/>
          <w:kern w:val="2"/>
          <w:szCs w:val="24"/>
          <w:lang w:val="en-US" w:eastAsia="zh-CN"/>
        </w:rPr>
        <w:t>如果</w:t>
      </w:r>
      <w:r w:rsidRPr="00882C61">
        <w:rPr>
          <w:color w:val="000000"/>
          <w:kern w:val="2"/>
          <w:szCs w:val="24"/>
          <w:lang w:val="es-ES" w:eastAsia="zh-CN"/>
        </w:rPr>
        <w:t>DELCn e</w:t>
      </w:r>
      <w:r w:rsidRPr="00882C61">
        <w:rPr>
          <w:rFonts w:hint="eastAsia"/>
          <w:color w:val="000000"/>
          <w:kern w:val="2"/>
          <w:szCs w:val="24"/>
          <w:lang w:val="es-ES" w:eastAsia="zh-CN"/>
        </w:rPr>
        <w:t xml:space="preserve"> =</w:t>
      </w:r>
      <w:r w:rsidRPr="00882C61">
        <w:rPr>
          <w:rFonts w:hint="eastAsia"/>
          <w:color w:val="000000"/>
          <w:kern w:val="2"/>
          <w:szCs w:val="24"/>
          <w:lang w:val="es-ES" w:eastAsia="zh-CN"/>
        </w:rPr>
        <w:t>“</w:t>
      </w:r>
      <w:r w:rsidRPr="00882C61">
        <w:rPr>
          <w:color w:val="000000"/>
          <w:kern w:val="2"/>
          <w:szCs w:val="24"/>
          <w:lang w:val="es-ES" w:eastAsia="zh-CN"/>
        </w:rPr>
        <w:t>1</w:t>
      </w:r>
      <w:r w:rsidRPr="00882C61">
        <w:rPr>
          <w:rFonts w:hint="eastAsia"/>
          <w:color w:val="000000"/>
          <w:kern w:val="2"/>
          <w:szCs w:val="24"/>
          <w:lang w:val="es-ES" w:eastAsia="zh-CN"/>
        </w:rPr>
        <w:t>”，</w:t>
      </w:r>
      <w:r w:rsidRPr="00882C61">
        <w:rPr>
          <w:rFonts w:hint="eastAsia"/>
          <w:color w:val="000000"/>
          <w:kern w:val="2"/>
          <w:szCs w:val="24"/>
          <w:lang w:val="es-ES" w:eastAsia="zh-CN"/>
        </w:rPr>
        <w:tab/>
      </w:r>
      <w:r w:rsidRPr="00882C61">
        <w:rPr>
          <w:rFonts w:hint="eastAsia"/>
          <w:color w:val="000000"/>
          <w:kern w:val="2"/>
          <w:szCs w:val="24"/>
          <w:lang w:val="en-US" w:eastAsia="zh-CN"/>
        </w:rPr>
        <w:t>那么</w:t>
      </w:r>
      <w:r w:rsidRPr="00882C61">
        <w:rPr>
          <w:color w:val="000000"/>
          <w:kern w:val="2"/>
          <w:szCs w:val="24"/>
          <w:lang w:val="es-ES" w:eastAsia="zh-CN"/>
        </w:rPr>
        <w:t>DELAn Delay</w:t>
      </w:r>
      <w:r w:rsidRPr="00882C61">
        <w:rPr>
          <w:rFonts w:hint="eastAsia"/>
          <w:color w:val="000000"/>
          <w:kern w:val="2"/>
          <w:szCs w:val="24"/>
          <w:lang w:val="en-US" w:eastAsia="zh-CN"/>
        </w:rPr>
        <w:t>用于信道</w:t>
      </w:r>
      <w:r w:rsidRPr="00882C61">
        <w:rPr>
          <w:rFonts w:hint="eastAsia"/>
          <w:color w:val="000000"/>
          <w:kern w:val="2"/>
          <w:szCs w:val="24"/>
          <w:lang w:val="es-ES" w:eastAsia="zh-CN"/>
        </w:rPr>
        <w:t>1</w:t>
      </w:r>
    </w:p>
    <w:p w:rsidR="00882C61" w:rsidRPr="00882C61" w:rsidRDefault="00882C61" w:rsidP="00882C61">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s-ES" w:eastAsia="zh-CN"/>
        </w:rPr>
      </w:pPr>
      <w:r w:rsidRPr="00882C61">
        <w:rPr>
          <w:rFonts w:hint="eastAsia"/>
          <w:color w:val="000000"/>
          <w:kern w:val="2"/>
          <w:szCs w:val="24"/>
          <w:lang w:val="en-US" w:eastAsia="zh-CN"/>
        </w:rPr>
        <w:t>如果</w:t>
      </w:r>
      <w:r w:rsidRPr="00882C61">
        <w:rPr>
          <w:color w:val="000000"/>
          <w:kern w:val="2"/>
          <w:szCs w:val="24"/>
          <w:lang w:val="es-ES" w:eastAsia="zh-CN"/>
        </w:rPr>
        <w:t>DELCn e</w:t>
      </w:r>
      <w:r w:rsidRPr="00882C61">
        <w:rPr>
          <w:rFonts w:hint="eastAsia"/>
          <w:color w:val="000000"/>
          <w:kern w:val="2"/>
          <w:szCs w:val="24"/>
          <w:lang w:val="es-ES" w:eastAsia="zh-CN"/>
        </w:rPr>
        <w:t xml:space="preserve"> =</w:t>
      </w:r>
      <w:r w:rsidRPr="00882C61">
        <w:rPr>
          <w:rFonts w:hint="eastAsia"/>
          <w:color w:val="000000"/>
          <w:kern w:val="2"/>
          <w:szCs w:val="24"/>
          <w:lang w:val="es-ES" w:eastAsia="zh-CN"/>
        </w:rPr>
        <w:t>“</w:t>
      </w:r>
      <w:r w:rsidRPr="00882C61">
        <w:rPr>
          <w:rFonts w:hint="eastAsia"/>
          <w:color w:val="000000"/>
          <w:kern w:val="2"/>
          <w:szCs w:val="24"/>
          <w:lang w:val="es-ES" w:eastAsia="zh-CN"/>
        </w:rPr>
        <w:t>0</w:t>
      </w:r>
      <w:r w:rsidRPr="00882C61">
        <w:rPr>
          <w:rFonts w:hint="eastAsia"/>
          <w:color w:val="000000"/>
          <w:kern w:val="2"/>
          <w:szCs w:val="24"/>
          <w:lang w:val="es-ES" w:eastAsia="zh-CN"/>
        </w:rPr>
        <w:t>”，</w:t>
      </w:r>
      <w:r w:rsidRPr="00882C61">
        <w:rPr>
          <w:rFonts w:hint="eastAsia"/>
          <w:color w:val="000000"/>
          <w:kern w:val="2"/>
          <w:szCs w:val="24"/>
          <w:lang w:val="es-ES" w:eastAsia="zh-CN"/>
        </w:rPr>
        <w:tab/>
      </w:r>
      <w:r w:rsidRPr="00882C61">
        <w:rPr>
          <w:rFonts w:hint="eastAsia"/>
          <w:color w:val="000000"/>
          <w:kern w:val="2"/>
          <w:szCs w:val="24"/>
          <w:lang w:val="en-US" w:eastAsia="zh-CN"/>
        </w:rPr>
        <w:t>那么</w:t>
      </w:r>
      <w:r w:rsidRPr="00882C61">
        <w:rPr>
          <w:color w:val="000000"/>
          <w:kern w:val="2"/>
          <w:szCs w:val="24"/>
          <w:lang w:val="es-ES" w:eastAsia="zh-CN"/>
        </w:rPr>
        <w:t>DELAn Delay</w:t>
      </w:r>
      <w:r w:rsidRPr="00882C61">
        <w:rPr>
          <w:rFonts w:hint="eastAsia"/>
          <w:color w:val="000000"/>
          <w:kern w:val="2"/>
          <w:szCs w:val="24"/>
          <w:lang w:val="en-US" w:eastAsia="zh-CN"/>
        </w:rPr>
        <w:t>用于信道</w:t>
      </w:r>
      <w:r w:rsidRPr="00882C61">
        <w:rPr>
          <w:rFonts w:hint="eastAsia"/>
          <w:color w:val="000000"/>
          <w:kern w:val="2"/>
          <w:szCs w:val="24"/>
          <w:lang w:val="es-ES" w:eastAsia="zh-CN"/>
        </w:rPr>
        <w:t>1</w:t>
      </w:r>
      <w:r w:rsidRPr="00882C61">
        <w:rPr>
          <w:rFonts w:hint="eastAsia"/>
          <w:color w:val="000000"/>
          <w:kern w:val="2"/>
          <w:szCs w:val="24"/>
          <w:lang w:val="en-US" w:eastAsia="zh-CN"/>
        </w:rPr>
        <w:t>和信道</w:t>
      </w:r>
      <w:r w:rsidRPr="00882C61">
        <w:rPr>
          <w:rFonts w:hint="eastAsia"/>
          <w:color w:val="000000"/>
          <w:kern w:val="2"/>
          <w:szCs w:val="24"/>
          <w:lang w:val="es-ES" w:eastAsia="zh-CN"/>
        </w:rPr>
        <w:t>2</w:t>
      </w:r>
    </w:p>
    <w:p w:rsidR="00882C61" w:rsidRPr="00882C61" w:rsidRDefault="00882C61" w:rsidP="00882C61">
      <w:pPr>
        <w:widowControl w:val="0"/>
        <w:tabs>
          <w:tab w:val="clear" w:pos="794"/>
          <w:tab w:val="clear" w:pos="1191"/>
          <w:tab w:val="clear" w:pos="1588"/>
          <w:tab w:val="clear" w:pos="1985"/>
        </w:tabs>
        <w:overflowPunct/>
        <w:autoSpaceDE/>
        <w:autoSpaceDN/>
        <w:adjustRightInd/>
        <w:ind w:firstLine="425"/>
        <w:textAlignment w:val="auto"/>
        <w:rPr>
          <w:color w:val="000000"/>
          <w:kern w:val="2"/>
          <w:szCs w:val="24"/>
          <w:lang w:val="es-ES" w:eastAsia="zh-CN"/>
        </w:rPr>
      </w:pPr>
      <w:r w:rsidRPr="00882C61">
        <w:rPr>
          <w:rFonts w:hint="eastAsia"/>
          <w:color w:val="000000"/>
          <w:kern w:val="2"/>
          <w:szCs w:val="24"/>
          <w:lang w:val="en-US" w:eastAsia="zh-CN"/>
        </w:rPr>
        <w:t>如果</w:t>
      </w:r>
      <w:r w:rsidRPr="00882C61">
        <w:rPr>
          <w:color w:val="000000"/>
          <w:kern w:val="2"/>
          <w:szCs w:val="24"/>
          <w:lang w:val="es-ES" w:eastAsia="zh-CN"/>
        </w:rPr>
        <w:t>DEL</w:t>
      </w:r>
      <w:r w:rsidRPr="00882C61">
        <w:rPr>
          <w:rFonts w:hint="eastAsia"/>
          <w:color w:val="000000"/>
          <w:kern w:val="2"/>
          <w:szCs w:val="24"/>
          <w:lang w:val="es-ES" w:eastAsia="zh-CN"/>
        </w:rPr>
        <w:t>D</w:t>
      </w:r>
      <w:r w:rsidRPr="00882C61">
        <w:rPr>
          <w:color w:val="000000"/>
          <w:kern w:val="2"/>
          <w:szCs w:val="24"/>
          <w:lang w:val="es-ES" w:eastAsia="zh-CN"/>
        </w:rPr>
        <w:t>n e</w:t>
      </w:r>
      <w:r w:rsidRPr="00882C61">
        <w:rPr>
          <w:rFonts w:hint="eastAsia"/>
          <w:color w:val="000000"/>
          <w:kern w:val="2"/>
          <w:szCs w:val="24"/>
          <w:lang w:val="es-ES" w:eastAsia="zh-CN"/>
        </w:rPr>
        <w:t xml:space="preserve"> =</w:t>
      </w:r>
      <w:r w:rsidRPr="00882C61">
        <w:rPr>
          <w:rFonts w:hint="eastAsia"/>
          <w:color w:val="000000"/>
          <w:kern w:val="2"/>
          <w:szCs w:val="24"/>
          <w:lang w:val="es-ES" w:eastAsia="zh-CN"/>
        </w:rPr>
        <w:t>“</w:t>
      </w:r>
      <w:r w:rsidRPr="00882C61">
        <w:rPr>
          <w:rFonts w:hint="eastAsia"/>
          <w:color w:val="000000"/>
          <w:kern w:val="2"/>
          <w:szCs w:val="24"/>
          <w:lang w:val="es-ES" w:eastAsia="zh-CN"/>
        </w:rPr>
        <w:t>1</w:t>
      </w:r>
      <w:r w:rsidRPr="00882C61">
        <w:rPr>
          <w:rFonts w:hint="eastAsia"/>
          <w:color w:val="000000"/>
          <w:kern w:val="2"/>
          <w:szCs w:val="24"/>
          <w:lang w:val="es-ES" w:eastAsia="zh-CN"/>
        </w:rPr>
        <w:t>”，</w:t>
      </w:r>
      <w:r w:rsidRPr="00882C61">
        <w:rPr>
          <w:rFonts w:hint="eastAsia"/>
          <w:color w:val="000000"/>
          <w:kern w:val="2"/>
          <w:szCs w:val="24"/>
          <w:lang w:val="es-ES" w:eastAsia="zh-CN"/>
        </w:rPr>
        <w:tab/>
      </w:r>
      <w:r w:rsidRPr="00882C61">
        <w:rPr>
          <w:rFonts w:hint="eastAsia"/>
          <w:color w:val="000000"/>
          <w:kern w:val="2"/>
          <w:szCs w:val="24"/>
          <w:lang w:val="en-US" w:eastAsia="zh-CN"/>
        </w:rPr>
        <w:t>那么</w:t>
      </w:r>
      <w:r w:rsidRPr="00882C61">
        <w:rPr>
          <w:color w:val="000000"/>
          <w:kern w:val="2"/>
          <w:szCs w:val="24"/>
          <w:lang w:val="es-ES" w:eastAsia="zh-CN"/>
        </w:rPr>
        <w:t>DEL</w:t>
      </w:r>
      <w:r w:rsidRPr="00882C61">
        <w:rPr>
          <w:rFonts w:hint="eastAsia"/>
          <w:color w:val="000000"/>
          <w:kern w:val="2"/>
          <w:szCs w:val="24"/>
          <w:lang w:val="es-ES" w:eastAsia="zh-CN"/>
        </w:rPr>
        <w:t>B</w:t>
      </w:r>
      <w:r w:rsidRPr="00882C61">
        <w:rPr>
          <w:color w:val="000000"/>
          <w:kern w:val="2"/>
          <w:szCs w:val="24"/>
          <w:lang w:val="es-ES" w:eastAsia="zh-CN"/>
        </w:rPr>
        <w:t>n Delay</w:t>
      </w:r>
      <w:r w:rsidRPr="00882C61">
        <w:rPr>
          <w:rFonts w:hint="eastAsia"/>
          <w:color w:val="000000"/>
          <w:kern w:val="2"/>
          <w:szCs w:val="24"/>
          <w:lang w:val="en-US" w:eastAsia="zh-CN"/>
        </w:rPr>
        <w:t>用于信道</w:t>
      </w:r>
      <w:r w:rsidRPr="00882C61">
        <w:rPr>
          <w:rFonts w:hint="eastAsia"/>
          <w:color w:val="000000"/>
          <w:kern w:val="2"/>
          <w:szCs w:val="24"/>
          <w:lang w:val="es-ES" w:eastAsia="zh-CN"/>
        </w:rPr>
        <w:t>3</w:t>
      </w:r>
    </w:p>
    <w:p w:rsidR="00882C61" w:rsidRPr="00882C61" w:rsidRDefault="00882C61" w:rsidP="00882C61">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s-ES" w:eastAsia="zh-CN"/>
        </w:rPr>
      </w:pPr>
      <w:r w:rsidRPr="00882C61">
        <w:rPr>
          <w:rFonts w:hint="eastAsia"/>
          <w:color w:val="000000"/>
          <w:kern w:val="2"/>
          <w:szCs w:val="24"/>
          <w:lang w:val="en-US" w:eastAsia="zh-CN"/>
        </w:rPr>
        <w:t>如果</w:t>
      </w:r>
      <w:r w:rsidRPr="00882C61">
        <w:rPr>
          <w:color w:val="000000"/>
          <w:kern w:val="2"/>
          <w:szCs w:val="24"/>
          <w:lang w:val="es-ES" w:eastAsia="zh-CN"/>
        </w:rPr>
        <w:t>DEL</w:t>
      </w:r>
      <w:r w:rsidRPr="00882C61">
        <w:rPr>
          <w:rFonts w:hint="eastAsia"/>
          <w:color w:val="000000"/>
          <w:kern w:val="2"/>
          <w:szCs w:val="24"/>
          <w:lang w:val="es-ES" w:eastAsia="zh-CN"/>
        </w:rPr>
        <w:t>D</w:t>
      </w:r>
      <w:r w:rsidRPr="00882C61">
        <w:rPr>
          <w:color w:val="000000"/>
          <w:kern w:val="2"/>
          <w:szCs w:val="24"/>
          <w:lang w:val="es-ES" w:eastAsia="zh-CN"/>
        </w:rPr>
        <w:t>n e</w:t>
      </w:r>
      <w:r w:rsidRPr="00882C61">
        <w:rPr>
          <w:rFonts w:hint="eastAsia"/>
          <w:color w:val="000000"/>
          <w:kern w:val="2"/>
          <w:szCs w:val="24"/>
          <w:lang w:val="es-ES" w:eastAsia="zh-CN"/>
        </w:rPr>
        <w:t xml:space="preserve"> =</w:t>
      </w:r>
      <w:r w:rsidRPr="00882C61">
        <w:rPr>
          <w:rFonts w:hint="eastAsia"/>
          <w:color w:val="000000"/>
          <w:kern w:val="2"/>
          <w:szCs w:val="24"/>
          <w:lang w:val="es-ES" w:eastAsia="zh-CN"/>
        </w:rPr>
        <w:t>“</w:t>
      </w:r>
      <w:r w:rsidRPr="00882C61">
        <w:rPr>
          <w:rFonts w:hint="eastAsia"/>
          <w:color w:val="000000"/>
          <w:kern w:val="2"/>
          <w:szCs w:val="24"/>
          <w:lang w:val="es-ES" w:eastAsia="zh-CN"/>
        </w:rPr>
        <w:t>0</w:t>
      </w:r>
      <w:r w:rsidRPr="00882C61">
        <w:rPr>
          <w:rFonts w:hint="eastAsia"/>
          <w:color w:val="000000"/>
          <w:kern w:val="2"/>
          <w:szCs w:val="24"/>
          <w:lang w:val="es-ES" w:eastAsia="zh-CN"/>
        </w:rPr>
        <w:t>”，</w:t>
      </w:r>
      <w:r w:rsidRPr="00882C61">
        <w:rPr>
          <w:rFonts w:hint="eastAsia"/>
          <w:color w:val="000000"/>
          <w:kern w:val="2"/>
          <w:szCs w:val="24"/>
          <w:lang w:val="es-ES" w:eastAsia="zh-CN"/>
        </w:rPr>
        <w:tab/>
      </w:r>
      <w:r w:rsidRPr="00882C61">
        <w:rPr>
          <w:rFonts w:hint="eastAsia"/>
          <w:color w:val="000000"/>
          <w:kern w:val="2"/>
          <w:szCs w:val="24"/>
          <w:lang w:val="en-US" w:eastAsia="zh-CN"/>
        </w:rPr>
        <w:t>那么</w:t>
      </w:r>
      <w:r w:rsidRPr="00882C61">
        <w:rPr>
          <w:color w:val="000000"/>
          <w:kern w:val="2"/>
          <w:szCs w:val="24"/>
          <w:lang w:val="es-ES" w:eastAsia="zh-CN"/>
        </w:rPr>
        <w:t>DEL</w:t>
      </w:r>
      <w:r w:rsidRPr="00882C61">
        <w:rPr>
          <w:rFonts w:hint="eastAsia"/>
          <w:color w:val="000000"/>
          <w:kern w:val="2"/>
          <w:szCs w:val="24"/>
          <w:lang w:val="es-ES" w:eastAsia="zh-CN"/>
        </w:rPr>
        <w:t>B</w:t>
      </w:r>
      <w:r w:rsidRPr="00882C61">
        <w:rPr>
          <w:color w:val="000000"/>
          <w:kern w:val="2"/>
          <w:szCs w:val="24"/>
          <w:lang w:val="es-ES" w:eastAsia="zh-CN"/>
        </w:rPr>
        <w:t>n Delay</w:t>
      </w:r>
      <w:r w:rsidRPr="00882C61">
        <w:rPr>
          <w:rFonts w:hint="eastAsia"/>
          <w:color w:val="000000"/>
          <w:kern w:val="2"/>
          <w:szCs w:val="24"/>
          <w:lang w:val="en-US" w:eastAsia="zh-CN"/>
        </w:rPr>
        <w:t>用于信道</w:t>
      </w:r>
      <w:r w:rsidRPr="00882C61">
        <w:rPr>
          <w:rFonts w:hint="eastAsia"/>
          <w:color w:val="000000"/>
          <w:kern w:val="2"/>
          <w:szCs w:val="24"/>
          <w:lang w:val="es-ES" w:eastAsia="zh-CN"/>
        </w:rPr>
        <w:t xml:space="preserve">3 </w:t>
      </w:r>
      <w:r w:rsidRPr="00882C61">
        <w:rPr>
          <w:rFonts w:hint="eastAsia"/>
          <w:color w:val="000000"/>
          <w:kern w:val="2"/>
          <w:szCs w:val="24"/>
          <w:lang w:val="en-US" w:eastAsia="zh-CN"/>
        </w:rPr>
        <w:t>和信道</w:t>
      </w:r>
      <w:r w:rsidRPr="00882C61">
        <w:rPr>
          <w:rFonts w:hint="eastAsia"/>
          <w:color w:val="000000"/>
          <w:kern w:val="2"/>
          <w:szCs w:val="24"/>
          <w:lang w:val="es-ES" w:eastAsia="zh-CN"/>
        </w:rPr>
        <w:t>4</w:t>
      </w:r>
    </w:p>
    <w:p w:rsidR="00882C61" w:rsidRPr="00882C61" w:rsidRDefault="00882C61" w:rsidP="00882C61">
      <w:pPr>
        <w:widowControl w:val="0"/>
        <w:tabs>
          <w:tab w:val="clear" w:pos="794"/>
          <w:tab w:val="clear" w:pos="1191"/>
          <w:tab w:val="clear" w:pos="1588"/>
          <w:tab w:val="clear" w:pos="1985"/>
        </w:tabs>
        <w:overflowPunct/>
        <w:autoSpaceDE/>
        <w:autoSpaceDN/>
        <w:adjustRightInd/>
        <w:ind w:firstLine="425"/>
        <w:textAlignment w:val="auto"/>
        <w:rPr>
          <w:color w:val="000000"/>
          <w:kern w:val="2"/>
          <w:szCs w:val="24"/>
          <w:lang w:val="es-ES" w:eastAsia="zh-CN"/>
        </w:rPr>
      </w:pPr>
      <w:r w:rsidRPr="00882C61">
        <w:rPr>
          <w:rFonts w:hint="eastAsia"/>
          <w:color w:val="000000"/>
          <w:kern w:val="2"/>
          <w:szCs w:val="24"/>
          <w:lang w:val="en-US" w:eastAsia="zh-CN"/>
        </w:rPr>
        <w:t>如果</w:t>
      </w:r>
      <w:r w:rsidRPr="00882C61">
        <w:rPr>
          <w:color w:val="000000"/>
          <w:kern w:val="2"/>
          <w:szCs w:val="24"/>
          <w:lang w:val="es-ES" w:eastAsia="zh-CN"/>
        </w:rPr>
        <w:t>DEL</w:t>
      </w:r>
      <w:r w:rsidRPr="00882C61">
        <w:rPr>
          <w:rFonts w:hint="eastAsia"/>
          <w:color w:val="000000"/>
          <w:kern w:val="2"/>
          <w:szCs w:val="24"/>
          <w:lang w:val="es-ES" w:eastAsia="zh-CN"/>
        </w:rPr>
        <w:t>C</w:t>
      </w:r>
      <w:r w:rsidRPr="00882C61">
        <w:rPr>
          <w:color w:val="000000"/>
          <w:kern w:val="2"/>
          <w:szCs w:val="24"/>
          <w:lang w:val="es-ES" w:eastAsia="zh-CN"/>
        </w:rPr>
        <w:t>n e</w:t>
      </w:r>
      <w:r w:rsidRPr="00882C61">
        <w:rPr>
          <w:rFonts w:hint="eastAsia"/>
          <w:color w:val="000000"/>
          <w:kern w:val="2"/>
          <w:szCs w:val="24"/>
          <w:lang w:val="es-ES" w:eastAsia="zh-CN"/>
        </w:rPr>
        <w:t xml:space="preserve"> =</w:t>
      </w:r>
      <w:r w:rsidRPr="00882C61">
        <w:rPr>
          <w:rFonts w:hint="eastAsia"/>
          <w:color w:val="000000"/>
          <w:kern w:val="2"/>
          <w:szCs w:val="24"/>
          <w:lang w:val="es-ES" w:eastAsia="zh-CN"/>
        </w:rPr>
        <w:t>“</w:t>
      </w:r>
      <w:r w:rsidRPr="00882C61">
        <w:rPr>
          <w:rFonts w:hint="eastAsia"/>
          <w:color w:val="000000"/>
          <w:kern w:val="2"/>
          <w:szCs w:val="24"/>
          <w:lang w:val="es-ES" w:eastAsia="zh-CN"/>
        </w:rPr>
        <w:t>1</w:t>
      </w:r>
      <w:r w:rsidRPr="00882C61">
        <w:rPr>
          <w:rFonts w:hint="eastAsia"/>
          <w:color w:val="000000"/>
          <w:kern w:val="2"/>
          <w:szCs w:val="24"/>
          <w:lang w:val="es-ES" w:eastAsia="zh-CN"/>
        </w:rPr>
        <w:t>”，</w:t>
      </w:r>
      <w:r w:rsidRPr="00882C61">
        <w:rPr>
          <w:rFonts w:hint="eastAsia"/>
          <w:color w:val="000000"/>
          <w:kern w:val="2"/>
          <w:szCs w:val="24"/>
          <w:lang w:val="es-ES" w:eastAsia="zh-CN"/>
        </w:rPr>
        <w:tab/>
      </w:r>
      <w:r w:rsidRPr="00882C61">
        <w:rPr>
          <w:rFonts w:hint="eastAsia"/>
          <w:color w:val="000000"/>
          <w:kern w:val="2"/>
          <w:szCs w:val="24"/>
          <w:lang w:val="en-US" w:eastAsia="zh-CN"/>
        </w:rPr>
        <w:t>那么</w:t>
      </w:r>
      <w:r w:rsidRPr="00882C61">
        <w:rPr>
          <w:color w:val="000000"/>
          <w:kern w:val="2"/>
          <w:szCs w:val="24"/>
          <w:lang w:val="es-ES" w:eastAsia="zh-CN"/>
        </w:rPr>
        <w:t>DEL</w:t>
      </w:r>
      <w:r w:rsidRPr="00882C61">
        <w:rPr>
          <w:rFonts w:hint="eastAsia"/>
          <w:color w:val="000000"/>
          <w:kern w:val="2"/>
          <w:szCs w:val="24"/>
          <w:lang w:val="es-ES" w:eastAsia="zh-CN"/>
        </w:rPr>
        <w:t>C</w:t>
      </w:r>
      <w:r w:rsidRPr="00882C61">
        <w:rPr>
          <w:color w:val="000000"/>
          <w:kern w:val="2"/>
          <w:szCs w:val="24"/>
          <w:lang w:val="es-ES" w:eastAsia="zh-CN"/>
        </w:rPr>
        <w:t>n Delay</w:t>
      </w:r>
      <w:r w:rsidRPr="00882C61">
        <w:rPr>
          <w:rFonts w:hint="eastAsia"/>
          <w:color w:val="000000"/>
          <w:kern w:val="2"/>
          <w:szCs w:val="24"/>
          <w:lang w:val="en-US" w:eastAsia="zh-CN"/>
        </w:rPr>
        <w:t>用于信道</w:t>
      </w:r>
      <w:r w:rsidRPr="00882C61">
        <w:rPr>
          <w:rFonts w:hint="eastAsia"/>
          <w:color w:val="000000"/>
          <w:kern w:val="2"/>
          <w:szCs w:val="24"/>
          <w:lang w:val="es-ES" w:eastAsia="zh-CN"/>
        </w:rPr>
        <w:t>3</w:t>
      </w:r>
    </w:p>
    <w:p w:rsidR="00882C61" w:rsidRPr="00882C61" w:rsidRDefault="00882C61" w:rsidP="00882C61">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s-ES" w:eastAsia="zh-CN"/>
        </w:rPr>
      </w:pPr>
      <w:r w:rsidRPr="00882C61">
        <w:rPr>
          <w:rFonts w:hint="eastAsia"/>
          <w:color w:val="000000"/>
          <w:kern w:val="2"/>
          <w:szCs w:val="24"/>
          <w:lang w:val="en-US" w:eastAsia="zh-CN"/>
        </w:rPr>
        <w:t>如果</w:t>
      </w:r>
      <w:r w:rsidRPr="00882C61">
        <w:rPr>
          <w:color w:val="000000"/>
          <w:kern w:val="2"/>
          <w:szCs w:val="24"/>
          <w:lang w:val="es-ES" w:eastAsia="zh-CN"/>
        </w:rPr>
        <w:t>DELCn e</w:t>
      </w:r>
      <w:r w:rsidRPr="00882C61">
        <w:rPr>
          <w:rFonts w:hint="eastAsia"/>
          <w:color w:val="000000"/>
          <w:kern w:val="2"/>
          <w:szCs w:val="24"/>
          <w:lang w:val="es-ES" w:eastAsia="zh-CN"/>
        </w:rPr>
        <w:t xml:space="preserve"> =</w:t>
      </w:r>
      <w:r w:rsidRPr="00882C61">
        <w:rPr>
          <w:rFonts w:hint="eastAsia"/>
          <w:color w:val="000000"/>
          <w:kern w:val="2"/>
          <w:szCs w:val="24"/>
          <w:lang w:val="es-ES" w:eastAsia="zh-CN"/>
        </w:rPr>
        <w:t>“</w:t>
      </w:r>
      <w:r w:rsidRPr="00882C61">
        <w:rPr>
          <w:color w:val="000000"/>
          <w:kern w:val="2"/>
          <w:szCs w:val="24"/>
          <w:lang w:val="es-ES" w:eastAsia="zh-CN"/>
        </w:rPr>
        <w:t>0</w:t>
      </w:r>
      <w:r w:rsidRPr="00882C61">
        <w:rPr>
          <w:rFonts w:hint="eastAsia"/>
          <w:color w:val="000000"/>
          <w:kern w:val="2"/>
          <w:szCs w:val="24"/>
          <w:lang w:val="es-ES" w:eastAsia="zh-CN"/>
        </w:rPr>
        <w:t>”，</w:t>
      </w:r>
      <w:r w:rsidRPr="00882C61">
        <w:rPr>
          <w:rFonts w:hint="eastAsia"/>
          <w:color w:val="000000"/>
          <w:kern w:val="2"/>
          <w:szCs w:val="24"/>
          <w:lang w:val="es-ES" w:eastAsia="zh-CN"/>
        </w:rPr>
        <w:tab/>
      </w:r>
      <w:r w:rsidRPr="00882C61">
        <w:rPr>
          <w:rFonts w:hint="eastAsia"/>
          <w:color w:val="000000"/>
          <w:kern w:val="2"/>
          <w:szCs w:val="24"/>
          <w:lang w:val="en-US" w:eastAsia="zh-CN"/>
        </w:rPr>
        <w:t>那么</w:t>
      </w:r>
      <w:r w:rsidRPr="00882C61">
        <w:rPr>
          <w:color w:val="000000"/>
          <w:kern w:val="2"/>
          <w:szCs w:val="24"/>
          <w:lang w:val="es-ES" w:eastAsia="zh-CN"/>
        </w:rPr>
        <w:t>DELCn</w:t>
      </w:r>
      <w:r w:rsidRPr="00882C61">
        <w:rPr>
          <w:rFonts w:hint="eastAsia"/>
          <w:color w:val="000000"/>
          <w:kern w:val="2"/>
          <w:szCs w:val="24"/>
          <w:lang w:val="en-US" w:eastAsia="zh-CN"/>
        </w:rPr>
        <w:t>是无效的音频延时数据</w:t>
      </w:r>
    </w:p>
    <w:p w:rsidR="00882C61" w:rsidRPr="00882C61" w:rsidRDefault="00882C61" w:rsidP="00882C61">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s-ES" w:eastAsia="zh-CN"/>
        </w:rPr>
      </w:pPr>
      <w:r w:rsidRPr="00882C61">
        <w:rPr>
          <w:rFonts w:hint="eastAsia"/>
          <w:color w:val="000000"/>
          <w:kern w:val="2"/>
          <w:szCs w:val="24"/>
          <w:lang w:val="en-US" w:eastAsia="zh-CN"/>
        </w:rPr>
        <w:t>如果</w:t>
      </w:r>
      <w:r w:rsidRPr="00882C61">
        <w:rPr>
          <w:color w:val="000000"/>
          <w:kern w:val="2"/>
          <w:szCs w:val="24"/>
          <w:lang w:val="es-ES" w:eastAsia="zh-CN"/>
        </w:rPr>
        <w:t>DEL</w:t>
      </w:r>
      <w:r w:rsidRPr="00882C61">
        <w:rPr>
          <w:rFonts w:hint="eastAsia"/>
          <w:color w:val="000000"/>
          <w:kern w:val="2"/>
          <w:szCs w:val="24"/>
          <w:lang w:val="es-ES" w:eastAsia="zh-CN"/>
        </w:rPr>
        <w:t>D</w:t>
      </w:r>
      <w:r w:rsidRPr="00882C61">
        <w:rPr>
          <w:color w:val="000000"/>
          <w:kern w:val="2"/>
          <w:szCs w:val="24"/>
          <w:lang w:val="es-ES" w:eastAsia="zh-CN"/>
        </w:rPr>
        <w:t>n e</w:t>
      </w:r>
      <w:r w:rsidRPr="00882C61">
        <w:rPr>
          <w:rFonts w:hint="eastAsia"/>
          <w:color w:val="000000"/>
          <w:kern w:val="2"/>
          <w:szCs w:val="24"/>
          <w:lang w:val="es-ES" w:eastAsia="zh-CN"/>
        </w:rPr>
        <w:t xml:space="preserve"> =</w:t>
      </w:r>
      <w:r w:rsidRPr="00882C61">
        <w:rPr>
          <w:rFonts w:hint="eastAsia"/>
          <w:color w:val="000000"/>
          <w:kern w:val="2"/>
          <w:szCs w:val="24"/>
          <w:lang w:val="es-ES" w:eastAsia="zh-CN"/>
        </w:rPr>
        <w:t>“</w:t>
      </w:r>
      <w:r w:rsidRPr="00882C61">
        <w:rPr>
          <w:rFonts w:hint="eastAsia"/>
          <w:color w:val="000000"/>
          <w:kern w:val="2"/>
          <w:szCs w:val="24"/>
          <w:lang w:val="es-ES" w:eastAsia="zh-CN"/>
        </w:rPr>
        <w:t>1</w:t>
      </w:r>
      <w:r w:rsidRPr="00882C61">
        <w:rPr>
          <w:rFonts w:hint="eastAsia"/>
          <w:color w:val="000000"/>
          <w:kern w:val="2"/>
          <w:szCs w:val="24"/>
          <w:lang w:val="es-ES" w:eastAsia="zh-CN"/>
        </w:rPr>
        <w:t>”，</w:t>
      </w:r>
      <w:r w:rsidRPr="00882C61">
        <w:rPr>
          <w:rFonts w:hint="eastAsia"/>
          <w:color w:val="000000"/>
          <w:kern w:val="2"/>
          <w:szCs w:val="24"/>
          <w:lang w:val="es-ES" w:eastAsia="zh-CN"/>
        </w:rPr>
        <w:tab/>
      </w:r>
      <w:r w:rsidRPr="00882C61">
        <w:rPr>
          <w:rFonts w:hint="eastAsia"/>
          <w:color w:val="000000"/>
          <w:kern w:val="2"/>
          <w:szCs w:val="24"/>
          <w:lang w:val="en-US" w:eastAsia="zh-CN"/>
        </w:rPr>
        <w:t>那么</w:t>
      </w:r>
      <w:r w:rsidRPr="00882C61">
        <w:rPr>
          <w:color w:val="000000"/>
          <w:kern w:val="2"/>
          <w:szCs w:val="24"/>
          <w:lang w:val="es-ES" w:eastAsia="zh-CN"/>
        </w:rPr>
        <w:t>DEL</w:t>
      </w:r>
      <w:r w:rsidRPr="00882C61">
        <w:rPr>
          <w:rFonts w:hint="eastAsia"/>
          <w:color w:val="000000"/>
          <w:kern w:val="2"/>
          <w:szCs w:val="24"/>
          <w:lang w:val="es-ES" w:eastAsia="zh-CN"/>
        </w:rPr>
        <w:t>D</w:t>
      </w:r>
      <w:r w:rsidRPr="00882C61">
        <w:rPr>
          <w:color w:val="000000"/>
          <w:kern w:val="2"/>
          <w:szCs w:val="24"/>
          <w:lang w:val="es-ES" w:eastAsia="zh-CN"/>
        </w:rPr>
        <w:t>n Delay</w:t>
      </w:r>
      <w:r w:rsidRPr="00882C61">
        <w:rPr>
          <w:rFonts w:hint="eastAsia"/>
          <w:color w:val="000000"/>
          <w:kern w:val="2"/>
          <w:szCs w:val="24"/>
          <w:lang w:val="en-US" w:eastAsia="zh-CN"/>
        </w:rPr>
        <w:t>用于信道</w:t>
      </w:r>
      <w:r w:rsidRPr="00882C61">
        <w:rPr>
          <w:rFonts w:hint="eastAsia"/>
          <w:color w:val="000000"/>
          <w:kern w:val="2"/>
          <w:szCs w:val="24"/>
          <w:lang w:val="es-ES" w:eastAsia="zh-CN"/>
        </w:rPr>
        <w:t>4</w:t>
      </w:r>
    </w:p>
    <w:p w:rsidR="00882C61" w:rsidRPr="00882C61" w:rsidRDefault="00882C61" w:rsidP="00882C61">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s-ES" w:eastAsia="zh-CN"/>
        </w:rPr>
      </w:pPr>
      <w:r w:rsidRPr="00882C61">
        <w:rPr>
          <w:rFonts w:hint="eastAsia"/>
          <w:color w:val="000000"/>
          <w:kern w:val="2"/>
          <w:szCs w:val="24"/>
          <w:lang w:val="en-US" w:eastAsia="zh-CN"/>
        </w:rPr>
        <w:t>如果</w:t>
      </w:r>
      <w:r w:rsidRPr="00882C61">
        <w:rPr>
          <w:color w:val="000000"/>
          <w:kern w:val="2"/>
          <w:szCs w:val="24"/>
          <w:lang w:val="es-ES" w:eastAsia="zh-CN"/>
        </w:rPr>
        <w:t>DEL</w:t>
      </w:r>
      <w:r w:rsidRPr="00882C61">
        <w:rPr>
          <w:rFonts w:hint="eastAsia"/>
          <w:color w:val="000000"/>
          <w:kern w:val="2"/>
          <w:szCs w:val="24"/>
          <w:lang w:val="es-ES" w:eastAsia="zh-CN"/>
        </w:rPr>
        <w:t>D</w:t>
      </w:r>
      <w:r w:rsidRPr="00882C61">
        <w:rPr>
          <w:color w:val="000000"/>
          <w:kern w:val="2"/>
          <w:szCs w:val="24"/>
          <w:lang w:val="es-ES" w:eastAsia="zh-CN"/>
        </w:rPr>
        <w:t>n e</w:t>
      </w:r>
      <w:r w:rsidRPr="00882C61">
        <w:rPr>
          <w:rFonts w:hint="eastAsia"/>
          <w:color w:val="000000"/>
          <w:kern w:val="2"/>
          <w:szCs w:val="24"/>
          <w:lang w:val="es-ES" w:eastAsia="zh-CN"/>
        </w:rPr>
        <w:t xml:space="preserve"> =</w:t>
      </w:r>
      <w:r w:rsidRPr="00882C61">
        <w:rPr>
          <w:rFonts w:hint="eastAsia"/>
          <w:color w:val="000000"/>
          <w:kern w:val="2"/>
          <w:szCs w:val="24"/>
          <w:lang w:val="es-ES" w:eastAsia="zh-CN"/>
        </w:rPr>
        <w:t>“</w:t>
      </w:r>
      <w:r w:rsidRPr="00882C61">
        <w:rPr>
          <w:color w:val="000000"/>
          <w:kern w:val="2"/>
          <w:szCs w:val="24"/>
          <w:lang w:val="es-ES" w:eastAsia="zh-CN"/>
        </w:rPr>
        <w:t>0</w:t>
      </w:r>
      <w:r w:rsidRPr="00882C61">
        <w:rPr>
          <w:rFonts w:hint="eastAsia"/>
          <w:color w:val="000000"/>
          <w:kern w:val="2"/>
          <w:szCs w:val="24"/>
          <w:lang w:val="es-ES" w:eastAsia="zh-CN"/>
        </w:rPr>
        <w:t>”，</w:t>
      </w:r>
      <w:r w:rsidRPr="00882C61">
        <w:rPr>
          <w:rFonts w:hint="eastAsia"/>
          <w:color w:val="000000"/>
          <w:kern w:val="2"/>
          <w:szCs w:val="24"/>
          <w:lang w:val="es-ES" w:eastAsia="zh-CN"/>
        </w:rPr>
        <w:tab/>
      </w:r>
      <w:r w:rsidRPr="00882C61">
        <w:rPr>
          <w:rFonts w:hint="eastAsia"/>
          <w:color w:val="000000"/>
          <w:kern w:val="2"/>
          <w:szCs w:val="24"/>
          <w:lang w:val="en-US" w:eastAsia="zh-CN"/>
        </w:rPr>
        <w:t>那么</w:t>
      </w:r>
      <w:r w:rsidRPr="00882C61">
        <w:rPr>
          <w:color w:val="000000"/>
          <w:kern w:val="2"/>
          <w:szCs w:val="24"/>
          <w:lang w:val="es-ES" w:eastAsia="zh-CN"/>
        </w:rPr>
        <w:t>DEL</w:t>
      </w:r>
      <w:r w:rsidRPr="00882C61">
        <w:rPr>
          <w:rFonts w:hint="eastAsia"/>
          <w:color w:val="000000"/>
          <w:kern w:val="2"/>
          <w:szCs w:val="24"/>
          <w:lang w:val="es-ES" w:eastAsia="zh-CN"/>
        </w:rPr>
        <w:t>D</w:t>
      </w:r>
      <w:r w:rsidRPr="00882C61">
        <w:rPr>
          <w:color w:val="000000"/>
          <w:kern w:val="2"/>
          <w:szCs w:val="24"/>
          <w:lang w:val="es-ES" w:eastAsia="zh-CN"/>
        </w:rPr>
        <w:t>n</w:t>
      </w:r>
      <w:r w:rsidRPr="00882C61">
        <w:rPr>
          <w:rFonts w:hint="eastAsia"/>
          <w:color w:val="000000"/>
          <w:kern w:val="2"/>
          <w:szCs w:val="24"/>
          <w:lang w:val="en-US" w:eastAsia="zh-CN"/>
        </w:rPr>
        <w:t>是无效的音频延时数据</w:t>
      </w:r>
    </w:p>
    <w:p w:rsidR="00882C61" w:rsidRPr="00882C61" w:rsidRDefault="00882C61" w:rsidP="00882C61">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882C61">
        <w:rPr>
          <w:rFonts w:hint="eastAsia"/>
          <w:color w:val="000000"/>
          <w:kern w:val="2"/>
          <w:szCs w:val="24"/>
          <w:lang w:val="en-US" w:eastAsia="zh-CN"/>
        </w:rPr>
        <w:t>如果只使用两个信道，那么</w:t>
      </w:r>
      <w:r w:rsidRPr="00882C61">
        <w:rPr>
          <w:color w:val="000000"/>
          <w:kern w:val="2"/>
          <w:szCs w:val="24"/>
          <w:lang w:val="en-US" w:eastAsia="zh-CN"/>
        </w:rPr>
        <w:t>DELCn</w:t>
      </w:r>
      <w:r w:rsidRPr="00882C61">
        <w:rPr>
          <w:rFonts w:hint="eastAsia"/>
          <w:color w:val="000000"/>
          <w:kern w:val="2"/>
          <w:szCs w:val="24"/>
          <w:lang w:val="en-US" w:eastAsia="zh-CN"/>
        </w:rPr>
        <w:t xml:space="preserve"> </w:t>
      </w:r>
      <w:r w:rsidRPr="00882C61">
        <w:rPr>
          <w:rFonts w:hint="eastAsia"/>
          <w:color w:val="000000"/>
          <w:kern w:val="2"/>
          <w:szCs w:val="24"/>
          <w:lang w:val="en-US" w:eastAsia="zh-CN"/>
        </w:rPr>
        <w:t>和</w:t>
      </w:r>
      <w:r w:rsidRPr="00882C61">
        <w:rPr>
          <w:color w:val="000000"/>
          <w:kern w:val="2"/>
          <w:szCs w:val="24"/>
          <w:lang w:val="en-US" w:eastAsia="zh-CN"/>
        </w:rPr>
        <w:t xml:space="preserve"> DELDn </w:t>
      </w:r>
      <w:r w:rsidRPr="00882C61">
        <w:rPr>
          <w:rFonts w:hint="eastAsia"/>
          <w:color w:val="000000"/>
          <w:kern w:val="2"/>
          <w:szCs w:val="24"/>
          <w:lang w:val="en-US" w:eastAsia="zh-CN"/>
        </w:rPr>
        <w:t>中的</w:t>
      </w:r>
      <w:r w:rsidRPr="00882C61">
        <w:rPr>
          <w:color w:val="000000"/>
          <w:kern w:val="2"/>
          <w:szCs w:val="24"/>
          <w:lang w:val="en-US" w:eastAsia="zh-CN"/>
        </w:rPr>
        <w:t>e</w:t>
      </w:r>
      <w:r w:rsidRPr="00882C61">
        <w:rPr>
          <w:rFonts w:hint="eastAsia"/>
          <w:color w:val="000000"/>
          <w:kern w:val="2"/>
          <w:szCs w:val="24"/>
          <w:lang w:val="en-US" w:eastAsia="zh-CN"/>
        </w:rPr>
        <w:t>位必须设为</w:t>
      </w:r>
      <w:r w:rsidRPr="00882C61">
        <w:rPr>
          <w:rFonts w:hint="eastAsia"/>
          <w:color w:val="000000"/>
          <w:kern w:val="2"/>
          <w:szCs w:val="24"/>
          <w:lang w:val="en-US" w:eastAsia="zh-CN"/>
        </w:rPr>
        <w:t>0</w:t>
      </w:r>
      <w:r w:rsidRPr="00882C61">
        <w:rPr>
          <w:rFonts w:hint="eastAsia"/>
          <w:color w:val="000000"/>
          <w:kern w:val="2"/>
          <w:szCs w:val="24"/>
          <w:lang w:val="en-US" w:eastAsia="zh-CN"/>
        </w:rPr>
        <w:t>，以表示无效，与此同时，对音频控制包保持大小不变。</w:t>
      </w:r>
    </w:p>
    <w:p w:rsidR="00882C61" w:rsidRPr="00882C61" w:rsidRDefault="00882C61" w:rsidP="00882C61">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882C61">
        <w:rPr>
          <w:rFonts w:hint="eastAsia"/>
          <w:color w:val="000000"/>
          <w:kern w:val="2"/>
          <w:szCs w:val="24"/>
          <w:lang w:val="en-US" w:eastAsia="zh-CN"/>
        </w:rPr>
        <w:t>音频延时数据的格式是</w:t>
      </w:r>
      <w:r w:rsidRPr="00882C61">
        <w:rPr>
          <w:color w:val="000000"/>
          <w:kern w:val="2"/>
          <w:szCs w:val="24"/>
          <w:lang w:val="en-US" w:eastAsia="zh-CN"/>
        </w:rPr>
        <w:t>26</w:t>
      </w:r>
      <w:r w:rsidRPr="00882C61">
        <w:rPr>
          <w:rFonts w:hint="eastAsia"/>
          <w:color w:val="000000"/>
          <w:kern w:val="2"/>
          <w:szCs w:val="24"/>
          <w:lang w:val="en-US" w:eastAsia="zh-CN"/>
        </w:rPr>
        <w:t>位的</w:t>
      </w:r>
      <w:r w:rsidRPr="00882C61">
        <w:rPr>
          <w:rFonts w:hint="eastAsia"/>
          <w:color w:val="000000"/>
          <w:kern w:val="2"/>
          <w:szCs w:val="24"/>
          <w:lang w:val="en-US" w:eastAsia="zh-CN"/>
        </w:rPr>
        <w:t>2</w:t>
      </w:r>
      <w:r w:rsidRPr="00882C61">
        <w:rPr>
          <w:rFonts w:hint="eastAsia"/>
          <w:color w:val="000000"/>
          <w:kern w:val="2"/>
          <w:szCs w:val="24"/>
          <w:lang w:val="en-US" w:eastAsia="zh-CN"/>
        </w:rPr>
        <w:t>的补码：</w:t>
      </w:r>
    </w:p>
    <w:p w:rsidR="00882C61" w:rsidRPr="00882C61" w:rsidRDefault="00882C61" w:rsidP="00882C61">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1985"/>
        <w:gridCol w:w="1985"/>
        <w:gridCol w:w="1985"/>
        <w:gridCol w:w="1985"/>
      </w:tblGrid>
      <w:tr w:rsidR="00882C61" w:rsidRPr="00882C61" w:rsidTr="00882C61">
        <w:trPr>
          <w:jc w:val="center"/>
        </w:trPr>
        <w:tc>
          <w:tcPr>
            <w:tcW w:w="1985" w:type="dxa"/>
            <w:tcBorders>
              <w:bottom w:val="single" w:sz="4" w:space="0" w:color="auto"/>
              <w:right w:val="single" w:sz="4" w:space="0" w:color="auto"/>
            </w:tcBorders>
          </w:tcPr>
          <w:p w:rsidR="00882C61" w:rsidRPr="00307498" w:rsidRDefault="00882C61" w:rsidP="00307498">
            <w:pPr>
              <w:pStyle w:val="Tabletext"/>
              <w:jc w:val="center"/>
              <w:rPr>
                <w:sz w:val="18"/>
                <w:szCs w:val="18"/>
                <w:lang w:val="en-US" w:eastAsia="zh-CN"/>
              </w:rPr>
            </w:pPr>
            <w:r w:rsidRPr="00307498">
              <w:rPr>
                <w:rFonts w:hint="eastAsia"/>
                <w:sz w:val="18"/>
                <w:szCs w:val="18"/>
                <w:lang w:val="en-US" w:eastAsia="zh-CN"/>
              </w:rPr>
              <w:t>位</w:t>
            </w:r>
            <w:r w:rsidRPr="00307498">
              <w:rPr>
                <w:rFonts w:hint="eastAsia"/>
                <w:sz w:val="18"/>
                <w:szCs w:val="18"/>
                <w:lang w:val="en-US" w:eastAsia="zh-CN"/>
              </w:rPr>
              <w:t xml:space="preserve"> </w:t>
            </w:r>
            <w:r w:rsidRPr="00307498">
              <w:rPr>
                <w:rFonts w:hint="eastAsia"/>
                <w:sz w:val="18"/>
                <w:szCs w:val="18"/>
                <w:lang w:val="en-US" w:eastAsia="zh-CN"/>
              </w:rPr>
              <w:t>地</w:t>
            </w:r>
            <w:r w:rsidRPr="00307498">
              <w:rPr>
                <w:rFonts w:hint="eastAsia"/>
                <w:sz w:val="18"/>
                <w:szCs w:val="18"/>
                <w:lang w:val="en-US" w:eastAsia="zh-CN"/>
              </w:rPr>
              <w:t xml:space="preserve"> </w:t>
            </w:r>
            <w:r w:rsidRPr="00307498">
              <w:rPr>
                <w:rFonts w:hint="eastAsia"/>
                <w:sz w:val="18"/>
                <w:szCs w:val="18"/>
                <w:lang w:val="en-US" w:eastAsia="zh-CN"/>
              </w:rPr>
              <w:t>址</w:t>
            </w:r>
          </w:p>
        </w:tc>
        <w:tc>
          <w:tcPr>
            <w:tcW w:w="1985" w:type="dxa"/>
            <w:tcBorders>
              <w:left w:val="single" w:sz="4" w:space="0" w:color="auto"/>
              <w:bottom w:val="single" w:sz="4" w:space="0" w:color="auto"/>
              <w:right w:val="single" w:sz="4" w:space="0" w:color="auto"/>
            </w:tcBorders>
          </w:tcPr>
          <w:p w:rsidR="00882C61" w:rsidRPr="00307498" w:rsidRDefault="00882C61" w:rsidP="00307498">
            <w:pPr>
              <w:pStyle w:val="Tabletext"/>
              <w:jc w:val="center"/>
              <w:rPr>
                <w:sz w:val="18"/>
                <w:szCs w:val="18"/>
                <w:lang w:val="en-US" w:eastAsia="zh-CN"/>
              </w:rPr>
            </w:pPr>
            <w:r w:rsidRPr="00307498">
              <w:rPr>
                <w:sz w:val="18"/>
                <w:szCs w:val="18"/>
                <w:lang w:val="en-US" w:eastAsia="zh-CN"/>
              </w:rPr>
              <w:t>DELx0</w:t>
            </w:r>
          </w:p>
        </w:tc>
        <w:tc>
          <w:tcPr>
            <w:tcW w:w="1985" w:type="dxa"/>
            <w:tcBorders>
              <w:left w:val="single" w:sz="4" w:space="0" w:color="auto"/>
              <w:bottom w:val="single" w:sz="4" w:space="0" w:color="auto"/>
              <w:right w:val="single" w:sz="4" w:space="0" w:color="auto"/>
            </w:tcBorders>
          </w:tcPr>
          <w:p w:rsidR="00882C61" w:rsidRPr="00307498" w:rsidRDefault="00882C61" w:rsidP="00307498">
            <w:pPr>
              <w:pStyle w:val="Tabletext"/>
              <w:jc w:val="center"/>
              <w:rPr>
                <w:sz w:val="18"/>
                <w:szCs w:val="18"/>
                <w:lang w:val="en-US" w:eastAsia="zh-CN"/>
              </w:rPr>
            </w:pPr>
            <w:r w:rsidRPr="00307498">
              <w:rPr>
                <w:sz w:val="18"/>
                <w:szCs w:val="18"/>
                <w:lang w:val="en-US" w:eastAsia="zh-CN"/>
              </w:rPr>
              <w:t>DELx1</w:t>
            </w:r>
          </w:p>
        </w:tc>
        <w:tc>
          <w:tcPr>
            <w:tcW w:w="1985" w:type="dxa"/>
            <w:tcBorders>
              <w:left w:val="single" w:sz="4" w:space="0" w:color="auto"/>
              <w:bottom w:val="single" w:sz="4" w:space="0" w:color="auto"/>
            </w:tcBorders>
          </w:tcPr>
          <w:p w:rsidR="00882C61" w:rsidRPr="00307498" w:rsidRDefault="00882C61" w:rsidP="00307498">
            <w:pPr>
              <w:pStyle w:val="Tabletext"/>
              <w:jc w:val="center"/>
              <w:rPr>
                <w:sz w:val="18"/>
                <w:szCs w:val="18"/>
                <w:lang w:val="en-US" w:eastAsia="zh-CN"/>
              </w:rPr>
            </w:pPr>
            <w:r w:rsidRPr="00307498">
              <w:rPr>
                <w:sz w:val="18"/>
                <w:szCs w:val="18"/>
                <w:lang w:val="en-US" w:eastAsia="zh-CN"/>
              </w:rPr>
              <w:t>DELx2</w:t>
            </w:r>
          </w:p>
        </w:tc>
      </w:tr>
      <w:tr w:rsidR="00E52307" w:rsidRPr="00E52307" w:rsidTr="00882C61">
        <w:trPr>
          <w:jc w:val="center"/>
        </w:trPr>
        <w:tc>
          <w:tcPr>
            <w:tcW w:w="1985" w:type="dxa"/>
            <w:tcBorders>
              <w:top w:val="single" w:sz="4" w:space="0" w:color="auto"/>
              <w:right w:val="single" w:sz="4" w:space="0" w:color="auto"/>
            </w:tcBorders>
          </w:tcPr>
          <w:p w:rsidR="00E52307" w:rsidRPr="00E52307" w:rsidRDefault="00E52307" w:rsidP="002A3D77">
            <w:pPr>
              <w:pStyle w:val="TableText0"/>
              <w:spacing w:line="250" w:lineRule="exact"/>
              <w:jc w:val="center"/>
              <w:rPr>
                <w:sz w:val="18"/>
                <w:szCs w:val="18"/>
                <w:lang w:val="en-US"/>
              </w:rPr>
            </w:pPr>
            <w:r w:rsidRPr="00E52307">
              <w:rPr>
                <w:sz w:val="18"/>
                <w:szCs w:val="18"/>
                <w:lang w:val="en-US"/>
              </w:rPr>
              <w:t>b</w:t>
            </w:r>
            <w:r w:rsidRPr="00E52307">
              <w:rPr>
                <w:position w:val="-4"/>
                <w:sz w:val="18"/>
                <w:szCs w:val="18"/>
                <w:lang w:val="en-US"/>
              </w:rPr>
              <w:t>9</w:t>
            </w:r>
            <w:r w:rsidRPr="00E52307">
              <w:rPr>
                <w:sz w:val="18"/>
                <w:szCs w:val="18"/>
                <w:lang w:val="en-US"/>
              </w:rPr>
              <w:br/>
              <w:t>b</w:t>
            </w:r>
            <w:r w:rsidRPr="00E52307">
              <w:rPr>
                <w:position w:val="-4"/>
                <w:sz w:val="18"/>
                <w:szCs w:val="18"/>
                <w:lang w:val="en-US"/>
              </w:rPr>
              <w:t>8</w:t>
            </w:r>
            <w:r w:rsidRPr="00E52307">
              <w:rPr>
                <w:sz w:val="18"/>
                <w:szCs w:val="18"/>
                <w:lang w:val="en-US"/>
              </w:rPr>
              <w:br/>
              <w:t>b</w:t>
            </w:r>
            <w:r w:rsidRPr="00E52307">
              <w:rPr>
                <w:position w:val="-4"/>
                <w:sz w:val="18"/>
                <w:szCs w:val="18"/>
                <w:lang w:val="en-US"/>
              </w:rPr>
              <w:t>7</w:t>
            </w:r>
            <w:r w:rsidRPr="00E52307">
              <w:rPr>
                <w:sz w:val="18"/>
                <w:szCs w:val="18"/>
                <w:lang w:val="en-US"/>
              </w:rPr>
              <w:br/>
              <w:t>b</w:t>
            </w:r>
            <w:r w:rsidRPr="00E52307">
              <w:rPr>
                <w:position w:val="-4"/>
                <w:sz w:val="18"/>
                <w:szCs w:val="18"/>
                <w:lang w:val="en-US"/>
              </w:rPr>
              <w:t>6</w:t>
            </w:r>
            <w:r w:rsidRPr="00E52307">
              <w:rPr>
                <w:sz w:val="18"/>
                <w:szCs w:val="18"/>
                <w:lang w:val="en-US"/>
              </w:rPr>
              <w:br/>
              <w:t>b</w:t>
            </w:r>
            <w:r w:rsidRPr="00E52307">
              <w:rPr>
                <w:position w:val="-4"/>
                <w:sz w:val="18"/>
                <w:szCs w:val="18"/>
                <w:lang w:val="en-US"/>
              </w:rPr>
              <w:t>5</w:t>
            </w:r>
            <w:r w:rsidRPr="00E52307">
              <w:rPr>
                <w:sz w:val="18"/>
                <w:szCs w:val="18"/>
                <w:lang w:val="en-US"/>
              </w:rPr>
              <w:br/>
              <w:t>b</w:t>
            </w:r>
            <w:r w:rsidRPr="00E52307">
              <w:rPr>
                <w:position w:val="-4"/>
                <w:sz w:val="18"/>
                <w:szCs w:val="18"/>
                <w:lang w:val="en-US"/>
              </w:rPr>
              <w:t>4</w:t>
            </w:r>
            <w:r w:rsidRPr="00E52307">
              <w:rPr>
                <w:sz w:val="18"/>
                <w:szCs w:val="18"/>
                <w:lang w:val="en-US"/>
              </w:rPr>
              <w:br/>
              <w:t>b</w:t>
            </w:r>
            <w:r w:rsidRPr="00E52307">
              <w:rPr>
                <w:position w:val="-4"/>
                <w:sz w:val="18"/>
                <w:szCs w:val="18"/>
                <w:lang w:val="en-US"/>
              </w:rPr>
              <w:t>3</w:t>
            </w:r>
            <w:r w:rsidRPr="00E52307">
              <w:rPr>
                <w:sz w:val="18"/>
                <w:szCs w:val="18"/>
                <w:lang w:val="en-US"/>
              </w:rPr>
              <w:br/>
              <w:t>b</w:t>
            </w:r>
            <w:r w:rsidRPr="00E52307">
              <w:rPr>
                <w:position w:val="-4"/>
                <w:sz w:val="18"/>
                <w:szCs w:val="18"/>
                <w:lang w:val="en-US"/>
              </w:rPr>
              <w:t>2</w:t>
            </w:r>
            <w:r w:rsidRPr="00E52307">
              <w:rPr>
                <w:sz w:val="18"/>
                <w:szCs w:val="18"/>
                <w:lang w:val="en-US"/>
              </w:rPr>
              <w:br/>
              <w:t>b</w:t>
            </w:r>
            <w:r w:rsidRPr="00E52307">
              <w:rPr>
                <w:position w:val="-4"/>
                <w:sz w:val="18"/>
                <w:szCs w:val="18"/>
                <w:lang w:val="en-US"/>
              </w:rPr>
              <w:t>1</w:t>
            </w:r>
            <w:r w:rsidRPr="00E52307">
              <w:rPr>
                <w:sz w:val="18"/>
                <w:szCs w:val="18"/>
                <w:lang w:val="en-US"/>
              </w:rPr>
              <w:br/>
              <w:t>b</w:t>
            </w:r>
            <w:r w:rsidRPr="00E52307">
              <w:rPr>
                <w:position w:val="-4"/>
                <w:sz w:val="18"/>
                <w:szCs w:val="18"/>
                <w:lang w:val="en-US"/>
              </w:rPr>
              <w:t>0</w:t>
            </w:r>
          </w:p>
        </w:tc>
        <w:tc>
          <w:tcPr>
            <w:tcW w:w="1985" w:type="dxa"/>
            <w:tcBorders>
              <w:top w:val="single" w:sz="4" w:space="0" w:color="auto"/>
              <w:left w:val="single" w:sz="4" w:space="0" w:color="auto"/>
              <w:right w:val="single" w:sz="4" w:space="0" w:color="auto"/>
            </w:tcBorders>
          </w:tcPr>
          <w:p w:rsidR="00E52307" w:rsidRPr="00E52307" w:rsidRDefault="00E52307" w:rsidP="002A3D77">
            <w:pPr>
              <w:pStyle w:val="TableText0"/>
              <w:spacing w:line="250" w:lineRule="exact"/>
              <w:ind w:left="680"/>
              <w:jc w:val="left"/>
              <w:rPr>
                <w:sz w:val="18"/>
                <w:szCs w:val="18"/>
                <w:lang w:val="es-ES"/>
              </w:rPr>
            </w:pPr>
            <w:r>
              <w:rPr>
                <w:rFonts w:hint="eastAsia"/>
                <w:sz w:val="18"/>
                <w:szCs w:val="18"/>
                <w:lang w:val="en-US" w:eastAsia="zh-CN"/>
              </w:rPr>
              <w:t>非</w:t>
            </w:r>
            <w:r w:rsidRPr="00E52307">
              <w:rPr>
                <w:sz w:val="18"/>
                <w:szCs w:val="18"/>
                <w:lang w:val="es-ES"/>
              </w:rPr>
              <w:t xml:space="preserve"> b</w:t>
            </w:r>
            <w:r w:rsidRPr="00E52307">
              <w:rPr>
                <w:position w:val="-4"/>
                <w:sz w:val="18"/>
                <w:szCs w:val="18"/>
                <w:lang w:val="es-ES"/>
              </w:rPr>
              <w:t>8</w:t>
            </w:r>
            <w:r w:rsidRPr="00E52307">
              <w:rPr>
                <w:sz w:val="18"/>
                <w:szCs w:val="18"/>
                <w:lang w:val="es-ES"/>
              </w:rPr>
              <w:t xml:space="preserve"> </w:t>
            </w:r>
            <w:r w:rsidRPr="00E52307">
              <w:rPr>
                <w:sz w:val="18"/>
                <w:szCs w:val="18"/>
                <w:lang w:val="es-ES"/>
              </w:rPr>
              <w:br/>
              <w:t>d7</w:t>
            </w:r>
            <w:r w:rsidRPr="00E52307">
              <w:rPr>
                <w:sz w:val="18"/>
                <w:szCs w:val="18"/>
                <w:lang w:val="es-ES"/>
              </w:rPr>
              <w:br/>
              <w:t>d6</w:t>
            </w:r>
            <w:r w:rsidRPr="00E52307">
              <w:rPr>
                <w:sz w:val="18"/>
                <w:szCs w:val="18"/>
                <w:lang w:val="es-ES"/>
              </w:rPr>
              <w:br/>
              <w:t>d5</w:t>
            </w:r>
            <w:r w:rsidRPr="00E52307">
              <w:rPr>
                <w:sz w:val="18"/>
                <w:szCs w:val="18"/>
                <w:lang w:val="es-ES"/>
              </w:rPr>
              <w:br/>
              <w:t>d4</w:t>
            </w:r>
            <w:r w:rsidRPr="00E52307">
              <w:rPr>
                <w:sz w:val="18"/>
                <w:szCs w:val="18"/>
                <w:lang w:val="es-ES"/>
              </w:rPr>
              <w:br/>
              <w:t>d3</w:t>
            </w:r>
            <w:r w:rsidRPr="00E52307">
              <w:rPr>
                <w:sz w:val="18"/>
                <w:szCs w:val="18"/>
                <w:lang w:val="es-ES"/>
              </w:rPr>
              <w:br/>
              <w:t>d2</w:t>
            </w:r>
            <w:r w:rsidRPr="00E52307">
              <w:rPr>
                <w:sz w:val="18"/>
                <w:szCs w:val="18"/>
                <w:lang w:val="es-ES"/>
              </w:rPr>
              <w:br/>
              <w:t>d1</w:t>
            </w:r>
            <w:r w:rsidRPr="00E52307">
              <w:rPr>
                <w:sz w:val="18"/>
                <w:szCs w:val="18"/>
                <w:lang w:val="es-ES"/>
              </w:rPr>
              <w:br/>
              <w:t>d0 (LSB)</w:t>
            </w:r>
            <w:r w:rsidRPr="00E52307">
              <w:rPr>
                <w:sz w:val="18"/>
                <w:szCs w:val="18"/>
                <w:lang w:val="es-ES"/>
              </w:rPr>
              <w:br/>
              <w:t>e</w:t>
            </w:r>
          </w:p>
        </w:tc>
        <w:tc>
          <w:tcPr>
            <w:tcW w:w="1985" w:type="dxa"/>
            <w:tcBorders>
              <w:top w:val="single" w:sz="4" w:space="0" w:color="auto"/>
              <w:left w:val="single" w:sz="4" w:space="0" w:color="auto"/>
              <w:right w:val="single" w:sz="4" w:space="0" w:color="auto"/>
            </w:tcBorders>
          </w:tcPr>
          <w:p w:rsidR="00E52307" w:rsidRPr="00E52307" w:rsidRDefault="00E52307" w:rsidP="002A3D77">
            <w:pPr>
              <w:pStyle w:val="TableText0"/>
              <w:spacing w:line="250" w:lineRule="exact"/>
              <w:ind w:left="680"/>
              <w:jc w:val="left"/>
              <w:rPr>
                <w:sz w:val="18"/>
                <w:szCs w:val="18"/>
                <w:lang w:val="en-US"/>
              </w:rPr>
            </w:pPr>
            <w:r>
              <w:rPr>
                <w:rFonts w:hint="eastAsia"/>
                <w:sz w:val="18"/>
                <w:szCs w:val="18"/>
                <w:lang w:val="en-US" w:eastAsia="zh-CN"/>
              </w:rPr>
              <w:t>非</w:t>
            </w:r>
            <w:r w:rsidRPr="00E52307">
              <w:rPr>
                <w:sz w:val="18"/>
                <w:szCs w:val="18"/>
                <w:lang w:val="en-US"/>
              </w:rPr>
              <w:t xml:space="preserve"> b</w:t>
            </w:r>
            <w:r w:rsidRPr="00E52307">
              <w:rPr>
                <w:position w:val="-4"/>
                <w:sz w:val="18"/>
                <w:szCs w:val="18"/>
                <w:lang w:val="en-US"/>
              </w:rPr>
              <w:t>8</w:t>
            </w:r>
            <w:r w:rsidRPr="00E52307">
              <w:rPr>
                <w:sz w:val="18"/>
                <w:szCs w:val="18"/>
                <w:lang w:val="en-US"/>
              </w:rPr>
              <w:t xml:space="preserve"> </w:t>
            </w:r>
            <w:r w:rsidRPr="00E52307">
              <w:rPr>
                <w:sz w:val="18"/>
                <w:szCs w:val="18"/>
                <w:lang w:val="en-US"/>
              </w:rPr>
              <w:br/>
              <w:t>d16</w:t>
            </w:r>
            <w:r w:rsidRPr="00E52307">
              <w:rPr>
                <w:sz w:val="18"/>
                <w:szCs w:val="18"/>
                <w:lang w:val="en-US"/>
              </w:rPr>
              <w:br/>
              <w:t>d15</w:t>
            </w:r>
            <w:r w:rsidRPr="00E52307">
              <w:rPr>
                <w:sz w:val="18"/>
                <w:szCs w:val="18"/>
                <w:lang w:val="en-US"/>
              </w:rPr>
              <w:br/>
              <w:t>d14</w:t>
            </w:r>
            <w:r w:rsidRPr="00E52307">
              <w:rPr>
                <w:sz w:val="18"/>
                <w:szCs w:val="18"/>
                <w:lang w:val="en-US"/>
              </w:rPr>
              <w:br/>
              <w:t>d13</w:t>
            </w:r>
            <w:r w:rsidRPr="00E52307">
              <w:rPr>
                <w:sz w:val="18"/>
                <w:szCs w:val="18"/>
                <w:lang w:val="en-US"/>
              </w:rPr>
              <w:br/>
              <w:t>d12</w:t>
            </w:r>
            <w:r w:rsidRPr="00E52307">
              <w:rPr>
                <w:sz w:val="18"/>
                <w:szCs w:val="18"/>
                <w:lang w:val="en-US"/>
              </w:rPr>
              <w:br/>
              <w:t>d11</w:t>
            </w:r>
            <w:r w:rsidRPr="00E52307">
              <w:rPr>
                <w:sz w:val="18"/>
                <w:szCs w:val="18"/>
                <w:lang w:val="en-US"/>
              </w:rPr>
              <w:br/>
              <w:t>d10</w:t>
            </w:r>
            <w:r w:rsidRPr="00E52307">
              <w:rPr>
                <w:sz w:val="18"/>
                <w:szCs w:val="18"/>
                <w:lang w:val="en-US"/>
              </w:rPr>
              <w:br/>
              <w:t>d9</w:t>
            </w:r>
            <w:r w:rsidRPr="00E52307">
              <w:rPr>
                <w:sz w:val="18"/>
                <w:szCs w:val="18"/>
                <w:lang w:val="en-US"/>
              </w:rPr>
              <w:br/>
              <w:t>d8</w:t>
            </w:r>
          </w:p>
        </w:tc>
        <w:tc>
          <w:tcPr>
            <w:tcW w:w="1985" w:type="dxa"/>
            <w:tcBorders>
              <w:top w:val="single" w:sz="4" w:space="0" w:color="auto"/>
              <w:left w:val="single" w:sz="4" w:space="0" w:color="auto"/>
            </w:tcBorders>
          </w:tcPr>
          <w:p w:rsidR="00E52307" w:rsidRPr="00E52307" w:rsidRDefault="00E52307" w:rsidP="00E52307">
            <w:pPr>
              <w:pStyle w:val="TableText0"/>
              <w:spacing w:line="250" w:lineRule="exact"/>
              <w:ind w:left="680"/>
              <w:jc w:val="left"/>
              <w:rPr>
                <w:sz w:val="18"/>
                <w:szCs w:val="18"/>
                <w:lang w:val="en-US"/>
              </w:rPr>
            </w:pPr>
            <w:r>
              <w:rPr>
                <w:rFonts w:hint="eastAsia"/>
                <w:sz w:val="18"/>
                <w:szCs w:val="18"/>
                <w:lang w:val="en-US" w:eastAsia="zh-CN"/>
              </w:rPr>
              <w:t>非</w:t>
            </w:r>
            <w:r w:rsidRPr="00E52307">
              <w:rPr>
                <w:sz w:val="18"/>
                <w:szCs w:val="18"/>
                <w:lang w:val="en-US"/>
              </w:rPr>
              <w:t xml:space="preserve"> b</w:t>
            </w:r>
            <w:r w:rsidRPr="00E52307">
              <w:rPr>
                <w:position w:val="-4"/>
                <w:sz w:val="18"/>
                <w:szCs w:val="18"/>
                <w:lang w:val="en-US"/>
              </w:rPr>
              <w:t>8</w:t>
            </w:r>
            <w:r w:rsidRPr="00E52307">
              <w:rPr>
                <w:sz w:val="18"/>
                <w:szCs w:val="18"/>
                <w:lang w:val="en-US"/>
              </w:rPr>
              <w:t xml:space="preserve"> </w:t>
            </w:r>
            <w:r w:rsidRPr="00E52307">
              <w:rPr>
                <w:sz w:val="18"/>
                <w:szCs w:val="18"/>
                <w:lang w:val="en-US"/>
              </w:rPr>
              <w:br/>
              <w:t>d25 (</w:t>
            </w:r>
            <w:r>
              <w:rPr>
                <w:rFonts w:hint="eastAsia"/>
                <w:sz w:val="18"/>
                <w:szCs w:val="18"/>
                <w:lang w:val="en-US" w:eastAsia="zh-CN"/>
              </w:rPr>
              <w:t>符号</w:t>
            </w:r>
            <w:r w:rsidRPr="00E52307">
              <w:rPr>
                <w:sz w:val="18"/>
                <w:szCs w:val="18"/>
                <w:lang w:val="en-US"/>
              </w:rPr>
              <w:t>)</w:t>
            </w:r>
            <w:r w:rsidRPr="00E52307">
              <w:rPr>
                <w:sz w:val="18"/>
                <w:szCs w:val="18"/>
                <w:lang w:val="en-US"/>
              </w:rPr>
              <w:br/>
              <w:t>d24 (MSB)</w:t>
            </w:r>
            <w:r w:rsidRPr="00E52307">
              <w:rPr>
                <w:sz w:val="18"/>
                <w:szCs w:val="18"/>
                <w:lang w:val="en-US"/>
              </w:rPr>
              <w:br/>
              <w:t>d23</w:t>
            </w:r>
            <w:r w:rsidRPr="00E52307">
              <w:rPr>
                <w:sz w:val="18"/>
                <w:szCs w:val="18"/>
                <w:lang w:val="en-US"/>
              </w:rPr>
              <w:br/>
              <w:t>d22</w:t>
            </w:r>
            <w:r w:rsidRPr="00E52307">
              <w:rPr>
                <w:sz w:val="18"/>
                <w:szCs w:val="18"/>
                <w:lang w:val="en-US"/>
              </w:rPr>
              <w:br/>
              <w:t>d21</w:t>
            </w:r>
            <w:r w:rsidRPr="00E52307">
              <w:rPr>
                <w:sz w:val="18"/>
                <w:szCs w:val="18"/>
                <w:lang w:val="en-US"/>
              </w:rPr>
              <w:br/>
              <w:t>d20</w:t>
            </w:r>
            <w:r w:rsidRPr="00E52307">
              <w:rPr>
                <w:sz w:val="18"/>
                <w:szCs w:val="18"/>
                <w:lang w:val="en-US"/>
              </w:rPr>
              <w:br/>
              <w:t>d19</w:t>
            </w:r>
            <w:r w:rsidRPr="00E52307">
              <w:rPr>
                <w:sz w:val="18"/>
                <w:szCs w:val="18"/>
                <w:lang w:val="en-US"/>
              </w:rPr>
              <w:br/>
              <w:t>d18</w:t>
            </w:r>
            <w:r w:rsidRPr="00E52307">
              <w:rPr>
                <w:sz w:val="18"/>
                <w:szCs w:val="18"/>
                <w:lang w:val="en-US"/>
              </w:rPr>
              <w:br/>
              <w:t>d17</w:t>
            </w:r>
          </w:p>
        </w:tc>
      </w:tr>
    </w:tbl>
    <w:p w:rsidR="00882C61" w:rsidRPr="00882C61" w:rsidRDefault="00882C61" w:rsidP="00882C61">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882C61">
        <w:rPr>
          <w:color w:val="000000"/>
          <w:kern w:val="2"/>
          <w:szCs w:val="24"/>
          <w:lang w:val="en-US" w:eastAsia="zh-CN"/>
        </w:rPr>
        <w:t>e</w:t>
      </w:r>
      <w:r w:rsidRPr="00882C61">
        <w:rPr>
          <w:rFonts w:hint="eastAsia"/>
          <w:color w:val="000000"/>
          <w:kern w:val="2"/>
          <w:szCs w:val="24"/>
          <w:lang w:val="en-US" w:eastAsia="zh-CN"/>
        </w:rPr>
        <w:t>位设为</w:t>
      </w:r>
      <w:r w:rsidRPr="00882C61">
        <w:rPr>
          <w:rFonts w:hint="eastAsia"/>
          <w:color w:val="000000"/>
          <w:kern w:val="2"/>
          <w:szCs w:val="24"/>
          <w:lang w:val="en-US" w:eastAsia="zh-CN"/>
        </w:rPr>
        <w:t>1</w:t>
      </w:r>
      <w:r w:rsidRPr="00882C61">
        <w:rPr>
          <w:rFonts w:hint="eastAsia"/>
          <w:color w:val="000000"/>
          <w:kern w:val="2"/>
          <w:szCs w:val="24"/>
          <w:lang w:val="en-US" w:eastAsia="zh-CN"/>
        </w:rPr>
        <w:t>，以表示有效的音频延时数据。延时字指的是</w:t>
      </w:r>
      <w:r w:rsidRPr="00882C61">
        <w:rPr>
          <w:color w:val="000000"/>
          <w:kern w:val="2"/>
          <w:szCs w:val="24"/>
          <w:lang w:val="en-US" w:eastAsia="zh-CN"/>
        </w:rPr>
        <w:t>AES/EBU</w:t>
      </w:r>
      <w:r w:rsidRPr="00882C61">
        <w:rPr>
          <w:rFonts w:hint="eastAsia"/>
          <w:color w:val="000000"/>
          <w:kern w:val="2"/>
          <w:szCs w:val="24"/>
          <w:lang w:val="en-US" w:eastAsia="zh-CN"/>
        </w:rPr>
        <w:t>数据输入格式化程序的位置点。延时字表示平均延时值，它是格式化过程中、在不短于音频帧序列长度（请参见</w:t>
      </w:r>
      <w:r w:rsidRPr="00882C61">
        <w:rPr>
          <w:color w:val="000000"/>
          <w:kern w:val="2"/>
          <w:szCs w:val="24"/>
          <w:lang w:val="en-US" w:eastAsia="zh-CN"/>
        </w:rPr>
        <w:t>§ 3.8</w:t>
      </w:r>
      <w:r w:rsidRPr="00882C61">
        <w:rPr>
          <w:rFonts w:hint="eastAsia"/>
          <w:color w:val="000000"/>
          <w:kern w:val="2"/>
          <w:szCs w:val="24"/>
          <w:lang w:val="en-US" w:eastAsia="zh-CN"/>
        </w:rPr>
        <w:t>）加上任何预先存在之音频延时的期限内固有的。正的值表示视频在音频之前。</w:t>
      </w:r>
    </w:p>
    <w:p w:rsidR="00882C61" w:rsidRPr="00882C61" w:rsidRDefault="00882C61" w:rsidP="00882C61">
      <w:pPr>
        <w:pStyle w:val="Heading2"/>
        <w:rPr>
          <w:kern w:val="2"/>
          <w:lang w:val="en-US" w:eastAsia="zh-CN"/>
        </w:rPr>
      </w:pPr>
      <w:r w:rsidRPr="00882C61">
        <w:rPr>
          <w:kern w:val="2"/>
          <w:lang w:val="en-US" w:eastAsia="zh-CN"/>
        </w:rPr>
        <w:t>14.9</w:t>
      </w:r>
      <w:r w:rsidRPr="00882C61">
        <w:rPr>
          <w:kern w:val="2"/>
          <w:lang w:val="en-US" w:eastAsia="zh-CN"/>
        </w:rPr>
        <w:tab/>
      </w:r>
      <w:r w:rsidRPr="00882C61">
        <w:rPr>
          <w:rFonts w:hint="eastAsia"/>
          <w:kern w:val="2"/>
          <w:lang w:val="en-US" w:eastAsia="zh-CN"/>
        </w:rPr>
        <w:t>保留字</w:t>
      </w:r>
    </w:p>
    <w:p w:rsidR="00882C61" w:rsidRPr="00882C61" w:rsidRDefault="00882C61" w:rsidP="00882C61">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882C61">
        <w:rPr>
          <w:rFonts w:hint="eastAsia"/>
          <w:color w:val="000000"/>
          <w:kern w:val="2"/>
          <w:szCs w:val="24"/>
          <w:lang w:val="en-US" w:eastAsia="zh-CN"/>
        </w:rPr>
        <w:t>字</w:t>
      </w:r>
      <w:r w:rsidRPr="00882C61">
        <w:rPr>
          <w:color w:val="000000"/>
          <w:kern w:val="2"/>
          <w:szCs w:val="24"/>
          <w:lang w:val="en-US" w:eastAsia="zh-CN"/>
        </w:rPr>
        <w:t>RSRV</w:t>
      </w:r>
      <w:r w:rsidRPr="00882C61">
        <w:rPr>
          <w:rFonts w:hint="eastAsia"/>
          <w:color w:val="000000"/>
          <w:kern w:val="2"/>
          <w:szCs w:val="24"/>
          <w:lang w:val="en-US" w:eastAsia="zh-CN"/>
        </w:rPr>
        <w:t>是保留的，应当设为</w:t>
      </w:r>
      <w:r w:rsidRPr="00882C61">
        <w:rPr>
          <w:rFonts w:hint="eastAsia"/>
          <w:color w:val="000000"/>
          <w:kern w:val="2"/>
          <w:szCs w:val="24"/>
          <w:lang w:val="en-US" w:eastAsia="zh-CN"/>
        </w:rPr>
        <w:t>0</w:t>
      </w:r>
      <w:r w:rsidRPr="00882C61">
        <w:rPr>
          <w:rFonts w:hint="eastAsia"/>
          <w:color w:val="000000"/>
          <w:kern w:val="2"/>
          <w:szCs w:val="24"/>
          <w:lang w:val="en-US" w:eastAsia="zh-CN"/>
        </w:rPr>
        <w:t>，除了第</w:t>
      </w:r>
      <w:r w:rsidRPr="00882C61">
        <w:rPr>
          <w:rFonts w:hint="eastAsia"/>
          <w:color w:val="000000"/>
          <w:kern w:val="2"/>
          <w:szCs w:val="24"/>
          <w:lang w:val="en-US" w:eastAsia="zh-CN"/>
        </w:rPr>
        <w:t>9</w:t>
      </w:r>
      <w:r w:rsidRPr="00882C61">
        <w:rPr>
          <w:rFonts w:hint="eastAsia"/>
          <w:color w:val="000000"/>
          <w:kern w:val="2"/>
          <w:szCs w:val="24"/>
          <w:lang w:val="en-US" w:eastAsia="zh-CN"/>
        </w:rPr>
        <w:t>位之外，它是第</w:t>
      </w:r>
      <w:r w:rsidRPr="00882C61">
        <w:rPr>
          <w:rFonts w:hint="eastAsia"/>
          <w:color w:val="000000"/>
          <w:kern w:val="2"/>
          <w:szCs w:val="24"/>
          <w:lang w:val="en-US" w:eastAsia="zh-CN"/>
        </w:rPr>
        <w:t>8</w:t>
      </w:r>
      <w:r w:rsidRPr="00882C61">
        <w:rPr>
          <w:rFonts w:hint="eastAsia"/>
          <w:color w:val="000000"/>
          <w:kern w:val="2"/>
          <w:szCs w:val="24"/>
          <w:lang w:val="en-US" w:eastAsia="zh-CN"/>
        </w:rPr>
        <w:t>位的补码。</w:t>
      </w:r>
    </w:p>
    <w:p w:rsidR="00882C61" w:rsidRPr="00882C61" w:rsidRDefault="00882C61" w:rsidP="00882C61">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882C61" w:rsidRPr="00882C61" w:rsidRDefault="00882C61" w:rsidP="00882C61">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882C61" w:rsidRPr="00882C61" w:rsidRDefault="00882C61" w:rsidP="00882C61">
      <w:pPr>
        <w:pBdr>
          <w:top w:val="single" w:sz="6" w:space="19" w:color="auto"/>
        </w:pBdr>
        <w:tabs>
          <w:tab w:val="clear" w:pos="794"/>
          <w:tab w:val="clear" w:pos="1191"/>
          <w:tab w:val="clear" w:pos="1588"/>
          <w:tab w:val="clear" w:pos="1985"/>
        </w:tabs>
        <w:spacing w:before="240"/>
        <w:ind w:left="3997" w:right="3997"/>
        <w:jc w:val="center"/>
        <w:rPr>
          <w:color w:val="000000"/>
          <w:kern w:val="2"/>
          <w:sz w:val="21"/>
          <w:lang w:val="en-US" w:eastAsia="zh-CN"/>
        </w:rPr>
      </w:pPr>
    </w:p>
    <w:sectPr w:rsidR="00882C61" w:rsidRPr="00882C61" w:rsidSect="005E77ED">
      <w:headerReference w:type="even" r:id="rId20"/>
      <w:headerReference w:type="default" r:id="rId21"/>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78F1" w:rsidRDefault="00BD78F1">
      <w:r>
        <w:separator/>
      </w:r>
    </w:p>
  </w:endnote>
  <w:endnote w:type="continuationSeparator" w:id="0">
    <w:p w:rsidR="00BD78F1" w:rsidRDefault="00BD78F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raditional Arabic">
    <w:panose1 w:val="02010000000000000000"/>
    <w:charset w:val="B2"/>
    <w:family w:val="auto"/>
    <w:pitch w:val="variable"/>
    <w:sig w:usb0="00002001" w:usb1="00000000" w:usb2="00000000" w:usb3="00000000" w:csb0="00000040" w:csb1="00000000"/>
  </w:font>
  <w:font w:name="STKaiti">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78F1" w:rsidRDefault="00BD78F1">
      <w:r>
        <w:separator/>
      </w:r>
    </w:p>
  </w:footnote>
  <w:footnote w:type="continuationSeparator" w:id="0">
    <w:p w:rsidR="00BD78F1" w:rsidRDefault="00BD78F1">
      <w:r>
        <w:continuationSeparator/>
      </w:r>
    </w:p>
  </w:footnote>
  <w:footnote w:id="1">
    <w:p w:rsidR="00BD78F1" w:rsidRPr="00882C61" w:rsidRDefault="00BD78F1" w:rsidP="00882C61">
      <w:pPr>
        <w:pStyle w:val="FootnoteText"/>
        <w:rPr>
          <w:rFonts w:eastAsia="SimSun"/>
          <w:lang w:eastAsia="zh-CN"/>
        </w:rPr>
      </w:pPr>
      <w:r>
        <w:rPr>
          <w:lang w:eastAsia="zh-CN"/>
        </w:rPr>
        <w:t xml:space="preserve">* </w:t>
      </w:r>
      <w:r>
        <w:rPr>
          <w:lang w:eastAsia="zh-CN"/>
        </w:rPr>
        <w:tab/>
      </w:r>
      <w:r w:rsidRPr="00882C61">
        <w:rPr>
          <w:rFonts w:eastAsia="SimSun" w:hint="eastAsia"/>
          <w:lang w:eastAsia="zh-CN"/>
        </w:rPr>
        <w:t>2007</w:t>
      </w:r>
      <w:r w:rsidRPr="00882C61">
        <w:rPr>
          <w:rFonts w:eastAsia="SimSun" w:hint="eastAsia"/>
          <w:lang w:eastAsia="zh-CN"/>
        </w:rPr>
        <w:t>年，无线电通信第</w:t>
      </w:r>
      <w:r w:rsidRPr="00882C61">
        <w:rPr>
          <w:rFonts w:eastAsia="SimSun" w:hint="eastAsia"/>
          <w:lang w:eastAsia="zh-CN"/>
        </w:rPr>
        <w:t>6</w:t>
      </w:r>
      <w:r w:rsidRPr="00882C61">
        <w:rPr>
          <w:rFonts w:eastAsia="SimSun" w:hint="eastAsia"/>
          <w:lang w:eastAsia="zh-CN"/>
        </w:rPr>
        <w:t>研究组依据</w:t>
      </w:r>
      <w:r w:rsidRPr="00882C61">
        <w:rPr>
          <w:rFonts w:eastAsia="SimSun" w:hint="eastAsia"/>
          <w:lang w:eastAsia="zh-CN"/>
        </w:rPr>
        <w:t>ITU-R</w:t>
      </w:r>
      <w:r w:rsidRPr="00882C61">
        <w:rPr>
          <w:rFonts w:eastAsia="SimSun" w:hint="eastAsia"/>
          <w:lang w:eastAsia="zh-CN"/>
        </w:rPr>
        <w:t>第</w:t>
      </w:r>
      <w:r w:rsidRPr="00882C61">
        <w:rPr>
          <w:rFonts w:eastAsia="SimSun" w:hint="eastAsia"/>
          <w:lang w:eastAsia="zh-CN"/>
        </w:rPr>
        <w:t>44</w:t>
      </w:r>
      <w:r w:rsidRPr="00882C61">
        <w:rPr>
          <w:rFonts w:eastAsia="SimSun" w:hint="eastAsia"/>
          <w:lang w:eastAsia="zh-CN"/>
        </w:rPr>
        <w:t>号决议对本建议书做了编辑修订。</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8F1" w:rsidRDefault="00DA68B1" w:rsidP="00C85949">
    <w:pPr>
      <w:pStyle w:val="Header"/>
      <w:jc w:val="left"/>
      <w:rPr>
        <w:lang w:val="en-US"/>
      </w:rPr>
    </w:pPr>
    <w:r>
      <w:rPr>
        <w:rStyle w:val="PageNumber"/>
        <w:b/>
        <w:bCs/>
      </w:rPr>
      <w:fldChar w:fldCharType="begin"/>
    </w:r>
    <w:r w:rsidR="00BD78F1">
      <w:rPr>
        <w:rStyle w:val="PageNumber"/>
        <w:b/>
        <w:bCs/>
        <w:lang w:val="en-US"/>
      </w:rPr>
      <w:instrText xml:space="preserve"> PAGE </w:instrText>
    </w:r>
    <w:r>
      <w:rPr>
        <w:rStyle w:val="PageNumber"/>
        <w:b/>
        <w:bCs/>
      </w:rPr>
      <w:fldChar w:fldCharType="separate"/>
    </w:r>
    <w:r w:rsidR="00BD78F1">
      <w:rPr>
        <w:rStyle w:val="PageNumber"/>
        <w:b/>
        <w:bCs/>
        <w:noProof/>
        <w:lang w:val="en-US"/>
      </w:rPr>
      <w:t>2</w:t>
    </w:r>
    <w:r>
      <w:rPr>
        <w:rStyle w:val="PageNumber"/>
        <w:b/>
        <w:bCs/>
      </w:rPr>
      <w:fldChar w:fldCharType="end"/>
    </w:r>
    <w:r w:rsidR="00BD78F1">
      <w:rPr>
        <w:lang w:val="en-US"/>
      </w:rPr>
      <w:tab/>
    </w:r>
    <w:r w:rsidR="00BD78F1" w:rsidRPr="008429A7">
      <w:rPr>
        <w:b/>
        <w:bCs/>
      </w:rPr>
      <w:t>ITU-R  S.1844</w:t>
    </w:r>
    <w:r w:rsidR="00BD78F1">
      <w:rPr>
        <w:rFonts w:hint="eastAsia"/>
        <w:b/>
        <w:bCs/>
        <w:lang w:eastAsia="zh-CN"/>
      </w:rPr>
      <w:t xml:space="preserve"> </w:t>
    </w:r>
    <w:r w:rsidR="00BD78F1" w:rsidRPr="008429A7">
      <w:rPr>
        <w:rFonts w:hint="eastAsia"/>
        <w:b/>
        <w:bCs/>
      </w:rPr>
      <w:t>建议书</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8F1" w:rsidRDefault="00BD78F1" w:rsidP="00C85949">
    <w:pPr>
      <w:pStyle w:val="Header"/>
      <w:jc w:val="left"/>
      <w:rPr>
        <w:lang w:val="en-US" w:eastAsia="zh-CN"/>
      </w:rPr>
    </w:pPr>
    <w:r>
      <w:rPr>
        <w:rFonts w:hint="eastAsia"/>
        <w:b/>
        <w:bCs/>
        <w:lang w:eastAsia="zh-CN"/>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8F1" w:rsidRDefault="00DA68B1" w:rsidP="00882C61">
    <w:pPr>
      <w:pStyle w:val="Header"/>
      <w:jc w:val="left"/>
      <w:rPr>
        <w:lang w:val="en-US"/>
      </w:rPr>
    </w:pPr>
    <w:r>
      <w:rPr>
        <w:rStyle w:val="PageNumber"/>
        <w:b/>
        <w:bCs/>
      </w:rPr>
      <w:fldChar w:fldCharType="begin"/>
    </w:r>
    <w:r w:rsidR="00BD78F1">
      <w:rPr>
        <w:rStyle w:val="PageNumber"/>
        <w:b/>
        <w:bCs/>
        <w:lang w:val="en-US"/>
      </w:rPr>
      <w:instrText xml:space="preserve"> PAGE </w:instrText>
    </w:r>
    <w:r>
      <w:rPr>
        <w:rStyle w:val="PageNumber"/>
        <w:b/>
        <w:bCs/>
      </w:rPr>
      <w:fldChar w:fldCharType="separate"/>
    </w:r>
    <w:r w:rsidR="0017696D">
      <w:rPr>
        <w:rStyle w:val="PageNumber"/>
        <w:b/>
        <w:bCs/>
        <w:noProof/>
        <w:lang w:val="en-US"/>
      </w:rPr>
      <w:t>ii</w:t>
    </w:r>
    <w:r>
      <w:rPr>
        <w:rStyle w:val="PageNumber"/>
        <w:b/>
        <w:bCs/>
      </w:rPr>
      <w:fldChar w:fldCharType="end"/>
    </w:r>
    <w:r w:rsidR="00BD78F1">
      <w:rPr>
        <w:lang w:val="en-US"/>
      </w:rPr>
      <w:tab/>
    </w:r>
    <w:r w:rsidR="00BD78F1" w:rsidRPr="008429A7">
      <w:rPr>
        <w:b/>
        <w:bCs/>
      </w:rPr>
      <w:t xml:space="preserve">ITU-R  </w:t>
    </w:r>
    <w:r w:rsidR="00BD78F1">
      <w:rPr>
        <w:rFonts w:hint="eastAsia"/>
        <w:b/>
        <w:bCs/>
        <w:lang w:eastAsia="zh-CN"/>
      </w:rPr>
      <w:t>BT</w:t>
    </w:r>
    <w:r w:rsidR="00BD78F1" w:rsidRPr="008429A7">
      <w:rPr>
        <w:b/>
        <w:bCs/>
      </w:rPr>
      <w:t>.</w:t>
    </w:r>
    <w:r w:rsidR="00BD78F1">
      <w:rPr>
        <w:rFonts w:hint="eastAsia"/>
        <w:b/>
        <w:bCs/>
        <w:lang w:eastAsia="zh-CN"/>
      </w:rPr>
      <w:t xml:space="preserve">1305-1 </w:t>
    </w:r>
    <w:r w:rsidR="00BD78F1" w:rsidRPr="008429A7">
      <w:rPr>
        <w:rFonts w:hint="eastAsia"/>
        <w:b/>
        <w:bCs/>
      </w:rPr>
      <w:t>建议书</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8F1" w:rsidRDefault="00BD78F1" w:rsidP="00EE3C9D">
    <w:pPr>
      <w:pStyle w:val="Header"/>
      <w:jc w:val="left"/>
      <w:rPr>
        <w:lang w:val="en-US" w:eastAsia="zh-CN"/>
      </w:rPr>
    </w:pPr>
    <w:r>
      <w:rPr>
        <w:rFonts w:hint="eastAsia"/>
        <w:b/>
        <w:bCs/>
        <w:lang w:eastAsia="zh-CN"/>
      </w:rPr>
      <w:tab/>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8F1" w:rsidRDefault="00DA68B1" w:rsidP="00882C61">
    <w:pPr>
      <w:pStyle w:val="Header"/>
      <w:jc w:val="left"/>
      <w:rPr>
        <w:lang w:val="en-US"/>
      </w:rPr>
    </w:pPr>
    <w:r>
      <w:rPr>
        <w:rStyle w:val="PageNumber"/>
        <w:b/>
        <w:bCs/>
      </w:rPr>
      <w:fldChar w:fldCharType="begin"/>
    </w:r>
    <w:r w:rsidR="00BD78F1">
      <w:rPr>
        <w:rStyle w:val="PageNumber"/>
        <w:b/>
        <w:bCs/>
        <w:lang w:val="en-US"/>
      </w:rPr>
      <w:instrText xml:space="preserve"> PAGE </w:instrText>
    </w:r>
    <w:r>
      <w:rPr>
        <w:rStyle w:val="PageNumber"/>
        <w:b/>
        <w:bCs/>
      </w:rPr>
      <w:fldChar w:fldCharType="separate"/>
    </w:r>
    <w:r w:rsidR="0017696D">
      <w:rPr>
        <w:rStyle w:val="PageNumber"/>
        <w:b/>
        <w:bCs/>
        <w:noProof/>
        <w:lang w:val="en-US"/>
      </w:rPr>
      <w:t>14</w:t>
    </w:r>
    <w:r>
      <w:rPr>
        <w:rStyle w:val="PageNumber"/>
        <w:b/>
        <w:bCs/>
      </w:rPr>
      <w:fldChar w:fldCharType="end"/>
    </w:r>
    <w:r w:rsidR="00BD78F1">
      <w:rPr>
        <w:lang w:val="en-US"/>
      </w:rPr>
      <w:tab/>
    </w:r>
    <w:r w:rsidR="00BD78F1">
      <w:rPr>
        <w:b/>
        <w:bCs/>
      </w:rPr>
      <w:t>ITU-R  BT.1</w:t>
    </w:r>
    <w:r w:rsidR="00BD78F1">
      <w:rPr>
        <w:rFonts w:hint="eastAsia"/>
        <w:b/>
        <w:bCs/>
        <w:lang w:eastAsia="zh-CN"/>
      </w:rPr>
      <w:t>305-1</w:t>
    </w:r>
    <w:r w:rsidR="00BD78F1" w:rsidRPr="00E7478D">
      <w:rPr>
        <w:rFonts w:hint="eastAsia"/>
        <w:b/>
        <w:bCs/>
      </w:rPr>
      <w:t xml:space="preserve"> </w:t>
    </w:r>
    <w:r w:rsidR="00BD78F1" w:rsidRPr="00E7478D">
      <w:rPr>
        <w:rFonts w:hint="eastAsia"/>
        <w:b/>
        <w:bCs/>
      </w:rPr>
      <w:t>建议书</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8F1" w:rsidRDefault="00BD78F1" w:rsidP="00882C61">
    <w:pPr>
      <w:pStyle w:val="Header"/>
    </w:pPr>
    <w:r>
      <w:tab/>
    </w:r>
    <w:r w:rsidRPr="00E7478D">
      <w:rPr>
        <w:b/>
        <w:bCs/>
      </w:rPr>
      <w:t>ITU-R  BT.</w:t>
    </w:r>
    <w:r>
      <w:rPr>
        <w:rFonts w:hint="eastAsia"/>
        <w:b/>
        <w:bCs/>
        <w:lang w:eastAsia="zh-CN"/>
      </w:rPr>
      <w:t xml:space="preserve">1305-1 </w:t>
    </w:r>
    <w:r w:rsidRPr="00E7478D">
      <w:rPr>
        <w:rFonts w:hint="eastAsia"/>
        <w:b/>
        <w:bCs/>
      </w:rPr>
      <w:t>建议书</w:t>
    </w:r>
    <w:r>
      <w:tab/>
    </w:r>
    <w:r w:rsidR="00DA68B1">
      <w:rPr>
        <w:rStyle w:val="PageNumber"/>
        <w:b/>
        <w:bCs/>
      </w:rPr>
      <w:fldChar w:fldCharType="begin"/>
    </w:r>
    <w:r>
      <w:rPr>
        <w:rStyle w:val="PageNumber"/>
        <w:b/>
        <w:bCs/>
      </w:rPr>
      <w:instrText xml:space="preserve"> PAGE </w:instrText>
    </w:r>
    <w:r w:rsidR="00DA68B1">
      <w:rPr>
        <w:rStyle w:val="PageNumber"/>
        <w:b/>
        <w:bCs/>
      </w:rPr>
      <w:fldChar w:fldCharType="separate"/>
    </w:r>
    <w:r w:rsidR="0017696D">
      <w:rPr>
        <w:rStyle w:val="PageNumber"/>
        <w:b/>
        <w:bCs/>
        <w:noProof/>
      </w:rPr>
      <w:t>15</w:t>
    </w:r>
    <w:r w:rsidR="00DA68B1">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FB11DF"/>
    <w:multiLevelType w:val="hybridMultilevel"/>
    <w:tmpl w:val="2C84196A"/>
    <w:lvl w:ilvl="0" w:tplc="983CA80A">
      <w:numFmt w:val="bullet"/>
      <w:lvlText w:val="–"/>
      <w:lvlJc w:val="left"/>
      <w:pPr>
        <w:tabs>
          <w:tab w:val="num" w:pos="795"/>
        </w:tabs>
        <w:ind w:left="795" w:hanging="795"/>
      </w:pPr>
      <w:rPr>
        <w:rFonts w:ascii="Times New Roman" w:eastAsia="SimSun" w:hAnsi="Times New Roman"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
    <w:nsid w:val="19050F96"/>
    <w:multiLevelType w:val="hybridMultilevel"/>
    <w:tmpl w:val="FBA4464A"/>
    <w:lvl w:ilvl="0" w:tplc="897C03F4">
      <w:start w:val="1"/>
      <w:numFmt w:val="decimal"/>
      <w:lvlText w:val="%1"/>
      <w:lvlJc w:val="left"/>
      <w:pPr>
        <w:tabs>
          <w:tab w:val="num" w:pos="960"/>
        </w:tabs>
        <w:ind w:left="960" w:hanging="960"/>
      </w:pPr>
      <w:rPr>
        <w:rFonts w:hint="default"/>
        <w:b/>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nsid w:val="4AC40404"/>
    <w:multiLevelType w:val="hybridMultilevel"/>
    <w:tmpl w:val="4D82DE24"/>
    <w:lvl w:ilvl="0" w:tplc="83F4C3B4">
      <w:start w:val="1997"/>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evenAndOddHeaders/>
  <w:characterSpacingControl w:val="doNotCompress"/>
  <w:hdrShapeDefaults>
    <o:shapedefaults v:ext="edit" spidmax="2051"/>
  </w:hdrShapeDefaults>
  <w:footnotePr>
    <w:footnote w:id="-1"/>
    <w:footnote w:id="0"/>
  </w:footnotePr>
  <w:endnotePr>
    <w:endnote w:id="-1"/>
    <w:endnote w:id="0"/>
  </w:endnotePr>
  <w:compat>
    <w:useFELayout/>
  </w:compat>
  <w:rsids>
    <w:rsidRoot w:val="0074484F"/>
    <w:rsid w:val="00076078"/>
    <w:rsid w:val="000B15C6"/>
    <w:rsid w:val="000B45E5"/>
    <w:rsid w:val="000F1688"/>
    <w:rsid w:val="00104F05"/>
    <w:rsid w:val="00114C7C"/>
    <w:rsid w:val="0013265A"/>
    <w:rsid w:val="0017696D"/>
    <w:rsid w:val="0019288C"/>
    <w:rsid w:val="001C0B0D"/>
    <w:rsid w:val="00285A20"/>
    <w:rsid w:val="002A5D04"/>
    <w:rsid w:val="002E0EF0"/>
    <w:rsid w:val="00307498"/>
    <w:rsid w:val="003429FC"/>
    <w:rsid w:val="003738B5"/>
    <w:rsid w:val="00404C35"/>
    <w:rsid w:val="00487321"/>
    <w:rsid w:val="004B52FD"/>
    <w:rsid w:val="004C281F"/>
    <w:rsid w:val="004C2AB2"/>
    <w:rsid w:val="00500DDE"/>
    <w:rsid w:val="0050454A"/>
    <w:rsid w:val="00527DA5"/>
    <w:rsid w:val="005C054B"/>
    <w:rsid w:val="005C5E1A"/>
    <w:rsid w:val="005D5DB2"/>
    <w:rsid w:val="005E33EE"/>
    <w:rsid w:val="005E77ED"/>
    <w:rsid w:val="005F2D97"/>
    <w:rsid w:val="005F59BA"/>
    <w:rsid w:val="006200BF"/>
    <w:rsid w:val="0074484F"/>
    <w:rsid w:val="008055EA"/>
    <w:rsid w:val="008175BC"/>
    <w:rsid w:val="00882C61"/>
    <w:rsid w:val="008A471A"/>
    <w:rsid w:val="008C3437"/>
    <w:rsid w:val="008F3010"/>
    <w:rsid w:val="009635F7"/>
    <w:rsid w:val="00985A12"/>
    <w:rsid w:val="009933AA"/>
    <w:rsid w:val="009B012C"/>
    <w:rsid w:val="009C2174"/>
    <w:rsid w:val="009F35D1"/>
    <w:rsid w:val="00A12A1E"/>
    <w:rsid w:val="00B343D6"/>
    <w:rsid w:val="00BD5B78"/>
    <w:rsid w:val="00BD78F1"/>
    <w:rsid w:val="00C71C1C"/>
    <w:rsid w:val="00C85949"/>
    <w:rsid w:val="00CA0A5F"/>
    <w:rsid w:val="00CA283A"/>
    <w:rsid w:val="00D610ED"/>
    <w:rsid w:val="00DA547C"/>
    <w:rsid w:val="00DA68B1"/>
    <w:rsid w:val="00DA7B0F"/>
    <w:rsid w:val="00DB1F93"/>
    <w:rsid w:val="00E427FC"/>
    <w:rsid w:val="00E52307"/>
    <w:rsid w:val="00E7478D"/>
    <w:rsid w:val="00E83C7C"/>
    <w:rsid w:val="00EE3C9D"/>
    <w:rsid w:val="00FA5D4C"/>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4484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74484F"/>
    <w:pPr>
      <w:keepNext/>
      <w:keepLines/>
      <w:spacing w:before="480"/>
      <w:ind w:left="794" w:hanging="794"/>
      <w:outlineLvl w:val="0"/>
    </w:pPr>
    <w:rPr>
      <w:b/>
    </w:rPr>
  </w:style>
  <w:style w:type="paragraph" w:styleId="Heading2">
    <w:name w:val="heading 2"/>
    <w:basedOn w:val="Heading1"/>
    <w:next w:val="Normal"/>
    <w:link w:val="Heading2Char"/>
    <w:qFormat/>
    <w:rsid w:val="00FA5D4C"/>
    <w:pPr>
      <w:spacing w:before="320"/>
      <w:outlineLvl w:val="1"/>
    </w:pPr>
  </w:style>
  <w:style w:type="paragraph" w:styleId="Heading3">
    <w:name w:val="heading 3"/>
    <w:basedOn w:val="Normal"/>
    <w:next w:val="Normal"/>
    <w:qFormat/>
    <w:rsid w:val="0074484F"/>
    <w:pPr>
      <w:keepNext/>
      <w:spacing w:before="240" w:after="60"/>
      <w:outlineLvl w:val="2"/>
    </w:pPr>
    <w:rPr>
      <w:rFonts w:ascii="Arial" w:hAnsi="Arial" w:cs="Arial"/>
      <w:b/>
      <w:bCs/>
      <w:sz w:val="26"/>
      <w:szCs w:val="26"/>
    </w:rPr>
  </w:style>
  <w:style w:type="paragraph" w:styleId="Heading4">
    <w:name w:val="heading 4"/>
    <w:basedOn w:val="Heading3"/>
    <w:next w:val="Normal"/>
    <w:link w:val="Heading4Char"/>
    <w:qFormat/>
    <w:rsid w:val="00FA5D4C"/>
    <w:pPr>
      <w:keepLines/>
      <w:tabs>
        <w:tab w:val="clear" w:pos="794"/>
        <w:tab w:val="left" w:pos="992"/>
      </w:tabs>
      <w:spacing w:before="200" w:after="0"/>
      <w:ind w:left="992" w:hanging="992"/>
      <w:outlineLvl w:val="3"/>
    </w:pPr>
    <w:rPr>
      <w:rFonts w:ascii="Times New Roman" w:hAnsi="Times New Roman" w:cs="Times New Roman"/>
      <w:bCs w:val="0"/>
      <w:sz w:val="24"/>
      <w:szCs w:val="20"/>
    </w:rPr>
  </w:style>
  <w:style w:type="paragraph" w:styleId="Heading5">
    <w:name w:val="heading 5"/>
    <w:basedOn w:val="Heading4"/>
    <w:next w:val="Normal"/>
    <w:link w:val="Heading5Char"/>
    <w:qFormat/>
    <w:rsid w:val="00FA5D4C"/>
    <w:pPr>
      <w:outlineLvl w:val="4"/>
    </w:pPr>
  </w:style>
  <w:style w:type="paragraph" w:styleId="Heading6">
    <w:name w:val="heading 6"/>
    <w:basedOn w:val="Heading4"/>
    <w:next w:val="Normal"/>
    <w:link w:val="Heading6Char"/>
    <w:qFormat/>
    <w:rsid w:val="00FA5D4C"/>
    <w:pPr>
      <w:tabs>
        <w:tab w:val="clear" w:pos="992"/>
        <w:tab w:val="clear" w:pos="1191"/>
      </w:tabs>
      <w:ind w:left="1588" w:hanging="1588"/>
      <w:outlineLvl w:val="5"/>
    </w:pPr>
  </w:style>
  <w:style w:type="paragraph" w:styleId="Heading7">
    <w:name w:val="heading 7"/>
    <w:basedOn w:val="Heading6"/>
    <w:next w:val="Normal"/>
    <w:link w:val="Heading7Char"/>
    <w:qFormat/>
    <w:rsid w:val="00FA5D4C"/>
    <w:pPr>
      <w:outlineLvl w:val="6"/>
    </w:pPr>
  </w:style>
  <w:style w:type="paragraph" w:styleId="Heading8">
    <w:name w:val="heading 8"/>
    <w:basedOn w:val="Heading6"/>
    <w:next w:val="Normal"/>
    <w:link w:val="Heading8Char"/>
    <w:qFormat/>
    <w:rsid w:val="00FA5D4C"/>
    <w:pPr>
      <w:outlineLvl w:val="7"/>
    </w:pPr>
  </w:style>
  <w:style w:type="paragraph" w:styleId="Heading9">
    <w:name w:val="heading 9"/>
    <w:basedOn w:val="Heading6"/>
    <w:next w:val="Normal"/>
    <w:link w:val="Heading9Char"/>
    <w:qFormat/>
    <w:rsid w:val="00FA5D4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74484F"/>
    <w:pPr>
      <w:tabs>
        <w:tab w:val="clear" w:pos="794"/>
        <w:tab w:val="clear" w:pos="1191"/>
        <w:tab w:val="clear" w:pos="1588"/>
        <w:tab w:val="clear" w:pos="1985"/>
        <w:tab w:val="center" w:pos="4848"/>
        <w:tab w:val="right" w:pos="9696"/>
      </w:tabs>
      <w:spacing w:before="0"/>
      <w:jc w:val="center"/>
    </w:pPr>
  </w:style>
  <w:style w:type="character" w:styleId="PageNumber">
    <w:name w:val="page number"/>
    <w:basedOn w:val="DefaultParagraphFont"/>
    <w:rsid w:val="0074484F"/>
  </w:style>
  <w:style w:type="paragraph" w:customStyle="1" w:styleId="Headingb">
    <w:name w:val="Heading_b"/>
    <w:basedOn w:val="Heading3"/>
    <w:next w:val="Normal"/>
    <w:rsid w:val="0074484F"/>
    <w:pPr>
      <w:keepLines/>
      <w:spacing w:before="160" w:after="0"/>
      <w:outlineLvl w:val="9"/>
    </w:pPr>
    <w:rPr>
      <w:rFonts w:ascii="Times New Roman" w:hAnsi="Times New Roman" w:cs="Times New Roman"/>
      <w:bCs w:val="0"/>
      <w:sz w:val="24"/>
      <w:szCs w:val="20"/>
    </w:rPr>
  </w:style>
  <w:style w:type="character" w:customStyle="1" w:styleId="href">
    <w:name w:val="href"/>
    <w:basedOn w:val="DefaultParagraphFont"/>
    <w:rsid w:val="0074484F"/>
  </w:style>
  <w:style w:type="paragraph" w:customStyle="1" w:styleId="enumlev1">
    <w:name w:val="enumlev1"/>
    <w:basedOn w:val="Normal"/>
    <w:rsid w:val="0074484F"/>
    <w:pPr>
      <w:spacing w:before="80"/>
      <w:ind w:left="794" w:hanging="794"/>
    </w:pPr>
  </w:style>
  <w:style w:type="paragraph" w:customStyle="1" w:styleId="Normalaftertitle">
    <w:name w:val="Normal_after_title"/>
    <w:basedOn w:val="Normal"/>
    <w:next w:val="Normal"/>
    <w:rsid w:val="0074484F"/>
    <w:pPr>
      <w:spacing w:before="320"/>
    </w:pPr>
  </w:style>
  <w:style w:type="paragraph" w:customStyle="1" w:styleId="Note">
    <w:name w:val="Note"/>
    <w:basedOn w:val="Normal"/>
    <w:rsid w:val="0074484F"/>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74484F"/>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74484F"/>
    <w:pPr>
      <w:keepNext/>
      <w:keepLines/>
      <w:spacing w:before="240"/>
      <w:jc w:val="center"/>
    </w:pPr>
    <w:rPr>
      <w:b/>
      <w:sz w:val="28"/>
    </w:rPr>
  </w:style>
  <w:style w:type="paragraph" w:customStyle="1" w:styleId="Recref">
    <w:name w:val="Rec_ref"/>
    <w:basedOn w:val="Normal"/>
    <w:next w:val="Recdate"/>
    <w:rsid w:val="0074484F"/>
    <w:pPr>
      <w:jc w:val="center"/>
    </w:pPr>
  </w:style>
  <w:style w:type="paragraph" w:customStyle="1" w:styleId="Recdate">
    <w:name w:val="Rec_date"/>
    <w:basedOn w:val="Recref"/>
    <w:next w:val="Normalaftertitle"/>
    <w:rsid w:val="0074484F"/>
    <w:pPr>
      <w:jc w:val="right"/>
    </w:pPr>
  </w:style>
  <w:style w:type="paragraph" w:customStyle="1" w:styleId="HeadingSum">
    <w:name w:val="Heading_Sum"/>
    <w:basedOn w:val="Headingb"/>
    <w:next w:val="Normal"/>
    <w:rsid w:val="0074484F"/>
    <w:pPr>
      <w:spacing w:before="240"/>
    </w:pPr>
    <w:rPr>
      <w:sz w:val="22"/>
      <w:lang w:val="es-ES_tradnl"/>
    </w:rPr>
  </w:style>
  <w:style w:type="paragraph" w:customStyle="1" w:styleId="AnnexNoTitle">
    <w:name w:val="Annex_NoTitle"/>
    <w:basedOn w:val="Normal"/>
    <w:next w:val="Normalaftertitle"/>
    <w:rsid w:val="0074484F"/>
    <w:pPr>
      <w:keepNext/>
      <w:keepLines/>
      <w:spacing w:before="480" w:after="80"/>
      <w:jc w:val="center"/>
    </w:pPr>
    <w:rPr>
      <w:b/>
      <w:sz w:val="28"/>
    </w:rPr>
  </w:style>
  <w:style w:type="paragraph" w:customStyle="1" w:styleId="AppendixNoTitle">
    <w:name w:val="Appendix_NoTitle"/>
    <w:basedOn w:val="AnnexNoTitle"/>
    <w:next w:val="Normal"/>
    <w:rsid w:val="0074484F"/>
  </w:style>
  <w:style w:type="paragraph" w:customStyle="1" w:styleId="Tablefin">
    <w:name w:val="Table_fin"/>
    <w:basedOn w:val="Normal"/>
    <w:next w:val="Normal"/>
    <w:rsid w:val="0074484F"/>
    <w:pPr>
      <w:spacing w:before="0"/>
    </w:pPr>
    <w:rPr>
      <w:sz w:val="20"/>
      <w:lang w:val="en-GB"/>
    </w:rPr>
  </w:style>
  <w:style w:type="paragraph" w:customStyle="1" w:styleId="Tablehead">
    <w:name w:val="Table_head"/>
    <w:basedOn w:val="Normal"/>
    <w:next w:val="Normal"/>
    <w:rsid w:val="0074484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4484F"/>
    <w:pPr>
      <w:keepNext/>
      <w:spacing w:before="360" w:after="120"/>
      <w:jc w:val="center"/>
    </w:pPr>
  </w:style>
  <w:style w:type="paragraph" w:customStyle="1" w:styleId="Tabletext">
    <w:name w:val="Table_text"/>
    <w:basedOn w:val="Normal"/>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4484F"/>
    <w:pPr>
      <w:tabs>
        <w:tab w:val="clear" w:pos="1191"/>
        <w:tab w:val="clear" w:pos="1588"/>
        <w:tab w:val="clear" w:pos="1985"/>
        <w:tab w:val="center" w:pos="4820"/>
        <w:tab w:val="right" w:pos="9639"/>
      </w:tabs>
    </w:pPr>
  </w:style>
  <w:style w:type="paragraph" w:customStyle="1" w:styleId="Blanc">
    <w:name w:val="Blanc"/>
    <w:basedOn w:val="Normal"/>
    <w:next w:val="Tabletext"/>
    <w:rsid w:val="0074484F"/>
    <w:pPr>
      <w:keepNext/>
      <w:keepLines/>
      <w:tabs>
        <w:tab w:val="clear" w:pos="794"/>
        <w:tab w:val="clear" w:pos="1191"/>
        <w:tab w:val="clear" w:pos="1588"/>
        <w:tab w:val="clear" w:pos="1985"/>
      </w:tabs>
      <w:spacing w:before="0"/>
    </w:pPr>
    <w:rPr>
      <w:sz w:val="16"/>
      <w:lang w:val="en-GB"/>
    </w:rPr>
  </w:style>
  <w:style w:type="paragraph" w:customStyle="1" w:styleId="Call">
    <w:name w:val="Call"/>
    <w:basedOn w:val="Normal"/>
    <w:next w:val="Normal"/>
    <w:rsid w:val="0074484F"/>
    <w:pPr>
      <w:keepNext/>
      <w:keepLines/>
      <w:spacing w:before="160"/>
      <w:ind w:left="794"/>
    </w:pPr>
    <w:rPr>
      <w:i/>
    </w:rPr>
  </w:style>
  <w:style w:type="paragraph" w:customStyle="1" w:styleId="Chaptitle">
    <w:name w:val="Chap_title"/>
    <w:basedOn w:val="Normal"/>
    <w:next w:val="Normalaftertitle"/>
    <w:rsid w:val="0074484F"/>
    <w:pPr>
      <w:keepNext/>
      <w:keepLines/>
      <w:spacing w:before="240"/>
      <w:jc w:val="center"/>
    </w:pPr>
    <w:rPr>
      <w:b/>
      <w:sz w:val="28"/>
    </w:rPr>
  </w:style>
  <w:style w:type="paragraph" w:customStyle="1" w:styleId="Line">
    <w:name w:val="Line"/>
    <w:basedOn w:val="Normal"/>
    <w:next w:val="Normal"/>
    <w:rsid w:val="0074484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Reftext">
    <w:name w:val="Ref_text"/>
    <w:basedOn w:val="Normal"/>
    <w:rsid w:val="0074484F"/>
    <w:pPr>
      <w:ind w:left="794" w:hanging="794"/>
    </w:pPr>
    <w:rPr>
      <w:sz w:val="22"/>
    </w:rPr>
  </w:style>
  <w:style w:type="paragraph" w:customStyle="1" w:styleId="Reftitle">
    <w:name w:val="Ref_title"/>
    <w:basedOn w:val="Normal"/>
    <w:next w:val="Reftext"/>
    <w:rsid w:val="0074484F"/>
    <w:pPr>
      <w:tabs>
        <w:tab w:val="clear" w:pos="794"/>
        <w:tab w:val="clear" w:pos="1191"/>
        <w:tab w:val="clear" w:pos="1588"/>
        <w:tab w:val="clear" w:pos="1985"/>
      </w:tabs>
      <w:spacing w:before="480"/>
      <w:jc w:val="center"/>
    </w:pPr>
    <w:rPr>
      <w:b/>
      <w:sz w:val="28"/>
    </w:rPr>
  </w:style>
  <w:style w:type="paragraph" w:customStyle="1" w:styleId="Tabletitle">
    <w:name w:val="Table_title"/>
    <w:basedOn w:val="Normal"/>
    <w:next w:val="Tablehead"/>
    <w:rsid w:val="0074484F"/>
    <w:pPr>
      <w:keepNext/>
      <w:spacing w:before="0" w:after="120"/>
      <w:jc w:val="center"/>
    </w:pPr>
    <w:rPr>
      <w:b/>
    </w:rPr>
  </w:style>
  <w:style w:type="paragraph" w:customStyle="1" w:styleId="Summary">
    <w:name w:val="Summary"/>
    <w:basedOn w:val="Normal"/>
    <w:next w:val="Normalaftertitle"/>
    <w:rsid w:val="0074484F"/>
    <w:pPr>
      <w:spacing w:after="480"/>
    </w:pPr>
    <w:rPr>
      <w:sz w:val="22"/>
      <w:lang w:val="es-ES_tradnl"/>
    </w:rPr>
  </w:style>
  <w:style w:type="character" w:styleId="Hyperlink">
    <w:name w:val="Hyperlink"/>
    <w:basedOn w:val="DefaultParagraphFont"/>
    <w:rsid w:val="0074484F"/>
    <w:rPr>
      <w:color w:val="0000FF"/>
      <w:u w:val="single"/>
    </w:rPr>
  </w:style>
  <w:style w:type="table" w:styleId="TableGrid">
    <w:name w:val="Table Grid"/>
    <w:basedOn w:val="TableNormal"/>
    <w:rsid w:val="0074484F"/>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pdate">
    <w:name w:val="Rep_date"/>
    <w:basedOn w:val="Recdate"/>
    <w:next w:val="Normal"/>
    <w:rsid w:val="00527DA5"/>
  </w:style>
  <w:style w:type="character" w:styleId="LineNumber">
    <w:name w:val="line number"/>
    <w:basedOn w:val="DefaultParagraphFont"/>
    <w:rsid w:val="00527DA5"/>
  </w:style>
  <w:style w:type="paragraph" w:styleId="Footer">
    <w:name w:val="footer"/>
    <w:basedOn w:val="Normal"/>
    <w:rsid w:val="009635F7"/>
    <w:pPr>
      <w:tabs>
        <w:tab w:val="clear" w:pos="794"/>
        <w:tab w:val="clear" w:pos="1191"/>
        <w:tab w:val="clear" w:pos="1588"/>
        <w:tab w:val="clear" w:pos="1985"/>
        <w:tab w:val="center" w:pos="4320"/>
        <w:tab w:val="right" w:pos="8640"/>
      </w:tabs>
    </w:pPr>
  </w:style>
  <w:style w:type="paragraph" w:customStyle="1" w:styleId="AppendixNotitle0">
    <w:name w:val="Appendix_No &amp; title"/>
    <w:basedOn w:val="Normal"/>
    <w:next w:val="Normalaftertitle"/>
    <w:rsid w:val="0019288C"/>
    <w:pPr>
      <w:keepNext/>
      <w:keepLines/>
      <w:tabs>
        <w:tab w:val="clear" w:pos="794"/>
        <w:tab w:val="clear" w:pos="1191"/>
        <w:tab w:val="clear" w:pos="1588"/>
        <w:tab w:val="clear" w:pos="1985"/>
      </w:tabs>
      <w:bidi/>
      <w:spacing w:before="360" w:line="192" w:lineRule="auto"/>
      <w:jc w:val="center"/>
    </w:pPr>
    <w:rPr>
      <w:rFonts w:ascii="Times New Roman Bold" w:eastAsia="Times New Roman" w:hAnsi="Times New Roman Bold" w:cs="Traditional Arabic"/>
      <w:b/>
      <w:bCs/>
      <w:sz w:val="26"/>
      <w:szCs w:val="36"/>
      <w:lang w:val="en-US" w:eastAsia="fr-FR"/>
    </w:rPr>
  </w:style>
  <w:style w:type="paragraph" w:customStyle="1" w:styleId="Reftitle1">
    <w:name w:val="Ref_title_1"/>
    <w:basedOn w:val="Reftitle"/>
    <w:rsid w:val="0019288C"/>
    <w:pPr>
      <w:spacing w:before="360" w:after="40" w:line="320" w:lineRule="exact"/>
    </w:pPr>
    <w:rPr>
      <w:bCs/>
      <w:szCs w:val="28"/>
    </w:rPr>
  </w:style>
  <w:style w:type="paragraph" w:customStyle="1" w:styleId="RecNoBR">
    <w:name w:val="Rec_No_BR"/>
    <w:basedOn w:val="Normal"/>
    <w:next w:val="Normal"/>
    <w:rsid w:val="008175BC"/>
    <w:pPr>
      <w:keepNext/>
      <w:keepLines/>
      <w:tabs>
        <w:tab w:val="clear" w:pos="794"/>
        <w:tab w:val="clear" w:pos="1191"/>
        <w:tab w:val="clear" w:pos="1588"/>
        <w:tab w:val="clear" w:pos="1985"/>
      </w:tabs>
      <w:spacing w:before="480"/>
      <w:jc w:val="center"/>
    </w:pPr>
    <w:rPr>
      <w:sz w:val="28"/>
    </w:rPr>
  </w:style>
  <w:style w:type="paragraph" w:customStyle="1" w:styleId="FigureNo">
    <w:name w:val="Figure_No"/>
    <w:basedOn w:val="Normal"/>
    <w:next w:val="Normal"/>
    <w:rsid w:val="000B45E5"/>
    <w:pPr>
      <w:keepNext/>
      <w:keepLines/>
      <w:spacing w:before="480" w:after="80"/>
      <w:jc w:val="center"/>
    </w:pPr>
    <w:rPr>
      <w:rFonts w:eastAsia="Times New Roman"/>
      <w:caps/>
      <w:sz w:val="18"/>
    </w:rPr>
  </w:style>
  <w:style w:type="character" w:styleId="FootnoteReference">
    <w:name w:val="footnote reference"/>
    <w:basedOn w:val="DefaultParagraphFont"/>
    <w:rsid w:val="000B45E5"/>
    <w:rPr>
      <w:position w:val="6"/>
      <w:sz w:val="18"/>
    </w:rPr>
  </w:style>
  <w:style w:type="paragraph" w:styleId="FootnoteText">
    <w:name w:val="footnote text"/>
    <w:basedOn w:val="Normal"/>
    <w:link w:val="FootnoteTextChar"/>
    <w:rsid w:val="000B45E5"/>
    <w:pPr>
      <w:keepLines/>
      <w:tabs>
        <w:tab w:val="left" w:pos="255"/>
      </w:tabs>
      <w:ind w:left="255" w:hanging="255"/>
    </w:pPr>
    <w:rPr>
      <w:rFonts w:eastAsia="Times New Roman"/>
      <w:sz w:val="22"/>
    </w:rPr>
  </w:style>
  <w:style w:type="character" w:customStyle="1" w:styleId="FootnoteTextChar">
    <w:name w:val="Footnote Text Char"/>
    <w:basedOn w:val="DefaultParagraphFont"/>
    <w:link w:val="FootnoteText"/>
    <w:rsid w:val="000B45E5"/>
    <w:rPr>
      <w:rFonts w:eastAsia="Times New Roman"/>
      <w:sz w:val="22"/>
      <w:lang w:val="fr-FR" w:eastAsia="en-US"/>
    </w:rPr>
  </w:style>
  <w:style w:type="paragraph" w:customStyle="1" w:styleId="Rectitle">
    <w:name w:val="Rec_title"/>
    <w:basedOn w:val="Normal"/>
    <w:next w:val="Recref"/>
    <w:rsid w:val="000B45E5"/>
    <w:pPr>
      <w:keepNext/>
      <w:keepLines/>
      <w:spacing w:before="240"/>
      <w:jc w:val="center"/>
    </w:pPr>
    <w:rPr>
      <w:rFonts w:eastAsia="Times New Roman"/>
      <w:b/>
      <w:sz w:val="28"/>
    </w:rPr>
  </w:style>
  <w:style w:type="character" w:customStyle="1" w:styleId="Heading2Char">
    <w:name w:val="Heading 2 Char"/>
    <w:basedOn w:val="DefaultParagraphFont"/>
    <w:link w:val="Heading2"/>
    <w:rsid w:val="00FA5D4C"/>
    <w:rPr>
      <w:b/>
      <w:sz w:val="24"/>
      <w:lang w:val="fr-FR" w:eastAsia="en-US"/>
    </w:rPr>
  </w:style>
  <w:style w:type="character" w:customStyle="1" w:styleId="Heading4Char">
    <w:name w:val="Heading 4 Char"/>
    <w:basedOn w:val="DefaultParagraphFont"/>
    <w:link w:val="Heading4"/>
    <w:rsid w:val="00FA5D4C"/>
    <w:rPr>
      <w:b/>
      <w:sz w:val="24"/>
      <w:lang w:val="fr-FR" w:eastAsia="en-US"/>
    </w:rPr>
  </w:style>
  <w:style w:type="character" w:customStyle="1" w:styleId="Heading5Char">
    <w:name w:val="Heading 5 Char"/>
    <w:basedOn w:val="DefaultParagraphFont"/>
    <w:link w:val="Heading5"/>
    <w:rsid w:val="00FA5D4C"/>
    <w:rPr>
      <w:b/>
      <w:sz w:val="24"/>
      <w:lang w:val="fr-FR" w:eastAsia="en-US"/>
    </w:rPr>
  </w:style>
  <w:style w:type="character" w:customStyle="1" w:styleId="Heading6Char">
    <w:name w:val="Heading 6 Char"/>
    <w:basedOn w:val="DefaultParagraphFont"/>
    <w:link w:val="Heading6"/>
    <w:rsid w:val="00FA5D4C"/>
    <w:rPr>
      <w:b/>
      <w:sz w:val="24"/>
      <w:lang w:val="fr-FR" w:eastAsia="en-US"/>
    </w:rPr>
  </w:style>
  <w:style w:type="character" w:customStyle="1" w:styleId="Heading7Char">
    <w:name w:val="Heading 7 Char"/>
    <w:basedOn w:val="DefaultParagraphFont"/>
    <w:link w:val="Heading7"/>
    <w:rsid w:val="00FA5D4C"/>
    <w:rPr>
      <w:b/>
      <w:sz w:val="24"/>
      <w:lang w:val="fr-FR" w:eastAsia="en-US"/>
    </w:rPr>
  </w:style>
  <w:style w:type="character" w:customStyle="1" w:styleId="Heading8Char">
    <w:name w:val="Heading 8 Char"/>
    <w:basedOn w:val="DefaultParagraphFont"/>
    <w:link w:val="Heading8"/>
    <w:rsid w:val="00FA5D4C"/>
    <w:rPr>
      <w:b/>
      <w:sz w:val="24"/>
      <w:lang w:val="fr-FR" w:eastAsia="en-US"/>
    </w:rPr>
  </w:style>
  <w:style w:type="character" w:customStyle="1" w:styleId="Heading9Char">
    <w:name w:val="Heading 9 Char"/>
    <w:basedOn w:val="DefaultParagraphFont"/>
    <w:link w:val="Heading9"/>
    <w:rsid w:val="00FA5D4C"/>
    <w:rPr>
      <w:b/>
      <w:sz w:val="24"/>
      <w:lang w:val="fr-FR" w:eastAsia="en-US"/>
    </w:rPr>
  </w:style>
  <w:style w:type="paragraph" w:customStyle="1" w:styleId="Headingi">
    <w:name w:val="Heading_i"/>
    <w:basedOn w:val="Heading3"/>
    <w:next w:val="Normal"/>
    <w:rsid w:val="00FA5D4C"/>
    <w:pPr>
      <w:keepLines/>
      <w:spacing w:before="160" w:after="0"/>
    </w:pPr>
    <w:rPr>
      <w:rFonts w:ascii="Times New Roman" w:hAnsi="Times New Roman" w:cs="Times New Roman"/>
      <w:b w:val="0"/>
      <w:bCs w:val="0"/>
      <w:i/>
      <w:sz w:val="24"/>
      <w:szCs w:val="20"/>
    </w:rPr>
  </w:style>
  <w:style w:type="paragraph" w:customStyle="1" w:styleId="enumlev2">
    <w:name w:val="enumlev2"/>
    <w:basedOn w:val="enumlev1"/>
    <w:rsid w:val="00FA5D4C"/>
    <w:pPr>
      <w:ind w:left="1191" w:hanging="397"/>
    </w:pPr>
  </w:style>
  <w:style w:type="paragraph" w:customStyle="1" w:styleId="enumlev3">
    <w:name w:val="enumlev3"/>
    <w:basedOn w:val="enumlev2"/>
    <w:rsid w:val="00FA5D4C"/>
    <w:pPr>
      <w:ind w:left="1588"/>
    </w:pPr>
  </w:style>
  <w:style w:type="paragraph" w:customStyle="1" w:styleId="Equationlegend">
    <w:name w:val="Equation_legend"/>
    <w:basedOn w:val="NormalIndent"/>
    <w:rsid w:val="00FA5D4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A5D4C"/>
    <w:pPr>
      <w:ind w:left="794"/>
    </w:pPr>
  </w:style>
  <w:style w:type="paragraph" w:customStyle="1" w:styleId="Figurelegend">
    <w:name w:val="Figure_legend"/>
    <w:basedOn w:val="Normal"/>
    <w:rsid w:val="00FA5D4C"/>
    <w:pPr>
      <w:keepNext/>
      <w:keepLines/>
      <w:tabs>
        <w:tab w:val="clear" w:pos="794"/>
        <w:tab w:val="clear" w:pos="1191"/>
        <w:tab w:val="clear" w:pos="1588"/>
        <w:tab w:val="clear" w:pos="1985"/>
      </w:tabs>
      <w:spacing w:before="20" w:after="20"/>
    </w:pPr>
    <w:rPr>
      <w:sz w:val="18"/>
    </w:rPr>
  </w:style>
  <w:style w:type="paragraph" w:customStyle="1" w:styleId="tocpart">
    <w:name w:val="tocpart"/>
    <w:basedOn w:val="Normal"/>
    <w:rsid w:val="00FA5D4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A5D4C"/>
    <w:pPr>
      <w:keepNext/>
      <w:keepLines/>
      <w:spacing w:before="480"/>
      <w:jc w:val="center"/>
    </w:pPr>
    <w:rPr>
      <w:sz w:val="28"/>
    </w:rPr>
  </w:style>
  <w:style w:type="paragraph" w:customStyle="1" w:styleId="Arttitle">
    <w:name w:val="Art_title"/>
    <w:basedOn w:val="Normal"/>
    <w:next w:val="Normalaftertitle"/>
    <w:rsid w:val="00FA5D4C"/>
    <w:pPr>
      <w:keepNext/>
      <w:keepLines/>
      <w:spacing w:before="240"/>
      <w:jc w:val="center"/>
    </w:pPr>
    <w:rPr>
      <w:b/>
      <w:sz w:val="28"/>
    </w:rPr>
  </w:style>
  <w:style w:type="paragraph" w:customStyle="1" w:styleId="ASN1">
    <w:name w:val="ASN.1"/>
    <w:basedOn w:val="Normal"/>
    <w:next w:val="Normal"/>
    <w:rsid w:val="00FA5D4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hapNo">
    <w:name w:val="Chap_No"/>
    <w:basedOn w:val="ArtNo"/>
    <w:next w:val="Chaptitle"/>
    <w:rsid w:val="00FA5D4C"/>
    <w:rPr>
      <w:b/>
    </w:rPr>
  </w:style>
  <w:style w:type="paragraph" w:styleId="Index1">
    <w:name w:val="index 1"/>
    <w:basedOn w:val="Normal"/>
    <w:next w:val="Normal"/>
    <w:rsid w:val="00FA5D4C"/>
  </w:style>
  <w:style w:type="paragraph" w:styleId="Index2">
    <w:name w:val="index 2"/>
    <w:basedOn w:val="Normal"/>
    <w:next w:val="Normal"/>
    <w:rsid w:val="00FA5D4C"/>
    <w:pPr>
      <w:ind w:left="283"/>
    </w:pPr>
  </w:style>
  <w:style w:type="paragraph" w:styleId="Index3">
    <w:name w:val="index 3"/>
    <w:basedOn w:val="Normal"/>
    <w:next w:val="Normal"/>
    <w:rsid w:val="00FA5D4C"/>
    <w:pPr>
      <w:ind w:left="566"/>
    </w:pPr>
  </w:style>
  <w:style w:type="paragraph" w:styleId="IndexHeading">
    <w:name w:val="index heading"/>
    <w:basedOn w:val="Normal"/>
    <w:next w:val="Index1"/>
    <w:rsid w:val="00FA5D4C"/>
  </w:style>
  <w:style w:type="paragraph" w:customStyle="1" w:styleId="toctemp">
    <w:name w:val="toctemp"/>
    <w:basedOn w:val="Normal"/>
    <w:rsid w:val="00FA5D4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A5D4C"/>
  </w:style>
  <w:style w:type="paragraph" w:customStyle="1" w:styleId="Partref">
    <w:name w:val="Part_ref"/>
    <w:basedOn w:val="Normal"/>
    <w:next w:val="Normal"/>
    <w:rsid w:val="00FA5D4C"/>
    <w:pPr>
      <w:keepNext/>
      <w:keepLines/>
      <w:spacing w:after="280"/>
      <w:jc w:val="center"/>
    </w:pPr>
  </w:style>
  <w:style w:type="paragraph" w:customStyle="1" w:styleId="Parttitle">
    <w:name w:val="Part_title"/>
    <w:basedOn w:val="Normal"/>
    <w:next w:val="Normalaftertitle"/>
    <w:rsid w:val="00FA5D4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A5D4C"/>
  </w:style>
  <w:style w:type="paragraph" w:customStyle="1" w:styleId="QuestionNo">
    <w:name w:val="Question_No"/>
    <w:basedOn w:val="RecNoBR"/>
    <w:next w:val="Normal"/>
    <w:rsid w:val="00FA5D4C"/>
  </w:style>
  <w:style w:type="paragraph" w:customStyle="1" w:styleId="Questionref">
    <w:name w:val="Question_ref"/>
    <w:basedOn w:val="Recref"/>
    <w:next w:val="Questiondate"/>
    <w:rsid w:val="00FA5D4C"/>
  </w:style>
  <w:style w:type="paragraph" w:customStyle="1" w:styleId="Questiontitle">
    <w:name w:val="Question_title"/>
    <w:basedOn w:val="Normal"/>
    <w:next w:val="Questionref"/>
    <w:rsid w:val="00FA5D4C"/>
  </w:style>
  <w:style w:type="paragraph" w:customStyle="1" w:styleId="RepNo">
    <w:name w:val="Rep_No"/>
    <w:basedOn w:val="RecNoBR"/>
    <w:next w:val="Reptitle"/>
    <w:rsid w:val="00FA5D4C"/>
  </w:style>
  <w:style w:type="paragraph" w:customStyle="1" w:styleId="Repref">
    <w:name w:val="Rep_ref"/>
    <w:basedOn w:val="Recref"/>
    <w:next w:val="Repdate"/>
    <w:rsid w:val="00FA5D4C"/>
  </w:style>
  <w:style w:type="paragraph" w:customStyle="1" w:styleId="Reptitle">
    <w:name w:val="Rep_title"/>
    <w:basedOn w:val="RectitleBR"/>
    <w:next w:val="Repref"/>
    <w:rsid w:val="00FA5D4C"/>
  </w:style>
  <w:style w:type="paragraph" w:customStyle="1" w:styleId="Resdate">
    <w:name w:val="Res_date"/>
    <w:basedOn w:val="Recdate"/>
    <w:next w:val="Normalaftertitle"/>
    <w:rsid w:val="00FA5D4C"/>
  </w:style>
  <w:style w:type="paragraph" w:customStyle="1" w:styleId="ResNo">
    <w:name w:val="Res_No"/>
    <w:basedOn w:val="RecNoBR"/>
    <w:next w:val="Restitle"/>
    <w:rsid w:val="00FA5D4C"/>
  </w:style>
  <w:style w:type="paragraph" w:customStyle="1" w:styleId="Resref">
    <w:name w:val="Res_ref"/>
    <w:basedOn w:val="Recref"/>
    <w:next w:val="Resdate"/>
    <w:rsid w:val="00FA5D4C"/>
  </w:style>
  <w:style w:type="paragraph" w:customStyle="1" w:styleId="Restitle">
    <w:name w:val="Res_title"/>
    <w:basedOn w:val="Normal"/>
    <w:next w:val="Resref"/>
    <w:rsid w:val="00FA5D4C"/>
    <w:pPr>
      <w:spacing w:before="240"/>
      <w:jc w:val="center"/>
    </w:pPr>
    <w:rPr>
      <w:b/>
      <w:sz w:val="28"/>
    </w:rPr>
  </w:style>
  <w:style w:type="paragraph" w:customStyle="1" w:styleId="SectionNo">
    <w:name w:val="Section_No"/>
    <w:basedOn w:val="Normal"/>
    <w:next w:val="Normal"/>
    <w:rsid w:val="00FA5D4C"/>
  </w:style>
  <w:style w:type="paragraph" w:customStyle="1" w:styleId="Sectiontitle">
    <w:name w:val="Section_title"/>
    <w:basedOn w:val="Normal"/>
    <w:next w:val="Normalaftertitle"/>
    <w:rsid w:val="00FA5D4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A5D4C"/>
    <w:pPr>
      <w:tabs>
        <w:tab w:val="clear" w:pos="794"/>
        <w:tab w:val="clear" w:pos="1191"/>
        <w:tab w:val="clear" w:pos="1588"/>
        <w:tab w:val="clear" w:pos="1985"/>
        <w:tab w:val="right" w:pos="9611"/>
      </w:tabs>
    </w:pPr>
    <w:rPr>
      <w:i/>
    </w:rPr>
  </w:style>
  <w:style w:type="paragraph" w:styleId="TOC1">
    <w:name w:val="toc 1"/>
    <w:basedOn w:val="Normal"/>
    <w:rsid w:val="00FA5D4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FA5D4C"/>
    <w:pPr>
      <w:tabs>
        <w:tab w:val="clear" w:pos="567"/>
        <w:tab w:val="left" w:pos="1276"/>
      </w:tabs>
      <w:spacing w:before="160"/>
      <w:ind w:left="1276" w:hanging="709"/>
    </w:pPr>
  </w:style>
  <w:style w:type="paragraph" w:styleId="TOC3">
    <w:name w:val="toc 3"/>
    <w:basedOn w:val="TOC2"/>
    <w:rsid w:val="00FA5D4C"/>
    <w:pPr>
      <w:tabs>
        <w:tab w:val="clear" w:pos="1276"/>
        <w:tab w:val="left" w:pos="2155"/>
      </w:tabs>
      <w:ind w:left="2155" w:hanging="879"/>
    </w:pPr>
  </w:style>
  <w:style w:type="paragraph" w:styleId="TOC4">
    <w:name w:val="toc 4"/>
    <w:basedOn w:val="TOC3"/>
    <w:rsid w:val="00FA5D4C"/>
    <w:pPr>
      <w:tabs>
        <w:tab w:val="left" w:pos="3261"/>
      </w:tabs>
      <w:spacing w:before="80"/>
      <w:ind w:left="3261" w:hanging="993"/>
    </w:pPr>
  </w:style>
  <w:style w:type="paragraph" w:styleId="TOC5">
    <w:name w:val="toc 5"/>
    <w:basedOn w:val="TOC4"/>
    <w:rsid w:val="00FA5D4C"/>
  </w:style>
  <w:style w:type="paragraph" w:styleId="TOC6">
    <w:name w:val="toc 6"/>
    <w:basedOn w:val="TOC4"/>
    <w:rsid w:val="00FA5D4C"/>
  </w:style>
  <w:style w:type="paragraph" w:styleId="TOC7">
    <w:name w:val="toc 7"/>
    <w:basedOn w:val="TOC4"/>
    <w:rsid w:val="00FA5D4C"/>
  </w:style>
  <w:style w:type="paragraph" w:styleId="TOC8">
    <w:name w:val="toc 8"/>
    <w:basedOn w:val="TOC4"/>
    <w:rsid w:val="00FA5D4C"/>
  </w:style>
  <w:style w:type="paragraph" w:customStyle="1" w:styleId="Annexref">
    <w:name w:val="Annex_ref"/>
    <w:basedOn w:val="Normal"/>
    <w:next w:val="Normalaftertitle"/>
    <w:rsid w:val="00FA5D4C"/>
    <w:pPr>
      <w:keepNext/>
      <w:keepLines/>
      <w:spacing w:after="280"/>
      <w:jc w:val="center"/>
    </w:pPr>
  </w:style>
  <w:style w:type="paragraph" w:customStyle="1" w:styleId="Appendixref">
    <w:name w:val="Appendix_ref"/>
    <w:basedOn w:val="Annexref"/>
    <w:next w:val="Normalaftertitle"/>
    <w:rsid w:val="00FA5D4C"/>
  </w:style>
  <w:style w:type="paragraph" w:customStyle="1" w:styleId="Figuretitle">
    <w:name w:val="Figure_title"/>
    <w:basedOn w:val="Normal"/>
    <w:next w:val="Figure"/>
    <w:rsid w:val="00FA5D4C"/>
    <w:pPr>
      <w:keepNext/>
      <w:spacing w:before="0" w:after="120"/>
      <w:jc w:val="center"/>
    </w:pPr>
    <w:rPr>
      <w:rFonts w:ascii="Times New Roman Bold" w:hAnsi="Times New Roman Bold"/>
      <w:b/>
      <w:sz w:val="18"/>
    </w:rPr>
  </w:style>
  <w:style w:type="paragraph" w:customStyle="1" w:styleId="TableLegendNote">
    <w:name w:val="Table_Legend_Note"/>
    <w:basedOn w:val="Tablelegend"/>
    <w:next w:val="Tablelegend"/>
    <w:rsid w:val="00FA5D4C"/>
    <w:pPr>
      <w:ind w:left="-85" w:firstLine="0"/>
    </w:pPr>
    <w:rPr>
      <w:lang w:val="en-US"/>
    </w:rPr>
  </w:style>
  <w:style w:type="paragraph" w:customStyle="1" w:styleId="Figure">
    <w:name w:val="Figure"/>
    <w:basedOn w:val="FigureNo"/>
    <w:next w:val="Normal"/>
    <w:rsid w:val="00FA5D4C"/>
    <w:pPr>
      <w:keepNext w:val="0"/>
      <w:spacing w:before="0" w:after="240"/>
    </w:pPr>
    <w:rPr>
      <w:rFonts w:eastAsia="SimSun"/>
    </w:rPr>
  </w:style>
  <w:style w:type="paragraph" w:customStyle="1" w:styleId="TableText0">
    <w:name w:val="Table_Text"/>
    <w:basedOn w:val="Normal"/>
    <w:rsid w:val="00FA5D4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pPr>
    <w:rPr>
      <w:sz w:val="22"/>
    </w:rPr>
  </w:style>
  <w:style w:type="paragraph" w:customStyle="1" w:styleId="TableHead0">
    <w:name w:val="Table_Head"/>
    <w:basedOn w:val="TableText0"/>
    <w:rsid w:val="00FA5D4C"/>
    <w:pPr>
      <w:keepNext/>
      <w:spacing w:before="80" w:after="80"/>
      <w:jc w:val="center"/>
    </w:pPr>
    <w:rPr>
      <w:b/>
    </w:rPr>
  </w:style>
  <w:style w:type="numbering" w:customStyle="1" w:styleId="NoList1">
    <w:name w:val="No List1"/>
    <w:next w:val="NoList"/>
    <w:uiPriority w:val="99"/>
    <w:semiHidden/>
    <w:unhideWhenUsed/>
    <w:rsid w:val="00882C61"/>
  </w:style>
  <w:style w:type="paragraph" w:customStyle="1" w:styleId="a">
    <w:name w:val="建议书"/>
    <w:basedOn w:val="Normal"/>
    <w:rsid w:val="00882C61"/>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4"/>
      <w:lang w:val="en-US" w:eastAsia="zh-CN"/>
    </w:rPr>
  </w:style>
  <w:style w:type="paragraph" w:customStyle="1" w:styleId="a0">
    <w:name w:val="名称"/>
    <w:basedOn w:val="Normal"/>
    <w:rsid w:val="00882C61"/>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1">
    <w:name w:val="课题"/>
    <w:basedOn w:val="Normal"/>
    <w:rsid w:val="00882C61"/>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customStyle="1" w:styleId="a2">
    <w:name w:val="年"/>
    <w:basedOn w:val="Normal"/>
    <w:rsid w:val="00882C61"/>
    <w:pPr>
      <w:widowControl w:val="0"/>
      <w:tabs>
        <w:tab w:val="clear" w:pos="794"/>
        <w:tab w:val="clear" w:pos="1191"/>
        <w:tab w:val="clear" w:pos="1588"/>
        <w:tab w:val="clear" w:pos="1985"/>
        <w:tab w:val="left" w:pos="953"/>
      </w:tabs>
      <w:overflowPunct/>
      <w:autoSpaceDE/>
      <w:autoSpaceDN/>
      <w:adjustRightInd/>
      <w:jc w:val="right"/>
      <w:textAlignment w:val="auto"/>
    </w:pPr>
    <w:rPr>
      <w:kern w:val="2"/>
      <w:szCs w:val="24"/>
      <w:lang w:val="en-US" w:eastAsia="zh-CN"/>
    </w:rPr>
  </w:style>
  <w:style w:type="paragraph" w:customStyle="1" w:styleId="a3">
    <w:name w:val="楷体"/>
    <w:basedOn w:val="Normal"/>
    <w:rsid w:val="00882C61"/>
    <w:pPr>
      <w:widowControl w:val="0"/>
      <w:tabs>
        <w:tab w:val="clear" w:pos="794"/>
        <w:tab w:val="clear" w:pos="1191"/>
        <w:tab w:val="clear" w:pos="1588"/>
        <w:tab w:val="clear" w:pos="1985"/>
        <w:tab w:val="left" w:pos="953"/>
      </w:tabs>
      <w:overflowPunct/>
      <w:autoSpaceDE/>
      <w:autoSpaceDN/>
      <w:adjustRightInd/>
      <w:ind w:firstLineChars="378" w:firstLine="794"/>
      <w:textAlignment w:val="auto"/>
    </w:pPr>
    <w:rPr>
      <w:rFonts w:eastAsia="STKaiti"/>
      <w:kern w:val="2"/>
      <w:szCs w:val="24"/>
      <w:lang w:val="en-US" w:eastAsia="zh-CN"/>
    </w:rPr>
  </w:style>
  <w:style w:type="paragraph" w:customStyle="1" w:styleId="a4">
    <w:name w:val="附件"/>
    <w:basedOn w:val="Normal"/>
    <w:rsid w:val="00882C61"/>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bt1">
    <w:name w:val="bt1"/>
    <w:basedOn w:val="Normal"/>
    <w:rsid w:val="00882C61"/>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paragraph" w:customStyle="1" w:styleId="1">
    <w:name w:val="正文 1"/>
    <w:basedOn w:val="Normal"/>
    <w:rsid w:val="00882C61"/>
    <w:pPr>
      <w:widowControl w:val="0"/>
      <w:tabs>
        <w:tab w:val="clear" w:pos="1191"/>
        <w:tab w:val="clear" w:pos="1588"/>
        <w:tab w:val="clear" w:pos="1985"/>
      </w:tabs>
      <w:overflowPunct/>
      <w:autoSpaceDE/>
      <w:autoSpaceDN/>
      <w:adjustRightInd/>
      <w:textAlignment w:val="auto"/>
    </w:pPr>
    <w:rPr>
      <w:kern w:val="2"/>
      <w:szCs w:val="24"/>
      <w:lang w:val="en-US" w:eastAsia="zh-CN"/>
    </w:rPr>
  </w:style>
  <w:style w:type="paragraph" w:customStyle="1" w:styleId="bt2">
    <w:name w:val="bt2"/>
    <w:basedOn w:val="Normal"/>
    <w:rsid w:val="00882C61"/>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paragraph" w:customStyle="1" w:styleId="a5">
    <w:name w:val="公式"/>
    <w:basedOn w:val="Normal"/>
    <w:rsid w:val="00882C61"/>
    <w:pPr>
      <w:widowControl w:val="0"/>
      <w:tabs>
        <w:tab w:val="clear" w:pos="794"/>
        <w:tab w:val="clear" w:pos="1191"/>
        <w:tab w:val="clear" w:pos="1588"/>
        <w:tab w:val="clear" w:pos="1985"/>
        <w:tab w:val="center" w:pos="4800"/>
        <w:tab w:val="right" w:pos="9752"/>
      </w:tabs>
      <w:overflowPunct/>
      <w:autoSpaceDE/>
      <w:autoSpaceDN/>
      <w:adjustRightInd/>
      <w:textAlignment w:val="auto"/>
    </w:pPr>
    <w:rPr>
      <w:kern w:val="2"/>
      <w:szCs w:val="24"/>
      <w:lang w:val="en-US" w:eastAsia="zh-CN"/>
    </w:rPr>
  </w:style>
  <w:style w:type="paragraph" w:customStyle="1" w:styleId="a6">
    <w:name w:val="表题"/>
    <w:basedOn w:val="Normal"/>
    <w:rsid w:val="00882C61"/>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cs="Arial"/>
      <w:b/>
      <w:color w:val="000000"/>
      <w:sz w:val="21"/>
      <w:szCs w:val="24"/>
      <w:lang w:val="en-GB" w:eastAsia="zh-CN"/>
    </w:rPr>
  </w:style>
  <w:style w:type="paragraph" w:customStyle="1" w:styleId="a7">
    <w:name w:val="表文"/>
    <w:basedOn w:val="Normal"/>
    <w:rsid w:val="00882C61"/>
    <w:pPr>
      <w:widowControl w:val="0"/>
      <w:tabs>
        <w:tab w:val="clear" w:pos="794"/>
        <w:tab w:val="clear" w:pos="1191"/>
        <w:tab w:val="clear" w:pos="1588"/>
        <w:tab w:val="clear" w:pos="1985"/>
      </w:tabs>
      <w:overflowPunct/>
      <w:topLinePunct/>
      <w:autoSpaceDE/>
      <w:autoSpaceDN/>
      <w:adjustRightInd/>
      <w:spacing w:before="0"/>
      <w:jc w:val="center"/>
      <w:textAlignment w:val="auto"/>
    </w:pPr>
    <w:rPr>
      <w:color w:val="000000"/>
      <w:sz w:val="21"/>
      <w:szCs w:val="24"/>
      <w:lang w:val="en-US" w:eastAsia="zh-CN"/>
    </w:rPr>
  </w:style>
  <w:style w:type="paragraph" w:customStyle="1" w:styleId="a8">
    <w:name w:val="表序"/>
    <w:basedOn w:val="Normal"/>
    <w:rsid w:val="00882C61"/>
    <w:pPr>
      <w:widowControl w:val="0"/>
      <w:tabs>
        <w:tab w:val="clear" w:pos="794"/>
        <w:tab w:val="clear" w:pos="1191"/>
        <w:tab w:val="clear" w:pos="1588"/>
        <w:tab w:val="clear" w:pos="1985"/>
      </w:tabs>
      <w:overflowPunct/>
      <w:topLinePunct/>
      <w:autoSpaceDE/>
      <w:autoSpaceDN/>
      <w:adjustRightInd/>
      <w:jc w:val="center"/>
      <w:textAlignment w:val="auto"/>
    </w:pPr>
    <w:rPr>
      <w:color w:val="000000"/>
      <w:sz w:val="21"/>
      <w:szCs w:val="24"/>
      <w:lang w:val="en-GB" w:eastAsia="zh-CN"/>
    </w:rPr>
  </w:style>
  <w:style w:type="paragraph" w:customStyle="1" w:styleId="a9">
    <w:name w:val="书目"/>
    <w:basedOn w:val="a6"/>
    <w:rsid w:val="00882C61"/>
    <w:pPr>
      <w:tabs>
        <w:tab w:val="left" w:pos="953"/>
      </w:tabs>
      <w:topLinePunct w:val="0"/>
      <w:spacing w:before="320" w:after="0"/>
    </w:pPr>
    <w:rPr>
      <w:rFonts w:cs="Times New Roman"/>
      <w:kern w:val="2"/>
      <w:lang w:val="en-US"/>
    </w:rPr>
  </w:style>
  <w:style w:type="paragraph" w:customStyle="1" w:styleId="aa">
    <w:name w:val="图序"/>
    <w:basedOn w:val="1"/>
    <w:rsid w:val="00882C61"/>
    <w:pPr>
      <w:topLinePunct/>
      <w:jc w:val="center"/>
    </w:pPr>
    <w:rPr>
      <w:kern w:val="0"/>
      <w:sz w:val="18"/>
      <w:lang w:val="en-GB"/>
    </w:rPr>
  </w:style>
  <w:style w:type="paragraph" w:customStyle="1" w:styleId="ab">
    <w:name w:val="图题"/>
    <w:basedOn w:val="1"/>
    <w:rsid w:val="00882C61"/>
    <w:pPr>
      <w:topLinePunct/>
      <w:spacing w:before="0"/>
      <w:jc w:val="center"/>
    </w:pPr>
    <w:rPr>
      <w:b/>
      <w:kern w:val="0"/>
      <w:sz w:val="18"/>
      <w:lang w:val="en-GB"/>
    </w:rPr>
  </w:style>
  <w:style w:type="paragraph" w:customStyle="1" w:styleId="ac">
    <w:name w:val="图"/>
    <w:basedOn w:val="1"/>
    <w:rsid w:val="00882C61"/>
    <w:pPr>
      <w:topLinePunct/>
      <w:jc w:val="center"/>
    </w:pPr>
    <w:rPr>
      <w:kern w:val="0"/>
      <w:lang w:val="en-GB"/>
    </w:rPr>
  </w:style>
  <w:style w:type="paragraph" w:customStyle="1" w:styleId="ad">
    <w:name w:val="书目文"/>
    <w:basedOn w:val="Normal"/>
    <w:rsid w:val="00882C61"/>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kern w:val="2"/>
      <w:sz w:val="18"/>
      <w:szCs w:val="24"/>
      <w:lang w:val="en-US" w:eastAsia="zh-CN"/>
    </w:rPr>
  </w:style>
  <w:style w:type="paragraph" w:customStyle="1" w:styleId="ae">
    <w:name w:val="注"/>
    <w:basedOn w:val="Normal"/>
    <w:rsid w:val="00882C61"/>
    <w:pPr>
      <w:widowControl w:val="0"/>
      <w:tabs>
        <w:tab w:val="clear" w:pos="794"/>
        <w:tab w:val="clear" w:pos="1191"/>
        <w:tab w:val="clear" w:pos="1588"/>
        <w:tab w:val="clear" w:pos="1985"/>
        <w:tab w:val="left" w:pos="953"/>
      </w:tabs>
      <w:overflowPunct/>
      <w:autoSpaceDE/>
      <w:autoSpaceDN/>
      <w:adjustRightInd/>
      <w:textAlignment w:val="auto"/>
    </w:pPr>
    <w:rPr>
      <w:kern w:val="2"/>
      <w:sz w:val="20"/>
      <w:szCs w:val="24"/>
      <w:lang w:val="en-US" w:eastAsia="zh-CN"/>
    </w:rPr>
  </w:style>
  <w:style w:type="paragraph" w:customStyle="1" w:styleId="af">
    <w:name w:val="一字线"/>
    <w:basedOn w:val="1"/>
    <w:rsid w:val="00882C61"/>
    <w:pPr>
      <w:ind w:left="630" w:hanging="630"/>
    </w:pPr>
  </w:style>
  <w:style w:type="character" w:styleId="Emphasis">
    <w:name w:val="Emphasis"/>
    <w:basedOn w:val="DefaultParagraphFont"/>
    <w:qFormat/>
    <w:rsid w:val="00882C61"/>
    <w:rPr>
      <w:b w:val="0"/>
      <w:bCs w:val="0"/>
      <w:i w:val="0"/>
      <w:iCs w:val="0"/>
      <w:color w:val="CC0033"/>
    </w:rPr>
  </w:style>
  <w:style w:type="character" w:customStyle="1" w:styleId="trans">
    <w:name w:val="trans"/>
    <w:basedOn w:val="DefaultParagraphFont"/>
    <w:rsid w:val="00882C61"/>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6.wmf"/><Relationship Id="rId3" Type="http://schemas.openxmlformats.org/officeDocument/2006/relationships/settings" Target="settings.xml"/><Relationship Id="rId21" Type="http://schemas.openxmlformats.org/officeDocument/2006/relationships/header" Target="header6.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publ/R-REC/en"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www.itu.int/ITU-R/go/patents/en" TargetMode="External"/><Relationship Id="rId19"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17</Pages>
  <Words>7792</Words>
  <Characters>2789</Characters>
  <Application>Microsoft Office Word</Application>
  <DocSecurity>0</DocSecurity>
  <Lines>23</Lines>
  <Paragraphs>21</Paragraphs>
  <ScaleCrop>false</ScaleCrop>
  <HeadingPairs>
    <vt:vector size="2" baseType="variant">
      <vt:variant>
        <vt:lpstr>Title</vt:lpstr>
      </vt:variant>
      <vt:variant>
        <vt:i4>1</vt:i4>
      </vt:variant>
    </vt:vector>
  </HeadingPairs>
  <TitlesOfParts>
    <vt:vector size="1" baseType="lpstr">
      <vt:lpstr>ITU-R BT.1305-1 建议书 - 在符合ITU-R BT.656和BT.799建议书要求的接口中作为辅助数据信号的数字音频和辅助数据</vt:lpstr>
    </vt:vector>
  </TitlesOfParts>
  <Company>ITU</Company>
  <LinksUpToDate>false</LinksUpToDate>
  <CharactersWithSpaces>10560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BT.1305-1 建议书 - 在符合ITU-R BT.656和BT.799建议书要求的接口中作为辅助数据信号的数字音频和辅助数据</dc:title>
  <dc:subject/>
  <dc:creator/>
  <cp:keywords/>
  <dc:description/>
  <cp:lastModifiedBy>lij</cp:lastModifiedBy>
  <cp:revision>6</cp:revision>
  <cp:lastPrinted>2010-07-02T07:49:00Z</cp:lastPrinted>
  <dcterms:created xsi:type="dcterms:W3CDTF">2010-11-11T15:29:00Z</dcterms:created>
  <dcterms:modified xsi:type="dcterms:W3CDTF">2010-11-15T08:26:00Z</dcterms:modified>
</cp:coreProperties>
</file>