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D53" w:rsidRPr="001F79D8" w:rsidRDefault="00796D53" w:rsidP="00796D53">
      <w:pPr>
        <w:rPr>
          <w:lang w:val="ru-RU"/>
        </w:rPr>
      </w:pPr>
      <w:bookmarkStart w:id="0" w:name="_GoBack"/>
      <w:bookmarkEnd w:id="0"/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p w:rsidR="00796D53" w:rsidRPr="001F79D8" w:rsidRDefault="00796D53" w:rsidP="00796D53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96D53" w:rsidRPr="001F79D8" w:rsidTr="00066BFE">
        <w:tc>
          <w:tcPr>
            <w:tcW w:w="10089" w:type="dxa"/>
          </w:tcPr>
          <w:p w:rsidR="00796D53" w:rsidRPr="001F79D8" w:rsidRDefault="00796D53" w:rsidP="00066BF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96D53" w:rsidRPr="001F79D8" w:rsidRDefault="00796D53" w:rsidP="001A714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BT.187</w:t>
            </w:r>
            <w:r w:rsidR="001A7143" w:rsidRPr="001F79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4D47B9" w:rsidRPr="001F79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796D53" w:rsidRPr="001F79D8" w:rsidRDefault="00796D53" w:rsidP="00066BF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4D47B9" w:rsidRPr="001F79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4D47B9" w:rsidRPr="001F79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96D53" w:rsidRPr="001F79D8" w:rsidTr="00066BFE">
        <w:tc>
          <w:tcPr>
            <w:tcW w:w="10089" w:type="dxa"/>
          </w:tcPr>
          <w:p w:rsidR="00796D53" w:rsidRPr="001F79D8" w:rsidRDefault="00796D53" w:rsidP="00066B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96D53" w:rsidRPr="001F79D8" w:rsidRDefault="001A7143" w:rsidP="00066B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к беспроводным микрофонам</w:t>
            </w:r>
          </w:p>
          <w:p w:rsidR="00796D53" w:rsidRPr="001F79D8" w:rsidRDefault="00796D53" w:rsidP="00066B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796D53" w:rsidRPr="001F79D8" w:rsidTr="00066BFE">
        <w:tc>
          <w:tcPr>
            <w:tcW w:w="10089" w:type="dxa"/>
          </w:tcPr>
          <w:p w:rsidR="00796D53" w:rsidRPr="001F79D8" w:rsidRDefault="00796D53" w:rsidP="00066BF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96D53" w:rsidRPr="001F79D8" w:rsidRDefault="00796D53" w:rsidP="00066BF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96D53" w:rsidRPr="001F79D8" w:rsidRDefault="00796D53" w:rsidP="00066BF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96D53" w:rsidRPr="001F79D8" w:rsidRDefault="00796D53" w:rsidP="00066BF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796D53" w:rsidRPr="001F79D8" w:rsidRDefault="00796D53" w:rsidP="00066B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1F79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796D53" w:rsidRPr="001F79D8" w:rsidRDefault="00796D53" w:rsidP="00066B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96D53" w:rsidRPr="001F79D8" w:rsidRDefault="00796D53" w:rsidP="00796D53">
      <w:pPr>
        <w:spacing w:before="80"/>
        <w:rPr>
          <w:i/>
          <w:lang w:val="ru-RU"/>
        </w:rPr>
      </w:pPr>
    </w:p>
    <w:p w:rsidR="00796D53" w:rsidRPr="001F79D8" w:rsidRDefault="00796D53" w:rsidP="00796D5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796D53" w:rsidRPr="001F79D8" w:rsidSect="00066BF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42DFC" w:rsidRPr="001F79D8" w:rsidRDefault="00C42DFC" w:rsidP="00C42DFC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F79D8">
        <w:rPr>
          <w:b/>
          <w:bCs/>
          <w:szCs w:val="22"/>
          <w:lang w:val="ru-RU"/>
        </w:rPr>
        <w:lastRenderedPageBreak/>
        <w:t>Предисловие</w:t>
      </w:r>
    </w:p>
    <w:p w:rsidR="00C42DFC" w:rsidRPr="001F79D8" w:rsidRDefault="00C42DFC" w:rsidP="00C42DFC">
      <w:pPr>
        <w:rPr>
          <w:sz w:val="20"/>
          <w:lang w:val="ru-RU"/>
        </w:rPr>
      </w:pPr>
      <w:r w:rsidRPr="001F79D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42DFC" w:rsidRPr="001F79D8" w:rsidRDefault="00C42DFC" w:rsidP="00C42DFC">
      <w:pPr>
        <w:rPr>
          <w:sz w:val="20"/>
          <w:lang w:val="ru-RU"/>
        </w:rPr>
      </w:pPr>
      <w:r w:rsidRPr="001F79D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42DFC" w:rsidRPr="001F79D8" w:rsidRDefault="00C42DFC" w:rsidP="00C42DFC">
      <w:pPr>
        <w:spacing w:before="360"/>
        <w:jc w:val="center"/>
        <w:rPr>
          <w:b/>
          <w:bCs/>
          <w:szCs w:val="22"/>
          <w:lang w:val="ru-RU"/>
        </w:rPr>
      </w:pPr>
      <w:r w:rsidRPr="001F79D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42DFC" w:rsidRPr="001F79D8" w:rsidRDefault="00C42DFC" w:rsidP="00C42DFC">
      <w:pPr>
        <w:rPr>
          <w:sz w:val="20"/>
          <w:lang w:val="ru-RU"/>
        </w:rPr>
      </w:pPr>
      <w:r w:rsidRPr="001F79D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7E23A1" w:rsidRPr="001F79D8">
        <w:rPr>
          <w:sz w:val="20"/>
          <w:lang w:val="ru-RU"/>
        </w:rPr>
        <w:t xml:space="preserve"> 1</w:t>
      </w:r>
      <w:r w:rsidRPr="001F79D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1F79D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F79D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42DFC" w:rsidRPr="001F79D8" w:rsidRDefault="00C42DFC" w:rsidP="00C42D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42DFC" w:rsidRPr="001F79D8" w:rsidTr="007A17E0">
        <w:trPr>
          <w:jc w:val="center"/>
        </w:trPr>
        <w:tc>
          <w:tcPr>
            <w:tcW w:w="8856" w:type="dxa"/>
            <w:gridSpan w:val="2"/>
          </w:tcPr>
          <w:p w:rsidR="00C42DFC" w:rsidRPr="001F79D8" w:rsidRDefault="00C42DFC" w:rsidP="007A17E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F79D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42DFC" w:rsidRPr="001F79D8" w:rsidRDefault="00C42DFC" w:rsidP="0071105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F79D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1F79D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F79D8">
              <w:rPr>
                <w:sz w:val="18"/>
                <w:szCs w:val="18"/>
                <w:lang w:val="ru-RU"/>
              </w:rPr>
              <w:t>)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F79D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C42DFC" w:rsidRPr="001F79D8" w:rsidRDefault="00C42DFC" w:rsidP="007A17E0">
            <w:pPr>
              <w:spacing w:before="40" w:after="40"/>
              <w:rPr>
                <w:b/>
                <w:color w:val="000080"/>
                <w:sz w:val="20"/>
                <w:lang w:val="ru-RU"/>
              </w:rPr>
            </w:pPr>
            <w:r w:rsidRPr="001F79D8">
              <w:rPr>
                <w:b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C42DFC" w:rsidRPr="001F79D8" w:rsidRDefault="00C42DFC" w:rsidP="007A17E0">
            <w:pPr>
              <w:spacing w:before="40" w:after="40"/>
              <w:rPr>
                <w:b/>
                <w:color w:val="000080"/>
                <w:sz w:val="20"/>
                <w:lang w:val="ru-RU"/>
              </w:rPr>
            </w:pPr>
            <w:r w:rsidRPr="001F79D8">
              <w:rPr>
                <w:b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Фиксированная служба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  <w:shd w:val="clear" w:color="auto" w:fill="FFFFFF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42DFC" w:rsidRPr="001F79D8" w:rsidRDefault="00711051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Подвижные службы, служба радиоопределения, любительская служба и относящиеся к ним спутниковые службы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Радиоастрономия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  <w:shd w:val="clear" w:color="auto" w:fill="auto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  <w:shd w:val="clear" w:color="auto" w:fill="auto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4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42DFC" w:rsidRPr="001F79D8" w:rsidTr="007A17E0">
        <w:trPr>
          <w:jc w:val="center"/>
        </w:trPr>
        <w:tc>
          <w:tcPr>
            <w:tcW w:w="1188" w:type="dxa"/>
          </w:tcPr>
          <w:p w:rsidR="00C42DFC" w:rsidRPr="001F79D8" w:rsidRDefault="00C42DFC" w:rsidP="007A17E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F79D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42DFC" w:rsidRPr="001F79D8" w:rsidRDefault="00C42DFC" w:rsidP="007A17E0">
            <w:pPr>
              <w:spacing w:before="40" w:after="180"/>
              <w:rPr>
                <w:sz w:val="20"/>
                <w:lang w:val="ru-RU"/>
              </w:rPr>
            </w:pPr>
            <w:r w:rsidRPr="001F79D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42DFC" w:rsidRPr="001F79D8" w:rsidRDefault="00C42DFC" w:rsidP="00C42D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42DFC" w:rsidRPr="001F79D8" w:rsidTr="007A17E0">
        <w:trPr>
          <w:jc w:val="center"/>
        </w:trPr>
        <w:tc>
          <w:tcPr>
            <w:tcW w:w="8856" w:type="dxa"/>
          </w:tcPr>
          <w:p w:rsidR="00C42DFC" w:rsidRPr="001F79D8" w:rsidRDefault="00C42DFC" w:rsidP="00F274B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F79D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F79D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711051" w:rsidRPr="001F79D8">
              <w:rPr>
                <w:i/>
                <w:iCs/>
                <w:sz w:val="20"/>
                <w:lang w:val="ru-RU"/>
              </w:rPr>
              <w:t> </w:t>
            </w:r>
            <w:r w:rsidRPr="001F79D8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7E23A1" w:rsidRPr="001F79D8">
              <w:rPr>
                <w:i/>
                <w:iCs/>
                <w:sz w:val="20"/>
                <w:lang w:val="ru-RU"/>
              </w:rPr>
              <w:t xml:space="preserve"> 1</w:t>
            </w:r>
            <w:r w:rsidRPr="001F79D8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42DFC" w:rsidRPr="001F79D8" w:rsidRDefault="00C42DFC" w:rsidP="00F274B3">
      <w:pPr>
        <w:spacing w:before="360"/>
        <w:jc w:val="right"/>
        <w:rPr>
          <w:sz w:val="20"/>
          <w:lang w:val="ru-RU"/>
        </w:rPr>
      </w:pPr>
      <w:r w:rsidRPr="001F79D8">
        <w:rPr>
          <w:i/>
          <w:iCs/>
          <w:sz w:val="20"/>
          <w:lang w:val="ru-RU"/>
        </w:rPr>
        <w:t>Электронная публикация</w:t>
      </w:r>
      <w:r w:rsidRPr="001F79D8">
        <w:rPr>
          <w:i/>
          <w:iCs/>
          <w:sz w:val="20"/>
          <w:lang w:val="ru-RU"/>
        </w:rPr>
        <w:br/>
      </w:r>
      <w:r w:rsidR="004D47B9" w:rsidRPr="001F79D8">
        <w:rPr>
          <w:sz w:val="20"/>
          <w:lang w:val="ru-RU"/>
        </w:rPr>
        <w:t>Женева, 201</w:t>
      </w:r>
      <w:r w:rsidR="00F274B3" w:rsidRPr="001F79D8">
        <w:rPr>
          <w:sz w:val="20"/>
          <w:lang w:val="ru-RU"/>
        </w:rPr>
        <w:t>8</w:t>
      </w:r>
      <w:r w:rsidRPr="001F79D8">
        <w:rPr>
          <w:sz w:val="20"/>
          <w:lang w:val="ru-RU"/>
        </w:rPr>
        <w:t xml:space="preserve"> г</w:t>
      </w:r>
      <w:r w:rsidR="00F274B3" w:rsidRPr="001F79D8">
        <w:rPr>
          <w:sz w:val="20"/>
          <w:lang w:val="ru-RU"/>
        </w:rPr>
        <w:t>.</w:t>
      </w:r>
    </w:p>
    <w:p w:rsidR="00C42DFC" w:rsidRPr="001F79D8" w:rsidRDefault="00C42DFC" w:rsidP="00F274B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F79D8">
        <w:rPr>
          <w:sz w:val="20"/>
          <w:lang w:val="ru-RU"/>
        </w:rPr>
        <w:sym w:font="Symbol" w:char="F0D3"/>
      </w:r>
      <w:r w:rsidR="004D47B9" w:rsidRPr="001F79D8">
        <w:rPr>
          <w:sz w:val="20"/>
          <w:lang w:val="ru-RU"/>
        </w:rPr>
        <w:t xml:space="preserve">  ITU 201</w:t>
      </w:r>
      <w:r w:rsidR="00F274B3" w:rsidRPr="001F79D8">
        <w:rPr>
          <w:sz w:val="20"/>
          <w:lang w:val="ru-RU"/>
        </w:rPr>
        <w:t>8</w:t>
      </w:r>
    </w:p>
    <w:p w:rsidR="00796D53" w:rsidRPr="001F79D8" w:rsidRDefault="00C42DFC" w:rsidP="00C42DFC">
      <w:pPr>
        <w:rPr>
          <w:rFonts w:eastAsia="SimSun"/>
          <w:sz w:val="20"/>
          <w:lang w:val="ru-RU" w:eastAsia="zh-CN"/>
        </w:rPr>
      </w:pPr>
      <w:r w:rsidRPr="001F79D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96D53" w:rsidRPr="001F79D8" w:rsidRDefault="00796D53" w:rsidP="00796D5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  <w:sectPr w:rsidR="00796D53" w:rsidRPr="001F79D8" w:rsidSect="009B66B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rtlGutter/>
        </w:sectPr>
      </w:pPr>
    </w:p>
    <w:p w:rsidR="00EB6D67" w:rsidRPr="001F79D8" w:rsidRDefault="00EB6D67" w:rsidP="005F1117">
      <w:pPr>
        <w:pStyle w:val="RecNo"/>
        <w:spacing w:before="0"/>
        <w:rPr>
          <w:lang w:val="ru-RU"/>
        </w:rPr>
      </w:pPr>
      <w:r w:rsidRPr="001F79D8">
        <w:rPr>
          <w:lang w:val="ru-RU"/>
        </w:rPr>
        <w:lastRenderedPageBreak/>
        <w:t xml:space="preserve">РЕКОМЕНДАЦИЯ  </w:t>
      </w:r>
      <w:r w:rsidRPr="001F79D8">
        <w:rPr>
          <w:rStyle w:val="href"/>
          <w:szCs w:val="26"/>
          <w:lang w:val="ru-RU"/>
        </w:rPr>
        <w:t>МСЭ-R  BT.1871</w:t>
      </w:r>
      <w:r w:rsidR="004D47B9" w:rsidRPr="001F79D8">
        <w:rPr>
          <w:rStyle w:val="href"/>
          <w:szCs w:val="26"/>
          <w:lang w:val="ru-RU"/>
        </w:rPr>
        <w:t>-1</w:t>
      </w:r>
      <w:r w:rsidR="007A17E0" w:rsidRPr="001F79D8">
        <w:rPr>
          <w:rStyle w:val="FootnoteReference"/>
          <w:lang w:val="ru-RU"/>
        </w:rPr>
        <w:footnoteReference w:customMarkFollows="1" w:id="1"/>
        <w:t>*</w:t>
      </w:r>
    </w:p>
    <w:p w:rsidR="00EB6D67" w:rsidRPr="001F79D8" w:rsidRDefault="00EB6D67" w:rsidP="00FC4D15">
      <w:pPr>
        <w:pStyle w:val="Rectitle"/>
        <w:rPr>
          <w:lang w:val="ru-RU"/>
        </w:rPr>
      </w:pPr>
      <w:r w:rsidRPr="001F79D8">
        <w:rPr>
          <w:lang w:val="ru-RU"/>
        </w:rPr>
        <w:t>Пользовательские требования к беспроводным микрофонам</w:t>
      </w:r>
    </w:p>
    <w:p w:rsidR="00EB6D67" w:rsidRPr="001F79D8" w:rsidRDefault="00EB6D67" w:rsidP="00FC4D15">
      <w:pPr>
        <w:pStyle w:val="Recref"/>
        <w:rPr>
          <w:lang w:val="ru-RU"/>
        </w:rPr>
      </w:pPr>
      <w:r w:rsidRPr="001F79D8">
        <w:rPr>
          <w:lang w:val="ru-RU"/>
        </w:rPr>
        <w:t>(Вопрос МСЭ-R 121/6)</w:t>
      </w:r>
    </w:p>
    <w:p w:rsidR="00EB6D67" w:rsidRPr="001F79D8" w:rsidRDefault="00EB6D67" w:rsidP="00FC4D15">
      <w:pPr>
        <w:pStyle w:val="Recdate"/>
        <w:rPr>
          <w:lang w:val="ru-RU"/>
        </w:rPr>
      </w:pPr>
      <w:r w:rsidRPr="001F79D8">
        <w:rPr>
          <w:lang w:val="ru-RU"/>
        </w:rPr>
        <w:t>(</w:t>
      </w:r>
      <w:r w:rsidRPr="001F79D8">
        <w:rPr>
          <w:szCs w:val="22"/>
          <w:lang w:val="ru-RU"/>
        </w:rPr>
        <w:t>2009</w:t>
      </w:r>
      <w:r w:rsidRPr="001F79D8">
        <w:rPr>
          <w:lang w:val="ru-RU"/>
        </w:rPr>
        <w:t>-2010</w:t>
      </w:r>
      <w:r w:rsidR="004D47B9" w:rsidRPr="001F79D8">
        <w:rPr>
          <w:lang w:val="ru-RU"/>
        </w:rPr>
        <w:t>-2015</w:t>
      </w:r>
      <w:r w:rsidRPr="001F79D8">
        <w:rPr>
          <w:lang w:val="ru-RU"/>
        </w:rPr>
        <w:t>)</w:t>
      </w:r>
    </w:p>
    <w:p w:rsidR="00EB6D67" w:rsidRPr="001F79D8" w:rsidRDefault="00EB6D67" w:rsidP="00FC4D15">
      <w:pPr>
        <w:pStyle w:val="HeadingSum"/>
        <w:rPr>
          <w:szCs w:val="22"/>
          <w:lang w:val="ru-RU" w:eastAsia="ja-JP"/>
        </w:rPr>
      </w:pPr>
      <w:r w:rsidRPr="001F79D8">
        <w:rPr>
          <w:szCs w:val="22"/>
          <w:lang w:val="ru-RU"/>
        </w:rPr>
        <w:t>Сфера</w:t>
      </w:r>
      <w:r w:rsidRPr="001F79D8">
        <w:rPr>
          <w:szCs w:val="22"/>
          <w:lang w:val="ru-RU" w:eastAsia="ja-JP"/>
        </w:rPr>
        <w:t xml:space="preserve"> применения</w:t>
      </w:r>
    </w:p>
    <w:p w:rsidR="00EB6D67" w:rsidRPr="001F79D8" w:rsidRDefault="00EB6D67" w:rsidP="00FC4D15">
      <w:pPr>
        <w:pStyle w:val="Summary"/>
        <w:rPr>
          <w:szCs w:val="22"/>
          <w:lang w:val="ru-RU" w:eastAsia="ja-JP"/>
        </w:rPr>
      </w:pPr>
      <w:r w:rsidRPr="001F79D8">
        <w:rPr>
          <w:szCs w:val="22"/>
          <w:lang w:val="ru-RU"/>
        </w:rPr>
        <w:t>В настоящей Рекомендации рассматриваются пользовательские требования к беспроводным микрофонам. В</w:t>
      </w:r>
      <w:r w:rsidR="007E23A1" w:rsidRPr="001F79D8">
        <w:rPr>
          <w:szCs w:val="22"/>
          <w:lang w:val="ru-RU"/>
        </w:rPr>
        <w:t> </w:t>
      </w:r>
      <w:r w:rsidRPr="001F79D8">
        <w:rPr>
          <w:szCs w:val="22"/>
          <w:lang w:val="ru-RU"/>
        </w:rPr>
        <w:t xml:space="preserve">Рекомендации содержатся типовые системные параметры и эксплуатационные требования к аналоговым и </w:t>
      </w:r>
      <w:r w:rsidRPr="001F79D8">
        <w:rPr>
          <w:szCs w:val="22"/>
          <w:lang w:val="ru-RU" w:eastAsia="ja-JP"/>
        </w:rPr>
        <w:t>цифровым</w:t>
      </w:r>
      <w:r w:rsidRPr="001F79D8">
        <w:rPr>
          <w:szCs w:val="22"/>
          <w:lang w:val="ru-RU"/>
        </w:rPr>
        <w:t xml:space="preserve"> беспроводным микрофонам, которые могут использоваться администрациями и радиовещательными организациями при планировании диапазонов настройки в полосах частот, распределенных радиовещательной, фиксированной и подвижной службам.</w:t>
      </w:r>
    </w:p>
    <w:p w:rsidR="00EB6D67" w:rsidRPr="001F79D8" w:rsidRDefault="00EB6D67" w:rsidP="00FC4D15">
      <w:pPr>
        <w:pStyle w:val="Normalaftertitle"/>
        <w:rPr>
          <w:lang w:val="ru-RU"/>
        </w:rPr>
      </w:pPr>
      <w:r w:rsidRPr="001F79D8">
        <w:rPr>
          <w:lang w:val="ru-RU"/>
        </w:rPr>
        <w:t>Ассамблея радиосвязи МСЭ,</w:t>
      </w:r>
    </w:p>
    <w:p w:rsidR="00EB6D67" w:rsidRPr="001F79D8" w:rsidRDefault="00EB6D67" w:rsidP="00FC4D15">
      <w:pPr>
        <w:pStyle w:val="Call"/>
        <w:rPr>
          <w:lang w:val="ru-RU"/>
        </w:rPr>
      </w:pPr>
      <w:r w:rsidRPr="001F79D8">
        <w:rPr>
          <w:lang w:val="ru-RU"/>
        </w:rPr>
        <w:t>учитывая</w:t>
      </w:r>
      <w:r w:rsidRPr="001F79D8">
        <w:rPr>
          <w:i w:val="0"/>
          <w:iCs/>
          <w:lang w:val="ru-RU"/>
        </w:rPr>
        <w:t>,</w:t>
      </w:r>
    </w:p>
    <w:p w:rsidR="00EB6D67" w:rsidRPr="001F79D8" w:rsidRDefault="00EB6D67" w:rsidP="00FC4D15">
      <w:pPr>
        <w:rPr>
          <w:lang w:val="ru-RU"/>
        </w:rPr>
      </w:pPr>
      <w:r w:rsidRPr="001F79D8">
        <w:rPr>
          <w:i/>
          <w:lang w:val="ru-RU"/>
        </w:rPr>
        <w:t>a)</w:t>
      </w:r>
      <w:r w:rsidRPr="001F79D8">
        <w:rPr>
          <w:lang w:val="ru-RU"/>
        </w:rPr>
        <w:tab/>
        <w:t>что существуют отдельные применения беспроводных</w:t>
      </w:r>
      <w:r w:rsidR="009B66BD" w:rsidRPr="001F79D8">
        <w:rPr>
          <w:lang w:val="ru-RU"/>
        </w:rPr>
        <w:t xml:space="preserve"> микрофонов – радиовещательные </w:t>
      </w:r>
      <w:r w:rsidRPr="001F79D8">
        <w:rPr>
          <w:lang w:val="ru-RU"/>
        </w:rPr>
        <w:t>и не радиовещательные;</w:t>
      </w:r>
    </w:p>
    <w:p w:rsidR="00EB6D67" w:rsidRPr="001F79D8" w:rsidRDefault="00EB6D67" w:rsidP="00FC4D15">
      <w:pPr>
        <w:rPr>
          <w:lang w:val="ru-RU"/>
        </w:rPr>
      </w:pPr>
      <w:r w:rsidRPr="001F79D8">
        <w:rPr>
          <w:i/>
          <w:lang w:val="ru-RU"/>
        </w:rPr>
        <w:t>b)</w:t>
      </w:r>
      <w:r w:rsidRPr="001F79D8">
        <w:rPr>
          <w:lang w:val="ru-RU"/>
        </w:rPr>
        <w:tab/>
        <w:t>что в рамках радиовещательного применения беспроводных микрофонов существуют отдельные применения для производства новостных, спортивных, постановочных, развлекательных, студийных и внестудийных программ;</w:t>
      </w:r>
    </w:p>
    <w:p w:rsidR="00EB6D67" w:rsidRPr="001F79D8" w:rsidRDefault="00EB6D67" w:rsidP="00FC4D15">
      <w:pPr>
        <w:rPr>
          <w:lang w:val="ru-RU"/>
        </w:rPr>
      </w:pPr>
      <w:r w:rsidRPr="001F79D8">
        <w:rPr>
          <w:i/>
          <w:lang w:val="ru-RU"/>
        </w:rPr>
        <w:t>c)</w:t>
      </w:r>
      <w:r w:rsidRPr="001F79D8">
        <w:rPr>
          <w:lang w:val="ru-RU"/>
        </w:rPr>
        <w:tab/>
        <w:t>что имеет место требование, в соответствии с которым каждой системе, относящейся к беспроводной микрофонной системе</w:t>
      </w:r>
      <w:r w:rsidR="00DA1ECF" w:rsidRPr="001F79D8">
        <w:rPr>
          <w:lang w:val="ru-RU"/>
        </w:rPr>
        <w:t>,</w:t>
      </w:r>
      <w:r w:rsidRPr="001F79D8">
        <w:rPr>
          <w:lang w:val="ru-RU"/>
        </w:rPr>
        <w:t xml:space="preserve"> присваивается диапазон выбираемых радиочастот, для того</w:t>
      </w:r>
      <w:r w:rsidR="00DA1ECF" w:rsidRPr="001F79D8">
        <w:rPr>
          <w:lang w:val="ru-RU"/>
        </w:rPr>
        <w:t xml:space="preserve"> чтобы </w:t>
      </w:r>
      <w:r w:rsidRPr="001F79D8">
        <w:rPr>
          <w:lang w:val="ru-RU"/>
        </w:rPr>
        <w:t>система имела возможность управлять использованием частот и уменьшать помехи;</w:t>
      </w:r>
    </w:p>
    <w:p w:rsidR="00EB6D67" w:rsidRPr="001F79D8" w:rsidRDefault="00EB6D67" w:rsidP="00311C61">
      <w:pPr>
        <w:rPr>
          <w:szCs w:val="22"/>
          <w:lang w:val="ru-RU"/>
        </w:rPr>
      </w:pPr>
      <w:r w:rsidRPr="001F79D8">
        <w:rPr>
          <w:i/>
          <w:szCs w:val="22"/>
          <w:lang w:val="ru-RU"/>
        </w:rPr>
        <w:t>d)</w:t>
      </w:r>
      <w:r w:rsidRPr="001F79D8">
        <w:rPr>
          <w:szCs w:val="22"/>
          <w:lang w:val="ru-RU"/>
        </w:rPr>
        <w:tab/>
        <w:t xml:space="preserve">что в настоящее время беспроводным микрофонам присвоены частоты в полосах, </w:t>
      </w:r>
      <w:r w:rsidR="00311C61" w:rsidRPr="001F79D8">
        <w:rPr>
          <w:szCs w:val="22"/>
          <w:lang w:val="ru-RU"/>
        </w:rPr>
        <w:t>распределенных подвижной службе в Районе 3, и полосах, распределенных радиовещательной службе в Районах 1 и 2</w:t>
      </w:r>
      <w:r w:rsidRPr="001F79D8">
        <w:rPr>
          <w:szCs w:val="22"/>
          <w:lang w:val="ru-RU"/>
        </w:rPr>
        <w:t xml:space="preserve">, и многие администрации </w:t>
      </w:r>
      <w:r w:rsidR="00311C61" w:rsidRPr="001F79D8">
        <w:rPr>
          <w:szCs w:val="22"/>
          <w:lang w:val="ru-RU"/>
        </w:rPr>
        <w:t xml:space="preserve">осуществляют </w:t>
      </w:r>
      <w:r w:rsidRPr="001F79D8">
        <w:rPr>
          <w:szCs w:val="22"/>
          <w:lang w:val="ru-RU"/>
        </w:rPr>
        <w:t>переход от аналогового к цифровому наземному телевизионному радиовещанию;</w:t>
      </w:r>
    </w:p>
    <w:p w:rsidR="00EB6D67" w:rsidRPr="001F79D8" w:rsidRDefault="00EB6D67" w:rsidP="00FC4D15">
      <w:pPr>
        <w:rPr>
          <w:szCs w:val="22"/>
          <w:lang w:val="ru-RU"/>
        </w:rPr>
      </w:pPr>
      <w:r w:rsidRPr="001F79D8">
        <w:rPr>
          <w:i/>
          <w:szCs w:val="22"/>
          <w:lang w:val="ru-RU"/>
        </w:rPr>
        <w:t>e)</w:t>
      </w:r>
      <w:r w:rsidRPr="001F79D8">
        <w:rPr>
          <w:szCs w:val="22"/>
          <w:lang w:val="ru-RU"/>
        </w:rPr>
        <w:tab/>
        <w:t>что беспроводные микрофонные системы применяются во многих странах и при производстве телевизионных программ национальные радиовещательные организации используют их за пределами своих стран;</w:t>
      </w:r>
    </w:p>
    <w:p w:rsidR="00EB6D67" w:rsidRPr="001F79D8" w:rsidRDefault="00EB6D67" w:rsidP="00FC4D15">
      <w:pPr>
        <w:rPr>
          <w:szCs w:val="22"/>
          <w:lang w:val="ru-RU"/>
        </w:rPr>
      </w:pPr>
      <w:r w:rsidRPr="001F79D8">
        <w:rPr>
          <w:i/>
          <w:szCs w:val="22"/>
          <w:lang w:val="ru-RU"/>
        </w:rPr>
        <w:t>f)</w:t>
      </w:r>
      <w:r w:rsidRPr="001F79D8">
        <w:rPr>
          <w:szCs w:val="22"/>
          <w:lang w:val="ru-RU"/>
        </w:rPr>
        <w:tab/>
        <w:t>что в качестве диапазонов настройки профессиональных беспроводных микрофонов многие администрации используют ТВ</w:t>
      </w:r>
      <w:r w:rsidR="007E23A1" w:rsidRPr="001F79D8">
        <w:rPr>
          <w:szCs w:val="22"/>
          <w:lang w:val="ru-RU"/>
        </w:rPr>
        <w:t>-д</w:t>
      </w:r>
      <w:r w:rsidRPr="001F79D8">
        <w:rPr>
          <w:szCs w:val="22"/>
          <w:lang w:val="ru-RU"/>
        </w:rPr>
        <w:t>иапазоны IV и V</w:t>
      </w:r>
      <w:r w:rsidR="00311C61" w:rsidRPr="001F79D8">
        <w:rPr>
          <w:szCs w:val="22"/>
          <w:lang w:val="ru-RU"/>
        </w:rPr>
        <w:t>, которые также распределены подвижной службе в Районе 3</w:t>
      </w:r>
      <w:r w:rsidRPr="001F79D8">
        <w:rPr>
          <w:szCs w:val="22"/>
          <w:lang w:val="ru-RU"/>
        </w:rPr>
        <w:t>;</w:t>
      </w:r>
    </w:p>
    <w:p w:rsidR="00EB6D67" w:rsidRPr="001F79D8" w:rsidRDefault="00EB6D67" w:rsidP="00FC4D15">
      <w:pPr>
        <w:rPr>
          <w:szCs w:val="22"/>
          <w:lang w:val="ru-RU"/>
        </w:rPr>
      </w:pPr>
      <w:r w:rsidRPr="001F79D8">
        <w:rPr>
          <w:i/>
          <w:szCs w:val="22"/>
          <w:lang w:val="ru-RU"/>
        </w:rPr>
        <w:t>g)</w:t>
      </w:r>
      <w:r w:rsidRPr="001F79D8">
        <w:rPr>
          <w:szCs w:val="22"/>
          <w:lang w:val="ru-RU"/>
        </w:rPr>
        <w:tab/>
        <w:t>что желательно свести к минимуму возможность создания помех таким системам, при этом сводя к минимуму требования к средствам управления использованием частот, снижая помехи и содействуя глобальной гармонизации выбираемых частот,</w:t>
      </w:r>
    </w:p>
    <w:p w:rsidR="00EB6D67" w:rsidRPr="001F79D8" w:rsidRDefault="00EB6D67" w:rsidP="00FC4D15">
      <w:pPr>
        <w:pStyle w:val="Call"/>
        <w:rPr>
          <w:lang w:val="ru-RU"/>
        </w:rPr>
      </w:pPr>
      <w:r w:rsidRPr="001F79D8">
        <w:rPr>
          <w:lang w:val="ru-RU"/>
        </w:rPr>
        <w:t>рекомендует</w:t>
      </w:r>
      <w:r w:rsidR="00FC4D15" w:rsidRPr="001F79D8">
        <w:rPr>
          <w:i w:val="0"/>
          <w:iCs/>
          <w:lang w:val="ru-RU"/>
        </w:rPr>
        <w:t>,</w:t>
      </w:r>
    </w:p>
    <w:p w:rsidR="00EB6D67" w:rsidRPr="001F79D8" w:rsidRDefault="00EB6D67" w:rsidP="00002B82">
      <w:pPr>
        <w:rPr>
          <w:lang w:val="ru-RU"/>
        </w:rPr>
      </w:pPr>
      <w:r w:rsidRPr="001F79D8">
        <w:rPr>
          <w:b/>
          <w:lang w:val="ru-RU"/>
        </w:rPr>
        <w:t>1</w:t>
      </w:r>
      <w:r w:rsidRPr="001F79D8">
        <w:rPr>
          <w:lang w:val="ru-RU"/>
        </w:rPr>
        <w:tab/>
        <w:t>что</w:t>
      </w:r>
      <w:r w:rsidR="00002B82" w:rsidRPr="001F79D8">
        <w:rPr>
          <w:lang w:val="ru-RU"/>
        </w:rPr>
        <w:t>бы</w:t>
      </w:r>
      <w:r w:rsidRPr="001F79D8">
        <w:rPr>
          <w:lang w:val="ru-RU" w:eastAsia="ja-JP"/>
        </w:rPr>
        <w:t xml:space="preserve"> </w:t>
      </w:r>
      <w:r w:rsidRPr="001F79D8">
        <w:rPr>
          <w:lang w:val="ru-RU"/>
        </w:rPr>
        <w:t>администраци</w:t>
      </w:r>
      <w:r w:rsidR="00002B82" w:rsidRPr="001F79D8">
        <w:rPr>
          <w:lang w:val="ru-RU"/>
        </w:rPr>
        <w:t>и</w:t>
      </w:r>
      <w:r w:rsidRPr="001F79D8">
        <w:rPr>
          <w:lang w:val="ru-RU"/>
        </w:rPr>
        <w:t>, которые хотят реализовывать эти применения в указанных полосах частот, использова</w:t>
      </w:r>
      <w:r w:rsidR="00002B82" w:rsidRPr="001F79D8">
        <w:rPr>
          <w:lang w:val="ru-RU"/>
        </w:rPr>
        <w:t>ли</w:t>
      </w:r>
      <w:r w:rsidRPr="001F79D8">
        <w:rPr>
          <w:lang w:val="ru-RU"/>
        </w:rPr>
        <w:t xml:space="preserve"> описание пользовательских требований и основные характеристики аналоговых и цифровых беспроводных микрофонов, приведенные в Приложении 1;</w:t>
      </w:r>
    </w:p>
    <w:p w:rsidR="00EB6D67" w:rsidRPr="001F79D8" w:rsidRDefault="00EB6D67" w:rsidP="00002B82">
      <w:pPr>
        <w:rPr>
          <w:spacing w:val="-2"/>
          <w:lang w:val="ru-RU"/>
        </w:rPr>
      </w:pPr>
      <w:r w:rsidRPr="001F79D8">
        <w:rPr>
          <w:b/>
          <w:lang w:val="ru-RU"/>
        </w:rPr>
        <w:t>2</w:t>
      </w:r>
      <w:r w:rsidRPr="001F79D8">
        <w:rPr>
          <w:lang w:val="ru-RU"/>
        </w:rPr>
        <w:tab/>
      </w:r>
      <w:r w:rsidRPr="001F79D8">
        <w:rPr>
          <w:spacing w:val="-2"/>
          <w:lang w:val="ru-RU"/>
        </w:rPr>
        <w:t>что</w:t>
      </w:r>
      <w:r w:rsidR="00002B82" w:rsidRPr="001F79D8">
        <w:rPr>
          <w:spacing w:val="-2"/>
          <w:lang w:val="ru-RU"/>
        </w:rPr>
        <w:t>бы</w:t>
      </w:r>
      <w:r w:rsidRPr="001F79D8">
        <w:rPr>
          <w:spacing w:val="-2"/>
          <w:lang w:val="ru-RU"/>
        </w:rPr>
        <w:t xml:space="preserve"> администраци</w:t>
      </w:r>
      <w:r w:rsidR="00002B82" w:rsidRPr="001F79D8">
        <w:rPr>
          <w:spacing w:val="-2"/>
          <w:lang w:val="ru-RU"/>
        </w:rPr>
        <w:t>и</w:t>
      </w:r>
      <w:r w:rsidRPr="001F79D8">
        <w:rPr>
          <w:spacing w:val="-2"/>
          <w:lang w:val="ru-RU"/>
        </w:rPr>
        <w:t xml:space="preserve"> и радиовещательны</w:t>
      </w:r>
      <w:r w:rsidR="00002B82" w:rsidRPr="001F79D8">
        <w:rPr>
          <w:spacing w:val="-2"/>
          <w:lang w:val="ru-RU"/>
        </w:rPr>
        <w:t>е</w:t>
      </w:r>
      <w:r w:rsidRPr="001F79D8">
        <w:rPr>
          <w:spacing w:val="-2"/>
          <w:lang w:val="ru-RU"/>
        </w:rPr>
        <w:t xml:space="preserve"> организаци</w:t>
      </w:r>
      <w:r w:rsidR="00002B82" w:rsidRPr="001F79D8">
        <w:rPr>
          <w:spacing w:val="-2"/>
          <w:lang w:val="ru-RU"/>
        </w:rPr>
        <w:t>и</w:t>
      </w:r>
      <w:r w:rsidRPr="001F79D8">
        <w:rPr>
          <w:spacing w:val="-2"/>
          <w:lang w:val="ru-RU"/>
        </w:rPr>
        <w:t>, желающи</w:t>
      </w:r>
      <w:r w:rsidR="00002B82" w:rsidRPr="001F79D8">
        <w:rPr>
          <w:spacing w:val="-2"/>
          <w:lang w:val="ru-RU"/>
        </w:rPr>
        <w:t>е</w:t>
      </w:r>
      <w:r w:rsidRPr="001F79D8">
        <w:rPr>
          <w:spacing w:val="-2"/>
          <w:lang w:val="ru-RU"/>
        </w:rPr>
        <w:t xml:space="preserve"> получить информацию, использова</w:t>
      </w:r>
      <w:r w:rsidR="00002B82" w:rsidRPr="001F79D8">
        <w:rPr>
          <w:spacing w:val="-2"/>
          <w:lang w:val="ru-RU"/>
        </w:rPr>
        <w:t>ли</w:t>
      </w:r>
      <w:r w:rsidRPr="001F79D8">
        <w:rPr>
          <w:spacing w:val="-2"/>
          <w:lang w:val="ru-RU" w:eastAsia="ja-JP"/>
        </w:rPr>
        <w:t xml:space="preserve"> диапазоны настройки и лицензионные условия для аналоговых и цифровых</w:t>
      </w:r>
      <w:r w:rsidRPr="001F79D8">
        <w:rPr>
          <w:spacing w:val="-2"/>
          <w:lang w:val="ru-RU"/>
        </w:rPr>
        <w:t xml:space="preserve"> беспроводных микрофонов, приведенные в Приложении 2.</w:t>
      </w:r>
    </w:p>
    <w:p w:rsidR="00EB6D67" w:rsidRPr="001F79D8" w:rsidRDefault="00EB6D67" w:rsidP="004B1FFD">
      <w:pPr>
        <w:rPr>
          <w:bCs/>
          <w:lang w:val="ru-RU" w:eastAsia="ja-JP"/>
        </w:rPr>
      </w:pPr>
    </w:p>
    <w:p w:rsidR="00EB6D67" w:rsidRPr="001F79D8" w:rsidRDefault="00EB6D67" w:rsidP="00FC4D15">
      <w:pPr>
        <w:pStyle w:val="AnnexNoTitle"/>
        <w:rPr>
          <w:lang w:val="ru-RU"/>
        </w:rPr>
      </w:pPr>
      <w:r w:rsidRPr="001F79D8">
        <w:rPr>
          <w:lang w:val="ru-RU"/>
        </w:rPr>
        <w:lastRenderedPageBreak/>
        <w:t>Приложение 1</w:t>
      </w:r>
      <w:r w:rsidRPr="001F79D8">
        <w:rPr>
          <w:lang w:val="ru-RU"/>
        </w:rPr>
        <w:br/>
      </w:r>
      <w:r w:rsidRPr="001F79D8">
        <w:rPr>
          <w:lang w:val="ru-RU"/>
        </w:rPr>
        <w:br/>
        <w:t>Пользовательские требо</w:t>
      </w:r>
      <w:r w:rsidR="00FC4D15" w:rsidRPr="001F79D8">
        <w:rPr>
          <w:lang w:val="ru-RU"/>
        </w:rPr>
        <w:t>вания к беспроводным микрофонам</w:t>
      </w:r>
    </w:p>
    <w:p w:rsidR="00EB6D67" w:rsidRPr="001F79D8" w:rsidRDefault="00002B82" w:rsidP="00002B82">
      <w:pPr>
        <w:pStyle w:val="Normalaftertitle"/>
        <w:rPr>
          <w:lang w:val="ru-RU"/>
        </w:rPr>
      </w:pPr>
      <w:r w:rsidRPr="001F79D8">
        <w:rPr>
          <w:lang w:val="ru-RU"/>
        </w:rPr>
        <w:t>В таблице 1 приведено о</w:t>
      </w:r>
      <w:r w:rsidR="004D47B9" w:rsidRPr="001F79D8">
        <w:rPr>
          <w:lang w:val="ru-RU"/>
        </w:rPr>
        <w:t xml:space="preserve">писание пользовательских требований и </w:t>
      </w:r>
      <w:r w:rsidRPr="001F79D8">
        <w:rPr>
          <w:lang w:val="ru-RU"/>
        </w:rPr>
        <w:t>основных характеристик</w:t>
      </w:r>
      <w:r w:rsidR="004D47B9" w:rsidRPr="001F79D8">
        <w:rPr>
          <w:lang w:val="ru-RU"/>
        </w:rPr>
        <w:t xml:space="preserve"> аналоговых и цифровых беспроводных микрофонов</w:t>
      </w:r>
      <w:r w:rsidRPr="001F79D8">
        <w:rPr>
          <w:lang w:val="ru-RU"/>
        </w:rPr>
        <w:t>, которые следует использовать</w:t>
      </w:r>
      <w:r w:rsidR="004D47B9" w:rsidRPr="001F79D8">
        <w:rPr>
          <w:lang w:val="ru-RU"/>
        </w:rPr>
        <w:t xml:space="preserve"> администраци</w:t>
      </w:r>
      <w:r w:rsidRPr="001F79D8">
        <w:rPr>
          <w:lang w:val="ru-RU"/>
        </w:rPr>
        <w:t>ями</w:t>
      </w:r>
      <w:r w:rsidR="004D47B9" w:rsidRPr="001F79D8">
        <w:rPr>
          <w:lang w:val="ru-RU"/>
        </w:rPr>
        <w:t>, планирующи</w:t>
      </w:r>
      <w:r w:rsidRPr="001F79D8">
        <w:rPr>
          <w:lang w:val="ru-RU"/>
        </w:rPr>
        <w:t>ми эксплуатировать эти применения</w:t>
      </w:r>
      <w:r w:rsidR="004D47B9" w:rsidRPr="001F79D8">
        <w:rPr>
          <w:lang w:val="ru-RU"/>
        </w:rPr>
        <w:t>.</w:t>
      </w:r>
    </w:p>
    <w:p w:rsidR="00EB6D67" w:rsidRPr="001F79D8" w:rsidRDefault="00EB6D67" w:rsidP="00F37DA0">
      <w:pPr>
        <w:pStyle w:val="TableNo"/>
        <w:rPr>
          <w:lang w:val="ru-RU"/>
        </w:rPr>
      </w:pPr>
      <w:r w:rsidRPr="001F79D8">
        <w:rPr>
          <w:lang w:val="ru-RU"/>
        </w:rPr>
        <w:t>ТАБЛИЦА 1</w:t>
      </w:r>
    </w:p>
    <w:p w:rsidR="00EB6D67" w:rsidRPr="001F79D8" w:rsidRDefault="00EB6D67" w:rsidP="00930C95">
      <w:pPr>
        <w:pStyle w:val="Tabletitle"/>
        <w:rPr>
          <w:lang w:val="ru-RU"/>
        </w:rPr>
      </w:pPr>
      <w:r w:rsidRPr="001F79D8">
        <w:rPr>
          <w:lang w:val="ru-RU"/>
        </w:rPr>
        <w:t>Пользовательские требования к радио/беспроводны</w:t>
      </w:r>
      <w:r w:rsidR="00930C95" w:rsidRPr="001F79D8">
        <w:rPr>
          <w:lang w:val="ru-RU"/>
        </w:rPr>
        <w:t>м</w:t>
      </w:r>
      <w:r w:rsidRPr="001F79D8">
        <w:rPr>
          <w:lang w:val="ru-RU"/>
        </w:rPr>
        <w:t xml:space="preserve"> </w:t>
      </w:r>
      <w:r w:rsidR="00930C95" w:rsidRPr="001F79D8">
        <w:rPr>
          <w:lang w:val="ru-RU"/>
        </w:rPr>
        <w:t>микрофонам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4"/>
        <w:gridCol w:w="4815"/>
      </w:tblGrid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7A17E0">
            <w:pPr>
              <w:pStyle w:val="Tablehead"/>
              <w:rPr>
                <w:lang w:val="ru-RU"/>
              </w:rPr>
            </w:pPr>
            <w:r w:rsidRPr="001F79D8">
              <w:rPr>
                <w:lang w:val="ru-RU"/>
              </w:rPr>
              <w:t>Характеристики</w:t>
            </w:r>
          </w:p>
        </w:tc>
        <w:tc>
          <w:tcPr>
            <w:tcW w:w="2500" w:type="pct"/>
          </w:tcPr>
          <w:p w:rsidR="00EB6D67" w:rsidRPr="001F79D8" w:rsidRDefault="00EB6D67" w:rsidP="007A17E0">
            <w:pPr>
              <w:pStyle w:val="Tablehead"/>
              <w:rPr>
                <w:lang w:val="ru-RU"/>
              </w:rPr>
            </w:pPr>
            <w:r w:rsidRPr="001F79D8">
              <w:rPr>
                <w:lang w:val="ru-RU"/>
              </w:rPr>
              <w:t>Спецификация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Применение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Голос (речь, пение), музыкальные инструменты</w:t>
            </w:r>
          </w:p>
        </w:tc>
      </w:tr>
      <w:tr w:rsidR="00EB6D67" w:rsidRPr="001F79D8" w:rsidTr="007A17E0">
        <w:trPr>
          <w:jc w:val="center"/>
        </w:trPr>
        <w:tc>
          <w:tcPr>
            <w:tcW w:w="5000" w:type="pct"/>
            <w:gridSpan w:val="2"/>
          </w:tcPr>
          <w:p w:rsidR="00EB6D67" w:rsidRPr="001F79D8" w:rsidRDefault="00EB6D67" w:rsidP="004C73F4">
            <w:pPr>
              <w:pStyle w:val="Tabletext"/>
              <w:jc w:val="center"/>
              <w:rPr>
                <w:b/>
                <w:bCs/>
                <w:lang w:val="ru-RU"/>
              </w:rPr>
            </w:pPr>
            <w:r w:rsidRPr="001F79D8">
              <w:rPr>
                <w:b/>
                <w:bCs/>
                <w:lang w:val="ru-RU"/>
              </w:rPr>
              <w:t>Передатчик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Размещение передатчика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На теле или в руке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Источник питания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Батарея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7E23A1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Выходная РЧ</w:t>
            </w:r>
            <w:r w:rsidR="007E23A1" w:rsidRPr="001F79D8">
              <w:rPr>
                <w:lang w:val="ru-RU"/>
              </w:rPr>
              <w:noBreakHyphen/>
            </w:r>
            <w:r w:rsidRPr="001F79D8">
              <w:rPr>
                <w:lang w:val="ru-RU"/>
              </w:rPr>
              <w:t>мощность передатчика</w:t>
            </w:r>
          </w:p>
        </w:tc>
        <w:tc>
          <w:tcPr>
            <w:tcW w:w="2500" w:type="pct"/>
            <w:vAlign w:val="center"/>
          </w:tcPr>
          <w:p w:rsidR="00EB6D67" w:rsidRPr="001F79D8" w:rsidRDefault="004D47B9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От 1</w:t>
            </w:r>
            <w:r w:rsidR="00EB6D67" w:rsidRPr="001F79D8">
              <w:rPr>
                <w:lang w:val="ru-RU"/>
              </w:rPr>
              <w:t>0 до 100 мВт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Звуковой вход передатчика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Уровень микрофона</w:t>
            </w:r>
          </w:p>
        </w:tc>
      </w:tr>
      <w:tr w:rsidR="00EB6D67" w:rsidRPr="001F79D8" w:rsidTr="007A17E0">
        <w:trPr>
          <w:jc w:val="center"/>
        </w:trPr>
        <w:tc>
          <w:tcPr>
            <w:tcW w:w="5000" w:type="pct"/>
            <w:gridSpan w:val="2"/>
          </w:tcPr>
          <w:p w:rsidR="00EB6D67" w:rsidRPr="001F79D8" w:rsidRDefault="00EB6D67" w:rsidP="004C73F4">
            <w:pPr>
              <w:pStyle w:val="Tabletext"/>
              <w:jc w:val="center"/>
              <w:rPr>
                <w:b/>
                <w:lang w:val="ru-RU"/>
              </w:rPr>
            </w:pPr>
            <w:r w:rsidRPr="001F79D8">
              <w:rPr>
                <w:b/>
                <w:lang w:val="ru-RU"/>
              </w:rPr>
              <w:t>Приемник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Размещение приемника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Фиксированный/установленный на камере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Источник питания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Сеть переменного тока/аккумулятор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Звуковой выход приемника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Уровень линии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Тип приемника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Одиночный или разнесенный</w:t>
            </w:r>
          </w:p>
        </w:tc>
      </w:tr>
      <w:tr w:rsidR="00EB6D67" w:rsidRPr="001F79D8" w:rsidTr="007A17E0">
        <w:trPr>
          <w:jc w:val="center"/>
        </w:trPr>
        <w:tc>
          <w:tcPr>
            <w:tcW w:w="5000" w:type="pct"/>
            <w:gridSpan w:val="2"/>
          </w:tcPr>
          <w:p w:rsidR="00EB6D67" w:rsidRPr="001F79D8" w:rsidRDefault="00EB6D67" w:rsidP="004C73F4">
            <w:pPr>
              <w:pStyle w:val="Tabletext"/>
              <w:jc w:val="center"/>
              <w:rPr>
                <w:b/>
                <w:lang w:val="ru-RU"/>
              </w:rPr>
            </w:pPr>
            <w:r w:rsidRPr="001F79D8">
              <w:rPr>
                <w:b/>
                <w:lang w:val="ru-RU"/>
              </w:rPr>
              <w:t>Общие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Время работы батареи/источника питания</w:t>
            </w:r>
          </w:p>
        </w:tc>
        <w:tc>
          <w:tcPr>
            <w:tcW w:w="2500" w:type="pct"/>
            <w:vAlign w:val="center"/>
          </w:tcPr>
          <w:p w:rsidR="00EB6D67" w:rsidRPr="001F79D8" w:rsidRDefault="00F37DA0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 xml:space="preserve">&gt; 4–8 </w:t>
            </w:r>
            <w:r w:rsidR="00EB6D67" w:rsidRPr="001F79D8">
              <w:rPr>
                <w:lang w:val="ru-RU"/>
              </w:rPr>
              <w:t>ч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Отклик звуковой частоты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От ≤ 80 до ≥ 15 000 Гц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Звук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Моно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Диапазоны частот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7E23A1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ТВ</w:t>
            </w:r>
            <w:r w:rsidR="007E23A1" w:rsidRPr="001F79D8">
              <w:rPr>
                <w:lang w:val="ru-RU"/>
              </w:rPr>
              <w:noBreakHyphen/>
              <w:t>д</w:t>
            </w:r>
            <w:r w:rsidRPr="001F79D8">
              <w:rPr>
                <w:lang w:val="ru-RU"/>
              </w:rPr>
              <w:t>иапазоны III/IV/V</w:t>
            </w:r>
            <w:r w:rsidR="00C16236" w:rsidRPr="001F79D8">
              <w:rPr>
                <w:lang w:val="ru-RU"/>
              </w:rPr>
              <w:t>;</w:t>
            </w:r>
            <w:r w:rsidRPr="001F79D8">
              <w:rPr>
                <w:lang w:val="ru-RU"/>
              </w:rPr>
              <w:t xml:space="preserve"> 1,8 ГГц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spacing w:val="-4"/>
                <w:lang w:val="ru-RU"/>
              </w:rPr>
            </w:pPr>
            <w:r w:rsidRPr="001F79D8">
              <w:rPr>
                <w:spacing w:val="-4"/>
                <w:lang w:val="ru-RU"/>
              </w:rPr>
              <w:t>Отношение сигнал/шум (оптимальное/возможное)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&gt; 100/119 дБ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Модуляция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 xml:space="preserve">Аналоговые – широкополосная FM, </w:t>
            </w:r>
            <w:r w:rsidRPr="001F79D8">
              <w:rPr>
                <w:lang w:val="ru-RU"/>
              </w:rPr>
              <w:br/>
              <w:t>цифровые – QPSK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Пиковая девиация частоты (AF = 1 кГц)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7E23A1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±50 кГц</w:t>
            </w:r>
          </w:p>
        </w:tc>
      </w:tr>
      <w:tr w:rsidR="00EB6D67" w:rsidRPr="001F79D8" w:rsidTr="007A17E0">
        <w:trPr>
          <w:jc w:val="center"/>
        </w:trPr>
        <w:tc>
          <w:tcPr>
            <w:tcW w:w="2500" w:type="pct"/>
          </w:tcPr>
          <w:p w:rsidR="00EB6D67" w:rsidRPr="001F79D8" w:rsidRDefault="00EB6D67" w:rsidP="004B1FFD">
            <w:pPr>
              <w:pStyle w:val="Tabletext"/>
              <w:rPr>
                <w:lang w:val="ru-RU"/>
              </w:rPr>
            </w:pPr>
            <w:r w:rsidRPr="001F79D8">
              <w:rPr>
                <w:lang w:val="ru-RU"/>
              </w:rPr>
              <w:t>Ширина полосы частот</w:t>
            </w:r>
          </w:p>
        </w:tc>
        <w:tc>
          <w:tcPr>
            <w:tcW w:w="2500" w:type="pct"/>
            <w:vAlign w:val="center"/>
          </w:tcPr>
          <w:p w:rsidR="00EB6D67" w:rsidRPr="001F79D8" w:rsidRDefault="00EB6D67" w:rsidP="00080EEB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≤ 200 кГц</w:t>
            </w:r>
          </w:p>
        </w:tc>
      </w:tr>
      <w:tr w:rsidR="00EB6D67" w:rsidRPr="001F79D8" w:rsidTr="00AE699A">
        <w:trPr>
          <w:jc w:val="center"/>
        </w:trPr>
        <w:tc>
          <w:tcPr>
            <w:tcW w:w="2500" w:type="pct"/>
          </w:tcPr>
          <w:p w:rsidR="00EB6D67" w:rsidRPr="001F79D8" w:rsidRDefault="00EB6D67" w:rsidP="0011241A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Количество каналов, используемых беспроводным микрофоном, на 8 МГц</w:t>
            </w:r>
          </w:p>
        </w:tc>
        <w:tc>
          <w:tcPr>
            <w:tcW w:w="2500" w:type="pct"/>
          </w:tcPr>
          <w:p w:rsidR="00EB6D67" w:rsidRPr="001F79D8" w:rsidRDefault="00EB6D67" w:rsidP="00AE699A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&gt; 12</w:t>
            </w:r>
          </w:p>
        </w:tc>
      </w:tr>
    </w:tbl>
    <w:p w:rsidR="00EB6D67" w:rsidRPr="001F79D8" w:rsidRDefault="00EB6D67" w:rsidP="004C73F4">
      <w:pPr>
        <w:pStyle w:val="Tablefin"/>
        <w:rPr>
          <w:rFonts w:eastAsia="Batang"/>
          <w:lang w:val="ru-RU"/>
        </w:rPr>
      </w:pPr>
    </w:p>
    <w:p w:rsidR="00711051" w:rsidRPr="001F79D8" w:rsidRDefault="007110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Batang"/>
          <w:b/>
          <w:sz w:val="26"/>
          <w:lang w:val="ru-RU"/>
        </w:rPr>
      </w:pPr>
      <w:r w:rsidRPr="001F79D8">
        <w:rPr>
          <w:rFonts w:eastAsia="Batang"/>
          <w:lang w:val="ru-RU"/>
        </w:rPr>
        <w:br w:type="page"/>
      </w:r>
    </w:p>
    <w:p w:rsidR="00EB6D67" w:rsidRPr="001F79D8" w:rsidRDefault="00EB6D67" w:rsidP="00F37DA0">
      <w:pPr>
        <w:pStyle w:val="AnnexNoTitle"/>
        <w:rPr>
          <w:rFonts w:eastAsia="Batang"/>
          <w:lang w:val="ru-RU"/>
        </w:rPr>
      </w:pPr>
      <w:r w:rsidRPr="001F79D8">
        <w:rPr>
          <w:rFonts w:eastAsia="Batang"/>
          <w:lang w:val="ru-RU"/>
        </w:rPr>
        <w:lastRenderedPageBreak/>
        <w:t>Приложение 2</w:t>
      </w:r>
      <w:r w:rsidRPr="001F79D8">
        <w:rPr>
          <w:rFonts w:eastAsia="Batang"/>
          <w:lang w:val="ru-RU"/>
        </w:rPr>
        <w:br/>
      </w:r>
      <w:r w:rsidRPr="001F79D8">
        <w:rPr>
          <w:rFonts w:eastAsia="Batang"/>
          <w:lang w:val="ru-RU"/>
        </w:rPr>
        <w:br/>
        <w:t>Диапазоны настройки беспроводных микрофонов</w:t>
      </w:r>
    </w:p>
    <w:p w:rsidR="00EB6D67" w:rsidRPr="001F79D8" w:rsidRDefault="00EB6D67" w:rsidP="00F37DA0">
      <w:pPr>
        <w:pStyle w:val="Normalaftertitle"/>
        <w:rPr>
          <w:b/>
          <w:lang w:val="ru-RU"/>
        </w:rPr>
      </w:pPr>
      <w:r w:rsidRPr="001F79D8">
        <w:rPr>
          <w:lang w:val="ru-RU"/>
        </w:rPr>
        <w:t xml:space="preserve">Диапазоны настройки </w:t>
      </w:r>
      <w:r w:rsidRPr="001F79D8">
        <w:rPr>
          <w:lang w:val="ru-RU" w:eastAsia="ja-JP"/>
        </w:rPr>
        <w:t>беспроводных микрофонов</w:t>
      </w:r>
      <w:r w:rsidRPr="001F79D8">
        <w:rPr>
          <w:lang w:val="ru-RU"/>
        </w:rPr>
        <w:t xml:space="preserve"> должны служить ориентиром для администраций</w:t>
      </w:r>
      <w:r w:rsidR="004D47B9" w:rsidRPr="001F79D8">
        <w:rPr>
          <w:lang w:val="ru-RU"/>
        </w:rPr>
        <w:t xml:space="preserve"> и радиовещательных организаций</w:t>
      </w:r>
      <w:r w:rsidRPr="001F79D8">
        <w:rPr>
          <w:lang w:val="ru-RU"/>
        </w:rPr>
        <w:t xml:space="preserve">, </w:t>
      </w:r>
      <w:r w:rsidRPr="001F79D8">
        <w:rPr>
          <w:bCs/>
          <w:lang w:val="ru-RU"/>
        </w:rPr>
        <w:t xml:space="preserve">которые хотят использовать аналоговые и цифровые </w:t>
      </w:r>
      <w:r w:rsidRPr="001F79D8">
        <w:rPr>
          <w:lang w:val="ru-RU"/>
        </w:rPr>
        <w:t>беспроводные микрофоны, а также при рассмотрении</w:t>
      </w:r>
      <w:r w:rsidRPr="001F79D8">
        <w:rPr>
          <w:lang w:val="ru-RU" w:eastAsia="ja-JP"/>
        </w:rPr>
        <w:t xml:space="preserve"> совместного </w:t>
      </w:r>
      <w:r w:rsidRPr="001F79D8">
        <w:rPr>
          <w:lang w:val="ru-RU"/>
        </w:rPr>
        <w:t>использования</w:t>
      </w:r>
      <w:r w:rsidRPr="001F79D8">
        <w:rPr>
          <w:lang w:val="ru-RU" w:eastAsia="ja-JP"/>
        </w:rPr>
        <w:t xml:space="preserve"> частот с другими службами</w:t>
      </w:r>
      <w:r w:rsidRPr="001F79D8">
        <w:rPr>
          <w:lang w:val="ru-RU"/>
        </w:rPr>
        <w:t>.</w:t>
      </w:r>
    </w:p>
    <w:p w:rsidR="00EB6D67" w:rsidRPr="001F79D8" w:rsidRDefault="00EB6D67" w:rsidP="00B76DEF">
      <w:pPr>
        <w:rPr>
          <w:lang w:val="ru-RU"/>
        </w:rPr>
      </w:pPr>
      <w:r w:rsidRPr="001F79D8">
        <w:rPr>
          <w:lang w:val="ru-RU"/>
        </w:rPr>
        <w:t>В таблице</w:t>
      </w:r>
      <w:r w:rsidR="00930C95" w:rsidRPr="001F79D8">
        <w:rPr>
          <w:lang w:val="ru-RU"/>
        </w:rPr>
        <w:t> </w:t>
      </w:r>
      <w:r w:rsidR="004D47B9" w:rsidRPr="001F79D8">
        <w:rPr>
          <w:lang w:val="ru-RU" w:eastAsia="ja-JP"/>
        </w:rPr>
        <w:t>2</w:t>
      </w:r>
      <w:r w:rsidRPr="001F79D8">
        <w:rPr>
          <w:lang w:val="ru-RU"/>
        </w:rPr>
        <w:t xml:space="preserve"> представлены </w:t>
      </w:r>
      <w:r w:rsidR="00B76DEF" w:rsidRPr="001F79D8">
        <w:rPr>
          <w:lang w:val="ru-RU"/>
        </w:rPr>
        <w:t>полосы</w:t>
      </w:r>
      <w:r w:rsidRPr="001F79D8">
        <w:rPr>
          <w:lang w:val="ru-RU"/>
        </w:rPr>
        <w:t xml:space="preserve"> частот и лицензионные условия некоторых</w:t>
      </w:r>
      <w:r w:rsidRPr="001F79D8">
        <w:rPr>
          <w:lang w:val="ru-RU" w:eastAsia="ko-KR"/>
        </w:rPr>
        <w:t xml:space="preserve"> администраций.</w:t>
      </w:r>
    </w:p>
    <w:p w:rsidR="00EB6D67" w:rsidRPr="001F79D8" w:rsidRDefault="00EB6D67" w:rsidP="00F37DA0">
      <w:pPr>
        <w:pStyle w:val="TableNo"/>
        <w:rPr>
          <w:lang w:val="ru-RU" w:eastAsia="ja-JP"/>
        </w:rPr>
      </w:pPr>
      <w:r w:rsidRPr="001F79D8">
        <w:rPr>
          <w:lang w:val="ru-RU"/>
        </w:rPr>
        <w:t xml:space="preserve">ТАБЛИЦА </w:t>
      </w:r>
      <w:r w:rsidR="004D47B9" w:rsidRPr="001F79D8">
        <w:rPr>
          <w:lang w:val="ru-RU" w:eastAsia="ja-JP"/>
        </w:rPr>
        <w:t>2</w:t>
      </w:r>
    </w:p>
    <w:p w:rsidR="004D47B9" w:rsidRPr="001F79D8" w:rsidRDefault="00B76DEF" w:rsidP="004D47B9">
      <w:pPr>
        <w:pStyle w:val="Tabletitle"/>
        <w:rPr>
          <w:lang w:val="ru-RU"/>
        </w:rPr>
      </w:pPr>
      <w:r w:rsidRPr="001F79D8">
        <w:rPr>
          <w:lang w:val="ru-RU" w:eastAsia="ko-KR"/>
        </w:rPr>
        <w:t>Полосы</w:t>
      </w:r>
      <w:r w:rsidR="004D47B9" w:rsidRPr="001F79D8">
        <w:rPr>
          <w:lang w:val="ru-RU" w:eastAsia="ko-KR"/>
        </w:rPr>
        <w:t xml:space="preserve"> частот и </w:t>
      </w:r>
      <w:r w:rsidR="004D47B9" w:rsidRPr="001F79D8">
        <w:rPr>
          <w:lang w:val="ru-RU"/>
        </w:rPr>
        <w:t>лицензионные</w:t>
      </w:r>
      <w:r w:rsidR="004D47B9" w:rsidRPr="001F79D8">
        <w:rPr>
          <w:lang w:val="ru-RU" w:eastAsia="ko-KR"/>
        </w:rPr>
        <w:t xml:space="preserve"> условия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446"/>
        <w:gridCol w:w="4811"/>
      </w:tblGrid>
      <w:tr w:rsidR="004D47B9" w:rsidRPr="001F79D8" w:rsidTr="00711051">
        <w:trPr>
          <w:trHeight w:val="20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B76DEF">
            <w:pPr>
              <w:pStyle w:val="Tablehead"/>
              <w:rPr>
                <w:snapToGrid w:val="0"/>
                <w:lang w:val="ru-RU" w:eastAsia="ko-KR"/>
              </w:rPr>
            </w:pPr>
            <w:r w:rsidRPr="001F79D8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B76DEF">
            <w:pPr>
              <w:pStyle w:val="Tablehead"/>
              <w:rPr>
                <w:snapToGrid w:val="0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B76DEF">
            <w:pPr>
              <w:pStyle w:val="Tablehead"/>
              <w:rPr>
                <w:snapToGrid w:val="0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4D47B9" w:rsidRPr="001F79D8" w:rsidTr="00711051">
        <w:trPr>
          <w:trHeight w:val="1588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  <w:r w:rsidRPr="001F79D8">
              <w:rPr>
                <w:lang w:val="ru-RU"/>
              </w:rPr>
              <w:t>Австралия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1E29C3" w:rsidP="001E29C3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Диапазон </w:t>
            </w:r>
            <w:r w:rsidR="004D47B9" w:rsidRPr="001F79D8">
              <w:rPr>
                <w:lang w:val="ru-RU"/>
              </w:rPr>
              <w:t>ОВЧ III – 174–230 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 xml:space="preserve">Класс лицензии </w:t>
            </w:r>
            <w:r w:rsidR="00B76DEF" w:rsidRPr="001F79D8">
              <w:rPr>
                <w:lang w:val="ru-RU"/>
              </w:rPr>
              <w:t>допускает</w:t>
            </w:r>
            <w:r w:rsidRPr="001F79D8">
              <w:rPr>
                <w:lang w:val="ru-RU"/>
              </w:rPr>
              <w:t xml:space="preserve"> э.и.и.м. </w:t>
            </w:r>
            <w:r w:rsidR="00B76DEF" w:rsidRPr="001F79D8">
              <w:rPr>
                <w:lang w:val="ru-RU"/>
              </w:rPr>
              <w:t>до</w:t>
            </w:r>
            <w:r w:rsidRPr="001F79D8">
              <w:rPr>
                <w:lang w:val="ru-RU"/>
              </w:rPr>
              <w:t xml:space="preserve"> 3</w:t>
            </w:r>
            <w:r w:rsidR="00B76DEF" w:rsidRPr="001F79D8">
              <w:rPr>
                <w:lang w:val="ru-RU"/>
              </w:rPr>
              <w:t> </w:t>
            </w:r>
            <w:r w:rsidRPr="001F79D8">
              <w:rPr>
                <w:lang w:val="ru-RU"/>
              </w:rPr>
              <w:t xml:space="preserve">мВт (рассматривается возможность повышения </w:t>
            </w:r>
            <w:r w:rsidR="001E29C3" w:rsidRPr="001F79D8">
              <w:rPr>
                <w:lang w:val="ru-RU"/>
              </w:rPr>
              <w:t xml:space="preserve">э.и.и.м. </w:t>
            </w:r>
            <w:r w:rsidRPr="001F79D8">
              <w:rPr>
                <w:lang w:val="ru-RU"/>
              </w:rPr>
              <w:t>до 50 мВт).</w:t>
            </w:r>
          </w:p>
          <w:p w:rsidR="004D47B9" w:rsidRPr="001F79D8" w:rsidRDefault="004D47B9" w:rsidP="00B76DEF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>Австралийский стандарт AS/NZS 4268</w:t>
            </w:r>
            <w:r w:rsidRPr="001F79D8">
              <w:rPr>
                <w:vertAlign w:val="superscript"/>
                <w:lang w:val="ru-RU"/>
              </w:rPr>
              <w:t>(1)</w:t>
            </w:r>
            <w:r w:rsidRPr="001F79D8">
              <w:rPr>
                <w:lang w:val="ru-RU"/>
              </w:rPr>
              <w:t xml:space="preserve"> </w:t>
            </w:r>
            <w:r w:rsidR="00B76DEF" w:rsidRPr="001F79D8">
              <w:rPr>
                <w:lang w:val="ru-RU"/>
              </w:rPr>
              <w:t>для устройств</w:t>
            </w:r>
            <w:r w:rsidRPr="001F79D8">
              <w:rPr>
                <w:lang w:val="ru-RU"/>
              </w:rPr>
              <w:t xml:space="preserve"> малого радиуса действия устанавливает уровень побочных излучений по соседнему каналу 0,1 мкВт</w:t>
            </w:r>
          </w:p>
        </w:tc>
      </w:tr>
      <w:tr w:rsidR="004D47B9" w:rsidRPr="001F79D8" w:rsidTr="00711051">
        <w:trPr>
          <w:trHeight w:val="238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711051">
            <w:pPr>
              <w:pStyle w:val="Tabletex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520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>694 МГц</w:t>
            </w:r>
            <w:r w:rsidRPr="001F79D8">
              <w:rPr>
                <w:vertAlign w:val="superscript"/>
                <w:lang w:val="ru-RU"/>
              </w:rPr>
              <w:t>(3)</w:t>
            </w:r>
          </w:p>
        </w:tc>
        <w:tc>
          <w:tcPr>
            <w:tcW w:w="481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1E29C3" w:rsidP="00711051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/>
              </w:rPr>
              <w:t>э</w:t>
            </w:r>
            <w:r w:rsidR="004D47B9" w:rsidRPr="001F79D8">
              <w:rPr>
                <w:lang w:val="ru-RU"/>
              </w:rPr>
              <w:t>.и.и.м. до 100 мВт</w:t>
            </w:r>
          </w:p>
          <w:p w:rsidR="004D47B9" w:rsidRPr="001F79D8" w:rsidRDefault="004D47B9" w:rsidP="005818B0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>Некотор</w:t>
            </w:r>
            <w:r w:rsidR="005818B0" w:rsidRPr="001F79D8">
              <w:rPr>
                <w:lang w:val="ru-RU"/>
              </w:rPr>
              <w:t>ые</w:t>
            </w:r>
            <w:r w:rsidR="001E29C3" w:rsidRPr="001F79D8">
              <w:rPr>
                <w:lang w:val="ru-RU"/>
              </w:rPr>
              <w:t xml:space="preserve"> </w:t>
            </w:r>
            <w:r w:rsidR="00B76DEF" w:rsidRPr="001F79D8">
              <w:rPr>
                <w:lang w:val="ru-RU"/>
              </w:rPr>
              <w:t>(</w:t>
            </w:r>
            <w:r w:rsidR="001E29C3" w:rsidRPr="001F79D8">
              <w:rPr>
                <w:lang w:val="ru-RU"/>
              </w:rPr>
              <w:t>используем</w:t>
            </w:r>
            <w:r w:rsidR="005818B0" w:rsidRPr="001F79D8">
              <w:rPr>
                <w:lang w:val="ru-RU"/>
              </w:rPr>
              <w:t>ое</w:t>
            </w:r>
            <w:r w:rsidR="001E29C3" w:rsidRPr="001F79D8">
              <w:rPr>
                <w:lang w:val="ru-RU"/>
              </w:rPr>
              <w:t xml:space="preserve"> гораздо реже</w:t>
            </w:r>
            <w:r w:rsidR="00B76DEF" w:rsidRPr="001F79D8">
              <w:rPr>
                <w:lang w:val="ru-RU"/>
              </w:rPr>
              <w:t>)</w:t>
            </w:r>
            <w:r w:rsidR="005818B0" w:rsidRPr="001F79D8">
              <w:rPr>
                <w:lang w:val="ru-RU"/>
              </w:rPr>
              <w:t xml:space="preserve"> лицензии для более мощного оборудования</w:t>
            </w:r>
            <w:r w:rsidRPr="001F79D8">
              <w:rPr>
                <w:lang w:val="ru-RU"/>
              </w:rPr>
              <w:t xml:space="preserve"> допускают э.и.и.м.</w:t>
            </w:r>
            <w:r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/>
              </w:rPr>
              <w:t>более 250 мВт</w:t>
            </w:r>
            <w:r w:rsidR="007E23A1" w:rsidRPr="001F79D8">
              <w:rPr>
                <w:lang w:val="ru-RU"/>
              </w:rPr>
              <w:t>.</w:t>
            </w:r>
          </w:p>
          <w:p w:rsidR="004D47B9" w:rsidRPr="001F79D8" w:rsidRDefault="004D47B9" w:rsidP="005818B0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>Австралийский стандарт AS/NZS 4268</w:t>
            </w:r>
            <w:r w:rsidRPr="001F79D8">
              <w:rPr>
                <w:vertAlign w:val="superscript"/>
                <w:lang w:val="ru-RU"/>
              </w:rPr>
              <w:t>(1)</w:t>
            </w:r>
            <w:r w:rsidRPr="001F79D8">
              <w:rPr>
                <w:lang w:val="ru-RU"/>
              </w:rPr>
              <w:t xml:space="preserve"> </w:t>
            </w:r>
            <w:r w:rsidR="005818B0" w:rsidRPr="001F79D8">
              <w:rPr>
                <w:lang w:val="ru-RU"/>
              </w:rPr>
              <w:t>для у</w:t>
            </w:r>
            <w:r w:rsidRPr="001F79D8">
              <w:rPr>
                <w:lang w:val="ru-RU"/>
              </w:rPr>
              <w:t>стройства малого радиуса действия устанавливает уровень побочных излучений по соседнему каналу 0,1 мкВт</w:t>
            </w:r>
          </w:p>
        </w:tc>
      </w:tr>
      <w:tr w:rsidR="004D47B9" w:rsidRPr="001F79D8" w:rsidTr="00711051">
        <w:trPr>
          <w:trHeight w:val="3387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Del="00BE0756" w:rsidRDefault="004D47B9" w:rsidP="007E23A1">
            <w:pPr>
              <w:pStyle w:val="Tabletext"/>
              <w:rPr>
                <w:szCs w:val="23"/>
                <w:lang w:val="ru-RU" w:eastAsia="zh-CN"/>
              </w:rPr>
            </w:pPr>
            <w:r w:rsidRPr="001F79D8">
              <w:rPr>
                <w:lang w:val="ru-RU" w:eastAsia="zh-CN"/>
              </w:rPr>
              <w:t>1</w:t>
            </w:r>
            <w:r w:rsidR="00AE699A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790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>1</w:t>
            </w:r>
            <w:r w:rsidR="00AE699A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 xml:space="preserve">800 </w:t>
            </w:r>
            <w:r w:rsidR="00AF3769" w:rsidRPr="001F79D8">
              <w:rPr>
                <w:lang w:val="ru-RU" w:eastAsia="zh-CN"/>
              </w:rPr>
              <w:t>МГц</w:t>
            </w:r>
            <w:r w:rsidRPr="001F79D8">
              <w:rPr>
                <w:vertAlign w:val="superscript"/>
                <w:lang w:val="ru-RU" w:eastAsia="zh-CN"/>
              </w:rPr>
              <w:t>(3)</w:t>
            </w:r>
          </w:p>
        </w:tc>
        <w:tc>
          <w:tcPr>
            <w:tcW w:w="4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 xml:space="preserve">Максимальное значение </w:t>
            </w:r>
            <w:r w:rsidRPr="001F79D8">
              <w:rPr>
                <w:lang w:val="ru-RU"/>
              </w:rPr>
              <w:t>э.и.и.м.</w:t>
            </w:r>
            <w:r w:rsidR="004D47B9" w:rsidRPr="001F79D8">
              <w:rPr>
                <w:lang w:val="ru-RU" w:eastAsia="zh-CN"/>
              </w:rPr>
              <w:t xml:space="preserve"> 100 </w:t>
            </w:r>
            <w:r w:rsidRPr="001F79D8">
              <w:rPr>
                <w:lang w:val="ru-RU" w:eastAsia="zh-CN"/>
              </w:rPr>
              <w:t>мВт</w:t>
            </w:r>
          </w:p>
          <w:p w:rsidR="004D47B9" w:rsidRPr="001F79D8" w:rsidRDefault="00AF3769" w:rsidP="00817679">
            <w:pPr>
              <w:pStyle w:val="Tabletext"/>
              <w:jc w:val="left"/>
              <w:rPr>
                <w:lang w:val="ru-RU"/>
              </w:rPr>
            </w:pPr>
            <w:r w:rsidRPr="001F79D8">
              <w:rPr>
                <w:lang w:val="ru-RU" w:eastAsia="zh-CN"/>
              </w:rPr>
              <w:t xml:space="preserve">Рассматривается возможность расширения </w:t>
            </w:r>
            <w:r w:rsidR="00711051" w:rsidRPr="001F79D8">
              <w:rPr>
                <w:lang w:val="ru-RU" w:eastAsia="zh-CN"/>
              </w:rPr>
              <w:br/>
            </w:r>
            <w:r w:rsidRPr="001F79D8">
              <w:rPr>
                <w:lang w:val="ru-RU" w:eastAsia="zh-CN"/>
              </w:rPr>
              <w:t>до</w:t>
            </w:r>
            <w:r w:rsidR="00711051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>1</w:t>
            </w:r>
            <w:r w:rsidR="004330BA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785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>1</w:t>
            </w:r>
            <w:r w:rsidR="004330BA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790</w:t>
            </w:r>
            <w:r w:rsidR="00711051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 xml:space="preserve">МГц с дополнительными ограничениями, согласно которым передатчики не должны работать на частотах в </w:t>
            </w:r>
            <w:r w:rsidR="002B320F" w:rsidRPr="001F79D8">
              <w:rPr>
                <w:lang w:val="ru-RU" w:eastAsia="zh-CN"/>
              </w:rPr>
              <w:t>пределах</w:t>
            </w:r>
            <w:r w:rsidRPr="001F79D8">
              <w:rPr>
                <w:lang w:val="ru-RU" w:eastAsia="zh-CN"/>
              </w:rPr>
              <w:t xml:space="preserve"> 1</w:t>
            </w:r>
            <w:r w:rsidR="00711051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>МГц от 1</w:t>
            </w:r>
            <w:r w:rsidR="004330BA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>785</w:t>
            </w:r>
            <w:r w:rsidR="002B320F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>МГц</w:t>
            </w:r>
            <w:r w:rsidR="002B320F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 </w:t>
            </w:r>
            <w:r w:rsidR="002B320F" w:rsidRPr="001F79D8">
              <w:rPr>
                <w:lang w:val="ru-RU" w:eastAsia="zh-CN"/>
              </w:rPr>
              <w:t>а</w:t>
            </w:r>
            <w:r w:rsidRPr="001F79D8">
              <w:rPr>
                <w:lang w:val="ru-RU" w:eastAsia="zh-CN"/>
              </w:rPr>
              <w:t xml:space="preserve"> передатчики, использующие частоты </w:t>
            </w:r>
            <w:r w:rsidR="000644A9" w:rsidRPr="001F79D8">
              <w:rPr>
                <w:lang w:val="ru-RU" w:eastAsia="zh-CN"/>
              </w:rPr>
              <w:t>ниже</w:t>
            </w:r>
            <w:r w:rsidRPr="001F79D8">
              <w:rPr>
                <w:lang w:val="ru-RU" w:eastAsia="zh-CN"/>
              </w:rPr>
              <w:t xml:space="preserve"> 1</w:t>
            </w:r>
            <w:r w:rsidR="004330BA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>790</w:t>
            </w:r>
            <w:r w:rsidR="002B320F" w:rsidRPr="001F79D8">
              <w:rPr>
                <w:lang w:val="ru-RU" w:eastAsia="zh-CN"/>
              </w:rPr>
              <w:t> </w:t>
            </w:r>
            <w:r w:rsidRPr="001F79D8">
              <w:rPr>
                <w:lang w:val="ru-RU" w:eastAsia="zh-CN"/>
              </w:rPr>
              <w:t>МГц, должны применяться только внутри помещений.</w:t>
            </w:r>
            <w:r w:rsidR="004D47B9" w:rsidRPr="001F79D8">
              <w:rPr>
                <w:lang w:val="ru-RU"/>
              </w:rPr>
              <w:t xml:space="preserve"> </w:t>
            </w:r>
            <w:r w:rsidRPr="001F79D8">
              <w:rPr>
                <w:lang w:val="ru-RU"/>
              </w:rPr>
              <w:t>Эти предлагаемые ограничения для 4</w:t>
            </w:r>
            <w:r w:rsidR="00817679" w:rsidRPr="001F79D8">
              <w:rPr>
                <w:lang w:val="ru-RU"/>
              </w:rPr>
              <w:t> </w:t>
            </w:r>
            <w:r w:rsidRPr="001F79D8">
              <w:rPr>
                <w:lang w:val="ru-RU"/>
              </w:rPr>
              <w:t>МГц предлагаемой дополнительной разрешенной рабочей полосы призваны обеспечить сосуществование с соседними службами.</w:t>
            </w:r>
          </w:p>
          <w:p w:rsidR="004D47B9" w:rsidRPr="001F79D8" w:rsidRDefault="004D47B9" w:rsidP="00817679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>Австралийский стандарт AS/NZS 4268</w:t>
            </w:r>
            <w:r w:rsidRPr="001F79D8">
              <w:rPr>
                <w:vertAlign w:val="superscript"/>
                <w:lang w:val="ru-RU"/>
              </w:rPr>
              <w:t>(1)</w:t>
            </w:r>
            <w:r w:rsidRPr="001F79D8">
              <w:rPr>
                <w:lang w:val="ru-RU"/>
              </w:rPr>
              <w:t xml:space="preserve"> </w:t>
            </w:r>
            <w:r w:rsidR="00817679" w:rsidRPr="001F79D8">
              <w:rPr>
                <w:lang w:val="ru-RU"/>
              </w:rPr>
              <w:t xml:space="preserve">для </w:t>
            </w:r>
            <w:r w:rsidRPr="001F79D8">
              <w:rPr>
                <w:lang w:val="ru-RU"/>
              </w:rPr>
              <w:t>устройства малого радиуса действия устанавливает уровень побочных излучений по соседнему каналу 0,1 мкВт</w:t>
            </w:r>
          </w:p>
        </w:tc>
      </w:tr>
    </w:tbl>
    <w:p w:rsidR="00711051" w:rsidRPr="001F79D8" w:rsidRDefault="00711051">
      <w:pPr>
        <w:rPr>
          <w:lang w:val="ru-RU"/>
        </w:rPr>
      </w:pPr>
    </w:p>
    <w:p w:rsidR="00711051" w:rsidRPr="001F79D8" w:rsidRDefault="00711051" w:rsidP="00711051">
      <w:pPr>
        <w:pStyle w:val="TableNo"/>
        <w:rPr>
          <w:lang w:val="ru-RU" w:eastAsia="ja-JP"/>
        </w:rPr>
      </w:pPr>
      <w:r w:rsidRPr="001F79D8">
        <w:rPr>
          <w:lang w:val="ru-RU"/>
        </w:rPr>
        <w:lastRenderedPageBreak/>
        <w:t xml:space="preserve">ТАБЛИЦА </w:t>
      </w:r>
      <w:r w:rsidRPr="001F79D8">
        <w:rPr>
          <w:lang w:val="ru-RU" w:eastAsia="ja-JP"/>
        </w:rPr>
        <w:t>2 (</w:t>
      </w:r>
      <w:r w:rsidRPr="001F79D8">
        <w:rPr>
          <w:i/>
          <w:lang w:val="ru-RU" w:eastAsia="ja-JP"/>
        </w:rPr>
        <w:t>продолжение</w:t>
      </w:r>
      <w:r w:rsidRPr="001F79D8">
        <w:rPr>
          <w:lang w:val="ru-RU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446"/>
        <w:gridCol w:w="4811"/>
      </w:tblGrid>
      <w:tr w:rsidR="00711051" w:rsidRPr="001F79D8" w:rsidTr="00B76DEF">
        <w:trPr>
          <w:trHeight w:val="20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1F79D8" w:rsidRDefault="00711051" w:rsidP="00B76DEF">
            <w:pPr>
              <w:pStyle w:val="Tablehead"/>
              <w:rPr>
                <w:snapToGrid w:val="0"/>
                <w:lang w:val="ru-RU" w:eastAsia="ko-KR"/>
              </w:rPr>
            </w:pPr>
            <w:r w:rsidRPr="001F79D8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1F79D8" w:rsidRDefault="00711051" w:rsidP="00B76DEF">
            <w:pPr>
              <w:pStyle w:val="Tablehead"/>
              <w:rPr>
                <w:snapToGrid w:val="0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1F79D8" w:rsidRDefault="00711051" w:rsidP="00B76DEF">
            <w:pPr>
              <w:pStyle w:val="Tablehead"/>
              <w:rPr>
                <w:snapToGrid w:val="0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4D47B9" w:rsidRPr="001F79D8" w:rsidTr="00711051">
        <w:trPr>
          <w:trHeight w:val="21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keepNext/>
              <w:keepLines/>
              <w:jc w:val="center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Япония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3"/>
                <w:lang w:val="ru-RU" w:eastAsia="zh-CN"/>
              </w:rPr>
            </w:pPr>
            <w:r w:rsidRPr="001F79D8">
              <w:rPr>
                <w:szCs w:val="23"/>
                <w:lang w:val="ru-RU" w:eastAsia="zh-CN"/>
              </w:rPr>
              <w:t>40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 xml:space="preserve">68 </w:t>
            </w:r>
            <w:r w:rsidR="00AF3769" w:rsidRPr="001F79D8">
              <w:rPr>
                <w:szCs w:val="23"/>
                <w:lang w:val="ru-RU" w:eastAsia="zh-CN"/>
              </w:rPr>
              <w:t>МГц</w:t>
            </w:r>
            <w:r w:rsidRPr="001F79D8">
              <w:rPr>
                <w:szCs w:val="23"/>
                <w:lang w:val="ru-RU" w:eastAsia="zh-CN"/>
              </w:rPr>
              <w:t>, 42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 xml:space="preserve">89 </w:t>
            </w:r>
            <w:r w:rsidR="00AF3769" w:rsidRPr="001F79D8">
              <w:rPr>
                <w:szCs w:val="23"/>
                <w:lang w:val="ru-RU" w:eastAsia="zh-CN"/>
              </w:rPr>
              <w:t>МГц</w:t>
            </w:r>
          </w:p>
        </w:tc>
        <w:tc>
          <w:tcPr>
            <w:tcW w:w="4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>Максимальная мощность на входе антенны: 10 мВт</w:t>
            </w:r>
            <w:r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br/>
              <w:t>(для аналоговых систем)</w:t>
            </w:r>
          </w:p>
        </w:tc>
      </w:tr>
      <w:tr w:rsidR="004D47B9" w:rsidRPr="001F79D8" w:rsidTr="00711051">
        <w:trPr>
          <w:trHeight w:val="21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3"/>
                <w:lang w:val="ru-RU" w:eastAsia="zh-CN"/>
              </w:rPr>
            </w:pPr>
            <w:r w:rsidRPr="001F79D8">
              <w:rPr>
                <w:szCs w:val="23"/>
                <w:lang w:val="ru-RU" w:eastAsia="zh-CN"/>
              </w:rPr>
              <w:t>44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 xml:space="preserve">87 </w:t>
            </w:r>
            <w:r w:rsidR="00AF3769" w:rsidRPr="001F79D8">
              <w:rPr>
                <w:szCs w:val="23"/>
                <w:lang w:val="ru-RU" w:eastAsia="zh-CN"/>
              </w:rPr>
              <w:t>МГц</w:t>
            </w:r>
            <w:r w:rsidRPr="001F79D8">
              <w:rPr>
                <w:szCs w:val="23"/>
                <w:lang w:val="ru-RU" w:eastAsia="zh-CN"/>
              </w:rPr>
              <w:t>, 47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 xml:space="preserve">27 </w:t>
            </w:r>
            <w:r w:rsidR="00AF3769" w:rsidRPr="001F79D8">
              <w:rPr>
                <w:szCs w:val="23"/>
                <w:lang w:val="ru-RU" w:eastAsia="zh-CN"/>
              </w:rPr>
              <w:t>МГц</w:t>
            </w:r>
          </w:p>
        </w:tc>
        <w:tc>
          <w:tcPr>
            <w:tcW w:w="4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711051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lang w:val="ru-RU" w:eastAsia="zh-CN"/>
              </w:rPr>
            </w:pPr>
          </w:p>
        </w:tc>
      </w:tr>
      <w:tr w:rsidR="004D47B9" w:rsidRPr="001F79D8" w:rsidTr="00711051">
        <w:trPr>
          <w:trHeight w:val="1103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711051">
            <w:pPr>
              <w:pStyle w:val="Tabletext"/>
              <w:keepNext/>
              <w:keepLines/>
              <w:rPr>
                <w:szCs w:val="23"/>
                <w:lang w:val="ru-RU" w:eastAsia="zh-CN"/>
              </w:rPr>
            </w:pPr>
            <w:r w:rsidRPr="001F79D8">
              <w:rPr>
                <w:szCs w:val="23"/>
                <w:lang w:val="ru-RU" w:eastAsia="ja-JP"/>
              </w:rPr>
              <w:t>470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3"/>
                <w:lang w:val="ru-RU" w:eastAsia="ja-JP"/>
              </w:rPr>
              <w:t xml:space="preserve">714 </w:t>
            </w:r>
            <w:r w:rsidR="00AF3769" w:rsidRPr="001F79D8">
              <w:rPr>
                <w:szCs w:val="23"/>
                <w:lang w:val="ru-RU" w:eastAsia="ja-JP"/>
              </w:rPr>
              <w:t>МГц</w:t>
            </w:r>
            <w:r w:rsidRPr="001F79D8">
              <w:rPr>
                <w:vertAlign w:val="superscript"/>
                <w:lang w:val="ru-RU" w:eastAsia="zh-CN"/>
              </w:rPr>
              <w:t>(</w:t>
            </w:r>
            <w:r w:rsidRPr="001F79D8">
              <w:rPr>
                <w:vertAlign w:val="superscript"/>
                <w:lang w:val="ru-RU" w:eastAsia="ja-JP"/>
              </w:rPr>
              <w:t>6</w:t>
            </w:r>
            <w:r w:rsidRPr="001F79D8">
              <w:rPr>
                <w:vertAlign w:val="superscript"/>
                <w:lang w:val="ru-RU" w:eastAsia="zh-CN"/>
              </w:rPr>
              <w:t>)</w:t>
            </w:r>
            <w:r w:rsidR="00711051" w:rsidRPr="001F79D8">
              <w:rPr>
                <w:vertAlign w:val="superscript"/>
                <w:lang w:val="ru-RU" w:eastAsia="zh-CN"/>
              </w:rPr>
              <w:t>, </w:t>
            </w:r>
            <w:r w:rsidRPr="001F79D8">
              <w:rPr>
                <w:vertAlign w:val="superscript"/>
                <w:lang w:val="ru-RU"/>
              </w:rPr>
              <w:t>(7)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caps/>
                <w:lang w:val="ru-RU" w:eastAsia="ja-JP"/>
              </w:rPr>
            </w:pPr>
            <w:r w:rsidRPr="001F79D8">
              <w:rPr>
                <w:lang w:val="ru-RU"/>
              </w:rPr>
              <w:t>Максимальная мощность на входе антенны</w:t>
            </w:r>
            <w:r w:rsidRPr="001F79D8">
              <w:rPr>
                <w:lang w:val="ru-RU" w:eastAsia="ja-JP"/>
              </w:rPr>
              <w:t>:</w:t>
            </w:r>
          </w:p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caps/>
                <w:lang w:val="ru-RU" w:eastAsia="ja-JP"/>
              </w:rPr>
            </w:pPr>
            <w:r w:rsidRPr="001F79D8">
              <w:rPr>
                <w:lang w:val="ru-RU" w:eastAsia="ja-JP"/>
              </w:rPr>
              <w:t xml:space="preserve">10 </w:t>
            </w:r>
            <w:r w:rsidR="00AF3769" w:rsidRPr="001F79D8">
              <w:rPr>
                <w:lang w:val="ru-RU" w:eastAsia="ja-JP"/>
              </w:rPr>
              <w:t>мВт</w:t>
            </w:r>
            <w:r w:rsidRPr="001F79D8">
              <w:rPr>
                <w:lang w:val="ru-RU" w:eastAsia="ja-JP"/>
              </w:rPr>
              <w:t xml:space="preserve"> (</w:t>
            </w:r>
            <w:r w:rsidRPr="001F79D8">
              <w:rPr>
                <w:lang w:val="ru-RU" w:eastAsia="ko-KR"/>
              </w:rPr>
              <w:t>для аналоговых систем</w:t>
            </w:r>
            <w:r w:rsidRPr="001F79D8">
              <w:rPr>
                <w:lang w:val="ru-RU" w:eastAsia="ja-JP"/>
              </w:rPr>
              <w:t>)</w:t>
            </w:r>
          </w:p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lang w:val="ru-RU" w:eastAsia="zh-CN"/>
              </w:rPr>
            </w:pPr>
            <w:r w:rsidRPr="001F79D8">
              <w:rPr>
                <w:lang w:val="ru-RU" w:eastAsia="ja-JP"/>
              </w:rPr>
              <w:t xml:space="preserve">50 </w:t>
            </w:r>
            <w:r w:rsidR="00AF3769" w:rsidRPr="001F79D8">
              <w:rPr>
                <w:lang w:val="ru-RU" w:eastAsia="ja-JP"/>
              </w:rPr>
              <w:t>мВт</w:t>
            </w:r>
            <w:r w:rsidRPr="001F79D8">
              <w:rPr>
                <w:lang w:val="ru-RU" w:eastAsia="ja-JP"/>
              </w:rPr>
              <w:t xml:space="preserve"> (для цифровых</w:t>
            </w:r>
            <w:r w:rsidR="001E29C3" w:rsidRPr="001F79D8">
              <w:rPr>
                <w:lang w:val="ru-RU" w:eastAsia="ja-JP"/>
              </w:rPr>
              <w:t xml:space="preserve"> систем</w:t>
            </w:r>
            <w:r w:rsidRPr="001F79D8">
              <w:rPr>
                <w:lang w:val="ru-RU" w:eastAsia="ja-JP"/>
              </w:rPr>
              <w:t>)</w:t>
            </w:r>
          </w:p>
        </w:tc>
      </w:tr>
      <w:tr w:rsidR="004D47B9" w:rsidRPr="001F79D8" w:rsidTr="00711051">
        <w:trPr>
          <w:trHeight w:val="375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2"/>
                <w:lang w:val="ru-RU" w:eastAsia="zh-CN"/>
              </w:rPr>
            </w:pPr>
            <w:r w:rsidRPr="001F79D8">
              <w:rPr>
                <w:szCs w:val="23"/>
                <w:lang w:val="ru-RU" w:eastAsia="zh-CN"/>
              </w:rPr>
              <w:t>779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>125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3"/>
                <w:lang w:val="ru-RU" w:eastAsia="zh-CN"/>
              </w:rPr>
              <w:t>787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 xml:space="preserve">875 </w:t>
            </w:r>
            <w:r w:rsidR="00AF3769" w:rsidRPr="001F79D8">
              <w:rPr>
                <w:szCs w:val="23"/>
                <w:lang w:val="ru-RU" w:eastAsia="zh-CN"/>
              </w:rPr>
              <w:t>МГц</w:t>
            </w:r>
            <w:r w:rsidRPr="001F79D8">
              <w:rPr>
                <w:szCs w:val="23"/>
                <w:vertAlign w:val="superscript"/>
                <w:lang w:val="ru-RU" w:eastAsia="ja-JP"/>
              </w:rPr>
              <w:t>(5)</w:t>
            </w:r>
          </w:p>
        </w:tc>
        <w:tc>
          <w:tcPr>
            <w:tcW w:w="4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>Максимальная мощность на входе антенны: 10 мВт</w:t>
            </w:r>
            <w:r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br/>
              <w:t>(для аналоговых систем)</w:t>
            </w:r>
          </w:p>
        </w:tc>
      </w:tr>
      <w:tr w:rsidR="004D47B9" w:rsidRPr="001F79D8" w:rsidTr="00711051">
        <w:trPr>
          <w:trHeight w:val="408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2"/>
                <w:lang w:val="ru-RU" w:eastAsia="zh-CN"/>
              </w:rPr>
            </w:pPr>
            <w:r w:rsidRPr="001F79D8">
              <w:rPr>
                <w:szCs w:val="23"/>
                <w:lang w:val="ru-RU" w:eastAsia="zh-CN"/>
              </w:rPr>
              <w:t>797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>125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3"/>
                <w:lang w:val="ru-RU" w:eastAsia="zh-CN"/>
              </w:rPr>
              <w:t>805</w:t>
            </w:r>
            <w:r w:rsidR="00AF3769" w:rsidRPr="001F79D8">
              <w:rPr>
                <w:szCs w:val="23"/>
                <w:lang w:val="ru-RU" w:eastAsia="zh-CN"/>
              </w:rPr>
              <w:t>,</w:t>
            </w:r>
            <w:r w:rsidRPr="001F79D8">
              <w:rPr>
                <w:szCs w:val="23"/>
                <w:lang w:val="ru-RU" w:eastAsia="zh-CN"/>
              </w:rPr>
              <w:t xml:space="preserve">875 </w:t>
            </w:r>
            <w:r w:rsidR="00AF3769" w:rsidRPr="001F79D8">
              <w:rPr>
                <w:szCs w:val="23"/>
                <w:lang w:val="ru-RU" w:eastAsia="zh-CN"/>
              </w:rPr>
              <w:t>МГц</w:t>
            </w:r>
            <w:r w:rsidRPr="001F79D8">
              <w:rPr>
                <w:szCs w:val="23"/>
                <w:vertAlign w:val="superscript"/>
                <w:lang w:val="ru-RU" w:eastAsia="ja-JP"/>
              </w:rPr>
              <w:t>(5)</w:t>
            </w:r>
          </w:p>
        </w:tc>
        <w:tc>
          <w:tcPr>
            <w:tcW w:w="4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711051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lang w:val="ru-RU" w:eastAsia="zh-CN"/>
              </w:rPr>
            </w:pPr>
          </w:p>
        </w:tc>
      </w:tr>
      <w:tr w:rsidR="004D47B9" w:rsidRPr="001F79D8" w:rsidTr="00711051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2"/>
                <w:lang w:val="ru-RU" w:eastAsia="zh-CN"/>
              </w:rPr>
            </w:pPr>
            <w:r w:rsidRPr="001F79D8">
              <w:rPr>
                <w:szCs w:val="22"/>
                <w:lang w:val="ru-RU" w:eastAsia="ja-JP"/>
              </w:rPr>
              <w:t>770</w:t>
            </w:r>
            <w:r w:rsidR="00AF3769" w:rsidRPr="001F79D8">
              <w:rPr>
                <w:szCs w:val="22"/>
                <w:lang w:val="ru-RU" w:eastAsia="ja-JP"/>
              </w:rPr>
              <w:t>,</w:t>
            </w:r>
            <w:r w:rsidRPr="001F79D8">
              <w:rPr>
                <w:szCs w:val="22"/>
                <w:lang w:val="ru-RU" w:eastAsia="ja-JP"/>
              </w:rPr>
              <w:t>250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ja-JP"/>
              </w:rPr>
              <w:t>778</w:t>
            </w:r>
            <w:r w:rsidR="00AF3769" w:rsidRPr="001F79D8">
              <w:rPr>
                <w:szCs w:val="22"/>
                <w:lang w:val="ru-RU" w:eastAsia="ja-JP"/>
              </w:rPr>
              <w:t>,</w:t>
            </w:r>
            <w:r w:rsidRPr="001F79D8">
              <w:rPr>
                <w:szCs w:val="22"/>
                <w:lang w:val="ru-RU" w:eastAsia="ja-JP"/>
              </w:rPr>
              <w:t>750</w:t>
            </w:r>
            <w:r w:rsidRPr="001F79D8">
              <w:rPr>
                <w:rFonts w:eastAsia="Batang"/>
                <w:szCs w:val="22"/>
                <w:lang w:val="ru-RU" w:eastAsia="ko-KR"/>
              </w:rPr>
              <w:t xml:space="preserve"> </w:t>
            </w:r>
            <w:r w:rsidR="00AF3769" w:rsidRPr="001F79D8">
              <w:rPr>
                <w:rFonts w:eastAsia="Batang"/>
                <w:szCs w:val="22"/>
                <w:lang w:val="ru-RU" w:eastAsia="ko-KR"/>
              </w:rPr>
              <w:t>МГц</w:t>
            </w:r>
            <w:r w:rsidRPr="001F79D8">
              <w:rPr>
                <w:szCs w:val="23"/>
                <w:vertAlign w:val="superscript"/>
                <w:lang w:val="ru-RU" w:eastAsia="ja-JP"/>
              </w:rPr>
              <w:t>(5)</w:t>
            </w:r>
          </w:p>
        </w:tc>
        <w:tc>
          <w:tcPr>
            <w:tcW w:w="4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>Максимальная мощность на входе антенны</w:t>
            </w:r>
            <w:r w:rsidRPr="001F79D8">
              <w:rPr>
                <w:snapToGrid w:val="0"/>
                <w:szCs w:val="22"/>
                <w:lang w:val="ru-RU" w:eastAsia="ja-JP"/>
              </w:rPr>
              <w:t>: 50 </w:t>
            </w:r>
            <w:r w:rsidR="00AF3769" w:rsidRPr="001F79D8">
              <w:rPr>
                <w:snapToGrid w:val="0"/>
                <w:szCs w:val="22"/>
                <w:lang w:val="ru-RU" w:eastAsia="ja-JP"/>
              </w:rPr>
              <w:t>мВт</w:t>
            </w:r>
          </w:p>
          <w:p w:rsidR="004D47B9" w:rsidRPr="001F79D8" w:rsidRDefault="004D47B9" w:rsidP="00AE699A">
            <w:pPr>
              <w:pStyle w:val="Tabletext"/>
              <w:keepNext/>
              <w:keepLines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snapToGrid w:val="0"/>
                <w:lang w:val="ru-RU"/>
              </w:rPr>
              <w:t>Допуск мощности на входе антенны</w:t>
            </w:r>
            <w:r w:rsidRPr="001F79D8">
              <w:rPr>
                <w:snapToGrid w:val="0"/>
                <w:szCs w:val="22"/>
                <w:lang w:val="ru-RU" w:eastAsia="ja-JP"/>
              </w:rPr>
              <w:t xml:space="preserve">: </w:t>
            </w:r>
            <w:r w:rsidR="00AE699A" w:rsidRPr="001F79D8">
              <w:rPr>
                <w:snapToGrid w:val="0"/>
                <w:szCs w:val="22"/>
                <w:lang w:val="ru-RU" w:eastAsia="ja-JP"/>
              </w:rPr>
              <w:br/>
            </w:r>
            <w:r w:rsidRPr="001F79D8">
              <w:rPr>
                <w:snapToGrid w:val="0"/>
                <w:szCs w:val="22"/>
                <w:lang w:val="ru-RU" w:eastAsia="ja-JP"/>
              </w:rPr>
              <w:t xml:space="preserve">–50% </w:t>
            </w:r>
            <w:r w:rsidR="003366CD" w:rsidRPr="001F79D8">
              <w:rPr>
                <w:snapToGrid w:val="0"/>
                <w:szCs w:val="22"/>
                <w:lang w:val="ru-RU" w:eastAsia="ja-JP"/>
              </w:rPr>
              <w:t>…</w:t>
            </w:r>
            <w:r w:rsidRPr="001F79D8">
              <w:rPr>
                <w:snapToGrid w:val="0"/>
                <w:szCs w:val="22"/>
                <w:lang w:val="ru-RU" w:eastAsia="ja-JP"/>
              </w:rPr>
              <w:t xml:space="preserve"> +50%</w:t>
            </w:r>
          </w:p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Минимальный разнос рабочих каналов</w:t>
            </w:r>
            <w:r w:rsidRPr="001F79D8">
              <w:rPr>
                <w:snapToGrid w:val="0"/>
                <w:szCs w:val="22"/>
                <w:lang w:val="ru-RU" w:eastAsia="ja-JP"/>
              </w:rPr>
              <w:t xml:space="preserve">: </w:t>
            </w:r>
            <w:r w:rsidRPr="001F79D8">
              <w:rPr>
                <w:snapToGrid w:val="0"/>
                <w:lang w:val="ru-RU" w:eastAsia="ja-JP"/>
              </w:rPr>
              <w:t xml:space="preserve">500 кГц </w:t>
            </w:r>
            <w:r w:rsidRPr="001F79D8">
              <w:rPr>
                <w:snapToGrid w:val="0"/>
                <w:lang w:val="ru-RU" w:eastAsia="ja-JP"/>
              </w:rPr>
              <w:br/>
              <w:t>для </w:t>
            </w:r>
            <w:r w:rsidRPr="001F79D8">
              <w:rPr>
                <w:snapToGrid w:val="0"/>
                <w:lang w:val="ru-RU"/>
              </w:rPr>
              <w:t>128 ксимвол/с</w:t>
            </w:r>
          </w:p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Максимальная ширина занимаемой полосы частот</w:t>
            </w:r>
            <w:r w:rsidRPr="001F79D8">
              <w:rPr>
                <w:snapToGrid w:val="0"/>
                <w:szCs w:val="22"/>
                <w:lang w:val="ru-RU" w:eastAsia="ja-JP"/>
              </w:rPr>
              <w:t>: 288 </w:t>
            </w:r>
            <w:r w:rsidR="00AF3769" w:rsidRPr="001F79D8">
              <w:rPr>
                <w:snapToGrid w:val="0"/>
                <w:szCs w:val="22"/>
                <w:lang w:val="ru-RU" w:eastAsia="ja-JP"/>
              </w:rPr>
              <w:t>кГц</w:t>
            </w:r>
          </w:p>
          <w:p w:rsidR="004D47B9" w:rsidRPr="001F79D8" w:rsidRDefault="004D47B9" w:rsidP="00817679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snapToGrid w:val="0"/>
                <w:sz w:val="20"/>
                <w:lang w:val="ru-RU"/>
              </w:rPr>
              <w:t xml:space="preserve">Максимальное число одновременно работающих каналов </w:t>
            </w:r>
            <w:r w:rsidRPr="001F79D8">
              <w:rPr>
                <w:snapToGrid w:val="0"/>
                <w:sz w:val="20"/>
                <w:lang w:val="ru-RU" w:eastAsia="ja-JP"/>
              </w:rPr>
              <w:t>в полосе 9 МГц</w:t>
            </w:r>
            <w:r w:rsidRPr="001F79D8">
              <w:rPr>
                <w:sz w:val="20"/>
                <w:lang w:val="ru-RU" w:eastAsia="zh-CN"/>
              </w:rPr>
              <w:t xml:space="preserve">: 18 </w:t>
            </w:r>
            <w:r w:rsidR="00AF3769" w:rsidRPr="001F79D8">
              <w:rPr>
                <w:sz w:val="20"/>
                <w:lang w:val="ru-RU" w:eastAsia="zh-CN"/>
              </w:rPr>
              <w:t>каналов</w:t>
            </w:r>
            <w:r w:rsidRPr="001F79D8">
              <w:rPr>
                <w:sz w:val="20"/>
                <w:lang w:val="ru-RU" w:eastAsia="zh-CN"/>
              </w:rPr>
              <w:t xml:space="preserve"> (</w:t>
            </w:r>
            <w:r w:rsidR="00AF3769" w:rsidRPr="001F79D8">
              <w:rPr>
                <w:sz w:val="20"/>
                <w:lang w:val="ru-RU" w:eastAsia="zh-CN"/>
              </w:rPr>
              <w:t>для цифровых систем</w:t>
            </w:r>
            <w:r w:rsidRPr="001F79D8">
              <w:rPr>
                <w:sz w:val="20"/>
                <w:lang w:val="ru-RU" w:eastAsia="zh-CN"/>
              </w:rPr>
              <w:t>)</w:t>
            </w:r>
          </w:p>
        </w:tc>
      </w:tr>
      <w:tr w:rsidR="004D47B9" w:rsidRPr="001F79D8" w:rsidTr="00711051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2"/>
                <w:lang w:val="ru-RU" w:eastAsia="ja-JP"/>
              </w:rPr>
            </w:pPr>
            <w:r w:rsidRPr="001F79D8">
              <w:rPr>
                <w:szCs w:val="22"/>
                <w:lang w:val="ru-RU" w:eastAsia="ja-JP"/>
              </w:rPr>
              <w:t>778</w:t>
            </w:r>
            <w:r w:rsidR="00AF3769" w:rsidRPr="001F79D8">
              <w:rPr>
                <w:szCs w:val="22"/>
                <w:lang w:val="ru-RU" w:eastAsia="ja-JP"/>
              </w:rPr>
              <w:t>,</w:t>
            </w:r>
            <w:r w:rsidRPr="001F79D8">
              <w:rPr>
                <w:szCs w:val="22"/>
                <w:lang w:val="ru-RU" w:eastAsia="ja-JP"/>
              </w:rPr>
              <w:t>875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ja-JP"/>
              </w:rPr>
              <w:t>797</w:t>
            </w:r>
            <w:r w:rsidR="00AF3769" w:rsidRPr="001F79D8">
              <w:rPr>
                <w:szCs w:val="22"/>
                <w:lang w:val="ru-RU" w:eastAsia="ja-JP"/>
              </w:rPr>
              <w:t>,</w:t>
            </w:r>
            <w:r w:rsidRPr="001F79D8">
              <w:rPr>
                <w:szCs w:val="22"/>
                <w:lang w:val="ru-RU" w:eastAsia="ja-JP"/>
              </w:rPr>
              <w:t xml:space="preserve">125 </w:t>
            </w:r>
            <w:r w:rsidR="00AF3769" w:rsidRPr="001F79D8">
              <w:rPr>
                <w:szCs w:val="22"/>
                <w:lang w:val="ru-RU" w:eastAsia="ja-JP"/>
              </w:rPr>
              <w:t>МГц</w:t>
            </w:r>
            <w:r w:rsidRPr="001F79D8">
              <w:rPr>
                <w:szCs w:val="23"/>
                <w:vertAlign w:val="superscript"/>
                <w:lang w:val="ru-RU" w:eastAsia="ja-JP"/>
              </w:rPr>
              <w:t>(5)</w:t>
            </w:r>
          </w:p>
        </w:tc>
        <w:tc>
          <w:tcPr>
            <w:tcW w:w="48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711051">
            <w:pPr>
              <w:keepNext/>
              <w:keepLines/>
              <w:spacing w:before="0"/>
              <w:jc w:val="left"/>
              <w:rPr>
                <w:lang w:val="ru-RU" w:eastAsia="zh-CN"/>
              </w:rPr>
            </w:pPr>
          </w:p>
        </w:tc>
      </w:tr>
      <w:tr w:rsidR="004D47B9" w:rsidRPr="001F79D8" w:rsidTr="00711051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817679">
            <w:pPr>
              <w:pStyle w:val="Tabletext"/>
              <w:keepNext/>
              <w:keepLines/>
              <w:rPr>
                <w:szCs w:val="22"/>
                <w:lang w:val="ru-RU" w:eastAsia="ja-JP"/>
              </w:rPr>
            </w:pPr>
            <w:r w:rsidRPr="001F79D8">
              <w:rPr>
                <w:szCs w:val="22"/>
                <w:lang w:val="ru-RU" w:eastAsia="ja-JP"/>
              </w:rPr>
              <w:t>797</w:t>
            </w:r>
            <w:r w:rsidR="00AF3769" w:rsidRPr="001F79D8">
              <w:rPr>
                <w:szCs w:val="22"/>
                <w:lang w:val="ru-RU" w:eastAsia="ja-JP"/>
              </w:rPr>
              <w:t>,</w:t>
            </w:r>
            <w:r w:rsidRPr="001F79D8">
              <w:rPr>
                <w:szCs w:val="22"/>
                <w:lang w:val="ru-RU" w:eastAsia="ja-JP"/>
              </w:rPr>
              <w:t>250</w:t>
            </w:r>
            <w:r w:rsidR="00817679" w:rsidRPr="001F79D8">
              <w:rPr>
                <w:szCs w:val="22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ja-JP"/>
              </w:rPr>
              <w:t>805</w:t>
            </w:r>
            <w:r w:rsidR="00AF3769" w:rsidRPr="001F79D8">
              <w:rPr>
                <w:szCs w:val="22"/>
                <w:lang w:val="ru-RU" w:eastAsia="ja-JP"/>
              </w:rPr>
              <w:t>,</w:t>
            </w:r>
            <w:r w:rsidRPr="001F79D8">
              <w:rPr>
                <w:szCs w:val="22"/>
                <w:lang w:val="ru-RU" w:eastAsia="ja-JP"/>
              </w:rPr>
              <w:t xml:space="preserve">750 </w:t>
            </w:r>
            <w:r w:rsidR="00AF3769" w:rsidRPr="001F79D8">
              <w:rPr>
                <w:szCs w:val="22"/>
                <w:lang w:val="ru-RU" w:eastAsia="ja-JP"/>
              </w:rPr>
              <w:t>МГц</w:t>
            </w:r>
            <w:r w:rsidRPr="001F79D8">
              <w:rPr>
                <w:szCs w:val="23"/>
                <w:vertAlign w:val="superscript"/>
                <w:lang w:val="ru-RU" w:eastAsia="ja-JP"/>
              </w:rPr>
              <w:t>(5)</w:t>
            </w:r>
          </w:p>
        </w:tc>
        <w:tc>
          <w:tcPr>
            <w:tcW w:w="4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711051">
            <w:pPr>
              <w:keepNext/>
              <w:keepLines/>
              <w:overflowPunct/>
              <w:autoSpaceDE/>
              <w:autoSpaceDN/>
              <w:adjustRightInd/>
              <w:spacing w:before="0"/>
              <w:jc w:val="left"/>
              <w:rPr>
                <w:lang w:val="ru-RU" w:eastAsia="zh-CN"/>
              </w:rPr>
            </w:pPr>
          </w:p>
        </w:tc>
      </w:tr>
      <w:tr w:rsidR="004D47B9" w:rsidRPr="001F79D8" w:rsidTr="00711051">
        <w:trPr>
          <w:trHeight w:val="850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keepNext/>
              <w:keepLines/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keepNext/>
              <w:keepLines/>
              <w:rPr>
                <w:szCs w:val="22"/>
                <w:lang w:val="ru-RU" w:eastAsia="ja-JP"/>
              </w:rPr>
            </w:pPr>
            <w:r w:rsidRPr="001F79D8">
              <w:rPr>
                <w:szCs w:val="22"/>
                <w:lang w:val="ru-RU" w:eastAsia="ja-JP"/>
              </w:rPr>
              <w:t>1</w:t>
            </w:r>
            <w:r w:rsidR="00AE699A" w:rsidRPr="001F79D8">
              <w:rPr>
                <w:szCs w:val="22"/>
                <w:lang w:val="ru-RU" w:eastAsia="ja-JP"/>
              </w:rPr>
              <w:t xml:space="preserve"> </w:t>
            </w:r>
            <w:r w:rsidRPr="001F79D8">
              <w:rPr>
                <w:szCs w:val="22"/>
                <w:lang w:val="ru-RU" w:eastAsia="ja-JP"/>
              </w:rPr>
              <w:t>240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ja-JP"/>
              </w:rPr>
              <w:t>1</w:t>
            </w:r>
            <w:r w:rsidR="00AE699A" w:rsidRPr="001F79D8">
              <w:rPr>
                <w:szCs w:val="22"/>
                <w:lang w:val="ru-RU" w:eastAsia="ja-JP"/>
              </w:rPr>
              <w:t xml:space="preserve"> </w:t>
            </w:r>
            <w:r w:rsidRPr="001F79D8">
              <w:rPr>
                <w:szCs w:val="22"/>
                <w:lang w:val="ru-RU" w:eastAsia="ja-JP"/>
              </w:rPr>
              <w:t xml:space="preserve">252 </w:t>
            </w:r>
            <w:r w:rsidR="00AF3769" w:rsidRPr="001F79D8">
              <w:rPr>
                <w:szCs w:val="22"/>
                <w:lang w:val="ru-RU" w:eastAsia="ja-JP"/>
              </w:rPr>
              <w:t>МГц</w:t>
            </w:r>
          </w:p>
          <w:p w:rsidR="004D47B9" w:rsidRPr="001F79D8" w:rsidRDefault="004D47B9" w:rsidP="008E7449">
            <w:pPr>
              <w:pStyle w:val="Tabletext"/>
              <w:keepNext/>
              <w:keepLines/>
              <w:rPr>
                <w:szCs w:val="22"/>
                <w:lang w:val="ru-RU" w:eastAsia="ja-JP"/>
              </w:rPr>
            </w:pPr>
            <w:r w:rsidRPr="001F79D8">
              <w:rPr>
                <w:szCs w:val="22"/>
                <w:lang w:val="ru-RU" w:eastAsia="ja-JP"/>
              </w:rPr>
              <w:t>1</w:t>
            </w:r>
            <w:r w:rsidR="00AE699A" w:rsidRPr="001F79D8">
              <w:rPr>
                <w:szCs w:val="22"/>
                <w:lang w:val="ru-RU" w:eastAsia="ja-JP"/>
              </w:rPr>
              <w:t xml:space="preserve"> </w:t>
            </w:r>
            <w:r w:rsidRPr="001F79D8">
              <w:rPr>
                <w:szCs w:val="22"/>
                <w:lang w:val="ru-RU" w:eastAsia="ja-JP"/>
              </w:rPr>
              <w:t>253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ja-JP"/>
              </w:rPr>
              <w:t>1</w:t>
            </w:r>
            <w:r w:rsidR="00AE699A" w:rsidRPr="001F79D8">
              <w:rPr>
                <w:szCs w:val="22"/>
                <w:lang w:val="ru-RU" w:eastAsia="ja-JP"/>
              </w:rPr>
              <w:t xml:space="preserve"> </w:t>
            </w:r>
            <w:r w:rsidRPr="001F79D8">
              <w:rPr>
                <w:szCs w:val="22"/>
                <w:lang w:val="ru-RU" w:eastAsia="ja-JP"/>
              </w:rPr>
              <w:t xml:space="preserve">260 </w:t>
            </w:r>
            <w:r w:rsidR="00AF3769" w:rsidRPr="001F79D8">
              <w:rPr>
                <w:szCs w:val="22"/>
                <w:lang w:val="ru-RU" w:eastAsia="ja-JP"/>
              </w:rPr>
              <w:t>МГц</w:t>
            </w:r>
            <w:r w:rsidRPr="001F79D8">
              <w:rPr>
                <w:szCs w:val="23"/>
                <w:vertAlign w:val="superscript"/>
                <w:lang w:val="ru-RU" w:eastAsia="ja-JP"/>
              </w:rPr>
              <w:t>(7)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711051">
            <w:pPr>
              <w:pStyle w:val="Tabletext"/>
              <w:keepNext/>
              <w:keepLines/>
              <w:jc w:val="left"/>
              <w:rPr>
                <w:lang w:val="ru-RU" w:eastAsia="ja-JP"/>
              </w:rPr>
            </w:pPr>
            <w:r w:rsidRPr="001F79D8">
              <w:rPr>
                <w:lang w:val="ru-RU"/>
              </w:rPr>
              <w:t>Максимальная мощность на входе антенны: 50 мВт</w:t>
            </w:r>
            <w:r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br/>
              <w:t>(для аналоговых систем)</w:t>
            </w:r>
          </w:p>
        </w:tc>
      </w:tr>
      <w:tr w:rsidR="004D47B9" w:rsidRPr="00136A35" w:rsidTr="00711051">
        <w:trPr>
          <w:trHeight w:val="2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AF3769" w:rsidP="00B76DEF">
            <w:pPr>
              <w:pStyle w:val="Tabletext"/>
              <w:jc w:val="center"/>
              <w:rPr>
                <w:lang w:val="ru-RU" w:eastAsia="ko-KR"/>
              </w:rPr>
            </w:pPr>
            <w:r w:rsidRPr="001F79D8">
              <w:rPr>
                <w:lang w:val="ru-RU" w:eastAsia="zh-CN"/>
              </w:rPr>
              <w:t>Франция</w:t>
            </w:r>
            <w:r w:rsidR="004D47B9" w:rsidRPr="001F79D8">
              <w:rPr>
                <w:vertAlign w:val="superscript"/>
                <w:lang w:val="ru-RU" w:eastAsia="zh-CN"/>
              </w:rPr>
              <w:t>(2)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szCs w:val="22"/>
                <w:lang w:val="ru-RU" w:eastAsia="ko-KR"/>
              </w:rPr>
            </w:pPr>
            <w:r w:rsidRPr="001F79D8">
              <w:rPr>
                <w:szCs w:val="22"/>
                <w:lang w:val="ru-RU" w:eastAsia="zh-CN"/>
              </w:rPr>
              <w:t>32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8 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  <w:r w:rsidRPr="001F79D8">
              <w:rPr>
                <w:szCs w:val="22"/>
                <w:lang w:val="ru-RU" w:eastAsia="zh-CN"/>
              </w:rPr>
              <w:t>, 36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4 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  <w:r w:rsidRPr="001F79D8">
              <w:rPr>
                <w:szCs w:val="22"/>
                <w:lang w:val="ru-RU" w:eastAsia="zh-CN"/>
              </w:rPr>
              <w:t>, 39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2 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zh-CN"/>
              </w:rPr>
              <w:t xml:space="preserve">1 </w:t>
            </w:r>
            <w:r w:rsidRPr="001F79D8">
              <w:rPr>
                <w:lang w:val="ru-RU" w:eastAsia="zh-CN"/>
              </w:rPr>
              <w:t>мВт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и ширина полосы</w:t>
            </w:r>
            <w:r w:rsidR="004D47B9" w:rsidRPr="001F79D8">
              <w:rPr>
                <w:lang w:val="ru-RU" w:eastAsia="zh-CN"/>
              </w:rPr>
              <w:t xml:space="preserve"> 200 </w:t>
            </w:r>
            <w:r w:rsidRPr="001F79D8">
              <w:rPr>
                <w:lang w:val="ru-RU" w:eastAsia="zh-CN"/>
              </w:rPr>
              <w:t>кГц</w:t>
            </w:r>
            <w:r w:rsidR="004D47B9" w:rsidRPr="001F79D8">
              <w:rPr>
                <w:lang w:val="ru-RU" w:eastAsia="zh-CN"/>
              </w:rPr>
              <w:br/>
            </w:r>
            <w:r w:rsidR="004D47B9" w:rsidRPr="001F79D8">
              <w:rPr>
                <w:lang w:val="ru-RU" w:eastAsia="ko-KR"/>
              </w:rPr>
              <w:t>(</w:t>
            </w:r>
            <w:r w:rsidRPr="001F79D8">
              <w:rPr>
                <w:lang w:val="ru-RU" w:eastAsia="ko-KR"/>
              </w:rPr>
              <w:t>для аналоговых систем</w:t>
            </w:r>
            <w:r w:rsidR="004D47B9" w:rsidRPr="001F79D8">
              <w:rPr>
                <w:lang w:val="ru-RU" w:eastAsia="ko-KR"/>
              </w:rPr>
              <w:t>)</w:t>
            </w:r>
          </w:p>
        </w:tc>
      </w:tr>
      <w:tr w:rsidR="004D47B9" w:rsidRPr="00136A35" w:rsidTr="00711051">
        <w:trPr>
          <w:trHeight w:val="20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szCs w:val="22"/>
                <w:lang w:val="ru-RU" w:eastAsia="zh-CN"/>
              </w:rPr>
            </w:pPr>
            <w:r w:rsidRPr="001F79D8">
              <w:rPr>
                <w:szCs w:val="22"/>
                <w:lang w:val="ru-RU" w:eastAsia="zh-CN"/>
              </w:rPr>
              <w:t>169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4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zh-CN"/>
              </w:rPr>
              <w:t>169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 xml:space="preserve">6 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zh-CN"/>
              </w:rPr>
              <w:t xml:space="preserve">500 </w:t>
            </w:r>
            <w:r w:rsidRPr="001F79D8">
              <w:rPr>
                <w:lang w:val="ru-RU" w:eastAsia="zh-CN"/>
              </w:rPr>
              <w:t>мВт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и ширина полосы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до</w:t>
            </w:r>
            <w:r w:rsidR="004D47B9" w:rsidRPr="001F79D8">
              <w:rPr>
                <w:lang w:val="ru-RU" w:eastAsia="zh-CN"/>
              </w:rPr>
              <w:t xml:space="preserve"> 50 </w:t>
            </w:r>
            <w:r w:rsidRPr="001F79D8">
              <w:rPr>
                <w:lang w:val="ru-RU" w:eastAsia="zh-CN"/>
              </w:rPr>
              <w:t>кГц</w:t>
            </w:r>
            <w:r w:rsidR="004D47B9" w:rsidRPr="001F79D8">
              <w:rPr>
                <w:lang w:val="ru-RU" w:eastAsia="ko-KR"/>
              </w:rPr>
              <w:br/>
              <w:t>(</w:t>
            </w:r>
            <w:r w:rsidRPr="001F79D8">
              <w:rPr>
                <w:lang w:val="ru-RU" w:eastAsia="ko-KR"/>
              </w:rPr>
              <w:t>для аналоговых систем</w:t>
            </w:r>
            <w:r w:rsidR="004D47B9" w:rsidRPr="001F79D8">
              <w:rPr>
                <w:lang w:val="ru-RU" w:eastAsia="ko-KR"/>
              </w:rPr>
              <w:t>)</w:t>
            </w:r>
          </w:p>
        </w:tc>
      </w:tr>
      <w:tr w:rsidR="004D47B9" w:rsidRPr="00136A35" w:rsidTr="00711051">
        <w:trPr>
          <w:trHeight w:val="495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szCs w:val="22"/>
                <w:lang w:val="ru-RU" w:eastAsia="zh-CN"/>
              </w:rPr>
            </w:pPr>
            <w:r w:rsidRPr="001F79D8">
              <w:rPr>
                <w:szCs w:val="22"/>
                <w:lang w:val="ru-RU" w:eastAsia="zh-CN"/>
              </w:rPr>
              <w:t>175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5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zh-CN"/>
              </w:rPr>
              <w:t>178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5 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zh-CN"/>
              </w:rPr>
              <w:t xml:space="preserve">10 </w:t>
            </w:r>
            <w:r w:rsidRPr="001F79D8">
              <w:rPr>
                <w:lang w:val="ru-RU" w:eastAsia="zh-CN"/>
              </w:rPr>
              <w:t>мВт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и ширина полосы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до</w:t>
            </w:r>
            <w:r w:rsidR="004D47B9" w:rsidRPr="001F79D8">
              <w:rPr>
                <w:lang w:val="ru-RU" w:eastAsia="zh-CN"/>
              </w:rPr>
              <w:t xml:space="preserve"> 200 </w:t>
            </w:r>
            <w:r w:rsidRPr="001F79D8">
              <w:rPr>
                <w:lang w:val="ru-RU" w:eastAsia="zh-CN"/>
              </w:rPr>
              <w:t>кГц</w:t>
            </w:r>
            <w:r w:rsidR="004D47B9" w:rsidRPr="001F79D8">
              <w:rPr>
                <w:lang w:val="ru-RU" w:eastAsia="ko-KR"/>
              </w:rPr>
              <w:br/>
              <w:t>(</w:t>
            </w:r>
            <w:r w:rsidRPr="001F79D8">
              <w:rPr>
                <w:lang w:val="ru-RU" w:eastAsia="ko-KR"/>
              </w:rPr>
              <w:t>для аналоговых систем</w:t>
            </w:r>
            <w:r w:rsidR="004D47B9" w:rsidRPr="001F79D8">
              <w:rPr>
                <w:lang w:val="ru-RU" w:eastAsia="ko-KR"/>
              </w:rPr>
              <w:t>)</w:t>
            </w:r>
          </w:p>
        </w:tc>
      </w:tr>
      <w:tr w:rsidR="004D47B9" w:rsidRPr="00136A35" w:rsidTr="00711051">
        <w:trPr>
          <w:trHeight w:val="20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szCs w:val="22"/>
                <w:lang w:val="ru-RU" w:eastAsia="zh-CN"/>
              </w:rPr>
            </w:pPr>
            <w:r w:rsidRPr="001F79D8">
              <w:rPr>
                <w:szCs w:val="22"/>
                <w:lang w:val="ru-RU" w:eastAsia="zh-CN"/>
              </w:rPr>
              <w:t>183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5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zh-CN"/>
              </w:rPr>
              <w:t>186</w:t>
            </w:r>
            <w:r w:rsidR="00AF3769" w:rsidRPr="001F79D8">
              <w:rPr>
                <w:szCs w:val="22"/>
                <w:lang w:val="ru-RU" w:eastAsia="zh-CN"/>
              </w:rPr>
              <w:t>,</w:t>
            </w:r>
            <w:r w:rsidRPr="001F79D8">
              <w:rPr>
                <w:szCs w:val="22"/>
                <w:lang w:val="ru-RU" w:eastAsia="zh-CN"/>
              </w:rPr>
              <w:t>5 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zh-CN"/>
              </w:rPr>
              <w:t xml:space="preserve">10 </w:t>
            </w:r>
            <w:r w:rsidRPr="001F79D8">
              <w:rPr>
                <w:lang w:val="ru-RU" w:eastAsia="zh-CN"/>
              </w:rPr>
              <w:t>мВт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и ширина полосы</w:t>
            </w:r>
            <w:r w:rsidR="004D47B9" w:rsidRPr="001F79D8">
              <w:rPr>
                <w:lang w:val="ru-RU" w:eastAsia="zh-CN"/>
              </w:rPr>
              <w:t xml:space="preserve"> </w:t>
            </w:r>
            <w:r w:rsidRPr="001F79D8">
              <w:rPr>
                <w:lang w:val="ru-RU" w:eastAsia="zh-CN"/>
              </w:rPr>
              <w:t>до</w:t>
            </w:r>
            <w:r w:rsidR="004D47B9" w:rsidRPr="001F79D8">
              <w:rPr>
                <w:lang w:val="ru-RU" w:eastAsia="zh-CN"/>
              </w:rPr>
              <w:t xml:space="preserve"> 200 </w:t>
            </w:r>
            <w:r w:rsidRPr="001F79D8">
              <w:rPr>
                <w:lang w:val="ru-RU" w:eastAsia="zh-CN"/>
              </w:rPr>
              <w:t>кГц</w:t>
            </w:r>
            <w:r w:rsidR="004D47B9" w:rsidRPr="001F79D8">
              <w:rPr>
                <w:lang w:val="ru-RU" w:eastAsia="ko-KR"/>
              </w:rPr>
              <w:br/>
              <w:t>(</w:t>
            </w:r>
            <w:r w:rsidRPr="001F79D8">
              <w:rPr>
                <w:lang w:val="ru-RU" w:eastAsia="ko-KR"/>
              </w:rPr>
              <w:t>для аналоговых систем</w:t>
            </w:r>
            <w:r w:rsidR="004D47B9" w:rsidRPr="001F79D8">
              <w:rPr>
                <w:lang w:val="ru-RU" w:eastAsia="ko-KR"/>
              </w:rPr>
              <w:t>)</w:t>
            </w:r>
          </w:p>
        </w:tc>
      </w:tr>
      <w:tr w:rsidR="004D47B9" w:rsidRPr="001F79D8" w:rsidTr="00711051">
        <w:trPr>
          <w:trHeight w:val="479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szCs w:val="22"/>
                <w:lang w:val="ru-RU" w:eastAsia="zh-CN"/>
              </w:rPr>
            </w:pPr>
            <w:r w:rsidRPr="001F79D8">
              <w:rPr>
                <w:szCs w:val="22"/>
                <w:lang w:val="ru-RU" w:eastAsia="zh-CN"/>
              </w:rPr>
              <w:t>470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zh-CN"/>
              </w:rPr>
              <w:t>830 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  <w:r w:rsidRPr="001F79D8">
              <w:rPr>
                <w:vertAlign w:val="superscript"/>
                <w:lang w:val="ru-RU" w:eastAsia="zh-CN"/>
              </w:rPr>
              <w:t>(3)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817679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vertAlign w:val="superscript"/>
                <w:lang w:val="ru-RU" w:eastAsia="zh-CN"/>
              </w:rPr>
              <w:t>(2)</w:t>
            </w:r>
            <w:r w:rsidRPr="001F79D8">
              <w:rPr>
                <w:lang w:val="ru-RU"/>
              </w:rPr>
              <w:t xml:space="preserve"> </w:t>
            </w:r>
            <w:r w:rsidR="00817679" w:rsidRPr="001F79D8">
              <w:rPr>
                <w:lang w:val="ru-RU"/>
              </w:rPr>
              <w:t>Т</w:t>
            </w:r>
            <w:r w:rsidRPr="001F79D8">
              <w:rPr>
                <w:lang w:val="ru-RU"/>
              </w:rPr>
              <w:t xml:space="preserve">олько </w:t>
            </w:r>
            <w:r w:rsidR="00817679" w:rsidRPr="001F79D8">
              <w:rPr>
                <w:lang w:val="ru-RU"/>
              </w:rPr>
              <w:t xml:space="preserve">для </w:t>
            </w:r>
            <w:r w:rsidRPr="001F79D8">
              <w:rPr>
                <w:lang w:val="ru-RU"/>
              </w:rPr>
              <w:t>профессиональны</w:t>
            </w:r>
            <w:r w:rsidR="00817679" w:rsidRPr="001F79D8">
              <w:rPr>
                <w:lang w:val="ru-RU"/>
              </w:rPr>
              <w:t>х применений</w:t>
            </w:r>
            <w:r w:rsidRPr="001F79D8">
              <w:rPr>
                <w:lang w:val="ru-RU"/>
              </w:rPr>
              <w:t xml:space="preserve"> СМИ</w:t>
            </w:r>
          </w:p>
        </w:tc>
      </w:tr>
      <w:tr w:rsidR="004D47B9" w:rsidRPr="001F79D8" w:rsidTr="00711051">
        <w:trPr>
          <w:trHeight w:val="507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szCs w:val="22"/>
                <w:lang w:val="ru-RU" w:eastAsia="ko-KR"/>
              </w:rPr>
            </w:pPr>
            <w:r w:rsidRPr="001F79D8">
              <w:rPr>
                <w:szCs w:val="22"/>
                <w:lang w:val="ru-RU" w:eastAsia="zh-CN"/>
              </w:rPr>
              <w:t>863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zh-CN"/>
              </w:rPr>
              <w:t>865 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817679">
            <w:pPr>
              <w:pStyle w:val="Tabletext"/>
              <w:jc w:val="left"/>
              <w:rPr>
                <w:b/>
                <w:lang w:val="ru-RU" w:eastAsia="zh-CN"/>
              </w:rPr>
            </w:pPr>
            <w:r w:rsidRPr="001F79D8">
              <w:rPr>
                <w:lang w:val="ru-RU"/>
              </w:rPr>
              <w:t>SAB</w:t>
            </w:r>
            <w:r w:rsidRPr="001F79D8">
              <w:rPr>
                <w:vertAlign w:val="superscript"/>
                <w:lang w:val="ru-RU" w:eastAsia="zh-CN"/>
              </w:rPr>
              <w:t>(8)</w:t>
            </w:r>
            <w:r w:rsidRPr="001F79D8">
              <w:rPr>
                <w:lang w:val="ru-RU"/>
              </w:rPr>
              <w:t xml:space="preserve"> (см. Решения ART</w:t>
            </w:r>
            <w:r w:rsidRPr="001F79D8">
              <w:rPr>
                <w:vertAlign w:val="superscript"/>
                <w:lang w:val="ru-RU" w:eastAsia="zh-CN"/>
              </w:rPr>
              <w:t>(9)</w:t>
            </w:r>
            <w:r w:rsidRPr="001F79D8">
              <w:rPr>
                <w:lang w:val="ru-RU"/>
              </w:rPr>
              <w:t xml:space="preserve"> №</w:t>
            </w:r>
            <w:r w:rsidR="00817679" w:rsidRPr="001F79D8">
              <w:rPr>
                <w:lang w:val="ru-RU"/>
              </w:rPr>
              <w:t>№</w:t>
            </w:r>
            <w:r w:rsidRPr="001F79D8">
              <w:rPr>
                <w:lang w:val="ru-RU"/>
              </w:rPr>
              <w:t> 99</w:t>
            </w:r>
            <w:r w:rsidR="008E7449" w:rsidRPr="001F79D8">
              <w:rPr>
                <w:lang w:val="ru-RU"/>
              </w:rPr>
              <w:t>-</w:t>
            </w:r>
            <w:r w:rsidRPr="001F79D8">
              <w:rPr>
                <w:lang w:val="ru-RU"/>
              </w:rPr>
              <w:t>781, 99</w:t>
            </w:r>
            <w:r w:rsidR="008E7449" w:rsidRPr="001F79D8">
              <w:rPr>
                <w:lang w:val="ru-RU"/>
              </w:rPr>
              <w:t>-</w:t>
            </w:r>
            <w:r w:rsidRPr="001F79D8">
              <w:rPr>
                <w:lang w:val="ru-RU"/>
              </w:rPr>
              <w:t>782 и 00</w:t>
            </w:r>
            <w:r w:rsidR="00817679" w:rsidRPr="001F79D8">
              <w:rPr>
                <w:lang w:val="ru-RU"/>
              </w:rPr>
              <w:noBreakHyphen/>
            </w:r>
            <w:r w:rsidRPr="001F79D8">
              <w:rPr>
                <w:lang w:val="ru-RU"/>
              </w:rPr>
              <w:t>20)</w:t>
            </w:r>
            <w:r w:rsidRPr="001F79D8">
              <w:rPr>
                <w:lang w:val="ru-RU" w:eastAsia="ko-KR"/>
              </w:rPr>
              <w:t xml:space="preserve"> (для аналоговых систем)</w:t>
            </w:r>
          </w:p>
        </w:tc>
      </w:tr>
      <w:tr w:rsidR="004D47B9" w:rsidRPr="001F79D8" w:rsidTr="00711051">
        <w:trPr>
          <w:trHeight w:val="20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8E7449">
            <w:pPr>
              <w:pStyle w:val="Tabletext"/>
              <w:rPr>
                <w:szCs w:val="22"/>
                <w:lang w:val="ru-RU" w:eastAsia="ko-KR"/>
              </w:rPr>
            </w:pPr>
            <w:r w:rsidRPr="001F79D8">
              <w:rPr>
                <w:szCs w:val="22"/>
                <w:lang w:val="ru-RU" w:eastAsia="zh-CN"/>
              </w:rPr>
              <w:t>1</w:t>
            </w:r>
            <w:r w:rsidR="00AE699A" w:rsidRPr="001F79D8">
              <w:rPr>
                <w:szCs w:val="22"/>
                <w:lang w:val="ru-RU" w:eastAsia="zh-CN"/>
              </w:rPr>
              <w:t xml:space="preserve"> </w:t>
            </w:r>
            <w:r w:rsidRPr="001F79D8">
              <w:rPr>
                <w:szCs w:val="22"/>
                <w:lang w:val="ru-RU" w:eastAsia="zh-CN"/>
              </w:rPr>
              <w:t>785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szCs w:val="22"/>
                <w:lang w:val="ru-RU" w:eastAsia="zh-CN"/>
              </w:rPr>
              <w:t>1</w:t>
            </w:r>
            <w:r w:rsidR="00AE699A" w:rsidRPr="001F79D8">
              <w:rPr>
                <w:szCs w:val="22"/>
                <w:lang w:val="ru-RU" w:eastAsia="zh-CN"/>
              </w:rPr>
              <w:t xml:space="preserve"> </w:t>
            </w:r>
            <w:r w:rsidRPr="001F79D8">
              <w:rPr>
                <w:szCs w:val="22"/>
                <w:lang w:val="ru-RU" w:eastAsia="zh-CN"/>
              </w:rPr>
              <w:t>800 </w:t>
            </w:r>
            <w:r w:rsidR="00AF3769" w:rsidRPr="001F79D8">
              <w:rPr>
                <w:szCs w:val="22"/>
                <w:lang w:val="ru-RU" w:eastAsia="zh-CN"/>
              </w:rPr>
              <w:t>МГц</w:t>
            </w:r>
            <w:r w:rsidRPr="001F79D8">
              <w:rPr>
                <w:vertAlign w:val="superscript"/>
                <w:lang w:val="ru-RU" w:eastAsia="zh-CN"/>
              </w:rPr>
              <w:t>(4)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 xml:space="preserve">10 </w:t>
            </w:r>
            <w:r w:rsidR="00AF3769" w:rsidRPr="001F79D8">
              <w:rPr>
                <w:lang w:val="ru-RU" w:eastAsia="zh-CN"/>
              </w:rPr>
              <w:t>мВт</w:t>
            </w:r>
            <w:r w:rsidRPr="001F79D8">
              <w:rPr>
                <w:lang w:val="ru-RU" w:eastAsia="ko-KR"/>
              </w:rPr>
              <w:t xml:space="preserve"> (</w:t>
            </w:r>
            <w:r w:rsidR="00AF3769" w:rsidRPr="001F79D8">
              <w:rPr>
                <w:lang w:val="ru-RU" w:eastAsia="ko-KR"/>
              </w:rPr>
              <w:t>для аналоговых систем</w:t>
            </w:r>
            <w:r w:rsidRPr="001F79D8">
              <w:rPr>
                <w:lang w:val="ru-RU" w:eastAsia="ko-KR"/>
              </w:rPr>
              <w:t>)</w:t>
            </w:r>
          </w:p>
        </w:tc>
      </w:tr>
      <w:tr w:rsidR="004D47B9" w:rsidRPr="001F79D8" w:rsidTr="00711051">
        <w:trPr>
          <w:trHeight w:val="20"/>
          <w:jc w:val="center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ko-KR"/>
              </w:rPr>
            </w:pPr>
          </w:p>
        </w:tc>
        <w:tc>
          <w:tcPr>
            <w:tcW w:w="3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szCs w:val="22"/>
                <w:lang w:val="ru-RU" w:eastAsia="ko-KR"/>
              </w:rPr>
            </w:pP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>э.и.м. 20 мВт (см. Рекомендацию ERC/REC/70</w:t>
            </w:r>
            <w:r w:rsidRPr="001F79D8">
              <w:rPr>
                <w:lang w:val="ru-RU"/>
              </w:rPr>
              <w:noBreakHyphen/>
              <w:t>03 (Приложение 10)</w:t>
            </w:r>
            <w:r w:rsidRPr="001F79D8">
              <w:rPr>
                <w:vertAlign w:val="superscript"/>
                <w:lang w:val="ru-RU" w:eastAsia="zh-CN"/>
              </w:rPr>
              <w:t>(4)</w:t>
            </w:r>
            <w:r w:rsidRPr="001F79D8">
              <w:rPr>
                <w:rStyle w:val="FootnoteReference"/>
                <w:lang w:val="ru-RU"/>
              </w:rPr>
              <w:t xml:space="preserve"> </w:t>
            </w:r>
            <w:r w:rsidRPr="001F79D8">
              <w:rPr>
                <w:lang w:val="ru-RU"/>
              </w:rPr>
              <w:t>– Микрофоны)</w:t>
            </w:r>
          </w:p>
        </w:tc>
      </w:tr>
      <w:tr w:rsidR="004D47B9" w:rsidRPr="001F79D8" w:rsidTr="00711051">
        <w:trPr>
          <w:trHeight w:val="20"/>
          <w:jc w:val="center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AF3769" w:rsidP="00B76DEF">
            <w:pPr>
              <w:pStyle w:val="Tabletext"/>
              <w:keepNext/>
              <w:jc w:val="center"/>
              <w:rPr>
                <w:lang w:val="ru-RU" w:eastAsia="zh-CN"/>
              </w:rPr>
            </w:pPr>
            <w:r w:rsidRPr="001F79D8">
              <w:rPr>
                <w:lang w:val="ru-RU" w:eastAsia="ko-KR"/>
              </w:rPr>
              <w:t>Корея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8E7449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1F79D8">
              <w:rPr>
                <w:lang w:val="ru-RU" w:eastAsia="zh-CN"/>
              </w:rPr>
              <w:t>72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610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zh-CN"/>
              </w:rPr>
              <w:t>73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910 </w:t>
            </w:r>
            <w:r w:rsidR="00AF3769" w:rsidRPr="001F79D8">
              <w:rPr>
                <w:lang w:val="ru-RU" w:eastAsia="ko-KR"/>
              </w:rPr>
              <w:t>МГц</w:t>
            </w:r>
            <w:r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br/>
            </w:r>
            <w:r w:rsidRPr="001F79D8">
              <w:rPr>
                <w:lang w:val="ru-RU" w:eastAsia="zh-CN"/>
              </w:rPr>
              <w:t>74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000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zh-CN"/>
              </w:rPr>
              <w:t>74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800 </w:t>
            </w:r>
            <w:r w:rsidR="00AF3769" w:rsidRPr="001F79D8">
              <w:rPr>
                <w:lang w:val="ru-RU" w:eastAsia="ko-KR"/>
              </w:rPr>
              <w:t>МГц</w:t>
            </w:r>
            <w:r w:rsidRPr="001F79D8">
              <w:rPr>
                <w:lang w:val="ru-RU" w:eastAsia="ko-KR"/>
              </w:rPr>
              <w:br/>
            </w:r>
            <w:r w:rsidRPr="001F79D8">
              <w:rPr>
                <w:lang w:val="ru-RU" w:eastAsia="zh-CN"/>
              </w:rPr>
              <w:t>75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620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zh-CN"/>
              </w:rPr>
              <w:t>75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790 </w:t>
            </w:r>
            <w:r w:rsidR="00AF3769" w:rsidRPr="001F79D8">
              <w:rPr>
                <w:lang w:val="ru-RU" w:eastAsia="ko-KR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AF3769" w:rsidP="00711051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ko-KR"/>
              </w:rPr>
              <w:t xml:space="preserve">10 </w:t>
            </w:r>
            <w:r w:rsidRPr="001F79D8">
              <w:rPr>
                <w:lang w:val="ru-RU" w:eastAsia="ko-KR"/>
              </w:rPr>
              <w:t>мВт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и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ширина полосы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до</w:t>
            </w:r>
            <w:r w:rsidR="004D47B9" w:rsidRPr="001F79D8">
              <w:rPr>
                <w:lang w:val="ru-RU" w:eastAsia="ko-KR"/>
              </w:rPr>
              <w:t xml:space="preserve"> 60 </w:t>
            </w:r>
            <w:r w:rsidRPr="001F79D8">
              <w:rPr>
                <w:lang w:val="ru-RU" w:eastAsia="ko-KR"/>
              </w:rPr>
              <w:t>кГц</w:t>
            </w:r>
          </w:p>
        </w:tc>
      </w:tr>
      <w:tr w:rsidR="004D47B9" w:rsidRPr="001F79D8" w:rsidTr="00711051">
        <w:trPr>
          <w:trHeight w:val="610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4D47B9" w:rsidP="008E7449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173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020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zh-CN"/>
              </w:rPr>
              <w:t>173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280 </w:t>
            </w:r>
            <w:r w:rsidR="00AF3769" w:rsidRPr="001F79D8">
              <w:rPr>
                <w:lang w:val="ru-RU" w:eastAsia="zh-CN"/>
              </w:rPr>
              <w:t>МГц</w:t>
            </w:r>
            <w:r w:rsidRPr="001F79D8">
              <w:rPr>
                <w:lang w:val="ru-RU" w:eastAsia="ko-KR"/>
              </w:rPr>
              <w:br/>
            </w:r>
            <w:r w:rsidRPr="001F79D8">
              <w:rPr>
                <w:lang w:val="ru-RU" w:eastAsia="zh-CN"/>
              </w:rPr>
              <w:t>217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250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zh-CN"/>
              </w:rPr>
              <w:t>220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110</w:t>
            </w:r>
            <w:r w:rsidRPr="001F79D8">
              <w:rPr>
                <w:lang w:val="ru-RU" w:eastAsia="ko-KR"/>
              </w:rPr>
              <w:t xml:space="preserve"> </w:t>
            </w:r>
            <w:r w:rsidR="00AF3769" w:rsidRPr="001F79D8">
              <w:rPr>
                <w:lang w:val="ru-RU" w:eastAsia="ko-KR"/>
              </w:rPr>
              <w:t>МГц</w:t>
            </w:r>
            <w:r w:rsidRPr="001F79D8">
              <w:rPr>
                <w:lang w:val="ru-RU" w:eastAsia="ko-KR"/>
              </w:rPr>
              <w:br/>
            </w:r>
            <w:r w:rsidRPr="001F79D8">
              <w:rPr>
                <w:lang w:val="ru-RU" w:eastAsia="zh-CN"/>
              </w:rPr>
              <w:t>223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000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zh-CN"/>
              </w:rPr>
              <w:t>225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000 </w:t>
            </w:r>
            <w:r w:rsidR="00AF3769" w:rsidRPr="001F79D8">
              <w:rPr>
                <w:lang w:val="ru-RU" w:eastAsia="zh-CN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ko-KR"/>
              </w:rPr>
              <w:t xml:space="preserve">10 </w:t>
            </w:r>
            <w:r w:rsidRPr="001F79D8">
              <w:rPr>
                <w:lang w:val="ru-RU" w:eastAsia="ko-KR"/>
              </w:rPr>
              <w:t>мВт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и ширина полосы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до</w:t>
            </w:r>
            <w:r w:rsidR="004D47B9" w:rsidRPr="001F79D8">
              <w:rPr>
                <w:lang w:val="ru-RU" w:eastAsia="ko-KR"/>
              </w:rPr>
              <w:t xml:space="preserve"> 200 </w:t>
            </w:r>
            <w:r w:rsidRPr="001F79D8">
              <w:rPr>
                <w:lang w:val="ru-RU" w:eastAsia="ko-KR"/>
              </w:rPr>
              <w:t>кГц</w:t>
            </w:r>
          </w:p>
        </w:tc>
      </w:tr>
      <w:tr w:rsidR="004D47B9" w:rsidRPr="001F79D8" w:rsidTr="00711051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7B9" w:rsidRPr="001F79D8" w:rsidRDefault="004D47B9" w:rsidP="00B76DEF">
            <w:pPr>
              <w:pStyle w:val="Tabletext"/>
              <w:rPr>
                <w:lang w:val="ru-RU" w:eastAsia="ko-KR"/>
              </w:rPr>
            </w:pPr>
            <w:r w:rsidRPr="001F79D8">
              <w:rPr>
                <w:lang w:val="ru-RU" w:eastAsia="ko-KR"/>
              </w:rPr>
              <w:t>470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lang w:val="ru-RU" w:eastAsia="ko-KR"/>
              </w:rPr>
              <w:t xml:space="preserve">698 </w:t>
            </w:r>
            <w:r w:rsidR="00AF3769" w:rsidRPr="001F79D8">
              <w:rPr>
                <w:lang w:val="ru-RU" w:eastAsia="ko-KR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ko-KR"/>
              </w:rPr>
              <w:t xml:space="preserve">250 </w:t>
            </w:r>
            <w:r w:rsidRPr="001F79D8">
              <w:rPr>
                <w:lang w:val="ru-RU" w:eastAsia="ko-KR"/>
              </w:rPr>
              <w:t>мВт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и ширина полосы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до</w:t>
            </w:r>
            <w:r w:rsidR="004D47B9" w:rsidRPr="001F79D8">
              <w:rPr>
                <w:lang w:val="ru-RU" w:eastAsia="ko-KR"/>
              </w:rPr>
              <w:t xml:space="preserve"> 200 </w:t>
            </w:r>
            <w:r w:rsidRPr="001F79D8">
              <w:rPr>
                <w:lang w:val="ru-RU" w:eastAsia="ko-KR"/>
              </w:rPr>
              <w:t>кГц</w:t>
            </w:r>
          </w:p>
          <w:p w:rsidR="004D47B9" w:rsidRPr="001F79D8" w:rsidRDefault="004D47B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 w:eastAsia="ko-KR"/>
              </w:rPr>
              <w:t>(</w:t>
            </w:r>
            <w:r w:rsidR="00AF3769" w:rsidRPr="001F79D8">
              <w:rPr>
                <w:lang w:val="ru-RU" w:eastAsia="ko-KR"/>
              </w:rPr>
              <w:t xml:space="preserve">только для </w:t>
            </w:r>
            <w:r w:rsidRPr="001F79D8">
              <w:rPr>
                <w:lang w:val="ru-RU" w:eastAsia="ko-KR"/>
              </w:rPr>
              <w:t xml:space="preserve">SAB/SAP </w:t>
            </w:r>
            <w:r w:rsidR="00AF3769" w:rsidRPr="001F79D8">
              <w:rPr>
                <w:lang w:val="ru-RU" w:eastAsia="ko-KR"/>
              </w:rPr>
              <w:t>лицензированных применений</w:t>
            </w:r>
            <w:r w:rsidRPr="001F79D8">
              <w:rPr>
                <w:lang w:val="ru-RU" w:eastAsia="ko-KR"/>
              </w:rPr>
              <w:t>)</w:t>
            </w:r>
          </w:p>
        </w:tc>
      </w:tr>
      <w:tr w:rsidR="004D47B9" w:rsidRPr="001F79D8" w:rsidTr="00711051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overflowPunct/>
              <w:autoSpaceDE/>
              <w:autoSpaceDN/>
              <w:adjustRightInd/>
              <w:spacing w:before="0"/>
              <w:rPr>
                <w:lang w:val="ru-RU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B76DEF">
            <w:pPr>
              <w:pStyle w:val="Tabletext"/>
              <w:rPr>
                <w:lang w:val="ru-RU" w:eastAsia="zh-CN"/>
              </w:rPr>
            </w:pPr>
            <w:r w:rsidRPr="001F79D8">
              <w:rPr>
                <w:rFonts w:eastAsia="Gulim"/>
                <w:lang w:val="ru-RU" w:eastAsia="zh-CN"/>
              </w:rPr>
              <w:t>925</w:t>
            </w:r>
            <w:r w:rsidR="00AF3769" w:rsidRPr="001F79D8">
              <w:rPr>
                <w:rFonts w:eastAsia="Gulim"/>
                <w:lang w:val="ru-RU" w:eastAsia="zh-CN"/>
              </w:rPr>
              <w:t>,</w:t>
            </w:r>
            <w:r w:rsidRPr="001F79D8">
              <w:rPr>
                <w:rFonts w:eastAsia="Gulim"/>
                <w:lang w:val="ru-RU" w:eastAsia="zh-CN"/>
              </w:rPr>
              <w:t>000</w:t>
            </w:r>
            <w:r w:rsidR="00711051" w:rsidRPr="001F79D8">
              <w:rPr>
                <w:szCs w:val="23"/>
                <w:lang w:val="ru-RU" w:eastAsia="ja-JP"/>
              </w:rPr>
              <w:t>–</w:t>
            </w:r>
            <w:r w:rsidRPr="001F79D8">
              <w:rPr>
                <w:rFonts w:eastAsia="Gulim"/>
                <w:lang w:val="ru-RU"/>
              </w:rPr>
              <w:t>937</w:t>
            </w:r>
            <w:r w:rsidR="00AF3769" w:rsidRPr="001F79D8">
              <w:rPr>
                <w:rFonts w:eastAsia="Gulim"/>
                <w:lang w:val="ru-RU"/>
              </w:rPr>
              <w:t>,</w:t>
            </w:r>
            <w:r w:rsidRPr="001F79D8">
              <w:rPr>
                <w:rFonts w:eastAsia="Gulim"/>
                <w:lang w:val="ru-RU"/>
              </w:rPr>
              <w:t>500</w:t>
            </w:r>
            <w:r w:rsidRPr="001F79D8">
              <w:rPr>
                <w:rFonts w:eastAsia="Gulim"/>
                <w:lang w:val="ru-RU" w:eastAsia="zh-CN"/>
              </w:rPr>
              <w:t xml:space="preserve"> </w:t>
            </w:r>
            <w:r w:rsidR="00AF3769" w:rsidRPr="001F79D8">
              <w:rPr>
                <w:rFonts w:eastAsia="Gulim"/>
                <w:lang w:val="ru-RU"/>
              </w:rPr>
              <w:t>МГц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AF376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ko-KR"/>
              </w:rPr>
              <w:t xml:space="preserve">10 </w:t>
            </w:r>
            <w:r w:rsidRPr="001F79D8">
              <w:rPr>
                <w:lang w:val="ru-RU" w:eastAsia="ko-KR"/>
              </w:rPr>
              <w:t>мВт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и ширина полосы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до</w:t>
            </w:r>
            <w:r w:rsidR="004D47B9" w:rsidRPr="001F79D8">
              <w:rPr>
                <w:lang w:val="ru-RU" w:eastAsia="ko-KR"/>
              </w:rPr>
              <w:t xml:space="preserve"> 200 </w:t>
            </w:r>
            <w:r w:rsidRPr="001F79D8">
              <w:rPr>
                <w:lang w:val="ru-RU" w:eastAsia="ko-KR"/>
              </w:rPr>
              <w:t>кГц</w:t>
            </w:r>
          </w:p>
        </w:tc>
      </w:tr>
    </w:tbl>
    <w:p w:rsidR="00711051" w:rsidRPr="001F79D8" w:rsidRDefault="00711051">
      <w:pPr>
        <w:rPr>
          <w:lang w:val="ru-RU"/>
        </w:rPr>
      </w:pPr>
    </w:p>
    <w:p w:rsidR="00711051" w:rsidRPr="001F79D8" w:rsidRDefault="00711051" w:rsidP="00711051">
      <w:pPr>
        <w:pStyle w:val="TableNo"/>
        <w:rPr>
          <w:lang w:val="ru-RU" w:eastAsia="ja-JP"/>
        </w:rPr>
      </w:pPr>
      <w:r w:rsidRPr="001F79D8">
        <w:rPr>
          <w:lang w:val="ru-RU"/>
        </w:rPr>
        <w:lastRenderedPageBreak/>
        <w:t xml:space="preserve">ТАБЛИЦА </w:t>
      </w:r>
      <w:r w:rsidRPr="001F79D8">
        <w:rPr>
          <w:lang w:val="ru-RU" w:eastAsia="ja-JP"/>
        </w:rPr>
        <w:t>2 (</w:t>
      </w:r>
      <w:r w:rsidRPr="001F79D8">
        <w:rPr>
          <w:i/>
          <w:lang w:val="ru-RU" w:eastAsia="ja-JP"/>
        </w:rPr>
        <w:t>окончание</w:t>
      </w:r>
      <w:r w:rsidRPr="001F79D8">
        <w:rPr>
          <w:lang w:val="ru-RU" w:eastAsia="ja-JP"/>
        </w:rPr>
        <w:t>)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3448"/>
        <w:gridCol w:w="4813"/>
      </w:tblGrid>
      <w:tr w:rsidR="00711051" w:rsidRPr="001F79D8" w:rsidTr="00CA168E">
        <w:trPr>
          <w:trHeight w:val="20"/>
          <w:jc w:val="center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1F79D8" w:rsidRDefault="00711051" w:rsidP="00B76DEF">
            <w:pPr>
              <w:pStyle w:val="Tablehead"/>
              <w:rPr>
                <w:snapToGrid w:val="0"/>
                <w:lang w:val="ru-RU" w:eastAsia="ko-KR"/>
              </w:rPr>
            </w:pPr>
            <w:r w:rsidRPr="001F79D8">
              <w:rPr>
                <w:snapToGrid w:val="0"/>
                <w:lang w:val="ru-RU"/>
              </w:rPr>
              <w:t>Страна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1F79D8" w:rsidRDefault="00711051" w:rsidP="00B76DEF">
            <w:pPr>
              <w:pStyle w:val="Tablehead"/>
              <w:rPr>
                <w:snapToGrid w:val="0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Диапазон настройки частоты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Pr="001F79D8" w:rsidRDefault="00711051" w:rsidP="00B76DEF">
            <w:pPr>
              <w:pStyle w:val="Tablehead"/>
              <w:rPr>
                <w:snapToGrid w:val="0"/>
                <w:lang w:val="ru-RU" w:eastAsia="ja-JP"/>
              </w:rPr>
            </w:pPr>
            <w:r w:rsidRPr="001F79D8">
              <w:rPr>
                <w:snapToGrid w:val="0"/>
                <w:lang w:val="ru-RU" w:eastAsia="ja-JP"/>
              </w:rPr>
              <w:t>Лицензионные условия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AF3769" w:rsidP="00B76DEF">
            <w:pPr>
              <w:pStyle w:val="Tabletext"/>
              <w:keepNext/>
              <w:jc w:val="center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Канада</w:t>
            </w:r>
            <w:r w:rsidR="004D47B9" w:rsidRPr="001F79D8">
              <w:rPr>
                <w:vertAlign w:val="superscript"/>
                <w:lang w:val="ru-RU" w:eastAsia="zh-CN"/>
              </w:rPr>
              <w:t>(10)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keepNext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26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>10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>26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48 </w:t>
            </w:r>
            <w:r w:rsidR="00AF3769" w:rsidRPr="001F79D8">
              <w:rPr>
                <w:lang w:val="ru-RU" w:eastAsia="zh-CN"/>
              </w:rPr>
              <w:t>МГц</w:t>
            </w:r>
          </w:p>
          <w:p w:rsidR="004D47B9" w:rsidRPr="001F79D8" w:rsidDel="007C0018" w:rsidRDefault="004D47B9" w:rsidP="00711051">
            <w:pPr>
              <w:pStyle w:val="Tabletext"/>
              <w:keepNext/>
              <w:jc w:val="left"/>
              <w:rPr>
                <w:rFonts w:eastAsia="Gulim"/>
                <w:lang w:val="ru-RU" w:eastAsia="zh-CN"/>
              </w:rPr>
            </w:pPr>
            <w:r w:rsidRPr="001F79D8">
              <w:rPr>
                <w:lang w:val="ru-RU" w:eastAsia="zh-CN"/>
              </w:rPr>
              <w:t>88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>107</w:t>
            </w:r>
            <w:r w:rsidR="00AF3769" w:rsidRPr="001F79D8">
              <w:rPr>
                <w:lang w:val="ru-RU" w:eastAsia="zh-CN"/>
              </w:rPr>
              <w:t>,</w:t>
            </w:r>
            <w:r w:rsidRPr="001F79D8">
              <w:rPr>
                <w:lang w:val="ru-RU" w:eastAsia="zh-CN"/>
              </w:rPr>
              <w:t xml:space="preserve">5 </w:t>
            </w:r>
            <w:r w:rsidR="00AF3769" w:rsidRPr="001F79D8">
              <w:rPr>
                <w:lang w:val="ru-RU" w:eastAsia="zh-CN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AF3769" w:rsidP="00711051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ko-KR"/>
              </w:rPr>
              <w:t>1</w:t>
            </w:r>
            <w:r w:rsidR="001E29C3" w:rsidRPr="001F79D8">
              <w:rPr>
                <w:lang w:val="ru-RU" w:eastAsia="ko-KR"/>
              </w:rPr>
              <w:t xml:space="preserve"> Вт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и ширина полосы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до</w:t>
            </w:r>
            <w:r w:rsidR="004D47B9" w:rsidRPr="001F79D8">
              <w:rPr>
                <w:lang w:val="ru-RU" w:eastAsia="ko-KR"/>
              </w:rPr>
              <w:t xml:space="preserve"> 200 </w:t>
            </w:r>
            <w:r w:rsidRPr="001F79D8">
              <w:rPr>
                <w:lang w:val="ru-RU" w:eastAsia="ko-KR"/>
              </w:rPr>
              <w:t>кГц</w:t>
            </w:r>
          </w:p>
        </w:tc>
      </w:tr>
      <w:tr w:rsidR="004D47B9" w:rsidRPr="00136A35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45</w:t>
            </w:r>
            <w:r w:rsidR="008E7449" w:rsidRPr="001F79D8">
              <w:rPr>
                <w:lang w:val="ru-RU" w:eastAsia="zh-CN"/>
              </w:rPr>
              <w:t>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 xml:space="preserve">451 </w:t>
            </w:r>
            <w:r w:rsidR="00AF3769" w:rsidRPr="001F79D8">
              <w:rPr>
                <w:lang w:val="ru-RU" w:eastAsia="zh-CN"/>
              </w:rPr>
              <w:t>МГц</w:t>
            </w:r>
          </w:p>
          <w:p w:rsidR="004D47B9" w:rsidRPr="001F79D8" w:rsidDel="007C0018" w:rsidRDefault="004D47B9" w:rsidP="00711051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1F79D8">
              <w:rPr>
                <w:lang w:val="ru-RU" w:eastAsia="zh-CN"/>
              </w:rPr>
              <w:t>455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 xml:space="preserve">456 </w:t>
            </w:r>
            <w:r w:rsidR="00AF3769" w:rsidRPr="001F79D8">
              <w:rPr>
                <w:lang w:val="ru-RU" w:eastAsia="zh-CN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AF3769" w:rsidP="008E7449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lang w:val="ru-RU" w:eastAsia="ko-KR"/>
              </w:rPr>
              <w:t>1</w:t>
            </w:r>
            <w:r w:rsidR="001E29C3" w:rsidRPr="001F79D8">
              <w:rPr>
                <w:lang w:val="ru-RU" w:eastAsia="ko-KR"/>
              </w:rPr>
              <w:t xml:space="preserve"> Вт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и ширина полосы</w:t>
            </w:r>
            <w:r w:rsidR="004D47B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до</w:t>
            </w:r>
            <w:r w:rsidR="004D47B9" w:rsidRPr="001F79D8">
              <w:rPr>
                <w:lang w:val="ru-RU" w:eastAsia="ko-KR"/>
              </w:rPr>
              <w:t xml:space="preserve"> 200 </w:t>
            </w:r>
            <w:r w:rsidRPr="001F79D8">
              <w:rPr>
                <w:lang w:val="ru-RU" w:eastAsia="ko-KR"/>
              </w:rPr>
              <w:t>кГц</w:t>
            </w:r>
            <w:r w:rsidR="008E7449" w:rsidRPr="001F79D8">
              <w:rPr>
                <w:lang w:val="ru-RU" w:eastAsia="ko-KR"/>
              </w:rPr>
              <w:br/>
              <w:t>(</w:t>
            </w:r>
            <w:r w:rsidRPr="001F79D8">
              <w:rPr>
                <w:lang w:val="ru-RU" w:eastAsia="ko-KR"/>
              </w:rPr>
              <w:t>только для</w:t>
            </w:r>
            <w:r w:rsidR="008E7449" w:rsidRPr="001F79D8">
              <w:rPr>
                <w:lang w:val="ru-RU" w:eastAsia="ko-KR"/>
              </w:rPr>
              <w:t xml:space="preserve"> </w:t>
            </w:r>
            <w:r w:rsidRPr="001F79D8">
              <w:rPr>
                <w:lang w:val="ru-RU" w:eastAsia="ko-KR"/>
              </w:rPr>
              <w:t>вспомогательных широковещательных применений</w:t>
            </w:r>
            <w:r w:rsidR="008E7449" w:rsidRPr="001F79D8">
              <w:rPr>
                <w:lang w:val="ru-RU" w:eastAsia="ko-KR"/>
              </w:rPr>
              <w:t>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54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 xml:space="preserve">72 </w:t>
            </w:r>
            <w:r w:rsidR="00AF3769" w:rsidRPr="001F79D8">
              <w:rPr>
                <w:lang w:val="ru-RU" w:eastAsia="zh-CN"/>
              </w:rPr>
              <w:t>МГц</w:t>
            </w:r>
          </w:p>
          <w:p w:rsidR="004D47B9" w:rsidRPr="001F79D8" w:rsidRDefault="004D47B9" w:rsidP="00711051">
            <w:pPr>
              <w:pStyle w:val="Tabletext"/>
              <w:jc w:val="left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76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 xml:space="preserve">88 </w:t>
            </w:r>
            <w:r w:rsidR="00AF3769" w:rsidRPr="001F79D8">
              <w:rPr>
                <w:lang w:val="ru-RU" w:eastAsia="zh-CN"/>
              </w:rPr>
              <w:t>МГц</w:t>
            </w:r>
          </w:p>
          <w:p w:rsidR="004D47B9" w:rsidRPr="001F79D8" w:rsidDel="007C0018" w:rsidRDefault="004D47B9" w:rsidP="00711051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1F79D8">
              <w:rPr>
                <w:lang w:val="ru-RU" w:eastAsia="zh-CN"/>
              </w:rPr>
              <w:t>174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 xml:space="preserve">216 </w:t>
            </w:r>
            <w:r w:rsidR="00AF3769" w:rsidRPr="001F79D8">
              <w:rPr>
                <w:lang w:val="ru-RU" w:eastAsia="zh-CN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>Максимальная мощность на входе антенны</w:t>
            </w:r>
            <w:r w:rsidRPr="001F79D8">
              <w:rPr>
                <w:snapToGrid w:val="0"/>
                <w:szCs w:val="22"/>
                <w:lang w:val="ru-RU" w:eastAsia="ja-JP"/>
              </w:rPr>
              <w:t>: 50 </w:t>
            </w:r>
            <w:r w:rsidR="00AF3769"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711051" w:rsidRPr="001F79D8">
              <w:rPr>
                <w:snapToGrid w:val="0"/>
                <w:szCs w:val="22"/>
                <w:lang w:val="ru-RU" w:eastAsia="ja-JP"/>
              </w:rPr>
              <w:br/>
            </w:r>
            <w:r w:rsidR="008E7449" w:rsidRPr="001F79D8">
              <w:rPr>
                <w:lang w:val="ru-RU" w:eastAsia="ko-KR"/>
              </w:rPr>
              <w:t xml:space="preserve">Ширина </w:t>
            </w:r>
            <w:r w:rsidR="00AF3769" w:rsidRPr="001F79D8">
              <w:rPr>
                <w:lang w:val="ru-RU" w:eastAsia="ko-KR"/>
              </w:rPr>
              <w:t>полосы</w:t>
            </w:r>
            <w:r w:rsidRPr="001F79D8">
              <w:rPr>
                <w:lang w:val="ru-RU" w:eastAsia="ko-KR"/>
              </w:rPr>
              <w:t xml:space="preserve"> </w:t>
            </w:r>
            <w:r w:rsidR="00AF3769" w:rsidRPr="001F79D8">
              <w:rPr>
                <w:lang w:val="ru-RU" w:eastAsia="ko-KR"/>
              </w:rPr>
              <w:t>до</w:t>
            </w:r>
            <w:r w:rsidRPr="001F79D8">
              <w:rPr>
                <w:lang w:val="ru-RU" w:eastAsia="ko-KR"/>
              </w:rPr>
              <w:t xml:space="preserve"> 200 </w:t>
            </w:r>
            <w:r w:rsidR="00AF3769" w:rsidRPr="001F79D8">
              <w:rPr>
                <w:lang w:val="ru-RU" w:eastAsia="ko-KR"/>
              </w:rPr>
              <w:t>кГц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Del="007C0018" w:rsidRDefault="004D47B9" w:rsidP="00711051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1F79D8">
              <w:rPr>
                <w:lang w:val="ru-RU" w:eastAsia="zh-CN"/>
              </w:rPr>
              <w:t>150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lang w:val="ru-RU" w:eastAsia="zh-CN"/>
              </w:rPr>
              <w:t xml:space="preserve">174 </w:t>
            </w:r>
            <w:r w:rsidR="00AF3769" w:rsidRPr="001F79D8">
              <w:rPr>
                <w:lang w:val="ru-RU" w:eastAsia="zh-CN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>Максимальная мощность на входе антенны</w:t>
            </w:r>
            <w:r w:rsidRPr="001F79D8">
              <w:rPr>
                <w:snapToGrid w:val="0"/>
                <w:szCs w:val="22"/>
                <w:lang w:val="ru-RU" w:eastAsia="ja-JP"/>
              </w:rPr>
              <w:t>: 50 </w:t>
            </w:r>
            <w:r w:rsidR="00AF3769"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711051" w:rsidRPr="001F79D8">
              <w:rPr>
                <w:snapToGrid w:val="0"/>
                <w:szCs w:val="22"/>
                <w:lang w:val="ru-RU" w:eastAsia="ja-JP"/>
              </w:rPr>
              <w:br/>
            </w:r>
            <w:r w:rsidR="008E7449" w:rsidRPr="001F79D8">
              <w:rPr>
                <w:lang w:val="ru-RU" w:eastAsia="ko-KR"/>
              </w:rPr>
              <w:t xml:space="preserve">Ширина </w:t>
            </w:r>
            <w:r w:rsidR="00AF3769" w:rsidRPr="001F79D8">
              <w:rPr>
                <w:lang w:val="ru-RU" w:eastAsia="ko-KR"/>
              </w:rPr>
              <w:t>полосы</w:t>
            </w:r>
            <w:r w:rsidRPr="001F79D8">
              <w:rPr>
                <w:lang w:val="ru-RU" w:eastAsia="ko-KR"/>
              </w:rPr>
              <w:t xml:space="preserve"> </w:t>
            </w:r>
            <w:r w:rsidR="00AF3769" w:rsidRPr="001F79D8">
              <w:rPr>
                <w:lang w:val="ru-RU" w:eastAsia="ko-KR"/>
              </w:rPr>
              <w:t>до</w:t>
            </w:r>
            <w:r w:rsidRPr="001F79D8">
              <w:rPr>
                <w:lang w:val="ru-RU" w:eastAsia="ko-KR"/>
              </w:rPr>
              <w:t xml:space="preserve"> 54 </w:t>
            </w:r>
            <w:r w:rsidR="00AF3769" w:rsidRPr="001F79D8">
              <w:rPr>
                <w:lang w:val="ru-RU" w:eastAsia="ko-KR"/>
              </w:rPr>
              <w:t>кГц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Del="007C0018" w:rsidRDefault="004D47B9" w:rsidP="00711051">
            <w:pPr>
              <w:pStyle w:val="Tabletext"/>
              <w:jc w:val="left"/>
              <w:rPr>
                <w:rFonts w:eastAsia="Gulim"/>
                <w:lang w:val="ru-RU" w:eastAsia="zh-CN"/>
              </w:rPr>
            </w:pPr>
            <w:r w:rsidRPr="001F79D8">
              <w:rPr>
                <w:rStyle w:val="nowrap1"/>
                <w:lang w:val="ru-RU"/>
              </w:rPr>
              <w:t>470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>608</w:t>
            </w:r>
            <w:r w:rsidRPr="001F79D8">
              <w:rPr>
                <w:lang w:val="ru-RU" w:eastAsia="zh-CN"/>
              </w:rPr>
              <w:t xml:space="preserve"> </w:t>
            </w:r>
            <w:r w:rsidR="00AF3769" w:rsidRPr="001F79D8">
              <w:rPr>
                <w:lang w:val="ru-RU" w:eastAsia="zh-CN"/>
              </w:rPr>
              <w:t>МГц</w:t>
            </w:r>
            <w:r w:rsidRPr="001F79D8">
              <w:rPr>
                <w:lang w:val="ru-RU"/>
              </w:rPr>
              <w:br/>
            </w:r>
            <w:r w:rsidRPr="001F79D8">
              <w:rPr>
                <w:rStyle w:val="nowrap1"/>
                <w:lang w:val="ru-RU"/>
              </w:rPr>
              <w:t>614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>698</w:t>
            </w:r>
            <w:r w:rsidRPr="001F79D8">
              <w:rPr>
                <w:lang w:val="ru-RU" w:eastAsia="zh-CN"/>
              </w:rPr>
              <w:t xml:space="preserve"> </w:t>
            </w:r>
            <w:r w:rsidR="00AF3769" w:rsidRPr="001F79D8">
              <w:rPr>
                <w:lang w:val="ru-RU" w:eastAsia="zh-CN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lang w:val="ru-RU" w:eastAsia="ko-KR"/>
              </w:rPr>
            </w:pPr>
            <w:r w:rsidRPr="001F79D8">
              <w:rPr>
                <w:lang w:val="ru-RU"/>
              </w:rPr>
              <w:t>Максимальная мощность на входе антенны</w:t>
            </w:r>
            <w:r w:rsidRPr="001F79D8">
              <w:rPr>
                <w:snapToGrid w:val="0"/>
                <w:szCs w:val="22"/>
                <w:lang w:val="ru-RU" w:eastAsia="ja-JP"/>
              </w:rPr>
              <w:t>: 50 </w:t>
            </w:r>
            <w:r w:rsidR="00AF3769"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711051" w:rsidRPr="001F79D8">
              <w:rPr>
                <w:snapToGrid w:val="0"/>
                <w:szCs w:val="22"/>
                <w:lang w:val="ru-RU" w:eastAsia="ja-JP"/>
              </w:rPr>
              <w:br/>
            </w:r>
            <w:r w:rsidR="008E7449" w:rsidRPr="001F79D8">
              <w:rPr>
                <w:lang w:val="ru-RU" w:eastAsia="ko-KR"/>
              </w:rPr>
              <w:t xml:space="preserve">Ширина </w:t>
            </w:r>
            <w:r w:rsidR="00AF3769" w:rsidRPr="001F79D8">
              <w:rPr>
                <w:lang w:val="ru-RU" w:eastAsia="ko-KR"/>
              </w:rPr>
              <w:t>полосы</w:t>
            </w:r>
            <w:r w:rsidRPr="001F79D8">
              <w:rPr>
                <w:lang w:val="ru-RU" w:eastAsia="ko-KR"/>
              </w:rPr>
              <w:t xml:space="preserve"> </w:t>
            </w:r>
            <w:r w:rsidR="00AF3769" w:rsidRPr="001F79D8">
              <w:rPr>
                <w:lang w:val="ru-RU" w:eastAsia="ko-KR"/>
              </w:rPr>
              <w:t>до</w:t>
            </w:r>
            <w:r w:rsidRPr="001F79D8">
              <w:rPr>
                <w:lang w:val="ru-RU" w:eastAsia="ko-KR"/>
              </w:rPr>
              <w:t xml:space="preserve"> 200 </w:t>
            </w:r>
            <w:r w:rsidR="00AF3769" w:rsidRPr="001F79D8">
              <w:rPr>
                <w:lang w:val="ru-RU" w:eastAsia="ko-KR"/>
              </w:rPr>
              <w:t>кГц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AF3769" w:rsidP="00B76DEF">
            <w:pPr>
              <w:pStyle w:val="Tabletext"/>
              <w:jc w:val="center"/>
              <w:rPr>
                <w:lang w:val="ru-RU" w:eastAsia="zh-CN"/>
              </w:rPr>
            </w:pPr>
            <w:r w:rsidRPr="001F79D8">
              <w:rPr>
                <w:lang w:val="ru-RU" w:eastAsia="zh-CN"/>
              </w:rPr>
              <w:t>Германия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32</w:t>
            </w:r>
            <w:r w:rsidR="00AF3769" w:rsidRPr="001F79D8">
              <w:rPr>
                <w:rStyle w:val="nowrap1"/>
                <w:lang w:val="ru-RU"/>
              </w:rPr>
              <w:t>,</w:t>
            </w:r>
            <w:r w:rsidRPr="001F79D8">
              <w:rPr>
                <w:rStyle w:val="nowrap1"/>
                <w:lang w:val="ru-RU"/>
              </w:rPr>
              <w:t>475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>38</w:t>
            </w:r>
            <w:r w:rsidR="00AF3769" w:rsidRPr="001F79D8">
              <w:rPr>
                <w:rStyle w:val="nowrap1"/>
                <w:lang w:val="ru-RU"/>
              </w:rPr>
              <w:t>,</w:t>
            </w:r>
            <w:r w:rsidRPr="001F79D8">
              <w:rPr>
                <w:rStyle w:val="nowrap1"/>
                <w:lang w:val="ru-RU"/>
              </w:rPr>
              <w:t xml:space="preserve">125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711051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10/50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(11)</w:t>
            </w:r>
            <w:r w:rsidR="00711051" w:rsidRPr="001F79D8">
              <w:rPr>
                <w:szCs w:val="23"/>
                <w:vertAlign w:val="superscript"/>
                <w:lang w:val="ru-RU" w:eastAsia="ja-JP"/>
              </w:rPr>
              <w:t>, 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(12)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174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230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8E7449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50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Pr="001F79D8">
              <w:rPr>
                <w:snapToGrid w:val="0"/>
                <w:szCs w:val="22"/>
                <w:lang w:val="ru-RU" w:eastAsia="ja-JP"/>
              </w:rPr>
              <w:t>ширина полосы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</w:t>
            </w:r>
            <w:r w:rsidRPr="001F79D8">
              <w:rPr>
                <w:snapToGrid w:val="0"/>
                <w:szCs w:val="22"/>
                <w:lang w:val="ru-RU" w:eastAsia="ja-JP"/>
              </w:rPr>
              <w:t>до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200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="00711051" w:rsidRPr="001F79D8">
              <w:rPr>
                <w:snapToGrid w:val="0"/>
                <w:szCs w:val="22"/>
                <w:lang w:val="ru-RU" w:eastAsia="ja-JP"/>
              </w:rPr>
              <w:br/>
            </w:r>
            <w:r w:rsidRPr="001F79D8">
              <w:rPr>
                <w:snapToGrid w:val="0"/>
                <w:szCs w:val="22"/>
                <w:lang w:val="ru-RU" w:eastAsia="ja-JP"/>
              </w:rPr>
              <w:t>растр каналов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25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(12)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470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608 </w:t>
            </w:r>
            <w:r w:rsidR="00AF3769" w:rsidRPr="001F79D8">
              <w:rPr>
                <w:rStyle w:val="nowrap1"/>
                <w:lang w:val="ru-RU"/>
              </w:rPr>
              <w:t>МГц</w:t>
            </w:r>
            <w:r w:rsidRPr="001F79D8">
              <w:rPr>
                <w:rStyle w:val="nowrap1"/>
                <w:lang w:val="ru-RU"/>
              </w:rPr>
              <w:t>, 614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703 </w:t>
            </w:r>
            <w:r w:rsidR="00AF3769" w:rsidRPr="001F79D8">
              <w:rPr>
                <w:rStyle w:val="nowrap1"/>
                <w:lang w:val="ru-RU"/>
              </w:rPr>
              <w:t>МГц</w:t>
            </w:r>
            <w:r w:rsidRPr="001F79D8">
              <w:rPr>
                <w:rStyle w:val="nowrap1"/>
                <w:lang w:val="ru-RU"/>
              </w:rPr>
              <w:t xml:space="preserve">, </w:t>
            </w:r>
            <w:r w:rsidR="00711051" w:rsidRPr="001F79D8">
              <w:rPr>
                <w:rStyle w:val="nowrap1"/>
                <w:lang w:val="ru-RU"/>
              </w:rPr>
              <w:br/>
            </w:r>
            <w:r w:rsidRPr="001F79D8">
              <w:rPr>
                <w:rStyle w:val="nowrap1"/>
                <w:lang w:val="ru-RU"/>
              </w:rPr>
              <w:t>733</w:t>
            </w:r>
            <w:r w:rsidR="00711051" w:rsidRPr="001F79D8">
              <w:rPr>
                <w:lang w:val="ru-RU" w:eastAsia="zh-CN"/>
              </w:rPr>
              <w:t>–</w:t>
            </w:r>
            <w:r w:rsidRPr="001F79D8">
              <w:rPr>
                <w:rStyle w:val="nowrap1"/>
                <w:lang w:val="ru-RU"/>
              </w:rPr>
              <w:t>823 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8E7449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50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Pr="001F79D8">
              <w:rPr>
                <w:snapToGrid w:val="0"/>
                <w:szCs w:val="22"/>
                <w:lang w:val="ru-RU" w:eastAsia="ja-JP"/>
              </w:rPr>
              <w:t>ширина полосы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</w:t>
            </w:r>
            <w:r w:rsidRPr="001F79D8">
              <w:rPr>
                <w:snapToGrid w:val="0"/>
                <w:szCs w:val="22"/>
                <w:lang w:val="ru-RU" w:eastAsia="ja-JP"/>
              </w:rPr>
              <w:t>до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200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="00711051" w:rsidRPr="001F79D8">
              <w:rPr>
                <w:snapToGrid w:val="0"/>
                <w:szCs w:val="22"/>
                <w:lang w:val="ru-RU" w:eastAsia="ja-JP"/>
              </w:rPr>
              <w:br/>
            </w:r>
            <w:r w:rsidRPr="001F79D8">
              <w:rPr>
                <w:snapToGrid w:val="0"/>
                <w:szCs w:val="22"/>
                <w:lang w:val="ru-RU" w:eastAsia="ja-JP"/>
              </w:rPr>
              <w:t>растр каналов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25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(12)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790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814 </w:t>
            </w:r>
            <w:r w:rsidR="00AF3769" w:rsidRPr="001F79D8">
              <w:rPr>
                <w:rStyle w:val="nowrap1"/>
                <w:lang w:val="ru-RU"/>
              </w:rPr>
              <w:t>МГц</w:t>
            </w:r>
            <w:r w:rsidRPr="001F79D8">
              <w:rPr>
                <w:rStyle w:val="nowrap1"/>
                <w:lang w:val="ru-RU"/>
              </w:rPr>
              <w:t>, 838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862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8E7449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50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Pr="001F79D8">
              <w:rPr>
                <w:snapToGrid w:val="0"/>
                <w:szCs w:val="22"/>
                <w:lang w:val="ru-RU" w:eastAsia="ja-JP"/>
              </w:rPr>
              <w:t>ширина полосы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</w:t>
            </w:r>
            <w:r w:rsidRPr="001F79D8">
              <w:rPr>
                <w:snapToGrid w:val="0"/>
                <w:szCs w:val="22"/>
                <w:lang w:val="ru-RU" w:eastAsia="ja-JP"/>
              </w:rPr>
              <w:t>до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200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="00711051" w:rsidRPr="001F79D8">
              <w:rPr>
                <w:snapToGrid w:val="0"/>
                <w:szCs w:val="22"/>
                <w:lang w:val="ru-RU" w:eastAsia="ja-JP"/>
              </w:rPr>
              <w:br/>
            </w:r>
            <w:r w:rsidRPr="001F79D8">
              <w:rPr>
                <w:snapToGrid w:val="0"/>
                <w:szCs w:val="22"/>
                <w:lang w:val="ru-RU" w:eastAsia="ja-JP"/>
              </w:rPr>
              <w:t>растр каналов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25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(11)</w:t>
            </w:r>
            <w:r w:rsidR="008E7449" w:rsidRPr="001F79D8">
              <w:rPr>
                <w:szCs w:val="23"/>
                <w:vertAlign w:val="superscript"/>
                <w:lang w:val="ru-RU" w:eastAsia="ja-JP"/>
              </w:rPr>
              <w:t>, 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(13)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823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832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711051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>э.и.</w:t>
            </w:r>
            <w:r w:rsidR="001E29C3" w:rsidRPr="001F79D8">
              <w:rPr>
                <w:lang w:val="ru-RU"/>
              </w:rPr>
              <w:t>и.</w:t>
            </w:r>
            <w:r w:rsidRPr="001F79D8">
              <w:rPr>
                <w:lang w:val="ru-RU"/>
              </w:rPr>
              <w:t xml:space="preserve">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82/100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(11)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711051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863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 xml:space="preserve">865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8E7449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 xml:space="preserve">э.и.м.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10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, </w:t>
            </w:r>
            <w:r w:rsidRPr="001F79D8">
              <w:rPr>
                <w:snapToGrid w:val="0"/>
                <w:szCs w:val="22"/>
                <w:lang w:val="ru-RU" w:eastAsia="ja-JP"/>
              </w:rPr>
              <w:t>ширина полосы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</w:t>
            </w:r>
            <w:r w:rsidRPr="001F79D8">
              <w:rPr>
                <w:snapToGrid w:val="0"/>
                <w:szCs w:val="22"/>
                <w:lang w:val="ru-RU" w:eastAsia="ja-JP"/>
              </w:rPr>
              <w:t>до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200/300 </w:t>
            </w:r>
            <w:r w:rsidRPr="001F79D8">
              <w:rPr>
                <w:snapToGrid w:val="0"/>
                <w:szCs w:val="22"/>
                <w:lang w:val="ru-RU" w:eastAsia="ja-JP"/>
              </w:rPr>
              <w:t>кГц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(11)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DA24F2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1</w:t>
            </w:r>
            <w:r w:rsidR="00AE699A" w:rsidRPr="001F79D8">
              <w:rPr>
                <w:rStyle w:val="nowrap1"/>
                <w:lang w:val="ru-RU"/>
              </w:rPr>
              <w:t xml:space="preserve"> </w:t>
            </w:r>
            <w:r w:rsidRPr="001F79D8">
              <w:rPr>
                <w:rStyle w:val="nowrap1"/>
                <w:lang w:val="ru-RU"/>
              </w:rPr>
              <w:t>452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>1</w:t>
            </w:r>
            <w:r w:rsidR="00AE699A" w:rsidRPr="001F79D8">
              <w:rPr>
                <w:rStyle w:val="nowrap1"/>
                <w:lang w:val="ru-RU"/>
              </w:rPr>
              <w:t xml:space="preserve"> </w:t>
            </w:r>
            <w:r w:rsidRPr="001F79D8">
              <w:rPr>
                <w:rStyle w:val="nowrap1"/>
                <w:lang w:val="ru-RU"/>
              </w:rPr>
              <w:t xml:space="preserve">492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711051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>э.</w:t>
            </w:r>
            <w:r w:rsidR="001E29C3" w:rsidRPr="001F79D8">
              <w:rPr>
                <w:lang w:val="ru-RU"/>
              </w:rPr>
              <w:t>и.</w:t>
            </w:r>
            <w:r w:rsidRPr="001F79D8">
              <w:rPr>
                <w:lang w:val="ru-RU"/>
              </w:rPr>
              <w:t xml:space="preserve">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50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(12)</w:t>
            </w:r>
          </w:p>
        </w:tc>
      </w:tr>
      <w:tr w:rsidR="004D47B9" w:rsidRPr="00136A35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DA24F2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1</w:t>
            </w:r>
            <w:r w:rsidR="00AE699A" w:rsidRPr="001F79D8">
              <w:rPr>
                <w:rStyle w:val="nowrap1"/>
                <w:lang w:val="ru-RU"/>
              </w:rPr>
              <w:t xml:space="preserve"> </w:t>
            </w:r>
            <w:r w:rsidRPr="001F79D8">
              <w:rPr>
                <w:rStyle w:val="nowrap1"/>
                <w:lang w:val="ru-RU"/>
              </w:rPr>
              <w:t>492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>1</w:t>
            </w:r>
            <w:r w:rsidR="00AE699A" w:rsidRPr="001F79D8">
              <w:rPr>
                <w:rStyle w:val="nowrap1"/>
                <w:lang w:val="ru-RU"/>
              </w:rPr>
              <w:t xml:space="preserve"> </w:t>
            </w:r>
            <w:r w:rsidRPr="001F79D8">
              <w:rPr>
                <w:rStyle w:val="nowrap1"/>
                <w:lang w:val="ru-RU"/>
              </w:rPr>
              <w:t xml:space="preserve">518 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8E7449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>э.</w:t>
            </w:r>
            <w:r w:rsidR="001E29C3" w:rsidRPr="001F79D8">
              <w:rPr>
                <w:lang w:val="ru-RU"/>
              </w:rPr>
              <w:t>и.</w:t>
            </w:r>
            <w:r w:rsidRPr="001F79D8">
              <w:rPr>
                <w:lang w:val="ru-RU"/>
              </w:rPr>
              <w:t xml:space="preserve">и.м.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50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 </w:t>
            </w:r>
            <w:r w:rsidR="004C1610" w:rsidRPr="001F79D8">
              <w:rPr>
                <w:snapToGrid w:val="0"/>
                <w:szCs w:val="22"/>
                <w:lang w:val="ru-RU" w:eastAsia="ja-JP"/>
              </w:rPr>
              <w:t>(</w:t>
            </w:r>
            <w:r w:rsidRPr="001F79D8">
              <w:rPr>
                <w:snapToGrid w:val="0"/>
                <w:szCs w:val="22"/>
                <w:lang w:val="ru-RU" w:eastAsia="ja-JP"/>
              </w:rPr>
              <w:t>только внутри помещений</w:t>
            </w:r>
            <w:r w:rsidR="004C1610" w:rsidRPr="001F79D8">
              <w:rPr>
                <w:snapToGrid w:val="0"/>
                <w:szCs w:val="22"/>
                <w:lang w:val="ru-RU" w:eastAsia="ja-JP"/>
              </w:rPr>
              <w:t>)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(12)</w:t>
            </w:r>
          </w:p>
        </w:tc>
      </w:tr>
      <w:tr w:rsidR="004D47B9" w:rsidRPr="001F79D8" w:rsidTr="00CA168E">
        <w:trPr>
          <w:trHeight w:val="529"/>
          <w:jc w:val="center"/>
        </w:trPr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7B9" w:rsidRPr="001F79D8" w:rsidRDefault="004D47B9" w:rsidP="00B76DEF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4D47B9" w:rsidP="00DA24F2">
            <w:pPr>
              <w:pStyle w:val="Tabletext"/>
              <w:jc w:val="left"/>
              <w:rPr>
                <w:rStyle w:val="nowrap1"/>
                <w:lang w:val="ru-RU"/>
              </w:rPr>
            </w:pPr>
            <w:r w:rsidRPr="001F79D8">
              <w:rPr>
                <w:rStyle w:val="nowrap1"/>
                <w:lang w:val="ru-RU"/>
              </w:rPr>
              <w:t>1</w:t>
            </w:r>
            <w:r w:rsidR="00AE699A" w:rsidRPr="001F79D8">
              <w:rPr>
                <w:rStyle w:val="nowrap1"/>
                <w:lang w:val="ru-RU"/>
              </w:rPr>
              <w:t xml:space="preserve"> </w:t>
            </w:r>
            <w:r w:rsidRPr="001F79D8">
              <w:rPr>
                <w:rStyle w:val="nowrap1"/>
                <w:lang w:val="ru-RU"/>
              </w:rPr>
              <w:t>785</w:t>
            </w:r>
            <w:r w:rsidR="00711051" w:rsidRPr="001F79D8">
              <w:rPr>
                <w:rStyle w:val="nowrap1"/>
                <w:lang w:val="ru-RU"/>
              </w:rPr>
              <w:t>–</w:t>
            </w:r>
            <w:r w:rsidRPr="001F79D8">
              <w:rPr>
                <w:rStyle w:val="nowrap1"/>
                <w:lang w:val="ru-RU"/>
              </w:rPr>
              <w:t>1</w:t>
            </w:r>
            <w:r w:rsidR="00AE699A" w:rsidRPr="001F79D8">
              <w:rPr>
                <w:rStyle w:val="nowrap1"/>
                <w:lang w:val="ru-RU"/>
              </w:rPr>
              <w:t xml:space="preserve"> </w:t>
            </w:r>
            <w:r w:rsidRPr="001F79D8">
              <w:rPr>
                <w:rStyle w:val="nowrap1"/>
                <w:lang w:val="ru-RU"/>
              </w:rPr>
              <w:t>805 </w:t>
            </w:r>
            <w:r w:rsidR="00AF3769" w:rsidRPr="001F79D8">
              <w:rPr>
                <w:rStyle w:val="nowrap1"/>
                <w:lang w:val="ru-RU"/>
              </w:rPr>
              <w:t>МГц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B9" w:rsidRPr="001F79D8" w:rsidRDefault="00AF3769" w:rsidP="00711051">
            <w:pPr>
              <w:pStyle w:val="Tabletext"/>
              <w:jc w:val="left"/>
              <w:rPr>
                <w:snapToGrid w:val="0"/>
                <w:szCs w:val="22"/>
                <w:lang w:val="ru-RU" w:eastAsia="ja-JP"/>
              </w:rPr>
            </w:pPr>
            <w:r w:rsidRPr="001F79D8">
              <w:rPr>
                <w:lang w:val="ru-RU"/>
              </w:rPr>
              <w:t>э.и.</w:t>
            </w:r>
            <w:r w:rsidR="001E29C3" w:rsidRPr="001F79D8">
              <w:rPr>
                <w:lang w:val="ru-RU"/>
              </w:rPr>
              <w:t>и.</w:t>
            </w:r>
            <w:r w:rsidRPr="001F79D8">
              <w:rPr>
                <w:lang w:val="ru-RU"/>
              </w:rPr>
              <w:t xml:space="preserve">м. </w:t>
            </w:r>
            <w:r w:rsidR="004D47B9" w:rsidRPr="001F79D8">
              <w:rPr>
                <w:snapToGrid w:val="0"/>
                <w:szCs w:val="22"/>
                <w:lang w:val="ru-RU" w:eastAsia="ja-JP"/>
              </w:rPr>
              <w:t xml:space="preserve">82 </w:t>
            </w:r>
            <w:r w:rsidRPr="001F79D8">
              <w:rPr>
                <w:snapToGrid w:val="0"/>
                <w:szCs w:val="22"/>
                <w:lang w:val="ru-RU" w:eastAsia="ja-JP"/>
              </w:rPr>
              <w:t>мВт</w:t>
            </w:r>
            <w:r w:rsidR="004D47B9" w:rsidRPr="001F79D8">
              <w:rPr>
                <w:szCs w:val="23"/>
                <w:vertAlign w:val="superscript"/>
                <w:lang w:val="ru-RU" w:eastAsia="ja-JP"/>
              </w:rPr>
              <w:t>(11)</w:t>
            </w:r>
          </w:p>
        </w:tc>
      </w:tr>
      <w:tr w:rsidR="004D47B9" w:rsidRPr="001F79D8" w:rsidTr="00CA16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9644" w:type="dxa"/>
            <w:gridSpan w:val="3"/>
            <w:hideMark/>
          </w:tcPr>
          <w:p w:rsidR="004D47B9" w:rsidRPr="001F79D8" w:rsidRDefault="004D47B9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ko-KR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(1)</w:t>
            </w:r>
            <w:r w:rsidR="00711051" w:rsidRPr="001F79D8">
              <w:rPr>
                <w:color w:val="FF0000"/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>AS/NZS 4268:2012 Радиооборудование и системы: Устройства малого радиуса действия – Ограничения и</w:t>
            </w:r>
            <w:r w:rsidR="00711051" w:rsidRPr="001F79D8">
              <w:rPr>
                <w:sz w:val="20"/>
                <w:lang w:val="ru-RU"/>
              </w:rPr>
              <w:t> </w:t>
            </w:r>
            <w:r w:rsidRPr="001F79D8">
              <w:rPr>
                <w:sz w:val="20"/>
                <w:lang w:val="ru-RU"/>
              </w:rPr>
              <w:t>методы измерений.</w:t>
            </w:r>
          </w:p>
          <w:p w:rsidR="004D47B9" w:rsidRPr="001F79D8" w:rsidRDefault="004D47B9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spacing w:before="40"/>
              <w:ind w:left="414" w:hanging="414"/>
              <w:jc w:val="left"/>
              <w:rPr>
                <w:sz w:val="20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(2)</w:t>
            </w:r>
            <w:r w:rsidRPr="001F79D8">
              <w:rPr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>Более подробную информацию можно найти по адрес</w:t>
            </w:r>
            <w:r w:rsidR="004C1610" w:rsidRPr="001F79D8">
              <w:rPr>
                <w:sz w:val="20"/>
                <w:lang w:val="ru-RU"/>
              </w:rPr>
              <w:t>ам</w:t>
            </w:r>
            <w:r w:rsidRPr="001F79D8">
              <w:rPr>
                <w:sz w:val="20"/>
                <w:lang w:val="ru-RU"/>
              </w:rPr>
              <w:t>:</w:t>
            </w:r>
            <w:r w:rsidRPr="001F79D8">
              <w:rPr>
                <w:sz w:val="20"/>
                <w:lang w:val="ru-RU" w:eastAsia="zh-CN"/>
              </w:rPr>
              <w:br/>
            </w:r>
            <w:hyperlink r:id="rId14" w:tgtFrame="_blank" w:history="1">
              <w:r w:rsidRPr="001F79D8">
                <w:rPr>
                  <w:rStyle w:val="Hyperlink"/>
                  <w:sz w:val="20"/>
                  <w:lang w:val="ru-RU"/>
                </w:rPr>
                <w:t>http://www.anfr.fr/fileadmin/mediatheque/documents/tnrbf/DR-02_13__Annexe_7__AFP_.pdf</w:t>
              </w:r>
            </w:hyperlink>
            <w:r w:rsidRPr="001F79D8">
              <w:rPr>
                <w:color w:val="000000"/>
                <w:sz w:val="20"/>
                <w:lang w:val="ru-RU"/>
              </w:rPr>
              <w:t xml:space="preserve"> </w:t>
            </w:r>
            <w:r w:rsidR="006631E2" w:rsidRPr="001F79D8">
              <w:rPr>
                <w:sz w:val="20"/>
                <w:lang w:val="ru-RU" w:eastAsia="zh-CN"/>
              </w:rPr>
              <w:t>и</w:t>
            </w:r>
            <w:r w:rsidR="00711051" w:rsidRPr="001F79D8">
              <w:rPr>
                <w:sz w:val="20"/>
                <w:lang w:val="ru-RU" w:eastAsia="zh-CN"/>
              </w:rPr>
              <w:t> </w:t>
            </w:r>
            <w:hyperlink r:id="rId15" w:history="1">
              <w:r w:rsidRPr="001F79D8">
                <w:rPr>
                  <w:rStyle w:val="Hyperlink"/>
                  <w:sz w:val="20"/>
                  <w:lang w:val="ru-RU" w:eastAsia="zh-CN"/>
                </w:rPr>
                <w:t>http://www.arcep.fr/</w:t>
              </w:r>
            </w:hyperlink>
            <w:r w:rsidRPr="001F79D8">
              <w:rPr>
                <w:sz w:val="20"/>
                <w:lang w:val="ru-RU" w:eastAsia="zh-CN"/>
              </w:rPr>
              <w:t>.</w:t>
            </w:r>
          </w:p>
          <w:p w:rsidR="004D47B9" w:rsidRPr="001F79D8" w:rsidRDefault="004D47B9" w:rsidP="00817679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zh-CN"/>
              </w:rPr>
            </w:pPr>
            <w:r w:rsidRPr="001F79D8">
              <w:rPr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>Аналоговые и цифровые радиомикрофоны соответствуют стандарту ETSI EN 300 422</w:t>
            </w:r>
            <w:r w:rsidR="001E29C3" w:rsidRPr="001F79D8">
              <w:rPr>
                <w:sz w:val="20"/>
                <w:lang w:val="ru-RU"/>
              </w:rPr>
              <w:t>,</w:t>
            </w:r>
            <w:r w:rsidRPr="001F79D8">
              <w:rPr>
                <w:sz w:val="20"/>
                <w:lang w:val="ru-RU"/>
              </w:rPr>
              <w:t xml:space="preserve"> и частоты, выделенные аналоговым системам, могут повторно использова</w:t>
            </w:r>
            <w:r w:rsidR="00817679" w:rsidRPr="001F79D8">
              <w:rPr>
                <w:sz w:val="20"/>
                <w:lang w:val="ru-RU"/>
              </w:rPr>
              <w:t>ться</w:t>
            </w:r>
            <w:r w:rsidRPr="001F79D8">
              <w:rPr>
                <w:sz w:val="20"/>
                <w:lang w:val="ru-RU"/>
              </w:rPr>
              <w:t xml:space="preserve"> цифровыми системами.</w:t>
            </w:r>
          </w:p>
          <w:p w:rsidR="004D47B9" w:rsidRPr="001F79D8" w:rsidRDefault="004D47B9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(3)</w:t>
            </w:r>
            <w:r w:rsidRPr="001F79D8">
              <w:rPr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>В современной лицензии на класс радиосвязи 2000 (устройства с низкими возможными помехами) диапазон настройки в диапазоне УВЧ составляет 520–820 МГц, но лицензия на этот класс пересматривается</w:t>
            </w:r>
            <w:r w:rsidRPr="001F79D8">
              <w:rPr>
                <w:sz w:val="20"/>
                <w:lang w:val="ru-RU" w:eastAsia="zh-CN"/>
              </w:rPr>
              <w:t>.</w:t>
            </w:r>
          </w:p>
          <w:p w:rsidR="004D47B9" w:rsidRPr="001F79D8" w:rsidRDefault="004D47B9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(4)</w:t>
            </w:r>
            <w:r w:rsidRPr="001F79D8">
              <w:rPr>
                <w:sz w:val="20"/>
                <w:lang w:val="ru-RU" w:eastAsia="zh-CN"/>
              </w:rPr>
              <w:tab/>
            </w:r>
            <w:hyperlink r:id="rId16" w:history="1">
              <w:r w:rsidRPr="001F79D8">
                <w:rPr>
                  <w:rStyle w:val="Hyperlink"/>
                  <w:sz w:val="20"/>
                  <w:lang w:val="ru-RU" w:eastAsia="zh-CN"/>
                </w:rPr>
                <w:t>http://www.erodocdb.dk/Docs/doc98/official/pdf/REC7003E.PDF</w:t>
              </w:r>
            </w:hyperlink>
          </w:p>
          <w:p w:rsidR="004D47B9" w:rsidRPr="001F79D8" w:rsidRDefault="004D47B9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jc w:val="left"/>
              <w:rPr>
                <w:b/>
                <w:sz w:val="20"/>
                <w:lang w:val="ru-RU" w:eastAsia="ja-JP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(5)</w:t>
            </w:r>
            <w:r w:rsidRPr="001F79D8">
              <w:rPr>
                <w:sz w:val="20"/>
                <w:lang w:val="ru-RU" w:eastAsia="ja-JP"/>
              </w:rPr>
              <w:tab/>
            </w:r>
            <w:r w:rsidRPr="001F79D8">
              <w:rPr>
                <w:sz w:val="20"/>
                <w:lang w:val="ru-RU"/>
              </w:rPr>
              <w:t>Более подробную информацию можно найти</w:t>
            </w:r>
            <w:r w:rsidRPr="001F79D8">
              <w:rPr>
                <w:sz w:val="20"/>
                <w:lang w:val="ru-RU" w:eastAsia="ja-JP"/>
              </w:rPr>
              <w:t xml:space="preserve"> в </w:t>
            </w:r>
            <w:r w:rsidRPr="001F79D8">
              <w:rPr>
                <w:sz w:val="20"/>
                <w:lang w:val="ru-RU"/>
              </w:rPr>
              <w:t>последней версии ARIB STD RCR STD-22</w:t>
            </w:r>
            <w:r w:rsidRPr="001F79D8">
              <w:rPr>
                <w:sz w:val="20"/>
                <w:lang w:val="ru-RU" w:eastAsia="ja-JP"/>
              </w:rPr>
              <w:t>.</w:t>
            </w:r>
          </w:p>
          <w:p w:rsidR="004D47B9" w:rsidRPr="001F79D8" w:rsidRDefault="004D47B9" w:rsidP="00817679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ja-JP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</w:t>
            </w:r>
            <w:r w:rsidRPr="001F79D8">
              <w:rPr>
                <w:sz w:val="20"/>
                <w:vertAlign w:val="superscript"/>
                <w:lang w:val="ru-RU" w:eastAsia="ja-JP"/>
              </w:rPr>
              <w:t>6</w:t>
            </w:r>
            <w:r w:rsidRPr="001F79D8">
              <w:rPr>
                <w:sz w:val="20"/>
                <w:vertAlign w:val="superscript"/>
                <w:lang w:val="ru-RU" w:eastAsia="zh-CN"/>
              </w:rPr>
              <w:t>)</w:t>
            </w:r>
            <w:r w:rsidRPr="001F79D8">
              <w:rPr>
                <w:sz w:val="20"/>
                <w:lang w:val="ru-RU" w:eastAsia="ja-JP"/>
              </w:rPr>
              <w:tab/>
            </w:r>
            <w:r w:rsidR="00817679" w:rsidRPr="001F79D8">
              <w:rPr>
                <w:sz w:val="20"/>
                <w:lang w:val="ru-RU" w:eastAsia="ja-JP"/>
              </w:rPr>
              <w:t>Д</w:t>
            </w:r>
            <w:r w:rsidR="00AF3769" w:rsidRPr="001F79D8">
              <w:rPr>
                <w:sz w:val="20"/>
                <w:lang w:val="ru-RU" w:eastAsia="ja-JP"/>
              </w:rPr>
              <w:t>иапазон</w:t>
            </w:r>
            <w:r w:rsidR="00817679" w:rsidRPr="001F79D8">
              <w:rPr>
                <w:sz w:val="20"/>
                <w:lang w:val="ru-RU" w:eastAsia="ja-JP"/>
              </w:rPr>
              <w:t xml:space="preserve"> частот</w:t>
            </w:r>
            <w:r w:rsidR="00AF3769" w:rsidRPr="001F79D8">
              <w:rPr>
                <w:sz w:val="20"/>
                <w:lang w:val="ru-RU" w:eastAsia="ja-JP"/>
              </w:rPr>
              <w:t xml:space="preserve"> 470</w:t>
            </w:r>
            <w:r w:rsidR="004C1610" w:rsidRPr="001F79D8">
              <w:rPr>
                <w:sz w:val="20"/>
                <w:lang w:val="ru-RU" w:eastAsia="ja-JP"/>
              </w:rPr>
              <w:t>–</w:t>
            </w:r>
            <w:r w:rsidR="00AF3769" w:rsidRPr="001F79D8">
              <w:rPr>
                <w:sz w:val="20"/>
                <w:lang w:val="ru-RU" w:eastAsia="ja-JP"/>
              </w:rPr>
              <w:t>710</w:t>
            </w:r>
            <w:r w:rsidR="00817679" w:rsidRPr="001F79D8">
              <w:rPr>
                <w:sz w:val="20"/>
                <w:lang w:val="ru-RU" w:eastAsia="ja-JP"/>
              </w:rPr>
              <w:t> </w:t>
            </w:r>
            <w:r w:rsidR="00AF3769" w:rsidRPr="001F79D8">
              <w:rPr>
                <w:sz w:val="20"/>
                <w:lang w:val="ru-RU" w:eastAsia="ja-JP"/>
              </w:rPr>
              <w:t xml:space="preserve">МГц используется для цифрового наземного телевизионного вещания </w:t>
            </w:r>
            <w:r w:rsidR="00711051" w:rsidRPr="001F79D8">
              <w:rPr>
                <w:sz w:val="20"/>
                <w:lang w:val="ru-RU" w:eastAsia="ja-JP"/>
              </w:rPr>
              <w:br/>
            </w:r>
            <w:r w:rsidR="00AF3769" w:rsidRPr="001F79D8">
              <w:rPr>
                <w:sz w:val="20"/>
                <w:lang w:val="ru-RU" w:eastAsia="ja-JP"/>
              </w:rPr>
              <w:t>в качестве первичной службы и для беспроводных микрофонов в качестве вторичной службы.</w:t>
            </w:r>
            <w:r w:rsidRPr="001F79D8">
              <w:rPr>
                <w:sz w:val="20"/>
                <w:lang w:val="ru-RU" w:eastAsia="ja-JP"/>
              </w:rPr>
              <w:t xml:space="preserve"> </w:t>
            </w:r>
            <w:r w:rsidR="00AF3769" w:rsidRPr="001F79D8">
              <w:rPr>
                <w:sz w:val="20"/>
                <w:lang w:val="ru-RU" w:eastAsia="ja-JP"/>
              </w:rPr>
              <w:t>Организация каналов и</w:t>
            </w:r>
            <w:r w:rsidR="00711051" w:rsidRPr="001F79D8">
              <w:rPr>
                <w:sz w:val="20"/>
                <w:lang w:val="ru-RU" w:eastAsia="ja-JP"/>
              </w:rPr>
              <w:t> </w:t>
            </w:r>
            <w:r w:rsidR="00AF3769" w:rsidRPr="001F79D8">
              <w:rPr>
                <w:sz w:val="20"/>
                <w:lang w:val="ru-RU" w:eastAsia="ja-JP"/>
              </w:rPr>
              <w:t xml:space="preserve">расположение беспроводных микрофонов регулируются </w:t>
            </w:r>
            <w:r w:rsidR="00817679" w:rsidRPr="001F79D8">
              <w:rPr>
                <w:sz w:val="20"/>
                <w:lang w:val="ru-RU" w:eastAsia="ja-JP"/>
              </w:rPr>
              <w:t>а</w:t>
            </w:r>
            <w:r w:rsidR="00AF3769" w:rsidRPr="001F79D8">
              <w:rPr>
                <w:sz w:val="20"/>
                <w:lang w:val="ru-RU" w:eastAsia="ja-JP"/>
              </w:rPr>
              <w:t>дминистрацией.</w:t>
            </w:r>
          </w:p>
          <w:p w:rsidR="004D47B9" w:rsidRPr="001F79D8" w:rsidRDefault="004D47B9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jc w:val="left"/>
              <w:rPr>
                <w:sz w:val="20"/>
                <w:lang w:val="ru-RU" w:eastAsia="ja-JP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</w:t>
            </w:r>
            <w:r w:rsidRPr="001F79D8">
              <w:rPr>
                <w:sz w:val="20"/>
                <w:vertAlign w:val="superscript"/>
                <w:lang w:val="ru-RU" w:eastAsia="ja-JP"/>
              </w:rPr>
              <w:t>7</w:t>
            </w:r>
            <w:r w:rsidRPr="001F79D8">
              <w:rPr>
                <w:sz w:val="20"/>
                <w:vertAlign w:val="superscript"/>
                <w:lang w:val="ru-RU" w:eastAsia="zh-CN"/>
              </w:rPr>
              <w:t>)</w:t>
            </w:r>
            <w:r w:rsidRPr="001F79D8">
              <w:rPr>
                <w:sz w:val="20"/>
                <w:lang w:val="ru-RU" w:eastAsia="ja-JP"/>
              </w:rPr>
              <w:tab/>
            </w:r>
            <w:r w:rsidRPr="001F79D8">
              <w:rPr>
                <w:sz w:val="20"/>
                <w:lang w:val="ru-RU"/>
              </w:rPr>
              <w:t>Более подробную информацию можно найти</w:t>
            </w:r>
            <w:r w:rsidRPr="001F79D8">
              <w:rPr>
                <w:sz w:val="20"/>
                <w:lang w:val="ru-RU" w:eastAsia="ja-JP"/>
              </w:rPr>
              <w:t xml:space="preserve"> в </w:t>
            </w:r>
            <w:r w:rsidRPr="001F79D8">
              <w:rPr>
                <w:sz w:val="20"/>
                <w:lang w:val="ru-RU"/>
              </w:rPr>
              <w:t>последней версии</w:t>
            </w:r>
            <w:r w:rsidRPr="001F79D8">
              <w:rPr>
                <w:sz w:val="20"/>
                <w:lang w:val="ru-RU" w:eastAsia="ja-JP"/>
              </w:rPr>
              <w:t xml:space="preserve"> ARIB Standard STD-T112.</w:t>
            </w:r>
          </w:p>
          <w:p w:rsidR="004D47B9" w:rsidRPr="001F79D8" w:rsidRDefault="004D47B9" w:rsidP="00BC1180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color w:val="000000"/>
                <w:sz w:val="20"/>
                <w:lang w:val="ru-RU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</w:t>
            </w:r>
            <w:r w:rsidRPr="001F79D8">
              <w:rPr>
                <w:sz w:val="20"/>
                <w:vertAlign w:val="superscript"/>
                <w:lang w:val="ru-RU" w:eastAsia="ja-JP"/>
              </w:rPr>
              <w:t>8</w:t>
            </w:r>
            <w:r w:rsidRPr="001F79D8">
              <w:rPr>
                <w:sz w:val="20"/>
                <w:vertAlign w:val="superscript"/>
                <w:lang w:val="ru-RU" w:eastAsia="zh-CN"/>
              </w:rPr>
              <w:t>)</w:t>
            </w:r>
            <w:r w:rsidRPr="001F79D8">
              <w:rPr>
                <w:sz w:val="20"/>
                <w:lang w:val="ru-RU" w:eastAsia="ja-JP"/>
              </w:rPr>
              <w:tab/>
            </w:r>
            <w:r w:rsidR="00BC1180" w:rsidRPr="001F79D8">
              <w:rPr>
                <w:sz w:val="20"/>
                <w:lang w:val="ru-RU"/>
              </w:rPr>
              <w:t>Службы, вспомогательные для радиовещания</w:t>
            </w:r>
            <w:r w:rsidRPr="001F79D8">
              <w:rPr>
                <w:sz w:val="20"/>
                <w:lang w:val="ru-RU" w:eastAsia="ja-JP"/>
              </w:rPr>
              <w:t>.</w:t>
            </w:r>
          </w:p>
        </w:tc>
      </w:tr>
    </w:tbl>
    <w:p w:rsidR="00CA168E" w:rsidRPr="001F79D8" w:rsidRDefault="00CA168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F79D8">
        <w:rPr>
          <w:lang w:val="ru-RU"/>
        </w:rPr>
        <w:br w:type="page"/>
      </w:r>
    </w:p>
    <w:tbl>
      <w:tblPr>
        <w:tblW w:w="9644" w:type="dxa"/>
        <w:jc w:val="center"/>
        <w:tblLayout w:type="fixed"/>
        <w:tblLook w:val="01E0" w:firstRow="1" w:lastRow="1" w:firstColumn="1" w:lastColumn="1" w:noHBand="0" w:noVBand="0"/>
      </w:tblPr>
      <w:tblGrid>
        <w:gridCol w:w="9644"/>
      </w:tblGrid>
      <w:tr w:rsidR="00711051" w:rsidRPr="001F79D8" w:rsidTr="00CA168E">
        <w:trPr>
          <w:trHeight w:val="20"/>
          <w:jc w:val="center"/>
        </w:trPr>
        <w:tc>
          <w:tcPr>
            <w:tcW w:w="9644" w:type="dxa"/>
          </w:tcPr>
          <w:p w:rsidR="00711051" w:rsidRPr="001F79D8" w:rsidRDefault="00711051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ja-JP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lastRenderedPageBreak/>
              <w:t>(</w:t>
            </w:r>
            <w:r w:rsidRPr="001F79D8">
              <w:rPr>
                <w:sz w:val="20"/>
                <w:vertAlign w:val="superscript"/>
                <w:lang w:val="ru-RU" w:eastAsia="ja-JP"/>
              </w:rPr>
              <w:t>9</w:t>
            </w:r>
            <w:r w:rsidRPr="001F79D8">
              <w:rPr>
                <w:sz w:val="20"/>
                <w:vertAlign w:val="superscript"/>
                <w:lang w:val="ru-RU" w:eastAsia="zh-CN"/>
              </w:rPr>
              <w:t>)</w:t>
            </w:r>
            <w:r w:rsidRPr="001F79D8">
              <w:rPr>
                <w:sz w:val="20"/>
                <w:lang w:val="ru-RU" w:eastAsia="ja-JP"/>
              </w:rPr>
              <w:tab/>
              <w:t xml:space="preserve">Autorité de Régulations </w:t>
            </w:r>
            <w:r w:rsidRPr="001F79D8">
              <w:rPr>
                <w:sz w:val="20"/>
                <w:lang w:val="ru-RU"/>
              </w:rPr>
              <w:t>des</w:t>
            </w:r>
            <w:r w:rsidRPr="001F79D8">
              <w:rPr>
                <w:sz w:val="20"/>
                <w:lang w:val="ru-RU" w:eastAsia="ja-JP"/>
              </w:rPr>
              <w:t xml:space="preserve"> Télécommunications.</w:t>
            </w:r>
          </w:p>
          <w:p w:rsidR="00711051" w:rsidRPr="001F79D8" w:rsidRDefault="00711051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(10)</w:t>
            </w:r>
            <w:r w:rsidRPr="001F79D8">
              <w:rPr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>Более подробную информацию можно найти</w:t>
            </w:r>
            <w:r w:rsidRPr="001F79D8">
              <w:rPr>
                <w:sz w:val="20"/>
                <w:lang w:val="ru-RU" w:eastAsia="ja-JP"/>
              </w:rPr>
              <w:t xml:space="preserve"> в</w:t>
            </w:r>
            <w:r w:rsidRPr="001F79D8">
              <w:rPr>
                <w:sz w:val="20"/>
                <w:lang w:val="ru-RU" w:eastAsia="zh-CN"/>
              </w:rPr>
              <w:t xml:space="preserve"> RSS-123:</w:t>
            </w:r>
          </w:p>
          <w:p w:rsidR="00711051" w:rsidRPr="001F79D8" w:rsidRDefault="00711051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color w:val="000000"/>
                <w:sz w:val="20"/>
                <w:lang w:val="ru-RU"/>
              </w:rPr>
            </w:pPr>
            <w:r w:rsidRPr="001F79D8">
              <w:rPr>
                <w:sz w:val="20"/>
                <w:lang w:val="ru-RU" w:eastAsia="zh-CN"/>
              </w:rPr>
              <w:tab/>
            </w:r>
            <w:hyperlink r:id="rId17" w:anchor="s52" w:history="1">
              <w:r w:rsidRPr="001F79D8">
                <w:rPr>
                  <w:rStyle w:val="Hyperlink"/>
                  <w:sz w:val="20"/>
                  <w:lang w:val="ru-RU"/>
                </w:rPr>
                <w:t>https://www.ic.gc.ca/eic/site/smt-gst.nsf/eng/sf10154.html#s52</w:t>
              </w:r>
            </w:hyperlink>
            <w:r w:rsidR="004C1610" w:rsidRPr="001F79D8">
              <w:rPr>
                <w:sz w:val="20"/>
                <w:lang w:val="ru-RU"/>
              </w:rPr>
              <w:t>.</w:t>
            </w:r>
          </w:p>
          <w:p w:rsidR="00711051" w:rsidRPr="001F79D8" w:rsidRDefault="00711051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(11)</w:t>
            </w:r>
            <w:r w:rsidRPr="001F79D8">
              <w:rPr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 xml:space="preserve">Более </w:t>
            </w:r>
            <w:r w:rsidRPr="001F79D8">
              <w:rPr>
                <w:sz w:val="20"/>
                <w:lang w:val="ru-RU" w:eastAsia="ja-JP"/>
              </w:rPr>
              <w:t>подробную</w:t>
            </w:r>
            <w:r w:rsidRPr="001F79D8">
              <w:rPr>
                <w:sz w:val="20"/>
                <w:lang w:val="ru-RU"/>
              </w:rPr>
              <w:t xml:space="preserve"> информацию можно найти</w:t>
            </w:r>
            <w:r w:rsidRPr="001F79D8">
              <w:rPr>
                <w:sz w:val="20"/>
                <w:lang w:val="ru-RU" w:eastAsia="ja-JP"/>
              </w:rPr>
              <w:t xml:space="preserve"> в</w:t>
            </w:r>
            <w:r w:rsidRPr="001F79D8">
              <w:rPr>
                <w:sz w:val="20"/>
                <w:lang w:val="ru-RU" w:eastAsia="zh-CN"/>
              </w:rPr>
              <w:t xml:space="preserve"> </w:t>
            </w:r>
            <w:hyperlink r:id="rId18" w:history="1">
              <w:r w:rsidRPr="001F79D8">
                <w:rPr>
                  <w:rStyle w:val="Hyperlink"/>
                  <w:sz w:val="20"/>
                  <w:lang w:val="ru-RU" w:eastAsia="zh-CN"/>
                </w:rPr>
                <w:t>http://www.bundesnetzagentur.de/allgemeinzuteilungen</w:t>
              </w:r>
            </w:hyperlink>
            <w:r w:rsidRPr="001F79D8">
              <w:rPr>
                <w:rStyle w:val="Hyperlink"/>
                <w:sz w:val="20"/>
                <w:lang w:val="ru-RU" w:eastAsia="zh-CN"/>
              </w:rPr>
              <w:t xml:space="preserve"> </w:t>
            </w:r>
            <w:r w:rsidRPr="001F79D8">
              <w:rPr>
                <w:sz w:val="20"/>
                <w:lang w:val="ru-RU" w:eastAsia="zh-CN"/>
              </w:rPr>
              <w:t>→ "Mikrofone"</w:t>
            </w:r>
            <w:r w:rsidR="004C1610" w:rsidRPr="001F79D8">
              <w:rPr>
                <w:sz w:val="20"/>
                <w:lang w:val="ru-RU" w:eastAsia="zh-CN"/>
              </w:rPr>
              <w:t>.</w:t>
            </w:r>
          </w:p>
          <w:p w:rsidR="00711051" w:rsidRPr="001F79D8" w:rsidRDefault="00711051" w:rsidP="0071105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(12)</w:t>
            </w:r>
            <w:r w:rsidRPr="001F79D8">
              <w:rPr>
                <w:sz w:val="20"/>
                <w:lang w:val="ru-RU" w:eastAsia="zh-CN"/>
              </w:rPr>
              <w:tab/>
            </w:r>
            <w:r w:rsidRPr="001F79D8">
              <w:rPr>
                <w:sz w:val="20"/>
                <w:lang w:val="ru-RU"/>
              </w:rPr>
              <w:t>Более подробную информацию можно найти</w:t>
            </w:r>
            <w:r w:rsidRPr="001F79D8">
              <w:rPr>
                <w:sz w:val="20"/>
                <w:lang w:val="ru-RU" w:eastAsia="ja-JP"/>
              </w:rPr>
              <w:t xml:space="preserve"> в</w:t>
            </w:r>
            <w:r w:rsidRPr="001F79D8">
              <w:rPr>
                <w:sz w:val="20"/>
                <w:lang w:val="ru-RU" w:eastAsia="zh-CN"/>
              </w:rPr>
              <w:t xml:space="preserve"> </w:t>
            </w:r>
            <w:hyperlink r:id="rId19" w:history="1">
              <w:r w:rsidRPr="001F79D8">
                <w:rPr>
                  <w:rStyle w:val="Hyperlink"/>
                  <w:sz w:val="20"/>
                  <w:lang w:val="ru-RU" w:eastAsia="zh-CN"/>
                </w:rPr>
                <w:t>http://www.bundesnetzagentur.de/drahtlosemikrofone</w:t>
              </w:r>
            </w:hyperlink>
            <w:r w:rsidRPr="001F79D8">
              <w:rPr>
                <w:rStyle w:val="Hyperlink"/>
                <w:sz w:val="20"/>
                <w:lang w:val="ru-RU" w:eastAsia="zh-CN"/>
              </w:rPr>
              <w:t xml:space="preserve"> </w:t>
            </w:r>
            <w:r w:rsidRPr="001F79D8">
              <w:rPr>
                <w:sz w:val="20"/>
                <w:lang w:val="ru-RU" w:eastAsia="zh-CN"/>
              </w:rPr>
              <w:t>→ "Funkmikrofone (Drahtlose Mikrofone)"</w:t>
            </w:r>
            <w:r w:rsidR="004C1610" w:rsidRPr="001F79D8">
              <w:rPr>
                <w:sz w:val="20"/>
                <w:lang w:val="ru-RU" w:eastAsia="zh-CN"/>
              </w:rPr>
              <w:t>.</w:t>
            </w:r>
          </w:p>
          <w:p w:rsidR="00711051" w:rsidRPr="001F79D8" w:rsidRDefault="00711051" w:rsidP="00D94ED1">
            <w:pPr>
              <w:pStyle w:val="Tablelegen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14"/>
              </w:tabs>
              <w:ind w:left="414" w:hanging="414"/>
              <w:rPr>
                <w:sz w:val="20"/>
                <w:vertAlign w:val="superscript"/>
                <w:lang w:val="ru-RU" w:eastAsia="zh-CN"/>
              </w:rPr>
            </w:pPr>
            <w:r w:rsidRPr="001F79D8">
              <w:rPr>
                <w:sz w:val="20"/>
                <w:vertAlign w:val="superscript"/>
                <w:lang w:val="ru-RU" w:eastAsia="zh-CN"/>
              </w:rPr>
              <w:t>(13)</w:t>
            </w:r>
            <w:r w:rsidRPr="001F79D8">
              <w:rPr>
                <w:sz w:val="20"/>
                <w:lang w:val="ru-RU" w:eastAsia="zh-CN"/>
              </w:rPr>
              <w:tab/>
              <w:t>Генеральная лицензия Vfg. 91/2005 заканчивается 31</w:t>
            </w:r>
            <w:r w:rsidR="00D94ED1" w:rsidRPr="001F79D8">
              <w:rPr>
                <w:sz w:val="20"/>
                <w:lang w:val="ru-RU" w:eastAsia="zh-CN"/>
              </w:rPr>
              <w:t xml:space="preserve"> декабря </w:t>
            </w:r>
            <w:r w:rsidRPr="001F79D8">
              <w:rPr>
                <w:sz w:val="20"/>
                <w:lang w:val="ru-RU" w:eastAsia="zh-CN"/>
              </w:rPr>
              <w:t>2015</w:t>
            </w:r>
            <w:r w:rsidR="00D94ED1" w:rsidRPr="001F79D8">
              <w:rPr>
                <w:sz w:val="20"/>
                <w:lang w:val="ru-RU" w:eastAsia="zh-CN"/>
              </w:rPr>
              <w:t xml:space="preserve"> года</w:t>
            </w:r>
            <w:r w:rsidRPr="001F79D8">
              <w:rPr>
                <w:sz w:val="20"/>
                <w:lang w:val="ru-RU" w:eastAsia="zh-CN"/>
              </w:rPr>
              <w:t>.</w:t>
            </w:r>
          </w:p>
        </w:tc>
      </w:tr>
    </w:tbl>
    <w:p w:rsidR="00F37DA0" w:rsidRPr="001F79D8" w:rsidRDefault="00F37DA0" w:rsidP="00F37DA0">
      <w:pPr>
        <w:spacing w:before="720"/>
        <w:jc w:val="center"/>
        <w:rPr>
          <w:lang w:val="ru-RU"/>
        </w:rPr>
      </w:pPr>
      <w:r w:rsidRPr="001F79D8">
        <w:rPr>
          <w:lang w:val="ru-RU"/>
        </w:rPr>
        <w:t>________________</w:t>
      </w:r>
    </w:p>
    <w:sectPr w:rsidR="00F37DA0" w:rsidRPr="001F79D8" w:rsidSect="00080EEB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DEF" w:rsidRDefault="00B76DEF">
      <w:r>
        <w:separator/>
      </w:r>
    </w:p>
  </w:endnote>
  <w:endnote w:type="continuationSeparator" w:id="0">
    <w:p w:rsidR="00B76DEF" w:rsidRDefault="00B7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DEF" w:rsidRDefault="00B76DEF">
      <w:r>
        <w:separator/>
      </w:r>
    </w:p>
  </w:footnote>
  <w:footnote w:type="continuationSeparator" w:id="0">
    <w:p w:rsidR="00B76DEF" w:rsidRDefault="00B76DEF">
      <w:r>
        <w:continuationSeparator/>
      </w:r>
    </w:p>
  </w:footnote>
  <w:footnote w:id="1">
    <w:p w:rsidR="00B76DEF" w:rsidRPr="00711051" w:rsidRDefault="00B76DEF" w:rsidP="00BD3B29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  <w:rPr>
          <w:sz w:val="20"/>
          <w:lang w:val="ru-RU"/>
        </w:rPr>
      </w:pPr>
      <w:r w:rsidRPr="002B5309">
        <w:rPr>
          <w:rStyle w:val="FootnoteReference"/>
        </w:rPr>
        <w:t>*</w:t>
      </w:r>
      <w:r w:rsidRPr="00711051">
        <w:rPr>
          <w:sz w:val="20"/>
          <w:lang w:val="ru-RU"/>
        </w:rPr>
        <w:tab/>
        <w:t>В мае 2011</w:t>
      </w:r>
      <w:r>
        <w:rPr>
          <w:sz w:val="20"/>
          <w:lang w:val="ru-RU"/>
        </w:rPr>
        <w:t> </w:t>
      </w:r>
      <w:r w:rsidRPr="00711051">
        <w:rPr>
          <w:sz w:val="20"/>
          <w:lang w:val="ru-RU"/>
        </w:rPr>
        <w:t>года 6-я Исследовательская комиссия по радиосвязи внесла редакционные поправки в</w:t>
      </w:r>
      <w:r>
        <w:rPr>
          <w:sz w:val="20"/>
          <w:lang w:val="ru-RU"/>
        </w:rPr>
        <w:t> </w:t>
      </w:r>
      <w:r w:rsidRPr="00711051">
        <w:rPr>
          <w:sz w:val="20"/>
          <w:lang w:val="ru-RU"/>
        </w:rPr>
        <w:t>настоящую Рекомендацию.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EF" w:rsidRDefault="00B76DEF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EF" w:rsidRDefault="00B76DEF" w:rsidP="00066BFE">
    <w:pPr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36F4A493" wp14:editId="625A71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2" name="Picture 8" descr="Description: 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EF" w:rsidRDefault="00B76DEF" w:rsidP="00676456">
    <w:pPr>
      <w:pStyle w:val="Header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E021B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676456">
      <w:rPr>
        <w:b/>
        <w:bCs/>
        <w:lang w:val="ru-RU"/>
      </w:rPr>
      <w:t>Рек.</w:t>
    </w:r>
    <w:r w:rsidRPr="00676456">
      <w:rPr>
        <w:b/>
        <w:bCs/>
        <w:lang w:val="en-US"/>
      </w:rPr>
      <w:t xml:space="preserve"> </w:t>
    </w:r>
    <w:r w:rsidRPr="00676456">
      <w:rPr>
        <w:b/>
        <w:bCs/>
        <w:lang w:val="ru-RU"/>
      </w:rPr>
      <w:t xml:space="preserve"> </w:t>
    </w:r>
    <w:r w:rsidRPr="00676456">
      <w:rPr>
        <w:b/>
        <w:bCs/>
        <w:lang w:val="en-US"/>
      </w:rPr>
      <w:fldChar w:fldCharType="begin"/>
    </w:r>
    <w:r w:rsidRPr="00676456">
      <w:rPr>
        <w:b/>
        <w:bCs/>
        <w:lang w:val="en-US"/>
      </w:rPr>
      <w:instrText>styleref href</w:instrText>
    </w:r>
    <w:r w:rsidRPr="00676456">
      <w:rPr>
        <w:b/>
        <w:bCs/>
        <w:lang w:val="en-US"/>
      </w:rPr>
      <w:fldChar w:fldCharType="separate"/>
    </w:r>
    <w:r w:rsidR="00E021B1">
      <w:rPr>
        <w:b/>
        <w:bCs/>
        <w:noProof/>
        <w:lang w:val="en-US"/>
      </w:rPr>
      <w:t>МСЭ-R  BT.1871-1</w:t>
    </w:r>
    <w:r w:rsidRPr="00676456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EF" w:rsidRPr="002F4D5E" w:rsidRDefault="00B76DEF" w:rsidP="002F4D5E">
    <w:pPr>
      <w:jc w:val="left"/>
      <w:rPr>
        <w:szCs w:val="22"/>
        <w:lang w:val="ru-RU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Pr="003366CD">
      <w:rPr>
        <w:rStyle w:val="PageNumber"/>
        <w:b/>
        <w:bCs/>
        <w:noProof/>
        <w:szCs w:val="22"/>
        <w:highlight w:val="yellow"/>
        <w:lang w:val="en-US"/>
      </w:rPr>
      <w:t>iii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021B1">
      <w:rPr>
        <w:b/>
        <w:bCs/>
        <w:noProof/>
        <w:szCs w:val="22"/>
        <w:lang w:val="en-US"/>
      </w:rPr>
      <w:t>МСЭ-R  BT.1871-1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EF" w:rsidRDefault="00B76DEF" w:rsidP="00676456">
    <w:pPr>
      <w:pStyle w:val="Header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E021B1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676456">
      <w:rPr>
        <w:b/>
        <w:bCs/>
        <w:lang w:val="ru-RU"/>
      </w:rPr>
      <w:t>Рек.</w:t>
    </w:r>
    <w:r w:rsidRPr="00676456">
      <w:rPr>
        <w:b/>
        <w:bCs/>
        <w:lang w:val="en-US"/>
      </w:rPr>
      <w:t xml:space="preserve"> </w:t>
    </w:r>
    <w:r w:rsidRPr="00676456">
      <w:rPr>
        <w:b/>
        <w:bCs/>
        <w:lang w:val="ru-RU"/>
      </w:rPr>
      <w:t xml:space="preserve"> </w:t>
    </w:r>
    <w:r w:rsidRPr="00676456">
      <w:rPr>
        <w:b/>
        <w:bCs/>
        <w:lang w:val="en-US"/>
      </w:rPr>
      <w:fldChar w:fldCharType="begin"/>
    </w:r>
    <w:r w:rsidRPr="00676456">
      <w:rPr>
        <w:b/>
        <w:bCs/>
        <w:lang w:val="en-US"/>
      </w:rPr>
      <w:instrText>styleref href</w:instrText>
    </w:r>
    <w:r w:rsidRPr="00676456">
      <w:rPr>
        <w:b/>
        <w:bCs/>
        <w:lang w:val="en-US"/>
      </w:rPr>
      <w:fldChar w:fldCharType="separate"/>
    </w:r>
    <w:r w:rsidR="00E021B1">
      <w:rPr>
        <w:b/>
        <w:bCs/>
        <w:noProof/>
        <w:lang w:val="en-US"/>
      </w:rPr>
      <w:t>МСЭ-R  BT.1871-1</w:t>
    </w:r>
    <w:r w:rsidRPr="00676456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EF" w:rsidRPr="002F4D5E" w:rsidRDefault="00B76DEF" w:rsidP="00676456">
    <w:pPr>
      <w:pStyle w:val="Header"/>
      <w:tabs>
        <w:tab w:val="clear" w:pos="9360"/>
        <w:tab w:val="right" w:pos="9639"/>
      </w:tabs>
      <w:rPr>
        <w:lang w:val="ru-RU"/>
      </w:rPr>
    </w:pPr>
    <w:r w:rsidRPr="00553C5F">
      <w:tab/>
    </w:r>
    <w:r w:rsidRPr="00676456">
      <w:rPr>
        <w:b/>
        <w:bCs/>
        <w:lang w:val="ru-RU"/>
      </w:rPr>
      <w:t>Рек.</w:t>
    </w:r>
    <w:r w:rsidRPr="00676456">
      <w:rPr>
        <w:b/>
        <w:bCs/>
        <w:lang w:val="en-US"/>
      </w:rPr>
      <w:t xml:space="preserve"> </w:t>
    </w:r>
    <w:r w:rsidRPr="00676456">
      <w:rPr>
        <w:b/>
        <w:bCs/>
        <w:lang w:val="ru-RU"/>
      </w:rPr>
      <w:t xml:space="preserve"> </w:t>
    </w:r>
    <w:r w:rsidRPr="00676456">
      <w:rPr>
        <w:b/>
        <w:bCs/>
        <w:lang w:val="en-US"/>
      </w:rPr>
      <w:fldChar w:fldCharType="begin"/>
    </w:r>
    <w:r w:rsidRPr="00676456">
      <w:rPr>
        <w:b/>
        <w:bCs/>
        <w:lang w:val="en-US"/>
      </w:rPr>
      <w:instrText>styleref href</w:instrText>
    </w:r>
    <w:r w:rsidRPr="00676456">
      <w:rPr>
        <w:b/>
        <w:bCs/>
        <w:lang w:val="en-US"/>
      </w:rPr>
      <w:fldChar w:fldCharType="separate"/>
    </w:r>
    <w:r w:rsidR="00E021B1">
      <w:rPr>
        <w:b/>
        <w:bCs/>
        <w:noProof/>
        <w:lang w:val="en-US"/>
      </w:rPr>
      <w:t>МСЭ-R  BT.1871-1</w:t>
    </w:r>
    <w:r w:rsidRPr="00676456">
      <w:rPr>
        <w:b/>
        <w:bCs/>
        <w:lang w:val="en-US"/>
      </w:rPr>
      <w:fldChar w:fldCharType="end"/>
    </w:r>
    <w:r w:rsidRPr="00553C5F"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021B1"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5C89B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9274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18E9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7EE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4488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2A83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90A6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F617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A0E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BE7C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ttachedTemplate r:id="rId1"/>
  <w:stylePaneFormatFilter w:val="3904" w:allStyles="0" w:customStyles="0" w:latentStyles="1" w:stylesInUse="0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FD"/>
    <w:rsid w:val="00001E30"/>
    <w:rsid w:val="00002B82"/>
    <w:rsid w:val="00015539"/>
    <w:rsid w:val="00027490"/>
    <w:rsid w:val="00055923"/>
    <w:rsid w:val="00057FB9"/>
    <w:rsid w:val="000644A9"/>
    <w:rsid w:val="00066BFE"/>
    <w:rsid w:val="00080EEB"/>
    <w:rsid w:val="00082CBF"/>
    <w:rsid w:val="000A088C"/>
    <w:rsid w:val="000C14BA"/>
    <w:rsid w:val="000D4ECE"/>
    <w:rsid w:val="000D503C"/>
    <w:rsid w:val="000F6AB3"/>
    <w:rsid w:val="00110CDD"/>
    <w:rsid w:val="0011241A"/>
    <w:rsid w:val="00122468"/>
    <w:rsid w:val="00131A17"/>
    <w:rsid w:val="00136A35"/>
    <w:rsid w:val="0015729A"/>
    <w:rsid w:val="00183B20"/>
    <w:rsid w:val="001A185E"/>
    <w:rsid w:val="001A7143"/>
    <w:rsid w:val="001B1E5E"/>
    <w:rsid w:val="001C6F12"/>
    <w:rsid w:val="001E29C3"/>
    <w:rsid w:val="001F4614"/>
    <w:rsid w:val="001F74CE"/>
    <w:rsid w:val="001F79D8"/>
    <w:rsid w:val="00202973"/>
    <w:rsid w:val="00213E22"/>
    <w:rsid w:val="002301E5"/>
    <w:rsid w:val="002349E4"/>
    <w:rsid w:val="00235F76"/>
    <w:rsid w:val="002420E9"/>
    <w:rsid w:val="00245B8B"/>
    <w:rsid w:val="002536D0"/>
    <w:rsid w:val="00260735"/>
    <w:rsid w:val="00275CB4"/>
    <w:rsid w:val="00285376"/>
    <w:rsid w:val="00285E26"/>
    <w:rsid w:val="00296F8F"/>
    <w:rsid w:val="002B320F"/>
    <w:rsid w:val="002B5309"/>
    <w:rsid w:val="002D22C3"/>
    <w:rsid w:val="002D76C4"/>
    <w:rsid w:val="002E7932"/>
    <w:rsid w:val="002F4D5E"/>
    <w:rsid w:val="00305877"/>
    <w:rsid w:val="00311612"/>
    <w:rsid w:val="00311C61"/>
    <w:rsid w:val="003366CD"/>
    <w:rsid w:val="00344599"/>
    <w:rsid w:val="00374FE4"/>
    <w:rsid w:val="0037688E"/>
    <w:rsid w:val="00391F5B"/>
    <w:rsid w:val="00395C10"/>
    <w:rsid w:val="003A66E7"/>
    <w:rsid w:val="003D27E4"/>
    <w:rsid w:val="003F50B8"/>
    <w:rsid w:val="004029E5"/>
    <w:rsid w:val="0040611C"/>
    <w:rsid w:val="00413A8E"/>
    <w:rsid w:val="004158CE"/>
    <w:rsid w:val="00423679"/>
    <w:rsid w:val="004330BA"/>
    <w:rsid w:val="004458BF"/>
    <w:rsid w:val="00456F0E"/>
    <w:rsid w:val="00470F1D"/>
    <w:rsid w:val="004754AA"/>
    <w:rsid w:val="004A26A3"/>
    <w:rsid w:val="004B1FFD"/>
    <w:rsid w:val="004C1610"/>
    <w:rsid w:val="004C73F4"/>
    <w:rsid w:val="004D47B9"/>
    <w:rsid w:val="004E293C"/>
    <w:rsid w:val="004F76F5"/>
    <w:rsid w:val="005003BB"/>
    <w:rsid w:val="00543ED1"/>
    <w:rsid w:val="0057739D"/>
    <w:rsid w:val="005818B0"/>
    <w:rsid w:val="005D003A"/>
    <w:rsid w:val="005D2562"/>
    <w:rsid w:val="005D2BC6"/>
    <w:rsid w:val="005E1693"/>
    <w:rsid w:val="005F1117"/>
    <w:rsid w:val="00607D68"/>
    <w:rsid w:val="00615567"/>
    <w:rsid w:val="00634A61"/>
    <w:rsid w:val="00634B88"/>
    <w:rsid w:val="006434B5"/>
    <w:rsid w:val="00650251"/>
    <w:rsid w:val="00655E3F"/>
    <w:rsid w:val="00656223"/>
    <w:rsid w:val="006631E2"/>
    <w:rsid w:val="00676456"/>
    <w:rsid w:val="00691171"/>
    <w:rsid w:val="006A48B3"/>
    <w:rsid w:val="006B6C19"/>
    <w:rsid w:val="006D14B1"/>
    <w:rsid w:val="006E2AC7"/>
    <w:rsid w:val="00711051"/>
    <w:rsid w:val="00715474"/>
    <w:rsid w:val="00754FD8"/>
    <w:rsid w:val="00764098"/>
    <w:rsid w:val="00785980"/>
    <w:rsid w:val="00796D53"/>
    <w:rsid w:val="007A17E0"/>
    <w:rsid w:val="007A4779"/>
    <w:rsid w:val="007B0FAF"/>
    <w:rsid w:val="007C523A"/>
    <w:rsid w:val="007D7781"/>
    <w:rsid w:val="007E23A1"/>
    <w:rsid w:val="00817679"/>
    <w:rsid w:val="00840744"/>
    <w:rsid w:val="00866F34"/>
    <w:rsid w:val="00872C1D"/>
    <w:rsid w:val="008869AF"/>
    <w:rsid w:val="008A21B1"/>
    <w:rsid w:val="008A463C"/>
    <w:rsid w:val="008A6111"/>
    <w:rsid w:val="008B2AE2"/>
    <w:rsid w:val="008B4BA6"/>
    <w:rsid w:val="008E6651"/>
    <w:rsid w:val="008E7449"/>
    <w:rsid w:val="008F6CF3"/>
    <w:rsid w:val="00930C95"/>
    <w:rsid w:val="00950918"/>
    <w:rsid w:val="00951D81"/>
    <w:rsid w:val="00971DDA"/>
    <w:rsid w:val="00992EAC"/>
    <w:rsid w:val="009B66BD"/>
    <w:rsid w:val="009B6876"/>
    <w:rsid w:val="009B7696"/>
    <w:rsid w:val="009D1617"/>
    <w:rsid w:val="009E155D"/>
    <w:rsid w:val="009F07DF"/>
    <w:rsid w:val="00A15A35"/>
    <w:rsid w:val="00A6617B"/>
    <w:rsid w:val="00A66D3D"/>
    <w:rsid w:val="00AB0DC8"/>
    <w:rsid w:val="00AD1CF8"/>
    <w:rsid w:val="00AE0C50"/>
    <w:rsid w:val="00AE699A"/>
    <w:rsid w:val="00AF09B3"/>
    <w:rsid w:val="00AF3769"/>
    <w:rsid w:val="00B03186"/>
    <w:rsid w:val="00B23138"/>
    <w:rsid w:val="00B2690E"/>
    <w:rsid w:val="00B44E24"/>
    <w:rsid w:val="00B47676"/>
    <w:rsid w:val="00B716E2"/>
    <w:rsid w:val="00B76DEF"/>
    <w:rsid w:val="00B82B4A"/>
    <w:rsid w:val="00BA21BC"/>
    <w:rsid w:val="00BB1840"/>
    <w:rsid w:val="00BC1180"/>
    <w:rsid w:val="00BD3B29"/>
    <w:rsid w:val="00BE50E4"/>
    <w:rsid w:val="00BF2754"/>
    <w:rsid w:val="00BF598D"/>
    <w:rsid w:val="00C037DA"/>
    <w:rsid w:val="00C16236"/>
    <w:rsid w:val="00C42DFC"/>
    <w:rsid w:val="00C53B39"/>
    <w:rsid w:val="00C70368"/>
    <w:rsid w:val="00C74979"/>
    <w:rsid w:val="00CA168E"/>
    <w:rsid w:val="00CB4E75"/>
    <w:rsid w:val="00CC7F9E"/>
    <w:rsid w:val="00CD0474"/>
    <w:rsid w:val="00CD0B54"/>
    <w:rsid w:val="00CE69D4"/>
    <w:rsid w:val="00D07E12"/>
    <w:rsid w:val="00D2119E"/>
    <w:rsid w:val="00D33994"/>
    <w:rsid w:val="00D51AAD"/>
    <w:rsid w:val="00D614CE"/>
    <w:rsid w:val="00D62643"/>
    <w:rsid w:val="00D94ED1"/>
    <w:rsid w:val="00DA1ECF"/>
    <w:rsid w:val="00DA24F2"/>
    <w:rsid w:val="00DA3C9B"/>
    <w:rsid w:val="00DC4A0A"/>
    <w:rsid w:val="00DC4EB1"/>
    <w:rsid w:val="00DD773F"/>
    <w:rsid w:val="00DE5B0D"/>
    <w:rsid w:val="00DF4176"/>
    <w:rsid w:val="00E021B1"/>
    <w:rsid w:val="00E2466E"/>
    <w:rsid w:val="00E648FE"/>
    <w:rsid w:val="00E671FF"/>
    <w:rsid w:val="00E722BB"/>
    <w:rsid w:val="00EB6D67"/>
    <w:rsid w:val="00ED4B93"/>
    <w:rsid w:val="00F00B35"/>
    <w:rsid w:val="00F02846"/>
    <w:rsid w:val="00F071A5"/>
    <w:rsid w:val="00F274B3"/>
    <w:rsid w:val="00F37DA0"/>
    <w:rsid w:val="00F41947"/>
    <w:rsid w:val="00F454D5"/>
    <w:rsid w:val="00FC076F"/>
    <w:rsid w:val="00FC2EB2"/>
    <w:rsid w:val="00FC4D15"/>
    <w:rsid w:val="00FD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EB5C37D7-54F5-4570-ABA2-02AB5AFB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C9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C73F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4C73F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4C73F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4C73F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4C73F4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4C73F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4C73F4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4C73F4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4C73F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82709"/>
    <w:rPr>
      <w:rFonts w:ascii="Cambria" w:eastAsia="SimSun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link w:val="Heading2"/>
    <w:uiPriority w:val="9"/>
    <w:semiHidden/>
    <w:rsid w:val="00782709"/>
    <w:rPr>
      <w:rFonts w:ascii="Cambria" w:eastAsia="SimSun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link w:val="Heading3"/>
    <w:uiPriority w:val="9"/>
    <w:semiHidden/>
    <w:rsid w:val="00782709"/>
    <w:rPr>
      <w:rFonts w:ascii="Cambria" w:eastAsia="SimSun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link w:val="Heading4"/>
    <w:uiPriority w:val="9"/>
    <w:semiHidden/>
    <w:rsid w:val="00782709"/>
    <w:rPr>
      <w:rFonts w:ascii="Calibri" w:eastAsia="SimSun" w:hAnsi="Calibri" w:cs="Arial"/>
      <w:b/>
      <w:bCs/>
      <w:sz w:val="28"/>
      <w:szCs w:val="28"/>
      <w:lang w:val="fr-FR" w:eastAsia="en-US"/>
    </w:rPr>
  </w:style>
  <w:style w:type="character" w:customStyle="1" w:styleId="Heading5Char">
    <w:name w:val="Heading 5 Char"/>
    <w:link w:val="Heading5"/>
    <w:uiPriority w:val="9"/>
    <w:semiHidden/>
    <w:rsid w:val="00782709"/>
    <w:rPr>
      <w:rFonts w:ascii="Calibri" w:eastAsia="SimSun" w:hAnsi="Calibri" w:cs="Arial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link w:val="Heading6"/>
    <w:uiPriority w:val="9"/>
    <w:semiHidden/>
    <w:rsid w:val="00782709"/>
    <w:rPr>
      <w:rFonts w:ascii="Calibri" w:eastAsia="SimSun" w:hAnsi="Calibri" w:cs="Arial"/>
      <w:b/>
      <w:bCs/>
      <w:lang w:val="fr-FR" w:eastAsia="en-US"/>
    </w:rPr>
  </w:style>
  <w:style w:type="character" w:customStyle="1" w:styleId="Heading7Char">
    <w:name w:val="Heading 7 Char"/>
    <w:link w:val="Heading7"/>
    <w:uiPriority w:val="9"/>
    <w:semiHidden/>
    <w:rsid w:val="00782709"/>
    <w:rPr>
      <w:rFonts w:ascii="Calibri" w:eastAsia="SimSun" w:hAnsi="Calibri" w:cs="Arial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uiPriority w:val="9"/>
    <w:semiHidden/>
    <w:rsid w:val="00782709"/>
    <w:rPr>
      <w:rFonts w:ascii="Calibri" w:eastAsia="SimSun" w:hAnsi="Calibri" w:cs="Arial"/>
      <w:i/>
      <w:iCs/>
      <w:sz w:val="24"/>
      <w:szCs w:val="24"/>
      <w:lang w:val="fr-FR" w:eastAsia="en-US"/>
    </w:rPr>
  </w:style>
  <w:style w:type="character" w:customStyle="1" w:styleId="Heading9Char">
    <w:name w:val="Heading 9 Char"/>
    <w:link w:val="Heading9"/>
    <w:uiPriority w:val="9"/>
    <w:semiHidden/>
    <w:rsid w:val="00782709"/>
    <w:rPr>
      <w:rFonts w:ascii="Cambria" w:eastAsia="SimSun" w:hAnsi="Cambria" w:cs="Times New Roman"/>
      <w:lang w:val="fr-FR" w:eastAsia="en-US"/>
    </w:rPr>
  </w:style>
  <w:style w:type="paragraph" w:styleId="Header">
    <w:name w:val="header"/>
    <w:basedOn w:val="Normal"/>
    <w:link w:val="HeaderChar"/>
    <w:uiPriority w:val="99"/>
    <w:unhideWhenUsed/>
    <w:rsid w:val="00676456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76456"/>
    <w:rPr>
      <w:sz w:val="22"/>
      <w:lang w:val="fr-FR" w:eastAsia="en-US"/>
    </w:rPr>
  </w:style>
  <w:style w:type="paragraph" w:styleId="Footer">
    <w:name w:val="footer"/>
    <w:basedOn w:val="Normal"/>
    <w:link w:val="FooterChar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uiPriority w:val="99"/>
    <w:semiHidden/>
    <w:rsid w:val="00782709"/>
    <w:rPr>
      <w:sz w:val="24"/>
      <w:szCs w:val="20"/>
      <w:lang w:val="fr-FR" w:eastAsia="en-US"/>
    </w:rPr>
  </w:style>
  <w:style w:type="character" w:styleId="PageNumber">
    <w:name w:val="page number"/>
    <w:uiPriority w:val="99"/>
    <w:rsid w:val="004C73F4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4C73F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4C73F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uiPriority w:val="99"/>
    <w:rsid w:val="004C73F4"/>
    <w:rPr>
      <w:rFonts w:cs="Times New Roman"/>
    </w:rPr>
  </w:style>
  <w:style w:type="paragraph" w:customStyle="1" w:styleId="enumlev1">
    <w:name w:val="enumlev1"/>
    <w:basedOn w:val="Normal"/>
    <w:uiPriority w:val="99"/>
    <w:rsid w:val="004C73F4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4C73F4"/>
    <w:pPr>
      <w:ind w:left="1191" w:hanging="397"/>
    </w:pPr>
  </w:style>
  <w:style w:type="paragraph" w:customStyle="1" w:styleId="enumlev3">
    <w:name w:val="enumlev3"/>
    <w:basedOn w:val="enumlev2"/>
    <w:uiPriority w:val="99"/>
    <w:rsid w:val="004C73F4"/>
    <w:pPr>
      <w:ind w:left="1588"/>
    </w:pPr>
  </w:style>
  <w:style w:type="paragraph" w:customStyle="1" w:styleId="Normalaftertitle">
    <w:name w:val="Normal_after_title"/>
    <w:basedOn w:val="Normal"/>
    <w:next w:val="Normal"/>
    <w:uiPriority w:val="99"/>
    <w:rsid w:val="00FC4D15"/>
    <w:pPr>
      <w:spacing w:before="320"/>
    </w:pPr>
  </w:style>
  <w:style w:type="paragraph" w:customStyle="1" w:styleId="Note">
    <w:name w:val="Note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FC4D1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4C73F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uiPriority w:val="99"/>
    <w:rsid w:val="00FC4D15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4C73F4"/>
    <w:pPr>
      <w:jc w:val="right"/>
    </w:pPr>
  </w:style>
  <w:style w:type="paragraph" w:customStyle="1" w:styleId="AnnexNoTitle">
    <w:name w:val="Annex_NoTitle"/>
    <w:basedOn w:val="Heading1"/>
    <w:next w:val="Normal"/>
    <w:uiPriority w:val="99"/>
    <w:rsid w:val="00395C10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4C73F4"/>
  </w:style>
  <w:style w:type="paragraph" w:customStyle="1" w:styleId="Tablefin">
    <w:name w:val="Table_fin"/>
    <w:basedOn w:val="Normal"/>
    <w:next w:val="Normal"/>
    <w:rsid w:val="004C73F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A17E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C73F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4C73F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7A17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4C73F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4C73F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4C73F4"/>
    <w:pPr>
      <w:ind w:left="794"/>
    </w:pPr>
  </w:style>
  <w:style w:type="paragraph" w:customStyle="1" w:styleId="Figurelegend">
    <w:name w:val="Figure_legend"/>
    <w:basedOn w:val="Normal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4C73F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4C73F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"/>
    <w:uiPriority w:val="99"/>
    <w:rsid w:val="004C73F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4C73F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4C73F4"/>
    <w:rPr>
      <w:b/>
    </w:rPr>
  </w:style>
  <w:style w:type="paragraph" w:customStyle="1" w:styleId="Chaptitle">
    <w:name w:val="Chap_title"/>
    <w:basedOn w:val="Arttitle"/>
    <w:next w:val="Normal"/>
    <w:uiPriority w:val="99"/>
    <w:rsid w:val="004C73F4"/>
  </w:style>
  <w:style w:type="character" w:styleId="FootnoteReference">
    <w:name w:val="footnote reference"/>
    <w:uiPriority w:val="99"/>
    <w:semiHidden/>
    <w:rsid w:val="007A17E0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7A17E0"/>
    <w:pPr>
      <w:keepLines/>
      <w:tabs>
        <w:tab w:val="left" w:pos="284"/>
      </w:tabs>
      <w:spacing w:before="60"/>
      <w:ind w:left="284" w:hanging="284"/>
    </w:pPr>
  </w:style>
  <w:style w:type="character" w:customStyle="1" w:styleId="FootnoteTextChar">
    <w:name w:val="Footnote Text Char"/>
    <w:link w:val="FootnoteText"/>
    <w:uiPriority w:val="99"/>
    <w:semiHidden/>
    <w:rsid w:val="007A17E0"/>
    <w:rPr>
      <w:sz w:val="22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4C73F4"/>
  </w:style>
  <w:style w:type="paragraph" w:styleId="Index2">
    <w:name w:val="index 2"/>
    <w:basedOn w:val="Normal"/>
    <w:next w:val="Normal"/>
    <w:uiPriority w:val="99"/>
    <w:semiHidden/>
    <w:rsid w:val="004C73F4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4C73F4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4C73F4"/>
  </w:style>
  <w:style w:type="paragraph" w:customStyle="1" w:styleId="Line">
    <w:name w:val="Line"/>
    <w:basedOn w:val="Normal"/>
    <w:next w:val="Normal"/>
    <w:uiPriority w:val="99"/>
    <w:rsid w:val="004C73F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4C73F4"/>
  </w:style>
  <w:style w:type="paragraph" w:customStyle="1" w:styleId="Partref">
    <w:name w:val="Part_ref"/>
    <w:basedOn w:val="Normal"/>
    <w:next w:val="Normal"/>
    <w:uiPriority w:val="99"/>
    <w:rsid w:val="004C73F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4C73F4"/>
  </w:style>
  <w:style w:type="paragraph" w:customStyle="1" w:styleId="QuestionNo">
    <w:name w:val="Question_No"/>
    <w:basedOn w:val="RecNo"/>
    <w:next w:val="Normal"/>
    <w:uiPriority w:val="99"/>
    <w:rsid w:val="004C73F4"/>
  </w:style>
  <w:style w:type="paragraph" w:customStyle="1" w:styleId="Questionref">
    <w:name w:val="Question_ref"/>
    <w:basedOn w:val="Recref"/>
    <w:next w:val="Questiondate"/>
    <w:uiPriority w:val="99"/>
    <w:rsid w:val="004C73F4"/>
  </w:style>
  <w:style w:type="paragraph" w:customStyle="1" w:styleId="Questiontitle">
    <w:name w:val="Question_title"/>
    <w:basedOn w:val="Normal"/>
    <w:next w:val="Questionref"/>
    <w:uiPriority w:val="99"/>
    <w:rsid w:val="004C73F4"/>
  </w:style>
  <w:style w:type="paragraph" w:customStyle="1" w:styleId="Reftext">
    <w:name w:val="Ref_text"/>
    <w:basedOn w:val="Normal"/>
    <w:uiPriority w:val="99"/>
    <w:rsid w:val="004C73F4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4C73F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4C73F4"/>
  </w:style>
  <w:style w:type="paragraph" w:customStyle="1" w:styleId="RepNo">
    <w:name w:val="Rep_No"/>
    <w:basedOn w:val="RecNo"/>
    <w:next w:val="Reptitle"/>
    <w:uiPriority w:val="99"/>
    <w:rsid w:val="004C73F4"/>
  </w:style>
  <w:style w:type="paragraph" w:customStyle="1" w:styleId="Repref">
    <w:name w:val="Rep_ref"/>
    <w:basedOn w:val="Recref"/>
    <w:next w:val="Repdate"/>
    <w:uiPriority w:val="99"/>
    <w:rsid w:val="004C73F4"/>
  </w:style>
  <w:style w:type="paragraph" w:customStyle="1" w:styleId="Reptitle">
    <w:name w:val="Rep_title"/>
    <w:basedOn w:val="Rectitle"/>
    <w:next w:val="Repref"/>
    <w:uiPriority w:val="99"/>
    <w:rsid w:val="004C73F4"/>
  </w:style>
  <w:style w:type="paragraph" w:customStyle="1" w:styleId="Resdate">
    <w:name w:val="Res_date"/>
    <w:basedOn w:val="Recdate"/>
    <w:next w:val="Normalaftertitle"/>
    <w:uiPriority w:val="99"/>
    <w:rsid w:val="004C73F4"/>
  </w:style>
  <w:style w:type="paragraph" w:customStyle="1" w:styleId="ResNo">
    <w:name w:val="Res_No"/>
    <w:basedOn w:val="RecNo"/>
    <w:next w:val="Restitle"/>
    <w:uiPriority w:val="99"/>
    <w:rsid w:val="004C73F4"/>
  </w:style>
  <w:style w:type="paragraph" w:customStyle="1" w:styleId="Resref">
    <w:name w:val="Res_ref"/>
    <w:basedOn w:val="Recref"/>
    <w:next w:val="Resdate"/>
    <w:uiPriority w:val="99"/>
    <w:rsid w:val="004C73F4"/>
  </w:style>
  <w:style w:type="paragraph" w:customStyle="1" w:styleId="Restitle">
    <w:name w:val="Res_title"/>
    <w:basedOn w:val="Normal"/>
    <w:next w:val="Resref"/>
    <w:uiPriority w:val="99"/>
    <w:rsid w:val="004C73F4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  <w:rsid w:val="004C73F4"/>
  </w:style>
  <w:style w:type="paragraph" w:customStyle="1" w:styleId="Sectiontitle">
    <w:name w:val="Section_title"/>
    <w:basedOn w:val="Normal"/>
    <w:next w:val="Normalaftertitle"/>
    <w:uiPriority w:val="99"/>
    <w:rsid w:val="004C73F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4C73F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4C73F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4C73F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4C73F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4C73F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4C73F4"/>
  </w:style>
  <w:style w:type="paragraph" w:styleId="TOC6">
    <w:name w:val="toc 6"/>
    <w:basedOn w:val="TOC4"/>
    <w:uiPriority w:val="99"/>
    <w:semiHidden/>
    <w:rsid w:val="004C73F4"/>
  </w:style>
  <w:style w:type="paragraph" w:styleId="TOC7">
    <w:name w:val="toc 7"/>
    <w:basedOn w:val="TOC4"/>
    <w:uiPriority w:val="99"/>
    <w:semiHidden/>
    <w:rsid w:val="004C73F4"/>
  </w:style>
  <w:style w:type="paragraph" w:styleId="TOC8">
    <w:name w:val="toc 8"/>
    <w:basedOn w:val="TOC4"/>
    <w:uiPriority w:val="99"/>
    <w:semiHidden/>
    <w:rsid w:val="004C73F4"/>
  </w:style>
  <w:style w:type="paragraph" w:customStyle="1" w:styleId="Rectitle">
    <w:name w:val="Rec_title"/>
    <w:basedOn w:val="Normal"/>
    <w:next w:val="Recref"/>
    <w:uiPriority w:val="99"/>
    <w:rsid w:val="00FC4D15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uiPriority w:val="99"/>
    <w:rsid w:val="004C73F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uiPriority w:val="99"/>
    <w:rsid w:val="004C73F4"/>
  </w:style>
  <w:style w:type="paragraph" w:customStyle="1" w:styleId="Figuretitle">
    <w:name w:val="Figure_title"/>
    <w:basedOn w:val="Normal"/>
    <w:next w:val="Figure"/>
    <w:uiPriority w:val="99"/>
    <w:rsid w:val="004C73F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4C73F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4C73F4"/>
    <w:pPr>
      <w:spacing w:after="480"/>
    </w:pPr>
    <w:rPr>
      <w:lang w:val="es-ES_tradnl"/>
    </w:rPr>
  </w:style>
  <w:style w:type="character" w:styleId="Hyperlink">
    <w:name w:val="Hyperlink"/>
    <w:uiPriority w:val="99"/>
    <w:rsid w:val="004B1FFD"/>
    <w:rPr>
      <w:rFonts w:cs="Times New Roman"/>
      <w:color w:val="0000FF"/>
      <w:u w:val="single"/>
    </w:rPr>
  </w:style>
  <w:style w:type="paragraph" w:customStyle="1" w:styleId="Figure">
    <w:name w:val="Figure"/>
    <w:basedOn w:val="FigureNo"/>
    <w:next w:val="Normal"/>
    <w:uiPriority w:val="99"/>
    <w:rsid w:val="004C73F4"/>
    <w:pPr>
      <w:keepNext w:val="0"/>
      <w:spacing w:before="0" w:after="240"/>
    </w:pPr>
  </w:style>
  <w:style w:type="character" w:customStyle="1" w:styleId="TabletextChar">
    <w:name w:val="Table_text Char"/>
    <w:link w:val="Tabletext"/>
    <w:locked/>
    <w:rsid w:val="004D47B9"/>
    <w:rPr>
      <w:lang w:val="fr-FR" w:eastAsia="en-US"/>
    </w:rPr>
  </w:style>
  <w:style w:type="character" w:customStyle="1" w:styleId="nowrap1">
    <w:name w:val="nowrap1"/>
    <w:rsid w:val="004D47B9"/>
  </w:style>
  <w:style w:type="paragraph" w:styleId="BalloonText">
    <w:name w:val="Balloon Text"/>
    <w:basedOn w:val="Normal"/>
    <w:link w:val="BalloonTextChar"/>
    <w:uiPriority w:val="99"/>
    <w:semiHidden/>
    <w:unhideWhenUsed/>
    <w:rsid w:val="000D503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3C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bundesnetzagentur.de/allgemeinzuteilungen" TargetMode="Externa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ic.gc.ca/eic/site/smt-gst.nsf/eng/sf1015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rodocdb.dk/Docs/doc98/official/pdf/REC7003E.PDF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cep.fr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://www.bundesnetzagentur.de/drahtlosemikrofone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anfr.fr/fileadmin/mediatheque/documents/tnrbf/DR-02_13__Annexe_7__AFP_.pdf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E609A-BBAB-48EE-A02C-82E6B1BF3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48</TotalTime>
  <Pages>8</Pages>
  <Words>1657</Words>
  <Characters>11773</Characters>
  <Application>Microsoft Office Word</Application>
  <DocSecurity>0</DocSecurity>
  <Lines>98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BT.1871-1* - Пользовательские требования к беспроводным микрофонам</vt:lpstr>
      <vt:lpstr>RECOMMENDATION  ITU-R  BT.1871* - User requirements for wireless microphones</vt:lpstr>
    </vt:vector>
  </TitlesOfParts>
  <Company>ITU</Company>
  <LinksUpToDate>false</LinksUpToDate>
  <CharactersWithSpaces>13404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BT.1871-1* - Пользовательские требования к беспроводным микрофонам</dc:title>
  <dc:subject>BT Series = Broadcasting service (television)</dc:subject>
  <dc:creator>ITU Radiocommunication Bureau (BR)</dc:creator>
  <cp:keywords>BT,1871-1*</cp:keywords>
  <dc:description>Berdyeva, 14/05/2018, ITU51009916</dc:description>
  <cp:lastModifiedBy>Berdyeva, Elena</cp:lastModifiedBy>
  <cp:revision>15</cp:revision>
  <cp:lastPrinted>2018-05-14T13:39:00Z</cp:lastPrinted>
  <dcterms:created xsi:type="dcterms:W3CDTF">2018-05-13T16:12:00Z</dcterms:created>
  <dcterms:modified xsi:type="dcterms:W3CDTF">2018-05-14T13:40:00Z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16 April 2010</vt:lpwstr>
  </property>
</Properties>
</file>