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47" w:rsidRDefault="006E7147" w:rsidP="006E7147">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700010" cy="10892465"/>
                    </a:xfrm>
                    <a:prstGeom prst="rect">
                      <a:avLst/>
                    </a:prstGeom>
                    <a:noFill/>
                  </pic:spPr>
                </pic:pic>
              </a:graphicData>
            </a:graphic>
          </wp:anchor>
        </w:drawing>
      </w:r>
    </w:p>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tbl>
      <w:tblPr>
        <w:tblW w:w="10089" w:type="dxa"/>
        <w:tblLook w:val="01E0"/>
      </w:tblPr>
      <w:tblGrid>
        <w:gridCol w:w="10089"/>
      </w:tblGrid>
      <w:tr w:rsidR="006E7147" w:rsidRPr="00C920DC" w:rsidTr="00E648EE">
        <w:tc>
          <w:tcPr>
            <w:tcW w:w="10089" w:type="dxa"/>
          </w:tcPr>
          <w:p w:rsidR="006E7147" w:rsidRPr="00C920DC" w:rsidRDefault="006E7147" w:rsidP="00E648EE">
            <w:pPr>
              <w:spacing w:before="380"/>
              <w:jc w:val="right"/>
              <w:rPr>
                <w:rFonts w:ascii="Tahoma" w:hAnsi="Tahoma" w:cs="Tahoma"/>
                <w:b/>
                <w:bCs/>
                <w:iCs/>
                <w:color w:val="243285"/>
                <w:sz w:val="32"/>
                <w:szCs w:val="32"/>
                <w:lang w:val="en-US"/>
              </w:rPr>
            </w:pPr>
          </w:p>
          <w:p w:rsidR="006E7147" w:rsidRPr="00C920DC" w:rsidRDefault="006E7147" w:rsidP="00E648EE">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 xml:space="preserve">1877 </w:t>
            </w:r>
            <w:r w:rsidRPr="00C920DC">
              <w:rPr>
                <w:rFonts w:ascii="Tahoma" w:eastAsia="SimHei" w:hAnsi="Tahoma" w:cs="Tahoma"/>
                <w:b/>
                <w:bCs/>
                <w:color w:val="243285"/>
                <w:sz w:val="36"/>
                <w:szCs w:val="36"/>
                <w:lang w:val="en-US" w:eastAsia="zh-CN"/>
              </w:rPr>
              <w:t>建议书</w:t>
            </w:r>
          </w:p>
          <w:p w:rsidR="006E7147" w:rsidRPr="00C920DC" w:rsidRDefault="006E7147" w:rsidP="00E648EE">
            <w:pPr>
              <w:spacing w:before="80"/>
              <w:jc w:val="right"/>
              <w:rPr>
                <w:rFonts w:ascii="Tahoma" w:hAnsi="Tahoma" w:cs="Tahoma"/>
                <w:b/>
                <w:bCs/>
                <w:iCs/>
                <w:color w:val="243285"/>
                <w:szCs w:val="24"/>
              </w:rPr>
            </w:pPr>
            <w:r w:rsidRPr="00C920DC">
              <w:rPr>
                <w:rFonts w:ascii="Tahoma" w:hAnsi="Tahoma" w:cs="Tahoma"/>
                <w:b/>
                <w:bCs/>
                <w:iCs/>
                <w:color w:val="243285"/>
                <w:szCs w:val="24"/>
              </w:rPr>
              <w:t>(</w:t>
            </w:r>
            <w:r w:rsidR="004120EA">
              <w:rPr>
                <w:rFonts w:ascii="Tahoma" w:hAnsi="Tahoma" w:cs="Tahoma" w:hint="eastAsia"/>
                <w:b/>
                <w:bCs/>
                <w:iCs/>
                <w:color w:val="243285"/>
                <w:szCs w:val="24"/>
                <w:lang w:eastAsia="zh-CN"/>
              </w:rPr>
              <w:t>05</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2010</w:t>
            </w:r>
            <w:r w:rsidRPr="00C920DC">
              <w:rPr>
                <w:rFonts w:ascii="Tahoma" w:hAnsi="Tahoma" w:cs="Tahoma"/>
                <w:b/>
                <w:bCs/>
                <w:iCs/>
                <w:color w:val="243285"/>
                <w:szCs w:val="24"/>
              </w:rPr>
              <w:t>)</w:t>
            </w:r>
          </w:p>
        </w:tc>
      </w:tr>
      <w:tr w:rsidR="006E7147" w:rsidRPr="00C920DC" w:rsidTr="00E648EE">
        <w:tc>
          <w:tcPr>
            <w:tcW w:w="10089" w:type="dxa"/>
          </w:tcPr>
          <w:p w:rsidR="006E7147" w:rsidRPr="00C920DC" w:rsidRDefault="006E7147" w:rsidP="00E648EE">
            <w:pPr>
              <w:spacing w:before="80"/>
              <w:jc w:val="right"/>
              <w:rPr>
                <w:rFonts w:ascii="Tahoma" w:hAnsi="Tahoma" w:cs="Tahoma"/>
                <w:b/>
                <w:bCs/>
                <w:iCs/>
                <w:color w:val="243285"/>
                <w:sz w:val="44"/>
                <w:szCs w:val="44"/>
                <w:lang w:eastAsia="zh-CN"/>
              </w:rPr>
            </w:pPr>
          </w:p>
          <w:p w:rsidR="006E7147" w:rsidRPr="00C920DC" w:rsidRDefault="006E7147" w:rsidP="00E648EE">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第二代数字地面广播的</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纠错、数据成帧、调制</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和发射方法</w:t>
            </w:r>
          </w:p>
          <w:p w:rsidR="006E7147" w:rsidRPr="00C920DC" w:rsidRDefault="006E7147" w:rsidP="00E648EE">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6E7147" w:rsidRPr="00C920DC" w:rsidTr="00E648EE">
        <w:tc>
          <w:tcPr>
            <w:tcW w:w="10089" w:type="dxa"/>
          </w:tcPr>
          <w:p w:rsidR="006E7147" w:rsidRPr="00C920DC" w:rsidRDefault="006E7147" w:rsidP="00E648EE">
            <w:pPr>
              <w:spacing w:before="80"/>
              <w:ind w:right="640"/>
              <w:rPr>
                <w:rFonts w:ascii="Tahoma" w:hAnsi="Tahoma" w:cs="Tahoma"/>
                <w:b/>
                <w:bCs/>
                <w:iCs/>
                <w:color w:val="243285"/>
                <w:sz w:val="32"/>
                <w:szCs w:val="32"/>
                <w:lang w:val="en-US" w:eastAsia="zh-CN"/>
              </w:rPr>
            </w:pPr>
          </w:p>
          <w:p w:rsidR="006E7147" w:rsidRPr="00C920DC" w:rsidRDefault="006E7147" w:rsidP="00E648EE">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6E7147" w:rsidRPr="00C920DC" w:rsidRDefault="006E7147" w:rsidP="00E648EE">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6E7147" w:rsidRPr="00C920DC" w:rsidRDefault="006E7147" w:rsidP="00E648EE">
            <w:pPr>
              <w:spacing w:before="80"/>
              <w:jc w:val="right"/>
              <w:rPr>
                <w:rFonts w:ascii="Tahoma" w:hAnsi="Tahoma" w:cs="Tahoma"/>
                <w:b/>
                <w:bCs/>
                <w:iCs/>
                <w:color w:val="243285"/>
                <w:sz w:val="32"/>
                <w:szCs w:val="32"/>
                <w:lang w:val="en-US" w:eastAsia="zh-CN"/>
              </w:rPr>
            </w:pPr>
          </w:p>
        </w:tc>
      </w:tr>
    </w:tbl>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Pr="008D3573" w:rsidRDefault="006E7147" w:rsidP="006E7147">
      <w:pPr>
        <w:rPr>
          <w:lang w:val="en-US" w:eastAsia="zh-CN"/>
        </w:rPr>
      </w:pPr>
    </w:p>
    <w:p w:rsidR="006E7147" w:rsidRPr="00D51444" w:rsidRDefault="006E7147" w:rsidP="006E7147">
      <w:pPr>
        <w:pStyle w:val="RecNoBR"/>
        <w:spacing w:before="240"/>
        <w:rPr>
          <w:lang w:val="en-US" w:eastAsia="zh-CN"/>
        </w:rPr>
        <w:sectPr w:rsidR="006E7147" w:rsidRPr="00D51444" w:rsidSect="005928A2">
          <w:headerReference w:type="even" r:id="rId8"/>
          <w:headerReference w:type="default" r:id="rId9"/>
          <w:pgSz w:w="11907" w:h="16834" w:code="9"/>
          <w:pgMar w:top="1089" w:right="1089" w:bottom="284" w:left="1089" w:header="567" w:footer="284" w:gutter="0"/>
          <w:paperSrc w:first="15" w:other="15"/>
          <w:cols w:space="720"/>
        </w:sectPr>
      </w:pPr>
    </w:p>
    <w:p w:rsidR="006E7147" w:rsidRPr="009E6169" w:rsidRDefault="006E7147" w:rsidP="006E7147">
      <w:pPr>
        <w:spacing w:before="0"/>
        <w:rPr>
          <w:sz w:val="6"/>
          <w:szCs w:val="6"/>
          <w:lang w:val="en-US" w:eastAsia="zh-CN"/>
        </w:rPr>
      </w:pPr>
    </w:p>
    <w:p w:rsidR="006E7147" w:rsidRPr="00586EF8" w:rsidRDefault="006E7147" w:rsidP="006E7147">
      <w:pPr>
        <w:pStyle w:val="Heading1"/>
        <w:spacing w:before="0"/>
        <w:jc w:val="center"/>
        <w:rPr>
          <w:lang w:val="en-US" w:eastAsia="zh-CN"/>
        </w:rPr>
      </w:pPr>
      <w:r>
        <w:rPr>
          <w:rFonts w:hint="eastAsia"/>
          <w:lang w:val="fr-CH" w:eastAsia="zh-CN"/>
        </w:rPr>
        <w:t>前言</w:t>
      </w:r>
    </w:p>
    <w:p w:rsidR="006E7147" w:rsidRPr="00355C93" w:rsidRDefault="006E7147" w:rsidP="006E714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E7147" w:rsidRPr="00355C93" w:rsidRDefault="006E7147" w:rsidP="006E714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E7147" w:rsidRPr="002A5D04" w:rsidRDefault="006E7147" w:rsidP="006E714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6E7147" w:rsidRPr="00355C93" w:rsidRDefault="006E7147" w:rsidP="006E714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E7147" w:rsidRDefault="006E7147" w:rsidP="006E7147">
      <w:pPr>
        <w:jc w:val="center"/>
        <w:rPr>
          <w:sz w:val="22"/>
          <w:lang w:val="en-US" w:eastAsia="zh-CN"/>
        </w:rPr>
      </w:pPr>
    </w:p>
    <w:p w:rsidR="006E7147" w:rsidRDefault="006E7147" w:rsidP="006E714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6E7147" w:rsidTr="00E648EE">
        <w:tc>
          <w:tcPr>
            <w:tcW w:w="9748" w:type="dxa"/>
            <w:gridSpan w:val="2"/>
          </w:tcPr>
          <w:p w:rsidR="006E7147" w:rsidRPr="00C12100"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6E7147" w:rsidRPr="00F128B0" w:rsidRDefault="006E7147" w:rsidP="00E648E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E7147" w:rsidRPr="00355C93" w:rsidTr="00E648EE">
        <w:tc>
          <w:tcPr>
            <w:tcW w:w="960" w:type="dxa"/>
          </w:tcPr>
          <w:p w:rsidR="006E7147" w:rsidRPr="00355C93" w:rsidRDefault="006E7147" w:rsidP="00E648E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E7147" w:rsidRPr="00355C93"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BO</w:t>
            </w:r>
          </w:p>
        </w:tc>
        <w:tc>
          <w:tcPr>
            <w:tcW w:w="8788" w:type="dxa"/>
          </w:tcPr>
          <w:p w:rsidR="006E7147" w:rsidRPr="00355C93"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BR</w:t>
            </w:r>
          </w:p>
        </w:tc>
        <w:tc>
          <w:tcPr>
            <w:tcW w:w="8788" w:type="dxa"/>
          </w:tcPr>
          <w:p w:rsidR="006E7147" w:rsidRPr="00355C93"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E7147" w:rsidRPr="00355C93" w:rsidTr="00E648EE">
        <w:tc>
          <w:tcPr>
            <w:tcW w:w="960" w:type="dxa"/>
            <w:tcBorders>
              <w:bottom w:val="nil"/>
            </w:tcBorders>
          </w:tcPr>
          <w:p w:rsidR="006E7147" w:rsidRPr="00355C93" w:rsidRDefault="006E7147" w:rsidP="00E648EE">
            <w:pPr>
              <w:spacing w:before="30" w:after="30"/>
              <w:ind w:left="57"/>
              <w:jc w:val="left"/>
              <w:rPr>
                <w:b/>
                <w:bCs/>
                <w:sz w:val="20"/>
                <w:lang w:val="en-US"/>
              </w:rPr>
            </w:pPr>
            <w:r w:rsidRPr="00355C93">
              <w:rPr>
                <w:b/>
                <w:bCs/>
                <w:sz w:val="20"/>
                <w:lang w:val="en-US"/>
              </w:rPr>
              <w:t>BS</w:t>
            </w:r>
          </w:p>
        </w:tc>
        <w:tc>
          <w:tcPr>
            <w:tcW w:w="8788" w:type="dxa"/>
            <w:tcBorders>
              <w:bottom w:val="nil"/>
            </w:tcBorders>
          </w:tcPr>
          <w:p w:rsidR="006E7147" w:rsidRPr="00355C93"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E7147" w:rsidRPr="00C85949" w:rsidTr="00E648EE">
        <w:tc>
          <w:tcPr>
            <w:tcW w:w="960" w:type="dxa"/>
            <w:tcBorders>
              <w:top w:val="nil"/>
              <w:bottom w:val="nil"/>
            </w:tcBorders>
            <w:shd w:val="clear" w:color="auto" w:fill="F3F3F3"/>
          </w:tcPr>
          <w:p w:rsidR="006E7147" w:rsidRPr="00C85949" w:rsidRDefault="006E7147" w:rsidP="00E648EE">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6E7147" w:rsidRPr="00C85949" w:rsidRDefault="006E7147" w:rsidP="00E648EE">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6E7147" w:rsidRPr="00355C93" w:rsidTr="00E648EE">
        <w:tc>
          <w:tcPr>
            <w:tcW w:w="960" w:type="dxa"/>
            <w:tcBorders>
              <w:top w:val="nil"/>
            </w:tcBorders>
          </w:tcPr>
          <w:p w:rsidR="006E7147" w:rsidRPr="00355C93" w:rsidRDefault="006E7147" w:rsidP="00E648EE">
            <w:pPr>
              <w:spacing w:before="30" w:after="30"/>
              <w:ind w:left="57"/>
              <w:jc w:val="left"/>
              <w:rPr>
                <w:b/>
                <w:bCs/>
                <w:sz w:val="20"/>
                <w:lang w:val="fr-CH"/>
              </w:rPr>
            </w:pPr>
            <w:r w:rsidRPr="00355C93">
              <w:rPr>
                <w:b/>
                <w:bCs/>
                <w:sz w:val="20"/>
                <w:lang w:val="fr-CH"/>
              </w:rPr>
              <w:t>F</w:t>
            </w:r>
          </w:p>
        </w:tc>
        <w:tc>
          <w:tcPr>
            <w:tcW w:w="8788" w:type="dxa"/>
            <w:tcBorders>
              <w:top w:val="nil"/>
            </w:tcBorders>
          </w:tcPr>
          <w:p w:rsidR="006E7147" w:rsidRPr="00355C93" w:rsidRDefault="006E7147" w:rsidP="00E648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E7147" w:rsidRPr="00355C93" w:rsidTr="00E648EE">
        <w:tc>
          <w:tcPr>
            <w:tcW w:w="960" w:type="dxa"/>
          </w:tcPr>
          <w:p w:rsidR="006E7147" w:rsidRPr="00F128B0" w:rsidRDefault="006E7147" w:rsidP="00E648EE">
            <w:pPr>
              <w:spacing w:before="30" w:after="30"/>
              <w:ind w:left="57"/>
              <w:jc w:val="left"/>
              <w:rPr>
                <w:b/>
                <w:bCs/>
                <w:sz w:val="20"/>
                <w:lang w:val="en-US"/>
              </w:rPr>
            </w:pPr>
            <w:r w:rsidRPr="00F128B0">
              <w:rPr>
                <w:b/>
                <w:bCs/>
                <w:sz w:val="20"/>
                <w:lang w:val="en-US"/>
              </w:rPr>
              <w:t>M</w:t>
            </w:r>
          </w:p>
        </w:tc>
        <w:tc>
          <w:tcPr>
            <w:tcW w:w="8788" w:type="dxa"/>
          </w:tcPr>
          <w:p w:rsidR="006E7147" w:rsidRPr="00355C93" w:rsidRDefault="006E7147" w:rsidP="00E648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E7147" w:rsidRPr="00355C93" w:rsidTr="00E648EE">
        <w:tc>
          <w:tcPr>
            <w:tcW w:w="960" w:type="dxa"/>
          </w:tcPr>
          <w:p w:rsidR="006E7147" w:rsidRPr="00355C93" w:rsidRDefault="006E7147" w:rsidP="00E648EE">
            <w:pPr>
              <w:spacing w:before="30" w:after="30"/>
              <w:ind w:left="57"/>
              <w:jc w:val="left"/>
              <w:rPr>
                <w:b/>
                <w:bCs/>
                <w:sz w:val="20"/>
                <w:lang w:val="fr-CH"/>
              </w:rPr>
            </w:pPr>
            <w:r w:rsidRPr="00355C93">
              <w:rPr>
                <w:b/>
                <w:bCs/>
                <w:sz w:val="20"/>
                <w:lang w:val="fr-CH"/>
              </w:rPr>
              <w:t>P</w:t>
            </w:r>
          </w:p>
        </w:tc>
        <w:tc>
          <w:tcPr>
            <w:tcW w:w="8788" w:type="dxa"/>
          </w:tcPr>
          <w:p w:rsidR="006E7147" w:rsidRPr="00355C93" w:rsidRDefault="006E7147" w:rsidP="00E648EE">
            <w:pPr>
              <w:spacing w:before="30" w:after="30"/>
              <w:jc w:val="left"/>
              <w:rPr>
                <w:sz w:val="20"/>
                <w:lang w:val="fr-CH"/>
              </w:rPr>
            </w:pPr>
            <w:r w:rsidRPr="00355C93">
              <w:rPr>
                <w:rFonts w:hint="eastAsia"/>
                <w:sz w:val="20"/>
                <w:lang w:val="fr-CH" w:eastAsia="zh-CN"/>
              </w:rPr>
              <w:t>无线电波传播</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RA</w:t>
            </w:r>
          </w:p>
        </w:tc>
        <w:tc>
          <w:tcPr>
            <w:tcW w:w="8788" w:type="dxa"/>
          </w:tcPr>
          <w:p w:rsidR="006E7147" w:rsidRPr="00355C93" w:rsidRDefault="006E7147" w:rsidP="00E648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E7147" w:rsidRPr="00355C93" w:rsidTr="00E648EE">
        <w:tc>
          <w:tcPr>
            <w:tcW w:w="960" w:type="dxa"/>
            <w:tcBorders>
              <w:bottom w:val="nil"/>
            </w:tcBorders>
          </w:tcPr>
          <w:p w:rsidR="006E7147" w:rsidRPr="00355C93" w:rsidRDefault="006E7147" w:rsidP="00E648EE">
            <w:pPr>
              <w:spacing w:before="30" w:after="30"/>
              <w:ind w:left="57"/>
              <w:jc w:val="left"/>
              <w:rPr>
                <w:b/>
                <w:bCs/>
                <w:sz w:val="20"/>
                <w:lang w:val="en-US"/>
              </w:rPr>
            </w:pPr>
            <w:r w:rsidRPr="00355C93">
              <w:rPr>
                <w:b/>
                <w:bCs/>
                <w:sz w:val="20"/>
                <w:lang w:val="en-US"/>
              </w:rPr>
              <w:t>RS</w:t>
            </w:r>
          </w:p>
        </w:tc>
        <w:tc>
          <w:tcPr>
            <w:tcW w:w="8788" w:type="dxa"/>
            <w:tcBorders>
              <w:bottom w:val="nil"/>
            </w:tcBorders>
          </w:tcPr>
          <w:p w:rsidR="006E7147" w:rsidRPr="00355C93" w:rsidRDefault="006E7147" w:rsidP="00E648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E7147" w:rsidRPr="00C85949" w:rsidTr="00E648EE">
        <w:tc>
          <w:tcPr>
            <w:tcW w:w="960" w:type="dxa"/>
            <w:tcBorders>
              <w:top w:val="nil"/>
              <w:bottom w:val="nil"/>
            </w:tcBorders>
            <w:shd w:val="clear" w:color="auto" w:fill="FFFFFF"/>
          </w:tcPr>
          <w:p w:rsidR="006E7147" w:rsidRPr="00C85949" w:rsidRDefault="006E7147" w:rsidP="00E648EE">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6E7147" w:rsidRPr="00C85949" w:rsidRDefault="006E7147" w:rsidP="00E648EE">
            <w:pPr>
              <w:spacing w:before="30" w:after="30"/>
              <w:ind w:left="57" w:hanging="61"/>
              <w:jc w:val="left"/>
              <w:rPr>
                <w:sz w:val="20"/>
                <w:lang w:val="en-US"/>
              </w:rPr>
            </w:pPr>
            <w:r w:rsidRPr="00C85949">
              <w:rPr>
                <w:rFonts w:hint="eastAsia"/>
                <w:sz w:val="20"/>
                <w:lang w:val="en-US"/>
              </w:rPr>
              <w:t>卫星固定业务</w:t>
            </w:r>
          </w:p>
        </w:tc>
      </w:tr>
      <w:tr w:rsidR="006E7147" w:rsidRPr="00355C93" w:rsidTr="00E648EE">
        <w:tc>
          <w:tcPr>
            <w:tcW w:w="960" w:type="dxa"/>
            <w:tcBorders>
              <w:top w:val="nil"/>
            </w:tcBorders>
          </w:tcPr>
          <w:p w:rsidR="006E7147" w:rsidRPr="00355C93" w:rsidRDefault="006E7147" w:rsidP="00E648EE">
            <w:pPr>
              <w:spacing w:before="30" w:after="30"/>
              <w:ind w:left="57"/>
              <w:jc w:val="left"/>
              <w:rPr>
                <w:b/>
                <w:bCs/>
                <w:sz w:val="20"/>
                <w:lang w:val="en-US"/>
              </w:rPr>
            </w:pPr>
            <w:r w:rsidRPr="00355C93">
              <w:rPr>
                <w:b/>
                <w:bCs/>
                <w:sz w:val="20"/>
                <w:lang w:val="en-US"/>
              </w:rPr>
              <w:t>SA</w:t>
            </w:r>
          </w:p>
        </w:tc>
        <w:tc>
          <w:tcPr>
            <w:tcW w:w="8788" w:type="dxa"/>
            <w:tcBorders>
              <w:top w:val="nil"/>
            </w:tcBorders>
          </w:tcPr>
          <w:p w:rsidR="006E7147" w:rsidRPr="00355C93" w:rsidRDefault="006E7147" w:rsidP="00E648EE">
            <w:pPr>
              <w:spacing w:before="30" w:after="30"/>
              <w:jc w:val="left"/>
              <w:rPr>
                <w:sz w:val="20"/>
                <w:lang w:val="en-US"/>
              </w:rPr>
            </w:pPr>
            <w:r w:rsidRPr="00355C93">
              <w:rPr>
                <w:rFonts w:hint="eastAsia"/>
                <w:sz w:val="20"/>
                <w:lang w:val="en-US" w:eastAsia="zh-CN"/>
              </w:rPr>
              <w:t>空间应用和气象</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SF</w:t>
            </w:r>
          </w:p>
        </w:tc>
        <w:tc>
          <w:tcPr>
            <w:tcW w:w="8788" w:type="dxa"/>
          </w:tcPr>
          <w:p w:rsidR="006E7147" w:rsidRPr="00355C93" w:rsidRDefault="006E7147" w:rsidP="00E648E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SM</w:t>
            </w:r>
          </w:p>
        </w:tc>
        <w:tc>
          <w:tcPr>
            <w:tcW w:w="8788" w:type="dxa"/>
          </w:tcPr>
          <w:p w:rsidR="006E7147" w:rsidRPr="00355C93" w:rsidRDefault="006E7147" w:rsidP="00E648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SNG</w:t>
            </w:r>
          </w:p>
        </w:tc>
        <w:tc>
          <w:tcPr>
            <w:tcW w:w="8788" w:type="dxa"/>
          </w:tcPr>
          <w:p w:rsidR="006E7147" w:rsidRPr="00355C93" w:rsidRDefault="006E7147" w:rsidP="00E648EE">
            <w:pPr>
              <w:spacing w:before="30" w:after="30"/>
              <w:jc w:val="left"/>
              <w:rPr>
                <w:sz w:val="20"/>
                <w:lang w:val="en-US"/>
              </w:rPr>
            </w:pPr>
            <w:r w:rsidRPr="00355C93">
              <w:rPr>
                <w:rFonts w:hint="eastAsia"/>
                <w:sz w:val="20"/>
                <w:lang w:val="en-US" w:eastAsia="zh-CN"/>
              </w:rPr>
              <w:t>卫星新闻采集</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TF</w:t>
            </w:r>
          </w:p>
        </w:tc>
        <w:tc>
          <w:tcPr>
            <w:tcW w:w="8788" w:type="dxa"/>
          </w:tcPr>
          <w:p w:rsidR="006E7147" w:rsidRPr="00355C93" w:rsidRDefault="006E7147" w:rsidP="00E648EE">
            <w:pPr>
              <w:spacing w:before="30" w:after="30"/>
              <w:jc w:val="left"/>
              <w:rPr>
                <w:sz w:val="20"/>
                <w:lang w:val="en-US" w:eastAsia="zh-CN"/>
              </w:rPr>
            </w:pPr>
            <w:r w:rsidRPr="00355C93">
              <w:rPr>
                <w:rFonts w:hint="eastAsia"/>
                <w:sz w:val="20"/>
                <w:lang w:val="en-US" w:eastAsia="zh-CN"/>
              </w:rPr>
              <w:t>时间信号和频率标准发射</w:t>
            </w:r>
          </w:p>
        </w:tc>
      </w:tr>
      <w:tr w:rsidR="006E7147" w:rsidRPr="00355C93" w:rsidTr="00E648EE">
        <w:tc>
          <w:tcPr>
            <w:tcW w:w="960" w:type="dxa"/>
          </w:tcPr>
          <w:p w:rsidR="006E7147" w:rsidRPr="00355C93" w:rsidRDefault="006E7147" w:rsidP="00E648EE">
            <w:pPr>
              <w:spacing w:before="30" w:after="30"/>
              <w:ind w:left="57"/>
              <w:jc w:val="left"/>
              <w:rPr>
                <w:b/>
                <w:bCs/>
                <w:sz w:val="20"/>
                <w:lang w:val="en-US"/>
              </w:rPr>
            </w:pPr>
            <w:r w:rsidRPr="00355C93">
              <w:rPr>
                <w:b/>
                <w:bCs/>
                <w:sz w:val="20"/>
                <w:lang w:val="en-US"/>
              </w:rPr>
              <w:t>V</w:t>
            </w:r>
          </w:p>
        </w:tc>
        <w:tc>
          <w:tcPr>
            <w:tcW w:w="8788" w:type="dxa"/>
          </w:tcPr>
          <w:p w:rsidR="006E7147" w:rsidRPr="00355C93" w:rsidRDefault="006E7147" w:rsidP="00E648EE">
            <w:pPr>
              <w:spacing w:before="30" w:after="180"/>
              <w:jc w:val="left"/>
              <w:rPr>
                <w:sz w:val="20"/>
                <w:lang w:val="en-US"/>
              </w:rPr>
            </w:pPr>
            <w:r w:rsidRPr="00355C93">
              <w:rPr>
                <w:rFonts w:hint="eastAsia"/>
                <w:sz w:val="20"/>
                <w:lang w:val="en-US" w:eastAsia="zh-CN"/>
              </w:rPr>
              <w:t>词汇和相关问题</w:t>
            </w:r>
          </w:p>
        </w:tc>
      </w:tr>
    </w:tbl>
    <w:p w:rsidR="006E7147" w:rsidRDefault="006E7147" w:rsidP="006E714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6E7147" w:rsidRPr="00C920DC" w:rsidTr="00E648EE">
        <w:tc>
          <w:tcPr>
            <w:tcW w:w="9775" w:type="dxa"/>
          </w:tcPr>
          <w:p w:rsidR="006E7147" w:rsidRPr="00C920DC" w:rsidRDefault="006E7147" w:rsidP="00E648EE">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6E7147" w:rsidRPr="00355C93" w:rsidRDefault="006E7147" w:rsidP="006E714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6E7147" w:rsidRDefault="006E7147" w:rsidP="006E7147">
      <w:pPr>
        <w:rPr>
          <w:szCs w:val="24"/>
          <w:lang w:eastAsia="zh-CN"/>
        </w:rPr>
      </w:pPr>
    </w:p>
    <w:p w:rsidR="006E7147" w:rsidRPr="00A613D0" w:rsidRDefault="006E7147" w:rsidP="006E7147">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6E7147" w:rsidP="006E714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0B3B37">
      <w:pPr>
        <w:pStyle w:val="RecNoBR"/>
        <w:spacing w:before="240"/>
        <w:rPr>
          <w:lang w:val="en-US" w:eastAsia="zh-CN"/>
        </w:rPr>
        <w:sectPr w:rsidR="008175BC" w:rsidRPr="00D51444" w:rsidSect="006E7147">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75BC" w:rsidRPr="009649EC" w:rsidRDefault="008175BC" w:rsidP="000B3B37">
      <w:pPr>
        <w:spacing w:before="0"/>
        <w:rPr>
          <w:sz w:val="6"/>
          <w:szCs w:val="6"/>
          <w:lang w:val="fr-CH" w:eastAsia="zh-CN"/>
        </w:rPr>
      </w:pPr>
    </w:p>
    <w:p w:rsidR="00E7478D" w:rsidRDefault="00527DA5" w:rsidP="00516DCE">
      <w:pPr>
        <w:pStyle w:val="RecNoBR"/>
        <w:spacing w:before="0"/>
        <w:rPr>
          <w:lang w:eastAsia="zh-CN"/>
        </w:rPr>
      </w:pPr>
      <w:bookmarkStart w:id="0" w:name="OLE_LINK5"/>
      <w:bookmarkStart w:id="1" w:name="OLE_LINK6"/>
      <w:r w:rsidRPr="00E7478D">
        <w:rPr>
          <w:lang w:eastAsia="zh-CN"/>
        </w:rPr>
        <w:t>ITU-R  BT.</w:t>
      </w:r>
      <w:r w:rsidR="007C5B4C">
        <w:rPr>
          <w:rFonts w:hint="eastAsia"/>
          <w:lang w:eastAsia="zh-CN"/>
        </w:rPr>
        <w:t>1877</w:t>
      </w:r>
      <w:r w:rsidRPr="00E7478D">
        <w:rPr>
          <w:rFonts w:hint="eastAsia"/>
          <w:lang w:eastAsia="zh-CN"/>
        </w:rPr>
        <w:t>建议书</w:t>
      </w:r>
      <w:bookmarkEnd w:id="0"/>
      <w:bookmarkEnd w:id="1"/>
    </w:p>
    <w:p w:rsidR="00527DA5" w:rsidRDefault="00527DA5" w:rsidP="00516DCE">
      <w:pPr>
        <w:pStyle w:val="RectitleBR"/>
        <w:rPr>
          <w:lang w:val="en-US" w:eastAsia="zh-CN"/>
        </w:rPr>
      </w:pPr>
      <w:bookmarkStart w:id="2" w:name="OLE_LINK7"/>
      <w:bookmarkStart w:id="3" w:name="OLE_LINK8"/>
      <w:r>
        <w:rPr>
          <w:rFonts w:hint="eastAsia"/>
          <w:lang w:val="en-US" w:eastAsia="zh-CN"/>
        </w:rPr>
        <w:t>数字地面电视广播的纠错、数据成帧、</w:t>
      </w:r>
      <w:r>
        <w:rPr>
          <w:lang w:val="en-US" w:eastAsia="zh-CN"/>
        </w:rPr>
        <w:br/>
      </w:r>
      <w:r>
        <w:rPr>
          <w:rFonts w:hint="eastAsia"/>
          <w:lang w:val="en-US" w:eastAsia="zh-CN"/>
        </w:rPr>
        <w:t>调制和发射方法</w:t>
      </w:r>
      <w:bookmarkEnd w:id="2"/>
      <w:bookmarkEnd w:id="3"/>
    </w:p>
    <w:p w:rsidR="00527DA5" w:rsidRDefault="00527DA5" w:rsidP="00516DCE">
      <w:pPr>
        <w:pStyle w:val="Recref"/>
        <w:rPr>
          <w:lang w:val="en-US" w:eastAsia="zh-CN"/>
        </w:rPr>
      </w:pPr>
      <w:r>
        <w:rPr>
          <w:rFonts w:hint="eastAsia"/>
          <w:lang w:val="en-US" w:eastAsia="zh-CN"/>
        </w:rPr>
        <w:t>（</w:t>
      </w:r>
      <w:r w:rsidR="007C5B4C">
        <w:rPr>
          <w:lang w:val="en-US" w:eastAsia="zh-CN"/>
        </w:rPr>
        <w:t>ITU-R</w:t>
      </w:r>
      <w:r>
        <w:rPr>
          <w:rFonts w:hint="eastAsia"/>
          <w:lang w:val="en-US" w:eastAsia="zh-CN"/>
        </w:rPr>
        <w:t>第</w:t>
      </w:r>
      <w:r>
        <w:rPr>
          <w:lang w:val="en-US" w:eastAsia="zh-CN"/>
        </w:rPr>
        <w:t>31/6</w:t>
      </w:r>
      <w:r>
        <w:rPr>
          <w:rFonts w:hint="eastAsia"/>
          <w:lang w:val="en-US" w:eastAsia="zh-CN"/>
        </w:rPr>
        <w:t>号研究课题）</w:t>
      </w:r>
    </w:p>
    <w:p w:rsidR="00527DA5" w:rsidRDefault="00527DA5" w:rsidP="00516DCE">
      <w:pPr>
        <w:pStyle w:val="Repdate"/>
        <w:spacing w:before="0"/>
        <w:rPr>
          <w:lang w:val="en-US" w:eastAsia="zh-CN"/>
        </w:rPr>
      </w:pPr>
      <w:r>
        <w:rPr>
          <w:rFonts w:hint="eastAsia"/>
          <w:lang w:val="en-US" w:eastAsia="zh-CN"/>
        </w:rPr>
        <w:t>（</w:t>
      </w:r>
      <w:r w:rsidR="007C5B4C">
        <w:rPr>
          <w:rFonts w:hint="eastAsia"/>
          <w:lang w:val="en-US" w:eastAsia="zh-CN"/>
        </w:rPr>
        <w:t>2010</w:t>
      </w:r>
      <w:r>
        <w:rPr>
          <w:rFonts w:hint="eastAsia"/>
          <w:lang w:val="en-US" w:eastAsia="zh-CN"/>
        </w:rPr>
        <w:t>年）</w:t>
      </w:r>
    </w:p>
    <w:p w:rsidR="00527DA5" w:rsidRPr="009A30C7" w:rsidRDefault="00527DA5" w:rsidP="00516DCE">
      <w:pPr>
        <w:pStyle w:val="Heading1"/>
        <w:spacing w:before="240"/>
        <w:rPr>
          <w:sz w:val="22"/>
          <w:szCs w:val="22"/>
          <w:lang w:eastAsia="zh-CN"/>
        </w:rPr>
      </w:pPr>
      <w:r w:rsidRPr="009A30C7">
        <w:rPr>
          <w:rFonts w:hint="eastAsia"/>
          <w:sz w:val="22"/>
          <w:szCs w:val="22"/>
          <w:lang w:eastAsia="zh-CN"/>
        </w:rPr>
        <w:t>范围</w:t>
      </w:r>
    </w:p>
    <w:p w:rsidR="00527DA5" w:rsidRPr="009A30C7" w:rsidRDefault="00527DA5" w:rsidP="00656EAC">
      <w:pPr>
        <w:ind w:firstLine="476"/>
        <w:rPr>
          <w:sz w:val="22"/>
          <w:szCs w:val="22"/>
          <w:lang w:val="en-US" w:eastAsia="zh-CN"/>
        </w:rPr>
      </w:pPr>
      <w:r w:rsidRPr="009A30C7">
        <w:rPr>
          <w:rFonts w:hint="eastAsia"/>
          <w:sz w:val="22"/>
          <w:szCs w:val="22"/>
          <w:lang w:val="en-US" w:eastAsia="zh-CN"/>
        </w:rPr>
        <w:t>本建议书定义了</w:t>
      </w:r>
      <w:r w:rsidR="007C5B4C" w:rsidRPr="009A30C7">
        <w:rPr>
          <w:rFonts w:hint="eastAsia"/>
          <w:sz w:val="22"/>
          <w:szCs w:val="22"/>
          <w:lang w:val="en-US" w:eastAsia="zh-CN"/>
        </w:rPr>
        <w:t>第二代数字地面广播</w:t>
      </w:r>
      <w:r w:rsidR="00783D60" w:rsidRPr="009A30C7">
        <w:rPr>
          <w:rFonts w:hint="eastAsia"/>
          <w:sz w:val="22"/>
          <w:szCs w:val="22"/>
          <w:lang w:val="en-US" w:eastAsia="zh-CN"/>
        </w:rPr>
        <w:t>传输系统（在</w:t>
      </w:r>
      <w:r w:rsidR="00783D60" w:rsidRPr="009A30C7">
        <w:rPr>
          <w:rFonts w:hint="eastAsia"/>
          <w:sz w:val="22"/>
          <w:szCs w:val="22"/>
          <w:lang w:val="en-US" w:eastAsia="zh-CN"/>
        </w:rPr>
        <w:t>ITU-R</w:t>
      </w:r>
      <w:r w:rsidR="00783D60" w:rsidRPr="009A30C7">
        <w:rPr>
          <w:rFonts w:hint="eastAsia"/>
          <w:sz w:val="22"/>
          <w:szCs w:val="22"/>
          <w:lang w:val="en-US" w:eastAsia="zh-CN"/>
        </w:rPr>
        <w:t>以外被称为</w:t>
      </w:r>
      <w:r w:rsidR="00783D60" w:rsidRPr="009A30C7">
        <w:rPr>
          <w:rFonts w:hint="eastAsia"/>
          <w:sz w:val="22"/>
          <w:szCs w:val="22"/>
          <w:lang w:val="en-US" w:eastAsia="zh-CN"/>
        </w:rPr>
        <w:t>DVB-T2</w:t>
      </w:r>
      <w:r w:rsidR="00783D60" w:rsidRPr="009A30C7">
        <w:rPr>
          <w:rFonts w:hint="eastAsia"/>
          <w:sz w:val="22"/>
          <w:szCs w:val="22"/>
          <w:lang w:val="en-US" w:eastAsia="zh-CN"/>
        </w:rPr>
        <w:t>系统，</w:t>
      </w:r>
      <w:r w:rsidR="009C6E67" w:rsidRPr="009A30C7">
        <w:rPr>
          <w:rFonts w:hint="eastAsia"/>
          <w:sz w:val="22"/>
          <w:szCs w:val="22"/>
          <w:lang w:val="en-US" w:eastAsia="zh-CN"/>
        </w:rPr>
        <w:t>开发的这一</w:t>
      </w:r>
      <w:r w:rsidR="00783D60" w:rsidRPr="009A30C7">
        <w:rPr>
          <w:rFonts w:hint="eastAsia"/>
          <w:sz w:val="22"/>
          <w:szCs w:val="22"/>
          <w:lang w:val="en-US" w:eastAsia="zh-CN"/>
        </w:rPr>
        <w:t>系统符合</w:t>
      </w:r>
      <w:r w:rsidR="00783D60" w:rsidRPr="009A30C7">
        <w:rPr>
          <w:rFonts w:hint="eastAsia"/>
          <w:sz w:val="22"/>
          <w:szCs w:val="22"/>
          <w:lang w:val="en-US" w:eastAsia="zh-CN"/>
        </w:rPr>
        <w:t>GE06</w:t>
      </w:r>
      <w:r w:rsidR="00783D60" w:rsidRPr="009A30C7">
        <w:rPr>
          <w:rFonts w:hint="eastAsia"/>
          <w:sz w:val="22"/>
          <w:szCs w:val="22"/>
          <w:lang w:val="en-US" w:eastAsia="zh-CN"/>
        </w:rPr>
        <w:t>协议条款）</w:t>
      </w:r>
      <w:r w:rsidR="007C5B4C" w:rsidRPr="009A30C7">
        <w:rPr>
          <w:rFonts w:hint="eastAsia"/>
          <w:sz w:val="22"/>
          <w:szCs w:val="22"/>
          <w:lang w:val="en-US" w:eastAsia="zh-CN"/>
        </w:rPr>
        <w:t>的纠错、数据成帧、调制和发射方法</w:t>
      </w:r>
      <w:r w:rsidR="007C5B4C" w:rsidRPr="009A30C7">
        <w:rPr>
          <w:rStyle w:val="FootnoteReference"/>
          <w:sz w:val="22"/>
          <w:szCs w:val="22"/>
          <w:lang w:val="en-US"/>
        </w:rPr>
        <w:footnoteReference w:id="1"/>
      </w:r>
      <w:r w:rsidR="007C5B4C" w:rsidRPr="009A30C7">
        <w:rPr>
          <w:rFonts w:hint="eastAsia"/>
          <w:sz w:val="22"/>
          <w:szCs w:val="22"/>
          <w:lang w:val="en-US" w:eastAsia="zh-CN"/>
        </w:rPr>
        <w:t>。</w:t>
      </w:r>
      <w:r w:rsidR="00D41596" w:rsidRPr="009A30C7">
        <w:rPr>
          <w:rFonts w:hint="eastAsia"/>
          <w:sz w:val="22"/>
          <w:szCs w:val="22"/>
          <w:lang w:val="en-US" w:eastAsia="zh-CN"/>
        </w:rPr>
        <w:t>本建议书</w:t>
      </w:r>
      <w:r w:rsidR="00656EAC" w:rsidRPr="009A30C7">
        <w:rPr>
          <w:rFonts w:hint="eastAsia"/>
          <w:sz w:val="22"/>
          <w:szCs w:val="22"/>
          <w:lang w:val="en-US" w:eastAsia="zh-CN"/>
        </w:rPr>
        <w:t>的对象是那些需要在</w:t>
      </w:r>
      <w:r w:rsidR="00684BB6" w:rsidRPr="009A30C7">
        <w:rPr>
          <w:rFonts w:hint="eastAsia"/>
          <w:sz w:val="22"/>
          <w:szCs w:val="22"/>
          <w:lang w:val="en-US" w:eastAsia="zh-CN"/>
        </w:rPr>
        <w:t>系统配置和广播互动</w:t>
      </w:r>
      <w:r w:rsidR="00656EAC" w:rsidRPr="009A30C7">
        <w:rPr>
          <w:rFonts w:hint="eastAsia"/>
          <w:sz w:val="22"/>
          <w:szCs w:val="22"/>
          <w:lang w:val="en-US" w:eastAsia="zh-CN"/>
        </w:rPr>
        <w:t>方面具有较强的灵活性、</w:t>
      </w:r>
      <w:r w:rsidR="00684BB6" w:rsidRPr="009A30C7">
        <w:rPr>
          <w:rFonts w:hint="eastAsia"/>
          <w:sz w:val="22"/>
          <w:szCs w:val="22"/>
          <w:lang w:val="en-US" w:eastAsia="zh-CN"/>
        </w:rPr>
        <w:t>从而可以</w:t>
      </w:r>
      <w:r w:rsidR="009C6E67" w:rsidRPr="009A30C7">
        <w:rPr>
          <w:rFonts w:hint="eastAsia"/>
          <w:sz w:val="22"/>
          <w:szCs w:val="22"/>
          <w:lang w:val="en-US" w:eastAsia="zh-CN"/>
        </w:rPr>
        <w:t>在</w:t>
      </w:r>
      <w:r w:rsidR="007C5B4C" w:rsidRPr="009A30C7">
        <w:rPr>
          <w:rFonts w:hint="eastAsia"/>
          <w:sz w:val="22"/>
          <w:szCs w:val="22"/>
          <w:lang w:val="en-US" w:eastAsia="zh-CN"/>
        </w:rPr>
        <w:t>最小</w:t>
      </w:r>
      <w:r w:rsidR="007C5B4C" w:rsidRPr="009A30C7">
        <w:rPr>
          <w:rFonts w:hint="eastAsia"/>
          <w:i/>
          <w:iCs/>
          <w:sz w:val="22"/>
          <w:szCs w:val="22"/>
          <w:lang w:val="en-US" w:eastAsia="zh-CN"/>
        </w:rPr>
        <w:t>C/N</w:t>
      </w:r>
      <w:r w:rsidR="009C6E67" w:rsidRPr="009A30C7">
        <w:rPr>
          <w:rFonts w:hint="eastAsia"/>
          <w:sz w:val="22"/>
          <w:szCs w:val="22"/>
          <w:lang w:val="en-US" w:eastAsia="zh-CN"/>
        </w:rPr>
        <w:t>门限或者</w:t>
      </w:r>
      <w:r w:rsidR="007C5B4C" w:rsidRPr="009A30C7">
        <w:rPr>
          <w:rFonts w:hint="eastAsia"/>
          <w:sz w:val="22"/>
          <w:szCs w:val="22"/>
          <w:lang w:val="en-US" w:eastAsia="zh-CN"/>
        </w:rPr>
        <w:t>最大传输容量</w:t>
      </w:r>
      <w:r w:rsidR="009C6E67" w:rsidRPr="009A30C7">
        <w:rPr>
          <w:rFonts w:hint="eastAsia"/>
          <w:sz w:val="22"/>
          <w:szCs w:val="22"/>
          <w:lang w:val="en-US" w:eastAsia="zh-CN"/>
        </w:rPr>
        <w:t>的运行条件</w:t>
      </w:r>
      <w:r w:rsidR="007C5B4C" w:rsidRPr="009A30C7">
        <w:rPr>
          <w:rFonts w:hint="eastAsia"/>
          <w:sz w:val="22"/>
          <w:szCs w:val="22"/>
          <w:lang w:val="en-US" w:eastAsia="zh-CN"/>
        </w:rPr>
        <w:t>之间</w:t>
      </w:r>
      <w:r w:rsidR="009C6E67" w:rsidRPr="009A30C7">
        <w:rPr>
          <w:rFonts w:hint="eastAsia"/>
          <w:sz w:val="22"/>
          <w:szCs w:val="22"/>
          <w:lang w:val="en-US" w:eastAsia="zh-CN"/>
        </w:rPr>
        <w:t>进行</w:t>
      </w:r>
      <w:r w:rsidR="005032F1" w:rsidRPr="009A30C7">
        <w:rPr>
          <w:rFonts w:hint="eastAsia"/>
          <w:sz w:val="22"/>
          <w:szCs w:val="22"/>
          <w:lang w:val="en-US" w:eastAsia="zh-CN"/>
        </w:rPr>
        <w:t>权衡</w:t>
      </w:r>
      <w:r w:rsidR="009C6E67" w:rsidRPr="009A30C7">
        <w:rPr>
          <w:rFonts w:hint="eastAsia"/>
          <w:sz w:val="22"/>
          <w:szCs w:val="22"/>
          <w:lang w:val="en-US" w:eastAsia="zh-CN"/>
        </w:rPr>
        <w:t>取舍</w:t>
      </w:r>
      <w:r w:rsidR="007C5B4C" w:rsidRPr="009A30C7">
        <w:rPr>
          <w:rStyle w:val="FootnoteReference"/>
          <w:sz w:val="22"/>
          <w:szCs w:val="22"/>
          <w:lang w:eastAsia="ja-JP"/>
        </w:rPr>
        <w:footnoteReference w:id="2"/>
      </w:r>
      <w:r w:rsidR="00684BB6" w:rsidRPr="009A30C7">
        <w:rPr>
          <w:rFonts w:hint="eastAsia"/>
          <w:sz w:val="22"/>
          <w:szCs w:val="22"/>
          <w:lang w:val="en-US" w:eastAsia="zh-CN"/>
        </w:rPr>
        <w:t>的数字地面广播传输系统</w:t>
      </w:r>
      <w:r w:rsidR="007C5B4C" w:rsidRPr="009A30C7">
        <w:rPr>
          <w:rFonts w:hint="eastAsia"/>
          <w:sz w:val="22"/>
          <w:szCs w:val="22"/>
          <w:lang w:val="en-US" w:eastAsia="zh-CN"/>
        </w:rPr>
        <w:t>。</w:t>
      </w:r>
    </w:p>
    <w:p w:rsidR="00527DA5" w:rsidRDefault="00527DA5" w:rsidP="00516DCE">
      <w:pPr>
        <w:ind w:firstLine="480"/>
        <w:rPr>
          <w:lang w:val="en-US" w:eastAsia="zh-CN"/>
        </w:rPr>
      </w:pPr>
    </w:p>
    <w:p w:rsidR="009A30C7" w:rsidRPr="0047375B" w:rsidRDefault="009A30C7" w:rsidP="009A30C7">
      <w:pPr>
        <w:spacing w:before="480"/>
        <w:ind w:firstLine="480"/>
        <w:rPr>
          <w:lang w:val="en-US" w:eastAsia="zh-CN"/>
        </w:rPr>
      </w:pPr>
    </w:p>
    <w:p w:rsidR="00527DA5" w:rsidRDefault="00527DA5" w:rsidP="00516DCE">
      <w:pPr>
        <w:pStyle w:val="Normalaftertitle"/>
        <w:spacing w:before="100" w:after="40"/>
        <w:rPr>
          <w:lang w:val="en-US" w:eastAsia="zh-CN"/>
        </w:rPr>
      </w:pPr>
      <w:r>
        <w:rPr>
          <w:rFonts w:hint="eastAsia"/>
          <w:lang w:val="en-US" w:eastAsia="zh-CN"/>
        </w:rPr>
        <w:t>国际电联无线电通信全会，</w:t>
      </w:r>
    </w:p>
    <w:p w:rsidR="00527DA5" w:rsidRDefault="00527DA5" w:rsidP="00516DCE">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5032F1">
      <w:pPr>
        <w:spacing w:before="100" w:after="40"/>
        <w:rPr>
          <w:lang w:val="en-US" w:eastAsia="zh-CN"/>
        </w:rPr>
      </w:pPr>
      <w:r>
        <w:rPr>
          <w:lang w:val="en-US" w:eastAsia="zh-CN"/>
        </w:rPr>
        <w:t>a)</w:t>
      </w:r>
      <w:r>
        <w:rPr>
          <w:lang w:val="en-US" w:eastAsia="zh-CN"/>
        </w:rPr>
        <w:tab/>
      </w:r>
      <w:r w:rsidR="005340F8">
        <w:rPr>
          <w:rFonts w:hint="eastAsia"/>
          <w:lang w:val="en-US" w:eastAsia="zh-CN"/>
        </w:rPr>
        <w:t>ITU-T BT.1306</w:t>
      </w:r>
      <w:r w:rsidR="005032F1">
        <w:rPr>
          <w:rFonts w:hint="eastAsia"/>
          <w:lang w:val="en-US" w:eastAsia="zh-CN"/>
        </w:rPr>
        <w:t>建议书制定了广播系统中使用的数字地面电视系统（被称为当前系统）</w:t>
      </w:r>
      <w:r w:rsidR="005340F8">
        <w:rPr>
          <w:rFonts w:hint="eastAsia"/>
          <w:lang w:val="en-US" w:eastAsia="zh-CN"/>
        </w:rPr>
        <w:t>；</w:t>
      </w:r>
    </w:p>
    <w:p w:rsidR="00527DA5" w:rsidRDefault="00527DA5" w:rsidP="00516DCE">
      <w:pPr>
        <w:spacing w:before="100" w:after="40"/>
        <w:rPr>
          <w:rStyle w:val="LineNumber"/>
          <w:lang w:val="en-US" w:eastAsia="zh-CN"/>
        </w:rPr>
      </w:pPr>
      <w:r>
        <w:rPr>
          <w:rStyle w:val="LineNumber"/>
          <w:lang w:val="en-US" w:eastAsia="zh-CN"/>
        </w:rPr>
        <w:t>b)</w:t>
      </w:r>
      <w:r>
        <w:rPr>
          <w:rStyle w:val="LineNumber"/>
          <w:lang w:val="en-US" w:eastAsia="zh-CN"/>
        </w:rPr>
        <w:tab/>
      </w:r>
      <w:r w:rsidR="005340F8">
        <w:rPr>
          <w:rFonts w:hint="eastAsia"/>
          <w:lang w:val="en-US" w:eastAsia="zh-CN"/>
        </w:rPr>
        <w:t>自</w:t>
      </w:r>
      <w:r w:rsidR="005340F8">
        <w:rPr>
          <w:rFonts w:hint="eastAsia"/>
          <w:lang w:val="en-US" w:eastAsia="zh-CN"/>
        </w:rPr>
        <w:t>1997</w:t>
      </w:r>
      <w:r w:rsidR="005340F8">
        <w:rPr>
          <w:rFonts w:hint="eastAsia"/>
          <w:lang w:val="en-US" w:eastAsia="zh-CN"/>
        </w:rPr>
        <w:t>年开始，有若干主管部门在</w:t>
      </w:r>
      <w:r w:rsidR="005340F8">
        <w:rPr>
          <w:lang w:val="en-US" w:eastAsia="zh-CN"/>
        </w:rPr>
        <w:t>VHF/UHF</w:t>
      </w:r>
      <w:r w:rsidR="005340F8">
        <w:rPr>
          <w:rFonts w:hint="eastAsia"/>
          <w:lang w:val="en-US" w:eastAsia="zh-CN"/>
        </w:rPr>
        <w:t>波段引入了数字地面电视广播</w:t>
      </w:r>
      <w:r w:rsidR="005340F8">
        <w:rPr>
          <w:lang w:val="en-US" w:eastAsia="zh-CN"/>
        </w:rPr>
        <w:t xml:space="preserve"> </w:t>
      </w:r>
      <w:r w:rsidR="005340F8">
        <w:rPr>
          <w:rFonts w:hint="eastAsia"/>
          <w:lang w:val="en-US" w:eastAsia="zh-CN"/>
        </w:rPr>
        <w:t>（</w:t>
      </w:r>
      <w:r w:rsidR="005340F8">
        <w:rPr>
          <w:lang w:val="en-US" w:eastAsia="zh-CN"/>
        </w:rPr>
        <w:t>DTTB</w:t>
      </w:r>
      <w:r w:rsidR="005340F8">
        <w:rPr>
          <w:rFonts w:hint="eastAsia"/>
          <w:lang w:val="en-US" w:eastAsia="zh-CN"/>
        </w:rPr>
        <w:t>）；</w:t>
      </w:r>
    </w:p>
    <w:p w:rsidR="00527DA5" w:rsidRDefault="00527DA5" w:rsidP="00516DCE">
      <w:pPr>
        <w:spacing w:before="100" w:after="40"/>
        <w:rPr>
          <w:rStyle w:val="LineNumber"/>
          <w:lang w:val="en-US" w:eastAsia="zh-CN"/>
        </w:rPr>
      </w:pPr>
      <w:r>
        <w:rPr>
          <w:rStyle w:val="LineNumber"/>
          <w:lang w:val="en-US" w:eastAsia="zh-CN"/>
        </w:rPr>
        <w:t>c)</w:t>
      </w:r>
      <w:r>
        <w:rPr>
          <w:rStyle w:val="LineNumber"/>
          <w:lang w:val="en-US" w:eastAsia="zh-CN"/>
        </w:rPr>
        <w:tab/>
      </w:r>
      <w:r>
        <w:rPr>
          <w:rStyle w:val="LineNumber"/>
          <w:rFonts w:hint="eastAsia"/>
          <w:lang w:val="en-US" w:eastAsia="zh-CN"/>
        </w:rPr>
        <w:t>宜应在单一频道内支持分级的嵌套式质量水平的同时传输（包括高清晰度电视（</w:t>
      </w:r>
      <w:r>
        <w:rPr>
          <w:rStyle w:val="LineNumber"/>
          <w:lang w:val="en-US" w:eastAsia="zh-CN"/>
        </w:rPr>
        <w:t>HDTV</w:t>
      </w:r>
      <w:r>
        <w:rPr>
          <w:rStyle w:val="LineNumber"/>
          <w:rFonts w:hint="eastAsia"/>
          <w:lang w:val="en-US" w:eastAsia="zh-CN"/>
        </w:rPr>
        <w:t>）、增强清晰度电视（</w:t>
      </w:r>
      <w:r>
        <w:rPr>
          <w:rStyle w:val="LineNumber"/>
          <w:lang w:val="en-US" w:eastAsia="zh-CN"/>
        </w:rPr>
        <w:t>EDTV</w:t>
      </w:r>
      <w:r>
        <w:rPr>
          <w:rStyle w:val="LineNumber"/>
          <w:rFonts w:hint="eastAsia"/>
          <w:lang w:val="en-US" w:eastAsia="zh-CN"/>
        </w:rPr>
        <w:t>）和标准清晰度电视（</w:t>
      </w:r>
      <w:r>
        <w:rPr>
          <w:rStyle w:val="LineNumber"/>
          <w:lang w:val="en-US" w:eastAsia="zh-CN"/>
        </w:rPr>
        <w:t>SDTV</w:t>
      </w:r>
      <w:r>
        <w:rPr>
          <w:rStyle w:val="LineNumber"/>
          <w:rFonts w:hint="eastAsia"/>
          <w:lang w:val="en-US" w:eastAsia="zh-CN"/>
        </w:rPr>
        <w:t>））；</w:t>
      </w:r>
    </w:p>
    <w:p w:rsidR="00527DA5" w:rsidRDefault="00527DA5" w:rsidP="00516DCE">
      <w:pPr>
        <w:spacing w:before="100" w:after="40"/>
        <w:rPr>
          <w:rStyle w:val="LineNumber"/>
          <w:lang w:val="en-US" w:eastAsia="zh-CN"/>
        </w:rPr>
      </w:pPr>
      <w:r>
        <w:rPr>
          <w:rStyle w:val="LineNumber"/>
          <w:lang w:val="en-US" w:eastAsia="zh-CN"/>
        </w:rPr>
        <w:t>d)</w:t>
      </w:r>
      <w:r>
        <w:rPr>
          <w:rStyle w:val="LineNumber"/>
          <w:lang w:val="en-US" w:eastAsia="zh-CN"/>
        </w:rPr>
        <w:tab/>
      </w:r>
      <w:r w:rsidR="005340F8">
        <w:rPr>
          <w:rStyle w:val="LineNumber"/>
          <w:rFonts w:hint="eastAsia"/>
          <w:lang w:val="en-US" w:eastAsia="zh-CN"/>
        </w:rPr>
        <w:t>在</w:t>
      </w:r>
      <w:r w:rsidR="005340F8">
        <w:rPr>
          <w:rStyle w:val="LineNumber"/>
          <w:lang w:val="en-US" w:eastAsia="zh-CN"/>
        </w:rPr>
        <w:t>VHF/UHF</w:t>
      </w:r>
      <w:r w:rsidR="005340F8">
        <w:rPr>
          <w:rStyle w:val="LineNumber"/>
          <w:rFonts w:hint="eastAsia"/>
          <w:lang w:val="en-US" w:eastAsia="zh-CN"/>
        </w:rPr>
        <w:t>波段存在多种干扰，包括同频道和邻频道干扰、点火噪声、多径和其他信号失真；</w:t>
      </w:r>
    </w:p>
    <w:p w:rsidR="00527DA5" w:rsidRDefault="00527DA5" w:rsidP="00516DCE">
      <w:pPr>
        <w:spacing w:before="100" w:after="40"/>
        <w:rPr>
          <w:rStyle w:val="LineNumber"/>
          <w:lang w:val="en-US" w:eastAsia="zh-CN"/>
        </w:rPr>
      </w:pPr>
      <w:r>
        <w:rPr>
          <w:rStyle w:val="LineNumber"/>
          <w:lang w:val="en-US" w:eastAsia="zh-CN"/>
        </w:rPr>
        <w:t>e)</w:t>
      </w:r>
      <w:r>
        <w:rPr>
          <w:rStyle w:val="LineNumber"/>
          <w:lang w:val="en-US" w:eastAsia="zh-CN"/>
        </w:rPr>
        <w:tab/>
      </w:r>
      <w:r w:rsidR="005340F8">
        <w:rPr>
          <w:rStyle w:val="LineNumber"/>
          <w:rFonts w:hint="eastAsia"/>
          <w:lang w:val="en-US" w:eastAsia="zh-CN"/>
        </w:rPr>
        <w:t>对于存在传输差错的频道而言，帧同步具备健壮性是必要的；</w:t>
      </w:r>
    </w:p>
    <w:p w:rsidR="00527DA5" w:rsidRDefault="00527DA5" w:rsidP="00516DCE">
      <w:pPr>
        <w:spacing w:before="100" w:after="40"/>
        <w:rPr>
          <w:rStyle w:val="LineNumber"/>
          <w:lang w:val="en-US" w:eastAsia="zh-CN"/>
        </w:rPr>
      </w:pPr>
      <w:r>
        <w:rPr>
          <w:rStyle w:val="LineNumber"/>
          <w:lang w:val="en-US" w:eastAsia="zh-CN"/>
        </w:rPr>
        <w:t>f)</w:t>
      </w:r>
      <w:r>
        <w:rPr>
          <w:rStyle w:val="LineNumber"/>
          <w:lang w:val="en-US" w:eastAsia="zh-CN"/>
        </w:rPr>
        <w:tab/>
      </w:r>
      <w:r w:rsidR="005340F8">
        <w:rPr>
          <w:rStyle w:val="LineNumber"/>
          <w:rFonts w:hint="eastAsia"/>
          <w:lang w:val="en-US" w:eastAsia="zh-CN"/>
        </w:rPr>
        <w:t>帧结构最好能适应不同比特率的频道；</w:t>
      </w:r>
    </w:p>
    <w:p w:rsidR="00527DA5" w:rsidRDefault="009A30C7" w:rsidP="00516DCE">
      <w:pPr>
        <w:spacing w:before="100" w:after="40"/>
        <w:rPr>
          <w:rStyle w:val="LineNumber"/>
          <w:lang w:val="en-US" w:eastAsia="zh-CN"/>
        </w:rPr>
      </w:pPr>
      <w:r>
        <w:rPr>
          <w:rStyle w:val="LineNumber"/>
          <w:lang w:val="en-US" w:eastAsia="zh-CN"/>
        </w:rPr>
        <w:br w:type="page"/>
      </w:r>
      <w:r w:rsidR="00527DA5">
        <w:rPr>
          <w:rStyle w:val="LineNumber"/>
          <w:lang w:val="en-US" w:eastAsia="zh-CN"/>
        </w:rPr>
        <w:lastRenderedPageBreak/>
        <w:t>g)</w:t>
      </w:r>
      <w:r w:rsidR="00527DA5">
        <w:rPr>
          <w:rStyle w:val="LineNumber"/>
          <w:lang w:val="en-US" w:eastAsia="zh-CN"/>
        </w:rPr>
        <w:tab/>
      </w:r>
      <w:r w:rsidR="00E71FBD">
        <w:rPr>
          <w:rStyle w:val="LineNumber"/>
          <w:rFonts w:hint="eastAsia"/>
          <w:lang w:val="en-US" w:eastAsia="zh-CN"/>
        </w:rPr>
        <w:t>频道编码和调制领域最新的进展产生了新的技术，其性能正在接近香农</w:t>
      </w:r>
      <w:r w:rsidR="00684BB6">
        <w:rPr>
          <w:rStyle w:val="LineNumber"/>
          <w:rFonts w:hint="eastAsia"/>
          <w:lang w:val="en-US" w:eastAsia="zh-CN"/>
        </w:rPr>
        <w:t>（</w:t>
      </w:r>
      <w:r w:rsidR="00684BB6">
        <w:rPr>
          <w:rStyle w:val="LineNumber"/>
          <w:rFonts w:hint="eastAsia"/>
          <w:lang w:val="en-US" w:eastAsia="zh-CN"/>
        </w:rPr>
        <w:t>Shannon</w:t>
      </w:r>
      <w:r w:rsidR="00684BB6">
        <w:rPr>
          <w:rStyle w:val="LineNumber"/>
          <w:rFonts w:hint="eastAsia"/>
          <w:lang w:val="en-US" w:eastAsia="zh-CN"/>
        </w:rPr>
        <w:t>）</w:t>
      </w:r>
      <w:r w:rsidR="00E71FBD">
        <w:rPr>
          <w:rStyle w:val="LineNumber"/>
          <w:rFonts w:hint="eastAsia"/>
          <w:lang w:val="en-US" w:eastAsia="zh-CN"/>
        </w:rPr>
        <w:t>极限；</w:t>
      </w:r>
    </w:p>
    <w:p w:rsidR="00527DA5" w:rsidRDefault="00527DA5" w:rsidP="00684BB6">
      <w:pPr>
        <w:spacing w:before="100" w:after="40"/>
        <w:rPr>
          <w:rStyle w:val="LineNumber"/>
          <w:lang w:val="en-US" w:eastAsia="zh-CN"/>
        </w:rPr>
      </w:pPr>
      <w:r>
        <w:rPr>
          <w:rStyle w:val="LineNumber"/>
          <w:lang w:val="en-US" w:eastAsia="zh-CN"/>
        </w:rPr>
        <w:t>h)</w:t>
      </w:r>
      <w:r>
        <w:rPr>
          <w:rStyle w:val="LineNumber"/>
          <w:lang w:val="en-US" w:eastAsia="zh-CN"/>
        </w:rPr>
        <w:tab/>
      </w:r>
      <w:r w:rsidR="00E71FBD">
        <w:rPr>
          <w:rStyle w:val="LineNumber"/>
          <w:rFonts w:hint="eastAsia"/>
          <w:lang w:val="en-US" w:eastAsia="zh-CN"/>
        </w:rPr>
        <w:t>与当前系统相比，这些新的数字技术将提供更高的频谱和</w:t>
      </w:r>
      <w:r w:rsidR="00E71FBD">
        <w:rPr>
          <w:rStyle w:val="LineNumber"/>
          <w:rFonts w:hint="eastAsia"/>
          <w:lang w:val="en-US" w:eastAsia="zh-CN"/>
        </w:rPr>
        <w:t>/</w:t>
      </w:r>
      <w:r w:rsidR="00E71FBD">
        <w:rPr>
          <w:rStyle w:val="LineNumber"/>
          <w:rFonts w:hint="eastAsia"/>
          <w:lang w:val="en-US" w:eastAsia="zh-CN"/>
        </w:rPr>
        <w:t>或功效，同时保留了针对特定广播带宽和功率资源进行灵活配置的可能性；</w:t>
      </w:r>
    </w:p>
    <w:p w:rsidR="00527DA5" w:rsidRDefault="00527DA5" w:rsidP="00684BB6">
      <w:pPr>
        <w:spacing w:before="100" w:after="40"/>
        <w:rPr>
          <w:rStyle w:val="LineNumber"/>
          <w:lang w:val="en-US" w:eastAsia="zh-CN"/>
        </w:rPr>
      </w:pPr>
      <w:r>
        <w:rPr>
          <w:rStyle w:val="LineNumber"/>
          <w:lang w:val="en-US" w:eastAsia="zh-CN"/>
        </w:rPr>
        <w:t>j)</w:t>
      </w:r>
      <w:r>
        <w:rPr>
          <w:rStyle w:val="LineNumber"/>
          <w:lang w:val="en-US" w:eastAsia="zh-CN"/>
        </w:rPr>
        <w:tab/>
      </w:r>
      <w:r w:rsidR="00684BB6">
        <w:rPr>
          <w:rStyle w:val="LineNumber"/>
          <w:rFonts w:hint="eastAsia"/>
          <w:lang w:val="en-US" w:eastAsia="zh-CN"/>
        </w:rPr>
        <w:t>建议的</w:t>
      </w:r>
      <w:r w:rsidR="00E71FBD">
        <w:rPr>
          <w:rStyle w:val="LineNumber"/>
          <w:rFonts w:hint="eastAsia"/>
          <w:lang w:val="en-US" w:eastAsia="zh-CN"/>
        </w:rPr>
        <w:t>系统</w:t>
      </w:r>
      <w:r w:rsidR="00684BB6">
        <w:rPr>
          <w:rStyle w:val="LineNumber"/>
          <w:rFonts w:hint="eastAsia"/>
          <w:lang w:val="en-US" w:eastAsia="zh-CN"/>
        </w:rPr>
        <w:t>利用了允许</w:t>
      </w:r>
      <w:r w:rsidR="00E71FBD">
        <w:rPr>
          <w:rStyle w:val="LineNumber"/>
          <w:rFonts w:hint="eastAsia"/>
          <w:lang w:val="en-US" w:eastAsia="zh-CN"/>
        </w:rPr>
        <w:t>在最低</w:t>
      </w:r>
      <w:r w:rsidR="00E71FBD" w:rsidRPr="00B04E87">
        <w:rPr>
          <w:rStyle w:val="LineNumber"/>
          <w:rFonts w:hint="eastAsia"/>
          <w:i/>
          <w:iCs/>
          <w:lang w:val="en-US" w:eastAsia="zh-CN"/>
        </w:rPr>
        <w:t>C/N</w:t>
      </w:r>
      <w:r w:rsidR="00E71FBD">
        <w:rPr>
          <w:rStyle w:val="LineNumber"/>
          <w:rFonts w:hint="eastAsia"/>
          <w:lang w:val="en-US" w:eastAsia="zh-CN"/>
        </w:rPr>
        <w:t>门限或最大传输容量的运行</w:t>
      </w:r>
      <w:r w:rsidR="00684BB6">
        <w:rPr>
          <w:rStyle w:val="LineNumber"/>
          <w:rFonts w:hint="eastAsia"/>
          <w:lang w:val="en-US" w:eastAsia="zh-CN"/>
        </w:rPr>
        <w:t>条件之间进行</w:t>
      </w:r>
      <w:r w:rsidR="00E71FBD">
        <w:rPr>
          <w:rStyle w:val="LineNumber"/>
          <w:rFonts w:hint="eastAsia"/>
          <w:lang w:val="en-US" w:eastAsia="zh-CN"/>
        </w:rPr>
        <w:t>权衡</w:t>
      </w:r>
      <w:r w:rsidR="00684BB6">
        <w:rPr>
          <w:rStyle w:val="LineNumber"/>
          <w:rFonts w:hint="eastAsia"/>
          <w:lang w:val="en-US" w:eastAsia="zh-CN"/>
        </w:rPr>
        <w:t>取舍的技术</w:t>
      </w:r>
      <w:r w:rsidR="00E71FBD">
        <w:rPr>
          <w:rStyle w:val="LineNumber"/>
          <w:rFonts w:hint="eastAsia"/>
          <w:lang w:val="en-US" w:eastAsia="zh-CN"/>
        </w:rPr>
        <w:t>；</w:t>
      </w:r>
    </w:p>
    <w:p w:rsidR="00527DA5" w:rsidRDefault="00527DA5" w:rsidP="00656EAC">
      <w:pPr>
        <w:spacing w:before="100" w:after="40"/>
        <w:rPr>
          <w:rStyle w:val="LineNumber"/>
          <w:lang w:val="en-US" w:eastAsia="zh-CN"/>
        </w:rPr>
      </w:pPr>
      <w:r>
        <w:rPr>
          <w:rStyle w:val="LineNumber"/>
          <w:lang w:val="en-US" w:eastAsia="zh-CN"/>
        </w:rPr>
        <w:t>k)</w:t>
      </w:r>
      <w:r>
        <w:rPr>
          <w:rStyle w:val="LineNumber"/>
          <w:lang w:val="en-US" w:eastAsia="zh-CN"/>
        </w:rPr>
        <w:tab/>
      </w:r>
      <w:r w:rsidR="00E71FBD">
        <w:rPr>
          <w:rStyle w:val="LineNumber"/>
          <w:rFonts w:hint="eastAsia"/>
          <w:lang w:val="en-US" w:eastAsia="zh-CN"/>
        </w:rPr>
        <w:t>建议的系统将具备处理当前</w:t>
      </w:r>
      <w:r w:rsidR="00656EAC">
        <w:rPr>
          <w:rStyle w:val="LineNumber"/>
          <w:rFonts w:hint="eastAsia"/>
          <w:lang w:val="en-US" w:eastAsia="zh-CN"/>
        </w:rPr>
        <w:t>已</w:t>
      </w:r>
      <w:r w:rsidR="00E71FBD">
        <w:rPr>
          <w:rStyle w:val="LineNumber"/>
          <w:rFonts w:hint="eastAsia"/>
          <w:lang w:val="en-US" w:eastAsia="zh-CN"/>
        </w:rPr>
        <w:t>有的</w:t>
      </w:r>
      <w:r w:rsidR="00656EAC">
        <w:rPr>
          <w:rStyle w:val="LineNumber"/>
          <w:rFonts w:hint="eastAsia"/>
          <w:lang w:val="en-US" w:eastAsia="zh-CN"/>
        </w:rPr>
        <w:t>和</w:t>
      </w:r>
      <w:r w:rsidR="00E71FBD">
        <w:rPr>
          <w:rStyle w:val="LineNumber"/>
          <w:rFonts w:hint="eastAsia"/>
          <w:lang w:val="en-US" w:eastAsia="zh-CN"/>
        </w:rPr>
        <w:t>正在定义过程中的各类高级音频视频格式；</w:t>
      </w:r>
    </w:p>
    <w:p w:rsidR="00527DA5" w:rsidRPr="00436EBB" w:rsidRDefault="00527DA5" w:rsidP="00516DCE">
      <w:pPr>
        <w:spacing w:before="100" w:after="40"/>
        <w:rPr>
          <w:rStyle w:val="LineNumber"/>
          <w:lang w:val="en-US" w:eastAsia="zh-CN"/>
        </w:rPr>
      </w:pPr>
      <w:r>
        <w:rPr>
          <w:rStyle w:val="LineNumber"/>
          <w:lang w:val="en-US" w:eastAsia="zh-CN"/>
        </w:rPr>
        <w:t>l)</w:t>
      </w:r>
      <w:r>
        <w:rPr>
          <w:rStyle w:val="LineNumber"/>
          <w:lang w:val="en-US" w:eastAsia="zh-CN"/>
        </w:rPr>
        <w:tab/>
      </w:r>
      <w:r w:rsidR="00436EBB">
        <w:rPr>
          <w:rFonts w:hint="eastAsia"/>
          <w:lang w:val="en-US" w:eastAsia="zh-CN"/>
        </w:rPr>
        <w:t>选择调制方式需要根据具体条件，如频谱资源、政策、覆盖要求、现有的网络结构、接收条件、所需的业务类型、消费者和广播机构的开销，</w:t>
      </w:r>
    </w:p>
    <w:p w:rsidR="00527DA5" w:rsidRDefault="00527DA5" w:rsidP="00516DCE">
      <w:pPr>
        <w:pStyle w:val="Call"/>
        <w:spacing w:before="100" w:after="40"/>
        <w:rPr>
          <w:rFonts w:ascii="STKaiti" w:eastAsia="STKaiti" w:hAnsi="STKaiti"/>
          <w:i w:val="0"/>
          <w:lang w:val="en-US" w:eastAsia="zh-CN"/>
        </w:rPr>
      </w:pPr>
      <w:r>
        <w:rPr>
          <w:rFonts w:ascii="STKaiti" w:eastAsia="STKaiti" w:hAnsi="STKaiti" w:hint="eastAsia"/>
          <w:i w:val="0"/>
          <w:lang w:val="en-US" w:eastAsia="zh-CN"/>
        </w:rPr>
        <w:t>建议</w:t>
      </w:r>
    </w:p>
    <w:p w:rsidR="00527DA5" w:rsidRDefault="00527DA5" w:rsidP="00516DCE">
      <w:pPr>
        <w:spacing w:before="100" w:after="40"/>
        <w:rPr>
          <w:lang w:val="en-US" w:eastAsia="zh-CN"/>
        </w:rPr>
      </w:pPr>
      <w:r>
        <w:rPr>
          <w:b/>
          <w:lang w:val="en-US" w:eastAsia="zh-CN"/>
        </w:rPr>
        <w:t>1</w:t>
      </w:r>
      <w:r>
        <w:rPr>
          <w:lang w:val="en-US" w:eastAsia="zh-CN"/>
        </w:rPr>
        <w:tab/>
      </w:r>
      <w:r w:rsidR="00436EBB">
        <w:rPr>
          <w:rFonts w:hint="eastAsia"/>
          <w:lang w:val="en-US" w:eastAsia="zh-CN"/>
        </w:rPr>
        <w:t>打算引进第二代</w:t>
      </w:r>
      <w:r w:rsidR="00436EBB">
        <w:rPr>
          <w:rFonts w:hint="eastAsia"/>
          <w:lang w:val="en-US" w:eastAsia="zh-CN"/>
        </w:rPr>
        <w:t>DTTB</w:t>
      </w:r>
      <w:r>
        <w:rPr>
          <w:rFonts w:hint="eastAsia"/>
          <w:lang w:val="en-US" w:eastAsia="zh-CN"/>
        </w:rPr>
        <w:t>的主管部门</w:t>
      </w:r>
      <w:r w:rsidR="00436EBB">
        <w:rPr>
          <w:rFonts w:hint="eastAsia"/>
          <w:lang w:val="en-US" w:eastAsia="zh-CN"/>
        </w:rPr>
        <w:t>可</w:t>
      </w:r>
      <w:r>
        <w:rPr>
          <w:rFonts w:hint="eastAsia"/>
          <w:lang w:val="en-US" w:eastAsia="zh-CN"/>
        </w:rPr>
        <w:t>采用附件</w:t>
      </w:r>
      <w:r>
        <w:rPr>
          <w:rFonts w:hint="eastAsia"/>
          <w:lang w:val="en-US" w:eastAsia="zh-CN"/>
        </w:rPr>
        <w:t>1</w:t>
      </w:r>
      <w:r w:rsidR="00656EAC">
        <w:rPr>
          <w:rFonts w:hint="eastAsia"/>
          <w:lang w:val="en-US" w:eastAsia="zh-CN"/>
        </w:rPr>
        <w:t>中</w:t>
      </w:r>
      <w:r w:rsidR="00436EBB">
        <w:rPr>
          <w:rFonts w:hint="eastAsia"/>
          <w:lang w:val="en-US" w:eastAsia="zh-CN"/>
        </w:rPr>
        <w:t>概述</w:t>
      </w:r>
      <w:r>
        <w:rPr>
          <w:rFonts w:hint="eastAsia"/>
          <w:lang w:val="en-US" w:eastAsia="zh-CN"/>
        </w:rPr>
        <w:t>的</w:t>
      </w:r>
      <w:r w:rsidR="00436EBB">
        <w:rPr>
          <w:rFonts w:hint="eastAsia"/>
          <w:lang w:val="en-US" w:eastAsia="zh-CN"/>
        </w:rPr>
        <w:t>系统。</w:t>
      </w:r>
    </w:p>
    <w:p w:rsidR="00436EBB" w:rsidRDefault="00436EBB" w:rsidP="00516DCE">
      <w:pPr>
        <w:spacing w:before="100" w:after="40"/>
        <w:rPr>
          <w:lang w:val="en-US" w:eastAsia="zh-CN"/>
        </w:rPr>
      </w:pPr>
    </w:p>
    <w:p w:rsidR="001151A9" w:rsidRDefault="001151A9" w:rsidP="00516DCE">
      <w:pPr>
        <w:spacing w:before="100" w:after="40"/>
        <w:rPr>
          <w:lang w:val="en-US" w:eastAsia="zh-CN"/>
        </w:rPr>
      </w:pPr>
    </w:p>
    <w:p w:rsidR="001151A9" w:rsidRDefault="001151A9" w:rsidP="00516DCE">
      <w:pPr>
        <w:spacing w:before="100" w:after="40"/>
        <w:rPr>
          <w:lang w:val="en-US" w:eastAsia="zh-CN"/>
        </w:rPr>
      </w:pPr>
    </w:p>
    <w:p w:rsidR="001151A9" w:rsidRDefault="001151A9" w:rsidP="00516DCE">
      <w:pPr>
        <w:spacing w:before="100" w:after="40"/>
        <w:rPr>
          <w:lang w:val="en-US" w:eastAsia="zh-CN"/>
        </w:rPr>
      </w:pPr>
    </w:p>
    <w:p w:rsidR="001151A9" w:rsidRDefault="001151A9" w:rsidP="00516DCE">
      <w:pPr>
        <w:spacing w:before="100" w:after="40"/>
        <w:rPr>
          <w:lang w:val="en-US" w:eastAsia="zh-CN"/>
        </w:rPr>
      </w:pPr>
    </w:p>
    <w:p w:rsidR="00527DA5" w:rsidRPr="00506077" w:rsidRDefault="00527DA5" w:rsidP="00516DCE">
      <w:pPr>
        <w:pStyle w:val="AnnexNoTitle"/>
        <w:spacing w:before="100" w:after="240"/>
        <w:rPr>
          <w:szCs w:val="28"/>
          <w:lang w:val="en-US" w:eastAsia="zh-CN"/>
        </w:rPr>
      </w:pPr>
      <w:bookmarkStart w:id="4" w:name="_Toc109437926"/>
      <w:bookmarkStart w:id="5" w:name="_Toc114383118"/>
      <w:r w:rsidRPr="00506077">
        <w:rPr>
          <w:rFonts w:hint="eastAsia"/>
          <w:szCs w:val="28"/>
          <w:lang w:val="en-US" w:eastAsia="zh-CN"/>
        </w:rPr>
        <w:t>附件</w:t>
      </w:r>
      <w:r w:rsidRPr="00506077">
        <w:rPr>
          <w:szCs w:val="28"/>
          <w:lang w:val="en-US" w:eastAsia="zh-CN"/>
        </w:rPr>
        <w:t>1</w:t>
      </w:r>
      <w:bookmarkEnd w:id="4"/>
      <w:bookmarkEnd w:id="5"/>
    </w:p>
    <w:p w:rsidR="00436EBB" w:rsidRDefault="00527DA5" w:rsidP="00516DCE">
      <w:pPr>
        <w:pStyle w:val="Normalaftertitle"/>
        <w:spacing w:before="100" w:after="40"/>
        <w:ind w:firstLineChars="200" w:firstLine="480"/>
        <w:jc w:val="left"/>
        <w:rPr>
          <w:lang w:val="en-US" w:eastAsia="zh-CN"/>
        </w:rPr>
      </w:pPr>
      <w:r>
        <w:rPr>
          <w:rFonts w:hint="eastAsia"/>
          <w:lang w:val="en-US" w:eastAsia="zh-CN"/>
        </w:rPr>
        <w:t>表</w:t>
      </w:r>
      <w:r w:rsidR="00436EBB">
        <w:rPr>
          <w:lang w:val="en-US" w:eastAsia="zh-CN"/>
        </w:rPr>
        <w:t>1</w:t>
      </w:r>
      <w:r w:rsidR="00436EBB">
        <w:rPr>
          <w:rFonts w:hint="eastAsia"/>
          <w:lang w:val="en-US" w:eastAsia="zh-CN"/>
        </w:rPr>
        <w:t>给出了第二代带有多物理层管道（</w:t>
      </w:r>
      <w:r w:rsidR="00436EBB">
        <w:rPr>
          <w:rFonts w:hint="eastAsia"/>
          <w:lang w:val="en-US" w:eastAsia="zh-CN"/>
        </w:rPr>
        <w:t>PLP</w:t>
      </w:r>
      <w:r w:rsidR="00436EBB">
        <w:rPr>
          <w:rFonts w:hint="eastAsia"/>
          <w:lang w:val="en-US" w:eastAsia="zh-CN"/>
        </w:rPr>
        <w:t>）的多载波系统的数据。附录</w:t>
      </w:r>
      <w:r w:rsidR="00436EBB">
        <w:rPr>
          <w:rFonts w:hint="eastAsia"/>
          <w:lang w:val="en-US" w:eastAsia="zh-CN"/>
        </w:rPr>
        <w:t>1</w:t>
      </w:r>
      <w:r w:rsidR="00436EBB">
        <w:rPr>
          <w:rFonts w:hint="eastAsia"/>
          <w:lang w:val="en-US" w:eastAsia="zh-CN"/>
        </w:rPr>
        <w:t>说明了这一系统（在</w:t>
      </w:r>
      <w:r w:rsidR="00436EBB">
        <w:rPr>
          <w:rFonts w:hint="eastAsia"/>
          <w:lang w:val="en-US" w:eastAsia="zh-CN"/>
        </w:rPr>
        <w:t>ITU-R</w:t>
      </w:r>
      <w:r w:rsidR="00436EBB">
        <w:rPr>
          <w:rFonts w:hint="eastAsia"/>
          <w:lang w:val="en-US" w:eastAsia="zh-CN"/>
        </w:rPr>
        <w:t>以外被称为</w:t>
      </w:r>
      <w:r w:rsidR="00436EBB">
        <w:rPr>
          <w:rFonts w:hint="eastAsia"/>
          <w:lang w:val="en-US" w:eastAsia="zh-CN"/>
        </w:rPr>
        <w:t>DVB-T2</w:t>
      </w:r>
      <w:r w:rsidR="00436EBB">
        <w:rPr>
          <w:rFonts w:hint="eastAsia"/>
          <w:lang w:val="en-US" w:eastAsia="zh-CN"/>
        </w:rPr>
        <w:t>系统）的具体规范和实施指导原则</w:t>
      </w:r>
      <w:r w:rsidR="00656EAC">
        <w:rPr>
          <w:rFonts w:hint="eastAsia"/>
          <w:lang w:val="en-US" w:eastAsia="zh-CN"/>
        </w:rPr>
        <w:t>。</w:t>
      </w:r>
    </w:p>
    <w:p w:rsidR="009A30C7" w:rsidRPr="009A30C7" w:rsidRDefault="009A30C7" w:rsidP="009A30C7">
      <w:pPr>
        <w:rPr>
          <w:lang w:val="en-US" w:eastAsia="zh-CN"/>
        </w:rPr>
        <w:sectPr w:rsidR="009A30C7" w:rsidRPr="009A30C7" w:rsidSect="005E77ED">
          <w:headerReference w:type="even" r:id="rId14"/>
          <w:headerReference w:type="default" r:id="rId15"/>
          <w:pgSz w:w="11907" w:h="16834" w:code="9"/>
          <w:pgMar w:top="1418" w:right="1134" w:bottom="1134" w:left="1134" w:header="720" w:footer="482" w:gutter="0"/>
          <w:paperSrc w:first="15" w:other="15"/>
          <w:pgNumType w:start="1"/>
          <w:cols w:space="720"/>
        </w:sectPr>
      </w:pPr>
    </w:p>
    <w:p w:rsidR="00527DA5" w:rsidRPr="005E33EE" w:rsidRDefault="00527DA5" w:rsidP="001151A9">
      <w:pPr>
        <w:pStyle w:val="TableNo"/>
        <w:spacing w:before="0"/>
        <w:rPr>
          <w:lang w:eastAsia="zh-CN"/>
        </w:rPr>
      </w:pPr>
      <w:r w:rsidRPr="005E33EE">
        <w:rPr>
          <w:rFonts w:hint="eastAsia"/>
          <w:lang w:eastAsia="zh-CN"/>
        </w:rPr>
        <w:lastRenderedPageBreak/>
        <w:t>表</w:t>
      </w:r>
      <w:r w:rsidRPr="005E33EE">
        <w:rPr>
          <w:lang w:eastAsia="zh-CN"/>
        </w:rPr>
        <w:t>1</w:t>
      </w:r>
    </w:p>
    <w:p w:rsidR="00527DA5" w:rsidRDefault="00436EBB" w:rsidP="00516DCE">
      <w:pPr>
        <w:pStyle w:val="Tabletitle"/>
        <w:rPr>
          <w:lang w:val="en-US" w:eastAsia="zh-CN"/>
        </w:rPr>
      </w:pPr>
      <w:r>
        <w:rPr>
          <w:rFonts w:hint="eastAsia"/>
          <w:lang w:val="en-US" w:eastAsia="zh-CN"/>
        </w:rPr>
        <w:t>第二代</w:t>
      </w:r>
      <w:r>
        <w:rPr>
          <w:rFonts w:hint="eastAsia"/>
          <w:lang w:val="en-US" w:eastAsia="zh-CN"/>
        </w:rPr>
        <w:t>DTTB</w:t>
      </w:r>
      <w:r>
        <w:rPr>
          <w:rFonts w:hint="eastAsia"/>
          <w:lang w:val="en-US" w:eastAsia="zh-CN"/>
        </w:rPr>
        <w:t>传输系统的参数</w:t>
      </w:r>
    </w:p>
    <w:p w:rsidR="00527DA5" w:rsidRDefault="00656EAC" w:rsidP="00516DCE">
      <w:pPr>
        <w:pStyle w:val="Tabletitle"/>
        <w:rPr>
          <w:lang w:eastAsia="zh-CN"/>
        </w:rPr>
      </w:pPr>
      <w:r>
        <w:rPr>
          <w:rFonts w:hint="eastAsia"/>
          <w:lang w:eastAsia="zh-CN"/>
        </w:rPr>
        <w:t>采用</w:t>
      </w:r>
      <w:r w:rsidR="00436EBB">
        <w:rPr>
          <w:rFonts w:hint="eastAsia"/>
          <w:lang w:eastAsia="zh-CN"/>
        </w:rPr>
        <w:t>多物理层管道（</w:t>
      </w:r>
      <w:r w:rsidR="00436EBB">
        <w:rPr>
          <w:rFonts w:hint="eastAsia"/>
          <w:lang w:eastAsia="zh-CN"/>
        </w:rPr>
        <w:t>PLP</w:t>
      </w:r>
      <w:r w:rsidR="00436EBB">
        <w:rPr>
          <w:rFonts w:hint="eastAsia"/>
          <w:lang w:eastAsia="zh-CN"/>
        </w:rPr>
        <w:t>）的第二代多载波系统</w:t>
      </w:r>
      <w:r w:rsidR="00436EBB" w:rsidRPr="00BE015D">
        <w:rPr>
          <w:bCs/>
          <w:szCs w:val="24"/>
          <w:vertAlign w:val="superscript"/>
          <w:lang w:val="en-US" w:eastAsia="zh-CN"/>
        </w:rPr>
        <w:t>(1)</w:t>
      </w:r>
    </w:p>
    <w:tbl>
      <w:tblPr>
        <w:tblW w:w="14459" w:type="dxa"/>
        <w:jc w:val="center"/>
        <w:tblLayout w:type="fixed"/>
        <w:tblLook w:val="0000"/>
      </w:tblPr>
      <w:tblGrid>
        <w:gridCol w:w="563"/>
        <w:gridCol w:w="1567"/>
        <w:gridCol w:w="2054"/>
        <w:gridCol w:w="2055"/>
        <w:gridCol w:w="2055"/>
        <w:gridCol w:w="2055"/>
        <w:gridCol w:w="2055"/>
        <w:gridCol w:w="2055"/>
      </w:tblGrid>
      <w:tr w:rsidR="001F339D" w:rsidRPr="00644795" w:rsidTr="0063724E">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lang w:eastAsia="zh-CN"/>
              </w:rPr>
            </w:pPr>
            <w:r>
              <w:rPr>
                <w:rFonts w:hint="eastAsia"/>
                <w:sz w:val="20"/>
                <w:lang w:eastAsia="zh-CN"/>
              </w:rPr>
              <w:t>序号</w:t>
            </w:r>
          </w:p>
        </w:tc>
        <w:tc>
          <w:tcPr>
            <w:tcW w:w="1567"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lang w:eastAsia="zh-CN"/>
              </w:rPr>
            </w:pPr>
            <w:r>
              <w:rPr>
                <w:rFonts w:hint="eastAsia"/>
                <w:sz w:val="20"/>
                <w:lang w:eastAsia="zh-CN"/>
              </w:rPr>
              <w:t>参数</w:t>
            </w:r>
          </w:p>
        </w:tc>
        <w:tc>
          <w:tcPr>
            <w:tcW w:w="2054" w:type="dxa"/>
            <w:tcBorders>
              <w:top w:val="single" w:sz="6" w:space="0" w:color="auto"/>
              <w:left w:val="single" w:sz="6" w:space="0" w:color="auto"/>
              <w:bottom w:val="single" w:sz="6" w:space="0" w:color="auto"/>
              <w:right w:val="single" w:sz="6" w:space="0" w:color="auto"/>
            </w:tcBorders>
            <w:vAlign w:val="center"/>
          </w:tcPr>
          <w:p w:rsidR="001F339D" w:rsidRPr="00644795" w:rsidRDefault="001F339D" w:rsidP="00516DCE">
            <w:pPr>
              <w:pStyle w:val="Tablehead"/>
              <w:rPr>
                <w:sz w:val="20"/>
              </w:rPr>
            </w:pPr>
            <w:r w:rsidRPr="00644795">
              <w:rPr>
                <w:sz w:val="20"/>
              </w:rPr>
              <w:t>1.7 MHz</w:t>
            </w:r>
            <w:r w:rsidR="00964C2F">
              <w:rPr>
                <w:rFonts w:hint="eastAsia"/>
                <w:sz w:val="20"/>
                <w:lang w:eastAsia="zh-CN"/>
              </w:rPr>
              <w:t>多载波</w:t>
            </w:r>
            <w:r w:rsidRPr="00644795">
              <w:rPr>
                <w:sz w:val="20"/>
              </w:rPr>
              <w:t>(OFDM)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5 MHz</w:t>
            </w:r>
            <w:r>
              <w:rPr>
                <w:rFonts w:hint="eastAsia"/>
                <w:sz w:val="20"/>
                <w:lang w:eastAsia="zh-CN"/>
              </w:rPr>
              <w:t>多载波</w:t>
            </w:r>
            <w:r w:rsidR="001F339D" w:rsidRPr="00644795">
              <w:rPr>
                <w:sz w:val="20"/>
              </w:rPr>
              <w:br/>
              <w:t>(OFDM)</w:t>
            </w:r>
            <w:r w:rsidR="001F339D"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6 MHz</w:t>
            </w:r>
            <w:r>
              <w:rPr>
                <w:rFonts w:hint="eastAsia"/>
                <w:sz w:val="20"/>
                <w:lang w:eastAsia="zh-CN"/>
              </w:rPr>
              <w:t>多载波</w:t>
            </w:r>
            <w:r w:rsidR="001F339D" w:rsidRPr="00644795">
              <w:rPr>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7 MHz</w:t>
            </w:r>
            <w:r>
              <w:rPr>
                <w:rFonts w:hint="eastAsia"/>
                <w:sz w:val="20"/>
                <w:lang w:eastAsia="zh-CN"/>
              </w:rPr>
              <w:t>多载波</w:t>
            </w:r>
            <w:r w:rsidR="001F339D" w:rsidRPr="00644795">
              <w:rPr>
                <w:sz w:val="20"/>
              </w:rPr>
              <w:t>(OFDM)</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964C2F" w:rsidP="00516DCE">
            <w:pPr>
              <w:pStyle w:val="Tablehead"/>
              <w:rPr>
                <w:sz w:val="20"/>
              </w:rPr>
            </w:pPr>
            <w:r>
              <w:rPr>
                <w:sz w:val="20"/>
              </w:rPr>
              <w:t>8 MHz</w:t>
            </w:r>
            <w:r>
              <w:rPr>
                <w:rFonts w:hint="eastAsia"/>
                <w:sz w:val="20"/>
                <w:lang w:eastAsia="zh-CN"/>
              </w:rPr>
              <w:t>多载波</w:t>
            </w:r>
            <w:r w:rsidR="001F339D" w:rsidRPr="00644795">
              <w:rPr>
                <w:sz w:val="20"/>
              </w:rPr>
              <w:t>(OFDM)</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head"/>
              <w:rPr>
                <w:sz w:val="20"/>
              </w:rPr>
            </w:pPr>
            <w:r w:rsidRPr="00644795">
              <w:rPr>
                <w:sz w:val="20"/>
              </w:rPr>
              <w:t>10 MHz</w:t>
            </w:r>
            <w:r w:rsidR="00964C2F">
              <w:rPr>
                <w:rFonts w:hint="eastAsia"/>
                <w:sz w:val="20"/>
                <w:lang w:eastAsia="zh-CN"/>
              </w:rPr>
              <w:t>多载波</w:t>
            </w:r>
            <w:r w:rsidRPr="00644795">
              <w:rPr>
                <w:sz w:val="20"/>
              </w:rPr>
              <w:t>(OFDM)</w:t>
            </w:r>
            <w:r w:rsidRPr="00644795">
              <w:rPr>
                <w:sz w:val="20"/>
                <w:vertAlign w:val="superscript"/>
              </w:rPr>
              <w:t>(2)</w:t>
            </w:r>
          </w:p>
        </w:tc>
      </w:tr>
      <w:tr w:rsidR="001F339D" w:rsidRPr="00644795" w:rsidTr="0063724E">
        <w:trPr>
          <w:cantSplit/>
          <w:jc w:val="center"/>
        </w:trPr>
        <w:tc>
          <w:tcPr>
            <w:tcW w:w="563"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p>
        </w:tc>
        <w:tc>
          <w:tcPr>
            <w:tcW w:w="1567" w:type="dxa"/>
            <w:tcBorders>
              <w:top w:val="single" w:sz="6" w:space="0" w:color="auto"/>
              <w:left w:val="single" w:sz="6" w:space="0" w:color="auto"/>
              <w:bottom w:val="single" w:sz="6" w:space="0" w:color="auto"/>
              <w:right w:val="single" w:sz="6" w:space="0" w:color="auto"/>
            </w:tcBorders>
          </w:tcPr>
          <w:p w:rsidR="001F339D" w:rsidRPr="00644795" w:rsidRDefault="00CC0411" w:rsidP="00516DCE">
            <w:pPr>
              <w:pStyle w:val="Tabletext"/>
              <w:ind w:left="-28" w:right="-28"/>
              <w:jc w:val="left"/>
              <w:rPr>
                <w:sz w:val="20"/>
                <w:szCs w:val="22"/>
                <w:lang w:eastAsia="zh-CN"/>
              </w:rPr>
            </w:pPr>
            <w:r>
              <w:rPr>
                <w:rFonts w:hint="eastAsia"/>
                <w:sz w:val="20"/>
                <w:szCs w:val="22"/>
                <w:lang w:eastAsia="zh-CN"/>
              </w:rPr>
              <w:t>所用带宽</w:t>
            </w:r>
          </w:p>
        </w:tc>
        <w:tc>
          <w:tcPr>
            <w:tcW w:w="2054" w:type="dxa"/>
            <w:tcBorders>
              <w:top w:val="single" w:sz="6" w:space="0" w:color="auto"/>
              <w:left w:val="single" w:sz="6" w:space="0" w:color="auto"/>
              <w:bottom w:val="single" w:sz="6" w:space="0" w:color="auto"/>
              <w:right w:val="single" w:sz="6" w:space="0" w:color="auto"/>
            </w:tcBorders>
          </w:tcPr>
          <w:p w:rsidR="001F339D" w:rsidRPr="00644795"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44795">
              <w:rPr>
                <w:sz w:val="20"/>
                <w:szCs w:val="22"/>
              </w:rPr>
              <w:t>1.54 MHz</w:t>
            </w:r>
          </w:p>
        </w:tc>
        <w:tc>
          <w:tcPr>
            <w:tcW w:w="2055" w:type="dxa"/>
            <w:tcBorders>
              <w:top w:val="single" w:sz="6" w:space="0" w:color="auto"/>
              <w:left w:val="single" w:sz="6" w:space="0" w:color="auto"/>
              <w:bottom w:val="single" w:sz="6" w:space="0" w:color="auto"/>
              <w:right w:val="single" w:sz="6" w:space="0" w:color="auto"/>
            </w:tcBorders>
          </w:tcPr>
          <w:p w:rsidR="00656EAC" w:rsidRDefault="00656EAC" w:rsidP="00656EAC">
            <w:pPr>
              <w:pStyle w:val="Tabletext"/>
              <w:tabs>
                <w:tab w:val="clear" w:pos="1985"/>
              </w:tabs>
              <w:ind w:left="-28" w:right="-28"/>
              <w:jc w:val="center"/>
              <w:rPr>
                <w:sz w:val="20"/>
                <w:lang w:eastAsia="zh-CN"/>
              </w:rPr>
            </w:pPr>
            <w:r>
              <w:rPr>
                <w:rFonts w:hint="eastAsia"/>
                <w:sz w:val="20"/>
                <w:szCs w:val="22"/>
                <w:lang w:eastAsia="zh-CN"/>
              </w:rPr>
              <w:t>正常模式下为</w:t>
            </w:r>
            <w:r w:rsidR="0060138E">
              <w:rPr>
                <w:sz w:val="20"/>
                <w:szCs w:val="22"/>
                <w:lang w:eastAsia="zh-CN"/>
              </w:rPr>
              <w:br/>
            </w:r>
            <w:r w:rsidR="001F339D" w:rsidRPr="00104F2B">
              <w:rPr>
                <w:sz w:val="20"/>
                <w:szCs w:val="22"/>
                <w:lang w:eastAsia="zh-CN"/>
              </w:rPr>
              <w:t>4.76 MHz</w:t>
            </w:r>
            <w:r w:rsidR="001F339D" w:rsidRPr="00104F2B">
              <w:rPr>
                <w:sz w:val="20"/>
                <w:lang w:eastAsia="zh-CN"/>
              </w:rPr>
              <w:br/>
            </w:r>
            <w:r>
              <w:rPr>
                <w:rFonts w:hint="eastAsia"/>
                <w:sz w:val="20"/>
                <w:lang w:val="en-US" w:eastAsia="zh-CN"/>
              </w:rPr>
              <w:t>扩展模式下为</w:t>
            </w:r>
            <w:r w:rsidR="001F339D" w:rsidRPr="00104F2B">
              <w:rPr>
                <w:sz w:val="20"/>
                <w:lang w:eastAsia="zh-CN"/>
              </w:rPr>
              <w:t>4.82 MHz</w:t>
            </w:r>
          </w:p>
          <w:p w:rsidR="00656EAC" w:rsidRPr="00656EAC" w:rsidRDefault="00656EAC" w:rsidP="00656EAC">
            <w:pPr>
              <w:pStyle w:val="Tabletext"/>
              <w:tabs>
                <w:tab w:val="clear" w:pos="1985"/>
              </w:tabs>
              <w:ind w:left="-28" w:right="-28"/>
              <w:jc w:val="center"/>
              <w:rPr>
                <w:sz w:val="20"/>
                <w:lang w:eastAsia="zh-CN"/>
              </w:rPr>
            </w:pPr>
            <w:r w:rsidRPr="00104F2B">
              <w:rPr>
                <w:rFonts w:hint="eastAsia"/>
                <w:sz w:val="20"/>
                <w:lang w:eastAsia="zh-CN"/>
              </w:rPr>
              <w:t>（</w:t>
            </w:r>
            <w:r w:rsidRPr="00104F2B">
              <w:rPr>
                <w:sz w:val="20"/>
                <w:lang w:eastAsia="zh-CN"/>
              </w:rPr>
              <w:t>8k</w:t>
            </w:r>
            <w:r w:rsidRPr="00656EAC">
              <w:rPr>
                <w:rFonts w:hint="eastAsia"/>
                <w:sz w:val="20"/>
                <w:lang w:eastAsia="zh-CN"/>
              </w:rPr>
              <w:t>模式</w:t>
            </w:r>
            <w:r w:rsidRPr="00104F2B">
              <w:rPr>
                <w:rFonts w:hint="eastAsia"/>
                <w:sz w:val="20"/>
                <w:lang w:eastAsia="zh-CN"/>
              </w:rPr>
              <w:t>）</w:t>
            </w:r>
          </w:p>
          <w:p w:rsidR="001F339D" w:rsidRPr="00104F2B" w:rsidRDefault="00656EAC" w:rsidP="00656EAC">
            <w:pPr>
              <w:pStyle w:val="Tabletext"/>
              <w:ind w:left="-28" w:right="-28"/>
              <w:jc w:val="center"/>
              <w:rPr>
                <w:sz w:val="20"/>
                <w:szCs w:val="22"/>
                <w:lang w:eastAsia="zh-CN"/>
              </w:rPr>
            </w:pPr>
            <w:r>
              <w:rPr>
                <w:rFonts w:hint="eastAsia"/>
                <w:sz w:val="20"/>
                <w:lang w:val="en-US" w:eastAsia="zh-CN"/>
              </w:rPr>
              <w:t>扩展模式下为</w:t>
            </w:r>
            <w:r w:rsidR="001F339D" w:rsidRPr="00104F2B">
              <w:rPr>
                <w:sz w:val="20"/>
                <w:lang w:eastAsia="zh-CN"/>
              </w:rPr>
              <w:t>4.86 MHz</w:t>
            </w:r>
            <w:r w:rsidR="001F339D" w:rsidRPr="00104F2B">
              <w:rPr>
                <w:sz w:val="20"/>
                <w:lang w:eastAsia="zh-CN"/>
              </w:rPr>
              <w:br/>
            </w:r>
            <w:r w:rsidR="00CC0411" w:rsidRPr="00104F2B">
              <w:rPr>
                <w:rFonts w:hint="eastAsia"/>
                <w:sz w:val="20"/>
                <w:lang w:eastAsia="zh-CN"/>
              </w:rPr>
              <w:t>（</w:t>
            </w:r>
            <w:r w:rsidR="00CC0411" w:rsidRPr="00104F2B">
              <w:rPr>
                <w:sz w:val="20"/>
                <w:lang w:eastAsia="zh-CN"/>
              </w:rPr>
              <w:t>16k</w:t>
            </w:r>
            <w:r w:rsidR="00CC0411">
              <w:rPr>
                <w:rFonts w:hint="eastAsia"/>
                <w:sz w:val="20"/>
                <w:lang w:val="en-US" w:eastAsia="zh-CN"/>
              </w:rPr>
              <w:t>和</w:t>
            </w:r>
            <w:r w:rsidR="00CC0411" w:rsidRPr="00104F2B">
              <w:rPr>
                <w:sz w:val="20"/>
                <w:lang w:eastAsia="zh-CN"/>
              </w:rPr>
              <w:t>32</w:t>
            </w:r>
            <w:r w:rsidR="00CC0411" w:rsidRPr="00104F2B">
              <w:rPr>
                <w:rFonts w:hint="eastAsia"/>
                <w:sz w:val="20"/>
                <w:lang w:eastAsia="zh-CN"/>
              </w:rPr>
              <w:t>k</w:t>
            </w:r>
            <w:r w:rsidR="00CC0411">
              <w:rPr>
                <w:rFonts w:hint="eastAsia"/>
                <w:sz w:val="20"/>
                <w:lang w:val="en-US" w:eastAsia="zh-CN"/>
              </w:rPr>
              <w:t>模式</w:t>
            </w:r>
            <w:r w:rsidR="00CC0411" w:rsidRPr="00104F2B">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tabs>
                <w:tab w:val="clear" w:pos="1985"/>
              </w:tabs>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5.71 MHz </w:t>
            </w:r>
            <w:r w:rsidR="00104F2B" w:rsidRPr="0060138E">
              <w:rPr>
                <w:sz w:val="20"/>
                <w:lang w:eastAsia="zh-CN"/>
              </w:rPr>
              <w:br/>
            </w:r>
            <w:r>
              <w:rPr>
                <w:rFonts w:hint="eastAsia"/>
                <w:sz w:val="20"/>
                <w:lang w:val="en-US" w:eastAsia="zh-CN"/>
              </w:rPr>
              <w:t>扩展模式下为</w:t>
            </w:r>
            <w:r w:rsidR="0060138E" w:rsidRPr="0060138E">
              <w:rPr>
                <w:sz w:val="20"/>
                <w:lang w:eastAsia="zh-CN"/>
              </w:rPr>
              <w:br/>
            </w:r>
            <w:r w:rsidR="00104F2B" w:rsidRPr="0060138E">
              <w:rPr>
                <w:sz w:val="20"/>
                <w:lang w:eastAsia="zh-CN"/>
              </w:rPr>
              <w:t xml:space="preserve">5.79 MHz </w:t>
            </w:r>
            <w:r w:rsidR="001F339D" w:rsidRPr="0060138E">
              <w:rPr>
                <w:sz w:val="20"/>
                <w:lang w:eastAsia="zh-CN"/>
              </w:rPr>
              <w:br/>
            </w:r>
            <w:r w:rsidR="00104F2B" w:rsidRPr="0060138E">
              <w:rPr>
                <w:rFonts w:hint="eastAsia"/>
                <w:sz w:val="20"/>
                <w:lang w:eastAsia="zh-CN"/>
              </w:rPr>
              <w:t>（</w:t>
            </w:r>
            <w:r w:rsidR="001F339D" w:rsidRPr="0060138E">
              <w:rPr>
                <w:sz w:val="20"/>
                <w:lang w:eastAsia="zh-CN"/>
              </w:rPr>
              <w:t>8k</w:t>
            </w:r>
            <w:r w:rsidR="00104F2B">
              <w:rPr>
                <w:rFonts w:hint="eastAsia"/>
                <w:sz w:val="20"/>
                <w:lang w:val="en-US" w:eastAsia="zh-CN"/>
              </w:rPr>
              <w:t>模式</w:t>
            </w:r>
            <w:r w:rsidR="00104F2B" w:rsidRPr="0060138E">
              <w:rPr>
                <w:rFonts w:hint="eastAsia"/>
                <w:sz w:val="20"/>
                <w:lang w:eastAsia="zh-CN"/>
              </w:rPr>
              <w:t>）</w:t>
            </w:r>
            <w:r w:rsidR="00104F2B" w:rsidRPr="0060138E">
              <w:rPr>
                <w:sz w:val="20"/>
                <w:lang w:eastAsia="zh-CN"/>
              </w:rPr>
              <w:br/>
            </w:r>
            <w:r>
              <w:rPr>
                <w:rFonts w:hint="eastAsia"/>
                <w:sz w:val="20"/>
                <w:lang w:val="en-US" w:eastAsia="zh-CN"/>
              </w:rPr>
              <w:t>扩展模式下为</w:t>
            </w:r>
            <w:r w:rsidR="0060138E" w:rsidRPr="0060138E">
              <w:rPr>
                <w:sz w:val="20"/>
                <w:lang w:eastAsia="zh-CN"/>
              </w:rPr>
              <w:br/>
            </w:r>
            <w:r w:rsidR="00104F2B" w:rsidRPr="0060138E">
              <w:rPr>
                <w:sz w:val="20"/>
                <w:lang w:eastAsia="zh-CN"/>
              </w:rPr>
              <w:t xml:space="preserve">5.83 MHz </w:t>
            </w:r>
            <w:r w:rsidR="001F339D" w:rsidRPr="0060138E">
              <w:rPr>
                <w:sz w:val="20"/>
                <w:lang w:eastAsia="zh-CN"/>
              </w:rPr>
              <w:br/>
            </w:r>
            <w:r w:rsidR="00104F2B" w:rsidRPr="0060138E">
              <w:rPr>
                <w:rFonts w:hint="eastAsia"/>
                <w:sz w:val="20"/>
                <w:lang w:eastAsia="zh-CN"/>
              </w:rPr>
              <w:t>（</w:t>
            </w:r>
            <w:r w:rsidR="001F339D" w:rsidRPr="0060138E">
              <w:rPr>
                <w:sz w:val="20"/>
                <w:lang w:eastAsia="zh-CN"/>
              </w:rPr>
              <w:t>16k</w:t>
            </w:r>
            <w:r w:rsidR="00104F2B">
              <w:rPr>
                <w:rFonts w:hint="eastAsia"/>
                <w:sz w:val="20"/>
                <w:lang w:val="en-US" w:eastAsia="zh-CN"/>
              </w:rPr>
              <w:t>和</w:t>
            </w:r>
            <w:r w:rsidR="001F339D" w:rsidRPr="0060138E">
              <w:rPr>
                <w:sz w:val="20"/>
                <w:lang w:eastAsia="zh-CN"/>
              </w:rPr>
              <w:t>32k</w:t>
            </w:r>
            <w:r w:rsidR="00104F2B">
              <w:rPr>
                <w:rFonts w:hint="eastAsia"/>
                <w:sz w:val="20"/>
                <w:lang w:val="en-US" w:eastAsia="zh-CN"/>
              </w:rPr>
              <w:t>模式</w:t>
            </w:r>
            <w:r w:rsidR="00104F2B"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6.66 MHz </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6.75 MHz </w:t>
            </w:r>
            <w:r w:rsidR="001F339D" w:rsidRPr="0060138E">
              <w:rPr>
                <w:sz w:val="20"/>
                <w:lang w:eastAsia="zh-CN"/>
              </w:rPr>
              <w:br/>
            </w:r>
            <w:r w:rsidR="004F3D33" w:rsidRPr="0060138E">
              <w:rPr>
                <w:rFonts w:hint="eastAsia"/>
                <w:sz w:val="20"/>
                <w:lang w:eastAsia="zh-CN"/>
              </w:rPr>
              <w:t>（</w:t>
            </w:r>
            <w:r w:rsidR="001F339D" w:rsidRPr="0060138E">
              <w:rPr>
                <w:sz w:val="20"/>
                <w:lang w:eastAsia="zh-CN"/>
              </w:rPr>
              <w:t>8k</w:t>
            </w:r>
            <w:r w:rsidR="004F3D33">
              <w:rPr>
                <w:rFonts w:hint="eastAsia"/>
                <w:sz w:val="20"/>
                <w:lang w:val="en-US" w:eastAsia="zh-CN"/>
              </w:rPr>
              <w:t>模式</w:t>
            </w:r>
            <w:r w:rsidR="004F3D33" w:rsidRPr="0060138E">
              <w:rPr>
                <w:rFonts w:hint="eastAsia"/>
                <w:sz w:val="20"/>
                <w:lang w:eastAsia="zh-CN"/>
              </w:rPr>
              <w:t>）</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6.80 MHz </w:t>
            </w:r>
            <w:r w:rsidR="001F339D" w:rsidRPr="0060138E">
              <w:rPr>
                <w:sz w:val="20"/>
                <w:lang w:eastAsia="zh-CN"/>
              </w:rPr>
              <w:br/>
            </w:r>
            <w:r w:rsidR="004F3D33" w:rsidRPr="0060138E">
              <w:rPr>
                <w:rFonts w:hint="eastAsia"/>
                <w:sz w:val="20"/>
                <w:lang w:eastAsia="zh-CN"/>
              </w:rPr>
              <w:t>（</w:t>
            </w:r>
            <w:r w:rsidR="001F339D" w:rsidRPr="0060138E">
              <w:rPr>
                <w:sz w:val="20"/>
                <w:lang w:eastAsia="zh-CN"/>
              </w:rPr>
              <w:t>16k</w:t>
            </w:r>
            <w:r w:rsidR="004F3D33">
              <w:rPr>
                <w:rFonts w:hint="eastAsia"/>
                <w:sz w:val="20"/>
                <w:lang w:val="en-US" w:eastAsia="zh-CN"/>
              </w:rPr>
              <w:t>和</w:t>
            </w:r>
            <w:r w:rsidR="001F339D" w:rsidRPr="0060138E">
              <w:rPr>
                <w:sz w:val="20"/>
                <w:lang w:eastAsia="zh-CN"/>
              </w:rPr>
              <w:t>32k</w:t>
            </w:r>
            <w:r w:rsidR="004F3D33">
              <w:rPr>
                <w:rFonts w:hint="eastAsia"/>
                <w:sz w:val="20"/>
                <w:lang w:val="en-US" w:eastAsia="zh-CN"/>
              </w:rPr>
              <w:t>模式</w:t>
            </w:r>
            <w:r w:rsidR="004F3D33"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7.61 MHz </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7.72 MHz </w:t>
            </w:r>
            <w:r w:rsidR="001F339D" w:rsidRPr="0060138E">
              <w:rPr>
                <w:sz w:val="20"/>
                <w:lang w:eastAsia="zh-CN"/>
              </w:rPr>
              <w:br/>
            </w:r>
            <w:r w:rsidR="004F3D33" w:rsidRPr="0060138E">
              <w:rPr>
                <w:rFonts w:hint="eastAsia"/>
                <w:sz w:val="20"/>
                <w:lang w:eastAsia="zh-CN"/>
              </w:rPr>
              <w:t>（</w:t>
            </w:r>
            <w:r w:rsidR="001F339D" w:rsidRPr="0060138E">
              <w:rPr>
                <w:sz w:val="20"/>
                <w:lang w:eastAsia="zh-CN"/>
              </w:rPr>
              <w:t>8k</w:t>
            </w:r>
            <w:r w:rsidR="004F3D33">
              <w:rPr>
                <w:rFonts w:hint="eastAsia"/>
                <w:sz w:val="20"/>
                <w:lang w:val="en-US" w:eastAsia="zh-CN"/>
              </w:rPr>
              <w:t>模式</w:t>
            </w:r>
            <w:r w:rsidR="004F3D33" w:rsidRPr="0060138E">
              <w:rPr>
                <w:rFonts w:hint="eastAsia"/>
                <w:sz w:val="20"/>
                <w:lang w:eastAsia="zh-CN"/>
              </w:rPr>
              <w:t>）</w:t>
            </w:r>
            <w:r w:rsidR="001F339D"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7.77 MHz </w:t>
            </w:r>
            <w:r w:rsidR="001F339D" w:rsidRPr="0060138E">
              <w:rPr>
                <w:sz w:val="20"/>
                <w:lang w:eastAsia="zh-CN"/>
              </w:rPr>
              <w:br/>
            </w:r>
            <w:r w:rsidR="004F3D33" w:rsidRPr="0060138E">
              <w:rPr>
                <w:rFonts w:hint="eastAsia"/>
                <w:sz w:val="20"/>
                <w:lang w:eastAsia="zh-CN"/>
              </w:rPr>
              <w:t>（</w:t>
            </w:r>
            <w:r w:rsidR="001F339D" w:rsidRPr="0060138E">
              <w:rPr>
                <w:sz w:val="20"/>
                <w:lang w:eastAsia="zh-CN"/>
              </w:rPr>
              <w:t>16k</w:t>
            </w:r>
            <w:r w:rsidR="004F3D33">
              <w:rPr>
                <w:rFonts w:hint="eastAsia"/>
                <w:sz w:val="20"/>
                <w:lang w:val="en-US" w:eastAsia="zh-CN"/>
              </w:rPr>
              <w:t>和</w:t>
            </w:r>
            <w:r w:rsidR="001F339D" w:rsidRPr="0060138E">
              <w:rPr>
                <w:sz w:val="20"/>
                <w:lang w:eastAsia="zh-CN"/>
              </w:rPr>
              <w:t>32k</w:t>
            </w:r>
            <w:r w:rsidR="004F3D33">
              <w:rPr>
                <w:rFonts w:hint="eastAsia"/>
                <w:sz w:val="20"/>
                <w:lang w:val="en-US" w:eastAsia="zh-CN"/>
              </w:rPr>
              <w:t>模式</w:t>
            </w:r>
            <w:r w:rsidR="004F3D33"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44795">
              <w:rPr>
                <w:sz w:val="20"/>
                <w:szCs w:val="22"/>
                <w:lang w:eastAsia="zh-CN"/>
              </w:rPr>
              <w:t>9.51 MHz</w:t>
            </w:r>
            <w:r w:rsidR="001F339D" w:rsidRPr="00644795">
              <w:rPr>
                <w:sz w:val="20"/>
                <w:lang w:eastAsia="zh-CN"/>
              </w:rPr>
              <w:br/>
            </w:r>
            <w:r>
              <w:rPr>
                <w:rFonts w:hint="eastAsia"/>
                <w:sz w:val="20"/>
                <w:lang w:eastAsia="zh-CN"/>
              </w:rPr>
              <w:t>扩展模式下为</w:t>
            </w:r>
            <w:r w:rsidR="0060138E">
              <w:rPr>
                <w:sz w:val="20"/>
                <w:lang w:eastAsia="zh-CN"/>
              </w:rPr>
              <w:br/>
            </w:r>
            <w:r w:rsidR="001F339D" w:rsidRPr="00644795">
              <w:rPr>
                <w:sz w:val="20"/>
                <w:lang w:eastAsia="zh-CN"/>
              </w:rPr>
              <w:t>9.65 MHz</w:t>
            </w:r>
            <w:r w:rsidR="001F339D">
              <w:rPr>
                <w:sz w:val="20"/>
                <w:lang w:eastAsia="zh-CN"/>
              </w:rPr>
              <w:br/>
            </w:r>
            <w:r w:rsidR="00B639F7">
              <w:rPr>
                <w:rFonts w:hint="eastAsia"/>
                <w:sz w:val="20"/>
                <w:lang w:eastAsia="zh-CN"/>
              </w:rPr>
              <w:t>（</w:t>
            </w:r>
            <w:r w:rsidR="001F339D" w:rsidRPr="00644795">
              <w:rPr>
                <w:sz w:val="20"/>
                <w:lang w:eastAsia="zh-CN"/>
              </w:rPr>
              <w:t>8k</w:t>
            </w:r>
            <w:r w:rsidR="00B639F7">
              <w:rPr>
                <w:rFonts w:hint="eastAsia"/>
                <w:sz w:val="20"/>
                <w:lang w:eastAsia="zh-CN"/>
              </w:rPr>
              <w:t>模式）</w:t>
            </w:r>
            <w:r w:rsidR="001F339D" w:rsidRPr="00644795">
              <w:rPr>
                <w:sz w:val="20"/>
                <w:lang w:eastAsia="zh-CN"/>
              </w:rPr>
              <w:br/>
            </w:r>
            <w:r>
              <w:rPr>
                <w:rFonts w:hint="eastAsia"/>
                <w:sz w:val="20"/>
                <w:lang w:eastAsia="zh-CN"/>
              </w:rPr>
              <w:t>扩展模式下为</w:t>
            </w:r>
            <w:r w:rsidR="0060138E">
              <w:rPr>
                <w:sz w:val="20"/>
                <w:lang w:eastAsia="zh-CN"/>
              </w:rPr>
              <w:br/>
            </w:r>
            <w:r w:rsidR="001F339D" w:rsidRPr="00644795">
              <w:rPr>
                <w:sz w:val="20"/>
                <w:lang w:eastAsia="zh-CN"/>
              </w:rPr>
              <w:t>9.71 MHz</w:t>
            </w:r>
            <w:r w:rsidR="001F339D">
              <w:rPr>
                <w:sz w:val="20"/>
                <w:lang w:eastAsia="zh-CN"/>
              </w:rPr>
              <w:br/>
            </w:r>
            <w:r w:rsidR="00B639F7">
              <w:rPr>
                <w:rFonts w:hint="eastAsia"/>
                <w:sz w:val="20"/>
                <w:lang w:eastAsia="zh-CN"/>
              </w:rPr>
              <w:t>（</w:t>
            </w:r>
            <w:r w:rsidR="001F339D" w:rsidRPr="00644795">
              <w:rPr>
                <w:sz w:val="20"/>
                <w:lang w:eastAsia="zh-CN"/>
              </w:rPr>
              <w:t>16k</w:t>
            </w:r>
            <w:r w:rsidR="00B639F7">
              <w:rPr>
                <w:rFonts w:hint="eastAsia"/>
                <w:sz w:val="20"/>
                <w:lang w:eastAsia="zh-CN"/>
              </w:rPr>
              <w:t>和</w:t>
            </w:r>
            <w:r w:rsidR="001F339D" w:rsidRPr="00644795">
              <w:rPr>
                <w:sz w:val="20"/>
                <w:lang w:eastAsia="zh-CN"/>
              </w:rPr>
              <w:t>32k</w:t>
            </w:r>
            <w:r w:rsidR="00B639F7">
              <w:rPr>
                <w:rFonts w:hint="eastAsia"/>
                <w:sz w:val="20"/>
                <w:lang w:eastAsia="zh-CN"/>
              </w:rPr>
              <w:t>模式）</w:t>
            </w:r>
          </w:p>
        </w:tc>
      </w:tr>
      <w:tr w:rsidR="001F339D" w:rsidRPr="00644795" w:rsidTr="0063724E">
        <w:trPr>
          <w:cantSplit/>
          <w:jc w:val="center"/>
        </w:trPr>
        <w:tc>
          <w:tcPr>
            <w:tcW w:w="563" w:type="dxa"/>
            <w:vMerge w:val="restart"/>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lang w:eastAsia="zh-CN"/>
              </w:rPr>
            </w:pPr>
            <w:r w:rsidRPr="00644795">
              <w:rPr>
                <w:sz w:val="20"/>
                <w:szCs w:val="22"/>
                <w:lang w:eastAsia="zh-CN"/>
              </w:rPr>
              <w:t>2</w:t>
            </w:r>
          </w:p>
        </w:tc>
        <w:tc>
          <w:tcPr>
            <w:tcW w:w="1567" w:type="dxa"/>
            <w:tcBorders>
              <w:top w:val="single" w:sz="6" w:space="0" w:color="auto"/>
              <w:left w:val="single" w:sz="6" w:space="0" w:color="auto"/>
              <w:right w:val="single" w:sz="6" w:space="0" w:color="auto"/>
            </w:tcBorders>
          </w:tcPr>
          <w:p w:rsidR="001F339D" w:rsidRPr="00644795" w:rsidRDefault="00184793" w:rsidP="00516DCE">
            <w:pPr>
              <w:pStyle w:val="Tabletext"/>
              <w:ind w:left="-28" w:right="-28"/>
              <w:jc w:val="left"/>
              <w:rPr>
                <w:sz w:val="20"/>
                <w:szCs w:val="22"/>
                <w:lang w:eastAsia="zh-CN"/>
              </w:rPr>
            </w:pPr>
            <w:r>
              <w:rPr>
                <w:rFonts w:hint="eastAsia"/>
                <w:sz w:val="20"/>
                <w:szCs w:val="22"/>
                <w:lang w:eastAsia="zh-CN"/>
              </w:rPr>
              <w:t>辐射载波的数目</w:t>
            </w:r>
          </w:p>
        </w:tc>
        <w:tc>
          <w:tcPr>
            <w:tcW w:w="2054"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1k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2k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1 705</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1 705</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4k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3 409</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3 409</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8k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6 817</w:t>
            </w:r>
            <w:r w:rsidR="00184793">
              <w:rPr>
                <w:rFonts w:hint="eastAsia"/>
                <w:sz w:val="20"/>
                <w:szCs w:val="22"/>
                <w:lang w:eastAsia="zh-CN"/>
              </w:rPr>
              <w:t>（</w:t>
            </w:r>
            <w:r w:rsidRPr="00644795">
              <w:rPr>
                <w:sz w:val="20"/>
                <w:szCs w:val="22"/>
              </w:rPr>
              <w:t>8k</w:t>
            </w:r>
            <w:r w:rsidR="00184793">
              <w:rPr>
                <w:rFonts w:hint="eastAsia"/>
                <w:sz w:val="20"/>
                <w:szCs w:val="22"/>
                <w:lang w:eastAsia="zh-CN"/>
              </w:rPr>
              <w:t>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6 817</w:t>
            </w:r>
            <w:r w:rsidR="00763EE4">
              <w:rPr>
                <w:rFonts w:hint="eastAsia"/>
                <w:sz w:val="20"/>
                <w:szCs w:val="22"/>
                <w:lang w:eastAsia="zh-CN"/>
              </w:rPr>
              <w:t>（</w:t>
            </w:r>
            <w:r w:rsidRPr="00644795">
              <w:rPr>
                <w:sz w:val="20"/>
                <w:szCs w:val="22"/>
                <w:lang w:eastAsia="zh-CN"/>
              </w:rPr>
              <w:t>8k</w:t>
            </w:r>
            <w:r w:rsidR="00763EE4">
              <w:rPr>
                <w:rFonts w:hint="eastAsia"/>
                <w:sz w:val="20"/>
                <w:szCs w:val="22"/>
                <w:lang w:eastAsia="zh-CN"/>
              </w:rPr>
              <w:t>模式）</w:t>
            </w:r>
            <w:r w:rsidRPr="00644795">
              <w:rPr>
                <w:sz w:val="20"/>
                <w:szCs w:val="22"/>
                <w:lang w:eastAsia="zh-CN"/>
              </w:rPr>
              <w:br/>
              <w:t>6 913</w:t>
            </w:r>
            <w:r w:rsidR="004F705B">
              <w:rPr>
                <w:rFonts w:hint="eastAsia"/>
                <w:sz w:val="20"/>
                <w:szCs w:val="22"/>
                <w:lang w:eastAsia="zh-CN"/>
              </w:rPr>
              <w:t>（</w:t>
            </w:r>
            <w:r w:rsidRPr="00644795">
              <w:rPr>
                <w:sz w:val="20"/>
                <w:szCs w:val="22"/>
                <w:lang w:eastAsia="zh-CN"/>
              </w:rPr>
              <w:t>8k</w:t>
            </w:r>
            <w:r w:rsidR="004F705B">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6 817</w:t>
            </w:r>
            <w:r w:rsidR="001D72C0">
              <w:rPr>
                <w:rFonts w:hint="eastAsia"/>
                <w:sz w:val="20"/>
                <w:szCs w:val="22"/>
                <w:lang w:eastAsia="zh-CN"/>
              </w:rPr>
              <w:t>（</w:t>
            </w:r>
            <w:r w:rsidRPr="00644795">
              <w:rPr>
                <w:sz w:val="20"/>
                <w:szCs w:val="22"/>
                <w:lang w:eastAsia="zh-CN"/>
              </w:rPr>
              <w:t>8k</w:t>
            </w:r>
            <w:r w:rsidR="001D72C0">
              <w:rPr>
                <w:rFonts w:hint="eastAsia"/>
                <w:sz w:val="20"/>
                <w:szCs w:val="22"/>
                <w:lang w:eastAsia="zh-CN"/>
              </w:rPr>
              <w:t>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1D72C0">
              <w:rPr>
                <w:rFonts w:hint="eastAsia"/>
                <w:sz w:val="20"/>
                <w:szCs w:val="22"/>
                <w:lang w:eastAsia="zh-CN"/>
              </w:rPr>
              <w:t>（</w:t>
            </w:r>
            <w:r w:rsidRPr="00644795">
              <w:rPr>
                <w:sz w:val="20"/>
                <w:szCs w:val="22"/>
                <w:lang w:eastAsia="zh-CN"/>
              </w:rPr>
              <w:t>8k</w:t>
            </w:r>
            <w:r w:rsidR="001D72C0">
              <w:rPr>
                <w:rFonts w:hint="eastAsia"/>
                <w:sz w:val="20"/>
                <w:szCs w:val="22"/>
                <w:lang w:eastAsia="zh-CN"/>
              </w:rPr>
              <w:t>扩展模式）</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16k</w:t>
            </w:r>
            <w:r w:rsidR="0006732F">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13 633</w:t>
            </w:r>
            <w:r w:rsidR="00276C49">
              <w:rPr>
                <w:rFonts w:hint="eastAsia"/>
                <w:sz w:val="20"/>
                <w:szCs w:val="22"/>
                <w:lang w:eastAsia="zh-CN"/>
              </w:rPr>
              <w:t>（</w:t>
            </w:r>
            <w:r w:rsidRPr="00644795">
              <w:rPr>
                <w:sz w:val="20"/>
                <w:szCs w:val="22"/>
                <w:lang w:eastAsia="zh-CN"/>
              </w:rPr>
              <w:t>16k</w:t>
            </w:r>
            <w:r w:rsidR="00276C49">
              <w:rPr>
                <w:rFonts w:hint="eastAsia"/>
                <w:sz w:val="20"/>
                <w:szCs w:val="22"/>
                <w:lang w:eastAsia="zh-CN"/>
              </w:rPr>
              <w:t>模式）</w:t>
            </w:r>
            <w:r w:rsidRPr="00644795">
              <w:rPr>
                <w:sz w:val="20"/>
                <w:szCs w:val="22"/>
                <w:lang w:eastAsia="zh-CN"/>
              </w:rPr>
              <w:br/>
              <w:t>13</w:t>
            </w:r>
            <w:r w:rsidRPr="00BE015D">
              <w:rPr>
                <w:sz w:val="20"/>
                <w:szCs w:val="22"/>
                <w:lang w:val="fr-CH" w:eastAsia="zh-CN"/>
              </w:rPr>
              <w:t> </w:t>
            </w:r>
            <w:r w:rsidR="00276C49">
              <w:rPr>
                <w:sz w:val="20"/>
                <w:szCs w:val="22"/>
                <w:lang w:eastAsia="zh-CN"/>
              </w:rPr>
              <w:t>921</w:t>
            </w:r>
            <w:r w:rsidR="00276C49">
              <w:rPr>
                <w:rFonts w:hint="eastAsia"/>
                <w:sz w:val="20"/>
                <w:szCs w:val="22"/>
                <w:lang w:eastAsia="zh-CN"/>
              </w:rPr>
              <w:t>（</w:t>
            </w:r>
            <w:r w:rsidRPr="00644795">
              <w:rPr>
                <w:sz w:val="20"/>
                <w:szCs w:val="22"/>
                <w:lang w:eastAsia="zh-CN"/>
              </w:rPr>
              <w:t>16k</w:t>
            </w:r>
            <w:r w:rsidR="00276C49">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13 633</w:t>
            </w:r>
            <w:r w:rsidR="00276C49">
              <w:rPr>
                <w:rFonts w:hint="eastAsia"/>
                <w:sz w:val="20"/>
                <w:szCs w:val="22"/>
                <w:lang w:eastAsia="zh-CN"/>
              </w:rPr>
              <w:t>（正常模式）</w:t>
            </w:r>
            <w:r w:rsidRPr="00644795">
              <w:rPr>
                <w:sz w:val="20"/>
                <w:szCs w:val="22"/>
                <w:lang w:eastAsia="zh-CN"/>
              </w:rPr>
              <w:br/>
            </w:r>
            <w:r w:rsidR="00276C49">
              <w:rPr>
                <w:spacing w:val="-4"/>
                <w:sz w:val="20"/>
                <w:szCs w:val="22"/>
                <w:lang w:eastAsia="zh-CN"/>
              </w:rPr>
              <w:t>13 921</w:t>
            </w:r>
            <w:r w:rsidR="00276C49">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pacing w:val="-4"/>
                <w:sz w:val="20"/>
                <w:szCs w:val="22"/>
                <w:lang w:eastAsia="zh-CN"/>
              </w:rPr>
            </w:pPr>
            <w:r w:rsidRPr="00644795">
              <w:rPr>
                <w:sz w:val="20"/>
                <w:szCs w:val="22"/>
                <w:lang w:eastAsia="zh-CN"/>
              </w:rPr>
              <w:t>13 633</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13 921</w:t>
            </w:r>
            <w:r w:rsidR="00C3113A">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13 633</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13 921</w:t>
            </w:r>
            <w:r w:rsidR="00C3113A">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13 633</w:t>
            </w:r>
            <w:r w:rsidR="00C3113A">
              <w:rPr>
                <w:rFonts w:hint="eastAsia"/>
                <w:sz w:val="20"/>
                <w:szCs w:val="22"/>
                <w:lang w:eastAsia="zh-CN"/>
              </w:rPr>
              <w:t>（</w:t>
            </w:r>
            <w:r w:rsidRPr="00644795">
              <w:rPr>
                <w:sz w:val="20"/>
                <w:szCs w:val="22"/>
                <w:lang w:eastAsia="zh-CN"/>
              </w:rPr>
              <w:t>16k</w:t>
            </w:r>
            <w:r w:rsidR="00C3113A">
              <w:rPr>
                <w:rFonts w:hint="eastAsia"/>
                <w:sz w:val="20"/>
                <w:szCs w:val="22"/>
                <w:lang w:eastAsia="zh-CN"/>
              </w:rPr>
              <w:t>模式）</w:t>
            </w:r>
            <w:r w:rsidRPr="00644795">
              <w:rPr>
                <w:sz w:val="20"/>
                <w:szCs w:val="22"/>
                <w:lang w:eastAsia="zh-CN"/>
              </w:rPr>
              <w:br/>
              <w:t>13</w:t>
            </w:r>
            <w:r w:rsidRPr="00644795">
              <w:rPr>
                <w:spacing w:val="-4"/>
                <w:sz w:val="20"/>
                <w:szCs w:val="22"/>
                <w:lang w:eastAsia="zh-CN"/>
              </w:rPr>
              <w:t> </w:t>
            </w:r>
            <w:r w:rsidRPr="00644795">
              <w:rPr>
                <w:sz w:val="20"/>
                <w:szCs w:val="22"/>
                <w:lang w:eastAsia="zh-CN"/>
              </w:rPr>
              <w:t>921</w:t>
            </w:r>
            <w:r w:rsidR="00C3113A">
              <w:rPr>
                <w:rFonts w:hint="eastAsia"/>
                <w:sz w:val="20"/>
                <w:szCs w:val="22"/>
                <w:lang w:eastAsia="zh-CN"/>
              </w:rPr>
              <w:t>（</w:t>
            </w:r>
            <w:r w:rsidRPr="00644795">
              <w:rPr>
                <w:sz w:val="20"/>
                <w:szCs w:val="22"/>
                <w:lang w:eastAsia="zh-CN"/>
              </w:rPr>
              <w:t>16k</w:t>
            </w:r>
            <w:r w:rsidR="00C3113A">
              <w:rPr>
                <w:rFonts w:hint="eastAsia"/>
                <w:sz w:val="20"/>
                <w:szCs w:val="22"/>
                <w:lang w:eastAsia="zh-CN"/>
              </w:rPr>
              <w:t>扩展模式）</w:t>
            </w:r>
          </w:p>
        </w:tc>
      </w:tr>
      <w:tr w:rsidR="001F339D" w:rsidRPr="00644795" w:rsidTr="0063724E">
        <w:trPr>
          <w:cantSplit/>
          <w:jc w:val="center"/>
        </w:trPr>
        <w:tc>
          <w:tcPr>
            <w:tcW w:w="563" w:type="dxa"/>
            <w:vMerge/>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bottom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32k</w:t>
            </w:r>
            <w:r w:rsidR="0006732F">
              <w:rPr>
                <w:rFonts w:hint="eastAsia"/>
                <w:sz w:val="20"/>
                <w:szCs w:val="22"/>
                <w:lang w:eastAsia="zh-CN"/>
              </w:rPr>
              <w:t>模式</w:t>
            </w:r>
          </w:p>
        </w:tc>
        <w:tc>
          <w:tcPr>
            <w:tcW w:w="2054"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模式）</w:t>
            </w:r>
            <w:r w:rsidR="00C3113A">
              <w:rPr>
                <w:sz w:val="20"/>
                <w:szCs w:val="22"/>
                <w:lang w:eastAsia="zh-CN"/>
              </w:rPr>
              <w:br/>
              <w:t>27 841</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扩展</w:t>
            </w:r>
            <w:r w:rsidR="001151A9">
              <w:rPr>
                <w:sz w:val="20"/>
                <w:szCs w:val="22"/>
                <w:lang w:eastAsia="zh-CN"/>
              </w:rPr>
              <w:br/>
            </w:r>
            <w:r w:rsidR="00C3113A">
              <w:rPr>
                <w:rFonts w:hint="eastAsia"/>
                <w:sz w:val="20"/>
                <w:szCs w:val="22"/>
                <w:lang w:eastAsia="zh-CN"/>
              </w:rPr>
              <w:t>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pacing w:val="-4"/>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模式）</w:t>
            </w:r>
            <w:r w:rsidRPr="00644795">
              <w:rPr>
                <w:sz w:val="20"/>
                <w:szCs w:val="22"/>
                <w:lang w:eastAsia="zh-CN"/>
              </w:rPr>
              <w:br/>
              <w:t>27</w:t>
            </w:r>
            <w:r w:rsidRPr="00644795">
              <w:rPr>
                <w:spacing w:val="-4"/>
                <w:sz w:val="20"/>
                <w:szCs w:val="22"/>
                <w:lang w:eastAsia="zh-CN"/>
              </w:rPr>
              <w:t> </w:t>
            </w:r>
            <w:r w:rsidRPr="00644795">
              <w:rPr>
                <w:sz w:val="20"/>
                <w:szCs w:val="22"/>
                <w:lang w:eastAsia="zh-CN"/>
              </w:rPr>
              <w:t>841</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扩展</w:t>
            </w:r>
            <w:r w:rsidR="001151A9">
              <w:rPr>
                <w:sz w:val="20"/>
                <w:szCs w:val="22"/>
                <w:lang w:eastAsia="zh-CN"/>
              </w:rPr>
              <w:br/>
            </w:r>
            <w:r w:rsidR="00C3113A">
              <w:rPr>
                <w:rFonts w:hint="eastAsia"/>
                <w:sz w:val="20"/>
                <w:szCs w:val="22"/>
                <w:lang w:eastAsia="zh-CN"/>
              </w:rPr>
              <w:t>模式）</w:t>
            </w:r>
          </w:p>
        </w:tc>
      </w:tr>
      <w:tr w:rsidR="001F339D" w:rsidRPr="001F339D" w:rsidTr="0063724E">
        <w:trPr>
          <w:cantSplit/>
          <w:jc w:val="center"/>
        </w:trPr>
        <w:tc>
          <w:tcPr>
            <w:tcW w:w="563"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text"/>
              <w:rPr>
                <w:sz w:val="20"/>
                <w:highlight w:val="green"/>
                <w:lang w:eastAsia="zh-CN"/>
              </w:rPr>
            </w:pPr>
            <w:r w:rsidRPr="00644795">
              <w:rPr>
                <w:sz w:val="20"/>
                <w:lang w:eastAsia="zh-CN"/>
              </w:rPr>
              <w:t>3</w:t>
            </w:r>
          </w:p>
        </w:tc>
        <w:tc>
          <w:tcPr>
            <w:tcW w:w="1567" w:type="dxa"/>
            <w:tcBorders>
              <w:top w:val="single" w:sz="6" w:space="0" w:color="auto"/>
              <w:left w:val="single" w:sz="6" w:space="0" w:color="auto"/>
              <w:bottom w:val="single" w:sz="6" w:space="0" w:color="auto"/>
              <w:right w:val="single" w:sz="6" w:space="0" w:color="auto"/>
            </w:tcBorders>
          </w:tcPr>
          <w:p w:rsidR="001F339D" w:rsidRPr="00644795" w:rsidRDefault="004F705B" w:rsidP="00516DCE">
            <w:pPr>
              <w:pStyle w:val="Tabletext"/>
              <w:ind w:left="-28" w:right="-28"/>
              <w:rPr>
                <w:sz w:val="20"/>
                <w:highlight w:val="green"/>
                <w:lang w:eastAsia="zh-CN"/>
              </w:rPr>
            </w:pPr>
            <w:r>
              <w:rPr>
                <w:rFonts w:hint="eastAsia"/>
                <w:sz w:val="20"/>
                <w:lang w:eastAsia="zh-CN"/>
              </w:rPr>
              <w:t>调制模式</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1F339D" w:rsidRPr="00BE015D" w:rsidRDefault="00BD043A" w:rsidP="00516DCE">
            <w:pPr>
              <w:pStyle w:val="Tabletext"/>
              <w:ind w:left="-28" w:right="-28"/>
              <w:jc w:val="center"/>
              <w:rPr>
                <w:sz w:val="20"/>
                <w:highlight w:val="green"/>
                <w:lang w:val="en-US" w:eastAsia="zh-CN"/>
              </w:rPr>
            </w:pPr>
            <w:r>
              <w:rPr>
                <w:rFonts w:hint="eastAsia"/>
                <w:spacing w:val="-4"/>
                <w:sz w:val="20"/>
                <w:lang w:val="en-US" w:eastAsia="zh-CN"/>
              </w:rPr>
              <w:t>恒定编码与调制（</w:t>
            </w:r>
            <w:r>
              <w:rPr>
                <w:sz w:val="20"/>
                <w:lang w:val="en-US" w:eastAsia="zh-CN"/>
              </w:rPr>
              <w:t>CCM</w:t>
            </w:r>
            <w:r w:rsidR="00656EAC">
              <w:rPr>
                <w:rFonts w:hint="eastAsia"/>
                <w:sz w:val="20"/>
                <w:lang w:val="en-US" w:eastAsia="zh-CN"/>
              </w:rPr>
              <w:t>）</w:t>
            </w:r>
            <w:r w:rsidR="001F339D" w:rsidRPr="00BE015D">
              <w:rPr>
                <w:sz w:val="20"/>
                <w:lang w:val="en-US" w:eastAsia="zh-CN"/>
              </w:rPr>
              <w:t>/</w:t>
            </w:r>
            <w:r>
              <w:rPr>
                <w:rFonts w:hint="eastAsia"/>
                <w:sz w:val="20"/>
                <w:lang w:val="en-US" w:eastAsia="zh-CN"/>
              </w:rPr>
              <w:t>可变编码与调制</w:t>
            </w:r>
            <w:r>
              <w:rPr>
                <w:rFonts w:hint="eastAsia"/>
                <w:spacing w:val="-4"/>
                <w:sz w:val="20"/>
                <w:lang w:val="en-US" w:eastAsia="zh-CN"/>
              </w:rPr>
              <w:t>（</w:t>
            </w:r>
            <w:r w:rsidR="001F339D" w:rsidRPr="00BE015D">
              <w:rPr>
                <w:sz w:val="20"/>
                <w:lang w:val="en-US" w:eastAsia="zh-CN"/>
              </w:rPr>
              <w:t>VCM</w:t>
            </w:r>
            <w:r>
              <w:rPr>
                <w:rFonts w:hint="eastAsia"/>
                <w:sz w:val="20"/>
                <w:lang w:val="en-US" w:eastAsia="zh-CN"/>
              </w:rPr>
              <w:t>）</w:t>
            </w:r>
          </w:p>
        </w:tc>
      </w:tr>
    </w:tbl>
    <w:p w:rsidR="001F339D" w:rsidRDefault="008B56FC" w:rsidP="00516DCE">
      <w:pPr>
        <w:pStyle w:val="TableNo"/>
        <w:rPr>
          <w:b/>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tblPr>
      <w:tblGrid>
        <w:gridCol w:w="568"/>
        <w:gridCol w:w="1566"/>
        <w:gridCol w:w="8"/>
        <w:gridCol w:w="2044"/>
        <w:gridCol w:w="7"/>
        <w:gridCol w:w="2051"/>
        <w:gridCol w:w="2053"/>
        <w:gridCol w:w="2056"/>
        <w:gridCol w:w="2053"/>
        <w:gridCol w:w="2053"/>
      </w:tblGrid>
      <w:tr w:rsidR="0075228B" w:rsidRPr="00644795" w:rsidTr="008B56FC">
        <w:trPr>
          <w:cantSplit/>
          <w:tblHeader/>
          <w:jc w:val="center"/>
        </w:trPr>
        <w:tc>
          <w:tcPr>
            <w:tcW w:w="568"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lang w:eastAsia="zh-CN"/>
              </w:rPr>
            </w:pPr>
            <w:r>
              <w:rPr>
                <w:rFonts w:hint="eastAsia"/>
                <w:sz w:val="20"/>
                <w:lang w:eastAsia="zh-CN"/>
              </w:rPr>
              <w:t>序号</w:t>
            </w:r>
          </w:p>
        </w:tc>
        <w:tc>
          <w:tcPr>
            <w:tcW w:w="1566"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lang w:eastAsia="zh-CN"/>
              </w:rPr>
            </w:pPr>
            <w:r>
              <w:rPr>
                <w:rFonts w:hint="eastAsia"/>
                <w:sz w:val="20"/>
                <w:lang w:eastAsia="zh-CN"/>
              </w:rPr>
              <w:t>参数</w:t>
            </w:r>
          </w:p>
        </w:tc>
        <w:tc>
          <w:tcPr>
            <w:tcW w:w="2052" w:type="dxa"/>
            <w:gridSpan w:val="2"/>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8" w:type="dxa"/>
            <w:gridSpan w:val="2"/>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3"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6 MHz</w:t>
            </w:r>
            <w:r>
              <w:rPr>
                <w:rFonts w:hint="eastAsia"/>
                <w:sz w:val="20"/>
                <w:lang w:eastAsia="zh-CN"/>
              </w:rPr>
              <w:t>多载波</w:t>
            </w:r>
            <w:r w:rsidRPr="00644795">
              <w:rPr>
                <w:sz w:val="20"/>
              </w:rPr>
              <w:br/>
              <w:t>(OFDM)</w:t>
            </w:r>
          </w:p>
        </w:tc>
        <w:tc>
          <w:tcPr>
            <w:tcW w:w="2056"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7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6" w:space="0" w:color="auto"/>
              <w:right w:val="single" w:sz="6" w:space="0" w:color="auto"/>
            </w:tcBorders>
          </w:tcPr>
          <w:p w:rsidR="0075228B" w:rsidRPr="00644795" w:rsidRDefault="0075228B" w:rsidP="00516DCE">
            <w:pPr>
              <w:pStyle w:val="Tablehead"/>
              <w:rPr>
                <w:sz w:val="20"/>
              </w:rPr>
            </w:pPr>
            <w:r>
              <w:rPr>
                <w:sz w:val="20"/>
              </w:rPr>
              <w:t>8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6" w:space="0" w:color="auto"/>
              <w:right w:val="single" w:sz="6" w:space="0" w:color="auto"/>
            </w:tcBorders>
          </w:tcPr>
          <w:p w:rsidR="0075228B" w:rsidRPr="00644795" w:rsidRDefault="0075228B" w:rsidP="00516DCE">
            <w:pPr>
              <w:pStyle w:val="Tablehead"/>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1F339D" w:rsidRPr="001F339D"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w:t>
            </w:r>
          </w:p>
        </w:tc>
        <w:tc>
          <w:tcPr>
            <w:tcW w:w="1574" w:type="dxa"/>
            <w:gridSpan w:val="2"/>
            <w:tcBorders>
              <w:top w:val="single" w:sz="6" w:space="0" w:color="auto"/>
              <w:left w:val="single" w:sz="6" w:space="0" w:color="auto"/>
              <w:right w:val="single" w:sz="6" w:space="0" w:color="auto"/>
            </w:tcBorders>
          </w:tcPr>
          <w:p w:rsidR="001F339D" w:rsidRPr="00644795" w:rsidRDefault="0075228B" w:rsidP="00516DCE">
            <w:pPr>
              <w:pStyle w:val="Tabletext"/>
              <w:jc w:val="left"/>
              <w:rPr>
                <w:sz w:val="20"/>
                <w:szCs w:val="22"/>
                <w:lang w:eastAsia="zh-CN"/>
              </w:rPr>
            </w:pPr>
            <w:r>
              <w:rPr>
                <w:rFonts w:hint="eastAsia"/>
                <w:sz w:val="20"/>
                <w:szCs w:val="22"/>
                <w:lang w:eastAsia="zh-CN"/>
              </w:rPr>
              <w:t>调制方法</w:t>
            </w:r>
          </w:p>
        </w:tc>
        <w:tc>
          <w:tcPr>
            <w:tcW w:w="12317" w:type="dxa"/>
            <w:gridSpan w:val="7"/>
            <w:tcBorders>
              <w:top w:val="single" w:sz="6" w:space="0" w:color="auto"/>
              <w:left w:val="single" w:sz="6" w:space="0" w:color="auto"/>
              <w:right w:val="single" w:sz="6" w:space="0" w:color="auto"/>
            </w:tcBorders>
            <w:vAlign w:val="center"/>
          </w:tcPr>
          <w:p w:rsidR="001F339D" w:rsidRPr="00BE015D" w:rsidRDefault="0075228B" w:rsidP="00516DCE">
            <w:pPr>
              <w:pStyle w:val="Tabletext"/>
              <w:jc w:val="center"/>
              <w:rPr>
                <w:sz w:val="20"/>
                <w:szCs w:val="22"/>
                <w:lang w:val="en-US" w:eastAsia="zh-CN"/>
              </w:rPr>
            </w:pPr>
            <w:r>
              <w:rPr>
                <w:sz w:val="20"/>
                <w:lang w:val="en-US" w:eastAsia="zh-CN"/>
              </w:rPr>
              <w:t>QPSK</w:t>
            </w:r>
            <w:r>
              <w:rPr>
                <w:rFonts w:hint="eastAsia"/>
                <w:sz w:val="20"/>
                <w:lang w:val="en-US" w:eastAsia="zh-CN"/>
              </w:rPr>
              <w:t>、</w:t>
            </w:r>
            <w:r w:rsidR="001F339D" w:rsidRPr="00BE015D">
              <w:rPr>
                <w:sz w:val="20"/>
                <w:lang w:val="en-US" w:eastAsia="zh-CN"/>
              </w:rPr>
              <w:t>16-QAM</w:t>
            </w:r>
            <w:r>
              <w:rPr>
                <w:rFonts w:hint="eastAsia"/>
                <w:sz w:val="20"/>
                <w:lang w:val="en-US" w:eastAsia="zh-CN"/>
              </w:rPr>
              <w:t>、</w:t>
            </w:r>
            <w:r w:rsidR="001F339D" w:rsidRPr="00BE015D">
              <w:rPr>
                <w:sz w:val="20"/>
                <w:lang w:val="en-US" w:eastAsia="zh-CN"/>
              </w:rPr>
              <w:t>64</w:t>
            </w:r>
            <w:r w:rsidR="003D5647">
              <w:rPr>
                <w:sz w:val="20"/>
                <w:lang w:val="en-US" w:eastAsia="zh-CN"/>
              </w:rPr>
              <w:t>-</w:t>
            </w:r>
            <w:r w:rsidR="001F339D" w:rsidRPr="00BE015D">
              <w:rPr>
                <w:sz w:val="20"/>
                <w:lang w:val="en-US" w:eastAsia="zh-CN"/>
              </w:rPr>
              <w:t>QAM</w:t>
            </w:r>
            <w:r>
              <w:rPr>
                <w:rFonts w:hint="eastAsia"/>
                <w:sz w:val="20"/>
                <w:lang w:val="en-US" w:eastAsia="zh-CN"/>
              </w:rPr>
              <w:t>、</w:t>
            </w:r>
            <w:r>
              <w:rPr>
                <w:sz w:val="20"/>
                <w:lang w:val="en-US" w:eastAsia="zh-CN"/>
              </w:rPr>
              <w:t>256-QAM</w:t>
            </w:r>
            <w:r>
              <w:rPr>
                <w:rFonts w:hint="eastAsia"/>
                <w:sz w:val="20"/>
                <w:lang w:val="en-US" w:eastAsia="zh-CN"/>
              </w:rPr>
              <w:t>具体针对每个物理层管道</w:t>
            </w:r>
          </w:p>
        </w:tc>
      </w:tr>
      <w:tr w:rsidR="001F339D" w:rsidRPr="00644795"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w:t>
            </w:r>
          </w:p>
        </w:tc>
        <w:tc>
          <w:tcPr>
            <w:tcW w:w="1574" w:type="dxa"/>
            <w:gridSpan w:val="2"/>
            <w:tcBorders>
              <w:top w:val="single" w:sz="6" w:space="0" w:color="auto"/>
              <w:left w:val="single" w:sz="6" w:space="0" w:color="auto"/>
              <w:right w:val="single" w:sz="6" w:space="0" w:color="auto"/>
            </w:tcBorders>
          </w:tcPr>
          <w:p w:rsidR="001F339D" w:rsidRPr="00644795" w:rsidRDefault="0075228B" w:rsidP="00516DCE">
            <w:pPr>
              <w:pStyle w:val="Tabletext"/>
              <w:jc w:val="left"/>
              <w:rPr>
                <w:sz w:val="20"/>
                <w:szCs w:val="22"/>
                <w:lang w:eastAsia="zh-CN"/>
              </w:rPr>
            </w:pPr>
            <w:r>
              <w:rPr>
                <w:rFonts w:hint="eastAsia"/>
                <w:sz w:val="20"/>
                <w:szCs w:val="22"/>
                <w:lang w:eastAsia="zh-CN"/>
              </w:rPr>
              <w:t>频道占用率</w:t>
            </w:r>
          </w:p>
        </w:tc>
        <w:tc>
          <w:tcPr>
            <w:tcW w:w="6155" w:type="dxa"/>
            <w:gridSpan w:val="4"/>
            <w:tcBorders>
              <w:top w:val="single" w:sz="6" w:space="0" w:color="auto"/>
              <w:left w:val="single" w:sz="6" w:space="0" w:color="auto"/>
              <w:right w:val="single" w:sz="6" w:space="0" w:color="auto"/>
            </w:tcBorders>
            <w:vAlign w:val="center"/>
          </w:tcPr>
          <w:p w:rsidR="001F339D" w:rsidRPr="00644795" w:rsidRDefault="0075228B" w:rsidP="00516DCE">
            <w:pPr>
              <w:pStyle w:val="Tabletext"/>
              <w:jc w:val="center"/>
              <w:rPr>
                <w:sz w:val="20"/>
                <w:szCs w:val="22"/>
              </w:rPr>
            </w:pPr>
            <w:r>
              <w:rPr>
                <w:rFonts w:hint="eastAsia"/>
                <w:sz w:val="20"/>
                <w:szCs w:val="22"/>
                <w:lang w:eastAsia="zh-CN"/>
              </w:rPr>
              <w:t>待定义</w:t>
            </w:r>
            <w:r w:rsidR="001F339D" w:rsidRPr="00644795">
              <w:rPr>
                <w:sz w:val="20"/>
                <w:szCs w:val="22"/>
                <w:vertAlign w:val="superscript"/>
              </w:rPr>
              <w:t>(2)</w:t>
            </w:r>
          </w:p>
        </w:tc>
        <w:tc>
          <w:tcPr>
            <w:tcW w:w="4109" w:type="dxa"/>
            <w:gridSpan w:val="2"/>
            <w:tcBorders>
              <w:top w:val="single" w:sz="6" w:space="0" w:color="auto"/>
              <w:left w:val="single" w:sz="6" w:space="0" w:color="auto"/>
              <w:right w:val="single" w:sz="6" w:space="0" w:color="auto"/>
            </w:tcBorders>
            <w:vAlign w:val="center"/>
          </w:tcPr>
          <w:p w:rsidR="001F339D" w:rsidRPr="00BE015D" w:rsidRDefault="0075228B" w:rsidP="00516DCE">
            <w:pPr>
              <w:pStyle w:val="Tabletext"/>
              <w:jc w:val="center"/>
              <w:rPr>
                <w:sz w:val="20"/>
                <w:szCs w:val="22"/>
                <w:lang w:val="en-US" w:eastAsia="zh-CN"/>
              </w:rPr>
            </w:pPr>
            <w:r>
              <w:rPr>
                <w:rFonts w:hint="eastAsia"/>
                <w:sz w:val="20"/>
                <w:szCs w:val="22"/>
                <w:lang w:val="en-US" w:eastAsia="zh-CN"/>
              </w:rPr>
              <w:t>见</w:t>
            </w:r>
            <w:r w:rsidR="001F339D" w:rsidRPr="00BE015D">
              <w:rPr>
                <w:sz w:val="20"/>
                <w:szCs w:val="22"/>
                <w:lang w:val="en-US" w:eastAsia="zh-CN"/>
              </w:rPr>
              <w:t xml:space="preserve"> ITU-R BT.1206</w:t>
            </w:r>
            <w:r>
              <w:rPr>
                <w:rFonts w:hint="eastAsia"/>
                <w:sz w:val="20"/>
                <w:szCs w:val="22"/>
                <w:lang w:val="en-US" w:eastAsia="zh-CN"/>
              </w:rPr>
              <w:t>建议书</w:t>
            </w:r>
          </w:p>
        </w:tc>
        <w:tc>
          <w:tcPr>
            <w:tcW w:w="2053" w:type="dxa"/>
            <w:tcBorders>
              <w:top w:val="single" w:sz="6" w:space="0" w:color="auto"/>
              <w:left w:val="single" w:sz="6" w:space="0" w:color="auto"/>
              <w:right w:val="single" w:sz="6" w:space="0" w:color="auto"/>
            </w:tcBorders>
            <w:vAlign w:val="center"/>
          </w:tcPr>
          <w:p w:rsidR="001F339D" w:rsidRPr="00644795" w:rsidRDefault="0075228B" w:rsidP="00516DCE">
            <w:pPr>
              <w:pStyle w:val="Tabletext"/>
              <w:jc w:val="center"/>
              <w:rPr>
                <w:sz w:val="20"/>
                <w:szCs w:val="22"/>
              </w:rPr>
            </w:pPr>
            <w:r>
              <w:rPr>
                <w:rFonts w:hint="eastAsia"/>
                <w:sz w:val="20"/>
                <w:szCs w:val="22"/>
                <w:lang w:eastAsia="zh-CN"/>
              </w:rPr>
              <w:t>待定义</w:t>
            </w:r>
            <w:r w:rsidR="001F339D" w:rsidRPr="00644795">
              <w:rPr>
                <w:sz w:val="20"/>
                <w:szCs w:val="22"/>
                <w:vertAlign w:val="superscript"/>
              </w:rPr>
              <w:t>(2)</w:t>
            </w:r>
          </w:p>
        </w:tc>
      </w:tr>
      <w:tr w:rsidR="001F339D" w:rsidRPr="00644795"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6</w:t>
            </w:r>
          </w:p>
        </w:tc>
        <w:tc>
          <w:tcPr>
            <w:tcW w:w="1574" w:type="dxa"/>
            <w:gridSpan w:val="2"/>
            <w:tcBorders>
              <w:top w:val="single" w:sz="6" w:space="0" w:color="auto"/>
              <w:left w:val="single" w:sz="6" w:space="0" w:color="auto"/>
              <w:right w:val="single" w:sz="6" w:space="0" w:color="auto"/>
            </w:tcBorders>
          </w:tcPr>
          <w:p w:rsidR="001F339D" w:rsidRPr="00644795" w:rsidRDefault="001F4BB0" w:rsidP="00516DCE">
            <w:pPr>
              <w:pStyle w:val="Tabletext"/>
              <w:jc w:val="left"/>
              <w:rPr>
                <w:sz w:val="20"/>
                <w:szCs w:val="22"/>
                <w:lang w:eastAsia="zh-CN"/>
              </w:rPr>
            </w:pPr>
            <w:r>
              <w:rPr>
                <w:rFonts w:hint="eastAsia"/>
                <w:sz w:val="20"/>
                <w:szCs w:val="22"/>
                <w:lang w:eastAsia="zh-CN"/>
              </w:rPr>
              <w:t>有效符号时长</w:t>
            </w:r>
          </w:p>
        </w:tc>
        <w:tc>
          <w:tcPr>
            <w:tcW w:w="2051" w:type="dxa"/>
            <w:gridSpan w:val="2"/>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6"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554.99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179.2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149.33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128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112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89.60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2k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109.98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358.4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298.67</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256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224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179.20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4k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219.97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716.8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597.33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512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448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358.40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8k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w:t>
            </w:r>
            <w:r w:rsidRPr="00644795">
              <w:rPr>
                <w:spacing w:val="-4"/>
                <w:sz w:val="20"/>
                <w:szCs w:val="22"/>
              </w:rPr>
              <w:t> </w:t>
            </w:r>
            <w:r w:rsidRPr="00644795">
              <w:rPr>
                <w:sz w:val="20"/>
              </w:rPr>
              <w:t>439.94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194.67</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024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896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716.8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16k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389.33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048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1 792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r>
      <w:tr w:rsidR="001F339D" w:rsidRPr="00644795" w:rsidTr="008B56FC">
        <w:trPr>
          <w:cantSplit/>
          <w:jc w:val="center"/>
        </w:trPr>
        <w:tc>
          <w:tcPr>
            <w:tcW w:w="568"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32k </w:t>
            </w:r>
            <w:r w:rsidR="001F4BB0">
              <w:rPr>
                <w:rFonts w:hint="eastAsia"/>
                <w:sz w:val="20"/>
                <w:szCs w:val="22"/>
                <w:lang w:eastAsia="zh-CN"/>
              </w:rPr>
              <w:t>模式</w:t>
            </w:r>
          </w:p>
        </w:tc>
        <w:tc>
          <w:tcPr>
            <w:tcW w:w="2051"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w:t>
            </w:r>
            <w:r w:rsidRPr="00644795">
              <w:rPr>
                <w:spacing w:val="-4"/>
                <w:sz w:val="20"/>
                <w:szCs w:val="22"/>
              </w:rPr>
              <w:t> </w:t>
            </w:r>
            <w:r w:rsidRPr="00644795">
              <w:rPr>
                <w:sz w:val="20"/>
              </w:rPr>
              <w:t>734.40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w:t>
            </w:r>
            <w:r w:rsidRPr="00644795">
              <w:rPr>
                <w:spacing w:val="-4"/>
                <w:sz w:val="20"/>
                <w:szCs w:val="22"/>
              </w:rPr>
              <w:t> </w:t>
            </w:r>
            <w:r w:rsidRPr="00644795">
              <w:rPr>
                <w:sz w:val="20"/>
              </w:rPr>
              <w:t>778.67 μs</w:t>
            </w:r>
          </w:p>
        </w:tc>
        <w:tc>
          <w:tcPr>
            <w:tcW w:w="2056"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w:t>
            </w:r>
            <w:r w:rsidRPr="00644795">
              <w:rPr>
                <w:spacing w:val="-4"/>
                <w:sz w:val="20"/>
                <w:szCs w:val="22"/>
              </w:rPr>
              <w:t> </w:t>
            </w:r>
            <w:r w:rsidRPr="00644795">
              <w:rPr>
                <w:sz w:val="20"/>
                <w:szCs w:val="22"/>
              </w:rPr>
              <w:t>096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3 584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w:t>
            </w:r>
          </w:p>
        </w:tc>
        <w:tc>
          <w:tcPr>
            <w:tcW w:w="1574" w:type="dxa"/>
            <w:gridSpan w:val="2"/>
            <w:tcBorders>
              <w:left w:val="single" w:sz="6" w:space="0" w:color="auto"/>
              <w:right w:val="single" w:sz="6" w:space="0" w:color="auto"/>
            </w:tcBorders>
          </w:tcPr>
          <w:p w:rsidR="001F339D" w:rsidRPr="00644795" w:rsidRDefault="001F4BB0" w:rsidP="00516DCE">
            <w:pPr>
              <w:pStyle w:val="Tabletext"/>
              <w:rPr>
                <w:sz w:val="20"/>
                <w:lang w:eastAsia="zh-CN"/>
              </w:rPr>
            </w:pPr>
            <w:r>
              <w:rPr>
                <w:rFonts w:hint="eastAsia"/>
                <w:sz w:val="20"/>
                <w:lang w:eastAsia="zh-CN"/>
              </w:rPr>
              <w:t>载波间隔</w:t>
            </w:r>
          </w:p>
        </w:tc>
        <w:tc>
          <w:tcPr>
            <w:tcW w:w="2051" w:type="dxa"/>
            <w:gridSpan w:val="2"/>
            <w:tcBorders>
              <w:left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801.91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5</w:t>
            </w:r>
            <w:r w:rsidRPr="00644795">
              <w:rPr>
                <w:spacing w:val="-4"/>
                <w:sz w:val="20"/>
                <w:szCs w:val="22"/>
              </w:rPr>
              <w:t> </w:t>
            </w:r>
            <w:r w:rsidRPr="00644795">
              <w:rPr>
                <w:sz w:val="20"/>
              </w:rPr>
              <w:t>580.63</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6</w:t>
            </w:r>
            <w:r w:rsidRPr="00644795">
              <w:rPr>
                <w:spacing w:val="-4"/>
                <w:sz w:val="20"/>
                <w:szCs w:val="22"/>
              </w:rPr>
              <w:t> </w:t>
            </w:r>
            <w:r w:rsidRPr="00644795">
              <w:rPr>
                <w:sz w:val="20"/>
              </w:rPr>
              <w:t xml:space="preserve">696.75 </w:t>
            </w:r>
            <w:r w:rsidRPr="00644795">
              <w:rPr>
                <w:sz w:val="20"/>
                <w:szCs w:val="22"/>
              </w:rPr>
              <w:t>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7</w:t>
            </w:r>
            <w:r w:rsidRPr="00644795">
              <w:rPr>
                <w:spacing w:val="-4"/>
                <w:sz w:val="20"/>
                <w:szCs w:val="22"/>
              </w:rPr>
              <w:t> </w:t>
            </w:r>
            <w:r w:rsidRPr="00644795">
              <w:rPr>
                <w:sz w:val="20"/>
              </w:rPr>
              <w:t>812.88</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8 929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11</w:t>
            </w:r>
            <w:r w:rsidRPr="00644795">
              <w:rPr>
                <w:spacing w:val="-4"/>
                <w:sz w:val="20"/>
                <w:szCs w:val="22"/>
              </w:rPr>
              <w:t> </w:t>
            </w:r>
            <w:r w:rsidRPr="00644795">
              <w:rPr>
                <w:sz w:val="20"/>
              </w:rPr>
              <w:t>161.25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2k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900.86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2 790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3 348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3 906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4 464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w:t>
            </w:r>
            <w:r w:rsidRPr="00644795">
              <w:rPr>
                <w:spacing w:val="-4"/>
                <w:sz w:val="20"/>
                <w:szCs w:val="22"/>
              </w:rPr>
              <w:t> </w:t>
            </w:r>
            <w:r w:rsidRPr="00644795">
              <w:rPr>
                <w:sz w:val="20"/>
              </w:rPr>
              <w:t>580.00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4k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450.43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1 395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1 674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1 953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2 232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790.00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8k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225.21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697.50</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837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976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1 116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395.00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16k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348.75</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 xml:space="preserve">418.5 </w:t>
            </w:r>
            <w:r w:rsidRPr="00644795">
              <w:rPr>
                <w:sz w:val="20"/>
                <w:szCs w:val="22"/>
              </w:rPr>
              <w:t>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488.25</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558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697.50 Hz</w:t>
            </w:r>
          </w:p>
        </w:tc>
      </w:tr>
      <w:tr w:rsidR="001F339D" w:rsidRPr="00644795" w:rsidTr="008B56FC">
        <w:trPr>
          <w:cantSplit/>
          <w:jc w:val="center"/>
        </w:trPr>
        <w:tc>
          <w:tcPr>
            <w:tcW w:w="568"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32k</w:t>
            </w:r>
            <w:r w:rsidR="001F4BB0">
              <w:rPr>
                <w:rFonts w:hint="eastAsia"/>
                <w:sz w:val="20"/>
                <w:szCs w:val="22"/>
                <w:lang w:eastAsia="zh-CN"/>
              </w:rPr>
              <w:t>模式</w:t>
            </w:r>
          </w:p>
        </w:tc>
        <w:tc>
          <w:tcPr>
            <w:tcW w:w="2051"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rPr>
            </w:pPr>
            <w:r w:rsidRPr="00644795">
              <w:rPr>
                <w:sz w:val="20"/>
              </w:rPr>
              <w:t>174.38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209.25 Hz</w:t>
            </w:r>
          </w:p>
        </w:tc>
        <w:tc>
          <w:tcPr>
            <w:tcW w:w="2056"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244.125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279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348.75 Hz</w:t>
            </w:r>
          </w:p>
        </w:tc>
      </w:tr>
    </w:tbl>
    <w:p w:rsidR="001C0B0D" w:rsidRPr="001F4BB0" w:rsidRDefault="008B56FC" w:rsidP="00516DCE">
      <w:pPr>
        <w:pStyle w:val="TableNo"/>
        <w:rPr>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tblPr>
      <w:tblGrid>
        <w:gridCol w:w="568"/>
        <w:gridCol w:w="1581"/>
        <w:gridCol w:w="2051"/>
        <w:gridCol w:w="2052"/>
        <w:gridCol w:w="2052"/>
        <w:gridCol w:w="2051"/>
        <w:gridCol w:w="2052"/>
        <w:gridCol w:w="2052"/>
      </w:tblGrid>
      <w:tr w:rsidR="00226E86" w:rsidRPr="009D636E" w:rsidTr="00226E86">
        <w:trPr>
          <w:cantSplit/>
          <w:jc w:val="center"/>
        </w:trPr>
        <w:tc>
          <w:tcPr>
            <w:tcW w:w="568" w:type="dxa"/>
            <w:tcBorders>
              <w:top w:val="single" w:sz="6" w:space="0" w:color="auto"/>
              <w:left w:val="single" w:sz="6" w:space="0" w:color="auto"/>
              <w:right w:val="single" w:sz="6" w:space="0" w:color="auto"/>
            </w:tcBorders>
            <w:vAlign w:val="center"/>
          </w:tcPr>
          <w:p w:rsidR="00226E86" w:rsidRPr="00644795" w:rsidRDefault="00226E86" w:rsidP="00516DCE">
            <w:pPr>
              <w:pStyle w:val="Tablehead"/>
              <w:rPr>
                <w:sz w:val="20"/>
                <w:lang w:eastAsia="zh-CN"/>
              </w:rPr>
            </w:pPr>
            <w:r>
              <w:rPr>
                <w:rFonts w:hint="eastAsia"/>
                <w:sz w:val="20"/>
                <w:lang w:eastAsia="zh-CN"/>
              </w:rPr>
              <w:t>序号</w:t>
            </w:r>
          </w:p>
        </w:tc>
        <w:tc>
          <w:tcPr>
            <w:tcW w:w="1581" w:type="dxa"/>
            <w:tcBorders>
              <w:top w:val="single" w:sz="6" w:space="0" w:color="auto"/>
              <w:left w:val="single" w:sz="6" w:space="0" w:color="auto"/>
              <w:bottom w:val="single" w:sz="6" w:space="0" w:color="auto"/>
              <w:right w:val="single" w:sz="6" w:space="0" w:color="auto"/>
            </w:tcBorders>
            <w:vAlign w:val="center"/>
          </w:tcPr>
          <w:p w:rsidR="00226E86" w:rsidRPr="00644795" w:rsidRDefault="00226E86" w:rsidP="00516DCE">
            <w:pPr>
              <w:pStyle w:val="Tablehead"/>
              <w:rPr>
                <w:sz w:val="20"/>
                <w:lang w:eastAsia="zh-CN"/>
              </w:rPr>
            </w:pPr>
            <w:r>
              <w:rPr>
                <w:rFonts w:hint="eastAsia"/>
                <w:sz w:val="20"/>
                <w:lang w:eastAsia="zh-CN"/>
              </w:rPr>
              <w:t>参数</w:t>
            </w:r>
          </w:p>
        </w:tc>
        <w:tc>
          <w:tcPr>
            <w:tcW w:w="2051"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6 MHz</w:t>
            </w:r>
            <w:r>
              <w:rPr>
                <w:rFonts w:hint="eastAsia"/>
                <w:sz w:val="20"/>
                <w:lang w:eastAsia="zh-CN"/>
              </w:rPr>
              <w:t>多载波</w:t>
            </w:r>
            <w:r w:rsidRPr="00644795">
              <w:rPr>
                <w:sz w:val="20"/>
              </w:rPr>
              <w:br/>
              <w:t>(OFDM)</w:t>
            </w:r>
          </w:p>
        </w:tc>
        <w:tc>
          <w:tcPr>
            <w:tcW w:w="2051"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7 MHz</w:t>
            </w:r>
            <w:r>
              <w:rPr>
                <w:rFonts w:hint="eastAsia"/>
                <w:sz w:val="20"/>
                <w:lang w:eastAsia="zh-CN"/>
              </w:rPr>
              <w:t>多载波</w:t>
            </w:r>
            <w:r w:rsidRPr="00644795">
              <w:rPr>
                <w:sz w:val="20"/>
              </w:rPr>
              <w:t>(OFDM)</w:t>
            </w:r>
          </w:p>
        </w:tc>
        <w:tc>
          <w:tcPr>
            <w:tcW w:w="2052" w:type="dxa"/>
            <w:tcBorders>
              <w:top w:val="single" w:sz="6" w:space="0" w:color="auto"/>
              <w:left w:val="single" w:sz="6" w:space="0" w:color="auto"/>
              <w:right w:val="single" w:sz="6" w:space="0" w:color="auto"/>
            </w:tcBorders>
            <w:shd w:val="clear" w:color="auto" w:fill="auto"/>
          </w:tcPr>
          <w:p w:rsidR="00226E86" w:rsidRPr="00644795" w:rsidRDefault="00226E86" w:rsidP="00516DCE">
            <w:pPr>
              <w:pStyle w:val="Tablehead"/>
              <w:rPr>
                <w:sz w:val="20"/>
              </w:rPr>
            </w:pPr>
            <w:r>
              <w:rPr>
                <w:sz w:val="20"/>
              </w:rPr>
              <w:t>8 MHz</w:t>
            </w:r>
            <w:r>
              <w:rPr>
                <w:rFonts w:hint="eastAsia"/>
                <w:sz w:val="20"/>
                <w:lang w:eastAsia="zh-CN"/>
              </w:rPr>
              <w:t>多载波</w:t>
            </w:r>
            <w:r w:rsidRPr="00644795">
              <w:rPr>
                <w:sz w:val="20"/>
              </w:rPr>
              <w:t>(OFDM)</w:t>
            </w:r>
          </w:p>
        </w:tc>
        <w:tc>
          <w:tcPr>
            <w:tcW w:w="2052" w:type="dxa"/>
            <w:tcBorders>
              <w:top w:val="single" w:sz="6" w:space="0" w:color="auto"/>
              <w:left w:val="single" w:sz="6" w:space="0" w:color="auto"/>
              <w:right w:val="single" w:sz="6" w:space="0" w:color="auto"/>
            </w:tcBorders>
            <w:shd w:val="clear" w:color="auto" w:fill="auto"/>
          </w:tcPr>
          <w:p w:rsidR="00226E86" w:rsidRPr="00644795" w:rsidRDefault="00226E86" w:rsidP="00516DCE">
            <w:pPr>
              <w:pStyle w:val="Tablehead"/>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1F4BB0" w:rsidRPr="009D636E" w:rsidTr="00226E86">
        <w:trPr>
          <w:cantSplit/>
          <w:jc w:val="center"/>
        </w:trPr>
        <w:tc>
          <w:tcPr>
            <w:tcW w:w="568" w:type="dxa"/>
            <w:vMerge w:val="restart"/>
            <w:tcBorders>
              <w:top w:val="single" w:sz="6" w:space="0" w:color="auto"/>
              <w:left w:val="single" w:sz="6" w:space="0" w:color="auto"/>
              <w:right w:val="single" w:sz="6" w:space="0" w:color="auto"/>
            </w:tcBorders>
          </w:tcPr>
          <w:p w:rsidR="001F4BB0" w:rsidRPr="009D636E" w:rsidRDefault="001F4BB0" w:rsidP="00516DCE">
            <w:pPr>
              <w:pStyle w:val="Tabletext"/>
              <w:keepNext/>
              <w:jc w:val="center"/>
              <w:rPr>
                <w:sz w:val="20"/>
                <w:szCs w:val="22"/>
              </w:rPr>
            </w:pPr>
            <w:r w:rsidRPr="009D636E">
              <w:rPr>
                <w:sz w:val="20"/>
                <w:szCs w:val="22"/>
              </w:rPr>
              <w:t>8</w:t>
            </w:r>
          </w:p>
        </w:tc>
        <w:tc>
          <w:tcPr>
            <w:tcW w:w="1581" w:type="dxa"/>
            <w:tcBorders>
              <w:top w:val="single" w:sz="6" w:space="0" w:color="auto"/>
              <w:left w:val="single" w:sz="6" w:space="0" w:color="auto"/>
              <w:right w:val="single" w:sz="6" w:space="0" w:color="auto"/>
            </w:tcBorders>
          </w:tcPr>
          <w:p w:rsidR="001F4BB0" w:rsidRPr="009D636E" w:rsidRDefault="008B56FC" w:rsidP="00516DCE">
            <w:pPr>
              <w:pStyle w:val="Tabletext"/>
              <w:keepNext/>
              <w:spacing w:after="0"/>
              <w:jc w:val="left"/>
              <w:rPr>
                <w:sz w:val="20"/>
                <w:szCs w:val="22"/>
              </w:rPr>
            </w:pPr>
            <w:r>
              <w:rPr>
                <w:rFonts w:hint="eastAsia"/>
                <w:sz w:val="20"/>
                <w:szCs w:val="22"/>
                <w:lang w:eastAsia="zh-CN"/>
              </w:rPr>
              <w:t>保护间隔时长</w:t>
            </w:r>
            <w:r w:rsidR="001F4BB0" w:rsidRPr="009D636E">
              <w:rPr>
                <w:sz w:val="20"/>
                <w:szCs w:val="22"/>
                <w:vertAlign w:val="superscript"/>
              </w:rPr>
              <w:t>(3)</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001F4BB0" w:rsidRPr="009D636E">
              <w:rPr>
                <w:sz w:val="20"/>
                <w:lang w:eastAsia="zh-CN"/>
              </w:rPr>
              <w:t>1/128</w:t>
            </w:r>
            <w:r>
              <w:rPr>
                <w:rFonts w:hint="eastAsia"/>
                <w:sz w:val="20"/>
                <w:lang w:eastAsia="zh-CN"/>
              </w:rPr>
              <w:t>、</w:t>
            </w:r>
            <w:r w:rsidR="001F4BB0" w:rsidRPr="009D636E">
              <w:rPr>
                <w:sz w:val="20"/>
                <w:lang w:eastAsia="zh-CN"/>
              </w:rPr>
              <w:t>1/32</w:t>
            </w:r>
            <w:r>
              <w:rPr>
                <w:rFonts w:hint="eastAsia"/>
                <w:sz w:val="20"/>
                <w:lang w:eastAsia="zh-CN"/>
              </w:rPr>
              <w:t>、</w:t>
            </w:r>
            <w:r w:rsidR="001F4BB0" w:rsidRPr="009D636E">
              <w:rPr>
                <w:sz w:val="20"/>
                <w:lang w:eastAsia="zh-CN"/>
              </w:rPr>
              <w:t>1/16</w:t>
            </w:r>
            <w:r>
              <w:rPr>
                <w:rFonts w:hint="eastAsia"/>
                <w:sz w:val="20"/>
                <w:lang w:eastAsia="zh-CN"/>
              </w:rPr>
              <w:t>、</w:t>
            </w:r>
            <w:r w:rsidR="001F4BB0" w:rsidRPr="009D636E">
              <w:rPr>
                <w:sz w:val="20"/>
                <w:lang w:eastAsia="zh-CN"/>
              </w:rPr>
              <w:t>19/256</w:t>
            </w:r>
            <w:r>
              <w:rPr>
                <w:rFonts w:hint="eastAsia"/>
                <w:sz w:val="20"/>
                <w:lang w:eastAsia="zh-CN"/>
              </w:rPr>
              <w:t>、</w:t>
            </w:r>
            <w:r w:rsidR="001F4BB0" w:rsidRPr="009D636E">
              <w:rPr>
                <w:sz w:val="20"/>
                <w:lang w:eastAsia="zh-CN"/>
              </w:rPr>
              <w:t>1/8</w:t>
            </w:r>
            <w:r>
              <w:rPr>
                <w:rFonts w:hint="eastAsia"/>
                <w:sz w:val="20"/>
                <w:lang w:eastAsia="zh-CN"/>
              </w:rPr>
              <w:t>、</w:t>
            </w:r>
            <w:r w:rsidR="001F4BB0" w:rsidRPr="009D636E">
              <w:rPr>
                <w:sz w:val="20"/>
                <w:lang w:eastAsia="zh-CN"/>
              </w:rPr>
              <w:t>19/128</w:t>
            </w:r>
            <w:r>
              <w:rPr>
                <w:rFonts w:hint="eastAsia"/>
                <w:sz w:val="20"/>
                <w:lang w:eastAsia="zh-CN"/>
              </w:rPr>
              <w:t>、</w:t>
            </w:r>
            <w:r w:rsidR="001F4BB0"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keepNext/>
              <w:jc w:val="center"/>
              <w:rPr>
                <w:sz w:val="20"/>
                <w:szCs w:val="22"/>
                <w:lang w:eastAsia="zh-CN"/>
              </w:rPr>
            </w:pPr>
          </w:p>
        </w:tc>
        <w:tc>
          <w:tcPr>
            <w:tcW w:w="1581" w:type="dxa"/>
            <w:tcBorders>
              <w:left w:val="single" w:sz="6" w:space="0" w:color="auto"/>
              <w:right w:val="single" w:sz="6" w:space="0" w:color="auto"/>
            </w:tcBorders>
          </w:tcPr>
          <w:p w:rsidR="001F4BB0" w:rsidRPr="009D636E" w:rsidRDefault="001F4BB0" w:rsidP="00516DCE">
            <w:pPr>
              <w:pStyle w:val="Tabletext"/>
              <w:keepNext/>
              <w:spacing w:after="0"/>
              <w:jc w:val="center"/>
              <w:rPr>
                <w:sz w:val="20"/>
                <w:szCs w:val="22"/>
                <w:lang w:eastAsia="zh-CN"/>
              </w:rPr>
            </w:pPr>
            <w:r w:rsidRPr="009D636E">
              <w:rPr>
                <w:sz w:val="20"/>
                <w:szCs w:val="22"/>
              </w:rPr>
              <w:t>1k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rPr>
              <w:t>34.69, 69.37, 138.75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11.2, 22.4,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9.3, 18.6, 37.3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8, 16, 32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7, 14, 28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rPr>
              <w:t>5.6, 11.2, 22.4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2k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34.69, 69.37, 138.75, 277.50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tabs>
                <w:tab w:val="clear" w:pos="1985"/>
              </w:tabs>
              <w:spacing w:after="0"/>
              <w:ind w:left="-28" w:right="-28"/>
              <w:jc w:val="center"/>
              <w:rPr>
                <w:sz w:val="20"/>
                <w:szCs w:val="22"/>
              </w:rPr>
            </w:pPr>
            <w:r w:rsidRPr="009D636E">
              <w:rPr>
                <w:sz w:val="20"/>
                <w:szCs w:val="22"/>
              </w:rPr>
              <w:t>11.2, 22.4, 44.8, 89.6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9.3, 18.6, 37.3, 74.6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8, 16, 32, 64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 14, 28, 56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5.6, 11.2, 22.4, 44.8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4k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69.37, 138.75, 277.50, 554.99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 xml:space="preserve">22.4, 44.8, 89.6, </w:t>
            </w:r>
            <w:r w:rsidRPr="009D636E">
              <w:rPr>
                <w:sz w:val="20"/>
              </w:rPr>
              <w:t>179.2</w:t>
            </w:r>
            <w:r w:rsidRPr="009D636E">
              <w:rPr>
                <w:sz w:val="20"/>
                <w:szCs w:val="22"/>
              </w:rPr>
              <w:t>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18.6, 37.3, 74.6, 149.3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16, 32, 64, 128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14, 28, 56, 112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11.2, 22.4, 44.8, 89.6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8k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34.69, 138.75, 277.50, 329.53, 554.99, 659.05, 1</w:t>
            </w:r>
            <w:r w:rsidRPr="009D636E">
              <w:rPr>
                <w:spacing w:val="-4"/>
                <w:sz w:val="20"/>
                <w:szCs w:val="22"/>
              </w:rPr>
              <w:t> </w:t>
            </w:r>
            <w:r w:rsidRPr="009D636E">
              <w:rPr>
                <w:sz w:val="20"/>
              </w:rPr>
              <w:t>109.98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11.2, 44.8, 89.6, 106.4, 179.2, 212.8, 358.4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9.3, 37.3, 74.6, 88.6, 149.3, 177.3, 298.6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8, 32, 64, 75.9, 128, 152, 256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 28, 56, 66.5, 112, 133, 224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5.6, 22.4, 44.8, 53.2, 89.6, 106.4, 179.2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16k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22.4, 89.6, 179.2, 212.8, 358.4, 425.6, 716.8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18.6, 74.6, 149.3, 177.3, 298.6, 354.6, 597.3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16, 64, 128, 152, 256, 304, 512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14, 56, 112, 133, 224, 266,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11.2, 44.8, 89.6, 106.4, 179.2, 212.8, 358.4 μs</w:t>
            </w:r>
          </w:p>
        </w:tc>
      </w:tr>
      <w:tr w:rsidR="001F4BB0" w:rsidRPr="009D636E" w:rsidTr="00226E86">
        <w:trPr>
          <w:cantSplit/>
          <w:jc w:val="center"/>
        </w:trPr>
        <w:tc>
          <w:tcPr>
            <w:tcW w:w="568" w:type="dxa"/>
            <w:vMerge/>
            <w:tcBorders>
              <w:left w:val="single" w:sz="6" w:space="0" w:color="auto"/>
              <w:bottom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bottom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32k</w:t>
            </w:r>
            <w:r w:rsidR="008B56FC">
              <w:rPr>
                <w:rFonts w:hint="eastAsia"/>
                <w:sz w:val="20"/>
                <w:szCs w:val="22"/>
                <w:lang w:eastAsia="zh-CN"/>
              </w:rPr>
              <w:t>模式</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44.8, 179.2, 358.4, 425.6, 716.8, 851.2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37.33, 149.33, 298.67, 354.67, 597.33, 709.33 μs</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32, 128, 256, 304, 512, 608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28, 112, 224, 266, 448, 532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22.4, 89.6, 179.2, 212.8, 358.4, 425.6 μs</w:t>
            </w:r>
          </w:p>
        </w:tc>
      </w:tr>
      <w:tr w:rsidR="001F4BB0" w:rsidRPr="009D636E" w:rsidTr="00226E86">
        <w:trPr>
          <w:cantSplit/>
          <w:jc w:val="center"/>
        </w:trPr>
        <w:tc>
          <w:tcPr>
            <w:tcW w:w="568" w:type="dxa"/>
            <w:vMerge w:val="restart"/>
            <w:tcBorders>
              <w:top w:val="single" w:sz="6" w:space="0" w:color="auto"/>
              <w:left w:val="single" w:sz="6" w:space="0" w:color="auto"/>
              <w:right w:val="single" w:sz="6" w:space="0" w:color="auto"/>
            </w:tcBorders>
          </w:tcPr>
          <w:p w:rsidR="001F4BB0" w:rsidRPr="009D636E" w:rsidRDefault="001F4BB0" w:rsidP="00516DCE">
            <w:pPr>
              <w:pStyle w:val="Tabletext"/>
              <w:jc w:val="center"/>
              <w:rPr>
                <w:sz w:val="20"/>
                <w:szCs w:val="22"/>
              </w:rPr>
            </w:pPr>
            <w:r w:rsidRPr="009D636E">
              <w:rPr>
                <w:sz w:val="20"/>
                <w:szCs w:val="22"/>
              </w:rPr>
              <w:t>9</w:t>
            </w:r>
          </w:p>
        </w:tc>
        <w:tc>
          <w:tcPr>
            <w:tcW w:w="1581" w:type="dxa"/>
            <w:tcBorders>
              <w:top w:val="single" w:sz="6" w:space="0" w:color="auto"/>
              <w:left w:val="single" w:sz="6" w:space="0" w:color="auto"/>
              <w:right w:val="single" w:sz="6" w:space="0" w:color="auto"/>
            </w:tcBorders>
          </w:tcPr>
          <w:p w:rsidR="001F4BB0" w:rsidRPr="009D636E" w:rsidRDefault="008B56FC" w:rsidP="00516DCE">
            <w:pPr>
              <w:pStyle w:val="Tabletext"/>
              <w:spacing w:after="0"/>
              <w:jc w:val="left"/>
              <w:rPr>
                <w:sz w:val="20"/>
                <w:szCs w:val="22"/>
                <w:lang w:eastAsia="zh-CN"/>
              </w:rPr>
            </w:pPr>
            <w:r>
              <w:rPr>
                <w:rFonts w:hint="eastAsia"/>
                <w:sz w:val="20"/>
                <w:szCs w:val="22"/>
                <w:lang w:eastAsia="zh-CN"/>
              </w:rPr>
              <w:t>总的符号时长</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1"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1k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589.68-4578.69</w:t>
            </w:r>
            <w:r>
              <w:rPr>
                <w:sz w:val="20"/>
              </w:rPr>
              <w:t xml:space="preserve"> </w:t>
            </w:r>
            <w:r w:rsidRPr="009D636E">
              <w:rPr>
                <w:rFonts w:ascii="Symbol" w:hAnsi="Symbol"/>
                <w:sz w:val="20"/>
              </w:rPr>
              <w:sym w:font="Symbol" w:char="F06D"/>
            </w:r>
            <w:r w:rsidRPr="009D636E">
              <w:rPr>
                <w:sz w:val="20"/>
              </w:rPr>
              <w:t>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190.4, 201.6, 224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158.6, 168, 186.6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136, 144, 160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119, 126, 140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95.20-112.00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2k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w:t>
            </w:r>
            <w:r w:rsidRPr="009D636E">
              <w:rPr>
                <w:spacing w:val="-4"/>
                <w:sz w:val="20"/>
                <w:szCs w:val="22"/>
              </w:rPr>
              <w:t> </w:t>
            </w:r>
            <w:r w:rsidRPr="009D636E">
              <w:rPr>
                <w:sz w:val="20"/>
              </w:rPr>
              <w:t>144.67-1</w:t>
            </w:r>
            <w:r w:rsidRPr="009D636E">
              <w:rPr>
                <w:spacing w:val="-4"/>
                <w:sz w:val="20"/>
                <w:szCs w:val="22"/>
              </w:rPr>
              <w:t> </w:t>
            </w:r>
            <w:r w:rsidRPr="009D636E">
              <w:rPr>
                <w:sz w:val="20"/>
              </w:rPr>
              <w:t>387.48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369.6, 381, 403,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308, 317, 336, 373.3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264, 272, 288, 320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231, 238, 252, 280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184.80-224.00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4k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2</w:t>
            </w:r>
            <w:r w:rsidRPr="009D636E">
              <w:rPr>
                <w:spacing w:val="-4"/>
                <w:sz w:val="20"/>
                <w:szCs w:val="22"/>
              </w:rPr>
              <w:t> </w:t>
            </w:r>
            <w:r w:rsidRPr="009D636E">
              <w:rPr>
                <w:sz w:val="20"/>
              </w:rPr>
              <w:t>289.34-2</w:t>
            </w:r>
            <w:r w:rsidRPr="009D636E">
              <w:rPr>
                <w:spacing w:val="-4"/>
                <w:sz w:val="20"/>
                <w:szCs w:val="22"/>
              </w:rPr>
              <w:t> </w:t>
            </w:r>
            <w:r w:rsidRPr="009D636E">
              <w:rPr>
                <w:sz w:val="20"/>
              </w:rPr>
              <w:t>774.96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739, 762, 806, 896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616, 635, 672, 746.6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527.9, 544, 576, 640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462, 476, 504, 560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369.60-448.00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8k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4</w:t>
            </w:r>
            <w:r w:rsidRPr="009D636E">
              <w:rPr>
                <w:spacing w:val="-4"/>
                <w:sz w:val="20"/>
                <w:szCs w:val="22"/>
              </w:rPr>
              <w:t> </w:t>
            </w:r>
            <w:r w:rsidRPr="009D636E">
              <w:rPr>
                <w:sz w:val="20"/>
              </w:rPr>
              <w:t>474.63-5</w:t>
            </w:r>
            <w:r w:rsidRPr="009D636E">
              <w:rPr>
                <w:spacing w:val="-4"/>
                <w:sz w:val="20"/>
                <w:szCs w:val="22"/>
              </w:rPr>
              <w:t> </w:t>
            </w:r>
            <w:r w:rsidRPr="009D636E">
              <w:rPr>
                <w:sz w:val="20"/>
              </w:rPr>
              <w:t>549.92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1 444.8, 1 478.4, 1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w:t>
            </w:r>
            <w:r w:rsidRPr="009D636E">
              <w:rPr>
                <w:spacing w:val="-4"/>
                <w:sz w:val="20"/>
                <w:szCs w:val="22"/>
              </w:rPr>
              <w:t> </w:t>
            </w:r>
            <w:r w:rsidRPr="009D636E">
              <w:rPr>
                <w:sz w:val="20"/>
                <w:szCs w:val="22"/>
              </w:rPr>
              <w:t>204, 1</w:t>
            </w:r>
            <w:r w:rsidRPr="009D636E">
              <w:rPr>
                <w:spacing w:val="-4"/>
                <w:sz w:val="20"/>
                <w:szCs w:val="22"/>
              </w:rPr>
              <w:t> </w:t>
            </w:r>
            <w:r w:rsidRPr="009D636E">
              <w:rPr>
                <w:sz w:val="20"/>
                <w:szCs w:val="22"/>
              </w:rPr>
              <w:t>232, 1</w:t>
            </w:r>
            <w:r w:rsidRPr="009D636E">
              <w:rPr>
                <w:spacing w:val="-4"/>
                <w:sz w:val="20"/>
                <w:szCs w:val="22"/>
              </w:rPr>
              <w:t> </w:t>
            </w:r>
            <w:r w:rsidRPr="009D636E">
              <w:rPr>
                <w:sz w:val="20"/>
                <w:szCs w:val="22"/>
              </w:rPr>
              <w:t>269.3, 1 283.3, 1 344, 1 372, 1 493.3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1 032, 1 056, 1 088, 1 100, 1 152, 1 176, 1 280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903, 924, 952, 962.5, 1 008, 1 29, 1 120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722.4, 739.2, 761.6, 770, 806.4, 823, 896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16k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889, 2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 xml:space="preserve">292.8, </w:t>
            </w:r>
            <w:r w:rsidRPr="009D636E">
              <w:rPr>
                <w:sz w:val="20"/>
                <w:szCs w:val="22"/>
              </w:rPr>
              <w:br/>
              <w:t>3</w:t>
            </w:r>
            <w:r w:rsidRPr="009D636E">
              <w:rPr>
                <w:spacing w:val="-4"/>
                <w:sz w:val="20"/>
                <w:szCs w:val="22"/>
              </w:rPr>
              <w:t> </w:t>
            </w:r>
            <w:r w:rsidRPr="009D636E">
              <w:rPr>
                <w:sz w:val="20"/>
                <w:szCs w:val="22"/>
              </w:rPr>
              <w:t>584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408, 2</w:t>
            </w:r>
            <w:r w:rsidRPr="009D636E">
              <w:rPr>
                <w:spacing w:val="-4"/>
                <w:sz w:val="20"/>
                <w:szCs w:val="22"/>
              </w:rPr>
              <w:t> </w:t>
            </w:r>
            <w:r w:rsidRPr="009D636E">
              <w:rPr>
                <w:sz w:val="20"/>
                <w:szCs w:val="22"/>
              </w:rPr>
              <w:t>464, 2</w:t>
            </w:r>
            <w:r w:rsidRPr="009D636E">
              <w:rPr>
                <w:spacing w:val="-4"/>
                <w:sz w:val="20"/>
                <w:szCs w:val="22"/>
              </w:rPr>
              <w:t> </w:t>
            </w:r>
            <w:r w:rsidRPr="009D636E">
              <w:rPr>
                <w:sz w:val="20"/>
                <w:szCs w:val="22"/>
              </w:rPr>
              <w:t>538.6, 2</w:t>
            </w:r>
            <w:r w:rsidRPr="009D636E">
              <w:rPr>
                <w:spacing w:val="-4"/>
                <w:sz w:val="20"/>
                <w:szCs w:val="22"/>
              </w:rPr>
              <w:t> </w:t>
            </w:r>
            <w:r w:rsidRPr="009D636E">
              <w:rPr>
                <w:sz w:val="20"/>
                <w:szCs w:val="22"/>
              </w:rPr>
              <w:t>566.6, 2</w:t>
            </w:r>
            <w:r w:rsidRPr="009D636E">
              <w:rPr>
                <w:spacing w:val="-4"/>
                <w:sz w:val="20"/>
                <w:szCs w:val="22"/>
              </w:rPr>
              <w:t> </w:t>
            </w:r>
            <w:r w:rsidRPr="009D636E">
              <w:rPr>
                <w:sz w:val="20"/>
                <w:szCs w:val="22"/>
              </w:rPr>
              <w:t>686, 2</w:t>
            </w:r>
            <w:r w:rsidRPr="009D636E">
              <w:rPr>
                <w:spacing w:val="-4"/>
                <w:sz w:val="20"/>
                <w:szCs w:val="22"/>
              </w:rPr>
              <w:t> </w:t>
            </w:r>
            <w:r w:rsidRPr="009D636E">
              <w:rPr>
                <w:sz w:val="20"/>
                <w:szCs w:val="22"/>
              </w:rPr>
              <w:t>744, 2</w:t>
            </w:r>
            <w:r w:rsidRPr="009D636E">
              <w:rPr>
                <w:spacing w:val="-4"/>
                <w:sz w:val="20"/>
                <w:szCs w:val="22"/>
              </w:rPr>
              <w:t> </w:t>
            </w:r>
            <w:r w:rsidRPr="009D636E">
              <w:rPr>
                <w:sz w:val="20"/>
                <w:szCs w:val="22"/>
              </w:rPr>
              <w:t>986.6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064, 2</w:t>
            </w:r>
            <w:r w:rsidRPr="009D636E">
              <w:rPr>
                <w:spacing w:val="-4"/>
                <w:sz w:val="20"/>
                <w:szCs w:val="22"/>
              </w:rPr>
              <w:t> </w:t>
            </w:r>
            <w:r w:rsidRPr="009D636E">
              <w:rPr>
                <w:sz w:val="20"/>
                <w:szCs w:val="22"/>
              </w:rPr>
              <w:t>112, 2</w:t>
            </w:r>
            <w:r w:rsidRPr="009D636E">
              <w:rPr>
                <w:spacing w:val="-4"/>
                <w:sz w:val="20"/>
                <w:szCs w:val="22"/>
              </w:rPr>
              <w:t> </w:t>
            </w:r>
            <w:r w:rsidRPr="009D636E">
              <w:rPr>
                <w:sz w:val="20"/>
                <w:szCs w:val="22"/>
              </w:rPr>
              <w:t>176, 2</w:t>
            </w:r>
            <w:r w:rsidRPr="009D636E">
              <w:rPr>
                <w:spacing w:val="-4"/>
                <w:sz w:val="20"/>
                <w:szCs w:val="22"/>
              </w:rPr>
              <w:t> </w:t>
            </w:r>
            <w:r w:rsidRPr="009D636E">
              <w:rPr>
                <w:sz w:val="20"/>
                <w:szCs w:val="22"/>
              </w:rPr>
              <w:t>200, 2</w:t>
            </w:r>
            <w:r w:rsidRPr="009D636E">
              <w:rPr>
                <w:spacing w:val="-4"/>
                <w:sz w:val="20"/>
                <w:szCs w:val="22"/>
              </w:rPr>
              <w:t> </w:t>
            </w:r>
            <w:r w:rsidRPr="009D636E">
              <w:rPr>
                <w:sz w:val="20"/>
                <w:szCs w:val="22"/>
              </w:rPr>
              <w:t>304, 2</w:t>
            </w:r>
            <w:r w:rsidRPr="009D636E">
              <w:rPr>
                <w:spacing w:val="-4"/>
                <w:sz w:val="20"/>
                <w:szCs w:val="22"/>
              </w:rPr>
              <w:t> </w:t>
            </w:r>
            <w:r w:rsidRPr="009D636E">
              <w:rPr>
                <w:sz w:val="20"/>
                <w:szCs w:val="22"/>
              </w:rPr>
              <w:t>352, 2</w:t>
            </w:r>
            <w:r w:rsidRPr="009D636E">
              <w:rPr>
                <w:spacing w:val="-4"/>
                <w:sz w:val="20"/>
                <w:szCs w:val="22"/>
              </w:rPr>
              <w:t> </w:t>
            </w:r>
            <w:r w:rsidRPr="009D636E">
              <w:rPr>
                <w:sz w:val="20"/>
                <w:szCs w:val="22"/>
              </w:rPr>
              <w:t>560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1 806, 1 848, 1 904, 1 925, 2 016, 2 058, 2 240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w:t>
            </w:r>
            <w:r w:rsidRPr="009D636E">
              <w:rPr>
                <w:spacing w:val="-4"/>
                <w:sz w:val="20"/>
                <w:szCs w:val="22"/>
              </w:rPr>
              <w:t> </w:t>
            </w:r>
            <w:r w:rsidRPr="009D636E">
              <w:rPr>
                <w:sz w:val="20"/>
                <w:szCs w:val="22"/>
              </w:rPr>
              <w:t>444.8, 1</w:t>
            </w:r>
            <w:r w:rsidRPr="009D636E">
              <w:rPr>
                <w:spacing w:val="-4"/>
                <w:sz w:val="20"/>
                <w:szCs w:val="22"/>
              </w:rPr>
              <w:t> </w:t>
            </w:r>
            <w:r w:rsidRPr="009D636E">
              <w:rPr>
                <w:sz w:val="20"/>
                <w:szCs w:val="22"/>
              </w:rPr>
              <w:t>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r>
      <w:tr w:rsidR="001F4BB0" w:rsidRPr="009D636E" w:rsidTr="00226E86">
        <w:trPr>
          <w:cantSplit/>
          <w:jc w:val="center"/>
        </w:trPr>
        <w:tc>
          <w:tcPr>
            <w:tcW w:w="568" w:type="dxa"/>
            <w:vMerge/>
            <w:tcBorders>
              <w:left w:val="single" w:sz="6" w:space="0" w:color="auto"/>
              <w:bottom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bottom w:val="single" w:sz="6" w:space="0" w:color="auto"/>
              <w:right w:val="single" w:sz="6" w:space="0" w:color="auto"/>
            </w:tcBorders>
          </w:tcPr>
          <w:p w:rsidR="001F4BB0" w:rsidRPr="009D636E" w:rsidRDefault="001F4BB0" w:rsidP="00516DCE">
            <w:pPr>
              <w:pStyle w:val="Tabletext"/>
              <w:ind w:firstLine="385"/>
              <w:jc w:val="center"/>
              <w:rPr>
                <w:sz w:val="20"/>
                <w:szCs w:val="22"/>
                <w:lang w:eastAsia="zh-CN"/>
              </w:rPr>
            </w:pPr>
            <w:r w:rsidRPr="009D636E">
              <w:rPr>
                <w:sz w:val="20"/>
                <w:szCs w:val="22"/>
              </w:rPr>
              <w:t>32k</w:t>
            </w:r>
            <w:r w:rsidR="008B56FC">
              <w:rPr>
                <w:rFonts w:hint="eastAsia"/>
                <w:sz w:val="20"/>
                <w:szCs w:val="22"/>
                <w:lang w:eastAsia="zh-CN"/>
              </w:rPr>
              <w:t>模式</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5</w:t>
            </w:r>
            <w:r w:rsidRPr="009D636E">
              <w:rPr>
                <w:spacing w:val="-4"/>
                <w:sz w:val="20"/>
                <w:szCs w:val="22"/>
              </w:rPr>
              <w:t> </w:t>
            </w:r>
            <w:r w:rsidRPr="009D636E">
              <w:rPr>
                <w:sz w:val="20"/>
              </w:rPr>
              <w:t>779.20-6</w:t>
            </w:r>
            <w:r w:rsidRPr="009D636E">
              <w:rPr>
                <w:spacing w:val="-4"/>
                <w:sz w:val="20"/>
                <w:szCs w:val="22"/>
              </w:rPr>
              <w:t> </w:t>
            </w:r>
            <w:r w:rsidRPr="009D636E">
              <w:rPr>
                <w:sz w:val="20"/>
              </w:rPr>
              <w:t>585.60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4</w:t>
            </w:r>
            <w:r w:rsidRPr="009D636E">
              <w:rPr>
                <w:spacing w:val="-4"/>
                <w:sz w:val="20"/>
                <w:szCs w:val="22"/>
              </w:rPr>
              <w:t> </w:t>
            </w:r>
            <w:r w:rsidRPr="009D636E">
              <w:rPr>
                <w:sz w:val="20"/>
              </w:rPr>
              <w:t>816-5</w:t>
            </w:r>
            <w:r w:rsidRPr="009D636E">
              <w:rPr>
                <w:spacing w:val="-4"/>
                <w:sz w:val="20"/>
                <w:szCs w:val="22"/>
              </w:rPr>
              <w:t> </w:t>
            </w:r>
            <w:r w:rsidRPr="009D636E">
              <w:rPr>
                <w:sz w:val="20"/>
              </w:rPr>
              <w:t>488 μs</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4</w:t>
            </w:r>
            <w:r w:rsidRPr="009D636E">
              <w:rPr>
                <w:spacing w:val="-4"/>
                <w:sz w:val="20"/>
                <w:szCs w:val="22"/>
              </w:rPr>
              <w:t> </w:t>
            </w:r>
            <w:r w:rsidRPr="009D636E">
              <w:rPr>
                <w:sz w:val="20"/>
              </w:rPr>
              <w:t>128-4</w:t>
            </w:r>
            <w:r w:rsidRPr="009D636E">
              <w:rPr>
                <w:spacing w:val="-4"/>
                <w:sz w:val="20"/>
                <w:szCs w:val="22"/>
              </w:rPr>
              <w:t> </w:t>
            </w:r>
            <w:r w:rsidRPr="009D636E">
              <w:rPr>
                <w:sz w:val="20"/>
              </w:rPr>
              <w:t>704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szCs w:val="22"/>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889.6, 2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292.8 μs</w:t>
            </w:r>
          </w:p>
        </w:tc>
      </w:tr>
    </w:tbl>
    <w:p w:rsidR="008B56FC" w:rsidRPr="009B750B" w:rsidRDefault="009B750B" w:rsidP="00516DCE">
      <w:pPr>
        <w:pStyle w:val="TableNo"/>
        <w:rPr>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tblPr>
      <w:tblGrid>
        <w:gridCol w:w="568"/>
        <w:gridCol w:w="1580"/>
        <w:gridCol w:w="2049"/>
        <w:gridCol w:w="2050"/>
        <w:gridCol w:w="2052"/>
        <w:gridCol w:w="2054"/>
        <w:gridCol w:w="2052"/>
        <w:gridCol w:w="2054"/>
      </w:tblGrid>
      <w:tr w:rsidR="007A3A68" w:rsidRPr="009D636E" w:rsidTr="0063724E">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7A3A68" w:rsidRPr="00644795" w:rsidRDefault="007A3A68" w:rsidP="00516DCE">
            <w:pPr>
              <w:pStyle w:val="Tablehead"/>
              <w:spacing w:before="0"/>
              <w:rPr>
                <w:sz w:val="20"/>
                <w:lang w:eastAsia="zh-CN"/>
              </w:rPr>
            </w:pPr>
            <w:r>
              <w:rPr>
                <w:rFonts w:hint="eastAsia"/>
                <w:sz w:val="20"/>
                <w:lang w:eastAsia="zh-CN"/>
              </w:rPr>
              <w:t>序号</w:t>
            </w:r>
          </w:p>
        </w:tc>
        <w:tc>
          <w:tcPr>
            <w:tcW w:w="1580" w:type="dxa"/>
            <w:tcBorders>
              <w:top w:val="single" w:sz="6" w:space="0" w:color="auto"/>
              <w:left w:val="single" w:sz="6" w:space="0" w:color="auto"/>
              <w:bottom w:val="single" w:sz="4" w:space="0" w:color="auto"/>
              <w:right w:val="single" w:sz="6" w:space="0" w:color="auto"/>
            </w:tcBorders>
            <w:vAlign w:val="center"/>
          </w:tcPr>
          <w:p w:rsidR="007A3A68" w:rsidRPr="00644795" w:rsidRDefault="007A3A68" w:rsidP="00516DCE">
            <w:pPr>
              <w:pStyle w:val="Tablehead"/>
              <w:spacing w:before="0"/>
              <w:rPr>
                <w:sz w:val="20"/>
                <w:lang w:eastAsia="zh-CN"/>
              </w:rPr>
            </w:pPr>
            <w:r>
              <w:rPr>
                <w:rFonts w:hint="eastAsia"/>
                <w:sz w:val="20"/>
                <w:lang w:eastAsia="zh-CN"/>
              </w:rPr>
              <w:t>参数</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6 MHz</w:t>
            </w:r>
            <w:r>
              <w:rPr>
                <w:rFonts w:hint="eastAsia"/>
                <w:sz w:val="20"/>
                <w:lang w:eastAsia="zh-CN"/>
              </w:rPr>
              <w:t>多载波</w:t>
            </w:r>
            <w:r w:rsidRPr="00644795">
              <w:rPr>
                <w:sz w:val="20"/>
              </w:rPr>
              <w:br/>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7 MHz</w:t>
            </w:r>
            <w:r>
              <w:rPr>
                <w:rFonts w:hint="eastAsia"/>
                <w:sz w:val="20"/>
                <w:lang w:eastAsia="zh-CN"/>
              </w:rPr>
              <w:t>多载波</w:t>
            </w:r>
            <w:r w:rsidRPr="00644795">
              <w:rPr>
                <w:sz w:val="20"/>
              </w:rPr>
              <w:t>(OFDM)</w:t>
            </w:r>
          </w:p>
        </w:tc>
        <w:tc>
          <w:tcPr>
            <w:tcW w:w="2052" w:type="dxa"/>
            <w:tcBorders>
              <w:top w:val="single" w:sz="6" w:space="0" w:color="auto"/>
              <w:left w:val="single" w:sz="6" w:space="0" w:color="auto"/>
              <w:bottom w:val="single" w:sz="4" w:space="0" w:color="auto"/>
              <w:right w:val="single" w:sz="6" w:space="0" w:color="auto"/>
            </w:tcBorders>
            <w:shd w:val="clear" w:color="auto" w:fill="auto"/>
          </w:tcPr>
          <w:p w:rsidR="007A3A68" w:rsidRPr="00644795" w:rsidRDefault="007A3A68" w:rsidP="00516DCE">
            <w:pPr>
              <w:pStyle w:val="Tablehead"/>
              <w:spacing w:before="0"/>
              <w:rPr>
                <w:sz w:val="20"/>
              </w:rPr>
            </w:pPr>
            <w:r>
              <w:rPr>
                <w:sz w:val="20"/>
              </w:rPr>
              <w:t>8 MHz</w:t>
            </w:r>
            <w:r>
              <w:rPr>
                <w:rFonts w:hint="eastAsia"/>
                <w:sz w:val="20"/>
                <w:lang w:eastAsia="zh-CN"/>
              </w:rPr>
              <w:t>多载波</w:t>
            </w:r>
            <w:r w:rsidRPr="00644795">
              <w:rPr>
                <w:sz w:val="20"/>
              </w:rPr>
              <w:t>(OFDM)</w:t>
            </w:r>
          </w:p>
        </w:tc>
        <w:tc>
          <w:tcPr>
            <w:tcW w:w="2054" w:type="dxa"/>
            <w:tcBorders>
              <w:top w:val="single" w:sz="6" w:space="0" w:color="auto"/>
              <w:left w:val="single" w:sz="6" w:space="0" w:color="auto"/>
              <w:bottom w:val="single" w:sz="4" w:space="0" w:color="auto"/>
              <w:right w:val="single" w:sz="6" w:space="0" w:color="auto"/>
            </w:tcBorders>
            <w:shd w:val="clear" w:color="auto" w:fill="auto"/>
          </w:tcPr>
          <w:p w:rsidR="007A3A68" w:rsidRPr="00644795" w:rsidRDefault="007A3A68" w:rsidP="00516DCE">
            <w:pPr>
              <w:pStyle w:val="Tablehead"/>
              <w:spacing w:before="0"/>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8B56FC" w:rsidRPr="009D636E" w:rsidTr="0063724E">
        <w:trPr>
          <w:cantSplit/>
          <w:jc w:val="center"/>
        </w:trPr>
        <w:tc>
          <w:tcPr>
            <w:tcW w:w="568" w:type="dxa"/>
            <w:tcBorders>
              <w:top w:val="single" w:sz="4"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10</w:t>
            </w:r>
          </w:p>
        </w:tc>
        <w:tc>
          <w:tcPr>
            <w:tcW w:w="1580" w:type="dxa"/>
            <w:tcBorders>
              <w:top w:val="single" w:sz="4" w:space="0" w:color="auto"/>
              <w:left w:val="single" w:sz="6" w:space="0" w:color="auto"/>
              <w:bottom w:val="single" w:sz="6" w:space="0" w:color="auto"/>
              <w:right w:val="single" w:sz="6" w:space="0" w:color="auto"/>
            </w:tcBorders>
          </w:tcPr>
          <w:p w:rsidR="008B56FC" w:rsidRPr="009D636E" w:rsidRDefault="00B82C23" w:rsidP="00516DCE">
            <w:pPr>
              <w:pStyle w:val="Tabletext"/>
              <w:spacing w:before="0"/>
              <w:jc w:val="left"/>
              <w:rPr>
                <w:sz w:val="20"/>
                <w:szCs w:val="22"/>
              </w:rPr>
            </w:pPr>
            <w:r>
              <w:rPr>
                <w:rFonts w:hint="eastAsia"/>
                <w:sz w:val="20"/>
                <w:lang w:eastAsia="zh-CN"/>
              </w:rPr>
              <w:t>传输帧时长</w:t>
            </w:r>
            <w:r w:rsidR="008B56FC" w:rsidRPr="009D636E">
              <w:rPr>
                <w:sz w:val="20"/>
                <w:vertAlign w:val="superscript"/>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8B56FC" w:rsidRPr="00004B53" w:rsidRDefault="00B82C23" w:rsidP="00516DCE">
            <w:pPr>
              <w:pStyle w:val="Tabletext"/>
              <w:spacing w:before="0"/>
              <w:jc w:val="center"/>
              <w:rPr>
                <w:sz w:val="20"/>
                <w:szCs w:val="22"/>
                <w:lang w:eastAsia="zh-CN"/>
              </w:rPr>
            </w:pPr>
            <w:r>
              <w:rPr>
                <w:rFonts w:hint="eastAsia"/>
                <w:sz w:val="20"/>
                <w:szCs w:val="22"/>
                <w:lang w:val="en-US" w:eastAsia="zh-CN"/>
              </w:rPr>
              <w:t>每个帧以前同步信号开始并具有可配置数量的符号</w:t>
            </w:r>
            <w:r w:rsidRPr="00B82C23">
              <w:rPr>
                <w:rFonts w:hint="eastAsia"/>
                <w:sz w:val="20"/>
                <w:szCs w:val="22"/>
                <w:lang w:eastAsia="zh-CN"/>
              </w:rPr>
              <w:t>，</w:t>
            </w:r>
            <w:r>
              <w:rPr>
                <w:rFonts w:hint="eastAsia"/>
                <w:sz w:val="20"/>
                <w:szCs w:val="22"/>
                <w:lang w:val="en-US" w:eastAsia="zh-CN"/>
              </w:rPr>
              <w:t>最大时长为</w:t>
            </w:r>
            <w:r w:rsidR="008B56FC" w:rsidRPr="00B82C23">
              <w:rPr>
                <w:sz w:val="20"/>
                <w:szCs w:val="22"/>
                <w:lang w:eastAsia="zh-CN"/>
              </w:rPr>
              <w:t>250</w:t>
            </w:r>
            <w:r>
              <w:rPr>
                <w:rFonts w:hint="eastAsia"/>
                <w:sz w:val="20"/>
                <w:szCs w:val="22"/>
                <w:lang w:val="en-US" w:eastAsia="zh-CN"/>
              </w:rPr>
              <w:t>毫秒。最小数据符号的数量为</w:t>
            </w:r>
            <w:r>
              <w:rPr>
                <w:rFonts w:hint="eastAsia"/>
                <w:sz w:val="20"/>
                <w:szCs w:val="22"/>
                <w:lang w:val="en-US" w:eastAsia="zh-CN"/>
              </w:rPr>
              <w:t>3</w:t>
            </w:r>
            <w:r>
              <w:rPr>
                <w:rFonts w:hint="eastAsia"/>
                <w:sz w:val="20"/>
                <w:szCs w:val="22"/>
                <w:lang w:val="en-US" w:eastAsia="zh-CN"/>
              </w:rPr>
              <w:t>（</w:t>
            </w:r>
            <w:r>
              <w:rPr>
                <w:rFonts w:hint="eastAsia"/>
                <w:sz w:val="20"/>
                <w:szCs w:val="22"/>
                <w:lang w:val="en-US" w:eastAsia="zh-CN"/>
              </w:rPr>
              <w:t>32k</w:t>
            </w:r>
            <w:r>
              <w:rPr>
                <w:rFonts w:hint="eastAsia"/>
                <w:sz w:val="20"/>
                <w:szCs w:val="22"/>
                <w:lang w:val="en-US" w:eastAsia="zh-CN"/>
              </w:rPr>
              <w:t>模式）或</w:t>
            </w:r>
            <w:r>
              <w:rPr>
                <w:rFonts w:hint="eastAsia"/>
                <w:sz w:val="20"/>
                <w:szCs w:val="22"/>
                <w:lang w:val="en-US" w:eastAsia="zh-CN"/>
              </w:rPr>
              <w:t>7</w:t>
            </w:r>
            <w:r>
              <w:rPr>
                <w:rFonts w:hint="eastAsia"/>
                <w:sz w:val="20"/>
                <w:szCs w:val="22"/>
                <w:lang w:val="en-US" w:eastAsia="zh-CN"/>
              </w:rPr>
              <w:t>（其它模式）。</w:t>
            </w:r>
            <w:r w:rsidR="008B56FC" w:rsidRPr="00B82C23">
              <w:rPr>
                <w:sz w:val="20"/>
                <w:szCs w:val="22"/>
                <w:lang w:val="en-US" w:eastAsia="zh-CN"/>
              </w:rPr>
              <w:br/>
            </w:r>
            <w:r>
              <w:rPr>
                <w:rFonts w:hint="eastAsia"/>
                <w:sz w:val="20"/>
                <w:szCs w:val="22"/>
                <w:lang w:val="en-US" w:eastAsia="zh-CN"/>
              </w:rPr>
              <w:t>超帧的长度可配置，最大为</w:t>
            </w:r>
            <w:r>
              <w:rPr>
                <w:rFonts w:hint="eastAsia"/>
                <w:sz w:val="20"/>
                <w:szCs w:val="22"/>
                <w:lang w:val="en-US" w:eastAsia="zh-CN"/>
              </w:rPr>
              <w:t>256</w:t>
            </w:r>
            <w:r>
              <w:rPr>
                <w:rFonts w:hint="eastAsia"/>
                <w:sz w:val="20"/>
                <w:szCs w:val="22"/>
                <w:lang w:val="en-US" w:eastAsia="zh-CN"/>
              </w:rPr>
              <w:t>帧，</w:t>
            </w:r>
            <w:r>
              <w:rPr>
                <w:rFonts w:hint="eastAsia"/>
                <w:sz w:val="20"/>
                <w:szCs w:val="22"/>
                <w:lang w:val="en-US" w:eastAsia="zh-CN"/>
              </w:rPr>
              <w:t>64</w:t>
            </w:r>
            <w:r>
              <w:rPr>
                <w:rFonts w:hint="eastAsia"/>
                <w:sz w:val="20"/>
                <w:szCs w:val="22"/>
                <w:lang w:val="en-US" w:eastAsia="zh-CN"/>
              </w:rPr>
              <w:t>秒</w:t>
            </w:r>
          </w:p>
        </w:tc>
      </w:tr>
      <w:tr w:rsidR="008B56FC" w:rsidRPr="00B82C23"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highlight w:val="green"/>
              </w:rPr>
            </w:pPr>
            <w:r w:rsidRPr="009D636E">
              <w:rPr>
                <w:sz w:val="20"/>
                <w:szCs w:val="22"/>
              </w:rPr>
              <w:t>11</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highlight w:val="green"/>
              </w:rPr>
            </w:pPr>
            <w:r>
              <w:rPr>
                <w:rFonts w:hint="eastAsia"/>
                <w:sz w:val="20"/>
                <w:szCs w:val="22"/>
                <w:lang w:eastAsia="zh-CN"/>
              </w:rPr>
              <w:t>输入流格式</w:t>
            </w:r>
            <w:r w:rsidR="008B56FC" w:rsidRPr="009D636E">
              <w:rPr>
                <w:sz w:val="20"/>
                <w:szCs w:val="22"/>
                <w:vertAlign w:val="superscript"/>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B56FC" w:rsidRPr="00B82C23" w:rsidRDefault="00B82C23" w:rsidP="00516DCE">
            <w:pPr>
              <w:pStyle w:val="Tabletext"/>
              <w:spacing w:before="0"/>
              <w:jc w:val="center"/>
              <w:rPr>
                <w:sz w:val="20"/>
                <w:szCs w:val="22"/>
                <w:lang w:eastAsia="zh-CN"/>
              </w:rPr>
            </w:pPr>
            <w:r>
              <w:rPr>
                <w:rFonts w:hint="eastAsia"/>
                <w:sz w:val="20"/>
                <w:lang w:eastAsia="zh-CN"/>
              </w:rPr>
              <w:t>或者为传送流（</w:t>
            </w:r>
            <w:r>
              <w:rPr>
                <w:sz w:val="20"/>
                <w:lang w:eastAsia="zh-CN"/>
              </w:rPr>
              <w:t>TS</w:t>
            </w:r>
            <w:r>
              <w:rPr>
                <w:rFonts w:hint="eastAsia"/>
                <w:sz w:val="20"/>
                <w:lang w:eastAsia="zh-CN"/>
              </w:rPr>
              <w:t>），或者为泛型流（</w:t>
            </w:r>
            <w:r w:rsidR="008B56FC" w:rsidRPr="00B82C23">
              <w:rPr>
                <w:sz w:val="20"/>
                <w:lang w:eastAsia="zh-CN"/>
              </w:rPr>
              <w:t>GS</w:t>
            </w:r>
            <w:r>
              <w:rPr>
                <w:rFonts w:hint="eastAsia"/>
                <w:sz w:val="20"/>
                <w:lang w:eastAsia="zh-CN"/>
              </w:rPr>
              <w:t>）</w:t>
            </w:r>
          </w:p>
        </w:tc>
      </w:tr>
      <w:tr w:rsidR="008B56FC" w:rsidRPr="009D636E"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12</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szCs w:val="22"/>
                <w:lang w:eastAsia="zh-CN"/>
              </w:rPr>
              <w:t>系统流格式</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rPr>
            </w:pPr>
            <w:r w:rsidRPr="009D636E">
              <w:rPr>
                <w:sz w:val="20"/>
                <w:szCs w:val="22"/>
              </w:rPr>
              <w:t>BB</w:t>
            </w:r>
            <w:r w:rsidR="00B82C23">
              <w:rPr>
                <w:rFonts w:hint="eastAsia"/>
                <w:sz w:val="20"/>
                <w:szCs w:val="22"/>
                <w:lang w:eastAsia="zh-CN"/>
              </w:rPr>
              <w:t>格式</w:t>
            </w:r>
            <w:r w:rsidRPr="009D636E">
              <w:rPr>
                <w:sz w:val="20"/>
                <w:szCs w:val="22"/>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lang w:eastAsia="zh-CN"/>
              </w:rPr>
            </w:pPr>
            <w:r w:rsidRPr="009D636E">
              <w:rPr>
                <w:sz w:val="20"/>
                <w:szCs w:val="22"/>
              </w:rPr>
              <w:t>BB</w:t>
            </w:r>
            <w:r w:rsidR="00B82C23">
              <w:rPr>
                <w:rFonts w:hint="eastAsia"/>
                <w:sz w:val="20"/>
                <w:szCs w:val="22"/>
                <w:lang w:eastAsia="zh-CN"/>
              </w:rPr>
              <w:t>格式</w:t>
            </w:r>
          </w:p>
        </w:tc>
      </w:tr>
      <w:tr w:rsidR="008B56FC" w:rsidRPr="009D636E"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13</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szCs w:val="22"/>
                <w:lang w:eastAsia="zh-CN"/>
              </w:rPr>
              <w:t>模式自适应码</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rPr>
            </w:pPr>
            <w:r w:rsidRPr="009D636E">
              <w:rPr>
                <w:sz w:val="20"/>
                <w:szCs w:val="22"/>
              </w:rPr>
              <w:t>CRC-8</w:t>
            </w:r>
          </w:p>
        </w:tc>
      </w:tr>
      <w:tr w:rsidR="008B56FC" w:rsidRPr="008B56FC" w:rsidTr="0063724E">
        <w:trPr>
          <w:cantSplit/>
          <w:jc w:val="center"/>
        </w:trPr>
        <w:tc>
          <w:tcPr>
            <w:tcW w:w="568" w:type="dxa"/>
            <w:tcBorders>
              <w:top w:val="single" w:sz="6" w:space="0" w:color="auto"/>
              <w:left w:val="single" w:sz="6" w:space="0" w:color="auto"/>
              <w:bottom w:val="single" w:sz="4"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14</w:t>
            </w:r>
          </w:p>
        </w:tc>
        <w:tc>
          <w:tcPr>
            <w:tcW w:w="1580" w:type="dxa"/>
            <w:tcBorders>
              <w:top w:val="single" w:sz="6" w:space="0" w:color="auto"/>
              <w:left w:val="single" w:sz="6" w:space="0" w:color="auto"/>
              <w:bottom w:val="single" w:sz="4"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lang w:eastAsia="zh-CN"/>
              </w:rPr>
              <w:t>频道编码</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8B56FC" w:rsidRPr="00BE015D" w:rsidRDefault="008B56FC" w:rsidP="00516DCE">
            <w:pPr>
              <w:pStyle w:val="Tabletext"/>
              <w:spacing w:before="0"/>
              <w:jc w:val="center"/>
              <w:rPr>
                <w:sz w:val="20"/>
                <w:szCs w:val="22"/>
                <w:lang w:val="en-US" w:eastAsia="zh-CN"/>
              </w:rPr>
            </w:pPr>
            <w:r w:rsidRPr="00BE015D">
              <w:rPr>
                <w:sz w:val="20"/>
                <w:lang w:val="en-US" w:eastAsia="zh-CN"/>
              </w:rPr>
              <w:t>LDPC/BCH</w:t>
            </w:r>
            <w:r w:rsidR="00B82C23">
              <w:rPr>
                <w:rFonts w:hint="eastAsia"/>
                <w:sz w:val="20"/>
                <w:lang w:val="en-US" w:eastAsia="zh-CN"/>
              </w:rPr>
              <w:t>编码，块尺寸为</w:t>
            </w:r>
            <w:r w:rsidRPr="00BE015D">
              <w:rPr>
                <w:sz w:val="20"/>
                <w:lang w:val="en-US" w:eastAsia="zh-CN"/>
              </w:rPr>
              <w:t>64 800</w:t>
            </w:r>
            <w:r w:rsidR="00B82C23">
              <w:rPr>
                <w:rFonts w:hint="eastAsia"/>
                <w:sz w:val="20"/>
                <w:lang w:val="en-US" w:eastAsia="zh-CN"/>
              </w:rPr>
              <w:t>或</w:t>
            </w:r>
            <w:r w:rsidRPr="00BE015D">
              <w:rPr>
                <w:sz w:val="20"/>
                <w:lang w:val="en-US" w:eastAsia="zh-CN"/>
              </w:rPr>
              <w:t>16 200</w:t>
            </w:r>
            <w:r w:rsidR="00B82C23">
              <w:rPr>
                <w:rFonts w:hint="eastAsia"/>
                <w:sz w:val="20"/>
                <w:lang w:val="en-US" w:eastAsia="zh-CN"/>
              </w:rPr>
              <w:t>比特，编码率为</w:t>
            </w:r>
            <w:r w:rsidR="00B82C23">
              <w:rPr>
                <w:sz w:val="20"/>
                <w:lang w:val="en-US" w:eastAsia="zh-CN"/>
              </w:rPr>
              <w:t>1/2</w:t>
            </w:r>
            <w:r w:rsidR="00B82C23">
              <w:rPr>
                <w:rFonts w:hint="eastAsia"/>
                <w:sz w:val="20"/>
                <w:lang w:val="en-US" w:eastAsia="zh-CN"/>
              </w:rPr>
              <w:t>、</w:t>
            </w:r>
            <w:r w:rsidR="00B82C23">
              <w:rPr>
                <w:sz w:val="20"/>
                <w:lang w:val="en-US" w:eastAsia="zh-CN"/>
              </w:rPr>
              <w:t>3/5</w:t>
            </w:r>
            <w:r w:rsidR="00B82C23">
              <w:rPr>
                <w:rFonts w:hint="eastAsia"/>
                <w:sz w:val="20"/>
                <w:lang w:val="en-US" w:eastAsia="zh-CN"/>
              </w:rPr>
              <w:t>、</w:t>
            </w:r>
            <w:r w:rsidR="00B82C23">
              <w:rPr>
                <w:sz w:val="20"/>
                <w:lang w:val="en-US" w:eastAsia="zh-CN"/>
              </w:rPr>
              <w:t>2/3</w:t>
            </w:r>
            <w:r w:rsidR="00B82C23">
              <w:rPr>
                <w:rFonts w:hint="eastAsia"/>
                <w:sz w:val="20"/>
                <w:lang w:val="en-US" w:eastAsia="zh-CN"/>
              </w:rPr>
              <w:t>、</w:t>
            </w:r>
            <w:r w:rsidR="00B82C23">
              <w:rPr>
                <w:sz w:val="20"/>
                <w:lang w:val="en-US" w:eastAsia="zh-CN"/>
              </w:rPr>
              <w:t>3/4</w:t>
            </w:r>
            <w:r w:rsidR="00B82C23">
              <w:rPr>
                <w:rFonts w:hint="eastAsia"/>
                <w:sz w:val="20"/>
                <w:lang w:val="en-US" w:eastAsia="zh-CN"/>
              </w:rPr>
              <w:t>、</w:t>
            </w:r>
            <w:r w:rsidR="00B82C23">
              <w:rPr>
                <w:sz w:val="20"/>
                <w:lang w:val="en-US" w:eastAsia="zh-CN"/>
              </w:rPr>
              <w:t>4/5</w:t>
            </w:r>
            <w:r w:rsidR="00B82C23">
              <w:rPr>
                <w:rFonts w:hint="eastAsia"/>
                <w:sz w:val="20"/>
                <w:lang w:val="en-US" w:eastAsia="zh-CN"/>
              </w:rPr>
              <w:t>、</w:t>
            </w:r>
            <w:r w:rsidRPr="00BE015D">
              <w:rPr>
                <w:sz w:val="20"/>
                <w:lang w:val="en-US" w:eastAsia="zh-CN"/>
              </w:rPr>
              <w:t>5/6</w:t>
            </w:r>
            <w:r w:rsidRPr="00BE015D">
              <w:rPr>
                <w:sz w:val="20"/>
                <w:vertAlign w:val="superscript"/>
                <w:lang w:val="en-US" w:eastAsia="zh-CN"/>
              </w:rPr>
              <w:t>(1)</w:t>
            </w:r>
          </w:p>
        </w:tc>
      </w:tr>
      <w:tr w:rsidR="008B56FC" w:rsidRPr="009D636E"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8" w:type="dxa"/>
          </w:tcPr>
          <w:p w:rsidR="008B56FC" w:rsidRPr="009D636E" w:rsidRDefault="008B56FC" w:rsidP="00516DCE">
            <w:pPr>
              <w:pStyle w:val="Tabletext"/>
              <w:spacing w:before="0"/>
              <w:jc w:val="center"/>
              <w:rPr>
                <w:sz w:val="20"/>
                <w:szCs w:val="22"/>
              </w:rPr>
            </w:pPr>
            <w:r w:rsidRPr="009D636E">
              <w:rPr>
                <w:sz w:val="20"/>
                <w:szCs w:val="22"/>
              </w:rPr>
              <w:t>15</w:t>
            </w:r>
          </w:p>
        </w:tc>
        <w:tc>
          <w:tcPr>
            <w:tcW w:w="1580" w:type="dxa"/>
          </w:tcPr>
          <w:p w:rsidR="008B56FC" w:rsidRPr="009D636E" w:rsidRDefault="009118C4" w:rsidP="00516DCE">
            <w:pPr>
              <w:pStyle w:val="Tabletext"/>
              <w:spacing w:before="0"/>
              <w:jc w:val="left"/>
              <w:rPr>
                <w:sz w:val="20"/>
                <w:szCs w:val="22"/>
                <w:lang w:eastAsia="zh-CN"/>
              </w:rPr>
            </w:pPr>
            <w:r>
              <w:rPr>
                <w:rFonts w:hint="eastAsia"/>
                <w:sz w:val="20"/>
                <w:lang w:eastAsia="zh-CN"/>
              </w:rPr>
              <w:t>交叉存取技术</w:t>
            </w:r>
          </w:p>
        </w:tc>
        <w:tc>
          <w:tcPr>
            <w:tcW w:w="12311" w:type="dxa"/>
            <w:gridSpan w:val="6"/>
            <w:shd w:val="clear" w:color="auto" w:fill="auto"/>
          </w:tcPr>
          <w:p w:rsidR="008B56FC" w:rsidRPr="009D636E" w:rsidRDefault="009118C4" w:rsidP="00516DCE">
            <w:pPr>
              <w:pStyle w:val="Tabletext"/>
              <w:spacing w:before="0"/>
              <w:jc w:val="center"/>
              <w:rPr>
                <w:sz w:val="20"/>
                <w:szCs w:val="22"/>
              </w:rPr>
            </w:pPr>
            <w:r>
              <w:rPr>
                <w:rFonts w:hint="eastAsia"/>
                <w:sz w:val="20"/>
                <w:szCs w:val="22"/>
                <w:lang w:val="en-US" w:eastAsia="zh-CN"/>
              </w:rPr>
              <w:t>针对每个物理层管道分别进行比特、存储单元和时间交叉存取。通用频率交叉存取</w:t>
            </w:r>
            <w:r w:rsidRPr="009D636E">
              <w:rPr>
                <w:sz w:val="20"/>
                <w:vertAlign w:val="superscript"/>
              </w:rPr>
              <w:t xml:space="preserve"> </w:t>
            </w:r>
            <w:r w:rsidR="008B56FC" w:rsidRPr="009D636E">
              <w:rPr>
                <w:sz w:val="20"/>
                <w:vertAlign w:val="superscript"/>
              </w:rPr>
              <w:t>(1)</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Pr>
          <w:p w:rsidR="008B56FC" w:rsidRPr="009D636E" w:rsidRDefault="008B56FC" w:rsidP="00516DCE">
            <w:pPr>
              <w:pStyle w:val="Tabletext"/>
              <w:spacing w:before="0"/>
              <w:jc w:val="center"/>
              <w:rPr>
                <w:sz w:val="20"/>
                <w:szCs w:val="22"/>
              </w:rPr>
            </w:pPr>
            <w:r w:rsidRPr="009D636E">
              <w:rPr>
                <w:sz w:val="20"/>
                <w:szCs w:val="22"/>
              </w:rPr>
              <w:t>16</w:t>
            </w:r>
          </w:p>
        </w:tc>
        <w:tc>
          <w:tcPr>
            <w:tcW w:w="1580" w:type="dxa"/>
          </w:tcPr>
          <w:p w:rsidR="008B56FC" w:rsidRPr="009D636E" w:rsidRDefault="00272BB3" w:rsidP="00516DCE">
            <w:pPr>
              <w:pStyle w:val="Tabletext"/>
              <w:spacing w:before="0"/>
              <w:jc w:val="left"/>
              <w:rPr>
                <w:sz w:val="20"/>
                <w:szCs w:val="22"/>
                <w:lang w:eastAsia="zh-CN"/>
              </w:rPr>
            </w:pPr>
            <w:r>
              <w:rPr>
                <w:rFonts w:hint="eastAsia"/>
                <w:sz w:val="20"/>
                <w:lang w:eastAsia="zh-CN"/>
              </w:rPr>
              <w:t>星座图旋转</w:t>
            </w:r>
          </w:p>
        </w:tc>
        <w:tc>
          <w:tcPr>
            <w:tcW w:w="12311" w:type="dxa"/>
            <w:gridSpan w:val="6"/>
            <w:shd w:val="clear" w:color="auto" w:fill="auto"/>
            <w:vAlign w:val="center"/>
          </w:tcPr>
          <w:p w:rsidR="008B56FC" w:rsidRPr="00BE015D" w:rsidRDefault="00272BB3" w:rsidP="00516DCE">
            <w:pPr>
              <w:pStyle w:val="Tabletext"/>
              <w:spacing w:before="0"/>
              <w:jc w:val="center"/>
              <w:rPr>
                <w:sz w:val="20"/>
                <w:szCs w:val="22"/>
                <w:lang w:val="en-US" w:eastAsia="zh-CN"/>
              </w:rPr>
            </w:pPr>
            <w:r>
              <w:rPr>
                <w:rFonts w:hint="eastAsia"/>
                <w:sz w:val="20"/>
                <w:lang w:val="en-US" w:eastAsia="zh-CN"/>
              </w:rPr>
              <w:t>可选，</w:t>
            </w:r>
            <w:r w:rsidR="008B56FC" w:rsidRPr="00BE015D">
              <w:rPr>
                <w:sz w:val="20"/>
                <w:lang w:val="en-US"/>
              </w:rPr>
              <w:t>29</w:t>
            </w:r>
            <w:r>
              <w:rPr>
                <w:rFonts w:hint="eastAsia"/>
                <w:sz w:val="20"/>
                <w:lang w:val="en-US" w:eastAsia="zh-CN"/>
              </w:rPr>
              <w:t>（</w:t>
            </w:r>
            <w:r>
              <w:rPr>
                <w:sz w:val="20"/>
                <w:lang w:val="en-US"/>
              </w:rPr>
              <w:t>QPSK</w:t>
            </w:r>
            <w:r>
              <w:rPr>
                <w:rFonts w:hint="eastAsia"/>
                <w:sz w:val="20"/>
                <w:lang w:val="en-US" w:eastAsia="zh-CN"/>
              </w:rPr>
              <w:t>）、</w:t>
            </w:r>
            <w:r w:rsidR="008B56FC" w:rsidRPr="00BE015D">
              <w:rPr>
                <w:sz w:val="20"/>
                <w:lang w:val="en-US"/>
              </w:rPr>
              <w:t>16.8</w:t>
            </w:r>
            <w:r>
              <w:rPr>
                <w:rFonts w:hint="eastAsia"/>
                <w:sz w:val="20"/>
                <w:lang w:val="en-US" w:eastAsia="zh-CN"/>
              </w:rPr>
              <w:t>（</w:t>
            </w:r>
            <w:r>
              <w:rPr>
                <w:sz w:val="20"/>
                <w:lang w:val="en-US"/>
              </w:rPr>
              <w:t>16-QAM</w:t>
            </w:r>
            <w:r>
              <w:rPr>
                <w:rFonts w:hint="eastAsia"/>
                <w:sz w:val="20"/>
                <w:lang w:val="en-US" w:eastAsia="zh-CN"/>
              </w:rPr>
              <w:t>）、</w:t>
            </w:r>
            <w:r>
              <w:rPr>
                <w:sz w:val="20"/>
                <w:lang w:val="en-US"/>
              </w:rPr>
              <w:t>8.6</w:t>
            </w:r>
            <w:r>
              <w:rPr>
                <w:rFonts w:hint="eastAsia"/>
                <w:sz w:val="20"/>
                <w:lang w:val="en-US" w:eastAsia="zh-CN"/>
              </w:rPr>
              <w:t>（</w:t>
            </w:r>
            <w:r>
              <w:rPr>
                <w:sz w:val="20"/>
                <w:lang w:val="en-US"/>
              </w:rPr>
              <w:t>64-QAM</w:t>
            </w:r>
            <w:r>
              <w:rPr>
                <w:rFonts w:hint="eastAsia"/>
                <w:sz w:val="20"/>
                <w:lang w:val="en-US" w:eastAsia="zh-CN"/>
              </w:rPr>
              <w:t>）度或天线（</w:t>
            </w:r>
            <w:r>
              <w:rPr>
                <w:sz w:val="20"/>
                <w:lang w:val="en-US"/>
              </w:rPr>
              <w:t>1/16</w:t>
            </w:r>
            <w:r>
              <w:rPr>
                <w:rFonts w:hint="eastAsia"/>
                <w:sz w:val="20"/>
                <w:lang w:val="en-US" w:eastAsia="zh-CN"/>
              </w:rPr>
              <w:t>）（</w:t>
            </w:r>
            <w:r w:rsidR="008B56FC" w:rsidRPr="00BE015D">
              <w:rPr>
                <w:sz w:val="20"/>
                <w:lang w:val="en-US"/>
              </w:rPr>
              <w:t>256-QAM</w:t>
            </w:r>
            <w:r>
              <w:rPr>
                <w:rFonts w:hint="eastAsia"/>
                <w:sz w:val="20"/>
                <w:lang w:val="en-US" w:eastAsia="zh-CN"/>
              </w:rPr>
              <w:t>）</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single" w:sz="6" w:space="0" w:color="auto"/>
            </w:tcBorders>
          </w:tcPr>
          <w:p w:rsidR="008B56FC" w:rsidRPr="009D636E" w:rsidRDefault="008B56FC" w:rsidP="00516DCE">
            <w:pPr>
              <w:pStyle w:val="Tabletext"/>
              <w:spacing w:before="0"/>
              <w:jc w:val="center"/>
              <w:rPr>
                <w:sz w:val="20"/>
                <w:szCs w:val="22"/>
              </w:rPr>
            </w:pPr>
            <w:r w:rsidRPr="009D636E">
              <w:rPr>
                <w:sz w:val="20"/>
              </w:rPr>
              <w:t>17</w:t>
            </w:r>
          </w:p>
        </w:tc>
        <w:tc>
          <w:tcPr>
            <w:tcW w:w="1580" w:type="dxa"/>
          </w:tcPr>
          <w:p w:rsidR="008B56FC" w:rsidRPr="009D636E" w:rsidRDefault="005A5549" w:rsidP="00516DCE">
            <w:pPr>
              <w:pStyle w:val="Tabletext"/>
              <w:spacing w:before="0"/>
              <w:jc w:val="left"/>
              <w:rPr>
                <w:sz w:val="20"/>
                <w:lang w:eastAsia="zh-CN"/>
              </w:rPr>
            </w:pPr>
            <w:r>
              <w:rPr>
                <w:rFonts w:hint="eastAsia"/>
                <w:sz w:val="20"/>
                <w:lang w:eastAsia="zh-CN"/>
              </w:rPr>
              <w:t>物理层管道（</w:t>
            </w:r>
            <w:r w:rsidR="008B56FC" w:rsidRPr="009D636E">
              <w:rPr>
                <w:sz w:val="20"/>
                <w:lang w:eastAsia="zh-CN"/>
              </w:rPr>
              <w:t>PLP</w:t>
            </w:r>
            <w:r>
              <w:rPr>
                <w:rFonts w:hint="eastAsia"/>
                <w:sz w:val="20"/>
                <w:lang w:eastAsia="zh-CN"/>
              </w:rPr>
              <w:t>）</w:t>
            </w:r>
          </w:p>
        </w:tc>
        <w:tc>
          <w:tcPr>
            <w:tcW w:w="12311" w:type="dxa"/>
            <w:gridSpan w:val="6"/>
            <w:shd w:val="clear" w:color="auto" w:fill="auto"/>
            <w:vAlign w:val="center"/>
          </w:tcPr>
          <w:p w:rsidR="008B56FC" w:rsidRPr="00BE015D" w:rsidRDefault="005A5549" w:rsidP="00516DCE">
            <w:pPr>
              <w:pStyle w:val="Tabletext"/>
              <w:spacing w:before="0"/>
              <w:jc w:val="center"/>
              <w:rPr>
                <w:sz w:val="20"/>
                <w:lang w:val="en-US" w:eastAsia="zh-CN"/>
              </w:rPr>
            </w:pPr>
            <w:r>
              <w:rPr>
                <w:rFonts w:hint="eastAsia"/>
                <w:sz w:val="20"/>
                <w:lang w:val="en-US" w:eastAsia="zh-CN"/>
              </w:rPr>
              <w:t>A</w:t>
            </w:r>
            <w:r>
              <w:rPr>
                <w:rFonts w:hint="eastAsia"/>
                <w:sz w:val="20"/>
                <w:lang w:val="en-US" w:eastAsia="zh-CN"/>
              </w:rPr>
              <w:t>模式为单</w:t>
            </w:r>
            <w:r w:rsidR="008B56FC" w:rsidRPr="00BE015D">
              <w:rPr>
                <w:sz w:val="20"/>
                <w:lang w:val="en-US" w:eastAsia="zh-CN"/>
              </w:rPr>
              <w:t>PLP</w:t>
            </w:r>
            <w:r>
              <w:rPr>
                <w:rFonts w:hint="eastAsia"/>
                <w:sz w:val="20"/>
                <w:lang w:val="en-US" w:eastAsia="zh-CN"/>
              </w:rPr>
              <w:t>，</w:t>
            </w:r>
            <w:r>
              <w:rPr>
                <w:rFonts w:hint="eastAsia"/>
                <w:sz w:val="20"/>
                <w:lang w:val="en-US" w:eastAsia="zh-CN"/>
              </w:rPr>
              <w:t>B</w:t>
            </w:r>
            <w:r>
              <w:rPr>
                <w:rFonts w:hint="eastAsia"/>
                <w:sz w:val="20"/>
                <w:lang w:val="en-US" w:eastAsia="zh-CN"/>
              </w:rPr>
              <w:t>模式为多</w:t>
            </w:r>
            <w:r>
              <w:rPr>
                <w:rFonts w:hint="eastAsia"/>
                <w:sz w:val="20"/>
                <w:lang w:val="en-US" w:eastAsia="zh-CN"/>
              </w:rPr>
              <w:t>PLP</w:t>
            </w:r>
            <w:r>
              <w:rPr>
                <w:rFonts w:hint="eastAsia"/>
                <w:sz w:val="20"/>
                <w:lang w:val="en-US" w:eastAsia="zh-CN"/>
              </w:rPr>
              <w:t>。每个</w:t>
            </w:r>
            <w:r>
              <w:rPr>
                <w:rFonts w:hint="eastAsia"/>
                <w:sz w:val="20"/>
                <w:lang w:val="en-US" w:eastAsia="zh-CN"/>
              </w:rPr>
              <w:t>PLP</w:t>
            </w:r>
            <w:r>
              <w:rPr>
                <w:rFonts w:hint="eastAsia"/>
                <w:sz w:val="20"/>
                <w:lang w:val="en-US" w:eastAsia="zh-CN"/>
              </w:rPr>
              <w:t>可分别选择调制编码和时间交叉存取深度</w:t>
            </w:r>
            <w:r w:rsidR="008B56FC" w:rsidRPr="00BE015D">
              <w:rPr>
                <w:sz w:val="20"/>
                <w:vertAlign w:val="superscript"/>
                <w:lang w:val="en-US" w:eastAsia="zh-CN"/>
              </w:rPr>
              <w:t>(1) (7)</w:t>
            </w:r>
          </w:p>
        </w:tc>
      </w:tr>
      <w:tr w:rsidR="008B56FC" w:rsidRPr="009D636E"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nil"/>
            </w:tcBorders>
          </w:tcPr>
          <w:p w:rsidR="008B56FC" w:rsidRPr="009D636E" w:rsidRDefault="008B56FC" w:rsidP="00516DCE">
            <w:pPr>
              <w:pStyle w:val="Tabletext"/>
              <w:spacing w:before="0"/>
              <w:jc w:val="center"/>
              <w:rPr>
                <w:sz w:val="20"/>
                <w:szCs w:val="22"/>
              </w:rPr>
            </w:pPr>
            <w:r w:rsidRPr="009D636E">
              <w:rPr>
                <w:sz w:val="20"/>
              </w:rPr>
              <w:t>18</w:t>
            </w:r>
          </w:p>
        </w:tc>
        <w:tc>
          <w:tcPr>
            <w:tcW w:w="1580" w:type="dxa"/>
            <w:tcBorders>
              <w:bottom w:val="nil"/>
            </w:tcBorders>
          </w:tcPr>
          <w:p w:rsidR="008B56FC" w:rsidRPr="009D636E" w:rsidRDefault="005A5549" w:rsidP="00516DCE">
            <w:pPr>
              <w:pStyle w:val="Tabletext"/>
              <w:spacing w:before="0"/>
              <w:jc w:val="left"/>
              <w:rPr>
                <w:sz w:val="20"/>
                <w:szCs w:val="22"/>
                <w:lang w:eastAsia="zh-CN"/>
              </w:rPr>
            </w:pPr>
            <w:r>
              <w:rPr>
                <w:rFonts w:hint="eastAsia"/>
                <w:sz w:val="20"/>
                <w:szCs w:val="22"/>
                <w:lang w:eastAsia="zh-CN"/>
              </w:rPr>
              <w:t>数据随机化</w:t>
            </w:r>
            <w:r>
              <w:rPr>
                <w:rFonts w:hint="eastAsia"/>
                <w:sz w:val="20"/>
                <w:szCs w:val="22"/>
                <w:lang w:eastAsia="zh-CN"/>
              </w:rPr>
              <w:t>/</w:t>
            </w:r>
            <w:r>
              <w:rPr>
                <w:rFonts w:hint="eastAsia"/>
                <w:sz w:val="20"/>
                <w:szCs w:val="22"/>
                <w:lang w:eastAsia="zh-CN"/>
              </w:rPr>
              <w:t>能量扩散</w:t>
            </w:r>
          </w:p>
        </w:tc>
        <w:tc>
          <w:tcPr>
            <w:tcW w:w="12311" w:type="dxa"/>
            <w:gridSpan w:val="6"/>
            <w:tcBorders>
              <w:bottom w:val="nil"/>
            </w:tcBorders>
            <w:shd w:val="clear" w:color="auto" w:fill="auto"/>
            <w:vAlign w:val="center"/>
          </w:tcPr>
          <w:p w:rsidR="008B56FC" w:rsidRPr="009D636E" w:rsidRDefault="008B56FC" w:rsidP="00516DCE">
            <w:pPr>
              <w:pStyle w:val="Tabletext"/>
              <w:spacing w:before="0"/>
              <w:jc w:val="center"/>
              <w:rPr>
                <w:sz w:val="20"/>
              </w:rPr>
            </w:pPr>
            <w:r w:rsidRPr="009D636E">
              <w:rPr>
                <w:sz w:val="20"/>
              </w:rPr>
              <w:t>PRBS</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top w:val="nil"/>
            </w:tcBorders>
          </w:tcPr>
          <w:p w:rsidR="008B56FC" w:rsidRPr="009D636E" w:rsidRDefault="008B56FC" w:rsidP="00516DCE">
            <w:pPr>
              <w:pStyle w:val="Tabletext"/>
              <w:spacing w:before="0"/>
              <w:jc w:val="center"/>
              <w:rPr>
                <w:sz w:val="20"/>
                <w:szCs w:val="22"/>
              </w:rPr>
            </w:pPr>
          </w:p>
        </w:tc>
        <w:tc>
          <w:tcPr>
            <w:tcW w:w="1580" w:type="dxa"/>
            <w:tcBorders>
              <w:top w:val="nil"/>
            </w:tcBorders>
          </w:tcPr>
          <w:p w:rsidR="008B56FC" w:rsidRPr="009D636E" w:rsidRDefault="005A5549" w:rsidP="00516DCE">
            <w:pPr>
              <w:pStyle w:val="Tabletext"/>
              <w:spacing w:before="0"/>
              <w:jc w:val="left"/>
              <w:rPr>
                <w:sz w:val="20"/>
                <w:lang w:eastAsia="zh-CN"/>
              </w:rPr>
            </w:pPr>
            <w:r>
              <w:rPr>
                <w:rFonts w:hint="eastAsia"/>
                <w:sz w:val="20"/>
                <w:lang w:eastAsia="zh-CN"/>
              </w:rPr>
              <w:t>初次扫描</w:t>
            </w:r>
          </w:p>
        </w:tc>
        <w:tc>
          <w:tcPr>
            <w:tcW w:w="12311" w:type="dxa"/>
            <w:gridSpan w:val="6"/>
            <w:tcBorders>
              <w:top w:val="nil"/>
            </w:tcBorders>
            <w:shd w:val="clear" w:color="auto" w:fill="auto"/>
            <w:vAlign w:val="center"/>
          </w:tcPr>
          <w:p w:rsidR="008B56FC" w:rsidRPr="00BE015D" w:rsidRDefault="005A5549" w:rsidP="00516DCE">
            <w:pPr>
              <w:pStyle w:val="Tabletext"/>
              <w:spacing w:before="0"/>
              <w:jc w:val="center"/>
              <w:rPr>
                <w:sz w:val="20"/>
                <w:lang w:val="en-US" w:eastAsia="zh-CN"/>
              </w:rPr>
            </w:pPr>
            <w:r>
              <w:rPr>
                <w:rFonts w:hint="eastAsia"/>
                <w:sz w:val="20"/>
                <w:lang w:val="en-US" w:eastAsia="zh-CN"/>
              </w:rPr>
              <w:t>带有特殊的前同步信号符号</w:t>
            </w:r>
            <w:r>
              <w:rPr>
                <w:rFonts w:hint="eastAsia"/>
                <w:sz w:val="20"/>
                <w:lang w:val="en-US" w:eastAsia="zh-CN"/>
              </w:rPr>
              <w:t>P1</w:t>
            </w:r>
            <w:r w:rsidR="009C1787">
              <w:rPr>
                <w:rFonts w:hint="eastAsia"/>
                <w:sz w:val="20"/>
                <w:lang w:val="en-US" w:eastAsia="zh-CN"/>
              </w:rPr>
              <w:t>的快速扫描过程</w:t>
            </w:r>
          </w:p>
        </w:tc>
      </w:tr>
      <w:tr w:rsidR="008B56FC" w:rsidRPr="00004B53" w:rsidTr="0063724E">
        <w:trPr>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rPr>
            </w:pPr>
            <w:r w:rsidRPr="00004B53">
              <w:rPr>
                <w:sz w:val="20"/>
              </w:rPr>
              <w:t>19</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5A5549" w:rsidP="00516DCE">
            <w:pPr>
              <w:pStyle w:val="Tabletext"/>
              <w:spacing w:before="0"/>
              <w:jc w:val="left"/>
              <w:rPr>
                <w:sz w:val="20"/>
                <w:szCs w:val="22"/>
                <w:lang w:eastAsia="zh-CN"/>
              </w:rPr>
            </w:pPr>
            <w:r>
              <w:rPr>
                <w:rFonts w:hint="eastAsia"/>
                <w:sz w:val="20"/>
                <w:szCs w:val="22"/>
                <w:lang w:eastAsia="zh-CN"/>
              </w:rPr>
              <w:t>时间</w:t>
            </w:r>
            <w:r>
              <w:rPr>
                <w:rFonts w:hint="eastAsia"/>
                <w:sz w:val="20"/>
                <w:szCs w:val="22"/>
                <w:lang w:eastAsia="zh-CN"/>
              </w:rPr>
              <w:t>/</w:t>
            </w:r>
            <w:r>
              <w:rPr>
                <w:rFonts w:hint="eastAsia"/>
                <w:sz w:val="20"/>
                <w:szCs w:val="22"/>
                <w:lang w:eastAsia="zh-CN"/>
              </w:rPr>
              <w:t>频率同步</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004B53" w:rsidRDefault="005A5549" w:rsidP="00516DCE">
            <w:pPr>
              <w:pStyle w:val="Tabletext"/>
              <w:spacing w:before="0"/>
              <w:jc w:val="center"/>
              <w:rPr>
                <w:sz w:val="20"/>
                <w:lang w:eastAsia="zh-CN"/>
              </w:rPr>
            </w:pPr>
            <w:r>
              <w:rPr>
                <w:rFonts w:hint="eastAsia"/>
                <w:sz w:val="20"/>
                <w:lang w:val="en-US" w:eastAsia="zh-CN"/>
              </w:rPr>
              <w:t>信号符号</w:t>
            </w:r>
            <w:r w:rsidR="008B56FC" w:rsidRPr="00BE015D">
              <w:rPr>
                <w:sz w:val="20"/>
                <w:lang w:val="en-US" w:eastAsia="zh-CN"/>
              </w:rPr>
              <w:t>P1</w:t>
            </w:r>
            <w:r>
              <w:rPr>
                <w:rFonts w:hint="eastAsia"/>
                <w:sz w:val="20"/>
                <w:lang w:val="en-US" w:eastAsia="zh-CN"/>
              </w:rPr>
              <w:t>和</w:t>
            </w:r>
            <w:r w:rsidR="008B56FC" w:rsidRPr="00BE015D">
              <w:rPr>
                <w:sz w:val="20"/>
                <w:lang w:val="en-US" w:eastAsia="zh-CN"/>
              </w:rPr>
              <w:t>P2</w:t>
            </w:r>
            <w:r>
              <w:rPr>
                <w:rFonts w:hint="eastAsia"/>
                <w:sz w:val="20"/>
                <w:lang w:val="en-US" w:eastAsia="zh-CN"/>
              </w:rPr>
              <w:t>。可提供带有</w:t>
            </w:r>
            <w:r>
              <w:rPr>
                <w:rFonts w:hint="eastAsia"/>
                <w:sz w:val="20"/>
                <w:lang w:val="en-US" w:eastAsia="zh-CN"/>
              </w:rPr>
              <w:t>8</w:t>
            </w:r>
            <w:r>
              <w:rPr>
                <w:rFonts w:hint="eastAsia"/>
                <w:sz w:val="20"/>
                <w:lang w:val="en-US" w:eastAsia="zh-CN"/>
              </w:rPr>
              <w:t>种不同导频图案的分散式导频载波。连续导频</w:t>
            </w:r>
          </w:p>
        </w:tc>
      </w:tr>
      <w:tr w:rsidR="008B56FC" w:rsidRPr="008B56FC"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rPr>
            </w:pPr>
            <w:r w:rsidRPr="00004B53">
              <w:rPr>
                <w:sz w:val="20"/>
              </w:rPr>
              <w:t>20</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9C1787" w:rsidP="00516DCE">
            <w:pPr>
              <w:pStyle w:val="Tabletext"/>
              <w:spacing w:before="0"/>
              <w:jc w:val="left"/>
              <w:rPr>
                <w:sz w:val="20"/>
              </w:rPr>
            </w:pPr>
            <w:r>
              <w:rPr>
                <w:rFonts w:hint="eastAsia"/>
                <w:sz w:val="20"/>
                <w:lang w:val="en-US" w:eastAsia="zh-CN"/>
              </w:rPr>
              <w:t>多输入单输出</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BE015D" w:rsidRDefault="009C1787" w:rsidP="00516DCE">
            <w:pPr>
              <w:pStyle w:val="Tabletext"/>
              <w:spacing w:before="0"/>
              <w:jc w:val="center"/>
              <w:rPr>
                <w:sz w:val="20"/>
                <w:lang w:val="en-US" w:eastAsia="zh-CN"/>
              </w:rPr>
            </w:pPr>
            <w:r>
              <w:rPr>
                <w:rFonts w:hint="eastAsia"/>
                <w:sz w:val="20"/>
                <w:lang w:val="en-US" w:eastAsia="zh-CN"/>
              </w:rPr>
              <w:t>一个</w:t>
            </w:r>
            <w:r w:rsidR="005A5549">
              <w:rPr>
                <w:rFonts w:hint="eastAsia"/>
                <w:sz w:val="20"/>
                <w:lang w:val="en-US" w:eastAsia="zh-CN"/>
              </w:rPr>
              <w:t>可选</w:t>
            </w:r>
            <w:r>
              <w:rPr>
                <w:rFonts w:hint="eastAsia"/>
                <w:sz w:val="20"/>
                <w:lang w:val="en-US" w:eastAsia="zh-CN"/>
              </w:rPr>
              <w:t>的</w:t>
            </w:r>
            <w:r w:rsidR="008B56FC" w:rsidRPr="00BE015D">
              <w:rPr>
                <w:sz w:val="20"/>
                <w:lang w:val="en-US" w:eastAsia="zh-CN"/>
              </w:rPr>
              <w:t>2 × 1</w:t>
            </w:r>
            <w:r w:rsidR="005A5549">
              <w:rPr>
                <w:rFonts w:hint="eastAsia"/>
                <w:sz w:val="20"/>
                <w:lang w:val="en-US" w:eastAsia="zh-CN"/>
              </w:rPr>
              <w:t>多输入单输出（</w:t>
            </w:r>
            <w:r w:rsidR="005A5549">
              <w:rPr>
                <w:rFonts w:hint="eastAsia"/>
                <w:sz w:val="20"/>
                <w:lang w:val="en-US" w:eastAsia="zh-CN"/>
              </w:rPr>
              <w:t>MISO</w:t>
            </w:r>
            <w:r w:rsidR="005A5549">
              <w:rPr>
                <w:rFonts w:hint="eastAsia"/>
                <w:sz w:val="20"/>
                <w:lang w:val="en-US" w:eastAsia="zh-CN"/>
              </w:rPr>
              <w:t>），带</w:t>
            </w:r>
            <w:r w:rsidR="005A5549">
              <w:rPr>
                <w:rFonts w:hint="eastAsia"/>
                <w:sz w:val="20"/>
                <w:lang w:val="en-US" w:eastAsia="zh-CN"/>
              </w:rPr>
              <w:t>Alamouti</w:t>
            </w:r>
            <w:r w:rsidR="005A5549">
              <w:rPr>
                <w:rFonts w:hint="eastAsia"/>
                <w:sz w:val="20"/>
                <w:lang w:val="en-US" w:eastAsia="zh-CN"/>
              </w:rPr>
              <w:t>编码</w:t>
            </w:r>
          </w:p>
        </w:tc>
      </w:tr>
      <w:tr w:rsidR="008B56FC" w:rsidRPr="004D5CE4"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szCs w:val="22"/>
              </w:rPr>
            </w:pPr>
            <w:r w:rsidRPr="00004B53">
              <w:rPr>
                <w:sz w:val="20"/>
                <w:szCs w:val="22"/>
              </w:rPr>
              <w:t>21</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4D5CE4" w:rsidP="00516DCE">
            <w:pPr>
              <w:pStyle w:val="Tabletext"/>
              <w:spacing w:before="0"/>
              <w:jc w:val="left"/>
              <w:rPr>
                <w:sz w:val="20"/>
                <w:szCs w:val="22"/>
                <w:lang w:eastAsia="zh-CN"/>
              </w:rPr>
            </w:pPr>
            <w:r>
              <w:rPr>
                <w:rFonts w:hint="eastAsia"/>
                <w:sz w:val="20"/>
                <w:szCs w:val="22"/>
                <w:lang w:eastAsia="zh-CN"/>
              </w:rPr>
              <w:t>接收机功耗的降低</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4D5CE4" w:rsidRDefault="004D5CE4" w:rsidP="009C1787">
            <w:pPr>
              <w:pStyle w:val="Tabletext"/>
              <w:spacing w:before="0"/>
              <w:jc w:val="center"/>
              <w:rPr>
                <w:sz w:val="20"/>
                <w:lang w:eastAsia="zh-CN"/>
              </w:rPr>
            </w:pPr>
            <w:r>
              <w:rPr>
                <w:rFonts w:hint="eastAsia"/>
                <w:sz w:val="20"/>
                <w:lang w:val="en-US" w:eastAsia="zh-CN"/>
              </w:rPr>
              <w:t>在帧中按子切片组织</w:t>
            </w:r>
            <w:r w:rsidR="009C1787">
              <w:rPr>
                <w:rFonts w:hint="eastAsia"/>
                <w:sz w:val="20"/>
                <w:lang w:val="en-US" w:eastAsia="zh-CN"/>
              </w:rPr>
              <w:t>物理层管道</w:t>
            </w:r>
            <w:r>
              <w:rPr>
                <w:rFonts w:hint="eastAsia"/>
                <w:sz w:val="20"/>
                <w:lang w:val="en-US" w:eastAsia="zh-CN"/>
              </w:rPr>
              <w:t>。当收到一个</w:t>
            </w:r>
            <w:r>
              <w:rPr>
                <w:rFonts w:hint="eastAsia"/>
                <w:sz w:val="20"/>
                <w:lang w:val="en-US" w:eastAsia="zh-CN"/>
              </w:rPr>
              <w:t>PLP</w:t>
            </w:r>
            <w:r>
              <w:rPr>
                <w:rFonts w:hint="eastAsia"/>
                <w:sz w:val="20"/>
                <w:lang w:val="en-US" w:eastAsia="zh-CN"/>
              </w:rPr>
              <w:t>时，仅接收和处理前同步信号和相关的子切片</w:t>
            </w:r>
          </w:p>
        </w:tc>
      </w:tr>
      <w:tr w:rsidR="008B56FC" w:rsidRPr="00004B53"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color w:val="000000"/>
                <w:sz w:val="20"/>
              </w:rPr>
            </w:pPr>
            <w:r w:rsidRPr="00004B53">
              <w:rPr>
                <w:color w:val="000000"/>
                <w:sz w:val="20"/>
              </w:rPr>
              <w:t>22</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4D5CE4" w:rsidP="00516DCE">
            <w:pPr>
              <w:pStyle w:val="Tabletext"/>
              <w:spacing w:before="0"/>
              <w:jc w:val="left"/>
              <w:rPr>
                <w:color w:val="000000"/>
                <w:sz w:val="20"/>
                <w:lang w:eastAsia="zh-CN"/>
              </w:rPr>
            </w:pPr>
            <w:r>
              <w:rPr>
                <w:rFonts w:hint="eastAsia"/>
                <w:color w:val="000000"/>
                <w:sz w:val="20"/>
                <w:lang w:eastAsia="zh-CN"/>
              </w:rPr>
              <w:t>第</w:t>
            </w:r>
            <w:r>
              <w:rPr>
                <w:rFonts w:hint="eastAsia"/>
                <w:color w:val="000000"/>
                <w:sz w:val="20"/>
                <w:lang w:eastAsia="zh-CN"/>
              </w:rPr>
              <w:t>1</w:t>
            </w:r>
            <w:r>
              <w:rPr>
                <w:rFonts w:hint="eastAsia"/>
                <w:color w:val="000000"/>
                <w:sz w:val="20"/>
                <w:lang w:eastAsia="zh-CN"/>
              </w:rPr>
              <w:t>层信令</w:t>
            </w:r>
          </w:p>
        </w:tc>
        <w:tc>
          <w:tcPr>
            <w:tcW w:w="12311" w:type="dxa"/>
            <w:gridSpan w:val="6"/>
            <w:tcBorders>
              <w:top w:val="single" w:sz="6" w:space="0" w:color="auto"/>
              <w:left w:val="single" w:sz="6" w:space="0" w:color="auto"/>
              <w:bottom w:val="single" w:sz="6" w:space="0" w:color="auto"/>
              <w:right w:val="single" w:sz="6" w:space="0" w:color="auto"/>
            </w:tcBorders>
          </w:tcPr>
          <w:p w:rsidR="008B56FC" w:rsidRPr="00004B53" w:rsidRDefault="004D5CE4" w:rsidP="009C1787">
            <w:pPr>
              <w:pStyle w:val="Tabletext"/>
              <w:spacing w:before="0"/>
              <w:jc w:val="center"/>
              <w:rPr>
                <w:color w:val="000000"/>
                <w:sz w:val="20"/>
              </w:rPr>
            </w:pPr>
            <w:r>
              <w:rPr>
                <w:rFonts w:hint="eastAsia"/>
                <w:color w:val="000000"/>
                <w:sz w:val="20"/>
                <w:lang w:val="en-US" w:eastAsia="zh-CN"/>
              </w:rPr>
              <w:t>在前同步信号中，</w:t>
            </w:r>
            <w:r>
              <w:rPr>
                <w:rFonts w:hint="eastAsia"/>
                <w:color w:val="000000"/>
                <w:sz w:val="20"/>
                <w:lang w:val="en-US" w:eastAsia="zh-CN"/>
              </w:rPr>
              <w:t>L1</w:t>
            </w:r>
            <w:r>
              <w:rPr>
                <w:rFonts w:hint="eastAsia"/>
                <w:color w:val="000000"/>
                <w:sz w:val="20"/>
                <w:lang w:val="en-US" w:eastAsia="zh-CN"/>
              </w:rPr>
              <w:t>信令由</w:t>
            </w:r>
            <w:r>
              <w:rPr>
                <w:rFonts w:hint="eastAsia"/>
                <w:color w:val="000000"/>
                <w:sz w:val="20"/>
                <w:lang w:val="en-US" w:eastAsia="zh-CN"/>
              </w:rPr>
              <w:t>P2</w:t>
            </w:r>
            <w:r>
              <w:rPr>
                <w:rFonts w:hint="eastAsia"/>
                <w:color w:val="000000"/>
                <w:sz w:val="20"/>
                <w:lang w:val="en-US" w:eastAsia="zh-CN"/>
              </w:rPr>
              <w:t>符号携带。使用</w:t>
            </w:r>
            <w:r>
              <w:rPr>
                <w:rFonts w:hint="eastAsia"/>
                <w:color w:val="000000"/>
                <w:sz w:val="20"/>
                <w:lang w:val="en-US" w:eastAsia="zh-CN"/>
              </w:rPr>
              <w:t>BPSK</w:t>
            </w:r>
            <w:r>
              <w:rPr>
                <w:rFonts w:hint="eastAsia"/>
                <w:color w:val="000000"/>
                <w:sz w:val="20"/>
                <w:lang w:val="en-US" w:eastAsia="zh-CN"/>
              </w:rPr>
              <w:t>对</w:t>
            </w:r>
            <w:r>
              <w:rPr>
                <w:rFonts w:hint="eastAsia"/>
                <w:color w:val="000000"/>
                <w:sz w:val="20"/>
                <w:lang w:val="en-US" w:eastAsia="zh-CN"/>
              </w:rPr>
              <w:t>L1</w:t>
            </w:r>
            <w:r>
              <w:rPr>
                <w:rFonts w:hint="eastAsia"/>
                <w:color w:val="000000"/>
                <w:sz w:val="20"/>
                <w:lang w:val="en-US" w:eastAsia="zh-CN"/>
              </w:rPr>
              <w:t>前信令进行调制，并使用</w:t>
            </w:r>
            <w:r w:rsidR="008B56FC" w:rsidRPr="00BE015D">
              <w:rPr>
                <w:color w:val="000000"/>
                <w:sz w:val="20"/>
                <w:lang w:val="en-US" w:eastAsia="zh-CN"/>
              </w:rPr>
              <w:t>1/4 16k LDPC</w:t>
            </w:r>
            <w:r>
              <w:rPr>
                <w:rFonts w:hint="eastAsia"/>
                <w:color w:val="000000"/>
                <w:sz w:val="20"/>
                <w:lang w:val="en-US" w:eastAsia="zh-CN"/>
              </w:rPr>
              <w:t>进行编码。</w:t>
            </w:r>
            <w:r w:rsidR="008B56FC" w:rsidRPr="00BE015D">
              <w:rPr>
                <w:color w:val="000000"/>
                <w:sz w:val="20"/>
                <w:lang w:val="en-US" w:eastAsia="zh-CN"/>
              </w:rPr>
              <w:t>L1</w:t>
            </w:r>
            <w:r>
              <w:rPr>
                <w:rFonts w:hint="eastAsia"/>
                <w:color w:val="000000"/>
                <w:sz w:val="20"/>
                <w:lang w:val="en-US" w:eastAsia="zh-CN"/>
              </w:rPr>
              <w:t>后信令具备可配置调制和</w:t>
            </w:r>
            <w:r w:rsidR="008B56FC" w:rsidRPr="00BE015D">
              <w:rPr>
                <w:color w:val="000000"/>
                <w:sz w:val="20"/>
                <w:lang w:val="en-US" w:eastAsia="zh-CN"/>
              </w:rPr>
              <w:t>1/2 16k LDPC</w:t>
            </w:r>
            <w:r>
              <w:rPr>
                <w:rFonts w:hint="eastAsia"/>
                <w:color w:val="000000"/>
                <w:sz w:val="20"/>
                <w:lang w:val="en-US" w:eastAsia="zh-CN"/>
              </w:rPr>
              <w:t>编码。</w:t>
            </w:r>
            <w:r>
              <w:rPr>
                <w:rFonts w:hint="eastAsia"/>
                <w:color w:val="000000"/>
                <w:sz w:val="20"/>
                <w:lang w:val="en-US" w:eastAsia="zh-CN"/>
              </w:rPr>
              <w:t>PLP</w:t>
            </w:r>
            <w:r w:rsidR="009C1787">
              <w:rPr>
                <w:rFonts w:hint="eastAsia"/>
                <w:color w:val="000000"/>
                <w:sz w:val="20"/>
                <w:lang w:val="en-US" w:eastAsia="zh-CN"/>
              </w:rPr>
              <w:t>范围</w:t>
            </w:r>
            <w:r>
              <w:rPr>
                <w:rFonts w:hint="eastAsia"/>
                <w:color w:val="000000"/>
                <w:sz w:val="20"/>
                <w:lang w:val="en-US" w:eastAsia="zh-CN"/>
              </w:rPr>
              <w:t>内的带内信令</w:t>
            </w:r>
            <w:r w:rsidR="009C1787">
              <w:rPr>
                <w:rFonts w:hint="eastAsia"/>
                <w:color w:val="000000"/>
                <w:sz w:val="20"/>
                <w:lang w:val="en-US" w:eastAsia="zh-CN"/>
              </w:rPr>
              <w:t>可选</w:t>
            </w:r>
          </w:p>
        </w:tc>
      </w:tr>
      <w:tr w:rsidR="008B56FC" w:rsidRPr="008B56FC"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jc w:val="center"/>
              <w:rPr>
                <w:color w:val="000000"/>
                <w:sz w:val="20"/>
              </w:rPr>
            </w:pPr>
            <w:r w:rsidRPr="00004B53">
              <w:rPr>
                <w:color w:val="000000"/>
                <w:sz w:val="20"/>
              </w:rPr>
              <w:t>23</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D7704B" w:rsidP="00516DCE">
            <w:pPr>
              <w:pStyle w:val="Tabletext"/>
              <w:jc w:val="left"/>
              <w:rPr>
                <w:color w:val="000000"/>
                <w:sz w:val="20"/>
                <w:lang w:eastAsia="zh-CN"/>
              </w:rPr>
            </w:pPr>
            <w:r>
              <w:rPr>
                <w:rFonts w:hint="eastAsia"/>
                <w:color w:val="000000"/>
                <w:sz w:val="20"/>
                <w:lang w:eastAsia="zh-CN"/>
              </w:rPr>
              <w:t>第</w:t>
            </w:r>
            <w:r>
              <w:rPr>
                <w:rFonts w:hint="eastAsia"/>
                <w:color w:val="000000"/>
                <w:sz w:val="20"/>
                <w:lang w:eastAsia="zh-CN"/>
              </w:rPr>
              <w:t>1</w:t>
            </w:r>
            <w:r>
              <w:rPr>
                <w:rFonts w:hint="eastAsia"/>
                <w:color w:val="000000"/>
                <w:sz w:val="20"/>
                <w:lang w:eastAsia="zh-CN"/>
              </w:rPr>
              <w:t>层信令</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BE015D" w:rsidRDefault="00D7704B" w:rsidP="009C1787">
            <w:pPr>
              <w:pStyle w:val="Tabletext"/>
              <w:jc w:val="center"/>
              <w:rPr>
                <w:color w:val="000000"/>
                <w:sz w:val="20"/>
                <w:lang w:val="en-US" w:eastAsia="zh-CN"/>
              </w:rPr>
            </w:pPr>
            <w:r>
              <w:rPr>
                <w:rFonts w:hint="eastAsia"/>
                <w:color w:val="000000"/>
                <w:sz w:val="20"/>
                <w:lang w:val="en-US" w:eastAsia="zh-CN"/>
              </w:rPr>
              <w:t>或者在数据</w:t>
            </w:r>
            <w:r>
              <w:rPr>
                <w:rFonts w:hint="eastAsia"/>
                <w:color w:val="000000"/>
                <w:sz w:val="20"/>
                <w:lang w:val="en-US" w:eastAsia="zh-CN"/>
              </w:rPr>
              <w:t>PLP</w:t>
            </w:r>
            <w:r w:rsidR="009C1787">
              <w:rPr>
                <w:rFonts w:hint="eastAsia"/>
                <w:color w:val="000000"/>
                <w:sz w:val="20"/>
                <w:lang w:val="en-US" w:eastAsia="zh-CN"/>
              </w:rPr>
              <w:t>内，或者在帧的开端拥有</w:t>
            </w:r>
            <w:r>
              <w:rPr>
                <w:rFonts w:hint="eastAsia"/>
                <w:color w:val="000000"/>
                <w:sz w:val="20"/>
                <w:lang w:val="en-US" w:eastAsia="zh-CN"/>
              </w:rPr>
              <w:t>特</w:t>
            </w:r>
            <w:r w:rsidR="009C1787">
              <w:rPr>
                <w:rFonts w:hint="eastAsia"/>
                <w:color w:val="000000"/>
                <w:sz w:val="20"/>
                <w:lang w:val="en-US" w:eastAsia="zh-CN"/>
              </w:rPr>
              <w:t>定</w:t>
            </w:r>
            <w:r>
              <w:rPr>
                <w:rFonts w:hint="eastAsia"/>
                <w:color w:val="000000"/>
                <w:sz w:val="20"/>
                <w:lang w:val="en-US" w:eastAsia="zh-CN"/>
              </w:rPr>
              <w:t>的通用</w:t>
            </w:r>
            <w:r>
              <w:rPr>
                <w:rFonts w:hint="eastAsia"/>
                <w:color w:val="000000"/>
                <w:sz w:val="20"/>
                <w:lang w:val="en-US" w:eastAsia="zh-CN"/>
              </w:rPr>
              <w:t>PLP</w:t>
            </w:r>
          </w:p>
        </w:tc>
      </w:tr>
    </w:tbl>
    <w:p w:rsidR="001C0B0D" w:rsidRPr="006259C6" w:rsidRDefault="001C0B0D" w:rsidP="00516DCE">
      <w:pPr>
        <w:pStyle w:val="TableNo"/>
        <w:rPr>
          <w:lang w:val="en-US" w:eastAsia="zh-CN"/>
        </w:rPr>
      </w:pPr>
      <w:r w:rsidRPr="008B56FC">
        <w:rPr>
          <w:lang w:val="en-US" w:eastAsia="zh-CN"/>
        </w:rPr>
        <w:br w:type="page"/>
      </w:r>
      <w:r w:rsidRPr="00D7704B">
        <w:rPr>
          <w:rFonts w:hint="eastAsia"/>
          <w:lang w:eastAsia="zh-CN"/>
        </w:rPr>
        <w:lastRenderedPageBreak/>
        <w:t>表</w:t>
      </w:r>
      <w:r w:rsidR="00E7478D" w:rsidRPr="00D7704B">
        <w:rPr>
          <w:lang w:eastAsia="zh-CN"/>
        </w:rPr>
        <w:t>1</w:t>
      </w:r>
      <w:r w:rsidR="00D7704B" w:rsidRPr="00D7704B">
        <w:rPr>
          <w:rFonts w:hint="eastAsia"/>
          <w:lang w:eastAsia="zh-CN"/>
        </w:rPr>
        <w:t>（</w:t>
      </w:r>
      <w:r w:rsidR="00D7704B" w:rsidRPr="00D7704B">
        <w:rPr>
          <w:rFonts w:ascii="STKaiti" w:eastAsia="STKaiti" w:hAnsi="STKaiti" w:hint="eastAsia"/>
          <w:lang w:eastAsia="zh-CN"/>
        </w:rPr>
        <w:t>完</w:t>
      </w:r>
      <w:r w:rsidRPr="00D7704B">
        <w:rPr>
          <w:rFonts w:hint="eastAsia"/>
          <w:lang w:eastAsia="zh-CN"/>
        </w:rPr>
        <w:t>）</w:t>
      </w:r>
    </w:p>
    <w:tbl>
      <w:tblPr>
        <w:tblW w:w="14459" w:type="dxa"/>
        <w:jc w:val="center"/>
        <w:tblLayout w:type="fixed"/>
        <w:tblLook w:val="0000"/>
      </w:tblPr>
      <w:tblGrid>
        <w:gridCol w:w="569"/>
        <w:gridCol w:w="1581"/>
        <w:gridCol w:w="2048"/>
        <w:gridCol w:w="2053"/>
        <w:gridCol w:w="2051"/>
        <w:gridCol w:w="2053"/>
        <w:gridCol w:w="2051"/>
        <w:gridCol w:w="2053"/>
      </w:tblGrid>
      <w:tr w:rsidR="00D7704B" w:rsidRPr="009D636E" w:rsidTr="00D7704B">
        <w:trPr>
          <w:cantSplit/>
          <w:jc w:val="center"/>
        </w:trPr>
        <w:tc>
          <w:tcPr>
            <w:tcW w:w="569" w:type="dxa"/>
            <w:tcBorders>
              <w:top w:val="single" w:sz="6" w:space="0" w:color="auto"/>
              <w:left w:val="single" w:sz="6" w:space="0" w:color="auto"/>
              <w:bottom w:val="single" w:sz="4" w:space="0" w:color="auto"/>
              <w:right w:val="single" w:sz="6" w:space="0" w:color="auto"/>
            </w:tcBorders>
            <w:vAlign w:val="center"/>
          </w:tcPr>
          <w:p w:rsidR="00D7704B" w:rsidRPr="00644795" w:rsidRDefault="00D7704B" w:rsidP="00516DCE">
            <w:pPr>
              <w:pStyle w:val="Tablehead"/>
              <w:spacing w:before="0"/>
              <w:rPr>
                <w:sz w:val="20"/>
                <w:lang w:eastAsia="zh-CN"/>
              </w:rPr>
            </w:pPr>
            <w:r>
              <w:rPr>
                <w:rFonts w:hint="eastAsia"/>
                <w:sz w:val="20"/>
                <w:lang w:eastAsia="zh-CN"/>
              </w:rPr>
              <w:t>序号</w:t>
            </w:r>
          </w:p>
        </w:tc>
        <w:tc>
          <w:tcPr>
            <w:tcW w:w="1581" w:type="dxa"/>
            <w:tcBorders>
              <w:top w:val="single" w:sz="6" w:space="0" w:color="auto"/>
              <w:left w:val="single" w:sz="6" w:space="0" w:color="auto"/>
              <w:bottom w:val="single" w:sz="4" w:space="0" w:color="auto"/>
              <w:right w:val="single" w:sz="6" w:space="0" w:color="auto"/>
            </w:tcBorders>
            <w:vAlign w:val="center"/>
          </w:tcPr>
          <w:p w:rsidR="00D7704B" w:rsidRPr="00644795" w:rsidRDefault="00D7704B" w:rsidP="00516DCE">
            <w:pPr>
              <w:pStyle w:val="Tablehead"/>
              <w:spacing w:before="0"/>
              <w:rPr>
                <w:sz w:val="20"/>
                <w:lang w:eastAsia="zh-CN"/>
              </w:rPr>
            </w:pPr>
            <w:r>
              <w:rPr>
                <w:rFonts w:hint="eastAsia"/>
                <w:sz w:val="20"/>
                <w:lang w:eastAsia="zh-CN"/>
              </w:rPr>
              <w:t>参数</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6 MHz</w:t>
            </w:r>
            <w:r>
              <w:rPr>
                <w:rFonts w:hint="eastAsia"/>
                <w:sz w:val="20"/>
                <w:lang w:eastAsia="zh-CN"/>
              </w:rPr>
              <w:t>多载波</w:t>
            </w:r>
            <w:r w:rsidRPr="00644795">
              <w:rPr>
                <w:sz w:val="20"/>
              </w:rPr>
              <w:br/>
              <w:t>(OFDM)</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7 MHz</w:t>
            </w:r>
            <w:r>
              <w:rPr>
                <w:rFonts w:hint="eastAsia"/>
                <w:sz w:val="20"/>
                <w:lang w:eastAsia="zh-CN"/>
              </w:rPr>
              <w:t>多载波</w:t>
            </w:r>
            <w:r w:rsidRPr="00644795">
              <w:rPr>
                <w:sz w:val="20"/>
              </w:rPr>
              <w:t>(OFDM)</w:t>
            </w:r>
          </w:p>
        </w:tc>
        <w:tc>
          <w:tcPr>
            <w:tcW w:w="2051" w:type="dxa"/>
            <w:tcBorders>
              <w:top w:val="single" w:sz="6" w:space="0" w:color="auto"/>
              <w:left w:val="single" w:sz="6" w:space="0" w:color="auto"/>
              <w:bottom w:val="single" w:sz="4" w:space="0" w:color="auto"/>
              <w:right w:val="single" w:sz="6" w:space="0" w:color="auto"/>
            </w:tcBorders>
            <w:shd w:val="clear" w:color="auto" w:fill="auto"/>
          </w:tcPr>
          <w:p w:rsidR="00D7704B" w:rsidRPr="00644795" w:rsidRDefault="00D7704B" w:rsidP="00516DCE">
            <w:pPr>
              <w:pStyle w:val="Tablehead"/>
              <w:spacing w:before="0"/>
              <w:rPr>
                <w:sz w:val="20"/>
              </w:rPr>
            </w:pPr>
            <w:r>
              <w:rPr>
                <w:sz w:val="20"/>
              </w:rPr>
              <w:t>8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4" w:space="0" w:color="auto"/>
              <w:right w:val="single" w:sz="6" w:space="0" w:color="auto"/>
            </w:tcBorders>
            <w:shd w:val="clear" w:color="auto" w:fill="auto"/>
          </w:tcPr>
          <w:p w:rsidR="00D7704B" w:rsidRPr="00644795" w:rsidRDefault="00D7704B" w:rsidP="00516DCE">
            <w:pPr>
              <w:pStyle w:val="Tablehead"/>
              <w:spacing w:before="0"/>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D7704B" w:rsidRPr="00004B53" w:rsidTr="00D7704B">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center"/>
              <w:rPr>
                <w:color w:val="000000"/>
                <w:sz w:val="20"/>
              </w:rPr>
            </w:pPr>
            <w:r w:rsidRPr="00004B53">
              <w:rPr>
                <w:color w:val="000000"/>
                <w:sz w:val="20"/>
              </w:rPr>
              <w:t>24</w:t>
            </w:r>
          </w:p>
        </w:tc>
        <w:tc>
          <w:tcPr>
            <w:tcW w:w="1581" w:type="dxa"/>
            <w:tcBorders>
              <w:top w:val="single" w:sz="6" w:space="0" w:color="auto"/>
              <w:left w:val="single" w:sz="6" w:space="0" w:color="auto"/>
              <w:bottom w:val="single" w:sz="6" w:space="0" w:color="auto"/>
              <w:right w:val="single" w:sz="6" w:space="0" w:color="auto"/>
            </w:tcBorders>
          </w:tcPr>
          <w:p w:rsidR="00D7704B" w:rsidRPr="00BE015D" w:rsidRDefault="00D7704B" w:rsidP="00516DCE">
            <w:pPr>
              <w:pStyle w:val="Tabletext"/>
              <w:jc w:val="left"/>
              <w:rPr>
                <w:color w:val="000000"/>
                <w:sz w:val="20"/>
                <w:lang w:val="en-US" w:eastAsia="zh-CN"/>
              </w:rPr>
            </w:pPr>
            <w:r>
              <w:rPr>
                <w:rFonts w:hint="eastAsia"/>
                <w:color w:val="000000"/>
                <w:sz w:val="20"/>
                <w:lang w:val="en-US" w:eastAsia="zh-CN"/>
              </w:rPr>
              <w:t>峰均功率比（</w:t>
            </w:r>
            <w:r w:rsidRPr="00BE015D">
              <w:rPr>
                <w:color w:val="000000"/>
                <w:sz w:val="20"/>
                <w:lang w:val="en-US"/>
              </w:rPr>
              <w:t>PAPR</w:t>
            </w:r>
            <w:r>
              <w:rPr>
                <w:rFonts w:hint="eastAsia"/>
                <w:color w:val="000000"/>
                <w:sz w:val="20"/>
                <w:lang w:val="en-US" w:eastAsia="zh-CN"/>
              </w:rPr>
              <w:t>）</w:t>
            </w:r>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D7704B" w:rsidRPr="00004B53" w:rsidRDefault="00D7704B" w:rsidP="00516DCE">
            <w:pPr>
              <w:pStyle w:val="Tabletext"/>
              <w:jc w:val="center"/>
              <w:rPr>
                <w:color w:val="000000"/>
                <w:sz w:val="20"/>
                <w:lang w:eastAsia="zh-CN"/>
              </w:rPr>
            </w:pPr>
            <w:r>
              <w:rPr>
                <w:rFonts w:hint="eastAsia"/>
                <w:color w:val="000000"/>
                <w:sz w:val="20"/>
                <w:lang w:eastAsia="zh-CN"/>
              </w:rPr>
              <w:t>动态星座扩展（</w:t>
            </w:r>
            <w:r>
              <w:rPr>
                <w:color w:val="000000"/>
                <w:sz w:val="20"/>
                <w:lang w:eastAsia="zh-CN"/>
              </w:rPr>
              <w:t>ACE</w:t>
            </w:r>
            <w:r>
              <w:rPr>
                <w:rFonts w:hint="eastAsia"/>
                <w:color w:val="000000"/>
                <w:sz w:val="20"/>
                <w:lang w:eastAsia="zh-CN"/>
              </w:rPr>
              <w:t>）和子载波预留（</w:t>
            </w:r>
            <w:r>
              <w:rPr>
                <w:color w:val="000000"/>
                <w:sz w:val="20"/>
                <w:lang w:eastAsia="zh-CN"/>
              </w:rPr>
              <w:t>TR</w:t>
            </w:r>
            <w:r>
              <w:rPr>
                <w:rFonts w:hint="eastAsia"/>
                <w:color w:val="000000"/>
                <w:sz w:val="20"/>
                <w:lang w:eastAsia="zh-CN"/>
              </w:rPr>
              <w:t>）作为可选项</w:t>
            </w:r>
          </w:p>
        </w:tc>
      </w:tr>
      <w:tr w:rsidR="00D7704B" w:rsidRPr="00D7704B" w:rsidTr="00D7704B">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center"/>
              <w:rPr>
                <w:color w:val="000000"/>
                <w:sz w:val="20"/>
              </w:rPr>
            </w:pPr>
            <w:r w:rsidRPr="00004B53">
              <w:rPr>
                <w:color w:val="000000"/>
                <w:sz w:val="20"/>
              </w:rPr>
              <w:t>25</w:t>
            </w:r>
          </w:p>
        </w:tc>
        <w:tc>
          <w:tcPr>
            <w:tcW w:w="1581"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left"/>
              <w:rPr>
                <w:color w:val="000000"/>
                <w:sz w:val="20"/>
                <w:lang w:eastAsia="zh-CN"/>
              </w:rPr>
            </w:pPr>
            <w:r>
              <w:rPr>
                <w:rFonts w:hint="eastAsia"/>
                <w:color w:val="000000"/>
                <w:sz w:val="20"/>
                <w:lang w:eastAsia="zh-CN"/>
              </w:rPr>
              <w:t>未来扩展帧（</w:t>
            </w:r>
            <w:r w:rsidRPr="00004B53">
              <w:rPr>
                <w:color w:val="000000"/>
                <w:sz w:val="20"/>
                <w:lang w:eastAsia="zh-CN"/>
              </w:rPr>
              <w:t>FEF</w:t>
            </w:r>
            <w:r>
              <w:rPr>
                <w:rFonts w:hint="eastAsia"/>
                <w:color w:val="000000"/>
                <w:sz w:val="20"/>
                <w:lang w:eastAsia="zh-CN"/>
              </w:rPr>
              <w:t>）</w:t>
            </w:r>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D7704B" w:rsidRPr="00BE015D" w:rsidRDefault="00D7704B" w:rsidP="009C1787">
            <w:pPr>
              <w:pStyle w:val="Tabletext"/>
              <w:jc w:val="center"/>
              <w:rPr>
                <w:color w:val="000000"/>
                <w:sz w:val="20"/>
                <w:lang w:val="en-US" w:eastAsia="zh-CN"/>
              </w:rPr>
            </w:pPr>
            <w:r>
              <w:rPr>
                <w:rFonts w:hint="eastAsia"/>
                <w:color w:val="000000"/>
                <w:sz w:val="20"/>
                <w:lang w:val="en-US" w:eastAsia="zh-CN"/>
              </w:rPr>
              <w:t>一个超帧可包括一个或</w:t>
            </w:r>
            <w:r w:rsidR="009C1787">
              <w:rPr>
                <w:rFonts w:hint="eastAsia"/>
                <w:color w:val="000000"/>
                <w:sz w:val="20"/>
                <w:lang w:val="en-US" w:eastAsia="zh-CN"/>
              </w:rPr>
              <w:t>若干</w:t>
            </w:r>
            <w:r>
              <w:rPr>
                <w:rFonts w:hint="eastAsia"/>
                <w:color w:val="000000"/>
                <w:sz w:val="20"/>
                <w:lang w:val="en-US" w:eastAsia="zh-CN"/>
              </w:rPr>
              <w:t>个</w:t>
            </w:r>
            <w:r>
              <w:rPr>
                <w:rFonts w:hint="eastAsia"/>
                <w:color w:val="000000"/>
                <w:sz w:val="20"/>
                <w:lang w:val="en-US" w:eastAsia="zh-CN"/>
              </w:rPr>
              <w:t>FEF</w:t>
            </w:r>
            <w:r>
              <w:rPr>
                <w:rFonts w:hint="eastAsia"/>
                <w:color w:val="000000"/>
                <w:sz w:val="20"/>
                <w:lang w:val="en-US" w:eastAsia="zh-CN"/>
              </w:rPr>
              <w:t>部分。这些可用于未来的系统扩展</w:t>
            </w:r>
          </w:p>
        </w:tc>
      </w:tr>
      <w:tr w:rsidR="00D7704B" w:rsidRPr="003B3AD9" w:rsidTr="00D7704B">
        <w:trPr>
          <w:jc w:val="center"/>
        </w:trPr>
        <w:tc>
          <w:tcPr>
            <w:tcW w:w="569" w:type="dxa"/>
            <w:tcBorders>
              <w:top w:val="single" w:sz="6" w:space="0" w:color="auto"/>
              <w:left w:val="single" w:sz="6" w:space="0" w:color="auto"/>
              <w:bottom w:val="single" w:sz="6" w:space="0" w:color="auto"/>
              <w:right w:val="single" w:sz="6" w:space="0" w:color="auto"/>
            </w:tcBorders>
          </w:tcPr>
          <w:p w:rsidR="00D7704B" w:rsidRPr="00F4555C" w:rsidRDefault="00D7704B" w:rsidP="00516DCE">
            <w:pPr>
              <w:pStyle w:val="Tabletext"/>
              <w:jc w:val="center"/>
              <w:rPr>
                <w:color w:val="000000"/>
                <w:sz w:val="20"/>
              </w:rPr>
            </w:pPr>
            <w:r w:rsidRPr="00F4555C">
              <w:rPr>
                <w:color w:val="000000"/>
                <w:sz w:val="20"/>
              </w:rPr>
              <w:t>26</w:t>
            </w:r>
          </w:p>
        </w:tc>
        <w:tc>
          <w:tcPr>
            <w:tcW w:w="1581" w:type="dxa"/>
            <w:tcBorders>
              <w:top w:val="single" w:sz="6" w:space="0" w:color="auto"/>
              <w:left w:val="single" w:sz="6" w:space="0" w:color="auto"/>
              <w:bottom w:val="single" w:sz="6" w:space="0" w:color="auto"/>
              <w:right w:val="single" w:sz="6" w:space="0" w:color="auto"/>
            </w:tcBorders>
          </w:tcPr>
          <w:p w:rsidR="00D7704B" w:rsidRPr="00F4555C" w:rsidRDefault="00D7704B" w:rsidP="00516DCE">
            <w:pPr>
              <w:pStyle w:val="Tabletext"/>
              <w:rPr>
                <w:color w:val="000000"/>
                <w:sz w:val="20"/>
                <w:lang w:eastAsia="zh-CN"/>
              </w:rPr>
            </w:pPr>
            <w:r>
              <w:rPr>
                <w:rFonts w:hint="eastAsia"/>
                <w:color w:val="000000"/>
                <w:sz w:val="20"/>
                <w:lang w:eastAsia="zh-CN"/>
              </w:rPr>
              <w:t>净数据速率</w:t>
            </w:r>
          </w:p>
        </w:tc>
        <w:tc>
          <w:tcPr>
            <w:tcW w:w="4101" w:type="dxa"/>
            <w:gridSpan w:val="2"/>
            <w:tcBorders>
              <w:top w:val="single" w:sz="6" w:space="0" w:color="auto"/>
              <w:left w:val="single" w:sz="6" w:space="0" w:color="auto"/>
              <w:bottom w:val="single" w:sz="6" w:space="0" w:color="auto"/>
              <w:right w:val="single" w:sz="6" w:space="0" w:color="auto"/>
            </w:tcBorders>
          </w:tcPr>
          <w:p w:rsidR="00D7704B" w:rsidRPr="00F4555C" w:rsidRDefault="00D7704B" w:rsidP="00516DCE">
            <w:pPr>
              <w:pStyle w:val="Tabletext"/>
              <w:jc w:val="center"/>
              <w:rPr>
                <w:color w:val="000000"/>
                <w:sz w:val="20"/>
              </w:rPr>
            </w:pPr>
          </w:p>
        </w:tc>
        <w:tc>
          <w:tcPr>
            <w:tcW w:w="2051" w:type="dxa"/>
            <w:tcBorders>
              <w:top w:val="single" w:sz="6" w:space="0" w:color="auto"/>
              <w:left w:val="single" w:sz="6" w:space="0" w:color="auto"/>
              <w:bottom w:val="single" w:sz="6" w:space="0" w:color="auto"/>
              <w:right w:val="single" w:sz="6" w:space="0" w:color="auto"/>
            </w:tcBorders>
          </w:tcPr>
          <w:p w:rsidR="009C1787" w:rsidRDefault="00D82B3F" w:rsidP="00516DCE">
            <w:pPr>
              <w:pStyle w:val="Tabletext"/>
              <w:jc w:val="center"/>
              <w:rPr>
                <w:color w:val="000000"/>
                <w:sz w:val="20"/>
                <w:lang w:val="en-US" w:eastAsia="zh-CN"/>
              </w:rPr>
            </w:pP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009C1787" w:rsidRPr="00004B53">
              <w:rPr>
                <w:color w:val="000000"/>
                <w:sz w:val="20"/>
                <w:lang w:eastAsia="zh-CN"/>
              </w:rPr>
              <w:t>FEF</w:t>
            </w:r>
            <w:r>
              <w:rPr>
                <w:rFonts w:hint="eastAsia"/>
                <w:color w:val="000000"/>
                <w:sz w:val="20"/>
                <w:lang w:eastAsia="zh-CN"/>
              </w:rPr>
              <w:t>、</w:t>
            </w:r>
            <w:r w:rsidR="009C1787" w:rsidRPr="00BE015D">
              <w:rPr>
                <w:color w:val="000000"/>
                <w:sz w:val="20"/>
                <w:lang w:val="en-US" w:eastAsia="zh-CN"/>
              </w:rPr>
              <w:t>PAPR</w:t>
            </w:r>
            <w:r w:rsidR="009C1787">
              <w:rPr>
                <w:rFonts w:hint="eastAsia"/>
                <w:color w:val="000000"/>
                <w:sz w:val="20"/>
                <w:lang w:val="en-US" w:eastAsia="zh-CN"/>
              </w:rPr>
              <w:t xml:space="preserve"> </w:t>
            </w:r>
          </w:p>
          <w:p w:rsidR="00D7704B" w:rsidRPr="00D82B3F" w:rsidRDefault="00D7704B" w:rsidP="00516DCE">
            <w:pPr>
              <w:pStyle w:val="Tabletext"/>
              <w:jc w:val="center"/>
              <w:rPr>
                <w:color w:val="000000"/>
                <w:sz w:val="20"/>
                <w:lang w:eastAsia="zh-CN"/>
              </w:rPr>
            </w:pPr>
            <w:r w:rsidRPr="00D82B3F">
              <w:rPr>
                <w:color w:val="000000"/>
                <w:sz w:val="20"/>
                <w:lang w:eastAsia="zh-CN"/>
              </w:rPr>
              <w:t>4.01-37.8 Mbit/s</w:t>
            </w:r>
          </w:p>
        </w:tc>
        <w:tc>
          <w:tcPr>
            <w:tcW w:w="2053" w:type="dxa"/>
            <w:tcBorders>
              <w:top w:val="single" w:sz="6" w:space="0" w:color="auto"/>
              <w:left w:val="single" w:sz="6" w:space="0" w:color="auto"/>
              <w:bottom w:val="single" w:sz="6" w:space="0" w:color="auto"/>
              <w:right w:val="single" w:sz="6" w:space="0" w:color="auto"/>
            </w:tcBorders>
          </w:tcPr>
          <w:p w:rsidR="009C1787" w:rsidRDefault="003B3AD9" w:rsidP="00516DCE">
            <w:pPr>
              <w:pStyle w:val="Tabletext"/>
              <w:jc w:val="center"/>
              <w:rPr>
                <w:color w:val="000000"/>
                <w:sz w:val="20"/>
                <w:lang w:val="en-US" w:eastAsia="zh-CN"/>
              </w:rPr>
            </w:pP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009C1787" w:rsidRPr="00004B53">
              <w:rPr>
                <w:color w:val="000000"/>
                <w:sz w:val="20"/>
                <w:lang w:eastAsia="zh-CN"/>
              </w:rPr>
              <w:t>FEF</w:t>
            </w:r>
            <w:r>
              <w:rPr>
                <w:rFonts w:hint="eastAsia"/>
                <w:color w:val="000000"/>
                <w:sz w:val="20"/>
                <w:lang w:eastAsia="zh-CN"/>
              </w:rPr>
              <w:t>、</w:t>
            </w:r>
            <w:r w:rsidR="009C1787" w:rsidRPr="00BE015D">
              <w:rPr>
                <w:color w:val="000000"/>
                <w:sz w:val="20"/>
                <w:lang w:val="en-US" w:eastAsia="zh-CN"/>
              </w:rPr>
              <w:t>PAPR</w:t>
            </w:r>
          </w:p>
          <w:p w:rsidR="00D7704B" w:rsidRPr="003B3AD9" w:rsidRDefault="00D7704B" w:rsidP="00516DCE">
            <w:pPr>
              <w:pStyle w:val="Tabletext"/>
              <w:jc w:val="center"/>
              <w:rPr>
                <w:color w:val="000000"/>
                <w:sz w:val="20"/>
                <w:lang w:eastAsia="zh-CN"/>
              </w:rPr>
            </w:pPr>
            <w:r w:rsidRPr="003B3AD9">
              <w:rPr>
                <w:color w:val="000000"/>
                <w:sz w:val="20"/>
                <w:lang w:eastAsia="zh-CN"/>
              </w:rPr>
              <w:t>4.68-44.1 Mbit/s</w:t>
            </w:r>
          </w:p>
        </w:tc>
        <w:tc>
          <w:tcPr>
            <w:tcW w:w="2051" w:type="dxa"/>
            <w:tcBorders>
              <w:top w:val="single" w:sz="6" w:space="0" w:color="auto"/>
              <w:left w:val="single" w:sz="6" w:space="0" w:color="auto"/>
              <w:bottom w:val="single" w:sz="6" w:space="0" w:color="auto"/>
              <w:right w:val="single" w:sz="6" w:space="0" w:color="auto"/>
            </w:tcBorders>
          </w:tcPr>
          <w:p w:rsidR="009C1787" w:rsidRDefault="003B3AD9" w:rsidP="00516DCE">
            <w:pPr>
              <w:pStyle w:val="Tabletext"/>
              <w:jc w:val="center"/>
              <w:rPr>
                <w:color w:val="000000"/>
                <w:sz w:val="20"/>
                <w:lang w:val="en-US" w:eastAsia="zh-CN"/>
              </w:rPr>
            </w:pP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009C1787" w:rsidRPr="00004B53">
              <w:rPr>
                <w:color w:val="000000"/>
                <w:sz w:val="20"/>
                <w:lang w:eastAsia="zh-CN"/>
              </w:rPr>
              <w:t>FEF</w:t>
            </w:r>
            <w:r>
              <w:rPr>
                <w:rFonts w:hint="eastAsia"/>
                <w:color w:val="000000"/>
                <w:sz w:val="20"/>
                <w:lang w:eastAsia="zh-CN"/>
              </w:rPr>
              <w:t>、</w:t>
            </w:r>
            <w:r w:rsidR="009C1787" w:rsidRPr="00BE015D">
              <w:rPr>
                <w:color w:val="000000"/>
                <w:sz w:val="20"/>
                <w:lang w:val="en-US" w:eastAsia="zh-CN"/>
              </w:rPr>
              <w:t>PAPR</w:t>
            </w:r>
          </w:p>
          <w:p w:rsidR="00D7704B" w:rsidRPr="003B3AD9" w:rsidRDefault="00D7704B" w:rsidP="00516DCE">
            <w:pPr>
              <w:pStyle w:val="Tabletext"/>
              <w:jc w:val="center"/>
              <w:rPr>
                <w:color w:val="000000"/>
                <w:sz w:val="20"/>
                <w:lang w:eastAsia="zh-CN"/>
              </w:rPr>
            </w:pPr>
            <w:r w:rsidRPr="003B3AD9">
              <w:rPr>
                <w:color w:val="000000"/>
                <w:sz w:val="20"/>
                <w:lang w:eastAsia="zh-CN"/>
              </w:rPr>
              <w:t>5.35-50.4 Mbit/s</w:t>
            </w:r>
          </w:p>
        </w:tc>
        <w:tc>
          <w:tcPr>
            <w:tcW w:w="2053" w:type="dxa"/>
            <w:tcBorders>
              <w:top w:val="single" w:sz="6" w:space="0" w:color="auto"/>
              <w:left w:val="single" w:sz="6" w:space="0" w:color="auto"/>
              <w:bottom w:val="single" w:sz="6" w:space="0" w:color="auto"/>
              <w:right w:val="single" w:sz="6" w:space="0" w:color="auto"/>
            </w:tcBorders>
          </w:tcPr>
          <w:p w:rsidR="00D7704B" w:rsidRPr="003B3AD9" w:rsidRDefault="00D7704B" w:rsidP="00516DCE">
            <w:pPr>
              <w:pStyle w:val="Tabletext"/>
              <w:jc w:val="center"/>
              <w:rPr>
                <w:color w:val="000000"/>
                <w:sz w:val="20"/>
                <w:lang w:eastAsia="zh-CN"/>
              </w:rPr>
            </w:pPr>
          </w:p>
        </w:tc>
      </w:tr>
      <w:tr w:rsidR="00D7704B" w:rsidRPr="00F4555C" w:rsidTr="00D7704B">
        <w:trPr>
          <w:jc w:val="center"/>
        </w:trPr>
        <w:tc>
          <w:tcPr>
            <w:tcW w:w="569" w:type="dxa"/>
            <w:tcBorders>
              <w:top w:val="single" w:sz="6" w:space="0" w:color="auto"/>
              <w:left w:val="single" w:sz="6" w:space="0" w:color="auto"/>
              <w:bottom w:val="single" w:sz="4" w:space="0" w:color="auto"/>
              <w:right w:val="single" w:sz="6" w:space="0" w:color="auto"/>
            </w:tcBorders>
          </w:tcPr>
          <w:p w:rsidR="00D7704B" w:rsidRPr="00F4555C" w:rsidRDefault="00D7704B" w:rsidP="00516DCE">
            <w:pPr>
              <w:pStyle w:val="Tabletext"/>
              <w:jc w:val="center"/>
              <w:rPr>
                <w:color w:val="000000"/>
                <w:sz w:val="20"/>
              </w:rPr>
            </w:pPr>
            <w:r w:rsidRPr="00F4555C">
              <w:rPr>
                <w:color w:val="000000"/>
                <w:sz w:val="20"/>
              </w:rPr>
              <w:t>27</w:t>
            </w:r>
          </w:p>
        </w:tc>
        <w:tc>
          <w:tcPr>
            <w:tcW w:w="1581" w:type="dxa"/>
            <w:tcBorders>
              <w:top w:val="single" w:sz="6" w:space="0" w:color="auto"/>
              <w:left w:val="single" w:sz="6" w:space="0" w:color="auto"/>
              <w:bottom w:val="single" w:sz="4" w:space="0" w:color="auto"/>
              <w:right w:val="single" w:sz="6" w:space="0" w:color="auto"/>
            </w:tcBorders>
          </w:tcPr>
          <w:p w:rsidR="00D7704B" w:rsidRPr="00BE015D" w:rsidRDefault="00E04425" w:rsidP="00516DCE">
            <w:pPr>
              <w:pStyle w:val="Tabletext"/>
              <w:jc w:val="left"/>
              <w:rPr>
                <w:color w:val="000000"/>
                <w:sz w:val="20"/>
                <w:lang w:val="en-US" w:eastAsia="zh-CN"/>
              </w:rPr>
            </w:pPr>
            <w:r>
              <w:rPr>
                <w:rFonts w:hint="eastAsia"/>
                <w:color w:val="000000"/>
                <w:sz w:val="20"/>
                <w:lang w:val="en-US" w:eastAsia="zh-CN"/>
              </w:rPr>
              <w:t>加性高斯白噪声（</w:t>
            </w:r>
            <w:r>
              <w:rPr>
                <w:rFonts w:hint="eastAsia"/>
                <w:color w:val="000000"/>
                <w:sz w:val="20"/>
                <w:lang w:val="en-US" w:eastAsia="zh-CN"/>
              </w:rPr>
              <w:t>AWGN</w:t>
            </w:r>
            <w:r>
              <w:rPr>
                <w:rFonts w:hint="eastAsia"/>
                <w:color w:val="000000"/>
                <w:sz w:val="20"/>
                <w:lang w:val="en-US" w:eastAsia="zh-CN"/>
              </w:rPr>
              <w:t>）频道的载燥比</w:t>
            </w:r>
          </w:p>
        </w:tc>
        <w:tc>
          <w:tcPr>
            <w:tcW w:w="4101" w:type="dxa"/>
            <w:gridSpan w:val="2"/>
            <w:tcBorders>
              <w:top w:val="single" w:sz="6" w:space="0" w:color="auto"/>
              <w:left w:val="single" w:sz="6" w:space="0" w:color="auto"/>
              <w:bottom w:val="single" w:sz="4" w:space="0" w:color="auto"/>
              <w:right w:val="single" w:sz="6" w:space="0" w:color="auto"/>
            </w:tcBorders>
          </w:tcPr>
          <w:p w:rsidR="00D7704B" w:rsidRPr="00BE015D" w:rsidRDefault="00D7704B" w:rsidP="00516DCE">
            <w:pPr>
              <w:pStyle w:val="Tabletext"/>
              <w:jc w:val="center"/>
              <w:rPr>
                <w:color w:val="000000"/>
                <w:sz w:val="20"/>
                <w:lang w:val="en-US" w:eastAsia="zh-CN"/>
              </w:rPr>
            </w:pPr>
          </w:p>
        </w:tc>
        <w:tc>
          <w:tcPr>
            <w:tcW w:w="6155" w:type="dxa"/>
            <w:gridSpan w:val="3"/>
            <w:tcBorders>
              <w:top w:val="single" w:sz="6" w:space="0" w:color="auto"/>
              <w:left w:val="single" w:sz="6" w:space="0" w:color="auto"/>
              <w:bottom w:val="single" w:sz="4" w:space="0" w:color="auto"/>
              <w:right w:val="single" w:sz="6" w:space="0" w:color="auto"/>
            </w:tcBorders>
            <w:vAlign w:val="center"/>
          </w:tcPr>
          <w:p w:rsidR="00D7704B" w:rsidRPr="00F4555C" w:rsidRDefault="00E04425" w:rsidP="00516DCE">
            <w:pPr>
              <w:pStyle w:val="Tabletext"/>
              <w:jc w:val="center"/>
              <w:rPr>
                <w:color w:val="000000"/>
                <w:sz w:val="20"/>
              </w:rPr>
            </w:pPr>
            <w:r>
              <w:rPr>
                <w:rFonts w:hint="eastAsia"/>
                <w:color w:val="000000"/>
                <w:sz w:val="20"/>
                <w:lang w:val="en-US" w:eastAsia="zh-CN"/>
              </w:rPr>
              <w:t>取决于调制和频道编码。</w:t>
            </w:r>
            <w:r w:rsidR="00D7704B" w:rsidRPr="00F4555C">
              <w:rPr>
                <w:color w:val="000000"/>
                <w:sz w:val="20"/>
              </w:rPr>
              <w:t>0.8-21.8 dB</w:t>
            </w:r>
            <w:r w:rsidR="00D7704B" w:rsidRPr="00F4555C">
              <w:rPr>
                <w:color w:val="000000"/>
                <w:sz w:val="20"/>
                <w:vertAlign w:val="superscript"/>
              </w:rPr>
              <w:t>(8)</w:t>
            </w:r>
          </w:p>
        </w:tc>
        <w:tc>
          <w:tcPr>
            <w:tcW w:w="2053" w:type="dxa"/>
            <w:tcBorders>
              <w:top w:val="single" w:sz="6" w:space="0" w:color="auto"/>
              <w:left w:val="single" w:sz="6" w:space="0" w:color="auto"/>
              <w:bottom w:val="single" w:sz="4" w:space="0" w:color="auto"/>
              <w:right w:val="single" w:sz="6" w:space="0" w:color="auto"/>
            </w:tcBorders>
          </w:tcPr>
          <w:p w:rsidR="00D7704B" w:rsidRPr="00F4555C" w:rsidRDefault="00D7704B" w:rsidP="00516DCE">
            <w:pPr>
              <w:pStyle w:val="Tabletext"/>
              <w:jc w:val="center"/>
              <w:rPr>
                <w:color w:val="000000"/>
                <w:sz w:val="20"/>
              </w:rPr>
            </w:pPr>
          </w:p>
        </w:tc>
      </w:tr>
      <w:tr w:rsidR="00D7704B" w:rsidRPr="00D7704B" w:rsidTr="0063724E">
        <w:trPr>
          <w:jc w:val="center"/>
        </w:trPr>
        <w:tc>
          <w:tcPr>
            <w:tcW w:w="14459" w:type="dxa"/>
            <w:gridSpan w:val="8"/>
            <w:tcBorders>
              <w:top w:val="single" w:sz="4" w:space="0" w:color="auto"/>
            </w:tcBorders>
          </w:tcPr>
          <w:p w:rsidR="00D7704B" w:rsidRDefault="00D7704B" w:rsidP="00516DCE">
            <w:pPr>
              <w:pStyle w:val="Tablelegend"/>
              <w:rPr>
                <w:sz w:val="20"/>
                <w:lang w:val="en-US" w:eastAsia="zh-CN"/>
              </w:rPr>
            </w:pPr>
            <w:r>
              <w:rPr>
                <w:sz w:val="20"/>
                <w:lang w:val="en-US"/>
              </w:rPr>
              <w:t>BCH:</w:t>
            </w:r>
            <w:r>
              <w:rPr>
                <w:sz w:val="20"/>
                <w:lang w:val="en-US"/>
              </w:rPr>
              <w:tab/>
            </w:r>
            <w:r>
              <w:rPr>
                <w:sz w:val="20"/>
                <w:lang w:val="en-US"/>
              </w:rPr>
              <w:tab/>
              <w:t xml:space="preserve">Bose – Chandhuri – Hocquenghem </w:t>
            </w:r>
            <w:r w:rsidR="00E04425">
              <w:rPr>
                <w:rFonts w:hint="eastAsia"/>
                <w:sz w:val="20"/>
                <w:lang w:val="en-US" w:eastAsia="zh-CN"/>
              </w:rPr>
              <w:t>多误码纠错二进制区块编码</w:t>
            </w:r>
          </w:p>
          <w:p w:rsidR="00D7704B" w:rsidRDefault="00D7704B" w:rsidP="00516DCE">
            <w:pPr>
              <w:pStyle w:val="Tablelegend"/>
              <w:rPr>
                <w:sz w:val="20"/>
                <w:lang w:val="en-US" w:eastAsia="zh-CN"/>
              </w:rPr>
            </w:pPr>
            <w:r>
              <w:rPr>
                <w:sz w:val="20"/>
                <w:lang w:val="en-US"/>
              </w:rPr>
              <w:t>LDPC:</w:t>
            </w:r>
            <w:r>
              <w:rPr>
                <w:sz w:val="20"/>
                <w:lang w:val="en-US"/>
              </w:rPr>
              <w:tab/>
            </w:r>
            <w:r>
              <w:rPr>
                <w:sz w:val="20"/>
                <w:lang w:val="en-US"/>
              </w:rPr>
              <w:tab/>
            </w:r>
            <w:r w:rsidR="00E04425">
              <w:rPr>
                <w:rFonts w:hint="eastAsia"/>
                <w:sz w:val="20"/>
                <w:lang w:val="en-US" w:eastAsia="zh-CN"/>
              </w:rPr>
              <w:t>低密度奇偶校验码</w:t>
            </w:r>
          </w:p>
          <w:p w:rsidR="00D7704B" w:rsidRPr="00F4555C" w:rsidRDefault="00D7704B" w:rsidP="00516DCE">
            <w:pPr>
              <w:pStyle w:val="Tablelegend"/>
              <w:rPr>
                <w:sz w:val="20"/>
                <w:lang w:val="en-US" w:eastAsia="zh-CN"/>
              </w:rPr>
            </w:pPr>
            <w:r w:rsidRPr="00F4555C">
              <w:rPr>
                <w:sz w:val="20"/>
                <w:lang w:val="en-US"/>
              </w:rPr>
              <w:t>OFDM:</w:t>
            </w:r>
            <w:r w:rsidRPr="00F4555C">
              <w:rPr>
                <w:sz w:val="20"/>
                <w:lang w:val="en-US"/>
              </w:rPr>
              <w:tab/>
            </w:r>
            <w:r>
              <w:rPr>
                <w:sz w:val="20"/>
                <w:lang w:val="en-US"/>
              </w:rPr>
              <w:tab/>
            </w:r>
            <w:r w:rsidR="00E04425">
              <w:rPr>
                <w:rFonts w:hint="eastAsia"/>
                <w:sz w:val="20"/>
                <w:lang w:val="en-US" w:eastAsia="zh-CN"/>
              </w:rPr>
              <w:t>正交分频多工</w:t>
            </w:r>
          </w:p>
          <w:p w:rsidR="00D7704B" w:rsidRDefault="00D7704B" w:rsidP="00516DCE">
            <w:pPr>
              <w:pStyle w:val="Tablelegend"/>
              <w:rPr>
                <w:sz w:val="20"/>
                <w:lang w:val="en-US" w:eastAsia="zh-CN"/>
              </w:rPr>
            </w:pPr>
            <w:r w:rsidRPr="00F4555C">
              <w:rPr>
                <w:sz w:val="20"/>
                <w:lang w:val="en-US"/>
              </w:rPr>
              <w:t>PRBS:</w:t>
            </w:r>
            <w:r w:rsidRPr="00F4555C">
              <w:rPr>
                <w:sz w:val="20"/>
                <w:lang w:val="en-US"/>
              </w:rPr>
              <w:tab/>
            </w:r>
            <w:r>
              <w:rPr>
                <w:sz w:val="20"/>
                <w:lang w:val="en-US"/>
              </w:rPr>
              <w:tab/>
            </w:r>
            <w:r w:rsidR="00E04425">
              <w:rPr>
                <w:rFonts w:hint="eastAsia"/>
                <w:sz w:val="20"/>
                <w:lang w:val="en-US" w:eastAsia="zh-CN"/>
              </w:rPr>
              <w:t>伪随机二进制序列</w:t>
            </w:r>
          </w:p>
          <w:p w:rsidR="00D7704B" w:rsidRDefault="00D7704B" w:rsidP="00516DCE">
            <w:pPr>
              <w:pStyle w:val="Tablelegend"/>
              <w:rPr>
                <w:sz w:val="20"/>
                <w:lang w:val="en-US" w:eastAsia="zh-CN"/>
              </w:rPr>
            </w:pPr>
            <w:r>
              <w:rPr>
                <w:sz w:val="20"/>
                <w:lang w:val="en-US"/>
              </w:rPr>
              <w:t>QAM:</w:t>
            </w:r>
            <w:r>
              <w:rPr>
                <w:sz w:val="20"/>
                <w:lang w:val="en-US"/>
              </w:rPr>
              <w:tab/>
            </w:r>
            <w:r>
              <w:rPr>
                <w:sz w:val="20"/>
                <w:lang w:val="en-US"/>
              </w:rPr>
              <w:tab/>
            </w:r>
            <w:r w:rsidR="00E04425">
              <w:rPr>
                <w:rFonts w:hint="eastAsia"/>
                <w:sz w:val="20"/>
                <w:lang w:val="en-US" w:eastAsia="zh-CN"/>
              </w:rPr>
              <w:t>正交振幅调制</w:t>
            </w:r>
          </w:p>
          <w:p w:rsidR="00D7704B" w:rsidRPr="00BE015D" w:rsidRDefault="00D7704B" w:rsidP="00516DCE">
            <w:pPr>
              <w:pStyle w:val="Tablelegend"/>
              <w:rPr>
                <w:color w:val="000000"/>
                <w:sz w:val="20"/>
                <w:lang w:val="en-US" w:eastAsia="zh-CN"/>
              </w:rPr>
            </w:pPr>
            <w:r>
              <w:rPr>
                <w:sz w:val="20"/>
                <w:lang w:val="en-US"/>
              </w:rPr>
              <w:t>QSPK:</w:t>
            </w:r>
            <w:r>
              <w:rPr>
                <w:sz w:val="20"/>
                <w:lang w:val="en-US"/>
              </w:rPr>
              <w:tab/>
            </w:r>
            <w:r>
              <w:rPr>
                <w:sz w:val="20"/>
                <w:lang w:val="en-US"/>
              </w:rPr>
              <w:tab/>
            </w:r>
            <w:r w:rsidR="00E04425">
              <w:rPr>
                <w:rFonts w:hint="eastAsia"/>
                <w:sz w:val="20"/>
                <w:lang w:val="en-US" w:eastAsia="zh-CN"/>
              </w:rPr>
              <w:t>四相相宜键控</w:t>
            </w:r>
          </w:p>
        </w:tc>
      </w:tr>
    </w:tbl>
    <w:p w:rsidR="007E67DE" w:rsidRDefault="007E67DE" w:rsidP="00863F69">
      <w:pPr>
        <w:rPr>
          <w:lang w:eastAsia="zh-CN"/>
        </w:rPr>
        <w:sectPr w:rsidR="007E67DE" w:rsidSect="001151A9">
          <w:headerReference w:type="even" r:id="rId16"/>
          <w:headerReference w:type="default" r:id="rId17"/>
          <w:pgSz w:w="16834" w:h="11907" w:orient="landscape" w:code="9"/>
          <w:pgMar w:top="1417" w:right="1134" w:bottom="1417" w:left="1134" w:header="720" w:footer="720" w:gutter="0"/>
          <w:paperSrc w:first="15" w:other="15"/>
          <w:cols w:space="720"/>
          <w:docGrid w:linePitch="326"/>
        </w:sectPr>
      </w:pPr>
    </w:p>
    <w:p w:rsidR="007E67DE" w:rsidRPr="008824FE" w:rsidRDefault="007E67DE" w:rsidP="008824FE">
      <w:pPr>
        <w:rPr>
          <w:rFonts w:ascii="STKaiti" w:eastAsia="STKaiti" w:hAnsi="STKaiti"/>
          <w:sz w:val="22"/>
          <w:szCs w:val="22"/>
          <w:lang w:eastAsia="zh-CN"/>
        </w:rPr>
      </w:pPr>
      <w:r w:rsidRPr="008824FE">
        <w:rPr>
          <w:rFonts w:ascii="STKaiti" w:eastAsia="STKaiti" w:hAnsi="STKaiti" w:hint="eastAsia"/>
          <w:sz w:val="22"/>
          <w:szCs w:val="22"/>
          <w:lang w:val="en-US" w:eastAsia="zh-CN"/>
        </w:rPr>
        <w:lastRenderedPageBreak/>
        <w:t>与表</w:t>
      </w:r>
      <w:r w:rsidRPr="008824FE">
        <w:rPr>
          <w:rFonts w:ascii="STKaiti" w:eastAsia="STKaiti" w:hAnsi="STKaiti" w:hint="eastAsia"/>
          <w:sz w:val="22"/>
          <w:szCs w:val="22"/>
          <w:lang w:eastAsia="zh-CN"/>
        </w:rPr>
        <w:t>1</w:t>
      </w:r>
      <w:r w:rsidRPr="008824FE">
        <w:rPr>
          <w:rFonts w:ascii="STKaiti" w:eastAsia="STKaiti" w:hAnsi="STKaiti" w:hint="eastAsia"/>
          <w:sz w:val="22"/>
          <w:szCs w:val="22"/>
          <w:lang w:val="en-US" w:eastAsia="zh-CN"/>
        </w:rPr>
        <w:t>相关的注释</w:t>
      </w:r>
    </w:p>
    <w:p w:rsidR="007E67DE" w:rsidRPr="007E67DE" w:rsidRDefault="007E67DE" w:rsidP="00504D2D">
      <w:pPr>
        <w:pStyle w:val="Tablelegend"/>
        <w:rPr>
          <w:lang w:eastAsia="zh-CN"/>
        </w:rPr>
      </w:pPr>
      <w:r w:rsidRPr="007E67DE">
        <w:rPr>
          <w:spacing w:val="-4"/>
          <w:vertAlign w:val="superscript"/>
          <w:lang w:eastAsia="zh-CN"/>
        </w:rPr>
        <w:t>(1)</w:t>
      </w:r>
      <w:r w:rsidRPr="007E67DE">
        <w:rPr>
          <w:spacing w:val="-4"/>
          <w:vertAlign w:val="superscript"/>
          <w:lang w:eastAsia="zh-CN"/>
        </w:rPr>
        <w:tab/>
      </w:r>
      <w:r w:rsidR="006C2996">
        <w:rPr>
          <w:rFonts w:hint="eastAsia"/>
          <w:lang w:eastAsia="zh-CN"/>
        </w:rPr>
        <w:t>可能会</w:t>
      </w:r>
      <w:r w:rsidR="006C2996">
        <w:rPr>
          <w:rFonts w:hint="eastAsia"/>
          <w:lang w:val="en-US" w:eastAsia="zh-CN"/>
        </w:rPr>
        <w:t>有</w:t>
      </w:r>
      <w:r>
        <w:rPr>
          <w:rFonts w:hint="eastAsia"/>
          <w:lang w:val="en-US" w:eastAsia="zh-CN"/>
        </w:rPr>
        <w:t>一个或多个物理层管道</w:t>
      </w:r>
      <w:r w:rsidRPr="007E67DE">
        <w:rPr>
          <w:rFonts w:hint="eastAsia"/>
          <w:lang w:eastAsia="zh-CN"/>
        </w:rPr>
        <w:t>（</w:t>
      </w:r>
      <w:r w:rsidRPr="007E67DE">
        <w:rPr>
          <w:rFonts w:hint="eastAsia"/>
          <w:lang w:eastAsia="zh-CN"/>
        </w:rPr>
        <w:t>PLP</w:t>
      </w:r>
      <w:r w:rsidRPr="007E67DE">
        <w:rPr>
          <w:rFonts w:hint="eastAsia"/>
          <w:lang w:eastAsia="zh-CN"/>
        </w:rPr>
        <w:t>），</w:t>
      </w:r>
      <w:r>
        <w:rPr>
          <w:rFonts w:hint="eastAsia"/>
          <w:lang w:val="en-US" w:eastAsia="zh-CN"/>
        </w:rPr>
        <w:t>每个管道均拥有其特定的调制和编码和时间交叉存取深度</w:t>
      </w:r>
      <w:r w:rsidRPr="007E67DE">
        <w:rPr>
          <w:rFonts w:hint="eastAsia"/>
          <w:lang w:eastAsia="zh-CN"/>
        </w:rPr>
        <w:t>，</w:t>
      </w:r>
      <w:r>
        <w:rPr>
          <w:rFonts w:hint="eastAsia"/>
          <w:lang w:val="en-US" w:eastAsia="zh-CN"/>
        </w:rPr>
        <w:t>从而有助于增强</w:t>
      </w:r>
      <w:r w:rsidR="00504D2D">
        <w:rPr>
          <w:rFonts w:hint="eastAsia"/>
          <w:lang w:val="en-US" w:eastAsia="zh-CN"/>
        </w:rPr>
        <w:t>每项</w:t>
      </w:r>
      <w:r>
        <w:rPr>
          <w:rFonts w:hint="eastAsia"/>
          <w:lang w:val="en-US" w:eastAsia="zh-CN"/>
        </w:rPr>
        <w:t>业务</w:t>
      </w:r>
      <w:r w:rsidR="00B24527">
        <w:rPr>
          <w:rFonts w:hint="eastAsia"/>
          <w:lang w:val="en-US" w:eastAsia="zh-CN"/>
        </w:rPr>
        <w:t>特有</w:t>
      </w:r>
      <w:r>
        <w:rPr>
          <w:rFonts w:hint="eastAsia"/>
          <w:lang w:val="en-US" w:eastAsia="zh-CN"/>
        </w:rPr>
        <w:t>的</w:t>
      </w:r>
      <w:r w:rsidR="00B24527">
        <w:rPr>
          <w:rFonts w:hint="eastAsia"/>
          <w:lang w:val="en-US" w:eastAsia="zh-CN"/>
        </w:rPr>
        <w:t>健</w:t>
      </w:r>
      <w:r>
        <w:rPr>
          <w:rFonts w:hint="eastAsia"/>
          <w:lang w:val="en-US" w:eastAsia="zh-CN"/>
        </w:rPr>
        <w:t>壮性。</w:t>
      </w:r>
    </w:p>
    <w:p w:rsidR="007E67DE" w:rsidRPr="00BE015D" w:rsidRDefault="007E67DE" w:rsidP="009C1787">
      <w:pPr>
        <w:pStyle w:val="Tablelegend"/>
        <w:rPr>
          <w:spacing w:val="-4"/>
          <w:lang w:val="en-US" w:eastAsia="zh-CN"/>
        </w:rPr>
      </w:pPr>
      <w:r w:rsidRPr="007E67DE">
        <w:rPr>
          <w:spacing w:val="-4"/>
          <w:vertAlign w:val="superscript"/>
          <w:lang w:eastAsia="zh-CN"/>
        </w:rPr>
        <w:t>(2)</w:t>
      </w:r>
      <w:r w:rsidRPr="007E67DE">
        <w:rPr>
          <w:spacing w:val="-4"/>
          <w:vertAlign w:val="superscript"/>
          <w:lang w:eastAsia="zh-CN"/>
        </w:rPr>
        <w:tab/>
      </w:r>
      <w:r>
        <w:rPr>
          <w:rFonts w:hint="eastAsia"/>
          <w:spacing w:val="-4"/>
          <w:lang w:val="en-US" w:eastAsia="zh-CN"/>
        </w:rPr>
        <w:t>需定义使用</w:t>
      </w:r>
      <w:r w:rsidRPr="007E67DE">
        <w:rPr>
          <w:spacing w:val="-4"/>
          <w:lang w:eastAsia="zh-CN"/>
        </w:rPr>
        <w:t>5 MHz</w:t>
      </w:r>
      <w:r>
        <w:rPr>
          <w:rFonts w:hint="eastAsia"/>
          <w:spacing w:val="-4"/>
          <w:lang w:val="en-US" w:eastAsia="zh-CN"/>
        </w:rPr>
        <w:t>、</w:t>
      </w:r>
      <w:r w:rsidRPr="007E67DE">
        <w:rPr>
          <w:spacing w:val="-4"/>
          <w:lang w:eastAsia="zh-CN"/>
        </w:rPr>
        <w:t>6 MHz</w:t>
      </w:r>
      <w:r>
        <w:rPr>
          <w:rFonts w:hint="eastAsia"/>
          <w:spacing w:val="-4"/>
          <w:lang w:eastAsia="zh-CN"/>
        </w:rPr>
        <w:t>和</w:t>
      </w:r>
      <w:r w:rsidRPr="007E67DE">
        <w:rPr>
          <w:spacing w:val="-4"/>
          <w:lang w:eastAsia="zh-CN"/>
        </w:rPr>
        <w:t>10 MHz</w:t>
      </w:r>
      <w:r>
        <w:rPr>
          <w:rFonts w:hint="eastAsia"/>
          <w:spacing w:val="-4"/>
          <w:lang w:eastAsia="zh-CN"/>
        </w:rPr>
        <w:t>频道的数字地面电视系统的频谱整形限值。在</w:t>
      </w:r>
      <w:r>
        <w:rPr>
          <w:rFonts w:hint="eastAsia"/>
          <w:spacing w:val="-4"/>
          <w:lang w:eastAsia="zh-CN"/>
        </w:rPr>
        <w:t>VHF III</w:t>
      </w:r>
      <w:r>
        <w:rPr>
          <w:rFonts w:hint="eastAsia"/>
          <w:spacing w:val="-4"/>
          <w:lang w:eastAsia="zh-CN"/>
        </w:rPr>
        <w:t>或</w:t>
      </w:r>
      <w:r>
        <w:rPr>
          <w:rFonts w:hint="eastAsia"/>
          <w:spacing w:val="-4"/>
          <w:lang w:eastAsia="zh-CN"/>
        </w:rPr>
        <w:t>UHF IV/V</w:t>
      </w:r>
      <w:r>
        <w:rPr>
          <w:rFonts w:hint="eastAsia"/>
          <w:spacing w:val="-4"/>
          <w:lang w:eastAsia="zh-CN"/>
        </w:rPr>
        <w:t>频段，</w:t>
      </w:r>
      <w:r>
        <w:rPr>
          <w:spacing w:val="-4"/>
          <w:lang w:eastAsia="zh-CN"/>
        </w:rPr>
        <w:t>1.7</w:t>
      </w:r>
      <w:r>
        <w:rPr>
          <w:rFonts w:hint="eastAsia"/>
          <w:spacing w:val="-4"/>
          <w:lang w:eastAsia="zh-CN"/>
        </w:rPr>
        <w:t>、</w:t>
      </w:r>
      <w:r w:rsidRPr="007E67DE">
        <w:rPr>
          <w:spacing w:val="-4"/>
          <w:lang w:eastAsia="zh-CN"/>
        </w:rPr>
        <w:t>5</w:t>
      </w:r>
      <w:r>
        <w:rPr>
          <w:rFonts w:hint="eastAsia"/>
          <w:spacing w:val="-4"/>
          <w:lang w:eastAsia="zh-CN"/>
        </w:rPr>
        <w:t>和</w:t>
      </w:r>
      <w:r>
        <w:rPr>
          <w:spacing w:val="-4"/>
          <w:lang w:eastAsia="zh-CN"/>
        </w:rPr>
        <w:t>10 MHz</w:t>
      </w:r>
      <w:r>
        <w:rPr>
          <w:rFonts w:hint="eastAsia"/>
          <w:spacing w:val="-4"/>
          <w:lang w:eastAsia="zh-CN"/>
        </w:rPr>
        <w:t>频道变量</w:t>
      </w:r>
      <w:r w:rsidR="009C1787">
        <w:rPr>
          <w:rFonts w:hint="eastAsia"/>
          <w:spacing w:val="-4"/>
          <w:lang w:eastAsia="zh-CN"/>
        </w:rPr>
        <w:t>通常不</w:t>
      </w:r>
      <w:r>
        <w:rPr>
          <w:rFonts w:hint="eastAsia"/>
          <w:spacing w:val="-4"/>
          <w:lang w:eastAsia="zh-CN"/>
        </w:rPr>
        <w:t>用于电视广播目的。该系统的</w:t>
      </w:r>
      <w:r w:rsidRPr="00BE015D">
        <w:rPr>
          <w:spacing w:val="-4"/>
          <w:lang w:val="en-US" w:eastAsia="zh-CN"/>
        </w:rPr>
        <w:t>7</w:t>
      </w:r>
      <w:r>
        <w:rPr>
          <w:rFonts w:hint="eastAsia"/>
          <w:spacing w:val="-4"/>
          <w:lang w:val="en-US" w:eastAsia="zh-CN"/>
        </w:rPr>
        <w:t>和</w:t>
      </w:r>
      <w:r w:rsidRPr="00BE015D">
        <w:rPr>
          <w:spacing w:val="-4"/>
          <w:lang w:val="en-US" w:eastAsia="zh-CN"/>
        </w:rPr>
        <w:t>8 MHz</w:t>
      </w:r>
      <w:r>
        <w:rPr>
          <w:rFonts w:hint="eastAsia"/>
          <w:spacing w:val="-4"/>
          <w:lang w:val="en-US" w:eastAsia="zh-CN"/>
        </w:rPr>
        <w:t>变量与</w:t>
      </w:r>
      <w:r>
        <w:rPr>
          <w:rFonts w:hint="eastAsia"/>
          <w:spacing w:val="-4"/>
          <w:lang w:val="en-US" w:eastAsia="zh-CN"/>
        </w:rPr>
        <w:t>GE06</w:t>
      </w:r>
      <w:r>
        <w:rPr>
          <w:rFonts w:hint="eastAsia"/>
          <w:spacing w:val="-4"/>
          <w:lang w:val="en-US" w:eastAsia="zh-CN"/>
        </w:rPr>
        <w:t>协议</w:t>
      </w:r>
      <w:r w:rsidR="009C1787">
        <w:rPr>
          <w:rFonts w:hint="eastAsia"/>
          <w:spacing w:val="-4"/>
          <w:lang w:val="en-US" w:eastAsia="zh-CN"/>
        </w:rPr>
        <w:t>中</w:t>
      </w:r>
      <w:r>
        <w:rPr>
          <w:rFonts w:hint="eastAsia"/>
          <w:spacing w:val="-4"/>
          <w:lang w:val="en-US" w:eastAsia="zh-CN"/>
        </w:rPr>
        <w:t>有关频谱使用的条款一致。</w:t>
      </w:r>
      <w:r>
        <w:rPr>
          <w:spacing w:val="-4"/>
          <w:lang w:val="en-US" w:eastAsia="zh-CN"/>
        </w:rPr>
        <w:t>1.7 MHz</w:t>
      </w:r>
      <w:r>
        <w:rPr>
          <w:rFonts w:hint="eastAsia"/>
          <w:spacing w:val="-4"/>
          <w:lang w:val="en-US" w:eastAsia="zh-CN"/>
        </w:rPr>
        <w:t>变量</w:t>
      </w:r>
      <w:r w:rsidR="009C1787">
        <w:rPr>
          <w:rFonts w:hint="eastAsia"/>
          <w:spacing w:val="-4"/>
          <w:lang w:val="en-US" w:eastAsia="zh-CN"/>
        </w:rPr>
        <w:t>与</w:t>
      </w:r>
      <w:r>
        <w:rPr>
          <w:rFonts w:hint="eastAsia"/>
          <w:spacing w:val="-4"/>
          <w:lang w:val="en-US" w:eastAsia="zh-CN"/>
        </w:rPr>
        <w:t>T-DAB</w:t>
      </w:r>
      <w:r>
        <w:rPr>
          <w:rFonts w:hint="eastAsia"/>
          <w:spacing w:val="-4"/>
          <w:lang w:val="en-US" w:eastAsia="zh-CN"/>
        </w:rPr>
        <w:t>频率规划</w:t>
      </w:r>
      <w:r w:rsidR="009C1787">
        <w:rPr>
          <w:rFonts w:hint="eastAsia"/>
          <w:spacing w:val="-4"/>
          <w:lang w:val="en-US" w:eastAsia="zh-CN"/>
        </w:rPr>
        <w:t>一致</w:t>
      </w:r>
      <w:r>
        <w:rPr>
          <w:rFonts w:hint="eastAsia"/>
          <w:spacing w:val="-4"/>
          <w:lang w:val="en-US" w:eastAsia="zh-CN"/>
        </w:rPr>
        <w:t>。</w:t>
      </w:r>
    </w:p>
    <w:p w:rsidR="007E67DE" w:rsidRPr="00BE015D" w:rsidRDefault="007E67DE" w:rsidP="009C1787">
      <w:pPr>
        <w:pStyle w:val="Tablelegend"/>
        <w:rPr>
          <w:lang w:val="en-US" w:eastAsia="zh-CN"/>
        </w:rPr>
      </w:pPr>
      <w:r w:rsidRPr="00BE015D">
        <w:rPr>
          <w:spacing w:val="-4"/>
          <w:vertAlign w:val="superscript"/>
          <w:lang w:val="en-US" w:eastAsia="zh-CN"/>
        </w:rPr>
        <w:t>(3)</w:t>
      </w:r>
      <w:r w:rsidRPr="00BE015D">
        <w:rPr>
          <w:spacing w:val="-4"/>
          <w:lang w:val="en-US" w:eastAsia="zh-CN"/>
        </w:rPr>
        <w:tab/>
      </w:r>
      <w:r w:rsidR="009C1787">
        <w:rPr>
          <w:rFonts w:hint="eastAsia"/>
          <w:lang w:val="en-US" w:eastAsia="zh-CN"/>
        </w:rPr>
        <w:t>无法向各</w:t>
      </w:r>
      <w:r w:rsidR="009C1787">
        <w:rPr>
          <w:rFonts w:hint="eastAsia"/>
          <w:lang w:val="en-US" w:eastAsia="zh-CN"/>
        </w:rPr>
        <w:t>FFT</w:t>
      </w:r>
      <w:r w:rsidR="009C1787">
        <w:rPr>
          <w:rFonts w:hint="eastAsia"/>
          <w:lang w:val="en-US" w:eastAsia="zh-CN"/>
        </w:rPr>
        <w:t>模式提供</w:t>
      </w:r>
      <w:r w:rsidR="0087743C">
        <w:rPr>
          <w:rFonts w:hint="eastAsia"/>
          <w:lang w:val="en-US" w:eastAsia="zh-CN"/>
        </w:rPr>
        <w:t>所有的分数。</w:t>
      </w:r>
    </w:p>
    <w:p w:rsidR="007E67DE" w:rsidRPr="00BE015D" w:rsidRDefault="007E67DE" w:rsidP="00516DCE">
      <w:pPr>
        <w:pStyle w:val="Tablelegend"/>
        <w:rPr>
          <w:spacing w:val="-4"/>
          <w:lang w:val="en-US" w:eastAsia="zh-CN"/>
        </w:rPr>
      </w:pPr>
      <w:r w:rsidRPr="00BE015D">
        <w:rPr>
          <w:spacing w:val="-4"/>
          <w:vertAlign w:val="superscript"/>
          <w:lang w:val="en-US" w:eastAsia="zh-CN"/>
        </w:rPr>
        <w:t>(4)</w:t>
      </w:r>
      <w:r w:rsidRPr="00BE015D">
        <w:rPr>
          <w:spacing w:val="-4"/>
          <w:lang w:val="en-US" w:eastAsia="zh-CN"/>
        </w:rPr>
        <w:tab/>
      </w:r>
      <w:r w:rsidR="003E2D39">
        <w:rPr>
          <w:rFonts w:hint="eastAsia"/>
          <w:spacing w:val="-4"/>
          <w:lang w:val="en-US" w:eastAsia="zh-CN"/>
        </w:rPr>
        <w:t>如</w:t>
      </w:r>
      <w:r w:rsidR="003E2D39">
        <w:rPr>
          <w:spacing w:val="-4"/>
          <w:lang w:val="en-US" w:eastAsia="zh-CN"/>
        </w:rPr>
        <w:t>EN 302 755</w:t>
      </w:r>
      <w:r w:rsidR="003E2D39">
        <w:rPr>
          <w:rFonts w:hint="eastAsia"/>
          <w:spacing w:val="-4"/>
          <w:lang w:val="en-US" w:eastAsia="zh-CN"/>
        </w:rPr>
        <w:t>（</w:t>
      </w:r>
      <w:r w:rsidRPr="00BE015D">
        <w:rPr>
          <w:spacing w:val="-4"/>
          <w:lang w:val="en-US" w:eastAsia="zh-CN"/>
        </w:rPr>
        <w:t>DVB-T2</w:t>
      </w:r>
      <w:r w:rsidR="003E2D39">
        <w:rPr>
          <w:rFonts w:hint="eastAsia"/>
          <w:spacing w:val="-4"/>
          <w:lang w:val="en-US" w:eastAsia="zh-CN"/>
        </w:rPr>
        <w:t>标准）中的定义，系统支持取决于输入流格式：</w:t>
      </w:r>
      <w:r w:rsidRPr="00BE015D">
        <w:rPr>
          <w:spacing w:val="-4"/>
          <w:lang w:val="en-US" w:eastAsia="zh-CN"/>
        </w:rPr>
        <w:t>GSE</w:t>
      </w:r>
      <w:r w:rsidR="003E2D39">
        <w:rPr>
          <w:rFonts w:hint="eastAsia"/>
          <w:spacing w:val="-4"/>
          <w:lang w:val="en-US" w:eastAsia="zh-CN"/>
        </w:rPr>
        <w:t>（泛型流封装格式）、</w:t>
      </w:r>
      <w:r w:rsidRPr="00BE015D">
        <w:rPr>
          <w:spacing w:val="-4"/>
          <w:lang w:val="en-US" w:eastAsia="zh-CN"/>
        </w:rPr>
        <w:t>GFPS</w:t>
      </w:r>
      <w:r w:rsidR="003E2D39">
        <w:rPr>
          <w:rFonts w:hint="eastAsia"/>
          <w:spacing w:val="-4"/>
          <w:lang w:val="en-US" w:eastAsia="zh-CN"/>
        </w:rPr>
        <w:t>（泛型固定长度封装流格式）、</w:t>
      </w:r>
      <w:smartTag w:uri="urn:schemas-microsoft-com:office:smarttags" w:element="stockticker">
        <w:r w:rsidRPr="00BE015D">
          <w:rPr>
            <w:spacing w:val="-4"/>
            <w:lang w:val="en-US" w:eastAsia="zh-CN"/>
          </w:rPr>
          <w:t>GCS</w:t>
        </w:r>
        <w:r w:rsidR="003E2D39">
          <w:rPr>
            <w:rFonts w:hint="eastAsia"/>
            <w:spacing w:val="-4"/>
            <w:lang w:val="en-US" w:eastAsia="zh-CN"/>
          </w:rPr>
          <w:t>（泛型连续流格式）和</w:t>
        </w:r>
      </w:smartTag>
      <w:r w:rsidR="003E2D39">
        <w:rPr>
          <w:spacing w:val="-4"/>
          <w:lang w:val="en-US" w:eastAsia="zh-CN"/>
        </w:rPr>
        <w:t>MPEG-TS</w:t>
      </w:r>
      <w:r w:rsidR="003E2D39">
        <w:rPr>
          <w:rFonts w:hint="eastAsia"/>
          <w:spacing w:val="-4"/>
          <w:lang w:val="en-US" w:eastAsia="zh-CN"/>
        </w:rPr>
        <w:t>。</w:t>
      </w:r>
    </w:p>
    <w:p w:rsidR="007E67DE" w:rsidRPr="00BE015D" w:rsidRDefault="007E67DE" w:rsidP="00516DCE">
      <w:pPr>
        <w:pStyle w:val="Tablelegend"/>
        <w:rPr>
          <w:spacing w:val="-4"/>
          <w:lang w:val="en-US" w:eastAsia="zh-CN"/>
        </w:rPr>
      </w:pPr>
      <w:r w:rsidRPr="00BE015D">
        <w:rPr>
          <w:spacing w:val="-4"/>
          <w:vertAlign w:val="superscript"/>
          <w:lang w:val="en-US" w:eastAsia="zh-CN"/>
        </w:rPr>
        <w:t>(5)</w:t>
      </w:r>
      <w:r w:rsidRPr="00BE015D">
        <w:rPr>
          <w:spacing w:val="-4"/>
          <w:lang w:val="en-US" w:eastAsia="zh-CN"/>
        </w:rPr>
        <w:tab/>
      </w:r>
      <w:r w:rsidR="003E2D39">
        <w:rPr>
          <w:rFonts w:hint="eastAsia"/>
          <w:spacing w:val="-4"/>
          <w:lang w:val="en-US" w:eastAsia="zh-CN"/>
        </w:rPr>
        <w:t>本第二代广播系统所采用的基带格式。</w:t>
      </w:r>
    </w:p>
    <w:p w:rsidR="007E67DE" w:rsidRPr="00BE015D" w:rsidRDefault="007E67DE" w:rsidP="00516DCE">
      <w:pPr>
        <w:pStyle w:val="Tablelegend"/>
        <w:rPr>
          <w:spacing w:val="-4"/>
          <w:lang w:val="en-US" w:eastAsia="zh-CN"/>
        </w:rPr>
      </w:pPr>
      <w:r w:rsidRPr="00BE015D">
        <w:rPr>
          <w:spacing w:val="-4"/>
          <w:vertAlign w:val="superscript"/>
          <w:lang w:val="en-US" w:eastAsia="zh-CN"/>
        </w:rPr>
        <w:t>(6)</w:t>
      </w:r>
      <w:r w:rsidRPr="00BE015D">
        <w:rPr>
          <w:spacing w:val="-4"/>
          <w:lang w:val="en-US" w:eastAsia="zh-CN"/>
        </w:rPr>
        <w:tab/>
      </w:r>
      <w:r w:rsidR="003E2D39">
        <w:rPr>
          <w:rFonts w:hint="eastAsia"/>
          <w:spacing w:val="-4"/>
          <w:lang w:val="en-US" w:eastAsia="zh-CN"/>
        </w:rPr>
        <w:t>在</w:t>
      </w:r>
      <w:r w:rsidR="003E2D39">
        <w:rPr>
          <w:rFonts w:hint="eastAsia"/>
          <w:spacing w:val="-4"/>
          <w:lang w:val="en-US" w:eastAsia="zh-CN"/>
        </w:rPr>
        <w:t>OFDM</w:t>
      </w:r>
      <w:r w:rsidR="003E2D39">
        <w:rPr>
          <w:rFonts w:hint="eastAsia"/>
          <w:spacing w:val="-4"/>
          <w:lang w:val="en-US" w:eastAsia="zh-CN"/>
        </w:rPr>
        <w:t>符号（不包括</w:t>
      </w:r>
      <w:r w:rsidR="003E2D39">
        <w:rPr>
          <w:rFonts w:hint="eastAsia"/>
          <w:spacing w:val="-4"/>
          <w:lang w:val="en-US" w:eastAsia="zh-CN"/>
        </w:rPr>
        <w:t>P1</w:t>
      </w:r>
      <w:r w:rsidR="003E2D39">
        <w:rPr>
          <w:rFonts w:hint="eastAsia"/>
          <w:spacing w:val="-4"/>
          <w:lang w:val="en-US" w:eastAsia="zh-CN"/>
        </w:rPr>
        <w:t>符号）中，数值对应最大帧长度。对于</w:t>
      </w:r>
      <w:r w:rsidR="003E2D39">
        <w:rPr>
          <w:rFonts w:hint="eastAsia"/>
          <w:spacing w:val="-4"/>
          <w:lang w:val="en-US" w:eastAsia="zh-CN"/>
        </w:rPr>
        <w:t>1k</w:t>
      </w:r>
      <w:r w:rsidR="003E2D39">
        <w:rPr>
          <w:rFonts w:hint="eastAsia"/>
          <w:spacing w:val="-4"/>
          <w:lang w:val="en-US" w:eastAsia="zh-CN"/>
        </w:rPr>
        <w:t>模式，针对</w:t>
      </w:r>
      <w:r w:rsidRPr="00BE015D">
        <w:rPr>
          <w:spacing w:val="-4"/>
          <w:lang w:val="en-US" w:eastAsia="zh-CN"/>
        </w:rPr>
        <w:t>1/16</w:t>
      </w:r>
      <w:r w:rsidR="003E2D39">
        <w:rPr>
          <w:rFonts w:hint="eastAsia"/>
          <w:spacing w:val="-4"/>
          <w:lang w:val="en-US" w:eastAsia="zh-CN"/>
        </w:rPr>
        <w:t>、</w:t>
      </w:r>
      <w:r w:rsidRPr="00BE015D">
        <w:rPr>
          <w:spacing w:val="-4"/>
          <w:lang w:val="en-US" w:eastAsia="zh-CN"/>
        </w:rPr>
        <w:t>1/8</w:t>
      </w:r>
      <w:r w:rsidR="003E2D39">
        <w:rPr>
          <w:rFonts w:hint="eastAsia"/>
          <w:spacing w:val="-4"/>
          <w:lang w:val="en-US" w:eastAsia="zh-CN"/>
        </w:rPr>
        <w:t>和</w:t>
      </w:r>
      <w:r w:rsidRPr="00BE015D">
        <w:rPr>
          <w:spacing w:val="-4"/>
          <w:lang w:val="en-US" w:eastAsia="zh-CN"/>
        </w:rPr>
        <w:t>1/4</w:t>
      </w:r>
      <w:r w:rsidR="003E2D39">
        <w:rPr>
          <w:rFonts w:hint="eastAsia"/>
          <w:spacing w:val="-4"/>
          <w:lang w:val="en-US" w:eastAsia="zh-CN"/>
        </w:rPr>
        <w:t>的保护间隔时长定义了最大长度。对于</w:t>
      </w:r>
      <w:r w:rsidRPr="00BE015D">
        <w:rPr>
          <w:spacing w:val="-4"/>
          <w:lang w:val="en-US" w:eastAsia="zh-CN"/>
        </w:rPr>
        <w:t>4k</w:t>
      </w:r>
      <w:r w:rsidR="003E2D39">
        <w:rPr>
          <w:rFonts w:hint="eastAsia"/>
          <w:spacing w:val="-4"/>
          <w:lang w:val="en-US" w:eastAsia="zh-CN"/>
        </w:rPr>
        <w:t>和</w:t>
      </w:r>
      <w:r w:rsidRPr="00BE015D">
        <w:rPr>
          <w:spacing w:val="-4"/>
          <w:lang w:val="en-US" w:eastAsia="zh-CN"/>
        </w:rPr>
        <w:t>2k</w:t>
      </w:r>
      <w:r w:rsidR="003E2D39">
        <w:rPr>
          <w:rFonts w:hint="eastAsia"/>
          <w:spacing w:val="-4"/>
          <w:lang w:val="en-US" w:eastAsia="zh-CN"/>
        </w:rPr>
        <w:t>模式，针对</w:t>
      </w:r>
      <w:r w:rsidRPr="00BE015D">
        <w:rPr>
          <w:spacing w:val="-4"/>
          <w:lang w:val="en-US" w:eastAsia="zh-CN"/>
        </w:rPr>
        <w:t>1/32</w:t>
      </w:r>
      <w:r w:rsidR="003E2D39">
        <w:rPr>
          <w:rFonts w:hint="eastAsia"/>
          <w:spacing w:val="-4"/>
          <w:lang w:val="en-US" w:eastAsia="zh-CN"/>
        </w:rPr>
        <w:t>、</w:t>
      </w:r>
      <w:r w:rsidRPr="00BE015D">
        <w:rPr>
          <w:spacing w:val="-4"/>
          <w:lang w:val="en-US" w:eastAsia="zh-CN"/>
        </w:rPr>
        <w:t>1/16</w:t>
      </w:r>
      <w:r w:rsidR="003E2D39">
        <w:rPr>
          <w:rFonts w:hint="eastAsia"/>
          <w:spacing w:val="-4"/>
          <w:lang w:val="en-US" w:eastAsia="zh-CN"/>
        </w:rPr>
        <w:t>、</w:t>
      </w:r>
      <w:r w:rsidRPr="00BE015D">
        <w:rPr>
          <w:spacing w:val="-4"/>
          <w:lang w:val="en-US" w:eastAsia="zh-CN"/>
        </w:rPr>
        <w:t>1/8</w:t>
      </w:r>
      <w:r w:rsidR="003E2D39">
        <w:rPr>
          <w:rFonts w:hint="eastAsia"/>
          <w:spacing w:val="-4"/>
          <w:lang w:val="en-US" w:eastAsia="zh-CN"/>
        </w:rPr>
        <w:t>和</w:t>
      </w:r>
      <w:r w:rsidRPr="00BE015D">
        <w:rPr>
          <w:spacing w:val="-4"/>
          <w:lang w:val="en-US" w:eastAsia="zh-CN"/>
        </w:rPr>
        <w:t>1/4</w:t>
      </w:r>
      <w:r w:rsidR="003E2D39">
        <w:rPr>
          <w:rFonts w:hint="eastAsia"/>
          <w:spacing w:val="-4"/>
          <w:lang w:val="en-US" w:eastAsia="zh-CN"/>
        </w:rPr>
        <w:t>定义了最大长度。对于</w:t>
      </w:r>
      <w:r w:rsidRPr="00BE015D">
        <w:rPr>
          <w:spacing w:val="-4"/>
          <w:lang w:val="en-US" w:eastAsia="zh-CN"/>
        </w:rPr>
        <w:t>32k</w:t>
      </w:r>
      <w:r w:rsidR="003E2D39">
        <w:rPr>
          <w:rFonts w:hint="eastAsia"/>
          <w:spacing w:val="-4"/>
          <w:lang w:val="en-US" w:eastAsia="zh-CN"/>
        </w:rPr>
        <w:t>模式，仅不适用于</w:t>
      </w:r>
      <w:r w:rsidRPr="00BE015D">
        <w:rPr>
          <w:spacing w:val="-4"/>
          <w:lang w:val="en-US" w:eastAsia="zh-CN"/>
        </w:rPr>
        <w:t>1/4</w:t>
      </w:r>
      <w:r w:rsidR="003E2D39">
        <w:rPr>
          <w:rFonts w:hint="eastAsia"/>
          <w:spacing w:val="-4"/>
          <w:lang w:val="en-US" w:eastAsia="zh-CN"/>
        </w:rPr>
        <w:t>保护间隔。更多信息见</w:t>
      </w:r>
      <w:r w:rsidR="003E2D39">
        <w:rPr>
          <w:spacing w:val="-4"/>
          <w:lang w:val="en-US" w:eastAsia="zh-CN"/>
        </w:rPr>
        <w:t>EN 302 755</w:t>
      </w:r>
      <w:r w:rsidR="003E2D39">
        <w:rPr>
          <w:rFonts w:hint="eastAsia"/>
          <w:spacing w:val="-4"/>
          <w:lang w:val="en-US" w:eastAsia="zh-CN"/>
        </w:rPr>
        <w:t>（</w:t>
      </w:r>
      <w:r w:rsidRPr="00BE015D">
        <w:rPr>
          <w:spacing w:val="-4"/>
          <w:lang w:val="en-US" w:eastAsia="zh-CN"/>
        </w:rPr>
        <w:t>DVB-T2</w:t>
      </w:r>
      <w:r w:rsidR="003E2D39">
        <w:rPr>
          <w:rFonts w:hint="eastAsia"/>
          <w:spacing w:val="-4"/>
          <w:lang w:val="en-US" w:eastAsia="zh-CN"/>
        </w:rPr>
        <w:t>标准）。</w:t>
      </w:r>
      <w:r w:rsidRPr="00BE015D">
        <w:rPr>
          <w:spacing w:val="-4"/>
          <w:lang w:val="en-US" w:eastAsia="zh-CN"/>
        </w:rPr>
        <w:t>1.7 MHz</w:t>
      </w:r>
      <w:r w:rsidR="003E2D39">
        <w:rPr>
          <w:rFonts w:hint="eastAsia"/>
          <w:spacing w:val="-4"/>
          <w:lang w:val="en-US" w:eastAsia="zh-CN"/>
        </w:rPr>
        <w:t>、</w:t>
      </w:r>
      <w:r w:rsidRPr="00BE015D">
        <w:rPr>
          <w:spacing w:val="-4"/>
          <w:lang w:val="en-US" w:eastAsia="zh-CN"/>
        </w:rPr>
        <w:t>5 MHz</w:t>
      </w:r>
      <w:r w:rsidR="003E2D39">
        <w:rPr>
          <w:rFonts w:hint="eastAsia"/>
          <w:spacing w:val="-4"/>
          <w:lang w:val="en-US" w:eastAsia="zh-CN"/>
        </w:rPr>
        <w:t>、</w:t>
      </w:r>
      <w:r w:rsidRPr="00BE015D">
        <w:rPr>
          <w:spacing w:val="-4"/>
          <w:lang w:val="en-US" w:eastAsia="zh-CN"/>
        </w:rPr>
        <w:t>6 MHz</w:t>
      </w:r>
      <w:r w:rsidR="003E2D39">
        <w:rPr>
          <w:rFonts w:hint="eastAsia"/>
          <w:spacing w:val="-4"/>
          <w:lang w:val="en-US" w:eastAsia="zh-CN"/>
        </w:rPr>
        <w:t>、</w:t>
      </w:r>
      <w:r w:rsidRPr="00BE015D">
        <w:rPr>
          <w:spacing w:val="-4"/>
          <w:lang w:val="en-US" w:eastAsia="zh-CN"/>
        </w:rPr>
        <w:t>7 MHz</w:t>
      </w:r>
      <w:r w:rsidR="003E2D39">
        <w:rPr>
          <w:rFonts w:hint="eastAsia"/>
          <w:spacing w:val="-4"/>
          <w:lang w:val="en-US" w:eastAsia="zh-CN"/>
        </w:rPr>
        <w:t>、</w:t>
      </w:r>
      <w:r w:rsidRPr="00BE015D">
        <w:rPr>
          <w:spacing w:val="-4"/>
          <w:lang w:val="en-US" w:eastAsia="zh-CN"/>
        </w:rPr>
        <w:t>10 MHz</w:t>
      </w:r>
      <w:r w:rsidR="003E2D39">
        <w:rPr>
          <w:rFonts w:hint="eastAsia"/>
          <w:spacing w:val="-4"/>
          <w:lang w:val="en-US" w:eastAsia="zh-CN"/>
        </w:rPr>
        <w:t>的</w:t>
      </w:r>
      <w:r w:rsidR="003E2D39">
        <w:rPr>
          <w:rFonts w:hint="eastAsia"/>
          <w:spacing w:val="-4"/>
          <w:lang w:val="en-US" w:eastAsia="zh-CN"/>
        </w:rPr>
        <w:t>OFDM</w:t>
      </w:r>
      <w:r w:rsidR="003E2D39">
        <w:rPr>
          <w:rFonts w:hint="eastAsia"/>
          <w:spacing w:val="-4"/>
          <w:lang w:val="en-US" w:eastAsia="zh-CN"/>
        </w:rPr>
        <w:t>符号数量有待定义。</w:t>
      </w:r>
    </w:p>
    <w:p w:rsidR="007E67DE" w:rsidRPr="00BE015D" w:rsidRDefault="007E67DE" w:rsidP="009C1787">
      <w:pPr>
        <w:pStyle w:val="Tablelegend"/>
        <w:rPr>
          <w:lang w:val="en-US" w:eastAsia="zh-CN"/>
        </w:rPr>
      </w:pPr>
      <w:r w:rsidRPr="00BE015D">
        <w:rPr>
          <w:spacing w:val="-4"/>
          <w:vertAlign w:val="superscript"/>
          <w:lang w:val="en-US" w:eastAsia="zh-CN"/>
        </w:rPr>
        <w:t>(7)</w:t>
      </w:r>
      <w:r w:rsidRPr="00BE015D">
        <w:rPr>
          <w:spacing w:val="-4"/>
          <w:lang w:val="en-US" w:eastAsia="zh-CN"/>
        </w:rPr>
        <w:t xml:space="preserve"> </w:t>
      </w:r>
      <w:r w:rsidRPr="00BE015D">
        <w:rPr>
          <w:spacing w:val="-4"/>
          <w:lang w:val="en-US" w:eastAsia="zh-CN"/>
        </w:rPr>
        <w:tab/>
      </w:r>
      <w:r w:rsidR="009C1787">
        <w:rPr>
          <w:rFonts w:hint="eastAsia"/>
          <w:lang w:val="en-US" w:eastAsia="zh-CN"/>
        </w:rPr>
        <w:t>本系统</w:t>
      </w:r>
      <w:r w:rsidR="003E2D39">
        <w:rPr>
          <w:rFonts w:hint="eastAsia"/>
          <w:lang w:val="en-US" w:eastAsia="zh-CN"/>
        </w:rPr>
        <w:t>将来可选在帧</w:t>
      </w:r>
      <w:r w:rsidR="009C1787">
        <w:rPr>
          <w:rFonts w:hint="eastAsia"/>
          <w:lang w:val="en-US" w:eastAsia="zh-CN"/>
        </w:rPr>
        <w:t>的</w:t>
      </w:r>
      <w:r w:rsidR="003E2D39">
        <w:rPr>
          <w:rFonts w:hint="eastAsia"/>
          <w:lang w:val="en-US" w:eastAsia="zh-CN"/>
        </w:rPr>
        <w:t>范围内将</w:t>
      </w:r>
      <w:r w:rsidR="003E2D39">
        <w:rPr>
          <w:rFonts w:hint="eastAsia"/>
          <w:lang w:val="en-US" w:eastAsia="zh-CN"/>
        </w:rPr>
        <w:t>PLP</w:t>
      </w:r>
      <w:r w:rsidR="003E2D39">
        <w:rPr>
          <w:rFonts w:hint="eastAsia"/>
          <w:lang w:val="en-US" w:eastAsia="zh-CN"/>
        </w:rPr>
        <w:t>子切片</w:t>
      </w:r>
      <w:r w:rsidR="009C1787">
        <w:rPr>
          <w:rFonts w:hint="eastAsia"/>
          <w:lang w:val="en-US" w:eastAsia="zh-CN"/>
        </w:rPr>
        <w:t>分</w:t>
      </w:r>
      <w:r w:rsidR="003E2D39">
        <w:rPr>
          <w:rFonts w:hint="eastAsia"/>
          <w:lang w:val="en-US" w:eastAsia="zh-CN"/>
        </w:rPr>
        <w:t>布于多</w:t>
      </w:r>
      <w:r w:rsidR="009C1787">
        <w:rPr>
          <w:rFonts w:hint="eastAsia"/>
          <w:lang w:val="en-US" w:eastAsia="zh-CN"/>
        </w:rPr>
        <w:t>个射频频道。所有情况下均应用时间交错存取</w:t>
      </w:r>
      <w:r w:rsidR="003E2D39">
        <w:rPr>
          <w:rFonts w:hint="eastAsia"/>
          <w:lang w:val="en-US" w:eastAsia="zh-CN"/>
        </w:rPr>
        <w:t>。基于本规范最初版本的单一图形接收机不支持这一功能。</w:t>
      </w:r>
    </w:p>
    <w:p w:rsidR="007E67DE" w:rsidRDefault="007E67DE" w:rsidP="00585BA4">
      <w:pPr>
        <w:pStyle w:val="Tablelegend"/>
        <w:rPr>
          <w:lang w:val="en-US" w:eastAsia="zh-CN"/>
        </w:rPr>
      </w:pPr>
      <w:r w:rsidRPr="00BE015D">
        <w:rPr>
          <w:spacing w:val="-4"/>
          <w:vertAlign w:val="superscript"/>
          <w:lang w:val="en-US" w:eastAsia="zh-CN"/>
        </w:rPr>
        <w:t>(8)</w:t>
      </w:r>
      <w:r w:rsidRPr="00BE015D">
        <w:rPr>
          <w:spacing w:val="-4"/>
          <w:lang w:val="en-US" w:eastAsia="zh-CN"/>
        </w:rPr>
        <w:tab/>
      </w:r>
      <w:r w:rsidR="00093649">
        <w:rPr>
          <w:rFonts w:hint="eastAsia"/>
          <w:lang w:val="en-US" w:eastAsia="zh-CN"/>
        </w:rPr>
        <w:t>BCH</w:t>
      </w:r>
      <w:r w:rsidR="00093649">
        <w:rPr>
          <w:rFonts w:hint="eastAsia"/>
          <w:lang w:val="en-US" w:eastAsia="zh-CN"/>
        </w:rPr>
        <w:t>编码前</w:t>
      </w:r>
      <w:r w:rsidR="00F73E07">
        <w:rPr>
          <w:rFonts w:hint="eastAsia"/>
          <w:lang w:val="en-US" w:eastAsia="zh-CN"/>
        </w:rPr>
        <w:t>使</w:t>
      </w:r>
      <w:r w:rsidR="00093649">
        <w:rPr>
          <w:rFonts w:hint="eastAsia"/>
          <w:lang w:val="en-US" w:eastAsia="zh-CN"/>
        </w:rPr>
        <w:t>用</w:t>
      </w:r>
      <w:r w:rsidR="00093649">
        <w:rPr>
          <w:rFonts w:hint="eastAsia"/>
          <w:lang w:val="en-US" w:eastAsia="zh-CN"/>
        </w:rPr>
        <w:t>BER</w:t>
      </w:r>
      <w:r w:rsidR="00093649" w:rsidRPr="00BE015D">
        <w:rPr>
          <w:lang w:val="en-US" w:eastAsia="zh-CN"/>
        </w:rPr>
        <w:t>1 × 10</w:t>
      </w:r>
      <w:r w:rsidR="00093649" w:rsidRPr="00BE015D">
        <w:rPr>
          <w:vertAlign w:val="superscript"/>
          <w:lang w:val="en-US" w:eastAsia="zh-CN"/>
        </w:rPr>
        <w:t>−4</w:t>
      </w:r>
      <w:r w:rsidR="00093649">
        <w:rPr>
          <w:rFonts w:hint="eastAsia"/>
          <w:spacing w:val="-4"/>
          <w:lang w:val="en-US" w:eastAsia="zh-CN"/>
        </w:rPr>
        <w:t>在</w:t>
      </w:r>
      <w:r w:rsidR="0063724E">
        <w:rPr>
          <w:rFonts w:hint="eastAsia"/>
          <w:spacing w:val="-4"/>
          <w:lang w:val="en-US" w:eastAsia="zh-CN"/>
        </w:rPr>
        <w:t>高斯信道</w:t>
      </w:r>
      <w:r w:rsidR="00093649">
        <w:rPr>
          <w:rFonts w:hint="eastAsia"/>
          <w:spacing w:val="-4"/>
          <w:lang w:val="en-US" w:eastAsia="zh-CN"/>
        </w:rPr>
        <w:t>中进行了仿真</w:t>
      </w:r>
      <w:r w:rsidR="0063724E">
        <w:rPr>
          <w:rFonts w:hint="eastAsia"/>
          <w:lang w:val="en-US" w:eastAsia="zh-CN"/>
        </w:rPr>
        <w:t>。需要向这些数字加上由于实际信道估算导致的预期实施损失。由于</w:t>
      </w:r>
      <w:r w:rsidR="00585BA4">
        <w:rPr>
          <w:rFonts w:hint="eastAsia"/>
          <w:lang w:val="en-US" w:eastAsia="zh-CN"/>
        </w:rPr>
        <w:t>更好地优化了</w:t>
      </w:r>
      <w:r w:rsidR="0063724E">
        <w:rPr>
          <w:rFonts w:hint="eastAsia"/>
          <w:lang w:val="en-US" w:eastAsia="zh-CN"/>
        </w:rPr>
        <w:t>第二代多载波系统</w:t>
      </w:r>
      <w:r w:rsidR="00585BA4">
        <w:rPr>
          <w:rFonts w:hint="eastAsia"/>
          <w:lang w:val="en-US" w:eastAsia="zh-CN"/>
        </w:rPr>
        <w:t>的</w:t>
      </w:r>
      <w:r w:rsidR="00F73E07">
        <w:rPr>
          <w:rFonts w:hint="eastAsia"/>
          <w:lang w:val="en-US" w:eastAsia="zh-CN"/>
        </w:rPr>
        <w:t>增强和图形</w:t>
      </w:r>
      <w:r w:rsidR="0063724E">
        <w:rPr>
          <w:rFonts w:hint="eastAsia"/>
          <w:lang w:val="en-US" w:eastAsia="zh-CN"/>
        </w:rPr>
        <w:t>密度，这</w:t>
      </w:r>
      <w:r w:rsidR="00F73E07">
        <w:rPr>
          <w:rFonts w:hint="eastAsia"/>
          <w:lang w:val="en-US" w:eastAsia="zh-CN"/>
        </w:rPr>
        <w:t>一数字</w:t>
      </w:r>
      <w:r w:rsidR="0063724E">
        <w:rPr>
          <w:rFonts w:hint="eastAsia"/>
          <w:lang w:val="en-US" w:eastAsia="zh-CN"/>
        </w:rPr>
        <w:t>将大大低于第一代系统的</w:t>
      </w:r>
      <w:r w:rsidR="00093649">
        <w:rPr>
          <w:rFonts w:hint="eastAsia"/>
          <w:lang w:val="en-US" w:eastAsia="zh-CN"/>
        </w:rPr>
        <w:t>相</w:t>
      </w:r>
      <w:r w:rsidR="0063724E">
        <w:rPr>
          <w:rFonts w:hint="eastAsia"/>
          <w:lang w:val="en-US" w:eastAsia="zh-CN"/>
        </w:rPr>
        <w:t>应数字。</w:t>
      </w:r>
    </w:p>
    <w:p w:rsidR="0063724E" w:rsidRDefault="0063724E" w:rsidP="00516DCE">
      <w:pPr>
        <w:pStyle w:val="Tablelegend"/>
        <w:rPr>
          <w:lang w:val="en-US" w:eastAsia="zh-CN"/>
        </w:rPr>
      </w:pPr>
    </w:p>
    <w:p w:rsidR="00EF3472" w:rsidRDefault="00EF3472" w:rsidP="00516DCE">
      <w:pPr>
        <w:pStyle w:val="Tablelegend"/>
        <w:rPr>
          <w:lang w:val="en-US" w:eastAsia="zh-CN"/>
        </w:rPr>
      </w:pPr>
    </w:p>
    <w:p w:rsidR="00EF3472" w:rsidRDefault="00EF3472" w:rsidP="00516DCE">
      <w:pPr>
        <w:pStyle w:val="Tablelegend"/>
        <w:rPr>
          <w:lang w:val="en-US" w:eastAsia="zh-CN"/>
        </w:rPr>
      </w:pPr>
    </w:p>
    <w:p w:rsidR="00EF3472" w:rsidRDefault="00EF3472" w:rsidP="00516DCE">
      <w:pPr>
        <w:pStyle w:val="Tablelegend"/>
        <w:rPr>
          <w:lang w:val="en-US" w:eastAsia="zh-CN"/>
        </w:rPr>
      </w:pPr>
    </w:p>
    <w:p w:rsidR="00EF3472" w:rsidRDefault="00EF3472" w:rsidP="00516DCE">
      <w:pPr>
        <w:pStyle w:val="Tablelegend"/>
        <w:rPr>
          <w:lang w:val="en-US" w:eastAsia="zh-CN"/>
        </w:rPr>
      </w:pPr>
    </w:p>
    <w:p w:rsidR="00EF3472" w:rsidRDefault="00EF3472" w:rsidP="00516DCE">
      <w:pPr>
        <w:pStyle w:val="Tablelegend"/>
        <w:rPr>
          <w:lang w:val="en-US" w:eastAsia="zh-CN"/>
        </w:rPr>
      </w:pPr>
    </w:p>
    <w:p w:rsidR="0063724E" w:rsidRPr="00BE015D" w:rsidRDefault="0063724E" w:rsidP="00516DCE">
      <w:pPr>
        <w:pStyle w:val="Tablelegend"/>
        <w:rPr>
          <w:lang w:val="en-US" w:eastAsia="zh-CN"/>
        </w:rPr>
      </w:pPr>
    </w:p>
    <w:p w:rsidR="007E67DE" w:rsidRDefault="0063724E" w:rsidP="00093649">
      <w:pPr>
        <w:pStyle w:val="AppendixNoTitle"/>
        <w:rPr>
          <w:lang w:val="en-US" w:eastAsia="zh-CN"/>
        </w:rPr>
      </w:pPr>
      <w:bookmarkStart w:id="6" w:name="_Toc109437927"/>
      <w:bookmarkStart w:id="7" w:name="_Toc114383119"/>
      <w:r>
        <w:rPr>
          <w:rFonts w:hint="eastAsia"/>
          <w:lang w:val="en-US" w:eastAsia="zh-CN"/>
        </w:rPr>
        <w:t>附件</w:t>
      </w:r>
      <w:r>
        <w:rPr>
          <w:rFonts w:hint="eastAsia"/>
          <w:lang w:val="en-US" w:eastAsia="zh-CN"/>
        </w:rPr>
        <w:t>1</w:t>
      </w:r>
      <w:r w:rsidR="00EF3472">
        <w:rPr>
          <w:lang w:val="en-US" w:eastAsia="zh-CN"/>
        </w:rPr>
        <w:br/>
      </w:r>
      <w:r w:rsidR="00790C98">
        <w:rPr>
          <w:rFonts w:hint="eastAsia"/>
          <w:lang w:val="en-US" w:eastAsia="zh-CN"/>
        </w:rPr>
        <w:t>的</w:t>
      </w:r>
      <w:r>
        <w:rPr>
          <w:rFonts w:hint="eastAsia"/>
          <w:lang w:val="en-US" w:eastAsia="zh-CN"/>
        </w:rPr>
        <w:t>附录</w:t>
      </w:r>
      <w:r>
        <w:rPr>
          <w:rFonts w:hint="eastAsia"/>
          <w:lang w:val="en-US" w:eastAsia="zh-CN"/>
        </w:rPr>
        <w:t>1</w:t>
      </w:r>
      <w:r w:rsidR="00EF3472">
        <w:rPr>
          <w:lang w:val="en-US" w:eastAsia="zh-CN"/>
        </w:rPr>
        <w:br/>
      </w:r>
      <w:r w:rsidR="007E67DE">
        <w:rPr>
          <w:lang w:val="en-US"/>
        </w:rPr>
        <w:br/>
      </w:r>
      <w:bookmarkEnd w:id="6"/>
      <w:bookmarkEnd w:id="7"/>
      <w:r>
        <w:rPr>
          <w:rFonts w:hint="eastAsia"/>
          <w:lang w:val="en-US" w:eastAsia="zh-CN"/>
        </w:rPr>
        <w:t>系统标准</w:t>
      </w:r>
    </w:p>
    <w:p w:rsidR="007E67DE" w:rsidRPr="00BE015D" w:rsidRDefault="007E67DE" w:rsidP="00516DCE">
      <w:pPr>
        <w:pStyle w:val="Reftext"/>
        <w:rPr>
          <w:szCs w:val="22"/>
          <w:lang w:val="en-US"/>
        </w:rPr>
      </w:pPr>
    </w:p>
    <w:p w:rsidR="007E67DE" w:rsidRPr="00BE015D" w:rsidRDefault="007E67DE" w:rsidP="00516DCE">
      <w:pPr>
        <w:pStyle w:val="Reftext"/>
        <w:rPr>
          <w:szCs w:val="22"/>
          <w:lang w:val="en-US"/>
        </w:rPr>
      </w:pPr>
      <w:r w:rsidRPr="00BE015D">
        <w:rPr>
          <w:szCs w:val="22"/>
          <w:lang w:val="en-US"/>
        </w:rPr>
        <w:t xml:space="preserve">ETSI </w:t>
      </w:r>
      <w:r w:rsidRPr="00BE015D">
        <w:rPr>
          <w:szCs w:val="22"/>
          <w:lang w:val="en-US"/>
        </w:rPr>
        <w:tab/>
        <w:t>EN 302 755. Digital Video Broadcasting (DVB); Frame structure channel coding and modulation for a second generation digital terrestrial television broadcasting system (DVB-T2).</w:t>
      </w:r>
    </w:p>
    <w:p w:rsidR="007E67DE" w:rsidRDefault="007E67DE" w:rsidP="00516DCE">
      <w:pPr>
        <w:pStyle w:val="Reftext"/>
        <w:rPr>
          <w:lang w:val="en-US"/>
        </w:rPr>
      </w:pPr>
      <w:r w:rsidRPr="00BE015D">
        <w:rPr>
          <w:lang w:val="en-US"/>
        </w:rPr>
        <w:t xml:space="preserve">ETSI </w:t>
      </w:r>
      <w:r w:rsidRPr="00BE015D">
        <w:rPr>
          <w:lang w:val="en-US"/>
        </w:rPr>
        <w:tab/>
        <w:t>TR 102 831. Digital Video Broadcasting (DVB); Implementation guidelines for a second generation digital terrestrial television broadcasting system (DVB-T2).</w:t>
      </w:r>
    </w:p>
    <w:p w:rsidR="007E67DE" w:rsidRDefault="007E67DE" w:rsidP="00516DCE">
      <w:pPr>
        <w:rPr>
          <w:lang w:val="en-US"/>
        </w:rPr>
      </w:pPr>
    </w:p>
    <w:p w:rsidR="007E67DE" w:rsidRDefault="007E67DE" w:rsidP="00516DCE">
      <w:pPr>
        <w:rPr>
          <w:lang w:val="en-US"/>
        </w:rPr>
      </w:pPr>
    </w:p>
    <w:p w:rsidR="007E67DE" w:rsidRPr="00BF487A" w:rsidRDefault="007E67DE" w:rsidP="00516DCE">
      <w:pPr>
        <w:pStyle w:val="Line"/>
      </w:pPr>
    </w:p>
    <w:sectPr w:rsidR="007E67DE" w:rsidRPr="00BF487A" w:rsidSect="0063724E">
      <w:headerReference w:type="even" r:id="rId18"/>
      <w:headerReference w:type="default" r:id="rId19"/>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B60" w:rsidRDefault="006E0B60">
      <w:r>
        <w:separator/>
      </w:r>
    </w:p>
  </w:endnote>
  <w:endnote w:type="continuationSeparator" w:id="0">
    <w:p w:rsidR="006E0B60" w:rsidRDefault="006E0B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B60" w:rsidRDefault="006E0B60">
      <w:r>
        <w:separator/>
      </w:r>
    </w:p>
  </w:footnote>
  <w:footnote w:type="continuationSeparator" w:id="0">
    <w:p w:rsidR="006E0B60" w:rsidRDefault="006E0B60">
      <w:r>
        <w:continuationSeparator/>
      </w:r>
    </w:p>
  </w:footnote>
  <w:footnote w:id="1">
    <w:p w:rsidR="009A30C7" w:rsidRPr="00BE015D" w:rsidRDefault="009A30C7" w:rsidP="005032F1">
      <w:pPr>
        <w:pStyle w:val="FootnoteText"/>
        <w:rPr>
          <w:lang w:val="en-US" w:eastAsia="zh-CN"/>
        </w:rPr>
      </w:pPr>
      <w:r>
        <w:rPr>
          <w:rStyle w:val="FootnoteReference"/>
        </w:rPr>
        <w:footnoteRef/>
      </w:r>
      <w:r w:rsidRPr="00BE015D">
        <w:rPr>
          <w:lang w:val="en-US" w:eastAsia="zh-CN"/>
        </w:rPr>
        <w:tab/>
      </w:r>
      <w:r>
        <w:rPr>
          <w:rFonts w:eastAsia="SimSun" w:hint="eastAsia"/>
          <w:lang w:val="en-US" w:eastAsia="zh-CN"/>
        </w:rPr>
        <w:t>本建议书中的第二代数字地面广播传输系统，指能够提供比</w:t>
      </w:r>
      <w:r>
        <w:rPr>
          <w:rFonts w:eastAsia="SimSun" w:hint="eastAsia"/>
          <w:lang w:val="en-US" w:eastAsia="zh-CN"/>
        </w:rPr>
        <w:t>ITU-R BT.1306</w:t>
      </w:r>
      <w:r>
        <w:rPr>
          <w:rFonts w:eastAsia="SimSun" w:hint="eastAsia"/>
          <w:lang w:val="en-US" w:eastAsia="zh-CN"/>
        </w:rPr>
        <w:t>建议书所描述的系统更高的每</w:t>
      </w:r>
      <w:r>
        <w:rPr>
          <w:rFonts w:eastAsia="SimSun" w:hint="eastAsia"/>
          <w:szCs w:val="22"/>
          <w:lang w:val="en-US" w:eastAsia="zh-CN"/>
        </w:rPr>
        <w:t>赫兹比特率容量和更高功效的系统，同时并不要求与第一代系统后向兼容。</w:t>
      </w:r>
    </w:p>
  </w:footnote>
  <w:footnote w:id="2">
    <w:p w:rsidR="009A30C7" w:rsidRPr="005340F8" w:rsidRDefault="009A30C7" w:rsidP="00684BB6">
      <w:pPr>
        <w:pStyle w:val="FootnoteText"/>
        <w:rPr>
          <w:rFonts w:eastAsia="SimSun"/>
          <w:lang w:val="en-US" w:eastAsia="zh-CN"/>
        </w:rPr>
      </w:pPr>
      <w:r w:rsidRPr="00BE015D">
        <w:rPr>
          <w:rStyle w:val="FootnoteReference"/>
          <w:lang w:val="en-US" w:eastAsia="zh-CN"/>
        </w:rPr>
        <w:t>2</w:t>
      </w:r>
      <w:r w:rsidRPr="00BE015D">
        <w:rPr>
          <w:lang w:val="en-US" w:eastAsia="zh-CN"/>
        </w:rPr>
        <w:t xml:space="preserve"> </w:t>
      </w:r>
      <w:r w:rsidRPr="00BE015D">
        <w:rPr>
          <w:lang w:val="en-US" w:eastAsia="zh-CN"/>
        </w:rPr>
        <w:tab/>
      </w:r>
      <w:r>
        <w:rPr>
          <w:rFonts w:eastAsia="SimSun" w:hint="eastAsia"/>
          <w:lang w:val="en-US" w:eastAsia="zh-CN"/>
        </w:rPr>
        <w:t>相关的</w:t>
      </w:r>
      <w:r>
        <w:rPr>
          <w:rFonts w:eastAsia="SimSun" w:hint="eastAsia"/>
          <w:lang w:val="en-US" w:eastAsia="zh-CN"/>
        </w:rPr>
        <w:t>ITU-R</w:t>
      </w:r>
      <w:r>
        <w:rPr>
          <w:rFonts w:eastAsia="SimSun" w:hint="eastAsia"/>
          <w:lang w:val="en-US" w:eastAsia="zh-CN"/>
        </w:rPr>
        <w:t>建议书已含有第一代系统的规划参数、保护比率等信息。有必要对第二代系统的此类信息开展研究，并将其纳入相关的</w:t>
      </w:r>
      <w:r>
        <w:rPr>
          <w:rFonts w:eastAsia="SimSun" w:hint="eastAsia"/>
          <w:lang w:val="en-US" w:eastAsia="zh-CN"/>
        </w:rPr>
        <w:t>ITU-R</w:t>
      </w:r>
      <w:r>
        <w:rPr>
          <w:rFonts w:eastAsia="SimSun" w:hint="eastAsia"/>
          <w:lang w:val="en-US" w:eastAsia="zh-CN"/>
        </w:rPr>
        <w:t>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7" w:rsidRDefault="006E7147" w:rsidP="00C85949">
    <w:pPr>
      <w:pStyle w:val="Header"/>
      <w:jc w:val="left"/>
      <w:rPr>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Default="009A30C7" w:rsidP="007E67DE">
    <w:pPr>
      <w:pStyle w:val="Header"/>
    </w:pPr>
    <w:r>
      <w:tab/>
    </w:r>
    <w:r w:rsidRPr="00E7478D">
      <w:rPr>
        <w:b/>
        <w:bCs/>
      </w:rPr>
      <w:t>ITU-R  BT.</w:t>
    </w:r>
    <w:r>
      <w:rPr>
        <w:rFonts w:hint="eastAsia"/>
        <w:b/>
        <w:bCs/>
        <w:lang w:eastAsia="zh-CN"/>
      </w:rPr>
      <w:t xml:space="preserve">1877 </w:t>
    </w:r>
    <w:r w:rsidRPr="00E7478D">
      <w:rPr>
        <w:rFonts w:hint="eastAsia"/>
        <w:b/>
        <w:bCs/>
      </w:rPr>
      <w:t>建议书</w:t>
    </w:r>
    <w:r>
      <w:tab/>
    </w:r>
    <w:r w:rsidR="008618B2">
      <w:rPr>
        <w:rStyle w:val="PageNumber"/>
        <w:b/>
        <w:bCs/>
      </w:rPr>
      <w:fldChar w:fldCharType="begin"/>
    </w:r>
    <w:r>
      <w:rPr>
        <w:rStyle w:val="PageNumber"/>
        <w:b/>
        <w:bCs/>
      </w:rPr>
      <w:instrText xml:space="preserve"> PAGE </w:instrText>
    </w:r>
    <w:r w:rsidR="008618B2">
      <w:rPr>
        <w:rStyle w:val="PageNumber"/>
        <w:b/>
        <w:bCs/>
      </w:rPr>
      <w:fldChar w:fldCharType="separate"/>
    </w:r>
    <w:r w:rsidR="001151A9">
      <w:rPr>
        <w:rStyle w:val="PageNumber"/>
        <w:b/>
        <w:bCs/>
        <w:noProof/>
      </w:rPr>
      <w:t>8</w:t>
    </w:r>
    <w:r w:rsidR="008618B2">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7" w:rsidRDefault="006E7147"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Default="008618B2" w:rsidP="008A4F5E">
    <w:pPr>
      <w:pStyle w:val="Header"/>
      <w:jc w:val="left"/>
      <w:rPr>
        <w:lang w:val="en-US"/>
      </w:rPr>
    </w:pPr>
    <w:r>
      <w:rPr>
        <w:rStyle w:val="PageNumber"/>
        <w:b/>
        <w:bCs/>
      </w:rPr>
      <w:fldChar w:fldCharType="begin"/>
    </w:r>
    <w:r w:rsidR="009A30C7">
      <w:rPr>
        <w:rStyle w:val="PageNumber"/>
        <w:b/>
        <w:bCs/>
        <w:lang w:val="en-US"/>
      </w:rPr>
      <w:instrText xml:space="preserve"> PAGE </w:instrText>
    </w:r>
    <w:r>
      <w:rPr>
        <w:rStyle w:val="PageNumber"/>
        <w:b/>
        <w:bCs/>
      </w:rPr>
      <w:fldChar w:fldCharType="separate"/>
    </w:r>
    <w:r w:rsidR="00F22A5B">
      <w:rPr>
        <w:rStyle w:val="PageNumber"/>
        <w:b/>
        <w:bCs/>
        <w:noProof/>
        <w:lang w:val="en-US"/>
      </w:rPr>
      <w:t>ii</w:t>
    </w:r>
    <w:r>
      <w:rPr>
        <w:rStyle w:val="PageNumber"/>
        <w:b/>
        <w:bCs/>
      </w:rPr>
      <w:fldChar w:fldCharType="end"/>
    </w:r>
    <w:r w:rsidR="009A30C7">
      <w:rPr>
        <w:lang w:val="en-US"/>
      </w:rPr>
      <w:tab/>
    </w:r>
    <w:r w:rsidR="009A30C7" w:rsidRPr="008429A7">
      <w:rPr>
        <w:b/>
        <w:bCs/>
      </w:rPr>
      <w:t xml:space="preserve">ITU-R  </w:t>
    </w:r>
    <w:r w:rsidR="008A4F5E">
      <w:rPr>
        <w:rFonts w:hint="eastAsia"/>
        <w:b/>
        <w:bCs/>
        <w:lang w:eastAsia="zh-CN"/>
      </w:rPr>
      <w:t>BT</w:t>
    </w:r>
    <w:r w:rsidR="009A30C7" w:rsidRPr="008429A7">
      <w:rPr>
        <w:b/>
        <w:bCs/>
      </w:rPr>
      <w:t>.</w:t>
    </w:r>
    <w:r w:rsidR="009A30C7">
      <w:rPr>
        <w:rFonts w:hint="eastAsia"/>
        <w:b/>
        <w:bCs/>
        <w:lang w:eastAsia="zh-CN"/>
      </w:rPr>
      <w:t>1877</w:t>
    </w:r>
    <w:r w:rsidR="006E7147">
      <w:rPr>
        <w:rFonts w:hint="eastAsia"/>
        <w:b/>
        <w:bCs/>
        <w:lang w:eastAsia="zh-CN"/>
      </w:rPr>
      <w:t xml:space="preserve"> </w:t>
    </w:r>
    <w:r w:rsidR="009A30C7"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Default="008618B2" w:rsidP="00EE3C9D">
    <w:pPr>
      <w:pStyle w:val="Header"/>
      <w:jc w:val="left"/>
      <w:rPr>
        <w:lang w:val="en-US" w:eastAsia="zh-CN"/>
      </w:rPr>
    </w:pPr>
    <w:r w:rsidRPr="009A30C7">
      <w:rPr>
        <w:b/>
        <w:bCs/>
        <w:lang w:eastAsia="zh-CN"/>
      </w:rPr>
      <w:fldChar w:fldCharType="begin"/>
    </w:r>
    <w:r w:rsidR="009A30C7" w:rsidRPr="009A30C7">
      <w:rPr>
        <w:b/>
        <w:bCs/>
        <w:lang w:eastAsia="zh-CN"/>
      </w:rPr>
      <w:instrText xml:space="preserve"> PAGE   \* MERGEFORMAT </w:instrText>
    </w:r>
    <w:r w:rsidRPr="009A30C7">
      <w:rPr>
        <w:b/>
        <w:bCs/>
        <w:lang w:eastAsia="zh-CN"/>
      </w:rPr>
      <w:fldChar w:fldCharType="separate"/>
    </w:r>
    <w:r w:rsidR="006E7147">
      <w:rPr>
        <w:b/>
        <w:bCs/>
        <w:noProof/>
        <w:lang w:eastAsia="zh-CN"/>
      </w:rPr>
      <w:t>iii</w:t>
    </w:r>
    <w:r w:rsidRPr="009A30C7">
      <w:rPr>
        <w:b/>
        <w:bCs/>
        <w:lang w:eastAsia="zh-CN"/>
      </w:rPr>
      <w:fldChar w:fldCharType="end"/>
    </w:r>
    <w:r w:rsidR="009A30C7">
      <w:rPr>
        <w:rFonts w:hint="eastAsia"/>
        <w:b/>
        <w:bCs/>
        <w:lang w:eastAsia="zh-CN"/>
      </w:rPr>
      <w:tab/>
    </w:r>
    <w:r w:rsidR="009A30C7" w:rsidRPr="00E7478D">
      <w:rPr>
        <w:b/>
        <w:bCs/>
      </w:rPr>
      <w:t>ITU-R  BT.</w:t>
    </w:r>
    <w:r w:rsidR="009A30C7">
      <w:rPr>
        <w:rFonts w:hint="eastAsia"/>
        <w:b/>
        <w:bCs/>
        <w:lang w:eastAsia="zh-CN"/>
      </w:rPr>
      <w:t xml:space="preserve">1877 </w:t>
    </w:r>
    <w:r w:rsidR="009A30C7" w:rsidRPr="00E7478D">
      <w:rPr>
        <w:rFonts w:hint="eastAsia"/>
        <w:b/>
        <w:bCs/>
      </w:rPr>
      <w:t>建议书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Default="008618B2" w:rsidP="008A4F5E">
    <w:pPr>
      <w:pStyle w:val="Header"/>
      <w:jc w:val="left"/>
      <w:rPr>
        <w:lang w:val="en-US"/>
      </w:rPr>
    </w:pPr>
    <w:r>
      <w:rPr>
        <w:rStyle w:val="PageNumber"/>
        <w:b/>
        <w:bCs/>
      </w:rPr>
      <w:fldChar w:fldCharType="begin"/>
    </w:r>
    <w:r w:rsidR="009A30C7">
      <w:rPr>
        <w:rStyle w:val="PageNumber"/>
        <w:b/>
        <w:bCs/>
        <w:lang w:val="en-US"/>
      </w:rPr>
      <w:instrText xml:space="preserve"> PAGE </w:instrText>
    </w:r>
    <w:r>
      <w:rPr>
        <w:rStyle w:val="PageNumber"/>
        <w:b/>
        <w:bCs/>
      </w:rPr>
      <w:fldChar w:fldCharType="separate"/>
    </w:r>
    <w:r w:rsidR="00F22A5B">
      <w:rPr>
        <w:rStyle w:val="PageNumber"/>
        <w:b/>
        <w:bCs/>
        <w:noProof/>
        <w:lang w:val="en-US"/>
      </w:rPr>
      <w:t>2</w:t>
    </w:r>
    <w:r>
      <w:rPr>
        <w:rStyle w:val="PageNumber"/>
        <w:b/>
        <w:bCs/>
      </w:rPr>
      <w:fldChar w:fldCharType="end"/>
    </w:r>
    <w:r w:rsidR="009A30C7">
      <w:rPr>
        <w:lang w:val="en-US"/>
      </w:rPr>
      <w:tab/>
    </w:r>
    <w:r w:rsidR="009A30C7" w:rsidRPr="00E7478D">
      <w:rPr>
        <w:b/>
        <w:bCs/>
      </w:rPr>
      <w:t>ITU-R  BT.</w:t>
    </w:r>
    <w:r w:rsidR="008A4F5E">
      <w:rPr>
        <w:rFonts w:hint="eastAsia"/>
        <w:b/>
        <w:bCs/>
        <w:lang w:eastAsia="zh-CN"/>
      </w:rPr>
      <w:t>1877</w:t>
    </w:r>
    <w:r w:rsidR="009A30C7" w:rsidRPr="00E7478D">
      <w:rPr>
        <w:rFonts w:hint="eastAsia"/>
        <w:b/>
        <w:bCs/>
      </w:rPr>
      <w:t xml:space="preserve"> </w:t>
    </w:r>
    <w:r w:rsidR="009A30C7"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Default="009A30C7" w:rsidP="007C5B4C">
    <w:pPr>
      <w:pStyle w:val="Header"/>
    </w:pPr>
    <w:r>
      <w:tab/>
    </w:r>
    <w:r w:rsidRPr="00E7478D">
      <w:rPr>
        <w:b/>
        <w:bCs/>
      </w:rPr>
      <w:t>ITU-R  BT.</w:t>
    </w:r>
    <w:r>
      <w:rPr>
        <w:rFonts w:hint="eastAsia"/>
        <w:b/>
        <w:bCs/>
        <w:lang w:eastAsia="zh-CN"/>
      </w:rPr>
      <w:t xml:space="preserve">1877 </w:t>
    </w:r>
    <w:r w:rsidRPr="00E7478D">
      <w:rPr>
        <w:rFonts w:hint="eastAsia"/>
        <w:b/>
        <w:bCs/>
      </w:rPr>
      <w:t>建议书</w:t>
    </w:r>
    <w:r>
      <w:tab/>
    </w:r>
    <w:r w:rsidR="008618B2">
      <w:rPr>
        <w:rStyle w:val="PageNumber"/>
        <w:b/>
        <w:bCs/>
      </w:rPr>
      <w:fldChar w:fldCharType="begin"/>
    </w:r>
    <w:r>
      <w:rPr>
        <w:rStyle w:val="PageNumber"/>
        <w:b/>
        <w:bCs/>
      </w:rPr>
      <w:instrText xml:space="preserve"> PAGE </w:instrText>
    </w:r>
    <w:r w:rsidR="008618B2">
      <w:rPr>
        <w:rStyle w:val="PageNumber"/>
        <w:b/>
        <w:bCs/>
      </w:rPr>
      <w:fldChar w:fldCharType="separate"/>
    </w:r>
    <w:r w:rsidR="00F22A5B">
      <w:rPr>
        <w:rStyle w:val="PageNumber"/>
        <w:b/>
        <w:bCs/>
        <w:noProof/>
      </w:rPr>
      <w:t>1</w:t>
    </w:r>
    <w:r w:rsidR="008618B2">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A9" w:rsidRDefault="008618B2" w:rsidP="008A4F5E">
    <w:pPr>
      <w:pStyle w:val="Header"/>
      <w:tabs>
        <w:tab w:val="clear" w:pos="4848"/>
        <w:tab w:val="center" w:pos="7230"/>
      </w:tabs>
      <w:jc w:val="left"/>
      <w:rPr>
        <w:lang w:val="en-US"/>
      </w:rPr>
    </w:pPr>
    <w:r>
      <w:rPr>
        <w:rStyle w:val="PageNumber"/>
        <w:b/>
        <w:bCs/>
      </w:rPr>
      <w:fldChar w:fldCharType="begin"/>
    </w:r>
    <w:r w:rsidR="001151A9">
      <w:rPr>
        <w:rStyle w:val="PageNumber"/>
        <w:b/>
        <w:bCs/>
        <w:lang w:val="en-US"/>
      </w:rPr>
      <w:instrText xml:space="preserve"> PAGE </w:instrText>
    </w:r>
    <w:r>
      <w:rPr>
        <w:rStyle w:val="PageNumber"/>
        <w:b/>
        <w:bCs/>
      </w:rPr>
      <w:fldChar w:fldCharType="separate"/>
    </w:r>
    <w:r w:rsidR="00F22A5B">
      <w:rPr>
        <w:rStyle w:val="PageNumber"/>
        <w:b/>
        <w:bCs/>
        <w:noProof/>
        <w:lang w:val="en-US"/>
      </w:rPr>
      <w:t>6</w:t>
    </w:r>
    <w:r>
      <w:rPr>
        <w:rStyle w:val="PageNumber"/>
        <w:b/>
        <w:bCs/>
      </w:rPr>
      <w:fldChar w:fldCharType="end"/>
    </w:r>
    <w:r w:rsidR="001151A9">
      <w:rPr>
        <w:lang w:val="en-US"/>
      </w:rPr>
      <w:tab/>
    </w:r>
    <w:r w:rsidR="001151A9" w:rsidRPr="00E7478D">
      <w:rPr>
        <w:b/>
        <w:bCs/>
      </w:rPr>
      <w:t>ITU-R  BT.</w:t>
    </w:r>
    <w:r w:rsidR="008A4F5E">
      <w:rPr>
        <w:rFonts w:hint="eastAsia"/>
        <w:b/>
        <w:bCs/>
        <w:lang w:eastAsia="zh-CN"/>
      </w:rPr>
      <w:t>1877</w:t>
    </w:r>
    <w:r w:rsidR="001151A9" w:rsidRPr="00E7478D">
      <w:rPr>
        <w:rFonts w:hint="eastAsia"/>
        <w:b/>
        <w:bCs/>
      </w:rPr>
      <w:t xml:space="preserve"> </w:t>
    </w:r>
    <w:r w:rsidR="001151A9" w:rsidRPr="00E7478D">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A9" w:rsidRDefault="001151A9" w:rsidP="001151A9">
    <w:pPr>
      <w:pStyle w:val="Header"/>
      <w:tabs>
        <w:tab w:val="clear" w:pos="4848"/>
        <w:tab w:val="clear" w:pos="9696"/>
        <w:tab w:val="center" w:pos="7230"/>
        <w:tab w:val="right" w:pos="14601"/>
      </w:tabs>
      <w:jc w:val="left"/>
    </w:pPr>
    <w:r>
      <w:tab/>
    </w:r>
    <w:r w:rsidRPr="00E7478D">
      <w:rPr>
        <w:b/>
        <w:bCs/>
      </w:rPr>
      <w:t>ITU-R  BT.</w:t>
    </w:r>
    <w:r>
      <w:rPr>
        <w:rFonts w:hint="eastAsia"/>
        <w:b/>
        <w:bCs/>
        <w:lang w:eastAsia="zh-CN"/>
      </w:rPr>
      <w:t xml:space="preserve">1877 </w:t>
    </w:r>
    <w:r w:rsidRPr="00E7478D">
      <w:rPr>
        <w:rFonts w:hint="eastAsia"/>
        <w:b/>
        <w:bCs/>
      </w:rPr>
      <w:t>建议书</w:t>
    </w:r>
    <w:r>
      <w:tab/>
    </w:r>
    <w:r w:rsidR="008618B2">
      <w:rPr>
        <w:rStyle w:val="PageNumber"/>
        <w:b/>
        <w:bCs/>
      </w:rPr>
      <w:fldChar w:fldCharType="begin"/>
    </w:r>
    <w:r>
      <w:rPr>
        <w:rStyle w:val="PageNumber"/>
        <w:b/>
        <w:bCs/>
      </w:rPr>
      <w:instrText xml:space="preserve"> PAGE </w:instrText>
    </w:r>
    <w:r w:rsidR="008618B2">
      <w:rPr>
        <w:rStyle w:val="PageNumber"/>
        <w:b/>
        <w:bCs/>
      </w:rPr>
      <w:fldChar w:fldCharType="separate"/>
    </w:r>
    <w:r w:rsidR="00F22A5B">
      <w:rPr>
        <w:rStyle w:val="PageNumber"/>
        <w:b/>
        <w:bCs/>
        <w:noProof/>
      </w:rPr>
      <w:t>7</w:t>
    </w:r>
    <w:r w:rsidR="008618B2">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0C7" w:rsidRPr="000F6905" w:rsidRDefault="008618B2" w:rsidP="001151A9">
    <w:pPr>
      <w:pStyle w:val="Header"/>
      <w:jc w:val="left"/>
    </w:pPr>
    <w:r>
      <w:rPr>
        <w:rStyle w:val="PageNumber"/>
        <w:b/>
        <w:bCs/>
      </w:rPr>
      <w:fldChar w:fldCharType="begin"/>
    </w:r>
    <w:r w:rsidR="009A30C7" w:rsidRPr="00516DCE">
      <w:rPr>
        <w:rStyle w:val="PageNumber"/>
        <w:b/>
        <w:bCs/>
        <w:lang w:val="en-US"/>
      </w:rPr>
      <w:instrText xml:space="preserve"> PAGE </w:instrText>
    </w:r>
    <w:r>
      <w:rPr>
        <w:rStyle w:val="PageNumber"/>
        <w:b/>
        <w:bCs/>
      </w:rPr>
      <w:fldChar w:fldCharType="separate"/>
    </w:r>
    <w:r w:rsidR="00F22A5B">
      <w:rPr>
        <w:rStyle w:val="PageNumber"/>
        <w:b/>
        <w:bCs/>
        <w:noProof/>
        <w:lang w:val="en-US"/>
      </w:rPr>
      <w:t>8</w:t>
    </w:r>
    <w:r>
      <w:rPr>
        <w:rStyle w:val="PageNumber"/>
        <w:b/>
        <w:bCs/>
      </w:rPr>
      <w:fldChar w:fldCharType="end"/>
    </w:r>
    <w:r w:rsidR="009A30C7" w:rsidRPr="00516DCE">
      <w:rPr>
        <w:lang w:val="en-US"/>
      </w:rPr>
      <w:tab/>
    </w:r>
    <w:r w:rsidR="001151A9" w:rsidRPr="00E7478D">
      <w:rPr>
        <w:b/>
        <w:bCs/>
      </w:rPr>
      <w:t>ITU-R  BT.</w:t>
    </w:r>
    <w:r w:rsidR="001151A9">
      <w:rPr>
        <w:rFonts w:hint="eastAsia"/>
        <w:b/>
        <w:bCs/>
        <w:lang w:eastAsia="zh-CN"/>
      </w:rPr>
      <w:t xml:space="preserve">1877 </w:t>
    </w:r>
    <w:r w:rsidR="001151A9" w:rsidRPr="00E7478D">
      <w:rPr>
        <w:rFonts w:hint="eastAsia"/>
        <w:b/>
        <w:bCs/>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
  <w:rsids>
    <w:rsidRoot w:val="0074484F"/>
    <w:rsid w:val="0006732F"/>
    <w:rsid w:val="00076078"/>
    <w:rsid w:val="00093649"/>
    <w:rsid w:val="00097544"/>
    <w:rsid w:val="000B3B37"/>
    <w:rsid w:val="000D3B60"/>
    <w:rsid w:val="000E4287"/>
    <w:rsid w:val="00104F05"/>
    <w:rsid w:val="00104F2B"/>
    <w:rsid w:val="001151A9"/>
    <w:rsid w:val="00184793"/>
    <w:rsid w:val="0019288C"/>
    <w:rsid w:val="001C0B0D"/>
    <w:rsid w:val="001D72C0"/>
    <w:rsid w:val="001F339D"/>
    <w:rsid w:val="001F4BB0"/>
    <w:rsid w:val="00225D37"/>
    <w:rsid w:val="00226E86"/>
    <w:rsid w:val="00272BB3"/>
    <w:rsid w:val="00276C49"/>
    <w:rsid w:val="002A5D04"/>
    <w:rsid w:val="002B4443"/>
    <w:rsid w:val="002E0EF0"/>
    <w:rsid w:val="00305FD9"/>
    <w:rsid w:val="00355221"/>
    <w:rsid w:val="003738B5"/>
    <w:rsid w:val="003B3AD9"/>
    <w:rsid w:val="003D5647"/>
    <w:rsid w:val="003E2D39"/>
    <w:rsid w:val="00404C35"/>
    <w:rsid w:val="004120EA"/>
    <w:rsid w:val="00436EBB"/>
    <w:rsid w:val="00455B98"/>
    <w:rsid w:val="00487321"/>
    <w:rsid w:val="004C281F"/>
    <w:rsid w:val="004D5CE4"/>
    <w:rsid w:val="004F3D33"/>
    <w:rsid w:val="004F705B"/>
    <w:rsid w:val="005032F1"/>
    <w:rsid w:val="0050454A"/>
    <w:rsid w:val="00504D2D"/>
    <w:rsid w:val="00516DCE"/>
    <w:rsid w:val="00527DA5"/>
    <w:rsid w:val="005340F8"/>
    <w:rsid w:val="005418F5"/>
    <w:rsid w:val="00585BA4"/>
    <w:rsid w:val="005A5549"/>
    <w:rsid w:val="005E33EE"/>
    <w:rsid w:val="005E77ED"/>
    <w:rsid w:val="005F3C38"/>
    <w:rsid w:val="005F59BA"/>
    <w:rsid w:val="0060138E"/>
    <w:rsid w:val="006200BF"/>
    <w:rsid w:val="0063724E"/>
    <w:rsid w:val="00656EAC"/>
    <w:rsid w:val="00684BB6"/>
    <w:rsid w:val="006A0086"/>
    <w:rsid w:val="006B2211"/>
    <w:rsid w:val="006C2996"/>
    <w:rsid w:val="006E0B60"/>
    <w:rsid w:val="006E7147"/>
    <w:rsid w:val="007172AA"/>
    <w:rsid w:val="00725C56"/>
    <w:rsid w:val="0074484F"/>
    <w:rsid w:val="0075228B"/>
    <w:rsid w:val="00763EE4"/>
    <w:rsid w:val="00783D60"/>
    <w:rsid w:val="00790C98"/>
    <w:rsid w:val="007A3A68"/>
    <w:rsid w:val="007C5B4C"/>
    <w:rsid w:val="007E67DE"/>
    <w:rsid w:val="008175BC"/>
    <w:rsid w:val="00822D27"/>
    <w:rsid w:val="008618B2"/>
    <w:rsid w:val="00863F69"/>
    <w:rsid w:val="0087743C"/>
    <w:rsid w:val="008824FE"/>
    <w:rsid w:val="008A471A"/>
    <w:rsid w:val="008A4F5E"/>
    <w:rsid w:val="008B56FC"/>
    <w:rsid w:val="008F3010"/>
    <w:rsid w:val="008F5C3B"/>
    <w:rsid w:val="009118C4"/>
    <w:rsid w:val="009635F7"/>
    <w:rsid w:val="00964C2F"/>
    <w:rsid w:val="00966EB9"/>
    <w:rsid w:val="009933AA"/>
    <w:rsid w:val="009A30C7"/>
    <w:rsid w:val="009B750B"/>
    <w:rsid w:val="009C1787"/>
    <w:rsid w:val="009C2174"/>
    <w:rsid w:val="009C6E67"/>
    <w:rsid w:val="009F65BA"/>
    <w:rsid w:val="00A12A1E"/>
    <w:rsid w:val="00A566FF"/>
    <w:rsid w:val="00A57F62"/>
    <w:rsid w:val="00B04E87"/>
    <w:rsid w:val="00B24527"/>
    <w:rsid w:val="00B639F7"/>
    <w:rsid w:val="00B82C23"/>
    <w:rsid w:val="00BC2F8A"/>
    <w:rsid w:val="00BD043A"/>
    <w:rsid w:val="00BD5B78"/>
    <w:rsid w:val="00C2224F"/>
    <w:rsid w:val="00C3113A"/>
    <w:rsid w:val="00C44453"/>
    <w:rsid w:val="00C71C1C"/>
    <w:rsid w:val="00C85949"/>
    <w:rsid w:val="00CA0A5F"/>
    <w:rsid w:val="00CA283A"/>
    <w:rsid w:val="00CC0411"/>
    <w:rsid w:val="00D41596"/>
    <w:rsid w:val="00D610ED"/>
    <w:rsid w:val="00D74C1E"/>
    <w:rsid w:val="00D7704B"/>
    <w:rsid w:val="00D82B3F"/>
    <w:rsid w:val="00DA7B0F"/>
    <w:rsid w:val="00DB1779"/>
    <w:rsid w:val="00DB1F93"/>
    <w:rsid w:val="00E04425"/>
    <w:rsid w:val="00E427FC"/>
    <w:rsid w:val="00E71FBD"/>
    <w:rsid w:val="00E7478D"/>
    <w:rsid w:val="00E83C7C"/>
    <w:rsid w:val="00ED238E"/>
    <w:rsid w:val="00ED3D17"/>
    <w:rsid w:val="00EE3C9D"/>
    <w:rsid w:val="00EF3472"/>
    <w:rsid w:val="00F22A5B"/>
    <w:rsid w:val="00F73E07"/>
    <w:rsid w:val="00FA084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4359</Words>
  <Characters>4819</Characters>
  <Application>Microsoft Office Word</Application>
  <DocSecurity>0</DocSecurity>
  <Lines>40</Lines>
  <Paragraphs>18</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9160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BT.1877建议书 - 数字地面电视广播的纠错、数据成帧、调制和发射方法</dc:title>
  <dc:subject/>
  <dc:creator/>
  <cp:keywords/>
  <dc:description/>
  <cp:lastModifiedBy>lij</cp:lastModifiedBy>
  <cp:revision>10</cp:revision>
  <cp:lastPrinted>2010-12-20T08:49:00Z</cp:lastPrinted>
  <dcterms:created xsi:type="dcterms:W3CDTF">2010-12-16T13:40:00Z</dcterms:created>
  <dcterms:modified xsi:type="dcterms:W3CDTF">2010-12-20T08:56:00Z</dcterms:modified>
</cp:coreProperties>
</file>