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49FFB" w14:textId="77777777" w:rsidR="00FE79FE" w:rsidRPr="007C5CF6" w:rsidRDefault="00FE79FE">
      <w:pPr>
        <w:rPr>
          <w:lang w:val="en-GB"/>
        </w:rPr>
      </w:pPr>
    </w:p>
    <w:p w14:paraId="0CDA4A96" w14:textId="77777777" w:rsidR="00013002" w:rsidRPr="007C5CF6" w:rsidRDefault="00013002" w:rsidP="00DE5556">
      <w:pPr>
        <w:tabs>
          <w:tab w:val="clear" w:pos="794"/>
          <w:tab w:val="clear" w:pos="1191"/>
          <w:tab w:val="clear" w:pos="1588"/>
          <w:tab w:val="clear" w:pos="1985"/>
        </w:tabs>
        <w:rPr>
          <w:lang w:val="en-GB"/>
        </w:rPr>
      </w:pPr>
    </w:p>
    <w:p w14:paraId="2D6C0D46" w14:textId="2D663308" w:rsidR="00D5024B" w:rsidRPr="007C5CF6" w:rsidRDefault="00D5024B" w:rsidP="00D5024B">
      <w:pPr>
        <w:pStyle w:val="CoverNumber"/>
        <w:rPr>
          <w:lang w:val="en-GB"/>
        </w:rPr>
      </w:pPr>
      <w:r w:rsidRPr="007C5CF6">
        <w:rPr>
          <w:lang w:val="en-GB"/>
        </w:rPr>
        <w:t xml:space="preserve">Recommendation ITU-R </w:t>
      </w:r>
      <w:r w:rsidR="00B76D85" w:rsidRPr="007C5CF6">
        <w:rPr>
          <w:lang w:val="en-GB"/>
        </w:rPr>
        <w:t>B</w:t>
      </w:r>
      <w:r w:rsidR="00192E38" w:rsidRPr="007C5CF6">
        <w:rPr>
          <w:lang w:val="en-GB"/>
        </w:rPr>
        <w:t>T</w:t>
      </w:r>
      <w:r w:rsidRPr="007C5CF6">
        <w:rPr>
          <w:lang w:val="en-GB"/>
        </w:rPr>
        <w:t>.</w:t>
      </w:r>
      <w:r w:rsidR="00242243" w:rsidRPr="007C5CF6">
        <w:rPr>
          <w:lang w:val="en-GB"/>
        </w:rPr>
        <w:t>2074-2</w:t>
      </w:r>
    </w:p>
    <w:p w14:paraId="2545F36C" w14:textId="6DDCECA8" w:rsidR="00D5024B" w:rsidRPr="007C5CF6" w:rsidRDefault="00D5024B" w:rsidP="00D5024B">
      <w:pPr>
        <w:pStyle w:val="CoverDate"/>
        <w:rPr>
          <w:lang w:val="en-GB"/>
        </w:rPr>
      </w:pPr>
      <w:r w:rsidRPr="007C5CF6">
        <w:rPr>
          <w:lang w:val="en-GB"/>
        </w:rPr>
        <w:t>(</w:t>
      </w:r>
      <w:r w:rsidR="00242243" w:rsidRPr="007C5CF6">
        <w:rPr>
          <w:lang w:val="en-GB"/>
        </w:rPr>
        <w:t>11</w:t>
      </w:r>
      <w:r w:rsidRPr="007C5CF6">
        <w:rPr>
          <w:lang w:val="en-GB"/>
        </w:rPr>
        <w:t>/</w:t>
      </w:r>
      <w:r w:rsidR="00242243" w:rsidRPr="007C5CF6">
        <w:rPr>
          <w:lang w:val="en-GB"/>
        </w:rPr>
        <w:t>2023</w:t>
      </w:r>
      <w:r w:rsidRPr="007C5CF6">
        <w:rPr>
          <w:lang w:val="en-GB"/>
        </w:rPr>
        <w:t>)</w:t>
      </w:r>
    </w:p>
    <w:p w14:paraId="07984A88" w14:textId="77777777" w:rsidR="00D5024B" w:rsidRPr="007C5CF6" w:rsidRDefault="00B76D85" w:rsidP="00D5024B">
      <w:pPr>
        <w:pStyle w:val="CoverSeries"/>
        <w:rPr>
          <w:lang w:val="en-GB"/>
        </w:rPr>
      </w:pPr>
      <w:r w:rsidRPr="007C5CF6">
        <w:rPr>
          <w:lang w:val="en-GB"/>
        </w:rPr>
        <w:t>B</w:t>
      </w:r>
      <w:r w:rsidR="00192E38" w:rsidRPr="007C5CF6">
        <w:rPr>
          <w:lang w:val="en-GB"/>
        </w:rPr>
        <w:t>T</w:t>
      </w:r>
      <w:r w:rsidR="00D5024B" w:rsidRPr="007C5CF6">
        <w:rPr>
          <w:lang w:val="en-GB"/>
        </w:rPr>
        <w:t xml:space="preserve"> Series: </w:t>
      </w:r>
      <w:r w:rsidRPr="007C5CF6">
        <w:rPr>
          <w:bCs w:val="0"/>
          <w:lang w:val="en-GB"/>
        </w:rPr>
        <w:t>Broadcasting service (</w:t>
      </w:r>
      <w:r w:rsidR="00192E38" w:rsidRPr="007C5CF6">
        <w:rPr>
          <w:bCs w:val="0"/>
          <w:lang w:val="en-GB"/>
        </w:rPr>
        <w:t>television</w:t>
      </w:r>
      <w:r w:rsidRPr="007C5CF6">
        <w:rPr>
          <w:bCs w:val="0"/>
          <w:lang w:val="en-GB"/>
        </w:rPr>
        <w:t>)</w:t>
      </w:r>
    </w:p>
    <w:p w14:paraId="78700424" w14:textId="510D0B0F" w:rsidR="00D5024B" w:rsidRPr="007C5CF6" w:rsidRDefault="00242243" w:rsidP="00D5024B">
      <w:pPr>
        <w:pStyle w:val="CoverTitle"/>
        <w:rPr>
          <w:lang w:val="en-GB"/>
        </w:rPr>
      </w:pPr>
      <w:r w:rsidRPr="007C5CF6">
        <w:rPr>
          <w:lang w:val="en-GB"/>
        </w:rPr>
        <w:t>Service configuration, media transport protocol, and signalling information for MMT-based broadcasting systems</w:t>
      </w:r>
    </w:p>
    <w:p w14:paraId="7C5BD6E1" w14:textId="77777777" w:rsidR="00FE79FE" w:rsidRPr="007C5CF6" w:rsidRDefault="00FE79FE" w:rsidP="005373E0">
      <w:pPr>
        <w:rPr>
          <w:lang w:val="en-GB"/>
        </w:rPr>
      </w:pPr>
    </w:p>
    <w:p w14:paraId="6A4F750A" w14:textId="77777777" w:rsidR="00A71FE5" w:rsidRPr="007C5CF6" w:rsidRDefault="00A71FE5" w:rsidP="005373E0">
      <w:pPr>
        <w:rPr>
          <w:lang w:val="en-GB"/>
        </w:rPr>
      </w:pPr>
    </w:p>
    <w:p w14:paraId="0549F1DA" w14:textId="77777777" w:rsidR="00EE47C4" w:rsidRPr="007C5CF6" w:rsidRDefault="00EE47C4" w:rsidP="005373E0">
      <w:pPr>
        <w:rPr>
          <w:lang w:val="en-GB"/>
        </w:rPr>
        <w:sectPr w:rsidR="00EE47C4" w:rsidRPr="007C5CF6" w:rsidSect="0027411A">
          <w:headerReference w:type="even" r:id="rId10"/>
          <w:headerReference w:type="default" r:id="rId11"/>
          <w:footerReference w:type="even" r:id="rId12"/>
          <w:footerReference w:type="default" r:id="rId13"/>
          <w:headerReference w:type="first" r:id="rId14"/>
          <w:footerReference w:type="first" r:id="rId15"/>
          <w:pgSz w:w="11907" w:h="16840" w:code="9"/>
          <w:pgMar w:top="1089" w:right="1089" w:bottom="284" w:left="1089" w:header="737" w:footer="284" w:gutter="0"/>
          <w:pgNumType w:start="1"/>
          <w:cols w:space="720"/>
          <w:docGrid w:linePitch="326"/>
        </w:sectPr>
      </w:pPr>
    </w:p>
    <w:p w14:paraId="00CFFD49" w14:textId="77777777" w:rsidR="00D5024B" w:rsidRPr="007C5CF6" w:rsidRDefault="00D5024B"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7C5CF6">
        <w:rPr>
          <w:bCs/>
          <w:sz w:val="24"/>
          <w:szCs w:val="24"/>
          <w:lang w:val="en-GB"/>
        </w:rPr>
        <w:t>Foreword</w:t>
      </w:r>
    </w:p>
    <w:p w14:paraId="463478C4" w14:textId="77777777" w:rsidR="00D5024B" w:rsidRPr="007C5CF6" w:rsidRDefault="00D5024B" w:rsidP="00D5024B">
      <w:pPr>
        <w:spacing w:before="240"/>
        <w:rPr>
          <w:sz w:val="20"/>
          <w:lang w:val="en-GB"/>
        </w:rPr>
      </w:pPr>
      <w:r w:rsidRPr="007C5CF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609C73A" w14:textId="77777777" w:rsidR="00D5024B" w:rsidRPr="007C5CF6" w:rsidRDefault="00D5024B" w:rsidP="00D5024B">
      <w:pPr>
        <w:rPr>
          <w:sz w:val="20"/>
          <w:lang w:val="en-GB"/>
        </w:rPr>
      </w:pPr>
      <w:r w:rsidRPr="007C5CF6">
        <w:rPr>
          <w:sz w:val="20"/>
          <w:lang w:val="en-GB"/>
        </w:rPr>
        <w:t>The regulatory and policy functions of the Radiocommunication Sector are performed by World and Regional Radiocommunication Conferences and Radiocommunication Assemblies supported by Study Groups.</w:t>
      </w:r>
    </w:p>
    <w:p w14:paraId="202CE113" w14:textId="77777777" w:rsidR="00D5024B" w:rsidRPr="007C5CF6" w:rsidRDefault="00D5024B" w:rsidP="00D5024B">
      <w:pPr>
        <w:pStyle w:val="Heading1"/>
        <w:spacing w:before="680"/>
        <w:jc w:val="center"/>
        <w:rPr>
          <w:szCs w:val="24"/>
          <w:lang w:val="en-GB"/>
        </w:rPr>
      </w:pPr>
      <w:r w:rsidRPr="007C5CF6">
        <w:rPr>
          <w:szCs w:val="24"/>
          <w:lang w:val="en-GB"/>
        </w:rPr>
        <w:t>Policy on Intellectual Property Right (IPR)</w:t>
      </w:r>
    </w:p>
    <w:p w14:paraId="74C36A0B" w14:textId="77777777" w:rsidR="00D5024B" w:rsidRPr="007C5CF6" w:rsidRDefault="00D5024B" w:rsidP="00D5024B">
      <w:pPr>
        <w:tabs>
          <w:tab w:val="clear" w:pos="794"/>
          <w:tab w:val="clear" w:pos="1191"/>
          <w:tab w:val="clear" w:pos="1588"/>
          <w:tab w:val="clear" w:pos="1985"/>
        </w:tabs>
        <w:spacing w:before="240"/>
        <w:rPr>
          <w:sz w:val="20"/>
          <w:lang w:val="en-GB"/>
        </w:rPr>
      </w:pPr>
      <w:r w:rsidRPr="007C5CF6">
        <w:rPr>
          <w:sz w:val="20"/>
          <w:lang w:val="en-GB"/>
        </w:rPr>
        <w:t>ITU-R policy on IPR is described in the Common Patent Policy for ITU-T/ITU-R/ISO/IEC referenced in Resolution ITU</w:t>
      </w:r>
      <w:r w:rsidR="00477729" w:rsidRPr="007C5CF6">
        <w:rPr>
          <w:sz w:val="20"/>
          <w:lang w:val="en-GB"/>
        </w:rPr>
        <w:noBreakHyphen/>
      </w:r>
      <w:r w:rsidRPr="007C5CF6">
        <w:rPr>
          <w:sz w:val="20"/>
          <w:lang w:val="en-GB"/>
        </w:rPr>
        <w:t xml:space="preserve">R 1. Forms to be used for the submission of patent statements and licensing declarations by patent holders are available from </w:t>
      </w:r>
      <w:hyperlink r:id="rId16" w:history="1">
        <w:r w:rsidRPr="007C5CF6">
          <w:rPr>
            <w:rStyle w:val="Hyperlink"/>
            <w:sz w:val="20"/>
            <w:lang w:val="en-GB"/>
          </w:rPr>
          <w:t>http://www.itu.int/ITU-R/go/patents/en</w:t>
        </w:r>
      </w:hyperlink>
      <w:r w:rsidRPr="007C5CF6">
        <w:rPr>
          <w:sz w:val="20"/>
          <w:lang w:val="en-GB"/>
        </w:rPr>
        <w:t xml:space="preserve"> where the Guidelines for Implementation of the Common Patent Policy for ITU</w:t>
      </w:r>
      <w:r w:rsidRPr="007C5CF6">
        <w:rPr>
          <w:sz w:val="20"/>
          <w:lang w:val="en-GB"/>
        </w:rPr>
        <w:noBreakHyphen/>
        <w:t>T/ITU</w:t>
      </w:r>
      <w:r w:rsidRPr="007C5CF6">
        <w:rPr>
          <w:sz w:val="20"/>
          <w:lang w:val="en-GB"/>
        </w:rPr>
        <w:noBreakHyphen/>
        <w:t xml:space="preserve">R/ISO/IEC and the ITU-R patent information database can also be found. </w:t>
      </w:r>
    </w:p>
    <w:p w14:paraId="07C82787" w14:textId="77777777" w:rsidR="00D5024B" w:rsidRPr="007C5CF6" w:rsidRDefault="00D5024B" w:rsidP="00D5024B">
      <w:pPr>
        <w:jc w:val="center"/>
        <w:rPr>
          <w:sz w:val="22"/>
          <w:lang w:val="en-GB"/>
        </w:rPr>
      </w:pPr>
    </w:p>
    <w:p w14:paraId="24A11F84" w14:textId="77777777" w:rsidR="00A76007" w:rsidRPr="007C5CF6" w:rsidRDefault="00A76007" w:rsidP="00D5024B">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D5024B" w:rsidRPr="005F1104" w14:paraId="35BAB36C" w14:textId="77777777" w:rsidTr="00A76007">
        <w:tc>
          <w:tcPr>
            <w:tcW w:w="9360" w:type="dxa"/>
            <w:gridSpan w:val="2"/>
          </w:tcPr>
          <w:p w14:paraId="5442CAA4" w14:textId="77777777" w:rsidR="00D5024B" w:rsidRPr="007C5CF6" w:rsidRDefault="00D5024B" w:rsidP="000B4BD9">
            <w:pPr>
              <w:pStyle w:val="Chaptitle"/>
              <w:keepLines w:val="0"/>
              <w:tabs>
                <w:tab w:val="clear" w:pos="794"/>
                <w:tab w:val="clear" w:pos="1191"/>
                <w:tab w:val="clear" w:pos="1588"/>
                <w:tab w:val="clear" w:pos="1985"/>
              </w:tabs>
              <w:overflowPunct/>
              <w:spacing w:before="180"/>
              <w:textAlignment w:val="auto"/>
              <w:rPr>
                <w:sz w:val="22"/>
                <w:szCs w:val="22"/>
                <w:lang w:val="en-GB"/>
              </w:rPr>
            </w:pPr>
            <w:r w:rsidRPr="007C5CF6">
              <w:rPr>
                <w:sz w:val="22"/>
                <w:szCs w:val="22"/>
                <w:lang w:val="en-GB"/>
              </w:rPr>
              <w:t xml:space="preserve">Series of ITU-R Recommendations </w:t>
            </w:r>
          </w:p>
          <w:p w14:paraId="2164DE8E" w14:textId="77777777" w:rsidR="00D5024B" w:rsidRPr="007C5CF6"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7C5CF6">
              <w:rPr>
                <w:b w:val="0"/>
                <w:sz w:val="18"/>
                <w:szCs w:val="18"/>
                <w:lang w:val="en-GB"/>
              </w:rPr>
              <w:t xml:space="preserve">(Also available online at </w:t>
            </w:r>
            <w:hyperlink r:id="rId17" w:history="1">
              <w:r w:rsidR="00940D16" w:rsidRPr="007C5CF6">
                <w:rPr>
                  <w:rStyle w:val="Hyperlink"/>
                  <w:b w:val="0"/>
                  <w:sz w:val="18"/>
                  <w:szCs w:val="18"/>
                  <w:lang w:val="en-GB"/>
                </w:rPr>
                <w:t>https://www.itu.int/publ/R-REC/en</w:t>
              </w:r>
            </w:hyperlink>
            <w:r w:rsidRPr="007C5CF6">
              <w:rPr>
                <w:b w:val="0"/>
                <w:sz w:val="18"/>
                <w:szCs w:val="18"/>
                <w:lang w:val="en-GB"/>
              </w:rPr>
              <w:t>)</w:t>
            </w:r>
          </w:p>
        </w:tc>
      </w:tr>
      <w:tr w:rsidR="00D5024B" w:rsidRPr="007C5CF6" w14:paraId="58DFA297" w14:textId="77777777" w:rsidTr="00BD4283">
        <w:tc>
          <w:tcPr>
            <w:tcW w:w="1140" w:type="dxa"/>
            <w:tcBorders>
              <w:bottom w:val="nil"/>
            </w:tcBorders>
            <w:vAlign w:val="bottom"/>
          </w:tcPr>
          <w:p w14:paraId="5681F4CC" w14:textId="77777777" w:rsidR="00D5024B" w:rsidRPr="007C5CF6" w:rsidRDefault="00D5024B" w:rsidP="00BD4283">
            <w:pPr>
              <w:spacing w:before="200" w:after="100"/>
              <w:ind w:left="57"/>
              <w:jc w:val="left"/>
              <w:rPr>
                <w:b/>
                <w:bCs/>
                <w:sz w:val="20"/>
                <w:lang w:val="en-GB"/>
              </w:rPr>
            </w:pPr>
            <w:r w:rsidRPr="007C5CF6">
              <w:rPr>
                <w:b/>
                <w:bCs/>
                <w:sz w:val="20"/>
                <w:lang w:val="en-GB"/>
              </w:rPr>
              <w:t>Series</w:t>
            </w:r>
          </w:p>
        </w:tc>
        <w:tc>
          <w:tcPr>
            <w:tcW w:w="8220" w:type="dxa"/>
            <w:tcBorders>
              <w:bottom w:val="nil"/>
            </w:tcBorders>
            <w:vAlign w:val="bottom"/>
          </w:tcPr>
          <w:p w14:paraId="529929A6" w14:textId="77777777" w:rsidR="00D5024B" w:rsidRPr="007C5CF6" w:rsidRDefault="00D5024B"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7C5CF6">
              <w:rPr>
                <w:bCs/>
                <w:sz w:val="20"/>
                <w:lang w:val="en-GB"/>
              </w:rPr>
              <w:t>Title</w:t>
            </w:r>
          </w:p>
        </w:tc>
      </w:tr>
      <w:tr w:rsidR="00D5024B" w:rsidRPr="007C5CF6" w14:paraId="4615A8A6" w14:textId="77777777" w:rsidTr="00A76007">
        <w:tc>
          <w:tcPr>
            <w:tcW w:w="1140" w:type="dxa"/>
            <w:tcBorders>
              <w:top w:val="nil"/>
              <w:bottom w:val="nil"/>
            </w:tcBorders>
            <w:shd w:val="clear" w:color="auto" w:fill="auto"/>
          </w:tcPr>
          <w:p w14:paraId="166D5A2B" w14:textId="77777777" w:rsidR="00D5024B" w:rsidRPr="007C5CF6" w:rsidRDefault="00D5024B" w:rsidP="000B4BD9">
            <w:pPr>
              <w:spacing w:before="30" w:after="30"/>
              <w:ind w:left="57"/>
              <w:jc w:val="left"/>
              <w:rPr>
                <w:b/>
                <w:sz w:val="20"/>
                <w:lang w:val="en-GB"/>
              </w:rPr>
            </w:pPr>
            <w:r w:rsidRPr="007C5CF6">
              <w:rPr>
                <w:b/>
                <w:sz w:val="20"/>
                <w:lang w:val="en-GB"/>
              </w:rPr>
              <w:t>BO</w:t>
            </w:r>
          </w:p>
        </w:tc>
        <w:tc>
          <w:tcPr>
            <w:tcW w:w="8220" w:type="dxa"/>
            <w:tcBorders>
              <w:top w:val="nil"/>
              <w:bottom w:val="nil"/>
            </w:tcBorders>
            <w:shd w:val="clear" w:color="auto" w:fill="auto"/>
          </w:tcPr>
          <w:p w14:paraId="7C28D8E4" w14:textId="77777777" w:rsidR="00D5024B" w:rsidRPr="007C5CF6"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7C5CF6">
              <w:rPr>
                <w:b w:val="0"/>
                <w:bCs/>
                <w:sz w:val="20"/>
                <w:lang w:val="en-GB"/>
              </w:rPr>
              <w:t>Satellite delivery</w:t>
            </w:r>
          </w:p>
        </w:tc>
      </w:tr>
      <w:tr w:rsidR="00D5024B" w:rsidRPr="005F1104" w14:paraId="2F77FDBF" w14:textId="77777777" w:rsidTr="00A76007">
        <w:tc>
          <w:tcPr>
            <w:tcW w:w="1140" w:type="dxa"/>
            <w:tcBorders>
              <w:top w:val="nil"/>
            </w:tcBorders>
          </w:tcPr>
          <w:p w14:paraId="47F3D207" w14:textId="77777777" w:rsidR="00D5024B" w:rsidRPr="007C5CF6" w:rsidRDefault="00D5024B" w:rsidP="000B4BD9">
            <w:pPr>
              <w:spacing w:before="30" w:after="30"/>
              <w:ind w:left="57"/>
              <w:jc w:val="left"/>
              <w:rPr>
                <w:b/>
                <w:bCs/>
                <w:sz w:val="20"/>
                <w:lang w:val="en-GB"/>
              </w:rPr>
            </w:pPr>
            <w:r w:rsidRPr="007C5CF6">
              <w:rPr>
                <w:b/>
                <w:bCs/>
                <w:sz w:val="20"/>
                <w:lang w:val="en-GB"/>
              </w:rPr>
              <w:t>BR</w:t>
            </w:r>
          </w:p>
        </w:tc>
        <w:tc>
          <w:tcPr>
            <w:tcW w:w="8220" w:type="dxa"/>
            <w:tcBorders>
              <w:top w:val="nil"/>
            </w:tcBorders>
          </w:tcPr>
          <w:p w14:paraId="6FCD3BB2" w14:textId="77777777" w:rsidR="00D5024B" w:rsidRPr="007C5CF6"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C5CF6">
              <w:rPr>
                <w:b w:val="0"/>
                <w:sz w:val="20"/>
                <w:lang w:val="en-GB"/>
              </w:rPr>
              <w:t>Recording for production, archival and play-out; film for television</w:t>
            </w:r>
          </w:p>
        </w:tc>
      </w:tr>
      <w:tr w:rsidR="00D5024B" w:rsidRPr="007C5CF6" w14:paraId="39B5AF51" w14:textId="77777777" w:rsidTr="0006145F">
        <w:tc>
          <w:tcPr>
            <w:tcW w:w="1140" w:type="dxa"/>
            <w:shd w:val="clear" w:color="auto" w:fill="FFFFFF" w:themeFill="background1"/>
          </w:tcPr>
          <w:p w14:paraId="294E5963" w14:textId="77777777" w:rsidR="00D5024B" w:rsidRPr="007C5CF6" w:rsidRDefault="00D5024B" w:rsidP="000B4BD9">
            <w:pPr>
              <w:spacing w:before="30" w:after="30"/>
              <w:ind w:left="57"/>
              <w:jc w:val="left"/>
              <w:rPr>
                <w:b/>
                <w:bCs/>
                <w:sz w:val="20"/>
                <w:lang w:val="en-GB"/>
              </w:rPr>
            </w:pPr>
            <w:r w:rsidRPr="007C5CF6">
              <w:rPr>
                <w:b/>
                <w:bCs/>
                <w:sz w:val="20"/>
                <w:lang w:val="en-GB"/>
              </w:rPr>
              <w:t>BS</w:t>
            </w:r>
          </w:p>
        </w:tc>
        <w:tc>
          <w:tcPr>
            <w:tcW w:w="8220" w:type="dxa"/>
            <w:shd w:val="clear" w:color="auto" w:fill="FFFFFF" w:themeFill="background1"/>
          </w:tcPr>
          <w:p w14:paraId="3DC7EC01" w14:textId="77777777" w:rsidR="00D5024B" w:rsidRPr="007C5CF6" w:rsidRDefault="00D5024B" w:rsidP="00192E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C5CF6">
              <w:rPr>
                <w:sz w:val="20"/>
                <w:lang w:val="en-GB"/>
              </w:rPr>
              <w:t>Broadcasting service (sound)</w:t>
            </w:r>
          </w:p>
        </w:tc>
      </w:tr>
      <w:tr w:rsidR="00D5024B" w:rsidRPr="007C5CF6" w14:paraId="4958A5BD" w14:textId="77777777" w:rsidTr="00192E38">
        <w:tc>
          <w:tcPr>
            <w:tcW w:w="1140" w:type="dxa"/>
            <w:shd w:val="clear" w:color="auto" w:fill="F2F2F2" w:themeFill="background1" w:themeFillShade="F2"/>
          </w:tcPr>
          <w:p w14:paraId="0A137ECF" w14:textId="77777777" w:rsidR="00D5024B" w:rsidRPr="007C5CF6" w:rsidRDefault="00D5024B" w:rsidP="000B4BD9">
            <w:pPr>
              <w:spacing w:before="30" w:after="30"/>
              <w:ind w:left="57"/>
              <w:jc w:val="left"/>
              <w:rPr>
                <w:b/>
                <w:bCs/>
                <w:color w:val="000080"/>
                <w:sz w:val="20"/>
                <w:lang w:val="en-GB"/>
              </w:rPr>
            </w:pPr>
            <w:r w:rsidRPr="007C5CF6">
              <w:rPr>
                <w:b/>
                <w:bCs/>
                <w:color w:val="000080"/>
                <w:sz w:val="20"/>
                <w:lang w:val="en-GB"/>
              </w:rPr>
              <w:t>BT</w:t>
            </w:r>
          </w:p>
        </w:tc>
        <w:tc>
          <w:tcPr>
            <w:tcW w:w="8220" w:type="dxa"/>
            <w:shd w:val="clear" w:color="auto" w:fill="F2F2F2" w:themeFill="background1" w:themeFillShade="F2"/>
          </w:tcPr>
          <w:p w14:paraId="28F49082" w14:textId="77777777" w:rsidR="00D5024B" w:rsidRPr="007C5CF6"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GB"/>
              </w:rPr>
            </w:pPr>
            <w:r w:rsidRPr="007C5CF6">
              <w:rPr>
                <w:bCs/>
                <w:color w:val="000080"/>
                <w:sz w:val="20"/>
                <w:lang w:val="en-GB"/>
              </w:rPr>
              <w:t>Broadcasting service (television)</w:t>
            </w:r>
          </w:p>
        </w:tc>
      </w:tr>
      <w:tr w:rsidR="00D5024B" w:rsidRPr="007C5CF6" w14:paraId="7C8F8EC1" w14:textId="77777777" w:rsidTr="00A76007">
        <w:tc>
          <w:tcPr>
            <w:tcW w:w="1140" w:type="dxa"/>
            <w:shd w:val="clear" w:color="auto" w:fill="auto"/>
          </w:tcPr>
          <w:p w14:paraId="68DB2DAE" w14:textId="77777777" w:rsidR="00D5024B" w:rsidRPr="007C5CF6" w:rsidRDefault="00D5024B" w:rsidP="000B4BD9">
            <w:pPr>
              <w:spacing w:before="30" w:after="30"/>
              <w:ind w:left="57"/>
              <w:jc w:val="left"/>
              <w:rPr>
                <w:b/>
                <w:bCs/>
                <w:sz w:val="20"/>
                <w:lang w:val="en-GB"/>
              </w:rPr>
            </w:pPr>
            <w:r w:rsidRPr="007C5CF6">
              <w:rPr>
                <w:b/>
                <w:bCs/>
                <w:sz w:val="20"/>
                <w:lang w:val="en-GB"/>
              </w:rPr>
              <w:t>F</w:t>
            </w:r>
          </w:p>
        </w:tc>
        <w:tc>
          <w:tcPr>
            <w:tcW w:w="8220" w:type="dxa"/>
            <w:shd w:val="clear" w:color="auto" w:fill="auto"/>
          </w:tcPr>
          <w:p w14:paraId="3B746D3D" w14:textId="77777777" w:rsidR="00D5024B" w:rsidRPr="007C5CF6" w:rsidRDefault="00D5024B"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C5CF6">
              <w:rPr>
                <w:sz w:val="20"/>
                <w:lang w:val="en-GB"/>
              </w:rPr>
              <w:t>Fixed service</w:t>
            </w:r>
          </w:p>
        </w:tc>
      </w:tr>
      <w:tr w:rsidR="00D5024B" w:rsidRPr="007C5CF6" w14:paraId="7D28B84B" w14:textId="77777777" w:rsidTr="00A76007">
        <w:tc>
          <w:tcPr>
            <w:tcW w:w="1140" w:type="dxa"/>
            <w:shd w:val="clear" w:color="auto" w:fill="auto"/>
          </w:tcPr>
          <w:p w14:paraId="2A647AE6" w14:textId="77777777" w:rsidR="00D5024B" w:rsidRPr="007C5CF6" w:rsidRDefault="00D5024B" w:rsidP="000B4BD9">
            <w:pPr>
              <w:spacing w:before="30" w:after="30"/>
              <w:ind w:left="57"/>
              <w:jc w:val="left"/>
              <w:rPr>
                <w:b/>
                <w:bCs/>
                <w:sz w:val="20"/>
                <w:lang w:val="en-GB"/>
              </w:rPr>
            </w:pPr>
            <w:r w:rsidRPr="007C5CF6">
              <w:rPr>
                <w:b/>
                <w:bCs/>
                <w:sz w:val="20"/>
                <w:lang w:val="en-GB"/>
              </w:rPr>
              <w:t>M</w:t>
            </w:r>
          </w:p>
        </w:tc>
        <w:tc>
          <w:tcPr>
            <w:tcW w:w="8220" w:type="dxa"/>
            <w:shd w:val="clear" w:color="auto" w:fill="auto"/>
          </w:tcPr>
          <w:p w14:paraId="6BCB9BE6" w14:textId="77777777" w:rsidR="00D5024B" w:rsidRPr="007C5CF6"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C5CF6">
              <w:rPr>
                <w:b w:val="0"/>
                <w:sz w:val="20"/>
                <w:lang w:val="en-GB"/>
              </w:rPr>
              <w:t>Mobile, radiodetermination, amateur and related satellite services</w:t>
            </w:r>
          </w:p>
        </w:tc>
      </w:tr>
      <w:tr w:rsidR="00D5024B" w:rsidRPr="007C5CF6" w14:paraId="6D2DE9E8" w14:textId="77777777" w:rsidTr="00A76007">
        <w:tc>
          <w:tcPr>
            <w:tcW w:w="1140" w:type="dxa"/>
          </w:tcPr>
          <w:p w14:paraId="1E330B43" w14:textId="77777777" w:rsidR="00D5024B" w:rsidRPr="007C5CF6" w:rsidRDefault="00D5024B" w:rsidP="000B4BD9">
            <w:pPr>
              <w:spacing w:before="30" w:after="30"/>
              <w:ind w:left="57"/>
              <w:jc w:val="left"/>
              <w:rPr>
                <w:b/>
                <w:bCs/>
                <w:sz w:val="20"/>
                <w:lang w:val="en-GB"/>
              </w:rPr>
            </w:pPr>
            <w:r w:rsidRPr="007C5CF6">
              <w:rPr>
                <w:b/>
                <w:bCs/>
                <w:sz w:val="20"/>
                <w:lang w:val="en-GB"/>
              </w:rPr>
              <w:t>P</w:t>
            </w:r>
          </w:p>
        </w:tc>
        <w:tc>
          <w:tcPr>
            <w:tcW w:w="8220" w:type="dxa"/>
          </w:tcPr>
          <w:p w14:paraId="2743C01D" w14:textId="77777777" w:rsidR="00D5024B" w:rsidRPr="007C5CF6" w:rsidRDefault="00D5024B" w:rsidP="000B4BD9">
            <w:pPr>
              <w:spacing w:before="30" w:after="30"/>
              <w:jc w:val="left"/>
              <w:rPr>
                <w:sz w:val="20"/>
                <w:lang w:val="en-GB"/>
              </w:rPr>
            </w:pPr>
            <w:r w:rsidRPr="007C5CF6">
              <w:rPr>
                <w:sz w:val="20"/>
                <w:lang w:val="en-GB"/>
              </w:rPr>
              <w:t>Radiowave propagation</w:t>
            </w:r>
          </w:p>
        </w:tc>
      </w:tr>
      <w:tr w:rsidR="00D5024B" w:rsidRPr="007C5CF6" w14:paraId="2DE1706F" w14:textId="77777777" w:rsidTr="00A76007">
        <w:tc>
          <w:tcPr>
            <w:tcW w:w="1140" w:type="dxa"/>
          </w:tcPr>
          <w:p w14:paraId="15734D2A" w14:textId="77777777" w:rsidR="00D5024B" w:rsidRPr="007C5CF6" w:rsidRDefault="00D5024B" w:rsidP="000B4BD9">
            <w:pPr>
              <w:spacing w:before="30" w:after="30"/>
              <w:ind w:left="57"/>
              <w:jc w:val="left"/>
              <w:rPr>
                <w:b/>
                <w:bCs/>
                <w:sz w:val="20"/>
                <w:lang w:val="en-GB"/>
              </w:rPr>
            </w:pPr>
            <w:r w:rsidRPr="007C5CF6">
              <w:rPr>
                <w:b/>
                <w:bCs/>
                <w:sz w:val="20"/>
                <w:lang w:val="en-GB"/>
              </w:rPr>
              <w:t>RA</w:t>
            </w:r>
          </w:p>
        </w:tc>
        <w:tc>
          <w:tcPr>
            <w:tcW w:w="8220" w:type="dxa"/>
          </w:tcPr>
          <w:p w14:paraId="0363FCAF" w14:textId="77777777" w:rsidR="00D5024B" w:rsidRPr="007C5CF6" w:rsidRDefault="00D5024B"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C5CF6">
              <w:rPr>
                <w:sz w:val="20"/>
                <w:lang w:val="en-GB"/>
              </w:rPr>
              <w:t>Radio astronomy</w:t>
            </w:r>
          </w:p>
        </w:tc>
      </w:tr>
      <w:tr w:rsidR="00D5024B" w:rsidRPr="007C5CF6" w14:paraId="4895B989" w14:textId="77777777" w:rsidTr="00A76007">
        <w:tc>
          <w:tcPr>
            <w:tcW w:w="1140" w:type="dxa"/>
          </w:tcPr>
          <w:p w14:paraId="3CA32844" w14:textId="77777777" w:rsidR="00D5024B" w:rsidRPr="007C5CF6" w:rsidRDefault="00D5024B" w:rsidP="000B4BD9">
            <w:pPr>
              <w:spacing w:before="30" w:after="30"/>
              <w:ind w:left="57"/>
              <w:jc w:val="left"/>
              <w:rPr>
                <w:b/>
                <w:bCs/>
                <w:sz w:val="20"/>
                <w:lang w:val="en-GB"/>
              </w:rPr>
            </w:pPr>
            <w:r w:rsidRPr="007C5CF6">
              <w:rPr>
                <w:b/>
                <w:bCs/>
                <w:sz w:val="20"/>
                <w:lang w:val="en-GB"/>
              </w:rPr>
              <w:t>RS</w:t>
            </w:r>
          </w:p>
        </w:tc>
        <w:tc>
          <w:tcPr>
            <w:tcW w:w="8220" w:type="dxa"/>
          </w:tcPr>
          <w:p w14:paraId="5A4C9FA7" w14:textId="77777777" w:rsidR="00D5024B" w:rsidRPr="007C5CF6" w:rsidRDefault="00D5024B"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C5CF6">
              <w:rPr>
                <w:sz w:val="20"/>
                <w:lang w:val="en-GB"/>
              </w:rPr>
              <w:t>Remote sensing systems</w:t>
            </w:r>
          </w:p>
        </w:tc>
      </w:tr>
      <w:tr w:rsidR="00D5024B" w:rsidRPr="007C5CF6" w14:paraId="4EA118C1" w14:textId="77777777" w:rsidTr="00A76007">
        <w:tc>
          <w:tcPr>
            <w:tcW w:w="1140" w:type="dxa"/>
            <w:tcBorders>
              <w:bottom w:val="nil"/>
            </w:tcBorders>
          </w:tcPr>
          <w:p w14:paraId="32FB9DE1" w14:textId="77777777" w:rsidR="00D5024B" w:rsidRPr="007C5CF6" w:rsidRDefault="00D5024B" w:rsidP="000B4BD9">
            <w:pPr>
              <w:spacing w:before="30" w:after="30"/>
              <w:ind w:left="57"/>
              <w:jc w:val="left"/>
              <w:rPr>
                <w:b/>
                <w:bCs/>
                <w:sz w:val="20"/>
                <w:lang w:val="en-GB"/>
              </w:rPr>
            </w:pPr>
            <w:r w:rsidRPr="007C5CF6">
              <w:rPr>
                <w:b/>
                <w:bCs/>
                <w:sz w:val="20"/>
                <w:lang w:val="en-GB"/>
              </w:rPr>
              <w:t>S</w:t>
            </w:r>
          </w:p>
        </w:tc>
        <w:tc>
          <w:tcPr>
            <w:tcW w:w="8220" w:type="dxa"/>
            <w:tcBorders>
              <w:bottom w:val="nil"/>
            </w:tcBorders>
          </w:tcPr>
          <w:p w14:paraId="79E483CC" w14:textId="77777777" w:rsidR="00D5024B" w:rsidRPr="007C5CF6" w:rsidRDefault="00D5024B" w:rsidP="000B4BD9">
            <w:pPr>
              <w:spacing w:before="30" w:after="30"/>
              <w:jc w:val="left"/>
              <w:rPr>
                <w:sz w:val="20"/>
                <w:lang w:val="en-GB"/>
              </w:rPr>
            </w:pPr>
            <w:r w:rsidRPr="007C5CF6">
              <w:rPr>
                <w:sz w:val="20"/>
                <w:lang w:val="en-GB"/>
              </w:rPr>
              <w:t>Fixed-satellite service</w:t>
            </w:r>
          </w:p>
        </w:tc>
      </w:tr>
      <w:tr w:rsidR="00D5024B" w:rsidRPr="007C5CF6" w14:paraId="18352123" w14:textId="77777777" w:rsidTr="0006145F">
        <w:tc>
          <w:tcPr>
            <w:tcW w:w="1140" w:type="dxa"/>
            <w:tcBorders>
              <w:top w:val="nil"/>
              <w:bottom w:val="nil"/>
            </w:tcBorders>
            <w:shd w:val="clear" w:color="auto" w:fill="FFFFFF" w:themeFill="background1"/>
          </w:tcPr>
          <w:p w14:paraId="153F7078" w14:textId="77777777" w:rsidR="00D5024B" w:rsidRPr="007C5CF6" w:rsidRDefault="00D5024B" w:rsidP="000B4BD9">
            <w:pPr>
              <w:spacing w:before="30" w:after="30"/>
              <w:ind w:left="57"/>
              <w:jc w:val="left"/>
              <w:rPr>
                <w:b/>
                <w:bCs/>
                <w:sz w:val="20"/>
                <w:lang w:val="en-GB"/>
              </w:rPr>
            </w:pPr>
            <w:r w:rsidRPr="007C5CF6">
              <w:rPr>
                <w:b/>
                <w:bCs/>
                <w:sz w:val="20"/>
                <w:lang w:val="en-GB"/>
              </w:rPr>
              <w:t>SA</w:t>
            </w:r>
          </w:p>
        </w:tc>
        <w:tc>
          <w:tcPr>
            <w:tcW w:w="8220" w:type="dxa"/>
            <w:tcBorders>
              <w:top w:val="nil"/>
              <w:bottom w:val="nil"/>
            </w:tcBorders>
            <w:shd w:val="clear" w:color="auto" w:fill="FFFFFF" w:themeFill="background1"/>
          </w:tcPr>
          <w:p w14:paraId="3DCA6297" w14:textId="77777777" w:rsidR="00D5024B" w:rsidRPr="007C5CF6" w:rsidRDefault="00D5024B" w:rsidP="0006145F">
            <w:pPr>
              <w:spacing w:before="30" w:after="30"/>
              <w:jc w:val="left"/>
              <w:rPr>
                <w:sz w:val="20"/>
                <w:lang w:val="en-GB"/>
              </w:rPr>
            </w:pPr>
            <w:r w:rsidRPr="007C5CF6">
              <w:rPr>
                <w:sz w:val="20"/>
                <w:lang w:val="en-GB"/>
              </w:rPr>
              <w:t>Space applications and meteorology</w:t>
            </w:r>
          </w:p>
        </w:tc>
      </w:tr>
      <w:tr w:rsidR="00D5024B" w:rsidRPr="005F1104" w14:paraId="5193B4BC" w14:textId="77777777" w:rsidTr="00A76007">
        <w:tc>
          <w:tcPr>
            <w:tcW w:w="1140" w:type="dxa"/>
            <w:tcBorders>
              <w:top w:val="nil"/>
              <w:bottom w:val="nil"/>
            </w:tcBorders>
          </w:tcPr>
          <w:p w14:paraId="4944ECDE" w14:textId="77777777" w:rsidR="00D5024B" w:rsidRPr="007C5CF6" w:rsidRDefault="00D5024B" w:rsidP="000B4BD9">
            <w:pPr>
              <w:spacing w:before="30" w:after="30"/>
              <w:ind w:left="57"/>
              <w:jc w:val="left"/>
              <w:rPr>
                <w:b/>
                <w:bCs/>
                <w:sz w:val="20"/>
                <w:lang w:val="en-GB"/>
              </w:rPr>
            </w:pPr>
            <w:r w:rsidRPr="007C5CF6">
              <w:rPr>
                <w:b/>
                <w:bCs/>
                <w:sz w:val="20"/>
                <w:lang w:val="en-GB"/>
              </w:rPr>
              <w:t>SF</w:t>
            </w:r>
          </w:p>
        </w:tc>
        <w:tc>
          <w:tcPr>
            <w:tcW w:w="8220" w:type="dxa"/>
            <w:tcBorders>
              <w:top w:val="nil"/>
              <w:bottom w:val="nil"/>
            </w:tcBorders>
          </w:tcPr>
          <w:p w14:paraId="743FE07B" w14:textId="77777777" w:rsidR="00D5024B" w:rsidRPr="007C5CF6" w:rsidRDefault="00D5024B" w:rsidP="000B4BD9">
            <w:pPr>
              <w:spacing w:before="30" w:after="30"/>
              <w:jc w:val="left"/>
              <w:rPr>
                <w:sz w:val="20"/>
                <w:lang w:val="en-GB"/>
              </w:rPr>
            </w:pPr>
            <w:r w:rsidRPr="007C5CF6">
              <w:rPr>
                <w:sz w:val="20"/>
                <w:lang w:val="en-GB"/>
              </w:rPr>
              <w:t>Frequency sharing and coordination between fixed-satellite and fixed service systems</w:t>
            </w:r>
          </w:p>
        </w:tc>
      </w:tr>
      <w:tr w:rsidR="00D5024B" w:rsidRPr="007C5CF6" w14:paraId="6E4E1B0C" w14:textId="77777777" w:rsidTr="00A76007">
        <w:tc>
          <w:tcPr>
            <w:tcW w:w="1140" w:type="dxa"/>
            <w:tcBorders>
              <w:top w:val="nil"/>
              <w:bottom w:val="nil"/>
            </w:tcBorders>
            <w:shd w:val="clear" w:color="auto" w:fill="auto"/>
          </w:tcPr>
          <w:p w14:paraId="2A89796C" w14:textId="77777777" w:rsidR="00D5024B" w:rsidRPr="007C5CF6" w:rsidRDefault="00D5024B" w:rsidP="000B4BD9">
            <w:pPr>
              <w:spacing w:before="30" w:after="30"/>
              <w:ind w:left="57"/>
              <w:jc w:val="left"/>
              <w:rPr>
                <w:rFonts w:ascii="Times New Roman Bold" w:hAnsi="Times New Roman Bold" w:cs="Times New Roman Bold"/>
                <w:b/>
                <w:bCs/>
                <w:sz w:val="20"/>
                <w:lang w:val="en-GB"/>
              </w:rPr>
            </w:pPr>
            <w:r w:rsidRPr="007C5CF6">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7703F800" w14:textId="77777777" w:rsidR="00D5024B" w:rsidRPr="007C5CF6" w:rsidRDefault="00D5024B" w:rsidP="000B4BD9">
            <w:pPr>
              <w:spacing w:before="30" w:after="30"/>
              <w:jc w:val="left"/>
              <w:rPr>
                <w:rFonts w:hAnsi="Times New Roman Bold"/>
                <w:sz w:val="20"/>
                <w:lang w:val="en-GB"/>
              </w:rPr>
            </w:pPr>
            <w:r w:rsidRPr="007C5CF6">
              <w:rPr>
                <w:rFonts w:hAnsi="Times New Roman Bold"/>
                <w:sz w:val="20"/>
                <w:lang w:val="en-GB"/>
              </w:rPr>
              <w:t>Spectrum management</w:t>
            </w:r>
          </w:p>
        </w:tc>
      </w:tr>
      <w:tr w:rsidR="00D5024B" w:rsidRPr="007C5CF6" w14:paraId="4F158615" w14:textId="77777777" w:rsidTr="00A76007">
        <w:tc>
          <w:tcPr>
            <w:tcW w:w="1140" w:type="dxa"/>
            <w:tcBorders>
              <w:top w:val="nil"/>
            </w:tcBorders>
          </w:tcPr>
          <w:p w14:paraId="45708FB9" w14:textId="77777777" w:rsidR="00D5024B" w:rsidRPr="007C5CF6" w:rsidRDefault="00D5024B" w:rsidP="000B4BD9">
            <w:pPr>
              <w:spacing w:before="30" w:after="30"/>
              <w:ind w:left="57"/>
              <w:jc w:val="left"/>
              <w:rPr>
                <w:b/>
                <w:bCs/>
                <w:sz w:val="20"/>
                <w:lang w:val="en-GB"/>
              </w:rPr>
            </w:pPr>
            <w:r w:rsidRPr="007C5CF6">
              <w:rPr>
                <w:b/>
                <w:bCs/>
                <w:sz w:val="20"/>
                <w:lang w:val="en-GB"/>
              </w:rPr>
              <w:t>SNG</w:t>
            </w:r>
          </w:p>
        </w:tc>
        <w:tc>
          <w:tcPr>
            <w:tcW w:w="8220" w:type="dxa"/>
            <w:tcBorders>
              <w:top w:val="nil"/>
            </w:tcBorders>
          </w:tcPr>
          <w:p w14:paraId="0A46897F" w14:textId="77777777" w:rsidR="00D5024B" w:rsidRPr="007C5CF6" w:rsidRDefault="00D5024B" w:rsidP="000B4BD9">
            <w:pPr>
              <w:spacing w:before="30" w:after="30"/>
              <w:jc w:val="left"/>
              <w:rPr>
                <w:sz w:val="20"/>
                <w:lang w:val="en-GB"/>
              </w:rPr>
            </w:pPr>
            <w:r w:rsidRPr="007C5CF6">
              <w:rPr>
                <w:sz w:val="20"/>
                <w:lang w:val="en-GB"/>
              </w:rPr>
              <w:t>Satellite news gathering</w:t>
            </w:r>
          </w:p>
        </w:tc>
      </w:tr>
      <w:tr w:rsidR="00D5024B" w:rsidRPr="005F1104" w14:paraId="7C3D4577" w14:textId="77777777" w:rsidTr="00A76007">
        <w:tc>
          <w:tcPr>
            <w:tcW w:w="1140" w:type="dxa"/>
          </w:tcPr>
          <w:p w14:paraId="07C5AF45" w14:textId="77777777" w:rsidR="00D5024B" w:rsidRPr="007C5CF6" w:rsidRDefault="00D5024B" w:rsidP="000B4BD9">
            <w:pPr>
              <w:spacing w:before="30" w:after="30"/>
              <w:ind w:left="57"/>
              <w:jc w:val="left"/>
              <w:rPr>
                <w:b/>
                <w:bCs/>
                <w:sz w:val="20"/>
                <w:lang w:val="en-GB"/>
              </w:rPr>
            </w:pPr>
            <w:r w:rsidRPr="007C5CF6">
              <w:rPr>
                <w:b/>
                <w:bCs/>
                <w:sz w:val="20"/>
                <w:lang w:val="en-GB"/>
              </w:rPr>
              <w:t>TF</w:t>
            </w:r>
          </w:p>
        </w:tc>
        <w:tc>
          <w:tcPr>
            <w:tcW w:w="8220" w:type="dxa"/>
          </w:tcPr>
          <w:p w14:paraId="45E1A329" w14:textId="77777777" w:rsidR="00D5024B" w:rsidRPr="007C5CF6" w:rsidRDefault="00D5024B" w:rsidP="000B4BD9">
            <w:pPr>
              <w:spacing w:before="30" w:after="30"/>
              <w:jc w:val="left"/>
              <w:rPr>
                <w:sz w:val="20"/>
                <w:lang w:val="en-GB"/>
              </w:rPr>
            </w:pPr>
            <w:r w:rsidRPr="007C5CF6">
              <w:rPr>
                <w:sz w:val="20"/>
                <w:lang w:val="en-GB"/>
              </w:rPr>
              <w:t>Time signals and frequency standards emissions</w:t>
            </w:r>
          </w:p>
        </w:tc>
      </w:tr>
      <w:tr w:rsidR="00D5024B" w:rsidRPr="007C5CF6" w14:paraId="63E7F2DA" w14:textId="77777777" w:rsidTr="00A76007">
        <w:tc>
          <w:tcPr>
            <w:tcW w:w="1140" w:type="dxa"/>
          </w:tcPr>
          <w:p w14:paraId="559EE3CF" w14:textId="77777777" w:rsidR="00D5024B" w:rsidRPr="007C5CF6" w:rsidRDefault="00D5024B" w:rsidP="000B4BD9">
            <w:pPr>
              <w:spacing w:before="30" w:after="30"/>
              <w:ind w:left="57"/>
              <w:jc w:val="left"/>
              <w:rPr>
                <w:b/>
                <w:bCs/>
                <w:sz w:val="20"/>
                <w:lang w:val="en-GB"/>
              </w:rPr>
            </w:pPr>
            <w:r w:rsidRPr="007C5CF6">
              <w:rPr>
                <w:b/>
                <w:bCs/>
                <w:sz w:val="20"/>
                <w:lang w:val="en-GB"/>
              </w:rPr>
              <w:t>V</w:t>
            </w:r>
          </w:p>
        </w:tc>
        <w:tc>
          <w:tcPr>
            <w:tcW w:w="8220" w:type="dxa"/>
          </w:tcPr>
          <w:p w14:paraId="4B966686" w14:textId="77777777" w:rsidR="00D5024B" w:rsidRPr="007C5CF6" w:rsidRDefault="00D5024B" w:rsidP="000B4BD9">
            <w:pPr>
              <w:spacing w:before="30" w:after="180"/>
              <w:jc w:val="left"/>
              <w:rPr>
                <w:sz w:val="20"/>
                <w:lang w:val="en-GB"/>
              </w:rPr>
            </w:pPr>
            <w:r w:rsidRPr="007C5CF6">
              <w:rPr>
                <w:sz w:val="20"/>
                <w:lang w:val="en-GB"/>
              </w:rPr>
              <w:t>Vocabulary and related subjects</w:t>
            </w:r>
          </w:p>
        </w:tc>
      </w:tr>
    </w:tbl>
    <w:p w14:paraId="545C7CAC" w14:textId="77777777" w:rsidR="00D5024B" w:rsidRPr="007C5CF6" w:rsidRDefault="00D5024B" w:rsidP="00D5024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5024B" w:rsidRPr="007C5CF6" w14:paraId="3B27A80B" w14:textId="77777777" w:rsidTr="000B4BD9">
        <w:tc>
          <w:tcPr>
            <w:tcW w:w="720" w:type="dxa"/>
          </w:tcPr>
          <w:p w14:paraId="7B27A667" w14:textId="77777777" w:rsidR="00D5024B" w:rsidRPr="007C5CF6" w:rsidRDefault="00D5024B" w:rsidP="000B4BD9">
            <w:pPr>
              <w:jc w:val="center"/>
              <w:rPr>
                <w:sz w:val="22"/>
                <w:lang w:val="en-GB"/>
              </w:rPr>
            </w:pPr>
          </w:p>
        </w:tc>
      </w:tr>
    </w:tbl>
    <w:p w14:paraId="7B6673C0" w14:textId="77777777" w:rsidR="00D5024B" w:rsidRPr="007C5CF6" w:rsidRDefault="00D5024B" w:rsidP="00D5024B">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D5024B" w:rsidRPr="005F1104" w14:paraId="0091575B" w14:textId="77777777" w:rsidTr="00A76007">
        <w:tc>
          <w:tcPr>
            <w:tcW w:w="9360" w:type="dxa"/>
          </w:tcPr>
          <w:p w14:paraId="24739113" w14:textId="77777777" w:rsidR="00D5024B" w:rsidRPr="007C5CF6" w:rsidRDefault="00D5024B" w:rsidP="00B76D85">
            <w:pPr>
              <w:spacing w:after="120"/>
              <w:jc w:val="left"/>
              <w:rPr>
                <w:sz w:val="20"/>
                <w:lang w:val="en-GB"/>
              </w:rPr>
            </w:pPr>
            <w:r w:rsidRPr="007C5CF6">
              <w:rPr>
                <w:b/>
                <w:bCs/>
                <w:i/>
                <w:iCs/>
                <w:sz w:val="20"/>
                <w:lang w:val="en-GB"/>
              </w:rPr>
              <w:t>Note</w:t>
            </w:r>
            <w:r w:rsidRPr="007C5CF6">
              <w:rPr>
                <w:sz w:val="20"/>
                <w:lang w:val="en-GB"/>
              </w:rPr>
              <w:t xml:space="preserve">: </w:t>
            </w:r>
            <w:r w:rsidRPr="007C5CF6">
              <w:rPr>
                <w:i/>
                <w:iCs/>
                <w:sz w:val="20"/>
                <w:lang w:val="en-GB"/>
              </w:rPr>
              <w:t>This ITU-R Recommendation was approved in English under the procedure detailed in Resolution ITU-R 1.</w:t>
            </w:r>
          </w:p>
        </w:tc>
      </w:tr>
    </w:tbl>
    <w:p w14:paraId="62D0DC2E" w14:textId="77777777" w:rsidR="00D5024B" w:rsidRPr="007C5CF6" w:rsidRDefault="00D5024B" w:rsidP="00D5024B">
      <w:pPr>
        <w:spacing w:before="0"/>
        <w:jc w:val="center"/>
        <w:rPr>
          <w:sz w:val="22"/>
          <w:lang w:val="en-GB"/>
        </w:rPr>
      </w:pPr>
    </w:p>
    <w:p w14:paraId="019BAB4E" w14:textId="77777777" w:rsidR="00D5024B" w:rsidRPr="007C5CF6" w:rsidRDefault="00D5024B" w:rsidP="00D5024B">
      <w:pPr>
        <w:spacing w:before="0"/>
        <w:jc w:val="center"/>
        <w:rPr>
          <w:sz w:val="22"/>
          <w:lang w:val="en-GB"/>
        </w:rPr>
      </w:pPr>
    </w:p>
    <w:p w14:paraId="4C077F11" w14:textId="77777777" w:rsidR="00D5024B" w:rsidRPr="007C5CF6" w:rsidRDefault="00D5024B" w:rsidP="00D5024B">
      <w:pPr>
        <w:spacing w:before="0"/>
        <w:jc w:val="right"/>
        <w:rPr>
          <w:i/>
          <w:iCs/>
          <w:sz w:val="20"/>
          <w:lang w:val="en-GB"/>
        </w:rPr>
      </w:pPr>
      <w:r w:rsidRPr="007C5CF6">
        <w:rPr>
          <w:i/>
          <w:iCs/>
          <w:sz w:val="20"/>
          <w:lang w:val="en-GB"/>
        </w:rPr>
        <w:t>Electronic Publication</w:t>
      </w:r>
    </w:p>
    <w:p w14:paraId="56A27DB3" w14:textId="77777777" w:rsidR="00D5024B" w:rsidRPr="007C5CF6" w:rsidRDefault="00D5024B" w:rsidP="00D5024B">
      <w:pPr>
        <w:spacing w:before="0"/>
        <w:jc w:val="right"/>
        <w:rPr>
          <w:sz w:val="20"/>
          <w:lang w:val="en-GB"/>
        </w:rPr>
      </w:pPr>
      <w:r w:rsidRPr="007C5CF6">
        <w:rPr>
          <w:sz w:val="20"/>
          <w:lang w:val="en-GB"/>
        </w:rPr>
        <w:t>Geneva, 2023</w:t>
      </w:r>
    </w:p>
    <w:p w14:paraId="32BD2F1E" w14:textId="77777777" w:rsidR="00D5024B" w:rsidRPr="007C5CF6" w:rsidRDefault="00D5024B" w:rsidP="00D5024B">
      <w:pPr>
        <w:jc w:val="center"/>
        <w:rPr>
          <w:sz w:val="22"/>
          <w:lang w:val="en-GB"/>
        </w:rPr>
      </w:pPr>
    </w:p>
    <w:p w14:paraId="1EC56BBD" w14:textId="77777777" w:rsidR="00D5024B" w:rsidRPr="007C5CF6" w:rsidRDefault="00D5024B" w:rsidP="00D5024B">
      <w:pPr>
        <w:jc w:val="center"/>
        <w:rPr>
          <w:sz w:val="20"/>
          <w:lang w:val="en-GB"/>
        </w:rPr>
      </w:pPr>
      <w:r w:rsidRPr="007C5CF6">
        <w:rPr>
          <w:sz w:val="20"/>
          <w:lang w:val="en-GB"/>
        </w:rPr>
        <w:sym w:font="Symbol" w:char="F0E3"/>
      </w:r>
      <w:r w:rsidRPr="007C5CF6">
        <w:rPr>
          <w:sz w:val="20"/>
          <w:lang w:val="en-GB"/>
        </w:rPr>
        <w:t xml:space="preserve"> ITU </w:t>
      </w:r>
      <w:bookmarkStart w:id="1" w:name="iiannee"/>
      <w:bookmarkEnd w:id="1"/>
      <w:r w:rsidRPr="007C5CF6">
        <w:rPr>
          <w:sz w:val="20"/>
          <w:lang w:val="en-GB"/>
        </w:rPr>
        <w:t>2023</w:t>
      </w:r>
    </w:p>
    <w:p w14:paraId="16C30356" w14:textId="77777777" w:rsidR="00D5024B" w:rsidRPr="007C5CF6" w:rsidRDefault="00D5024B" w:rsidP="00D5024B">
      <w:pPr>
        <w:rPr>
          <w:sz w:val="18"/>
          <w:szCs w:val="18"/>
          <w:lang w:val="en-GB"/>
        </w:rPr>
      </w:pPr>
      <w:r w:rsidRPr="007C5CF6">
        <w:rPr>
          <w:sz w:val="18"/>
          <w:szCs w:val="18"/>
          <w:lang w:val="en-GB"/>
        </w:rPr>
        <w:t>All rights reserved. No part of this publication may be reproduced, by any means whatsoever, without written permission of ITU.</w:t>
      </w:r>
    </w:p>
    <w:p w14:paraId="5263AD44" w14:textId="77777777" w:rsidR="007565CC" w:rsidRPr="007C5CF6" w:rsidRDefault="007565CC" w:rsidP="00A971A1">
      <w:pPr>
        <w:spacing w:before="160"/>
        <w:rPr>
          <w:i/>
          <w:sz w:val="20"/>
          <w:lang w:val="en-GB"/>
        </w:rPr>
        <w:sectPr w:rsidR="007565CC" w:rsidRPr="007C5CF6" w:rsidSect="002058CE">
          <w:headerReference w:type="even" r:id="rId18"/>
          <w:headerReference w:type="default" r:id="rId19"/>
          <w:pgSz w:w="11907" w:h="16834" w:code="9"/>
          <w:pgMar w:top="1418" w:right="1134" w:bottom="1134" w:left="1134" w:header="720" w:footer="482" w:gutter="0"/>
          <w:paperSrc w:first="15" w:other="15"/>
          <w:pgNumType w:fmt="lowerRoman" w:start="2"/>
          <w:cols w:space="720"/>
        </w:sectPr>
      </w:pPr>
    </w:p>
    <w:p w14:paraId="54FAFE4A" w14:textId="402426AD" w:rsidR="00B874C6" w:rsidRPr="007C5CF6" w:rsidRDefault="00B874C6" w:rsidP="00A936CB">
      <w:pPr>
        <w:pStyle w:val="RecNo"/>
        <w:spacing w:before="0"/>
        <w:rPr>
          <w:lang w:val="en-GB"/>
        </w:rPr>
      </w:pPr>
      <w:bookmarkStart w:id="2" w:name="irecnoe"/>
      <w:bookmarkEnd w:id="2"/>
      <w:r w:rsidRPr="007C5CF6">
        <w:rPr>
          <w:lang w:val="en-GB"/>
        </w:rPr>
        <w:t xml:space="preserve">RECOMMENDATION  </w:t>
      </w:r>
      <w:r w:rsidRPr="007C5CF6">
        <w:rPr>
          <w:rStyle w:val="href"/>
          <w:lang w:val="en-GB"/>
        </w:rPr>
        <w:t xml:space="preserve">ITU-R  </w:t>
      </w:r>
      <w:r w:rsidR="00B76D85" w:rsidRPr="007C5CF6">
        <w:rPr>
          <w:rStyle w:val="href"/>
          <w:lang w:val="en-GB"/>
        </w:rPr>
        <w:t>B</w:t>
      </w:r>
      <w:r w:rsidR="00192E38" w:rsidRPr="007C5CF6">
        <w:rPr>
          <w:rStyle w:val="href"/>
          <w:lang w:val="en-GB"/>
        </w:rPr>
        <w:t>T</w:t>
      </w:r>
      <w:r w:rsidRPr="007C5CF6">
        <w:rPr>
          <w:rStyle w:val="href"/>
          <w:lang w:val="en-GB"/>
        </w:rPr>
        <w:t>.</w:t>
      </w:r>
      <w:r w:rsidR="00242243" w:rsidRPr="007C5CF6">
        <w:rPr>
          <w:rStyle w:val="href"/>
          <w:lang w:val="en-GB"/>
        </w:rPr>
        <w:t>2074-2</w:t>
      </w:r>
    </w:p>
    <w:p w14:paraId="10F2AF55" w14:textId="4202DFB6" w:rsidR="006215F9" w:rsidRPr="007C5CF6" w:rsidRDefault="006215F9">
      <w:pPr>
        <w:pStyle w:val="Rectitle"/>
        <w:rPr>
          <w:lang w:val="en-GB"/>
        </w:rPr>
      </w:pPr>
      <w:r w:rsidRPr="007C5CF6">
        <w:rPr>
          <w:lang w:val="en-GB"/>
        </w:rPr>
        <w:t xml:space="preserve">Service configuration, media transport protocol, and signalling information </w:t>
      </w:r>
      <w:r w:rsidRPr="007C5CF6">
        <w:rPr>
          <w:lang w:val="en-GB"/>
        </w:rPr>
        <w:br/>
        <w:t>for MMT-based broadcasting systems</w:t>
      </w:r>
    </w:p>
    <w:p w14:paraId="493D14BD" w14:textId="77777777" w:rsidR="006215F9" w:rsidRPr="007C5CF6" w:rsidRDefault="006215F9">
      <w:pPr>
        <w:pStyle w:val="Recdate"/>
        <w:rPr>
          <w:lang w:val="en-GB"/>
        </w:rPr>
      </w:pPr>
      <w:r w:rsidRPr="007C5CF6">
        <w:rPr>
          <w:lang w:val="en-GB"/>
        </w:rPr>
        <w:t>(201</w:t>
      </w:r>
      <w:r w:rsidRPr="007C5CF6">
        <w:rPr>
          <w:lang w:val="en-GB" w:eastAsia="ja-JP"/>
        </w:rPr>
        <w:t>5-2017-2023</w:t>
      </w:r>
      <w:r w:rsidRPr="007C5CF6">
        <w:rPr>
          <w:lang w:val="en-GB"/>
        </w:rPr>
        <w:t>)</w:t>
      </w:r>
    </w:p>
    <w:p w14:paraId="47516DBA" w14:textId="77777777" w:rsidR="006215F9" w:rsidRPr="007C5CF6" w:rsidRDefault="006215F9">
      <w:pPr>
        <w:pStyle w:val="HeadingSum"/>
        <w:rPr>
          <w:sz w:val="22"/>
          <w:szCs w:val="22"/>
          <w:lang w:val="en-GB"/>
        </w:rPr>
      </w:pPr>
      <w:r w:rsidRPr="007C5CF6">
        <w:rPr>
          <w:sz w:val="22"/>
          <w:szCs w:val="22"/>
          <w:lang w:val="en-GB"/>
        </w:rPr>
        <w:t>Scope</w:t>
      </w:r>
    </w:p>
    <w:p w14:paraId="19EB54F6" w14:textId="77777777" w:rsidR="006215F9" w:rsidRPr="007C5CF6" w:rsidRDefault="006215F9">
      <w:pPr>
        <w:pStyle w:val="Summary"/>
        <w:rPr>
          <w:sz w:val="22"/>
          <w:szCs w:val="22"/>
          <w:lang w:val="en-GB" w:eastAsia="ja-JP"/>
        </w:rPr>
      </w:pPr>
      <w:r w:rsidRPr="007C5CF6">
        <w:rPr>
          <w:sz w:val="22"/>
          <w:szCs w:val="22"/>
          <w:lang w:val="en-GB" w:eastAsia="ja-JP"/>
        </w:rPr>
        <w:t>This Recommendation defines the service configuration, media transport protocol, and signalling information required for broadcasting and broadband systems using ISO/IEC 23008-1 (MPEG Media Transport). It specifies the constraints to ISO/IEC 23008-1 for MMT-based broadcasting systems.</w:t>
      </w:r>
    </w:p>
    <w:p w14:paraId="7427136B" w14:textId="77777777" w:rsidR="006215F9" w:rsidRPr="007C5CF6" w:rsidRDefault="006215F9">
      <w:pPr>
        <w:pStyle w:val="Headingb"/>
        <w:rPr>
          <w:lang w:val="en-GB"/>
        </w:rPr>
      </w:pPr>
      <w:r w:rsidRPr="007C5CF6">
        <w:rPr>
          <w:lang w:val="en-GB"/>
        </w:rPr>
        <w:t>Keywords</w:t>
      </w:r>
    </w:p>
    <w:p w14:paraId="1A20D69A" w14:textId="2A7A6B4D" w:rsidR="006215F9" w:rsidRPr="007C5CF6" w:rsidRDefault="00D346F8">
      <w:pPr>
        <w:rPr>
          <w:lang w:val="en-GB"/>
        </w:rPr>
      </w:pPr>
      <w:r w:rsidRPr="007C5CF6">
        <w:rPr>
          <w:lang w:val="en-GB"/>
        </w:rPr>
        <w:t>T</w:t>
      </w:r>
      <w:r w:rsidR="006215F9" w:rsidRPr="007C5CF6">
        <w:rPr>
          <w:lang w:val="en-GB"/>
        </w:rPr>
        <w:t>ransport, MMT, SMT</w:t>
      </w:r>
      <w:r w:rsidR="006215F9" w:rsidRPr="007C5CF6">
        <w:rPr>
          <w:lang w:val="en-GB" w:eastAsia="zh-CN"/>
        </w:rPr>
        <w:t xml:space="preserve">, </w:t>
      </w:r>
      <w:r w:rsidR="006215F9" w:rsidRPr="007C5CF6">
        <w:rPr>
          <w:lang w:val="en-GB"/>
        </w:rPr>
        <w:t>multiplexing, IP-based broadcasting, hybrid delivery, UHDTV</w:t>
      </w:r>
    </w:p>
    <w:p w14:paraId="78D5869E" w14:textId="77777777" w:rsidR="006215F9" w:rsidRPr="007C5CF6" w:rsidRDefault="006215F9">
      <w:pPr>
        <w:pStyle w:val="Normalaftertitle"/>
        <w:rPr>
          <w:lang w:val="en-GB" w:eastAsia="ja-JP"/>
        </w:rPr>
      </w:pPr>
      <w:r w:rsidRPr="007C5CF6">
        <w:rPr>
          <w:lang w:val="en-GB"/>
        </w:rPr>
        <w:t>The ITU Radiocommunication Assembly,</w:t>
      </w:r>
    </w:p>
    <w:p w14:paraId="329A4FD7" w14:textId="77777777" w:rsidR="006215F9" w:rsidRPr="007C5CF6" w:rsidRDefault="006215F9">
      <w:pPr>
        <w:pStyle w:val="Call"/>
        <w:rPr>
          <w:lang w:val="en-GB" w:eastAsia="ja-JP"/>
        </w:rPr>
      </w:pPr>
      <w:r w:rsidRPr="007C5CF6">
        <w:rPr>
          <w:lang w:val="en-GB" w:eastAsia="ja-JP"/>
        </w:rPr>
        <w:t>considering</w:t>
      </w:r>
    </w:p>
    <w:p w14:paraId="64F5A912" w14:textId="77777777" w:rsidR="006215F9" w:rsidRPr="007C5CF6" w:rsidRDefault="006215F9" w:rsidP="00DB7FCC">
      <w:pPr>
        <w:rPr>
          <w:lang w:val="en-GB" w:eastAsia="ja-JP"/>
        </w:rPr>
      </w:pPr>
      <w:r w:rsidRPr="007C5CF6">
        <w:rPr>
          <w:i/>
          <w:lang w:val="en-GB" w:eastAsia="ja-JP"/>
        </w:rPr>
        <w:t>a)</w:t>
      </w:r>
      <w:r w:rsidRPr="007C5CF6">
        <w:rPr>
          <w:lang w:val="en-GB" w:eastAsia="ja-JP"/>
        </w:rPr>
        <w:tab/>
        <w:t>that multimedia services consist of various media components such as audio, video, closed captions, and other data;</w:t>
      </w:r>
    </w:p>
    <w:p w14:paraId="3F63F9B2" w14:textId="77777777" w:rsidR="006215F9" w:rsidRPr="007C5CF6" w:rsidRDefault="006215F9" w:rsidP="00DB7FCC">
      <w:pPr>
        <w:rPr>
          <w:lang w:val="en-GB" w:eastAsia="ja-JP"/>
        </w:rPr>
      </w:pPr>
      <w:r w:rsidRPr="007C5CF6">
        <w:rPr>
          <w:i/>
          <w:lang w:val="en-GB" w:eastAsia="ja-JP"/>
        </w:rPr>
        <w:t>b)</w:t>
      </w:r>
      <w:r w:rsidRPr="007C5CF6">
        <w:rPr>
          <w:lang w:val="en-GB" w:eastAsia="ja-JP"/>
        </w:rPr>
        <w:tab/>
        <w:t>that various media components for multimedia services may be delivered in broadcasting channels and broadband networks;</w:t>
      </w:r>
    </w:p>
    <w:p w14:paraId="796EF98D" w14:textId="77777777" w:rsidR="006215F9" w:rsidRPr="007C5CF6" w:rsidRDefault="006215F9" w:rsidP="00DB7FCC">
      <w:pPr>
        <w:rPr>
          <w:lang w:val="en-GB" w:eastAsia="ja-JP"/>
        </w:rPr>
      </w:pPr>
      <w:r w:rsidRPr="007C5CF6">
        <w:rPr>
          <w:i/>
          <w:lang w:val="en-GB" w:eastAsia="ja-JP"/>
        </w:rPr>
        <w:t>c)</w:t>
      </w:r>
      <w:r w:rsidRPr="007C5CF6">
        <w:rPr>
          <w:lang w:val="en-GB" w:eastAsia="ja-JP"/>
        </w:rPr>
        <w:tab/>
        <w:t>that multimedia services have also been introduced in broadband networks where IP packets are used;</w:t>
      </w:r>
    </w:p>
    <w:p w14:paraId="316898E6" w14:textId="77777777" w:rsidR="006215F9" w:rsidRPr="007C5CF6" w:rsidRDefault="006215F9" w:rsidP="00DB7FCC">
      <w:pPr>
        <w:rPr>
          <w:lang w:val="en-GB" w:eastAsia="ja-JP"/>
        </w:rPr>
      </w:pPr>
      <w:r w:rsidRPr="007C5CF6">
        <w:rPr>
          <w:i/>
          <w:lang w:val="en-GB" w:eastAsia="ja-JP"/>
        </w:rPr>
        <w:t>d)</w:t>
      </w:r>
      <w:r w:rsidRPr="007C5CF6">
        <w:rPr>
          <w:lang w:val="en-GB" w:eastAsia="ja-JP"/>
        </w:rPr>
        <w:tab/>
        <w:t>that an IP-friendly media transport protocol is desirable for multimedia broadcasting systems to enable harmonization of broadcasting and broadband;</w:t>
      </w:r>
    </w:p>
    <w:p w14:paraId="14BE8101" w14:textId="77777777" w:rsidR="006215F9" w:rsidRPr="007C5CF6" w:rsidRDefault="006215F9" w:rsidP="00DB7FCC">
      <w:pPr>
        <w:rPr>
          <w:lang w:val="en-GB" w:eastAsia="ja-JP"/>
        </w:rPr>
      </w:pPr>
      <w:r w:rsidRPr="007C5CF6">
        <w:rPr>
          <w:i/>
          <w:lang w:val="en-GB" w:eastAsia="ja-JP"/>
        </w:rPr>
        <w:t>e)</w:t>
      </w:r>
      <w:r w:rsidRPr="007C5CF6">
        <w:rPr>
          <w:lang w:val="en-GB" w:eastAsia="ja-JP"/>
        </w:rPr>
        <w:tab/>
        <w:t>that synchronized presentation of various media components over various delivery channels is required for multimedia broadcasting applications;</w:t>
      </w:r>
    </w:p>
    <w:p w14:paraId="6B67C7D8" w14:textId="77777777" w:rsidR="006215F9" w:rsidRPr="007C5CF6" w:rsidRDefault="006215F9" w:rsidP="00DB7FCC">
      <w:pPr>
        <w:rPr>
          <w:lang w:val="en-GB" w:eastAsia="ja-JP"/>
        </w:rPr>
      </w:pPr>
      <w:r w:rsidRPr="007C5CF6">
        <w:rPr>
          <w:i/>
          <w:lang w:val="en-GB" w:eastAsia="ja-JP"/>
        </w:rPr>
        <w:t>f)</w:t>
      </w:r>
      <w:r w:rsidRPr="007C5CF6">
        <w:rPr>
          <w:lang w:val="en-GB" w:eastAsia="ja-JP"/>
        </w:rPr>
        <w:tab/>
        <w:t>that efficient and reliable transport of various media components is required over broadcasting channels;</w:t>
      </w:r>
    </w:p>
    <w:p w14:paraId="076AAA6D" w14:textId="67FBBB97" w:rsidR="006215F9" w:rsidRPr="007C5CF6" w:rsidRDefault="006215F9" w:rsidP="00DB7FCC">
      <w:pPr>
        <w:rPr>
          <w:lang w:val="en-GB" w:eastAsia="zh-CN"/>
        </w:rPr>
      </w:pPr>
      <w:r w:rsidRPr="007C5CF6">
        <w:rPr>
          <w:i/>
          <w:lang w:val="en-GB" w:eastAsia="ja-JP"/>
        </w:rPr>
        <w:t>g)</w:t>
      </w:r>
      <w:r w:rsidRPr="007C5CF6">
        <w:rPr>
          <w:lang w:val="en-GB" w:eastAsia="ja-JP"/>
        </w:rPr>
        <w:tab/>
        <w:t>that ISO/IEC 23008-1 “MPEG Media Transport (MMT)” specifies an encapsulation format of media components, delivery protocol, and signalling information for various applications including broadcasting applications;</w:t>
      </w:r>
    </w:p>
    <w:p w14:paraId="2218BBF1" w14:textId="77777777" w:rsidR="006215F9" w:rsidRPr="007C5CF6" w:rsidRDefault="006215F9" w:rsidP="00DB7FCC">
      <w:pPr>
        <w:rPr>
          <w:lang w:val="en-GB" w:eastAsia="ja-JP"/>
        </w:rPr>
      </w:pPr>
      <w:r w:rsidRPr="007C5CF6">
        <w:rPr>
          <w:i/>
          <w:lang w:val="en-GB" w:eastAsia="ja-JP"/>
        </w:rPr>
        <w:t>h)</w:t>
      </w:r>
      <w:r w:rsidRPr="007C5CF6">
        <w:rPr>
          <w:lang w:val="en-GB" w:eastAsia="ja-JP"/>
        </w:rPr>
        <w:tab/>
        <w:t>that a common MMT protocol packet syntax has been specified in ISO/IEC 23008-1;</w:t>
      </w:r>
    </w:p>
    <w:p w14:paraId="29EEC3B3" w14:textId="77777777" w:rsidR="006215F9" w:rsidRPr="007C5CF6" w:rsidRDefault="006215F9" w:rsidP="00DB7FCC">
      <w:pPr>
        <w:rPr>
          <w:lang w:val="en-GB" w:eastAsia="ja-JP"/>
        </w:rPr>
      </w:pPr>
      <w:r w:rsidRPr="007C5CF6">
        <w:rPr>
          <w:i/>
          <w:lang w:val="en-GB" w:eastAsia="ja-JP"/>
        </w:rPr>
        <w:t>i)</w:t>
      </w:r>
      <w:r w:rsidRPr="007C5CF6">
        <w:rPr>
          <w:lang w:val="en-GB" w:eastAsia="ja-JP"/>
        </w:rPr>
        <w:tab/>
        <w:t>that practical implementation of broadcasting systems may require certain constraints on ISO/IEC 23008-1;</w:t>
      </w:r>
    </w:p>
    <w:p w14:paraId="47D677E1" w14:textId="77777777" w:rsidR="006215F9" w:rsidRPr="007C5CF6" w:rsidRDefault="006215F9" w:rsidP="00DB7FCC">
      <w:pPr>
        <w:rPr>
          <w:lang w:val="en-GB" w:eastAsia="zh-CN"/>
        </w:rPr>
      </w:pPr>
      <w:r w:rsidRPr="007C5CF6">
        <w:rPr>
          <w:i/>
          <w:lang w:val="en-GB" w:eastAsia="ja-JP"/>
        </w:rPr>
        <w:t>j)</w:t>
      </w:r>
      <w:r w:rsidRPr="007C5CF6">
        <w:rPr>
          <w:lang w:val="en-GB" w:eastAsia="ja-JP"/>
        </w:rPr>
        <w:tab/>
        <w:t>that it is desirable for such constraints to be in common with MMT-based broadcasting systems for development and deployment of systems including receiver terminals;</w:t>
      </w:r>
    </w:p>
    <w:p w14:paraId="09C1C204" w14:textId="77777777" w:rsidR="006215F9" w:rsidRPr="007C5CF6" w:rsidRDefault="006215F9" w:rsidP="00DB7FCC">
      <w:pPr>
        <w:rPr>
          <w:rFonts w:eastAsiaTheme="minorEastAsia"/>
          <w:lang w:val="en-GB" w:eastAsia="zh-CN"/>
        </w:rPr>
      </w:pPr>
      <w:r w:rsidRPr="007C5CF6">
        <w:rPr>
          <w:i/>
          <w:lang w:val="en-GB" w:eastAsia="ja-JP"/>
        </w:rPr>
        <w:t>k)</w:t>
      </w:r>
      <w:r w:rsidRPr="007C5CF6">
        <w:rPr>
          <w:lang w:val="en-GB" w:eastAsia="ja-JP"/>
        </w:rPr>
        <w:tab/>
      </w:r>
      <w:r w:rsidRPr="007C5CF6">
        <w:rPr>
          <w:lang w:val="en-GB" w:eastAsia="zh-CN"/>
        </w:rPr>
        <w:t>that GB/T 33475-6 “Smart Media Transport (SMT)” specifies an extension of MMT while preserving the basic architecture of MMT,</w:t>
      </w:r>
    </w:p>
    <w:p w14:paraId="693CCDAC" w14:textId="77777777" w:rsidR="006215F9" w:rsidRPr="007C5CF6" w:rsidRDefault="006215F9">
      <w:pPr>
        <w:pStyle w:val="Call"/>
        <w:rPr>
          <w:lang w:val="en-GB" w:eastAsia="ja-JP"/>
        </w:rPr>
      </w:pPr>
      <w:r w:rsidRPr="007C5CF6">
        <w:rPr>
          <w:lang w:val="en-GB" w:eastAsia="ja-JP"/>
        </w:rPr>
        <w:t>recommends</w:t>
      </w:r>
    </w:p>
    <w:p w14:paraId="5CAB1E7E" w14:textId="77777777" w:rsidR="006215F9" w:rsidRPr="007C5CF6" w:rsidRDefault="006215F9" w:rsidP="00DB7FCC">
      <w:pPr>
        <w:rPr>
          <w:lang w:val="en-GB" w:eastAsia="ja-JP"/>
        </w:rPr>
      </w:pPr>
      <w:r w:rsidRPr="007C5CF6">
        <w:rPr>
          <w:bCs/>
          <w:lang w:val="en-GB" w:eastAsia="ja-JP"/>
        </w:rPr>
        <w:t>1</w:t>
      </w:r>
      <w:r w:rsidRPr="007C5CF6">
        <w:rPr>
          <w:lang w:val="en-GB" w:eastAsia="ja-JP"/>
        </w:rPr>
        <w:tab/>
        <w:t>that broadcasting systems using MPEG Media Transport as per ISO/IEC 23008-1 should be designed on the basis of the system structure and service configuration described in Annex 1;</w:t>
      </w:r>
    </w:p>
    <w:p w14:paraId="2BBDADE7" w14:textId="77777777" w:rsidR="006215F9" w:rsidRPr="007C5CF6" w:rsidRDefault="006215F9" w:rsidP="00DB7FCC">
      <w:pPr>
        <w:rPr>
          <w:lang w:val="en-GB" w:eastAsia="ja-JP"/>
        </w:rPr>
      </w:pPr>
      <w:r w:rsidRPr="007C5CF6">
        <w:rPr>
          <w:bCs/>
          <w:lang w:val="en-GB" w:eastAsia="ja-JP"/>
        </w:rPr>
        <w:t>2</w:t>
      </w:r>
      <w:r w:rsidRPr="007C5CF6">
        <w:rPr>
          <w:lang w:val="en-GB" w:eastAsia="ja-JP"/>
        </w:rPr>
        <w:tab/>
        <w:t>that the broadcasting systems using MPEG Media Transport should comply with the media transport protocol and signalling information described in Annex 2.</w:t>
      </w:r>
    </w:p>
    <w:p w14:paraId="26C54080" w14:textId="77777777" w:rsidR="006215F9" w:rsidRPr="007C5CF6" w:rsidRDefault="006215F9">
      <w:pPr>
        <w:rPr>
          <w:lang w:val="en-GB" w:eastAsia="ja-JP"/>
        </w:rPr>
      </w:pPr>
      <w:r w:rsidRPr="007C5CF6">
        <w:rPr>
          <w:lang w:val="en-GB" w:eastAsia="ja-JP"/>
        </w:rPr>
        <w:t xml:space="preserve">NOTE – Attachment 1 to Annex 1 shows the extension of MMT by </w:t>
      </w:r>
      <w:r w:rsidRPr="007C5CF6">
        <w:rPr>
          <w:lang w:val="en-GB"/>
        </w:rPr>
        <w:t>Smart Media Transport (SMT)</w:t>
      </w:r>
      <w:r w:rsidRPr="007C5CF6">
        <w:rPr>
          <w:lang w:val="en-GB" w:eastAsia="ja-JP"/>
        </w:rPr>
        <w:t>. Attachment</w:t>
      </w:r>
      <w:r w:rsidRPr="007C5CF6">
        <w:rPr>
          <w:lang w:val="en-GB"/>
        </w:rPr>
        <w:t xml:space="preserve"> </w:t>
      </w:r>
      <w:r w:rsidRPr="007C5CF6">
        <w:rPr>
          <w:lang w:val="en-GB" w:eastAsia="ja-JP"/>
        </w:rPr>
        <w:t xml:space="preserve">1 to Annex 2 </w:t>
      </w:r>
      <w:r w:rsidRPr="007C5CF6">
        <w:rPr>
          <w:lang w:val="en-GB"/>
        </w:rPr>
        <w:t xml:space="preserve">shows </w:t>
      </w:r>
      <w:r w:rsidRPr="007C5CF6">
        <w:rPr>
          <w:lang w:val="en-GB" w:eastAsia="ja-JP"/>
        </w:rPr>
        <w:t>additional signalling information specified in ARIB systems.</w:t>
      </w:r>
    </w:p>
    <w:p w14:paraId="78483036" w14:textId="77777777" w:rsidR="006215F9" w:rsidRPr="007C5CF6" w:rsidRDefault="006215F9">
      <w:pPr>
        <w:pStyle w:val="Headingb"/>
        <w:rPr>
          <w:lang w:val="en-GB"/>
        </w:rPr>
      </w:pPr>
      <w:r w:rsidRPr="007C5CF6">
        <w:rPr>
          <w:lang w:val="en-GB"/>
        </w:rPr>
        <w:t>References</w:t>
      </w:r>
    </w:p>
    <w:p w14:paraId="046E6CED" w14:textId="77777777" w:rsidR="006215F9" w:rsidRPr="007C5CF6" w:rsidRDefault="006215F9">
      <w:pPr>
        <w:keepNext/>
        <w:keepLines/>
        <w:rPr>
          <w:lang w:val="en-GB" w:eastAsia="ja-JP"/>
        </w:rPr>
      </w:pPr>
      <w:r w:rsidRPr="007C5CF6">
        <w:rPr>
          <w:lang w:val="en-GB" w:eastAsia="ja-JP"/>
        </w:rPr>
        <w:t>Normative references:</w:t>
      </w:r>
    </w:p>
    <w:p w14:paraId="1B556364" w14:textId="26398E2D" w:rsidR="006215F9" w:rsidRPr="007C5CF6" w:rsidRDefault="006215F9" w:rsidP="00DB7FCC">
      <w:pPr>
        <w:pStyle w:val="enumlev1"/>
        <w:keepNext/>
        <w:keepLines/>
        <w:rPr>
          <w:lang w:val="en-GB" w:eastAsia="ja-JP"/>
        </w:rPr>
      </w:pPr>
      <w:r w:rsidRPr="007C5CF6">
        <w:rPr>
          <w:szCs w:val="24"/>
          <w:lang w:val="en-GB" w:eastAsia="ja-JP"/>
        </w:rPr>
        <w:t>–</w:t>
      </w:r>
      <w:r w:rsidRPr="007C5CF6">
        <w:rPr>
          <w:szCs w:val="24"/>
          <w:lang w:val="en-GB" w:eastAsia="ja-JP"/>
        </w:rPr>
        <w:tab/>
      </w:r>
      <w:r w:rsidRPr="007C5CF6">
        <w:rPr>
          <w:lang w:val="en-GB" w:eastAsia="ja-JP"/>
        </w:rPr>
        <w:t xml:space="preserve">ISO/IEC 23008-1: 2023: Information technology </w:t>
      </w:r>
      <w:r w:rsidRPr="007C5CF6">
        <w:rPr>
          <w:szCs w:val="24"/>
          <w:lang w:val="en-GB" w:eastAsia="ja-JP"/>
        </w:rPr>
        <w:t>–</w:t>
      </w:r>
      <w:r w:rsidRPr="007C5CF6">
        <w:rPr>
          <w:lang w:val="en-GB" w:eastAsia="ja-JP"/>
        </w:rPr>
        <w:t xml:space="preserve"> High efficiency coding and media delivery in heterogeneous environments </w:t>
      </w:r>
      <w:r w:rsidRPr="007C5CF6">
        <w:rPr>
          <w:szCs w:val="24"/>
          <w:lang w:val="en-GB" w:eastAsia="ja-JP"/>
        </w:rPr>
        <w:t>–</w:t>
      </w:r>
      <w:r w:rsidRPr="007C5CF6">
        <w:rPr>
          <w:lang w:val="en-GB" w:eastAsia="ja-JP"/>
        </w:rPr>
        <w:t xml:space="preserve"> Part 1: MPEG media transport (MMT)</w:t>
      </w:r>
    </w:p>
    <w:p w14:paraId="35D2BC02" w14:textId="558B94A7" w:rsidR="006215F9" w:rsidRPr="007C5CF6" w:rsidRDefault="006215F9" w:rsidP="00DB7FCC">
      <w:pPr>
        <w:pStyle w:val="enumlev1"/>
        <w:keepNext/>
        <w:keepLines/>
        <w:rPr>
          <w:lang w:val="en-GB" w:eastAsia="ja-JP"/>
        </w:rPr>
      </w:pPr>
      <w:r w:rsidRPr="007C5CF6">
        <w:rPr>
          <w:szCs w:val="24"/>
          <w:lang w:val="en-GB" w:eastAsia="ja-JP"/>
        </w:rPr>
        <w:t>–</w:t>
      </w:r>
      <w:r w:rsidRPr="007C5CF6">
        <w:rPr>
          <w:szCs w:val="24"/>
          <w:lang w:val="en-GB" w:eastAsia="ja-JP"/>
        </w:rPr>
        <w:tab/>
      </w:r>
      <w:r w:rsidRPr="007C5CF6">
        <w:rPr>
          <w:lang w:val="en-GB" w:eastAsia="ja-JP"/>
        </w:rPr>
        <w:t>ISO/IEC 23009-1:2022</w:t>
      </w:r>
      <w:r w:rsidRPr="007C5CF6">
        <w:rPr>
          <w:rFonts w:eastAsiaTheme="minorEastAsia"/>
          <w:lang w:val="en-GB" w:eastAsia="zh-CN"/>
        </w:rPr>
        <w:t xml:space="preserve"> </w:t>
      </w:r>
      <w:r w:rsidRPr="007C5CF6">
        <w:rPr>
          <w:lang w:val="en-GB" w:eastAsia="ja-JP"/>
        </w:rPr>
        <w:t xml:space="preserve">Information technology </w:t>
      </w:r>
      <w:r w:rsidR="00860D0A" w:rsidRPr="007C5CF6">
        <w:rPr>
          <w:szCs w:val="24"/>
          <w:lang w:val="en-GB" w:eastAsia="ja-JP"/>
        </w:rPr>
        <w:t>–</w:t>
      </w:r>
      <w:r w:rsidRPr="007C5CF6">
        <w:rPr>
          <w:lang w:val="en-GB" w:eastAsia="ja-JP"/>
        </w:rPr>
        <w:t xml:space="preserve"> Dynamic adaptive streaming over HTTP (DASH) </w:t>
      </w:r>
      <w:r w:rsidR="00860D0A" w:rsidRPr="007C5CF6">
        <w:rPr>
          <w:szCs w:val="24"/>
          <w:lang w:val="en-GB" w:eastAsia="ja-JP"/>
        </w:rPr>
        <w:t>–</w:t>
      </w:r>
      <w:r w:rsidRPr="007C5CF6">
        <w:rPr>
          <w:lang w:val="en-GB" w:eastAsia="ja-JP"/>
        </w:rPr>
        <w:t xml:space="preserve"> Part 1: Media presentation description and segment formats</w:t>
      </w:r>
    </w:p>
    <w:p w14:paraId="708379E8" w14:textId="4E141FFA" w:rsidR="006215F9" w:rsidRPr="007C5CF6" w:rsidRDefault="006215F9" w:rsidP="00DB7FCC">
      <w:pPr>
        <w:pStyle w:val="enumlev1"/>
        <w:keepNext/>
        <w:keepLines/>
        <w:rPr>
          <w:lang w:val="en-GB" w:eastAsia="ja-JP"/>
        </w:rPr>
      </w:pPr>
      <w:r w:rsidRPr="007C5CF6">
        <w:rPr>
          <w:szCs w:val="24"/>
          <w:lang w:val="en-GB" w:eastAsia="ja-JP"/>
        </w:rPr>
        <w:t>–</w:t>
      </w:r>
      <w:r w:rsidRPr="007C5CF6">
        <w:rPr>
          <w:szCs w:val="24"/>
          <w:lang w:val="en-GB" w:eastAsia="ja-JP"/>
        </w:rPr>
        <w:tab/>
      </w:r>
      <w:r w:rsidRPr="007C5CF6">
        <w:rPr>
          <w:rFonts w:eastAsiaTheme="minorEastAsia"/>
          <w:lang w:val="en-GB" w:eastAsia="zh-CN"/>
        </w:rPr>
        <w:t xml:space="preserve">ISO/IEC 14496-12:2020 Information technology </w:t>
      </w:r>
      <w:r w:rsidR="00860D0A" w:rsidRPr="007C5CF6">
        <w:rPr>
          <w:szCs w:val="24"/>
          <w:lang w:val="en-GB" w:eastAsia="ja-JP"/>
        </w:rPr>
        <w:t>–</w:t>
      </w:r>
      <w:r w:rsidRPr="007C5CF6">
        <w:rPr>
          <w:rFonts w:eastAsiaTheme="minorEastAsia"/>
          <w:lang w:val="en-GB" w:eastAsia="zh-CN"/>
        </w:rPr>
        <w:t xml:space="preserve"> Coding of audio-visual objects </w:t>
      </w:r>
      <w:r w:rsidR="00860D0A" w:rsidRPr="007C5CF6">
        <w:rPr>
          <w:szCs w:val="24"/>
          <w:lang w:val="en-GB" w:eastAsia="ja-JP"/>
        </w:rPr>
        <w:t>–</w:t>
      </w:r>
      <w:r w:rsidRPr="007C5CF6">
        <w:rPr>
          <w:rFonts w:eastAsiaTheme="minorEastAsia"/>
          <w:lang w:val="en-GB" w:eastAsia="zh-CN"/>
        </w:rPr>
        <w:t xml:space="preserve"> Part 12: ISO base media file format</w:t>
      </w:r>
    </w:p>
    <w:p w14:paraId="7EE8A9AC" w14:textId="77777777" w:rsidR="006215F9" w:rsidRPr="007C5CF6" w:rsidRDefault="006215F9">
      <w:pPr>
        <w:rPr>
          <w:lang w:val="en-GB" w:eastAsia="ja-JP"/>
        </w:rPr>
      </w:pPr>
      <w:r w:rsidRPr="007C5CF6">
        <w:rPr>
          <w:lang w:val="en-GB" w:eastAsia="ja-JP"/>
        </w:rPr>
        <w:t>Informative references:</w:t>
      </w:r>
    </w:p>
    <w:p w14:paraId="3EC21702" w14:textId="77777777" w:rsidR="006215F9" w:rsidRPr="007C5CF6" w:rsidRDefault="006215F9" w:rsidP="00DB7FCC">
      <w:pPr>
        <w:pStyle w:val="enumlev1"/>
        <w:rPr>
          <w:lang w:val="en-GB" w:eastAsia="ja-JP"/>
        </w:rPr>
      </w:pPr>
      <w:r w:rsidRPr="007C5CF6">
        <w:rPr>
          <w:szCs w:val="24"/>
          <w:lang w:val="en-GB" w:eastAsia="ja-JP"/>
        </w:rPr>
        <w:t>–</w:t>
      </w:r>
      <w:r w:rsidRPr="007C5CF6">
        <w:rPr>
          <w:szCs w:val="24"/>
          <w:lang w:val="en-GB" w:eastAsia="ja-JP"/>
        </w:rPr>
        <w:tab/>
      </w:r>
      <w:r w:rsidRPr="007C5CF6">
        <w:rPr>
          <w:lang w:val="en-GB" w:eastAsia="ja-JP"/>
        </w:rPr>
        <w:t xml:space="preserve">Recommendation ITU-T H.222.0 | ISO/IEC 13818-1: 2022: Information technology </w:t>
      </w:r>
      <w:r w:rsidRPr="007C5CF6">
        <w:rPr>
          <w:szCs w:val="24"/>
          <w:lang w:val="en-GB" w:eastAsia="ja-JP"/>
        </w:rPr>
        <w:t>–</w:t>
      </w:r>
      <w:r w:rsidRPr="007C5CF6">
        <w:rPr>
          <w:lang w:val="en-GB" w:eastAsia="ja-JP"/>
        </w:rPr>
        <w:t xml:space="preserve"> Generic coding of moving pictures and associated audio information: Systems</w:t>
      </w:r>
    </w:p>
    <w:p w14:paraId="36F97461" w14:textId="77777777" w:rsidR="006215F9" w:rsidRPr="007C5CF6" w:rsidRDefault="006215F9">
      <w:pPr>
        <w:pStyle w:val="enumlev1"/>
        <w:rPr>
          <w:lang w:val="en-GB" w:eastAsia="ja-JP"/>
        </w:rPr>
      </w:pPr>
      <w:r w:rsidRPr="007C5CF6">
        <w:rPr>
          <w:lang w:val="en-GB" w:eastAsia="ja-JP"/>
        </w:rPr>
        <w:t>–</w:t>
      </w:r>
      <w:r w:rsidRPr="007C5CF6">
        <w:rPr>
          <w:lang w:val="en-GB" w:eastAsia="ja-JP"/>
        </w:rPr>
        <w:tab/>
      </w:r>
      <w:r w:rsidRPr="007C5CF6">
        <w:rPr>
          <w:lang w:val="en-GB"/>
        </w:rPr>
        <w:t>IETF</w:t>
      </w:r>
      <w:r w:rsidRPr="007C5CF6">
        <w:rPr>
          <w:lang w:val="en-GB" w:eastAsia="ja-JP"/>
        </w:rPr>
        <w:t xml:space="preserve"> RFC 768: User Datagram Protocol, Aug. 1980</w:t>
      </w:r>
    </w:p>
    <w:p w14:paraId="1AF2801D" w14:textId="77777777" w:rsidR="006215F9" w:rsidRPr="007C5CF6" w:rsidRDefault="006215F9">
      <w:pPr>
        <w:pStyle w:val="enumlev1"/>
        <w:rPr>
          <w:szCs w:val="24"/>
          <w:lang w:val="en-GB" w:eastAsia="ja-JP"/>
        </w:rPr>
      </w:pPr>
      <w:r w:rsidRPr="007C5CF6">
        <w:rPr>
          <w:szCs w:val="24"/>
          <w:lang w:val="en-GB" w:eastAsia="ja-JP"/>
        </w:rPr>
        <w:t>–</w:t>
      </w:r>
      <w:r w:rsidRPr="007C5CF6">
        <w:rPr>
          <w:szCs w:val="24"/>
          <w:lang w:val="en-GB" w:eastAsia="ja-JP"/>
        </w:rPr>
        <w:tab/>
        <w:t xml:space="preserve">IETF </w:t>
      </w:r>
      <w:r w:rsidRPr="007C5CF6">
        <w:rPr>
          <w:lang w:val="en-GB" w:eastAsia="ja-JP"/>
        </w:rPr>
        <w:t>RFC</w:t>
      </w:r>
      <w:r w:rsidRPr="007C5CF6">
        <w:rPr>
          <w:szCs w:val="24"/>
          <w:lang w:val="en-GB" w:eastAsia="ja-JP"/>
        </w:rPr>
        <w:t xml:space="preserve"> 791: Internet Protocol, Sep. 1981</w:t>
      </w:r>
    </w:p>
    <w:p w14:paraId="642987F6" w14:textId="77777777" w:rsidR="006215F9" w:rsidRPr="007C5CF6" w:rsidRDefault="006215F9">
      <w:pPr>
        <w:pStyle w:val="enumlev1"/>
        <w:rPr>
          <w:szCs w:val="24"/>
          <w:lang w:val="en-GB" w:eastAsia="ja-JP"/>
        </w:rPr>
      </w:pPr>
      <w:r w:rsidRPr="007C5CF6">
        <w:rPr>
          <w:szCs w:val="24"/>
          <w:lang w:val="en-GB" w:eastAsia="ja-JP"/>
        </w:rPr>
        <w:t>–</w:t>
      </w:r>
      <w:r w:rsidRPr="007C5CF6">
        <w:rPr>
          <w:szCs w:val="24"/>
          <w:lang w:val="en-GB" w:eastAsia="ja-JP"/>
        </w:rPr>
        <w:tab/>
        <w:t xml:space="preserve">IETF </w:t>
      </w:r>
      <w:r w:rsidRPr="007C5CF6">
        <w:rPr>
          <w:lang w:val="en-GB" w:eastAsia="ja-JP"/>
        </w:rPr>
        <w:t>RFC</w:t>
      </w:r>
      <w:r w:rsidRPr="007C5CF6">
        <w:rPr>
          <w:szCs w:val="24"/>
          <w:lang w:val="en-GB" w:eastAsia="ja-JP"/>
        </w:rPr>
        <w:t xml:space="preserve"> 2460: Internet Protocol, Version 6 (IPv6) Specification, Dec. 1998</w:t>
      </w:r>
    </w:p>
    <w:p w14:paraId="2851E7BF" w14:textId="77777777" w:rsidR="006215F9" w:rsidRPr="007C5CF6" w:rsidRDefault="006215F9">
      <w:pPr>
        <w:pStyle w:val="enumlev1"/>
        <w:rPr>
          <w:lang w:val="en-GB" w:eastAsia="ja-JP"/>
        </w:rPr>
      </w:pPr>
      <w:r w:rsidRPr="007C5CF6">
        <w:rPr>
          <w:szCs w:val="24"/>
          <w:lang w:val="en-GB" w:eastAsia="ja-JP"/>
        </w:rPr>
        <w:t>–</w:t>
      </w:r>
      <w:r w:rsidRPr="007C5CF6">
        <w:rPr>
          <w:szCs w:val="24"/>
          <w:lang w:val="en-GB" w:eastAsia="ja-JP"/>
        </w:rPr>
        <w:tab/>
      </w:r>
      <w:r w:rsidRPr="007C5CF6">
        <w:rPr>
          <w:lang w:val="en-GB" w:eastAsia="ja-JP"/>
        </w:rPr>
        <w:t>IETF RFC 5905: Network Time Protocol Version 4: Protocol and Algorithms Specification, June 2010</w:t>
      </w:r>
    </w:p>
    <w:p w14:paraId="69345C22" w14:textId="77777777" w:rsidR="006215F9" w:rsidRPr="007C5CF6" w:rsidRDefault="006215F9" w:rsidP="00DB7FCC">
      <w:pPr>
        <w:pStyle w:val="enumlev1"/>
        <w:rPr>
          <w:lang w:val="en-GB" w:eastAsia="ja-JP"/>
        </w:rPr>
      </w:pPr>
      <w:r w:rsidRPr="007C5CF6">
        <w:rPr>
          <w:szCs w:val="24"/>
          <w:lang w:val="en-GB" w:eastAsia="ja-JP"/>
        </w:rPr>
        <w:t>–</w:t>
      </w:r>
      <w:r w:rsidRPr="007C5CF6">
        <w:rPr>
          <w:szCs w:val="24"/>
          <w:lang w:val="en-GB" w:eastAsia="ja-JP"/>
        </w:rPr>
        <w:tab/>
      </w:r>
      <w:r w:rsidRPr="007C5CF6">
        <w:rPr>
          <w:lang w:val="en-GB" w:eastAsia="ja-JP"/>
        </w:rPr>
        <w:t>Recommendation ITU-R BT.1869 – Multiplexing scheme for variable-length packets in digital multimedia broadcasting systems</w:t>
      </w:r>
    </w:p>
    <w:p w14:paraId="18BF64B6" w14:textId="77777777" w:rsidR="006215F9" w:rsidRPr="007C5CF6" w:rsidRDefault="006215F9" w:rsidP="00DB7FCC">
      <w:pPr>
        <w:pStyle w:val="enumlev1"/>
        <w:rPr>
          <w:lang w:val="en-GB" w:eastAsia="ja-JP"/>
        </w:rPr>
      </w:pPr>
      <w:r w:rsidRPr="007C5CF6">
        <w:rPr>
          <w:szCs w:val="24"/>
          <w:lang w:val="en-GB" w:eastAsia="ja-JP"/>
        </w:rPr>
        <w:t>–</w:t>
      </w:r>
      <w:r w:rsidRPr="007C5CF6">
        <w:rPr>
          <w:szCs w:val="24"/>
          <w:lang w:val="en-GB" w:eastAsia="ja-JP"/>
        </w:rPr>
        <w:tab/>
        <w:t xml:space="preserve">Recommendation ITU-T H.265 | </w:t>
      </w:r>
      <w:r w:rsidRPr="007C5CF6">
        <w:rPr>
          <w:lang w:val="en-GB"/>
        </w:rPr>
        <w:t>ISO/IEC 23008-2 (2020) – Information technology – High efficiency coding and media delivery in heterogeneous environments – Part 2: High efficiency video coding</w:t>
      </w:r>
    </w:p>
    <w:p w14:paraId="0187643A" w14:textId="77777777" w:rsidR="006215F9" w:rsidRPr="007C5CF6" w:rsidRDefault="006215F9">
      <w:pPr>
        <w:pStyle w:val="Headingb"/>
        <w:rPr>
          <w:lang w:val="en-GB" w:eastAsia="ja-JP"/>
        </w:rPr>
      </w:pPr>
      <w:r w:rsidRPr="007C5CF6">
        <w:rPr>
          <w:lang w:val="en-GB" w:eastAsia="ja-JP"/>
        </w:rPr>
        <w:t>Abbreviations</w:t>
      </w:r>
    </w:p>
    <w:p w14:paraId="421CAAD6" w14:textId="77777777" w:rsidR="006215F9" w:rsidRPr="007C5CF6" w:rsidRDefault="006215F9">
      <w:pPr>
        <w:rPr>
          <w:lang w:val="en-GB"/>
        </w:rPr>
      </w:pPr>
      <w:r w:rsidRPr="007C5CF6">
        <w:rPr>
          <w:lang w:val="en-GB"/>
        </w:rPr>
        <w:t>AAC</w:t>
      </w:r>
      <w:r w:rsidRPr="007C5CF6">
        <w:rPr>
          <w:lang w:val="en-GB"/>
        </w:rPr>
        <w:tab/>
      </w:r>
      <w:r w:rsidRPr="007C5CF6">
        <w:rPr>
          <w:lang w:val="en-GB"/>
        </w:rPr>
        <w:tab/>
        <w:t>Advanced audio coding</w:t>
      </w:r>
    </w:p>
    <w:p w14:paraId="60D29C33" w14:textId="465E45D5" w:rsidR="006215F9" w:rsidRPr="007C5CF6" w:rsidRDefault="006215F9">
      <w:pPr>
        <w:rPr>
          <w:lang w:val="en-GB"/>
        </w:rPr>
      </w:pPr>
      <w:r w:rsidRPr="007C5CF6">
        <w:rPr>
          <w:rFonts w:eastAsia="DengXian"/>
          <w:lang w:val="en-GB"/>
        </w:rPr>
        <w:t>ADC</w:t>
      </w:r>
      <w:r w:rsidRPr="007C5CF6">
        <w:rPr>
          <w:rFonts w:eastAsia="DengXian"/>
          <w:lang w:val="en-GB"/>
        </w:rPr>
        <w:tab/>
      </w:r>
      <w:r w:rsidRPr="007C5CF6">
        <w:rPr>
          <w:rFonts w:eastAsia="DengXian"/>
          <w:lang w:val="en-GB"/>
        </w:rPr>
        <w:tab/>
        <w:t xml:space="preserve">Asset </w:t>
      </w:r>
      <w:r w:rsidRPr="007C5CF6">
        <w:rPr>
          <w:rFonts w:eastAsia="DengXian"/>
          <w:lang w:val="en-GB" w:eastAsia="zh-CN"/>
        </w:rPr>
        <w:t>d</w:t>
      </w:r>
      <w:r w:rsidRPr="007C5CF6">
        <w:rPr>
          <w:rFonts w:eastAsia="DengXian"/>
          <w:lang w:val="en-GB"/>
        </w:rPr>
        <w:t xml:space="preserve">elivery </w:t>
      </w:r>
      <w:r w:rsidRPr="007C5CF6">
        <w:rPr>
          <w:rFonts w:eastAsia="DengXian"/>
          <w:lang w:val="en-GB" w:eastAsia="zh-CN"/>
        </w:rPr>
        <w:t>c</w:t>
      </w:r>
      <w:r w:rsidRPr="007C5CF6">
        <w:rPr>
          <w:rFonts w:eastAsia="DengXian"/>
          <w:lang w:val="en-GB"/>
        </w:rPr>
        <w:t>haracteristic</w:t>
      </w:r>
    </w:p>
    <w:p w14:paraId="0ABF2846" w14:textId="77777777" w:rsidR="006215F9" w:rsidRPr="007C5CF6" w:rsidRDefault="006215F9">
      <w:pPr>
        <w:rPr>
          <w:lang w:val="en-GB"/>
        </w:rPr>
      </w:pPr>
      <w:r w:rsidRPr="007C5CF6">
        <w:rPr>
          <w:lang w:val="en-GB"/>
        </w:rPr>
        <w:t>AIT</w:t>
      </w:r>
      <w:r w:rsidRPr="007C5CF6">
        <w:rPr>
          <w:lang w:val="en-GB"/>
        </w:rPr>
        <w:tab/>
      </w:r>
      <w:r w:rsidRPr="007C5CF6">
        <w:rPr>
          <w:lang w:val="en-GB"/>
        </w:rPr>
        <w:tab/>
        <w:t>Application information table</w:t>
      </w:r>
    </w:p>
    <w:p w14:paraId="6278AD71" w14:textId="02E298BD" w:rsidR="006215F9" w:rsidRPr="007C5CF6" w:rsidRDefault="006215F9">
      <w:pPr>
        <w:rPr>
          <w:lang w:val="en-GB"/>
        </w:rPr>
      </w:pPr>
      <w:r w:rsidRPr="007C5CF6">
        <w:rPr>
          <w:lang w:val="en-GB"/>
        </w:rPr>
        <w:t>AL-FEC</w:t>
      </w:r>
      <w:r w:rsidRPr="007C5CF6">
        <w:rPr>
          <w:lang w:val="en-GB"/>
        </w:rPr>
        <w:tab/>
        <w:t>Application layer forward error correction</w:t>
      </w:r>
    </w:p>
    <w:p w14:paraId="4AA2A1BD" w14:textId="77777777" w:rsidR="006215F9" w:rsidRPr="007C5CF6" w:rsidRDefault="006215F9">
      <w:pPr>
        <w:rPr>
          <w:lang w:val="en-GB"/>
        </w:rPr>
      </w:pPr>
      <w:r w:rsidRPr="007C5CF6">
        <w:rPr>
          <w:lang w:val="en-GB"/>
        </w:rPr>
        <w:t>ALS</w:t>
      </w:r>
      <w:r w:rsidRPr="007C5CF6">
        <w:rPr>
          <w:lang w:val="en-GB"/>
        </w:rPr>
        <w:tab/>
      </w:r>
      <w:r w:rsidRPr="007C5CF6">
        <w:rPr>
          <w:lang w:val="en-GB"/>
        </w:rPr>
        <w:tab/>
        <w:t>Audio lossless coding</w:t>
      </w:r>
    </w:p>
    <w:p w14:paraId="5C23B9C2" w14:textId="77777777" w:rsidR="006215F9" w:rsidRPr="007C5CF6" w:rsidRDefault="006215F9">
      <w:pPr>
        <w:rPr>
          <w:lang w:val="en-GB"/>
        </w:rPr>
      </w:pPr>
      <w:r w:rsidRPr="007C5CF6">
        <w:rPr>
          <w:lang w:val="en-GB"/>
        </w:rPr>
        <w:t>AMT</w:t>
      </w:r>
      <w:r w:rsidRPr="007C5CF6">
        <w:rPr>
          <w:lang w:val="en-GB"/>
        </w:rPr>
        <w:tab/>
      </w:r>
      <w:r w:rsidRPr="007C5CF6">
        <w:rPr>
          <w:lang w:val="en-GB"/>
        </w:rPr>
        <w:tab/>
        <w:t>Address map table</w:t>
      </w:r>
    </w:p>
    <w:p w14:paraId="619A291B" w14:textId="77777777" w:rsidR="006215F9" w:rsidRPr="007C5CF6" w:rsidRDefault="006215F9">
      <w:pPr>
        <w:rPr>
          <w:lang w:val="en-GB"/>
        </w:rPr>
      </w:pPr>
      <w:r w:rsidRPr="007C5CF6">
        <w:rPr>
          <w:lang w:val="en-GB"/>
        </w:rPr>
        <w:t>BIT</w:t>
      </w:r>
      <w:r w:rsidRPr="007C5CF6">
        <w:rPr>
          <w:lang w:val="en-GB"/>
        </w:rPr>
        <w:tab/>
      </w:r>
      <w:r w:rsidRPr="007C5CF6">
        <w:rPr>
          <w:lang w:val="en-GB"/>
        </w:rPr>
        <w:tab/>
        <w:t>Broadcaster information table</w:t>
      </w:r>
    </w:p>
    <w:p w14:paraId="7227E4A5" w14:textId="77777777" w:rsidR="006215F9" w:rsidRPr="007C5CF6" w:rsidRDefault="006215F9">
      <w:pPr>
        <w:rPr>
          <w:lang w:val="en-GB" w:eastAsia="ja-JP"/>
        </w:rPr>
      </w:pPr>
      <w:r w:rsidRPr="007C5CF6">
        <w:rPr>
          <w:lang w:val="en-GB"/>
        </w:rPr>
        <w:t>CA</w:t>
      </w:r>
      <w:r w:rsidRPr="007C5CF6">
        <w:rPr>
          <w:lang w:val="en-GB"/>
        </w:rPr>
        <w:tab/>
      </w:r>
      <w:r w:rsidRPr="007C5CF6">
        <w:rPr>
          <w:lang w:val="en-GB"/>
        </w:rPr>
        <w:tab/>
        <w:t>Conditional access</w:t>
      </w:r>
    </w:p>
    <w:p w14:paraId="7F7B8719" w14:textId="77777777" w:rsidR="006215F9" w:rsidRPr="007C5CF6" w:rsidRDefault="006215F9">
      <w:pPr>
        <w:rPr>
          <w:lang w:val="en-GB" w:eastAsia="ja-JP"/>
        </w:rPr>
      </w:pPr>
      <w:r w:rsidRPr="007C5CF6">
        <w:rPr>
          <w:lang w:val="en-GB" w:eastAsia="ja-JP"/>
        </w:rPr>
        <w:t>CAS</w:t>
      </w:r>
      <w:r w:rsidRPr="007C5CF6">
        <w:rPr>
          <w:lang w:val="en-GB" w:eastAsia="ja-JP"/>
        </w:rPr>
        <w:tab/>
      </w:r>
      <w:r w:rsidRPr="007C5CF6">
        <w:rPr>
          <w:lang w:val="en-GB" w:eastAsia="ja-JP"/>
        </w:rPr>
        <w:tab/>
      </w:r>
      <w:r w:rsidRPr="007C5CF6">
        <w:rPr>
          <w:lang w:val="en-GB"/>
        </w:rPr>
        <w:t>Conditional access</w:t>
      </w:r>
      <w:r w:rsidRPr="007C5CF6">
        <w:rPr>
          <w:lang w:val="en-GB" w:eastAsia="ja-JP"/>
        </w:rPr>
        <w:t xml:space="preserve"> system</w:t>
      </w:r>
    </w:p>
    <w:p w14:paraId="40FABF58" w14:textId="77777777" w:rsidR="006215F9" w:rsidRPr="007C5CF6" w:rsidRDefault="006215F9">
      <w:pPr>
        <w:rPr>
          <w:lang w:val="en-GB"/>
        </w:rPr>
      </w:pPr>
      <w:r w:rsidRPr="007C5CF6">
        <w:rPr>
          <w:lang w:val="en-GB"/>
        </w:rPr>
        <w:t>CDT</w:t>
      </w:r>
      <w:r w:rsidRPr="007C5CF6">
        <w:rPr>
          <w:lang w:val="en-GB"/>
        </w:rPr>
        <w:tab/>
      </w:r>
      <w:r w:rsidRPr="007C5CF6">
        <w:rPr>
          <w:lang w:val="en-GB"/>
        </w:rPr>
        <w:tab/>
        <w:t>Common data table</w:t>
      </w:r>
    </w:p>
    <w:p w14:paraId="6E8B7725" w14:textId="77777777" w:rsidR="006215F9" w:rsidRPr="005F1104" w:rsidRDefault="006215F9">
      <w:r w:rsidRPr="005F1104">
        <w:t>CRI</w:t>
      </w:r>
      <w:r w:rsidRPr="005F1104">
        <w:tab/>
      </w:r>
      <w:r w:rsidRPr="005F1104">
        <w:tab/>
        <w:t>Clock relation information</w:t>
      </w:r>
    </w:p>
    <w:p w14:paraId="7766C105" w14:textId="77777777" w:rsidR="006215F9" w:rsidRPr="005F1104" w:rsidRDefault="006215F9">
      <w:pPr>
        <w:rPr>
          <w:rFonts w:eastAsiaTheme="minorEastAsia"/>
          <w:lang w:eastAsia="zh-CN"/>
        </w:rPr>
      </w:pPr>
      <w:r w:rsidRPr="005F1104">
        <w:rPr>
          <w:lang w:eastAsia="zh-CN"/>
        </w:rPr>
        <w:t>CEU</w:t>
      </w:r>
      <w:r w:rsidRPr="005F1104">
        <w:rPr>
          <w:lang w:eastAsia="zh-CN"/>
        </w:rPr>
        <w:tab/>
      </w:r>
      <w:r w:rsidRPr="005F1104">
        <w:rPr>
          <w:lang w:eastAsia="zh-CN"/>
        </w:rPr>
        <w:tab/>
      </w:r>
      <w:r w:rsidRPr="005F1104">
        <w:rPr>
          <w:rFonts w:eastAsia="DengXian"/>
          <w:lang w:eastAsia="ja-JP"/>
        </w:rPr>
        <w:t xml:space="preserve">Common </w:t>
      </w:r>
      <w:r w:rsidRPr="005F1104">
        <w:rPr>
          <w:rFonts w:eastAsia="DengXian"/>
          <w:lang w:eastAsia="zh-CN"/>
        </w:rPr>
        <w:t>e</w:t>
      </w:r>
      <w:r w:rsidRPr="005F1104">
        <w:rPr>
          <w:rFonts w:eastAsia="DengXian"/>
          <w:lang w:eastAsia="ja-JP"/>
        </w:rPr>
        <w:t xml:space="preserve">ncapsulation </w:t>
      </w:r>
      <w:r w:rsidRPr="005F1104">
        <w:rPr>
          <w:rFonts w:eastAsia="DengXian"/>
          <w:lang w:eastAsia="zh-CN"/>
        </w:rPr>
        <w:t>u</w:t>
      </w:r>
      <w:r w:rsidRPr="005F1104">
        <w:rPr>
          <w:rFonts w:eastAsia="DengXian"/>
          <w:lang w:eastAsia="ja-JP"/>
        </w:rPr>
        <w:t>nit</w:t>
      </w:r>
    </w:p>
    <w:p w14:paraId="3C07E350" w14:textId="77777777" w:rsidR="006215F9" w:rsidRPr="007C5CF6" w:rsidRDefault="006215F9">
      <w:pPr>
        <w:rPr>
          <w:lang w:val="en-GB"/>
        </w:rPr>
      </w:pPr>
      <w:r w:rsidRPr="007C5CF6">
        <w:rPr>
          <w:lang w:val="en-GB"/>
        </w:rPr>
        <w:t>DCI</w:t>
      </w:r>
      <w:r w:rsidRPr="007C5CF6">
        <w:rPr>
          <w:lang w:val="en-GB"/>
        </w:rPr>
        <w:tab/>
      </w:r>
      <w:r w:rsidRPr="007C5CF6">
        <w:rPr>
          <w:lang w:val="en-GB"/>
        </w:rPr>
        <w:tab/>
        <w:t>Device capability information</w:t>
      </w:r>
    </w:p>
    <w:p w14:paraId="15A84FB4" w14:textId="77777777" w:rsidR="006215F9" w:rsidRPr="007C5CF6" w:rsidRDefault="006215F9">
      <w:pPr>
        <w:rPr>
          <w:lang w:val="en-GB"/>
        </w:rPr>
      </w:pPr>
      <w:r w:rsidRPr="007C5CF6">
        <w:rPr>
          <w:lang w:val="en-GB"/>
        </w:rPr>
        <w:t>DCM</w:t>
      </w:r>
      <w:r w:rsidRPr="007C5CF6">
        <w:rPr>
          <w:lang w:val="en-GB"/>
        </w:rPr>
        <w:tab/>
      </w:r>
      <w:r w:rsidRPr="007C5CF6">
        <w:rPr>
          <w:lang w:val="en-GB"/>
        </w:rPr>
        <w:tab/>
        <w:t>Download control message</w:t>
      </w:r>
    </w:p>
    <w:p w14:paraId="7506657C" w14:textId="77777777" w:rsidR="006215F9" w:rsidRPr="007C5CF6" w:rsidRDefault="006215F9">
      <w:pPr>
        <w:rPr>
          <w:lang w:val="en-GB"/>
        </w:rPr>
      </w:pPr>
      <w:r w:rsidRPr="007C5CF6">
        <w:rPr>
          <w:lang w:val="en-GB"/>
        </w:rPr>
        <w:t>DMM</w:t>
      </w:r>
      <w:r w:rsidRPr="007C5CF6">
        <w:rPr>
          <w:lang w:val="en-GB"/>
        </w:rPr>
        <w:tab/>
      </w:r>
      <w:r w:rsidRPr="007C5CF6">
        <w:rPr>
          <w:lang w:val="en-GB"/>
        </w:rPr>
        <w:tab/>
        <w:t>Download management message</w:t>
      </w:r>
    </w:p>
    <w:p w14:paraId="11702FA0" w14:textId="77777777" w:rsidR="006215F9" w:rsidRPr="007C5CF6" w:rsidRDefault="006215F9">
      <w:pPr>
        <w:rPr>
          <w:lang w:val="en-GB"/>
        </w:rPr>
      </w:pPr>
      <w:r w:rsidRPr="007C5CF6">
        <w:rPr>
          <w:lang w:val="en-GB"/>
        </w:rPr>
        <w:t>ECM</w:t>
      </w:r>
      <w:r w:rsidRPr="007C5CF6">
        <w:rPr>
          <w:lang w:val="en-GB"/>
        </w:rPr>
        <w:tab/>
      </w:r>
      <w:r w:rsidRPr="007C5CF6">
        <w:rPr>
          <w:lang w:val="en-GB"/>
        </w:rPr>
        <w:tab/>
        <w:t>Entitlement control message</w:t>
      </w:r>
    </w:p>
    <w:p w14:paraId="17DFBE0E" w14:textId="77777777" w:rsidR="006215F9" w:rsidRPr="007C5CF6" w:rsidRDefault="006215F9">
      <w:pPr>
        <w:rPr>
          <w:lang w:val="en-GB"/>
        </w:rPr>
      </w:pPr>
      <w:r w:rsidRPr="007C5CF6">
        <w:rPr>
          <w:lang w:val="en-GB"/>
        </w:rPr>
        <w:t>EIT</w:t>
      </w:r>
      <w:r w:rsidRPr="007C5CF6">
        <w:rPr>
          <w:lang w:val="en-GB"/>
        </w:rPr>
        <w:tab/>
      </w:r>
      <w:r w:rsidRPr="007C5CF6">
        <w:rPr>
          <w:lang w:val="en-GB"/>
        </w:rPr>
        <w:tab/>
        <w:t>Event information table</w:t>
      </w:r>
    </w:p>
    <w:p w14:paraId="7D8AEA03" w14:textId="77777777" w:rsidR="006215F9" w:rsidRPr="007C5CF6" w:rsidRDefault="006215F9">
      <w:pPr>
        <w:rPr>
          <w:lang w:val="en-GB"/>
        </w:rPr>
      </w:pPr>
      <w:r w:rsidRPr="007C5CF6">
        <w:rPr>
          <w:lang w:val="en-GB"/>
        </w:rPr>
        <w:t>EMM</w:t>
      </w:r>
      <w:r w:rsidRPr="007C5CF6">
        <w:rPr>
          <w:lang w:val="en-GB"/>
        </w:rPr>
        <w:tab/>
      </w:r>
      <w:r w:rsidRPr="007C5CF6">
        <w:rPr>
          <w:lang w:val="en-GB"/>
        </w:rPr>
        <w:tab/>
        <w:t>Entitlement management message</w:t>
      </w:r>
    </w:p>
    <w:p w14:paraId="55406781" w14:textId="77777777" w:rsidR="006215F9" w:rsidRPr="007C5CF6" w:rsidRDefault="006215F9">
      <w:pPr>
        <w:rPr>
          <w:lang w:val="en-GB"/>
        </w:rPr>
      </w:pPr>
      <w:r w:rsidRPr="007C5CF6">
        <w:rPr>
          <w:lang w:val="en-GB"/>
        </w:rPr>
        <w:t>EPG</w:t>
      </w:r>
      <w:r w:rsidRPr="007C5CF6">
        <w:rPr>
          <w:lang w:val="en-GB"/>
        </w:rPr>
        <w:tab/>
      </w:r>
      <w:r w:rsidRPr="007C5CF6">
        <w:rPr>
          <w:lang w:val="en-GB"/>
        </w:rPr>
        <w:tab/>
        <w:t>Electronic program</w:t>
      </w:r>
      <w:r w:rsidRPr="007C5CF6">
        <w:rPr>
          <w:lang w:val="en-GB" w:eastAsia="ja-JP"/>
        </w:rPr>
        <w:t>me</w:t>
      </w:r>
      <w:r w:rsidRPr="007C5CF6">
        <w:rPr>
          <w:lang w:val="en-GB"/>
        </w:rPr>
        <w:t xml:space="preserve"> guide</w:t>
      </w:r>
    </w:p>
    <w:p w14:paraId="22CFA7CA" w14:textId="77777777" w:rsidR="006215F9" w:rsidRPr="007C5CF6" w:rsidRDefault="006215F9">
      <w:pPr>
        <w:rPr>
          <w:lang w:val="en-GB" w:eastAsia="ja-JP"/>
        </w:rPr>
      </w:pPr>
      <w:r w:rsidRPr="007C5CF6">
        <w:rPr>
          <w:lang w:val="en-GB"/>
        </w:rPr>
        <w:t>GFD</w:t>
      </w:r>
      <w:r w:rsidRPr="007C5CF6">
        <w:rPr>
          <w:lang w:val="en-GB"/>
        </w:rPr>
        <w:tab/>
      </w:r>
      <w:r w:rsidRPr="007C5CF6">
        <w:rPr>
          <w:lang w:val="en-GB"/>
        </w:rPr>
        <w:tab/>
        <w:t>Generic file delivery</w:t>
      </w:r>
    </w:p>
    <w:p w14:paraId="1364C7C1" w14:textId="77777777" w:rsidR="006215F9" w:rsidRPr="007C5CF6" w:rsidRDefault="006215F9">
      <w:pPr>
        <w:rPr>
          <w:lang w:val="en-GB" w:eastAsia="ja-JP"/>
        </w:rPr>
      </w:pPr>
      <w:r w:rsidRPr="007C5CF6">
        <w:rPr>
          <w:lang w:val="en-GB" w:eastAsia="ja-JP"/>
        </w:rPr>
        <w:t>GOP</w:t>
      </w:r>
      <w:r w:rsidRPr="007C5CF6">
        <w:rPr>
          <w:lang w:val="en-GB" w:eastAsia="ja-JP"/>
        </w:rPr>
        <w:tab/>
      </w:r>
      <w:r w:rsidRPr="007C5CF6">
        <w:rPr>
          <w:lang w:val="en-GB" w:eastAsia="ja-JP"/>
        </w:rPr>
        <w:tab/>
        <w:t>Group of pictures</w:t>
      </w:r>
    </w:p>
    <w:p w14:paraId="1C4FE2A6" w14:textId="77777777" w:rsidR="006215F9" w:rsidRPr="007C5CF6" w:rsidRDefault="006215F9">
      <w:pPr>
        <w:rPr>
          <w:lang w:val="en-GB"/>
        </w:rPr>
      </w:pPr>
      <w:r w:rsidRPr="007C5CF6">
        <w:rPr>
          <w:lang w:val="en-GB"/>
        </w:rPr>
        <w:t>HEVC</w:t>
      </w:r>
      <w:r w:rsidRPr="007C5CF6">
        <w:rPr>
          <w:lang w:val="en-GB"/>
        </w:rPr>
        <w:tab/>
      </w:r>
      <w:r w:rsidRPr="007C5CF6">
        <w:rPr>
          <w:lang w:val="en-GB"/>
        </w:rPr>
        <w:tab/>
        <w:t>High efficiency video coding</w:t>
      </w:r>
    </w:p>
    <w:p w14:paraId="3FB6C23C" w14:textId="77777777" w:rsidR="006215F9" w:rsidRPr="007C5CF6" w:rsidRDefault="006215F9">
      <w:pPr>
        <w:rPr>
          <w:lang w:val="en-GB"/>
        </w:rPr>
      </w:pPr>
      <w:r w:rsidRPr="007C5CF6">
        <w:rPr>
          <w:lang w:val="en-GB"/>
        </w:rPr>
        <w:t>HRBM</w:t>
      </w:r>
      <w:r w:rsidRPr="007C5CF6">
        <w:rPr>
          <w:lang w:val="en-GB"/>
        </w:rPr>
        <w:tab/>
      </w:r>
      <w:r w:rsidRPr="007C5CF6">
        <w:rPr>
          <w:lang w:val="en-GB"/>
        </w:rPr>
        <w:tab/>
        <w:t>Hypothetical receiver buffer model</w:t>
      </w:r>
    </w:p>
    <w:p w14:paraId="61466005" w14:textId="77777777" w:rsidR="006215F9" w:rsidRPr="007C5CF6" w:rsidRDefault="006215F9">
      <w:pPr>
        <w:rPr>
          <w:lang w:val="en-GB" w:eastAsia="ja-JP"/>
        </w:rPr>
      </w:pPr>
      <w:r w:rsidRPr="007C5CF6">
        <w:rPr>
          <w:lang w:val="en-GB"/>
        </w:rPr>
        <w:t>IP</w:t>
      </w:r>
      <w:r w:rsidRPr="007C5CF6">
        <w:rPr>
          <w:lang w:val="en-GB"/>
        </w:rPr>
        <w:tab/>
      </w:r>
      <w:r w:rsidRPr="007C5CF6">
        <w:rPr>
          <w:lang w:val="en-GB"/>
        </w:rPr>
        <w:tab/>
        <w:t>Internet Protocol</w:t>
      </w:r>
    </w:p>
    <w:p w14:paraId="63DE930E" w14:textId="77777777" w:rsidR="006215F9" w:rsidRPr="007C5CF6" w:rsidRDefault="006215F9">
      <w:pPr>
        <w:rPr>
          <w:lang w:val="en-GB" w:eastAsia="ja-JP"/>
        </w:rPr>
      </w:pPr>
      <w:r w:rsidRPr="007C5CF6">
        <w:rPr>
          <w:lang w:val="en-GB" w:eastAsia="ja-JP"/>
        </w:rPr>
        <w:t>IRAP</w:t>
      </w:r>
      <w:r w:rsidRPr="007C5CF6">
        <w:rPr>
          <w:lang w:val="en-GB" w:eastAsia="ja-JP"/>
        </w:rPr>
        <w:tab/>
      </w:r>
      <w:r w:rsidRPr="007C5CF6">
        <w:rPr>
          <w:lang w:val="en-GB" w:eastAsia="ja-JP"/>
        </w:rPr>
        <w:tab/>
        <w:t>Intra random access point</w:t>
      </w:r>
    </w:p>
    <w:p w14:paraId="6CBC67DC" w14:textId="77777777" w:rsidR="006215F9" w:rsidRPr="007C5CF6" w:rsidRDefault="006215F9">
      <w:pPr>
        <w:rPr>
          <w:lang w:val="en-GB"/>
        </w:rPr>
      </w:pPr>
      <w:r w:rsidRPr="007C5CF6">
        <w:rPr>
          <w:lang w:val="en-GB"/>
        </w:rPr>
        <w:t>LAOS</w:t>
      </w:r>
      <w:r w:rsidRPr="007C5CF6">
        <w:rPr>
          <w:lang w:val="en-GB"/>
        </w:rPr>
        <w:tab/>
      </w:r>
      <w:r w:rsidRPr="007C5CF6">
        <w:rPr>
          <w:lang w:val="en-GB"/>
        </w:rPr>
        <w:tab/>
        <w:t>Low overhead audio stream</w:t>
      </w:r>
    </w:p>
    <w:p w14:paraId="12E952B8" w14:textId="77777777" w:rsidR="006215F9" w:rsidRPr="007C5CF6" w:rsidRDefault="006215F9">
      <w:pPr>
        <w:rPr>
          <w:lang w:val="en-GB" w:eastAsia="ja-JP"/>
        </w:rPr>
      </w:pPr>
      <w:r w:rsidRPr="007C5CF6">
        <w:rPr>
          <w:lang w:val="en-GB" w:eastAsia="ja-JP"/>
        </w:rPr>
        <w:t>LATM</w:t>
      </w:r>
      <w:r w:rsidRPr="007C5CF6">
        <w:rPr>
          <w:lang w:val="en-GB" w:eastAsia="ja-JP"/>
        </w:rPr>
        <w:tab/>
      </w:r>
      <w:r w:rsidRPr="007C5CF6">
        <w:rPr>
          <w:lang w:val="en-GB" w:eastAsia="ja-JP"/>
        </w:rPr>
        <w:tab/>
        <w:t>Low overhead audio transport multiplex</w:t>
      </w:r>
    </w:p>
    <w:p w14:paraId="1C17109F" w14:textId="77777777" w:rsidR="006215F9" w:rsidRPr="007C5CF6" w:rsidRDefault="006215F9">
      <w:pPr>
        <w:rPr>
          <w:lang w:val="en-GB"/>
        </w:rPr>
      </w:pPr>
      <w:r w:rsidRPr="007C5CF6">
        <w:rPr>
          <w:lang w:val="en-GB"/>
        </w:rPr>
        <w:t>LCT</w:t>
      </w:r>
      <w:r w:rsidRPr="007C5CF6">
        <w:rPr>
          <w:lang w:val="en-GB"/>
        </w:rPr>
        <w:tab/>
      </w:r>
      <w:r w:rsidRPr="007C5CF6">
        <w:rPr>
          <w:lang w:val="en-GB"/>
        </w:rPr>
        <w:tab/>
        <w:t>Layout configuration table</w:t>
      </w:r>
    </w:p>
    <w:p w14:paraId="3BE56AF2" w14:textId="77777777" w:rsidR="006215F9" w:rsidRPr="007C5CF6" w:rsidRDefault="006215F9">
      <w:pPr>
        <w:rPr>
          <w:lang w:val="en-GB"/>
        </w:rPr>
      </w:pPr>
      <w:r w:rsidRPr="007C5CF6">
        <w:rPr>
          <w:lang w:val="en-GB"/>
        </w:rPr>
        <w:t>LDT</w:t>
      </w:r>
      <w:r w:rsidRPr="007C5CF6">
        <w:rPr>
          <w:lang w:val="en-GB"/>
        </w:rPr>
        <w:tab/>
      </w:r>
      <w:r w:rsidRPr="007C5CF6">
        <w:rPr>
          <w:lang w:val="en-GB"/>
        </w:rPr>
        <w:tab/>
        <w:t>Linked description table</w:t>
      </w:r>
    </w:p>
    <w:p w14:paraId="6B448ED1" w14:textId="77777777" w:rsidR="006215F9" w:rsidRPr="007C5CF6" w:rsidRDefault="006215F9">
      <w:pPr>
        <w:rPr>
          <w:lang w:val="en-GB"/>
        </w:rPr>
      </w:pPr>
      <w:r w:rsidRPr="007C5CF6">
        <w:rPr>
          <w:lang w:val="en-GB"/>
        </w:rPr>
        <w:t>MFU</w:t>
      </w:r>
      <w:r w:rsidRPr="007C5CF6">
        <w:rPr>
          <w:lang w:val="en-GB"/>
        </w:rPr>
        <w:tab/>
      </w:r>
      <w:r w:rsidRPr="007C5CF6">
        <w:rPr>
          <w:lang w:val="en-GB"/>
        </w:rPr>
        <w:tab/>
        <w:t>Media fragment unit</w:t>
      </w:r>
    </w:p>
    <w:p w14:paraId="4027DE03" w14:textId="77777777" w:rsidR="006215F9" w:rsidRPr="007C5CF6" w:rsidRDefault="006215F9">
      <w:pPr>
        <w:rPr>
          <w:lang w:val="en-GB"/>
        </w:rPr>
      </w:pPr>
      <w:r w:rsidRPr="007C5CF6">
        <w:rPr>
          <w:lang w:val="en-GB"/>
        </w:rPr>
        <w:t>MMT</w:t>
      </w:r>
      <w:r w:rsidRPr="007C5CF6">
        <w:rPr>
          <w:lang w:val="en-GB"/>
        </w:rPr>
        <w:tab/>
      </w:r>
      <w:r w:rsidRPr="007C5CF6">
        <w:rPr>
          <w:lang w:val="en-GB"/>
        </w:rPr>
        <w:tab/>
        <w:t>MPEG media transport</w:t>
      </w:r>
    </w:p>
    <w:p w14:paraId="547CFD1E" w14:textId="77777777" w:rsidR="006215F9" w:rsidRPr="007C5CF6" w:rsidRDefault="006215F9">
      <w:pPr>
        <w:rPr>
          <w:lang w:val="en-GB"/>
        </w:rPr>
      </w:pPr>
      <w:r w:rsidRPr="007C5CF6">
        <w:rPr>
          <w:lang w:val="en-GB"/>
        </w:rPr>
        <w:t>MMTP</w:t>
      </w:r>
      <w:r w:rsidRPr="007C5CF6">
        <w:rPr>
          <w:lang w:val="en-GB"/>
        </w:rPr>
        <w:tab/>
      </w:r>
      <w:r w:rsidRPr="007C5CF6">
        <w:rPr>
          <w:lang w:val="en-GB"/>
        </w:rPr>
        <w:tab/>
        <w:t>MMT protocol</w:t>
      </w:r>
    </w:p>
    <w:p w14:paraId="5A07548B" w14:textId="77777777" w:rsidR="006215F9" w:rsidRPr="007C5CF6" w:rsidRDefault="006215F9">
      <w:pPr>
        <w:rPr>
          <w:lang w:val="en-GB"/>
        </w:rPr>
      </w:pPr>
      <w:r w:rsidRPr="007C5CF6">
        <w:rPr>
          <w:lang w:val="en-GB"/>
        </w:rPr>
        <w:t>MPI</w:t>
      </w:r>
      <w:r w:rsidRPr="007C5CF6">
        <w:rPr>
          <w:lang w:val="en-GB"/>
        </w:rPr>
        <w:tab/>
      </w:r>
      <w:r w:rsidRPr="007C5CF6">
        <w:rPr>
          <w:lang w:val="en-GB"/>
        </w:rPr>
        <w:tab/>
        <w:t>MMT presentation information</w:t>
      </w:r>
    </w:p>
    <w:p w14:paraId="664340DF" w14:textId="77777777" w:rsidR="006215F9" w:rsidRPr="007C5CF6" w:rsidRDefault="006215F9">
      <w:pPr>
        <w:rPr>
          <w:lang w:val="en-GB"/>
        </w:rPr>
      </w:pPr>
      <w:r w:rsidRPr="007C5CF6">
        <w:rPr>
          <w:lang w:val="en-GB"/>
        </w:rPr>
        <w:t>MPT</w:t>
      </w:r>
      <w:r w:rsidRPr="007C5CF6">
        <w:rPr>
          <w:lang w:val="en-GB"/>
        </w:rPr>
        <w:tab/>
      </w:r>
      <w:r w:rsidRPr="007C5CF6">
        <w:rPr>
          <w:lang w:val="en-GB"/>
        </w:rPr>
        <w:tab/>
        <w:t>MMT package table</w:t>
      </w:r>
    </w:p>
    <w:p w14:paraId="3D1C85D3" w14:textId="77777777" w:rsidR="006215F9" w:rsidRPr="007C5CF6" w:rsidRDefault="006215F9">
      <w:pPr>
        <w:rPr>
          <w:lang w:val="en-GB"/>
        </w:rPr>
      </w:pPr>
      <w:r w:rsidRPr="007C5CF6">
        <w:rPr>
          <w:lang w:val="en-GB"/>
        </w:rPr>
        <w:t>MPU</w:t>
      </w:r>
      <w:r w:rsidRPr="007C5CF6">
        <w:rPr>
          <w:lang w:val="en-GB"/>
        </w:rPr>
        <w:tab/>
      </w:r>
      <w:r w:rsidRPr="007C5CF6">
        <w:rPr>
          <w:lang w:val="en-GB"/>
        </w:rPr>
        <w:tab/>
        <w:t>Media processing unit</w:t>
      </w:r>
    </w:p>
    <w:p w14:paraId="0A46CF31" w14:textId="77777777" w:rsidR="006215F9" w:rsidRPr="007C5CF6" w:rsidRDefault="006215F9">
      <w:pPr>
        <w:rPr>
          <w:lang w:val="en-GB"/>
        </w:rPr>
      </w:pPr>
      <w:r w:rsidRPr="007C5CF6">
        <w:rPr>
          <w:lang w:val="en-GB"/>
        </w:rPr>
        <w:t>NIT</w:t>
      </w:r>
      <w:r w:rsidRPr="007C5CF6">
        <w:rPr>
          <w:lang w:val="en-GB"/>
        </w:rPr>
        <w:tab/>
      </w:r>
      <w:r w:rsidRPr="007C5CF6">
        <w:rPr>
          <w:lang w:val="en-GB"/>
        </w:rPr>
        <w:tab/>
        <w:t>Network information table</w:t>
      </w:r>
    </w:p>
    <w:p w14:paraId="59872E9E" w14:textId="77777777" w:rsidR="006215F9" w:rsidRPr="007C5CF6" w:rsidRDefault="006215F9">
      <w:pPr>
        <w:rPr>
          <w:lang w:val="en-GB"/>
        </w:rPr>
      </w:pPr>
      <w:r w:rsidRPr="007C5CF6">
        <w:rPr>
          <w:lang w:val="en-GB"/>
        </w:rPr>
        <w:t>NPT</w:t>
      </w:r>
      <w:r w:rsidRPr="007C5CF6">
        <w:rPr>
          <w:lang w:val="en-GB"/>
        </w:rPr>
        <w:tab/>
      </w:r>
      <w:r w:rsidRPr="007C5CF6">
        <w:rPr>
          <w:lang w:val="en-GB"/>
        </w:rPr>
        <w:tab/>
        <w:t>Normal play time</w:t>
      </w:r>
    </w:p>
    <w:p w14:paraId="3214367F" w14:textId="77777777" w:rsidR="006215F9" w:rsidRPr="007C5CF6" w:rsidRDefault="006215F9">
      <w:pPr>
        <w:rPr>
          <w:lang w:val="en-GB"/>
        </w:rPr>
      </w:pPr>
      <w:r w:rsidRPr="007C5CF6">
        <w:rPr>
          <w:lang w:val="en-GB"/>
        </w:rPr>
        <w:t>NTP</w:t>
      </w:r>
      <w:r w:rsidRPr="007C5CF6">
        <w:rPr>
          <w:lang w:val="en-GB"/>
        </w:rPr>
        <w:tab/>
      </w:r>
      <w:r w:rsidRPr="007C5CF6">
        <w:rPr>
          <w:lang w:val="en-GB"/>
        </w:rPr>
        <w:tab/>
        <w:t>Network time protocol</w:t>
      </w:r>
    </w:p>
    <w:p w14:paraId="4C7B6A79" w14:textId="77777777" w:rsidR="006215F9" w:rsidRPr="007C5CF6" w:rsidRDefault="006215F9">
      <w:pPr>
        <w:rPr>
          <w:lang w:val="en-GB"/>
        </w:rPr>
      </w:pPr>
      <w:r w:rsidRPr="007C5CF6">
        <w:rPr>
          <w:lang w:val="en-GB"/>
        </w:rPr>
        <w:t>PA</w:t>
      </w:r>
      <w:r w:rsidRPr="007C5CF6">
        <w:rPr>
          <w:lang w:val="en-GB"/>
        </w:rPr>
        <w:tab/>
      </w:r>
      <w:r w:rsidRPr="007C5CF6">
        <w:rPr>
          <w:lang w:val="en-GB"/>
        </w:rPr>
        <w:tab/>
        <w:t>Package access</w:t>
      </w:r>
    </w:p>
    <w:p w14:paraId="35B0709C" w14:textId="77777777" w:rsidR="006215F9" w:rsidRPr="007C5CF6" w:rsidRDefault="006215F9">
      <w:pPr>
        <w:rPr>
          <w:lang w:val="en-GB"/>
        </w:rPr>
      </w:pPr>
      <w:r w:rsidRPr="007C5CF6">
        <w:rPr>
          <w:lang w:val="en-GB"/>
        </w:rPr>
        <w:t>PLT</w:t>
      </w:r>
      <w:r w:rsidRPr="007C5CF6">
        <w:rPr>
          <w:lang w:val="en-GB"/>
        </w:rPr>
        <w:tab/>
      </w:r>
      <w:r w:rsidRPr="007C5CF6">
        <w:rPr>
          <w:lang w:val="en-GB"/>
        </w:rPr>
        <w:tab/>
        <w:t>Package list table</w:t>
      </w:r>
    </w:p>
    <w:p w14:paraId="4CDCE38B" w14:textId="77777777" w:rsidR="006215F9" w:rsidRPr="007C5CF6" w:rsidRDefault="006215F9">
      <w:pPr>
        <w:rPr>
          <w:lang w:val="en-GB"/>
        </w:rPr>
      </w:pPr>
      <w:r w:rsidRPr="007C5CF6">
        <w:rPr>
          <w:lang w:val="en-GB"/>
        </w:rPr>
        <w:t>SDT</w:t>
      </w:r>
      <w:r w:rsidRPr="007C5CF6">
        <w:rPr>
          <w:lang w:val="en-GB"/>
        </w:rPr>
        <w:tab/>
      </w:r>
      <w:r w:rsidRPr="007C5CF6">
        <w:rPr>
          <w:lang w:val="en-GB"/>
        </w:rPr>
        <w:tab/>
        <w:t>Service description table</w:t>
      </w:r>
    </w:p>
    <w:p w14:paraId="5112214A" w14:textId="77777777" w:rsidR="006215F9" w:rsidRPr="007C5CF6" w:rsidRDefault="006215F9">
      <w:pPr>
        <w:rPr>
          <w:lang w:val="en-GB"/>
        </w:rPr>
      </w:pPr>
      <w:r w:rsidRPr="007C5CF6">
        <w:rPr>
          <w:lang w:val="en-GB"/>
        </w:rPr>
        <w:t>SDTT</w:t>
      </w:r>
      <w:r w:rsidRPr="007C5CF6">
        <w:rPr>
          <w:lang w:val="en-GB"/>
        </w:rPr>
        <w:tab/>
      </w:r>
      <w:r w:rsidRPr="007C5CF6">
        <w:rPr>
          <w:lang w:val="en-GB"/>
        </w:rPr>
        <w:tab/>
        <w:t>Software download trigger table</w:t>
      </w:r>
    </w:p>
    <w:p w14:paraId="3F93ECE6" w14:textId="77777777" w:rsidR="006215F9" w:rsidRPr="007C5CF6" w:rsidRDefault="006215F9" w:rsidP="006A5187">
      <w:pPr>
        <w:rPr>
          <w:lang w:val="en-GB" w:eastAsia="zh-CN"/>
        </w:rPr>
      </w:pPr>
      <w:r w:rsidRPr="007C5CF6">
        <w:rPr>
          <w:lang w:val="en-GB" w:eastAsia="zh-CN"/>
        </w:rPr>
        <w:t>SMT</w:t>
      </w:r>
      <w:r w:rsidRPr="007C5CF6">
        <w:rPr>
          <w:lang w:val="en-GB" w:eastAsia="zh-CN"/>
        </w:rPr>
        <w:tab/>
      </w:r>
      <w:r w:rsidRPr="007C5CF6">
        <w:rPr>
          <w:lang w:val="en-GB" w:eastAsia="zh-CN"/>
        </w:rPr>
        <w:tab/>
        <w:t>Smart media transport</w:t>
      </w:r>
    </w:p>
    <w:p w14:paraId="28F4054E" w14:textId="77777777" w:rsidR="006215F9" w:rsidRPr="007C5CF6" w:rsidRDefault="006215F9">
      <w:pPr>
        <w:rPr>
          <w:lang w:val="en-GB"/>
        </w:rPr>
      </w:pPr>
      <w:r w:rsidRPr="007C5CF6">
        <w:rPr>
          <w:lang w:val="en-GB"/>
        </w:rPr>
        <w:t>SMTP</w:t>
      </w:r>
      <w:r w:rsidRPr="007C5CF6">
        <w:rPr>
          <w:lang w:val="en-GB"/>
        </w:rPr>
        <w:tab/>
      </w:r>
      <w:r w:rsidRPr="007C5CF6">
        <w:rPr>
          <w:lang w:val="en-GB"/>
        </w:rPr>
        <w:tab/>
        <w:t>SMT protocol</w:t>
      </w:r>
    </w:p>
    <w:p w14:paraId="347C3B55" w14:textId="77777777" w:rsidR="006215F9" w:rsidRPr="007C5CF6" w:rsidRDefault="006215F9">
      <w:pPr>
        <w:rPr>
          <w:lang w:val="en-GB"/>
        </w:rPr>
      </w:pPr>
      <w:r w:rsidRPr="007C5CF6">
        <w:rPr>
          <w:lang w:val="en-GB"/>
        </w:rPr>
        <w:t>TLV</w:t>
      </w:r>
      <w:r w:rsidRPr="007C5CF6">
        <w:rPr>
          <w:lang w:val="en-GB"/>
        </w:rPr>
        <w:tab/>
      </w:r>
      <w:r w:rsidRPr="007C5CF6">
        <w:rPr>
          <w:lang w:val="en-GB"/>
        </w:rPr>
        <w:tab/>
        <w:t>Type length value</w:t>
      </w:r>
    </w:p>
    <w:p w14:paraId="1CFCF5FC" w14:textId="77777777" w:rsidR="006215F9" w:rsidRPr="007C5CF6" w:rsidRDefault="006215F9">
      <w:pPr>
        <w:rPr>
          <w:lang w:val="en-GB"/>
        </w:rPr>
      </w:pPr>
      <w:r w:rsidRPr="007C5CF6">
        <w:rPr>
          <w:lang w:val="en-GB"/>
        </w:rPr>
        <w:t>UDP</w:t>
      </w:r>
      <w:r w:rsidRPr="007C5CF6">
        <w:rPr>
          <w:lang w:val="en-GB"/>
        </w:rPr>
        <w:tab/>
      </w:r>
      <w:r w:rsidRPr="007C5CF6">
        <w:rPr>
          <w:lang w:val="en-GB"/>
        </w:rPr>
        <w:tab/>
        <w:t>User datagram protocol</w:t>
      </w:r>
    </w:p>
    <w:p w14:paraId="2F7590AD" w14:textId="77777777" w:rsidR="006215F9" w:rsidRPr="007C5CF6" w:rsidRDefault="006215F9" w:rsidP="000C1DBF">
      <w:pPr>
        <w:rPr>
          <w:lang w:val="en-GB"/>
        </w:rPr>
      </w:pPr>
    </w:p>
    <w:p w14:paraId="4C3C054E" w14:textId="77777777" w:rsidR="006215F9" w:rsidRPr="007C5CF6" w:rsidRDefault="006215F9" w:rsidP="000C1DBF">
      <w:pPr>
        <w:rPr>
          <w:lang w:val="en-GB"/>
        </w:rPr>
      </w:pPr>
    </w:p>
    <w:p w14:paraId="35A44D9D" w14:textId="77777777" w:rsidR="006215F9" w:rsidRPr="007C5CF6" w:rsidRDefault="006215F9" w:rsidP="00B55EC8">
      <w:pPr>
        <w:pStyle w:val="AnnexNoTitle"/>
        <w:rPr>
          <w:lang w:val="en-GB" w:eastAsia="ja-JP"/>
        </w:rPr>
      </w:pPr>
      <w:r w:rsidRPr="007C5CF6">
        <w:rPr>
          <w:rFonts w:eastAsiaTheme="minorEastAsia"/>
          <w:lang w:val="en-GB" w:eastAsia="ja-JP"/>
        </w:rPr>
        <w:t>Annex 1</w:t>
      </w:r>
      <w:r w:rsidRPr="007C5CF6">
        <w:rPr>
          <w:lang w:val="en-GB" w:eastAsia="ja-JP"/>
        </w:rPr>
        <w:br/>
      </w:r>
      <w:r w:rsidRPr="007C5CF6">
        <w:rPr>
          <w:lang w:val="en-GB" w:eastAsia="ja-JP"/>
        </w:rPr>
        <w:br/>
      </w:r>
      <w:r w:rsidRPr="007C5CF6">
        <w:rPr>
          <w:rFonts w:eastAsiaTheme="minorEastAsia"/>
          <w:lang w:val="en-GB" w:eastAsia="ja-JP"/>
        </w:rPr>
        <w:t>System structure and service configuration</w:t>
      </w:r>
    </w:p>
    <w:p w14:paraId="7B42566D" w14:textId="77777777" w:rsidR="006215F9" w:rsidRPr="007C5CF6" w:rsidRDefault="006215F9">
      <w:pPr>
        <w:pStyle w:val="Heading1"/>
        <w:rPr>
          <w:lang w:val="en-GB"/>
        </w:rPr>
      </w:pPr>
      <w:r w:rsidRPr="007C5CF6">
        <w:rPr>
          <w:lang w:val="en-GB"/>
        </w:rPr>
        <w:t>1</w:t>
      </w:r>
      <w:r w:rsidRPr="007C5CF6">
        <w:rPr>
          <w:lang w:val="en-GB"/>
        </w:rPr>
        <w:tab/>
        <w:t>System structure</w:t>
      </w:r>
    </w:p>
    <w:p w14:paraId="3AFA7DFF" w14:textId="77777777" w:rsidR="006215F9" w:rsidRPr="007C5CF6" w:rsidRDefault="006215F9" w:rsidP="00DB7FCC">
      <w:pPr>
        <w:rPr>
          <w:lang w:val="en-GB" w:eastAsia="ja-JP"/>
        </w:rPr>
      </w:pPr>
      <w:r w:rsidRPr="007C5CF6">
        <w:rPr>
          <w:lang w:val="en-GB" w:eastAsia="ja-JP"/>
        </w:rPr>
        <w:t>This section describes the general structure of MMT-based broadcasting systems. Figure 1 shows the protocol stack of MMT-based broadcasting systems.</w:t>
      </w:r>
    </w:p>
    <w:p w14:paraId="36C076C7" w14:textId="77777777" w:rsidR="006215F9" w:rsidRPr="007C5CF6" w:rsidRDefault="006215F9">
      <w:pPr>
        <w:pStyle w:val="FigureNo"/>
        <w:rPr>
          <w:lang w:val="en-GB"/>
        </w:rPr>
      </w:pPr>
      <w:r w:rsidRPr="007C5CF6">
        <w:rPr>
          <w:lang w:val="en-GB"/>
        </w:rPr>
        <w:t>FIGURE 1</w:t>
      </w:r>
    </w:p>
    <w:p w14:paraId="109993A7" w14:textId="77777777" w:rsidR="006215F9" w:rsidRPr="007C5CF6" w:rsidRDefault="006215F9">
      <w:pPr>
        <w:pStyle w:val="Figuretitle"/>
        <w:rPr>
          <w:lang w:val="en-GB"/>
        </w:rPr>
      </w:pPr>
      <w:r w:rsidRPr="007C5CF6">
        <w:rPr>
          <w:lang w:val="en-GB"/>
        </w:rPr>
        <w:t>Protocol stack of MMT-based broadcasting systems</w:t>
      </w:r>
    </w:p>
    <w:p w14:paraId="6EC21B99" w14:textId="6A5AB2BE" w:rsidR="006215F9" w:rsidRPr="007C5CF6" w:rsidRDefault="007C5CF6">
      <w:pPr>
        <w:pStyle w:val="Figure"/>
        <w:rPr>
          <w:lang w:val="en-GB"/>
        </w:rPr>
      </w:pPr>
      <w:r>
        <w:rPr>
          <w:noProof/>
          <w:lang w:val="en-GB"/>
        </w:rPr>
        <w:drawing>
          <wp:inline distT="0" distB="0" distL="0" distR="0" wp14:anchorId="34880F85" wp14:editId="7EB0F161">
            <wp:extent cx="4099568" cy="1773940"/>
            <wp:effectExtent l="0" t="0" r="0" b="0"/>
            <wp:docPr id="880885080" name="Picture 1" descr="A white and black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85080" name="Picture 1" descr="A white and black rectangular box with black 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9568" cy="1773940"/>
                    </a:xfrm>
                    <a:prstGeom prst="rect">
                      <a:avLst/>
                    </a:prstGeom>
                  </pic:spPr>
                </pic:pic>
              </a:graphicData>
            </a:graphic>
          </wp:inline>
        </w:drawing>
      </w:r>
    </w:p>
    <w:p w14:paraId="27A9A3AF" w14:textId="77777777" w:rsidR="006215F9" w:rsidRPr="007C5CF6" w:rsidRDefault="006215F9" w:rsidP="00DB7FCC">
      <w:pPr>
        <w:rPr>
          <w:color w:val="000000"/>
          <w:lang w:val="en-GB"/>
        </w:rPr>
      </w:pPr>
      <w:r w:rsidRPr="007C5CF6">
        <w:rPr>
          <w:lang w:val="en-GB" w:eastAsia="ja-JP"/>
        </w:rPr>
        <w:t xml:space="preserve">In these systems, media components, such as video, audio, and closed captions (cc), constituting a TV programme are encapsulated into media fragment units (MFUs)/media processing units (MPUs). They are carried as MMT protocol (MMTP) payloads of MMTP packets and delivered in IP packets. </w:t>
      </w:r>
      <w:r w:rsidRPr="007C5CF6">
        <w:rPr>
          <w:color w:val="000000"/>
          <w:lang w:val="en-GB"/>
        </w:rPr>
        <w:t xml:space="preserve">Data applications that are related </w:t>
      </w:r>
      <w:r w:rsidRPr="007C5CF6">
        <w:rPr>
          <w:color w:val="000000"/>
          <w:lang w:val="en-GB" w:eastAsia="ja-JP"/>
        </w:rPr>
        <w:t>to</w:t>
      </w:r>
      <w:r w:rsidRPr="007C5CF6">
        <w:rPr>
          <w:color w:val="000000"/>
          <w:lang w:val="en-GB"/>
        </w:rPr>
        <w:t xml:space="preserve"> a TV programme are also encapsulated into MFU</w:t>
      </w:r>
      <w:r w:rsidRPr="007C5CF6">
        <w:rPr>
          <w:color w:val="000000"/>
          <w:lang w:val="en-GB" w:eastAsia="ja-JP"/>
        </w:rPr>
        <w:t>s</w:t>
      </w:r>
      <w:r w:rsidRPr="007C5CF6">
        <w:rPr>
          <w:color w:val="000000"/>
          <w:lang w:val="en-GB"/>
        </w:rPr>
        <w:t>/MPU</w:t>
      </w:r>
      <w:r w:rsidRPr="007C5CF6">
        <w:rPr>
          <w:color w:val="000000"/>
          <w:lang w:val="en-GB" w:eastAsia="ja-JP"/>
        </w:rPr>
        <w:t>s</w:t>
      </w:r>
      <w:r w:rsidRPr="007C5CF6">
        <w:rPr>
          <w:color w:val="000000"/>
          <w:lang w:val="en-GB"/>
        </w:rPr>
        <w:t>, carried in MMTP packet</w:t>
      </w:r>
      <w:r w:rsidRPr="007C5CF6">
        <w:rPr>
          <w:color w:val="000000"/>
          <w:lang w:val="en-GB" w:eastAsia="ja-JP"/>
        </w:rPr>
        <w:t>s</w:t>
      </w:r>
      <w:r w:rsidRPr="007C5CF6">
        <w:rPr>
          <w:color w:val="000000"/>
          <w:lang w:val="en-GB"/>
        </w:rPr>
        <w:t>, and delivered in IP packet</w:t>
      </w:r>
      <w:r w:rsidRPr="007C5CF6">
        <w:rPr>
          <w:color w:val="000000"/>
          <w:lang w:val="en-GB" w:eastAsia="ja-JP"/>
        </w:rPr>
        <w:t>s</w:t>
      </w:r>
      <w:r w:rsidRPr="007C5CF6">
        <w:rPr>
          <w:color w:val="000000"/>
          <w:lang w:val="en-GB"/>
        </w:rPr>
        <w:t>.</w:t>
      </w:r>
    </w:p>
    <w:p w14:paraId="31F94804" w14:textId="77777777" w:rsidR="006215F9" w:rsidRPr="007C5CF6" w:rsidRDefault="006215F9" w:rsidP="00DB7FCC">
      <w:pPr>
        <w:rPr>
          <w:lang w:val="en-GB" w:eastAsia="ja-JP"/>
        </w:rPr>
      </w:pPr>
      <w:r w:rsidRPr="007C5CF6">
        <w:rPr>
          <w:lang w:val="en-GB" w:eastAsia="ja-JP"/>
        </w:rPr>
        <w:t>IP packets generated like this are multiplexed over broadcasting channels with an IP multiplexing scheme, also referred to as a layer 2 (L2) protocol, e.g. the TLV multiplexing scheme described in Recommendation ITU-R BT.1869.</w:t>
      </w:r>
    </w:p>
    <w:p w14:paraId="434C9A51" w14:textId="77777777" w:rsidR="006215F9" w:rsidRPr="007C5CF6" w:rsidRDefault="006215F9" w:rsidP="00DB7FCC">
      <w:pPr>
        <w:rPr>
          <w:lang w:val="en-GB" w:eastAsia="ja-JP"/>
        </w:rPr>
      </w:pPr>
      <w:r w:rsidRPr="007C5CF6">
        <w:rPr>
          <w:lang w:val="en-GB" w:eastAsia="ja-JP"/>
        </w:rPr>
        <w:t>The systems also have MMT signalling information (MMT-SI). MMT-SI is signalling information on the structure of a TV programme and associated information on TV services like the electronic programme guide (EPG). MMT-SI is carried in MMTP packets and delivered in IP packets.</w:t>
      </w:r>
    </w:p>
    <w:p w14:paraId="6CC8FF99" w14:textId="77777777" w:rsidR="006215F9" w:rsidRPr="007C5CF6" w:rsidRDefault="006215F9" w:rsidP="00DB7FCC">
      <w:pPr>
        <w:rPr>
          <w:lang w:val="en-GB" w:eastAsia="ja-JP"/>
        </w:rPr>
      </w:pPr>
      <w:r w:rsidRPr="007C5CF6">
        <w:rPr>
          <w:lang w:val="en-GB" w:eastAsia="ja-JP"/>
        </w:rPr>
        <w:t>In order to provide Coordinated Universal Time (UTC) in broadcasting systems for receiver terminals to synchronize with broadcast station, time information is also delivered in IP packets.</w:t>
      </w:r>
    </w:p>
    <w:p w14:paraId="7602792E" w14:textId="77777777" w:rsidR="006215F9" w:rsidRPr="007C5CF6" w:rsidRDefault="006215F9">
      <w:pPr>
        <w:pStyle w:val="Heading1"/>
        <w:rPr>
          <w:lang w:val="en-GB" w:eastAsia="ja-JP"/>
        </w:rPr>
      </w:pPr>
      <w:r w:rsidRPr="007C5CF6">
        <w:rPr>
          <w:lang w:val="en-GB" w:eastAsia="ja-JP"/>
        </w:rPr>
        <w:t>2</w:t>
      </w:r>
      <w:r w:rsidRPr="007C5CF6">
        <w:rPr>
          <w:lang w:val="en-GB" w:eastAsia="ja-JP"/>
        </w:rPr>
        <w:tab/>
        <w:t>Service configuration</w:t>
      </w:r>
    </w:p>
    <w:p w14:paraId="57EFC96E" w14:textId="77777777" w:rsidR="006215F9" w:rsidRPr="007C5CF6" w:rsidRDefault="006215F9">
      <w:pPr>
        <w:pStyle w:val="Heading2"/>
        <w:rPr>
          <w:lang w:val="en-GB" w:eastAsia="ja-JP"/>
        </w:rPr>
      </w:pPr>
      <w:r w:rsidRPr="007C5CF6">
        <w:rPr>
          <w:lang w:val="en-GB" w:eastAsia="ja-JP"/>
        </w:rPr>
        <w:t>2.1</w:t>
      </w:r>
      <w:r w:rsidRPr="007C5CF6">
        <w:rPr>
          <w:lang w:val="en-GB" w:eastAsia="ja-JP"/>
        </w:rPr>
        <w:tab/>
        <w:t>Services in a broadcasting channel</w:t>
      </w:r>
    </w:p>
    <w:p w14:paraId="250F5435" w14:textId="77777777" w:rsidR="006215F9" w:rsidRPr="007C5CF6" w:rsidRDefault="006215F9" w:rsidP="00DB7FCC">
      <w:pPr>
        <w:rPr>
          <w:lang w:val="en-GB" w:eastAsia="ja-JP"/>
        </w:rPr>
      </w:pPr>
      <w:bookmarkStart w:id="3" w:name="_Toc383469393"/>
      <w:bookmarkStart w:id="4" w:name="_Toc393816538"/>
      <w:r w:rsidRPr="007C5CF6">
        <w:rPr>
          <w:lang w:val="en-GB" w:eastAsia="ja-JP"/>
        </w:rPr>
        <w:t>ISO/IEC 23008-1 specifies the MMT package as a logical structure of content. The MMT package includes presentation information and associated Assets that constitute content.</w:t>
      </w:r>
    </w:p>
    <w:p w14:paraId="581E4786" w14:textId="77777777" w:rsidR="006215F9" w:rsidRPr="007C5CF6" w:rsidRDefault="006215F9" w:rsidP="00DB7FCC">
      <w:pPr>
        <w:rPr>
          <w:lang w:val="en-GB" w:eastAsia="ja-JP"/>
        </w:rPr>
      </w:pPr>
      <w:r w:rsidRPr="007C5CF6">
        <w:rPr>
          <w:lang w:val="en-GB" w:eastAsia="ja-JP"/>
        </w:rPr>
        <w:t>A broadcasting service is generally a series of TV programmes. In MMT-based broadcasting systems, one MMT package corresponds to one broadcasting service. The relationship between the broadcasting service and the MMT package is shown in Fig. 2. As shown in the Figure, one TV programme is distinguished from the rest of the service by its start and end times and corresponds to one event.</w:t>
      </w:r>
    </w:p>
    <w:bookmarkEnd w:id="3"/>
    <w:bookmarkEnd w:id="4"/>
    <w:p w14:paraId="1CAACA74" w14:textId="77777777" w:rsidR="006215F9" w:rsidRPr="007C5CF6" w:rsidRDefault="006215F9">
      <w:pPr>
        <w:pStyle w:val="FigureNo"/>
        <w:rPr>
          <w:lang w:val="en-GB"/>
        </w:rPr>
      </w:pPr>
      <w:r w:rsidRPr="007C5CF6">
        <w:rPr>
          <w:lang w:val="en-GB"/>
        </w:rPr>
        <w:t>FIGURE 2</w:t>
      </w:r>
    </w:p>
    <w:p w14:paraId="5F2597C2" w14:textId="77777777" w:rsidR="006215F9" w:rsidRPr="007C5CF6" w:rsidRDefault="006215F9">
      <w:pPr>
        <w:pStyle w:val="Figuretitle"/>
        <w:rPr>
          <w:lang w:val="en-GB"/>
        </w:rPr>
      </w:pPr>
      <w:r w:rsidRPr="007C5CF6">
        <w:rPr>
          <w:lang w:val="en-GB"/>
        </w:rPr>
        <w:t xml:space="preserve">Relationship between </w:t>
      </w:r>
      <w:r w:rsidRPr="007C5CF6">
        <w:rPr>
          <w:lang w:val="en-GB" w:eastAsia="ja-JP"/>
        </w:rPr>
        <w:t xml:space="preserve">a broadcasting service and </w:t>
      </w:r>
      <w:r w:rsidRPr="007C5CF6">
        <w:rPr>
          <w:lang w:val="en-GB"/>
        </w:rPr>
        <w:t xml:space="preserve">MMT </w:t>
      </w:r>
      <w:r w:rsidRPr="007C5CF6">
        <w:rPr>
          <w:lang w:val="en-GB" w:eastAsia="ja-JP"/>
        </w:rPr>
        <w:t>p</w:t>
      </w:r>
      <w:r w:rsidRPr="007C5CF6">
        <w:rPr>
          <w:lang w:val="en-GB"/>
        </w:rPr>
        <w:t xml:space="preserve">ackage in </w:t>
      </w:r>
      <w:r w:rsidRPr="007C5CF6">
        <w:rPr>
          <w:lang w:val="en-GB" w:eastAsia="ja-JP"/>
        </w:rPr>
        <w:t xml:space="preserve">a </w:t>
      </w:r>
      <w:r w:rsidRPr="007C5CF6">
        <w:rPr>
          <w:lang w:val="en-GB"/>
        </w:rPr>
        <w:t>broadcasting channel</w:t>
      </w:r>
    </w:p>
    <w:p w14:paraId="403BE297" w14:textId="606A776F" w:rsidR="006215F9" w:rsidRPr="007C5CF6" w:rsidRDefault="007C5CF6">
      <w:pPr>
        <w:pStyle w:val="Figure"/>
        <w:rPr>
          <w:lang w:val="en-GB"/>
        </w:rPr>
      </w:pPr>
      <w:r>
        <w:rPr>
          <w:noProof/>
          <w:lang w:val="en-GB"/>
        </w:rPr>
        <w:drawing>
          <wp:inline distT="0" distB="0" distL="0" distR="0" wp14:anchorId="6F74B763" wp14:editId="02EAA462">
            <wp:extent cx="5983236" cy="3691136"/>
            <wp:effectExtent l="0" t="0" r="0" b="5080"/>
            <wp:docPr id="1349042467"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42467" name="Picture 2" descr="A diagram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3236" cy="3691136"/>
                    </a:xfrm>
                    <a:prstGeom prst="rect">
                      <a:avLst/>
                    </a:prstGeom>
                  </pic:spPr>
                </pic:pic>
              </a:graphicData>
            </a:graphic>
          </wp:inline>
        </w:drawing>
      </w:r>
    </w:p>
    <w:p w14:paraId="54709106" w14:textId="77777777" w:rsidR="006215F9" w:rsidRPr="007C5CF6" w:rsidRDefault="006215F9" w:rsidP="00D346F8">
      <w:pPr>
        <w:pStyle w:val="Normalaftertitle"/>
        <w:rPr>
          <w:lang w:val="en-GB" w:eastAsia="ja-JP"/>
        </w:rPr>
      </w:pPr>
      <w:r w:rsidRPr="007C5CF6">
        <w:rPr>
          <w:lang w:val="en-GB" w:eastAsia="ja-JP"/>
        </w:rPr>
        <w:t>In ISO/IEC 23008-1, an Asset is defined as a media component. An Asset is equivalent to a series of MPUs. In MMT-based broadcasting systems, one TV programme is an MMT package including one or more Assets and signalling information. A package access (PA) Message is an MMT-SI, and the MMT package table (MPT) carried in the PA message identifies Assets constituting the TV programme.</w:t>
      </w:r>
    </w:p>
    <w:p w14:paraId="7D7868AB" w14:textId="77777777" w:rsidR="006215F9" w:rsidRPr="007C5CF6" w:rsidRDefault="006215F9" w:rsidP="00DB7FCC">
      <w:pPr>
        <w:rPr>
          <w:lang w:val="en-GB" w:eastAsia="ja-JP"/>
        </w:rPr>
      </w:pPr>
      <w:r w:rsidRPr="007C5CF6">
        <w:rPr>
          <w:lang w:val="en-GB" w:eastAsia="ja-JP"/>
        </w:rPr>
        <w:t>Multiple MMT packages can be delivered in one IP data flow, as shown in Fig. 2. Here, an IP data flow is defined as a sequence of IP packets of which the source IP address, destination IP address, protocol, source port number, and destination port number are the same combination. There may be other IP data flows carrying content for download services or extended services in addition to IP data flows carrying MMT packages.</w:t>
      </w:r>
    </w:p>
    <w:p w14:paraId="0F5471FE" w14:textId="77777777" w:rsidR="006215F9" w:rsidRPr="007C5CF6" w:rsidRDefault="006215F9" w:rsidP="00DB7FCC">
      <w:pPr>
        <w:rPr>
          <w:lang w:val="en-GB" w:eastAsia="ja-JP"/>
        </w:rPr>
      </w:pPr>
      <w:r w:rsidRPr="007C5CF6">
        <w:rPr>
          <w:lang w:val="en-GB" w:eastAsia="ja-JP"/>
        </w:rPr>
        <w:t>Multiple IP data flows might be multiplexed into one layer 2 stream. The layer 2 stream includes signalling information for demultiplexing IP packets from broadcasting signals.</w:t>
      </w:r>
    </w:p>
    <w:p w14:paraId="35A5D924" w14:textId="77777777" w:rsidR="006215F9" w:rsidRPr="007C5CF6" w:rsidRDefault="006215F9">
      <w:pPr>
        <w:pStyle w:val="Heading2"/>
        <w:rPr>
          <w:lang w:val="en-GB" w:eastAsia="ja-JP"/>
        </w:rPr>
      </w:pPr>
      <w:r w:rsidRPr="007C5CF6">
        <w:rPr>
          <w:lang w:val="en-GB" w:eastAsia="ja-JP"/>
        </w:rPr>
        <w:t>2.2</w:t>
      </w:r>
      <w:r w:rsidRPr="007C5CF6">
        <w:rPr>
          <w:lang w:val="en-GB" w:eastAsia="ja-JP"/>
        </w:rPr>
        <w:tab/>
        <w:t>Services in broadcasting channels and broadband networks</w:t>
      </w:r>
    </w:p>
    <w:p w14:paraId="368818F0" w14:textId="77777777" w:rsidR="006215F9" w:rsidRPr="007C5CF6" w:rsidRDefault="006215F9" w:rsidP="00DB7FCC">
      <w:pPr>
        <w:rPr>
          <w:lang w:val="en-GB" w:eastAsia="ja-JP"/>
        </w:rPr>
      </w:pPr>
      <w:r w:rsidRPr="007C5CF6">
        <w:rPr>
          <w:lang w:val="en-GB" w:eastAsia="ja-JP"/>
        </w:rPr>
        <w:t>ISO/IEC 23008-1 has been developed to support delivery of media data over heterogeneous networks including broadcasting channels and broadband networks. In the MMT specifications, broadcasting channels and broadband networks can be treated in the same way for delivery of content. Figure 3 shows a service configuration using both broadcasting channels and broadband networks.</w:t>
      </w:r>
    </w:p>
    <w:p w14:paraId="1E318761" w14:textId="77777777" w:rsidR="006215F9" w:rsidRPr="007C5CF6" w:rsidRDefault="006215F9" w:rsidP="00DB7FCC">
      <w:pPr>
        <w:rPr>
          <w:lang w:val="en-GB" w:eastAsia="ja-JP"/>
        </w:rPr>
      </w:pPr>
      <w:r w:rsidRPr="007C5CF6">
        <w:rPr>
          <w:lang w:val="en-GB" w:eastAsia="ja-JP"/>
        </w:rPr>
        <w:t>In Fig. 3, video component 1, audio component 1, and closed caption 1 are delivered on broadcasting channels. In addition to these components, video component 2, audio component 2, and closed caption 2 are delivered on broadband networks.</w:t>
      </w:r>
    </w:p>
    <w:p w14:paraId="6D23660F" w14:textId="77777777" w:rsidR="006215F9" w:rsidRPr="007C5CF6" w:rsidRDefault="006215F9" w:rsidP="00DB7FCC">
      <w:pPr>
        <w:rPr>
          <w:lang w:val="en-GB" w:eastAsia="ja-JP"/>
        </w:rPr>
      </w:pPr>
      <w:r w:rsidRPr="007C5CF6">
        <w:rPr>
          <w:lang w:val="en-GB" w:eastAsia="ja-JP"/>
        </w:rPr>
        <w:t>In the broadcasting channels, the three components are multiplexed into one IP data flow and delivered in one layer 2 stream, since all transmitted information is delivered to all receiver terminals. On the other hand, in the broadband networks, components are delivered as a separate IP data flow, since each component is delivered to the receiver terminal requesting it.</w:t>
      </w:r>
    </w:p>
    <w:p w14:paraId="020F34C8" w14:textId="77777777" w:rsidR="006215F9" w:rsidRPr="007C5CF6" w:rsidRDefault="006215F9">
      <w:pPr>
        <w:rPr>
          <w:color w:val="000000"/>
          <w:lang w:val="en-GB"/>
        </w:rPr>
      </w:pPr>
      <w:r w:rsidRPr="007C5CF6">
        <w:rPr>
          <w:lang w:val="en-GB" w:eastAsia="ja-JP"/>
        </w:rPr>
        <w:t>In MMT-based broadcasting systems, media components delivered in different channels can easily be included in one MMT package. MMT-based broadcasting systems support hybrid delivery of multimedia content.</w:t>
      </w:r>
    </w:p>
    <w:p w14:paraId="1C687C5A" w14:textId="77777777" w:rsidR="006215F9" w:rsidRPr="007C5CF6" w:rsidRDefault="006215F9" w:rsidP="00171E28">
      <w:pPr>
        <w:pStyle w:val="FigureNo"/>
        <w:spacing w:before="240"/>
        <w:rPr>
          <w:lang w:val="en-GB"/>
        </w:rPr>
      </w:pPr>
      <w:r w:rsidRPr="007C5CF6">
        <w:rPr>
          <w:lang w:val="en-GB"/>
        </w:rPr>
        <w:t>FIGURE 3</w:t>
      </w:r>
    </w:p>
    <w:p w14:paraId="6F775C2A" w14:textId="77777777" w:rsidR="006215F9" w:rsidRPr="007C5CF6" w:rsidRDefault="006215F9">
      <w:pPr>
        <w:pStyle w:val="Figuretitle"/>
        <w:rPr>
          <w:lang w:val="en-GB"/>
        </w:rPr>
      </w:pPr>
      <w:r w:rsidRPr="007C5CF6">
        <w:rPr>
          <w:lang w:val="en-GB"/>
        </w:rPr>
        <w:t xml:space="preserve">Service </w:t>
      </w:r>
      <w:r w:rsidRPr="007C5CF6">
        <w:rPr>
          <w:lang w:val="en-GB" w:eastAsia="ja-JP"/>
        </w:rPr>
        <w:t xml:space="preserve">configuration </w:t>
      </w:r>
      <w:r w:rsidRPr="007C5CF6">
        <w:rPr>
          <w:lang w:val="en-GB"/>
        </w:rPr>
        <w:t>over both broadcasting channels and broadband networks</w:t>
      </w:r>
    </w:p>
    <w:p w14:paraId="5117B570" w14:textId="5D6FC6E0" w:rsidR="006215F9" w:rsidRPr="007C5CF6" w:rsidRDefault="007C5CF6">
      <w:pPr>
        <w:pStyle w:val="Figure"/>
        <w:rPr>
          <w:lang w:val="en-GB"/>
        </w:rPr>
      </w:pPr>
      <w:r>
        <w:rPr>
          <w:noProof/>
          <w:lang w:val="en-GB"/>
        </w:rPr>
        <w:drawing>
          <wp:inline distT="0" distB="0" distL="0" distR="0" wp14:anchorId="242D7A09" wp14:editId="28CE06E1">
            <wp:extent cx="5730252" cy="4767082"/>
            <wp:effectExtent l="0" t="0" r="3810" b="0"/>
            <wp:docPr id="1092272012" name="Picture 3"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2012" name="Picture 3" descr="A diagram of a produc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0252" cy="4767082"/>
                    </a:xfrm>
                    <a:prstGeom prst="rect">
                      <a:avLst/>
                    </a:prstGeom>
                  </pic:spPr>
                </pic:pic>
              </a:graphicData>
            </a:graphic>
          </wp:inline>
        </w:drawing>
      </w:r>
    </w:p>
    <w:p w14:paraId="15985F09" w14:textId="77777777" w:rsidR="006215F9" w:rsidRPr="007C5CF6" w:rsidRDefault="006215F9">
      <w:pPr>
        <w:rPr>
          <w:lang w:val="en-GB" w:eastAsia="ja-JP"/>
        </w:rPr>
      </w:pPr>
    </w:p>
    <w:p w14:paraId="11828B7A" w14:textId="77777777" w:rsidR="006215F9" w:rsidRPr="007C5CF6" w:rsidRDefault="006215F9">
      <w:pPr>
        <w:rPr>
          <w:lang w:val="en-GB" w:eastAsia="ja-JP"/>
        </w:rPr>
      </w:pPr>
    </w:p>
    <w:p w14:paraId="582D8B6E" w14:textId="77777777" w:rsidR="006215F9" w:rsidRPr="007C5CF6" w:rsidRDefault="006215F9" w:rsidP="00DF6753">
      <w:pPr>
        <w:pStyle w:val="AnnexNoTitle"/>
        <w:rPr>
          <w:lang w:val="en-GB" w:eastAsia="zh-CN"/>
        </w:rPr>
      </w:pPr>
      <w:r w:rsidRPr="007C5CF6">
        <w:rPr>
          <w:lang w:val="en-GB"/>
        </w:rPr>
        <w:t>Attachment 1</w:t>
      </w:r>
      <w:r w:rsidRPr="007C5CF6">
        <w:rPr>
          <w:lang w:val="en-GB" w:eastAsia="ja-JP"/>
        </w:rPr>
        <w:t xml:space="preserve"> </w:t>
      </w:r>
      <w:r w:rsidRPr="007C5CF6">
        <w:rPr>
          <w:lang w:val="en-GB" w:eastAsia="ja-JP"/>
        </w:rPr>
        <w:br/>
        <w:t>to Annex 1</w:t>
      </w:r>
      <w:r w:rsidRPr="007C5CF6">
        <w:rPr>
          <w:lang w:val="en-GB" w:eastAsia="ja-JP"/>
        </w:rPr>
        <w:br/>
        <w:t>(normative)</w:t>
      </w:r>
      <w:r w:rsidRPr="007C5CF6">
        <w:rPr>
          <w:lang w:val="en-GB" w:eastAsia="ja-JP"/>
        </w:rPr>
        <w:br/>
      </w:r>
      <w:r w:rsidRPr="007C5CF6">
        <w:rPr>
          <w:lang w:val="en-GB" w:eastAsia="ja-JP"/>
        </w:rPr>
        <w:br/>
        <w:t>Extension of MMT by SMT</w:t>
      </w:r>
    </w:p>
    <w:p w14:paraId="664AD912" w14:textId="77777777" w:rsidR="006215F9" w:rsidRPr="007C5CF6" w:rsidRDefault="006215F9" w:rsidP="00576CF1">
      <w:pPr>
        <w:pStyle w:val="Headingb"/>
        <w:rPr>
          <w:lang w:val="en-GB"/>
        </w:rPr>
      </w:pPr>
      <w:r w:rsidRPr="007C5CF6">
        <w:rPr>
          <w:lang w:val="en-GB"/>
        </w:rPr>
        <w:t>Summary</w:t>
      </w:r>
    </w:p>
    <w:p w14:paraId="607666C5" w14:textId="77777777" w:rsidR="006215F9" w:rsidRPr="007C5CF6" w:rsidRDefault="006215F9" w:rsidP="00F138DA">
      <w:pPr>
        <w:rPr>
          <w:lang w:val="en-GB" w:eastAsia="ja-JP"/>
        </w:rPr>
      </w:pPr>
      <w:r w:rsidRPr="007C5CF6">
        <w:rPr>
          <w:lang w:val="en-GB" w:eastAsia="ja-JP"/>
        </w:rPr>
        <w:t>SMT extends MMT by using private extension methods MMT has provided while preserving the basic architecture of MMT.</w:t>
      </w:r>
    </w:p>
    <w:p w14:paraId="39518E99" w14:textId="77777777" w:rsidR="006215F9" w:rsidRPr="007C5CF6" w:rsidRDefault="006215F9" w:rsidP="00576CF1">
      <w:pPr>
        <w:pStyle w:val="Headingb"/>
        <w:rPr>
          <w:lang w:val="en-GB"/>
        </w:rPr>
      </w:pPr>
      <w:r w:rsidRPr="007C5CF6">
        <w:rPr>
          <w:lang w:val="en-GB"/>
        </w:rPr>
        <w:t>Bibliography</w:t>
      </w:r>
    </w:p>
    <w:p w14:paraId="08D8672A" w14:textId="77777777" w:rsidR="006215F9" w:rsidRPr="007C5CF6" w:rsidRDefault="006215F9" w:rsidP="00DB7FCC">
      <w:pPr>
        <w:rPr>
          <w:lang w:val="en-GB"/>
        </w:rPr>
      </w:pPr>
      <w:r w:rsidRPr="007C5CF6">
        <w:rPr>
          <w:lang w:val="en-GB"/>
        </w:rPr>
        <w:t xml:space="preserve">GB/T 33475-6 </w:t>
      </w:r>
      <w:r w:rsidRPr="007C5CF6">
        <w:rPr>
          <w:lang w:val="en-GB" w:eastAsia="zh-CN"/>
        </w:rPr>
        <w:t>“</w:t>
      </w:r>
      <w:r w:rsidRPr="007C5CF6">
        <w:rPr>
          <w:lang w:val="en-GB"/>
        </w:rPr>
        <w:t>Smart Media Transport (SMT)</w:t>
      </w:r>
      <w:r w:rsidRPr="007C5CF6">
        <w:rPr>
          <w:lang w:val="en-GB" w:eastAsia="zh-CN"/>
        </w:rPr>
        <w:t>”</w:t>
      </w:r>
      <w:r w:rsidRPr="007C5CF6">
        <w:rPr>
          <w:lang w:val="en-GB" w:eastAsia="ja-JP"/>
        </w:rPr>
        <w:t>: It specifies</w:t>
      </w:r>
      <w:r w:rsidRPr="007C5CF6">
        <w:rPr>
          <w:lang w:val="en-GB"/>
        </w:rPr>
        <w:t xml:space="preserve"> </w:t>
      </w:r>
      <w:r w:rsidRPr="007C5CF6">
        <w:rPr>
          <w:lang w:val="en-GB" w:eastAsia="ja-JP"/>
        </w:rPr>
        <w:t>an encapsulation format of media components,</w:t>
      </w:r>
      <w:r w:rsidRPr="007C5CF6">
        <w:rPr>
          <w:lang w:val="en-GB"/>
        </w:rPr>
        <w:t xml:space="preserve"> </w:t>
      </w:r>
      <w:r w:rsidRPr="007C5CF6">
        <w:rPr>
          <w:lang w:val="en-GB" w:eastAsia="ja-JP"/>
        </w:rPr>
        <w:t>delivery protocol</w:t>
      </w:r>
      <w:r w:rsidRPr="007C5CF6">
        <w:rPr>
          <w:lang w:val="en-GB"/>
        </w:rPr>
        <w:t>, signalling information, media presentation, and adaptive forward error correction mechanism for various applications including broadcasting applications.</w:t>
      </w:r>
    </w:p>
    <w:p w14:paraId="70FA7917" w14:textId="77777777" w:rsidR="006215F9" w:rsidRPr="007C5CF6" w:rsidRDefault="006215F9" w:rsidP="00A760BA">
      <w:pPr>
        <w:pStyle w:val="Heading1"/>
        <w:rPr>
          <w:lang w:val="en-GB" w:eastAsia="ja-JP"/>
        </w:rPr>
      </w:pPr>
      <w:r w:rsidRPr="007C5CF6">
        <w:rPr>
          <w:lang w:val="en-GB" w:eastAsia="ja-JP"/>
        </w:rPr>
        <w:t>1</w:t>
      </w:r>
      <w:r w:rsidRPr="007C5CF6">
        <w:rPr>
          <w:lang w:val="en-GB" w:eastAsia="ja-JP"/>
        </w:rPr>
        <w:tab/>
        <w:t>Service configuration extension by SMT</w:t>
      </w:r>
    </w:p>
    <w:p w14:paraId="54046875" w14:textId="7FF8DB0A" w:rsidR="006215F9" w:rsidRPr="007C5CF6" w:rsidRDefault="006215F9" w:rsidP="00DB7FCC">
      <w:pPr>
        <w:rPr>
          <w:lang w:val="en-GB"/>
        </w:rPr>
      </w:pPr>
      <w:r w:rsidRPr="007C5CF6">
        <w:rPr>
          <w:lang w:val="en-GB" w:eastAsia="zh-CN"/>
        </w:rPr>
        <w:t xml:space="preserve">The multimedia services consist of various media components such as audio, video, closed captions, and other data which may be delivered in broadcasting channels and broadband networks. </w:t>
      </w:r>
      <w:r w:rsidRPr="007C5CF6">
        <w:rPr>
          <w:lang w:val="en-GB"/>
        </w:rPr>
        <w:t>A common media transport protocol is desirable for multimedia broadcasting systems to enable harmonization of broadcasting and broadband.</w:t>
      </w:r>
    </w:p>
    <w:p w14:paraId="48282925" w14:textId="77777777" w:rsidR="006215F9" w:rsidRPr="007C5CF6" w:rsidRDefault="006215F9" w:rsidP="00DB7FCC">
      <w:pPr>
        <w:rPr>
          <w:rFonts w:eastAsia="DengXian"/>
          <w:lang w:val="en-GB" w:eastAsia="zh-CN"/>
        </w:rPr>
      </w:pPr>
      <w:r w:rsidRPr="007C5CF6">
        <w:rPr>
          <w:lang w:val="en-GB"/>
        </w:rPr>
        <w:t>SMT specifies an IP-based media protocol over both broadcasting networks and broadband networks, covering the media data encapsulation, media data transport, signalling information, media presentation. SMT extend</w:t>
      </w:r>
      <w:r w:rsidRPr="007C5CF6">
        <w:rPr>
          <w:rFonts w:eastAsia="DengXian"/>
          <w:lang w:val="en-GB" w:eastAsia="zh-CN"/>
        </w:rPr>
        <w:t>s</w:t>
      </w:r>
      <w:r w:rsidRPr="007C5CF6">
        <w:rPr>
          <w:lang w:val="en-GB"/>
        </w:rPr>
        <w:t xml:space="preserve"> MMT by using private extension methods MMT has provided while preserving the basic architecture of MMT. Some encapsulation format of media components, delivery protocol, signalling information and adaptive forward error correction coding for various applications are defined to enable smart and efficient transport various media formats and components.</w:t>
      </w:r>
    </w:p>
    <w:p w14:paraId="47BF45B6" w14:textId="77777777" w:rsidR="006215F9" w:rsidRPr="007C5CF6" w:rsidRDefault="006215F9" w:rsidP="00A760BA">
      <w:pPr>
        <w:pStyle w:val="Heading1"/>
        <w:rPr>
          <w:lang w:val="en-GB" w:eastAsia="ja-JP"/>
        </w:rPr>
      </w:pPr>
      <w:r w:rsidRPr="007C5CF6">
        <w:rPr>
          <w:lang w:val="en-GB" w:eastAsia="ja-JP"/>
        </w:rPr>
        <w:t>2</w:t>
      </w:r>
      <w:r w:rsidRPr="007C5CF6">
        <w:rPr>
          <w:lang w:val="en-GB" w:eastAsia="ja-JP"/>
        </w:rPr>
        <w:tab/>
        <w:t>System structure extension by SMT</w:t>
      </w:r>
    </w:p>
    <w:p w14:paraId="0FE225B8" w14:textId="77777777" w:rsidR="006215F9" w:rsidRPr="007C5CF6" w:rsidRDefault="006215F9" w:rsidP="001D0B4E">
      <w:pPr>
        <w:rPr>
          <w:lang w:val="en-GB"/>
        </w:rPr>
      </w:pPr>
      <w:r w:rsidRPr="007C5CF6">
        <w:rPr>
          <w:lang w:val="en-GB"/>
        </w:rPr>
        <w:t>This section describes the general structure of SMT-based heterogeneous systems. Figure 4 shows the protocol stack of SMT-based heterogeneous systems.</w:t>
      </w:r>
    </w:p>
    <w:p w14:paraId="71CDCC12" w14:textId="77777777" w:rsidR="006215F9" w:rsidRPr="007C5CF6" w:rsidRDefault="006215F9" w:rsidP="00576CF1">
      <w:pPr>
        <w:pStyle w:val="FigureNo"/>
        <w:rPr>
          <w:lang w:val="en-GB"/>
        </w:rPr>
      </w:pPr>
      <w:r w:rsidRPr="007C5CF6">
        <w:rPr>
          <w:lang w:val="en-GB"/>
        </w:rPr>
        <w:t>Figure 4</w:t>
      </w:r>
    </w:p>
    <w:p w14:paraId="7F1AD2A2" w14:textId="77777777" w:rsidR="006215F9" w:rsidRPr="007C5CF6" w:rsidRDefault="006215F9" w:rsidP="00576CF1">
      <w:pPr>
        <w:pStyle w:val="Figuretitle"/>
        <w:rPr>
          <w:lang w:val="en-GB"/>
        </w:rPr>
      </w:pPr>
      <w:r w:rsidRPr="007C5CF6">
        <w:rPr>
          <w:lang w:val="en-GB"/>
        </w:rPr>
        <w:t>Protocol stack of SMT-based heterogeneous systems</w:t>
      </w:r>
    </w:p>
    <w:p w14:paraId="430F9A0C" w14:textId="10376F34" w:rsidR="006215F9" w:rsidRPr="007C5CF6" w:rsidRDefault="00AF1099" w:rsidP="0027608B">
      <w:pPr>
        <w:pStyle w:val="Figure"/>
        <w:rPr>
          <w:rFonts w:eastAsia="DengXian"/>
          <w:lang w:val="en-GB"/>
        </w:rPr>
      </w:pPr>
      <w:r>
        <w:rPr>
          <w:rFonts w:eastAsia="DengXian"/>
          <w:noProof/>
          <w:lang w:val="en-GB"/>
        </w:rPr>
        <w:drawing>
          <wp:inline distT="0" distB="0" distL="0" distR="0" wp14:anchorId="39B1DD0E" wp14:editId="0762AAD8">
            <wp:extent cx="5480315" cy="1908052"/>
            <wp:effectExtent l="0" t="0" r="6350" b="0"/>
            <wp:docPr id="1593329394" name="Picture 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9394" name="Picture 4" descr="A diagram of a mach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0315" cy="1908052"/>
                    </a:xfrm>
                    <a:prstGeom prst="rect">
                      <a:avLst/>
                    </a:prstGeom>
                  </pic:spPr>
                </pic:pic>
              </a:graphicData>
            </a:graphic>
          </wp:inline>
        </w:drawing>
      </w:r>
    </w:p>
    <w:p w14:paraId="2B9B499E" w14:textId="743CF31D" w:rsidR="006215F9" w:rsidRPr="007C5CF6" w:rsidRDefault="006215F9" w:rsidP="00A760BA">
      <w:pPr>
        <w:pStyle w:val="Normalaftertitle"/>
        <w:rPr>
          <w:rFonts w:eastAsia="DengXian"/>
          <w:lang w:val="en-GB" w:eastAsia="zh-CN"/>
        </w:rPr>
      </w:pPr>
      <w:r w:rsidRPr="007C5CF6">
        <w:rPr>
          <w:rFonts w:eastAsia="DengXian"/>
          <w:lang w:val="en-GB" w:eastAsia="zh-CN"/>
        </w:rPr>
        <w:t>In these systems, any multimedia data, such as video, audio, or web pages, to be used for building a multimedia presentation are encapsulated into Common Encapsulation Units (CEUs). Media data in the CEU is extracted and put on an SMTP payload by the SMT sending entity at transport time.</w:t>
      </w:r>
    </w:p>
    <w:p w14:paraId="7F640318" w14:textId="57D1CE2A" w:rsidR="006215F9" w:rsidRPr="007C5CF6" w:rsidRDefault="006215F9" w:rsidP="00A760BA">
      <w:pPr>
        <w:rPr>
          <w:lang w:val="en-GB"/>
        </w:rPr>
      </w:pPr>
      <w:r w:rsidRPr="007C5CF6">
        <w:rPr>
          <w:lang w:val="en-GB"/>
        </w:rPr>
        <w:t>SMT logical packages can be serialized as SMT files to support media file-style storage, transmission and download; they can also be packaged as SMT transport packages to support streaming of media. Due to the high correlation in content between file format and transport packet format, SMT supports easy conversion of both for relay service.</w:t>
      </w:r>
    </w:p>
    <w:p w14:paraId="3AD7A19C" w14:textId="5029ABD4" w:rsidR="006215F9" w:rsidRPr="007C5CF6" w:rsidRDefault="006215F9" w:rsidP="00DB7FCC">
      <w:pPr>
        <w:widowControl w:val="0"/>
        <w:overflowPunct/>
        <w:autoSpaceDE/>
        <w:autoSpaceDN/>
        <w:adjustRightInd/>
        <w:textAlignment w:val="auto"/>
        <w:rPr>
          <w:rFonts w:eastAsia="DengXian"/>
          <w:kern w:val="2"/>
          <w:szCs w:val="24"/>
          <w:lang w:val="en-GB" w:eastAsia="zh-CN"/>
        </w:rPr>
      </w:pPr>
      <w:r w:rsidRPr="007C5CF6">
        <w:rPr>
          <w:rFonts w:eastAsia="DengXian"/>
          <w:kern w:val="2"/>
          <w:szCs w:val="24"/>
          <w:lang w:val="en-GB" w:eastAsia="zh-CN"/>
        </w:rPr>
        <w:t>As shown in Fig.</w:t>
      </w:r>
      <w:r w:rsidR="00A760BA" w:rsidRPr="007C5CF6">
        <w:rPr>
          <w:rFonts w:eastAsia="DengXian"/>
          <w:kern w:val="2"/>
          <w:szCs w:val="24"/>
          <w:lang w:val="en-GB" w:eastAsia="zh-CN"/>
        </w:rPr>
        <w:t> </w:t>
      </w:r>
      <w:r w:rsidRPr="007C5CF6">
        <w:rPr>
          <w:rFonts w:eastAsia="DengXian"/>
          <w:kern w:val="2"/>
          <w:szCs w:val="24"/>
          <w:lang w:val="en-GB" w:eastAsia="zh-CN"/>
        </w:rPr>
        <w:t>5, a Package is a logical entity. The SMT package is a logical entity and can be considered as a service, which mainly consists of signalling description file and media content. The signalling file includes forward signalling and feedback signalling, which can be divided into two types: signalling messages for package consumption and signalling messages for package delivery. The signalling messages for consumption mainly contains the description information of the service, such as the composition, storage location, type and presentation policy of the media content; the signalling messages for transmission mainly contains the management information in the transmission process, such as QoS parameters and buffer setting information, etc. Media content can also be divided into two types: one is timed media, such as video and audio content; the other is non-timed media, such as text and picture information. In order to support the effective transmission of media content under heterogeneous network conditions and the dynamic configuration of content during transmission, a generic encapsulation unit for SMT media content is designed, which shall be fragmented, self-contained and unified, thus supporting the needs of dynamic organization of content and dynamic adaptation of transmission.</w:t>
      </w:r>
    </w:p>
    <w:p w14:paraId="7D5FBB1B" w14:textId="77777777" w:rsidR="006215F9" w:rsidRPr="007C5CF6" w:rsidRDefault="006215F9" w:rsidP="00576CF1">
      <w:pPr>
        <w:pStyle w:val="FigureNo"/>
        <w:rPr>
          <w:lang w:val="en-GB"/>
        </w:rPr>
      </w:pPr>
      <w:r w:rsidRPr="007C5CF6">
        <w:rPr>
          <w:lang w:val="en-GB"/>
        </w:rPr>
        <w:t>Figure 5</w:t>
      </w:r>
    </w:p>
    <w:p w14:paraId="5C99E80D" w14:textId="77777777" w:rsidR="006215F9" w:rsidRPr="007C5CF6" w:rsidRDefault="006215F9" w:rsidP="00576CF1">
      <w:pPr>
        <w:pStyle w:val="Figuretitle"/>
        <w:rPr>
          <w:lang w:val="en-GB"/>
        </w:rPr>
      </w:pPr>
      <w:r w:rsidRPr="007C5CF6">
        <w:rPr>
          <w:lang w:val="en-GB"/>
        </w:rPr>
        <w:t>Data model</w:t>
      </w:r>
    </w:p>
    <w:p w14:paraId="176834A2" w14:textId="40068325" w:rsidR="006215F9" w:rsidRPr="007C5CF6" w:rsidRDefault="00AF1099" w:rsidP="0027608B">
      <w:pPr>
        <w:pStyle w:val="Figure"/>
        <w:rPr>
          <w:rFonts w:eastAsia="Yu Mincho"/>
          <w:szCs w:val="24"/>
          <w:lang w:val="en-GB"/>
        </w:rPr>
      </w:pPr>
      <w:r>
        <w:rPr>
          <w:rFonts w:eastAsia="Yu Mincho"/>
          <w:noProof/>
          <w:szCs w:val="24"/>
          <w:lang w:val="en-GB"/>
        </w:rPr>
        <w:drawing>
          <wp:inline distT="0" distB="0" distL="0" distR="0" wp14:anchorId="54E1EA99" wp14:editId="0135C8BD">
            <wp:extent cx="4142240" cy="2819406"/>
            <wp:effectExtent l="0" t="0" r="0" b="0"/>
            <wp:docPr id="252555914" name="Picture 5" descr="A diagram of a package deliv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5914" name="Picture 5" descr="A diagram of a package delive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2240" cy="2819406"/>
                    </a:xfrm>
                    <a:prstGeom prst="rect">
                      <a:avLst/>
                    </a:prstGeom>
                  </pic:spPr>
                </pic:pic>
              </a:graphicData>
            </a:graphic>
          </wp:inline>
        </w:drawing>
      </w:r>
    </w:p>
    <w:p w14:paraId="13B7F2A3" w14:textId="0A34FCFA" w:rsidR="006215F9" w:rsidRPr="007C5CF6" w:rsidRDefault="006215F9" w:rsidP="00576CF1">
      <w:pPr>
        <w:pStyle w:val="Heading1"/>
        <w:rPr>
          <w:lang w:val="en-GB" w:eastAsia="ja-JP"/>
        </w:rPr>
      </w:pPr>
      <w:r w:rsidRPr="007C5CF6">
        <w:rPr>
          <w:lang w:val="en-GB" w:eastAsia="ja-JP"/>
        </w:rPr>
        <w:t>3</w:t>
      </w:r>
      <w:r w:rsidRPr="007C5CF6">
        <w:rPr>
          <w:lang w:val="en-GB" w:eastAsia="ja-JP"/>
        </w:rPr>
        <w:tab/>
        <w:t>Encapsulation of SMT</w:t>
      </w:r>
    </w:p>
    <w:p w14:paraId="12E40B25" w14:textId="77777777" w:rsidR="006215F9" w:rsidRPr="007C5CF6" w:rsidRDefault="006215F9" w:rsidP="0096028C">
      <w:pPr>
        <w:pStyle w:val="Heading2"/>
        <w:rPr>
          <w:lang w:val="en-GB" w:eastAsia="ja-JP"/>
        </w:rPr>
      </w:pPr>
      <w:r w:rsidRPr="007C5CF6">
        <w:rPr>
          <w:lang w:val="en-GB" w:eastAsia="ja-JP"/>
        </w:rPr>
        <w:t>3.1</w:t>
      </w:r>
      <w:r w:rsidRPr="007C5CF6">
        <w:rPr>
          <w:lang w:val="en-GB" w:eastAsia="ja-JP"/>
        </w:rPr>
        <w:tab/>
      </w:r>
      <w:r w:rsidRPr="007C5CF6">
        <w:rPr>
          <w:lang w:val="en-GB"/>
        </w:rPr>
        <w:t>General</w:t>
      </w:r>
    </w:p>
    <w:p w14:paraId="518C3932" w14:textId="3E3A1356" w:rsidR="006215F9" w:rsidRPr="007C5CF6" w:rsidRDefault="006215F9" w:rsidP="00DB7FCC">
      <w:pPr>
        <w:rPr>
          <w:rFonts w:eastAsia="DengXian"/>
          <w:lang w:val="en-GB" w:eastAsia="ja-JP"/>
        </w:rPr>
      </w:pPr>
      <w:r w:rsidRPr="007C5CF6">
        <w:rPr>
          <w:rFonts w:eastAsia="DengXian"/>
          <w:lang w:val="en-GB" w:eastAsia="ja-JP"/>
        </w:rPr>
        <w:t xml:space="preserve">A Common Encapsulation Unit (CEU) is a conformant ISO BMFF file generated according to rules in § 3.2. Asset ID, the sequence number of the CEU and related information are provided in the </w:t>
      </w:r>
      <w:r w:rsidRPr="007C5CF6">
        <w:rPr>
          <w:rFonts w:eastAsia="DengXian"/>
          <w:szCs w:val="24"/>
          <w:lang w:val="en-GB" w:eastAsia="zh-CN"/>
        </w:rPr>
        <w:t>'</w:t>
      </w:r>
      <w:r w:rsidRPr="007C5CF6">
        <w:rPr>
          <w:rFonts w:ascii="Courier New" w:eastAsia="Yu Mincho" w:hAnsi="Courier New" w:cs="Courier New"/>
          <w:szCs w:val="24"/>
          <w:lang w:val="en-GB" w:eastAsia="ja-JP"/>
        </w:rPr>
        <w:t>cceu</w:t>
      </w:r>
      <w:r w:rsidRPr="007C5CF6">
        <w:rPr>
          <w:rFonts w:eastAsia="DengXian"/>
          <w:szCs w:val="24"/>
          <w:lang w:val="en-GB" w:eastAsia="zh-CN"/>
        </w:rPr>
        <w:t>'</w:t>
      </w:r>
      <w:r w:rsidRPr="007C5CF6">
        <w:rPr>
          <w:rFonts w:eastAsia="DengXian"/>
          <w:lang w:val="en-GB" w:eastAsia="ja-JP"/>
        </w:rPr>
        <w:t xml:space="preserve"> box to uniquely identify the media data encapsulated in the CEU file. The </w:t>
      </w:r>
      <w:r w:rsidRPr="007C5CF6">
        <w:rPr>
          <w:rFonts w:eastAsia="DengXian"/>
          <w:szCs w:val="24"/>
          <w:lang w:val="en-GB" w:eastAsia="zh-CN"/>
        </w:rPr>
        <w:t>'</w:t>
      </w:r>
      <w:r w:rsidRPr="007C5CF6">
        <w:rPr>
          <w:rFonts w:ascii="Courier New" w:eastAsia="Yu Mincho" w:hAnsi="Courier New" w:cs="Courier New"/>
          <w:szCs w:val="24"/>
          <w:lang w:val="en-GB" w:eastAsia="ja-JP"/>
        </w:rPr>
        <w:t>moov</w:t>
      </w:r>
      <w:r w:rsidRPr="007C5CF6">
        <w:rPr>
          <w:rFonts w:eastAsia="DengXian"/>
          <w:szCs w:val="24"/>
          <w:lang w:val="en-GB" w:eastAsia="zh-CN"/>
        </w:rPr>
        <w:t>'</w:t>
      </w:r>
      <w:r w:rsidRPr="007C5CF6">
        <w:rPr>
          <w:rFonts w:eastAsia="DengXian"/>
          <w:lang w:val="en-GB" w:eastAsia="ja-JP"/>
        </w:rPr>
        <w:t xml:space="preserve"> box contains all codec configuration information for decoding and presentation of the media data.</w:t>
      </w:r>
    </w:p>
    <w:p w14:paraId="0B7B1A32" w14:textId="77777777" w:rsidR="006215F9" w:rsidRPr="007C5CF6" w:rsidRDefault="006215F9" w:rsidP="00DB7FCC">
      <w:pPr>
        <w:rPr>
          <w:rFonts w:eastAsia="DengXian"/>
          <w:lang w:val="en-GB" w:eastAsia="ja-JP"/>
        </w:rPr>
      </w:pPr>
      <w:r w:rsidRPr="007C5CF6">
        <w:rPr>
          <w:rFonts w:eastAsia="DengXian"/>
          <w:lang w:val="en-GB" w:eastAsia="ja-JP"/>
        </w:rPr>
        <w:t xml:space="preserve">Timed media data are stored as track of the ISO BMFF (a single media tracks is allowed in CEU). Non-timed media are stored as part of the metadata in an ISO BMFF. Figure 6 depicts two examples of SMT encapsulation, one for timed and the other for non-timed media. For packetized </w:t>
      </w:r>
      <w:r w:rsidRPr="007C5CF6">
        <w:rPr>
          <w:rFonts w:eastAsia="DengXian"/>
          <w:kern w:val="2"/>
          <w:szCs w:val="24"/>
          <w:lang w:val="en-GB" w:eastAsia="zh-CN"/>
        </w:rPr>
        <w:t>delivery</w:t>
      </w:r>
      <w:r w:rsidRPr="007C5CF6">
        <w:rPr>
          <w:rFonts w:eastAsia="DengXian"/>
          <w:lang w:val="en-GB" w:eastAsia="ja-JP"/>
        </w:rPr>
        <w:t xml:space="preserve"> of CEU, an SMT hint track provides the information to convert encapsulated CEUs to SMTP payloads and SMTP packets.</w:t>
      </w:r>
    </w:p>
    <w:p w14:paraId="0CA89A47" w14:textId="77777777" w:rsidR="006215F9" w:rsidRPr="007C5CF6" w:rsidRDefault="006215F9" w:rsidP="00F138DA">
      <w:pPr>
        <w:pStyle w:val="FigureNo"/>
        <w:rPr>
          <w:rFonts w:eastAsia="DengXian"/>
          <w:lang w:val="en-GB"/>
        </w:rPr>
      </w:pPr>
      <w:r w:rsidRPr="007C5CF6">
        <w:rPr>
          <w:rFonts w:eastAsia="DengXian"/>
          <w:lang w:val="en-GB"/>
        </w:rPr>
        <w:t>Figure 6</w:t>
      </w:r>
    </w:p>
    <w:p w14:paraId="3B334C6B" w14:textId="77777777" w:rsidR="006215F9" w:rsidRPr="007C5CF6" w:rsidRDefault="006215F9" w:rsidP="00F138DA">
      <w:pPr>
        <w:pStyle w:val="Figuretitle"/>
        <w:rPr>
          <w:rFonts w:eastAsia="DengXian"/>
          <w:lang w:val="en-GB"/>
        </w:rPr>
      </w:pPr>
      <w:r w:rsidRPr="007C5CF6">
        <w:rPr>
          <w:rFonts w:eastAsia="DengXian"/>
          <w:lang w:val="en-GB"/>
        </w:rPr>
        <w:t>CEU package structure</w:t>
      </w:r>
    </w:p>
    <w:p w14:paraId="3A07684F" w14:textId="776BB50E" w:rsidR="006215F9" w:rsidRPr="007C5CF6" w:rsidRDefault="00AF1099" w:rsidP="0027608B">
      <w:pPr>
        <w:pStyle w:val="Figure"/>
        <w:rPr>
          <w:rFonts w:eastAsia="DengXian"/>
          <w:lang w:val="en-GB"/>
        </w:rPr>
      </w:pPr>
      <w:r>
        <w:rPr>
          <w:rFonts w:eastAsia="DengXian"/>
          <w:noProof/>
          <w:lang w:val="en-GB"/>
        </w:rPr>
        <w:drawing>
          <wp:inline distT="0" distB="0" distL="0" distR="0" wp14:anchorId="7A0DCD79" wp14:editId="3F537ED7">
            <wp:extent cx="3584455" cy="3776480"/>
            <wp:effectExtent l="0" t="0" r="0" b="0"/>
            <wp:docPr id="1764460127"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60127" name="Picture 6" descr="A screenshot of a computer pro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4455" cy="3776480"/>
                    </a:xfrm>
                    <a:prstGeom prst="rect">
                      <a:avLst/>
                    </a:prstGeom>
                  </pic:spPr>
                </pic:pic>
              </a:graphicData>
            </a:graphic>
          </wp:inline>
        </w:drawing>
      </w:r>
    </w:p>
    <w:p w14:paraId="49396475" w14:textId="77777777" w:rsidR="006215F9" w:rsidRPr="007C5CF6" w:rsidRDefault="006215F9" w:rsidP="00576CF1">
      <w:pPr>
        <w:pStyle w:val="Heading2"/>
        <w:rPr>
          <w:lang w:val="en-GB" w:eastAsia="ja-JP"/>
        </w:rPr>
      </w:pPr>
      <w:r w:rsidRPr="007C5CF6">
        <w:rPr>
          <w:lang w:val="en-GB" w:eastAsia="ja-JP"/>
        </w:rPr>
        <w:t>3.2</w:t>
      </w:r>
      <w:r w:rsidRPr="007C5CF6">
        <w:rPr>
          <w:lang w:val="en-GB" w:eastAsia="ja-JP"/>
        </w:rPr>
        <w:tab/>
        <w:t>CEU brand definition</w:t>
      </w:r>
    </w:p>
    <w:p w14:paraId="39CFBA77"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 xml:space="preserve">The brand </w:t>
      </w:r>
      <w:r w:rsidRPr="007C5CF6">
        <w:rPr>
          <w:rFonts w:eastAsia="DengXian"/>
          <w:lang w:val="en-GB" w:eastAsia="ja-JP"/>
        </w:rPr>
        <w:t>'</w:t>
      </w:r>
      <w:r w:rsidRPr="007C5CF6">
        <w:rPr>
          <w:rFonts w:ascii="Courier New" w:eastAsia="Yu Mincho" w:hAnsi="Courier New" w:cs="Courier New"/>
          <w:szCs w:val="24"/>
          <w:lang w:val="en-GB" w:eastAsia="ja-JP"/>
        </w:rPr>
        <w:t>ceuf</w:t>
      </w:r>
      <w:r w:rsidRPr="007C5CF6">
        <w:rPr>
          <w:rFonts w:eastAsia="DengXian"/>
          <w:lang w:val="en-GB" w:eastAsia="ja-JP"/>
        </w:rPr>
        <w:t>'</w:t>
      </w:r>
      <w:r w:rsidRPr="007C5CF6">
        <w:rPr>
          <w:rFonts w:eastAsia="DengXian"/>
          <w:szCs w:val="24"/>
          <w:lang w:val="en-GB" w:eastAsia="zh-CN"/>
        </w:rPr>
        <w:t xml:space="preserve"> (CEU file) defined in this part identifies files that conform to the encapsulation rules for CEU. The '</w:t>
      </w:r>
      <w:r w:rsidRPr="007C5CF6">
        <w:rPr>
          <w:rFonts w:ascii="Courier New" w:eastAsia="Yu Mincho" w:hAnsi="Courier New" w:cs="Courier New"/>
          <w:szCs w:val="24"/>
          <w:lang w:val="en-GB" w:eastAsia="ja-JP"/>
        </w:rPr>
        <w:t>ceuf</w:t>
      </w:r>
      <w:r w:rsidRPr="007C5CF6">
        <w:rPr>
          <w:rFonts w:eastAsia="DengXian"/>
          <w:szCs w:val="24"/>
          <w:lang w:val="en-GB" w:eastAsia="zh-CN"/>
        </w:rPr>
        <w:t>' brand requires the support of the '</w:t>
      </w:r>
      <w:r w:rsidRPr="007C5CF6">
        <w:rPr>
          <w:rFonts w:ascii="Courier New" w:eastAsia="Yu Mincho" w:hAnsi="Courier New" w:cs="Courier New"/>
          <w:szCs w:val="24"/>
          <w:lang w:val="en-GB" w:eastAsia="ja-JP"/>
        </w:rPr>
        <w:t>isom</w:t>
      </w:r>
      <w:r w:rsidRPr="007C5CF6">
        <w:rPr>
          <w:rFonts w:eastAsia="DengXian"/>
          <w:szCs w:val="24"/>
          <w:lang w:val="en-GB" w:eastAsia="zh-CN"/>
        </w:rPr>
        <w:t>' brand. Support to the other brands such as '</w:t>
      </w:r>
      <w:r w:rsidRPr="007C5CF6">
        <w:rPr>
          <w:rFonts w:ascii="Courier New" w:eastAsia="Yu Mincho" w:hAnsi="Courier New" w:cs="Courier New"/>
          <w:szCs w:val="24"/>
          <w:lang w:val="en-GB" w:eastAsia="ja-JP"/>
        </w:rPr>
        <w:t>dash</w:t>
      </w:r>
      <w:r w:rsidRPr="007C5CF6">
        <w:rPr>
          <w:rFonts w:eastAsia="DengXian"/>
          <w:szCs w:val="24"/>
          <w:lang w:val="en-GB" w:eastAsia="zh-CN"/>
        </w:rPr>
        <w:t>’ brand (defined in ISO/IEC 23009-1) can also be indicated separately.</w:t>
      </w:r>
    </w:p>
    <w:p w14:paraId="71313886"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A CEU file is composed of a set of metadata boxes that enables the CEU to be self-contained. A CEU file shall contain an '</w:t>
      </w:r>
      <w:r w:rsidRPr="007C5CF6">
        <w:rPr>
          <w:rFonts w:ascii="Courier New" w:eastAsia="Yu Mincho" w:hAnsi="Courier New" w:cs="Courier New"/>
          <w:szCs w:val="24"/>
          <w:lang w:val="en-GB" w:eastAsia="ja-JP"/>
        </w:rPr>
        <w:t>ftyp</w:t>
      </w:r>
      <w:r w:rsidRPr="007C5CF6">
        <w:rPr>
          <w:rFonts w:eastAsia="DengXian"/>
          <w:szCs w:val="24"/>
          <w:lang w:val="en-GB" w:eastAsia="zh-CN"/>
        </w:rPr>
        <w:t>', '</w:t>
      </w:r>
      <w:r w:rsidRPr="007C5CF6">
        <w:rPr>
          <w:rFonts w:ascii="Courier New" w:eastAsia="Yu Mincho" w:hAnsi="Courier New" w:cs="Courier New"/>
          <w:szCs w:val="24"/>
          <w:lang w:val="en-GB" w:eastAsia="ja-JP"/>
        </w:rPr>
        <w:t>cceu</w:t>
      </w:r>
      <w:r w:rsidRPr="007C5CF6">
        <w:rPr>
          <w:rFonts w:eastAsia="DengXian"/>
          <w:szCs w:val="24"/>
          <w:lang w:val="en-GB" w:eastAsia="zh-CN"/>
        </w:rPr>
        <w:t>', '</w:t>
      </w:r>
      <w:r w:rsidRPr="007C5CF6">
        <w:rPr>
          <w:rFonts w:ascii="Courier New" w:eastAsia="Yu Mincho" w:hAnsi="Courier New" w:cs="Courier New"/>
          <w:szCs w:val="24"/>
          <w:lang w:val="en-GB" w:eastAsia="ja-JP"/>
        </w:rPr>
        <w:t>moov</w:t>
      </w:r>
      <w:r w:rsidRPr="007C5CF6">
        <w:rPr>
          <w:rFonts w:eastAsia="DengXian"/>
          <w:szCs w:val="24"/>
          <w:lang w:val="en-GB" w:eastAsia="zh-CN"/>
        </w:rPr>
        <w:t>' box, and shall optionally contain a '</w:t>
      </w:r>
      <w:r w:rsidRPr="007C5CF6">
        <w:rPr>
          <w:rFonts w:ascii="Courier New" w:eastAsia="Yu Mincho" w:hAnsi="Courier New" w:cs="Courier New"/>
          <w:szCs w:val="24"/>
          <w:lang w:val="en-GB" w:eastAsia="ja-JP"/>
        </w:rPr>
        <w:t>sidx</w:t>
      </w:r>
      <w:r w:rsidRPr="007C5CF6">
        <w:rPr>
          <w:rFonts w:eastAsia="DengXian"/>
          <w:szCs w:val="24"/>
          <w:lang w:val="en-GB" w:eastAsia="zh-CN"/>
        </w:rPr>
        <w:t>' box, all of which are part of the CEU metadata. Other boxes are allowed but will be ignored if the parser does not recognize them.</w:t>
      </w:r>
    </w:p>
    <w:p w14:paraId="08526FF5"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The '</w:t>
      </w:r>
      <w:r w:rsidRPr="007C5CF6">
        <w:rPr>
          <w:rFonts w:ascii="Courier New" w:eastAsia="Yu Mincho" w:hAnsi="Courier New" w:cs="Courier New"/>
          <w:szCs w:val="24"/>
          <w:lang w:val="en-GB" w:eastAsia="ja-JP"/>
        </w:rPr>
        <w:t>moov</w:t>
      </w:r>
      <w:r w:rsidRPr="007C5CF6">
        <w:rPr>
          <w:rFonts w:eastAsia="DengXian"/>
          <w:szCs w:val="24"/>
          <w:lang w:val="en-GB" w:eastAsia="zh-CN"/>
        </w:rPr>
        <w:t>' box shall contain at most one media track and shall contain SMT hint tracks that identify the smallest media fragment units in the transport format. The tracks in the '</w:t>
      </w:r>
      <w:r w:rsidRPr="007C5CF6">
        <w:rPr>
          <w:rFonts w:ascii="Courier New" w:eastAsia="Yu Mincho" w:hAnsi="Courier New" w:cs="Courier New"/>
          <w:szCs w:val="24"/>
          <w:lang w:val="en-GB" w:eastAsia="ja-JP"/>
        </w:rPr>
        <w:t>moov</w:t>
      </w:r>
      <w:r w:rsidRPr="007C5CF6">
        <w:rPr>
          <w:rFonts w:eastAsia="DengXian"/>
          <w:szCs w:val="24"/>
          <w:lang w:val="en-GB" w:eastAsia="zh-CN"/>
        </w:rPr>
        <w:t>' box shall contain no samples to help ensure small overhead (i.e. the entry_count in the '</w:t>
      </w:r>
      <w:r w:rsidRPr="007C5CF6">
        <w:rPr>
          <w:rFonts w:ascii="Courier New" w:eastAsia="Yu Mincho" w:hAnsi="Courier New" w:cs="Courier New"/>
          <w:szCs w:val="24"/>
          <w:lang w:val="en-GB" w:eastAsia="ja-JP"/>
        </w:rPr>
        <w:t>stts</w:t>
      </w:r>
      <w:r w:rsidRPr="007C5CF6">
        <w:rPr>
          <w:rFonts w:eastAsia="DengXian"/>
          <w:szCs w:val="24"/>
          <w:lang w:val="en-GB" w:eastAsia="zh-CN"/>
        </w:rPr>
        <w:t>', '</w:t>
      </w:r>
      <w:r w:rsidRPr="007C5CF6">
        <w:rPr>
          <w:rFonts w:ascii="Courier New" w:eastAsia="Yu Mincho" w:hAnsi="Courier New" w:cs="Courier New"/>
          <w:szCs w:val="24"/>
          <w:lang w:val="en-GB" w:eastAsia="ja-JP"/>
        </w:rPr>
        <w:t>stsc</w:t>
      </w:r>
      <w:r w:rsidRPr="007C5CF6">
        <w:rPr>
          <w:rFonts w:eastAsia="DengXian"/>
          <w:szCs w:val="24"/>
          <w:lang w:val="en-GB" w:eastAsia="zh-CN"/>
        </w:rPr>
        <w:t>' and '</w:t>
      </w:r>
      <w:r w:rsidRPr="007C5CF6">
        <w:rPr>
          <w:rFonts w:ascii="Courier New" w:eastAsia="Yu Mincho" w:hAnsi="Courier New" w:cs="Courier New"/>
          <w:szCs w:val="24"/>
          <w:lang w:val="en-GB" w:eastAsia="ja-JP"/>
        </w:rPr>
        <w:t>stco</w:t>
      </w:r>
      <w:r w:rsidRPr="007C5CF6">
        <w:rPr>
          <w:rFonts w:eastAsia="DengXian"/>
          <w:szCs w:val="24"/>
          <w:lang w:val="en-GB" w:eastAsia="zh-CN"/>
        </w:rPr>
        <w:t>' boxes shall be set to 0). The '</w:t>
      </w:r>
      <w:r w:rsidRPr="007C5CF6">
        <w:rPr>
          <w:rFonts w:ascii="Courier New" w:eastAsia="Yu Mincho" w:hAnsi="Courier New" w:cs="Courier New"/>
          <w:szCs w:val="24"/>
          <w:lang w:val="en-GB" w:eastAsia="ja-JP"/>
        </w:rPr>
        <w:t>mvex</w:t>
      </w:r>
      <w:r w:rsidRPr="007C5CF6">
        <w:rPr>
          <w:rFonts w:eastAsia="DengXian"/>
          <w:szCs w:val="24"/>
          <w:lang w:val="en-GB" w:eastAsia="zh-CN"/>
        </w:rPr>
        <w:t>' box shall be contained in the '</w:t>
      </w:r>
      <w:r w:rsidRPr="007C5CF6">
        <w:rPr>
          <w:rFonts w:ascii="Courier New" w:eastAsia="Yu Mincho" w:hAnsi="Courier New" w:cs="Courier New"/>
          <w:szCs w:val="24"/>
          <w:lang w:val="en-GB" w:eastAsia="ja-JP"/>
        </w:rPr>
        <w:t>moov</w:t>
      </w:r>
      <w:r w:rsidRPr="007C5CF6">
        <w:rPr>
          <w:rFonts w:eastAsia="DengXian"/>
          <w:szCs w:val="24"/>
          <w:lang w:val="en-GB" w:eastAsia="zh-CN"/>
        </w:rPr>
        <w:t>' box for the file storing a CEU with timed media data to indicate that the movie fragment structure is used. The '</w:t>
      </w:r>
      <w:r w:rsidRPr="007C5CF6">
        <w:rPr>
          <w:rFonts w:ascii="Courier New" w:eastAsia="Yu Mincho" w:hAnsi="Courier New" w:cs="Courier New"/>
          <w:szCs w:val="24"/>
          <w:lang w:val="en-GB" w:eastAsia="ja-JP"/>
        </w:rPr>
        <w:t>mvex</w:t>
      </w:r>
      <w:r w:rsidRPr="007C5CF6">
        <w:rPr>
          <w:rFonts w:eastAsia="DengXian"/>
          <w:szCs w:val="24"/>
          <w:lang w:val="en-GB" w:eastAsia="zh-CN"/>
        </w:rPr>
        <w:t>' box also sets the default values for the tracks and samples of the following '</w:t>
      </w:r>
      <w:r w:rsidRPr="007C5CF6">
        <w:rPr>
          <w:rFonts w:ascii="Courier New" w:eastAsia="Yu Mincho" w:hAnsi="Courier New" w:cs="Courier New"/>
          <w:szCs w:val="24"/>
          <w:lang w:val="en-GB" w:eastAsia="ja-JP"/>
        </w:rPr>
        <w:t>moof</w:t>
      </w:r>
      <w:r w:rsidRPr="007C5CF6">
        <w:rPr>
          <w:rFonts w:eastAsia="DengXian"/>
          <w:szCs w:val="24"/>
          <w:lang w:val="en-GB" w:eastAsia="zh-CN"/>
        </w:rPr>
        <w:t>' boxes.</w:t>
      </w:r>
    </w:p>
    <w:p w14:paraId="5D9DC678"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Additionally, a '</w:t>
      </w:r>
      <w:r w:rsidRPr="007C5CF6">
        <w:rPr>
          <w:rFonts w:ascii="Courier New" w:eastAsia="Yu Mincho" w:hAnsi="Courier New" w:cs="Courier New"/>
          <w:szCs w:val="24"/>
          <w:lang w:val="en-GB" w:eastAsia="ja-JP"/>
        </w:rPr>
        <w:t>cceu</w:t>
      </w:r>
      <w:r w:rsidRPr="007C5CF6">
        <w:rPr>
          <w:rFonts w:eastAsia="DengXian"/>
          <w:szCs w:val="24"/>
          <w:lang w:val="en-GB" w:eastAsia="zh-CN"/>
        </w:rPr>
        <w:t>' box shall occur at the file level and the following rules shall be applied, including orders of the boxes.</w:t>
      </w:r>
    </w:p>
    <w:p w14:paraId="08D3D9D7" w14:textId="77777777" w:rsidR="006215F9" w:rsidRPr="007C5CF6" w:rsidRDefault="006215F9" w:rsidP="0096028C">
      <w:pPr>
        <w:pStyle w:val="enumlev1"/>
        <w:rPr>
          <w:lang w:val="en-GB" w:eastAsia="zh-CN"/>
        </w:rPr>
      </w:pPr>
      <w:r w:rsidRPr="007C5CF6">
        <w:rPr>
          <w:lang w:val="en-GB" w:eastAsia="zh-CN"/>
        </w:rPr>
        <w:t>a)</w:t>
      </w:r>
      <w:r w:rsidRPr="007C5CF6">
        <w:rPr>
          <w:lang w:val="en-GB" w:eastAsia="zh-CN"/>
        </w:rPr>
        <w:tab/>
        <w:t>If present, the '</w:t>
      </w:r>
      <w:r w:rsidRPr="007C5CF6">
        <w:rPr>
          <w:rFonts w:ascii="Courier New" w:eastAsia="Yu Mincho" w:hAnsi="Courier New" w:cs="Courier New"/>
          <w:lang w:val="en-GB" w:eastAsia="ja-JP"/>
        </w:rPr>
        <w:t>cceu</w:t>
      </w:r>
      <w:r w:rsidRPr="007C5CF6">
        <w:rPr>
          <w:lang w:val="en-GB" w:eastAsia="zh-CN"/>
        </w:rPr>
        <w:t>' box shall be placed right after the '</w:t>
      </w:r>
      <w:r w:rsidRPr="007C5CF6">
        <w:rPr>
          <w:rFonts w:ascii="Courier New" w:eastAsia="Yu Mincho" w:hAnsi="Courier New" w:cs="Courier New"/>
          <w:lang w:val="en-GB" w:eastAsia="ja-JP"/>
        </w:rPr>
        <w:t>ftyp</w:t>
      </w:r>
      <w:r w:rsidRPr="007C5CF6">
        <w:rPr>
          <w:lang w:val="en-GB" w:eastAsia="zh-CN"/>
        </w:rPr>
        <w:t>' box.</w:t>
      </w:r>
    </w:p>
    <w:p w14:paraId="4258C454" w14:textId="77777777" w:rsidR="006215F9" w:rsidRPr="007C5CF6" w:rsidRDefault="006215F9" w:rsidP="0096028C">
      <w:pPr>
        <w:pStyle w:val="enumlev1"/>
        <w:rPr>
          <w:lang w:val="en-GB" w:eastAsia="zh-CN"/>
        </w:rPr>
      </w:pPr>
      <w:r w:rsidRPr="007C5CF6">
        <w:rPr>
          <w:lang w:val="en-GB" w:eastAsia="zh-CN"/>
        </w:rPr>
        <w:t>b)</w:t>
      </w:r>
      <w:r w:rsidRPr="007C5CF6">
        <w:rPr>
          <w:lang w:val="en-GB" w:eastAsia="zh-CN"/>
        </w:rPr>
        <w:tab/>
        <w:t>For timed media data, zero or more '</w:t>
      </w:r>
      <w:r w:rsidRPr="007C5CF6">
        <w:rPr>
          <w:rFonts w:ascii="Courier New" w:eastAsia="Yu Mincho" w:hAnsi="Courier New" w:cs="Courier New"/>
          <w:lang w:val="en-GB" w:eastAsia="ja-JP"/>
        </w:rPr>
        <w:t>sidx</w:t>
      </w:r>
      <w:r w:rsidRPr="007C5CF6">
        <w:rPr>
          <w:lang w:val="en-GB" w:eastAsia="zh-CN"/>
        </w:rPr>
        <w:t>' boxes shall be present in the file. If present, they shall index the '</w:t>
      </w:r>
      <w:r w:rsidRPr="007C5CF6">
        <w:rPr>
          <w:rFonts w:ascii="Courier New" w:eastAsia="Yu Mincho" w:hAnsi="Courier New" w:cs="Courier New"/>
          <w:lang w:val="en-GB" w:eastAsia="ja-JP"/>
        </w:rPr>
        <w:t>moof</w:t>
      </w:r>
      <w:r w:rsidRPr="007C5CF6">
        <w:rPr>
          <w:lang w:val="en-GB" w:eastAsia="zh-CN"/>
        </w:rPr>
        <w:t>' boxes that build the current CEU.</w:t>
      </w:r>
    </w:p>
    <w:p w14:paraId="62709F55" w14:textId="77777777" w:rsidR="006215F9" w:rsidRPr="007C5CF6" w:rsidRDefault="006215F9" w:rsidP="000A1B08">
      <w:pPr>
        <w:overflowPunct/>
        <w:autoSpaceDE/>
        <w:autoSpaceDN/>
        <w:adjustRightInd/>
        <w:textAlignment w:val="auto"/>
        <w:rPr>
          <w:rFonts w:eastAsia="DengXian"/>
          <w:szCs w:val="24"/>
          <w:lang w:val="en-GB" w:eastAsia="zh-CN"/>
        </w:rPr>
      </w:pPr>
      <w:r w:rsidRPr="007C5CF6">
        <w:rPr>
          <w:rFonts w:eastAsia="DengXian"/>
          <w:szCs w:val="24"/>
          <w:lang w:val="en-GB" w:eastAsia="zh-CN"/>
        </w:rPr>
        <w:t>In addition to the box orders, the following restrictions shall also be applied to the '</w:t>
      </w:r>
      <w:r w:rsidRPr="007C5CF6">
        <w:rPr>
          <w:rFonts w:ascii="Courier New" w:eastAsia="Yu Mincho" w:hAnsi="Courier New" w:cs="Courier New"/>
          <w:szCs w:val="24"/>
          <w:lang w:val="en-GB" w:eastAsia="ja-JP"/>
        </w:rPr>
        <w:t>ceuf</w:t>
      </w:r>
      <w:r w:rsidRPr="007C5CF6">
        <w:rPr>
          <w:rFonts w:eastAsia="DengXian"/>
          <w:szCs w:val="24"/>
          <w:lang w:val="en-GB" w:eastAsia="zh-CN"/>
        </w:rPr>
        <w:t>' brand.</w:t>
      </w:r>
    </w:p>
    <w:p w14:paraId="159D7166" w14:textId="77777777" w:rsidR="006215F9" w:rsidRPr="007C5CF6" w:rsidRDefault="006215F9" w:rsidP="0096028C">
      <w:pPr>
        <w:pStyle w:val="enumlev1"/>
        <w:rPr>
          <w:lang w:val="en-GB" w:eastAsia="zh-CN"/>
        </w:rPr>
      </w:pPr>
      <w:r w:rsidRPr="007C5CF6">
        <w:rPr>
          <w:lang w:val="en-GB" w:eastAsia="zh-CN"/>
        </w:rPr>
        <w:t>a)</w:t>
      </w:r>
      <w:r w:rsidRPr="007C5CF6">
        <w:rPr>
          <w:lang w:val="en-GB" w:eastAsia="zh-CN"/>
        </w:rPr>
        <w:tab/>
        <w:t>The maximum number of independent (e.g., an empty '</w:t>
      </w:r>
      <w:r w:rsidRPr="007C5CF6">
        <w:rPr>
          <w:rFonts w:ascii="Courier New" w:eastAsia="Yu Mincho" w:hAnsi="Courier New" w:cs="Courier New"/>
          <w:lang w:val="en-GB" w:eastAsia="ja-JP"/>
        </w:rPr>
        <w:t>tref</w:t>
      </w:r>
      <w:r w:rsidRPr="007C5CF6">
        <w:rPr>
          <w:lang w:val="en-GB" w:eastAsia="zh-CN"/>
        </w:rPr>
        <w:t>' box) media tracks in this file shall be one. Additionally, tracks with non-empty '</w:t>
      </w:r>
      <w:r w:rsidRPr="007C5CF6">
        <w:rPr>
          <w:rFonts w:ascii="Courier New" w:eastAsia="Yu Mincho" w:hAnsi="Courier New" w:cs="Courier New"/>
          <w:lang w:val="en-GB" w:eastAsia="ja-JP"/>
        </w:rPr>
        <w:t>tref</w:t>
      </w:r>
      <w:r w:rsidRPr="007C5CF6">
        <w:rPr>
          <w:lang w:val="en-GB" w:eastAsia="zh-CN"/>
        </w:rPr>
        <w:t>' box (e.g., hint tracks) shall be available.</w:t>
      </w:r>
    </w:p>
    <w:p w14:paraId="541410A6" w14:textId="77777777" w:rsidR="006215F9" w:rsidRPr="007C5CF6" w:rsidRDefault="006215F9" w:rsidP="0096028C">
      <w:pPr>
        <w:pStyle w:val="enumlev1"/>
        <w:rPr>
          <w:lang w:val="en-GB" w:eastAsia="zh-CN"/>
        </w:rPr>
      </w:pPr>
      <w:r w:rsidRPr="007C5CF6">
        <w:rPr>
          <w:lang w:val="en-GB" w:eastAsia="zh-CN"/>
        </w:rPr>
        <w:t>b)</w:t>
      </w:r>
      <w:r w:rsidRPr="007C5CF6">
        <w:rPr>
          <w:lang w:val="en-GB" w:eastAsia="zh-CN"/>
        </w:rPr>
        <w:tab/>
        <w:t>For timed media data, the file shall have at least one '</w:t>
      </w:r>
      <w:r w:rsidRPr="007C5CF6">
        <w:rPr>
          <w:rFonts w:ascii="Courier New" w:eastAsia="Yu Mincho" w:hAnsi="Courier New" w:cs="Courier New"/>
          <w:lang w:val="en-GB" w:eastAsia="ja-JP"/>
        </w:rPr>
        <w:t>moof</w:t>
      </w:r>
      <w:r w:rsidRPr="007C5CF6">
        <w:rPr>
          <w:lang w:val="en-GB" w:eastAsia="zh-CN"/>
        </w:rPr>
        <w:t>' box.</w:t>
      </w:r>
    </w:p>
    <w:p w14:paraId="20CF8BCB" w14:textId="77777777" w:rsidR="006215F9" w:rsidRPr="007C5CF6" w:rsidRDefault="006215F9" w:rsidP="0096028C">
      <w:pPr>
        <w:pStyle w:val="enumlev1"/>
        <w:rPr>
          <w:lang w:val="en-GB" w:eastAsia="zh-CN"/>
        </w:rPr>
      </w:pPr>
      <w:r w:rsidRPr="007C5CF6">
        <w:rPr>
          <w:lang w:val="en-GB" w:eastAsia="zh-CN"/>
        </w:rPr>
        <w:t>c)</w:t>
      </w:r>
      <w:r w:rsidRPr="007C5CF6">
        <w:rPr>
          <w:lang w:val="en-GB" w:eastAsia="zh-CN"/>
        </w:rPr>
        <w:tab/>
        <w:t>For non-timed media data, one '</w:t>
      </w:r>
      <w:r w:rsidRPr="007C5CF6">
        <w:rPr>
          <w:rFonts w:ascii="Courier New" w:eastAsia="Yu Mincho" w:hAnsi="Courier New" w:cs="Courier New"/>
          <w:lang w:val="en-GB" w:eastAsia="ja-JP"/>
        </w:rPr>
        <w:t>meta</w:t>
      </w:r>
      <w:r w:rsidRPr="007C5CF6">
        <w:rPr>
          <w:lang w:val="en-GB" w:eastAsia="zh-CN"/>
        </w:rPr>
        <w:t>' box shall be present at the file level and shall contain non-timed media items of the CEU.</w:t>
      </w:r>
    </w:p>
    <w:p w14:paraId="5532BC44" w14:textId="77777777" w:rsidR="006215F9" w:rsidRPr="007C5CF6" w:rsidRDefault="006215F9" w:rsidP="0096028C">
      <w:pPr>
        <w:pStyle w:val="enumlev1"/>
        <w:rPr>
          <w:lang w:val="en-GB" w:eastAsia="zh-CN"/>
        </w:rPr>
      </w:pPr>
      <w:r w:rsidRPr="007C5CF6">
        <w:rPr>
          <w:lang w:val="en-GB" w:eastAsia="zh-CN"/>
        </w:rPr>
        <w:t>d)</w:t>
      </w:r>
      <w:r w:rsidRPr="007C5CF6">
        <w:rPr>
          <w:lang w:val="en-GB" w:eastAsia="zh-CN"/>
        </w:rPr>
        <w:tab/>
        <w:t>If present, an Edit List Box ('</w:t>
      </w:r>
      <w:r w:rsidRPr="007C5CF6">
        <w:rPr>
          <w:rFonts w:ascii="Courier New" w:eastAsia="Yu Mincho" w:hAnsi="Courier New" w:cs="Courier New"/>
          <w:lang w:val="en-GB" w:eastAsia="ja-JP"/>
        </w:rPr>
        <w:t>elst</w:t>
      </w:r>
      <w:r w:rsidRPr="007C5CF6">
        <w:rPr>
          <w:lang w:val="en-GB" w:eastAsia="zh-CN"/>
        </w:rPr>
        <w:t>') shall only provide an initial offset.</w:t>
      </w:r>
    </w:p>
    <w:p w14:paraId="166D6E86" w14:textId="77777777" w:rsidR="006215F9" w:rsidRPr="007C5CF6" w:rsidRDefault="006215F9" w:rsidP="0096028C">
      <w:pPr>
        <w:pStyle w:val="enumlev1"/>
        <w:rPr>
          <w:lang w:val="en-GB" w:eastAsia="zh-CN"/>
        </w:rPr>
      </w:pPr>
      <w:r w:rsidRPr="007C5CF6">
        <w:rPr>
          <w:lang w:val="en-GB" w:eastAsia="zh-CN"/>
        </w:rPr>
        <w:t>e)</w:t>
      </w:r>
      <w:r w:rsidRPr="007C5CF6">
        <w:rPr>
          <w:lang w:val="en-GB" w:eastAsia="zh-CN"/>
        </w:rPr>
        <w:tab/>
        <w:t>Runs of sample data shall be placed in the '</w:t>
      </w:r>
      <w:r w:rsidRPr="007C5CF6">
        <w:rPr>
          <w:rFonts w:ascii="Courier New" w:eastAsia="Yu Mincho" w:hAnsi="Courier New" w:cs="Courier New"/>
          <w:lang w:val="en-GB" w:eastAsia="ja-JP"/>
        </w:rPr>
        <w:t>mdat</w:t>
      </w:r>
      <w:r w:rsidRPr="007C5CF6">
        <w:rPr>
          <w:lang w:val="en-GB" w:eastAsia="zh-CN"/>
        </w:rPr>
        <w:t>' box, in decoding order and without any other data between them.</w:t>
      </w:r>
    </w:p>
    <w:p w14:paraId="7F35BAC8" w14:textId="77777777" w:rsidR="006215F9" w:rsidRPr="007C5CF6" w:rsidRDefault="006215F9" w:rsidP="0096028C">
      <w:pPr>
        <w:pStyle w:val="enumlev1"/>
        <w:rPr>
          <w:lang w:val="en-GB" w:eastAsia="zh-CN"/>
        </w:rPr>
      </w:pPr>
      <w:r w:rsidRPr="007C5CF6">
        <w:rPr>
          <w:lang w:val="en-GB" w:eastAsia="zh-CN"/>
        </w:rPr>
        <w:t>f)</w:t>
      </w:r>
      <w:r w:rsidRPr="007C5CF6">
        <w:rPr>
          <w:lang w:val="en-GB" w:eastAsia="zh-CN"/>
        </w:rPr>
        <w:tab/>
        <w:t>Any sample auxiliary data, as described by '</w:t>
      </w:r>
      <w:r w:rsidRPr="007C5CF6">
        <w:rPr>
          <w:rFonts w:ascii="Courier New" w:eastAsia="Yu Mincho" w:hAnsi="Courier New" w:cs="Courier New"/>
          <w:lang w:val="en-GB" w:eastAsia="ja-JP"/>
        </w:rPr>
        <w:t>saio</w:t>
      </w:r>
      <w:r w:rsidRPr="007C5CF6">
        <w:rPr>
          <w:lang w:val="en-GB" w:eastAsia="zh-CN"/>
        </w:rPr>
        <w:t>' and '</w:t>
      </w:r>
      <w:r w:rsidRPr="007C5CF6">
        <w:rPr>
          <w:rFonts w:ascii="Courier New" w:eastAsia="Yu Mincho" w:hAnsi="Courier New" w:cs="Courier New"/>
          <w:lang w:val="en-GB" w:eastAsia="ja-JP"/>
        </w:rPr>
        <w:t>saiz</w:t>
      </w:r>
      <w:r w:rsidRPr="007C5CF6">
        <w:rPr>
          <w:lang w:val="en-GB" w:eastAsia="zh-CN"/>
        </w:rPr>
        <w:t>', shall be placed at the beginning of the '</w:t>
      </w:r>
      <w:r w:rsidRPr="007C5CF6">
        <w:rPr>
          <w:rFonts w:ascii="Courier New" w:eastAsia="Yu Mincho" w:hAnsi="Courier New" w:cs="Courier New"/>
          <w:lang w:val="en-GB" w:eastAsia="ja-JP"/>
        </w:rPr>
        <w:t>mdat</w:t>
      </w:r>
      <w:r w:rsidRPr="007C5CF6">
        <w:rPr>
          <w:lang w:val="en-GB" w:eastAsia="zh-CN"/>
        </w:rPr>
        <w:t>' boxes, before any sample data.</w:t>
      </w:r>
    </w:p>
    <w:p w14:paraId="4B4B7C06" w14:textId="77777777" w:rsidR="006215F9" w:rsidRPr="007C5CF6" w:rsidRDefault="006215F9" w:rsidP="0096028C">
      <w:pPr>
        <w:pStyle w:val="enumlev1"/>
        <w:rPr>
          <w:lang w:val="en-GB" w:eastAsia="zh-CN"/>
        </w:rPr>
      </w:pPr>
      <w:r w:rsidRPr="007C5CF6">
        <w:rPr>
          <w:lang w:val="en-GB" w:eastAsia="zh-CN"/>
        </w:rPr>
        <w:t>g)</w:t>
      </w:r>
      <w:r w:rsidRPr="007C5CF6">
        <w:rPr>
          <w:lang w:val="en-GB" w:eastAsia="zh-CN"/>
        </w:rPr>
        <w:tab/>
        <w:t>Any hint data shall be placed after sample data in the '</w:t>
      </w:r>
      <w:r w:rsidRPr="007C5CF6">
        <w:rPr>
          <w:rFonts w:ascii="Courier New" w:eastAsia="Yu Mincho" w:hAnsi="Courier New" w:cs="Courier New"/>
          <w:lang w:val="en-GB" w:eastAsia="ja-JP"/>
        </w:rPr>
        <w:t>mdat</w:t>
      </w:r>
      <w:r w:rsidRPr="007C5CF6">
        <w:rPr>
          <w:lang w:val="en-GB" w:eastAsia="zh-CN"/>
        </w:rPr>
        <w:t>' (or in another '</w:t>
      </w:r>
      <w:r w:rsidRPr="007C5CF6">
        <w:rPr>
          <w:rFonts w:ascii="Courier New" w:eastAsia="Yu Mincho" w:hAnsi="Courier New" w:cs="Courier New"/>
          <w:lang w:val="en-GB" w:eastAsia="ja-JP"/>
        </w:rPr>
        <w:t>mdat</w:t>
      </w:r>
      <w:r w:rsidRPr="007C5CF6">
        <w:rPr>
          <w:lang w:val="en-GB" w:eastAsia="zh-CN"/>
        </w:rPr>
        <w:t>' placed after the sample data) so that the sample offsets are not changed before and after transmission.</w:t>
      </w:r>
    </w:p>
    <w:p w14:paraId="29E1C547" w14:textId="77777777" w:rsidR="006215F9" w:rsidRPr="007C5CF6" w:rsidRDefault="006215F9" w:rsidP="000A1B08">
      <w:pPr>
        <w:overflowPunct/>
        <w:autoSpaceDE/>
        <w:autoSpaceDN/>
        <w:adjustRightInd/>
        <w:textAlignment w:val="auto"/>
        <w:rPr>
          <w:rFonts w:eastAsia="DengXian"/>
          <w:szCs w:val="24"/>
          <w:lang w:val="en-GB" w:eastAsia="zh-CN"/>
        </w:rPr>
      </w:pPr>
      <w:r w:rsidRPr="007C5CF6">
        <w:rPr>
          <w:rFonts w:eastAsia="DengXian"/>
          <w:szCs w:val="24"/>
          <w:lang w:val="en-GB" w:eastAsia="zh-CN"/>
        </w:rPr>
        <w:t>The '</w:t>
      </w:r>
      <w:r w:rsidRPr="007C5CF6">
        <w:rPr>
          <w:rFonts w:ascii="Courier New" w:eastAsia="Yu Mincho" w:hAnsi="Courier New" w:cs="Courier New"/>
          <w:szCs w:val="24"/>
          <w:lang w:val="en-GB" w:eastAsia="ja-JP"/>
        </w:rPr>
        <w:t>tfdt</w:t>
      </w:r>
      <w:r w:rsidRPr="007C5CF6">
        <w:rPr>
          <w:rFonts w:eastAsia="DengXian"/>
          <w:szCs w:val="24"/>
          <w:lang w:val="en-GB" w:eastAsia="zh-CN"/>
        </w:rPr>
        <w:t>' box shall be present inside the '</w:t>
      </w:r>
      <w:r w:rsidRPr="007C5CF6">
        <w:rPr>
          <w:rFonts w:ascii="Courier New" w:eastAsia="Yu Mincho" w:hAnsi="Courier New" w:cs="Courier New"/>
          <w:szCs w:val="24"/>
          <w:lang w:val="en-GB" w:eastAsia="ja-JP"/>
        </w:rPr>
        <w:t>traf</w:t>
      </w:r>
      <w:r w:rsidRPr="007C5CF6">
        <w:rPr>
          <w:rFonts w:eastAsia="DengXian"/>
          <w:szCs w:val="24"/>
          <w:lang w:val="en-GB" w:eastAsia="zh-CN"/>
        </w:rPr>
        <w:t>' box of each '</w:t>
      </w:r>
      <w:r w:rsidRPr="007C5CF6">
        <w:rPr>
          <w:rFonts w:ascii="Courier New" w:eastAsia="Yu Mincho" w:hAnsi="Courier New" w:cs="Courier New"/>
          <w:szCs w:val="24"/>
          <w:lang w:val="en-GB" w:eastAsia="ja-JP"/>
        </w:rPr>
        <w:t>moof</w:t>
      </w:r>
      <w:r w:rsidRPr="007C5CF6">
        <w:rPr>
          <w:rFonts w:eastAsia="DengXian"/>
          <w:szCs w:val="24"/>
          <w:lang w:val="en-GB" w:eastAsia="zh-CN"/>
        </w:rPr>
        <w:t>' box to provide the decode time of the first sample of the movie fragment in decoding order.</w:t>
      </w:r>
    </w:p>
    <w:p w14:paraId="5559F920" w14:textId="77777777" w:rsidR="006215F9" w:rsidRPr="007C5CF6" w:rsidRDefault="006215F9" w:rsidP="000A1B08">
      <w:pPr>
        <w:overflowPunct/>
        <w:autoSpaceDE/>
        <w:autoSpaceDN/>
        <w:adjustRightInd/>
        <w:textAlignment w:val="auto"/>
        <w:rPr>
          <w:rFonts w:eastAsia="DengXian"/>
          <w:szCs w:val="24"/>
          <w:lang w:val="en-GB" w:eastAsia="zh-CN"/>
        </w:rPr>
      </w:pPr>
      <w:r w:rsidRPr="007C5CF6">
        <w:rPr>
          <w:rFonts w:eastAsia="DengXian"/>
          <w:szCs w:val="24"/>
          <w:lang w:val="en-GB" w:eastAsia="zh-CN"/>
        </w:rPr>
        <w:t>If any '</w:t>
      </w:r>
      <w:r w:rsidRPr="007C5CF6">
        <w:rPr>
          <w:rFonts w:ascii="Courier New" w:eastAsia="Yu Mincho" w:hAnsi="Courier New" w:cs="Courier New"/>
          <w:szCs w:val="24"/>
          <w:lang w:val="en-GB" w:eastAsia="ja-JP"/>
        </w:rPr>
        <w:t>elst</w:t>
      </w:r>
      <w:r w:rsidRPr="007C5CF6">
        <w:rPr>
          <w:rFonts w:eastAsia="DengXian"/>
          <w:szCs w:val="24"/>
          <w:lang w:val="en-GB" w:eastAsia="zh-CN"/>
        </w:rPr>
        <w:t>' box is available, the indicated offset shall be applied to the composition time of the first sample in presentation order of the CEU in addition to the presentation time provided by any presentation information.</w:t>
      </w:r>
    </w:p>
    <w:p w14:paraId="77B733A3"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Timed media data are stored as a track of the ISO BMFF and indexed by the '</w:t>
      </w:r>
      <w:r w:rsidRPr="007C5CF6">
        <w:rPr>
          <w:rFonts w:ascii="Courier New" w:eastAsia="Yu Mincho" w:hAnsi="Courier New" w:cs="Courier New"/>
          <w:szCs w:val="24"/>
          <w:lang w:val="en-GB" w:eastAsia="ja-JP"/>
        </w:rPr>
        <w:t>moov</w:t>
      </w:r>
      <w:r w:rsidRPr="007C5CF6">
        <w:rPr>
          <w:rFonts w:eastAsia="DengXian"/>
          <w:szCs w:val="24"/>
          <w:lang w:val="en-GB" w:eastAsia="zh-CN"/>
        </w:rPr>
        <w:t>' and '</w:t>
      </w:r>
      <w:r w:rsidRPr="007C5CF6">
        <w:rPr>
          <w:rFonts w:ascii="Courier New" w:eastAsia="Yu Mincho" w:hAnsi="Courier New" w:cs="Courier New"/>
          <w:szCs w:val="24"/>
          <w:lang w:val="en-GB" w:eastAsia="ja-JP"/>
        </w:rPr>
        <w:t>moof</w:t>
      </w:r>
      <w:r w:rsidRPr="007C5CF6">
        <w:rPr>
          <w:rFonts w:eastAsia="DengXian"/>
          <w:szCs w:val="24"/>
          <w:lang w:val="en-GB" w:eastAsia="zh-CN"/>
        </w:rPr>
        <w:t xml:space="preserve">' boxes in the fully backward-compatible manner. An SMT hint track guides the SMT sending entity in converting the encapsulated CEUs into a packetized media stream to be delivered using a transport protocol such as the SMT protocol. </w:t>
      </w:r>
    </w:p>
    <w:p w14:paraId="4A44ED73" w14:textId="493D6A45"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Non-timed media data are stored as metadata items that are described by a '</w:t>
      </w:r>
      <w:r w:rsidRPr="007C5CF6">
        <w:rPr>
          <w:rFonts w:ascii="Courier New" w:eastAsia="Yu Mincho" w:hAnsi="Courier New" w:cs="Courier New"/>
          <w:szCs w:val="24"/>
          <w:lang w:val="en-GB" w:eastAsia="ja-JP"/>
        </w:rPr>
        <w:t>meta</w:t>
      </w:r>
      <w:r w:rsidRPr="007C5CF6">
        <w:rPr>
          <w:rFonts w:eastAsia="DengXian"/>
          <w:szCs w:val="24"/>
          <w:lang w:val="en-GB" w:eastAsia="zh-CN"/>
        </w:rPr>
        <w:t>' box. The '</w:t>
      </w:r>
      <w:r w:rsidRPr="007C5CF6">
        <w:rPr>
          <w:rFonts w:ascii="Courier New" w:eastAsia="Yu Mincho" w:hAnsi="Courier New" w:cs="Courier New"/>
          <w:szCs w:val="24"/>
          <w:lang w:val="en-GB" w:eastAsia="ja-JP"/>
        </w:rPr>
        <w:t>meta</w:t>
      </w:r>
      <w:r w:rsidRPr="007C5CF6">
        <w:rPr>
          <w:rFonts w:eastAsia="DengXian"/>
          <w:szCs w:val="24"/>
          <w:lang w:val="en-GB" w:eastAsia="zh-CN"/>
        </w:rPr>
        <w:t>' box shall appear at the file level. Each file of the non-timed media data shall be stored as a separate item in the '</w:t>
      </w:r>
      <w:r w:rsidRPr="007C5CF6">
        <w:rPr>
          <w:rFonts w:ascii="Courier New" w:eastAsia="Yu Mincho" w:hAnsi="Courier New" w:cs="Courier New"/>
          <w:szCs w:val="24"/>
          <w:lang w:val="en-GB" w:eastAsia="ja-JP"/>
        </w:rPr>
        <w:t>meta</w:t>
      </w:r>
      <w:r w:rsidRPr="007C5CF6">
        <w:rPr>
          <w:rFonts w:eastAsia="DengXian"/>
          <w:szCs w:val="24"/>
          <w:lang w:val="en-GB" w:eastAsia="zh-CN"/>
        </w:rPr>
        <w:t>' box. The entry point to the non-timed media shall be marked as the primary item of the '</w:t>
      </w:r>
      <w:r w:rsidRPr="007C5CF6">
        <w:rPr>
          <w:rFonts w:ascii="Courier New" w:eastAsia="Yu Mincho" w:hAnsi="Courier New" w:cs="Courier New"/>
          <w:szCs w:val="24"/>
          <w:lang w:val="en-GB" w:eastAsia="ja-JP"/>
        </w:rPr>
        <w:t>meta</w:t>
      </w:r>
      <w:r w:rsidRPr="007C5CF6">
        <w:rPr>
          <w:rFonts w:eastAsia="DengXian"/>
          <w:szCs w:val="24"/>
          <w:lang w:val="en-GB" w:eastAsia="zh-CN"/>
        </w:rPr>
        <w:t>' box (see ISO/IEC 14496-12).</w:t>
      </w:r>
    </w:p>
    <w:p w14:paraId="51562AB8" w14:textId="77777777" w:rsidR="006215F9" w:rsidRPr="007C5CF6" w:rsidRDefault="006215F9" w:rsidP="00576CF1">
      <w:pPr>
        <w:pStyle w:val="Heading2"/>
        <w:rPr>
          <w:lang w:val="en-GB" w:eastAsia="ja-JP"/>
        </w:rPr>
      </w:pPr>
      <w:r w:rsidRPr="007C5CF6">
        <w:rPr>
          <w:lang w:val="en-GB" w:eastAsia="ja-JP"/>
        </w:rPr>
        <w:t>3.3</w:t>
      </w:r>
      <w:r w:rsidRPr="007C5CF6">
        <w:rPr>
          <w:lang w:val="en-GB" w:eastAsia="ja-JP"/>
        </w:rPr>
        <w:tab/>
        <w:t>CEU box</w:t>
      </w:r>
    </w:p>
    <w:p w14:paraId="71B1BBCB"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The Common Encapsulation Unit ('</w:t>
      </w:r>
      <w:r w:rsidRPr="007C5CF6">
        <w:rPr>
          <w:rFonts w:ascii="Courier New" w:eastAsia="Yu Mincho" w:hAnsi="Courier New" w:cs="Courier New"/>
          <w:szCs w:val="24"/>
          <w:lang w:val="en-GB" w:eastAsia="ja-JP"/>
        </w:rPr>
        <w:t>cceu</w:t>
      </w:r>
      <w:r w:rsidRPr="007C5CF6">
        <w:rPr>
          <w:rFonts w:eastAsia="DengXian"/>
          <w:szCs w:val="24"/>
          <w:lang w:val="en-GB" w:eastAsia="zh-CN"/>
        </w:rPr>
        <w:t xml:space="preserve">') box contains the </w:t>
      </w:r>
      <w:r w:rsidRPr="007C5CF6">
        <w:rPr>
          <w:rFonts w:eastAsia="DengXian"/>
          <w:szCs w:val="24"/>
          <w:lang w:val="en-GB" w:eastAsia="ja-JP"/>
        </w:rPr>
        <w:t>Asset i</w:t>
      </w:r>
      <w:r w:rsidRPr="007C5CF6">
        <w:rPr>
          <w:rFonts w:eastAsia="DengXian"/>
          <w:szCs w:val="24"/>
          <w:lang w:val="en-GB" w:eastAsia="zh-CN"/>
        </w:rPr>
        <w:t xml:space="preserve">dentifier of the Asset to which the current CEU belongs and other attribute information for the current CEU. The Asset identifier is used to uniquely identify the Asset globally The CEU information includes the sequence number of the CEU in the Asset and the related attribute information. </w:t>
      </w:r>
    </w:p>
    <w:p w14:paraId="4A7E4A9D" w14:textId="77777777" w:rsidR="006215F9" w:rsidRPr="007C5CF6" w:rsidRDefault="006215F9" w:rsidP="00DB7FCC">
      <w:pPr>
        <w:overflowPunct/>
        <w:autoSpaceDE/>
        <w:autoSpaceDN/>
        <w:adjustRightInd/>
        <w:textAlignment w:val="auto"/>
        <w:rPr>
          <w:rFonts w:eastAsia="DengXian"/>
          <w:szCs w:val="24"/>
          <w:lang w:val="en-GB" w:eastAsia="zh-CN"/>
        </w:rPr>
      </w:pPr>
      <w:r w:rsidRPr="007C5CF6">
        <w:rPr>
          <w:rFonts w:eastAsia="DengXian"/>
          <w:szCs w:val="24"/>
          <w:lang w:val="en-GB" w:eastAsia="zh-CN"/>
        </w:rPr>
        <w:t>The media processing unit ('</w:t>
      </w:r>
      <w:r w:rsidRPr="007C5CF6">
        <w:rPr>
          <w:rFonts w:ascii="Courier New" w:eastAsia="Yu Mincho" w:hAnsi="Courier New" w:cs="Courier New"/>
          <w:szCs w:val="24"/>
          <w:lang w:val="en-GB" w:eastAsia="ja-JP"/>
        </w:rPr>
        <w:t>mmpu</w:t>
      </w:r>
      <w:r w:rsidRPr="007C5CF6">
        <w:rPr>
          <w:rFonts w:eastAsia="DengXian"/>
          <w:szCs w:val="24"/>
          <w:lang w:val="en-GB" w:eastAsia="zh-CN"/>
        </w:rPr>
        <w:t>') box used in MMT additionally contains “is_adc_present” flag to indicate whether it is required to store the asset delivery characteristics (ADC) together with MPU. SMT uses Asset Delivery Characteristic (ADC) signalling message to describe the QoS requirements and statistics of Asset for delivery and their associated QoE quality information.</w:t>
      </w:r>
    </w:p>
    <w:p w14:paraId="6A014A37" w14:textId="77777777" w:rsidR="006215F9" w:rsidRPr="007C5CF6" w:rsidRDefault="006215F9" w:rsidP="00576CF1">
      <w:pPr>
        <w:pStyle w:val="Heading2"/>
        <w:rPr>
          <w:lang w:val="en-GB" w:eastAsia="ja-JP"/>
        </w:rPr>
      </w:pPr>
      <w:r w:rsidRPr="007C5CF6">
        <w:rPr>
          <w:lang w:val="en-GB" w:eastAsia="ja-JP"/>
        </w:rPr>
        <w:t>3.4</w:t>
      </w:r>
      <w:r w:rsidRPr="007C5CF6">
        <w:rPr>
          <w:lang w:val="en-GB" w:eastAsia="ja-JP"/>
        </w:rPr>
        <w:tab/>
        <w:t>SMT hint track</w:t>
      </w:r>
    </w:p>
    <w:p w14:paraId="4E89105F" w14:textId="77777777" w:rsidR="006215F9" w:rsidRPr="007C5CF6" w:rsidRDefault="006215F9" w:rsidP="00DB7FCC">
      <w:pPr>
        <w:overflowPunct/>
        <w:autoSpaceDE/>
        <w:autoSpaceDN/>
        <w:adjustRightInd/>
        <w:textAlignment w:val="auto"/>
        <w:rPr>
          <w:rFonts w:eastAsia="Yu Mincho"/>
          <w:szCs w:val="24"/>
          <w:lang w:val="en-GB" w:eastAsia="ja-JP"/>
        </w:rPr>
      </w:pPr>
      <w:r w:rsidRPr="007C5CF6">
        <w:rPr>
          <w:rFonts w:eastAsia="Yu Mincho"/>
          <w:szCs w:val="24"/>
          <w:lang w:val="en-GB" w:eastAsia="ja-JP"/>
        </w:rPr>
        <w:t>For transportation purposes, an SMT hint track provides an SMT sending entity with hints for the fragmentation of a CEU into the smallest fragment units of the media in transport format. The smallest fragment unit is media-aware and is used to build the SMTP payload, i.e. media data in the CEU is extracted and put on an SMTP payload by the SMT sending entity at transport time.</w:t>
      </w:r>
    </w:p>
    <w:p w14:paraId="7B45F808" w14:textId="77777777" w:rsidR="006215F9" w:rsidRPr="007C5CF6" w:rsidRDefault="006215F9" w:rsidP="00DB7FCC">
      <w:pPr>
        <w:overflowPunct/>
        <w:autoSpaceDE/>
        <w:autoSpaceDN/>
        <w:adjustRightInd/>
        <w:textAlignment w:val="auto"/>
        <w:rPr>
          <w:rFonts w:eastAsia="Yu Mincho"/>
          <w:szCs w:val="24"/>
          <w:lang w:val="en-GB" w:eastAsia="ja-JP"/>
        </w:rPr>
      </w:pPr>
      <w:r w:rsidRPr="007C5CF6">
        <w:rPr>
          <w:rFonts w:eastAsia="Yu Mincho"/>
          <w:szCs w:val="24"/>
          <w:lang w:val="en-GB" w:eastAsia="ja-JP"/>
        </w:rPr>
        <w:t>The SMT hint track also provides hints for extracting and reconstructing CEUs from SMTP payloads, which shall contain either CEU metadata, fragment metadata, or one or more smallest fragment units in the transport format. CEU metadata shall contain '</w:t>
      </w:r>
      <w:r w:rsidRPr="007C5CF6">
        <w:rPr>
          <w:rFonts w:ascii="Courier New" w:eastAsia="Yu Mincho" w:hAnsi="Courier New" w:cs="Courier New"/>
          <w:szCs w:val="24"/>
          <w:lang w:val="en-GB" w:eastAsia="ja-JP"/>
        </w:rPr>
        <w:t>ftyp</w:t>
      </w:r>
      <w:r w:rsidRPr="007C5CF6">
        <w:rPr>
          <w:rFonts w:eastAsia="Yu Mincho"/>
          <w:szCs w:val="24"/>
          <w:lang w:val="en-GB" w:eastAsia="ja-JP"/>
        </w:rPr>
        <w:t>', '</w:t>
      </w:r>
      <w:r w:rsidRPr="007C5CF6">
        <w:rPr>
          <w:rFonts w:ascii="Courier New" w:eastAsia="Yu Mincho" w:hAnsi="Courier New" w:cs="Courier New"/>
          <w:szCs w:val="24"/>
          <w:lang w:val="en-GB" w:eastAsia="ja-JP"/>
        </w:rPr>
        <w:t>sidx</w:t>
      </w:r>
      <w:r w:rsidRPr="007C5CF6">
        <w:rPr>
          <w:rFonts w:eastAsia="Yu Mincho"/>
          <w:szCs w:val="24"/>
          <w:lang w:val="en-GB" w:eastAsia="ja-JP"/>
        </w:rPr>
        <w:t>', '</w:t>
      </w:r>
      <w:r w:rsidRPr="007C5CF6">
        <w:rPr>
          <w:rFonts w:ascii="Courier New" w:eastAsia="Yu Mincho" w:hAnsi="Courier New" w:cs="Courier New"/>
          <w:szCs w:val="24"/>
          <w:lang w:val="en-GB" w:eastAsia="ja-JP"/>
        </w:rPr>
        <w:t>cceu</w:t>
      </w:r>
      <w:r w:rsidRPr="007C5CF6">
        <w:rPr>
          <w:rFonts w:eastAsia="Yu Mincho"/>
          <w:szCs w:val="24"/>
          <w:lang w:val="en-GB" w:eastAsia="ja-JP"/>
        </w:rPr>
        <w:t>', and '</w:t>
      </w:r>
      <w:r w:rsidRPr="007C5CF6">
        <w:rPr>
          <w:rFonts w:ascii="Courier New" w:eastAsia="Yu Mincho" w:hAnsi="Courier New" w:cs="Courier New"/>
          <w:szCs w:val="24"/>
          <w:lang w:val="en-GB" w:eastAsia="ja-JP"/>
        </w:rPr>
        <w:t>moov</w:t>
      </w:r>
      <w:r w:rsidRPr="007C5CF6">
        <w:rPr>
          <w:rFonts w:eastAsia="Yu Mincho"/>
          <w:szCs w:val="24"/>
          <w:lang w:val="en-GB" w:eastAsia="ja-JP"/>
        </w:rPr>
        <w:t xml:space="preserve"> ' boxes.</w:t>
      </w:r>
    </w:p>
    <w:p w14:paraId="46493DD9" w14:textId="77777777" w:rsidR="006215F9" w:rsidRPr="007C5CF6" w:rsidRDefault="006215F9" w:rsidP="00DB7FCC">
      <w:pPr>
        <w:overflowPunct/>
        <w:autoSpaceDE/>
        <w:autoSpaceDN/>
        <w:adjustRightInd/>
        <w:textAlignment w:val="auto"/>
        <w:rPr>
          <w:rFonts w:eastAsia="Yu Mincho"/>
          <w:szCs w:val="24"/>
          <w:lang w:val="en-GB" w:eastAsia="ja-JP"/>
        </w:rPr>
      </w:pPr>
      <w:r w:rsidRPr="007C5CF6">
        <w:rPr>
          <w:rFonts w:eastAsia="Yu Mincho"/>
          <w:szCs w:val="24"/>
          <w:lang w:val="en-GB" w:eastAsia="ja-JP"/>
        </w:rPr>
        <w:t>In SMT</w:t>
      </w:r>
      <w:r w:rsidRPr="007C5CF6">
        <w:rPr>
          <w:rFonts w:eastAsia="DengXian"/>
          <w:szCs w:val="24"/>
          <w:lang w:val="en-GB" w:eastAsia="zh-CN"/>
        </w:rPr>
        <w:t xml:space="preserve"> Hint Sample Entry, “</w:t>
      </w:r>
      <w:r w:rsidRPr="007C5CF6">
        <w:rPr>
          <w:rFonts w:eastAsia="Yu Mincho"/>
          <w:szCs w:val="24"/>
          <w:lang w:val="en-GB" w:eastAsia="ja-JP"/>
        </w:rPr>
        <w:t>is_fragment” flag is used to indicate whether the CEUs are fragmented into MFUs or not. While in MMT Hint Sample Entry, “has_mfus_flag” is used to indicate whether the MPUs are fragmented into MFUs or not.</w:t>
      </w:r>
    </w:p>
    <w:p w14:paraId="02D679E3" w14:textId="77777777" w:rsidR="006215F9" w:rsidRPr="007C5CF6" w:rsidRDefault="006215F9" w:rsidP="00576CF1">
      <w:pPr>
        <w:pStyle w:val="Heading2"/>
        <w:rPr>
          <w:lang w:val="en-GB" w:eastAsia="ja-JP"/>
        </w:rPr>
      </w:pPr>
      <w:r w:rsidRPr="007C5CF6">
        <w:rPr>
          <w:lang w:val="en-GB" w:eastAsia="ja-JP"/>
        </w:rPr>
        <w:t>3.5</w:t>
      </w:r>
      <w:r w:rsidRPr="007C5CF6">
        <w:rPr>
          <w:lang w:val="en-GB" w:eastAsia="ja-JP"/>
        </w:rPr>
        <w:tab/>
        <w:t>SMT package structure</w:t>
      </w:r>
    </w:p>
    <w:p w14:paraId="790EBAF3" w14:textId="77777777" w:rsidR="006215F9" w:rsidRPr="007C5CF6" w:rsidRDefault="006215F9" w:rsidP="00DB7FCC">
      <w:pPr>
        <w:overflowPunct/>
        <w:autoSpaceDE/>
        <w:autoSpaceDN/>
        <w:adjustRightInd/>
        <w:textAlignment w:val="auto"/>
        <w:rPr>
          <w:rFonts w:eastAsia="Yu Mincho"/>
          <w:szCs w:val="24"/>
          <w:lang w:val="en-GB" w:eastAsia="ja-JP"/>
        </w:rPr>
      </w:pPr>
      <w:r w:rsidRPr="007C5CF6">
        <w:rPr>
          <w:rFonts w:eastAsia="Yu Mincho"/>
          <w:szCs w:val="24"/>
          <w:lang w:val="en-GB" w:eastAsia="ja-JP"/>
        </w:rPr>
        <w:t>Figure 7 illustrates the structure of the SMTP packet at V = 0. It is the same as MMTP packet at V = 0.</w:t>
      </w:r>
    </w:p>
    <w:p w14:paraId="4526F30B" w14:textId="77777777" w:rsidR="006215F9" w:rsidRPr="007C5CF6" w:rsidRDefault="006215F9" w:rsidP="00F138DA">
      <w:pPr>
        <w:pStyle w:val="FigureNo"/>
        <w:rPr>
          <w:rFonts w:eastAsia="DengXian"/>
          <w:lang w:val="en-GB"/>
        </w:rPr>
      </w:pPr>
      <w:r w:rsidRPr="007C5CF6">
        <w:rPr>
          <w:rFonts w:eastAsia="DengXian"/>
          <w:lang w:val="en-GB"/>
        </w:rPr>
        <w:t>Figure 7</w:t>
      </w:r>
    </w:p>
    <w:p w14:paraId="0246B3A8" w14:textId="77777777" w:rsidR="006215F9" w:rsidRPr="007C5CF6" w:rsidRDefault="006215F9" w:rsidP="00F138DA">
      <w:pPr>
        <w:pStyle w:val="Figuretitle"/>
        <w:rPr>
          <w:rFonts w:eastAsia="DengXian"/>
          <w:lang w:val="en-GB"/>
        </w:rPr>
      </w:pPr>
      <w:r w:rsidRPr="007C5CF6">
        <w:rPr>
          <w:rFonts w:eastAsia="DengXian"/>
          <w:lang w:val="en-GB"/>
        </w:rPr>
        <w:t>Package structure (V = 0)</w:t>
      </w:r>
    </w:p>
    <w:p w14:paraId="6D66F285" w14:textId="19E4CD2A" w:rsidR="006215F9" w:rsidRPr="007C5CF6" w:rsidRDefault="00AF1099" w:rsidP="0027608B">
      <w:pPr>
        <w:pStyle w:val="Figure"/>
        <w:rPr>
          <w:rFonts w:eastAsia="DengXian"/>
          <w:lang w:val="en-GB"/>
        </w:rPr>
      </w:pPr>
      <w:r>
        <w:rPr>
          <w:rFonts w:eastAsia="DengXian"/>
          <w:noProof/>
          <w:lang w:val="en-GB"/>
        </w:rPr>
        <w:drawing>
          <wp:inline distT="0" distB="0" distL="0" distR="0" wp14:anchorId="799F7183" wp14:editId="4FA67140">
            <wp:extent cx="4968250" cy="3227839"/>
            <wp:effectExtent l="0" t="0" r="3810" b="0"/>
            <wp:docPr id="779532819" name="Picture 9" descr="A white pape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32819" name="Picture 9" descr="A white paper with black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8250" cy="3227839"/>
                    </a:xfrm>
                    <a:prstGeom prst="rect">
                      <a:avLst/>
                    </a:prstGeom>
                  </pic:spPr>
                </pic:pic>
              </a:graphicData>
            </a:graphic>
          </wp:inline>
        </w:drawing>
      </w:r>
    </w:p>
    <w:p w14:paraId="4AF830E0" w14:textId="77777777" w:rsidR="006215F9" w:rsidRPr="007C5CF6" w:rsidRDefault="006215F9" w:rsidP="009148F5">
      <w:pPr>
        <w:rPr>
          <w:rFonts w:eastAsia="DengXian"/>
          <w:lang w:val="en-GB" w:eastAsia="zh-CN"/>
        </w:rPr>
      </w:pPr>
    </w:p>
    <w:p w14:paraId="2E77D73F" w14:textId="77777777" w:rsidR="006215F9" w:rsidRPr="007C5CF6" w:rsidRDefault="006215F9" w:rsidP="009148F5">
      <w:pPr>
        <w:rPr>
          <w:rFonts w:eastAsia="DengXian"/>
          <w:lang w:val="en-GB" w:eastAsia="zh-CN"/>
        </w:rPr>
      </w:pPr>
    </w:p>
    <w:p w14:paraId="46894582" w14:textId="77777777" w:rsidR="006215F9" w:rsidRPr="007C5CF6" w:rsidRDefault="006215F9" w:rsidP="00B55EC8">
      <w:pPr>
        <w:pStyle w:val="AnnexNoTitle"/>
        <w:rPr>
          <w:lang w:val="en-GB" w:eastAsia="ja-JP"/>
        </w:rPr>
      </w:pPr>
      <w:r w:rsidRPr="007C5CF6">
        <w:rPr>
          <w:rFonts w:eastAsiaTheme="minorEastAsia"/>
          <w:lang w:val="en-GB" w:eastAsia="ja-JP"/>
        </w:rPr>
        <w:t>Annex 2</w:t>
      </w:r>
      <w:r w:rsidRPr="007C5CF6">
        <w:rPr>
          <w:lang w:val="en-GB" w:eastAsia="ja-JP"/>
        </w:rPr>
        <w:br/>
      </w:r>
      <w:r w:rsidRPr="007C5CF6">
        <w:rPr>
          <w:lang w:val="en-GB" w:eastAsia="ja-JP"/>
        </w:rPr>
        <w:br/>
      </w:r>
      <w:r w:rsidRPr="007C5CF6">
        <w:rPr>
          <w:rFonts w:eastAsiaTheme="minorEastAsia"/>
          <w:lang w:val="en-GB" w:eastAsia="ja-JP"/>
        </w:rPr>
        <w:t>Media transport protocol and signalling information</w:t>
      </w:r>
    </w:p>
    <w:p w14:paraId="1B3C59DB" w14:textId="77777777" w:rsidR="006215F9" w:rsidRPr="007C5CF6" w:rsidRDefault="006215F9">
      <w:pPr>
        <w:pStyle w:val="Heading1"/>
        <w:rPr>
          <w:lang w:val="en-GB" w:eastAsia="ja-JP"/>
        </w:rPr>
      </w:pPr>
      <w:r w:rsidRPr="007C5CF6">
        <w:rPr>
          <w:lang w:val="en-GB" w:eastAsia="ja-JP"/>
        </w:rPr>
        <w:t>1</w:t>
      </w:r>
      <w:r w:rsidRPr="007C5CF6">
        <w:rPr>
          <w:lang w:val="en-GB" w:eastAsia="ja-JP"/>
        </w:rPr>
        <w:tab/>
        <w:t>Media transport protocol</w:t>
      </w:r>
    </w:p>
    <w:p w14:paraId="754FE0ED" w14:textId="77777777" w:rsidR="006215F9" w:rsidRPr="007C5CF6" w:rsidRDefault="006215F9">
      <w:pPr>
        <w:pStyle w:val="Heading2"/>
        <w:rPr>
          <w:lang w:val="en-GB" w:eastAsia="ja-JP"/>
        </w:rPr>
      </w:pPr>
      <w:r w:rsidRPr="007C5CF6">
        <w:rPr>
          <w:lang w:val="en-GB" w:eastAsia="ja-JP"/>
        </w:rPr>
        <w:t>1.1</w:t>
      </w:r>
      <w:r w:rsidRPr="007C5CF6">
        <w:rPr>
          <w:lang w:val="en-GB" w:eastAsia="ja-JP"/>
        </w:rPr>
        <w:tab/>
        <w:t>Introduction</w:t>
      </w:r>
    </w:p>
    <w:p w14:paraId="1474D10C" w14:textId="77777777" w:rsidR="006215F9" w:rsidRPr="007C5CF6" w:rsidRDefault="006215F9" w:rsidP="00DB7FCC">
      <w:pPr>
        <w:rPr>
          <w:lang w:val="en-GB" w:eastAsia="ja-JP"/>
        </w:rPr>
      </w:pPr>
      <w:r w:rsidRPr="007C5CF6">
        <w:rPr>
          <w:lang w:val="en-GB" w:eastAsia="ja-JP"/>
        </w:rPr>
        <w:t>MMT-based broadcasting systems use the syntax and semantics of the MMTP payload and MMTP packet specified in ISO/IEC 23008-1. The extensions described below are intended for broadcast applications.</w:t>
      </w:r>
    </w:p>
    <w:p w14:paraId="60847108" w14:textId="77777777" w:rsidR="006215F9" w:rsidRPr="007C5CF6" w:rsidRDefault="006215F9">
      <w:pPr>
        <w:pStyle w:val="Heading2"/>
        <w:rPr>
          <w:lang w:val="en-GB" w:eastAsia="ja-JP"/>
        </w:rPr>
      </w:pPr>
      <w:bookmarkStart w:id="5" w:name="_Hlk108470801"/>
      <w:r w:rsidRPr="007C5CF6">
        <w:rPr>
          <w:lang w:val="en-GB" w:eastAsia="ja-JP"/>
        </w:rPr>
        <w:t>1.2</w:t>
      </w:r>
      <w:r w:rsidRPr="007C5CF6">
        <w:rPr>
          <w:lang w:val="en-GB" w:eastAsia="ja-JP"/>
        </w:rPr>
        <w:tab/>
        <w:t>Header extension of MMTP packets</w:t>
      </w:r>
      <w:bookmarkEnd w:id="5"/>
    </w:p>
    <w:p w14:paraId="53F1182C" w14:textId="77777777" w:rsidR="006215F9" w:rsidRPr="007C5CF6" w:rsidRDefault="006215F9" w:rsidP="00DB7FCC">
      <w:pPr>
        <w:rPr>
          <w:lang w:val="en-GB" w:eastAsia="ja-JP"/>
        </w:rPr>
      </w:pPr>
      <w:r w:rsidRPr="007C5CF6">
        <w:rPr>
          <w:lang w:val="en-GB" w:eastAsia="ja-JP"/>
        </w:rPr>
        <w:t>ISO/IEC 23008-1 specifies a header extension in the MMTP packet. The header extension has three fields: extension_type, extension_length, and header_extension_value. Although the header extension can be used for various purposes, it contains only one piece of information. The multi</w:t>
      </w:r>
      <w:r w:rsidRPr="007C5CF6">
        <w:rPr>
          <w:lang w:val="en-GB" w:eastAsia="ja-JP"/>
        </w:rPr>
        <w:noBreakHyphen/>
        <w:t>type header extension described below enables it to contain multiple pieces of information.</w:t>
      </w:r>
    </w:p>
    <w:p w14:paraId="633928C6" w14:textId="77777777" w:rsidR="006215F9" w:rsidRPr="007C5CF6" w:rsidRDefault="006215F9">
      <w:pPr>
        <w:rPr>
          <w:rFonts w:ascii="Century" w:hAnsi="Century"/>
          <w:b/>
          <w:color w:val="000000"/>
          <w:sz w:val="20"/>
          <w:lang w:val="en-GB" w:eastAsia="ja-JP"/>
        </w:rPr>
      </w:pPr>
      <w:r w:rsidRPr="007C5CF6">
        <w:rPr>
          <w:b/>
          <w:lang w:val="en-GB" w:eastAsia="ja-JP"/>
        </w:rPr>
        <w:t>header_extension_value</w:t>
      </w:r>
      <w:r w:rsidRPr="007C5CF6">
        <w:rPr>
          <w:rFonts w:ascii="Century" w:hAnsi="Century"/>
          <w:b/>
          <w:color w:val="000000"/>
          <w:sz w:val="20"/>
          <w:lang w:val="en-GB" w:eastAsia="ja-JP"/>
        </w:rPr>
        <w:t xml:space="preserve"> </w:t>
      </w:r>
      <w:r w:rsidRPr="007C5CF6">
        <w:rPr>
          <w:lang w:val="en-GB" w:eastAsia="ja-JP"/>
        </w:rPr>
        <w:t>–</w:t>
      </w:r>
      <w:r w:rsidRPr="007C5CF6">
        <w:rPr>
          <w:rFonts w:ascii="Century" w:hAnsi="Century"/>
          <w:b/>
          <w:color w:val="000000"/>
          <w:sz w:val="20"/>
          <w:lang w:val="en-GB" w:eastAsia="ja-JP"/>
        </w:rPr>
        <w:t xml:space="preserve"> </w:t>
      </w:r>
      <w:r w:rsidRPr="007C5CF6">
        <w:rPr>
          <w:lang w:val="en-GB" w:eastAsia="ja-JP"/>
        </w:rPr>
        <w:t>When the extension_type field is set to 0x0000, this field has the structure shown in Table 1.</w:t>
      </w:r>
    </w:p>
    <w:p w14:paraId="22DE1723" w14:textId="77777777" w:rsidR="006215F9" w:rsidRPr="007C5CF6" w:rsidRDefault="006215F9" w:rsidP="00171E28">
      <w:pPr>
        <w:pStyle w:val="TableNo"/>
        <w:rPr>
          <w:lang w:val="en-GB"/>
        </w:rPr>
      </w:pPr>
      <w:r w:rsidRPr="007C5CF6">
        <w:rPr>
          <w:lang w:val="en-GB"/>
        </w:rPr>
        <w:t xml:space="preserve">TABLE 1 </w:t>
      </w:r>
    </w:p>
    <w:p w14:paraId="3D2A6013" w14:textId="77777777" w:rsidR="006215F9" w:rsidRPr="007C5CF6" w:rsidRDefault="006215F9">
      <w:pPr>
        <w:pStyle w:val="Tabletitle"/>
        <w:rPr>
          <w:lang w:val="en-GB"/>
        </w:rPr>
      </w:pPr>
      <w:r w:rsidRPr="007C5CF6">
        <w:rPr>
          <w:lang w:val="en-GB"/>
        </w:rPr>
        <w:t>Structure of multi-type header extension</w:t>
      </w:r>
    </w:p>
    <w:tbl>
      <w:tblPr>
        <w:tblW w:w="0" w:type="auto"/>
        <w:jc w:val="center"/>
        <w:tblLayout w:type="fixed"/>
        <w:tblLook w:val="0000" w:firstRow="0" w:lastRow="0" w:firstColumn="0" w:lastColumn="0" w:noHBand="0" w:noVBand="0"/>
      </w:tblPr>
      <w:tblGrid>
        <w:gridCol w:w="3394"/>
        <w:gridCol w:w="1276"/>
        <w:gridCol w:w="1394"/>
      </w:tblGrid>
      <w:tr w:rsidR="006215F9" w:rsidRPr="007C5CF6" w14:paraId="71E00BB0" w14:textId="77777777">
        <w:trPr>
          <w:cantSplit/>
          <w:jc w:val="center"/>
        </w:trPr>
        <w:tc>
          <w:tcPr>
            <w:tcW w:w="3394" w:type="dxa"/>
            <w:tcBorders>
              <w:top w:val="single" w:sz="6" w:space="0" w:color="auto"/>
              <w:left w:val="single" w:sz="6" w:space="0" w:color="auto"/>
              <w:bottom w:val="single" w:sz="6" w:space="0" w:color="auto"/>
            </w:tcBorders>
          </w:tcPr>
          <w:p w14:paraId="1DB481E3" w14:textId="77777777" w:rsidR="006215F9" w:rsidRPr="007C5CF6" w:rsidRDefault="006215F9">
            <w:pPr>
              <w:pStyle w:val="Tablehead"/>
              <w:rPr>
                <w:lang w:val="en-GB" w:eastAsia="ja-JP"/>
              </w:rPr>
            </w:pPr>
            <w:r w:rsidRPr="007C5CF6">
              <w:rPr>
                <w:lang w:val="en-GB" w:eastAsia="ja-JP"/>
              </w:rPr>
              <w:t>Syntax</w:t>
            </w:r>
          </w:p>
        </w:tc>
        <w:tc>
          <w:tcPr>
            <w:tcW w:w="1276" w:type="dxa"/>
            <w:tcBorders>
              <w:top w:val="single" w:sz="6" w:space="0" w:color="auto"/>
              <w:left w:val="single" w:sz="6" w:space="0" w:color="auto"/>
              <w:bottom w:val="single" w:sz="6" w:space="0" w:color="auto"/>
              <w:right w:val="single" w:sz="6" w:space="0" w:color="auto"/>
            </w:tcBorders>
          </w:tcPr>
          <w:p w14:paraId="30E791CB" w14:textId="77777777" w:rsidR="006215F9" w:rsidRPr="007C5CF6" w:rsidRDefault="006215F9">
            <w:pPr>
              <w:pStyle w:val="Tablehead"/>
              <w:rPr>
                <w:lang w:val="en-GB" w:eastAsia="ja-JP"/>
              </w:rPr>
            </w:pPr>
            <w:r w:rsidRPr="007C5CF6">
              <w:rPr>
                <w:lang w:val="en-GB" w:eastAsia="ja-JP"/>
              </w:rPr>
              <w:t>No. of bits</w:t>
            </w:r>
          </w:p>
        </w:tc>
        <w:tc>
          <w:tcPr>
            <w:tcW w:w="1394" w:type="dxa"/>
            <w:tcBorders>
              <w:top w:val="single" w:sz="6" w:space="0" w:color="auto"/>
              <w:bottom w:val="single" w:sz="6" w:space="0" w:color="auto"/>
              <w:right w:val="single" w:sz="6" w:space="0" w:color="auto"/>
            </w:tcBorders>
          </w:tcPr>
          <w:p w14:paraId="3ED0F8A8" w14:textId="77777777" w:rsidR="006215F9" w:rsidRPr="007C5CF6" w:rsidRDefault="006215F9">
            <w:pPr>
              <w:pStyle w:val="Tablehead"/>
              <w:rPr>
                <w:lang w:val="en-GB" w:eastAsia="ja-JP"/>
              </w:rPr>
            </w:pPr>
            <w:r w:rsidRPr="007C5CF6">
              <w:rPr>
                <w:lang w:val="en-GB" w:eastAsia="ja-JP"/>
              </w:rPr>
              <w:t>Mnemonic</w:t>
            </w:r>
          </w:p>
        </w:tc>
      </w:tr>
      <w:tr w:rsidR="006215F9" w:rsidRPr="007C5CF6" w14:paraId="33CEB113" w14:textId="77777777">
        <w:trPr>
          <w:cantSplit/>
          <w:jc w:val="center"/>
        </w:trPr>
        <w:tc>
          <w:tcPr>
            <w:tcW w:w="3394" w:type="dxa"/>
            <w:tcBorders>
              <w:top w:val="single" w:sz="6" w:space="0" w:color="auto"/>
              <w:left w:val="single" w:sz="6" w:space="0" w:color="auto"/>
            </w:tcBorders>
          </w:tcPr>
          <w:p w14:paraId="3B2D43CB" w14:textId="77777777" w:rsidR="006215F9" w:rsidRPr="007C5CF6" w:rsidRDefault="006215F9">
            <w:pPr>
              <w:pStyle w:val="Tabletext"/>
              <w:rPr>
                <w:lang w:val="en-GB" w:eastAsia="ja-JP"/>
              </w:rPr>
            </w:pPr>
            <w:r w:rsidRPr="007C5CF6">
              <w:rPr>
                <w:lang w:val="en-GB" w:eastAsia="ja-JP"/>
              </w:rPr>
              <w:t>Header_extension_value {</w:t>
            </w:r>
          </w:p>
        </w:tc>
        <w:tc>
          <w:tcPr>
            <w:tcW w:w="1276" w:type="dxa"/>
            <w:tcBorders>
              <w:top w:val="single" w:sz="6" w:space="0" w:color="auto"/>
              <w:left w:val="single" w:sz="6" w:space="0" w:color="auto"/>
              <w:right w:val="single" w:sz="6" w:space="0" w:color="auto"/>
            </w:tcBorders>
          </w:tcPr>
          <w:p w14:paraId="528E891A" w14:textId="77777777" w:rsidR="006215F9" w:rsidRPr="007C5CF6" w:rsidRDefault="006215F9">
            <w:pPr>
              <w:pStyle w:val="Tabletext"/>
              <w:jc w:val="center"/>
              <w:rPr>
                <w:lang w:val="en-GB" w:eastAsia="ja-JP"/>
              </w:rPr>
            </w:pPr>
          </w:p>
        </w:tc>
        <w:tc>
          <w:tcPr>
            <w:tcW w:w="1394" w:type="dxa"/>
            <w:tcBorders>
              <w:top w:val="single" w:sz="6" w:space="0" w:color="auto"/>
              <w:right w:val="single" w:sz="6" w:space="0" w:color="auto"/>
            </w:tcBorders>
          </w:tcPr>
          <w:p w14:paraId="412E99CA" w14:textId="77777777" w:rsidR="006215F9" w:rsidRPr="007C5CF6" w:rsidRDefault="006215F9">
            <w:pPr>
              <w:pStyle w:val="Tabletext"/>
              <w:jc w:val="center"/>
              <w:rPr>
                <w:lang w:val="en-GB" w:eastAsia="ja-JP"/>
              </w:rPr>
            </w:pPr>
          </w:p>
        </w:tc>
      </w:tr>
      <w:tr w:rsidR="006215F9" w:rsidRPr="007C5CF6" w14:paraId="7BD50ABB" w14:textId="77777777">
        <w:trPr>
          <w:cantSplit/>
          <w:jc w:val="center"/>
        </w:trPr>
        <w:tc>
          <w:tcPr>
            <w:tcW w:w="3394" w:type="dxa"/>
            <w:tcBorders>
              <w:left w:val="single" w:sz="6" w:space="0" w:color="auto"/>
            </w:tcBorders>
          </w:tcPr>
          <w:p w14:paraId="1B6C05D0" w14:textId="77777777" w:rsidR="006215F9" w:rsidRPr="007C5CF6" w:rsidRDefault="006215F9">
            <w:pPr>
              <w:pStyle w:val="Tabletext"/>
              <w:rPr>
                <w:bCs/>
                <w:lang w:val="en-GB" w:eastAsia="ja-JP"/>
              </w:rPr>
            </w:pPr>
            <w:r w:rsidRPr="007C5CF6">
              <w:rPr>
                <w:bCs/>
                <w:lang w:val="en-GB" w:eastAsia="ja-JP"/>
              </w:rPr>
              <w:tab/>
              <w:t>for (i=0; i&lt;N; i++) {</w:t>
            </w:r>
          </w:p>
        </w:tc>
        <w:tc>
          <w:tcPr>
            <w:tcW w:w="1276" w:type="dxa"/>
            <w:tcBorders>
              <w:left w:val="single" w:sz="6" w:space="0" w:color="auto"/>
              <w:right w:val="single" w:sz="6" w:space="0" w:color="auto"/>
            </w:tcBorders>
          </w:tcPr>
          <w:p w14:paraId="1A27C339" w14:textId="77777777" w:rsidR="006215F9" w:rsidRPr="007C5CF6" w:rsidRDefault="006215F9">
            <w:pPr>
              <w:pStyle w:val="Tabletext"/>
              <w:jc w:val="center"/>
              <w:rPr>
                <w:bCs/>
                <w:lang w:val="en-GB" w:eastAsia="ja-JP"/>
              </w:rPr>
            </w:pPr>
          </w:p>
        </w:tc>
        <w:tc>
          <w:tcPr>
            <w:tcW w:w="1394" w:type="dxa"/>
            <w:tcBorders>
              <w:right w:val="single" w:sz="6" w:space="0" w:color="auto"/>
            </w:tcBorders>
          </w:tcPr>
          <w:p w14:paraId="02792034" w14:textId="77777777" w:rsidR="006215F9" w:rsidRPr="007C5CF6" w:rsidRDefault="006215F9">
            <w:pPr>
              <w:pStyle w:val="Tabletext"/>
              <w:jc w:val="center"/>
              <w:rPr>
                <w:bCs/>
                <w:lang w:val="en-GB" w:eastAsia="ja-JP"/>
              </w:rPr>
            </w:pPr>
          </w:p>
        </w:tc>
      </w:tr>
      <w:tr w:rsidR="006215F9" w:rsidRPr="007C5CF6" w14:paraId="2764E717" w14:textId="77777777">
        <w:trPr>
          <w:cantSplit/>
          <w:jc w:val="center"/>
        </w:trPr>
        <w:tc>
          <w:tcPr>
            <w:tcW w:w="3394" w:type="dxa"/>
            <w:tcBorders>
              <w:left w:val="single" w:sz="6" w:space="0" w:color="auto"/>
            </w:tcBorders>
          </w:tcPr>
          <w:p w14:paraId="3709AFB5" w14:textId="77777777" w:rsidR="006215F9" w:rsidRPr="007C5CF6" w:rsidRDefault="006215F9">
            <w:pPr>
              <w:pStyle w:val="Tabletext"/>
              <w:rPr>
                <w:b/>
                <w:bCs/>
                <w:lang w:val="en-GB" w:eastAsia="ja-JP"/>
              </w:rPr>
            </w:pPr>
            <w:r w:rsidRPr="007C5CF6">
              <w:rPr>
                <w:b/>
                <w:bCs/>
                <w:lang w:val="en-GB" w:eastAsia="ja-JP"/>
              </w:rPr>
              <w:tab/>
            </w:r>
            <w:r w:rsidRPr="007C5CF6">
              <w:rPr>
                <w:b/>
                <w:bCs/>
                <w:lang w:val="en-GB" w:eastAsia="ja-JP"/>
              </w:rPr>
              <w:tab/>
              <w:t>hdr_ext_end_flag</w:t>
            </w:r>
          </w:p>
        </w:tc>
        <w:tc>
          <w:tcPr>
            <w:tcW w:w="1276" w:type="dxa"/>
            <w:tcBorders>
              <w:left w:val="single" w:sz="6" w:space="0" w:color="auto"/>
              <w:right w:val="single" w:sz="6" w:space="0" w:color="auto"/>
            </w:tcBorders>
          </w:tcPr>
          <w:p w14:paraId="09A68268" w14:textId="77777777" w:rsidR="006215F9" w:rsidRPr="007C5CF6" w:rsidRDefault="006215F9">
            <w:pPr>
              <w:pStyle w:val="Tabletext"/>
              <w:jc w:val="center"/>
              <w:rPr>
                <w:bCs/>
                <w:lang w:val="en-GB" w:eastAsia="ja-JP"/>
              </w:rPr>
            </w:pPr>
            <w:r w:rsidRPr="007C5CF6">
              <w:rPr>
                <w:bCs/>
                <w:lang w:val="en-GB" w:eastAsia="ja-JP"/>
              </w:rPr>
              <w:t>1</w:t>
            </w:r>
          </w:p>
        </w:tc>
        <w:tc>
          <w:tcPr>
            <w:tcW w:w="1394" w:type="dxa"/>
            <w:tcBorders>
              <w:right w:val="single" w:sz="6" w:space="0" w:color="auto"/>
            </w:tcBorders>
          </w:tcPr>
          <w:p w14:paraId="53E5867A" w14:textId="77777777" w:rsidR="006215F9" w:rsidRPr="007C5CF6" w:rsidRDefault="006215F9">
            <w:pPr>
              <w:pStyle w:val="Tabletext"/>
              <w:jc w:val="center"/>
              <w:rPr>
                <w:bCs/>
                <w:lang w:val="en-GB" w:eastAsia="ja-JP"/>
              </w:rPr>
            </w:pPr>
            <w:r w:rsidRPr="007C5CF6">
              <w:rPr>
                <w:bCs/>
                <w:lang w:val="en-GB" w:eastAsia="ja-JP"/>
              </w:rPr>
              <w:t>bslbf</w:t>
            </w:r>
          </w:p>
        </w:tc>
      </w:tr>
      <w:tr w:rsidR="006215F9" w:rsidRPr="007C5CF6" w14:paraId="37442E16" w14:textId="77777777">
        <w:trPr>
          <w:cantSplit/>
          <w:jc w:val="center"/>
        </w:trPr>
        <w:tc>
          <w:tcPr>
            <w:tcW w:w="3394" w:type="dxa"/>
            <w:tcBorders>
              <w:left w:val="single" w:sz="6" w:space="0" w:color="auto"/>
            </w:tcBorders>
          </w:tcPr>
          <w:p w14:paraId="65021EFE" w14:textId="77777777" w:rsidR="006215F9" w:rsidRPr="007C5CF6" w:rsidRDefault="006215F9">
            <w:pPr>
              <w:pStyle w:val="Tabletext"/>
              <w:rPr>
                <w:b/>
                <w:bCs/>
                <w:lang w:val="en-GB" w:eastAsia="ja-JP"/>
              </w:rPr>
            </w:pPr>
            <w:r w:rsidRPr="007C5CF6">
              <w:rPr>
                <w:b/>
                <w:bCs/>
                <w:lang w:val="en-GB" w:eastAsia="ja-JP"/>
              </w:rPr>
              <w:tab/>
            </w:r>
            <w:r w:rsidRPr="007C5CF6">
              <w:rPr>
                <w:b/>
                <w:bCs/>
                <w:lang w:val="en-GB" w:eastAsia="ja-JP"/>
              </w:rPr>
              <w:tab/>
              <w:t>hdr_ext_type</w:t>
            </w:r>
          </w:p>
        </w:tc>
        <w:tc>
          <w:tcPr>
            <w:tcW w:w="1276" w:type="dxa"/>
            <w:tcBorders>
              <w:left w:val="single" w:sz="6" w:space="0" w:color="auto"/>
              <w:right w:val="single" w:sz="6" w:space="0" w:color="auto"/>
            </w:tcBorders>
          </w:tcPr>
          <w:p w14:paraId="1D6BD49C" w14:textId="77777777" w:rsidR="006215F9" w:rsidRPr="007C5CF6" w:rsidRDefault="006215F9">
            <w:pPr>
              <w:pStyle w:val="Tabletext"/>
              <w:jc w:val="center"/>
              <w:rPr>
                <w:bCs/>
                <w:lang w:val="en-GB" w:eastAsia="ja-JP"/>
              </w:rPr>
            </w:pPr>
            <w:r w:rsidRPr="007C5CF6">
              <w:rPr>
                <w:bCs/>
                <w:lang w:val="en-GB" w:eastAsia="ja-JP"/>
              </w:rPr>
              <w:t>15</w:t>
            </w:r>
          </w:p>
        </w:tc>
        <w:tc>
          <w:tcPr>
            <w:tcW w:w="1394" w:type="dxa"/>
            <w:tcBorders>
              <w:right w:val="single" w:sz="6" w:space="0" w:color="auto"/>
            </w:tcBorders>
          </w:tcPr>
          <w:p w14:paraId="4CC83272" w14:textId="77777777" w:rsidR="006215F9" w:rsidRPr="007C5CF6" w:rsidRDefault="006215F9">
            <w:pPr>
              <w:pStyle w:val="Tabletext"/>
              <w:jc w:val="center"/>
              <w:rPr>
                <w:bCs/>
                <w:lang w:val="en-GB" w:eastAsia="ja-JP"/>
              </w:rPr>
            </w:pPr>
            <w:r w:rsidRPr="007C5CF6">
              <w:rPr>
                <w:bCs/>
                <w:lang w:val="en-GB" w:eastAsia="ja-JP"/>
              </w:rPr>
              <w:t>uimsbf</w:t>
            </w:r>
          </w:p>
        </w:tc>
      </w:tr>
      <w:tr w:rsidR="006215F9" w:rsidRPr="007C5CF6" w14:paraId="385FF459" w14:textId="77777777">
        <w:trPr>
          <w:cantSplit/>
          <w:jc w:val="center"/>
        </w:trPr>
        <w:tc>
          <w:tcPr>
            <w:tcW w:w="3394" w:type="dxa"/>
            <w:tcBorders>
              <w:left w:val="single" w:sz="6" w:space="0" w:color="auto"/>
            </w:tcBorders>
          </w:tcPr>
          <w:p w14:paraId="4DA8C055" w14:textId="77777777" w:rsidR="006215F9" w:rsidRPr="007C5CF6" w:rsidRDefault="006215F9">
            <w:pPr>
              <w:pStyle w:val="Tabletext"/>
              <w:rPr>
                <w:b/>
                <w:bCs/>
                <w:lang w:val="en-GB" w:eastAsia="ja-JP"/>
              </w:rPr>
            </w:pPr>
            <w:r w:rsidRPr="007C5CF6">
              <w:rPr>
                <w:bCs/>
                <w:lang w:val="en-GB" w:eastAsia="ja-JP"/>
              </w:rPr>
              <w:tab/>
            </w:r>
            <w:r w:rsidRPr="007C5CF6">
              <w:rPr>
                <w:bCs/>
                <w:lang w:val="en-GB" w:eastAsia="ja-JP"/>
              </w:rPr>
              <w:tab/>
            </w:r>
            <w:r w:rsidRPr="007C5CF6">
              <w:rPr>
                <w:b/>
                <w:bCs/>
                <w:lang w:val="en-GB" w:eastAsia="ja-JP"/>
              </w:rPr>
              <w:t>hdr_ext_length</w:t>
            </w:r>
          </w:p>
        </w:tc>
        <w:tc>
          <w:tcPr>
            <w:tcW w:w="1276" w:type="dxa"/>
            <w:tcBorders>
              <w:left w:val="single" w:sz="6" w:space="0" w:color="auto"/>
              <w:right w:val="single" w:sz="6" w:space="0" w:color="auto"/>
            </w:tcBorders>
          </w:tcPr>
          <w:p w14:paraId="5DE75B83" w14:textId="77777777" w:rsidR="006215F9" w:rsidRPr="007C5CF6" w:rsidRDefault="006215F9">
            <w:pPr>
              <w:pStyle w:val="Tabletext"/>
              <w:jc w:val="center"/>
              <w:rPr>
                <w:bCs/>
                <w:lang w:val="en-GB" w:eastAsia="ja-JP"/>
              </w:rPr>
            </w:pPr>
            <w:r w:rsidRPr="007C5CF6">
              <w:rPr>
                <w:bCs/>
                <w:lang w:val="en-GB" w:eastAsia="ja-JP"/>
              </w:rPr>
              <w:t>16</w:t>
            </w:r>
          </w:p>
        </w:tc>
        <w:tc>
          <w:tcPr>
            <w:tcW w:w="1394" w:type="dxa"/>
            <w:tcBorders>
              <w:right w:val="single" w:sz="6" w:space="0" w:color="auto"/>
            </w:tcBorders>
          </w:tcPr>
          <w:p w14:paraId="0FAE9A3E" w14:textId="77777777" w:rsidR="006215F9" w:rsidRPr="007C5CF6" w:rsidRDefault="006215F9">
            <w:pPr>
              <w:pStyle w:val="Tabletext"/>
              <w:jc w:val="center"/>
              <w:rPr>
                <w:bCs/>
                <w:lang w:val="en-GB" w:eastAsia="ja-JP"/>
              </w:rPr>
            </w:pPr>
            <w:r w:rsidRPr="007C5CF6">
              <w:rPr>
                <w:bCs/>
                <w:lang w:val="en-GB" w:eastAsia="ja-JP"/>
              </w:rPr>
              <w:t>uimsbf</w:t>
            </w:r>
          </w:p>
        </w:tc>
      </w:tr>
      <w:tr w:rsidR="006215F9" w:rsidRPr="007C5CF6" w14:paraId="40A80A40" w14:textId="77777777">
        <w:trPr>
          <w:cantSplit/>
          <w:jc w:val="center"/>
        </w:trPr>
        <w:tc>
          <w:tcPr>
            <w:tcW w:w="3394" w:type="dxa"/>
            <w:tcBorders>
              <w:left w:val="single" w:sz="6" w:space="0" w:color="auto"/>
            </w:tcBorders>
          </w:tcPr>
          <w:p w14:paraId="542DBA2C" w14:textId="77777777" w:rsidR="006215F9" w:rsidRPr="007C5CF6" w:rsidRDefault="006215F9">
            <w:pPr>
              <w:pStyle w:val="Tabletext"/>
              <w:rPr>
                <w:bCs/>
                <w:lang w:val="en-GB" w:eastAsia="ja-JP"/>
              </w:rPr>
            </w:pPr>
            <w:r w:rsidRPr="007C5CF6">
              <w:rPr>
                <w:bCs/>
                <w:lang w:val="en-GB" w:eastAsia="ja-JP"/>
              </w:rPr>
              <w:tab/>
            </w:r>
            <w:r w:rsidRPr="007C5CF6">
              <w:rPr>
                <w:bCs/>
                <w:lang w:val="en-GB" w:eastAsia="ja-JP"/>
              </w:rPr>
              <w:tab/>
              <w:t>for (j=0; j&lt;M; j++) {</w:t>
            </w:r>
          </w:p>
        </w:tc>
        <w:tc>
          <w:tcPr>
            <w:tcW w:w="1276" w:type="dxa"/>
            <w:tcBorders>
              <w:left w:val="single" w:sz="6" w:space="0" w:color="auto"/>
              <w:right w:val="single" w:sz="6" w:space="0" w:color="auto"/>
            </w:tcBorders>
          </w:tcPr>
          <w:p w14:paraId="794BFA87" w14:textId="77777777" w:rsidR="006215F9" w:rsidRPr="007C5CF6" w:rsidRDefault="006215F9">
            <w:pPr>
              <w:pStyle w:val="Tabletext"/>
              <w:jc w:val="center"/>
              <w:rPr>
                <w:bCs/>
                <w:lang w:val="en-GB" w:eastAsia="ja-JP"/>
              </w:rPr>
            </w:pPr>
          </w:p>
        </w:tc>
        <w:tc>
          <w:tcPr>
            <w:tcW w:w="1394" w:type="dxa"/>
            <w:tcBorders>
              <w:right w:val="single" w:sz="6" w:space="0" w:color="auto"/>
            </w:tcBorders>
          </w:tcPr>
          <w:p w14:paraId="72D7175C" w14:textId="77777777" w:rsidR="006215F9" w:rsidRPr="007C5CF6" w:rsidRDefault="006215F9">
            <w:pPr>
              <w:pStyle w:val="Tabletext"/>
              <w:jc w:val="center"/>
              <w:rPr>
                <w:bCs/>
                <w:lang w:val="en-GB" w:eastAsia="ja-JP"/>
              </w:rPr>
            </w:pPr>
          </w:p>
        </w:tc>
      </w:tr>
      <w:tr w:rsidR="006215F9" w:rsidRPr="007C5CF6" w14:paraId="5A7AC3A3" w14:textId="77777777">
        <w:trPr>
          <w:cantSplit/>
          <w:jc w:val="center"/>
        </w:trPr>
        <w:tc>
          <w:tcPr>
            <w:tcW w:w="3394" w:type="dxa"/>
            <w:tcBorders>
              <w:left w:val="single" w:sz="6" w:space="0" w:color="auto"/>
            </w:tcBorders>
          </w:tcPr>
          <w:p w14:paraId="099E0D66" w14:textId="77777777" w:rsidR="006215F9" w:rsidRPr="007C5CF6" w:rsidRDefault="006215F9">
            <w:pPr>
              <w:pStyle w:val="Tabletext"/>
              <w:rPr>
                <w:b/>
                <w:bCs/>
                <w:lang w:val="en-GB" w:eastAsia="ja-JP"/>
              </w:rPr>
            </w:pPr>
            <w:r w:rsidRPr="007C5CF6">
              <w:rPr>
                <w:b/>
                <w:bCs/>
                <w:lang w:val="en-GB" w:eastAsia="ja-JP"/>
              </w:rPr>
              <w:tab/>
            </w:r>
            <w:r w:rsidRPr="007C5CF6">
              <w:rPr>
                <w:b/>
                <w:bCs/>
                <w:lang w:val="en-GB" w:eastAsia="ja-JP"/>
              </w:rPr>
              <w:tab/>
            </w:r>
            <w:r w:rsidRPr="007C5CF6">
              <w:rPr>
                <w:b/>
                <w:bCs/>
                <w:lang w:val="en-GB" w:eastAsia="ja-JP"/>
              </w:rPr>
              <w:tab/>
              <w:t>hdr_ext_byte</w:t>
            </w:r>
          </w:p>
        </w:tc>
        <w:tc>
          <w:tcPr>
            <w:tcW w:w="1276" w:type="dxa"/>
            <w:tcBorders>
              <w:left w:val="single" w:sz="6" w:space="0" w:color="auto"/>
              <w:right w:val="single" w:sz="6" w:space="0" w:color="auto"/>
            </w:tcBorders>
          </w:tcPr>
          <w:p w14:paraId="0F74B4DC" w14:textId="77777777" w:rsidR="006215F9" w:rsidRPr="007C5CF6" w:rsidRDefault="006215F9">
            <w:pPr>
              <w:pStyle w:val="Tabletext"/>
              <w:jc w:val="center"/>
              <w:rPr>
                <w:bCs/>
                <w:lang w:val="en-GB" w:eastAsia="ja-JP"/>
              </w:rPr>
            </w:pPr>
            <w:r w:rsidRPr="007C5CF6">
              <w:rPr>
                <w:bCs/>
                <w:lang w:val="en-GB" w:eastAsia="ja-JP"/>
              </w:rPr>
              <w:t>8</w:t>
            </w:r>
          </w:p>
        </w:tc>
        <w:tc>
          <w:tcPr>
            <w:tcW w:w="1394" w:type="dxa"/>
            <w:tcBorders>
              <w:right w:val="single" w:sz="6" w:space="0" w:color="auto"/>
            </w:tcBorders>
          </w:tcPr>
          <w:p w14:paraId="0B4B153F" w14:textId="77777777" w:rsidR="006215F9" w:rsidRPr="007C5CF6" w:rsidRDefault="006215F9">
            <w:pPr>
              <w:pStyle w:val="Tabletext"/>
              <w:jc w:val="center"/>
              <w:rPr>
                <w:bCs/>
                <w:lang w:val="en-GB" w:eastAsia="ja-JP"/>
              </w:rPr>
            </w:pPr>
            <w:r w:rsidRPr="007C5CF6">
              <w:rPr>
                <w:bCs/>
                <w:lang w:val="en-GB" w:eastAsia="ja-JP"/>
              </w:rPr>
              <w:t>bslbf</w:t>
            </w:r>
          </w:p>
        </w:tc>
      </w:tr>
      <w:tr w:rsidR="006215F9" w:rsidRPr="007C5CF6" w14:paraId="5DA48123" w14:textId="77777777">
        <w:trPr>
          <w:cantSplit/>
          <w:jc w:val="center"/>
        </w:trPr>
        <w:tc>
          <w:tcPr>
            <w:tcW w:w="3394" w:type="dxa"/>
            <w:tcBorders>
              <w:left w:val="single" w:sz="6" w:space="0" w:color="auto"/>
            </w:tcBorders>
          </w:tcPr>
          <w:p w14:paraId="32B0356F" w14:textId="77777777" w:rsidR="006215F9" w:rsidRPr="007C5CF6" w:rsidRDefault="006215F9">
            <w:pPr>
              <w:pStyle w:val="Tabletext"/>
              <w:rPr>
                <w:bCs/>
                <w:lang w:val="en-GB" w:eastAsia="ja-JP"/>
              </w:rPr>
            </w:pPr>
            <w:r w:rsidRPr="007C5CF6">
              <w:rPr>
                <w:b/>
                <w:bCs/>
                <w:lang w:val="en-GB" w:eastAsia="ja-JP"/>
              </w:rPr>
              <w:tab/>
            </w:r>
            <w:r w:rsidRPr="007C5CF6">
              <w:rPr>
                <w:b/>
                <w:bCs/>
                <w:lang w:val="en-GB" w:eastAsia="ja-JP"/>
              </w:rPr>
              <w:tab/>
            </w:r>
            <w:r w:rsidRPr="007C5CF6">
              <w:rPr>
                <w:bCs/>
                <w:lang w:val="en-GB" w:eastAsia="ja-JP"/>
              </w:rPr>
              <w:t>}</w:t>
            </w:r>
          </w:p>
        </w:tc>
        <w:tc>
          <w:tcPr>
            <w:tcW w:w="1276" w:type="dxa"/>
            <w:tcBorders>
              <w:left w:val="single" w:sz="6" w:space="0" w:color="auto"/>
              <w:right w:val="single" w:sz="6" w:space="0" w:color="auto"/>
            </w:tcBorders>
          </w:tcPr>
          <w:p w14:paraId="2CFEA869" w14:textId="77777777" w:rsidR="006215F9" w:rsidRPr="007C5CF6" w:rsidRDefault="006215F9">
            <w:pPr>
              <w:pStyle w:val="Tabletext"/>
              <w:jc w:val="center"/>
              <w:rPr>
                <w:bCs/>
                <w:lang w:val="en-GB" w:eastAsia="ja-JP"/>
              </w:rPr>
            </w:pPr>
          </w:p>
        </w:tc>
        <w:tc>
          <w:tcPr>
            <w:tcW w:w="1394" w:type="dxa"/>
            <w:tcBorders>
              <w:right w:val="single" w:sz="6" w:space="0" w:color="auto"/>
            </w:tcBorders>
          </w:tcPr>
          <w:p w14:paraId="408F89C1" w14:textId="77777777" w:rsidR="006215F9" w:rsidRPr="007C5CF6" w:rsidRDefault="006215F9">
            <w:pPr>
              <w:pStyle w:val="Tabletext"/>
              <w:jc w:val="center"/>
              <w:rPr>
                <w:bCs/>
                <w:lang w:val="en-GB" w:eastAsia="ja-JP"/>
              </w:rPr>
            </w:pPr>
          </w:p>
        </w:tc>
      </w:tr>
      <w:tr w:rsidR="006215F9" w:rsidRPr="007C5CF6" w14:paraId="1BC3B691" w14:textId="77777777">
        <w:trPr>
          <w:cantSplit/>
          <w:jc w:val="center"/>
        </w:trPr>
        <w:tc>
          <w:tcPr>
            <w:tcW w:w="3394" w:type="dxa"/>
            <w:tcBorders>
              <w:left w:val="single" w:sz="6" w:space="0" w:color="auto"/>
            </w:tcBorders>
          </w:tcPr>
          <w:p w14:paraId="0AFAF542" w14:textId="77777777" w:rsidR="006215F9" w:rsidRPr="007C5CF6" w:rsidRDefault="006215F9">
            <w:pPr>
              <w:pStyle w:val="Tabletext"/>
              <w:rPr>
                <w:bCs/>
                <w:lang w:val="en-GB" w:eastAsia="ja-JP"/>
              </w:rPr>
            </w:pPr>
            <w:r w:rsidRPr="007C5CF6">
              <w:rPr>
                <w:b/>
                <w:bCs/>
                <w:lang w:val="en-GB" w:eastAsia="ja-JP"/>
              </w:rPr>
              <w:tab/>
            </w:r>
            <w:r w:rsidRPr="007C5CF6">
              <w:rPr>
                <w:bCs/>
                <w:lang w:val="en-GB" w:eastAsia="ja-JP"/>
              </w:rPr>
              <w:t>}</w:t>
            </w:r>
          </w:p>
        </w:tc>
        <w:tc>
          <w:tcPr>
            <w:tcW w:w="1276" w:type="dxa"/>
            <w:tcBorders>
              <w:left w:val="single" w:sz="6" w:space="0" w:color="auto"/>
              <w:right w:val="single" w:sz="6" w:space="0" w:color="auto"/>
            </w:tcBorders>
          </w:tcPr>
          <w:p w14:paraId="589F9AC6" w14:textId="77777777" w:rsidR="006215F9" w:rsidRPr="007C5CF6" w:rsidRDefault="006215F9">
            <w:pPr>
              <w:pStyle w:val="Tabletext"/>
              <w:jc w:val="center"/>
              <w:rPr>
                <w:bCs/>
                <w:lang w:val="en-GB" w:eastAsia="ja-JP"/>
              </w:rPr>
            </w:pPr>
          </w:p>
        </w:tc>
        <w:tc>
          <w:tcPr>
            <w:tcW w:w="1394" w:type="dxa"/>
            <w:tcBorders>
              <w:right w:val="single" w:sz="6" w:space="0" w:color="auto"/>
            </w:tcBorders>
          </w:tcPr>
          <w:p w14:paraId="7E0187CD" w14:textId="77777777" w:rsidR="006215F9" w:rsidRPr="007C5CF6" w:rsidRDefault="006215F9">
            <w:pPr>
              <w:pStyle w:val="Tabletext"/>
              <w:jc w:val="center"/>
              <w:rPr>
                <w:bCs/>
                <w:lang w:val="en-GB" w:eastAsia="ja-JP"/>
              </w:rPr>
            </w:pPr>
          </w:p>
        </w:tc>
      </w:tr>
      <w:tr w:rsidR="006215F9" w:rsidRPr="007C5CF6" w14:paraId="0B0E705E" w14:textId="77777777">
        <w:trPr>
          <w:cantSplit/>
          <w:jc w:val="center"/>
        </w:trPr>
        <w:tc>
          <w:tcPr>
            <w:tcW w:w="3394" w:type="dxa"/>
            <w:tcBorders>
              <w:left w:val="single" w:sz="6" w:space="0" w:color="auto"/>
              <w:bottom w:val="single" w:sz="4" w:space="0" w:color="auto"/>
            </w:tcBorders>
          </w:tcPr>
          <w:p w14:paraId="3E3F8C27" w14:textId="77777777" w:rsidR="006215F9" w:rsidRPr="007C5CF6" w:rsidRDefault="006215F9">
            <w:pPr>
              <w:pStyle w:val="Tabletext"/>
              <w:rPr>
                <w:bCs/>
                <w:lang w:val="en-GB" w:eastAsia="ja-JP"/>
              </w:rPr>
            </w:pPr>
            <w:r w:rsidRPr="007C5CF6">
              <w:rPr>
                <w:bCs/>
                <w:lang w:val="en-GB" w:eastAsia="ja-JP"/>
              </w:rPr>
              <w:t>}</w:t>
            </w:r>
          </w:p>
        </w:tc>
        <w:tc>
          <w:tcPr>
            <w:tcW w:w="1276" w:type="dxa"/>
            <w:tcBorders>
              <w:left w:val="single" w:sz="6" w:space="0" w:color="auto"/>
              <w:bottom w:val="single" w:sz="4" w:space="0" w:color="auto"/>
              <w:right w:val="single" w:sz="6" w:space="0" w:color="auto"/>
            </w:tcBorders>
          </w:tcPr>
          <w:p w14:paraId="26F085D7" w14:textId="77777777" w:rsidR="006215F9" w:rsidRPr="007C5CF6" w:rsidRDefault="006215F9">
            <w:pPr>
              <w:pStyle w:val="Tabletext"/>
              <w:jc w:val="center"/>
              <w:rPr>
                <w:bCs/>
                <w:lang w:val="en-GB" w:eastAsia="ja-JP"/>
              </w:rPr>
            </w:pPr>
          </w:p>
        </w:tc>
        <w:tc>
          <w:tcPr>
            <w:tcW w:w="1394" w:type="dxa"/>
            <w:tcBorders>
              <w:bottom w:val="single" w:sz="4" w:space="0" w:color="auto"/>
              <w:right w:val="single" w:sz="6" w:space="0" w:color="auto"/>
            </w:tcBorders>
          </w:tcPr>
          <w:p w14:paraId="744B627E" w14:textId="77777777" w:rsidR="006215F9" w:rsidRPr="007C5CF6" w:rsidRDefault="006215F9">
            <w:pPr>
              <w:pStyle w:val="Tabletext"/>
              <w:jc w:val="center"/>
              <w:rPr>
                <w:bCs/>
                <w:lang w:val="en-GB" w:eastAsia="ja-JP"/>
              </w:rPr>
            </w:pPr>
          </w:p>
        </w:tc>
      </w:tr>
    </w:tbl>
    <w:p w14:paraId="43F96B8A" w14:textId="77777777" w:rsidR="006215F9" w:rsidRPr="007C5CF6" w:rsidRDefault="006215F9">
      <w:pPr>
        <w:pStyle w:val="Tablefin"/>
      </w:pPr>
    </w:p>
    <w:p w14:paraId="529F591C" w14:textId="77777777" w:rsidR="006215F9" w:rsidRPr="007C5CF6" w:rsidRDefault="006215F9" w:rsidP="00DB7FCC">
      <w:pPr>
        <w:rPr>
          <w:b/>
          <w:color w:val="000000"/>
          <w:lang w:val="en-GB" w:eastAsia="ja-JP"/>
        </w:rPr>
      </w:pPr>
      <w:r w:rsidRPr="007C5CF6">
        <w:rPr>
          <w:b/>
          <w:color w:val="000000"/>
          <w:lang w:val="en-GB" w:eastAsia="ja-JP"/>
        </w:rPr>
        <w:t xml:space="preserve">hdr_ext_end_flag </w:t>
      </w:r>
      <w:r w:rsidRPr="007C5CF6">
        <w:rPr>
          <w:lang w:val="en-GB" w:eastAsia="ja-JP"/>
        </w:rPr>
        <w:t>– When this flag is set to “1”, this multi-type header extension is the end of the header extension. When this flag is set to “0”, this multi-type header extension is not the end of the header extension.</w:t>
      </w:r>
    </w:p>
    <w:p w14:paraId="462A680E" w14:textId="77777777" w:rsidR="006215F9" w:rsidRPr="007C5CF6" w:rsidRDefault="006215F9" w:rsidP="00DB7FCC">
      <w:pPr>
        <w:rPr>
          <w:lang w:val="en-GB" w:eastAsia="ja-JP"/>
        </w:rPr>
      </w:pPr>
      <w:r w:rsidRPr="007C5CF6">
        <w:rPr>
          <w:b/>
          <w:color w:val="000000"/>
          <w:lang w:val="en-GB" w:eastAsia="ja-JP"/>
        </w:rPr>
        <w:t xml:space="preserve">hdr_ext_type </w:t>
      </w:r>
      <w:r w:rsidRPr="007C5CF6">
        <w:rPr>
          <w:lang w:val="en-GB" w:eastAsia="ja-JP"/>
        </w:rPr>
        <w:t>– This field specifies the type of multi-type header extension.</w:t>
      </w:r>
    </w:p>
    <w:p w14:paraId="63E6B59A" w14:textId="77777777" w:rsidR="006215F9" w:rsidRPr="007C5CF6" w:rsidRDefault="006215F9" w:rsidP="00DB7FCC">
      <w:pPr>
        <w:rPr>
          <w:b/>
          <w:color w:val="000000"/>
          <w:lang w:val="en-GB" w:eastAsia="ja-JP"/>
        </w:rPr>
      </w:pPr>
      <w:r w:rsidRPr="007C5CF6">
        <w:rPr>
          <w:b/>
          <w:color w:val="000000"/>
          <w:lang w:val="en-GB" w:eastAsia="ja-JP"/>
        </w:rPr>
        <w:t xml:space="preserve">hdr_ext_length </w:t>
      </w:r>
      <w:r w:rsidRPr="007C5CF6">
        <w:rPr>
          <w:lang w:val="en-GB" w:eastAsia="ja-JP"/>
        </w:rPr>
        <w:t>– This field specifies the number of bytes of the following hdr_ext_byte field.</w:t>
      </w:r>
    </w:p>
    <w:p w14:paraId="24D1D0F4" w14:textId="77777777" w:rsidR="006215F9" w:rsidRPr="007C5CF6" w:rsidRDefault="006215F9" w:rsidP="00DB7FCC">
      <w:pPr>
        <w:rPr>
          <w:b/>
          <w:color w:val="000000"/>
          <w:lang w:val="en-GB" w:eastAsia="ja-JP"/>
        </w:rPr>
      </w:pPr>
      <w:r w:rsidRPr="007C5CF6">
        <w:rPr>
          <w:b/>
          <w:color w:val="000000"/>
          <w:lang w:val="en-GB" w:eastAsia="ja-JP"/>
        </w:rPr>
        <w:t xml:space="preserve">hdr_ext_byte </w:t>
      </w:r>
      <w:r w:rsidRPr="007C5CF6">
        <w:rPr>
          <w:lang w:val="en-GB" w:eastAsia="ja-JP"/>
        </w:rPr>
        <w:t xml:space="preserve">– This field </w:t>
      </w:r>
      <w:r w:rsidRPr="007C5CF6">
        <w:rPr>
          <w:lang w:val="en-GB"/>
        </w:rPr>
        <w:t>provides</w:t>
      </w:r>
      <w:r w:rsidRPr="007C5CF6">
        <w:rPr>
          <w:lang w:val="en-GB" w:eastAsia="ja-JP"/>
        </w:rPr>
        <w:t xml:space="preserve"> information on multi-type header extension.</w:t>
      </w:r>
    </w:p>
    <w:p w14:paraId="2049EBB9" w14:textId="77777777" w:rsidR="006215F9" w:rsidRPr="007C5CF6" w:rsidRDefault="006215F9">
      <w:pPr>
        <w:pStyle w:val="Heading1"/>
        <w:rPr>
          <w:lang w:val="en-GB" w:eastAsia="ja-JP"/>
        </w:rPr>
      </w:pPr>
      <w:bookmarkStart w:id="6" w:name="_Hlk108472318"/>
      <w:r w:rsidRPr="007C5CF6">
        <w:rPr>
          <w:lang w:val="en-GB" w:eastAsia="ja-JP"/>
        </w:rPr>
        <w:t>2</w:t>
      </w:r>
      <w:r w:rsidRPr="007C5CF6">
        <w:rPr>
          <w:lang w:val="en-GB" w:eastAsia="ja-JP"/>
        </w:rPr>
        <w:tab/>
        <w:t>Encapsulation of multimedia data</w:t>
      </w:r>
    </w:p>
    <w:bookmarkEnd w:id="6"/>
    <w:p w14:paraId="4EE4CBD5" w14:textId="77777777" w:rsidR="006215F9" w:rsidRPr="007C5CF6" w:rsidRDefault="006215F9">
      <w:pPr>
        <w:pStyle w:val="Heading2"/>
        <w:rPr>
          <w:lang w:val="en-GB" w:eastAsia="ja-JP"/>
        </w:rPr>
      </w:pPr>
      <w:r w:rsidRPr="007C5CF6">
        <w:rPr>
          <w:lang w:val="en-GB" w:eastAsia="ja-JP"/>
        </w:rPr>
        <w:t>2.1</w:t>
      </w:r>
      <w:r w:rsidRPr="007C5CF6">
        <w:rPr>
          <w:lang w:val="en-GB" w:eastAsia="ja-JP"/>
        </w:rPr>
        <w:tab/>
        <w:t>Introduction</w:t>
      </w:r>
    </w:p>
    <w:p w14:paraId="3A6C89FD" w14:textId="77777777" w:rsidR="006215F9" w:rsidRPr="007C5CF6" w:rsidRDefault="006215F9">
      <w:pPr>
        <w:rPr>
          <w:lang w:val="en-GB" w:eastAsia="ja-JP"/>
        </w:rPr>
      </w:pPr>
      <w:r w:rsidRPr="007C5CF6">
        <w:rPr>
          <w:lang w:val="en-GB"/>
        </w:rPr>
        <w:t>In order to improve the interoperability of MMT-based broadcasting systems, the following</w:t>
      </w:r>
      <w:r w:rsidRPr="007C5CF6">
        <w:rPr>
          <w:lang w:val="en-GB" w:eastAsia="ja-JP"/>
        </w:rPr>
        <w:t xml:space="preserve"> constraints apply to carriage of multimedia data in MMTP packets.</w:t>
      </w:r>
    </w:p>
    <w:p w14:paraId="70F6800E" w14:textId="77777777" w:rsidR="006215F9" w:rsidRPr="007C5CF6" w:rsidRDefault="006215F9">
      <w:pPr>
        <w:pStyle w:val="Heading2"/>
        <w:rPr>
          <w:lang w:val="en-GB" w:eastAsia="ja-JP"/>
        </w:rPr>
      </w:pPr>
      <w:bookmarkStart w:id="7" w:name="_Hlk108472349"/>
      <w:r w:rsidRPr="007C5CF6">
        <w:rPr>
          <w:lang w:val="en-GB" w:eastAsia="ja-JP"/>
        </w:rPr>
        <w:t>2.2</w:t>
      </w:r>
      <w:r w:rsidRPr="007C5CF6">
        <w:rPr>
          <w:lang w:val="en-GB" w:eastAsia="ja-JP"/>
        </w:rPr>
        <w:tab/>
        <w:t>Encapsulation of video data</w:t>
      </w:r>
    </w:p>
    <w:bookmarkEnd w:id="7"/>
    <w:p w14:paraId="3B9B8E6D" w14:textId="77777777" w:rsidR="006215F9" w:rsidRPr="007C5CF6" w:rsidRDefault="006215F9">
      <w:pPr>
        <w:pStyle w:val="Heading3"/>
        <w:rPr>
          <w:lang w:val="en-GB"/>
        </w:rPr>
      </w:pPr>
      <w:r w:rsidRPr="007C5CF6">
        <w:rPr>
          <w:lang w:val="en-GB"/>
        </w:rPr>
        <w:t>2.2.1</w:t>
      </w:r>
      <w:r w:rsidRPr="007C5CF6">
        <w:rPr>
          <w:lang w:val="en-GB"/>
        </w:rPr>
        <w:tab/>
        <w:t>MFU format for HEVC stream</w:t>
      </w:r>
    </w:p>
    <w:p w14:paraId="59B3B075" w14:textId="77777777" w:rsidR="006215F9" w:rsidRPr="007C5CF6" w:rsidRDefault="006215F9" w:rsidP="00DB7FCC">
      <w:pPr>
        <w:rPr>
          <w:lang w:val="en-GB" w:eastAsia="ja-JP"/>
        </w:rPr>
      </w:pPr>
      <w:r w:rsidRPr="007C5CF6">
        <w:rPr>
          <w:lang w:val="en-GB" w:eastAsia="ja-JP"/>
        </w:rPr>
        <w:t>When a high efficiency video coding (HEVC) stream is carried in the MMT protocol, input to the MMT process is a sequence of network abstraction layer (NAL) units. A NAL unit is encapsulated into an MFU when an HEVC stream is carried in the MMT protocol.</w:t>
      </w:r>
    </w:p>
    <w:p w14:paraId="5D854F92" w14:textId="77777777" w:rsidR="006215F9" w:rsidRPr="007C5CF6" w:rsidRDefault="006215F9" w:rsidP="00DB7FCC">
      <w:pPr>
        <w:rPr>
          <w:lang w:val="en-GB" w:eastAsia="ja-JP"/>
        </w:rPr>
      </w:pPr>
      <w:r w:rsidRPr="007C5CF6">
        <w:rPr>
          <w:lang w:val="en-GB" w:eastAsia="ja-JP"/>
        </w:rPr>
        <w:t>If an HEVC encoder generates the byte stream format specified in Recommendation ITU-T H.265 | ISO/IEC 23008-2 Annex B, one start code prefix (0x000001) followed by one NAL unit is replaced with 32</w:t>
      </w:r>
      <w:r w:rsidRPr="007C5CF6">
        <w:rPr>
          <w:lang w:val="en-GB" w:eastAsia="ja-JP"/>
        </w:rPr>
        <w:noBreakHyphen/>
        <w:t>bit length information of the NAL unit (unsigned integer format). Namely, the NAL unit together with the length information are encapsulated into one MFU.</w:t>
      </w:r>
    </w:p>
    <w:p w14:paraId="5E4A706D" w14:textId="77777777" w:rsidR="006215F9" w:rsidRPr="007C5CF6" w:rsidRDefault="006215F9" w:rsidP="00DB7FCC">
      <w:pPr>
        <w:rPr>
          <w:lang w:val="en-GB" w:eastAsia="ja-JP"/>
        </w:rPr>
      </w:pPr>
      <w:r w:rsidRPr="007C5CF6">
        <w:rPr>
          <w:lang w:val="en-GB" w:eastAsia="ja-JP"/>
        </w:rPr>
        <w:t>Figure 8 shows an overview of generating MMTP packets and MFUs from a sequence of NAL units output from an HEVC encoder.</w:t>
      </w:r>
    </w:p>
    <w:p w14:paraId="68C7DE03" w14:textId="77777777" w:rsidR="006215F9" w:rsidRPr="007C5CF6" w:rsidRDefault="006215F9">
      <w:pPr>
        <w:pStyle w:val="FigureNo"/>
        <w:rPr>
          <w:lang w:val="en-GB"/>
        </w:rPr>
      </w:pPr>
      <w:bookmarkStart w:id="8" w:name="_Hlk108517554"/>
      <w:r w:rsidRPr="007C5CF6">
        <w:rPr>
          <w:lang w:val="en-GB"/>
        </w:rPr>
        <w:t>Figure 8</w:t>
      </w:r>
    </w:p>
    <w:p w14:paraId="569CFFD1" w14:textId="77777777" w:rsidR="006215F9" w:rsidRPr="007C5CF6" w:rsidRDefault="006215F9">
      <w:pPr>
        <w:pStyle w:val="Figuretitle"/>
        <w:rPr>
          <w:lang w:val="en-GB"/>
        </w:rPr>
      </w:pPr>
      <w:r w:rsidRPr="007C5CF6">
        <w:rPr>
          <w:lang w:val="en-GB"/>
        </w:rPr>
        <w:t>Overview of packetization of NAL units of HEVC streams</w:t>
      </w:r>
    </w:p>
    <w:bookmarkEnd w:id="8"/>
    <w:p w14:paraId="600ECFE3" w14:textId="549FC03D" w:rsidR="006215F9" w:rsidRPr="007C5CF6" w:rsidRDefault="00AF1099">
      <w:pPr>
        <w:pStyle w:val="Figure"/>
        <w:rPr>
          <w:lang w:val="en-GB"/>
        </w:rPr>
      </w:pPr>
      <w:r>
        <w:rPr>
          <w:noProof/>
          <w:lang w:val="en-GB"/>
        </w:rPr>
        <w:drawing>
          <wp:inline distT="0" distB="0" distL="0" distR="0" wp14:anchorId="0F9EC6D8" wp14:editId="657B8B93">
            <wp:extent cx="6120765" cy="2507615"/>
            <wp:effectExtent l="0" t="0" r="0" b="6985"/>
            <wp:docPr id="2116949836" name="Picture 10"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49836" name="Picture 10"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507615"/>
                    </a:xfrm>
                    <a:prstGeom prst="rect">
                      <a:avLst/>
                    </a:prstGeom>
                  </pic:spPr>
                </pic:pic>
              </a:graphicData>
            </a:graphic>
          </wp:inline>
        </w:drawing>
      </w:r>
    </w:p>
    <w:p w14:paraId="334A24F0" w14:textId="77777777" w:rsidR="006215F9" w:rsidRPr="007C5CF6" w:rsidRDefault="006215F9">
      <w:pPr>
        <w:rPr>
          <w:lang w:val="en-GB" w:eastAsia="ja-JP"/>
        </w:rPr>
      </w:pPr>
      <w:r w:rsidRPr="007C5CF6">
        <w:rPr>
          <w:lang w:val="en-GB" w:eastAsia="ja-JP"/>
        </w:rPr>
        <w:t>The duration of video MPU greatly influences the channel change time at the receiver terminal, since the video stream is decoded and presented at the receiver terminal on a per MPU basis. In order to reduce the channel change time, the MPU of an HEVC stream is constructed in intra random access point (IRAP) intervals.</w:t>
      </w:r>
    </w:p>
    <w:p w14:paraId="3E77CD20" w14:textId="77777777" w:rsidR="006215F9" w:rsidRPr="007C5CF6" w:rsidRDefault="006215F9">
      <w:pPr>
        <w:pStyle w:val="Heading3"/>
        <w:rPr>
          <w:lang w:val="en-GB"/>
        </w:rPr>
      </w:pPr>
      <w:r w:rsidRPr="007C5CF6">
        <w:rPr>
          <w:lang w:val="en-GB"/>
        </w:rPr>
        <w:t>2.2.2</w:t>
      </w:r>
      <w:r w:rsidRPr="007C5CF6">
        <w:rPr>
          <w:lang w:val="en-GB"/>
        </w:rPr>
        <w:tab/>
        <w:t>Encapsulation of HEVC bitstream subsets</w:t>
      </w:r>
    </w:p>
    <w:p w14:paraId="15051879" w14:textId="77777777" w:rsidR="006215F9" w:rsidRPr="007C5CF6" w:rsidRDefault="006215F9" w:rsidP="00DB7FCC">
      <w:pPr>
        <w:rPr>
          <w:lang w:val="en-GB" w:eastAsia="ja-JP"/>
        </w:rPr>
      </w:pPr>
      <w:r w:rsidRPr="007C5CF6">
        <w:rPr>
          <w:lang w:val="en-GB" w:eastAsia="ja-JP"/>
        </w:rPr>
        <w:t>HEVC supports temporal sub-layer coding. One example is that when 120-Hz</w:t>
      </w:r>
      <w:r w:rsidRPr="007C5CF6">
        <w:rPr>
          <w:rStyle w:val="FootnoteReference"/>
          <w:lang w:val="en-GB" w:eastAsia="ja-JP"/>
        </w:rPr>
        <w:footnoteReference w:id="1"/>
      </w:r>
      <w:r w:rsidRPr="007C5CF6">
        <w:rPr>
          <w:lang w:val="en-GB" w:eastAsia="ja-JP"/>
        </w:rPr>
        <w:t xml:space="preserve"> video is encoded, two streams can be generated: one is a sub-bitstream for 60-Hz</w:t>
      </w:r>
      <w:r w:rsidRPr="007C5CF6">
        <w:rPr>
          <w:rStyle w:val="FootnoteReference"/>
          <w:lang w:val="en-GB" w:eastAsia="ja-JP"/>
        </w:rPr>
        <w:footnoteReference w:id="2"/>
      </w:r>
      <w:r w:rsidRPr="007C5CF6">
        <w:rPr>
          <w:lang w:val="en-GB" w:eastAsia="ja-JP"/>
        </w:rPr>
        <w:t xml:space="preserve"> video; the other is a bitstream subset for 120-Hz video. At the receiver terminal, 60-Hz video can be decoded from the sub-bitstream, and 120</w:t>
      </w:r>
      <w:r w:rsidRPr="007C5CF6">
        <w:rPr>
          <w:lang w:val="en-GB" w:eastAsia="ja-JP"/>
        </w:rPr>
        <w:noBreakHyphen/>
        <w:t>Hz video can be decoded from both the sub-bitstream and the bitstream subset. The same process can be used for 100-Hz video.</w:t>
      </w:r>
    </w:p>
    <w:p w14:paraId="7F88973F" w14:textId="77777777" w:rsidR="006215F9" w:rsidRPr="007C5CF6" w:rsidRDefault="006215F9" w:rsidP="00DB7FCC">
      <w:pPr>
        <w:rPr>
          <w:lang w:val="en-GB" w:eastAsia="ja-JP"/>
        </w:rPr>
      </w:pPr>
      <w:r w:rsidRPr="007C5CF6">
        <w:rPr>
          <w:lang w:val="en-GB" w:eastAsia="ja-JP"/>
        </w:rPr>
        <w:t>Figure 9 shows an overview of encapsulation of HEVC bitstream subsets. Note that this figure shows display order frame sequence. When an MMT package is made up of various media components, the sub-bitstream and the bitstream subset are encapsulated into separate Assets. In Fig. 9, the sub-bitstream is encapsulated into Asset 1 and the bitstream subset is encapsulated into Asset 2. Since they are separate Assets, the access units of Asset 1 and Asset 2 are carried in MMTP packets that have different packet IDs.</w:t>
      </w:r>
    </w:p>
    <w:p w14:paraId="361F3C0E" w14:textId="77777777" w:rsidR="006215F9" w:rsidRPr="007C5CF6" w:rsidRDefault="006215F9">
      <w:pPr>
        <w:pStyle w:val="FigureNo"/>
        <w:rPr>
          <w:lang w:val="en-GB" w:eastAsia="ja-JP"/>
        </w:rPr>
      </w:pPr>
      <w:r w:rsidRPr="007C5CF6">
        <w:rPr>
          <w:lang w:val="en-GB"/>
        </w:rPr>
        <w:t xml:space="preserve">FIGURE </w:t>
      </w:r>
      <w:r w:rsidRPr="007C5CF6">
        <w:rPr>
          <w:lang w:val="en-GB" w:eastAsia="ja-JP"/>
        </w:rPr>
        <w:t>9</w:t>
      </w:r>
    </w:p>
    <w:p w14:paraId="674FBBC7" w14:textId="77777777" w:rsidR="006215F9" w:rsidRPr="007C5CF6" w:rsidRDefault="006215F9">
      <w:pPr>
        <w:pStyle w:val="Figuretitle"/>
        <w:rPr>
          <w:szCs w:val="24"/>
          <w:lang w:val="en-GB" w:eastAsia="ja-JP"/>
        </w:rPr>
      </w:pPr>
      <w:bookmarkStart w:id="9" w:name="_Hlk108517576"/>
      <w:r w:rsidRPr="007C5CF6">
        <w:rPr>
          <w:szCs w:val="24"/>
          <w:lang w:val="en-GB"/>
        </w:rPr>
        <w:t xml:space="preserve">Overview of </w:t>
      </w:r>
      <w:r w:rsidRPr="007C5CF6">
        <w:rPr>
          <w:szCs w:val="24"/>
          <w:lang w:val="en-GB" w:eastAsia="ja-JP"/>
        </w:rPr>
        <w:t xml:space="preserve">encapsulation </w:t>
      </w:r>
      <w:r w:rsidRPr="007C5CF6">
        <w:rPr>
          <w:lang w:val="en-GB" w:eastAsia="ja-JP"/>
        </w:rPr>
        <w:t>of HEVC sub-</w:t>
      </w:r>
      <w:r w:rsidRPr="007C5CF6">
        <w:rPr>
          <w:lang w:val="en-GB"/>
        </w:rPr>
        <w:t>bitstream</w:t>
      </w:r>
      <w:r w:rsidRPr="007C5CF6">
        <w:rPr>
          <w:lang w:val="en-GB" w:eastAsia="ja-JP"/>
        </w:rPr>
        <w:t xml:space="preserve"> and bitstream</w:t>
      </w:r>
      <w:r w:rsidRPr="007C5CF6">
        <w:rPr>
          <w:lang w:val="en-GB"/>
        </w:rPr>
        <w:t xml:space="preserve"> subset</w:t>
      </w:r>
      <w:r w:rsidRPr="007C5CF6">
        <w:rPr>
          <w:lang w:val="en-GB" w:eastAsia="ja-JP"/>
        </w:rPr>
        <w:t xml:space="preserve"> for temporal sub-layer coding</w:t>
      </w:r>
    </w:p>
    <w:p w14:paraId="78E3A133" w14:textId="64527125" w:rsidR="006215F9" w:rsidRPr="007C5CF6" w:rsidRDefault="00AF1099">
      <w:pPr>
        <w:pStyle w:val="Figure"/>
        <w:rPr>
          <w:lang w:val="en-GB"/>
        </w:rPr>
      </w:pPr>
      <w:r>
        <w:rPr>
          <w:noProof/>
          <w:lang w:val="en-GB"/>
        </w:rPr>
        <w:drawing>
          <wp:inline distT="0" distB="0" distL="0" distR="0" wp14:anchorId="49CB96FF" wp14:editId="1CA79E95">
            <wp:extent cx="5919228" cy="2663957"/>
            <wp:effectExtent l="0" t="0" r="5715" b="3175"/>
            <wp:docPr id="145098459"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8459" name="Picture 7" descr="A diagram of a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9228" cy="2663957"/>
                    </a:xfrm>
                    <a:prstGeom prst="rect">
                      <a:avLst/>
                    </a:prstGeom>
                  </pic:spPr>
                </pic:pic>
              </a:graphicData>
            </a:graphic>
          </wp:inline>
        </w:drawing>
      </w:r>
    </w:p>
    <w:bookmarkEnd w:id="9"/>
    <w:p w14:paraId="4FAC0E8C" w14:textId="77777777" w:rsidR="006215F9" w:rsidRPr="007C5CF6" w:rsidRDefault="006215F9" w:rsidP="00D346F8">
      <w:pPr>
        <w:pStyle w:val="Normalaftertitle"/>
        <w:rPr>
          <w:lang w:val="en-GB" w:eastAsia="ja-JP"/>
        </w:rPr>
      </w:pPr>
      <w:r w:rsidRPr="007C5CF6">
        <w:rPr>
          <w:lang w:val="en-GB" w:eastAsia="ja-JP"/>
        </w:rPr>
        <w:t>The sequence number of an MPU that the access units of the bitstream subset belong to is identical to the sequence number of an MPU that the access units of the sub-bitstream belong to in the same time period. Assigning the same sequence number to both MPUs enables receiver terminals to easily identify the MPUs that include the corresponding access units in the same GOP.</w:t>
      </w:r>
    </w:p>
    <w:p w14:paraId="16B6F5CA" w14:textId="77777777" w:rsidR="006215F9" w:rsidRPr="007C5CF6" w:rsidRDefault="006215F9" w:rsidP="00DB7FCC">
      <w:pPr>
        <w:rPr>
          <w:lang w:val="en-GB" w:eastAsia="ja-JP"/>
        </w:rPr>
      </w:pPr>
      <w:r w:rsidRPr="007C5CF6">
        <w:rPr>
          <w:lang w:val="en-GB" w:eastAsia="ja-JP"/>
        </w:rPr>
        <w:t>In the example shown in Fig. 9, the decoding of Asset 2 depends on Asset 1. A Dependency Descriptor stating that Asset 2 depends on Asset 1 is inserted in the asset_descriptors_byte field of the MP Table. In addition to the Dependency Descriptor, an MPU Timestamp Descriptor and MPU Extended Timestamp Descriptor are inserted in the asset_descriptors_byte fields of both Asset 1 and Asset 2.</w:t>
      </w:r>
    </w:p>
    <w:p w14:paraId="04001390" w14:textId="77777777" w:rsidR="006215F9" w:rsidRPr="007C5CF6" w:rsidRDefault="006215F9">
      <w:pPr>
        <w:pStyle w:val="Heading2"/>
        <w:rPr>
          <w:lang w:val="en-GB" w:eastAsia="ja-JP"/>
        </w:rPr>
      </w:pPr>
      <w:r w:rsidRPr="007C5CF6">
        <w:rPr>
          <w:lang w:val="en-GB" w:eastAsia="ja-JP"/>
        </w:rPr>
        <w:t>2.3</w:t>
      </w:r>
      <w:r w:rsidRPr="007C5CF6">
        <w:rPr>
          <w:lang w:val="en-GB" w:eastAsia="ja-JP"/>
        </w:rPr>
        <w:tab/>
        <w:t>Encapsulation of audio data</w:t>
      </w:r>
    </w:p>
    <w:p w14:paraId="11FB323D" w14:textId="77777777" w:rsidR="006215F9" w:rsidRPr="007C5CF6" w:rsidRDefault="006215F9">
      <w:pPr>
        <w:pStyle w:val="Heading3"/>
        <w:rPr>
          <w:lang w:val="en-GB" w:eastAsia="ja-JP"/>
        </w:rPr>
      </w:pPr>
      <w:r w:rsidRPr="007C5CF6">
        <w:rPr>
          <w:lang w:val="en-GB" w:eastAsia="ja-JP"/>
        </w:rPr>
        <w:t>2.3.1</w:t>
      </w:r>
      <w:r w:rsidRPr="007C5CF6">
        <w:rPr>
          <w:lang w:val="en-GB" w:eastAsia="ja-JP"/>
        </w:rPr>
        <w:tab/>
        <w:t>MFU format for MPEG-4 AAC and MPEG-4 ALS</w:t>
      </w:r>
    </w:p>
    <w:p w14:paraId="6CC3071A" w14:textId="77777777" w:rsidR="006215F9" w:rsidRPr="007C5CF6" w:rsidRDefault="006215F9" w:rsidP="00DB7FCC">
      <w:pPr>
        <w:rPr>
          <w:lang w:val="en-GB" w:eastAsia="ja-JP"/>
        </w:rPr>
      </w:pPr>
      <w:r w:rsidRPr="007C5CF6">
        <w:rPr>
          <w:lang w:val="en-GB" w:eastAsia="ja-JP"/>
        </w:rPr>
        <w:t>When an MPEG-4 advanced audio coding (AAC) stream or MPEG-4 audio lossless coding (ALS) stream is carried in the MMT protocol, input to the MMT process is in the form of either a LATM/LOAS stream or a data stream.</w:t>
      </w:r>
    </w:p>
    <w:p w14:paraId="10F47273" w14:textId="77777777" w:rsidR="006215F9" w:rsidRPr="007C5CF6" w:rsidRDefault="006215F9" w:rsidP="00DB7FCC">
      <w:pPr>
        <w:rPr>
          <w:lang w:val="en-GB" w:eastAsia="ja-JP"/>
        </w:rPr>
      </w:pPr>
      <w:r w:rsidRPr="007C5CF6">
        <w:rPr>
          <w:lang w:val="en-GB" w:eastAsia="ja-JP"/>
        </w:rPr>
        <w:t>The low overhead audio transport multiplex (LATM) includes an audio channel configuration and provides multiplexing functions for audio data. The low overhead audio stream (LOAS) provides synchronization for audio data. When an audio encoder generates a LATM/LOAS stream, one AudioMuxElement () specified in ISO/IEC 14496-3 is encapsulated into one MFU.</w:t>
      </w:r>
    </w:p>
    <w:p w14:paraId="0CD75EF3" w14:textId="77777777" w:rsidR="006215F9" w:rsidRPr="007C5CF6" w:rsidRDefault="006215F9">
      <w:pPr>
        <w:rPr>
          <w:lang w:val="en-GB" w:eastAsia="ja-JP"/>
        </w:rPr>
      </w:pPr>
      <w:r w:rsidRPr="007C5CF6">
        <w:rPr>
          <w:lang w:val="en-GB" w:eastAsia="ja-JP"/>
        </w:rPr>
        <w:t>When an audio encoder generates a data stream, a Raw Data Stream is encapsulated into one MFU.</w:t>
      </w:r>
    </w:p>
    <w:p w14:paraId="3D625A75" w14:textId="77777777" w:rsidR="006215F9" w:rsidRPr="007C5CF6" w:rsidRDefault="006215F9">
      <w:pPr>
        <w:pStyle w:val="Heading1"/>
        <w:rPr>
          <w:lang w:val="en-GB" w:eastAsia="ja-JP"/>
        </w:rPr>
      </w:pPr>
      <w:r w:rsidRPr="007C5CF6">
        <w:rPr>
          <w:lang w:val="en-GB" w:eastAsia="ja-JP"/>
        </w:rPr>
        <w:t>3</w:t>
      </w:r>
      <w:r w:rsidRPr="007C5CF6">
        <w:rPr>
          <w:lang w:val="en-GB" w:eastAsia="ja-JP"/>
        </w:rPr>
        <w:tab/>
        <w:t>Signalling information</w:t>
      </w:r>
    </w:p>
    <w:p w14:paraId="01350D9B" w14:textId="77777777" w:rsidR="006215F9" w:rsidRPr="007C5CF6" w:rsidRDefault="006215F9">
      <w:pPr>
        <w:pStyle w:val="Heading2"/>
        <w:rPr>
          <w:lang w:val="en-GB" w:eastAsia="ja-JP"/>
        </w:rPr>
      </w:pPr>
      <w:r w:rsidRPr="007C5CF6">
        <w:rPr>
          <w:lang w:val="en-GB" w:eastAsia="ja-JP"/>
        </w:rPr>
        <w:t>3.1</w:t>
      </w:r>
      <w:r w:rsidRPr="007C5CF6">
        <w:rPr>
          <w:lang w:val="en-GB" w:eastAsia="ja-JP"/>
        </w:rPr>
        <w:tab/>
        <w:t>Introduction</w:t>
      </w:r>
    </w:p>
    <w:p w14:paraId="6B579147" w14:textId="77777777" w:rsidR="006215F9" w:rsidRPr="007C5CF6" w:rsidRDefault="006215F9" w:rsidP="00DB7FCC">
      <w:pPr>
        <w:rPr>
          <w:lang w:val="en-GB" w:eastAsia="ja-JP"/>
        </w:rPr>
      </w:pPr>
      <w:r w:rsidRPr="007C5CF6">
        <w:rPr>
          <w:lang w:val="en-GB" w:eastAsia="ja-JP"/>
        </w:rPr>
        <w:t>There are three kinds of MMT-signalling information: Message, Table, and Descriptor. Some of the signalling information specified in ISO/IEC 23008-1 is not used in broadcasting systems. This section summarizes the signalling information for broadcasting systems.</w:t>
      </w:r>
    </w:p>
    <w:p w14:paraId="196D43D0" w14:textId="77777777" w:rsidR="006215F9" w:rsidRPr="007C5CF6" w:rsidRDefault="006215F9">
      <w:pPr>
        <w:rPr>
          <w:lang w:val="en-GB" w:eastAsia="ja-JP"/>
        </w:rPr>
      </w:pPr>
    </w:p>
    <w:p w14:paraId="0FCF3AB0" w14:textId="77777777" w:rsidR="006215F9" w:rsidRPr="007C5CF6" w:rsidRDefault="006215F9">
      <w:pPr>
        <w:rPr>
          <w:lang w:val="en-GB" w:eastAsia="ja-JP"/>
        </w:rPr>
        <w:sectPr w:rsidR="006215F9" w:rsidRPr="007C5CF6" w:rsidSect="0068477C">
          <w:footerReference w:type="default" r:id="rId29"/>
          <w:pgSz w:w="11907" w:h="16834" w:code="9"/>
          <w:pgMar w:top="1418" w:right="1134" w:bottom="1134" w:left="1134" w:header="720" w:footer="482" w:gutter="0"/>
          <w:pgNumType w:start="1"/>
          <w:cols w:space="720"/>
        </w:sectPr>
      </w:pPr>
    </w:p>
    <w:p w14:paraId="1C0B274A" w14:textId="77777777" w:rsidR="006215F9" w:rsidRPr="007C5CF6" w:rsidRDefault="006215F9">
      <w:pPr>
        <w:pStyle w:val="Heading2"/>
        <w:rPr>
          <w:lang w:val="en-GB" w:eastAsia="ja-JP"/>
        </w:rPr>
      </w:pPr>
      <w:r w:rsidRPr="007C5CF6">
        <w:rPr>
          <w:lang w:val="en-GB" w:eastAsia="ja-JP"/>
        </w:rPr>
        <w:t>3.2</w:t>
      </w:r>
      <w:r w:rsidRPr="007C5CF6">
        <w:rPr>
          <w:lang w:val="en-GB" w:eastAsia="ja-JP"/>
        </w:rPr>
        <w:tab/>
        <w:t>MMT signalling information Messages</w:t>
      </w:r>
    </w:p>
    <w:p w14:paraId="72EF01F2" w14:textId="77777777" w:rsidR="006215F9" w:rsidRPr="007C5CF6" w:rsidRDefault="006215F9">
      <w:pPr>
        <w:pStyle w:val="Heading3"/>
        <w:rPr>
          <w:lang w:val="en-GB" w:eastAsia="ja-JP"/>
        </w:rPr>
      </w:pPr>
      <w:r w:rsidRPr="007C5CF6">
        <w:rPr>
          <w:lang w:val="en-GB" w:eastAsia="ja-JP"/>
        </w:rPr>
        <w:t>3.2.1</w:t>
      </w:r>
      <w:r w:rsidRPr="007C5CF6">
        <w:rPr>
          <w:lang w:val="en-GB" w:eastAsia="ja-JP"/>
        </w:rPr>
        <w:tab/>
        <w:t>List of MMT-signalling information Messages</w:t>
      </w:r>
    </w:p>
    <w:p w14:paraId="562A865E" w14:textId="77777777" w:rsidR="006215F9" w:rsidRPr="007C5CF6" w:rsidRDefault="006215F9">
      <w:pPr>
        <w:rPr>
          <w:lang w:val="en-GB" w:eastAsia="ja-JP"/>
        </w:rPr>
      </w:pPr>
      <w:r w:rsidRPr="007C5CF6">
        <w:rPr>
          <w:lang w:val="en-GB" w:eastAsia="ja-JP"/>
        </w:rPr>
        <w:t>Table 2 shows the list of messages.</w:t>
      </w:r>
    </w:p>
    <w:p w14:paraId="38719BE4" w14:textId="77777777" w:rsidR="006215F9" w:rsidRPr="007C5CF6" w:rsidRDefault="006215F9" w:rsidP="0027608B">
      <w:pPr>
        <w:pStyle w:val="TableNo"/>
        <w:rPr>
          <w:lang w:val="en-GB"/>
        </w:rPr>
      </w:pPr>
      <w:r w:rsidRPr="007C5CF6">
        <w:rPr>
          <w:lang w:val="en-GB"/>
        </w:rPr>
        <w:t>TABLE 2</w:t>
      </w:r>
    </w:p>
    <w:p w14:paraId="79764833" w14:textId="6EA4A177" w:rsidR="006215F9" w:rsidRPr="007C5CF6" w:rsidRDefault="006215F9" w:rsidP="00D346F8">
      <w:pPr>
        <w:pStyle w:val="Tabletitle"/>
        <w:keepNext w:val="0"/>
        <w:rPr>
          <w:lang w:val="en-GB"/>
        </w:rPr>
      </w:pPr>
      <w:r w:rsidRPr="007C5CF6">
        <w:rPr>
          <w:lang w:val="en-GB"/>
        </w:rPr>
        <w:t>List of messages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011"/>
        <w:gridCol w:w="1719"/>
        <w:gridCol w:w="4870"/>
        <w:gridCol w:w="1309"/>
        <w:gridCol w:w="1433"/>
        <w:gridCol w:w="1117"/>
      </w:tblGrid>
      <w:tr w:rsidR="006215F9" w:rsidRPr="005F1104" w14:paraId="5F10140D" w14:textId="77777777" w:rsidTr="00A760BA">
        <w:trPr>
          <w:cantSplit/>
          <w:trHeight w:val="20"/>
          <w:jc w:val="center"/>
        </w:trPr>
        <w:tc>
          <w:tcPr>
            <w:tcW w:w="3969" w:type="dxa"/>
            <w:vAlign w:val="center"/>
          </w:tcPr>
          <w:p w14:paraId="49BCCC94" w14:textId="77777777" w:rsidR="006215F9" w:rsidRPr="007C5CF6" w:rsidRDefault="006215F9" w:rsidP="00D346F8">
            <w:pPr>
              <w:pStyle w:val="Tablehead"/>
              <w:keepNext w:val="0"/>
              <w:rPr>
                <w:lang w:val="en-GB"/>
              </w:rPr>
            </w:pPr>
            <w:r w:rsidRPr="007C5CF6">
              <w:rPr>
                <w:lang w:val="en-GB"/>
              </w:rPr>
              <w:t>Message name</w:t>
            </w:r>
          </w:p>
        </w:tc>
        <w:tc>
          <w:tcPr>
            <w:tcW w:w="1701" w:type="dxa"/>
            <w:vAlign w:val="center"/>
          </w:tcPr>
          <w:p w14:paraId="6B0133F0" w14:textId="77777777" w:rsidR="006215F9" w:rsidRPr="007C5CF6" w:rsidRDefault="006215F9" w:rsidP="00D346F8">
            <w:pPr>
              <w:pStyle w:val="Tablehead"/>
              <w:keepNext w:val="0"/>
              <w:rPr>
                <w:lang w:val="en-GB" w:eastAsia="zh-CN"/>
              </w:rPr>
            </w:pPr>
            <w:r w:rsidRPr="007C5CF6">
              <w:rPr>
                <w:lang w:val="en-GB"/>
              </w:rPr>
              <w:t>Message_id</w:t>
            </w:r>
          </w:p>
          <w:p w14:paraId="283266CA" w14:textId="77777777" w:rsidR="006215F9" w:rsidRPr="007C5CF6" w:rsidRDefault="006215F9" w:rsidP="00D346F8">
            <w:pPr>
              <w:pStyle w:val="Tablehead"/>
              <w:keepNext w:val="0"/>
              <w:rPr>
                <w:lang w:val="en-GB"/>
              </w:rPr>
            </w:pPr>
            <w:r w:rsidRPr="007C5CF6">
              <w:rPr>
                <w:lang w:val="en-GB"/>
              </w:rPr>
              <w:t>assignment</w:t>
            </w:r>
          </w:p>
        </w:tc>
        <w:tc>
          <w:tcPr>
            <w:tcW w:w="4819" w:type="dxa"/>
            <w:vAlign w:val="center"/>
          </w:tcPr>
          <w:p w14:paraId="309E1CBD" w14:textId="77777777" w:rsidR="006215F9" w:rsidRPr="007C5CF6" w:rsidRDefault="006215F9" w:rsidP="00D346F8">
            <w:pPr>
              <w:pStyle w:val="Tablehead"/>
              <w:keepNext w:val="0"/>
              <w:rPr>
                <w:lang w:val="en-GB"/>
              </w:rPr>
            </w:pPr>
            <w:r w:rsidRPr="007C5CF6">
              <w:rPr>
                <w:lang w:val="en-GB"/>
              </w:rPr>
              <w:t>Description</w:t>
            </w:r>
          </w:p>
        </w:tc>
        <w:tc>
          <w:tcPr>
            <w:tcW w:w="1295" w:type="dxa"/>
            <w:vAlign w:val="center"/>
          </w:tcPr>
          <w:p w14:paraId="3CC151D5" w14:textId="77777777" w:rsidR="006215F9" w:rsidRPr="007C5CF6" w:rsidRDefault="006215F9" w:rsidP="00D346F8">
            <w:pPr>
              <w:pStyle w:val="Tablehead"/>
              <w:keepNext w:val="0"/>
              <w:rPr>
                <w:lang w:val="en-GB"/>
              </w:rPr>
            </w:pPr>
            <w:r w:rsidRPr="007C5CF6">
              <w:rPr>
                <w:lang w:val="en-GB"/>
              </w:rPr>
              <w:t>Specified in ISO/IEC 23008-1</w:t>
            </w:r>
          </w:p>
        </w:tc>
        <w:tc>
          <w:tcPr>
            <w:tcW w:w="1418" w:type="dxa"/>
            <w:vAlign w:val="center"/>
          </w:tcPr>
          <w:p w14:paraId="5F6D23AE" w14:textId="77777777" w:rsidR="006215F9" w:rsidRPr="007C5CF6" w:rsidRDefault="006215F9" w:rsidP="00D346F8">
            <w:pPr>
              <w:pStyle w:val="Tablehead"/>
              <w:keepNext w:val="0"/>
              <w:rPr>
                <w:lang w:val="en-GB"/>
              </w:rPr>
            </w:pPr>
            <w:r w:rsidRPr="007C5CF6">
              <w:rPr>
                <w:lang w:val="en-GB"/>
              </w:rPr>
              <w:t xml:space="preserve">Use in </w:t>
            </w:r>
            <w:r w:rsidRPr="007C5CF6">
              <w:rPr>
                <w:lang w:val="en-GB"/>
              </w:rPr>
              <w:br/>
              <w:t>MMT-based broadcasting systems</w:t>
            </w:r>
          </w:p>
        </w:tc>
        <w:tc>
          <w:tcPr>
            <w:tcW w:w="1105" w:type="dxa"/>
            <w:vAlign w:val="center"/>
          </w:tcPr>
          <w:p w14:paraId="78FEB91A" w14:textId="77777777" w:rsidR="006215F9" w:rsidRPr="007C5CF6" w:rsidRDefault="006215F9" w:rsidP="00D346F8">
            <w:pPr>
              <w:pStyle w:val="Tablehead"/>
              <w:keepNext w:val="0"/>
              <w:rPr>
                <w:lang w:val="en-GB"/>
              </w:rPr>
            </w:pPr>
            <w:r w:rsidRPr="007C5CF6">
              <w:rPr>
                <w:lang w:val="en-GB"/>
              </w:rPr>
              <w:t xml:space="preserve">Use in </w:t>
            </w:r>
            <w:r w:rsidRPr="007C5CF6">
              <w:rPr>
                <w:lang w:val="en-GB"/>
              </w:rPr>
              <w:br/>
              <w:t>SMT-based system</w:t>
            </w:r>
            <w:r w:rsidRPr="007C5CF6">
              <w:rPr>
                <w:lang w:val="en-GB" w:eastAsia="zh-CN"/>
              </w:rPr>
              <w:t>s</w:t>
            </w:r>
          </w:p>
        </w:tc>
      </w:tr>
      <w:tr w:rsidR="006215F9" w:rsidRPr="007C5CF6" w14:paraId="352CE5F2" w14:textId="77777777" w:rsidTr="00A760BA">
        <w:trPr>
          <w:cantSplit/>
          <w:trHeight w:val="20"/>
          <w:jc w:val="center"/>
        </w:trPr>
        <w:tc>
          <w:tcPr>
            <w:tcW w:w="3969" w:type="dxa"/>
            <w:vAlign w:val="center"/>
          </w:tcPr>
          <w:p w14:paraId="06DE2F70" w14:textId="77777777" w:rsidR="006215F9" w:rsidRPr="007C5CF6" w:rsidRDefault="006215F9" w:rsidP="00D346F8">
            <w:pPr>
              <w:pStyle w:val="Tabletext"/>
              <w:jc w:val="left"/>
              <w:rPr>
                <w:lang w:val="en-GB" w:eastAsia="ja-JP"/>
              </w:rPr>
            </w:pPr>
            <w:r w:rsidRPr="007C5CF6">
              <w:rPr>
                <w:lang w:val="en-GB" w:eastAsia="ja-JP"/>
              </w:rPr>
              <w:t>PA message</w:t>
            </w:r>
          </w:p>
        </w:tc>
        <w:tc>
          <w:tcPr>
            <w:tcW w:w="1701" w:type="dxa"/>
            <w:vAlign w:val="center"/>
          </w:tcPr>
          <w:p w14:paraId="14CE80B4" w14:textId="77777777" w:rsidR="006215F9" w:rsidRPr="007C5CF6" w:rsidRDefault="006215F9" w:rsidP="00D346F8">
            <w:pPr>
              <w:pStyle w:val="Tabletext"/>
              <w:jc w:val="center"/>
              <w:rPr>
                <w:lang w:val="en-GB" w:eastAsia="ja-JP"/>
              </w:rPr>
            </w:pPr>
            <w:r w:rsidRPr="007C5CF6">
              <w:rPr>
                <w:szCs w:val="21"/>
                <w:lang w:val="en-GB" w:eastAsia="ko-KR"/>
              </w:rPr>
              <w:t>0x0</w:t>
            </w:r>
            <w:r w:rsidRPr="007C5CF6">
              <w:rPr>
                <w:szCs w:val="21"/>
                <w:lang w:val="en-GB" w:eastAsia="ja-JP"/>
              </w:rPr>
              <w:t>0</w:t>
            </w:r>
            <w:r w:rsidRPr="007C5CF6">
              <w:rPr>
                <w:szCs w:val="21"/>
                <w:lang w:val="en-GB" w:eastAsia="ko-KR"/>
              </w:rPr>
              <w:t>00</w:t>
            </w:r>
          </w:p>
        </w:tc>
        <w:tc>
          <w:tcPr>
            <w:tcW w:w="4819" w:type="dxa"/>
            <w:vAlign w:val="center"/>
          </w:tcPr>
          <w:p w14:paraId="512C48E4" w14:textId="77777777" w:rsidR="006215F9" w:rsidRPr="007C5CF6" w:rsidRDefault="006215F9" w:rsidP="00D346F8">
            <w:pPr>
              <w:pStyle w:val="Tabletext"/>
              <w:jc w:val="left"/>
              <w:rPr>
                <w:lang w:val="en-GB" w:eastAsia="ja-JP"/>
              </w:rPr>
            </w:pPr>
            <w:r w:rsidRPr="007C5CF6">
              <w:rPr>
                <w:lang w:val="en-GB" w:eastAsia="ja-JP"/>
              </w:rPr>
              <w:t>Is the entry point of MMT-signalling information. Conveys one or more tables</w:t>
            </w:r>
          </w:p>
        </w:tc>
        <w:tc>
          <w:tcPr>
            <w:tcW w:w="1295" w:type="dxa"/>
            <w:vAlign w:val="center"/>
          </w:tcPr>
          <w:p w14:paraId="2AF521F4" w14:textId="77777777" w:rsidR="006215F9" w:rsidRPr="007C5CF6" w:rsidRDefault="006215F9" w:rsidP="00D346F8">
            <w:pPr>
              <w:pStyle w:val="Tabletext"/>
              <w:jc w:val="center"/>
              <w:rPr>
                <w:lang w:val="en-GB" w:eastAsia="ja-JP"/>
              </w:rPr>
            </w:pPr>
            <w:r w:rsidRPr="007C5CF6">
              <w:rPr>
                <w:lang w:val="en-GB" w:eastAsia="ja-JP"/>
              </w:rPr>
              <w:t>X</w:t>
            </w:r>
          </w:p>
        </w:tc>
        <w:tc>
          <w:tcPr>
            <w:tcW w:w="1418" w:type="dxa"/>
            <w:vAlign w:val="center"/>
          </w:tcPr>
          <w:p w14:paraId="1924604A" w14:textId="77777777" w:rsidR="006215F9" w:rsidRPr="007C5CF6" w:rsidRDefault="006215F9" w:rsidP="00D346F8">
            <w:pPr>
              <w:pStyle w:val="Tabletext"/>
              <w:jc w:val="center"/>
              <w:rPr>
                <w:lang w:val="en-GB" w:eastAsia="ja-JP"/>
              </w:rPr>
            </w:pPr>
            <w:r w:rsidRPr="007C5CF6">
              <w:rPr>
                <w:lang w:val="en-GB" w:eastAsia="ja-JP"/>
              </w:rPr>
              <w:t>X</w:t>
            </w:r>
          </w:p>
        </w:tc>
        <w:tc>
          <w:tcPr>
            <w:tcW w:w="1105" w:type="dxa"/>
            <w:vAlign w:val="center"/>
          </w:tcPr>
          <w:p w14:paraId="238EB7C6" w14:textId="77777777" w:rsidR="006215F9" w:rsidRPr="007C5CF6" w:rsidRDefault="006215F9" w:rsidP="00D346F8">
            <w:pPr>
              <w:pStyle w:val="Tabletext"/>
              <w:jc w:val="center"/>
              <w:rPr>
                <w:lang w:val="en-GB" w:eastAsia="zh-CN"/>
              </w:rPr>
            </w:pPr>
            <w:r w:rsidRPr="007C5CF6">
              <w:rPr>
                <w:lang w:val="en-GB" w:eastAsia="ja-JP"/>
              </w:rPr>
              <w:t>X</w:t>
            </w:r>
          </w:p>
        </w:tc>
      </w:tr>
      <w:tr w:rsidR="006215F9" w:rsidRPr="007C5CF6" w14:paraId="1172362C" w14:textId="77777777" w:rsidTr="00A760BA">
        <w:trPr>
          <w:cantSplit/>
          <w:trHeight w:val="20"/>
          <w:jc w:val="center"/>
        </w:trPr>
        <w:tc>
          <w:tcPr>
            <w:tcW w:w="3969" w:type="dxa"/>
            <w:vAlign w:val="center"/>
          </w:tcPr>
          <w:p w14:paraId="167E458A" w14:textId="77777777" w:rsidR="006215F9" w:rsidRPr="005F1104" w:rsidRDefault="006215F9" w:rsidP="00A760BA">
            <w:pPr>
              <w:pStyle w:val="Tabletext"/>
              <w:jc w:val="left"/>
              <w:rPr>
                <w:lang w:eastAsia="ja-JP"/>
              </w:rPr>
            </w:pPr>
            <w:r w:rsidRPr="005F1104">
              <w:rPr>
                <w:szCs w:val="21"/>
                <w:lang w:eastAsia="ja-JP"/>
              </w:rPr>
              <w:t>Media presentation information (MPI) message</w:t>
            </w:r>
          </w:p>
        </w:tc>
        <w:tc>
          <w:tcPr>
            <w:tcW w:w="1701" w:type="dxa"/>
            <w:vAlign w:val="center"/>
          </w:tcPr>
          <w:p w14:paraId="053E83B2" w14:textId="77777777" w:rsidR="006215F9" w:rsidRPr="007C5CF6" w:rsidRDefault="006215F9">
            <w:pPr>
              <w:pStyle w:val="Tabletext"/>
              <w:jc w:val="center"/>
              <w:rPr>
                <w:lang w:val="en-GB" w:eastAsia="ja-JP"/>
              </w:rPr>
            </w:pPr>
            <w:r w:rsidRPr="007C5CF6">
              <w:rPr>
                <w:szCs w:val="21"/>
                <w:lang w:val="en-GB" w:eastAsia="ja-JP"/>
              </w:rPr>
              <w:t>0x0001</w:t>
            </w:r>
            <w:r w:rsidRPr="007C5CF6">
              <w:rPr>
                <w:color w:val="000000"/>
                <w:szCs w:val="21"/>
                <w:lang w:val="en-GB" w:eastAsia="ja-JP"/>
              </w:rPr>
              <w:t xml:space="preserve"> – </w:t>
            </w:r>
            <w:r w:rsidRPr="007C5CF6">
              <w:rPr>
                <w:szCs w:val="21"/>
                <w:lang w:val="en-GB" w:eastAsia="ja-JP"/>
              </w:rPr>
              <w:t>0x000F</w:t>
            </w:r>
          </w:p>
        </w:tc>
        <w:tc>
          <w:tcPr>
            <w:tcW w:w="4819" w:type="dxa"/>
            <w:vAlign w:val="center"/>
          </w:tcPr>
          <w:p w14:paraId="4A4EFEDB" w14:textId="77777777" w:rsidR="006215F9" w:rsidRPr="005F1104" w:rsidRDefault="006215F9" w:rsidP="00A760BA">
            <w:pPr>
              <w:pStyle w:val="Tabletext"/>
              <w:jc w:val="left"/>
              <w:rPr>
                <w:lang w:eastAsia="ja-JP"/>
              </w:rPr>
            </w:pPr>
            <w:r w:rsidRPr="005F1104">
              <w:rPr>
                <w:lang w:eastAsia="ja-JP"/>
              </w:rPr>
              <w:t>Conveys a presentation information document</w:t>
            </w:r>
          </w:p>
        </w:tc>
        <w:tc>
          <w:tcPr>
            <w:tcW w:w="1295" w:type="dxa"/>
            <w:vAlign w:val="center"/>
          </w:tcPr>
          <w:p w14:paraId="5394046E" w14:textId="77777777" w:rsidR="006215F9" w:rsidRPr="007C5CF6" w:rsidRDefault="006215F9">
            <w:pPr>
              <w:pStyle w:val="Tabletext"/>
              <w:jc w:val="center"/>
              <w:rPr>
                <w:lang w:val="en-GB" w:eastAsia="ja-JP"/>
              </w:rPr>
            </w:pPr>
            <w:r w:rsidRPr="007C5CF6">
              <w:rPr>
                <w:lang w:val="en-GB" w:eastAsia="ja-JP"/>
              </w:rPr>
              <w:t>X</w:t>
            </w:r>
          </w:p>
        </w:tc>
        <w:tc>
          <w:tcPr>
            <w:tcW w:w="1418" w:type="dxa"/>
            <w:vAlign w:val="center"/>
          </w:tcPr>
          <w:p w14:paraId="707AC6E0" w14:textId="77777777" w:rsidR="006215F9" w:rsidRPr="007C5CF6" w:rsidRDefault="006215F9">
            <w:pPr>
              <w:pStyle w:val="Tabletext"/>
              <w:jc w:val="center"/>
              <w:rPr>
                <w:lang w:val="en-GB" w:eastAsia="ja-JP"/>
              </w:rPr>
            </w:pPr>
          </w:p>
        </w:tc>
        <w:tc>
          <w:tcPr>
            <w:tcW w:w="1105" w:type="dxa"/>
            <w:vAlign w:val="center"/>
          </w:tcPr>
          <w:p w14:paraId="312C7430" w14:textId="77777777" w:rsidR="006215F9" w:rsidRPr="007C5CF6" w:rsidRDefault="006215F9">
            <w:pPr>
              <w:pStyle w:val="Tabletext"/>
              <w:jc w:val="center"/>
              <w:rPr>
                <w:lang w:val="en-GB" w:eastAsia="ja-JP"/>
              </w:rPr>
            </w:pPr>
          </w:p>
        </w:tc>
      </w:tr>
      <w:tr w:rsidR="006215F9" w:rsidRPr="007C5CF6" w14:paraId="01071C29" w14:textId="77777777" w:rsidTr="00A760BA">
        <w:trPr>
          <w:cantSplit/>
          <w:trHeight w:val="20"/>
          <w:jc w:val="center"/>
        </w:trPr>
        <w:tc>
          <w:tcPr>
            <w:tcW w:w="3969" w:type="dxa"/>
            <w:vAlign w:val="center"/>
          </w:tcPr>
          <w:p w14:paraId="6594FC91" w14:textId="77777777" w:rsidR="006215F9" w:rsidRPr="007C5CF6" w:rsidRDefault="006215F9" w:rsidP="00A760BA">
            <w:pPr>
              <w:pStyle w:val="Tabletext"/>
              <w:jc w:val="left"/>
              <w:rPr>
                <w:lang w:val="en-GB" w:eastAsia="ja-JP"/>
              </w:rPr>
            </w:pPr>
            <w:r w:rsidRPr="007C5CF6">
              <w:rPr>
                <w:szCs w:val="21"/>
                <w:lang w:val="en-GB" w:eastAsia="ja-JP"/>
              </w:rPr>
              <w:t>MPT message</w:t>
            </w:r>
          </w:p>
        </w:tc>
        <w:tc>
          <w:tcPr>
            <w:tcW w:w="1701" w:type="dxa"/>
            <w:vAlign w:val="center"/>
          </w:tcPr>
          <w:p w14:paraId="1FAA2490" w14:textId="77777777" w:rsidR="006215F9" w:rsidRPr="007C5CF6" w:rsidRDefault="006215F9">
            <w:pPr>
              <w:pStyle w:val="Tabletext"/>
              <w:jc w:val="center"/>
              <w:rPr>
                <w:lang w:val="en-GB" w:eastAsia="ja-JP"/>
              </w:rPr>
            </w:pPr>
            <w:r w:rsidRPr="007C5CF6">
              <w:rPr>
                <w:szCs w:val="21"/>
                <w:lang w:val="en-GB" w:eastAsia="ja-JP"/>
              </w:rPr>
              <w:t>0x0010 – 0x001F</w:t>
            </w:r>
          </w:p>
        </w:tc>
        <w:tc>
          <w:tcPr>
            <w:tcW w:w="4819" w:type="dxa"/>
            <w:vAlign w:val="center"/>
          </w:tcPr>
          <w:p w14:paraId="5D4972A4" w14:textId="77777777" w:rsidR="006215F9" w:rsidRPr="007C5CF6" w:rsidRDefault="006215F9" w:rsidP="00A760BA">
            <w:pPr>
              <w:pStyle w:val="Tabletext"/>
              <w:jc w:val="left"/>
              <w:rPr>
                <w:lang w:val="en-GB" w:eastAsia="ja-JP"/>
              </w:rPr>
            </w:pPr>
            <w:r w:rsidRPr="007C5CF6">
              <w:rPr>
                <w:lang w:val="en-GB" w:eastAsia="ja-JP"/>
              </w:rPr>
              <w:t>Conveys a whole or a subset of an MP table</w:t>
            </w:r>
          </w:p>
        </w:tc>
        <w:tc>
          <w:tcPr>
            <w:tcW w:w="1295" w:type="dxa"/>
            <w:vAlign w:val="center"/>
          </w:tcPr>
          <w:p w14:paraId="65BFDE9C" w14:textId="77777777" w:rsidR="006215F9" w:rsidRPr="007C5CF6" w:rsidRDefault="006215F9">
            <w:pPr>
              <w:pStyle w:val="Tabletext"/>
              <w:jc w:val="center"/>
              <w:rPr>
                <w:lang w:val="en-GB" w:eastAsia="ja-JP"/>
              </w:rPr>
            </w:pPr>
            <w:r w:rsidRPr="007C5CF6">
              <w:rPr>
                <w:lang w:val="en-GB" w:eastAsia="ja-JP"/>
              </w:rPr>
              <w:t>X</w:t>
            </w:r>
          </w:p>
        </w:tc>
        <w:tc>
          <w:tcPr>
            <w:tcW w:w="1418" w:type="dxa"/>
            <w:vAlign w:val="center"/>
          </w:tcPr>
          <w:p w14:paraId="0CCBE922" w14:textId="77777777" w:rsidR="006215F9" w:rsidRPr="007C5CF6" w:rsidRDefault="006215F9">
            <w:pPr>
              <w:pStyle w:val="Tabletext"/>
              <w:jc w:val="center"/>
              <w:rPr>
                <w:lang w:val="en-GB" w:eastAsia="ja-JP"/>
              </w:rPr>
            </w:pPr>
          </w:p>
        </w:tc>
        <w:tc>
          <w:tcPr>
            <w:tcW w:w="1105" w:type="dxa"/>
            <w:vAlign w:val="center"/>
          </w:tcPr>
          <w:p w14:paraId="05BB6465" w14:textId="77777777" w:rsidR="006215F9" w:rsidRPr="007C5CF6" w:rsidRDefault="006215F9">
            <w:pPr>
              <w:pStyle w:val="Tabletext"/>
              <w:jc w:val="center"/>
              <w:rPr>
                <w:lang w:val="en-GB" w:eastAsia="ja-JP"/>
              </w:rPr>
            </w:pPr>
            <w:r w:rsidRPr="007C5CF6">
              <w:rPr>
                <w:lang w:val="en-GB" w:eastAsia="ja-JP"/>
              </w:rPr>
              <w:t>X</w:t>
            </w:r>
          </w:p>
        </w:tc>
      </w:tr>
      <w:tr w:rsidR="006215F9" w:rsidRPr="007C5CF6" w14:paraId="0BE48583" w14:textId="77777777" w:rsidTr="00A760BA">
        <w:trPr>
          <w:cantSplit/>
          <w:trHeight w:val="20"/>
          <w:jc w:val="center"/>
        </w:trPr>
        <w:tc>
          <w:tcPr>
            <w:tcW w:w="3969" w:type="dxa"/>
            <w:vAlign w:val="center"/>
          </w:tcPr>
          <w:p w14:paraId="08CFFD7B" w14:textId="77777777" w:rsidR="006215F9" w:rsidRPr="005F1104" w:rsidRDefault="006215F9" w:rsidP="00A760BA">
            <w:pPr>
              <w:pStyle w:val="Tabletext"/>
              <w:jc w:val="left"/>
              <w:rPr>
                <w:lang w:eastAsia="ja-JP"/>
              </w:rPr>
            </w:pPr>
            <w:r w:rsidRPr="005F1104">
              <w:rPr>
                <w:szCs w:val="21"/>
                <w:lang w:eastAsia="ja-JP"/>
              </w:rPr>
              <w:t>Clock relation information (CRI) message</w:t>
            </w:r>
          </w:p>
        </w:tc>
        <w:tc>
          <w:tcPr>
            <w:tcW w:w="1701" w:type="dxa"/>
            <w:vAlign w:val="center"/>
          </w:tcPr>
          <w:p w14:paraId="2E3C0E16" w14:textId="77777777" w:rsidR="006215F9" w:rsidRPr="007C5CF6" w:rsidRDefault="006215F9">
            <w:pPr>
              <w:pStyle w:val="Tabletext"/>
              <w:jc w:val="center"/>
              <w:rPr>
                <w:lang w:val="en-GB" w:eastAsia="ja-JP"/>
              </w:rPr>
            </w:pPr>
            <w:r w:rsidRPr="007C5CF6">
              <w:rPr>
                <w:szCs w:val="21"/>
                <w:lang w:val="en-GB" w:eastAsia="ja-JP"/>
              </w:rPr>
              <w:t>0x0200</w:t>
            </w:r>
          </w:p>
        </w:tc>
        <w:tc>
          <w:tcPr>
            <w:tcW w:w="4819" w:type="dxa"/>
            <w:vAlign w:val="center"/>
          </w:tcPr>
          <w:p w14:paraId="50F51C06" w14:textId="77777777" w:rsidR="006215F9" w:rsidRPr="007C5CF6" w:rsidRDefault="006215F9" w:rsidP="00A760BA">
            <w:pPr>
              <w:pStyle w:val="Tabletext"/>
              <w:jc w:val="left"/>
              <w:rPr>
                <w:lang w:val="en-GB" w:eastAsia="ja-JP"/>
              </w:rPr>
            </w:pPr>
            <w:r w:rsidRPr="007C5CF6">
              <w:rPr>
                <w:lang w:val="en-GB" w:eastAsia="ja-JP"/>
              </w:rPr>
              <w:t>Conveys clock related information to be used for mapping between the NTP timestamp and MPEG-2 STC</w:t>
            </w:r>
          </w:p>
        </w:tc>
        <w:tc>
          <w:tcPr>
            <w:tcW w:w="1295" w:type="dxa"/>
            <w:vAlign w:val="center"/>
          </w:tcPr>
          <w:p w14:paraId="6640F2F3" w14:textId="77777777" w:rsidR="006215F9" w:rsidRPr="007C5CF6" w:rsidRDefault="006215F9">
            <w:pPr>
              <w:pStyle w:val="Tabletext"/>
              <w:jc w:val="center"/>
              <w:rPr>
                <w:lang w:val="en-GB" w:eastAsia="ja-JP"/>
              </w:rPr>
            </w:pPr>
            <w:r w:rsidRPr="007C5CF6">
              <w:rPr>
                <w:lang w:val="en-GB" w:eastAsia="ja-JP"/>
              </w:rPr>
              <w:t>X</w:t>
            </w:r>
          </w:p>
        </w:tc>
        <w:tc>
          <w:tcPr>
            <w:tcW w:w="1418" w:type="dxa"/>
            <w:vAlign w:val="center"/>
          </w:tcPr>
          <w:p w14:paraId="64B5317C" w14:textId="77777777" w:rsidR="006215F9" w:rsidRPr="007C5CF6" w:rsidRDefault="006215F9">
            <w:pPr>
              <w:pStyle w:val="Tabletext"/>
              <w:jc w:val="center"/>
              <w:rPr>
                <w:lang w:val="en-GB" w:eastAsia="ja-JP"/>
              </w:rPr>
            </w:pPr>
          </w:p>
        </w:tc>
        <w:tc>
          <w:tcPr>
            <w:tcW w:w="1105" w:type="dxa"/>
            <w:vAlign w:val="center"/>
          </w:tcPr>
          <w:p w14:paraId="163860C1" w14:textId="77777777" w:rsidR="006215F9" w:rsidRPr="007C5CF6" w:rsidRDefault="006215F9">
            <w:pPr>
              <w:pStyle w:val="Tabletext"/>
              <w:jc w:val="center"/>
              <w:rPr>
                <w:lang w:val="en-GB" w:eastAsia="ja-JP"/>
              </w:rPr>
            </w:pPr>
            <w:r w:rsidRPr="007C5CF6">
              <w:rPr>
                <w:lang w:val="en-GB" w:eastAsia="ja-JP"/>
              </w:rPr>
              <w:t>X</w:t>
            </w:r>
          </w:p>
        </w:tc>
      </w:tr>
      <w:tr w:rsidR="006215F9" w:rsidRPr="007C5CF6" w14:paraId="7B649AB7" w14:textId="77777777" w:rsidTr="00A760BA">
        <w:trPr>
          <w:cantSplit/>
          <w:trHeight w:val="20"/>
          <w:jc w:val="center"/>
        </w:trPr>
        <w:tc>
          <w:tcPr>
            <w:tcW w:w="3969" w:type="dxa"/>
            <w:vAlign w:val="center"/>
          </w:tcPr>
          <w:p w14:paraId="58E2AB4F" w14:textId="77777777" w:rsidR="006215F9" w:rsidRPr="007C5CF6" w:rsidRDefault="006215F9" w:rsidP="00A760BA">
            <w:pPr>
              <w:pStyle w:val="Tabletext"/>
              <w:jc w:val="left"/>
              <w:rPr>
                <w:lang w:val="en-GB" w:eastAsia="ja-JP"/>
              </w:rPr>
            </w:pPr>
            <w:r w:rsidRPr="007C5CF6">
              <w:rPr>
                <w:szCs w:val="21"/>
                <w:lang w:val="en-GB" w:eastAsia="ja-JP"/>
              </w:rPr>
              <w:t>Device capability information (DCI) message</w:t>
            </w:r>
          </w:p>
        </w:tc>
        <w:tc>
          <w:tcPr>
            <w:tcW w:w="1701" w:type="dxa"/>
            <w:vAlign w:val="center"/>
          </w:tcPr>
          <w:p w14:paraId="0AD2E2CC" w14:textId="77777777" w:rsidR="006215F9" w:rsidRPr="007C5CF6" w:rsidRDefault="006215F9">
            <w:pPr>
              <w:pStyle w:val="Tabletext"/>
              <w:jc w:val="center"/>
              <w:rPr>
                <w:lang w:val="en-GB" w:eastAsia="ja-JP"/>
              </w:rPr>
            </w:pPr>
            <w:r w:rsidRPr="007C5CF6">
              <w:rPr>
                <w:szCs w:val="21"/>
                <w:lang w:val="en-GB" w:eastAsia="ja-JP"/>
              </w:rPr>
              <w:t>0x0201</w:t>
            </w:r>
          </w:p>
        </w:tc>
        <w:tc>
          <w:tcPr>
            <w:tcW w:w="4819" w:type="dxa"/>
            <w:vAlign w:val="center"/>
          </w:tcPr>
          <w:p w14:paraId="57537191" w14:textId="77777777" w:rsidR="006215F9" w:rsidRPr="007C5CF6" w:rsidRDefault="006215F9" w:rsidP="00A760BA">
            <w:pPr>
              <w:pStyle w:val="Tabletext"/>
              <w:jc w:val="left"/>
              <w:rPr>
                <w:lang w:val="en-GB" w:eastAsia="ja-JP"/>
              </w:rPr>
            </w:pPr>
            <w:r w:rsidRPr="007C5CF6">
              <w:rPr>
                <w:lang w:val="en-GB" w:eastAsia="ja-JP"/>
              </w:rPr>
              <w:t>Conveys information on required device capabilities for the package consumption</w:t>
            </w:r>
          </w:p>
        </w:tc>
        <w:tc>
          <w:tcPr>
            <w:tcW w:w="1295" w:type="dxa"/>
            <w:vAlign w:val="center"/>
          </w:tcPr>
          <w:p w14:paraId="3738B020" w14:textId="77777777" w:rsidR="006215F9" w:rsidRPr="007C5CF6" w:rsidRDefault="006215F9">
            <w:pPr>
              <w:pStyle w:val="Tabletext"/>
              <w:jc w:val="center"/>
              <w:rPr>
                <w:lang w:val="en-GB" w:eastAsia="ja-JP"/>
              </w:rPr>
            </w:pPr>
            <w:r w:rsidRPr="007C5CF6">
              <w:rPr>
                <w:lang w:val="en-GB" w:eastAsia="ja-JP"/>
              </w:rPr>
              <w:t>X</w:t>
            </w:r>
          </w:p>
        </w:tc>
        <w:tc>
          <w:tcPr>
            <w:tcW w:w="1418" w:type="dxa"/>
            <w:vAlign w:val="center"/>
          </w:tcPr>
          <w:p w14:paraId="14C99D69" w14:textId="77777777" w:rsidR="006215F9" w:rsidRPr="007C5CF6" w:rsidRDefault="006215F9">
            <w:pPr>
              <w:pStyle w:val="Tabletext"/>
              <w:jc w:val="center"/>
              <w:rPr>
                <w:lang w:val="en-GB" w:eastAsia="ja-JP"/>
              </w:rPr>
            </w:pPr>
          </w:p>
        </w:tc>
        <w:tc>
          <w:tcPr>
            <w:tcW w:w="1105" w:type="dxa"/>
            <w:vAlign w:val="center"/>
          </w:tcPr>
          <w:p w14:paraId="15A87A32" w14:textId="77777777" w:rsidR="006215F9" w:rsidRPr="007C5CF6" w:rsidRDefault="006215F9">
            <w:pPr>
              <w:pStyle w:val="Tabletext"/>
              <w:jc w:val="center"/>
              <w:rPr>
                <w:lang w:val="en-GB" w:eastAsia="ja-JP"/>
              </w:rPr>
            </w:pPr>
            <w:r w:rsidRPr="007C5CF6">
              <w:rPr>
                <w:lang w:val="en-GB" w:eastAsia="ja-JP"/>
              </w:rPr>
              <w:t>X</w:t>
            </w:r>
          </w:p>
        </w:tc>
      </w:tr>
      <w:tr w:rsidR="006215F9" w:rsidRPr="007C5CF6" w14:paraId="409238CF" w14:textId="77777777" w:rsidTr="00A760BA">
        <w:trPr>
          <w:cantSplit/>
          <w:trHeight w:val="20"/>
          <w:jc w:val="center"/>
        </w:trPr>
        <w:tc>
          <w:tcPr>
            <w:tcW w:w="3969" w:type="dxa"/>
            <w:vAlign w:val="center"/>
          </w:tcPr>
          <w:p w14:paraId="0503631E" w14:textId="1C127E16" w:rsidR="006215F9" w:rsidRPr="007C5CF6" w:rsidRDefault="006215F9" w:rsidP="00A760BA">
            <w:pPr>
              <w:pStyle w:val="Tabletext"/>
              <w:jc w:val="left"/>
              <w:rPr>
                <w:lang w:val="en-GB" w:eastAsia="ja-JP"/>
              </w:rPr>
            </w:pPr>
            <w:r w:rsidRPr="007C5CF6">
              <w:rPr>
                <w:szCs w:val="21"/>
                <w:lang w:val="en-GB" w:eastAsia="ja-JP"/>
              </w:rPr>
              <w:t>Application layer-forward error correction</w:t>
            </w:r>
            <w:r w:rsidR="00A760BA" w:rsidRPr="007C5CF6">
              <w:rPr>
                <w:szCs w:val="21"/>
                <w:lang w:val="en-GB" w:eastAsia="ja-JP"/>
              </w:rPr>
              <w:t xml:space="preserve"> </w:t>
            </w:r>
            <w:r w:rsidRPr="007C5CF6">
              <w:rPr>
                <w:szCs w:val="21"/>
                <w:lang w:val="en-GB" w:eastAsia="ja-JP"/>
              </w:rPr>
              <w:t>(AL-FEC) message</w:t>
            </w:r>
          </w:p>
        </w:tc>
        <w:tc>
          <w:tcPr>
            <w:tcW w:w="1701" w:type="dxa"/>
            <w:vAlign w:val="center"/>
          </w:tcPr>
          <w:p w14:paraId="6DFE2BFF" w14:textId="77777777" w:rsidR="006215F9" w:rsidRPr="007C5CF6" w:rsidRDefault="006215F9">
            <w:pPr>
              <w:pStyle w:val="Tabletext"/>
              <w:jc w:val="center"/>
              <w:rPr>
                <w:lang w:val="en-GB" w:eastAsia="ja-JP"/>
              </w:rPr>
            </w:pPr>
            <w:r w:rsidRPr="007C5CF6">
              <w:rPr>
                <w:szCs w:val="21"/>
                <w:lang w:val="en-GB" w:eastAsia="ja-JP"/>
              </w:rPr>
              <w:t>0x0202</w:t>
            </w:r>
          </w:p>
        </w:tc>
        <w:tc>
          <w:tcPr>
            <w:tcW w:w="4819" w:type="dxa"/>
            <w:vAlign w:val="center"/>
          </w:tcPr>
          <w:p w14:paraId="4AEAB505" w14:textId="77777777" w:rsidR="006215F9" w:rsidRPr="007C5CF6" w:rsidRDefault="006215F9" w:rsidP="00A760BA">
            <w:pPr>
              <w:pStyle w:val="Tabletext"/>
              <w:jc w:val="left"/>
              <w:rPr>
                <w:lang w:val="en-GB" w:eastAsia="ja-JP"/>
              </w:rPr>
            </w:pPr>
            <w:r w:rsidRPr="007C5CF6">
              <w:rPr>
                <w:lang w:val="en-GB" w:eastAsia="ja-JP"/>
              </w:rPr>
              <w:t>Conveys configuration information of an AL-FEC scheme to be used to protect Asset</w:t>
            </w:r>
          </w:p>
        </w:tc>
        <w:tc>
          <w:tcPr>
            <w:tcW w:w="1295" w:type="dxa"/>
            <w:vAlign w:val="center"/>
          </w:tcPr>
          <w:p w14:paraId="292F6380" w14:textId="77777777" w:rsidR="006215F9" w:rsidRPr="007C5CF6" w:rsidRDefault="006215F9">
            <w:pPr>
              <w:pStyle w:val="Tabletext"/>
              <w:jc w:val="center"/>
              <w:rPr>
                <w:lang w:val="en-GB" w:eastAsia="ja-JP"/>
              </w:rPr>
            </w:pPr>
            <w:r w:rsidRPr="007C5CF6">
              <w:rPr>
                <w:lang w:val="en-GB" w:eastAsia="ja-JP"/>
              </w:rPr>
              <w:t>X</w:t>
            </w:r>
          </w:p>
        </w:tc>
        <w:tc>
          <w:tcPr>
            <w:tcW w:w="1418" w:type="dxa"/>
            <w:vAlign w:val="center"/>
          </w:tcPr>
          <w:p w14:paraId="1A08E172" w14:textId="77777777" w:rsidR="006215F9" w:rsidRPr="007C5CF6" w:rsidRDefault="006215F9">
            <w:pPr>
              <w:pStyle w:val="Tabletext"/>
              <w:jc w:val="center"/>
              <w:rPr>
                <w:lang w:val="en-GB" w:eastAsia="ja-JP"/>
              </w:rPr>
            </w:pPr>
          </w:p>
        </w:tc>
        <w:tc>
          <w:tcPr>
            <w:tcW w:w="1105" w:type="dxa"/>
            <w:vAlign w:val="center"/>
          </w:tcPr>
          <w:p w14:paraId="61BD91E0" w14:textId="77777777" w:rsidR="006215F9" w:rsidRPr="007C5CF6" w:rsidRDefault="006215F9">
            <w:pPr>
              <w:pStyle w:val="Tabletext"/>
              <w:jc w:val="center"/>
              <w:rPr>
                <w:lang w:val="en-GB" w:eastAsia="ja-JP"/>
              </w:rPr>
            </w:pPr>
            <w:r w:rsidRPr="007C5CF6">
              <w:rPr>
                <w:lang w:val="en-GB" w:eastAsia="ja-JP"/>
              </w:rPr>
              <w:t>X</w:t>
            </w:r>
          </w:p>
        </w:tc>
      </w:tr>
      <w:tr w:rsidR="006215F9" w:rsidRPr="007C5CF6" w14:paraId="3187F878" w14:textId="77777777" w:rsidTr="00A760BA">
        <w:trPr>
          <w:cantSplit/>
          <w:trHeight w:val="20"/>
          <w:jc w:val="center"/>
        </w:trPr>
        <w:tc>
          <w:tcPr>
            <w:tcW w:w="3969" w:type="dxa"/>
            <w:vAlign w:val="center"/>
          </w:tcPr>
          <w:p w14:paraId="449A2F65" w14:textId="77777777" w:rsidR="006215F9" w:rsidRPr="007C5CF6" w:rsidRDefault="006215F9" w:rsidP="00A760BA">
            <w:pPr>
              <w:pStyle w:val="Tabletext"/>
              <w:jc w:val="left"/>
              <w:rPr>
                <w:lang w:val="en-GB" w:eastAsia="ja-JP"/>
              </w:rPr>
            </w:pPr>
            <w:r w:rsidRPr="007C5CF6">
              <w:rPr>
                <w:szCs w:val="21"/>
                <w:lang w:val="en-GB" w:eastAsia="ja-JP"/>
              </w:rPr>
              <w:t>Hypothetical receiver buffer model (HRBM) message</w:t>
            </w:r>
          </w:p>
        </w:tc>
        <w:tc>
          <w:tcPr>
            <w:tcW w:w="1701" w:type="dxa"/>
            <w:vAlign w:val="center"/>
          </w:tcPr>
          <w:p w14:paraId="6A19197E" w14:textId="77777777" w:rsidR="006215F9" w:rsidRPr="007C5CF6" w:rsidRDefault="006215F9">
            <w:pPr>
              <w:pStyle w:val="Tabletext"/>
              <w:jc w:val="center"/>
              <w:rPr>
                <w:lang w:val="en-GB" w:eastAsia="ja-JP"/>
              </w:rPr>
            </w:pPr>
            <w:r w:rsidRPr="007C5CF6">
              <w:rPr>
                <w:szCs w:val="21"/>
                <w:lang w:val="en-GB" w:eastAsia="ja-JP"/>
              </w:rPr>
              <w:t>0x0203</w:t>
            </w:r>
          </w:p>
        </w:tc>
        <w:tc>
          <w:tcPr>
            <w:tcW w:w="4819" w:type="dxa"/>
            <w:vAlign w:val="center"/>
          </w:tcPr>
          <w:p w14:paraId="5FF3F4E0" w14:textId="77777777" w:rsidR="006215F9" w:rsidRPr="007C5CF6" w:rsidRDefault="006215F9" w:rsidP="00A760BA">
            <w:pPr>
              <w:pStyle w:val="Tabletext"/>
              <w:jc w:val="left"/>
              <w:rPr>
                <w:lang w:val="en-GB" w:eastAsia="ja-JP"/>
              </w:rPr>
            </w:pPr>
            <w:r w:rsidRPr="007C5CF6">
              <w:rPr>
                <w:lang w:val="en-GB" w:eastAsia="ja-JP"/>
              </w:rPr>
              <w:t>Conveys information on end-to-end transmission delay and memory requirement to a receiving terminal</w:t>
            </w:r>
          </w:p>
        </w:tc>
        <w:tc>
          <w:tcPr>
            <w:tcW w:w="1295" w:type="dxa"/>
            <w:vAlign w:val="center"/>
          </w:tcPr>
          <w:p w14:paraId="2D062A1D" w14:textId="77777777" w:rsidR="006215F9" w:rsidRPr="007C5CF6" w:rsidRDefault="006215F9">
            <w:pPr>
              <w:pStyle w:val="Tabletext"/>
              <w:jc w:val="center"/>
              <w:rPr>
                <w:lang w:val="en-GB" w:eastAsia="ja-JP"/>
              </w:rPr>
            </w:pPr>
            <w:r w:rsidRPr="007C5CF6">
              <w:rPr>
                <w:lang w:val="en-GB" w:eastAsia="ja-JP"/>
              </w:rPr>
              <w:t>X</w:t>
            </w:r>
          </w:p>
        </w:tc>
        <w:tc>
          <w:tcPr>
            <w:tcW w:w="1418" w:type="dxa"/>
            <w:vAlign w:val="center"/>
          </w:tcPr>
          <w:p w14:paraId="608A7439" w14:textId="77777777" w:rsidR="006215F9" w:rsidRPr="007C5CF6" w:rsidRDefault="006215F9">
            <w:pPr>
              <w:pStyle w:val="Tabletext"/>
              <w:jc w:val="center"/>
              <w:rPr>
                <w:lang w:val="en-GB" w:eastAsia="ja-JP"/>
              </w:rPr>
            </w:pPr>
          </w:p>
        </w:tc>
        <w:tc>
          <w:tcPr>
            <w:tcW w:w="1105" w:type="dxa"/>
            <w:vAlign w:val="center"/>
          </w:tcPr>
          <w:p w14:paraId="3A9998CE" w14:textId="77777777" w:rsidR="006215F9" w:rsidRPr="007C5CF6" w:rsidRDefault="006215F9">
            <w:pPr>
              <w:pStyle w:val="Tabletext"/>
              <w:jc w:val="center"/>
              <w:rPr>
                <w:lang w:val="en-GB" w:eastAsia="ja-JP"/>
              </w:rPr>
            </w:pPr>
            <w:r w:rsidRPr="007C5CF6">
              <w:rPr>
                <w:lang w:val="en-GB" w:eastAsia="ja-JP"/>
              </w:rPr>
              <w:t>X</w:t>
            </w:r>
          </w:p>
        </w:tc>
      </w:tr>
      <w:tr w:rsidR="006215F9" w:rsidRPr="007C5CF6" w14:paraId="673A8EAC" w14:textId="77777777" w:rsidTr="00A760BA">
        <w:trPr>
          <w:cantSplit/>
          <w:trHeight w:val="20"/>
          <w:jc w:val="center"/>
        </w:trPr>
        <w:tc>
          <w:tcPr>
            <w:tcW w:w="3969" w:type="dxa"/>
            <w:vAlign w:val="center"/>
          </w:tcPr>
          <w:p w14:paraId="4853E112" w14:textId="77777777" w:rsidR="006215F9" w:rsidRPr="007C5CF6" w:rsidRDefault="006215F9" w:rsidP="00A760BA">
            <w:pPr>
              <w:pStyle w:val="Tabletext"/>
              <w:jc w:val="left"/>
              <w:rPr>
                <w:szCs w:val="21"/>
                <w:lang w:val="en-GB" w:eastAsia="ja-JP"/>
              </w:rPr>
            </w:pPr>
            <w:r w:rsidRPr="007C5CF6">
              <w:rPr>
                <w:szCs w:val="24"/>
                <w:lang w:val="en-GB"/>
              </w:rPr>
              <w:t>Asset delivery characteristics (ADC)</w:t>
            </w:r>
            <w:r w:rsidRPr="007C5CF6">
              <w:rPr>
                <w:szCs w:val="21"/>
                <w:lang w:val="en-GB" w:eastAsia="ja-JP"/>
              </w:rPr>
              <w:t xml:space="preserve"> message</w:t>
            </w:r>
          </w:p>
        </w:tc>
        <w:tc>
          <w:tcPr>
            <w:tcW w:w="1701" w:type="dxa"/>
            <w:vAlign w:val="center"/>
          </w:tcPr>
          <w:p w14:paraId="54EE4255" w14:textId="77777777" w:rsidR="006215F9" w:rsidRPr="007C5CF6" w:rsidRDefault="006215F9" w:rsidP="0027608B">
            <w:pPr>
              <w:pStyle w:val="Tabletext"/>
              <w:jc w:val="center"/>
              <w:rPr>
                <w:szCs w:val="21"/>
                <w:lang w:val="en-GB" w:eastAsia="ja-JP"/>
              </w:rPr>
            </w:pPr>
            <w:r w:rsidRPr="007C5CF6">
              <w:rPr>
                <w:szCs w:val="21"/>
                <w:lang w:val="en-GB" w:eastAsia="ja-JP"/>
              </w:rPr>
              <w:t>0x0209</w:t>
            </w:r>
          </w:p>
        </w:tc>
        <w:tc>
          <w:tcPr>
            <w:tcW w:w="4819" w:type="dxa"/>
            <w:vAlign w:val="center"/>
          </w:tcPr>
          <w:p w14:paraId="5373AC11" w14:textId="094D378B" w:rsidR="006215F9" w:rsidRPr="007C5CF6" w:rsidRDefault="006215F9" w:rsidP="00A760BA">
            <w:pPr>
              <w:pStyle w:val="Tabletext"/>
              <w:jc w:val="left"/>
              <w:rPr>
                <w:lang w:val="en-GB" w:eastAsia="ja-JP"/>
              </w:rPr>
            </w:pPr>
            <w:r w:rsidRPr="007C5CF6">
              <w:rPr>
                <w:lang w:val="en-GB" w:eastAsia="ja-JP"/>
              </w:rPr>
              <w:t>Conveys</w:t>
            </w:r>
            <w:r w:rsidRPr="007C5CF6">
              <w:rPr>
                <w:szCs w:val="24"/>
                <w:lang w:val="en-GB"/>
              </w:rPr>
              <w:t xml:space="preserve"> information on QoS requirements and statistics of Asset for delivery, and their associated QoE quality information</w:t>
            </w:r>
          </w:p>
        </w:tc>
        <w:tc>
          <w:tcPr>
            <w:tcW w:w="1295" w:type="dxa"/>
            <w:vAlign w:val="center"/>
          </w:tcPr>
          <w:p w14:paraId="179CE550" w14:textId="77777777" w:rsidR="006215F9" w:rsidRPr="007C5CF6" w:rsidRDefault="006215F9" w:rsidP="0027608B">
            <w:pPr>
              <w:pStyle w:val="Tabletext"/>
              <w:jc w:val="center"/>
              <w:rPr>
                <w:lang w:val="en-GB" w:eastAsia="ja-JP"/>
              </w:rPr>
            </w:pPr>
            <w:r w:rsidRPr="007C5CF6">
              <w:rPr>
                <w:lang w:val="en-GB" w:eastAsia="zh-CN"/>
              </w:rPr>
              <w:t>X</w:t>
            </w:r>
          </w:p>
        </w:tc>
        <w:tc>
          <w:tcPr>
            <w:tcW w:w="1418" w:type="dxa"/>
            <w:vAlign w:val="center"/>
          </w:tcPr>
          <w:p w14:paraId="7915FF6E" w14:textId="77777777" w:rsidR="006215F9" w:rsidRPr="007C5CF6" w:rsidRDefault="006215F9" w:rsidP="0027608B">
            <w:pPr>
              <w:pStyle w:val="Tabletext"/>
              <w:jc w:val="center"/>
              <w:rPr>
                <w:lang w:val="en-GB" w:eastAsia="ja-JP"/>
              </w:rPr>
            </w:pPr>
          </w:p>
        </w:tc>
        <w:tc>
          <w:tcPr>
            <w:tcW w:w="1105" w:type="dxa"/>
            <w:vAlign w:val="center"/>
          </w:tcPr>
          <w:p w14:paraId="5BF52934" w14:textId="77777777" w:rsidR="006215F9" w:rsidRPr="007C5CF6" w:rsidRDefault="006215F9" w:rsidP="0027608B">
            <w:pPr>
              <w:pStyle w:val="Tabletext"/>
              <w:jc w:val="center"/>
              <w:rPr>
                <w:lang w:val="en-GB" w:eastAsia="ja-JP"/>
              </w:rPr>
            </w:pPr>
            <w:r w:rsidRPr="007C5CF6">
              <w:rPr>
                <w:lang w:val="en-GB" w:eastAsia="zh-CN"/>
              </w:rPr>
              <w:t>X</w:t>
            </w:r>
          </w:p>
        </w:tc>
      </w:tr>
    </w:tbl>
    <w:p w14:paraId="29A07488" w14:textId="44713767" w:rsidR="00A760BA" w:rsidRPr="007C5CF6" w:rsidRDefault="00A760BA" w:rsidP="00A760BA">
      <w:pPr>
        <w:pStyle w:val="TableNo"/>
        <w:rPr>
          <w:lang w:val="en-GB"/>
        </w:rPr>
      </w:pPr>
      <w:r w:rsidRPr="007C5CF6">
        <w:rPr>
          <w:lang w:val="en-GB"/>
        </w:rPr>
        <w:t>TABLE 2 (</w:t>
      </w:r>
      <w:r w:rsidRPr="007C5CF6">
        <w:rPr>
          <w:i/>
          <w:iCs/>
          <w:lang w:val="en-GB"/>
        </w:rPr>
        <w:t>end</w:t>
      </w:r>
      <w:r w:rsidRPr="007C5CF6">
        <w:rPr>
          <w:lang w:val="en-GB"/>
        </w:rPr>
        <w:t>)</w:t>
      </w:r>
    </w:p>
    <w:tbl>
      <w:tblPr>
        <w:tblW w:w="144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69"/>
        <w:gridCol w:w="1701"/>
        <w:gridCol w:w="4819"/>
        <w:gridCol w:w="1295"/>
        <w:gridCol w:w="1418"/>
        <w:gridCol w:w="1275"/>
      </w:tblGrid>
      <w:tr w:rsidR="00A760BA" w:rsidRPr="005F1104" w14:paraId="0F2BC8D9" w14:textId="77777777" w:rsidTr="00C02B83">
        <w:trPr>
          <w:cantSplit/>
          <w:trHeight w:val="20"/>
          <w:jc w:val="center"/>
        </w:trPr>
        <w:tc>
          <w:tcPr>
            <w:tcW w:w="3969" w:type="dxa"/>
            <w:vAlign w:val="center"/>
          </w:tcPr>
          <w:p w14:paraId="0B7D8CDE" w14:textId="77777777" w:rsidR="00A760BA" w:rsidRPr="007C5CF6" w:rsidRDefault="00A760BA" w:rsidP="00C02B83">
            <w:pPr>
              <w:pStyle w:val="Tablehead"/>
              <w:rPr>
                <w:lang w:val="en-GB"/>
              </w:rPr>
            </w:pPr>
            <w:r w:rsidRPr="007C5CF6">
              <w:rPr>
                <w:lang w:val="en-GB"/>
              </w:rPr>
              <w:t>Message name</w:t>
            </w:r>
          </w:p>
        </w:tc>
        <w:tc>
          <w:tcPr>
            <w:tcW w:w="1701" w:type="dxa"/>
            <w:vAlign w:val="center"/>
          </w:tcPr>
          <w:p w14:paraId="6A91D8D8" w14:textId="77777777" w:rsidR="00A760BA" w:rsidRPr="007C5CF6" w:rsidRDefault="00A760BA" w:rsidP="00C02B83">
            <w:pPr>
              <w:pStyle w:val="Tablehead"/>
              <w:rPr>
                <w:lang w:val="en-GB" w:eastAsia="zh-CN"/>
              </w:rPr>
            </w:pPr>
            <w:r w:rsidRPr="007C5CF6">
              <w:rPr>
                <w:lang w:val="en-GB"/>
              </w:rPr>
              <w:t>Message_id</w:t>
            </w:r>
          </w:p>
          <w:p w14:paraId="7838B925" w14:textId="77777777" w:rsidR="00A760BA" w:rsidRPr="007C5CF6" w:rsidRDefault="00A760BA" w:rsidP="00C02B83">
            <w:pPr>
              <w:pStyle w:val="Tablehead"/>
              <w:rPr>
                <w:lang w:val="en-GB"/>
              </w:rPr>
            </w:pPr>
            <w:r w:rsidRPr="007C5CF6">
              <w:rPr>
                <w:lang w:val="en-GB"/>
              </w:rPr>
              <w:t>assignment</w:t>
            </w:r>
          </w:p>
        </w:tc>
        <w:tc>
          <w:tcPr>
            <w:tcW w:w="4819" w:type="dxa"/>
            <w:vAlign w:val="center"/>
          </w:tcPr>
          <w:p w14:paraId="3323C91D" w14:textId="77777777" w:rsidR="00A760BA" w:rsidRPr="007C5CF6" w:rsidRDefault="00A760BA" w:rsidP="00C02B83">
            <w:pPr>
              <w:pStyle w:val="Tablehead"/>
              <w:rPr>
                <w:lang w:val="en-GB"/>
              </w:rPr>
            </w:pPr>
            <w:r w:rsidRPr="007C5CF6">
              <w:rPr>
                <w:lang w:val="en-GB"/>
              </w:rPr>
              <w:t>Description</w:t>
            </w:r>
          </w:p>
        </w:tc>
        <w:tc>
          <w:tcPr>
            <w:tcW w:w="1295" w:type="dxa"/>
            <w:vAlign w:val="center"/>
          </w:tcPr>
          <w:p w14:paraId="7EE71CFF" w14:textId="77777777" w:rsidR="00A760BA" w:rsidRPr="007C5CF6" w:rsidRDefault="00A760BA" w:rsidP="00C02B83">
            <w:pPr>
              <w:pStyle w:val="Tablehead"/>
              <w:rPr>
                <w:lang w:val="en-GB"/>
              </w:rPr>
            </w:pPr>
            <w:r w:rsidRPr="007C5CF6">
              <w:rPr>
                <w:lang w:val="en-GB"/>
              </w:rPr>
              <w:t>Specified in ISO/IEC 23008-1</w:t>
            </w:r>
          </w:p>
        </w:tc>
        <w:tc>
          <w:tcPr>
            <w:tcW w:w="1418" w:type="dxa"/>
            <w:vAlign w:val="center"/>
          </w:tcPr>
          <w:p w14:paraId="03505D13" w14:textId="77777777" w:rsidR="00A760BA" w:rsidRPr="007C5CF6" w:rsidRDefault="00A760BA" w:rsidP="00C02B83">
            <w:pPr>
              <w:pStyle w:val="Tablehead"/>
              <w:rPr>
                <w:lang w:val="en-GB"/>
              </w:rPr>
            </w:pPr>
            <w:r w:rsidRPr="007C5CF6">
              <w:rPr>
                <w:lang w:val="en-GB"/>
              </w:rPr>
              <w:t xml:space="preserve">Use in </w:t>
            </w:r>
            <w:r w:rsidRPr="007C5CF6">
              <w:rPr>
                <w:lang w:val="en-GB"/>
              </w:rPr>
              <w:br/>
              <w:t>MMT-based broadcasting systems</w:t>
            </w:r>
          </w:p>
        </w:tc>
        <w:tc>
          <w:tcPr>
            <w:tcW w:w="1275" w:type="dxa"/>
            <w:vAlign w:val="center"/>
          </w:tcPr>
          <w:p w14:paraId="3D0F4DE3" w14:textId="77777777" w:rsidR="00A760BA" w:rsidRPr="007C5CF6" w:rsidRDefault="00A760BA" w:rsidP="00C02B83">
            <w:pPr>
              <w:pStyle w:val="Tablehead"/>
              <w:rPr>
                <w:lang w:val="en-GB"/>
              </w:rPr>
            </w:pPr>
            <w:r w:rsidRPr="007C5CF6">
              <w:rPr>
                <w:lang w:val="en-GB"/>
              </w:rPr>
              <w:t xml:space="preserve">Use in </w:t>
            </w:r>
            <w:r w:rsidRPr="007C5CF6">
              <w:rPr>
                <w:lang w:val="en-GB"/>
              </w:rPr>
              <w:br/>
              <w:t>SMT-based system</w:t>
            </w:r>
            <w:r w:rsidRPr="007C5CF6">
              <w:rPr>
                <w:lang w:val="en-GB" w:eastAsia="zh-CN"/>
              </w:rPr>
              <w:t>s</w:t>
            </w:r>
          </w:p>
        </w:tc>
      </w:tr>
      <w:tr w:rsidR="006215F9" w:rsidRPr="007C5CF6" w14:paraId="13616414" w14:textId="77777777" w:rsidTr="00A760BA">
        <w:trPr>
          <w:cantSplit/>
          <w:trHeight w:val="20"/>
          <w:jc w:val="center"/>
        </w:trPr>
        <w:tc>
          <w:tcPr>
            <w:tcW w:w="3969" w:type="dxa"/>
            <w:vAlign w:val="center"/>
          </w:tcPr>
          <w:p w14:paraId="4C805412" w14:textId="77777777" w:rsidR="006215F9" w:rsidRPr="007C5CF6" w:rsidRDefault="006215F9" w:rsidP="00A760BA">
            <w:pPr>
              <w:pStyle w:val="Tabletext"/>
              <w:jc w:val="left"/>
              <w:rPr>
                <w:lang w:val="en-GB" w:eastAsia="ja-JP"/>
              </w:rPr>
            </w:pPr>
            <w:r w:rsidRPr="007C5CF6">
              <w:rPr>
                <w:lang w:val="en-GB" w:eastAsia="ja-JP"/>
              </w:rPr>
              <w:t>M2section message</w:t>
            </w:r>
          </w:p>
        </w:tc>
        <w:tc>
          <w:tcPr>
            <w:tcW w:w="1701" w:type="dxa"/>
            <w:vAlign w:val="center"/>
          </w:tcPr>
          <w:p w14:paraId="72260C7B" w14:textId="77777777" w:rsidR="006215F9" w:rsidRPr="007C5CF6" w:rsidRDefault="006215F9" w:rsidP="0027608B">
            <w:pPr>
              <w:pStyle w:val="Tabletext"/>
              <w:jc w:val="center"/>
              <w:rPr>
                <w:lang w:val="en-GB" w:eastAsia="ja-JP"/>
              </w:rPr>
            </w:pPr>
            <w:r w:rsidRPr="007C5CF6">
              <w:rPr>
                <w:lang w:val="en-GB" w:eastAsia="ja-JP"/>
              </w:rPr>
              <w:t>0x8000</w:t>
            </w:r>
          </w:p>
        </w:tc>
        <w:tc>
          <w:tcPr>
            <w:tcW w:w="4819" w:type="dxa"/>
            <w:vAlign w:val="center"/>
          </w:tcPr>
          <w:p w14:paraId="38B9B1A3" w14:textId="5A913A45" w:rsidR="006215F9" w:rsidRPr="007C5CF6" w:rsidRDefault="006215F9" w:rsidP="00A760BA">
            <w:pPr>
              <w:pStyle w:val="Tabletext"/>
              <w:jc w:val="left"/>
              <w:rPr>
                <w:lang w:val="en-GB" w:eastAsia="ja-JP"/>
              </w:rPr>
            </w:pPr>
            <w:r w:rsidRPr="007C5CF6">
              <w:rPr>
                <w:lang w:val="en-GB" w:eastAsia="ja-JP"/>
              </w:rPr>
              <w:t>Conveys the MPEG-2 Section-format Table. Tables and descriptors in MPEG-2 TS based conventional broadcasting systems can be reused by this message</w:t>
            </w:r>
          </w:p>
        </w:tc>
        <w:tc>
          <w:tcPr>
            <w:tcW w:w="1295" w:type="dxa"/>
            <w:vAlign w:val="center"/>
          </w:tcPr>
          <w:p w14:paraId="46E083DF" w14:textId="77777777" w:rsidR="006215F9" w:rsidRPr="007C5CF6" w:rsidRDefault="006215F9" w:rsidP="0027608B">
            <w:pPr>
              <w:pStyle w:val="Tabletext"/>
              <w:jc w:val="center"/>
              <w:rPr>
                <w:lang w:val="en-GB" w:eastAsia="ja-JP"/>
              </w:rPr>
            </w:pPr>
          </w:p>
        </w:tc>
        <w:tc>
          <w:tcPr>
            <w:tcW w:w="1418" w:type="dxa"/>
            <w:vAlign w:val="center"/>
          </w:tcPr>
          <w:p w14:paraId="2E2FCAB2" w14:textId="77777777" w:rsidR="006215F9" w:rsidRPr="007C5CF6" w:rsidRDefault="006215F9" w:rsidP="0027608B">
            <w:pPr>
              <w:pStyle w:val="Tabletext"/>
              <w:jc w:val="center"/>
              <w:rPr>
                <w:lang w:val="en-GB" w:eastAsia="ja-JP"/>
              </w:rPr>
            </w:pPr>
            <w:r w:rsidRPr="007C5CF6">
              <w:rPr>
                <w:lang w:val="en-GB" w:eastAsia="ja-JP"/>
              </w:rPr>
              <w:t>X</w:t>
            </w:r>
          </w:p>
        </w:tc>
        <w:tc>
          <w:tcPr>
            <w:tcW w:w="1275" w:type="dxa"/>
            <w:vAlign w:val="center"/>
          </w:tcPr>
          <w:p w14:paraId="7A7FC97B" w14:textId="77777777" w:rsidR="006215F9" w:rsidRPr="007C5CF6" w:rsidRDefault="006215F9" w:rsidP="0027608B">
            <w:pPr>
              <w:pStyle w:val="Tabletext"/>
              <w:jc w:val="center"/>
              <w:rPr>
                <w:lang w:val="en-GB" w:eastAsia="ja-JP"/>
              </w:rPr>
            </w:pPr>
          </w:p>
        </w:tc>
      </w:tr>
      <w:tr w:rsidR="006215F9" w:rsidRPr="007C5CF6" w14:paraId="5A5B7E86" w14:textId="77777777" w:rsidTr="00A760BA">
        <w:trPr>
          <w:cantSplit/>
          <w:trHeight w:val="20"/>
          <w:jc w:val="center"/>
        </w:trPr>
        <w:tc>
          <w:tcPr>
            <w:tcW w:w="3969" w:type="dxa"/>
          </w:tcPr>
          <w:p w14:paraId="1A49186D" w14:textId="77777777" w:rsidR="006215F9" w:rsidRPr="007C5CF6" w:rsidRDefault="006215F9" w:rsidP="00A760BA">
            <w:pPr>
              <w:pStyle w:val="Tabletext"/>
              <w:jc w:val="left"/>
              <w:rPr>
                <w:lang w:val="en-GB" w:eastAsia="zh-CN"/>
              </w:rPr>
            </w:pPr>
            <w:r w:rsidRPr="007C5CF6">
              <w:rPr>
                <w:lang w:val="en-GB"/>
              </w:rPr>
              <w:t>Resource Request/Response message</w:t>
            </w:r>
          </w:p>
        </w:tc>
        <w:tc>
          <w:tcPr>
            <w:tcW w:w="1701" w:type="dxa"/>
            <w:vAlign w:val="center"/>
          </w:tcPr>
          <w:p w14:paraId="013ADA2E" w14:textId="77777777" w:rsidR="006215F9" w:rsidRPr="007C5CF6" w:rsidRDefault="006215F9" w:rsidP="0027608B">
            <w:pPr>
              <w:pStyle w:val="Tabletext"/>
              <w:jc w:val="center"/>
              <w:rPr>
                <w:lang w:val="en-GB" w:eastAsia="ja-JP"/>
              </w:rPr>
            </w:pPr>
            <w:r w:rsidRPr="007C5CF6">
              <w:rPr>
                <w:lang w:val="en-GB"/>
              </w:rPr>
              <w:t>0xE000</w:t>
            </w:r>
          </w:p>
        </w:tc>
        <w:tc>
          <w:tcPr>
            <w:tcW w:w="4819" w:type="dxa"/>
          </w:tcPr>
          <w:p w14:paraId="49D0BC40" w14:textId="25FA0D6D" w:rsidR="006215F9" w:rsidRPr="007C5CF6" w:rsidRDefault="006215F9" w:rsidP="00A760BA">
            <w:pPr>
              <w:pStyle w:val="Tabletext"/>
              <w:jc w:val="left"/>
              <w:rPr>
                <w:lang w:val="en-GB" w:eastAsia="ja-JP"/>
              </w:rPr>
            </w:pPr>
            <w:r w:rsidRPr="007C5CF6">
              <w:rPr>
                <w:lang w:val="en-GB" w:eastAsia="ja-JP"/>
              </w:rPr>
              <w:t>Conveys information of the request and response format between SMT server and client</w:t>
            </w:r>
          </w:p>
        </w:tc>
        <w:tc>
          <w:tcPr>
            <w:tcW w:w="1295" w:type="dxa"/>
          </w:tcPr>
          <w:p w14:paraId="67D2BD2A" w14:textId="77777777" w:rsidR="006215F9" w:rsidRPr="007C5CF6" w:rsidRDefault="006215F9" w:rsidP="0027608B">
            <w:pPr>
              <w:pStyle w:val="Tabletext"/>
              <w:jc w:val="center"/>
              <w:rPr>
                <w:lang w:val="en-GB" w:eastAsia="ja-JP"/>
              </w:rPr>
            </w:pPr>
          </w:p>
        </w:tc>
        <w:tc>
          <w:tcPr>
            <w:tcW w:w="1418" w:type="dxa"/>
          </w:tcPr>
          <w:p w14:paraId="1AAFD85D" w14:textId="77777777" w:rsidR="006215F9" w:rsidRPr="007C5CF6" w:rsidRDefault="006215F9" w:rsidP="0027608B">
            <w:pPr>
              <w:pStyle w:val="Tabletext"/>
              <w:jc w:val="center"/>
              <w:rPr>
                <w:lang w:val="en-GB" w:eastAsia="zh-CN"/>
              </w:rPr>
            </w:pPr>
          </w:p>
        </w:tc>
        <w:tc>
          <w:tcPr>
            <w:tcW w:w="1275" w:type="dxa"/>
            <w:vAlign w:val="center"/>
          </w:tcPr>
          <w:p w14:paraId="670C3509" w14:textId="77777777" w:rsidR="006215F9" w:rsidRPr="007C5CF6" w:rsidRDefault="006215F9" w:rsidP="0027608B">
            <w:pPr>
              <w:pStyle w:val="Tabletext"/>
              <w:jc w:val="center"/>
              <w:rPr>
                <w:lang w:val="en-GB" w:eastAsia="zh-CN"/>
              </w:rPr>
            </w:pPr>
            <w:r w:rsidRPr="007C5CF6">
              <w:rPr>
                <w:lang w:val="en-GB"/>
              </w:rPr>
              <w:t>X</w:t>
            </w:r>
          </w:p>
        </w:tc>
      </w:tr>
      <w:tr w:rsidR="006215F9" w:rsidRPr="007C5CF6" w14:paraId="3C4C6A44" w14:textId="77777777" w:rsidTr="00A760BA">
        <w:trPr>
          <w:cantSplit/>
          <w:trHeight w:val="20"/>
          <w:jc w:val="center"/>
        </w:trPr>
        <w:tc>
          <w:tcPr>
            <w:tcW w:w="3969" w:type="dxa"/>
          </w:tcPr>
          <w:p w14:paraId="0311B5DF" w14:textId="77777777" w:rsidR="006215F9" w:rsidRPr="007C5CF6" w:rsidRDefault="006215F9" w:rsidP="00A760BA">
            <w:pPr>
              <w:pStyle w:val="Tabletext"/>
              <w:jc w:val="left"/>
              <w:rPr>
                <w:lang w:val="en-GB"/>
              </w:rPr>
            </w:pPr>
            <w:r w:rsidRPr="007C5CF6">
              <w:rPr>
                <w:lang w:val="en-GB"/>
              </w:rPr>
              <w:t>Interaction feedback message</w:t>
            </w:r>
          </w:p>
        </w:tc>
        <w:tc>
          <w:tcPr>
            <w:tcW w:w="1701" w:type="dxa"/>
            <w:vAlign w:val="center"/>
          </w:tcPr>
          <w:p w14:paraId="597AE1A9" w14:textId="77777777" w:rsidR="006215F9" w:rsidRPr="007C5CF6" w:rsidRDefault="006215F9" w:rsidP="0027608B">
            <w:pPr>
              <w:pStyle w:val="Tabletext"/>
              <w:jc w:val="center"/>
              <w:rPr>
                <w:lang w:val="en-GB"/>
              </w:rPr>
            </w:pPr>
            <w:r w:rsidRPr="007C5CF6">
              <w:rPr>
                <w:lang w:val="en-GB"/>
              </w:rPr>
              <w:t>0xE001</w:t>
            </w:r>
          </w:p>
        </w:tc>
        <w:tc>
          <w:tcPr>
            <w:tcW w:w="4819" w:type="dxa"/>
          </w:tcPr>
          <w:p w14:paraId="5A2FEC55" w14:textId="37A24001" w:rsidR="006215F9" w:rsidRPr="007C5CF6" w:rsidRDefault="006215F9" w:rsidP="00A760BA">
            <w:pPr>
              <w:pStyle w:val="Tabletext"/>
              <w:jc w:val="left"/>
              <w:rPr>
                <w:lang w:val="en-GB"/>
              </w:rPr>
            </w:pPr>
            <w:r w:rsidRPr="007C5CF6">
              <w:rPr>
                <w:rFonts w:eastAsia="Yu Mincho"/>
                <w:lang w:val="en-GB"/>
              </w:rPr>
              <w:t>Conveys interaction feedback between server and client during immersive media consumption</w:t>
            </w:r>
          </w:p>
        </w:tc>
        <w:tc>
          <w:tcPr>
            <w:tcW w:w="1295" w:type="dxa"/>
          </w:tcPr>
          <w:p w14:paraId="7B8A64D9" w14:textId="77777777" w:rsidR="006215F9" w:rsidRPr="007C5CF6" w:rsidRDefault="006215F9" w:rsidP="0027608B">
            <w:pPr>
              <w:pStyle w:val="Tabletext"/>
              <w:jc w:val="center"/>
              <w:rPr>
                <w:lang w:val="en-GB" w:eastAsia="ja-JP"/>
              </w:rPr>
            </w:pPr>
          </w:p>
        </w:tc>
        <w:tc>
          <w:tcPr>
            <w:tcW w:w="1418" w:type="dxa"/>
          </w:tcPr>
          <w:p w14:paraId="074BCF39" w14:textId="77777777" w:rsidR="006215F9" w:rsidRPr="007C5CF6" w:rsidRDefault="006215F9" w:rsidP="0027608B">
            <w:pPr>
              <w:pStyle w:val="Tabletext"/>
              <w:jc w:val="center"/>
              <w:rPr>
                <w:lang w:val="en-GB" w:eastAsia="zh-CN"/>
              </w:rPr>
            </w:pPr>
          </w:p>
        </w:tc>
        <w:tc>
          <w:tcPr>
            <w:tcW w:w="1275" w:type="dxa"/>
            <w:vAlign w:val="center"/>
          </w:tcPr>
          <w:p w14:paraId="025970E3" w14:textId="77777777" w:rsidR="006215F9" w:rsidRPr="007C5CF6" w:rsidRDefault="006215F9" w:rsidP="0027608B">
            <w:pPr>
              <w:pStyle w:val="Tabletext"/>
              <w:jc w:val="center"/>
              <w:rPr>
                <w:lang w:val="en-GB" w:eastAsia="zh-CN"/>
              </w:rPr>
            </w:pPr>
            <w:r w:rsidRPr="007C5CF6">
              <w:rPr>
                <w:lang w:val="en-GB" w:eastAsia="zh-CN"/>
              </w:rPr>
              <w:t>X</w:t>
            </w:r>
          </w:p>
        </w:tc>
      </w:tr>
      <w:tr w:rsidR="006215F9" w:rsidRPr="007C5CF6" w14:paraId="5B504011" w14:textId="77777777" w:rsidTr="00A760BA">
        <w:trPr>
          <w:cantSplit/>
          <w:trHeight w:val="20"/>
          <w:jc w:val="center"/>
        </w:trPr>
        <w:tc>
          <w:tcPr>
            <w:tcW w:w="3969" w:type="dxa"/>
          </w:tcPr>
          <w:p w14:paraId="5A957637" w14:textId="77777777" w:rsidR="006215F9" w:rsidRPr="007C5CF6" w:rsidRDefault="006215F9" w:rsidP="00A760BA">
            <w:pPr>
              <w:pStyle w:val="Tabletext"/>
              <w:jc w:val="left"/>
              <w:rPr>
                <w:lang w:val="en-GB" w:eastAsia="ja-JP"/>
              </w:rPr>
            </w:pPr>
            <w:r w:rsidRPr="007C5CF6">
              <w:rPr>
                <w:lang w:val="en-GB"/>
              </w:rPr>
              <w:t>Session control message</w:t>
            </w:r>
          </w:p>
        </w:tc>
        <w:tc>
          <w:tcPr>
            <w:tcW w:w="1701" w:type="dxa"/>
            <w:vAlign w:val="center"/>
          </w:tcPr>
          <w:p w14:paraId="32E4FFB6" w14:textId="77777777" w:rsidR="006215F9" w:rsidRPr="007C5CF6" w:rsidRDefault="006215F9" w:rsidP="0027608B">
            <w:pPr>
              <w:pStyle w:val="Tabletext"/>
              <w:jc w:val="center"/>
              <w:rPr>
                <w:lang w:val="en-GB" w:eastAsia="ja-JP"/>
              </w:rPr>
            </w:pPr>
            <w:r w:rsidRPr="007C5CF6">
              <w:rPr>
                <w:lang w:val="en-GB"/>
              </w:rPr>
              <w:t>0xE002</w:t>
            </w:r>
          </w:p>
        </w:tc>
        <w:tc>
          <w:tcPr>
            <w:tcW w:w="4819" w:type="dxa"/>
          </w:tcPr>
          <w:p w14:paraId="1632B9E5" w14:textId="32C078A8" w:rsidR="006215F9" w:rsidRPr="007C5CF6" w:rsidRDefault="006215F9" w:rsidP="00A760BA">
            <w:pPr>
              <w:pStyle w:val="Tabletext"/>
              <w:jc w:val="left"/>
              <w:rPr>
                <w:lang w:val="en-GB" w:eastAsia="ja-JP"/>
              </w:rPr>
            </w:pPr>
            <w:r w:rsidRPr="007C5CF6">
              <w:rPr>
                <w:lang w:val="en-GB"/>
              </w:rPr>
              <w:t>Conveys information on the function of session start, stop and jump</w:t>
            </w:r>
          </w:p>
        </w:tc>
        <w:tc>
          <w:tcPr>
            <w:tcW w:w="1295" w:type="dxa"/>
          </w:tcPr>
          <w:p w14:paraId="33123253" w14:textId="77777777" w:rsidR="006215F9" w:rsidRPr="007C5CF6" w:rsidRDefault="006215F9" w:rsidP="0027608B">
            <w:pPr>
              <w:pStyle w:val="Tabletext"/>
              <w:jc w:val="center"/>
              <w:rPr>
                <w:lang w:val="en-GB" w:eastAsia="ja-JP"/>
              </w:rPr>
            </w:pPr>
          </w:p>
        </w:tc>
        <w:tc>
          <w:tcPr>
            <w:tcW w:w="1418" w:type="dxa"/>
          </w:tcPr>
          <w:p w14:paraId="5C217377" w14:textId="77777777" w:rsidR="006215F9" w:rsidRPr="007C5CF6" w:rsidRDefault="006215F9" w:rsidP="0027608B">
            <w:pPr>
              <w:pStyle w:val="Tabletext"/>
              <w:jc w:val="center"/>
              <w:rPr>
                <w:lang w:val="en-GB" w:eastAsia="ja-JP"/>
              </w:rPr>
            </w:pPr>
          </w:p>
        </w:tc>
        <w:tc>
          <w:tcPr>
            <w:tcW w:w="1275" w:type="dxa"/>
            <w:vAlign w:val="center"/>
          </w:tcPr>
          <w:p w14:paraId="0A5789DB" w14:textId="77777777" w:rsidR="006215F9" w:rsidRPr="007C5CF6" w:rsidRDefault="006215F9" w:rsidP="0027608B">
            <w:pPr>
              <w:pStyle w:val="Tabletext"/>
              <w:jc w:val="center"/>
              <w:rPr>
                <w:lang w:val="en-GB" w:eastAsia="ja-JP"/>
              </w:rPr>
            </w:pPr>
            <w:r w:rsidRPr="007C5CF6">
              <w:rPr>
                <w:lang w:val="en-GB"/>
              </w:rPr>
              <w:t>X</w:t>
            </w:r>
          </w:p>
        </w:tc>
      </w:tr>
      <w:tr w:rsidR="006215F9" w:rsidRPr="007C5CF6" w14:paraId="18068094" w14:textId="77777777" w:rsidTr="00A760BA">
        <w:trPr>
          <w:cantSplit/>
          <w:trHeight w:val="20"/>
          <w:jc w:val="center"/>
        </w:trPr>
        <w:tc>
          <w:tcPr>
            <w:tcW w:w="3969" w:type="dxa"/>
          </w:tcPr>
          <w:p w14:paraId="30B6BE25" w14:textId="77777777" w:rsidR="006215F9" w:rsidRPr="007C5CF6" w:rsidRDefault="006215F9" w:rsidP="00A760BA">
            <w:pPr>
              <w:pStyle w:val="Tabletext"/>
              <w:jc w:val="left"/>
              <w:rPr>
                <w:lang w:val="en-GB" w:eastAsia="ja-JP"/>
              </w:rPr>
            </w:pPr>
            <w:r w:rsidRPr="007C5CF6">
              <w:rPr>
                <w:lang w:val="en-GB"/>
              </w:rPr>
              <w:t>Synchroniz</w:t>
            </w:r>
            <w:r w:rsidRPr="007C5CF6">
              <w:rPr>
                <w:lang w:val="en-GB" w:eastAsia="ja-JP"/>
              </w:rPr>
              <w:t>ation</w:t>
            </w:r>
            <w:r w:rsidRPr="007C5CF6">
              <w:rPr>
                <w:lang w:val="en-GB"/>
              </w:rPr>
              <w:t xml:space="preserve"> request message</w:t>
            </w:r>
          </w:p>
        </w:tc>
        <w:tc>
          <w:tcPr>
            <w:tcW w:w="1701" w:type="dxa"/>
            <w:vAlign w:val="center"/>
          </w:tcPr>
          <w:p w14:paraId="6DA94F7B" w14:textId="77777777" w:rsidR="006215F9" w:rsidRPr="007C5CF6" w:rsidRDefault="006215F9" w:rsidP="0027608B">
            <w:pPr>
              <w:pStyle w:val="Tabletext"/>
              <w:jc w:val="center"/>
              <w:rPr>
                <w:lang w:val="en-GB" w:eastAsia="ja-JP"/>
              </w:rPr>
            </w:pPr>
            <w:r w:rsidRPr="007C5CF6">
              <w:rPr>
                <w:lang w:val="en-GB"/>
              </w:rPr>
              <w:t>0xE003</w:t>
            </w:r>
          </w:p>
        </w:tc>
        <w:tc>
          <w:tcPr>
            <w:tcW w:w="4819" w:type="dxa"/>
          </w:tcPr>
          <w:p w14:paraId="135B0AD0" w14:textId="77777777" w:rsidR="006215F9" w:rsidRPr="007C5CF6" w:rsidRDefault="006215F9" w:rsidP="00A760BA">
            <w:pPr>
              <w:pStyle w:val="Tabletext"/>
              <w:jc w:val="left"/>
              <w:rPr>
                <w:lang w:val="en-GB" w:eastAsia="ja-JP"/>
              </w:rPr>
            </w:pPr>
            <w:r w:rsidRPr="007C5CF6">
              <w:rPr>
                <w:lang w:val="en-GB"/>
              </w:rPr>
              <w:t>Conveys information on current network delay and available bandwidth for synchronization control</w:t>
            </w:r>
          </w:p>
        </w:tc>
        <w:tc>
          <w:tcPr>
            <w:tcW w:w="1295" w:type="dxa"/>
          </w:tcPr>
          <w:p w14:paraId="26BA7B0C" w14:textId="77777777" w:rsidR="006215F9" w:rsidRPr="007C5CF6" w:rsidRDefault="006215F9" w:rsidP="0027608B">
            <w:pPr>
              <w:pStyle w:val="Tabletext"/>
              <w:jc w:val="center"/>
              <w:rPr>
                <w:lang w:val="en-GB" w:eastAsia="ja-JP"/>
              </w:rPr>
            </w:pPr>
          </w:p>
        </w:tc>
        <w:tc>
          <w:tcPr>
            <w:tcW w:w="1418" w:type="dxa"/>
          </w:tcPr>
          <w:p w14:paraId="5B0F38A6" w14:textId="77777777" w:rsidR="006215F9" w:rsidRPr="007C5CF6" w:rsidRDefault="006215F9" w:rsidP="0027608B">
            <w:pPr>
              <w:pStyle w:val="Tabletext"/>
              <w:jc w:val="center"/>
              <w:rPr>
                <w:lang w:val="en-GB" w:eastAsia="ja-JP"/>
              </w:rPr>
            </w:pPr>
          </w:p>
        </w:tc>
        <w:tc>
          <w:tcPr>
            <w:tcW w:w="1275" w:type="dxa"/>
            <w:vAlign w:val="center"/>
          </w:tcPr>
          <w:p w14:paraId="71FD2878" w14:textId="77777777" w:rsidR="006215F9" w:rsidRPr="007C5CF6" w:rsidRDefault="006215F9" w:rsidP="0027608B">
            <w:pPr>
              <w:pStyle w:val="Tabletext"/>
              <w:jc w:val="center"/>
              <w:rPr>
                <w:lang w:val="en-GB" w:eastAsia="ja-JP"/>
              </w:rPr>
            </w:pPr>
            <w:r w:rsidRPr="007C5CF6">
              <w:rPr>
                <w:lang w:val="en-GB"/>
              </w:rPr>
              <w:t>X</w:t>
            </w:r>
          </w:p>
        </w:tc>
      </w:tr>
      <w:tr w:rsidR="006215F9" w:rsidRPr="007C5CF6" w14:paraId="4B82E572" w14:textId="77777777" w:rsidTr="00A760BA">
        <w:trPr>
          <w:cantSplit/>
          <w:trHeight w:val="20"/>
          <w:jc w:val="center"/>
        </w:trPr>
        <w:tc>
          <w:tcPr>
            <w:tcW w:w="3969" w:type="dxa"/>
          </w:tcPr>
          <w:p w14:paraId="4C7F6057" w14:textId="77777777" w:rsidR="006215F9" w:rsidRPr="007C5CF6" w:rsidRDefault="006215F9" w:rsidP="00A760BA">
            <w:pPr>
              <w:pStyle w:val="Tabletext"/>
              <w:jc w:val="left"/>
              <w:rPr>
                <w:lang w:val="en-GB"/>
              </w:rPr>
            </w:pPr>
            <w:r w:rsidRPr="007C5CF6">
              <w:rPr>
                <w:lang w:val="en-GB"/>
              </w:rPr>
              <w:t>Synchronization response message</w:t>
            </w:r>
          </w:p>
        </w:tc>
        <w:tc>
          <w:tcPr>
            <w:tcW w:w="1701" w:type="dxa"/>
            <w:vAlign w:val="center"/>
          </w:tcPr>
          <w:p w14:paraId="4D9FDABF" w14:textId="77777777" w:rsidR="006215F9" w:rsidRPr="007C5CF6" w:rsidRDefault="006215F9" w:rsidP="0027608B">
            <w:pPr>
              <w:pStyle w:val="Tabletext"/>
              <w:jc w:val="center"/>
              <w:rPr>
                <w:lang w:val="en-GB"/>
              </w:rPr>
            </w:pPr>
            <w:r w:rsidRPr="007C5CF6">
              <w:rPr>
                <w:lang w:val="en-GB"/>
              </w:rPr>
              <w:t>0xE004</w:t>
            </w:r>
          </w:p>
        </w:tc>
        <w:tc>
          <w:tcPr>
            <w:tcW w:w="4819" w:type="dxa"/>
          </w:tcPr>
          <w:p w14:paraId="0897B5DF" w14:textId="433A989F" w:rsidR="006215F9" w:rsidRPr="007C5CF6" w:rsidRDefault="006215F9" w:rsidP="00A760BA">
            <w:pPr>
              <w:pStyle w:val="Tabletext"/>
              <w:jc w:val="left"/>
              <w:rPr>
                <w:lang w:val="en-GB"/>
              </w:rPr>
            </w:pPr>
            <w:r w:rsidRPr="007C5CF6">
              <w:rPr>
                <w:lang w:val="en-GB"/>
              </w:rPr>
              <w:t>Conveys information to inform the user of the playback time</w:t>
            </w:r>
          </w:p>
        </w:tc>
        <w:tc>
          <w:tcPr>
            <w:tcW w:w="1295" w:type="dxa"/>
          </w:tcPr>
          <w:p w14:paraId="3F28CF61" w14:textId="77777777" w:rsidR="006215F9" w:rsidRPr="007C5CF6" w:rsidRDefault="006215F9" w:rsidP="0027608B">
            <w:pPr>
              <w:pStyle w:val="Tabletext"/>
              <w:jc w:val="center"/>
              <w:rPr>
                <w:lang w:val="en-GB" w:eastAsia="ja-JP"/>
              </w:rPr>
            </w:pPr>
          </w:p>
        </w:tc>
        <w:tc>
          <w:tcPr>
            <w:tcW w:w="1418" w:type="dxa"/>
          </w:tcPr>
          <w:p w14:paraId="1BA88BE4" w14:textId="77777777" w:rsidR="006215F9" w:rsidRPr="007C5CF6" w:rsidRDefault="006215F9" w:rsidP="0027608B">
            <w:pPr>
              <w:pStyle w:val="Tabletext"/>
              <w:jc w:val="center"/>
              <w:rPr>
                <w:lang w:val="en-GB" w:eastAsia="ja-JP"/>
              </w:rPr>
            </w:pPr>
          </w:p>
        </w:tc>
        <w:tc>
          <w:tcPr>
            <w:tcW w:w="1275" w:type="dxa"/>
            <w:vAlign w:val="center"/>
          </w:tcPr>
          <w:p w14:paraId="2C0B6087" w14:textId="77777777" w:rsidR="006215F9" w:rsidRPr="007C5CF6" w:rsidRDefault="006215F9" w:rsidP="0027608B">
            <w:pPr>
              <w:pStyle w:val="Tabletext"/>
              <w:jc w:val="center"/>
              <w:rPr>
                <w:lang w:val="en-GB"/>
              </w:rPr>
            </w:pPr>
            <w:r w:rsidRPr="007C5CF6">
              <w:rPr>
                <w:lang w:val="en-GB"/>
              </w:rPr>
              <w:t>X</w:t>
            </w:r>
          </w:p>
        </w:tc>
      </w:tr>
    </w:tbl>
    <w:p w14:paraId="77A92E69" w14:textId="77777777" w:rsidR="006215F9" w:rsidRPr="007C5CF6" w:rsidRDefault="006215F9" w:rsidP="00A760BA">
      <w:pPr>
        <w:rPr>
          <w:lang w:val="en-GB"/>
        </w:rPr>
      </w:pPr>
    </w:p>
    <w:p w14:paraId="306676D8" w14:textId="77777777" w:rsidR="006215F9" w:rsidRPr="007C5CF6" w:rsidRDefault="006215F9" w:rsidP="00A760BA">
      <w:pPr>
        <w:rPr>
          <w:lang w:val="en-GB"/>
        </w:rPr>
        <w:sectPr w:rsidR="006215F9" w:rsidRPr="007C5CF6" w:rsidSect="006215F9">
          <w:headerReference w:type="even" r:id="rId30"/>
          <w:headerReference w:type="default" r:id="rId31"/>
          <w:footerReference w:type="default" r:id="rId32"/>
          <w:pgSz w:w="16834" w:h="11907" w:orient="landscape" w:code="9"/>
          <w:pgMar w:top="1134" w:right="1418" w:bottom="1134" w:left="1134" w:header="720" w:footer="482" w:gutter="0"/>
          <w:paperSrc w:first="15" w:other="15"/>
          <w:cols w:space="720"/>
          <w:docGrid w:linePitch="326"/>
        </w:sectPr>
      </w:pPr>
    </w:p>
    <w:p w14:paraId="65EA0A51" w14:textId="77777777" w:rsidR="006215F9" w:rsidRPr="007C5CF6" w:rsidRDefault="006215F9" w:rsidP="00D705E5">
      <w:pPr>
        <w:pStyle w:val="Heading3"/>
        <w:spacing w:before="240"/>
        <w:rPr>
          <w:lang w:val="en-GB"/>
        </w:rPr>
      </w:pPr>
      <w:r w:rsidRPr="007C5CF6">
        <w:rPr>
          <w:lang w:val="en-GB"/>
        </w:rPr>
        <w:t>3.2.2</w:t>
      </w:r>
      <w:r w:rsidRPr="007C5CF6">
        <w:rPr>
          <w:lang w:val="en-GB"/>
        </w:rPr>
        <w:tab/>
        <w:t>Detailed specifications of messages</w:t>
      </w:r>
    </w:p>
    <w:p w14:paraId="5E9ABB10" w14:textId="77777777" w:rsidR="006215F9" w:rsidRPr="007C5CF6" w:rsidRDefault="006215F9" w:rsidP="00D705E5">
      <w:pPr>
        <w:pStyle w:val="Heading4"/>
        <w:rPr>
          <w:lang w:val="en-GB"/>
        </w:rPr>
      </w:pPr>
      <w:r w:rsidRPr="007C5CF6">
        <w:rPr>
          <w:lang w:val="en-GB" w:eastAsia="zh-CN"/>
        </w:rPr>
        <w:t>3.2.2.1</w:t>
      </w:r>
      <w:bookmarkStart w:id="10" w:name="_Hlk126848593"/>
      <w:r w:rsidRPr="007C5CF6">
        <w:rPr>
          <w:lang w:val="en-GB" w:eastAsia="zh-CN"/>
        </w:rPr>
        <w:tab/>
      </w:r>
      <w:bookmarkEnd w:id="10"/>
      <w:r w:rsidRPr="007C5CF6">
        <w:rPr>
          <w:lang w:val="en-GB" w:eastAsia="zh-CN"/>
        </w:rPr>
        <w:t>PA message</w:t>
      </w:r>
    </w:p>
    <w:p w14:paraId="71073564" w14:textId="77777777" w:rsidR="006215F9" w:rsidRPr="007C5CF6" w:rsidRDefault="006215F9">
      <w:pPr>
        <w:rPr>
          <w:lang w:val="en-GB" w:eastAsia="ja-JP"/>
        </w:rPr>
      </w:pPr>
      <w:r w:rsidRPr="007C5CF6">
        <w:rPr>
          <w:lang w:val="en-GB" w:eastAsia="ja-JP"/>
        </w:rPr>
        <w:t>The syntax and semantics of the PA message are specified in ISO/IEC 23008-1.</w:t>
      </w:r>
    </w:p>
    <w:p w14:paraId="3C9842B3" w14:textId="77777777" w:rsidR="006215F9" w:rsidRPr="007C5CF6" w:rsidRDefault="006215F9" w:rsidP="00E30EE1">
      <w:pPr>
        <w:pStyle w:val="Heading4"/>
        <w:rPr>
          <w:lang w:val="en-GB" w:eastAsia="zh-CN"/>
        </w:rPr>
      </w:pPr>
      <w:r w:rsidRPr="007C5CF6">
        <w:rPr>
          <w:lang w:val="en-GB" w:eastAsia="zh-CN"/>
        </w:rPr>
        <w:t>3.2.2.2</w:t>
      </w:r>
      <w:r w:rsidRPr="007C5CF6">
        <w:rPr>
          <w:lang w:val="en-GB" w:eastAsia="zh-CN"/>
        </w:rPr>
        <w:tab/>
        <w:t>MPT message</w:t>
      </w:r>
    </w:p>
    <w:p w14:paraId="3843B328" w14:textId="77777777" w:rsidR="006215F9" w:rsidRPr="007C5CF6" w:rsidRDefault="006215F9" w:rsidP="00EE2280">
      <w:pPr>
        <w:rPr>
          <w:rFonts w:eastAsia="DengXian"/>
          <w:lang w:val="en-GB" w:eastAsia="zh-CN"/>
        </w:rPr>
      </w:pPr>
      <w:r w:rsidRPr="007C5CF6">
        <w:rPr>
          <w:rFonts w:eastAsia="DengXian"/>
          <w:lang w:val="en-GB" w:eastAsia="zh-CN"/>
        </w:rPr>
        <w:t>The syntax and semantics of the MPT message are specified in ISO/IEC 23008-1.</w:t>
      </w:r>
    </w:p>
    <w:p w14:paraId="183CCF1D" w14:textId="7BB70285" w:rsidR="006215F9" w:rsidRPr="007C5CF6" w:rsidRDefault="006215F9" w:rsidP="00EE2280">
      <w:pPr>
        <w:pStyle w:val="Heading4"/>
        <w:rPr>
          <w:b w:val="0"/>
          <w:lang w:val="en-GB" w:eastAsia="zh-CN"/>
        </w:rPr>
      </w:pPr>
      <w:r w:rsidRPr="007C5CF6">
        <w:rPr>
          <w:lang w:val="en-GB" w:eastAsia="zh-CN"/>
        </w:rPr>
        <w:t>3.</w:t>
      </w:r>
      <w:r w:rsidR="00D346F8" w:rsidRPr="007C5CF6">
        <w:rPr>
          <w:lang w:val="en-GB" w:eastAsia="zh-CN"/>
        </w:rPr>
        <w:t>2</w:t>
      </w:r>
      <w:r w:rsidRPr="007C5CF6">
        <w:rPr>
          <w:lang w:val="en-GB" w:eastAsia="zh-CN"/>
        </w:rPr>
        <w:t>.</w:t>
      </w:r>
      <w:r w:rsidR="00D346F8" w:rsidRPr="007C5CF6">
        <w:rPr>
          <w:lang w:val="en-GB" w:eastAsia="zh-CN"/>
        </w:rPr>
        <w:t>2</w:t>
      </w:r>
      <w:r w:rsidRPr="007C5CF6">
        <w:rPr>
          <w:lang w:val="en-GB" w:eastAsia="zh-CN"/>
        </w:rPr>
        <w:t>.3</w:t>
      </w:r>
      <w:r w:rsidRPr="007C5CF6">
        <w:rPr>
          <w:lang w:val="en-GB" w:eastAsia="zh-CN"/>
        </w:rPr>
        <w:tab/>
        <w:t>Clock relation information (CRI) message</w:t>
      </w:r>
    </w:p>
    <w:p w14:paraId="6FE24D3F" w14:textId="77777777" w:rsidR="006215F9" w:rsidRPr="007C5CF6" w:rsidRDefault="006215F9" w:rsidP="00EE2280">
      <w:pPr>
        <w:rPr>
          <w:rFonts w:eastAsia="DengXian"/>
          <w:lang w:val="en-GB" w:eastAsia="zh-CN"/>
        </w:rPr>
      </w:pPr>
      <w:r w:rsidRPr="007C5CF6">
        <w:rPr>
          <w:rFonts w:eastAsia="DengXian"/>
          <w:lang w:val="en-GB" w:eastAsia="zh-CN"/>
        </w:rPr>
        <w:t>The syntax and semantics of the CRI message are specified in ISO/IEC 23008-1.</w:t>
      </w:r>
    </w:p>
    <w:p w14:paraId="57BA4F30" w14:textId="77777777" w:rsidR="006215F9" w:rsidRPr="007C5CF6" w:rsidRDefault="006215F9" w:rsidP="00EE2280">
      <w:pPr>
        <w:pStyle w:val="Heading4"/>
        <w:rPr>
          <w:lang w:val="en-GB" w:eastAsia="zh-CN"/>
        </w:rPr>
      </w:pPr>
      <w:r w:rsidRPr="007C5CF6">
        <w:rPr>
          <w:lang w:val="en-GB" w:eastAsia="zh-CN"/>
        </w:rPr>
        <w:t>3.2.2.4</w:t>
      </w:r>
      <w:r w:rsidRPr="007C5CF6">
        <w:rPr>
          <w:lang w:val="en-GB" w:eastAsia="zh-CN"/>
        </w:rPr>
        <w:tab/>
        <w:t>Device capability information (DCI) message</w:t>
      </w:r>
    </w:p>
    <w:p w14:paraId="217CD475" w14:textId="77777777" w:rsidR="006215F9" w:rsidRPr="007C5CF6" w:rsidRDefault="006215F9" w:rsidP="00EE2280">
      <w:pPr>
        <w:rPr>
          <w:rFonts w:eastAsia="DengXian"/>
          <w:lang w:val="en-GB" w:eastAsia="zh-CN"/>
        </w:rPr>
      </w:pPr>
      <w:r w:rsidRPr="007C5CF6">
        <w:rPr>
          <w:rFonts w:eastAsia="DengXian"/>
          <w:lang w:val="en-GB" w:eastAsia="zh-CN"/>
        </w:rPr>
        <w:t>The syntax and semantics of the DCI message are specified in ISO/IEC 23008-1.</w:t>
      </w:r>
    </w:p>
    <w:p w14:paraId="4CEF552F" w14:textId="77777777" w:rsidR="006215F9" w:rsidRPr="007C5CF6" w:rsidRDefault="006215F9" w:rsidP="00F419A3">
      <w:pPr>
        <w:pStyle w:val="Heading4"/>
        <w:tabs>
          <w:tab w:val="clear" w:pos="992"/>
          <w:tab w:val="left" w:pos="993"/>
        </w:tabs>
        <w:ind w:left="0" w:firstLine="0"/>
        <w:rPr>
          <w:lang w:val="en-GB" w:eastAsia="zh-CN"/>
        </w:rPr>
      </w:pPr>
      <w:r w:rsidRPr="007C5CF6">
        <w:rPr>
          <w:lang w:val="en-GB" w:eastAsia="zh-CN"/>
        </w:rPr>
        <w:t>3.2.2.5</w:t>
      </w:r>
      <w:r w:rsidRPr="007C5CF6">
        <w:rPr>
          <w:lang w:val="en-GB" w:eastAsia="zh-CN"/>
        </w:rPr>
        <w:tab/>
        <w:t>Application layer-forward error correction (AL-FEC) message</w:t>
      </w:r>
    </w:p>
    <w:p w14:paraId="14A3CD42" w14:textId="77777777" w:rsidR="006215F9" w:rsidRPr="007C5CF6" w:rsidRDefault="006215F9" w:rsidP="00DB7FCC">
      <w:pPr>
        <w:rPr>
          <w:rFonts w:ascii="DengXian" w:eastAsia="DengXian" w:hAnsi="DengXian"/>
          <w:lang w:val="en-GB" w:eastAsia="zh-CN"/>
        </w:rPr>
      </w:pPr>
      <w:r w:rsidRPr="007C5CF6">
        <w:rPr>
          <w:rFonts w:eastAsia="DengXian"/>
          <w:lang w:val="en-GB" w:eastAsia="zh-CN"/>
        </w:rPr>
        <w:t>The syntax and semantics of the adaptive FEC signalling message are specified in ISO/IEC 23008-1. SMT applies “Adaptive FEC coding structure” which is one of the AL-FEC coding structures defined in ISO/IEC 23008-1 and “RaptorQ AD code” which is one of the FEC code algorithms defined in MMT FEC Codes ISO/IEC 23008-10.</w:t>
      </w:r>
    </w:p>
    <w:p w14:paraId="6B062701" w14:textId="77777777" w:rsidR="006215F9" w:rsidRPr="007C5CF6" w:rsidRDefault="006215F9" w:rsidP="00EE2280">
      <w:pPr>
        <w:pStyle w:val="Heading4"/>
        <w:tabs>
          <w:tab w:val="clear" w:pos="992"/>
          <w:tab w:val="left" w:pos="993"/>
        </w:tabs>
        <w:ind w:left="0" w:firstLine="0"/>
        <w:rPr>
          <w:lang w:val="en-GB" w:eastAsia="zh-CN"/>
        </w:rPr>
      </w:pPr>
      <w:r w:rsidRPr="007C5CF6">
        <w:rPr>
          <w:lang w:val="en-GB" w:eastAsia="zh-CN"/>
        </w:rPr>
        <w:t>3.2.2.6</w:t>
      </w:r>
      <w:r w:rsidRPr="007C5CF6">
        <w:rPr>
          <w:lang w:val="en-GB" w:eastAsia="zh-CN"/>
        </w:rPr>
        <w:tab/>
        <w:t>Hypothetical receiver buffer model (</w:t>
      </w:r>
      <w:bookmarkStart w:id="11" w:name="_Hlk110450485"/>
      <w:r w:rsidRPr="007C5CF6">
        <w:rPr>
          <w:lang w:val="en-GB" w:eastAsia="zh-CN"/>
        </w:rPr>
        <w:t>HRBM</w:t>
      </w:r>
      <w:bookmarkEnd w:id="11"/>
      <w:r w:rsidRPr="007C5CF6">
        <w:rPr>
          <w:lang w:val="en-GB" w:eastAsia="zh-CN"/>
        </w:rPr>
        <w:t>) message</w:t>
      </w:r>
    </w:p>
    <w:p w14:paraId="66133CE2" w14:textId="77777777" w:rsidR="006215F9" w:rsidRPr="007C5CF6" w:rsidRDefault="006215F9" w:rsidP="00EE2280">
      <w:pPr>
        <w:rPr>
          <w:rFonts w:eastAsia="DengXian"/>
          <w:lang w:val="en-GB" w:eastAsia="zh-CN"/>
        </w:rPr>
      </w:pPr>
      <w:r w:rsidRPr="007C5CF6">
        <w:rPr>
          <w:rFonts w:eastAsia="DengXian"/>
          <w:lang w:val="en-GB" w:eastAsia="zh-CN"/>
        </w:rPr>
        <w:t>The syntax and semantics of the HRBM message are specified in ISO/IEC 23008-1.</w:t>
      </w:r>
    </w:p>
    <w:p w14:paraId="0B139D1F" w14:textId="77777777" w:rsidR="006215F9" w:rsidRPr="007C5CF6" w:rsidRDefault="006215F9" w:rsidP="00F419A3">
      <w:pPr>
        <w:pStyle w:val="Heading4"/>
        <w:tabs>
          <w:tab w:val="left" w:pos="1134"/>
        </w:tabs>
        <w:ind w:left="0" w:firstLine="0"/>
        <w:rPr>
          <w:lang w:val="en-GB" w:eastAsia="zh-CN"/>
        </w:rPr>
      </w:pPr>
      <w:r w:rsidRPr="007C5CF6">
        <w:rPr>
          <w:lang w:val="en-GB" w:eastAsia="zh-CN"/>
        </w:rPr>
        <w:t>3.2.2.7</w:t>
      </w:r>
      <w:r w:rsidRPr="007C5CF6">
        <w:rPr>
          <w:lang w:val="en-GB" w:eastAsia="zh-CN"/>
        </w:rPr>
        <w:tab/>
        <w:t>Asset delivery characteristics (ADC) message</w:t>
      </w:r>
    </w:p>
    <w:p w14:paraId="0A7F5AC6" w14:textId="77777777" w:rsidR="006215F9" w:rsidRPr="007C5CF6" w:rsidRDefault="006215F9" w:rsidP="00F419A3">
      <w:pPr>
        <w:rPr>
          <w:lang w:val="en-GB" w:eastAsia="ja-JP"/>
        </w:rPr>
      </w:pPr>
      <w:r w:rsidRPr="007C5CF6">
        <w:rPr>
          <w:lang w:val="en-GB" w:eastAsia="ja-JP"/>
        </w:rPr>
        <w:t>The syntax and semantics of the ADC message are specified in ISO/IEC 23008-1.</w:t>
      </w:r>
    </w:p>
    <w:p w14:paraId="52CA0D5C" w14:textId="77777777" w:rsidR="006215F9" w:rsidRPr="007C5CF6" w:rsidRDefault="006215F9" w:rsidP="00F419A3">
      <w:pPr>
        <w:pStyle w:val="Heading4"/>
        <w:rPr>
          <w:lang w:val="en-GB" w:eastAsia="zh-CN"/>
        </w:rPr>
      </w:pPr>
      <w:r w:rsidRPr="007C5CF6">
        <w:rPr>
          <w:lang w:val="en-GB" w:eastAsia="zh-CN"/>
        </w:rPr>
        <w:t>3.2.2.8</w:t>
      </w:r>
      <w:r w:rsidRPr="007C5CF6">
        <w:rPr>
          <w:lang w:val="en-GB" w:eastAsia="zh-CN"/>
        </w:rPr>
        <w:tab/>
        <w:t>M2section message</w:t>
      </w:r>
    </w:p>
    <w:p w14:paraId="2C6F5B70" w14:textId="77777777" w:rsidR="006215F9" w:rsidRPr="007C5CF6" w:rsidRDefault="006215F9" w:rsidP="00F419A3">
      <w:pPr>
        <w:rPr>
          <w:lang w:val="en-GB" w:eastAsia="ja-JP"/>
        </w:rPr>
      </w:pPr>
      <w:r w:rsidRPr="007C5CF6">
        <w:rPr>
          <w:lang w:val="en-GB" w:eastAsia="ja-JP"/>
        </w:rPr>
        <w:t>Table 3 shows the syntax of the M2section message.</w:t>
      </w:r>
    </w:p>
    <w:p w14:paraId="4713A96F" w14:textId="55547D37" w:rsidR="006215F9" w:rsidRPr="007C5CF6" w:rsidRDefault="006215F9" w:rsidP="00F419A3">
      <w:pPr>
        <w:pStyle w:val="TableNo"/>
        <w:rPr>
          <w:lang w:val="en-GB"/>
        </w:rPr>
      </w:pPr>
      <w:r w:rsidRPr="007C5CF6">
        <w:rPr>
          <w:lang w:val="en-GB"/>
        </w:rPr>
        <w:t>TABLE</w:t>
      </w:r>
      <w:r w:rsidR="003E36CF" w:rsidRPr="007C5CF6">
        <w:rPr>
          <w:lang w:val="en-GB"/>
        </w:rPr>
        <w:t xml:space="preserve"> 3</w:t>
      </w:r>
    </w:p>
    <w:p w14:paraId="5857E7AE" w14:textId="77777777" w:rsidR="006215F9" w:rsidRPr="007C5CF6" w:rsidRDefault="006215F9" w:rsidP="00D346F8">
      <w:pPr>
        <w:pStyle w:val="Tabletitle"/>
        <w:keepNext w:val="0"/>
        <w:rPr>
          <w:lang w:val="en-GB"/>
        </w:rPr>
      </w:pPr>
      <w:r w:rsidRPr="007C5CF6">
        <w:rPr>
          <w:lang w:val="en-GB"/>
        </w:rPr>
        <w:t>Syntax of M2section message</w:t>
      </w:r>
    </w:p>
    <w:tbl>
      <w:tblPr>
        <w:tblW w:w="0" w:type="auto"/>
        <w:jc w:val="center"/>
        <w:tblLayout w:type="fixed"/>
        <w:tblLook w:val="0000" w:firstRow="0" w:lastRow="0" w:firstColumn="0" w:lastColumn="0" w:noHBand="0" w:noVBand="0"/>
      </w:tblPr>
      <w:tblGrid>
        <w:gridCol w:w="6131"/>
        <w:gridCol w:w="1276"/>
        <w:gridCol w:w="1452"/>
      </w:tblGrid>
      <w:tr w:rsidR="006215F9" w:rsidRPr="007C5CF6" w14:paraId="06943918" w14:textId="77777777" w:rsidTr="005402C7">
        <w:trPr>
          <w:cantSplit/>
          <w:trHeight w:val="226"/>
          <w:jc w:val="center"/>
        </w:trPr>
        <w:tc>
          <w:tcPr>
            <w:tcW w:w="6131" w:type="dxa"/>
            <w:tcBorders>
              <w:top w:val="single" w:sz="6" w:space="0" w:color="auto"/>
              <w:left w:val="single" w:sz="6" w:space="0" w:color="auto"/>
              <w:bottom w:val="single" w:sz="6" w:space="0" w:color="auto"/>
            </w:tcBorders>
          </w:tcPr>
          <w:p w14:paraId="3F5FEEAE" w14:textId="77777777" w:rsidR="006215F9" w:rsidRPr="007C5CF6" w:rsidRDefault="006215F9" w:rsidP="00D346F8">
            <w:pPr>
              <w:pStyle w:val="Tablehead"/>
              <w:keepNext w:val="0"/>
              <w:rPr>
                <w:lang w:val="en-GB" w:eastAsia="ja-JP"/>
              </w:rPr>
            </w:pPr>
            <w:r w:rsidRPr="007C5CF6">
              <w:rPr>
                <w:lang w:val="en-GB" w:eastAsia="ja-JP"/>
              </w:rPr>
              <w:t>Syntax</w:t>
            </w:r>
          </w:p>
        </w:tc>
        <w:tc>
          <w:tcPr>
            <w:tcW w:w="1276" w:type="dxa"/>
            <w:tcBorders>
              <w:top w:val="single" w:sz="6" w:space="0" w:color="auto"/>
              <w:left w:val="single" w:sz="6" w:space="0" w:color="auto"/>
              <w:bottom w:val="single" w:sz="6" w:space="0" w:color="auto"/>
              <w:right w:val="single" w:sz="6" w:space="0" w:color="auto"/>
            </w:tcBorders>
          </w:tcPr>
          <w:p w14:paraId="5E545556" w14:textId="77777777" w:rsidR="006215F9" w:rsidRPr="007C5CF6" w:rsidRDefault="006215F9" w:rsidP="00D346F8">
            <w:pPr>
              <w:pStyle w:val="Tablehead"/>
              <w:keepNext w:val="0"/>
              <w:rPr>
                <w:lang w:val="en-GB" w:eastAsia="ja-JP"/>
              </w:rPr>
            </w:pPr>
            <w:r w:rsidRPr="007C5CF6">
              <w:rPr>
                <w:lang w:val="en-GB" w:eastAsia="ja-JP"/>
              </w:rPr>
              <w:t>No. of bits</w:t>
            </w:r>
          </w:p>
        </w:tc>
        <w:tc>
          <w:tcPr>
            <w:tcW w:w="1452" w:type="dxa"/>
            <w:tcBorders>
              <w:top w:val="single" w:sz="6" w:space="0" w:color="auto"/>
              <w:bottom w:val="single" w:sz="6" w:space="0" w:color="auto"/>
              <w:right w:val="single" w:sz="6" w:space="0" w:color="auto"/>
            </w:tcBorders>
          </w:tcPr>
          <w:p w14:paraId="645AB30F" w14:textId="77777777" w:rsidR="006215F9" w:rsidRPr="007C5CF6" w:rsidRDefault="006215F9" w:rsidP="00D346F8">
            <w:pPr>
              <w:pStyle w:val="Tablehead"/>
              <w:keepNext w:val="0"/>
              <w:rPr>
                <w:lang w:val="en-GB" w:eastAsia="ja-JP"/>
              </w:rPr>
            </w:pPr>
            <w:r w:rsidRPr="007C5CF6">
              <w:rPr>
                <w:lang w:val="en-GB" w:eastAsia="ja-JP"/>
              </w:rPr>
              <w:t>Mnemonic</w:t>
            </w:r>
          </w:p>
        </w:tc>
      </w:tr>
      <w:tr w:rsidR="006215F9" w:rsidRPr="007C5CF6" w14:paraId="4876E853" w14:textId="77777777" w:rsidTr="005402C7">
        <w:trPr>
          <w:cantSplit/>
          <w:trHeight w:val="221"/>
          <w:jc w:val="center"/>
        </w:trPr>
        <w:tc>
          <w:tcPr>
            <w:tcW w:w="6131" w:type="dxa"/>
            <w:tcBorders>
              <w:top w:val="single" w:sz="6" w:space="0" w:color="auto"/>
              <w:left w:val="single" w:sz="6" w:space="0" w:color="auto"/>
            </w:tcBorders>
          </w:tcPr>
          <w:p w14:paraId="7F5EFDBF" w14:textId="77777777" w:rsidR="006215F9" w:rsidRPr="007C5CF6" w:rsidRDefault="006215F9" w:rsidP="005402C7">
            <w:pPr>
              <w:pStyle w:val="Tabletext"/>
              <w:rPr>
                <w:lang w:val="en-GB"/>
              </w:rPr>
            </w:pPr>
            <w:r w:rsidRPr="007C5CF6">
              <w:rPr>
                <w:lang w:val="en-GB"/>
              </w:rPr>
              <w:t>M2section_Message () {</w:t>
            </w:r>
          </w:p>
        </w:tc>
        <w:tc>
          <w:tcPr>
            <w:tcW w:w="1276" w:type="dxa"/>
            <w:tcBorders>
              <w:top w:val="single" w:sz="6" w:space="0" w:color="auto"/>
              <w:left w:val="single" w:sz="6" w:space="0" w:color="auto"/>
              <w:right w:val="single" w:sz="6" w:space="0" w:color="auto"/>
            </w:tcBorders>
          </w:tcPr>
          <w:p w14:paraId="7A3972C8" w14:textId="77777777" w:rsidR="006215F9" w:rsidRPr="007C5CF6" w:rsidRDefault="006215F9" w:rsidP="005402C7">
            <w:pPr>
              <w:pStyle w:val="Tabletext"/>
              <w:jc w:val="center"/>
              <w:rPr>
                <w:lang w:val="en-GB"/>
              </w:rPr>
            </w:pPr>
          </w:p>
        </w:tc>
        <w:tc>
          <w:tcPr>
            <w:tcW w:w="1452" w:type="dxa"/>
            <w:tcBorders>
              <w:top w:val="single" w:sz="6" w:space="0" w:color="auto"/>
              <w:right w:val="single" w:sz="6" w:space="0" w:color="auto"/>
            </w:tcBorders>
          </w:tcPr>
          <w:p w14:paraId="08F5602A" w14:textId="77777777" w:rsidR="006215F9" w:rsidRPr="007C5CF6" w:rsidRDefault="006215F9" w:rsidP="005402C7">
            <w:pPr>
              <w:pStyle w:val="Tabletext"/>
              <w:jc w:val="center"/>
              <w:rPr>
                <w:lang w:val="en-GB"/>
              </w:rPr>
            </w:pPr>
          </w:p>
        </w:tc>
      </w:tr>
      <w:tr w:rsidR="006215F9" w:rsidRPr="007C5CF6" w14:paraId="42E9796A" w14:textId="77777777" w:rsidTr="005402C7">
        <w:trPr>
          <w:cantSplit/>
          <w:jc w:val="center"/>
        </w:trPr>
        <w:tc>
          <w:tcPr>
            <w:tcW w:w="6131" w:type="dxa"/>
            <w:tcBorders>
              <w:left w:val="single" w:sz="6" w:space="0" w:color="auto"/>
            </w:tcBorders>
          </w:tcPr>
          <w:p w14:paraId="14BB936B" w14:textId="77777777" w:rsidR="006215F9" w:rsidRPr="007C5CF6" w:rsidRDefault="006215F9" w:rsidP="005402C7">
            <w:pPr>
              <w:pStyle w:val="Tabletext"/>
              <w:spacing w:before="20" w:after="0"/>
              <w:rPr>
                <w:b/>
                <w:bCs/>
                <w:lang w:val="en-GB"/>
              </w:rPr>
            </w:pPr>
            <w:r w:rsidRPr="007C5CF6">
              <w:rPr>
                <w:b/>
                <w:bCs/>
                <w:lang w:val="en-GB"/>
              </w:rPr>
              <w:tab/>
              <w:t>message_id</w:t>
            </w:r>
          </w:p>
        </w:tc>
        <w:tc>
          <w:tcPr>
            <w:tcW w:w="1276" w:type="dxa"/>
            <w:tcBorders>
              <w:left w:val="single" w:sz="6" w:space="0" w:color="auto"/>
              <w:right w:val="single" w:sz="6" w:space="0" w:color="auto"/>
            </w:tcBorders>
          </w:tcPr>
          <w:p w14:paraId="7B132C7C" w14:textId="77777777" w:rsidR="006215F9" w:rsidRPr="007C5CF6" w:rsidRDefault="006215F9" w:rsidP="005402C7">
            <w:pPr>
              <w:pStyle w:val="Tabletext"/>
              <w:spacing w:before="20" w:after="0"/>
              <w:jc w:val="center"/>
              <w:rPr>
                <w:bCs/>
                <w:lang w:val="en-GB"/>
              </w:rPr>
            </w:pPr>
            <w:r w:rsidRPr="007C5CF6">
              <w:rPr>
                <w:bCs/>
                <w:lang w:val="en-GB"/>
              </w:rPr>
              <w:t>16</w:t>
            </w:r>
          </w:p>
        </w:tc>
        <w:tc>
          <w:tcPr>
            <w:tcW w:w="1452" w:type="dxa"/>
            <w:tcBorders>
              <w:right w:val="single" w:sz="6" w:space="0" w:color="auto"/>
            </w:tcBorders>
          </w:tcPr>
          <w:p w14:paraId="299E8F3A"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2E8A5EC8" w14:textId="77777777" w:rsidTr="005402C7">
        <w:trPr>
          <w:cantSplit/>
          <w:jc w:val="center"/>
        </w:trPr>
        <w:tc>
          <w:tcPr>
            <w:tcW w:w="6131" w:type="dxa"/>
            <w:tcBorders>
              <w:left w:val="single" w:sz="6" w:space="0" w:color="auto"/>
            </w:tcBorders>
          </w:tcPr>
          <w:p w14:paraId="11E3AD14" w14:textId="77777777" w:rsidR="006215F9" w:rsidRPr="007C5CF6" w:rsidRDefault="006215F9" w:rsidP="005402C7">
            <w:pPr>
              <w:pStyle w:val="Tabletext"/>
              <w:spacing w:before="20" w:after="0"/>
              <w:rPr>
                <w:b/>
                <w:bCs/>
                <w:lang w:val="en-GB"/>
              </w:rPr>
            </w:pPr>
            <w:r w:rsidRPr="007C5CF6">
              <w:rPr>
                <w:b/>
                <w:bCs/>
                <w:lang w:val="en-GB"/>
              </w:rPr>
              <w:tab/>
              <w:t>version</w:t>
            </w:r>
          </w:p>
        </w:tc>
        <w:tc>
          <w:tcPr>
            <w:tcW w:w="1276" w:type="dxa"/>
            <w:tcBorders>
              <w:left w:val="single" w:sz="6" w:space="0" w:color="auto"/>
              <w:right w:val="single" w:sz="6" w:space="0" w:color="auto"/>
            </w:tcBorders>
          </w:tcPr>
          <w:p w14:paraId="66739C60" w14:textId="77777777" w:rsidR="006215F9" w:rsidRPr="007C5CF6" w:rsidRDefault="006215F9" w:rsidP="005402C7">
            <w:pPr>
              <w:pStyle w:val="Tabletext"/>
              <w:spacing w:before="20" w:after="0"/>
              <w:jc w:val="center"/>
              <w:rPr>
                <w:bCs/>
                <w:lang w:val="en-GB"/>
              </w:rPr>
            </w:pPr>
            <w:r w:rsidRPr="007C5CF6">
              <w:rPr>
                <w:bCs/>
                <w:lang w:val="en-GB"/>
              </w:rPr>
              <w:t>8</w:t>
            </w:r>
          </w:p>
        </w:tc>
        <w:tc>
          <w:tcPr>
            <w:tcW w:w="1452" w:type="dxa"/>
            <w:tcBorders>
              <w:right w:val="single" w:sz="6" w:space="0" w:color="auto"/>
            </w:tcBorders>
          </w:tcPr>
          <w:p w14:paraId="7C42ECFB"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4FA7004B" w14:textId="77777777" w:rsidTr="005402C7">
        <w:trPr>
          <w:cantSplit/>
          <w:jc w:val="center"/>
        </w:trPr>
        <w:tc>
          <w:tcPr>
            <w:tcW w:w="6131" w:type="dxa"/>
            <w:tcBorders>
              <w:left w:val="single" w:sz="6" w:space="0" w:color="auto"/>
            </w:tcBorders>
          </w:tcPr>
          <w:p w14:paraId="0D62F367" w14:textId="77777777" w:rsidR="006215F9" w:rsidRPr="007C5CF6" w:rsidRDefault="006215F9" w:rsidP="005402C7">
            <w:pPr>
              <w:pStyle w:val="Tabletext"/>
              <w:spacing w:before="20" w:after="0"/>
              <w:rPr>
                <w:b/>
                <w:bCs/>
                <w:lang w:val="en-GB"/>
              </w:rPr>
            </w:pPr>
            <w:r w:rsidRPr="007C5CF6">
              <w:rPr>
                <w:b/>
                <w:bCs/>
                <w:lang w:val="en-GB"/>
              </w:rPr>
              <w:tab/>
              <w:t>length</w:t>
            </w:r>
          </w:p>
        </w:tc>
        <w:tc>
          <w:tcPr>
            <w:tcW w:w="1276" w:type="dxa"/>
            <w:tcBorders>
              <w:left w:val="single" w:sz="6" w:space="0" w:color="auto"/>
              <w:right w:val="single" w:sz="6" w:space="0" w:color="auto"/>
            </w:tcBorders>
          </w:tcPr>
          <w:p w14:paraId="28207A9B" w14:textId="77777777" w:rsidR="006215F9" w:rsidRPr="007C5CF6" w:rsidRDefault="006215F9" w:rsidP="005402C7">
            <w:pPr>
              <w:pStyle w:val="Tabletext"/>
              <w:spacing w:before="20" w:after="0"/>
              <w:jc w:val="center"/>
              <w:rPr>
                <w:bCs/>
                <w:lang w:val="en-GB"/>
              </w:rPr>
            </w:pPr>
            <w:r w:rsidRPr="007C5CF6">
              <w:rPr>
                <w:bCs/>
                <w:lang w:val="en-GB"/>
              </w:rPr>
              <w:t>16</w:t>
            </w:r>
          </w:p>
        </w:tc>
        <w:tc>
          <w:tcPr>
            <w:tcW w:w="1452" w:type="dxa"/>
            <w:tcBorders>
              <w:right w:val="single" w:sz="6" w:space="0" w:color="auto"/>
            </w:tcBorders>
          </w:tcPr>
          <w:p w14:paraId="010C4B07"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0C291B54" w14:textId="77777777" w:rsidTr="005402C7">
        <w:trPr>
          <w:cantSplit/>
          <w:jc w:val="center"/>
        </w:trPr>
        <w:tc>
          <w:tcPr>
            <w:tcW w:w="6131" w:type="dxa"/>
            <w:tcBorders>
              <w:left w:val="single" w:sz="6" w:space="0" w:color="auto"/>
            </w:tcBorders>
          </w:tcPr>
          <w:p w14:paraId="54C3124A" w14:textId="77777777" w:rsidR="006215F9" w:rsidRPr="007C5CF6" w:rsidRDefault="006215F9" w:rsidP="005402C7">
            <w:pPr>
              <w:pStyle w:val="Tabletext"/>
              <w:spacing w:before="20" w:after="0"/>
              <w:rPr>
                <w:b/>
                <w:bCs/>
                <w:lang w:val="en-GB"/>
              </w:rPr>
            </w:pPr>
            <w:r w:rsidRPr="007C5CF6">
              <w:rPr>
                <w:b/>
                <w:bCs/>
                <w:lang w:val="en-GB"/>
              </w:rPr>
              <w:tab/>
              <w:t>table_id</w:t>
            </w:r>
          </w:p>
        </w:tc>
        <w:tc>
          <w:tcPr>
            <w:tcW w:w="1276" w:type="dxa"/>
            <w:tcBorders>
              <w:left w:val="single" w:sz="6" w:space="0" w:color="auto"/>
              <w:right w:val="single" w:sz="6" w:space="0" w:color="auto"/>
            </w:tcBorders>
          </w:tcPr>
          <w:p w14:paraId="5AA18C67" w14:textId="77777777" w:rsidR="006215F9" w:rsidRPr="007C5CF6" w:rsidRDefault="006215F9" w:rsidP="005402C7">
            <w:pPr>
              <w:pStyle w:val="Tabletext"/>
              <w:spacing w:before="20" w:after="0"/>
              <w:jc w:val="center"/>
              <w:rPr>
                <w:bCs/>
                <w:lang w:val="en-GB"/>
              </w:rPr>
            </w:pPr>
            <w:r w:rsidRPr="007C5CF6">
              <w:rPr>
                <w:bCs/>
                <w:lang w:val="en-GB"/>
              </w:rPr>
              <w:t>8</w:t>
            </w:r>
          </w:p>
        </w:tc>
        <w:tc>
          <w:tcPr>
            <w:tcW w:w="1452" w:type="dxa"/>
            <w:tcBorders>
              <w:right w:val="single" w:sz="6" w:space="0" w:color="auto"/>
            </w:tcBorders>
          </w:tcPr>
          <w:p w14:paraId="02943E5D"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0F3503E9" w14:textId="77777777" w:rsidTr="005402C7">
        <w:trPr>
          <w:cantSplit/>
          <w:jc w:val="center"/>
        </w:trPr>
        <w:tc>
          <w:tcPr>
            <w:tcW w:w="6131" w:type="dxa"/>
            <w:tcBorders>
              <w:left w:val="single" w:sz="6" w:space="0" w:color="auto"/>
            </w:tcBorders>
          </w:tcPr>
          <w:p w14:paraId="200A1912" w14:textId="77777777" w:rsidR="006215F9" w:rsidRPr="007C5CF6" w:rsidRDefault="006215F9" w:rsidP="005402C7">
            <w:pPr>
              <w:pStyle w:val="Tabletext"/>
              <w:spacing w:before="20" w:after="0"/>
              <w:rPr>
                <w:b/>
                <w:bCs/>
                <w:lang w:val="en-GB"/>
              </w:rPr>
            </w:pPr>
            <w:r w:rsidRPr="007C5CF6">
              <w:rPr>
                <w:b/>
                <w:bCs/>
                <w:lang w:val="en-GB"/>
              </w:rPr>
              <w:tab/>
              <w:t>section_syntax_indicator</w:t>
            </w:r>
          </w:p>
        </w:tc>
        <w:tc>
          <w:tcPr>
            <w:tcW w:w="1276" w:type="dxa"/>
            <w:tcBorders>
              <w:left w:val="single" w:sz="6" w:space="0" w:color="auto"/>
              <w:right w:val="single" w:sz="6" w:space="0" w:color="auto"/>
            </w:tcBorders>
          </w:tcPr>
          <w:p w14:paraId="3E7090CF" w14:textId="77777777" w:rsidR="006215F9" w:rsidRPr="007C5CF6" w:rsidRDefault="006215F9" w:rsidP="005402C7">
            <w:pPr>
              <w:pStyle w:val="Tabletext"/>
              <w:spacing w:before="20" w:after="0"/>
              <w:jc w:val="center"/>
              <w:rPr>
                <w:bCs/>
                <w:lang w:val="en-GB"/>
              </w:rPr>
            </w:pPr>
            <w:r w:rsidRPr="007C5CF6">
              <w:rPr>
                <w:bCs/>
                <w:lang w:val="en-GB"/>
              </w:rPr>
              <w:t>1</w:t>
            </w:r>
          </w:p>
        </w:tc>
        <w:tc>
          <w:tcPr>
            <w:tcW w:w="1452" w:type="dxa"/>
            <w:tcBorders>
              <w:right w:val="single" w:sz="6" w:space="0" w:color="auto"/>
            </w:tcBorders>
          </w:tcPr>
          <w:p w14:paraId="7F703883" w14:textId="77777777" w:rsidR="006215F9" w:rsidRPr="007C5CF6" w:rsidRDefault="006215F9" w:rsidP="005402C7">
            <w:pPr>
              <w:pStyle w:val="Tabletext"/>
              <w:spacing w:before="20" w:after="0"/>
              <w:jc w:val="center"/>
              <w:rPr>
                <w:bCs/>
                <w:lang w:val="en-GB"/>
              </w:rPr>
            </w:pPr>
            <w:r w:rsidRPr="007C5CF6">
              <w:rPr>
                <w:bCs/>
                <w:lang w:val="en-GB"/>
              </w:rPr>
              <w:t>bslbf</w:t>
            </w:r>
          </w:p>
        </w:tc>
      </w:tr>
      <w:tr w:rsidR="006215F9" w:rsidRPr="007C5CF6" w14:paraId="0764DD65" w14:textId="77777777" w:rsidTr="005402C7">
        <w:trPr>
          <w:cantSplit/>
          <w:jc w:val="center"/>
        </w:trPr>
        <w:tc>
          <w:tcPr>
            <w:tcW w:w="6131" w:type="dxa"/>
            <w:tcBorders>
              <w:left w:val="single" w:sz="6" w:space="0" w:color="auto"/>
            </w:tcBorders>
          </w:tcPr>
          <w:p w14:paraId="7FE3C11B" w14:textId="77777777" w:rsidR="006215F9" w:rsidRPr="007C5CF6" w:rsidRDefault="006215F9" w:rsidP="005402C7">
            <w:pPr>
              <w:pStyle w:val="Tabletext"/>
              <w:spacing w:before="20" w:after="0"/>
              <w:rPr>
                <w:bCs/>
                <w:lang w:val="en-GB"/>
              </w:rPr>
            </w:pPr>
            <w:r w:rsidRPr="007C5CF6">
              <w:rPr>
                <w:bCs/>
                <w:lang w:val="en-GB"/>
              </w:rPr>
              <w:tab/>
              <w:t>'1'</w:t>
            </w:r>
          </w:p>
        </w:tc>
        <w:tc>
          <w:tcPr>
            <w:tcW w:w="1276" w:type="dxa"/>
            <w:tcBorders>
              <w:left w:val="single" w:sz="6" w:space="0" w:color="auto"/>
              <w:right w:val="single" w:sz="6" w:space="0" w:color="auto"/>
            </w:tcBorders>
          </w:tcPr>
          <w:p w14:paraId="5F74233D" w14:textId="77777777" w:rsidR="006215F9" w:rsidRPr="007C5CF6" w:rsidRDefault="006215F9" w:rsidP="005402C7">
            <w:pPr>
              <w:pStyle w:val="Tabletext"/>
              <w:spacing w:before="20" w:after="0"/>
              <w:jc w:val="center"/>
              <w:rPr>
                <w:bCs/>
                <w:lang w:val="en-GB"/>
              </w:rPr>
            </w:pPr>
            <w:r w:rsidRPr="007C5CF6">
              <w:rPr>
                <w:bCs/>
                <w:lang w:val="en-GB"/>
              </w:rPr>
              <w:t>1</w:t>
            </w:r>
          </w:p>
        </w:tc>
        <w:tc>
          <w:tcPr>
            <w:tcW w:w="1452" w:type="dxa"/>
            <w:tcBorders>
              <w:right w:val="single" w:sz="6" w:space="0" w:color="auto"/>
            </w:tcBorders>
          </w:tcPr>
          <w:p w14:paraId="0578D3E0" w14:textId="77777777" w:rsidR="006215F9" w:rsidRPr="007C5CF6" w:rsidRDefault="006215F9" w:rsidP="005402C7">
            <w:pPr>
              <w:pStyle w:val="Tabletext"/>
              <w:spacing w:before="20" w:after="0"/>
              <w:jc w:val="center"/>
              <w:rPr>
                <w:bCs/>
                <w:lang w:val="en-GB"/>
              </w:rPr>
            </w:pPr>
            <w:r w:rsidRPr="007C5CF6">
              <w:rPr>
                <w:bCs/>
                <w:lang w:val="en-GB"/>
              </w:rPr>
              <w:t>bslbf</w:t>
            </w:r>
          </w:p>
        </w:tc>
      </w:tr>
      <w:tr w:rsidR="006215F9" w:rsidRPr="007C5CF6" w14:paraId="1D9B3376" w14:textId="77777777" w:rsidTr="005402C7">
        <w:trPr>
          <w:cantSplit/>
          <w:jc w:val="center"/>
        </w:trPr>
        <w:tc>
          <w:tcPr>
            <w:tcW w:w="6131" w:type="dxa"/>
            <w:tcBorders>
              <w:left w:val="single" w:sz="6" w:space="0" w:color="auto"/>
            </w:tcBorders>
          </w:tcPr>
          <w:p w14:paraId="438E14D4" w14:textId="77777777" w:rsidR="006215F9" w:rsidRPr="007C5CF6" w:rsidRDefault="006215F9" w:rsidP="005402C7">
            <w:pPr>
              <w:pStyle w:val="Tabletext"/>
              <w:spacing w:before="20" w:after="0"/>
              <w:rPr>
                <w:bCs/>
                <w:lang w:val="en-GB"/>
              </w:rPr>
            </w:pPr>
            <w:r w:rsidRPr="007C5CF6">
              <w:rPr>
                <w:bCs/>
                <w:lang w:val="en-GB"/>
              </w:rPr>
              <w:tab/>
              <w:t>'11'</w:t>
            </w:r>
          </w:p>
        </w:tc>
        <w:tc>
          <w:tcPr>
            <w:tcW w:w="1276" w:type="dxa"/>
            <w:tcBorders>
              <w:left w:val="single" w:sz="6" w:space="0" w:color="auto"/>
              <w:right w:val="single" w:sz="6" w:space="0" w:color="auto"/>
            </w:tcBorders>
          </w:tcPr>
          <w:p w14:paraId="3CC1D824" w14:textId="77777777" w:rsidR="006215F9" w:rsidRPr="007C5CF6" w:rsidRDefault="006215F9" w:rsidP="005402C7">
            <w:pPr>
              <w:pStyle w:val="Tabletext"/>
              <w:spacing w:before="20" w:after="0"/>
              <w:jc w:val="center"/>
              <w:rPr>
                <w:bCs/>
                <w:lang w:val="en-GB"/>
              </w:rPr>
            </w:pPr>
            <w:r w:rsidRPr="007C5CF6">
              <w:rPr>
                <w:bCs/>
                <w:lang w:val="en-GB"/>
              </w:rPr>
              <w:t>2</w:t>
            </w:r>
          </w:p>
        </w:tc>
        <w:tc>
          <w:tcPr>
            <w:tcW w:w="1452" w:type="dxa"/>
            <w:tcBorders>
              <w:right w:val="single" w:sz="6" w:space="0" w:color="auto"/>
            </w:tcBorders>
          </w:tcPr>
          <w:p w14:paraId="738DAFB9" w14:textId="77777777" w:rsidR="006215F9" w:rsidRPr="007C5CF6" w:rsidRDefault="006215F9" w:rsidP="005402C7">
            <w:pPr>
              <w:pStyle w:val="Tabletext"/>
              <w:spacing w:before="20" w:after="0"/>
              <w:jc w:val="center"/>
              <w:rPr>
                <w:bCs/>
                <w:lang w:val="en-GB"/>
              </w:rPr>
            </w:pPr>
            <w:r w:rsidRPr="007C5CF6">
              <w:rPr>
                <w:bCs/>
                <w:lang w:val="en-GB"/>
              </w:rPr>
              <w:t>bslbf</w:t>
            </w:r>
          </w:p>
        </w:tc>
      </w:tr>
      <w:tr w:rsidR="006215F9" w:rsidRPr="007C5CF6" w14:paraId="48DC69F3" w14:textId="77777777" w:rsidTr="005402C7">
        <w:trPr>
          <w:cantSplit/>
          <w:jc w:val="center"/>
        </w:trPr>
        <w:tc>
          <w:tcPr>
            <w:tcW w:w="6131" w:type="dxa"/>
            <w:tcBorders>
              <w:left w:val="single" w:sz="6" w:space="0" w:color="auto"/>
            </w:tcBorders>
          </w:tcPr>
          <w:p w14:paraId="6611F508" w14:textId="77777777" w:rsidR="006215F9" w:rsidRPr="007C5CF6" w:rsidRDefault="006215F9" w:rsidP="005402C7">
            <w:pPr>
              <w:pStyle w:val="Tabletext"/>
              <w:spacing w:before="20" w:after="0"/>
              <w:rPr>
                <w:b/>
                <w:bCs/>
                <w:lang w:val="en-GB"/>
              </w:rPr>
            </w:pPr>
            <w:r w:rsidRPr="007C5CF6">
              <w:rPr>
                <w:b/>
                <w:bCs/>
                <w:lang w:val="en-GB"/>
              </w:rPr>
              <w:tab/>
              <w:t>section_length</w:t>
            </w:r>
          </w:p>
        </w:tc>
        <w:tc>
          <w:tcPr>
            <w:tcW w:w="1276" w:type="dxa"/>
            <w:tcBorders>
              <w:left w:val="single" w:sz="6" w:space="0" w:color="auto"/>
              <w:right w:val="single" w:sz="6" w:space="0" w:color="auto"/>
            </w:tcBorders>
          </w:tcPr>
          <w:p w14:paraId="59F21277" w14:textId="77777777" w:rsidR="006215F9" w:rsidRPr="007C5CF6" w:rsidRDefault="006215F9" w:rsidP="005402C7">
            <w:pPr>
              <w:pStyle w:val="Tabletext"/>
              <w:spacing w:before="20" w:after="0"/>
              <w:jc w:val="center"/>
              <w:rPr>
                <w:bCs/>
                <w:lang w:val="en-GB"/>
              </w:rPr>
            </w:pPr>
            <w:r w:rsidRPr="007C5CF6">
              <w:rPr>
                <w:bCs/>
                <w:lang w:val="en-GB"/>
              </w:rPr>
              <w:t>12</w:t>
            </w:r>
          </w:p>
        </w:tc>
        <w:tc>
          <w:tcPr>
            <w:tcW w:w="1452" w:type="dxa"/>
            <w:tcBorders>
              <w:right w:val="single" w:sz="6" w:space="0" w:color="auto"/>
            </w:tcBorders>
          </w:tcPr>
          <w:p w14:paraId="36BB41E9"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41F7D9A1" w14:textId="77777777" w:rsidTr="005402C7">
        <w:trPr>
          <w:cantSplit/>
          <w:jc w:val="center"/>
        </w:trPr>
        <w:tc>
          <w:tcPr>
            <w:tcW w:w="6131" w:type="dxa"/>
            <w:tcBorders>
              <w:left w:val="single" w:sz="6" w:space="0" w:color="auto"/>
            </w:tcBorders>
          </w:tcPr>
          <w:p w14:paraId="4AD9751B" w14:textId="77777777" w:rsidR="006215F9" w:rsidRPr="007C5CF6" w:rsidRDefault="006215F9" w:rsidP="005402C7">
            <w:pPr>
              <w:pStyle w:val="Tabletext"/>
              <w:spacing w:before="20" w:after="0"/>
              <w:rPr>
                <w:b/>
                <w:bCs/>
                <w:lang w:val="en-GB"/>
              </w:rPr>
            </w:pPr>
            <w:r w:rsidRPr="007C5CF6">
              <w:rPr>
                <w:b/>
                <w:bCs/>
                <w:lang w:val="en-GB"/>
              </w:rPr>
              <w:tab/>
              <w:t>table_id_extension</w:t>
            </w:r>
          </w:p>
        </w:tc>
        <w:tc>
          <w:tcPr>
            <w:tcW w:w="1276" w:type="dxa"/>
            <w:tcBorders>
              <w:left w:val="single" w:sz="6" w:space="0" w:color="auto"/>
              <w:right w:val="single" w:sz="6" w:space="0" w:color="auto"/>
            </w:tcBorders>
          </w:tcPr>
          <w:p w14:paraId="136E60E2" w14:textId="77777777" w:rsidR="006215F9" w:rsidRPr="007C5CF6" w:rsidRDefault="006215F9" w:rsidP="005402C7">
            <w:pPr>
              <w:pStyle w:val="Tabletext"/>
              <w:spacing w:before="20" w:after="0"/>
              <w:jc w:val="center"/>
              <w:rPr>
                <w:bCs/>
                <w:lang w:val="en-GB"/>
              </w:rPr>
            </w:pPr>
            <w:r w:rsidRPr="007C5CF6">
              <w:rPr>
                <w:bCs/>
                <w:lang w:val="en-GB"/>
              </w:rPr>
              <w:t>16</w:t>
            </w:r>
          </w:p>
        </w:tc>
        <w:tc>
          <w:tcPr>
            <w:tcW w:w="1452" w:type="dxa"/>
            <w:tcBorders>
              <w:right w:val="single" w:sz="6" w:space="0" w:color="auto"/>
            </w:tcBorders>
          </w:tcPr>
          <w:p w14:paraId="0C8769F0"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5C022290" w14:textId="77777777" w:rsidTr="005402C7">
        <w:trPr>
          <w:cantSplit/>
          <w:jc w:val="center"/>
        </w:trPr>
        <w:tc>
          <w:tcPr>
            <w:tcW w:w="6131" w:type="dxa"/>
            <w:tcBorders>
              <w:left w:val="single" w:sz="6" w:space="0" w:color="auto"/>
            </w:tcBorders>
          </w:tcPr>
          <w:p w14:paraId="5C64CD3A" w14:textId="77777777" w:rsidR="006215F9" w:rsidRPr="007C5CF6" w:rsidRDefault="006215F9" w:rsidP="005402C7">
            <w:pPr>
              <w:pStyle w:val="Tabletext"/>
              <w:spacing w:before="20" w:after="0"/>
              <w:rPr>
                <w:bCs/>
                <w:lang w:val="en-GB"/>
              </w:rPr>
            </w:pPr>
            <w:r w:rsidRPr="007C5CF6">
              <w:rPr>
                <w:bCs/>
                <w:lang w:val="en-GB"/>
              </w:rPr>
              <w:tab/>
              <w:t>'11'</w:t>
            </w:r>
          </w:p>
        </w:tc>
        <w:tc>
          <w:tcPr>
            <w:tcW w:w="1276" w:type="dxa"/>
            <w:tcBorders>
              <w:left w:val="single" w:sz="6" w:space="0" w:color="auto"/>
              <w:right w:val="single" w:sz="6" w:space="0" w:color="auto"/>
            </w:tcBorders>
          </w:tcPr>
          <w:p w14:paraId="22221ED0" w14:textId="77777777" w:rsidR="006215F9" w:rsidRPr="007C5CF6" w:rsidRDefault="006215F9" w:rsidP="005402C7">
            <w:pPr>
              <w:pStyle w:val="Tabletext"/>
              <w:spacing w:before="20" w:after="0"/>
              <w:jc w:val="center"/>
              <w:rPr>
                <w:bCs/>
                <w:lang w:val="en-GB"/>
              </w:rPr>
            </w:pPr>
            <w:r w:rsidRPr="007C5CF6">
              <w:rPr>
                <w:bCs/>
                <w:lang w:val="en-GB"/>
              </w:rPr>
              <w:t>2</w:t>
            </w:r>
          </w:p>
        </w:tc>
        <w:tc>
          <w:tcPr>
            <w:tcW w:w="1452" w:type="dxa"/>
            <w:tcBorders>
              <w:right w:val="single" w:sz="6" w:space="0" w:color="auto"/>
            </w:tcBorders>
          </w:tcPr>
          <w:p w14:paraId="1204C4E4" w14:textId="77777777" w:rsidR="006215F9" w:rsidRPr="007C5CF6" w:rsidRDefault="006215F9" w:rsidP="005402C7">
            <w:pPr>
              <w:pStyle w:val="Tabletext"/>
              <w:spacing w:before="20" w:after="0"/>
              <w:jc w:val="center"/>
              <w:rPr>
                <w:bCs/>
                <w:lang w:val="en-GB"/>
              </w:rPr>
            </w:pPr>
            <w:r w:rsidRPr="007C5CF6">
              <w:rPr>
                <w:bCs/>
                <w:lang w:val="en-GB"/>
              </w:rPr>
              <w:t>bslbf</w:t>
            </w:r>
          </w:p>
        </w:tc>
      </w:tr>
      <w:tr w:rsidR="006215F9" w:rsidRPr="007C5CF6" w14:paraId="72793172" w14:textId="77777777" w:rsidTr="005402C7">
        <w:trPr>
          <w:cantSplit/>
          <w:jc w:val="center"/>
        </w:trPr>
        <w:tc>
          <w:tcPr>
            <w:tcW w:w="6131" w:type="dxa"/>
            <w:tcBorders>
              <w:left w:val="single" w:sz="6" w:space="0" w:color="auto"/>
            </w:tcBorders>
          </w:tcPr>
          <w:p w14:paraId="58F4CFF1" w14:textId="77777777" w:rsidR="006215F9" w:rsidRPr="007C5CF6" w:rsidRDefault="006215F9" w:rsidP="005402C7">
            <w:pPr>
              <w:pStyle w:val="Tabletext"/>
              <w:spacing w:before="20" w:after="0"/>
              <w:rPr>
                <w:b/>
                <w:bCs/>
                <w:lang w:val="en-GB"/>
              </w:rPr>
            </w:pPr>
            <w:r w:rsidRPr="007C5CF6">
              <w:rPr>
                <w:b/>
                <w:bCs/>
                <w:lang w:val="en-GB"/>
              </w:rPr>
              <w:tab/>
              <w:t>version_number</w:t>
            </w:r>
          </w:p>
        </w:tc>
        <w:tc>
          <w:tcPr>
            <w:tcW w:w="1276" w:type="dxa"/>
            <w:tcBorders>
              <w:left w:val="single" w:sz="6" w:space="0" w:color="auto"/>
              <w:right w:val="single" w:sz="6" w:space="0" w:color="auto"/>
            </w:tcBorders>
          </w:tcPr>
          <w:p w14:paraId="42DA4464" w14:textId="77777777" w:rsidR="006215F9" w:rsidRPr="007C5CF6" w:rsidRDefault="006215F9" w:rsidP="005402C7">
            <w:pPr>
              <w:pStyle w:val="Tabletext"/>
              <w:spacing w:before="20" w:after="0"/>
              <w:jc w:val="center"/>
              <w:rPr>
                <w:bCs/>
                <w:lang w:val="en-GB"/>
              </w:rPr>
            </w:pPr>
            <w:r w:rsidRPr="007C5CF6">
              <w:rPr>
                <w:bCs/>
                <w:lang w:val="en-GB"/>
              </w:rPr>
              <w:t>5</w:t>
            </w:r>
          </w:p>
        </w:tc>
        <w:tc>
          <w:tcPr>
            <w:tcW w:w="1452" w:type="dxa"/>
            <w:tcBorders>
              <w:right w:val="single" w:sz="6" w:space="0" w:color="auto"/>
            </w:tcBorders>
          </w:tcPr>
          <w:p w14:paraId="4A7E8320"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6EED4B7F" w14:textId="77777777" w:rsidTr="005402C7">
        <w:trPr>
          <w:cantSplit/>
          <w:jc w:val="center"/>
        </w:trPr>
        <w:tc>
          <w:tcPr>
            <w:tcW w:w="6131" w:type="dxa"/>
            <w:tcBorders>
              <w:left w:val="single" w:sz="6" w:space="0" w:color="auto"/>
            </w:tcBorders>
          </w:tcPr>
          <w:p w14:paraId="2E6AE5EA" w14:textId="77777777" w:rsidR="006215F9" w:rsidRPr="007C5CF6" w:rsidRDefault="006215F9" w:rsidP="005402C7">
            <w:pPr>
              <w:pStyle w:val="Tabletext"/>
              <w:spacing w:before="20" w:after="0"/>
              <w:rPr>
                <w:b/>
                <w:bCs/>
                <w:lang w:val="en-GB"/>
              </w:rPr>
            </w:pPr>
            <w:r w:rsidRPr="007C5CF6">
              <w:rPr>
                <w:b/>
                <w:bCs/>
                <w:lang w:val="en-GB"/>
              </w:rPr>
              <w:tab/>
              <w:t>current_next_indicator</w:t>
            </w:r>
          </w:p>
        </w:tc>
        <w:tc>
          <w:tcPr>
            <w:tcW w:w="1276" w:type="dxa"/>
            <w:tcBorders>
              <w:left w:val="single" w:sz="6" w:space="0" w:color="auto"/>
              <w:right w:val="single" w:sz="6" w:space="0" w:color="auto"/>
            </w:tcBorders>
          </w:tcPr>
          <w:p w14:paraId="56031374" w14:textId="77777777" w:rsidR="006215F9" w:rsidRPr="007C5CF6" w:rsidRDefault="006215F9" w:rsidP="005402C7">
            <w:pPr>
              <w:pStyle w:val="Tabletext"/>
              <w:spacing w:before="20" w:after="0"/>
              <w:jc w:val="center"/>
              <w:rPr>
                <w:bCs/>
                <w:lang w:val="en-GB"/>
              </w:rPr>
            </w:pPr>
            <w:r w:rsidRPr="007C5CF6">
              <w:rPr>
                <w:bCs/>
                <w:lang w:val="en-GB"/>
              </w:rPr>
              <w:t>1</w:t>
            </w:r>
          </w:p>
        </w:tc>
        <w:tc>
          <w:tcPr>
            <w:tcW w:w="1452" w:type="dxa"/>
            <w:tcBorders>
              <w:right w:val="single" w:sz="6" w:space="0" w:color="auto"/>
            </w:tcBorders>
          </w:tcPr>
          <w:p w14:paraId="4F0E33FD" w14:textId="77777777" w:rsidR="006215F9" w:rsidRPr="007C5CF6" w:rsidRDefault="006215F9" w:rsidP="005402C7">
            <w:pPr>
              <w:pStyle w:val="Tabletext"/>
              <w:spacing w:before="20" w:after="0"/>
              <w:jc w:val="center"/>
              <w:rPr>
                <w:bCs/>
                <w:lang w:val="en-GB"/>
              </w:rPr>
            </w:pPr>
            <w:r w:rsidRPr="007C5CF6">
              <w:rPr>
                <w:bCs/>
                <w:lang w:val="en-GB"/>
              </w:rPr>
              <w:t>bslbf</w:t>
            </w:r>
          </w:p>
        </w:tc>
      </w:tr>
      <w:tr w:rsidR="006215F9" w:rsidRPr="007C5CF6" w14:paraId="2369FF4A" w14:textId="77777777" w:rsidTr="003E36CF">
        <w:trPr>
          <w:cantSplit/>
          <w:jc w:val="center"/>
        </w:trPr>
        <w:tc>
          <w:tcPr>
            <w:tcW w:w="6131" w:type="dxa"/>
            <w:tcBorders>
              <w:left w:val="single" w:sz="6" w:space="0" w:color="auto"/>
            </w:tcBorders>
          </w:tcPr>
          <w:p w14:paraId="20763821" w14:textId="77777777" w:rsidR="006215F9" w:rsidRPr="007C5CF6" w:rsidRDefault="006215F9" w:rsidP="005402C7">
            <w:pPr>
              <w:pStyle w:val="Tabletext"/>
              <w:spacing w:before="20" w:after="0"/>
              <w:rPr>
                <w:b/>
                <w:bCs/>
                <w:lang w:val="en-GB"/>
              </w:rPr>
            </w:pPr>
            <w:r w:rsidRPr="007C5CF6">
              <w:rPr>
                <w:b/>
                <w:bCs/>
                <w:lang w:val="en-GB"/>
              </w:rPr>
              <w:tab/>
              <w:t>section_number</w:t>
            </w:r>
          </w:p>
        </w:tc>
        <w:tc>
          <w:tcPr>
            <w:tcW w:w="1276" w:type="dxa"/>
            <w:tcBorders>
              <w:left w:val="single" w:sz="6" w:space="0" w:color="auto"/>
              <w:right w:val="single" w:sz="6" w:space="0" w:color="auto"/>
            </w:tcBorders>
          </w:tcPr>
          <w:p w14:paraId="72542087" w14:textId="77777777" w:rsidR="006215F9" w:rsidRPr="007C5CF6" w:rsidRDefault="006215F9" w:rsidP="005402C7">
            <w:pPr>
              <w:pStyle w:val="Tabletext"/>
              <w:spacing w:before="20" w:after="0"/>
              <w:jc w:val="center"/>
              <w:rPr>
                <w:bCs/>
                <w:lang w:val="en-GB"/>
              </w:rPr>
            </w:pPr>
            <w:r w:rsidRPr="007C5CF6">
              <w:rPr>
                <w:bCs/>
                <w:lang w:val="en-GB"/>
              </w:rPr>
              <w:t>8</w:t>
            </w:r>
          </w:p>
        </w:tc>
        <w:tc>
          <w:tcPr>
            <w:tcW w:w="1452" w:type="dxa"/>
            <w:tcBorders>
              <w:right w:val="single" w:sz="6" w:space="0" w:color="auto"/>
            </w:tcBorders>
          </w:tcPr>
          <w:p w14:paraId="2070D361" w14:textId="77777777" w:rsidR="006215F9" w:rsidRPr="007C5CF6" w:rsidRDefault="006215F9" w:rsidP="005402C7">
            <w:pPr>
              <w:pStyle w:val="Tabletext"/>
              <w:spacing w:before="20" w:after="0"/>
              <w:jc w:val="center"/>
              <w:rPr>
                <w:bCs/>
                <w:lang w:val="en-GB"/>
              </w:rPr>
            </w:pPr>
            <w:r w:rsidRPr="007C5CF6">
              <w:rPr>
                <w:bCs/>
                <w:lang w:val="en-GB"/>
              </w:rPr>
              <w:t>uimsbf</w:t>
            </w:r>
          </w:p>
        </w:tc>
      </w:tr>
      <w:tr w:rsidR="006215F9" w:rsidRPr="007C5CF6" w14:paraId="25FB6FE4" w14:textId="77777777" w:rsidTr="003E36CF">
        <w:trPr>
          <w:cantSplit/>
          <w:jc w:val="center"/>
        </w:trPr>
        <w:tc>
          <w:tcPr>
            <w:tcW w:w="6131" w:type="dxa"/>
            <w:tcBorders>
              <w:left w:val="single" w:sz="6" w:space="0" w:color="auto"/>
              <w:bottom w:val="single" w:sz="4" w:space="0" w:color="auto"/>
            </w:tcBorders>
          </w:tcPr>
          <w:p w14:paraId="34738590" w14:textId="77777777" w:rsidR="006215F9" w:rsidRPr="007C5CF6" w:rsidRDefault="006215F9" w:rsidP="005402C7">
            <w:pPr>
              <w:pStyle w:val="Tabletext"/>
              <w:spacing w:before="20" w:after="0"/>
              <w:rPr>
                <w:b/>
                <w:bCs/>
                <w:lang w:val="en-GB"/>
              </w:rPr>
            </w:pPr>
            <w:r w:rsidRPr="007C5CF6">
              <w:rPr>
                <w:b/>
                <w:bCs/>
                <w:lang w:val="en-GB"/>
              </w:rPr>
              <w:tab/>
              <w:t>last_section_number</w:t>
            </w:r>
          </w:p>
        </w:tc>
        <w:tc>
          <w:tcPr>
            <w:tcW w:w="1276" w:type="dxa"/>
            <w:tcBorders>
              <w:left w:val="single" w:sz="6" w:space="0" w:color="auto"/>
              <w:bottom w:val="single" w:sz="4" w:space="0" w:color="auto"/>
              <w:right w:val="single" w:sz="6" w:space="0" w:color="auto"/>
            </w:tcBorders>
          </w:tcPr>
          <w:p w14:paraId="4ED7AA52" w14:textId="77777777" w:rsidR="006215F9" w:rsidRPr="007C5CF6" w:rsidRDefault="006215F9" w:rsidP="005402C7">
            <w:pPr>
              <w:pStyle w:val="Tabletext"/>
              <w:spacing w:before="20" w:after="0"/>
              <w:jc w:val="center"/>
              <w:rPr>
                <w:bCs/>
                <w:lang w:val="en-GB"/>
              </w:rPr>
            </w:pPr>
            <w:r w:rsidRPr="007C5CF6">
              <w:rPr>
                <w:bCs/>
                <w:lang w:val="en-GB"/>
              </w:rPr>
              <w:t>8</w:t>
            </w:r>
          </w:p>
        </w:tc>
        <w:tc>
          <w:tcPr>
            <w:tcW w:w="1452" w:type="dxa"/>
            <w:tcBorders>
              <w:bottom w:val="single" w:sz="4" w:space="0" w:color="auto"/>
              <w:right w:val="single" w:sz="6" w:space="0" w:color="auto"/>
            </w:tcBorders>
          </w:tcPr>
          <w:p w14:paraId="42ADF0CB" w14:textId="77777777" w:rsidR="006215F9" w:rsidRPr="007C5CF6" w:rsidRDefault="006215F9" w:rsidP="005402C7">
            <w:pPr>
              <w:pStyle w:val="Tabletext"/>
              <w:spacing w:before="20" w:after="0"/>
              <w:jc w:val="center"/>
              <w:rPr>
                <w:bCs/>
                <w:lang w:val="en-GB"/>
              </w:rPr>
            </w:pPr>
            <w:r w:rsidRPr="007C5CF6">
              <w:rPr>
                <w:bCs/>
                <w:lang w:val="en-GB"/>
              </w:rPr>
              <w:t>uimsbf</w:t>
            </w:r>
          </w:p>
        </w:tc>
      </w:tr>
    </w:tbl>
    <w:p w14:paraId="13D47668" w14:textId="6049AEBD" w:rsidR="003E36CF" w:rsidRPr="007C5CF6" w:rsidRDefault="003E36CF" w:rsidP="003E36CF">
      <w:pPr>
        <w:pStyle w:val="TableNo"/>
        <w:rPr>
          <w:lang w:val="en-GB"/>
        </w:rPr>
      </w:pPr>
      <w:r w:rsidRPr="007C5CF6">
        <w:rPr>
          <w:lang w:val="en-GB"/>
        </w:rPr>
        <w:t>TABLE</w:t>
      </w:r>
      <w:r w:rsidR="00A94959" w:rsidRPr="007C5CF6">
        <w:rPr>
          <w:lang w:val="en-GB"/>
        </w:rPr>
        <w:t xml:space="preserve"> 3</w:t>
      </w:r>
      <w:r w:rsidRPr="007C5CF6">
        <w:rPr>
          <w:lang w:val="en-GB"/>
        </w:rPr>
        <w:t xml:space="preserve"> (</w:t>
      </w:r>
      <w:r w:rsidRPr="007C5CF6">
        <w:rPr>
          <w:i/>
          <w:iCs/>
          <w:lang w:val="en-GB"/>
        </w:rPr>
        <w:t>end</w:t>
      </w:r>
      <w:r w:rsidRPr="007C5CF6">
        <w:rPr>
          <w:lang w:val="en-GB"/>
        </w:rPr>
        <w:t>)</w:t>
      </w:r>
    </w:p>
    <w:tbl>
      <w:tblPr>
        <w:tblW w:w="0" w:type="auto"/>
        <w:jc w:val="center"/>
        <w:tblLayout w:type="fixed"/>
        <w:tblLook w:val="0000" w:firstRow="0" w:lastRow="0" w:firstColumn="0" w:lastColumn="0" w:noHBand="0" w:noVBand="0"/>
      </w:tblPr>
      <w:tblGrid>
        <w:gridCol w:w="6131"/>
        <w:gridCol w:w="1276"/>
        <w:gridCol w:w="1452"/>
      </w:tblGrid>
      <w:tr w:rsidR="003E36CF" w:rsidRPr="007C5CF6" w14:paraId="5C4639C1" w14:textId="77777777" w:rsidTr="00C02B83">
        <w:trPr>
          <w:cantSplit/>
          <w:trHeight w:val="226"/>
          <w:jc w:val="center"/>
        </w:trPr>
        <w:tc>
          <w:tcPr>
            <w:tcW w:w="6131" w:type="dxa"/>
            <w:tcBorders>
              <w:top w:val="single" w:sz="6" w:space="0" w:color="auto"/>
              <w:left w:val="single" w:sz="6" w:space="0" w:color="auto"/>
              <w:bottom w:val="single" w:sz="6" w:space="0" w:color="auto"/>
            </w:tcBorders>
          </w:tcPr>
          <w:p w14:paraId="025B1BBE" w14:textId="77777777" w:rsidR="003E36CF" w:rsidRPr="007C5CF6" w:rsidRDefault="003E36CF" w:rsidP="00C02B83">
            <w:pPr>
              <w:pStyle w:val="Tablehead"/>
              <w:rPr>
                <w:lang w:val="en-GB" w:eastAsia="ja-JP"/>
              </w:rPr>
            </w:pPr>
            <w:r w:rsidRPr="007C5CF6">
              <w:rPr>
                <w:lang w:val="en-GB" w:eastAsia="ja-JP"/>
              </w:rPr>
              <w:t>Syntax</w:t>
            </w:r>
          </w:p>
        </w:tc>
        <w:tc>
          <w:tcPr>
            <w:tcW w:w="1276" w:type="dxa"/>
            <w:tcBorders>
              <w:top w:val="single" w:sz="6" w:space="0" w:color="auto"/>
              <w:left w:val="single" w:sz="6" w:space="0" w:color="auto"/>
              <w:bottom w:val="single" w:sz="6" w:space="0" w:color="auto"/>
              <w:right w:val="single" w:sz="6" w:space="0" w:color="auto"/>
            </w:tcBorders>
          </w:tcPr>
          <w:p w14:paraId="7C43EC36" w14:textId="77777777" w:rsidR="003E36CF" w:rsidRPr="007C5CF6" w:rsidRDefault="003E36CF" w:rsidP="00C02B83">
            <w:pPr>
              <w:pStyle w:val="Tablehead"/>
              <w:rPr>
                <w:lang w:val="en-GB" w:eastAsia="ja-JP"/>
              </w:rPr>
            </w:pPr>
            <w:r w:rsidRPr="007C5CF6">
              <w:rPr>
                <w:lang w:val="en-GB" w:eastAsia="ja-JP"/>
              </w:rPr>
              <w:t>No. of bits</w:t>
            </w:r>
          </w:p>
        </w:tc>
        <w:tc>
          <w:tcPr>
            <w:tcW w:w="1452" w:type="dxa"/>
            <w:tcBorders>
              <w:top w:val="single" w:sz="6" w:space="0" w:color="auto"/>
              <w:bottom w:val="single" w:sz="6" w:space="0" w:color="auto"/>
              <w:right w:val="single" w:sz="6" w:space="0" w:color="auto"/>
            </w:tcBorders>
          </w:tcPr>
          <w:p w14:paraId="54C9C98E" w14:textId="77777777" w:rsidR="003E36CF" w:rsidRPr="007C5CF6" w:rsidRDefault="003E36CF" w:rsidP="00C02B83">
            <w:pPr>
              <w:pStyle w:val="Tablehead"/>
              <w:rPr>
                <w:lang w:val="en-GB" w:eastAsia="ja-JP"/>
              </w:rPr>
            </w:pPr>
            <w:r w:rsidRPr="007C5CF6">
              <w:rPr>
                <w:lang w:val="en-GB" w:eastAsia="ja-JP"/>
              </w:rPr>
              <w:t>Mnemonic</w:t>
            </w:r>
          </w:p>
        </w:tc>
      </w:tr>
      <w:tr w:rsidR="006215F9" w:rsidRPr="007C5CF6" w14:paraId="64EEB81D" w14:textId="77777777" w:rsidTr="005402C7">
        <w:trPr>
          <w:cantSplit/>
          <w:trHeight w:val="60"/>
          <w:jc w:val="center"/>
        </w:trPr>
        <w:tc>
          <w:tcPr>
            <w:tcW w:w="6131" w:type="dxa"/>
            <w:tcBorders>
              <w:left w:val="single" w:sz="6" w:space="0" w:color="auto"/>
            </w:tcBorders>
          </w:tcPr>
          <w:p w14:paraId="3A0056FE" w14:textId="77777777" w:rsidR="006215F9" w:rsidRPr="007C5CF6" w:rsidRDefault="006215F9" w:rsidP="005402C7">
            <w:pPr>
              <w:pStyle w:val="Tabletext"/>
              <w:spacing w:before="20" w:after="0"/>
              <w:rPr>
                <w:bCs/>
                <w:lang w:val="en-GB"/>
              </w:rPr>
            </w:pPr>
            <w:r w:rsidRPr="007C5CF6">
              <w:rPr>
                <w:bCs/>
                <w:lang w:val="en-GB"/>
              </w:rPr>
              <w:tab/>
              <w:t>for (i=0; i&lt;N; i++) {</w:t>
            </w:r>
          </w:p>
        </w:tc>
        <w:tc>
          <w:tcPr>
            <w:tcW w:w="1276" w:type="dxa"/>
            <w:tcBorders>
              <w:left w:val="single" w:sz="6" w:space="0" w:color="auto"/>
              <w:right w:val="single" w:sz="6" w:space="0" w:color="auto"/>
            </w:tcBorders>
          </w:tcPr>
          <w:p w14:paraId="3A162DF5" w14:textId="77777777" w:rsidR="006215F9" w:rsidRPr="007C5CF6" w:rsidRDefault="006215F9" w:rsidP="005402C7">
            <w:pPr>
              <w:pStyle w:val="Tabletext"/>
              <w:spacing w:before="20" w:after="0"/>
              <w:jc w:val="center"/>
              <w:rPr>
                <w:bCs/>
                <w:lang w:val="en-GB"/>
              </w:rPr>
            </w:pPr>
          </w:p>
        </w:tc>
        <w:tc>
          <w:tcPr>
            <w:tcW w:w="1452" w:type="dxa"/>
            <w:tcBorders>
              <w:right w:val="single" w:sz="6" w:space="0" w:color="auto"/>
            </w:tcBorders>
          </w:tcPr>
          <w:p w14:paraId="7FEDE81E" w14:textId="77777777" w:rsidR="006215F9" w:rsidRPr="007C5CF6" w:rsidRDefault="006215F9" w:rsidP="005402C7">
            <w:pPr>
              <w:pStyle w:val="Tabletext"/>
              <w:spacing w:before="20" w:after="0"/>
              <w:jc w:val="center"/>
              <w:rPr>
                <w:bCs/>
                <w:lang w:val="en-GB"/>
              </w:rPr>
            </w:pPr>
          </w:p>
        </w:tc>
      </w:tr>
      <w:tr w:rsidR="006215F9" w:rsidRPr="007C5CF6" w14:paraId="4F445F54" w14:textId="77777777" w:rsidTr="005402C7">
        <w:trPr>
          <w:cantSplit/>
          <w:jc w:val="center"/>
        </w:trPr>
        <w:tc>
          <w:tcPr>
            <w:tcW w:w="6131" w:type="dxa"/>
            <w:tcBorders>
              <w:left w:val="single" w:sz="6" w:space="0" w:color="auto"/>
            </w:tcBorders>
          </w:tcPr>
          <w:p w14:paraId="351A1C0F" w14:textId="77777777" w:rsidR="006215F9" w:rsidRPr="007C5CF6" w:rsidRDefault="006215F9" w:rsidP="005402C7">
            <w:pPr>
              <w:pStyle w:val="Tabletext"/>
              <w:spacing w:before="20" w:after="0"/>
              <w:rPr>
                <w:bCs/>
                <w:lang w:val="en-GB"/>
              </w:rPr>
            </w:pPr>
            <w:r w:rsidRPr="007C5CF6">
              <w:rPr>
                <w:bCs/>
                <w:lang w:val="en-GB"/>
              </w:rPr>
              <w:tab/>
            </w:r>
            <w:r w:rsidRPr="007C5CF6">
              <w:rPr>
                <w:bCs/>
                <w:lang w:val="en-GB"/>
              </w:rPr>
              <w:tab/>
              <w:t>signal</w:t>
            </w:r>
            <w:r w:rsidRPr="007C5CF6">
              <w:rPr>
                <w:bCs/>
                <w:lang w:val="en-GB" w:eastAsia="ja-JP"/>
              </w:rPr>
              <w:t>l</w:t>
            </w:r>
            <w:r w:rsidRPr="007C5CF6">
              <w:rPr>
                <w:bCs/>
                <w:lang w:val="en-GB"/>
              </w:rPr>
              <w:t>ing_data_byte</w:t>
            </w:r>
          </w:p>
        </w:tc>
        <w:tc>
          <w:tcPr>
            <w:tcW w:w="1276" w:type="dxa"/>
            <w:tcBorders>
              <w:left w:val="single" w:sz="6" w:space="0" w:color="auto"/>
              <w:right w:val="single" w:sz="6" w:space="0" w:color="auto"/>
            </w:tcBorders>
          </w:tcPr>
          <w:p w14:paraId="45B33807" w14:textId="77777777" w:rsidR="006215F9" w:rsidRPr="007C5CF6" w:rsidRDefault="006215F9" w:rsidP="005402C7">
            <w:pPr>
              <w:pStyle w:val="Tabletext"/>
              <w:spacing w:before="20" w:after="0"/>
              <w:jc w:val="center"/>
              <w:rPr>
                <w:bCs/>
                <w:lang w:val="en-GB"/>
              </w:rPr>
            </w:pPr>
            <w:r w:rsidRPr="007C5CF6">
              <w:rPr>
                <w:bCs/>
                <w:lang w:val="en-GB"/>
              </w:rPr>
              <w:t>8</w:t>
            </w:r>
          </w:p>
        </w:tc>
        <w:tc>
          <w:tcPr>
            <w:tcW w:w="1452" w:type="dxa"/>
            <w:tcBorders>
              <w:right w:val="single" w:sz="6" w:space="0" w:color="auto"/>
            </w:tcBorders>
          </w:tcPr>
          <w:p w14:paraId="07793073" w14:textId="77777777" w:rsidR="006215F9" w:rsidRPr="007C5CF6" w:rsidRDefault="006215F9" w:rsidP="005402C7">
            <w:pPr>
              <w:pStyle w:val="Tabletext"/>
              <w:spacing w:before="20" w:after="0"/>
              <w:jc w:val="center"/>
              <w:rPr>
                <w:bCs/>
                <w:lang w:val="en-GB"/>
              </w:rPr>
            </w:pPr>
            <w:r w:rsidRPr="007C5CF6">
              <w:rPr>
                <w:bCs/>
                <w:lang w:val="en-GB"/>
              </w:rPr>
              <w:t>bslbf</w:t>
            </w:r>
          </w:p>
        </w:tc>
      </w:tr>
      <w:tr w:rsidR="006215F9" w:rsidRPr="007C5CF6" w14:paraId="00BA1123" w14:textId="77777777" w:rsidTr="005402C7">
        <w:trPr>
          <w:cantSplit/>
          <w:jc w:val="center"/>
        </w:trPr>
        <w:tc>
          <w:tcPr>
            <w:tcW w:w="6131" w:type="dxa"/>
            <w:tcBorders>
              <w:left w:val="single" w:sz="6" w:space="0" w:color="auto"/>
            </w:tcBorders>
          </w:tcPr>
          <w:p w14:paraId="0D09F229" w14:textId="77777777" w:rsidR="006215F9" w:rsidRPr="007C5CF6" w:rsidRDefault="006215F9" w:rsidP="005402C7">
            <w:pPr>
              <w:pStyle w:val="Tabletext"/>
              <w:spacing w:before="20" w:after="0"/>
              <w:rPr>
                <w:bCs/>
                <w:lang w:val="en-GB"/>
              </w:rPr>
            </w:pPr>
            <w:r w:rsidRPr="007C5CF6">
              <w:rPr>
                <w:bCs/>
                <w:lang w:val="en-GB"/>
              </w:rPr>
              <w:tab/>
              <w:t>}</w:t>
            </w:r>
          </w:p>
        </w:tc>
        <w:tc>
          <w:tcPr>
            <w:tcW w:w="1276" w:type="dxa"/>
            <w:tcBorders>
              <w:left w:val="single" w:sz="6" w:space="0" w:color="auto"/>
              <w:right w:val="single" w:sz="6" w:space="0" w:color="auto"/>
            </w:tcBorders>
          </w:tcPr>
          <w:p w14:paraId="519BBDCD" w14:textId="77777777" w:rsidR="006215F9" w:rsidRPr="007C5CF6" w:rsidRDefault="006215F9" w:rsidP="005402C7">
            <w:pPr>
              <w:pStyle w:val="Tabletext"/>
              <w:spacing w:before="20" w:after="0"/>
              <w:jc w:val="center"/>
              <w:rPr>
                <w:bCs/>
                <w:lang w:val="en-GB"/>
              </w:rPr>
            </w:pPr>
          </w:p>
        </w:tc>
        <w:tc>
          <w:tcPr>
            <w:tcW w:w="1452" w:type="dxa"/>
            <w:tcBorders>
              <w:right w:val="single" w:sz="6" w:space="0" w:color="auto"/>
            </w:tcBorders>
          </w:tcPr>
          <w:p w14:paraId="5ECD3012" w14:textId="77777777" w:rsidR="006215F9" w:rsidRPr="007C5CF6" w:rsidRDefault="006215F9" w:rsidP="005402C7">
            <w:pPr>
              <w:pStyle w:val="Tabletext"/>
              <w:spacing w:before="20" w:after="0"/>
              <w:jc w:val="center"/>
              <w:rPr>
                <w:bCs/>
                <w:lang w:val="en-GB"/>
              </w:rPr>
            </w:pPr>
          </w:p>
        </w:tc>
      </w:tr>
      <w:tr w:rsidR="006215F9" w:rsidRPr="007C5CF6" w14:paraId="0F1A1630" w14:textId="77777777" w:rsidTr="005402C7">
        <w:trPr>
          <w:cantSplit/>
          <w:jc w:val="center"/>
        </w:trPr>
        <w:tc>
          <w:tcPr>
            <w:tcW w:w="6131" w:type="dxa"/>
            <w:tcBorders>
              <w:left w:val="single" w:sz="6" w:space="0" w:color="auto"/>
            </w:tcBorders>
          </w:tcPr>
          <w:p w14:paraId="7D302315" w14:textId="77777777" w:rsidR="006215F9" w:rsidRPr="007C5CF6" w:rsidRDefault="006215F9" w:rsidP="005402C7">
            <w:pPr>
              <w:pStyle w:val="Tabletext"/>
              <w:spacing w:before="20" w:after="0"/>
              <w:rPr>
                <w:b/>
                <w:bCs/>
                <w:lang w:val="en-GB"/>
              </w:rPr>
            </w:pPr>
            <w:r w:rsidRPr="007C5CF6">
              <w:rPr>
                <w:bCs/>
                <w:lang w:val="en-GB"/>
              </w:rPr>
              <w:tab/>
            </w:r>
            <w:r w:rsidRPr="007C5CF6">
              <w:rPr>
                <w:b/>
                <w:bCs/>
                <w:lang w:val="en-GB"/>
              </w:rPr>
              <w:t>CRC_32</w:t>
            </w:r>
          </w:p>
        </w:tc>
        <w:tc>
          <w:tcPr>
            <w:tcW w:w="1276" w:type="dxa"/>
            <w:tcBorders>
              <w:left w:val="single" w:sz="6" w:space="0" w:color="auto"/>
              <w:right w:val="single" w:sz="6" w:space="0" w:color="auto"/>
            </w:tcBorders>
          </w:tcPr>
          <w:p w14:paraId="3ABEE5C0" w14:textId="77777777" w:rsidR="006215F9" w:rsidRPr="007C5CF6" w:rsidRDefault="006215F9" w:rsidP="005402C7">
            <w:pPr>
              <w:pStyle w:val="Tabletext"/>
              <w:spacing w:before="20" w:after="0"/>
              <w:jc w:val="center"/>
              <w:rPr>
                <w:bCs/>
                <w:lang w:val="en-GB"/>
              </w:rPr>
            </w:pPr>
            <w:r w:rsidRPr="007C5CF6">
              <w:rPr>
                <w:bCs/>
                <w:lang w:val="en-GB"/>
              </w:rPr>
              <w:t>32</w:t>
            </w:r>
          </w:p>
        </w:tc>
        <w:tc>
          <w:tcPr>
            <w:tcW w:w="1452" w:type="dxa"/>
            <w:tcBorders>
              <w:right w:val="single" w:sz="6" w:space="0" w:color="auto"/>
            </w:tcBorders>
          </w:tcPr>
          <w:p w14:paraId="4880C533" w14:textId="77777777" w:rsidR="006215F9" w:rsidRPr="007C5CF6" w:rsidRDefault="006215F9" w:rsidP="005402C7">
            <w:pPr>
              <w:pStyle w:val="Tabletext"/>
              <w:spacing w:before="20" w:after="0"/>
              <w:jc w:val="center"/>
              <w:rPr>
                <w:bCs/>
                <w:lang w:val="en-GB"/>
              </w:rPr>
            </w:pPr>
            <w:r w:rsidRPr="007C5CF6">
              <w:rPr>
                <w:bCs/>
                <w:lang w:val="en-GB"/>
              </w:rPr>
              <w:t>rpchof</w:t>
            </w:r>
          </w:p>
        </w:tc>
      </w:tr>
      <w:tr w:rsidR="006215F9" w:rsidRPr="007C5CF6" w14:paraId="36B63B18" w14:textId="77777777" w:rsidTr="005402C7">
        <w:trPr>
          <w:cantSplit/>
          <w:jc w:val="center"/>
        </w:trPr>
        <w:tc>
          <w:tcPr>
            <w:tcW w:w="6131" w:type="dxa"/>
            <w:tcBorders>
              <w:left w:val="single" w:sz="6" w:space="0" w:color="auto"/>
              <w:bottom w:val="single" w:sz="4" w:space="0" w:color="auto"/>
            </w:tcBorders>
          </w:tcPr>
          <w:p w14:paraId="76D1EF0C" w14:textId="77777777" w:rsidR="006215F9" w:rsidRPr="007C5CF6" w:rsidRDefault="006215F9" w:rsidP="005402C7">
            <w:pPr>
              <w:pStyle w:val="Tabletext"/>
              <w:spacing w:before="20" w:after="0"/>
              <w:rPr>
                <w:bCs/>
                <w:lang w:val="en-GB"/>
              </w:rPr>
            </w:pPr>
            <w:r w:rsidRPr="007C5CF6">
              <w:rPr>
                <w:bCs/>
                <w:lang w:val="en-GB"/>
              </w:rPr>
              <w:t>}</w:t>
            </w:r>
          </w:p>
        </w:tc>
        <w:tc>
          <w:tcPr>
            <w:tcW w:w="1276" w:type="dxa"/>
            <w:tcBorders>
              <w:left w:val="single" w:sz="6" w:space="0" w:color="auto"/>
              <w:bottom w:val="single" w:sz="4" w:space="0" w:color="auto"/>
              <w:right w:val="single" w:sz="6" w:space="0" w:color="auto"/>
            </w:tcBorders>
          </w:tcPr>
          <w:p w14:paraId="6ECCA7BA" w14:textId="77777777" w:rsidR="006215F9" w:rsidRPr="007C5CF6" w:rsidRDefault="006215F9" w:rsidP="005402C7">
            <w:pPr>
              <w:pStyle w:val="Tabletext"/>
              <w:spacing w:before="20" w:after="0"/>
              <w:jc w:val="center"/>
              <w:rPr>
                <w:bCs/>
                <w:lang w:val="en-GB"/>
              </w:rPr>
            </w:pPr>
          </w:p>
        </w:tc>
        <w:tc>
          <w:tcPr>
            <w:tcW w:w="1452" w:type="dxa"/>
            <w:tcBorders>
              <w:bottom w:val="single" w:sz="4" w:space="0" w:color="auto"/>
              <w:right w:val="single" w:sz="6" w:space="0" w:color="auto"/>
            </w:tcBorders>
          </w:tcPr>
          <w:p w14:paraId="3C4B7AE3" w14:textId="77777777" w:rsidR="006215F9" w:rsidRPr="007C5CF6" w:rsidRDefault="006215F9" w:rsidP="005402C7">
            <w:pPr>
              <w:pStyle w:val="Tabletext"/>
              <w:spacing w:before="20" w:after="0"/>
              <w:jc w:val="center"/>
              <w:rPr>
                <w:bCs/>
                <w:lang w:val="en-GB"/>
              </w:rPr>
            </w:pPr>
          </w:p>
        </w:tc>
      </w:tr>
    </w:tbl>
    <w:p w14:paraId="0805DF63" w14:textId="77777777" w:rsidR="006215F9" w:rsidRPr="007C5CF6" w:rsidRDefault="006215F9" w:rsidP="00F419A3">
      <w:pPr>
        <w:pStyle w:val="Tablefin"/>
      </w:pPr>
    </w:p>
    <w:p w14:paraId="6457A05F" w14:textId="77777777" w:rsidR="006215F9" w:rsidRPr="007C5CF6" w:rsidRDefault="006215F9" w:rsidP="00F419A3">
      <w:pPr>
        <w:rPr>
          <w:lang w:val="en-GB" w:eastAsia="ja-JP"/>
        </w:rPr>
      </w:pPr>
      <w:r w:rsidRPr="007C5CF6">
        <w:rPr>
          <w:lang w:val="en-GB" w:eastAsia="ja-JP"/>
        </w:rPr>
        <w:t>The semantics of each field of the M2section message are as follows:</w:t>
      </w:r>
    </w:p>
    <w:p w14:paraId="10B03A53" w14:textId="77777777" w:rsidR="006215F9" w:rsidRPr="007C5CF6" w:rsidRDefault="006215F9" w:rsidP="00F419A3">
      <w:pPr>
        <w:rPr>
          <w:lang w:val="en-GB" w:eastAsia="ja-JP"/>
        </w:rPr>
      </w:pPr>
      <w:r w:rsidRPr="007C5CF6">
        <w:rPr>
          <w:b/>
          <w:lang w:val="en-GB"/>
        </w:rPr>
        <w:t xml:space="preserve">table_id </w:t>
      </w:r>
      <w:r w:rsidRPr="007C5CF6">
        <w:rPr>
          <w:lang w:val="en-GB"/>
        </w:rPr>
        <w:t>–</w:t>
      </w:r>
      <w:r w:rsidRPr="007C5CF6">
        <w:rPr>
          <w:b/>
          <w:lang w:val="en-GB" w:eastAsia="ja-JP"/>
        </w:rPr>
        <w:t xml:space="preserve"> </w:t>
      </w:r>
      <w:r w:rsidRPr="007C5CF6">
        <w:rPr>
          <w:lang w:val="en-GB" w:eastAsia="ja-JP"/>
        </w:rPr>
        <w:t>T</w:t>
      </w:r>
      <w:r w:rsidRPr="007C5CF6">
        <w:rPr>
          <w:lang w:val="en-GB"/>
        </w:rPr>
        <w:t xml:space="preserve">his </w:t>
      </w:r>
      <w:r w:rsidRPr="007C5CF6">
        <w:rPr>
          <w:lang w:val="en-GB" w:eastAsia="ja-JP"/>
        </w:rPr>
        <w:t>f</w:t>
      </w:r>
      <w:r w:rsidRPr="007C5CF6">
        <w:rPr>
          <w:lang w:val="en-GB"/>
        </w:rPr>
        <w:t>ield identif</w:t>
      </w:r>
      <w:r w:rsidRPr="007C5CF6">
        <w:rPr>
          <w:lang w:val="en-GB" w:eastAsia="ja-JP"/>
        </w:rPr>
        <w:t>ies</w:t>
      </w:r>
      <w:r w:rsidRPr="007C5CF6">
        <w:rPr>
          <w:lang w:val="en-GB"/>
        </w:rPr>
        <w:t xml:space="preserve"> the table to which the section belongs.</w:t>
      </w:r>
    </w:p>
    <w:p w14:paraId="53BA4583" w14:textId="77777777" w:rsidR="006215F9" w:rsidRPr="007C5CF6" w:rsidRDefault="006215F9" w:rsidP="00F419A3">
      <w:pPr>
        <w:rPr>
          <w:lang w:val="en-GB"/>
        </w:rPr>
      </w:pPr>
      <w:r w:rsidRPr="007C5CF6">
        <w:rPr>
          <w:b/>
          <w:lang w:val="en-GB"/>
        </w:rPr>
        <w:t xml:space="preserve">section_syntax_indicator </w:t>
      </w:r>
      <w:r w:rsidRPr="007C5CF6">
        <w:rPr>
          <w:lang w:val="en-GB"/>
        </w:rPr>
        <w:t>– This field determin</w:t>
      </w:r>
      <w:r w:rsidRPr="007C5CF6">
        <w:rPr>
          <w:lang w:val="en-GB" w:eastAsia="ja-JP"/>
        </w:rPr>
        <w:t>es</w:t>
      </w:r>
      <w:r w:rsidRPr="007C5CF6">
        <w:rPr>
          <w:lang w:val="en-GB"/>
        </w:rPr>
        <w:t xml:space="preserve"> whether </w:t>
      </w:r>
      <w:r w:rsidRPr="007C5CF6">
        <w:rPr>
          <w:lang w:val="en-GB" w:eastAsia="ja-JP"/>
        </w:rPr>
        <w:t xml:space="preserve">a </w:t>
      </w:r>
      <w:r w:rsidRPr="007C5CF6">
        <w:rPr>
          <w:lang w:val="en-GB"/>
        </w:rPr>
        <w:t>normal or extension format is used</w:t>
      </w:r>
      <w:r w:rsidRPr="007C5CF6">
        <w:rPr>
          <w:lang w:val="en-GB" w:eastAsia="ja-JP"/>
        </w:rPr>
        <w:t>. This field is always set to “</w:t>
      </w:r>
      <w:r w:rsidRPr="007C5CF6">
        <w:rPr>
          <w:lang w:val="en-GB"/>
        </w:rPr>
        <w:t>1</w:t>
      </w:r>
      <w:r w:rsidRPr="007C5CF6">
        <w:rPr>
          <w:lang w:val="en-GB" w:eastAsia="ja-JP"/>
        </w:rPr>
        <w:t>” to indicate the extension format</w:t>
      </w:r>
      <w:r w:rsidRPr="007C5CF6">
        <w:rPr>
          <w:lang w:val="en-GB"/>
        </w:rPr>
        <w:t>.</w:t>
      </w:r>
    </w:p>
    <w:p w14:paraId="2C0997BF" w14:textId="77777777" w:rsidR="006215F9" w:rsidRPr="007C5CF6" w:rsidRDefault="006215F9" w:rsidP="00F419A3">
      <w:pPr>
        <w:rPr>
          <w:lang w:val="en-GB" w:eastAsia="ja-JP"/>
        </w:rPr>
      </w:pPr>
      <w:r w:rsidRPr="007C5CF6">
        <w:rPr>
          <w:b/>
          <w:lang w:val="en-GB"/>
        </w:rPr>
        <w:t xml:space="preserve">section_length </w:t>
      </w:r>
      <w:r w:rsidRPr="007C5CF6">
        <w:rPr>
          <w:lang w:val="en-GB"/>
        </w:rPr>
        <w:t>– Th</w:t>
      </w:r>
      <w:r w:rsidRPr="007C5CF6">
        <w:rPr>
          <w:lang w:val="en-GB" w:eastAsia="ja-JP"/>
        </w:rPr>
        <w:t>is field identifies</w:t>
      </w:r>
      <w:r w:rsidRPr="007C5CF6">
        <w:rPr>
          <w:lang w:val="en-GB"/>
        </w:rPr>
        <w:t xml:space="preserve"> the number of data bytes following this field.</w:t>
      </w:r>
    </w:p>
    <w:p w14:paraId="070F361C" w14:textId="77777777" w:rsidR="006215F9" w:rsidRPr="007C5CF6" w:rsidRDefault="006215F9" w:rsidP="00F419A3">
      <w:pPr>
        <w:rPr>
          <w:lang w:val="en-GB" w:eastAsia="ja-JP"/>
        </w:rPr>
      </w:pPr>
      <w:r w:rsidRPr="007C5CF6">
        <w:rPr>
          <w:b/>
          <w:lang w:val="en-GB"/>
        </w:rPr>
        <w:t>table_id_extension</w:t>
      </w:r>
      <w:r w:rsidRPr="007C5CF6">
        <w:rPr>
          <w:lang w:val="en-GB"/>
        </w:rPr>
        <w:t xml:space="preserve"> – This is a field extending the table identifier.</w:t>
      </w:r>
    </w:p>
    <w:p w14:paraId="6D9B7ABB" w14:textId="77777777" w:rsidR="006215F9" w:rsidRPr="007C5CF6" w:rsidRDefault="006215F9" w:rsidP="00F419A3">
      <w:pPr>
        <w:rPr>
          <w:lang w:val="en-GB" w:eastAsia="ja-JP"/>
        </w:rPr>
      </w:pPr>
      <w:r w:rsidRPr="007C5CF6">
        <w:rPr>
          <w:b/>
          <w:lang w:val="en-GB"/>
        </w:rPr>
        <w:t xml:space="preserve">version_number </w:t>
      </w:r>
      <w:r w:rsidRPr="007C5CF6">
        <w:rPr>
          <w:lang w:val="en-GB"/>
        </w:rPr>
        <w:t xml:space="preserve">– This field </w:t>
      </w:r>
      <w:r w:rsidRPr="007C5CF6">
        <w:rPr>
          <w:lang w:val="en-GB" w:eastAsia="ja-JP"/>
        </w:rPr>
        <w:t xml:space="preserve">contains </w:t>
      </w:r>
      <w:r w:rsidRPr="007C5CF6">
        <w:rPr>
          <w:lang w:val="en-GB"/>
        </w:rPr>
        <w:t>the table version number.</w:t>
      </w:r>
    </w:p>
    <w:p w14:paraId="00C0385F" w14:textId="77777777" w:rsidR="006215F9" w:rsidRPr="007C5CF6" w:rsidRDefault="006215F9" w:rsidP="00F419A3">
      <w:pPr>
        <w:rPr>
          <w:rFonts w:ascii="Calibri" w:hAnsi="Calibri"/>
          <w:bCs/>
          <w:szCs w:val="21"/>
          <w:lang w:val="en-GB"/>
        </w:rPr>
      </w:pPr>
      <w:r w:rsidRPr="007C5CF6">
        <w:rPr>
          <w:b/>
          <w:lang w:val="en-GB"/>
        </w:rPr>
        <w:t xml:space="preserve">current_next_indicator </w:t>
      </w:r>
      <w:r w:rsidRPr="007C5CF6">
        <w:rPr>
          <w:lang w:val="en-GB"/>
        </w:rPr>
        <w:t>–</w:t>
      </w:r>
      <w:r w:rsidRPr="007C5CF6">
        <w:rPr>
          <w:b/>
          <w:lang w:val="en-GB"/>
        </w:rPr>
        <w:t xml:space="preserve"> </w:t>
      </w:r>
      <w:r w:rsidRPr="007C5CF6">
        <w:rPr>
          <w:lang w:val="en-GB"/>
        </w:rPr>
        <w:t>This field contain</w:t>
      </w:r>
      <w:r w:rsidRPr="007C5CF6">
        <w:rPr>
          <w:lang w:val="en-GB" w:eastAsia="ja-JP"/>
        </w:rPr>
        <w:t>s</w:t>
      </w:r>
      <w:r w:rsidRPr="007C5CF6">
        <w:rPr>
          <w:lang w:val="en-GB"/>
        </w:rPr>
        <w:t xml:space="preserve"> </w:t>
      </w:r>
      <w:r w:rsidRPr="007C5CF6">
        <w:rPr>
          <w:lang w:val="en-GB" w:eastAsia="ja-JP"/>
        </w:rPr>
        <w:t>“</w:t>
      </w:r>
      <w:r w:rsidRPr="007C5CF6">
        <w:rPr>
          <w:lang w:val="en-GB"/>
        </w:rPr>
        <w:t>1</w:t>
      </w:r>
      <w:r w:rsidRPr="007C5CF6">
        <w:rPr>
          <w:lang w:val="en-GB" w:eastAsia="ja-JP"/>
        </w:rPr>
        <w:t>”</w:t>
      </w:r>
      <w:r w:rsidRPr="007C5CF6">
        <w:rPr>
          <w:lang w:val="en-GB"/>
        </w:rPr>
        <w:t xml:space="preserve"> when the table is currently used </w:t>
      </w:r>
      <w:r w:rsidRPr="007C5CF6">
        <w:rPr>
          <w:lang w:val="en-GB" w:eastAsia="ja-JP"/>
        </w:rPr>
        <w:t>and “</w:t>
      </w:r>
      <w:r w:rsidRPr="007C5CF6">
        <w:rPr>
          <w:lang w:val="en-GB"/>
        </w:rPr>
        <w:t>0</w:t>
      </w:r>
      <w:r w:rsidRPr="007C5CF6">
        <w:rPr>
          <w:lang w:val="en-GB" w:eastAsia="ja-JP"/>
        </w:rPr>
        <w:t xml:space="preserve">” </w:t>
      </w:r>
      <w:r w:rsidRPr="007C5CF6">
        <w:rPr>
          <w:lang w:val="en-GB"/>
        </w:rPr>
        <w:t xml:space="preserve">when the table cannot be used at present, but </w:t>
      </w:r>
      <w:r w:rsidRPr="007C5CF6">
        <w:rPr>
          <w:lang w:val="en-GB" w:eastAsia="ja-JP"/>
        </w:rPr>
        <w:t>can be used</w:t>
      </w:r>
      <w:r w:rsidRPr="007C5CF6">
        <w:rPr>
          <w:lang w:val="en-GB"/>
        </w:rPr>
        <w:t xml:space="preserve"> next.</w:t>
      </w:r>
    </w:p>
    <w:p w14:paraId="693F3F4B" w14:textId="77777777" w:rsidR="006215F9" w:rsidRPr="007C5CF6" w:rsidRDefault="006215F9" w:rsidP="00F419A3">
      <w:pPr>
        <w:rPr>
          <w:lang w:val="en-GB" w:eastAsia="ja-JP"/>
        </w:rPr>
      </w:pPr>
      <w:r w:rsidRPr="007C5CF6">
        <w:rPr>
          <w:b/>
          <w:lang w:val="en-GB"/>
        </w:rPr>
        <w:t xml:space="preserve">section_number </w:t>
      </w:r>
      <w:r w:rsidRPr="007C5CF6">
        <w:rPr>
          <w:lang w:val="en-GB"/>
        </w:rPr>
        <w:t xml:space="preserve">– This field </w:t>
      </w:r>
      <w:r w:rsidRPr="007C5CF6">
        <w:rPr>
          <w:lang w:val="en-GB" w:eastAsia="ja-JP"/>
        </w:rPr>
        <w:t>contains</w:t>
      </w:r>
      <w:r w:rsidRPr="007C5CF6">
        <w:rPr>
          <w:lang w:val="en-GB"/>
        </w:rPr>
        <w:t xml:space="preserve"> the number of the first section comprising the table.</w:t>
      </w:r>
    </w:p>
    <w:p w14:paraId="3A6C1596" w14:textId="77777777" w:rsidR="006215F9" w:rsidRPr="007C5CF6" w:rsidRDefault="006215F9" w:rsidP="00F419A3">
      <w:pPr>
        <w:rPr>
          <w:lang w:val="en-GB" w:eastAsia="ja-JP"/>
        </w:rPr>
      </w:pPr>
      <w:r w:rsidRPr="007C5CF6">
        <w:rPr>
          <w:b/>
          <w:lang w:val="en-GB"/>
        </w:rPr>
        <w:t xml:space="preserve">last_section_number </w:t>
      </w:r>
      <w:r w:rsidRPr="007C5CF6">
        <w:rPr>
          <w:lang w:val="en-GB"/>
        </w:rPr>
        <w:t xml:space="preserve">– This field </w:t>
      </w:r>
      <w:r w:rsidRPr="007C5CF6">
        <w:rPr>
          <w:lang w:val="en-GB" w:eastAsia="ja-JP"/>
        </w:rPr>
        <w:t>contains</w:t>
      </w:r>
      <w:r w:rsidRPr="007C5CF6">
        <w:rPr>
          <w:lang w:val="en-GB"/>
        </w:rPr>
        <w:t xml:space="preserve"> the number of the last section comprising the table.</w:t>
      </w:r>
    </w:p>
    <w:p w14:paraId="5F84EBAA" w14:textId="77777777" w:rsidR="006215F9" w:rsidRPr="007C5CF6" w:rsidRDefault="006215F9" w:rsidP="00F419A3">
      <w:pPr>
        <w:rPr>
          <w:lang w:val="en-GB" w:eastAsia="ja-JP"/>
        </w:rPr>
      </w:pPr>
      <w:r w:rsidRPr="007C5CF6">
        <w:rPr>
          <w:b/>
          <w:lang w:val="en-GB"/>
        </w:rPr>
        <w:t xml:space="preserve">CRC_32 </w:t>
      </w:r>
      <w:r w:rsidRPr="007C5CF6">
        <w:rPr>
          <w:lang w:val="en-GB"/>
        </w:rPr>
        <w:t>– This field compl</w:t>
      </w:r>
      <w:r w:rsidRPr="007C5CF6">
        <w:rPr>
          <w:lang w:val="en-GB" w:eastAsia="ja-JP"/>
        </w:rPr>
        <w:t>ies</w:t>
      </w:r>
      <w:r w:rsidRPr="007C5CF6">
        <w:rPr>
          <w:lang w:val="en-GB"/>
        </w:rPr>
        <w:t xml:space="preserve"> with Recommendation ITU-T</w:t>
      </w:r>
      <w:r w:rsidRPr="007C5CF6">
        <w:rPr>
          <w:lang w:val="en-GB" w:eastAsia="ja-JP"/>
        </w:rPr>
        <w:t>.</w:t>
      </w:r>
    </w:p>
    <w:p w14:paraId="0951C03D" w14:textId="3E0DA1AE" w:rsidR="006215F9" w:rsidRPr="007C5CF6" w:rsidRDefault="006215F9" w:rsidP="003E36CF">
      <w:pPr>
        <w:pStyle w:val="Heading4"/>
        <w:rPr>
          <w:lang w:val="en-GB" w:eastAsia="zh-CN"/>
        </w:rPr>
      </w:pPr>
      <w:r w:rsidRPr="007C5CF6">
        <w:rPr>
          <w:lang w:val="en-GB" w:eastAsia="zh-CN"/>
        </w:rPr>
        <w:t>3.2.2.9</w:t>
      </w:r>
      <w:r w:rsidRPr="007C5CF6">
        <w:rPr>
          <w:lang w:val="en-GB" w:eastAsia="zh-CN"/>
        </w:rPr>
        <w:tab/>
        <w:t>Resource Request</w:t>
      </w:r>
      <w:r w:rsidR="00D346F8" w:rsidRPr="007C5CF6">
        <w:rPr>
          <w:lang w:val="en-GB" w:eastAsia="zh-CN"/>
        </w:rPr>
        <w:t>/</w:t>
      </w:r>
      <w:r w:rsidRPr="007C5CF6">
        <w:rPr>
          <w:lang w:val="en-GB" w:eastAsia="zh-CN"/>
        </w:rPr>
        <w:t>Response Message</w:t>
      </w:r>
    </w:p>
    <w:p w14:paraId="204891B8" w14:textId="77777777" w:rsidR="006215F9" w:rsidRPr="007C5CF6" w:rsidRDefault="006215F9" w:rsidP="00DB7FCC">
      <w:pPr>
        <w:rPr>
          <w:lang w:val="en-GB"/>
        </w:rPr>
      </w:pPr>
      <w:r w:rsidRPr="007C5CF6">
        <w:rPr>
          <w:lang w:val="en-GB" w:eastAsia="zh-CN"/>
        </w:rPr>
        <w:t>The Resource Request/Response Message (3R_message) provides the request and response format between the SMT server and the client. This message is used when the client and the server need to interact with request and response information for a session.</w:t>
      </w:r>
    </w:p>
    <w:p w14:paraId="1B0B041B" w14:textId="77777777" w:rsidR="006215F9" w:rsidRPr="007C5CF6" w:rsidRDefault="006215F9" w:rsidP="00B76BF1">
      <w:pPr>
        <w:rPr>
          <w:rFonts w:eastAsia="DengXian"/>
          <w:lang w:val="en-GB"/>
        </w:rPr>
      </w:pPr>
      <w:r w:rsidRPr="007C5CF6">
        <w:rPr>
          <w:lang w:val="en-GB" w:eastAsia="zh-CN"/>
        </w:rPr>
        <w:t>The syntax of the 3R_message is defined in Table 4</w:t>
      </w:r>
      <w:r w:rsidRPr="007C5CF6">
        <w:rPr>
          <w:rFonts w:eastAsia="DengXian"/>
          <w:lang w:val="en-GB"/>
        </w:rPr>
        <w:t>.</w:t>
      </w:r>
      <w:bookmarkStart w:id="12" w:name="_Ref82007701"/>
    </w:p>
    <w:p w14:paraId="10A9457F" w14:textId="77777777" w:rsidR="006215F9" w:rsidRPr="007C5CF6" w:rsidRDefault="006215F9" w:rsidP="00945515">
      <w:pPr>
        <w:pStyle w:val="TableNo"/>
        <w:rPr>
          <w:rFonts w:eastAsia="DengXian"/>
          <w:lang w:val="en-GB"/>
        </w:rPr>
      </w:pPr>
      <w:bookmarkStart w:id="13" w:name="_Ref110520324"/>
      <w:r w:rsidRPr="007C5CF6">
        <w:rPr>
          <w:rFonts w:eastAsia="DengXian"/>
          <w:lang w:val="en-GB"/>
        </w:rPr>
        <w:t xml:space="preserve">TABLE </w:t>
      </w:r>
      <w:bookmarkEnd w:id="13"/>
      <w:r w:rsidRPr="007C5CF6">
        <w:rPr>
          <w:rFonts w:eastAsia="DengXian"/>
          <w:lang w:val="en-GB"/>
        </w:rPr>
        <w:t>4</w:t>
      </w:r>
    </w:p>
    <w:p w14:paraId="48DBC9C4" w14:textId="77777777" w:rsidR="006215F9" w:rsidRPr="007C5CF6" w:rsidRDefault="006215F9" w:rsidP="00945515">
      <w:pPr>
        <w:pStyle w:val="Tabletitle"/>
        <w:rPr>
          <w:lang w:val="en-GB"/>
        </w:rPr>
      </w:pPr>
      <w:r w:rsidRPr="007C5CF6">
        <w:rPr>
          <w:lang w:val="en-GB"/>
        </w:rPr>
        <w:t>Syntax of 3R_message</w:t>
      </w:r>
    </w:p>
    <w:tbl>
      <w:tblPr>
        <w:tblW w:w="8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1275"/>
        <w:gridCol w:w="1134"/>
        <w:gridCol w:w="1175"/>
      </w:tblGrid>
      <w:tr w:rsidR="006215F9" w:rsidRPr="007C5CF6" w14:paraId="6BA3BFFB" w14:textId="77777777" w:rsidTr="002E4D50">
        <w:trPr>
          <w:jc w:val="center"/>
        </w:trPr>
        <w:tc>
          <w:tcPr>
            <w:tcW w:w="4950" w:type="dxa"/>
            <w:shd w:val="clear" w:color="auto" w:fill="auto"/>
            <w:vAlign w:val="center"/>
          </w:tcPr>
          <w:p w14:paraId="32D8399F" w14:textId="77777777" w:rsidR="006215F9" w:rsidRPr="007C5CF6" w:rsidRDefault="006215F9" w:rsidP="000E75D4">
            <w:pPr>
              <w:pStyle w:val="Tablehead"/>
              <w:rPr>
                <w:lang w:val="en-GB"/>
              </w:rPr>
            </w:pPr>
            <w:r w:rsidRPr="007C5CF6">
              <w:rPr>
                <w:lang w:val="en-GB"/>
              </w:rPr>
              <w:t>Syntax</w:t>
            </w:r>
          </w:p>
        </w:tc>
        <w:tc>
          <w:tcPr>
            <w:tcW w:w="1275" w:type="dxa"/>
            <w:shd w:val="clear" w:color="auto" w:fill="auto"/>
            <w:vAlign w:val="center"/>
          </w:tcPr>
          <w:p w14:paraId="2C27654D" w14:textId="77777777" w:rsidR="006215F9" w:rsidRPr="007C5CF6" w:rsidRDefault="006215F9" w:rsidP="000E75D4">
            <w:pPr>
              <w:pStyle w:val="Tablehead"/>
              <w:rPr>
                <w:lang w:val="en-GB"/>
              </w:rPr>
            </w:pPr>
            <w:r w:rsidRPr="007C5CF6">
              <w:rPr>
                <w:lang w:val="en-GB"/>
              </w:rPr>
              <w:t>Value</w:t>
            </w:r>
          </w:p>
        </w:tc>
        <w:tc>
          <w:tcPr>
            <w:tcW w:w="1134" w:type="dxa"/>
            <w:shd w:val="clear" w:color="auto" w:fill="auto"/>
            <w:vAlign w:val="center"/>
          </w:tcPr>
          <w:p w14:paraId="7E65FAF5" w14:textId="77777777" w:rsidR="006215F9" w:rsidRPr="007C5CF6" w:rsidRDefault="006215F9" w:rsidP="000E75D4">
            <w:pPr>
              <w:pStyle w:val="Tablehead"/>
              <w:rPr>
                <w:bCs/>
                <w:i/>
                <w:kern w:val="24"/>
                <w:lang w:val="en-GB"/>
              </w:rPr>
            </w:pPr>
            <w:r w:rsidRPr="007C5CF6">
              <w:rPr>
                <w:lang w:val="en-GB"/>
              </w:rPr>
              <w:t>No. of bits</w:t>
            </w:r>
          </w:p>
        </w:tc>
        <w:tc>
          <w:tcPr>
            <w:tcW w:w="1175" w:type="dxa"/>
            <w:shd w:val="clear" w:color="auto" w:fill="auto"/>
            <w:vAlign w:val="center"/>
          </w:tcPr>
          <w:p w14:paraId="29598DDA" w14:textId="77777777" w:rsidR="006215F9" w:rsidRPr="007C5CF6" w:rsidRDefault="006215F9" w:rsidP="000E75D4">
            <w:pPr>
              <w:pStyle w:val="Tablehead"/>
              <w:rPr>
                <w:lang w:val="en-GB"/>
              </w:rPr>
            </w:pPr>
            <w:r w:rsidRPr="007C5CF6">
              <w:rPr>
                <w:lang w:val="en-GB" w:eastAsia="ja-JP"/>
              </w:rPr>
              <w:t>Mnemonic</w:t>
            </w:r>
          </w:p>
        </w:tc>
      </w:tr>
      <w:tr w:rsidR="006215F9" w:rsidRPr="005F1104" w14:paraId="5695D447" w14:textId="77777777" w:rsidTr="000E75D4">
        <w:trPr>
          <w:jc w:val="center"/>
        </w:trPr>
        <w:tc>
          <w:tcPr>
            <w:tcW w:w="4950" w:type="dxa"/>
          </w:tcPr>
          <w:p w14:paraId="0408ED9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
                <w:sz w:val="22"/>
                <w:szCs w:val="22"/>
                <w:lang w:val="en-GB"/>
              </w:rPr>
            </w:pPr>
            <w:r w:rsidRPr="007C5CF6">
              <w:rPr>
                <w:bCs/>
                <w:kern w:val="24"/>
                <w:sz w:val="22"/>
                <w:szCs w:val="22"/>
                <w:lang w:val="en-GB"/>
              </w:rPr>
              <w:t>3R_message(){</w:t>
            </w:r>
          </w:p>
          <w:p w14:paraId="658F281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GB"/>
              </w:rPr>
            </w:pPr>
            <w:r w:rsidRPr="007C5CF6">
              <w:rPr>
                <w:b/>
                <w:kern w:val="24"/>
                <w:sz w:val="22"/>
                <w:szCs w:val="22"/>
                <w:lang w:val="en-GB"/>
              </w:rPr>
              <w:t>message_id</w:t>
            </w:r>
          </w:p>
          <w:p w14:paraId="40021F0C" w14:textId="77777777" w:rsidR="006215F9" w:rsidRPr="007C5CF6" w:rsidRDefault="006215F9" w:rsidP="000E75D4">
            <w:pPr>
              <w:keepNext/>
              <w:tabs>
                <w:tab w:val="left" w:pos="1426"/>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GB"/>
              </w:rPr>
            </w:pPr>
            <w:r w:rsidRPr="007C5CF6">
              <w:rPr>
                <w:b/>
                <w:kern w:val="24"/>
                <w:sz w:val="22"/>
                <w:szCs w:val="22"/>
                <w:lang w:val="en-GB"/>
              </w:rPr>
              <w:t>version</w:t>
            </w:r>
          </w:p>
          <w:p w14:paraId="2C6DF2A4" w14:textId="77777777" w:rsidR="006215F9" w:rsidRPr="007C5CF6" w:rsidRDefault="006215F9" w:rsidP="000E75D4">
            <w:pPr>
              <w:keepNext/>
              <w:tabs>
                <w:tab w:val="left" w:pos="1426"/>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GB"/>
              </w:rPr>
            </w:pPr>
            <w:r w:rsidRPr="007C5CF6">
              <w:rPr>
                <w:b/>
                <w:kern w:val="24"/>
                <w:sz w:val="22"/>
                <w:szCs w:val="22"/>
                <w:lang w:val="en-GB"/>
              </w:rPr>
              <w:t>length</w:t>
            </w:r>
          </w:p>
          <w:p w14:paraId="11024AE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bCs/>
                <w:kern w:val="24"/>
                <w:sz w:val="22"/>
                <w:szCs w:val="22"/>
                <w:lang w:val="en-GB"/>
              </w:rPr>
            </w:pPr>
            <w:r w:rsidRPr="007C5CF6">
              <w:rPr>
                <w:bCs/>
                <w:kern w:val="24"/>
                <w:sz w:val="22"/>
                <w:szCs w:val="22"/>
                <w:lang w:val="en-GB"/>
              </w:rPr>
              <w:t>message_payload {</w:t>
            </w:r>
          </w:p>
          <w:p w14:paraId="20006B2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7C5CF6">
              <w:rPr>
                <w:bCs/>
                <w:kern w:val="24"/>
                <w:sz w:val="22"/>
                <w:szCs w:val="22"/>
                <w:lang w:val="en-GB"/>
              </w:rPr>
              <w:t>reserved</w:t>
            </w:r>
          </w:p>
          <w:p w14:paraId="4B1B1B2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kern w:val="24"/>
                <w:sz w:val="22"/>
                <w:szCs w:val="22"/>
                <w:lang w:val="en-GB"/>
              </w:rPr>
            </w:pPr>
            <w:r w:rsidRPr="007C5CF6">
              <w:rPr>
                <w:b/>
                <w:kern w:val="24"/>
                <w:sz w:val="22"/>
                <w:szCs w:val="22"/>
                <w:lang w:val="en-GB"/>
              </w:rPr>
              <w:t>method</w:t>
            </w:r>
          </w:p>
          <w:p w14:paraId="69ED36D3"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7C5CF6">
              <w:rPr>
                <w:bCs/>
                <w:kern w:val="24"/>
                <w:sz w:val="22"/>
                <w:szCs w:val="22"/>
                <w:lang w:val="en-GB"/>
              </w:rPr>
              <w:t>else if (method == REQUEST) {</w:t>
            </w:r>
          </w:p>
          <w:p w14:paraId="4C5D3B6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7C5CF6">
              <w:rPr>
                <w:b/>
                <w:kern w:val="24"/>
                <w:sz w:val="22"/>
                <w:szCs w:val="22"/>
                <w:lang w:val="en-GB"/>
              </w:rPr>
              <w:t>request_serial_number</w:t>
            </w:r>
          </w:p>
          <w:p w14:paraId="2FBDD1B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7C5CF6">
              <w:rPr>
                <w:b/>
                <w:kern w:val="24"/>
                <w:sz w:val="22"/>
                <w:szCs w:val="22"/>
                <w:lang w:val="en-GB"/>
              </w:rPr>
              <w:t>mime_type()</w:t>
            </w:r>
          </w:p>
          <w:p w14:paraId="202227E7"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7C5CF6">
              <w:rPr>
                <w:b/>
                <w:kern w:val="24"/>
                <w:sz w:val="22"/>
                <w:szCs w:val="22"/>
                <w:lang w:val="en-GB"/>
              </w:rPr>
              <w:t>data_length</w:t>
            </w:r>
          </w:p>
          <w:p w14:paraId="59619006"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GB"/>
              </w:rPr>
            </w:pPr>
            <w:r w:rsidRPr="007C5CF6">
              <w:rPr>
                <w:bCs/>
                <w:kern w:val="24"/>
                <w:sz w:val="22"/>
                <w:szCs w:val="22"/>
                <w:lang w:val="en-GB"/>
              </w:rPr>
              <w:t>for (j = 0; j &lt; N1; j++) {</w:t>
            </w:r>
          </w:p>
          <w:p w14:paraId="0EDF1E7C"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GB"/>
              </w:rPr>
            </w:pPr>
            <w:r w:rsidRPr="007C5CF6">
              <w:rPr>
                <w:b/>
                <w:kern w:val="24"/>
                <w:sz w:val="22"/>
                <w:szCs w:val="22"/>
                <w:lang w:val="en-GB"/>
              </w:rPr>
              <w:t>data_byte</w:t>
            </w:r>
          </w:p>
          <w:p w14:paraId="20A1288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GB"/>
              </w:rPr>
            </w:pPr>
            <w:r w:rsidRPr="007C5CF6">
              <w:rPr>
                <w:bCs/>
                <w:kern w:val="24"/>
                <w:sz w:val="22"/>
                <w:szCs w:val="22"/>
                <w:lang w:val="en-GB"/>
              </w:rPr>
              <w:t>}</w:t>
            </w:r>
          </w:p>
          <w:p w14:paraId="619CA6B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7C5CF6">
              <w:rPr>
                <w:bCs/>
                <w:kern w:val="24"/>
                <w:sz w:val="22"/>
                <w:szCs w:val="22"/>
                <w:lang w:val="en-GB"/>
              </w:rPr>
              <w:t>}</w:t>
            </w:r>
          </w:p>
          <w:p w14:paraId="51B3EAD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7C5CF6">
              <w:rPr>
                <w:bCs/>
                <w:kern w:val="24"/>
                <w:sz w:val="22"/>
                <w:szCs w:val="22"/>
                <w:lang w:val="en-GB"/>
              </w:rPr>
              <w:t>else if (method == RESPONSE) {</w:t>
            </w:r>
          </w:p>
          <w:p w14:paraId="7E44C3F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7C5CF6">
              <w:rPr>
                <w:b/>
                <w:kern w:val="24"/>
                <w:sz w:val="22"/>
                <w:szCs w:val="22"/>
                <w:lang w:val="en-GB"/>
              </w:rPr>
              <w:t>response_serial_number</w:t>
            </w:r>
          </w:p>
          <w:p w14:paraId="2F1FE69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7C5CF6">
              <w:rPr>
                <w:b/>
                <w:kern w:val="24"/>
                <w:sz w:val="22"/>
                <w:szCs w:val="22"/>
                <w:lang w:val="en-GB"/>
              </w:rPr>
              <w:t>status_number</w:t>
            </w:r>
          </w:p>
          <w:p w14:paraId="75DD869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GB"/>
              </w:rPr>
            </w:pPr>
            <w:r w:rsidRPr="007C5CF6">
              <w:rPr>
                <w:bCs/>
                <w:kern w:val="24"/>
                <w:sz w:val="22"/>
                <w:szCs w:val="22"/>
                <w:lang w:val="en-GB"/>
              </w:rPr>
              <w:t>if (status_number == 0x02) {</w:t>
            </w:r>
          </w:p>
          <w:p w14:paraId="4E8246D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GB"/>
              </w:rPr>
            </w:pPr>
            <w:r w:rsidRPr="007C5CF6">
              <w:rPr>
                <w:b/>
                <w:kern w:val="24"/>
                <w:sz w:val="22"/>
                <w:szCs w:val="22"/>
                <w:lang w:val="en-GB"/>
              </w:rPr>
              <w:t>mime_type()</w:t>
            </w:r>
          </w:p>
          <w:p w14:paraId="76E4B896"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GB"/>
              </w:rPr>
            </w:pPr>
            <w:r w:rsidRPr="007C5CF6">
              <w:rPr>
                <w:b/>
                <w:kern w:val="24"/>
                <w:sz w:val="22"/>
                <w:szCs w:val="22"/>
                <w:lang w:val="en-GB"/>
              </w:rPr>
              <w:t>data_length</w:t>
            </w:r>
          </w:p>
          <w:p w14:paraId="3F8A56D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Cs/>
                <w:kern w:val="24"/>
                <w:sz w:val="22"/>
                <w:szCs w:val="22"/>
                <w:lang w:val="en-GB"/>
              </w:rPr>
            </w:pPr>
            <w:r w:rsidRPr="007C5CF6">
              <w:rPr>
                <w:bCs/>
                <w:kern w:val="24"/>
                <w:sz w:val="22"/>
                <w:szCs w:val="22"/>
                <w:lang w:val="en-GB"/>
              </w:rPr>
              <w:t>for (j = 0; j &lt; N2; j++) {</w:t>
            </w:r>
          </w:p>
          <w:p w14:paraId="3931616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
                <w:kern w:val="24"/>
                <w:sz w:val="22"/>
                <w:szCs w:val="22"/>
                <w:lang w:val="en-GB"/>
              </w:rPr>
            </w:pPr>
            <w:r w:rsidRPr="007C5CF6">
              <w:rPr>
                <w:bCs/>
                <w:kern w:val="24"/>
                <w:sz w:val="22"/>
                <w:szCs w:val="22"/>
                <w:lang w:val="en-GB"/>
              </w:rPr>
              <w:t xml:space="preserve">    </w:t>
            </w:r>
            <w:r w:rsidRPr="007C5CF6">
              <w:rPr>
                <w:b/>
                <w:kern w:val="24"/>
                <w:sz w:val="22"/>
                <w:szCs w:val="22"/>
                <w:lang w:val="en-GB"/>
              </w:rPr>
              <w:t>data _byte</w:t>
            </w:r>
          </w:p>
          <w:p w14:paraId="3671645C"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Cs/>
                <w:kern w:val="24"/>
                <w:sz w:val="22"/>
                <w:szCs w:val="22"/>
                <w:lang w:val="en-GB"/>
              </w:rPr>
            </w:pPr>
            <w:r w:rsidRPr="007C5CF6">
              <w:rPr>
                <w:bCs/>
                <w:kern w:val="24"/>
                <w:sz w:val="22"/>
                <w:szCs w:val="22"/>
                <w:lang w:val="en-GB"/>
              </w:rPr>
              <w:t>}</w:t>
            </w:r>
          </w:p>
          <w:p w14:paraId="3723F803"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lang w:val="en-GB"/>
              </w:rPr>
            </w:pPr>
            <w:r w:rsidRPr="007C5CF6">
              <w:rPr>
                <w:bCs/>
                <w:kern w:val="24"/>
                <w:sz w:val="22"/>
                <w:szCs w:val="22"/>
                <w:lang w:val="en-GB"/>
              </w:rPr>
              <w:t xml:space="preserve">            }</w:t>
            </w:r>
          </w:p>
          <w:p w14:paraId="79EE55B7"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lang w:val="en-GB"/>
              </w:rPr>
            </w:pPr>
            <w:r w:rsidRPr="007C5CF6">
              <w:rPr>
                <w:bCs/>
                <w:kern w:val="24"/>
                <w:sz w:val="22"/>
                <w:szCs w:val="22"/>
                <w:lang w:val="en-GB"/>
              </w:rPr>
              <w:t xml:space="preserve">        }</w:t>
            </w:r>
          </w:p>
          <w:p w14:paraId="475B4A63"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Cs/>
                <w:kern w:val="24"/>
                <w:sz w:val="22"/>
                <w:szCs w:val="22"/>
                <w:lang w:val="en-GB"/>
              </w:rPr>
            </w:pPr>
            <w:r w:rsidRPr="007C5CF6">
              <w:rPr>
                <w:bCs/>
                <w:kern w:val="24"/>
                <w:sz w:val="22"/>
                <w:szCs w:val="22"/>
                <w:lang w:val="en-GB"/>
              </w:rPr>
              <w:t>}</w:t>
            </w:r>
          </w:p>
          <w:p w14:paraId="14418A0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lang w:val="en-GB"/>
              </w:rPr>
            </w:pPr>
            <w:r w:rsidRPr="007C5CF6">
              <w:rPr>
                <w:bCs/>
                <w:kern w:val="24"/>
                <w:sz w:val="22"/>
                <w:szCs w:val="22"/>
                <w:lang w:val="en-GB"/>
              </w:rPr>
              <w:t>}</w:t>
            </w:r>
          </w:p>
        </w:tc>
        <w:tc>
          <w:tcPr>
            <w:tcW w:w="1275" w:type="dxa"/>
          </w:tcPr>
          <w:p w14:paraId="31586AF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280C18FD"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73276F8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4AEEBB8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439C0A8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544C752B"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r w:rsidRPr="007C5CF6">
              <w:rPr>
                <w:bCs/>
                <w:kern w:val="24"/>
                <w:sz w:val="22"/>
                <w:szCs w:val="22"/>
                <w:lang w:val="en-GB"/>
              </w:rPr>
              <w:t>‘1111111’</w:t>
            </w:r>
          </w:p>
          <w:p w14:paraId="1437DF3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rPr>
                <w:bCs/>
                <w:kern w:val="24"/>
                <w:sz w:val="22"/>
                <w:szCs w:val="22"/>
                <w:lang w:val="en-GB"/>
              </w:rPr>
            </w:pPr>
          </w:p>
          <w:p w14:paraId="3E7A3C3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rPr>
                <w:bCs/>
                <w:kern w:val="24"/>
                <w:sz w:val="22"/>
                <w:szCs w:val="22"/>
                <w:lang w:val="en-GB"/>
              </w:rPr>
            </w:pPr>
          </w:p>
          <w:p w14:paraId="72649C2F"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18C8BC99"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67F8076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r w:rsidRPr="007C5CF6">
              <w:rPr>
                <w:bCs/>
                <w:kern w:val="24"/>
                <w:sz w:val="22"/>
                <w:szCs w:val="22"/>
                <w:lang w:val="en-GB"/>
              </w:rPr>
              <w:t>N1</w:t>
            </w:r>
          </w:p>
          <w:p w14:paraId="3141FC99"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4B845A2A"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2F83DC4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70A602D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2BC76EF6"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1CF8953B"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0781C55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187B4F7A"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4DA4C4C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451CD3E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r w:rsidRPr="007C5CF6">
              <w:rPr>
                <w:bCs/>
                <w:kern w:val="24"/>
                <w:sz w:val="22"/>
                <w:szCs w:val="22"/>
                <w:lang w:val="en-GB"/>
              </w:rPr>
              <w:t>N2</w:t>
            </w:r>
          </w:p>
          <w:p w14:paraId="7DF9990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tc>
        <w:tc>
          <w:tcPr>
            <w:tcW w:w="1134" w:type="dxa"/>
          </w:tcPr>
          <w:p w14:paraId="6B6FD0F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3BB1967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r w:rsidRPr="007C5CF6">
              <w:rPr>
                <w:bCs/>
                <w:kern w:val="24"/>
                <w:sz w:val="22"/>
                <w:szCs w:val="22"/>
                <w:lang w:val="en-GB"/>
              </w:rPr>
              <w:t>16</w:t>
            </w:r>
          </w:p>
          <w:p w14:paraId="26E50B66"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r w:rsidRPr="007C5CF6">
              <w:rPr>
                <w:bCs/>
                <w:kern w:val="24"/>
                <w:sz w:val="22"/>
                <w:szCs w:val="22"/>
                <w:lang w:val="en-GB"/>
              </w:rPr>
              <w:t>8</w:t>
            </w:r>
          </w:p>
          <w:p w14:paraId="3BF3112F"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r w:rsidRPr="007C5CF6">
              <w:rPr>
                <w:bCs/>
                <w:kern w:val="24"/>
                <w:sz w:val="22"/>
                <w:szCs w:val="22"/>
                <w:lang w:val="en-GB"/>
              </w:rPr>
              <w:t>16</w:t>
            </w:r>
          </w:p>
          <w:p w14:paraId="76E71CB3"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1B44FD0F"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r w:rsidRPr="007C5CF6">
              <w:rPr>
                <w:bCs/>
                <w:kern w:val="24"/>
                <w:sz w:val="22"/>
                <w:szCs w:val="22"/>
                <w:lang w:val="en-GB"/>
              </w:rPr>
              <w:t>7</w:t>
            </w:r>
          </w:p>
          <w:p w14:paraId="40ACF00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r w:rsidRPr="007C5CF6">
              <w:rPr>
                <w:bCs/>
                <w:kern w:val="24"/>
                <w:sz w:val="22"/>
                <w:szCs w:val="22"/>
                <w:lang w:val="en-GB"/>
              </w:rPr>
              <w:t>1</w:t>
            </w:r>
          </w:p>
          <w:p w14:paraId="4580421C"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64750DA7"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r w:rsidRPr="007C5CF6">
              <w:rPr>
                <w:bCs/>
                <w:kern w:val="2"/>
                <w:sz w:val="22"/>
                <w:szCs w:val="22"/>
                <w:lang w:val="en-GB"/>
              </w:rPr>
              <w:t>8</w:t>
            </w:r>
          </w:p>
          <w:p w14:paraId="7999A59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1671AD1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r w:rsidRPr="007C5CF6">
              <w:rPr>
                <w:bCs/>
                <w:kern w:val="2"/>
                <w:sz w:val="22"/>
                <w:szCs w:val="22"/>
                <w:lang w:val="en-GB"/>
              </w:rPr>
              <w:t>16</w:t>
            </w:r>
          </w:p>
          <w:p w14:paraId="2209A66B"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67421BA7"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r w:rsidRPr="007C5CF6">
              <w:rPr>
                <w:bCs/>
                <w:kern w:val="2"/>
                <w:sz w:val="22"/>
                <w:szCs w:val="22"/>
                <w:lang w:val="en-GB"/>
              </w:rPr>
              <w:t>8</w:t>
            </w:r>
          </w:p>
          <w:p w14:paraId="6E2BCC2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2142EE8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1FC4562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4A2AE69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r w:rsidRPr="007C5CF6">
              <w:rPr>
                <w:bCs/>
                <w:kern w:val="2"/>
                <w:sz w:val="22"/>
                <w:szCs w:val="22"/>
                <w:lang w:val="en-GB"/>
              </w:rPr>
              <w:t>8</w:t>
            </w:r>
          </w:p>
          <w:p w14:paraId="6ADD44C9"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r w:rsidRPr="007C5CF6">
              <w:rPr>
                <w:bCs/>
                <w:kern w:val="2"/>
                <w:sz w:val="22"/>
                <w:szCs w:val="22"/>
                <w:lang w:val="en-GB"/>
              </w:rPr>
              <w:t>8</w:t>
            </w:r>
          </w:p>
          <w:p w14:paraId="45A4BE9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5C3186F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7312B9B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r w:rsidRPr="007C5CF6">
              <w:rPr>
                <w:bCs/>
                <w:kern w:val="2"/>
                <w:sz w:val="22"/>
                <w:szCs w:val="22"/>
                <w:lang w:val="en-GB"/>
              </w:rPr>
              <w:t>16</w:t>
            </w:r>
          </w:p>
          <w:p w14:paraId="306ABBF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09B954D6"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r w:rsidRPr="007C5CF6">
              <w:rPr>
                <w:bCs/>
                <w:kern w:val="24"/>
                <w:sz w:val="22"/>
                <w:szCs w:val="22"/>
                <w:lang w:val="en-GB"/>
              </w:rPr>
              <w:t>8</w:t>
            </w:r>
          </w:p>
          <w:p w14:paraId="25F85D6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4422F83A"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lang w:val="en-GB"/>
              </w:rPr>
            </w:pPr>
          </w:p>
        </w:tc>
        <w:tc>
          <w:tcPr>
            <w:tcW w:w="1175" w:type="dxa"/>
          </w:tcPr>
          <w:p w14:paraId="0C99A66F"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7D92B03C"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7F7FEBAC"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69812BA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1B759857"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09620B3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bslbf</w:t>
            </w:r>
          </w:p>
          <w:p w14:paraId="1153F227"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bslbf</w:t>
            </w:r>
          </w:p>
          <w:p w14:paraId="5C7D811B"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55CED8D3"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7B6105B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54245ED8"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125774F0"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402DE75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3C0FD6E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46B3686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6BB827A1"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12D535E4"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18811C9C"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2C3349AA"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469DD30D"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2FB680D3"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0778F619"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4685CF9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7C5CF6">
              <w:rPr>
                <w:bCs/>
                <w:kern w:val="24"/>
                <w:sz w:val="22"/>
                <w:szCs w:val="22"/>
                <w:lang w:val="en-GB"/>
              </w:rPr>
              <w:t>uimsbf</w:t>
            </w:r>
          </w:p>
          <w:p w14:paraId="1679714E"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4BFC7F9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30B6F3C2"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75B22CA5"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lang w:val="en-GB"/>
              </w:rPr>
            </w:pPr>
          </w:p>
          <w:p w14:paraId="4F67A79B" w14:textId="77777777" w:rsidR="006215F9" w:rsidRPr="007C5CF6" w:rsidRDefault="006215F9" w:rsidP="000E75D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lang w:val="en-GB"/>
              </w:rPr>
            </w:pPr>
          </w:p>
        </w:tc>
      </w:tr>
    </w:tbl>
    <w:p w14:paraId="262CDB73" w14:textId="77777777" w:rsidR="003E36CF" w:rsidRPr="007C5CF6" w:rsidRDefault="003E36CF" w:rsidP="003E36CF">
      <w:pPr>
        <w:pStyle w:val="Tablefin"/>
      </w:pPr>
    </w:p>
    <w:p w14:paraId="4CFD8202" w14:textId="3ECBB12C" w:rsidR="006215F9" w:rsidRPr="007C5CF6" w:rsidRDefault="006215F9" w:rsidP="003E36CF">
      <w:pPr>
        <w:rPr>
          <w:lang w:val="en-GB"/>
        </w:rPr>
      </w:pPr>
      <w:r w:rsidRPr="007C5CF6">
        <w:rPr>
          <w:b/>
          <w:bCs/>
          <w:lang w:val="en-GB"/>
        </w:rPr>
        <w:t>message_id</w:t>
      </w:r>
      <w:r w:rsidRPr="007C5CF6">
        <w:rPr>
          <w:b/>
          <w:lang w:val="en-GB"/>
        </w:rPr>
        <w:t xml:space="preserve"> </w:t>
      </w:r>
      <w:r w:rsidRPr="007C5CF6">
        <w:rPr>
          <w:lang w:val="en-GB"/>
        </w:rPr>
        <w:t>– The message identifier of the real-time interaction message, which identifies this message is used to request or respon</w:t>
      </w:r>
      <w:r w:rsidR="00D346F8" w:rsidRPr="007C5CF6">
        <w:rPr>
          <w:lang w:val="en-GB"/>
        </w:rPr>
        <w:t>d</w:t>
      </w:r>
      <w:r w:rsidRPr="007C5CF6">
        <w:rPr>
          <w:lang w:val="en-GB"/>
        </w:rPr>
        <w:t xml:space="preserve"> to the interaction data.</w:t>
      </w:r>
    </w:p>
    <w:p w14:paraId="347154E1" w14:textId="77777777" w:rsidR="006215F9" w:rsidRPr="007C5CF6" w:rsidRDefault="006215F9" w:rsidP="003E36CF">
      <w:pPr>
        <w:rPr>
          <w:lang w:val="en-GB"/>
        </w:rPr>
      </w:pPr>
      <w:r w:rsidRPr="007C5CF6">
        <w:rPr>
          <w:b/>
          <w:bCs/>
          <w:lang w:val="en-GB"/>
        </w:rPr>
        <w:t>version</w:t>
      </w:r>
      <w:r w:rsidRPr="007C5CF6">
        <w:rPr>
          <w:b/>
          <w:lang w:val="en-GB"/>
        </w:rPr>
        <w:t xml:space="preserve"> </w:t>
      </w:r>
      <w:r w:rsidRPr="007C5CF6">
        <w:rPr>
          <w:lang w:val="en-GB"/>
        </w:rPr>
        <w:t>– The version of the resource request/response message.</w:t>
      </w:r>
    </w:p>
    <w:p w14:paraId="7AD20085" w14:textId="77777777" w:rsidR="006215F9" w:rsidRPr="007C5CF6" w:rsidRDefault="006215F9" w:rsidP="003E36CF">
      <w:pPr>
        <w:rPr>
          <w:lang w:val="en-GB"/>
        </w:rPr>
      </w:pPr>
      <w:r w:rsidRPr="007C5CF6">
        <w:rPr>
          <w:b/>
          <w:bCs/>
          <w:lang w:val="en-GB"/>
        </w:rPr>
        <w:t>length</w:t>
      </w:r>
      <w:r w:rsidRPr="007C5CF6">
        <w:rPr>
          <w:b/>
          <w:lang w:val="en-GB"/>
        </w:rPr>
        <w:t xml:space="preserve"> </w:t>
      </w:r>
      <w:r w:rsidRPr="007C5CF6">
        <w:rPr>
          <w:lang w:val="en-GB"/>
        </w:rPr>
        <w:t>–The length of the resource request/response message.</w:t>
      </w:r>
    </w:p>
    <w:p w14:paraId="656AE4C7" w14:textId="77777777" w:rsidR="006215F9" w:rsidRPr="007C5CF6" w:rsidRDefault="006215F9" w:rsidP="003E36CF">
      <w:pPr>
        <w:rPr>
          <w:lang w:val="en-GB"/>
        </w:rPr>
      </w:pPr>
      <w:r w:rsidRPr="007C5CF6">
        <w:rPr>
          <w:b/>
          <w:bCs/>
          <w:lang w:val="en-GB"/>
        </w:rPr>
        <w:t>method</w:t>
      </w:r>
      <w:r w:rsidRPr="007C5CF6">
        <w:rPr>
          <w:b/>
          <w:lang w:val="en-GB"/>
        </w:rPr>
        <w:t xml:space="preserve"> </w:t>
      </w:r>
      <w:r w:rsidRPr="007C5CF6">
        <w:rPr>
          <w:lang w:val="en-GB"/>
        </w:rPr>
        <w:t>– Two bits of the original reserved field are used to mark whether the current user is making a request or response, see Table 5 for the value and description.</w:t>
      </w:r>
    </w:p>
    <w:p w14:paraId="50D786E0" w14:textId="77777777" w:rsidR="006215F9" w:rsidRPr="007C5CF6" w:rsidRDefault="006215F9" w:rsidP="00945515">
      <w:pPr>
        <w:pStyle w:val="TableNo"/>
        <w:rPr>
          <w:rFonts w:eastAsia="DengXian"/>
          <w:lang w:val="en-GB"/>
        </w:rPr>
      </w:pPr>
      <w:bookmarkStart w:id="14" w:name="_Ref82007804"/>
      <w:r w:rsidRPr="007C5CF6">
        <w:rPr>
          <w:rFonts w:eastAsia="DengXian"/>
          <w:lang w:val="en-GB"/>
        </w:rPr>
        <w:t xml:space="preserve">TABLE </w:t>
      </w:r>
      <w:bookmarkEnd w:id="14"/>
      <w:r w:rsidRPr="007C5CF6">
        <w:rPr>
          <w:rFonts w:eastAsia="DengXian"/>
          <w:lang w:val="en-GB"/>
        </w:rPr>
        <w:t>5</w:t>
      </w:r>
    </w:p>
    <w:p w14:paraId="775E1E62" w14:textId="77777777" w:rsidR="006215F9" w:rsidRPr="007C5CF6" w:rsidRDefault="006215F9" w:rsidP="00945515">
      <w:pPr>
        <w:pStyle w:val="Tabletitle"/>
        <w:rPr>
          <w:lang w:val="en-GB"/>
        </w:rPr>
      </w:pPr>
      <w:r w:rsidRPr="007C5CF6">
        <w:rPr>
          <w:lang w:val="en-GB"/>
        </w:rPr>
        <w:t>Value of method and description</w:t>
      </w:r>
    </w:p>
    <w:tbl>
      <w:tblPr>
        <w:tblW w:w="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260"/>
      </w:tblGrid>
      <w:tr w:rsidR="006215F9" w:rsidRPr="007C5CF6" w14:paraId="6EA02F9C" w14:textId="77777777" w:rsidTr="002E4D50">
        <w:trPr>
          <w:jc w:val="center"/>
        </w:trPr>
        <w:tc>
          <w:tcPr>
            <w:tcW w:w="1526" w:type="dxa"/>
            <w:shd w:val="clear" w:color="auto" w:fill="auto"/>
          </w:tcPr>
          <w:p w14:paraId="70C07BBA" w14:textId="77777777" w:rsidR="006215F9" w:rsidRPr="007C5CF6" w:rsidRDefault="006215F9" w:rsidP="000E75D4">
            <w:pPr>
              <w:pStyle w:val="Tablehead"/>
              <w:rPr>
                <w:lang w:val="en-GB"/>
              </w:rPr>
            </w:pPr>
            <w:r w:rsidRPr="007C5CF6">
              <w:rPr>
                <w:lang w:val="en-GB"/>
              </w:rPr>
              <w:t>Value</w:t>
            </w:r>
          </w:p>
        </w:tc>
        <w:tc>
          <w:tcPr>
            <w:tcW w:w="3260" w:type="dxa"/>
            <w:shd w:val="clear" w:color="auto" w:fill="auto"/>
          </w:tcPr>
          <w:p w14:paraId="23577E97" w14:textId="77777777" w:rsidR="006215F9" w:rsidRPr="007C5CF6" w:rsidRDefault="006215F9" w:rsidP="000E75D4">
            <w:pPr>
              <w:pStyle w:val="Tablehead"/>
              <w:rPr>
                <w:lang w:val="en-GB"/>
              </w:rPr>
            </w:pPr>
            <w:r w:rsidRPr="007C5CF6">
              <w:rPr>
                <w:lang w:val="en-GB"/>
              </w:rPr>
              <w:t>Description</w:t>
            </w:r>
          </w:p>
        </w:tc>
      </w:tr>
      <w:tr w:rsidR="006215F9" w:rsidRPr="007C5CF6" w14:paraId="6C9DE096" w14:textId="77777777" w:rsidTr="000E75D4">
        <w:trPr>
          <w:jc w:val="center"/>
        </w:trPr>
        <w:tc>
          <w:tcPr>
            <w:tcW w:w="1526" w:type="dxa"/>
          </w:tcPr>
          <w:p w14:paraId="124F5BD3" w14:textId="77777777" w:rsidR="006215F9" w:rsidRPr="007C5CF6" w:rsidRDefault="006215F9" w:rsidP="000E75D4">
            <w:pPr>
              <w:pStyle w:val="Tabletext"/>
              <w:jc w:val="center"/>
              <w:rPr>
                <w:lang w:val="en-GB"/>
              </w:rPr>
            </w:pPr>
            <w:r w:rsidRPr="007C5CF6">
              <w:rPr>
                <w:lang w:val="en-GB"/>
              </w:rPr>
              <w:t>0</w:t>
            </w:r>
          </w:p>
        </w:tc>
        <w:tc>
          <w:tcPr>
            <w:tcW w:w="3260" w:type="dxa"/>
            <w:vAlign w:val="center"/>
          </w:tcPr>
          <w:p w14:paraId="098273B7" w14:textId="77777777" w:rsidR="006215F9" w:rsidRPr="007C5CF6" w:rsidRDefault="006215F9" w:rsidP="000E75D4">
            <w:pPr>
              <w:pStyle w:val="Tabletext"/>
              <w:jc w:val="center"/>
              <w:rPr>
                <w:lang w:val="en-GB"/>
              </w:rPr>
            </w:pPr>
            <w:r w:rsidRPr="007C5CF6">
              <w:rPr>
                <w:lang w:val="en-GB"/>
              </w:rPr>
              <w:t>“REQUEST”</w:t>
            </w:r>
          </w:p>
        </w:tc>
      </w:tr>
      <w:tr w:rsidR="006215F9" w:rsidRPr="007C5CF6" w14:paraId="114D6519" w14:textId="77777777" w:rsidTr="000E75D4">
        <w:trPr>
          <w:jc w:val="center"/>
        </w:trPr>
        <w:tc>
          <w:tcPr>
            <w:tcW w:w="1526" w:type="dxa"/>
          </w:tcPr>
          <w:p w14:paraId="7FBDC1AA" w14:textId="77777777" w:rsidR="006215F9" w:rsidRPr="007C5CF6" w:rsidRDefault="006215F9" w:rsidP="000E75D4">
            <w:pPr>
              <w:pStyle w:val="Tabletext"/>
              <w:jc w:val="center"/>
              <w:rPr>
                <w:lang w:val="en-GB"/>
              </w:rPr>
            </w:pPr>
            <w:r w:rsidRPr="007C5CF6">
              <w:rPr>
                <w:lang w:val="en-GB"/>
              </w:rPr>
              <w:t>1</w:t>
            </w:r>
          </w:p>
        </w:tc>
        <w:tc>
          <w:tcPr>
            <w:tcW w:w="3260" w:type="dxa"/>
            <w:vAlign w:val="center"/>
          </w:tcPr>
          <w:p w14:paraId="2DBB9B9B" w14:textId="77777777" w:rsidR="006215F9" w:rsidRPr="007C5CF6" w:rsidRDefault="006215F9" w:rsidP="000E75D4">
            <w:pPr>
              <w:pStyle w:val="Tabletext"/>
              <w:jc w:val="center"/>
              <w:rPr>
                <w:lang w:val="en-GB"/>
              </w:rPr>
            </w:pPr>
            <w:r w:rsidRPr="007C5CF6">
              <w:rPr>
                <w:lang w:val="en-GB"/>
              </w:rPr>
              <w:t>“RESPONSE”</w:t>
            </w:r>
          </w:p>
        </w:tc>
      </w:tr>
    </w:tbl>
    <w:p w14:paraId="31D97370" w14:textId="77777777" w:rsidR="003E36CF" w:rsidRPr="007C5CF6" w:rsidRDefault="003E36CF" w:rsidP="003E36CF">
      <w:pPr>
        <w:pStyle w:val="Tablefin"/>
      </w:pPr>
    </w:p>
    <w:p w14:paraId="612C371D" w14:textId="09E18CCF" w:rsidR="006215F9" w:rsidRPr="007C5CF6" w:rsidRDefault="006215F9" w:rsidP="003E36CF">
      <w:pPr>
        <w:rPr>
          <w:lang w:val="en-GB"/>
        </w:rPr>
      </w:pPr>
      <w:r w:rsidRPr="007C5CF6">
        <w:rPr>
          <w:b/>
          <w:bCs/>
          <w:lang w:val="en-GB"/>
        </w:rPr>
        <w:t>request_serial_number</w:t>
      </w:r>
      <w:r w:rsidRPr="007C5CF6">
        <w:rPr>
          <w:b/>
          <w:lang w:val="en-GB"/>
        </w:rPr>
        <w:t xml:space="preserve"> </w:t>
      </w:r>
      <w:r w:rsidRPr="007C5CF6">
        <w:rPr>
          <w:lang w:val="en-GB"/>
        </w:rPr>
        <w:t xml:space="preserve">– This </w:t>
      </w:r>
      <w:r w:rsidR="00D346F8" w:rsidRPr="007C5CF6">
        <w:rPr>
          <w:lang w:val="en-GB"/>
        </w:rPr>
        <w:t>field</w:t>
      </w:r>
      <w:r w:rsidRPr="007C5CF6">
        <w:rPr>
          <w:lang w:val="en-GB"/>
        </w:rPr>
        <w:t xml:space="preserve"> indicates the serial number of the request sent by the client. It is incremented by mod 256 when the message is sent.</w:t>
      </w:r>
    </w:p>
    <w:p w14:paraId="784B34DD" w14:textId="30171809" w:rsidR="006215F9" w:rsidRPr="007C5CF6" w:rsidRDefault="006215F9" w:rsidP="003E36CF">
      <w:pPr>
        <w:rPr>
          <w:lang w:val="en-GB"/>
        </w:rPr>
      </w:pPr>
      <w:r w:rsidRPr="007C5CF6">
        <w:rPr>
          <w:b/>
          <w:bCs/>
          <w:lang w:val="en-GB"/>
        </w:rPr>
        <w:t>mime_type</w:t>
      </w:r>
      <w:r w:rsidRPr="007C5CF6">
        <w:rPr>
          <w:b/>
          <w:lang w:val="en-GB"/>
        </w:rPr>
        <w:t xml:space="preserve"> </w:t>
      </w:r>
      <w:r w:rsidRPr="007C5CF6">
        <w:rPr>
          <w:lang w:val="en-GB"/>
        </w:rPr>
        <w:t xml:space="preserve">– This </w:t>
      </w:r>
      <w:r w:rsidR="00D346F8" w:rsidRPr="007C5CF6">
        <w:rPr>
          <w:lang w:val="en-GB"/>
        </w:rPr>
        <w:t>field</w:t>
      </w:r>
      <w:r w:rsidRPr="007C5CF6">
        <w:rPr>
          <w:lang w:val="en-GB"/>
        </w:rPr>
        <w:t xml:space="preserve"> identifies the generalized MIME type to instruct the server or client to parse the data in the appropriate file format.</w:t>
      </w:r>
    </w:p>
    <w:p w14:paraId="7838009C" w14:textId="6A34DFE5" w:rsidR="006215F9" w:rsidRPr="007C5CF6" w:rsidRDefault="006215F9" w:rsidP="003E36CF">
      <w:pPr>
        <w:rPr>
          <w:lang w:val="en-GB"/>
        </w:rPr>
      </w:pPr>
      <w:r w:rsidRPr="007C5CF6">
        <w:rPr>
          <w:b/>
          <w:bCs/>
          <w:lang w:val="en-GB"/>
        </w:rPr>
        <w:t>data_length</w:t>
      </w:r>
      <w:r w:rsidRPr="007C5CF6">
        <w:rPr>
          <w:b/>
          <w:lang w:val="en-GB"/>
        </w:rPr>
        <w:t xml:space="preserve"> </w:t>
      </w:r>
      <w:r w:rsidRPr="007C5CF6">
        <w:rPr>
          <w:lang w:val="en-GB"/>
        </w:rPr>
        <w:t xml:space="preserve">– This </w:t>
      </w:r>
      <w:r w:rsidR="00D346F8" w:rsidRPr="007C5CF6">
        <w:rPr>
          <w:lang w:val="en-GB"/>
        </w:rPr>
        <w:t>field</w:t>
      </w:r>
      <w:r w:rsidRPr="007C5CF6">
        <w:rPr>
          <w:lang w:val="en-GB"/>
        </w:rPr>
        <w:t xml:space="preserve"> identifies the length of the payload.</w:t>
      </w:r>
    </w:p>
    <w:p w14:paraId="177C6A78" w14:textId="77777777" w:rsidR="006215F9" w:rsidRPr="007C5CF6" w:rsidRDefault="006215F9" w:rsidP="003E36CF">
      <w:pPr>
        <w:rPr>
          <w:lang w:val="en-GB"/>
        </w:rPr>
      </w:pPr>
      <w:r w:rsidRPr="007C5CF6">
        <w:rPr>
          <w:b/>
          <w:bCs/>
          <w:lang w:val="en-GB"/>
        </w:rPr>
        <w:t>data_byte</w:t>
      </w:r>
      <w:r w:rsidRPr="007C5CF6">
        <w:rPr>
          <w:lang w:val="en-GB"/>
        </w:rPr>
        <w:t xml:space="preserve"> – This field identifies the number of bytes in the payload.</w:t>
      </w:r>
    </w:p>
    <w:p w14:paraId="1B0D3292" w14:textId="21E25AB6" w:rsidR="006215F9" w:rsidRPr="007C5CF6" w:rsidRDefault="006215F9" w:rsidP="003E36CF">
      <w:pPr>
        <w:rPr>
          <w:lang w:val="en-GB"/>
        </w:rPr>
      </w:pPr>
      <w:r w:rsidRPr="007C5CF6">
        <w:rPr>
          <w:b/>
          <w:bCs/>
          <w:lang w:val="en-GB"/>
        </w:rPr>
        <w:t xml:space="preserve">response_serial_number </w:t>
      </w:r>
      <w:r w:rsidRPr="007C5CF6">
        <w:rPr>
          <w:lang w:val="en-GB"/>
        </w:rPr>
        <w:t xml:space="preserve">– This </w:t>
      </w:r>
      <w:r w:rsidR="00D346F8" w:rsidRPr="007C5CF6">
        <w:rPr>
          <w:lang w:val="en-GB"/>
        </w:rPr>
        <w:t>field</w:t>
      </w:r>
      <w:r w:rsidRPr="007C5CF6">
        <w:rPr>
          <w:lang w:val="en-GB"/>
        </w:rPr>
        <w:t xml:space="preserve"> indicates the serial number of the response message sent by the server. It is incremented by mod 256 when the message is sent. When this value is equal to the request_serial_number value, the request and response messages match each other.</w:t>
      </w:r>
    </w:p>
    <w:p w14:paraId="6459CE9F" w14:textId="77777777" w:rsidR="006215F9" w:rsidRPr="007C5CF6" w:rsidRDefault="006215F9" w:rsidP="003E36CF">
      <w:pPr>
        <w:rPr>
          <w:lang w:val="en-GB"/>
        </w:rPr>
      </w:pPr>
      <w:r w:rsidRPr="007C5CF6">
        <w:rPr>
          <w:b/>
          <w:bCs/>
          <w:lang w:val="en-GB"/>
        </w:rPr>
        <w:t xml:space="preserve">status_number </w:t>
      </w:r>
      <w:r w:rsidRPr="007C5CF6">
        <w:rPr>
          <w:lang w:val="en-GB"/>
        </w:rPr>
        <w:t>– This field describes the status returned by the server. See Table 6 for its value and description.</w:t>
      </w:r>
    </w:p>
    <w:p w14:paraId="6458A3D1" w14:textId="77777777" w:rsidR="006215F9" w:rsidRPr="007C5CF6" w:rsidRDefault="006215F9" w:rsidP="00945515">
      <w:pPr>
        <w:pStyle w:val="TableNo"/>
        <w:rPr>
          <w:rFonts w:eastAsia="DengXian"/>
          <w:lang w:val="en-GB"/>
        </w:rPr>
      </w:pPr>
      <w:bookmarkStart w:id="15" w:name="_Ref82007876"/>
      <w:r w:rsidRPr="007C5CF6">
        <w:rPr>
          <w:rFonts w:eastAsia="DengXian"/>
          <w:lang w:val="en-GB"/>
        </w:rPr>
        <w:t xml:space="preserve">TABLE </w:t>
      </w:r>
      <w:bookmarkEnd w:id="15"/>
      <w:r w:rsidRPr="007C5CF6">
        <w:rPr>
          <w:rFonts w:eastAsia="DengXian"/>
          <w:lang w:val="en-GB"/>
        </w:rPr>
        <w:t>6</w:t>
      </w:r>
    </w:p>
    <w:p w14:paraId="37918502" w14:textId="77777777" w:rsidR="006215F9" w:rsidRPr="007C5CF6" w:rsidRDefault="006215F9" w:rsidP="00945515">
      <w:pPr>
        <w:pStyle w:val="Tabletitle"/>
        <w:rPr>
          <w:lang w:val="en-GB"/>
        </w:rPr>
      </w:pPr>
      <w:r w:rsidRPr="007C5CF6">
        <w:rPr>
          <w:lang w:val="en-GB"/>
        </w:rPr>
        <w:t>Values and description of status_number</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6492"/>
      </w:tblGrid>
      <w:tr w:rsidR="006215F9" w:rsidRPr="007C5CF6" w14:paraId="7BF47617" w14:textId="77777777" w:rsidTr="002E4D50">
        <w:trPr>
          <w:jc w:val="center"/>
        </w:trPr>
        <w:tc>
          <w:tcPr>
            <w:tcW w:w="1391" w:type="dxa"/>
            <w:shd w:val="clear" w:color="auto" w:fill="auto"/>
          </w:tcPr>
          <w:p w14:paraId="64A86FC5" w14:textId="77777777" w:rsidR="006215F9" w:rsidRPr="007C5CF6" w:rsidRDefault="006215F9" w:rsidP="000E75D4">
            <w:pPr>
              <w:keepNext/>
              <w:spacing w:before="80" w:after="80"/>
              <w:jc w:val="center"/>
              <w:rPr>
                <w:b/>
                <w:sz w:val="22"/>
                <w:szCs w:val="22"/>
                <w:lang w:val="en-GB"/>
              </w:rPr>
            </w:pPr>
            <w:r w:rsidRPr="007C5CF6">
              <w:rPr>
                <w:b/>
                <w:sz w:val="22"/>
                <w:szCs w:val="22"/>
                <w:lang w:val="en-GB"/>
              </w:rPr>
              <w:t>Value</w:t>
            </w:r>
          </w:p>
        </w:tc>
        <w:tc>
          <w:tcPr>
            <w:tcW w:w="6492" w:type="dxa"/>
            <w:shd w:val="clear" w:color="auto" w:fill="auto"/>
          </w:tcPr>
          <w:p w14:paraId="2CD4D4CD" w14:textId="77777777" w:rsidR="006215F9" w:rsidRPr="007C5CF6" w:rsidRDefault="006215F9" w:rsidP="000E75D4">
            <w:pPr>
              <w:keepNext/>
              <w:spacing w:before="80" w:after="80"/>
              <w:jc w:val="center"/>
              <w:rPr>
                <w:b/>
                <w:sz w:val="22"/>
                <w:szCs w:val="22"/>
                <w:lang w:val="en-GB"/>
              </w:rPr>
            </w:pPr>
            <w:r w:rsidRPr="007C5CF6">
              <w:rPr>
                <w:b/>
                <w:sz w:val="22"/>
                <w:szCs w:val="22"/>
                <w:lang w:val="en-GB"/>
              </w:rPr>
              <w:t>Description</w:t>
            </w:r>
          </w:p>
        </w:tc>
      </w:tr>
      <w:tr w:rsidR="006215F9" w:rsidRPr="005F1104" w14:paraId="7123F40C" w14:textId="77777777" w:rsidTr="000E75D4">
        <w:trPr>
          <w:jc w:val="center"/>
        </w:trPr>
        <w:tc>
          <w:tcPr>
            <w:tcW w:w="1391" w:type="dxa"/>
            <w:vAlign w:val="center"/>
          </w:tcPr>
          <w:p w14:paraId="6C634458" w14:textId="77777777" w:rsidR="006215F9" w:rsidRPr="007C5CF6" w:rsidRDefault="006215F9" w:rsidP="000E75D4">
            <w:pPr>
              <w:pStyle w:val="Tabletext"/>
              <w:jc w:val="center"/>
              <w:rPr>
                <w:lang w:val="en-GB"/>
              </w:rPr>
            </w:pPr>
            <w:r w:rsidRPr="007C5CF6">
              <w:rPr>
                <w:lang w:val="en-GB"/>
              </w:rPr>
              <w:t>0x00</w:t>
            </w:r>
          </w:p>
        </w:tc>
        <w:tc>
          <w:tcPr>
            <w:tcW w:w="6492" w:type="dxa"/>
            <w:vAlign w:val="center"/>
          </w:tcPr>
          <w:p w14:paraId="3741C4B4" w14:textId="77777777" w:rsidR="006215F9" w:rsidRPr="007C5CF6" w:rsidRDefault="006215F9" w:rsidP="000E75D4">
            <w:pPr>
              <w:pStyle w:val="Tabletext"/>
              <w:rPr>
                <w:lang w:val="en-GB" w:eastAsia="zh-CN"/>
              </w:rPr>
            </w:pPr>
            <w:r w:rsidRPr="007C5CF6">
              <w:rPr>
                <w:lang w:val="en-GB"/>
              </w:rPr>
              <w:t>Request failed, the requested resource was not found on the server, or the upload of data failed</w:t>
            </w:r>
          </w:p>
        </w:tc>
      </w:tr>
      <w:tr w:rsidR="006215F9" w:rsidRPr="007C5CF6" w14:paraId="1EDE0397" w14:textId="77777777" w:rsidTr="000E75D4">
        <w:trPr>
          <w:jc w:val="center"/>
        </w:trPr>
        <w:tc>
          <w:tcPr>
            <w:tcW w:w="1391" w:type="dxa"/>
            <w:vAlign w:val="center"/>
          </w:tcPr>
          <w:p w14:paraId="0B565537" w14:textId="77777777" w:rsidR="006215F9" w:rsidRPr="007C5CF6" w:rsidRDefault="006215F9" w:rsidP="000E75D4">
            <w:pPr>
              <w:pStyle w:val="Tabletext"/>
              <w:jc w:val="center"/>
              <w:rPr>
                <w:lang w:val="en-GB"/>
              </w:rPr>
            </w:pPr>
            <w:r w:rsidRPr="007C5CF6">
              <w:rPr>
                <w:lang w:val="en-GB"/>
              </w:rPr>
              <w:t>0x01</w:t>
            </w:r>
          </w:p>
        </w:tc>
        <w:tc>
          <w:tcPr>
            <w:tcW w:w="6492" w:type="dxa"/>
            <w:vAlign w:val="center"/>
          </w:tcPr>
          <w:p w14:paraId="0A0FE557" w14:textId="77777777" w:rsidR="006215F9" w:rsidRPr="007C5CF6" w:rsidRDefault="006215F9" w:rsidP="000E75D4">
            <w:pPr>
              <w:pStyle w:val="Tabletext"/>
              <w:rPr>
                <w:lang w:val="en-GB"/>
              </w:rPr>
            </w:pPr>
            <w:r w:rsidRPr="007C5CF6">
              <w:rPr>
                <w:lang w:val="en-GB"/>
              </w:rPr>
              <w:t>The request was successful</w:t>
            </w:r>
          </w:p>
        </w:tc>
      </w:tr>
      <w:tr w:rsidR="006215F9" w:rsidRPr="005F1104" w14:paraId="3C603434" w14:textId="77777777" w:rsidTr="000E75D4">
        <w:trPr>
          <w:jc w:val="center"/>
        </w:trPr>
        <w:tc>
          <w:tcPr>
            <w:tcW w:w="1391" w:type="dxa"/>
            <w:vAlign w:val="center"/>
          </w:tcPr>
          <w:p w14:paraId="463C682F" w14:textId="77777777" w:rsidR="006215F9" w:rsidRPr="007C5CF6" w:rsidRDefault="006215F9" w:rsidP="000E75D4">
            <w:pPr>
              <w:pStyle w:val="Tabletext"/>
              <w:jc w:val="center"/>
              <w:rPr>
                <w:lang w:val="en-GB"/>
              </w:rPr>
            </w:pPr>
            <w:r w:rsidRPr="007C5CF6">
              <w:rPr>
                <w:lang w:val="en-GB"/>
              </w:rPr>
              <w:t>0x02</w:t>
            </w:r>
          </w:p>
        </w:tc>
        <w:tc>
          <w:tcPr>
            <w:tcW w:w="6492" w:type="dxa"/>
            <w:vAlign w:val="center"/>
          </w:tcPr>
          <w:p w14:paraId="1675B2FC" w14:textId="77777777" w:rsidR="006215F9" w:rsidRPr="007C5CF6" w:rsidRDefault="006215F9" w:rsidP="000E75D4">
            <w:pPr>
              <w:pStyle w:val="Tabletext"/>
              <w:rPr>
                <w:lang w:val="en-GB" w:eastAsia="zh-CN"/>
              </w:rPr>
            </w:pPr>
            <w:r w:rsidRPr="007C5CF6">
              <w:rPr>
                <w:lang w:val="en-GB"/>
              </w:rPr>
              <w:t>The request was successful and the response header or data body desired by the request will be returned with this response</w:t>
            </w:r>
          </w:p>
        </w:tc>
      </w:tr>
      <w:tr w:rsidR="006215F9" w:rsidRPr="007C5CF6" w14:paraId="6A1CC4A0" w14:textId="77777777" w:rsidTr="000E75D4">
        <w:trPr>
          <w:jc w:val="center"/>
        </w:trPr>
        <w:tc>
          <w:tcPr>
            <w:tcW w:w="1391" w:type="dxa"/>
            <w:vAlign w:val="center"/>
          </w:tcPr>
          <w:p w14:paraId="51BF93BE" w14:textId="77777777" w:rsidR="006215F9" w:rsidRPr="007C5CF6" w:rsidRDefault="006215F9" w:rsidP="000E75D4">
            <w:pPr>
              <w:pStyle w:val="Tabletext"/>
              <w:jc w:val="center"/>
              <w:rPr>
                <w:lang w:val="en-GB"/>
              </w:rPr>
            </w:pPr>
            <w:r w:rsidRPr="007C5CF6">
              <w:rPr>
                <w:lang w:val="en-GB"/>
              </w:rPr>
              <w:t>0x03~0x7F</w:t>
            </w:r>
          </w:p>
        </w:tc>
        <w:tc>
          <w:tcPr>
            <w:tcW w:w="6492" w:type="dxa"/>
            <w:vAlign w:val="center"/>
          </w:tcPr>
          <w:p w14:paraId="3D93CC98" w14:textId="77777777" w:rsidR="006215F9" w:rsidRPr="007C5CF6" w:rsidRDefault="006215F9" w:rsidP="000E75D4">
            <w:pPr>
              <w:pStyle w:val="Tabletext"/>
              <w:rPr>
                <w:lang w:val="en-GB"/>
              </w:rPr>
            </w:pPr>
            <w:r w:rsidRPr="007C5CF6">
              <w:rPr>
                <w:lang w:val="en-GB"/>
              </w:rPr>
              <w:t>Reserved for ISO</w:t>
            </w:r>
          </w:p>
        </w:tc>
      </w:tr>
      <w:tr w:rsidR="006215F9" w:rsidRPr="007C5CF6" w14:paraId="30E94986" w14:textId="77777777" w:rsidTr="000E75D4">
        <w:trPr>
          <w:jc w:val="center"/>
        </w:trPr>
        <w:tc>
          <w:tcPr>
            <w:tcW w:w="1391" w:type="dxa"/>
            <w:vAlign w:val="center"/>
          </w:tcPr>
          <w:p w14:paraId="6CB00D0F" w14:textId="77777777" w:rsidR="006215F9" w:rsidRPr="007C5CF6" w:rsidRDefault="006215F9" w:rsidP="000E75D4">
            <w:pPr>
              <w:pStyle w:val="Tabletext"/>
              <w:jc w:val="center"/>
              <w:rPr>
                <w:lang w:val="en-GB"/>
              </w:rPr>
            </w:pPr>
            <w:r w:rsidRPr="007C5CF6">
              <w:rPr>
                <w:lang w:val="en-GB"/>
              </w:rPr>
              <w:t>0x80~0xFF</w:t>
            </w:r>
          </w:p>
        </w:tc>
        <w:tc>
          <w:tcPr>
            <w:tcW w:w="6492" w:type="dxa"/>
            <w:vAlign w:val="center"/>
          </w:tcPr>
          <w:p w14:paraId="38F1D79C" w14:textId="77777777" w:rsidR="006215F9" w:rsidRPr="007C5CF6" w:rsidRDefault="006215F9" w:rsidP="000E75D4">
            <w:pPr>
              <w:pStyle w:val="Tabletext"/>
              <w:rPr>
                <w:lang w:val="en-GB"/>
              </w:rPr>
            </w:pPr>
            <w:r w:rsidRPr="007C5CF6">
              <w:rPr>
                <w:lang w:val="en-GB"/>
              </w:rPr>
              <w:t>Reserved for private use</w:t>
            </w:r>
          </w:p>
        </w:tc>
      </w:tr>
    </w:tbl>
    <w:p w14:paraId="70A566D9" w14:textId="77777777" w:rsidR="003E36CF" w:rsidRPr="007C5CF6" w:rsidRDefault="003E36CF" w:rsidP="003E36CF">
      <w:pPr>
        <w:pStyle w:val="Tablefin"/>
      </w:pPr>
    </w:p>
    <w:p w14:paraId="00B668F5" w14:textId="77777777" w:rsidR="006215F9" w:rsidRPr="007C5CF6" w:rsidRDefault="006215F9" w:rsidP="00945515">
      <w:pPr>
        <w:pStyle w:val="Heading4"/>
        <w:rPr>
          <w:lang w:val="en-GB" w:eastAsia="zh-CN"/>
        </w:rPr>
      </w:pPr>
      <w:r w:rsidRPr="007C5CF6">
        <w:rPr>
          <w:lang w:val="en-GB" w:eastAsia="zh-CN"/>
        </w:rPr>
        <w:t>3.2.2.10</w:t>
      </w:r>
      <w:r w:rsidRPr="007C5CF6">
        <w:rPr>
          <w:lang w:val="en-GB" w:eastAsia="zh-CN"/>
        </w:rPr>
        <w:tab/>
        <w:t>Interaction feedback message</w:t>
      </w:r>
    </w:p>
    <w:p w14:paraId="70E53938" w14:textId="77777777" w:rsidR="006215F9" w:rsidRPr="007C5CF6" w:rsidRDefault="006215F9" w:rsidP="00945515">
      <w:pPr>
        <w:rPr>
          <w:lang w:val="en-GB" w:eastAsia="zh-CN"/>
        </w:rPr>
      </w:pPr>
      <w:r w:rsidRPr="007C5CF6">
        <w:rPr>
          <w:lang w:val="en-GB"/>
        </w:rPr>
        <w:t>Interaction feedback message provides interaction feedback between the server and the client during immersive media consumption.</w:t>
      </w:r>
    </w:p>
    <w:bookmarkEnd w:id="12"/>
    <w:p w14:paraId="24D11EB8" w14:textId="77777777" w:rsidR="006215F9" w:rsidRPr="007C5CF6" w:rsidRDefault="006215F9" w:rsidP="00507E75">
      <w:pPr>
        <w:rPr>
          <w:lang w:val="en-GB"/>
        </w:rPr>
      </w:pPr>
      <w:r w:rsidRPr="007C5CF6">
        <w:rPr>
          <w:lang w:val="en-GB"/>
        </w:rPr>
        <w:t>The interaction feedback message consists of three parts: interaction target, interaction type, and interaction content. As the user's interaction behaviour changes, the encapsulated content changes dynamically, so no specific interaction content is specified in this section.</w:t>
      </w:r>
    </w:p>
    <w:p w14:paraId="05944427" w14:textId="36635F8B" w:rsidR="006215F9" w:rsidRPr="007C5CF6" w:rsidRDefault="006215F9" w:rsidP="00507E75">
      <w:pPr>
        <w:rPr>
          <w:rFonts w:eastAsia="SimSun"/>
          <w:lang w:val="en-GB"/>
        </w:rPr>
      </w:pPr>
      <w:r w:rsidRPr="007C5CF6">
        <w:rPr>
          <w:rFonts w:eastAsia="SimSun"/>
          <w:lang w:val="en-GB"/>
        </w:rPr>
        <w:t xml:space="preserve">The syntax of the </w:t>
      </w:r>
      <w:r w:rsidR="00EC57E2">
        <w:rPr>
          <w:rFonts w:eastAsia="SimSun"/>
          <w:lang w:val="en-GB"/>
        </w:rPr>
        <w:t>interaction</w:t>
      </w:r>
      <w:r w:rsidRPr="007C5CF6">
        <w:rPr>
          <w:rFonts w:eastAsia="SimSun"/>
          <w:lang w:val="en-GB"/>
        </w:rPr>
        <w:t xml:space="preserve"> feedback messages is defined in</w:t>
      </w:r>
      <w:r w:rsidRPr="007C5CF6">
        <w:rPr>
          <w:color w:val="000000"/>
          <w:szCs w:val="24"/>
          <w:lang w:val="en-GB"/>
        </w:rPr>
        <w:t xml:space="preserve"> Table 7.</w:t>
      </w:r>
    </w:p>
    <w:p w14:paraId="24072E56" w14:textId="77777777" w:rsidR="006215F9" w:rsidRPr="007C5CF6" w:rsidRDefault="006215F9" w:rsidP="00B76BF1">
      <w:pPr>
        <w:pStyle w:val="TableNo"/>
        <w:rPr>
          <w:rFonts w:eastAsia="DengXian"/>
          <w:lang w:val="en-GB"/>
        </w:rPr>
      </w:pPr>
      <w:bookmarkStart w:id="16" w:name="_Hlk126956126"/>
      <w:bookmarkStart w:id="17" w:name="_Ref99125714"/>
      <w:r w:rsidRPr="007C5CF6">
        <w:rPr>
          <w:rFonts w:eastAsia="DengXian"/>
          <w:lang w:val="en-GB"/>
        </w:rPr>
        <w:t>TABLE 7</w:t>
      </w:r>
    </w:p>
    <w:bookmarkEnd w:id="16"/>
    <w:p w14:paraId="42896C7D" w14:textId="36BD06B1" w:rsidR="006215F9" w:rsidRPr="007C5CF6" w:rsidRDefault="006215F9" w:rsidP="00B76BF1">
      <w:pPr>
        <w:pStyle w:val="Tabletitle"/>
        <w:rPr>
          <w:rFonts w:eastAsia="DengXian"/>
          <w:lang w:val="en-GB" w:eastAsia="ja-JP"/>
        </w:rPr>
      </w:pPr>
      <w:r w:rsidRPr="007C5CF6">
        <w:rPr>
          <w:rFonts w:eastAsia="DengXian"/>
          <w:lang w:val="en-GB" w:eastAsia="ja-JP"/>
        </w:rPr>
        <w:t xml:space="preserve">Syntax of </w:t>
      </w:r>
      <w:r w:rsidR="00EC57E2">
        <w:rPr>
          <w:rFonts w:eastAsia="DengXian"/>
          <w:lang w:val="en-GB" w:eastAsia="ja-JP"/>
        </w:rPr>
        <w:t>interaction</w:t>
      </w:r>
      <w:r w:rsidRPr="007C5CF6">
        <w:rPr>
          <w:rFonts w:eastAsia="DengXian"/>
          <w:lang w:val="en-GB" w:eastAsia="ja-JP"/>
        </w:rPr>
        <w:t xml:space="preserve"> </w:t>
      </w:r>
      <w:r w:rsidRPr="007C5CF6">
        <w:rPr>
          <w:rFonts w:eastAsia="DengXian"/>
          <w:lang w:val="en-GB"/>
        </w:rPr>
        <w:t>feedback</w:t>
      </w:r>
      <w:r w:rsidRPr="007C5CF6">
        <w:rPr>
          <w:rFonts w:eastAsia="DengXian"/>
          <w:lang w:val="en-GB" w:eastAsia="ja-JP"/>
        </w:rPr>
        <w:t xml:space="preserve"> messages</w:t>
      </w:r>
      <w:bookmarkEnd w:id="17"/>
    </w:p>
    <w:tbl>
      <w:tblPr>
        <w:tblW w:w="7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771"/>
        <w:gridCol w:w="1177"/>
        <w:gridCol w:w="1276"/>
        <w:gridCol w:w="1258"/>
      </w:tblGrid>
      <w:tr w:rsidR="006215F9" w:rsidRPr="007C5CF6" w14:paraId="113DEBAF" w14:textId="77777777" w:rsidTr="00507E75">
        <w:trPr>
          <w:trHeight w:val="115"/>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2D13C9AF" w14:textId="77777777" w:rsidR="006215F9" w:rsidRPr="007C5CF6" w:rsidRDefault="006215F9" w:rsidP="005402C7">
            <w:pPr>
              <w:pStyle w:val="Tablehead"/>
              <w:rPr>
                <w:rFonts w:eastAsia="DengXian"/>
                <w:lang w:val="en-GB" w:eastAsia="ja-JP"/>
              </w:rPr>
            </w:pPr>
            <w:r w:rsidRPr="007C5CF6">
              <w:rPr>
                <w:rFonts w:eastAsia="DengXian"/>
                <w:lang w:val="en-GB" w:eastAsia="ja-JP"/>
              </w:rPr>
              <w:t>Syntax</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6B2D02FB" w14:textId="77777777" w:rsidR="006215F9" w:rsidRPr="007C5CF6" w:rsidRDefault="006215F9" w:rsidP="005402C7">
            <w:pPr>
              <w:pStyle w:val="Tablehead"/>
              <w:rPr>
                <w:rFonts w:eastAsia="DengXian"/>
                <w:lang w:val="en-GB" w:eastAsia="ja-JP"/>
              </w:rPr>
            </w:pPr>
            <w:r w:rsidRPr="007C5CF6">
              <w:rPr>
                <w:rFonts w:eastAsia="DengXian"/>
                <w:lang w:val="en-GB" w:eastAsia="ja-JP"/>
              </w:rPr>
              <w:t>Value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38D8512B" w14:textId="77777777" w:rsidR="006215F9" w:rsidRPr="007C5CF6" w:rsidRDefault="006215F9" w:rsidP="005402C7">
            <w:pPr>
              <w:pStyle w:val="Tablehead"/>
              <w:rPr>
                <w:rFonts w:eastAsia="DengXian"/>
                <w:lang w:val="en-GB" w:eastAsia="ja-JP"/>
              </w:rPr>
            </w:pPr>
            <w:r w:rsidRPr="007C5CF6">
              <w:rPr>
                <w:rFonts w:eastAsia="DengXian"/>
                <w:lang w:val="en-GB" w:eastAsia="ja-JP"/>
              </w:rPr>
              <w:t>No. of bits</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5DAEAD5F" w14:textId="77777777" w:rsidR="006215F9" w:rsidRPr="007C5CF6" w:rsidRDefault="006215F9" w:rsidP="005402C7">
            <w:pPr>
              <w:pStyle w:val="Tablehead"/>
              <w:rPr>
                <w:rFonts w:eastAsia="DengXian"/>
                <w:lang w:val="en-GB" w:eastAsia="ja-JP"/>
              </w:rPr>
            </w:pPr>
            <w:r w:rsidRPr="007C5CF6">
              <w:rPr>
                <w:lang w:val="en-GB" w:eastAsia="ja-JP"/>
              </w:rPr>
              <w:t>Mnemonic</w:t>
            </w:r>
          </w:p>
        </w:tc>
      </w:tr>
      <w:tr w:rsidR="006215F9" w:rsidRPr="007C5CF6" w14:paraId="569E0636" w14:textId="77777777" w:rsidTr="005402C7">
        <w:trPr>
          <w:trHeight w:val="3988"/>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F8747B5" w14:textId="77777777" w:rsidR="006215F9" w:rsidRPr="007C5CF6" w:rsidRDefault="006215F9" w:rsidP="005402C7">
            <w:pPr>
              <w:kinsoku w:val="0"/>
              <w:autoSpaceDE/>
              <w:autoSpaceDN/>
              <w:snapToGrid w:val="0"/>
              <w:spacing w:before="0"/>
              <w:rPr>
                <w:rFonts w:eastAsia="DengXian"/>
                <w:bCs/>
                <w:color w:val="000000"/>
                <w:kern w:val="24"/>
                <w:sz w:val="18"/>
                <w:szCs w:val="18"/>
                <w:lang w:val="en-GB" w:eastAsia="ja-JP"/>
              </w:rPr>
            </w:pPr>
            <w:r w:rsidRPr="007C5CF6">
              <w:rPr>
                <w:rFonts w:eastAsia="DengXian"/>
                <w:bCs/>
                <w:color w:val="000000"/>
                <w:kern w:val="24"/>
                <w:sz w:val="18"/>
                <w:szCs w:val="18"/>
                <w:lang w:val="en-GB" w:eastAsia="ja-JP"/>
              </w:rPr>
              <w:t>Interaction_feedback_message() {</w:t>
            </w:r>
          </w:p>
          <w:p w14:paraId="53D6A7E5" w14:textId="77777777" w:rsidR="006215F9" w:rsidRPr="007C5CF6" w:rsidRDefault="006215F9" w:rsidP="005402C7">
            <w:pPr>
              <w:kinsoku w:val="0"/>
              <w:autoSpaceDE/>
              <w:autoSpaceDN/>
              <w:snapToGrid w:val="0"/>
              <w:spacing w:before="0"/>
              <w:ind w:firstLineChars="200" w:firstLine="360"/>
              <w:rPr>
                <w:rFonts w:eastAsia="DengXian"/>
                <w:b/>
                <w:color w:val="000000"/>
                <w:kern w:val="24"/>
                <w:sz w:val="18"/>
                <w:szCs w:val="18"/>
                <w:lang w:val="en-GB" w:eastAsia="ja-JP"/>
              </w:rPr>
            </w:pPr>
            <w:r w:rsidRPr="007C5CF6">
              <w:rPr>
                <w:rFonts w:eastAsia="DengXian"/>
                <w:b/>
                <w:color w:val="000000"/>
                <w:kern w:val="24"/>
                <w:sz w:val="18"/>
                <w:szCs w:val="18"/>
                <w:lang w:val="en-GB" w:eastAsia="ja-JP"/>
              </w:rPr>
              <w:t>message_id</w:t>
            </w:r>
          </w:p>
          <w:p w14:paraId="6CF3DE6C" w14:textId="77777777" w:rsidR="006215F9" w:rsidRPr="007C5CF6" w:rsidRDefault="006215F9" w:rsidP="005402C7">
            <w:pPr>
              <w:kinsoku w:val="0"/>
              <w:autoSpaceDE/>
              <w:autoSpaceDN/>
              <w:snapToGrid w:val="0"/>
              <w:spacing w:before="0"/>
              <w:ind w:firstLineChars="200" w:firstLine="360"/>
              <w:rPr>
                <w:rFonts w:eastAsia="DengXian"/>
                <w:b/>
                <w:color w:val="000000"/>
                <w:kern w:val="24"/>
                <w:sz w:val="18"/>
                <w:szCs w:val="18"/>
                <w:lang w:val="en-GB" w:eastAsia="ja-JP"/>
              </w:rPr>
            </w:pPr>
            <w:r w:rsidRPr="007C5CF6">
              <w:rPr>
                <w:rFonts w:eastAsia="DengXian"/>
                <w:b/>
                <w:color w:val="000000"/>
                <w:kern w:val="24"/>
                <w:sz w:val="18"/>
                <w:szCs w:val="18"/>
                <w:lang w:val="en-GB" w:eastAsia="ja-JP"/>
              </w:rPr>
              <w:t>version</w:t>
            </w:r>
          </w:p>
          <w:p w14:paraId="62A8B418" w14:textId="77777777" w:rsidR="006215F9" w:rsidRPr="007C5CF6" w:rsidRDefault="006215F9" w:rsidP="005402C7">
            <w:pPr>
              <w:kinsoku w:val="0"/>
              <w:autoSpaceDE/>
              <w:autoSpaceDN/>
              <w:snapToGrid w:val="0"/>
              <w:spacing w:before="0"/>
              <w:ind w:firstLineChars="200" w:firstLine="360"/>
              <w:rPr>
                <w:rFonts w:eastAsia="DengXian"/>
                <w:b/>
                <w:color w:val="000000"/>
                <w:kern w:val="24"/>
                <w:sz w:val="18"/>
                <w:szCs w:val="18"/>
                <w:lang w:val="en-GB" w:eastAsia="ja-JP"/>
              </w:rPr>
            </w:pPr>
            <w:r w:rsidRPr="007C5CF6">
              <w:rPr>
                <w:rFonts w:eastAsia="DengXian"/>
                <w:b/>
                <w:color w:val="000000"/>
                <w:kern w:val="24"/>
                <w:sz w:val="18"/>
                <w:szCs w:val="18"/>
                <w:lang w:val="en-GB" w:eastAsia="ja-JP"/>
              </w:rPr>
              <w:t>length</w:t>
            </w:r>
          </w:p>
          <w:p w14:paraId="7D11D50E" w14:textId="77777777" w:rsidR="006215F9" w:rsidRPr="007C5CF6" w:rsidRDefault="006215F9" w:rsidP="005402C7">
            <w:pPr>
              <w:kinsoku w:val="0"/>
              <w:autoSpaceDE/>
              <w:autoSpaceDN/>
              <w:snapToGrid w:val="0"/>
              <w:spacing w:before="0"/>
              <w:ind w:firstLineChars="200" w:firstLine="360"/>
              <w:rPr>
                <w:rFonts w:eastAsia="DengXian"/>
                <w:bCs/>
                <w:color w:val="000000"/>
                <w:kern w:val="24"/>
                <w:sz w:val="18"/>
                <w:szCs w:val="18"/>
                <w:lang w:val="en-GB" w:eastAsia="ja-JP"/>
              </w:rPr>
            </w:pPr>
            <w:r w:rsidRPr="007C5CF6">
              <w:rPr>
                <w:rFonts w:eastAsia="DengXian"/>
                <w:bCs/>
                <w:color w:val="000000"/>
                <w:kern w:val="24"/>
                <w:sz w:val="18"/>
                <w:szCs w:val="18"/>
                <w:lang w:val="en-GB" w:eastAsia="ja-JP"/>
              </w:rPr>
              <w:t>message_payload {</w:t>
            </w:r>
          </w:p>
          <w:p w14:paraId="30278035" w14:textId="77777777" w:rsidR="006215F9" w:rsidRPr="007C5CF6" w:rsidRDefault="006215F9" w:rsidP="005402C7">
            <w:pPr>
              <w:kinsoku w:val="0"/>
              <w:autoSpaceDE/>
              <w:autoSpaceDN/>
              <w:snapToGrid w:val="0"/>
              <w:spacing w:before="0"/>
              <w:ind w:firstLineChars="400" w:firstLine="720"/>
              <w:rPr>
                <w:rFonts w:eastAsia="DengXian"/>
                <w:b/>
                <w:color w:val="000000"/>
                <w:kern w:val="24"/>
                <w:sz w:val="18"/>
                <w:szCs w:val="18"/>
                <w:lang w:val="en-GB" w:eastAsia="ja-JP"/>
              </w:rPr>
            </w:pPr>
            <w:r w:rsidRPr="007C5CF6">
              <w:rPr>
                <w:rFonts w:eastAsia="DengXian"/>
                <w:b/>
                <w:color w:val="000000"/>
                <w:kern w:val="24"/>
                <w:sz w:val="18"/>
                <w:szCs w:val="18"/>
                <w:lang w:val="en-GB" w:eastAsia="ja-JP"/>
              </w:rPr>
              <w:t>message_source</w:t>
            </w:r>
          </w:p>
          <w:p w14:paraId="766E507C" w14:textId="77777777" w:rsidR="006215F9" w:rsidRPr="007C5CF6" w:rsidRDefault="006215F9" w:rsidP="005402C7">
            <w:pPr>
              <w:kinsoku w:val="0"/>
              <w:autoSpaceDE/>
              <w:autoSpaceDN/>
              <w:snapToGrid w:val="0"/>
              <w:spacing w:before="0"/>
              <w:ind w:firstLineChars="400" w:firstLine="720"/>
              <w:rPr>
                <w:rFonts w:eastAsia="DengXian"/>
                <w:b/>
                <w:color w:val="000000"/>
                <w:kern w:val="24"/>
                <w:sz w:val="18"/>
                <w:szCs w:val="18"/>
                <w:lang w:val="en-GB" w:eastAsia="ja-JP"/>
              </w:rPr>
            </w:pPr>
            <w:r w:rsidRPr="007C5CF6">
              <w:rPr>
                <w:rFonts w:eastAsia="DengXian"/>
                <w:b/>
                <w:color w:val="000000"/>
                <w:kern w:val="24"/>
                <w:sz w:val="18"/>
                <w:szCs w:val="18"/>
                <w:lang w:val="en-GB" w:eastAsia="ja-JP"/>
              </w:rPr>
              <w:t>reserved</w:t>
            </w:r>
          </w:p>
          <w:p w14:paraId="0112A015" w14:textId="77777777" w:rsidR="006215F9" w:rsidRPr="007C5CF6" w:rsidRDefault="006215F9" w:rsidP="005402C7">
            <w:pPr>
              <w:kinsoku w:val="0"/>
              <w:autoSpaceDE/>
              <w:autoSpaceDN/>
              <w:snapToGrid w:val="0"/>
              <w:spacing w:before="0"/>
              <w:ind w:firstLineChars="400" w:firstLine="720"/>
              <w:rPr>
                <w:rFonts w:eastAsia="DengXian"/>
                <w:b/>
                <w:color w:val="000000"/>
                <w:kern w:val="24"/>
                <w:sz w:val="18"/>
                <w:szCs w:val="18"/>
                <w:lang w:val="en-GB" w:eastAsia="ja-JP"/>
              </w:rPr>
            </w:pPr>
            <w:r w:rsidRPr="007C5CF6">
              <w:rPr>
                <w:rFonts w:eastAsia="DengXian"/>
                <w:b/>
                <w:color w:val="000000"/>
                <w:kern w:val="24"/>
                <w:sz w:val="18"/>
                <w:szCs w:val="18"/>
                <w:lang w:val="en-GB" w:eastAsia="ja-JP"/>
              </w:rPr>
              <w:t>asset_id()</w:t>
            </w:r>
          </w:p>
          <w:p w14:paraId="429402FF" w14:textId="77777777" w:rsidR="006215F9" w:rsidRPr="007C5CF6" w:rsidRDefault="006215F9" w:rsidP="005402C7">
            <w:pPr>
              <w:kinsoku w:val="0"/>
              <w:autoSpaceDE/>
              <w:autoSpaceDN/>
              <w:snapToGrid w:val="0"/>
              <w:spacing w:before="0"/>
              <w:ind w:firstLineChars="400" w:firstLine="720"/>
              <w:rPr>
                <w:rFonts w:eastAsia="DengXian"/>
                <w:b/>
                <w:color w:val="000000"/>
                <w:kern w:val="24"/>
                <w:sz w:val="18"/>
                <w:szCs w:val="18"/>
                <w:lang w:val="en-GB" w:eastAsia="ja-JP"/>
              </w:rPr>
            </w:pPr>
            <w:r w:rsidRPr="007C5CF6">
              <w:rPr>
                <w:rFonts w:eastAsia="DengXian"/>
                <w:b/>
                <w:color w:val="000000"/>
                <w:kern w:val="24"/>
                <w:sz w:val="18"/>
                <w:szCs w:val="18"/>
                <w:lang w:val="en-GB" w:eastAsia="ja-JP"/>
              </w:rPr>
              <w:t>interaction_num</w:t>
            </w:r>
          </w:p>
          <w:p w14:paraId="4343C169" w14:textId="77777777" w:rsidR="006215F9" w:rsidRPr="007C5CF6" w:rsidRDefault="006215F9" w:rsidP="005402C7">
            <w:pPr>
              <w:kinsoku w:val="0"/>
              <w:autoSpaceDE/>
              <w:autoSpaceDN/>
              <w:snapToGrid w:val="0"/>
              <w:spacing w:before="0"/>
              <w:ind w:firstLineChars="400" w:firstLine="720"/>
              <w:rPr>
                <w:rFonts w:eastAsia="DengXian"/>
                <w:bCs/>
                <w:color w:val="000000"/>
                <w:kern w:val="24"/>
                <w:sz w:val="18"/>
                <w:szCs w:val="18"/>
                <w:lang w:val="en-GB" w:eastAsia="ja-JP"/>
              </w:rPr>
            </w:pPr>
            <w:r w:rsidRPr="007C5CF6">
              <w:rPr>
                <w:rFonts w:eastAsia="DengXian"/>
                <w:bCs/>
                <w:color w:val="000000"/>
                <w:kern w:val="24"/>
                <w:sz w:val="18"/>
                <w:szCs w:val="18"/>
                <w:lang w:val="en-GB" w:eastAsia="ja-JP"/>
              </w:rPr>
              <w:t>for (i=0; i&lt;N; i++) {</w:t>
            </w:r>
          </w:p>
          <w:p w14:paraId="195FB71B" w14:textId="77777777" w:rsidR="006215F9" w:rsidRPr="007C5CF6" w:rsidRDefault="006215F9" w:rsidP="005402C7">
            <w:pPr>
              <w:kinsoku w:val="0"/>
              <w:autoSpaceDE/>
              <w:autoSpaceDN/>
              <w:snapToGrid w:val="0"/>
              <w:spacing w:before="0"/>
              <w:ind w:firstLineChars="600" w:firstLine="1080"/>
              <w:rPr>
                <w:rFonts w:eastAsia="DengXian"/>
                <w:b/>
                <w:color w:val="000000"/>
                <w:kern w:val="24"/>
                <w:sz w:val="18"/>
                <w:szCs w:val="18"/>
                <w:lang w:val="en-GB" w:eastAsia="ja-JP"/>
              </w:rPr>
            </w:pPr>
            <w:r w:rsidRPr="007C5CF6">
              <w:rPr>
                <w:rFonts w:eastAsia="DengXian"/>
                <w:b/>
                <w:color w:val="000000"/>
                <w:kern w:val="24"/>
                <w:sz w:val="18"/>
                <w:szCs w:val="18"/>
                <w:lang w:val="en-GB" w:eastAsia="ja-JP"/>
              </w:rPr>
              <w:t>timestamp</w:t>
            </w:r>
          </w:p>
          <w:p w14:paraId="0800581C" w14:textId="77777777" w:rsidR="006215F9" w:rsidRPr="007C5CF6" w:rsidRDefault="006215F9" w:rsidP="005402C7">
            <w:pPr>
              <w:kinsoku w:val="0"/>
              <w:autoSpaceDE/>
              <w:autoSpaceDN/>
              <w:snapToGrid w:val="0"/>
              <w:spacing w:before="0"/>
              <w:ind w:firstLineChars="600" w:firstLine="1080"/>
              <w:rPr>
                <w:rFonts w:eastAsia="DengXian"/>
                <w:b/>
                <w:color w:val="000000"/>
                <w:kern w:val="24"/>
                <w:sz w:val="18"/>
                <w:szCs w:val="18"/>
                <w:lang w:val="en-GB" w:eastAsia="ja-JP"/>
              </w:rPr>
            </w:pPr>
            <w:r w:rsidRPr="007C5CF6">
              <w:rPr>
                <w:rFonts w:eastAsia="DengXian"/>
                <w:b/>
                <w:color w:val="000000"/>
                <w:kern w:val="24"/>
                <w:sz w:val="18"/>
                <w:szCs w:val="18"/>
                <w:lang w:val="en-GB" w:eastAsia="ja-JP"/>
              </w:rPr>
              <w:t>interaction_target</w:t>
            </w:r>
          </w:p>
          <w:p w14:paraId="1040E0B9" w14:textId="77777777" w:rsidR="006215F9" w:rsidRPr="007C5CF6" w:rsidRDefault="006215F9" w:rsidP="005402C7">
            <w:pPr>
              <w:kinsoku w:val="0"/>
              <w:autoSpaceDE/>
              <w:autoSpaceDN/>
              <w:snapToGrid w:val="0"/>
              <w:spacing w:before="0"/>
              <w:ind w:firstLineChars="600" w:firstLine="1080"/>
              <w:rPr>
                <w:rFonts w:eastAsia="DengXian"/>
                <w:b/>
                <w:color w:val="000000"/>
                <w:kern w:val="24"/>
                <w:sz w:val="18"/>
                <w:szCs w:val="18"/>
                <w:lang w:val="en-GB" w:eastAsia="ja-JP"/>
              </w:rPr>
            </w:pPr>
            <w:r w:rsidRPr="007C5CF6">
              <w:rPr>
                <w:rFonts w:eastAsia="DengXian"/>
                <w:b/>
                <w:color w:val="000000"/>
                <w:kern w:val="24"/>
                <w:sz w:val="18"/>
                <w:szCs w:val="18"/>
                <w:lang w:val="en-GB" w:eastAsia="ja-JP"/>
              </w:rPr>
              <w:t>interaction_type</w:t>
            </w:r>
          </w:p>
          <w:p w14:paraId="23F9D5AD" w14:textId="77777777" w:rsidR="006215F9" w:rsidRPr="007C5CF6" w:rsidRDefault="006215F9" w:rsidP="005402C7">
            <w:pPr>
              <w:kinsoku w:val="0"/>
              <w:autoSpaceDE/>
              <w:autoSpaceDN/>
              <w:snapToGrid w:val="0"/>
              <w:spacing w:before="0"/>
              <w:ind w:firstLineChars="600" w:firstLine="1080"/>
              <w:rPr>
                <w:rFonts w:eastAsia="DengXian"/>
                <w:bCs/>
                <w:color w:val="000000"/>
                <w:kern w:val="24"/>
                <w:sz w:val="18"/>
                <w:szCs w:val="18"/>
                <w:lang w:val="en-GB" w:eastAsia="ja-JP"/>
              </w:rPr>
            </w:pPr>
            <w:r w:rsidRPr="007C5CF6">
              <w:rPr>
                <w:rFonts w:eastAsia="DengXian"/>
                <w:bCs/>
                <w:color w:val="000000"/>
                <w:kern w:val="24"/>
                <w:sz w:val="18"/>
                <w:szCs w:val="18"/>
                <w:lang w:val="en-GB" w:eastAsia="ja-JP"/>
              </w:rPr>
              <w:t>interaction_content{</w:t>
            </w:r>
          </w:p>
          <w:p w14:paraId="428717BA" w14:textId="77777777" w:rsidR="006215F9" w:rsidRPr="007C5CF6" w:rsidRDefault="006215F9" w:rsidP="005402C7">
            <w:pPr>
              <w:kinsoku w:val="0"/>
              <w:autoSpaceDE/>
              <w:autoSpaceDN/>
              <w:snapToGrid w:val="0"/>
              <w:spacing w:before="0"/>
              <w:ind w:firstLineChars="800" w:firstLine="1440"/>
              <w:rPr>
                <w:rFonts w:eastAsia="DengXian"/>
                <w:b/>
                <w:color w:val="000000"/>
                <w:kern w:val="24"/>
                <w:sz w:val="18"/>
                <w:szCs w:val="18"/>
                <w:lang w:val="en-GB" w:eastAsia="ja-JP"/>
              </w:rPr>
            </w:pPr>
            <w:r w:rsidRPr="007C5CF6">
              <w:rPr>
                <w:rFonts w:eastAsia="DengXian"/>
                <w:b/>
                <w:color w:val="000000"/>
                <w:kern w:val="24"/>
                <w:sz w:val="18"/>
                <w:szCs w:val="18"/>
                <w:lang w:val="en-GB" w:eastAsia="ja-JP"/>
              </w:rPr>
              <w:t>interaction_content_length</w:t>
            </w:r>
          </w:p>
          <w:p w14:paraId="53A61828" w14:textId="77777777" w:rsidR="006215F9" w:rsidRPr="007C5CF6" w:rsidRDefault="006215F9" w:rsidP="005402C7">
            <w:pPr>
              <w:kinsoku w:val="0"/>
              <w:autoSpaceDE/>
              <w:autoSpaceDN/>
              <w:snapToGrid w:val="0"/>
              <w:spacing w:before="0"/>
              <w:ind w:firstLineChars="600" w:firstLine="1080"/>
              <w:rPr>
                <w:rFonts w:eastAsia="DengXian"/>
                <w:bCs/>
                <w:color w:val="000000"/>
                <w:kern w:val="24"/>
                <w:sz w:val="18"/>
                <w:szCs w:val="18"/>
                <w:lang w:val="en-GB" w:eastAsia="ja-JP"/>
              </w:rPr>
            </w:pPr>
            <w:r w:rsidRPr="007C5CF6">
              <w:rPr>
                <w:rFonts w:eastAsia="DengXian"/>
                <w:bCs/>
                <w:color w:val="000000"/>
                <w:kern w:val="24"/>
                <w:sz w:val="18"/>
                <w:szCs w:val="18"/>
                <w:lang w:val="en-GB" w:eastAsia="ja-JP"/>
              </w:rPr>
              <w:t>}</w:t>
            </w:r>
          </w:p>
          <w:p w14:paraId="25F98B5A" w14:textId="77777777" w:rsidR="006215F9" w:rsidRPr="007C5CF6" w:rsidRDefault="006215F9" w:rsidP="005402C7">
            <w:pPr>
              <w:kinsoku w:val="0"/>
              <w:autoSpaceDE/>
              <w:autoSpaceDN/>
              <w:snapToGrid w:val="0"/>
              <w:spacing w:before="0"/>
              <w:ind w:firstLineChars="400" w:firstLine="720"/>
              <w:rPr>
                <w:rFonts w:eastAsia="DengXian"/>
                <w:bCs/>
                <w:color w:val="000000"/>
                <w:kern w:val="24"/>
                <w:sz w:val="18"/>
                <w:szCs w:val="18"/>
                <w:lang w:val="en-GB" w:eastAsia="ja-JP"/>
              </w:rPr>
            </w:pPr>
            <w:r w:rsidRPr="007C5CF6">
              <w:rPr>
                <w:rFonts w:eastAsia="DengXian"/>
                <w:bCs/>
                <w:color w:val="000000"/>
                <w:kern w:val="24"/>
                <w:sz w:val="18"/>
                <w:szCs w:val="18"/>
                <w:lang w:val="en-GB" w:eastAsia="ja-JP"/>
              </w:rPr>
              <w:t>}</w:t>
            </w:r>
          </w:p>
          <w:p w14:paraId="7163C6D8" w14:textId="77777777" w:rsidR="006215F9" w:rsidRPr="007C5CF6" w:rsidRDefault="006215F9" w:rsidP="005402C7">
            <w:pPr>
              <w:kinsoku w:val="0"/>
              <w:autoSpaceDE/>
              <w:autoSpaceDN/>
              <w:snapToGrid w:val="0"/>
              <w:spacing w:before="0"/>
              <w:ind w:firstLineChars="200" w:firstLine="360"/>
              <w:rPr>
                <w:rFonts w:eastAsia="DengXian"/>
                <w:bCs/>
                <w:color w:val="000000"/>
                <w:kern w:val="24"/>
                <w:sz w:val="18"/>
                <w:szCs w:val="18"/>
                <w:lang w:val="en-GB" w:eastAsia="ja-JP"/>
              </w:rPr>
            </w:pPr>
            <w:r w:rsidRPr="007C5CF6">
              <w:rPr>
                <w:rFonts w:eastAsia="DengXian"/>
                <w:bCs/>
                <w:color w:val="000000"/>
                <w:kern w:val="24"/>
                <w:sz w:val="18"/>
                <w:szCs w:val="18"/>
                <w:lang w:val="en-GB" w:eastAsia="ja-JP"/>
              </w:rPr>
              <w:t>}</w:t>
            </w:r>
          </w:p>
          <w:p w14:paraId="1BD053CB" w14:textId="77777777" w:rsidR="006215F9" w:rsidRPr="007C5CF6" w:rsidRDefault="006215F9" w:rsidP="005402C7">
            <w:pPr>
              <w:kinsoku w:val="0"/>
              <w:autoSpaceDE/>
              <w:autoSpaceDN/>
              <w:snapToGrid w:val="0"/>
              <w:spacing w:before="0"/>
              <w:rPr>
                <w:rFonts w:eastAsia="DengXian"/>
                <w:sz w:val="18"/>
                <w:szCs w:val="18"/>
                <w:lang w:val="en-GB" w:eastAsia="ja-JP"/>
              </w:rPr>
            </w:pPr>
            <w:r w:rsidRPr="007C5CF6">
              <w:rPr>
                <w:rFonts w:eastAsia="DengXian"/>
                <w:bCs/>
                <w:color w:val="000000"/>
                <w:kern w:val="24"/>
                <w:sz w:val="18"/>
                <w:szCs w:val="18"/>
                <w:lang w:val="en-GB" w:eastAsia="ja-JP"/>
              </w:rPr>
              <w:t>}</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222B4806"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7176C746"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74C7B200"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2C04A7A8"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49A0A309"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329B634B"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0E3CF19E"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530DE4CF"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570FABB2"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N</w:t>
            </w:r>
          </w:p>
          <w:p w14:paraId="0F3AA4FB"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57D7F870"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1362D6ED"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51DC0DB3"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0206706F"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4C141516"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3979C0C4"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0EE4EC88"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7F52E243"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29BF21C6" w14:textId="77777777" w:rsidR="006215F9" w:rsidRPr="007C5CF6" w:rsidRDefault="006215F9" w:rsidP="005402C7">
            <w:pPr>
              <w:kinsoku w:val="0"/>
              <w:autoSpaceDE/>
              <w:autoSpaceDN/>
              <w:snapToGrid w:val="0"/>
              <w:spacing w:before="0"/>
              <w:ind w:firstLineChars="400" w:firstLine="720"/>
              <w:rPr>
                <w:rFonts w:eastAsia="DengXian"/>
                <w:bCs/>
                <w:color w:val="000000"/>
                <w:kern w:val="24"/>
                <w:sz w:val="18"/>
                <w:szCs w:val="18"/>
                <w:lang w:val="en-GB" w:eastAsia="ja-JP"/>
              </w:rPr>
            </w:pPr>
            <w:r w:rsidRPr="007C5CF6">
              <w:rPr>
                <w:rFonts w:eastAsia="DengXian"/>
                <w:bCs/>
                <w:color w:val="000000"/>
                <w:kern w:val="24"/>
                <w:sz w:val="18"/>
                <w:szCs w:val="18"/>
                <w:lang w:val="en-GB" w:eastAsia="ja-JP"/>
              </w:rPr>
              <w:t xml:space="preserve">     </w:t>
            </w:r>
          </w:p>
          <w:p w14:paraId="247F5F1B" w14:textId="77777777" w:rsidR="006215F9" w:rsidRPr="007C5CF6" w:rsidRDefault="006215F9" w:rsidP="005402C7">
            <w:pPr>
              <w:kinsoku w:val="0"/>
              <w:autoSpaceDE/>
              <w:autoSpaceDN/>
              <w:snapToGrid w:val="0"/>
              <w:spacing w:before="0"/>
              <w:ind w:firstLineChars="400" w:firstLine="720"/>
              <w:rPr>
                <w:rFonts w:eastAsia="DengXian"/>
                <w:bCs/>
                <w:color w:val="000000"/>
                <w:kern w:val="24"/>
                <w:sz w:val="18"/>
                <w:szCs w:val="18"/>
                <w:lang w:val="en-GB" w:eastAsia="ja-JP"/>
              </w:rPr>
            </w:pPr>
            <w:r w:rsidRPr="007C5CF6">
              <w:rPr>
                <w:rFonts w:eastAsia="DengXian"/>
                <w:bCs/>
                <w:color w:val="000000"/>
                <w:kern w:val="24"/>
                <w:sz w:val="18"/>
                <w:szCs w:val="18"/>
                <w:lang w:val="en-GB" w:eastAsia="ja-JP"/>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45704ECC"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008BC699"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16</w:t>
            </w:r>
          </w:p>
          <w:p w14:paraId="0D4E90EF"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8</w:t>
            </w:r>
          </w:p>
          <w:p w14:paraId="1A1AE0E4"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32</w:t>
            </w:r>
          </w:p>
          <w:p w14:paraId="1432556C"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6A03D01C"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1</w:t>
            </w:r>
          </w:p>
          <w:p w14:paraId="2F53A963"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7</w:t>
            </w:r>
          </w:p>
          <w:p w14:paraId="379609A4"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11FCA7C8"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8</w:t>
            </w:r>
          </w:p>
          <w:p w14:paraId="24BD56E9"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0EBBE56A"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32</w:t>
            </w:r>
          </w:p>
          <w:p w14:paraId="595CD2E5"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8</w:t>
            </w:r>
          </w:p>
          <w:p w14:paraId="59138EA8"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8</w:t>
            </w:r>
          </w:p>
          <w:p w14:paraId="5E549959"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6E8BCEC2"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32</w:t>
            </w:r>
          </w:p>
          <w:p w14:paraId="0487EA1B"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6D2CCA93"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6A644F27"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253D7EC9"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4335A2E9"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7BB79FD4"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4E7B8A64"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7478FA43"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6025D7AC"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26CFBABA"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bool</w:t>
            </w:r>
          </w:p>
          <w:p w14:paraId="0A3B31DD"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1BF498EB"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119B3A9A"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0B23E783"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7B753D97"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5BC8C21D"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3FCBC0E8"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06B44D1E"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4DFF1A4A"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r w:rsidRPr="007C5CF6">
              <w:rPr>
                <w:rFonts w:eastAsia="DengXian"/>
                <w:bCs/>
                <w:color w:val="000000"/>
                <w:kern w:val="24"/>
                <w:sz w:val="18"/>
                <w:szCs w:val="18"/>
                <w:lang w:val="en-GB" w:eastAsia="ja-JP"/>
              </w:rPr>
              <w:t>uimsbf</w:t>
            </w:r>
          </w:p>
          <w:p w14:paraId="4EA07108"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7C1D2C2D"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0634A640"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p w14:paraId="2CDA87F1" w14:textId="77777777" w:rsidR="006215F9" w:rsidRPr="007C5CF6" w:rsidRDefault="006215F9" w:rsidP="005402C7">
            <w:pPr>
              <w:kinsoku w:val="0"/>
              <w:autoSpaceDE/>
              <w:autoSpaceDN/>
              <w:snapToGrid w:val="0"/>
              <w:spacing w:before="0"/>
              <w:jc w:val="center"/>
              <w:rPr>
                <w:rFonts w:eastAsia="DengXian"/>
                <w:bCs/>
                <w:color w:val="000000"/>
                <w:kern w:val="24"/>
                <w:sz w:val="18"/>
                <w:szCs w:val="18"/>
                <w:lang w:val="en-GB" w:eastAsia="ja-JP"/>
              </w:rPr>
            </w:pPr>
          </w:p>
        </w:tc>
      </w:tr>
    </w:tbl>
    <w:p w14:paraId="7DF16C57" w14:textId="77777777" w:rsidR="003E36CF" w:rsidRPr="007C5CF6" w:rsidRDefault="003E36CF" w:rsidP="003E36CF">
      <w:pPr>
        <w:pStyle w:val="Tablefin"/>
      </w:pPr>
    </w:p>
    <w:p w14:paraId="07612168" w14:textId="77777777" w:rsidR="006215F9" w:rsidRPr="007C5CF6" w:rsidRDefault="006215F9" w:rsidP="00B76BF1">
      <w:pPr>
        <w:widowControl w:val="0"/>
        <w:rPr>
          <w:lang w:val="en-GB"/>
        </w:rPr>
      </w:pPr>
      <w:r w:rsidRPr="007C5CF6">
        <w:rPr>
          <w:b/>
          <w:bCs/>
          <w:lang w:val="en-GB"/>
        </w:rPr>
        <w:t>message_id</w:t>
      </w:r>
      <w:r w:rsidRPr="007C5CF6">
        <w:rPr>
          <w:lang w:val="en-GB"/>
        </w:rPr>
        <w:t xml:space="preserve"> – This field identifies the ID of the interaction feedback message.</w:t>
      </w:r>
    </w:p>
    <w:p w14:paraId="344B59D0" w14:textId="77777777" w:rsidR="006215F9" w:rsidRPr="007C5CF6" w:rsidRDefault="006215F9" w:rsidP="00DB7FCC">
      <w:pPr>
        <w:widowControl w:val="0"/>
        <w:rPr>
          <w:lang w:val="en-GB"/>
        </w:rPr>
      </w:pPr>
      <w:r w:rsidRPr="007C5CF6">
        <w:rPr>
          <w:b/>
          <w:bCs/>
          <w:lang w:val="en-GB"/>
        </w:rPr>
        <w:t xml:space="preserve">version </w:t>
      </w:r>
      <w:r w:rsidRPr="007C5CF6">
        <w:rPr>
          <w:lang w:val="en-GB"/>
        </w:rPr>
        <w:t>– This field identifies the version of the interaction feedback message. The information carried with the new version shall overwrite information carried with any previous old version.</w:t>
      </w:r>
    </w:p>
    <w:p w14:paraId="49C161E5" w14:textId="77777777" w:rsidR="006215F9" w:rsidRPr="007C5CF6" w:rsidRDefault="006215F9" w:rsidP="00DB7FCC">
      <w:pPr>
        <w:widowControl w:val="0"/>
        <w:rPr>
          <w:lang w:val="en-GB"/>
        </w:rPr>
      </w:pPr>
      <w:r w:rsidRPr="007C5CF6">
        <w:rPr>
          <w:b/>
          <w:bCs/>
          <w:lang w:val="en-GB"/>
        </w:rPr>
        <w:t>length</w:t>
      </w:r>
      <w:r w:rsidRPr="007C5CF6">
        <w:rPr>
          <w:lang w:val="en-GB"/>
        </w:rPr>
        <w:t xml:space="preserve"> – This field identifies the length of the interaction feedback message in bytes, i.e. the length from the next field until the last byte of the interaction feedback message. A '0' value is not valid in this field.</w:t>
      </w:r>
    </w:p>
    <w:p w14:paraId="1AD56629" w14:textId="77777777" w:rsidR="006215F9" w:rsidRPr="007C5CF6" w:rsidRDefault="006215F9" w:rsidP="00DB7FCC">
      <w:pPr>
        <w:widowControl w:val="0"/>
        <w:rPr>
          <w:lang w:val="en-GB"/>
        </w:rPr>
      </w:pPr>
      <w:r w:rsidRPr="007C5CF6">
        <w:rPr>
          <w:b/>
          <w:bCs/>
          <w:lang w:val="en-GB"/>
        </w:rPr>
        <w:t>message_source</w:t>
      </w:r>
      <w:r w:rsidRPr="007C5CF6">
        <w:rPr>
          <w:lang w:val="en-GB"/>
        </w:rPr>
        <w:t xml:space="preserve"> – This field indicates the source of the message, value 0 means the interaction feedback message is sent from the client to the server, value 1 means the interaction feedback message is sent from the server to the client.</w:t>
      </w:r>
    </w:p>
    <w:p w14:paraId="07BCEFD1" w14:textId="77777777" w:rsidR="006215F9" w:rsidRPr="007C5CF6" w:rsidRDefault="006215F9" w:rsidP="00DB7FCC">
      <w:pPr>
        <w:widowControl w:val="0"/>
        <w:rPr>
          <w:lang w:val="en-GB"/>
        </w:rPr>
      </w:pPr>
      <w:r w:rsidRPr="007C5CF6">
        <w:rPr>
          <w:b/>
          <w:bCs/>
          <w:lang w:val="en-GB"/>
        </w:rPr>
        <w:t>asset_id</w:t>
      </w:r>
      <w:r w:rsidRPr="007C5CF6">
        <w:rPr>
          <w:lang w:val="en-GB"/>
        </w:rPr>
        <w:t xml:space="preserve"> – This field identifies</w:t>
      </w:r>
      <w:r w:rsidRPr="007C5CF6">
        <w:rPr>
          <w:b/>
          <w:bCs/>
          <w:lang w:val="en-GB"/>
        </w:rPr>
        <w:t xml:space="preserve"> </w:t>
      </w:r>
      <w:r w:rsidRPr="007C5CF6">
        <w:rPr>
          <w:lang w:val="en-GB"/>
        </w:rPr>
        <w:t>the asset_id of the media content currently consumed by the client.</w:t>
      </w:r>
    </w:p>
    <w:p w14:paraId="7648CBE3" w14:textId="77777777" w:rsidR="006215F9" w:rsidRPr="007C5CF6" w:rsidRDefault="006215F9" w:rsidP="00DB7FCC">
      <w:pPr>
        <w:widowControl w:val="0"/>
        <w:rPr>
          <w:lang w:val="en-GB"/>
        </w:rPr>
      </w:pPr>
      <w:r w:rsidRPr="007C5CF6">
        <w:rPr>
          <w:b/>
          <w:bCs/>
          <w:lang w:val="en-GB"/>
        </w:rPr>
        <w:t>interaction_num</w:t>
      </w:r>
      <w:r w:rsidRPr="007C5CF6">
        <w:rPr>
          <w:lang w:val="en-GB"/>
        </w:rPr>
        <w:t xml:space="preserve"> – This field indicates the number of interactions contained in the current message.</w:t>
      </w:r>
    </w:p>
    <w:p w14:paraId="61C2AEAF" w14:textId="77777777" w:rsidR="006215F9" w:rsidRPr="007C5CF6" w:rsidRDefault="006215F9" w:rsidP="00DB7FCC">
      <w:pPr>
        <w:widowControl w:val="0"/>
        <w:rPr>
          <w:lang w:val="en-GB"/>
        </w:rPr>
      </w:pPr>
      <w:r w:rsidRPr="007C5CF6">
        <w:rPr>
          <w:b/>
          <w:bCs/>
          <w:lang w:val="en-GB"/>
        </w:rPr>
        <w:t>timestamp</w:t>
      </w:r>
      <w:r w:rsidRPr="007C5CF6">
        <w:rPr>
          <w:lang w:val="en-GB"/>
        </w:rPr>
        <w:t xml:space="preserve"> – This field indicates the time when the current interaction is generated, using UTC time.</w:t>
      </w:r>
    </w:p>
    <w:p w14:paraId="04B46D15" w14:textId="20B5FB18" w:rsidR="006215F9" w:rsidRPr="007C5CF6" w:rsidRDefault="006215F9" w:rsidP="00DB7FCC">
      <w:pPr>
        <w:rPr>
          <w:lang w:val="en-GB"/>
        </w:rPr>
      </w:pPr>
      <w:r w:rsidRPr="007C5CF6">
        <w:rPr>
          <w:b/>
          <w:bCs/>
          <w:lang w:val="en-GB"/>
        </w:rPr>
        <w:t>interaction_target</w:t>
      </w:r>
      <w:r w:rsidRPr="007C5CF6">
        <w:rPr>
          <w:lang w:val="en-GB"/>
        </w:rPr>
        <w:t xml:space="preserve"> – This field indicates the target of the current interaction of the client, including the current state of the helmet device, the user’s current region of interest, the current state of the user, etc.; see Table 8 for the values of the interaction target.</w:t>
      </w:r>
    </w:p>
    <w:p w14:paraId="18C97BA0" w14:textId="77777777" w:rsidR="006215F9" w:rsidRPr="007C5CF6" w:rsidRDefault="006215F9" w:rsidP="003E36CF">
      <w:pPr>
        <w:pStyle w:val="TableNo"/>
        <w:keepLines/>
        <w:rPr>
          <w:rFonts w:eastAsia="DengXian"/>
          <w:lang w:val="en-GB"/>
        </w:rPr>
      </w:pPr>
      <w:r w:rsidRPr="007C5CF6">
        <w:rPr>
          <w:rFonts w:eastAsia="DengXian"/>
          <w:lang w:val="en-GB"/>
        </w:rPr>
        <w:t>TABLE 8</w:t>
      </w:r>
    </w:p>
    <w:p w14:paraId="0498570F" w14:textId="77777777" w:rsidR="006215F9" w:rsidRPr="007C5CF6" w:rsidRDefault="006215F9" w:rsidP="003E36CF">
      <w:pPr>
        <w:pStyle w:val="Tabletitle"/>
        <w:keepLines/>
        <w:rPr>
          <w:rFonts w:eastAsia="DengXian"/>
          <w:lang w:val="en-GB" w:eastAsia="ja-JP"/>
        </w:rPr>
      </w:pPr>
      <w:bookmarkStart w:id="18" w:name="_Ref99125726"/>
      <w:r w:rsidRPr="007C5CF6">
        <w:rPr>
          <w:rFonts w:eastAsia="DengXian"/>
          <w:lang w:val="en-GB" w:eastAsia="ja-JP"/>
        </w:rPr>
        <w:t>Interaction target values</w:t>
      </w:r>
      <w:bookmarkEnd w:id="18"/>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1120"/>
        <w:gridCol w:w="3876"/>
      </w:tblGrid>
      <w:tr w:rsidR="006215F9" w:rsidRPr="007C5CF6" w14:paraId="13BB9D1F" w14:textId="77777777" w:rsidTr="00394958">
        <w:trPr>
          <w:jc w:val="center"/>
        </w:trPr>
        <w:tc>
          <w:tcPr>
            <w:tcW w:w="1994" w:type="dxa"/>
            <w:tcBorders>
              <w:top w:val="single" w:sz="4" w:space="0" w:color="auto"/>
              <w:left w:val="single" w:sz="4" w:space="0" w:color="auto"/>
              <w:bottom w:val="single" w:sz="4" w:space="0" w:color="auto"/>
              <w:right w:val="single" w:sz="4" w:space="0" w:color="auto"/>
            </w:tcBorders>
            <w:shd w:val="clear" w:color="auto" w:fill="auto"/>
          </w:tcPr>
          <w:p w14:paraId="63509B2F" w14:textId="77777777" w:rsidR="006215F9" w:rsidRPr="007C5CF6" w:rsidRDefault="006215F9" w:rsidP="003E36CF">
            <w:pPr>
              <w:pStyle w:val="Tablehead"/>
              <w:keepLines/>
              <w:rPr>
                <w:rFonts w:eastAsia="DengXian"/>
                <w:b w:val="0"/>
                <w:lang w:val="en-GB" w:eastAsia="ja-JP"/>
              </w:rPr>
            </w:pPr>
            <w:r w:rsidRPr="007C5CF6">
              <w:rPr>
                <w:rFonts w:eastAsia="DengXian"/>
                <w:lang w:val="en-GB" w:eastAsia="ja-JP"/>
              </w:rPr>
              <w:t>Type</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265E57E1" w14:textId="77777777" w:rsidR="006215F9" w:rsidRPr="007C5CF6" w:rsidRDefault="006215F9" w:rsidP="003E36CF">
            <w:pPr>
              <w:pStyle w:val="Tablehead"/>
              <w:keepLines/>
              <w:rPr>
                <w:rFonts w:eastAsia="DengXian"/>
                <w:b w:val="0"/>
                <w:lang w:val="en-GB" w:eastAsia="ja-JP"/>
              </w:rPr>
            </w:pPr>
            <w:r w:rsidRPr="007C5CF6">
              <w:rPr>
                <w:rFonts w:eastAsia="DengXian"/>
                <w:lang w:val="en-GB" w:eastAsia="ja-JP"/>
              </w:rPr>
              <w:t>Value</w:t>
            </w:r>
          </w:p>
        </w:tc>
        <w:tc>
          <w:tcPr>
            <w:tcW w:w="3876" w:type="dxa"/>
            <w:tcBorders>
              <w:top w:val="single" w:sz="4" w:space="0" w:color="auto"/>
              <w:left w:val="single" w:sz="4" w:space="0" w:color="auto"/>
              <w:bottom w:val="single" w:sz="4" w:space="0" w:color="auto"/>
              <w:right w:val="single" w:sz="4" w:space="0" w:color="auto"/>
            </w:tcBorders>
            <w:shd w:val="clear" w:color="auto" w:fill="auto"/>
          </w:tcPr>
          <w:p w14:paraId="0C5E2B9B" w14:textId="77777777" w:rsidR="006215F9" w:rsidRPr="007C5CF6" w:rsidRDefault="006215F9" w:rsidP="003E36CF">
            <w:pPr>
              <w:pStyle w:val="Tablehead"/>
              <w:keepLines/>
              <w:rPr>
                <w:rFonts w:eastAsia="DengXian"/>
                <w:b w:val="0"/>
                <w:lang w:val="en-GB" w:eastAsia="ja-JP"/>
              </w:rPr>
            </w:pPr>
            <w:r w:rsidRPr="007C5CF6">
              <w:rPr>
                <w:rFonts w:eastAsia="DengXian"/>
                <w:lang w:val="en-GB" w:eastAsia="ja-JP"/>
              </w:rPr>
              <w:t>Descriptor</w:t>
            </w:r>
          </w:p>
        </w:tc>
      </w:tr>
      <w:tr w:rsidR="006215F9" w:rsidRPr="005F1104" w14:paraId="2CAE843D" w14:textId="77777777" w:rsidTr="00394958">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1F877080" w14:textId="77777777" w:rsidR="006215F9" w:rsidRPr="007C5CF6" w:rsidRDefault="006215F9" w:rsidP="003E36CF">
            <w:pPr>
              <w:pStyle w:val="Tabletext"/>
              <w:keepNext/>
              <w:keepLines/>
              <w:rPr>
                <w:rFonts w:eastAsia="DengXian"/>
                <w:lang w:val="en-GB" w:eastAsia="ja-JP"/>
              </w:rPr>
            </w:pPr>
            <w:r w:rsidRPr="007C5CF6">
              <w:rPr>
                <w:rFonts w:eastAsia="DengXian"/>
                <w:lang w:val="en-GB" w:eastAsia="ja-JP"/>
              </w:rPr>
              <w:t>Null</w:t>
            </w:r>
          </w:p>
        </w:tc>
        <w:tc>
          <w:tcPr>
            <w:tcW w:w="1120" w:type="dxa"/>
            <w:tcBorders>
              <w:top w:val="single" w:sz="4" w:space="0" w:color="auto"/>
              <w:left w:val="single" w:sz="4" w:space="0" w:color="auto"/>
              <w:bottom w:val="single" w:sz="4" w:space="0" w:color="auto"/>
              <w:right w:val="single" w:sz="4" w:space="0" w:color="auto"/>
            </w:tcBorders>
            <w:vAlign w:val="center"/>
          </w:tcPr>
          <w:p w14:paraId="29F3A7DB" w14:textId="77777777" w:rsidR="006215F9" w:rsidRPr="007C5CF6" w:rsidRDefault="006215F9" w:rsidP="003E36CF">
            <w:pPr>
              <w:pStyle w:val="Tabletext"/>
              <w:keepNext/>
              <w:keepLines/>
              <w:jc w:val="center"/>
              <w:rPr>
                <w:rFonts w:eastAsia="DengXian"/>
                <w:lang w:val="en-GB" w:eastAsia="ja-JP"/>
              </w:rPr>
            </w:pPr>
            <w:r w:rsidRPr="007C5CF6">
              <w:rPr>
                <w:rFonts w:eastAsia="DengXian"/>
                <w:lang w:val="en-GB" w:eastAsia="ja-JP"/>
              </w:rPr>
              <w:t>0</w:t>
            </w:r>
          </w:p>
        </w:tc>
        <w:tc>
          <w:tcPr>
            <w:tcW w:w="3876" w:type="dxa"/>
            <w:tcBorders>
              <w:top w:val="single" w:sz="4" w:space="0" w:color="auto"/>
              <w:left w:val="single" w:sz="4" w:space="0" w:color="auto"/>
              <w:bottom w:val="single" w:sz="4" w:space="0" w:color="auto"/>
              <w:right w:val="single" w:sz="4" w:space="0" w:color="auto"/>
            </w:tcBorders>
          </w:tcPr>
          <w:p w14:paraId="037B4FBC" w14:textId="77777777" w:rsidR="006215F9" w:rsidRPr="007C5CF6" w:rsidRDefault="006215F9" w:rsidP="003E36CF">
            <w:pPr>
              <w:pStyle w:val="Tabletext"/>
              <w:keepNext/>
              <w:keepLines/>
              <w:jc w:val="left"/>
              <w:rPr>
                <w:rFonts w:eastAsia="DengXian"/>
                <w:lang w:val="en-GB" w:eastAsia="ja-JP"/>
              </w:rPr>
            </w:pPr>
            <w:r w:rsidRPr="007C5CF6">
              <w:rPr>
                <w:rFonts w:eastAsia="DengXian"/>
                <w:lang w:val="en-GB" w:eastAsia="ja-JP"/>
              </w:rPr>
              <w:t>The interaction target is empty, i.e. there is no specific interaction target</w:t>
            </w:r>
          </w:p>
        </w:tc>
      </w:tr>
      <w:tr w:rsidR="006215F9" w:rsidRPr="005F1104" w14:paraId="1DC496C3" w14:textId="77777777" w:rsidTr="00394958">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3E13E0B1" w14:textId="77777777" w:rsidR="006215F9" w:rsidRPr="007C5CF6" w:rsidRDefault="006215F9" w:rsidP="003E36CF">
            <w:pPr>
              <w:pStyle w:val="Tabletext"/>
              <w:keepNext/>
              <w:keepLines/>
              <w:rPr>
                <w:rFonts w:eastAsia="DengXian"/>
                <w:lang w:val="en-GB" w:eastAsia="ja-JP"/>
              </w:rPr>
            </w:pPr>
            <w:r w:rsidRPr="007C5CF6">
              <w:rPr>
                <w:rFonts w:eastAsia="DengXian"/>
                <w:lang w:val="en-GB" w:eastAsia="ja-JP"/>
              </w:rPr>
              <w:t>HMD_status</w:t>
            </w:r>
          </w:p>
        </w:tc>
        <w:tc>
          <w:tcPr>
            <w:tcW w:w="1120" w:type="dxa"/>
            <w:tcBorders>
              <w:top w:val="single" w:sz="4" w:space="0" w:color="auto"/>
              <w:left w:val="single" w:sz="4" w:space="0" w:color="auto"/>
              <w:bottom w:val="single" w:sz="4" w:space="0" w:color="auto"/>
              <w:right w:val="single" w:sz="4" w:space="0" w:color="auto"/>
            </w:tcBorders>
            <w:vAlign w:val="center"/>
          </w:tcPr>
          <w:p w14:paraId="1B9FB98C" w14:textId="77777777" w:rsidR="006215F9" w:rsidRPr="007C5CF6" w:rsidRDefault="006215F9" w:rsidP="003E36CF">
            <w:pPr>
              <w:pStyle w:val="Tabletext"/>
              <w:keepNext/>
              <w:keepLines/>
              <w:jc w:val="center"/>
              <w:rPr>
                <w:rFonts w:eastAsia="DengXian"/>
                <w:lang w:val="en-GB" w:eastAsia="ja-JP"/>
              </w:rPr>
            </w:pPr>
            <w:r w:rsidRPr="007C5CF6">
              <w:rPr>
                <w:rFonts w:eastAsia="DengXian"/>
                <w:lang w:val="en-GB" w:eastAsia="ja-JP"/>
              </w:rPr>
              <w:t>1</w:t>
            </w:r>
          </w:p>
        </w:tc>
        <w:tc>
          <w:tcPr>
            <w:tcW w:w="3876" w:type="dxa"/>
            <w:tcBorders>
              <w:top w:val="single" w:sz="4" w:space="0" w:color="auto"/>
              <w:left w:val="single" w:sz="4" w:space="0" w:color="auto"/>
              <w:bottom w:val="single" w:sz="4" w:space="0" w:color="auto"/>
              <w:right w:val="single" w:sz="4" w:space="0" w:color="auto"/>
            </w:tcBorders>
          </w:tcPr>
          <w:p w14:paraId="599E0221" w14:textId="77777777" w:rsidR="006215F9" w:rsidRPr="007C5CF6" w:rsidRDefault="006215F9" w:rsidP="003E36CF">
            <w:pPr>
              <w:pStyle w:val="Tabletext"/>
              <w:keepNext/>
              <w:keepLines/>
              <w:jc w:val="left"/>
              <w:rPr>
                <w:rFonts w:eastAsia="DengXian"/>
                <w:lang w:val="en-GB" w:eastAsia="ja-JP"/>
              </w:rPr>
            </w:pPr>
            <w:r w:rsidRPr="007C5CF6">
              <w:rPr>
                <w:rFonts w:eastAsia="DengXian"/>
                <w:lang w:val="en-GB" w:eastAsia="ja-JP"/>
              </w:rPr>
              <w:t>The interaction target is the current state of the helmet device</w:t>
            </w:r>
          </w:p>
        </w:tc>
      </w:tr>
      <w:tr w:rsidR="006215F9" w:rsidRPr="005F1104" w14:paraId="5E1BFE2B" w14:textId="77777777" w:rsidTr="00394958">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19D88A76" w14:textId="77777777" w:rsidR="006215F9" w:rsidRPr="007C5CF6" w:rsidRDefault="006215F9" w:rsidP="003E36CF">
            <w:pPr>
              <w:pStyle w:val="Tabletext"/>
              <w:keepNext/>
              <w:keepLines/>
              <w:rPr>
                <w:rFonts w:eastAsia="DengXian"/>
                <w:lang w:val="en-GB" w:eastAsia="ja-JP"/>
              </w:rPr>
            </w:pPr>
            <w:r w:rsidRPr="007C5CF6">
              <w:rPr>
                <w:rFonts w:eastAsia="DengXian"/>
                <w:lang w:val="en-GB" w:eastAsia="ja-JP"/>
              </w:rPr>
              <w:t>Object of interests</w:t>
            </w:r>
          </w:p>
        </w:tc>
        <w:tc>
          <w:tcPr>
            <w:tcW w:w="1120" w:type="dxa"/>
            <w:tcBorders>
              <w:top w:val="single" w:sz="4" w:space="0" w:color="auto"/>
              <w:left w:val="single" w:sz="4" w:space="0" w:color="auto"/>
              <w:bottom w:val="single" w:sz="4" w:space="0" w:color="auto"/>
              <w:right w:val="single" w:sz="4" w:space="0" w:color="auto"/>
            </w:tcBorders>
            <w:vAlign w:val="center"/>
          </w:tcPr>
          <w:p w14:paraId="23449F9E" w14:textId="77777777" w:rsidR="006215F9" w:rsidRPr="007C5CF6" w:rsidRDefault="006215F9" w:rsidP="003E36CF">
            <w:pPr>
              <w:pStyle w:val="Tabletext"/>
              <w:keepNext/>
              <w:keepLines/>
              <w:jc w:val="center"/>
              <w:rPr>
                <w:rFonts w:eastAsia="DengXian"/>
                <w:lang w:val="en-GB" w:eastAsia="ja-JP"/>
              </w:rPr>
            </w:pPr>
            <w:r w:rsidRPr="007C5CF6">
              <w:rPr>
                <w:rFonts w:eastAsia="DengXian"/>
                <w:lang w:val="en-GB" w:eastAsia="ja-JP"/>
              </w:rPr>
              <w:t>2</w:t>
            </w:r>
          </w:p>
        </w:tc>
        <w:tc>
          <w:tcPr>
            <w:tcW w:w="3876" w:type="dxa"/>
            <w:tcBorders>
              <w:top w:val="single" w:sz="4" w:space="0" w:color="auto"/>
              <w:left w:val="single" w:sz="4" w:space="0" w:color="auto"/>
              <w:bottom w:val="single" w:sz="4" w:space="0" w:color="auto"/>
              <w:right w:val="single" w:sz="4" w:space="0" w:color="auto"/>
            </w:tcBorders>
          </w:tcPr>
          <w:p w14:paraId="1AAC4692" w14:textId="77777777" w:rsidR="006215F9" w:rsidRPr="007C5CF6" w:rsidRDefault="006215F9" w:rsidP="003E36CF">
            <w:pPr>
              <w:pStyle w:val="Tabletext"/>
              <w:keepNext/>
              <w:keepLines/>
              <w:jc w:val="left"/>
              <w:rPr>
                <w:rFonts w:eastAsia="DengXian"/>
                <w:lang w:val="en-GB" w:eastAsia="ja-JP"/>
              </w:rPr>
            </w:pPr>
            <w:r w:rsidRPr="007C5CF6">
              <w:rPr>
                <w:rFonts w:eastAsia="DengXian"/>
                <w:lang w:val="en-GB" w:eastAsia="ja-JP"/>
              </w:rPr>
              <w:t>The interaction target is the user’s current region of interest</w:t>
            </w:r>
          </w:p>
        </w:tc>
      </w:tr>
      <w:tr w:rsidR="006215F9" w:rsidRPr="005F1104" w14:paraId="2C478CEF" w14:textId="77777777" w:rsidTr="00394958">
        <w:trPr>
          <w:jc w:val="center"/>
        </w:trPr>
        <w:tc>
          <w:tcPr>
            <w:tcW w:w="1994" w:type="dxa"/>
            <w:tcBorders>
              <w:top w:val="single" w:sz="4" w:space="0" w:color="auto"/>
              <w:left w:val="single" w:sz="4" w:space="0" w:color="auto"/>
              <w:bottom w:val="single" w:sz="4" w:space="0" w:color="auto"/>
              <w:right w:val="single" w:sz="4" w:space="0" w:color="auto"/>
            </w:tcBorders>
          </w:tcPr>
          <w:p w14:paraId="72F29B20" w14:textId="77777777" w:rsidR="006215F9" w:rsidRPr="007C5CF6" w:rsidRDefault="006215F9" w:rsidP="003E36CF">
            <w:pPr>
              <w:pStyle w:val="Tabletext"/>
              <w:keepNext/>
              <w:keepLines/>
              <w:rPr>
                <w:rFonts w:eastAsia="DengXian"/>
                <w:lang w:val="en-GB" w:eastAsia="ja-JP"/>
              </w:rPr>
            </w:pPr>
            <w:r w:rsidRPr="007C5CF6">
              <w:rPr>
                <w:rFonts w:eastAsia="DengXian"/>
                <w:lang w:val="en-GB" w:eastAsia="ja-JP"/>
              </w:rPr>
              <w:t>User_status</w:t>
            </w:r>
          </w:p>
        </w:tc>
        <w:tc>
          <w:tcPr>
            <w:tcW w:w="1120" w:type="dxa"/>
            <w:tcBorders>
              <w:top w:val="single" w:sz="4" w:space="0" w:color="auto"/>
              <w:left w:val="single" w:sz="4" w:space="0" w:color="auto"/>
              <w:bottom w:val="single" w:sz="4" w:space="0" w:color="auto"/>
              <w:right w:val="single" w:sz="4" w:space="0" w:color="auto"/>
            </w:tcBorders>
            <w:vAlign w:val="center"/>
          </w:tcPr>
          <w:p w14:paraId="6035FCDB" w14:textId="77777777" w:rsidR="006215F9" w:rsidRPr="007C5CF6" w:rsidRDefault="006215F9" w:rsidP="003E36CF">
            <w:pPr>
              <w:pStyle w:val="Tabletext"/>
              <w:keepNext/>
              <w:keepLines/>
              <w:jc w:val="center"/>
              <w:rPr>
                <w:rFonts w:eastAsia="DengXian"/>
                <w:lang w:val="en-GB" w:eastAsia="ja-JP"/>
              </w:rPr>
            </w:pPr>
            <w:r w:rsidRPr="007C5CF6">
              <w:rPr>
                <w:rFonts w:eastAsia="DengXian"/>
                <w:lang w:val="en-GB" w:eastAsia="ja-JP"/>
              </w:rPr>
              <w:t>3</w:t>
            </w:r>
          </w:p>
        </w:tc>
        <w:tc>
          <w:tcPr>
            <w:tcW w:w="3876" w:type="dxa"/>
            <w:tcBorders>
              <w:top w:val="single" w:sz="4" w:space="0" w:color="auto"/>
              <w:left w:val="single" w:sz="4" w:space="0" w:color="auto"/>
              <w:bottom w:val="single" w:sz="4" w:space="0" w:color="auto"/>
              <w:right w:val="single" w:sz="4" w:space="0" w:color="auto"/>
            </w:tcBorders>
          </w:tcPr>
          <w:p w14:paraId="12323C7F" w14:textId="77777777" w:rsidR="006215F9" w:rsidRPr="007C5CF6" w:rsidRDefault="006215F9" w:rsidP="003E36CF">
            <w:pPr>
              <w:pStyle w:val="Tabletext"/>
              <w:keepNext/>
              <w:keepLines/>
              <w:jc w:val="left"/>
              <w:rPr>
                <w:rFonts w:eastAsia="DengXian"/>
                <w:lang w:val="en-GB" w:eastAsia="ja-JP"/>
              </w:rPr>
            </w:pPr>
            <w:r w:rsidRPr="007C5CF6">
              <w:rPr>
                <w:rFonts w:eastAsia="DengXian"/>
                <w:lang w:val="en-GB" w:eastAsia="ja-JP"/>
              </w:rPr>
              <w:t>The interaction target is the current state of the user</w:t>
            </w:r>
          </w:p>
        </w:tc>
      </w:tr>
    </w:tbl>
    <w:p w14:paraId="4FF67A86" w14:textId="77777777" w:rsidR="006215F9" w:rsidRPr="007C5CF6" w:rsidRDefault="006215F9" w:rsidP="003E36CF">
      <w:pPr>
        <w:pStyle w:val="Tablefin"/>
        <w:keepNext/>
        <w:keepLines/>
        <w:rPr>
          <w:rFonts w:eastAsia="Yu Mincho"/>
        </w:rPr>
      </w:pPr>
    </w:p>
    <w:p w14:paraId="3DC74E62" w14:textId="77777777" w:rsidR="006215F9" w:rsidRPr="007C5CF6" w:rsidRDefault="006215F9" w:rsidP="00DB7FCC">
      <w:pPr>
        <w:overflowPunct/>
        <w:autoSpaceDE/>
        <w:autoSpaceDN/>
        <w:adjustRightInd/>
        <w:spacing w:before="0" w:after="240"/>
        <w:textAlignment w:val="auto"/>
        <w:rPr>
          <w:rFonts w:eastAsia="SimSun"/>
          <w:lang w:val="en-GB"/>
        </w:rPr>
      </w:pPr>
      <w:r w:rsidRPr="007C5CF6">
        <w:rPr>
          <w:rFonts w:eastAsia="SimSun"/>
          <w:b/>
          <w:bCs/>
          <w:lang w:val="en-GB"/>
        </w:rPr>
        <w:t>interaction_type</w:t>
      </w:r>
      <w:r w:rsidRPr="007C5CF6">
        <w:rPr>
          <w:lang w:val="en-GB"/>
        </w:rPr>
        <w:t xml:space="preserve"> – This field</w:t>
      </w:r>
      <w:r w:rsidRPr="007C5CF6">
        <w:rPr>
          <w:rFonts w:eastAsia="SimSun"/>
          <w:lang w:val="en-GB"/>
        </w:rPr>
        <w:t xml:space="preserve"> indicates the type of interaction that the client performs the current interaction_target, the values of this field are related to the interaction_target, including tracking, gazing, touching, etc. The values of the interaction type are shown in Table 9.</w:t>
      </w:r>
    </w:p>
    <w:p w14:paraId="2216C811" w14:textId="77777777" w:rsidR="006215F9" w:rsidRPr="007C5CF6" w:rsidRDefault="006215F9" w:rsidP="00B76BF1">
      <w:pPr>
        <w:pStyle w:val="TableNo"/>
        <w:rPr>
          <w:rFonts w:eastAsia="DengXian"/>
          <w:lang w:val="en-GB"/>
        </w:rPr>
      </w:pPr>
      <w:r w:rsidRPr="007C5CF6">
        <w:rPr>
          <w:rFonts w:eastAsia="DengXian"/>
          <w:lang w:val="en-GB"/>
        </w:rPr>
        <w:t>TABLE 9</w:t>
      </w:r>
    </w:p>
    <w:p w14:paraId="5F05EC12" w14:textId="77777777" w:rsidR="006215F9" w:rsidRPr="007C5CF6" w:rsidRDefault="006215F9" w:rsidP="00B76BF1">
      <w:pPr>
        <w:pStyle w:val="Tabletitle"/>
        <w:rPr>
          <w:rFonts w:eastAsia="DengXian"/>
          <w:lang w:val="en-GB" w:eastAsia="ja-JP"/>
        </w:rPr>
      </w:pPr>
      <w:bookmarkStart w:id="19" w:name="_Ref99125734"/>
      <w:r w:rsidRPr="007C5CF6">
        <w:rPr>
          <w:rFonts w:eastAsia="DengXian"/>
          <w:lang w:val="en-GB" w:eastAsia="ja-JP"/>
        </w:rPr>
        <w:t>Interaction type values</w:t>
      </w:r>
      <w:bookmarkEnd w:id="19"/>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135"/>
        <w:gridCol w:w="4398"/>
      </w:tblGrid>
      <w:tr w:rsidR="006215F9" w:rsidRPr="007C5CF6" w14:paraId="0BCC4D47" w14:textId="77777777" w:rsidTr="00507E75">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13E5BB7" w14:textId="77777777" w:rsidR="006215F9" w:rsidRPr="007C5CF6" w:rsidRDefault="006215F9" w:rsidP="005402C7">
            <w:pPr>
              <w:pStyle w:val="Tablehead"/>
              <w:rPr>
                <w:rFonts w:eastAsia="DengXian"/>
                <w:b w:val="0"/>
                <w:lang w:val="en-GB" w:eastAsia="ja-JP"/>
              </w:rPr>
            </w:pPr>
            <w:r w:rsidRPr="007C5CF6">
              <w:rPr>
                <w:rFonts w:eastAsia="DengXian"/>
                <w:lang w:val="en-GB" w:eastAsia="ja-JP"/>
              </w:rPr>
              <w:t>Type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51218B" w14:textId="77777777" w:rsidR="006215F9" w:rsidRPr="007C5CF6" w:rsidRDefault="006215F9" w:rsidP="005402C7">
            <w:pPr>
              <w:pStyle w:val="Tablehead"/>
              <w:rPr>
                <w:rFonts w:eastAsia="DengXian"/>
                <w:b w:val="0"/>
                <w:lang w:val="en-GB" w:eastAsia="ja-JP"/>
              </w:rPr>
            </w:pPr>
            <w:r w:rsidRPr="007C5CF6">
              <w:rPr>
                <w:rFonts w:eastAsia="DengXian"/>
                <w:lang w:val="en-GB" w:eastAsia="ja-JP"/>
              </w:rPr>
              <w:t>Value</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380B5D3" w14:textId="77777777" w:rsidR="006215F9" w:rsidRPr="007C5CF6" w:rsidRDefault="006215F9" w:rsidP="005402C7">
            <w:pPr>
              <w:pStyle w:val="Tablehead"/>
              <w:rPr>
                <w:rFonts w:eastAsia="DengXian"/>
                <w:b w:val="0"/>
                <w:lang w:val="en-GB" w:eastAsia="ja-JP"/>
              </w:rPr>
            </w:pPr>
            <w:r w:rsidRPr="007C5CF6">
              <w:rPr>
                <w:rFonts w:eastAsia="DengXian"/>
                <w:lang w:val="en-GB" w:eastAsia="ja-JP"/>
              </w:rPr>
              <w:t>Description</w:t>
            </w:r>
          </w:p>
        </w:tc>
      </w:tr>
      <w:tr w:rsidR="006215F9" w:rsidRPr="005F1104" w14:paraId="01CF09FC" w14:textId="77777777" w:rsidTr="005402C7">
        <w:trPr>
          <w:jc w:val="center"/>
        </w:trPr>
        <w:tc>
          <w:tcPr>
            <w:tcW w:w="1696" w:type="dxa"/>
            <w:tcBorders>
              <w:top w:val="single" w:sz="4" w:space="0" w:color="auto"/>
              <w:left w:val="single" w:sz="4" w:space="0" w:color="auto"/>
              <w:bottom w:val="single" w:sz="4" w:space="0" w:color="auto"/>
              <w:right w:val="single" w:sz="4" w:space="0" w:color="auto"/>
            </w:tcBorders>
          </w:tcPr>
          <w:p w14:paraId="37BD464E" w14:textId="77777777" w:rsidR="006215F9" w:rsidRPr="007C5CF6" w:rsidRDefault="006215F9" w:rsidP="005402C7">
            <w:pPr>
              <w:pStyle w:val="Tabletext"/>
              <w:rPr>
                <w:rFonts w:eastAsia="DengXian"/>
                <w:lang w:val="en-GB" w:eastAsia="ja-JP"/>
              </w:rPr>
            </w:pPr>
            <w:r w:rsidRPr="007C5CF6">
              <w:rPr>
                <w:rFonts w:eastAsia="DengXian"/>
                <w:lang w:val="en-GB" w:eastAsia="ja-JP"/>
              </w:rPr>
              <w:t>Null</w:t>
            </w:r>
          </w:p>
        </w:tc>
        <w:tc>
          <w:tcPr>
            <w:tcW w:w="1134" w:type="dxa"/>
            <w:tcBorders>
              <w:top w:val="single" w:sz="4" w:space="0" w:color="auto"/>
              <w:left w:val="single" w:sz="4" w:space="0" w:color="auto"/>
              <w:bottom w:val="single" w:sz="4" w:space="0" w:color="auto"/>
              <w:right w:val="single" w:sz="4" w:space="0" w:color="auto"/>
            </w:tcBorders>
            <w:vAlign w:val="center"/>
          </w:tcPr>
          <w:p w14:paraId="733EE9F0" w14:textId="77777777" w:rsidR="006215F9" w:rsidRPr="007C5CF6" w:rsidRDefault="006215F9" w:rsidP="005402C7">
            <w:pPr>
              <w:pStyle w:val="Tabletext"/>
              <w:jc w:val="center"/>
              <w:rPr>
                <w:rFonts w:eastAsia="DengXian"/>
                <w:lang w:val="en-GB" w:eastAsia="ja-JP"/>
              </w:rPr>
            </w:pPr>
            <w:r w:rsidRPr="007C5CF6">
              <w:rPr>
                <w:rFonts w:eastAsia="DengXian"/>
                <w:lang w:val="en-GB" w:eastAsia="ja-JP"/>
              </w:rPr>
              <w:t>0</w:t>
            </w:r>
          </w:p>
        </w:tc>
        <w:tc>
          <w:tcPr>
            <w:tcW w:w="4395" w:type="dxa"/>
            <w:tcBorders>
              <w:top w:val="single" w:sz="4" w:space="0" w:color="auto"/>
              <w:left w:val="single" w:sz="4" w:space="0" w:color="auto"/>
              <w:bottom w:val="single" w:sz="4" w:space="0" w:color="auto"/>
              <w:right w:val="single" w:sz="4" w:space="0" w:color="auto"/>
            </w:tcBorders>
          </w:tcPr>
          <w:p w14:paraId="4FA18097" w14:textId="77777777" w:rsidR="006215F9" w:rsidRPr="007C5CF6" w:rsidRDefault="006215F9" w:rsidP="003E36CF">
            <w:pPr>
              <w:pStyle w:val="Tabletext"/>
              <w:jc w:val="left"/>
              <w:rPr>
                <w:rFonts w:eastAsia="DengXian"/>
                <w:lang w:val="en-GB" w:eastAsia="ja-JP"/>
              </w:rPr>
            </w:pPr>
            <w:r w:rsidRPr="007C5CF6">
              <w:rPr>
                <w:rFonts w:eastAsia="DengXian"/>
                <w:lang w:val="en-GB" w:eastAsia="ja-JP"/>
              </w:rPr>
              <w:t>The interaction type is empty, i.e. there is no specific interaction type</w:t>
            </w:r>
          </w:p>
        </w:tc>
      </w:tr>
      <w:tr w:rsidR="006215F9" w:rsidRPr="005F1104" w14:paraId="0C0AAFAB" w14:textId="77777777" w:rsidTr="005402C7">
        <w:trPr>
          <w:jc w:val="center"/>
        </w:trPr>
        <w:tc>
          <w:tcPr>
            <w:tcW w:w="1696" w:type="dxa"/>
            <w:tcBorders>
              <w:top w:val="single" w:sz="4" w:space="0" w:color="auto"/>
              <w:left w:val="single" w:sz="4" w:space="0" w:color="auto"/>
              <w:bottom w:val="single" w:sz="4" w:space="0" w:color="auto"/>
              <w:right w:val="single" w:sz="4" w:space="0" w:color="auto"/>
            </w:tcBorders>
          </w:tcPr>
          <w:p w14:paraId="7EBEB5F3" w14:textId="77777777" w:rsidR="006215F9" w:rsidRPr="007C5CF6" w:rsidRDefault="006215F9" w:rsidP="005402C7">
            <w:pPr>
              <w:pStyle w:val="Tabletext"/>
              <w:rPr>
                <w:rFonts w:eastAsia="DengXian"/>
                <w:lang w:val="en-GB" w:eastAsia="ja-JP"/>
              </w:rPr>
            </w:pPr>
            <w:r w:rsidRPr="007C5CF6">
              <w:rPr>
                <w:rFonts w:eastAsia="DengXian"/>
                <w:lang w:val="en-GB" w:eastAsia="ja-JP"/>
              </w:rPr>
              <w:t>Tracking</w:t>
            </w:r>
          </w:p>
        </w:tc>
        <w:tc>
          <w:tcPr>
            <w:tcW w:w="1134" w:type="dxa"/>
            <w:tcBorders>
              <w:top w:val="single" w:sz="4" w:space="0" w:color="auto"/>
              <w:left w:val="single" w:sz="4" w:space="0" w:color="auto"/>
              <w:bottom w:val="single" w:sz="4" w:space="0" w:color="auto"/>
              <w:right w:val="single" w:sz="4" w:space="0" w:color="auto"/>
            </w:tcBorders>
            <w:vAlign w:val="center"/>
          </w:tcPr>
          <w:p w14:paraId="75572E54" w14:textId="77777777" w:rsidR="006215F9" w:rsidRPr="007C5CF6" w:rsidRDefault="006215F9" w:rsidP="005402C7">
            <w:pPr>
              <w:pStyle w:val="Tabletext"/>
              <w:jc w:val="center"/>
              <w:rPr>
                <w:rFonts w:eastAsia="DengXian"/>
                <w:lang w:val="en-GB" w:eastAsia="ja-JP"/>
              </w:rPr>
            </w:pPr>
            <w:r w:rsidRPr="007C5CF6">
              <w:rPr>
                <w:rFonts w:eastAsia="DengXian"/>
                <w:lang w:val="en-GB" w:eastAsia="ja-JP"/>
              </w:rPr>
              <w:t>1</w:t>
            </w:r>
          </w:p>
        </w:tc>
        <w:tc>
          <w:tcPr>
            <w:tcW w:w="4395" w:type="dxa"/>
            <w:tcBorders>
              <w:top w:val="single" w:sz="4" w:space="0" w:color="auto"/>
              <w:left w:val="single" w:sz="4" w:space="0" w:color="auto"/>
              <w:bottom w:val="single" w:sz="4" w:space="0" w:color="auto"/>
              <w:right w:val="single" w:sz="4" w:space="0" w:color="auto"/>
            </w:tcBorders>
          </w:tcPr>
          <w:p w14:paraId="2C993172" w14:textId="77777777" w:rsidR="006215F9" w:rsidRPr="007C5CF6" w:rsidRDefault="006215F9" w:rsidP="003E36CF">
            <w:pPr>
              <w:pStyle w:val="Tabletext"/>
              <w:jc w:val="left"/>
              <w:rPr>
                <w:rFonts w:eastAsia="DengXian"/>
                <w:lang w:val="en-GB" w:eastAsia="ja-JP"/>
              </w:rPr>
            </w:pPr>
            <w:r w:rsidRPr="007C5CF6">
              <w:rPr>
                <w:rFonts w:eastAsia="DengXian"/>
                <w:lang w:val="en-GB" w:eastAsia="ja-JP"/>
              </w:rPr>
              <w:t>The interaction type is tracking</w:t>
            </w:r>
          </w:p>
        </w:tc>
      </w:tr>
      <w:tr w:rsidR="006215F9" w:rsidRPr="005F1104" w14:paraId="2DE8D0C6" w14:textId="77777777" w:rsidTr="005402C7">
        <w:trPr>
          <w:jc w:val="center"/>
        </w:trPr>
        <w:tc>
          <w:tcPr>
            <w:tcW w:w="1696" w:type="dxa"/>
            <w:tcBorders>
              <w:top w:val="single" w:sz="4" w:space="0" w:color="auto"/>
              <w:left w:val="single" w:sz="4" w:space="0" w:color="auto"/>
              <w:bottom w:val="single" w:sz="4" w:space="0" w:color="auto"/>
              <w:right w:val="single" w:sz="4" w:space="0" w:color="auto"/>
            </w:tcBorders>
          </w:tcPr>
          <w:p w14:paraId="1101F104" w14:textId="77777777" w:rsidR="006215F9" w:rsidRPr="007C5CF6" w:rsidRDefault="006215F9" w:rsidP="005402C7">
            <w:pPr>
              <w:pStyle w:val="Tabletext"/>
              <w:rPr>
                <w:rFonts w:eastAsia="DengXian"/>
                <w:lang w:val="en-GB" w:eastAsia="ja-JP"/>
              </w:rPr>
            </w:pPr>
            <w:r w:rsidRPr="007C5CF6">
              <w:rPr>
                <w:rFonts w:eastAsia="DengXian"/>
                <w:lang w:val="en-GB" w:eastAsia="ja-JP"/>
              </w:rPr>
              <w:t>Gaze</w:t>
            </w:r>
          </w:p>
        </w:tc>
        <w:tc>
          <w:tcPr>
            <w:tcW w:w="1134" w:type="dxa"/>
            <w:tcBorders>
              <w:top w:val="single" w:sz="4" w:space="0" w:color="auto"/>
              <w:left w:val="single" w:sz="4" w:space="0" w:color="auto"/>
              <w:bottom w:val="single" w:sz="4" w:space="0" w:color="auto"/>
              <w:right w:val="single" w:sz="4" w:space="0" w:color="auto"/>
            </w:tcBorders>
            <w:vAlign w:val="center"/>
          </w:tcPr>
          <w:p w14:paraId="1287DB48" w14:textId="77777777" w:rsidR="006215F9" w:rsidRPr="007C5CF6" w:rsidRDefault="006215F9" w:rsidP="005402C7">
            <w:pPr>
              <w:pStyle w:val="Tabletext"/>
              <w:jc w:val="center"/>
              <w:rPr>
                <w:rFonts w:eastAsia="DengXian"/>
                <w:lang w:val="en-GB" w:eastAsia="ja-JP"/>
              </w:rPr>
            </w:pPr>
            <w:r w:rsidRPr="007C5CF6">
              <w:rPr>
                <w:rFonts w:eastAsia="DengXian"/>
                <w:lang w:val="en-GB" w:eastAsia="ja-JP"/>
              </w:rPr>
              <w:t>2</w:t>
            </w:r>
          </w:p>
        </w:tc>
        <w:tc>
          <w:tcPr>
            <w:tcW w:w="4395" w:type="dxa"/>
            <w:tcBorders>
              <w:top w:val="single" w:sz="4" w:space="0" w:color="auto"/>
              <w:left w:val="single" w:sz="4" w:space="0" w:color="auto"/>
              <w:bottom w:val="single" w:sz="4" w:space="0" w:color="auto"/>
              <w:right w:val="single" w:sz="4" w:space="0" w:color="auto"/>
            </w:tcBorders>
          </w:tcPr>
          <w:p w14:paraId="00F40ECF" w14:textId="77777777" w:rsidR="006215F9" w:rsidRPr="007C5CF6" w:rsidRDefault="006215F9" w:rsidP="003E36CF">
            <w:pPr>
              <w:pStyle w:val="Tabletext"/>
              <w:jc w:val="left"/>
              <w:rPr>
                <w:rFonts w:eastAsia="DengXian"/>
                <w:lang w:val="en-GB" w:eastAsia="ja-JP"/>
              </w:rPr>
            </w:pPr>
            <w:r w:rsidRPr="007C5CF6">
              <w:rPr>
                <w:rFonts w:eastAsia="DengXian"/>
                <w:lang w:val="en-GB" w:eastAsia="ja-JP"/>
              </w:rPr>
              <w:t>The interaction type is gazing</w:t>
            </w:r>
          </w:p>
        </w:tc>
      </w:tr>
      <w:tr w:rsidR="006215F9" w:rsidRPr="005F1104" w14:paraId="037E216D" w14:textId="77777777" w:rsidTr="005402C7">
        <w:trPr>
          <w:jc w:val="center"/>
        </w:trPr>
        <w:tc>
          <w:tcPr>
            <w:tcW w:w="1696" w:type="dxa"/>
            <w:tcBorders>
              <w:top w:val="single" w:sz="4" w:space="0" w:color="auto"/>
              <w:left w:val="single" w:sz="4" w:space="0" w:color="auto"/>
              <w:bottom w:val="single" w:sz="4" w:space="0" w:color="auto"/>
              <w:right w:val="single" w:sz="4" w:space="0" w:color="auto"/>
            </w:tcBorders>
          </w:tcPr>
          <w:p w14:paraId="579E10E6" w14:textId="77777777" w:rsidR="006215F9" w:rsidRPr="007C5CF6" w:rsidRDefault="006215F9" w:rsidP="005402C7">
            <w:pPr>
              <w:pStyle w:val="Tabletext"/>
              <w:rPr>
                <w:rFonts w:eastAsia="DengXian"/>
                <w:lang w:val="en-GB" w:eastAsia="ja-JP"/>
              </w:rPr>
            </w:pPr>
            <w:r w:rsidRPr="007C5CF6">
              <w:rPr>
                <w:rFonts w:eastAsia="DengXian"/>
                <w:lang w:val="en-GB" w:eastAsia="ja-JP"/>
              </w:rPr>
              <w:t>Touch</w:t>
            </w:r>
          </w:p>
        </w:tc>
        <w:tc>
          <w:tcPr>
            <w:tcW w:w="1134" w:type="dxa"/>
            <w:tcBorders>
              <w:top w:val="single" w:sz="4" w:space="0" w:color="auto"/>
              <w:left w:val="single" w:sz="4" w:space="0" w:color="auto"/>
              <w:bottom w:val="single" w:sz="4" w:space="0" w:color="auto"/>
              <w:right w:val="single" w:sz="4" w:space="0" w:color="auto"/>
            </w:tcBorders>
            <w:vAlign w:val="center"/>
          </w:tcPr>
          <w:p w14:paraId="65FB2C25" w14:textId="77777777" w:rsidR="006215F9" w:rsidRPr="007C5CF6" w:rsidRDefault="006215F9" w:rsidP="005402C7">
            <w:pPr>
              <w:pStyle w:val="Tabletext"/>
              <w:jc w:val="center"/>
              <w:rPr>
                <w:rFonts w:eastAsia="DengXian"/>
                <w:lang w:val="en-GB" w:eastAsia="ja-JP"/>
              </w:rPr>
            </w:pPr>
            <w:r w:rsidRPr="007C5CF6">
              <w:rPr>
                <w:rFonts w:eastAsia="DengXian"/>
                <w:lang w:val="en-GB" w:eastAsia="ja-JP"/>
              </w:rPr>
              <w:t>4</w:t>
            </w:r>
          </w:p>
        </w:tc>
        <w:tc>
          <w:tcPr>
            <w:tcW w:w="4395" w:type="dxa"/>
            <w:tcBorders>
              <w:top w:val="single" w:sz="4" w:space="0" w:color="auto"/>
              <w:left w:val="single" w:sz="4" w:space="0" w:color="auto"/>
              <w:bottom w:val="single" w:sz="4" w:space="0" w:color="auto"/>
              <w:right w:val="single" w:sz="4" w:space="0" w:color="auto"/>
            </w:tcBorders>
          </w:tcPr>
          <w:p w14:paraId="6FD96ED7" w14:textId="77777777" w:rsidR="006215F9" w:rsidRPr="007C5CF6" w:rsidRDefault="006215F9" w:rsidP="003E36CF">
            <w:pPr>
              <w:pStyle w:val="Tabletext"/>
              <w:jc w:val="left"/>
              <w:rPr>
                <w:rFonts w:eastAsia="DengXian"/>
                <w:lang w:val="en-GB" w:eastAsia="ja-JP"/>
              </w:rPr>
            </w:pPr>
            <w:r w:rsidRPr="007C5CF6">
              <w:rPr>
                <w:rFonts w:eastAsia="DengXian"/>
                <w:lang w:val="en-GB" w:eastAsia="ja-JP"/>
              </w:rPr>
              <w:t>The interaction type is touching</w:t>
            </w:r>
          </w:p>
        </w:tc>
      </w:tr>
    </w:tbl>
    <w:p w14:paraId="18D4F4B1" w14:textId="77777777" w:rsidR="006215F9" w:rsidRPr="007C5CF6" w:rsidRDefault="006215F9" w:rsidP="00B76BF1">
      <w:pPr>
        <w:pStyle w:val="Tablefin"/>
        <w:rPr>
          <w:rFonts w:eastAsia="Yu Mincho"/>
        </w:rPr>
      </w:pPr>
    </w:p>
    <w:p w14:paraId="3CBBF694" w14:textId="3602502C" w:rsidR="006215F9" w:rsidRPr="007C5CF6" w:rsidRDefault="006215F9" w:rsidP="00B76BF1">
      <w:pPr>
        <w:widowControl w:val="0"/>
        <w:rPr>
          <w:b/>
          <w:bCs/>
          <w:lang w:val="en-GB"/>
        </w:rPr>
      </w:pPr>
      <w:r w:rsidRPr="007C5CF6">
        <w:rPr>
          <w:rFonts w:eastAsia="Yu Mincho"/>
          <w:b/>
          <w:bCs/>
          <w:lang w:val="en-GB" w:eastAsia="ja-JP"/>
        </w:rPr>
        <w:t xml:space="preserve">interaction_content_length </w:t>
      </w:r>
      <w:r w:rsidRPr="007C5CF6">
        <w:rPr>
          <w:lang w:val="en-GB"/>
        </w:rPr>
        <w:t>– This field</w:t>
      </w:r>
      <w:r w:rsidRPr="007C5CF6">
        <w:rPr>
          <w:rFonts w:eastAsia="Yu Mincho"/>
          <w:b/>
          <w:bCs/>
          <w:lang w:val="en-GB" w:eastAsia="ja-JP"/>
        </w:rPr>
        <w:t xml:space="preserve"> </w:t>
      </w:r>
      <w:r w:rsidRPr="007C5CF6">
        <w:rPr>
          <w:rFonts w:eastAsia="Yu Mincho"/>
          <w:lang w:val="en-GB" w:eastAsia="ja-JP"/>
        </w:rPr>
        <w:t>indicates the length of the client</w:t>
      </w:r>
      <w:r w:rsidR="00D346F8" w:rsidRPr="007C5CF6">
        <w:rPr>
          <w:lang w:val="en-GB"/>
        </w:rPr>
        <w:t>’</w:t>
      </w:r>
      <w:r w:rsidRPr="007C5CF6">
        <w:rPr>
          <w:rFonts w:eastAsia="Yu Mincho"/>
          <w:lang w:val="en-GB" w:eastAsia="ja-JP"/>
        </w:rPr>
        <w:t>s interaction content for the current interaction. This field is in bytes and is the length from the next byte in the field to the end of the current interaction.</w:t>
      </w:r>
    </w:p>
    <w:p w14:paraId="11EF6229" w14:textId="77777777" w:rsidR="006215F9" w:rsidRPr="007C5CF6" w:rsidRDefault="006215F9" w:rsidP="00B76BF1">
      <w:pPr>
        <w:pStyle w:val="Heading4"/>
        <w:rPr>
          <w:lang w:val="en-GB" w:eastAsia="zh-CN"/>
        </w:rPr>
      </w:pPr>
      <w:r w:rsidRPr="007C5CF6">
        <w:rPr>
          <w:lang w:val="en-GB" w:eastAsia="zh-CN"/>
        </w:rPr>
        <w:t>3.2.2.11</w:t>
      </w:r>
      <w:r w:rsidRPr="007C5CF6">
        <w:rPr>
          <w:lang w:val="en-GB" w:eastAsia="zh-CN"/>
        </w:rPr>
        <w:tab/>
        <w:t>Session control message</w:t>
      </w:r>
    </w:p>
    <w:p w14:paraId="279582EE" w14:textId="77777777" w:rsidR="006215F9" w:rsidRPr="007C5CF6" w:rsidRDefault="006215F9" w:rsidP="00B76BF1">
      <w:pPr>
        <w:rPr>
          <w:lang w:val="en-GB" w:eastAsia="ja-JP"/>
        </w:rPr>
      </w:pPr>
      <w:r w:rsidRPr="007C5CF6">
        <w:rPr>
          <w:lang w:val="en-GB" w:eastAsia="ja-JP"/>
        </w:rPr>
        <w:t>The SMT receiver can use SMT messages to establish and control the session, and the SMT receiver sends SC messages to the sender to control the media transmission. This message mainly provides the function of session start, stop and jump. The syntax of the session control message is defined in Table 10.</w:t>
      </w:r>
    </w:p>
    <w:p w14:paraId="2DCCBB9B" w14:textId="77777777" w:rsidR="006215F9" w:rsidRPr="007C5CF6" w:rsidRDefault="006215F9" w:rsidP="00B76BF1">
      <w:pPr>
        <w:pStyle w:val="TableNo"/>
        <w:rPr>
          <w:rFonts w:eastAsia="DengXian"/>
          <w:lang w:val="en-GB"/>
        </w:rPr>
      </w:pPr>
      <w:bookmarkStart w:id="20" w:name="_Ref82021328"/>
      <w:r w:rsidRPr="007C5CF6">
        <w:rPr>
          <w:rFonts w:eastAsia="DengXian"/>
          <w:lang w:val="en-GB"/>
        </w:rPr>
        <w:t>TABLE 10</w:t>
      </w:r>
    </w:p>
    <w:bookmarkEnd w:id="20"/>
    <w:p w14:paraId="2245E64D" w14:textId="77777777" w:rsidR="006215F9" w:rsidRPr="007C5CF6" w:rsidRDefault="006215F9" w:rsidP="00B76BF1">
      <w:pPr>
        <w:pStyle w:val="Tabletitle"/>
        <w:rPr>
          <w:rFonts w:eastAsia="DengXian"/>
          <w:lang w:val="en-GB" w:eastAsia="ja-JP"/>
        </w:rPr>
      </w:pPr>
      <w:r w:rsidRPr="007C5CF6">
        <w:rPr>
          <w:rFonts w:eastAsia="DengXian"/>
          <w:lang w:val="en-GB" w:eastAsia="ja-JP"/>
        </w:rPr>
        <w:t>Syntax of the session control message</w:t>
      </w:r>
    </w:p>
    <w:tbl>
      <w:tblPr>
        <w:tblW w:w="73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91"/>
        <w:gridCol w:w="802"/>
        <w:gridCol w:w="1134"/>
        <w:gridCol w:w="1134"/>
      </w:tblGrid>
      <w:tr w:rsidR="006215F9" w:rsidRPr="007C5CF6" w14:paraId="6A862834" w14:textId="77777777" w:rsidTr="00384E7B">
        <w:trPr>
          <w:trHeight w:val="454"/>
          <w:jc w:val="center"/>
        </w:trPr>
        <w:tc>
          <w:tcPr>
            <w:tcW w:w="4291" w:type="dxa"/>
            <w:tcBorders>
              <w:top w:val="single" w:sz="4" w:space="0" w:color="auto"/>
              <w:bottom w:val="single" w:sz="4" w:space="0" w:color="auto"/>
              <w:right w:val="single" w:sz="4" w:space="0" w:color="auto"/>
            </w:tcBorders>
            <w:shd w:val="clear" w:color="auto" w:fill="auto"/>
            <w:vAlign w:val="center"/>
          </w:tcPr>
          <w:p w14:paraId="6EA0EC44" w14:textId="77777777" w:rsidR="006215F9" w:rsidRPr="007C5CF6" w:rsidRDefault="006215F9" w:rsidP="005402C7">
            <w:pPr>
              <w:pStyle w:val="Tablehead"/>
              <w:rPr>
                <w:lang w:val="en-GB" w:eastAsia="ko-KR"/>
              </w:rPr>
            </w:pPr>
            <w:bookmarkStart w:id="21" w:name="OLE_LINK18"/>
            <w:bookmarkStart w:id="22" w:name="OLE_LINK17"/>
            <w:r w:rsidRPr="007C5CF6">
              <w:rPr>
                <w:lang w:val="en-GB"/>
              </w:rPr>
              <w:t>Syntax</w:t>
            </w:r>
          </w:p>
        </w:tc>
        <w:tc>
          <w:tcPr>
            <w:tcW w:w="802" w:type="dxa"/>
            <w:tcBorders>
              <w:top w:val="single" w:sz="4" w:space="0" w:color="auto"/>
              <w:bottom w:val="single" w:sz="4" w:space="0" w:color="auto"/>
              <w:right w:val="single" w:sz="4" w:space="0" w:color="auto"/>
            </w:tcBorders>
            <w:shd w:val="clear" w:color="auto" w:fill="auto"/>
            <w:vAlign w:val="center"/>
          </w:tcPr>
          <w:p w14:paraId="2E94D3CE" w14:textId="77777777" w:rsidR="006215F9" w:rsidRPr="007C5CF6" w:rsidRDefault="006215F9" w:rsidP="005402C7">
            <w:pPr>
              <w:pStyle w:val="Tablehead"/>
              <w:rPr>
                <w:lang w:val="en-GB" w:eastAsia="ko-KR"/>
              </w:rPr>
            </w:pPr>
            <w:r w:rsidRPr="007C5CF6">
              <w:rPr>
                <w:lang w:val="en-GB"/>
              </w:rPr>
              <w:t>Value</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E8E5D48" w14:textId="77777777" w:rsidR="006215F9" w:rsidRPr="007C5CF6" w:rsidRDefault="006215F9" w:rsidP="005402C7">
            <w:pPr>
              <w:pStyle w:val="Tablehead"/>
              <w:rPr>
                <w:lang w:val="en-GB" w:eastAsia="ko-KR"/>
              </w:rPr>
            </w:pPr>
            <w:r w:rsidRPr="007C5CF6">
              <w:rPr>
                <w:lang w:val="en-GB"/>
              </w:rPr>
              <w:t>No. of bits</w:t>
            </w:r>
          </w:p>
        </w:tc>
        <w:tc>
          <w:tcPr>
            <w:tcW w:w="1134"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14:paraId="569D45A8" w14:textId="77777777" w:rsidR="006215F9" w:rsidRPr="007C5CF6" w:rsidRDefault="006215F9" w:rsidP="005402C7">
            <w:pPr>
              <w:pStyle w:val="Tablehead"/>
              <w:rPr>
                <w:lang w:val="en-GB" w:eastAsia="ko-KR"/>
              </w:rPr>
            </w:pPr>
            <w:r w:rsidRPr="007C5CF6">
              <w:rPr>
                <w:lang w:val="en-GB" w:eastAsia="ja-JP"/>
              </w:rPr>
              <w:t>Mnemonic</w:t>
            </w:r>
          </w:p>
        </w:tc>
      </w:tr>
      <w:tr w:rsidR="006215F9" w:rsidRPr="007C5CF6" w14:paraId="5FC632C9" w14:textId="77777777" w:rsidTr="005402C7">
        <w:trPr>
          <w:trHeight w:val="71"/>
          <w:jc w:val="center"/>
        </w:trPr>
        <w:tc>
          <w:tcPr>
            <w:tcW w:w="4291" w:type="dxa"/>
            <w:tcBorders>
              <w:top w:val="single" w:sz="4" w:space="0" w:color="auto"/>
              <w:right w:val="single" w:sz="4" w:space="0" w:color="auto"/>
            </w:tcBorders>
          </w:tcPr>
          <w:p w14:paraId="37C13B7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en-GB"/>
              </w:rPr>
            </w:pPr>
            <w:r w:rsidRPr="007C5CF6">
              <w:rPr>
                <w:kern w:val="24"/>
                <w:sz w:val="22"/>
                <w:szCs w:val="22"/>
                <w:lang w:val="en-GB"/>
              </w:rPr>
              <w:t>SC_message () {</w:t>
            </w:r>
          </w:p>
          <w:p w14:paraId="0B141A2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7C5CF6">
              <w:rPr>
                <w:b/>
                <w:bCs/>
                <w:kern w:val="24"/>
                <w:sz w:val="22"/>
                <w:szCs w:val="22"/>
                <w:lang w:val="en-GB"/>
              </w:rPr>
              <w:t>message_id</w:t>
            </w:r>
          </w:p>
          <w:p w14:paraId="1D3B372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7C5CF6">
              <w:rPr>
                <w:b/>
                <w:bCs/>
                <w:kern w:val="24"/>
                <w:sz w:val="22"/>
                <w:szCs w:val="22"/>
                <w:lang w:val="en-GB"/>
              </w:rPr>
              <w:t>version</w:t>
            </w:r>
          </w:p>
          <w:p w14:paraId="03BFEB3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7C5CF6">
              <w:rPr>
                <w:b/>
                <w:bCs/>
                <w:kern w:val="24"/>
                <w:sz w:val="22"/>
                <w:szCs w:val="22"/>
                <w:lang w:val="en-GB"/>
              </w:rPr>
              <w:t>length</w:t>
            </w:r>
          </w:p>
          <w:p w14:paraId="74AECC0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GB"/>
              </w:rPr>
            </w:pPr>
            <w:r w:rsidRPr="007C5CF6">
              <w:rPr>
                <w:kern w:val="24"/>
                <w:sz w:val="22"/>
                <w:szCs w:val="22"/>
                <w:lang w:val="en-GB"/>
              </w:rPr>
              <w:t>message_payload {</w:t>
            </w:r>
          </w:p>
          <w:p w14:paraId="70D72EB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7C5CF6">
              <w:rPr>
                <w:b/>
                <w:bCs/>
                <w:kern w:val="24"/>
                <w:sz w:val="22"/>
                <w:szCs w:val="22"/>
                <w:lang w:val="en-GB"/>
              </w:rPr>
              <w:t>command_code</w:t>
            </w:r>
          </w:p>
          <w:p w14:paraId="0A27350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if (command_code == 0x01){</w:t>
            </w:r>
          </w:p>
          <w:p w14:paraId="1D297F8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7C5CF6">
              <w:rPr>
                <w:b/>
                <w:bCs/>
                <w:kern w:val="24"/>
                <w:sz w:val="22"/>
                <w:szCs w:val="22"/>
                <w:lang w:val="en-GB"/>
              </w:rPr>
              <w:t>start_time</w:t>
            </w:r>
          </w:p>
          <w:p w14:paraId="5C0ECDF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w:t>
            </w:r>
          </w:p>
          <w:p w14:paraId="3F0047B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else if (command_code == 0x02){</w:t>
            </w:r>
          </w:p>
          <w:p w14:paraId="08CCCA5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w:t>
            </w:r>
          </w:p>
          <w:p w14:paraId="337A692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else if (command_code == 0x03){</w:t>
            </w:r>
          </w:p>
          <w:p w14:paraId="7A20F44D"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7C5CF6">
              <w:rPr>
                <w:b/>
                <w:bCs/>
                <w:kern w:val="24"/>
                <w:sz w:val="22"/>
                <w:szCs w:val="22"/>
                <w:lang w:val="en-GB"/>
              </w:rPr>
              <w:t>current_presentation_time</w:t>
            </w:r>
          </w:p>
          <w:p w14:paraId="5D4926D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7C5CF6">
              <w:rPr>
                <w:b/>
                <w:bCs/>
                <w:kern w:val="24"/>
                <w:sz w:val="22"/>
                <w:szCs w:val="22"/>
                <w:lang w:val="en-GB"/>
              </w:rPr>
              <w:t>seek_time</w:t>
            </w:r>
          </w:p>
          <w:p w14:paraId="5A6392C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7C5CF6">
              <w:rPr>
                <w:b/>
                <w:bCs/>
                <w:kern w:val="24"/>
                <w:sz w:val="22"/>
                <w:szCs w:val="22"/>
                <w:lang w:val="en-GB"/>
              </w:rPr>
              <w:t>progress_point</w:t>
            </w:r>
          </w:p>
          <w:p w14:paraId="39025DCB"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w:t>
            </w:r>
          </w:p>
          <w:p w14:paraId="2AD50080"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7C5CF6">
              <w:rPr>
                <w:b/>
                <w:bCs/>
                <w:kern w:val="24"/>
                <w:sz w:val="22"/>
                <w:szCs w:val="22"/>
                <w:lang w:val="en-GB"/>
              </w:rPr>
              <w:t>number_of_assets</w:t>
            </w:r>
          </w:p>
          <w:p w14:paraId="4880FA7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for (i=0;i&lt;N;++i) {</w:t>
            </w:r>
          </w:p>
          <w:p w14:paraId="1715FB3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7C5CF6">
              <w:rPr>
                <w:b/>
                <w:bCs/>
                <w:kern w:val="24"/>
                <w:sz w:val="22"/>
                <w:szCs w:val="22"/>
                <w:lang w:val="en-GB"/>
              </w:rPr>
              <w:t>packet_id</w:t>
            </w:r>
          </w:p>
          <w:p w14:paraId="4152CE6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7C5CF6">
              <w:rPr>
                <w:kern w:val="24"/>
                <w:sz w:val="22"/>
                <w:szCs w:val="22"/>
                <w:lang w:val="en-GB"/>
              </w:rPr>
              <w:t>}</w:t>
            </w:r>
          </w:p>
          <w:p w14:paraId="20C567C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GB"/>
              </w:rPr>
            </w:pPr>
            <w:r w:rsidRPr="007C5CF6">
              <w:rPr>
                <w:kern w:val="24"/>
                <w:sz w:val="22"/>
                <w:szCs w:val="22"/>
                <w:lang w:val="en-GB"/>
              </w:rPr>
              <w:t>}</w:t>
            </w:r>
          </w:p>
          <w:p w14:paraId="502B7B7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rPr>
                <w:sz w:val="22"/>
                <w:szCs w:val="22"/>
                <w:lang w:val="en-GB" w:eastAsia="de-DE"/>
              </w:rPr>
            </w:pPr>
            <w:r w:rsidRPr="007C5CF6">
              <w:rPr>
                <w:kern w:val="24"/>
                <w:sz w:val="22"/>
                <w:szCs w:val="22"/>
                <w:lang w:val="en-GB"/>
              </w:rPr>
              <w:t>}</w:t>
            </w:r>
          </w:p>
        </w:tc>
        <w:tc>
          <w:tcPr>
            <w:tcW w:w="802" w:type="dxa"/>
            <w:tcBorders>
              <w:top w:val="single" w:sz="4" w:space="0" w:color="auto"/>
              <w:right w:val="single" w:sz="4" w:space="0" w:color="auto"/>
            </w:tcBorders>
          </w:tcPr>
          <w:p w14:paraId="2F2C37DB"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E67AC2B"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7A44BEC4"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3A575A8B"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4394B5B"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50CB920"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3426DD03"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51F99481"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EC2FF96"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9D41ED1"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9AF258B"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7F403BBB"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5E4066E6"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7B86A08"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28C8A500"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346EC0A6"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17E17D5E"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r w:rsidRPr="007C5CF6">
              <w:rPr>
                <w:kern w:val="24"/>
                <w:sz w:val="22"/>
                <w:szCs w:val="22"/>
                <w:lang w:val="en-GB"/>
              </w:rPr>
              <w:t>N</w:t>
            </w:r>
          </w:p>
          <w:p w14:paraId="4093498D"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D798E38"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B51FF0A"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3B216D9" w14:textId="77777777" w:rsidR="006215F9" w:rsidRPr="007C5CF6" w:rsidRDefault="006215F9" w:rsidP="005402C7">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2223522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tc>
        <w:tc>
          <w:tcPr>
            <w:tcW w:w="1134" w:type="dxa"/>
            <w:tcBorders>
              <w:top w:val="single" w:sz="4" w:space="0" w:color="auto"/>
              <w:left w:val="single" w:sz="4" w:space="0" w:color="auto"/>
              <w:right w:val="single" w:sz="4" w:space="0" w:color="auto"/>
            </w:tcBorders>
            <w:tcMar>
              <w:top w:w="15" w:type="dxa"/>
              <w:left w:w="108" w:type="dxa"/>
              <w:bottom w:w="0" w:type="dxa"/>
              <w:right w:w="108" w:type="dxa"/>
            </w:tcMar>
          </w:tcPr>
          <w:p w14:paraId="4014964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70D5633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16</w:t>
            </w:r>
          </w:p>
          <w:p w14:paraId="454C8E9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8</w:t>
            </w:r>
          </w:p>
          <w:p w14:paraId="2506637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16</w:t>
            </w:r>
          </w:p>
          <w:p w14:paraId="01227957"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2295BF6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32</w:t>
            </w:r>
          </w:p>
          <w:p w14:paraId="65DD4A4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75778C6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32</w:t>
            </w:r>
          </w:p>
          <w:p w14:paraId="06521E4B"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1760D2D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7884CF9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1A1D36D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64</w:t>
            </w:r>
          </w:p>
          <w:p w14:paraId="6DCCAAB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64</w:t>
            </w:r>
          </w:p>
          <w:p w14:paraId="5FBF2B6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32</w:t>
            </w:r>
          </w:p>
          <w:p w14:paraId="43F16D0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1FF0987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8</w:t>
            </w:r>
          </w:p>
          <w:p w14:paraId="6C1698F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39F67C3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r w:rsidRPr="007C5CF6">
              <w:rPr>
                <w:kern w:val="24"/>
                <w:sz w:val="22"/>
                <w:szCs w:val="22"/>
                <w:lang w:val="en-GB"/>
              </w:rPr>
              <w:t>8</w:t>
            </w:r>
          </w:p>
          <w:p w14:paraId="40073C7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70A6905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40FB686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c>
          <w:tcPr>
            <w:tcW w:w="1134" w:type="dxa"/>
            <w:tcBorders>
              <w:top w:val="single" w:sz="4" w:space="0" w:color="auto"/>
              <w:left w:val="single" w:sz="4" w:space="0" w:color="auto"/>
            </w:tcBorders>
            <w:tcMar>
              <w:top w:w="15" w:type="dxa"/>
              <w:left w:w="108" w:type="dxa"/>
              <w:bottom w:w="0" w:type="dxa"/>
              <w:right w:w="108" w:type="dxa"/>
            </w:tcMar>
          </w:tcPr>
          <w:p w14:paraId="07E08CA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4C80078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66AEB13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56D19AF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4233E07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5B36CEB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60A4C64D"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2C585BE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54CB78C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1CE5306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1F7FA00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7E2B5C5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6081BAE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6BED5A7B"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simsbf</w:t>
            </w:r>
          </w:p>
          <w:p w14:paraId="0BB523F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3F3150D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61F6EB9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58BA105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7511FB2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7C5CF6">
              <w:rPr>
                <w:kern w:val="24"/>
                <w:sz w:val="22"/>
                <w:szCs w:val="22"/>
                <w:lang w:val="en-GB"/>
              </w:rPr>
              <w:t>uimsbf</w:t>
            </w:r>
          </w:p>
          <w:p w14:paraId="4DDCD25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2B7D74D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06F77EC0"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tc>
      </w:tr>
      <w:bookmarkEnd w:id="21"/>
      <w:bookmarkEnd w:id="22"/>
    </w:tbl>
    <w:p w14:paraId="338C9646" w14:textId="77777777" w:rsidR="003E36CF" w:rsidRPr="007C5CF6" w:rsidRDefault="003E36CF" w:rsidP="003E36CF">
      <w:pPr>
        <w:pStyle w:val="Tablefin"/>
        <w:rPr>
          <w:rFonts w:eastAsia="Yu Mincho"/>
        </w:rPr>
      </w:pPr>
    </w:p>
    <w:p w14:paraId="51973B36" w14:textId="1FC710EF" w:rsidR="006215F9" w:rsidRPr="007C5CF6" w:rsidRDefault="006215F9" w:rsidP="00DB7FCC">
      <w:pPr>
        <w:spacing w:before="80"/>
        <w:rPr>
          <w:lang w:val="en-GB" w:eastAsia="zh-CN"/>
        </w:rPr>
      </w:pPr>
      <w:r w:rsidRPr="007C5CF6">
        <w:rPr>
          <w:b/>
          <w:bCs/>
          <w:lang w:val="en-GB" w:eastAsia="zh-CN"/>
        </w:rPr>
        <w:t>message_id</w:t>
      </w:r>
      <w:r w:rsidRPr="007C5CF6">
        <w:rPr>
          <w:lang w:val="en-GB"/>
        </w:rPr>
        <w:t xml:space="preserve"> – This field</w:t>
      </w:r>
      <w:r w:rsidRPr="007C5CF6">
        <w:rPr>
          <w:lang w:val="en-GB" w:eastAsia="zh-CN"/>
        </w:rPr>
        <w:t xml:space="preserve"> identifies the message ID of the SC message. The length of this field is 16</w:t>
      </w:r>
      <w:r w:rsidR="00D346F8" w:rsidRPr="007C5CF6">
        <w:rPr>
          <w:lang w:val="en-GB" w:eastAsia="zh-CN"/>
        </w:rPr>
        <w:t> </w:t>
      </w:r>
      <w:r w:rsidRPr="007C5CF6">
        <w:rPr>
          <w:lang w:val="en-GB" w:eastAsia="zh-CN"/>
        </w:rPr>
        <w:t>bits.</w:t>
      </w:r>
    </w:p>
    <w:p w14:paraId="31C75990" w14:textId="77777777" w:rsidR="006215F9" w:rsidRPr="007C5CF6" w:rsidRDefault="006215F9" w:rsidP="00DB7FCC">
      <w:pPr>
        <w:spacing w:before="80"/>
        <w:rPr>
          <w:lang w:val="en-GB" w:eastAsia="zh-CN"/>
        </w:rPr>
      </w:pPr>
      <w:r w:rsidRPr="007C5CF6">
        <w:rPr>
          <w:b/>
          <w:bCs/>
          <w:lang w:val="en-GB" w:eastAsia="zh-CN"/>
        </w:rPr>
        <w:t>version</w:t>
      </w:r>
      <w:r w:rsidRPr="007C5CF6">
        <w:rPr>
          <w:lang w:val="en-GB"/>
        </w:rPr>
        <w:t xml:space="preserve"> – This field</w:t>
      </w:r>
      <w:r w:rsidRPr="007C5CF6">
        <w:rPr>
          <w:lang w:val="en-GB" w:eastAsia="zh-CN"/>
        </w:rPr>
        <w:t xml:space="preserve"> identifies the version of the SC message.</w:t>
      </w:r>
    </w:p>
    <w:p w14:paraId="47C3C613" w14:textId="77777777" w:rsidR="006215F9" w:rsidRPr="007C5CF6" w:rsidRDefault="006215F9" w:rsidP="00DB7FCC">
      <w:pPr>
        <w:spacing w:before="80"/>
        <w:rPr>
          <w:lang w:val="en-GB" w:eastAsia="zh-CN"/>
        </w:rPr>
      </w:pPr>
      <w:r w:rsidRPr="007C5CF6">
        <w:rPr>
          <w:b/>
          <w:bCs/>
          <w:lang w:val="en-GB" w:eastAsia="zh-CN"/>
        </w:rPr>
        <w:t>length</w:t>
      </w:r>
      <w:r w:rsidRPr="007C5CF6">
        <w:rPr>
          <w:lang w:val="en-GB"/>
        </w:rPr>
        <w:t xml:space="preserve"> – This field</w:t>
      </w:r>
      <w:r w:rsidRPr="007C5CF6">
        <w:rPr>
          <w:lang w:val="en-GB" w:eastAsia="zh-CN"/>
        </w:rPr>
        <w:t xml:space="preserve"> identifies the length of the SC message. The length of this field is 16 bits.</w:t>
      </w:r>
    </w:p>
    <w:p w14:paraId="3C929BCC" w14:textId="77777777" w:rsidR="006215F9" w:rsidRPr="007C5CF6" w:rsidRDefault="006215F9" w:rsidP="00DB7FCC">
      <w:pPr>
        <w:spacing w:before="80"/>
        <w:rPr>
          <w:szCs w:val="24"/>
          <w:lang w:val="en-GB"/>
        </w:rPr>
      </w:pPr>
      <w:r w:rsidRPr="007C5CF6">
        <w:rPr>
          <w:b/>
          <w:bCs/>
          <w:lang w:val="en-GB" w:eastAsia="zh-CN"/>
        </w:rPr>
        <w:t>command_code</w:t>
      </w:r>
      <w:r w:rsidRPr="007C5CF6">
        <w:rPr>
          <w:lang w:val="en-GB"/>
        </w:rPr>
        <w:t xml:space="preserve"> – This field</w:t>
      </w:r>
      <w:r w:rsidRPr="007C5CF6">
        <w:rPr>
          <w:lang w:val="en-GB" w:eastAsia="zh-CN"/>
        </w:rPr>
        <w:t xml:space="preserve"> identifies a session control operation, whose value and corresponding description are shown in Table 11</w:t>
      </w:r>
      <w:r w:rsidRPr="007C5CF6">
        <w:rPr>
          <w:rFonts w:eastAsia="DengXian"/>
          <w:lang w:val="en-GB"/>
        </w:rPr>
        <w:t>.</w:t>
      </w:r>
    </w:p>
    <w:p w14:paraId="5F6FB33B" w14:textId="77777777" w:rsidR="006215F9" w:rsidRPr="007C5CF6" w:rsidRDefault="006215F9" w:rsidP="00B76BF1">
      <w:pPr>
        <w:pStyle w:val="TableNo"/>
        <w:rPr>
          <w:rFonts w:eastAsia="DengXian"/>
          <w:lang w:val="en-GB"/>
        </w:rPr>
      </w:pPr>
      <w:bookmarkStart w:id="23" w:name="_Ref82021432"/>
      <w:r w:rsidRPr="007C5CF6">
        <w:rPr>
          <w:rFonts w:eastAsia="DengXian"/>
          <w:lang w:val="en-GB"/>
        </w:rPr>
        <w:t>TABLE</w:t>
      </w:r>
      <w:bookmarkEnd w:id="23"/>
      <w:r w:rsidRPr="007C5CF6">
        <w:rPr>
          <w:rFonts w:eastAsia="DengXian"/>
          <w:lang w:val="en-GB"/>
        </w:rPr>
        <w:t xml:space="preserve"> 11</w:t>
      </w:r>
    </w:p>
    <w:p w14:paraId="5B3BBB45" w14:textId="77777777" w:rsidR="006215F9" w:rsidRPr="007C5CF6" w:rsidRDefault="006215F9" w:rsidP="00B76BF1">
      <w:pPr>
        <w:pStyle w:val="Tabletitle"/>
        <w:rPr>
          <w:lang w:val="en-GB"/>
        </w:rPr>
      </w:pPr>
      <w:r w:rsidRPr="007C5CF6">
        <w:rPr>
          <w:lang w:val="en-GB"/>
        </w:rPr>
        <w:t>Values of command_code</w:t>
      </w:r>
    </w:p>
    <w:tbl>
      <w:tblPr>
        <w:tblW w:w="4842" w:type="dxa"/>
        <w:jc w:val="center"/>
        <w:tblBorders>
          <w:top w:val="single" w:sz="6" w:space="0" w:color="000000"/>
          <w:left w:val="single" w:sz="6" w:space="0" w:color="000000"/>
          <w:bottom w:val="single" w:sz="6" w:space="0" w:color="000000"/>
          <w:right w:val="single" w:sz="6" w:space="0" w:color="000000"/>
        </w:tblBorders>
        <w:tblLayout w:type="fixed"/>
        <w:tblCellMar>
          <w:top w:w="120" w:type="dxa"/>
          <w:left w:w="10" w:type="dxa"/>
          <w:bottom w:w="120" w:type="dxa"/>
          <w:right w:w="10" w:type="dxa"/>
        </w:tblCellMar>
        <w:tblLook w:val="0000" w:firstRow="0" w:lastRow="0" w:firstColumn="0" w:lastColumn="0" w:noHBand="0" w:noVBand="0"/>
      </w:tblPr>
      <w:tblGrid>
        <w:gridCol w:w="1288"/>
        <w:gridCol w:w="3554"/>
      </w:tblGrid>
      <w:tr w:rsidR="006215F9" w:rsidRPr="007C5CF6" w14:paraId="73ED0D13" w14:textId="77777777" w:rsidTr="00384E7B">
        <w:trPr>
          <w:jc w:val="center"/>
        </w:trPr>
        <w:tc>
          <w:tcPr>
            <w:tcW w:w="1288"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1D8C21EE" w14:textId="77777777" w:rsidR="006215F9" w:rsidRPr="007C5CF6" w:rsidRDefault="006215F9" w:rsidP="005402C7">
            <w:pPr>
              <w:pStyle w:val="Tablehead"/>
              <w:rPr>
                <w:lang w:val="en-GB"/>
              </w:rPr>
            </w:pPr>
            <w:bookmarkStart w:id="24" w:name="OLE_LINK22"/>
            <w:r w:rsidRPr="007C5CF6">
              <w:rPr>
                <w:lang w:val="en-GB"/>
              </w:rPr>
              <w:t>Value</w:t>
            </w:r>
          </w:p>
        </w:tc>
        <w:tc>
          <w:tcPr>
            <w:tcW w:w="3554"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23FE7577" w14:textId="77777777" w:rsidR="006215F9" w:rsidRPr="007C5CF6" w:rsidRDefault="006215F9" w:rsidP="005402C7">
            <w:pPr>
              <w:pStyle w:val="Tablehead"/>
              <w:rPr>
                <w:rFonts w:eastAsia="Microsoft YaHei"/>
                <w:lang w:val="en-GB"/>
              </w:rPr>
            </w:pPr>
            <w:r w:rsidRPr="007C5CF6">
              <w:rPr>
                <w:lang w:val="en-GB"/>
              </w:rPr>
              <w:t>Description</w:t>
            </w:r>
          </w:p>
        </w:tc>
      </w:tr>
      <w:tr w:rsidR="006215F9" w:rsidRPr="007C5CF6" w14:paraId="59FFCD21" w14:textId="77777777" w:rsidTr="005402C7">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681B909B" w14:textId="77777777" w:rsidR="006215F9" w:rsidRPr="007C5CF6" w:rsidRDefault="006215F9" w:rsidP="005402C7">
            <w:pPr>
              <w:pStyle w:val="Tabletext"/>
              <w:jc w:val="center"/>
              <w:rPr>
                <w:lang w:val="en-GB" w:eastAsia="ko-KR"/>
              </w:rPr>
            </w:pPr>
            <w:r w:rsidRPr="007C5CF6">
              <w:rPr>
                <w:lang w:val="en-GB" w:eastAsia="ko-KR"/>
              </w:rPr>
              <w:t>0x01</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04876A25" w14:textId="77777777" w:rsidR="006215F9" w:rsidRPr="007C5CF6" w:rsidRDefault="006215F9" w:rsidP="005402C7">
            <w:pPr>
              <w:pStyle w:val="Tabletext"/>
              <w:jc w:val="center"/>
              <w:rPr>
                <w:lang w:val="en-GB"/>
              </w:rPr>
            </w:pPr>
            <w:r w:rsidRPr="007C5CF6">
              <w:rPr>
                <w:lang w:val="en-GB"/>
              </w:rPr>
              <w:t>Play</w:t>
            </w:r>
          </w:p>
        </w:tc>
      </w:tr>
      <w:tr w:rsidR="006215F9" w:rsidRPr="007C5CF6" w14:paraId="062BA93F" w14:textId="77777777" w:rsidTr="005402C7">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456D53F6" w14:textId="77777777" w:rsidR="006215F9" w:rsidRPr="007C5CF6" w:rsidRDefault="006215F9" w:rsidP="005402C7">
            <w:pPr>
              <w:pStyle w:val="Tabletext"/>
              <w:jc w:val="center"/>
              <w:rPr>
                <w:lang w:val="en-GB" w:eastAsia="ko-KR"/>
              </w:rPr>
            </w:pPr>
            <w:r w:rsidRPr="007C5CF6">
              <w:rPr>
                <w:lang w:val="en-GB" w:eastAsia="ko-KR"/>
              </w:rPr>
              <w:t>0x02</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0E3AF091" w14:textId="77777777" w:rsidR="006215F9" w:rsidRPr="007C5CF6" w:rsidRDefault="006215F9" w:rsidP="005402C7">
            <w:pPr>
              <w:pStyle w:val="Tabletext"/>
              <w:jc w:val="center"/>
              <w:rPr>
                <w:lang w:val="en-GB"/>
              </w:rPr>
            </w:pPr>
            <w:r w:rsidRPr="007C5CF6">
              <w:rPr>
                <w:lang w:val="en-GB"/>
              </w:rPr>
              <w:t>Pause</w:t>
            </w:r>
          </w:p>
        </w:tc>
      </w:tr>
      <w:tr w:rsidR="006215F9" w:rsidRPr="007C5CF6" w14:paraId="1ED92860" w14:textId="77777777" w:rsidTr="005402C7">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54087CB3" w14:textId="77777777" w:rsidR="006215F9" w:rsidRPr="007C5CF6" w:rsidRDefault="006215F9" w:rsidP="005402C7">
            <w:pPr>
              <w:pStyle w:val="Tabletext"/>
              <w:jc w:val="center"/>
              <w:rPr>
                <w:lang w:val="en-GB"/>
              </w:rPr>
            </w:pPr>
            <w:r w:rsidRPr="007C5CF6">
              <w:rPr>
                <w:lang w:val="en-GB"/>
              </w:rPr>
              <w:t>0x03</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64A4BC50" w14:textId="77777777" w:rsidR="006215F9" w:rsidRPr="007C5CF6" w:rsidRDefault="006215F9" w:rsidP="005402C7">
            <w:pPr>
              <w:pStyle w:val="Tabletext"/>
              <w:jc w:val="center"/>
              <w:rPr>
                <w:lang w:val="en-GB"/>
              </w:rPr>
            </w:pPr>
            <w:r w:rsidRPr="007C5CF6">
              <w:rPr>
                <w:lang w:val="en-GB"/>
              </w:rPr>
              <w:t>Skip</w:t>
            </w:r>
          </w:p>
        </w:tc>
      </w:tr>
      <w:tr w:rsidR="006215F9" w:rsidRPr="007C5CF6" w14:paraId="1CD740EB" w14:textId="77777777" w:rsidTr="005402C7">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0BEEA027" w14:textId="77777777" w:rsidR="006215F9" w:rsidRPr="007C5CF6" w:rsidRDefault="006215F9" w:rsidP="005402C7">
            <w:pPr>
              <w:pStyle w:val="Tabletext"/>
              <w:jc w:val="center"/>
              <w:rPr>
                <w:lang w:val="en-GB"/>
              </w:rPr>
            </w:pPr>
            <w:r w:rsidRPr="007C5CF6">
              <w:rPr>
                <w:lang w:val="en-GB"/>
              </w:rPr>
              <w:t>0x04~0xFF</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5C82B143" w14:textId="77777777" w:rsidR="006215F9" w:rsidRPr="007C5CF6" w:rsidRDefault="006215F9" w:rsidP="005402C7">
            <w:pPr>
              <w:pStyle w:val="Tabletext"/>
              <w:jc w:val="center"/>
              <w:rPr>
                <w:lang w:val="en-GB"/>
              </w:rPr>
            </w:pPr>
            <w:r w:rsidRPr="007C5CF6">
              <w:rPr>
                <w:lang w:val="en-GB"/>
              </w:rPr>
              <w:t>Reserve</w:t>
            </w:r>
          </w:p>
        </w:tc>
      </w:tr>
      <w:bookmarkEnd w:id="24"/>
    </w:tbl>
    <w:p w14:paraId="45DB83C6" w14:textId="77777777" w:rsidR="003E36CF" w:rsidRPr="007C5CF6" w:rsidRDefault="003E36CF" w:rsidP="003E36CF">
      <w:pPr>
        <w:pStyle w:val="Tablefin"/>
        <w:rPr>
          <w:rFonts w:eastAsia="Yu Mincho"/>
        </w:rPr>
      </w:pPr>
    </w:p>
    <w:p w14:paraId="08E2283A" w14:textId="77777777" w:rsidR="006215F9" w:rsidRPr="007C5CF6" w:rsidRDefault="006215F9" w:rsidP="00DB7FCC">
      <w:pPr>
        <w:spacing w:before="80"/>
        <w:rPr>
          <w:szCs w:val="24"/>
          <w:lang w:val="en-GB"/>
        </w:rPr>
      </w:pPr>
      <w:r w:rsidRPr="007C5CF6">
        <w:rPr>
          <w:b/>
          <w:bCs/>
          <w:szCs w:val="24"/>
          <w:lang w:val="en-GB"/>
        </w:rPr>
        <w:t>start_time</w:t>
      </w:r>
      <w:r w:rsidRPr="007C5CF6">
        <w:rPr>
          <w:lang w:val="en-GB"/>
        </w:rPr>
        <w:t xml:space="preserve"> – This field</w:t>
      </w:r>
      <w:r w:rsidRPr="007C5CF6">
        <w:rPr>
          <w:szCs w:val="24"/>
          <w:lang w:val="en-GB"/>
        </w:rPr>
        <w:t xml:space="preserve"> identifies the start time of the presentation. The value of this field is set by the request time of the SMT receiving entity. When this field is received by the SMT sending entity, the CEU whose presentation time is closest to the time indicated by this field is selected for sending. When the presentation times of both CEUs are equally close to the time indicated by this field, the CEU with the earlier presentation time is selected to send and a timeline is generated based on start_time and the duration of the CEU. start_time is based on the NTP time. In on-demand applications, start_time is used as the baseline for updating the CEU presentation time.</w:t>
      </w:r>
    </w:p>
    <w:p w14:paraId="672DFD07" w14:textId="77777777" w:rsidR="006215F9" w:rsidRPr="007C5CF6" w:rsidRDefault="006215F9" w:rsidP="00DB7FCC">
      <w:pPr>
        <w:spacing w:before="80"/>
        <w:rPr>
          <w:szCs w:val="24"/>
          <w:lang w:val="en-GB"/>
        </w:rPr>
      </w:pPr>
      <w:r w:rsidRPr="007C5CF6">
        <w:rPr>
          <w:b/>
          <w:bCs/>
          <w:szCs w:val="24"/>
          <w:lang w:val="en-GB"/>
        </w:rPr>
        <w:t>current_presentation_time</w:t>
      </w:r>
      <w:r w:rsidRPr="007C5CF6">
        <w:rPr>
          <w:lang w:val="en-GB"/>
        </w:rPr>
        <w:t xml:space="preserve"> – This field</w:t>
      </w:r>
      <w:r w:rsidRPr="007C5CF6">
        <w:rPr>
          <w:szCs w:val="24"/>
          <w:lang w:val="en-GB"/>
        </w:rPr>
        <w:t xml:space="preserve"> identifies the current presentation time. It is based on NTP time.</w:t>
      </w:r>
    </w:p>
    <w:p w14:paraId="6A50EC14" w14:textId="77777777" w:rsidR="006215F9" w:rsidRPr="007C5CF6" w:rsidRDefault="006215F9" w:rsidP="00DB7FCC">
      <w:pPr>
        <w:spacing w:before="80"/>
        <w:rPr>
          <w:szCs w:val="24"/>
          <w:lang w:val="en-GB"/>
        </w:rPr>
      </w:pPr>
      <w:r w:rsidRPr="007C5CF6">
        <w:rPr>
          <w:b/>
          <w:bCs/>
          <w:szCs w:val="24"/>
          <w:lang w:val="en-GB"/>
        </w:rPr>
        <w:t>seek_time</w:t>
      </w:r>
      <w:r w:rsidRPr="007C5CF6">
        <w:rPr>
          <w:lang w:val="en-GB"/>
        </w:rPr>
        <w:t xml:space="preserve"> – This field</w:t>
      </w:r>
      <w:r w:rsidRPr="007C5CF6">
        <w:rPr>
          <w:szCs w:val="24"/>
          <w:lang w:val="en-GB"/>
        </w:rPr>
        <w:t xml:space="preserve"> identifies the time from the current time to the skip target time. The length of this field is 64 bits, and its value can be positive or negative. A positive value indicates a forward skip, and a negative value indicates a backward skip.</w:t>
      </w:r>
    </w:p>
    <w:p w14:paraId="3D7DA2BE" w14:textId="77777777" w:rsidR="006215F9" w:rsidRPr="007C5CF6" w:rsidRDefault="006215F9" w:rsidP="00DB7FCC">
      <w:pPr>
        <w:spacing w:before="80"/>
        <w:rPr>
          <w:szCs w:val="24"/>
          <w:lang w:val="en-GB"/>
        </w:rPr>
      </w:pPr>
      <w:r w:rsidRPr="007C5CF6">
        <w:rPr>
          <w:b/>
          <w:bCs/>
          <w:szCs w:val="24"/>
          <w:lang w:val="en-GB"/>
        </w:rPr>
        <w:t>progress_point</w:t>
      </w:r>
      <w:r w:rsidRPr="007C5CF6">
        <w:rPr>
          <w:lang w:val="en-GB"/>
        </w:rPr>
        <w:t xml:space="preserve"> – This field</w:t>
      </w:r>
      <w:r w:rsidRPr="007C5CF6">
        <w:rPr>
          <w:szCs w:val="24"/>
          <w:lang w:val="en-GB"/>
        </w:rPr>
        <w:t xml:space="preserve"> identifies the percentage of the period from the start time to the current playback time in the whole presentation time. The unit is a percentage.</w:t>
      </w:r>
    </w:p>
    <w:p w14:paraId="17D926F2" w14:textId="77777777" w:rsidR="006215F9" w:rsidRPr="007C5CF6" w:rsidRDefault="006215F9" w:rsidP="00DB7FCC">
      <w:pPr>
        <w:spacing w:before="80"/>
        <w:rPr>
          <w:szCs w:val="24"/>
          <w:lang w:val="en-GB"/>
        </w:rPr>
      </w:pPr>
      <w:r w:rsidRPr="007C5CF6">
        <w:rPr>
          <w:b/>
          <w:bCs/>
          <w:szCs w:val="24"/>
          <w:lang w:val="en-GB"/>
        </w:rPr>
        <w:t>number_of_asset</w:t>
      </w:r>
      <w:r w:rsidRPr="007C5CF6">
        <w:rPr>
          <w:lang w:val="en-GB"/>
        </w:rPr>
        <w:t xml:space="preserve"> – This field</w:t>
      </w:r>
      <w:r w:rsidRPr="007C5CF6">
        <w:rPr>
          <w:szCs w:val="24"/>
          <w:lang w:val="en-GB"/>
        </w:rPr>
        <w:t xml:space="preserve"> identifies the number of assets controlled by this message.</w:t>
      </w:r>
    </w:p>
    <w:p w14:paraId="00B7D62E" w14:textId="77777777" w:rsidR="006215F9" w:rsidRPr="007C5CF6" w:rsidRDefault="006215F9" w:rsidP="00DB7FCC">
      <w:pPr>
        <w:spacing w:before="80"/>
        <w:rPr>
          <w:szCs w:val="24"/>
          <w:lang w:val="en-GB" w:eastAsia="zh-CN"/>
        </w:rPr>
      </w:pPr>
      <w:r w:rsidRPr="007C5CF6">
        <w:rPr>
          <w:b/>
          <w:bCs/>
          <w:szCs w:val="24"/>
          <w:lang w:val="en-GB"/>
        </w:rPr>
        <w:t>packet_id</w:t>
      </w:r>
      <w:r w:rsidRPr="007C5CF6">
        <w:rPr>
          <w:lang w:val="en-GB"/>
        </w:rPr>
        <w:t xml:space="preserve"> – This field</w:t>
      </w:r>
      <w:r w:rsidRPr="007C5CF6">
        <w:rPr>
          <w:szCs w:val="24"/>
          <w:lang w:val="en-GB"/>
        </w:rPr>
        <w:t xml:space="preserve"> the packet_id in SMTP.</w:t>
      </w:r>
    </w:p>
    <w:p w14:paraId="27A04208" w14:textId="77777777" w:rsidR="006215F9" w:rsidRPr="007C5CF6" w:rsidRDefault="006215F9" w:rsidP="00DB7FCC">
      <w:pPr>
        <w:pStyle w:val="Heading4"/>
        <w:rPr>
          <w:lang w:val="en-GB" w:eastAsia="zh-CN"/>
        </w:rPr>
      </w:pPr>
      <w:r w:rsidRPr="007C5CF6">
        <w:rPr>
          <w:lang w:val="en-GB" w:eastAsia="zh-CN"/>
        </w:rPr>
        <w:t>3.2.2.12</w:t>
      </w:r>
      <w:r w:rsidRPr="007C5CF6">
        <w:rPr>
          <w:lang w:val="en-GB" w:eastAsia="zh-CN"/>
        </w:rPr>
        <w:tab/>
        <w:t>Synchronization request message</w:t>
      </w:r>
    </w:p>
    <w:p w14:paraId="4A1203E6" w14:textId="77777777" w:rsidR="006215F9" w:rsidRPr="007C5CF6" w:rsidRDefault="006215F9" w:rsidP="00DB7FCC">
      <w:pPr>
        <w:rPr>
          <w:lang w:val="en-GB" w:eastAsia="zh-CN"/>
        </w:rPr>
      </w:pPr>
      <w:r w:rsidRPr="007C5CF6">
        <w:rPr>
          <w:lang w:val="en-GB"/>
        </w:rPr>
        <w:t>The client needs to know the current network latency and available bandwidth to calculate the fixed end-to-end latency for synchronization control. Table 12</w:t>
      </w:r>
      <w:r w:rsidRPr="007C5CF6">
        <w:rPr>
          <w:lang w:val="en-GB" w:eastAsia="zh-CN"/>
        </w:rPr>
        <w:t xml:space="preserve"> defines the syntax of the sync_request_message.</w:t>
      </w:r>
    </w:p>
    <w:p w14:paraId="302C6F7A" w14:textId="77777777" w:rsidR="006215F9" w:rsidRPr="007C5CF6" w:rsidRDefault="006215F9" w:rsidP="00B76BF1">
      <w:pPr>
        <w:pStyle w:val="TableNo"/>
        <w:rPr>
          <w:rFonts w:eastAsia="DengXian"/>
          <w:lang w:val="en-GB"/>
        </w:rPr>
      </w:pPr>
      <w:bookmarkStart w:id="25" w:name="_Ref82021630"/>
      <w:r w:rsidRPr="007C5CF6">
        <w:rPr>
          <w:rFonts w:eastAsia="DengXian"/>
          <w:lang w:val="en-GB"/>
        </w:rPr>
        <w:t xml:space="preserve">TABLE </w:t>
      </w:r>
      <w:bookmarkEnd w:id="25"/>
      <w:r w:rsidRPr="007C5CF6">
        <w:rPr>
          <w:rFonts w:eastAsia="DengXian"/>
          <w:lang w:val="en-GB"/>
        </w:rPr>
        <w:t>12</w:t>
      </w:r>
    </w:p>
    <w:p w14:paraId="33BD601B" w14:textId="77777777" w:rsidR="006215F9" w:rsidRPr="007C5CF6" w:rsidRDefault="006215F9" w:rsidP="00B76BF1">
      <w:pPr>
        <w:pStyle w:val="Tabletitle"/>
        <w:rPr>
          <w:lang w:val="en-GB"/>
        </w:rPr>
      </w:pPr>
      <w:r w:rsidRPr="007C5CF6">
        <w:rPr>
          <w:lang w:val="en-GB"/>
        </w:rPr>
        <w:t>Syntax of the sync_request message</w:t>
      </w:r>
    </w:p>
    <w:tbl>
      <w:tblPr>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885"/>
        <w:gridCol w:w="1417"/>
        <w:gridCol w:w="1276"/>
      </w:tblGrid>
      <w:tr w:rsidR="006215F9" w:rsidRPr="007C5CF6" w14:paraId="7BDC58EC" w14:textId="77777777" w:rsidTr="0044587F">
        <w:trPr>
          <w:trHeight w:val="269"/>
          <w:jc w:val="center"/>
        </w:trPr>
        <w:tc>
          <w:tcPr>
            <w:tcW w:w="3505" w:type="dxa"/>
            <w:shd w:val="clear" w:color="auto" w:fill="auto"/>
            <w:vAlign w:val="center"/>
          </w:tcPr>
          <w:p w14:paraId="031CBBE9" w14:textId="77777777" w:rsidR="006215F9" w:rsidRPr="007C5CF6" w:rsidRDefault="006215F9" w:rsidP="005402C7">
            <w:pPr>
              <w:pStyle w:val="Tablehead"/>
              <w:rPr>
                <w:color w:val="000000"/>
                <w:lang w:val="en-GB"/>
              </w:rPr>
            </w:pPr>
            <w:r w:rsidRPr="007C5CF6">
              <w:rPr>
                <w:lang w:val="en-GB"/>
              </w:rPr>
              <w:t>Syntax</w:t>
            </w:r>
          </w:p>
        </w:tc>
        <w:tc>
          <w:tcPr>
            <w:tcW w:w="885" w:type="dxa"/>
            <w:shd w:val="clear" w:color="auto" w:fill="auto"/>
            <w:vAlign w:val="center"/>
          </w:tcPr>
          <w:p w14:paraId="006193CB" w14:textId="77777777" w:rsidR="006215F9" w:rsidRPr="007C5CF6" w:rsidRDefault="006215F9" w:rsidP="005402C7">
            <w:pPr>
              <w:pStyle w:val="Tablehead"/>
              <w:rPr>
                <w:kern w:val="24"/>
                <w:lang w:val="en-GB"/>
              </w:rPr>
            </w:pPr>
            <w:r w:rsidRPr="007C5CF6">
              <w:rPr>
                <w:lang w:val="en-GB"/>
              </w:rPr>
              <w:t>Value</w:t>
            </w:r>
          </w:p>
        </w:tc>
        <w:tc>
          <w:tcPr>
            <w:tcW w:w="1417" w:type="dxa"/>
            <w:shd w:val="clear" w:color="auto" w:fill="auto"/>
            <w:vAlign w:val="center"/>
          </w:tcPr>
          <w:p w14:paraId="3A6F846D" w14:textId="77777777" w:rsidR="006215F9" w:rsidRPr="007C5CF6" w:rsidRDefault="006215F9" w:rsidP="005402C7">
            <w:pPr>
              <w:pStyle w:val="Tablehead"/>
              <w:rPr>
                <w:kern w:val="24"/>
                <w:lang w:val="en-GB"/>
              </w:rPr>
            </w:pPr>
            <w:r w:rsidRPr="007C5CF6">
              <w:rPr>
                <w:lang w:val="en-GB"/>
              </w:rPr>
              <w:t>No. of bits</w:t>
            </w:r>
          </w:p>
        </w:tc>
        <w:tc>
          <w:tcPr>
            <w:tcW w:w="1276" w:type="dxa"/>
            <w:shd w:val="clear" w:color="auto" w:fill="auto"/>
            <w:vAlign w:val="center"/>
          </w:tcPr>
          <w:p w14:paraId="6338247A" w14:textId="77777777" w:rsidR="006215F9" w:rsidRPr="007C5CF6" w:rsidRDefault="006215F9" w:rsidP="005402C7">
            <w:pPr>
              <w:pStyle w:val="Tablehead"/>
              <w:rPr>
                <w:kern w:val="24"/>
                <w:lang w:val="en-GB"/>
              </w:rPr>
            </w:pPr>
            <w:r w:rsidRPr="007C5CF6">
              <w:rPr>
                <w:lang w:val="en-GB" w:eastAsia="ja-JP"/>
              </w:rPr>
              <w:t>Mnemonic</w:t>
            </w:r>
          </w:p>
        </w:tc>
      </w:tr>
      <w:tr w:rsidR="006215F9" w:rsidRPr="007C5CF6" w14:paraId="10AA05FF" w14:textId="77777777" w:rsidTr="005402C7">
        <w:trPr>
          <w:trHeight w:val="2028"/>
          <w:jc w:val="center"/>
        </w:trPr>
        <w:tc>
          <w:tcPr>
            <w:tcW w:w="3505" w:type="dxa"/>
          </w:tcPr>
          <w:p w14:paraId="4F4C588F" w14:textId="77777777" w:rsidR="006215F9" w:rsidRPr="005F1104"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rPr>
            </w:pPr>
            <w:r w:rsidRPr="005F1104">
              <w:rPr>
                <w:kern w:val="24"/>
                <w:sz w:val="22"/>
                <w:szCs w:val="22"/>
              </w:rPr>
              <w:t>Sync_request_message() {</w:t>
            </w:r>
          </w:p>
          <w:p w14:paraId="3EEE457C" w14:textId="77777777" w:rsidR="006215F9" w:rsidRPr="005F1104"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rPr>
            </w:pPr>
            <w:r w:rsidRPr="005F1104">
              <w:rPr>
                <w:b/>
                <w:bCs/>
                <w:kern w:val="24"/>
                <w:sz w:val="22"/>
                <w:szCs w:val="22"/>
              </w:rPr>
              <w:t>message_id</w:t>
            </w:r>
          </w:p>
          <w:p w14:paraId="55EC703A" w14:textId="77777777" w:rsidR="006215F9" w:rsidRPr="005F1104"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rPr>
            </w:pPr>
            <w:r w:rsidRPr="005F1104">
              <w:rPr>
                <w:b/>
                <w:bCs/>
                <w:kern w:val="24"/>
                <w:sz w:val="22"/>
                <w:szCs w:val="22"/>
              </w:rPr>
              <w:t>version</w:t>
            </w:r>
          </w:p>
          <w:p w14:paraId="6A9A342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7C5CF6">
              <w:rPr>
                <w:b/>
                <w:bCs/>
                <w:kern w:val="24"/>
                <w:sz w:val="22"/>
                <w:szCs w:val="22"/>
                <w:lang w:val="en-GB"/>
              </w:rPr>
              <w:t>length</w:t>
            </w:r>
          </w:p>
          <w:p w14:paraId="38D019F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GB"/>
              </w:rPr>
            </w:pPr>
            <w:r w:rsidRPr="007C5CF6">
              <w:rPr>
                <w:kern w:val="24"/>
                <w:sz w:val="22"/>
                <w:szCs w:val="22"/>
                <w:lang w:val="en-GB"/>
              </w:rPr>
              <w:t>message_payload (){</w:t>
            </w:r>
          </w:p>
          <w:p w14:paraId="228098A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7C5CF6">
              <w:rPr>
                <w:b/>
                <w:bCs/>
                <w:kern w:val="24"/>
                <w:sz w:val="22"/>
                <w:szCs w:val="22"/>
                <w:lang w:val="en-GB"/>
              </w:rPr>
              <w:t>network_delay</w:t>
            </w:r>
          </w:p>
          <w:p w14:paraId="3A6D37E7"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7C5CF6">
              <w:rPr>
                <w:b/>
                <w:bCs/>
                <w:kern w:val="24"/>
                <w:sz w:val="22"/>
                <w:szCs w:val="22"/>
                <w:lang w:val="en-GB"/>
              </w:rPr>
              <w:t>network_bandwidth</w:t>
            </w:r>
          </w:p>
          <w:p w14:paraId="0B066EB7"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GB"/>
              </w:rPr>
            </w:pPr>
            <w:r w:rsidRPr="007C5CF6">
              <w:rPr>
                <w:kern w:val="24"/>
                <w:sz w:val="22"/>
                <w:szCs w:val="22"/>
                <w:lang w:val="en-GB"/>
              </w:rPr>
              <w:t>}</w:t>
            </w:r>
          </w:p>
          <w:p w14:paraId="10D2152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rPr>
                <w:iCs/>
                <w:kern w:val="24"/>
                <w:sz w:val="22"/>
                <w:szCs w:val="22"/>
                <w:lang w:val="en-GB"/>
              </w:rPr>
            </w:pPr>
            <w:r w:rsidRPr="007C5CF6">
              <w:rPr>
                <w:kern w:val="24"/>
                <w:sz w:val="22"/>
                <w:szCs w:val="22"/>
                <w:lang w:val="en-GB"/>
              </w:rPr>
              <w:t>}</w:t>
            </w:r>
          </w:p>
        </w:tc>
        <w:tc>
          <w:tcPr>
            <w:tcW w:w="885" w:type="dxa"/>
          </w:tcPr>
          <w:p w14:paraId="66818B1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12C21E7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3C169F2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4AE48DA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3D1B54D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5C92FB7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0DC6275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05E06BB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0D91BC1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c>
          <w:tcPr>
            <w:tcW w:w="1417" w:type="dxa"/>
          </w:tcPr>
          <w:p w14:paraId="2AE9084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48EEA04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16</w:t>
            </w:r>
          </w:p>
          <w:p w14:paraId="05875E2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8</w:t>
            </w:r>
          </w:p>
          <w:p w14:paraId="35346F10"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16</w:t>
            </w:r>
          </w:p>
          <w:p w14:paraId="379591A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0002840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16</w:t>
            </w:r>
          </w:p>
          <w:p w14:paraId="7B8F9C6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32</w:t>
            </w:r>
          </w:p>
          <w:p w14:paraId="4F707E3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29A7581B"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c>
          <w:tcPr>
            <w:tcW w:w="1276" w:type="dxa"/>
          </w:tcPr>
          <w:p w14:paraId="13EBBFE7"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562DCE5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uimsbf</w:t>
            </w:r>
          </w:p>
          <w:p w14:paraId="3650EB9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uimsbf</w:t>
            </w:r>
          </w:p>
          <w:p w14:paraId="596BDF5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uimsbf</w:t>
            </w:r>
          </w:p>
          <w:p w14:paraId="1A640FB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0BBC4DD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uimsbf</w:t>
            </w:r>
          </w:p>
          <w:p w14:paraId="5202902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r w:rsidRPr="007C5CF6">
              <w:rPr>
                <w:kern w:val="24"/>
                <w:sz w:val="22"/>
                <w:szCs w:val="22"/>
                <w:lang w:val="en-GB"/>
              </w:rPr>
              <w:t>uimsbf</w:t>
            </w:r>
          </w:p>
          <w:p w14:paraId="47606B8D"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590ADC1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r>
    </w:tbl>
    <w:p w14:paraId="65B4BE7B" w14:textId="77777777" w:rsidR="006215F9" w:rsidRPr="007C5CF6" w:rsidRDefault="006215F9" w:rsidP="003E36CF">
      <w:pPr>
        <w:pStyle w:val="Tablefin"/>
        <w:rPr>
          <w:rFonts w:eastAsia="Yu Mincho"/>
        </w:rPr>
      </w:pPr>
    </w:p>
    <w:p w14:paraId="61FC7363" w14:textId="77777777" w:rsidR="006215F9" w:rsidRPr="007C5CF6" w:rsidRDefault="006215F9" w:rsidP="003E36CF">
      <w:pPr>
        <w:rPr>
          <w:lang w:val="en-GB"/>
        </w:rPr>
      </w:pPr>
      <w:r w:rsidRPr="007C5CF6">
        <w:rPr>
          <w:b/>
          <w:bCs/>
          <w:lang w:val="en-GB" w:eastAsia="zh-CN"/>
        </w:rPr>
        <w:t>message_id</w:t>
      </w:r>
      <w:r w:rsidRPr="007C5CF6">
        <w:rPr>
          <w:lang w:val="en-GB"/>
        </w:rPr>
        <w:t xml:space="preserve"> – This field</w:t>
      </w:r>
      <w:r w:rsidRPr="007C5CF6">
        <w:rPr>
          <w:b/>
          <w:bCs/>
          <w:lang w:val="en-GB" w:eastAsia="zh-CN"/>
        </w:rPr>
        <w:t xml:space="preserve"> </w:t>
      </w:r>
      <w:r w:rsidRPr="007C5CF6">
        <w:rPr>
          <w:lang w:val="en-GB" w:eastAsia="zh-CN"/>
        </w:rPr>
        <w:t>identifies SMT signalling message, used to distinguish different kinds of signalling. message_id corresponds to the signalling message one by one, and its mapping relationship is specified in the SMT protocol.</w:t>
      </w:r>
    </w:p>
    <w:p w14:paraId="2CE37CBA" w14:textId="69DC02F1" w:rsidR="006215F9" w:rsidRPr="007C5CF6" w:rsidRDefault="006215F9" w:rsidP="003E36CF">
      <w:pPr>
        <w:rPr>
          <w:lang w:val="en-GB"/>
        </w:rPr>
      </w:pPr>
      <w:r w:rsidRPr="007C5CF6">
        <w:rPr>
          <w:b/>
          <w:bCs/>
          <w:lang w:val="en-GB" w:eastAsia="zh-CN"/>
        </w:rPr>
        <w:t>length</w:t>
      </w:r>
      <w:r w:rsidRPr="007C5CF6">
        <w:rPr>
          <w:lang w:val="en-GB"/>
        </w:rPr>
        <w:t xml:space="preserve"> – This field</w:t>
      </w:r>
      <w:r w:rsidRPr="007C5CF6">
        <w:rPr>
          <w:lang w:val="en-GB" w:eastAsia="zh-CN"/>
        </w:rPr>
        <w:t xml:space="preserve"> identifies the length of the user</w:t>
      </w:r>
      <w:r w:rsidR="00D346F8" w:rsidRPr="007C5CF6">
        <w:rPr>
          <w:lang w:val="en-GB"/>
        </w:rPr>
        <w:t>’</w:t>
      </w:r>
      <w:r w:rsidRPr="007C5CF6">
        <w:rPr>
          <w:lang w:val="en-GB" w:eastAsia="zh-CN"/>
        </w:rPr>
        <w:t>s private location information in bytes.</w:t>
      </w:r>
    </w:p>
    <w:p w14:paraId="2E34A44B" w14:textId="77777777" w:rsidR="006215F9" w:rsidRPr="007C5CF6" w:rsidRDefault="006215F9" w:rsidP="003E36CF">
      <w:pPr>
        <w:rPr>
          <w:lang w:val="en-GB"/>
        </w:rPr>
      </w:pPr>
      <w:r w:rsidRPr="007C5CF6">
        <w:rPr>
          <w:b/>
          <w:bCs/>
          <w:lang w:val="en-GB" w:eastAsia="zh-CN"/>
        </w:rPr>
        <w:t>version</w:t>
      </w:r>
      <w:r w:rsidRPr="007C5CF6">
        <w:rPr>
          <w:lang w:val="en-GB"/>
        </w:rPr>
        <w:t xml:space="preserve"> – This field</w:t>
      </w:r>
      <w:r w:rsidRPr="007C5CF6">
        <w:rPr>
          <w:lang w:val="en-GB" w:eastAsia="zh-CN"/>
        </w:rPr>
        <w:t xml:space="preserve"> identifies the version of the signalling message.</w:t>
      </w:r>
    </w:p>
    <w:p w14:paraId="348F97FB" w14:textId="77777777" w:rsidR="006215F9" w:rsidRPr="007C5CF6" w:rsidRDefault="006215F9" w:rsidP="003E36CF">
      <w:pPr>
        <w:rPr>
          <w:lang w:val="en-GB"/>
        </w:rPr>
      </w:pPr>
      <w:r w:rsidRPr="007C5CF6">
        <w:rPr>
          <w:b/>
          <w:bCs/>
          <w:lang w:val="en-GB" w:eastAsia="zh-CN"/>
        </w:rPr>
        <w:t>message_payload</w:t>
      </w:r>
      <w:r w:rsidRPr="007C5CF6">
        <w:rPr>
          <w:lang w:val="en-GB"/>
        </w:rPr>
        <w:t xml:space="preserve"> – This field</w:t>
      </w:r>
      <w:r w:rsidRPr="007C5CF6">
        <w:rPr>
          <w:lang w:val="en-GB" w:eastAsia="zh-CN"/>
        </w:rPr>
        <w:t xml:space="preserve"> specifies the payload of the signalling message, which means network_delay and network_bandwidth here.</w:t>
      </w:r>
    </w:p>
    <w:p w14:paraId="03C63DA5" w14:textId="77777777" w:rsidR="006215F9" w:rsidRPr="007C5CF6" w:rsidRDefault="006215F9" w:rsidP="003E36CF">
      <w:pPr>
        <w:rPr>
          <w:lang w:val="en-GB"/>
        </w:rPr>
      </w:pPr>
      <w:r w:rsidRPr="007C5CF6">
        <w:rPr>
          <w:b/>
          <w:bCs/>
          <w:lang w:val="en-GB" w:eastAsia="zh-CN"/>
        </w:rPr>
        <w:t>network_delay</w:t>
      </w:r>
      <w:r w:rsidRPr="007C5CF6">
        <w:rPr>
          <w:lang w:val="en-GB"/>
        </w:rPr>
        <w:t xml:space="preserve"> – This field</w:t>
      </w:r>
      <w:r w:rsidRPr="007C5CF6">
        <w:rPr>
          <w:lang w:val="en-GB" w:eastAsia="zh-CN"/>
        </w:rPr>
        <w:t xml:space="preserve"> specifies</w:t>
      </w:r>
      <w:r w:rsidRPr="007C5CF6">
        <w:rPr>
          <w:b/>
          <w:bCs/>
          <w:lang w:val="en-GB" w:eastAsia="zh-CN"/>
        </w:rPr>
        <w:t xml:space="preserve"> </w:t>
      </w:r>
      <w:r w:rsidRPr="007C5CF6">
        <w:rPr>
          <w:lang w:val="en-GB" w:eastAsia="zh-CN"/>
        </w:rPr>
        <w:t>current network delay.</w:t>
      </w:r>
    </w:p>
    <w:p w14:paraId="6737A507" w14:textId="77777777" w:rsidR="006215F9" w:rsidRPr="007C5CF6" w:rsidRDefault="006215F9" w:rsidP="003E36CF">
      <w:pPr>
        <w:rPr>
          <w:lang w:val="en-GB"/>
        </w:rPr>
      </w:pPr>
      <w:r w:rsidRPr="007C5CF6">
        <w:rPr>
          <w:b/>
          <w:bCs/>
          <w:lang w:val="en-GB" w:eastAsia="zh-CN"/>
        </w:rPr>
        <w:t>network_bandwidth</w:t>
      </w:r>
      <w:r w:rsidRPr="007C5CF6">
        <w:rPr>
          <w:lang w:val="en-GB"/>
        </w:rPr>
        <w:t xml:space="preserve"> – This field</w:t>
      </w:r>
      <w:r w:rsidRPr="007C5CF6">
        <w:rPr>
          <w:lang w:val="en-GB" w:eastAsia="zh-CN"/>
        </w:rPr>
        <w:t xml:space="preserve"> specifies the current available bandwidth information.</w:t>
      </w:r>
    </w:p>
    <w:p w14:paraId="5CC2DF53" w14:textId="3BA6AD15" w:rsidR="006215F9" w:rsidRPr="007C5CF6" w:rsidRDefault="006215F9" w:rsidP="003E36CF">
      <w:pPr>
        <w:pStyle w:val="Equation"/>
        <w:rPr>
          <w:rFonts w:eastAsia="DengXian"/>
          <w:lang w:val="en-GB"/>
        </w:rPr>
      </w:pPr>
      <w:r w:rsidRPr="007C5CF6">
        <w:rPr>
          <w:rFonts w:eastAsia="DengXian"/>
          <w:lang w:val="en-GB"/>
        </w:rPr>
        <w:tab/>
      </w:r>
      <w:r w:rsidRPr="007C5CF6">
        <w:rPr>
          <w:rFonts w:eastAsia="DengXian"/>
          <w:lang w:val="en-GB"/>
        </w:rPr>
        <w:tab/>
      </w:r>
      <m:oMath>
        <m:sSub>
          <m:sSubPr>
            <m:ctrlPr>
              <w:rPr>
                <w:rFonts w:ascii="Cambria Math" w:hAnsi="Cambria Math"/>
                <w:lang w:val="en-GB"/>
              </w:rPr>
            </m:ctrlPr>
          </m:sSubPr>
          <m:e>
            <m:r>
              <w:rPr>
                <w:rFonts w:ascii="Cambria Math" w:eastAsia="DengXian" w:hAnsi="Cambria Math"/>
                <w:lang w:val="en-GB"/>
              </w:rPr>
              <m:t>t</m:t>
            </m:r>
          </m:e>
          <m:sub>
            <m:r>
              <w:rPr>
                <w:rFonts w:ascii="Cambria Math" w:eastAsia="DengXian" w:hAnsi="Cambria Math"/>
                <w:lang w:val="en-GB"/>
              </w:rPr>
              <m:t>tmp</m:t>
            </m:r>
          </m:sub>
        </m:sSub>
        <m:r>
          <m:rPr>
            <m:sty m:val="p"/>
          </m:rPr>
          <w:rPr>
            <w:rFonts w:ascii="Cambria Math" w:eastAsia="DengXian" w:hAnsi="Cambria Math"/>
            <w:lang w:val="en-GB"/>
          </w:rPr>
          <m:t>=</m:t>
        </m:r>
        <m:sSub>
          <m:sSubPr>
            <m:ctrlPr>
              <w:rPr>
                <w:rFonts w:ascii="Cambria Math" w:hAnsi="Cambria Math"/>
                <w:lang w:val="en-GB"/>
              </w:rPr>
            </m:ctrlPr>
          </m:sSubPr>
          <m:e>
            <m:r>
              <w:rPr>
                <w:rFonts w:ascii="Cambria Math" w:eastAsia="DengXian" w:hAnsi="Cambria Math"/>
                <w:lang w:val="en-GB"/>
              </w:rPr>
              <m:t>t</m:t>
            </m:r>
          </m:e>
          <m:sub>
            <m:r>
              <m:rPr>
                <m:sty m:val="p"/>
              </m:rPr>
              <w:rPr>
                <w:rFonts w:ascii="Cambria Math" w:eastAsia="DengXian" w:hAnsi="Cambria Math"/>
                <w:lang w:val="en-GB"/>
              </w:rPr>
              <m:t>0</m:t>
            </m:r>
          </m:sub>
        </m:sSub>
        <m:r>
          <m:rPr>
            <m:sty m:val="p"/>
          </m:rPr>
          <w:rPr>
            <w:rFonts w:ascii="Cambria Math" w:eastAsia="DengXian" w:hAnsi="Cambria Math"/>
            <w:lang w:val="en-GB"/>
          </w:rPr>
          <m:t>+</m:t>
        </m:r>
        <m:r>
          <w:rPr>
            <w:rFonts w:ascii="Cambria Math" w:eastAsia="DengXian" w:hAnsi="Cambria Math"/>
            <w:lang w:val="en-GB"/>
          </w:rPr>
          <m:t>CEU</m:t>
        </m:r>
        <m:r>
          <m:rPr>
            <m:sty m:val="p"/>
          </m:rPr>
          <w:rPr>
            <w:rFonts w:ascii="Cambria Math" w:eastAsia="DengXian" w:hAnsi="Cambria Math"/>
            <w:lang w:val="en-GB"/>
          </w:rPr>
          <m:t>_</m:t>
        </m:r>
        <m:r>
          <w:rPr>
            <w:rFonts w:ascii="Cambria Math" w:eastAsia="DengXian" w:hAnsi="Cambria Math"/>
            <w:lang w:val="en-GB"/>
          </w:rPr>
          <m:t>size</m:t>
        </m:r>
        <m:r>
          <m:rPr>
            <m:sty m:val="p"/>
          </m:rPr>
          <w:rPr>
            <w:rFonts w:ascii="Cambria Math" w:eastAsia="DengXian" w:hAnsi="Cambria Math"/>
            <w:lang w:val="en-GB"/>
          </w:rPr>
          <m:t>/</m:t>
        </m:r>
        <m:sSub>
          <m:sSubPr>
            <m:ctrlPr>
              <w:rPr>
                <w:rFonts w:ascii="Cambria Math" w:hAnsi="Cambria Math"/>
                <w:lang w:val="en-GB"/>
              </w:rPr>
            </m:ctrlPr>
          </m:sSubPr>
          <m:e>
            <m:r>
              <w:rPr>
                <w:rFonts w:ascii="Cambria Math" w:eastAsia="DengXian" w:hAnsi="Cambria Math"/>
                <w:lang w:val="en-GB"/>
              </w:rPr>
              <m:t>B</m:t>
            </m:r>
          </m:e>
          <m:sub>
            <m:r>
              <w:rPr>
                <w:rFonts w:ascii="Cambria Math" w:eastAsia="DengXian" w:hAnsi="Cambria Math"/>
                <w:lang w:val="en-GB"/>
              </w:rPr>
              <m:t>b</m:t>
            </m:r>
          </m:sub>
        </m:sSub>
        <m:r>
          <m:rPr>
            <m:sty m:val="p"/>
          </m:rPr>
          <w:rPr>
            <w:rFonts w:ascii="Cambria Math" w:eastAsia="DengXian" w:hAnsi="Cambria Math"/>
            <w:lang w:val="en-GB"/>
          </w:rPr>
          <m:t>+∆</m:t>
        </m:r>
        <m:r>
          <w:rPr>
            <w:rFonts w:ascii="Cambria Math" w:eastAsia="DengXian" w:hAnsi="Cambria Math"/>
            <w:lang w:val="en-GB"/>
          </w:rPr>
          <m:t>t</m:t>
        </m:r>
      </m:oMath>
      <w:r w:rsidRPr="007C5CF6">
        <w:rPr>
          <w:rFonts w:eastAsia="DengXian"/>
          <w:lang w:val="en-GB"/>
        </w:rPr>
        <w:tab/>
        <w:t>(</w:t>
      </w:r>
      <w:r w:rsidR="005802A3" w:rsidRPr="007C5CF6">
        <w:rPr>
          <w:rFonts w:eastAsia="DengXian"/>
          <w:lang w:val="en-GB"/>
        </w:rPr>
        <w:t>1</w:t>
      </w:r>
      <w:r w:rsidRPr="007C5CF6">
        <w:rPr>
          <w:rFonts w:eastAsia="DengXian"/>
          <w:lang w:val="en-GB"/>
        </w:rPr>
        <w:t>)</w:t>
      </w:r>
    </w:p>
    <w:p w14:paraId="3AFE4E91" w14:textId="77777777" w:rsidR="006215F9" w:rsidRPr="007C5CF6" w:rsidRDefault="006215F9" w:rsidP="003E36CF">
      <w:pPr>
        <w:rPr>
          <w:lang w:val="en-GB" w:eastAsia="zh-CN"/>
        </w:rPr>
      </w:pPr>
      <w:r w:rsidRPr="007C5CF6">
        <w:rPr>
          <w:lang w:val="en-GB" w:eastAsia="zh-CN"/>
        </w:rPr>
        <w:t xml:space="preserve">The synchronization request message contains network_delay and available network_bandwidth. In the above equation, CEU_size is the size of the average CEU sent, </w:t>
      </w:r>
      <w:r w:rsidRPr="007C5CF6">
        <w:rPr>
          <w:i/>
          <w:iCs/>
          <w:lang w:val="en-GB" w:eastAsia="zh-CN"/>
        </w:rPr>
        <w:t>B</w:t>
      </w:r>
      <w:r w:rsidRPr="007C5CF6">
        <w:rPr>
          <w:i/>
          <w:iCs/>
          <w:vertAlign w:val="subscript"/>
          <w:lang w:val="en-GB" w:eastAsia="zh-CN"/>
        </w:rPr>
        <w:t>b</w:t>
      </w:r>
      <w:r w:rsidRPr="007C5CF6">
        <w:rPr>
          <w:lang w:val="en-GB" w:eastAsia="zh-CN"/>
        </w:rPr>
        <w:t xml:space="preserve"> is the available bandwidth of the broadband network (network_bandwidth), ∆</w:t>
      </w:r>
      <w:r w:rsidRPr="007C5CF6">
        <w:rPr>
          <w:i/>
          <w:iCs/>
          <w:lang w:val="en-GB" w:eastAsia="zh-CN"/>
        </w:rPr>
        <w:t>t</w:t>
      </w:r>
      <w:r w:rsidRPr="007C5CF6">
        <w:rPr>
          <w:lang w:val="en-GB" w:eastAsia="zh-CN"/>
        </w:rPr>
        <w:t xml:space="preserve"> is the broadband network delay (network_delay) in the downstream direction, and </w:t>
      </w:r>
      <w:r w:rsidRPr="007C5CF6">
        <w:rPr>
          <w:i/>
          <w:iCs/>
          <w:lang w:val="en-GB" w:eastAsia="zh-CN"/>
        </w:rPr>
        <w:t>t</w:t>
      </w:r>
      <w:r w:rsidRPr="007C5CF6">
        <w:rPr>
          <w:i/>
          <w:iCs/>
          <w:vertAlign w:val="subscript"/>
          <w:lang w:val="en-GB" w:eastAsia="zh-CN"/>
        </w:rPr>
        <w:t>tmp</w:t>
      </w:r>
      <w:r w:rsidRPr="007C5CF6">
        <w:rPr>
          <w:lang w:val="en-GB" w:eastAsia="zh-CN"/>
        </w:rPr>
        <w:t xml:space="preserve"> is the calculated moment when the first CEU is received at the client. CEU_size/</w:t>
      </w:r>
      <w:r w:rsidRPr="007C5CF6">
        <w:rPr>
          <w:i/>
          <w:iCs/>
          <w:lang w:val="en-GB" w:eastAsia="zh-CN"/>
        </w:rPr>
        <w:t>B</w:t>
      </w:r>
      <w:r w:rsidRPr="007C5CF6">
        <w:rPr>
          <w:i/>
          <w:iCs/>
          <w:vertAlign w:val="subscript"/>
          <w:lang w:val="en-GB" w:eastAsia="zh-CN"/>
        </w:rPr>
        <w:t>b</w:t>
      </w:r>
      <w:r w:rsidRPr="007C5CF6">
        <w:rPr>
          <w:lang w:val="en-GB" w:eastAsia="zh-CN"/>
        </w:rPr>
        <w:t xml:space="preserve"> + ∆</w:t>
      </w:r>
      <w:r w:rsidRPr="007C5CF6">
        <w:rPr>
          <w:i/>
          <w:iCs/>
          <w:lang w:val="en-GB" w:eastAsia="zh-CN"/>
        </w:rPr>
        <w:t>t</w:t>
      </w:r>
      <w:r w:rsidRPr="007C5CF6">
        <w:rPr>
          <w:lang w:val="en-GB" w:eastAsia="zh-CN"/>
        </w:rPr>
        <w:t xml:space="preserve"> is the fixed end-to-end delay.</w:t>
      </w:r>
    </w:p>
    <w:p w14:paraId="4918DB3B" w14:textId="77777777" w:rsidR="006215F9" w:rsidRPr="007C5CF6" w:rsidRDefault="006215F9" w:rsidP="00DB7FCC">
      <w:pPr>
        <w:pStyle w:val="Heading4"/>
        <w:tabs>
          <w:tab w:val="left" w:pos="1134"/>
        </w:tabs>
        <w:ind w:left="0" w:firstLine="0"/>
        <w:rPr>
          <w:lang w:val="en-GB" w:eastAsia="zh-CN"/>
        </w:rPr>
      </w:pPr>
      <w:r w:rsidRPr="007C5CF6">
        <w:rPr>
          <w:lang w:val="en-GB" w:eastAsia="zh-CN"/>
        </w:rPr>
        <w:t>3.2.2.13</w:t>
      </w:r>
      <w:r w:rsidRPr="007C5CF6">
        <w:rPr>
          <w:lang w:val="en-GB" w:eastAsia="zh-CN"/>
        </w:rPr>
        <w:tab/>
        <w:t>Synchronization response message</w:t>
      </w:r>
    </w:p>
    <w:p w14:paraId="599F3602" w14:textId="77777777" w:rsidR="006215F9" w:rsidRPr="007C5CF6" w:rsidRDefault="006215F9" w:rsidP="00DB7FCC">
      <w:pPr>
        <w:rPr>
          <w:lang w:val="en-GB" w:eastAsia="zh-CN"/>
        </w:rPr>
      </w:pPr>
      <w:r w:rsidRPr="007C5CF6">
        <w:rPr>
          <w:lang w:val="en-GB" w:eastAsia="zh-CN"/>
        </w:rPr>
        <w:t>While sending the Assets, the server needs to send a message to inform the client of the serial number of the first independent decomposable Asset, so as to inform the user of the playback time. The synchronization response message is as follows.</w:t>
      </w:r>
    </w:p>
    <w:p w14:paraId="4BE7C0D2" w14:textId="77777777" w:rsidR="006215F9" w:rsidRPr="007C5CF6" w:rsidRDefault="006215F9" w:rsidP="00DB7FCC">
      <w:pPr>
        <w:rPr>
          <w:lang w:val="en-GB" w:eastAsia="zh-CN"/>
        </w:rPr>
      </w:pPr>
      <w:r w:rsidRPr="007C5CF6">
        <w:rPr>
          <w:rFonts w:eastAsia="DengXian"/>
          <w:lang w:val="en-GB"/>
        </w:rPr>
        <w:t>Table 13</w:t>
      </w:r>
      <w:r w:rsidRPr="007C5CF6">
        <w:rPr>
          <w:lang w:val="en-GB" w:eastAsia="zh-CN"/>
        </w:rPr>
        <w:t xml:space="preserve"> defines the syntax of the sync_response_message.</w:t>
      </w:r>
    </w:p>
    <w:p w14:paraId="14DD06D1" w14:textId="77777777" w:rsidR="006215F9" w:rsidRPr="007C5CF6" w:rsidRDefault="006215F9" w:rsidP="00B76BF1">
      <w:pPr>
        <w:pStyle w:val="TableNo"/>
        <w:rPr>
          <w:rFonts w:eastAsia="DengXian"/>
          <w:lang w:val="en-GB"/>
        </w:rPr>
      </w:pPr>
      <w:bookmarkStart w:id="26" w:name="_Ref82022149"/>
      <w:r w:rsidRPr="007C5CF6">
        <w:rPr>
          <w:rFonts w:eastAsia="DengXian"/>
          <w:lang w:val="en-GB"/>
        </w:rPr>
        <w:t xml:space="preserve">TABLE </w:t>
      </w:r>
      <w:bookmarkEnd w:id="26"/>
      <w:r w:rsidRPr="007C5CF6">
        <w:rPr>
          <w:rFonts w:eastAsia="DengXian"/>
          <w:lang w:val="en-GB"/>
        </w:rPr>
        <w:t>13</w:t>
      </w:r>
    </w:p>
    <w:p w14:paraId="7E5B412F" w14:textId="77777777" w:rsidR="006215F9" w:rsidRPr="007C5CF6" w:rsidRDefault="006215F9" w:rsidP="00B76BF1">
      <w:pPr>
        <w:pStyle w:val="Tabletitle"/>
        <w:rPr>
          <w:lang w:val="en-GB"/>
        </w:rPr>
      </w:pPr>
      <w:r w:rsidRPr="007C5CF6">
        <w:rPr>
          <w:lang w:val="en-GB"/>
        </w:rPr>
        <w:t>Syntax of the sync_response message</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0"/>
        <w:gridCol w:w="807"/>
        <w:gridCol w:w="1134"/>
        <w:gridCol w:w="1134"/>
      </w:tblGrid>
      <w:tr w:rsidR="006215F9" w:rsidRPr="007C5CF6" w14:paraId="78AAA64A" w14:textId="77777777" w:rsidTr="006D72F5">
        <w:trPr>
          <w:jc w:val="center"/>
        </w:trPr>
        <w:tc>
          <w:tcPr>
            <w:tcW w:w="4150" w:type="dxa"/>
            <w:shd w:val="clear" w:color="auto" w:fill="auto"/>
            <w:vAlign w:val="center"/>
          </w:tcPr>
          <w:p w14:paraId="0DE0B04C" w14:textId="77777777" w:rsidR="006215F9" w:rsidRPr="007C5CF6" w:rsidRDefault="006215F9" w:rsidP="005402C7">
            <w:pPr>
              <w:pStyle w:val="Tablehead"/>
              <w:rPr>
                <w:kern w:val="24"/>
                <w:lang w:val="en-GB"/>
              </w:rPr>
            </w:pPr>
            <w:bookmarkStart w:id="27" w:name="_Hlk53068641"/>
            <w:r w:rsidRPr="007C5CF6">
              <w:rPr>
                <w:lang w:val="en-GB"/>
              </w:rPr>
              <w:t>Syntax</w:t>
            </w:r>
          </w:p>
        </w:tc>
        <w:tc>
          <w:tcPr>
            <w:tcW w:w="807" w:type="dxa"/>
            <w:shd w:val="clear" w:color="auto" w:fill="auto"/>
            <w:vAlign w:val="center"/>
          </w:tcPr>
          <w:p w14:paraId="7FD80FC6" w14:textId="77777777" w:rsidR="006215F9" w:rsidRPr="007C5CF6" w:rsidRDefault="006215F9" w:rsidP="005402C7">
            <w:pPr>
              <w:pStyle w:val="Tablehead"/>
              <w:rPr>
                <w:bCs/>
                <w:kern w:val="24"/>
                <w:lang w:val="en-GB"/>
              </w:rPr>
            </w:pPr>
            <w:r w:rsidRPr="007C5CF6">
              <w:rPr>
                <w:lang w:val="en-GB"/>
              </w:rPr>
              <w:t>Value</w:t>
            </w:r>
          </w:p>
        </w:tc>
        <w:tc>
          <w:tcPr>
            <w:tcW w:w="1134" w:type="dxa"/>
            <w:shd w:val="clear" w:color="auto" w:fill="auto"/>
            <w:vAlign w:val="center"/>
          </w:tcPr>
          <w:p w14:paraId="1EE219AA" w14:textId="77777777" w:rsidR="006215F9" w:rsidRPr="007C5CF6" w:rsidRDefault="006215F9" w:rsidP="005402C7">
            <w:pPr>
              <w:pStyle w:val="Tablehead"/>
              <w:rPr>
                <w:bCs/>
                <w:kern w:val="24"/>
                <w:lang w:val="en-GB"/>
              </w:rPr>
            </w:pPr>
            <w:r w:rsidRPr="007C5CF6">
              <w:rPr>
                <w:lang w:val="en-GB"/>
              </w:rPr>
              <w:t>No. of bits</w:t>
            </w:r>
          </w:p>
        </w:tc>
        <w:tc>
          <w:tcPr>
            <w:tcW w:w="1134" w:type="dxa"/>
            <w:shd w:val="clear" w:color="auto" w:fill="auto"/>
            <w:vAlign w:val="center"/>
          </w:tcPr>
          <w:p w14:paraId="62FF569D" w14:textId="77777777" w:rsidR="006215F9" w:rsidRPr="007C5CF6" w:rsidRDefault="006215F9" w:rsidP="005402C7">
            <w:pPr>
              <w:pStyle w:val="Tablehead"/>
              <w:rPr>
                <w:bCs/>
                <w:kern w:val="24"/>
                <w:lang w:val="en-GB"/>
              </w:rPr>
            </w:pPr>
            <w:r w:rsidRPr="007C5CF6">
              <w:rPr>
                <w:lang w:val="en-GB" w:eastAsia="ja-JP"/>
              </w:rPr>
              <w:t>Mnemonic</w:t>
            </w:r>
          </w:p>
        </w:tc>
      </w:tr>
      <w:tr w:rsidR="006215F9" w:rsidRPr="007C5CF6" w14:paraId="2A217B53" w14:textId="77777777" w:rsidTr="005402C7">
        <w:trPr>
          <w:jc w:val="center"/>
        </w:trPr>
        <w:tc>
          <w:tcPr>
            <w:tcW w:w="4150" w:type="dxa"/>
            <w:tcBorders>
              <w:bottom w:val="nil"/>
            </w:tcBorders>
          </w:tcPr>
          <w:p w14:paraId="45BA5C3E" w14:textId="77777777" w:rsidR="006215F9" w:rsidRPr="005F1104"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rPr>
            </w:pPr>
            <w:r w:rsidRPr="005F1104">
              <w:rPr>
                <w:kern w:val="24"/>
                <w:sz w:val="22"/>
                <w:szCs w:val="22"/>
              </w:rPr>
              <w:t>Sync_response_message () {</w:t>
            </w:r>
          </w:p>
          <w:p w14:paraId="19719E01" w14:textId="77777777" w:rsidR="006215F9" w:rsidRPr="005F1104"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right="-113" w:firstLineChars="200" w:firstLine="442"/>
              <w:rPr>
                <w:b/>
                <w:bCs/>
                <w:kern w:val="24"/>
                <w:sz w:val="22"/>
                <w:szCs w:val="22"/>
              </w:rPr>
            </w:pPr>
            <w:r w:rsidRPr="005F1104">
              <w:rPr>
                <w:b/>
                <w:bCs/>
                <w:kern w:val="24"/>
                <w:sz w:val="22"/>
                <w:szCs w:val="22"/>
              </w:rPr>
              <w:t>message_id</w:t>
            </w:r>
          </w:p>
          <w:p w14:paraId="36C739EC" w14:textId="77777777" w:rsidR="006215F9" w:rsidRPr="005F1104"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rPr>
            </w:pPr>
            <w:r w:rsidRPr="005F1104">
              <w:rPr>
                <w:b/>
                <w:bCs/>
                <w:kern w:val="24"/>
                <w:sz w:val="22"/>
                <w:szCs w:val="22"/>
              </w:rPr>
              <w:t>version</w:t>
            </w:r>
          </w:p>
          <w:p w14:paraId="1405D6F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en-GB"/>
              </w:rPr>
            </w:pPr>
            <w:r w:rsidRPr="007C5CF6">
              <w:rPr>
                <w:b/>
                <w:bCs/>
                <w:kern w:val="24"/>
                <w:sz w:val="22"/>
                <w:szCs w:val="22"/>
                <w:lang w:val="en-GB"/>
              </w:rPr>
              <w:t>length</w:t>
            </w:r>
          </w:p>
          <w:p w14:paraId="3F15BA5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kern w:val="24"/>
                <w:sz w:val="22"/>
                <w:szCs w:val="22"/>
                <w:lang w:val="en-GB"/>
              </w:rPr>
            </w:pPr>
            <w:r w:rsidRPr="007C5CF6">
              <w:rPr>
                <w:kern w:val="24"/>
                <w:sz w:val="22"/>
                <w:szCs w:val="22"/>
                <w:lang w:val="en-GB"/>
              </w:rPr>
              <w:t>message_payload (){</w:t>
            </w:r>
          </w:p>
        </w:tc>
        <w:tc>
          <w:tcPr>
            <w:tcW w:w="807" w:type="dxa"/>
            <w:tcBorders>
              <w:bottom w:val="nil"/>
            </w:tcBorders>
          </w:tcPr>
          <w:p w14:paraId="3F99B2C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066C781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0A474D7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6C72A80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tc>
        <w:tc>
          <w:tcPr>
            <w:tcW w:w="1134" w:type="dxa"/>
            <w:tcBorders>
              <w:bottom w:val="nil"/>
            </w:tcBorders>
          </w:tcPr>
          <w:p w14:paraId="05A5661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354B68B0"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r w:rsidRPr="007C5CF6">
              <w:rPr>
                <w:kern w:val="24"/>
                <w:sz w:val="22"/>
                <w:szCs w:val="22"/>
                <w:lang w:val="en-GB"/>
              </w:rPr>
              <w:t>16</w:t>
            </w:r>
          </w:p>
          <w:p w14:paraId="28FBEEF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r w:rsidRPr="007C5CF6">
              <w:rPr>
                <w:kern w:val="24"/>
                <w:sz w:val="22"/>
                <w:szCs w:val="22"/>
                <w:lang w:val="en-GB"/>
              </w:rPr>
              <w:t>8</w:t>
            </w:r>
          </w:p>
          <w:p w14:paraId="640B816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r w:rsidRPr="007C5CF6">
              <w:rPr>
                <w:kern w:val="24"/>
                <w:sz w:val="22"/>
                <w:szCs w:val="22"/>
                <w:lang w:val="en-GB"/>
              </w:rPr>
              <w:t>16</w:t>
            </w:r>
          </w:p>
          <w:p w14:paraId="28710A9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rPr>
                <w:kern w:val="24"/>
                <w:sz w:val="22"/>
                <w:szCs w:val="22"/>
                <w:lang w:val="en-GB"/>
              </w:rPr>
            </w:pPr>
          </w:p>
        </w:tc>
        <w:tc>
          <w:tcPr>
            <w:tcW w:w="1134" w:type="dxa"/>
            <w:tcBorders>
              <w:bottom w:val="nil"/>
            </w:tcBorders>
          </w:tcPr>
          <w:p w14:paraId="13AF199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3F75A98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r w:rsidRPr="007C5CF6">
              <w:rPr>
                <w:kern w:val="24"/>
                <w:sz w:val="22"/>
                <w:szCs w:val="22"/>
                <w:lang w:val="en-GB"/>
              </w:rPr>
              <w:t>uimsbf</w:t>
            </w:r>
          </w:p>
          <w:p w14:paraId="1FF624B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r w:rsidRPr="007C5CF6">
              <w:rPr>
                <w:kern w:val="24"/>
                <w:sz w:val="22"/>
                <w:szCs w:val="22"/>
                <w:lang w:val="en-GB"/>
              </w:rPr>
              <w:t>uimsbf</w:t>
            </w:r>
          </w:p>
          <w:p w14:paraId="40EB7DE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r w:rsidRPr="007C5CF6">
              <w:rPr>
                <w:kern w:val="24"/>
                <w:sz w:val="22"/>
                <w:szCs w:val="22"/>
                <w:lang w:val="en-GB"/>
              </w:rPr>
              <w:t>uimsbf</w:t>
            </w:r>
          </w:p>
          <w:p w14:paraId="254A300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rPr>
                <w:kern w:val="24"/>
                <w:sz w:val="22"/>
                <w:szCs w:val="22"/>
                <w:lang w:val="en-GB"/>
              </w:rPr>
            </w:pPr>
          </w:p>
        </w:tc>
      </w:tr>
      <w:bookmarkEnd w:id="27"/>
      <w:tr w:rsidR="006215F9" w:rsidRPr="007C5CF6" w14:paraId="37AAFA23" w14:textId="77777777" w:rsidTr="005402C7">
        <w:trPr>
          <w:jc w:val="center"/>
        </w:trPr>
        <w:tc>
          <w:tcPr>
            <w:tcW w:w="4150" w:type="dxa"/>
            <w:tcBorders>
              <w:top w:val="nil"/>
            </w:tcBorders>
          </w:tcPr>
          <w:p w14:paraId="6184DF8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300" w:left="720" w:rightChars="-47" w:right="-113"/>
              <w:rPr>
                <w:b/>
                <w:bCs/>
                <w:kern w:val="24"/>
                <w:sz w:val="22"/>
                <w:szCs w:val="22"/>
                <w:lang w:val="en-GB"/>
              </w:rPr>
            </w:pPr>
            <w:r w:rsidRPr="007C5CF6">
              <w:rPr>
                <w:b/>
                <w:bCs/>
                <w:kern w:val="24"/>
                <w:sz w:val="22"/>
                <w:szCs w:val="22"/>
                <w:lang w:val="en-GB"/>
              </w:rPr>
              <w:t>number_of_assets</w:t>
            </w:r>
          </w:p>
          <w:p w14:paraId="417FA5EB"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kern w:val="24"/>
                <w:sz w:val="22"/>
                <w:szCs w:val="22"/>
                <w:lang w:val="en-GB"/>
              </w:rPr>
            </w:pPr>
            <w:r w:rsidRPr="007C5CF6">
              <w:rPr>
                <w:kern w:val="24"/>
                <w:sz w:val="22"/>
                <w:szCs w:val="22"/>
                <w:lang w:val="en-GB"/>
              </w:rPr>
              <w:t xml:space="preserve">    for (i=0; i&lt;N; i++){</w:t>
            </w:r>
          </w:p>
          <w:p w14:paraId="590CEF7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en-GB"/>
              </w:rPr>
            </w:pPr>
            <w:r w:rsidRPr="007C5CF6">
              <w:rPr>
                <w:kern w:val="24"/>
                <w:sz w:val="22"/>
                <w:szCs w:val="22"/>
                <w:lang w:val="en-GB"/>
              </w:rPr>
              <w:t xml:space="preserve">       </w:t>
            </w:r>
            <w:r w:rsidRPr="007C5CF6">
              <w:rPr>
                <w:b/>
                <w:bCs/>
                <w:kern w:val="24"/>
                <w:sz w:val="22"/>
                <w:szCs w:val="22"/>
                <w:lang w:val="en-GB"/>
              </w:rPr>
              <w:t xml:space="preserve"> asset_id</w:t>
            </w:r>
          </w:p>
          <w:p w14:paraId="604C039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en-GB"/>
              </w:rPr>
            </w:pPr>
            <w:r w:rsidRPr="007C5CF6">
              <w:rPr>
                <w:b/>
                <w:bCs/>
                <w:kern w:val="24"/>
                <w:sz w:val="22"/>
                <w:szCs w:val="22"/>
                <w:lang w:val="en-GB"/>
              </w:rPr>
              <w:t xml:space="preserve">        CEU_sequence_number</w:t>
            </w:r>
          </w:p>
          <w:p w14:paraId="5F33BE9B"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300" w:left="720" w:rightChars="-47" w:right="-113"/>
              <w:rPr>
                <w:kern w:val="24"/>
                <w:sz w:val="22"/>
                <w:szCs w:val="22"/>
                <w:lang w:val="en-GB"/>
              </w:rPr>
            </w:pPr>
            <w:r w:rsidRPr="007C5CF6">
              <w:rPr>
                <w:kern w:val="24"/>
                <w:sz w:val="22"/>
                <w:szCs w:val="22"/>
                <w:lang w:val="en-GB"/>
              </w:rPr>
              <w:t>}</w:t>
            </w:r>
          </w:p>
          <w:p w14:paraId="5F2423F6"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rightChars="-47" w:right="-113" w:firstLineChars="200" w:firstLine="440"/>
              <w:rPr>
                <w:kern w:val="24"/>
                <w:sz w:val="22"/>
                <w:szCs w:val="22"/>
                <w:lang w:val="en-GB"/>
              </w:rPr>
            </w:pPr>
            <w:r w:rsidRPr="007C5CF6">
              <w:rPr>
                <w:kern w:val="24"/>
                <w:sz w:val="22"/>
                <w:szCs w:val="22"/>
                <w:lang w:val="en-GB"/>
              </w:rPr>
              <w:t xml:space="preserve">} </w:t>
            </w:r>
          </w:p>
          <w:p w14:paraId="0884848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rightChars="-47" w:right="-113"/>
              <w:rPr>
                <w:kern w:val="24"/>
                <w:sz w:val="22"/>
                <w:szCs w:val="22"/>
                <w:lang w:val="en-GB"/>
              </w:rPr>
            </w:pPr>
            <w:r w:rsidRPr="007C5CF6">
              <w:rPr>
                <w:kern w:val="24"/>
                <w:sz w:val="22"/>
                <w:szCs w:val="22"/>
                <w:lang w:val="en-GB"/>
              </w:rPr>
              <w:t>}</w:t>
            </w:r>
          </w:p>
        </w:tc>
        <w:tc>
          <w:tcPr>
            <w:tcW w:w="807" w:type="dxa"/>
            <w:tcBorders>
              <w:top w:val="nil"/>
            </w:tcBorders>
          </w:tcPr>
          <w:p w14:paraId="5EDD526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r w:rsidRPr="007C5CF6">
              <w:rPr>
                <w:kern w:val="24"/>
                <w:sz w:val="22"/>
                <w:szCs w:val="22"/>
                <w:lang w:val="en-GB"/>
              </w:rPr>
              <w:t>N</w:t>
            </w:r>
          </w:p>
          <w:p w14:paraId="6BAE78E7"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1F612710"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6D244F13"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24FA89E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3A8A5D6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692D3DFC"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tc>
        <w:tc>
          <w:tcPr>
            <w:tcW w:w="1134" w:type="dxa"/>
            <w:tcBorders>
              <w:top w:val="nil"/>
            </w:tcBorders>
          </w:tcPr>
          <w:p w14:paraId="07AFCE08"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r w:rsidRPr="007C5CF6">
              <w:rPr>
                <w:kern w:val="24"/>
                <w:sz w:val="22"/>
                <w:szCs w:val="22"/>
                <w:lang w:val="en-GB"/>
              </w:rPr>
              <w:t>16</w:t>
            </w:r>
          </w:p>
          <w:p w14:paraId="7E7FC87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07399875"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r w:rsidRPr="007C5CF6">
              <w:rPr>
                <w:kern w:val="24"/>
                <w:sz w:val="22"/>
                <w:szCs w:val="22"/>
                <w:lang w:val="en-GB"/>
              </w:rPr>
              <w:t>16</w:t>
            </w:r>
          </w:p>
          <w:p w14:paraId="479A684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r w:rsidRPr="007C5CF6">
              <w:rPr>
                <w:kern w:val="24"/>
                <w:sz w:val="22"/>
                <w:szCs w:val="22"/>
                <w:lang w:val="en-GB"/>
              </w:rPr>
              <w:t>32</w:t>
            </w:r>
          </w:p>
          <w:p w14:paraId="099FCA0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52166501"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402DB7DF"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tc>
        <w:tc>
          <w:tcPr>
            <w:tcW w:w="1134" w:type="dxa"/>
            <w:tcBorders>
              <w:top w:val="nil"/>
            </w:tcBorders>
          </w:tcPr>
          <w:p w14:paraId="34F3BE0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r w:rsidRPr="007C5CF6">
              <w:rPr>
                <w:kern w:val="24"/>
                <w:sz w:val="22"/>
                <w:szCs w:val="22"/>
                <w:lang w:val="en-GB"/>
              </w:rPr>
              <w:t>uimsbf</w:t>
            </w:r>
          </w:p>
          <w:p w14:paraId="05CEE2FA"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6CE633A9"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r w:rsidRPr="007C5CF6">
              <w:rPr>
                <w:kern w:val="24"/>
                <w:sz w:val="22"/>
                <w:szCs w:val="22"/>
                <w:lang w:val="en-GB"/>
              </w:rPr>
              <w:t>uimsbf</w:t>
            </w:r>
          </w:p>
          <w:p w14:paraId="5658C5FE"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r w:rsidRPr="007C5CF6">
              <w:rPr>
                <w:kern w:val="24"/>
                <w:sz w:val="22"/>
                <w:szCs w:val="22"/>
                <w:lang w:val="en-GB"/>
              </w:rPr>
              <w:t>uimsbf</w:t>
            </w:r>
          </w:p>
          <w:p w14:paraId="26B074D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5A7E6412"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3DD1E0D4" w14:textId="77777777" w:rsidR="006215F9" w:rsidRPr="007C5CF6" w:rsidRDefault="006215F9" w:rsidP="005402C7">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tc>
      </w:tr>
    </w:tbl>
    <w:p w14:paraId="05461ED0" w14:textId="77777777" w:rsidR="003E36CF" w:rsidRPr="007C5CF6" w:rsidRDefault="003E36CF" w:rsidP="003E36CF">
      <w:pPr>
        <w:pStyle w:val="Tablefin"/>
        <w:rPr>
          <w:rFonts w:eastAsia="Yu Mincho"/>
        </w:rPr>
      </w:pPr>
    </w:p>
    <w:p w14:paraId="354AD161" w14:textId="6A092698" w:rsidR="006215F9" w:rsidRPr="007C5CF6" w:rsidRDefault="006215F9" w:rsidP="003E36CF">
      <w:pPr>
        <w:rPr>
          <w:lang w:val="en-GB" w:eastAsia="zh-CN"/>
        </w:rPr>
      </w:pPr>
      <w:r w:rsidRPr="007C5CF6">
        <w:rPr>
          <w:b/>
          <w:bCs/>
          <w:lang w:val="en-GB" w:eastAsia="zh-CN"/>
        </w:rPr>
        <w:t>message_id</w:t>
      </w:r>
      <w:r w:rsidRPr="007C5CF6">
        <w:rPr>
          <w:lang w:val="en-GB"/>
        </w:rPr>
        <w:t xml:space="preserve"> – This field</w:t>
      </w:r>
      <w:r w:rsidRPr="007C5CF6">
        <w:rPr>
          <w:lang w:val="en-GB" w:eastAsia="zh-CN"/>
        </w:rPr>
        <w:t xml:space="preserve"> identifie</w:t>
      </w:r>
      <w:r w:rsidR="00D346F8" w:rsidRPr="007C5CF6">
        <w:rPr>
          <w:lang w:val="en-GB" w:eastAsia="zh-CN"/>
        </w:rPr>
        <w:t>s</w:t>
      </w:r>
      <w:r w:rsidRPr="007C5CF6">
        <w:rPr>
          <w:lang w:val="en-GB" w:eastAsia="zh-CN"/>
        </w:rPr>
        <w:t xml:space="preserve"> SMT signalling message, used to distinguish different kinds of messages. message_id corresponds to the signalling message one by one, and its mapping relationship is specified in the SMT protocol.</w:t>
      </w:r>
    </w:p>
    <w:p w14:paraId="124F46B7" w14:textId="080E89EA" w:rsidR="006215F9" w:rsidRPr="007C5CF6" w:rsidRDefault="006215F9" w:rsidP="003E36CF">
      <w:pPr>
        <w:rPr>
          <w:lang w:val="en-GB" w:eastAsia="zh-CN"/>
        </w:rPr>
      </w:pPr>
      <w:r w:rsidRPr="007C5CF6">
        <w:rPr>
          <w:b/>
          <w:bCs/>
          <w:lang w:val="en-GB" w:eastAsia="zh-CN"/>
        </w:rPr>
        <w:t>length</w:t>
      </w:r>
      <w:r w:rsidRPr="007C5CF6">
        <w:rPr>
          <w:lang w:val="en-GB"/>
        </w:rPr>
        <w:t xml:space="preserve"> – This field identifies</w:t>
      </w:r>
      <w:r w:rsidRPr="007C5CF6">
        <w:rPr>
          <w:b/>
          <w:bCs/>
          <w:lang w:val="en-GB" w:eastAsia="zh-CN"/>
        </w:rPr>
        <w:t xml:space="preserve"> </w:t>
      </w:r>
      <w:r w:rsidRPr="007C5CF6">
        <w:rPr>
          <w:lang w:val="en-GB" w:eastAsia="zh-CN"/>
        </w:rPr>
        <w:t>the length of the user</w:t>
      </w:r>
      <w:r w:rsidR="00D346F8" w:rsidRPr="007C5CF6">
        <w:rPr>
          <w:lang w:val="en-GB"/>
        </w:rPr>
        <w:t>’</w:t>
      </w:r>
      <w:r w:rsidRPr="007C5CF6">
        <w:rPr>
          <w:lang w:val="en-GB" w:eastAsia="zh-CN"/>
        </w:rPr>
        <w:t>s private location information in bytes.</w:t>
      </w:r>
    </w:p>
    <w:p w14:paraId="0658911B" w14:textId="77777777" w:rsidR="006215F9" w:rsidRPr="007C5CF6" w:rsidRDefault="006215F9" w:rsidP="003E36CF">
      <w:pPr>
        <w:rPr>
          <w:lang w:val="en-GB" w:eastAsia="zh-CN"/>
        </w:rPr>
      </w:pPr>
      <w:r w:rsidRPr="007C5CF6">
        <w:rPr>
          <w:b/>
          <w:bCs/>
          <w:lang w:val="en-GB" w:eastAsia="zh-CN"/>
        </w:rPr>
        <w:t>version</w:t>
      </w:r>
      <w:r w:rsidRPr="007C5CF6">
        <w:rPr>
          <w:lang w:val="en-GB"/>
        </w:rPr>
        <w:t xml:space="preserve"> – This field identifies</w:t>
      </w:r>
      <w:r w:rsidRPr="007C5CF6">
        <w:rPr>
          <w:lang w:val="en-GB" w:eastAsia="zh-CN"/>
        </w:rPr>
        <w:t xml:space="preserve"> the version of the message.</w:t>
      </w:r>
    </w:p>
    <w:p w14:paraId="0EC37C3F" w14:textId="77777777" w:rsidR="006215F9" w:rsidRPr="007C5CF6" w:rsidRDefault="006215F9" w:rsidP="003E36CF">
      <w:pPr>
        <w:rPr>
          <w:lang w:val="en-GB" w:eastAsia="zh-CN"/>
        </w:rPr>
      </w:pPr>
      <w:r w:rsidRPr="007C5CF6">
        <w:rPr>
          <w:b/>
          <w:bCs/>
          <w:lang w:val="en-GB" w:eastAsia="zh-CN"/>
        </w:rPr>
        <w:t>message_payload</w:t>
      </w:r>
      <w:r w:rsidRPr="007C5CF6">
        <w:rPr>
          <w:lang w:val="en-GB"/>
        </w:rPr>
        <w:t xml:space="preserve"> – This field identifies</w:t>
      </w:r>
      <w:r w:rsidRPr="007C5CF6">
        <w:rPr>
          <w:lang w:val="en-GB" w:eastAsia="zh-CN"/>
        </w:rPr>
        <w:t xml:space="preserve"> the payload of the signalling message, which means CEU_sequence_number here.</w:t>
      </w:r>
    </w:p>
    <w:p w14:paraId="7C8242A4" w14:textId="77777777" w:rsidR="006215F9" w:rsidRPr="007C5CF6" w:rsidRDefault="006215F9" w:rsidP="003E36CF">
      <w:pPr>
        <w:rPr>
          <w:lang w:val="en-GB" w:eastAsia="zh-CN"/>
        </w:rPr>
      </w:pPr>
      <w:r w:rsidRPr="007C5CF6">
        <w:rPr>
          <w:b/>
          <w:bCs/>
          <w:lang w:val="en-GB" w:eastAsia="zh-CN"/>
        </w:rPr>
        <w:t>number_of_assets</w:t>
      </w:r>
      <w:r w:rsidRPr="007C5CF6">
        <w:rPr>
          <w:lang w:val="en-GB"/>
        </w:rPr>
        <w:t xml:space="preserve"> – This field </w:t>
      </w:r>
      <w:r w:rsidRPr="007C5CF6">
        <w:rPr>
          <w:lang w:val="en-GB" w:eastAsia="zh-CN"/>
        </w:rPr>
        <w:t>indicates the number of Assets.</w:t>
      </w:r>
    </w:p>
    <w:p w14:paraId="2C4391E7" w14:textId="77777777" w:rsidR="006215F9" w:rsidRPr="007C5CF6" w:rsidRDefault="006215F9" w:rsidP="003E36CF">
      <w:pPr>
        <w:rPr>
          <w:lang w:val="en-GB" w:eastAsia="zh-CN"/>
        </w:rPr>
      </w:pPr>
      <w:r w:rsidRPr="007C5CF6">
        <w:rPr>
          <w:b/>
          <w:bCs/>
          <w:lang w:val="en-GB" w:eastAsia="zh-CN"/>
        </w:rPr>
        <w:t>asset_id</w:t>
      </w:r>
      <w:r w:rsidRPr="007C5CF6">
        <w:rPr>
          <w:lang w:val="en-GB"/>
        </w:rPr>
        <w:t xml:space="preserve"> – This field</w:t>
      </w:r>
      <w:r w:rsidRPr="007C5CF6">
        <w:rPr>
          <w:lang w:val="en-GB" w:eastAsia="zh-CN"/>
        </w:rPr>
        <w:t xml:space="preserve"> indicates the identification of each Asset.</w:t>
      </w:r>
    </w:p>
    <w:p w14:paraId="37411C5E" w14:textId="77EDF93F" w:rsidR="006215F9" w:rsidRPr="007C5CF6" w:rsidRDefault="006215F9" w:rsidP="003E36CF">
      <w:pPr>
        <w:rPr>
          <w:lang w:val="en-GB" w:eastAsia="zh-CN"/>
        </w:rPr>
      </w:pPr>
      <w:r w:rsidRPr="007C5CF6">
        <w:rPr>
          <w:b/>
          <w:bCs/>
          <w:lang w:val="en-GB" w:eastAsia="zh-CN"/>
        </w:rPr>
        <w:t>CEU_sequence_number</w:t>
      </w:r>
      <w:r w:rsidRPr="007C5CF6">
        <w:rPr>
          <w:lang w:val="en-GB"/>
        </w:rPr>
        <w:t xml:space="preserve"> – This field</w:t>
      </w:r>
      <w:r w:rsidRPr="007C5CF6">
        <w:rPr>
          <w:lang w:val="en-GB" w:eastAsia="zh-CN"/>
        </w:rPr>
        <w:t xml:space="preserve"> </w:t>
      </w:r>
      <w:r w:rsidR="00D346F8" w:rsidRPr="007C5CF6">
        <w:rPr>
          <w:lang w:val="en-GB" w:eastAsia="zh-CN"/>
        </w:rPr>
        <w:t xml:space="preserve">indicates </w:t>
      </w:r>
      <w:r w:rsidRPr="007C5CF6">
        <w:rPr>
          <w:lang w:val="en-GB" w:eastAsia="zh-CN"/>
        </w:rPr>
        <w:t>the sequence number of the first CEU sent by the server to notify the client of the playback time.</w:t>
      </w:r>
    </w:p>
    <w:p w14:paraId="57EA06A2" w14:textId="77777777" w:rsidR="006215F9" w:rsidRPr="007C5CF6" w:rsidRDefault="006215F9" w:rsidP="003E36CF">
      <w:pPr>
        <w:rPr>
          <w:rFonts w:eastAsia="DengXian"/>
          <w:lang w:val="en-GB" w:eastAsia="zh-CN"/>
        </w:rPr>
        <w:sectPr w:rsidR="006215F9" w:rsidRPr="007C5CF6" w:rsidSect="00D346F8">
          <w:headerReference w:type="even" r:id="rId33"/>
          <w:headerReference w:type="default" r:id="rId34"/>
          <w:footerReference w:type="default" r:id="rId35"/>
          <w:pgSz w:w="11907" w:h="16834" w:code="9"/>
          <w:pgMar w:top="1418" w:right="1134" w:bottom="1134" w:left="1134" w:header="720" w:footer="482" w:gutter="0"/>
          <w:paperSrc w:first="15" w:other="15"/>
          <w:cols w:space="720"/>
          <w:docGrid w:linePitch="326"/>
        </w:sectPr>
      </w:pPr>
      <w:r w:rsidRPr="007C5CF6">
        <w:rPr>
          <w:lang w:val="en-GB" w:eastAsia="zh-CN"/>
        </w:rPr>
        <w:t>The client is informed of the time information and the average CEU size based on the sequence number of the first asset in the message, caches the current CEU, waits until the timestamps are aligned, and then plays the media to realize the synchronization of broadband and broadcast channels.</w:t>
      </w:r>
    </w:p>
    <w:p w14:paraId="480D4F71" w14:textId="77777777" w:rsidR="006215F9" w:rsidRPr="007C5CF6" w:rsidRDefault="006215F9">
      <w:pPr>
        <w:pStyle w:val="Heading2"/>
        <w:rPr>
          <w:lang w:val="en-GB" w:eastAsia="ja-JP"/>
        </w:rPr>
      </w:pPr>
      <w:r w:rsidRPr="007C5CF6">
        <w:rPr>
          <w:lang w:val="en-GB" w:eastAsia="ja-JP"/>
        </w:rPr>
        <w:t>3.3</w:t>
      </w:r>
      <w:r w:rsidRPr="007C5CF6">
        <w:rPr>
          <w:lang w:val="en-GB" w:eastAsia="ja-JP"/>
        </w:rPr>
        <w:tab/>
        <w:t>MMT signalling information Tables</w:t>
      </w:r>
    </w:p>
    <w:p w14:paraId="41AD6CAE" w14:textId="77777777" w:rsidR="006215F9" w:rsidRPr="007C5CF6" w:rsidRDefault="006215F9">
      <w:pPr>
        <w:pStyle w:val="Heading3"/>
        <w:rPr>
          <w:lang w:val="en-GB" w:eastAsia="ja-JP"/>
        </w:rPr>
      </w:pPr>
      <w:r w:rsidRPr="007C5CF6">
        <w:rPr>
          <w:lang w:val="en-GB" w:eastAsia="ja-JP"/>
        </w:rPr>
        <w:t>3.3.1</w:t>
      </w:r>
      <w:r w:rsidRPr="007C5CF6">
        <w:rPr>
          <w:lang w:val="en-GB" w:eastAsia="ja-JP"/>
        </w:rPr>
        <w:tab/>
        <w:t>List of MMT-signalling information Tables</w:t>
      </w:r>
    </w:p>
    <w:p w14:paraId="352F25C1" w14:textId="5B859446" w:rsidR="006215F9" w:rsidRPr="007C5CF6" w:rsidRDefault="006215F9">
      <w:pPr>
        <w:rPr>
          <w:lang w:val="en-GB" w:eastAsia="ja-JP"/>
        </w:rPr>
      </w:pPr>
      <w:r w:rsidRPr="007C5CF6">
        <w:rPr>
          <w:lang w:val="en-GB" w:eastAsia="ja-JP"/>
        </w:rPr>
        <w:t>Table 14 shows the list of Tables.</w:t>
      </w:r>
    </w:p>
    <w:p w14:paraId="6CC82F15" w14:textId="77777777" w:rsidR="006215F9" w:rsidRPr="007C5CF6" w:rsidRDefault="006215F9" w:rsidP="00715AEF">
      <w:pPr>
        <w:pStyle w:val="TableNo"/>
        <w:rPr>
          <w:rFonts w:eastAsia="DengXian"/>
          <w:lang w:val="en-GB"/>
        </w:rPr>
      </w:pPr>
      <w:r w:rsidRPr="007C5CF6">
        <w:rPr>
          <w:rFonts w:eastAsia="DengXian"/>
          <w:lang w:val="en-GB"/>
        </w:rPr>
        <w:t>TABLE 14</w:t>
      </w:r>
    </w:p>
    <w:p w14:paraId="56C32DE4" w14:textId="77777777" w:rsidR="006215F9" w:rsidRPr="007C5CF6" w:rsidRDefault="006215F9">
      <w:pPr>
        <w:pStyle w:val="Tabletitle"/>
        <w:rPr>
          <w:lang w:val="en-GB" w:eastAsia="ja-JP"/>
        </w:rPr>
      </w:pPr>
      <w:r w:rsidRPr="007C5CF6">
        <w:rPr>
          <w:lang w:val="en-GB"/>
        </w:rPr>
        <w:t>List of Tables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392"/>
        <w:gridCol w:w="1366"/>
        <w:gridCol w:w="4777"/>
        <w:gridCol w:w="1362"/>
        <w:gridCol w:w="1338"/>
        <w:gridCol w:w="1224"/>
      </w:tblGrid>
      <w:tr w:rsidR="006215F9" w:rsidRPr="005F1104" w14:paraId="308538F8" w14:textId="77777777" w:rsidTr="00D346F8">
        <w:trPr>
          <w:cantSplit/>
          <w:tblHeader/>
          <w:jc w:val="center"/>
        </w:trPr>
        <w:tc>
          <w:tcPr>
            <w:tcW w:w="4392" w:type="dxa"/>
            <w:vAlign w:val="center"/>
          </w:tcPr>
          <w:p w14:paraId="18C46803" w14:textId="77777777" w:rsidR="006215F9" w:rsidRPr="007C5CF6" w:rsidRDefault="006215F9">
            <w:pPr>
              <w:pStyle w:val="Tablehead"/>
              <w:rPr>
                <w:lang w:val="en-GB"/>
              </w:rPr>
            </w:pPr>
            <w:r w:rsidRPr="007C5CF6">
              <w:rPr>
                <w:lang w:val="en-GB"/>
              </w:rPr>
              <w:t>Table name</w:t>
            </w:r>
          </w:p>
        </w:tc>
        <w:tc>
          <w:tcPr>
            <w:tcW w:w="1366" w:type="dxa"/>
            <w:vAlign w:val="center"/>
          </w:tcPr>
          <w:p w14:paraId="41D6E8F2" w14:textId="77777777" w:rsidR="006215F9" w:rsidRPr="007C5CF6" w:rsidRDefault="006215F9">
            <w:pPr>
              <w:pStyle w:val="Tablehead"/>
              <w:rPr>
                <w:lang w:val="en-GB" w:eastAsia="zh-CN"/>
              </w:rPr>
            </w:pPr>
            <w:r w:rsidRPr="007C5CF6">
              <w:rPr>
                <w:lang w:val="en-GB"/>
              </w:rPr>
              <w:t>Table_id</w:t>
            </w:r>
          </w:p>
          <w:p w14:paraId="6CB36C0B" w14:textId="77777777" w:rsidR="006215F9" w:rsidRPr="007C5CF6" w:rsidRDefault="006215F9">
            <w:pPr>
              <w:pStyle w:val="Tablehead"/>
              <w:rPr>
                <w:lang w:val="en-GB"/>
              </w:rPr>
            </w:pPr>
            <w:r w:rsidRPr="007C5CF6">
              <w:rPr>
                <w:lang w:val="en-GB"/>
              </w:rPr>
              <w:t>assignment</w:t>
            </w:r>
          </w:p>
        </w:tc>
        <w:tc>
          <w:tcPr>
            <w:tcW w:w="4777" w:type="dxa"/>
            <w:vAlign w:val="center"/>
          </w:tcPr>
          <w:p w14:paraId="3A44E3EC" w14:textId="77777777" w:rsidR="006215F9" w:rsidRPr="007C5CF6" w:rsidRDefault="006215F9">
            <w:pPr>
              <w:pStyle w:val="Tablehead"/>
              <w:rPr>
                <w:lang w:val="en-GB"/>
              </w:rPr>
            </w:pPr>
            <w:r w:rsidRPr="007C5CF6">
              <w:rPr>
                <w:lang w:val="en-GB"/>
              </w:rPr>
              <w:t>Description</w:t>
            </w:r>
          </w:p>
        </w:tc>
        <w:tc>
          <w:tcPr>
            <w:tcW w:w="1362" w:type="dxa"/>
            <w:vAlign w:val="center"/>
          </w:tcPr>
          <w:p w14:paraId="7FE8AD5F" w14:textId="77777777" w:rsidR="006215F9" w:rsidRPr="007C5CF6" w:rsidRDefault="006215F9">
            <w:pPr>
              <w:pStyle w:val="Tablehead"/>
              <w:rPr>
                <w:lang w:val="en-GB"/>
              </w:rPr>
            </w:pPr>
            <w:r w:rsidRPr="007C5CF6">
              <w:rPr>
                <w:lang w:val="en-GB"/>
              </w:rPr>
              <w:t>Specified in ISO/IEC 23008-1</w:t>
            </w:r>
          </w:p>
        </w:tc>
        <w:tc>
          <w:tcPr>
            <w:tcW w:w="1338" w:type="dxa"/>
            <w:vAlign w:val="center"/>
          </w:tcPr>
          <w:p w14:paraId="1C501125" w14:textId="77777777" w:rsidR="006215F9" w:rsidRPr="007C5CF6" w:rsidRDefault="006215F9">
            <w:pPr>
              <w:pStyle w:val="Tablehead"/>
              <w:rPr>
                <w:lang w:val="en-GB"/>
              </w:rPr>
            </w:pPr>
            <w:r w:rsidRPr="007C5CF6">
              <w:rPr>
                <w:lang w:val="en-GB"/>
              </w:rPr>
              <w:t xml:space="preserve">Use in </w:t>
            </w:r>
            <w:r w:rsidRPr="007C5CF6">
              <w:rPr>
                <w:lang w:val="en-GB"/>
              </w:rPr>
              <w:br/>
              <w:t>MMT-based broadcasting systems</w:t>
            </w:r>
          </w:p>
        </w:tc>
        <w:tc>
          <w:tcPr>
            <w:tcW w:w="1224" w:type="dxa"/>
            <w:vAlign w:val="center"/>
          </w:tcPr>
          <w:p w14:paraId="46AE8731" w14:textId="77777777" w:rsidR="006215F9" w:rsidRPr="007C5CF6" w:rsidRDefault="006215F9">
            <w:pPr>
              <w:pStyle w:val="Tablehead"/>
              <w:rPr>
                <w:lang w:val="en-GB"/>
              </w:rPr>
            </w:pPr>
            <w:r w:rsidRPr="007C5CF6">
              <w:rPr>
                <w:lang w:val="en-GB"/>
              </w:rPr>
              <w:t xml:space="preserve">Use in </w:t>
            </w:r>
            <w:r w:rsidRPr="007C5CF6">
              <w:rPr>
                <w:lang w:val="en-GB"/>
              </w:rPr>
              <w:br/>
              <w:t>SMT-based system</w:t>
            </w:r>
            <w:r w:rsidRPr="007C5CF6">
              <w:rPr>
                <w:lang w:val="en-GB" w:eastAsia="zh-CN"/>
              </w:rPr>
              <w:t>s</w:t>
            </w:r>
          </w:p>
        </w:tc>
      </w:tr>
      <w:tr w:rsidR="006215F9" w:rsidRPr="007C5CF6" w14:paraId="1F18D7E1" w14:textId="77777777" w:rsidTr="00D346F8">
        <w:trPr>
          <w:cantSplit/>
          <w:jc w:val="center"/>
        </w:trPr>
        <w:tc>
          <w:tcPr>
            <w:tcW w:w="4392" w:type="dxa"/>
            <w:vAlign w:val="center"/>
          </w:tcPr>
          <w:p w14:paraId="01E75797" w14:textId="77777777" w:rsidR="006215F9" w:rsidRPr="007C5CF6" w:rsidRDefault="006215F9">
            <w:pPr>
              <w:pStyle w:val="Tabletext"/>
              <w:rPr>
                <w:lang w:val="en-GB" w:eastAsia="ja-JP"/>
              </w:rPr>
            </w:pPr>
            <w:r w:rsidRPr="007C5CF6">
              <w:rPr>
                <w:lang w:val="en-GB" w:eastAsia="ja-JP"/>
              </w:rPr>
              <w:t>PA table</w:t>
            </w:r>
          </w:p>
        </w:tc>
        <w:tc>
          <w:tcPr>
            <w:tcW w:w="1366" w:type="dxa"/>
            <w:vAlign w:val="center"/>
          </w:tcPr>
          <w:p w14:paraId="2317F900" w14:textId="77777777" w:rsidR="006215F9" w:rsidRPr="007C5CF6" w:rsidRDefault="006215F9">
            <w:pPr>
              <w:pStyle w:val="Tabletext"/>
              <w:jc w:val="center"/>
              <w:rPr>
                <w:lang w:val="en-GB" w:eastAsia="ja-JP"/>
              </w:rPr>
            </w:pPr>
            <w:r w:rsidRPr="007C5CF6">
              <w:rPr>
                <w:lang w:val="en-GB" w:eastAsia="ja-JP"/>
              </w:rPr>
              <w:t>0x00</w:t>
            </w:r>
          </w:p>
        </w:tc>
        <w:tc>
          <w:tcPr>
            <w:tcW w:w="4777" w:type="dxa"/>
            <w:vAlign w:val="center"/>
          </w:tcPr>
          <w:p w14:paraId="69B830DE" w14:textId="77777777" w:rsidR="006215F9" w:rsidRPr="007C5CF6" w:rsidRDefault="006215F9" w:rsidP="005802A3">
            <w:pPr>
              <w:pStyle w:val="Tabletext"/>
              <w:jc w:val="left"/>
              <w:rPr>
                <w:lang w:val="en-GB" w:eastAsia="ja-JP"/>
              </w:rPr>
            </w:pPr>
            <w:r w:rsidRPr="007C5CF6">
              <w:rPr>
                <w:lang w:val="en-GB" w:eastAsia="ja-JP"/>
              </w:rPr>
              <w:t>Provides information on all other signalling tables.</w:t>
            </w:r>
          </w:p>
        </w:tc>
        <w:tc>
          <w:tcPr>
            <w:tcW w:w="1362" w:type="dxa"/>
            <w:vAlign w:val="center"/>
          </w:tcPr>
          <w:p w14:paraId="5A37AA82" w14:textId="77777777" w:rsidR="006215F9" w:rsidRPr="007C5CF6" w:rsidRDefault="006215F9">
            <w:pPr>
              <w:pStyle w:val="Tabletext"/>
              <w:jc w:val="center"/>
              <w:rPr>
                <w:lang w:val="en-GB" w:eastAsia="ja-JP"/>
              </w:rPr>
            </w:pPr>
            <w:r w:rsidRPr="007C5CF6">
              <w:rPr>
                <w:lang w:val="en-GB" w:eastAsia="ja-JP"/>
              </w:rPr>
              <w:t>X</w:t>
            </w:r>
          </w:p>
        </w:tc>
        <w:tc>
          <w:tcPr>
            <w:tcW w:w="1338" w:type="dxa"/>
            <w:vAlign w:val="center"/>
          </w:tcPr>
          <w:p w14:paraId="249532B7" w14:textId="77777777" w:rsidR="006215F9" w:rsidRPr="007C5CF6" w:rsidRDefault="006215F9">
            <w:pPr>
              <w:pStyle w:val="Tabletext"/>
              <w:jc w:val="center"/>
              <w:rPr>
                <w:lang w:val="en-GB" w:eastAsia="ja-JP"/>
              </w:rPr>
            </w:pPr>
          </w:p>
        </w:tc>
        <w:tc>
          <w:tcPr>
            <w:tcW w:w="1224" w:type="dxa"/>
            <w:vAlign w:val="center"/>
          </w:tcPr>
          <w:p w14:paraId="0AC76921" w14:textId="77777777" w:rsidR="006215F9" w:rsidRPr="007C5CF6" w:rsidRDefault="006215F9">
            <w:pPr>
              <w:pStyle w:val="Tabletext"/>
              <w:jc w:val="center"/>
              <w:rPr>
                <w:lang w:val="en-GB" w:eastAsia="zh-CN"/>
              </w:rPr>
            </w:pPr>
            <w:r w:rsidRPr="007C5CF6">
              <w:rPr>
                <w:lang w:val="en-GB" w:eastAsia="zh-CN"/>
              </w:rPr>
              <w:t>X</w:t>
            </w:r>
          </w:p>
        </w:tc>
      </w:tr>
      <w:tr w:rsidR="006215F9" w:rsidRPr="007C5CF6" w14:paraId="53E96B67" w14:textId="77777777" w:rsidTr="00D346F8">
        <w:trPr>
          <w:cantSplit/>
          <w:jc w:val="center"/>
        </w:trPr>
        <w:tc>
          <w:tcPr>
            <w:tcW w:w="4392" w:type="dxa"/>
            <w:vAlign w:val="center"/>
          </w:tcPr>
          <w:p w14:paraId="171E91C1" w14:textId="77777777" w:rsidR="006215F9" w:rsidRPr="007C5CF6" w:rsidRDefault="006215F9">
            <w:pPr>
              <w:pStyle w:val="Tabletext"/>
              <w:rPr>
                <w:lang w:val="en-GB" w:eastAsia="ja-JP"/>
              </w:rPr>
            </w:pPr>
            <w:r w:rsidRPr="007C5CF6">
              <w:rPr>
                <w:szCs w:val="21"/>
                <w:lang w:val="en-GB" w:eastAsia="ja-JP"/>
              </w:rPr>
              <w:t>MPI</w:t>
            </w:r>
            <w:r w:rsidRPr="007C5CF6">
              <w:rPr>
                <w:lang w:val="en-GB" w:eastAsia="ja-JP"/>
              </w:rPr>
              <w:t xml:space="preserve"> table</w:t>
            </w:r>
          </w:p>
        </w:tc>
        <w:tc>
          <w:tcPr>
            <w:tcW w:w="1366" w:type="dxa"/>
            <w:vAlign w:val="center"/>
          </w:tcPr>
          <w:p w14:paraId="0ACA69BD" w14:textId="77777777" w:rsidR="006215F9" w:rsidRPr="007C5CF6" w:rsidRDefault="006215F9">
            <w:pPr>
              <w:pStyle w:val="Tabletext"/>
              <w:jc w:val="center"/>
              <w:rPr>
                <w:lang w:val="en-GB" w:eastAsia="ja-JP"/>
              </w:rPr>
            </w:pPr>
            <w:r w:rsidRPr="007C5CF6">
              <w:rPr>
                <w:lang w:val="en-GB" w:eastAsia="ja-JP"/>
              </w:rPr>
              <w:t>0x01 – 0x0F</w:t>
            </w:r>
          </w:p>
        </w:tc>
        <w:tc>
          <w:tcPr>
            <w:tcW w:w="4777" w:type="dxa"/>
            <w:vAlign w:val="center"/>
          </w:tcPr>
          <w:p w14:paraId="12473C39" w14:textId="77777777" w:rsidR="006215F9" w:rsidRPr="005F1104" w:rsidRDefault="006215F9" w:rsidP="005802A3">
            <w:pPr>
              <w:pStyle w:val="Tabletext"/>
              <w:jc w:val="left"/>
              <w:rPr>
                <w:lang w:eastAsia="ja-JP"/>
              </w:rPr>
            </w:pPr>
            <w:r w:rsidRPr="005F1104">
              <w:rPr>
                <w:lang w:eastAsia="ja-JP"/>
              </w:rPr>
              <w:t>Provides a presentation information document.</w:t>
            </w:r>
          </w:p>
        </w:tc>
        <w:tc>
          <w:tcPr>
            <w:tcW w:w="1362" w:type="dxa"/>
            <w:vAlign w:val="center"/>
          </w:tcPr>
          <w:p w14:paraId="51DE11E6" w14:textId="77777777" w:rsidR="006215F9" w:rsidRPr="007C5CF6" w:rsidRDefault="006215F9">
            <w:pPr>
              <w:pStyle w:val="Tabletext"/>
              <w:jc w:val="center"/>
              <w:rPr>
                <w:lang w:val="en-GB" w:eastAsia="ja-JP"/>
              </w:rPr>
            </w:pPr>
            <w:r w:rsidRPr="007C5CF6">
              <w:rPr>
                <w:lang w:val="en-GB" w:eastAsia="ja-JP"/>
              </w:rPr>
              <w:t>X</w:t>
            </w:r>
          </w:p>
        </w:tc>
        <w:tc>
          <w:tcPr>
            <w:tcW w:w="1338" w:type="dxa"/>
            <w:vAlign w:val="center"/>
          </w:tcPr>
          <w:p w14:paraId="4F61916D" w14:textId="77777777" w:rsidR="006215F9" w:rsidRPr="007C5CF6" w:rsidRDefault="006215F9">
            <w:pPr>
              <w:pStyle w:val="Tabletext"/>
              <w:jc w:val="center"/>
              <w:rPr>
                <w:lang w:val="en-GB" w:eastAsia="ja-JP"/>
              </w:rPr>
            </w:pPr>
          </w:p>
        </w:tc>
        <w:tc>
          <w:tcPr>
            <w:tcW w:w="1224" w:type="dxa"/>
            <w:vAlign w:val="center"/>
          </w:tcPr>
          <w:p w14:paraId="6D14D983" w14:textId="77777777" w:rsidR="006215F9" w:rsidRPr="007C5CF6" w:rsidRDefault="006215F9">
            <w:pPr>
              <w:pStyle w:val="Tabletext"/>
              <w:jc w:val="center"/>
              <w:rPr>
                <w:lang w:val="en-GB" w:eastAsia="ja-JP"/>
              </w:rPr>
            </w:pPr>
          </w:p>
        </w:tc>
      </w:tr>
      <w:tr w:rsidR="006215F9" w:rsidRPr="007C5CF6" w14:paraId="1A0884C6" w14:textId="77777777" w:rsidTr="00D346F8">
        <w:trPr>
          <w:cantSplit/>
          <w:jc w:val="center"/>
        </w:trPr>
        <w:tc>
          <w:tcPr>
            <w:tcW w:w="4392" w:type="dxa"/>
            <w:vAlign w:val="center"/>
          </w:tcPr>
          <w:p w14:paraId="3CCA2F27" w14:textId="77777777" w:rsidR="006215F9" w:rsidRPr="007C5CF6" w:rsidRDefault="006215F9">
            <w:pPr>
              <w:pStyle w:val="Tabletext"/>
              <w:rPr>
                <w:lang w:val="en-GB" w:eastAsia="ja-JP"/>
              </w:rPr>
            </w:pPr>
            <w:r w:rsidRPr="007C5CF6">
              <w:rPr>
                <w:lang w:val="en-GB" w:eastAsia="ja-JP"/>
              </w:rPr>
              <w:t>MP table</w:t>
            </w:r>
          </w:p>
        </w:tc>
        <w:tc>
          <w:tcPr>
            <w:tcW w:w="1366" w:type="dxa"/>
            <w:vAlign w:val="center"/>
          </w:tcPr>
          <w:p w14:paraId="337FB1C0" w14:textId="77777777" w:rsidR="006215F9" w:rsidRPr="007C5CF6" w:rsidRDefault="006215F9">
            <w:pPr>
              <w:pStyle w:val="Tabletext"/>
              <w:jc w:val="center"/>
              <w:rPr>
                <w:lang w:val="en-GB" w:eastAsia="ja-JP"/>
              </w:rPr>
            </w:pPr>
            <w:r w:rsidRPr="007C5CF6">
              <w:rPr>
                <w:lang w:val="en-GB" w:eastAsia="ja-JP"/>
              </w:rPr>
              <w:t>0x20</w:t>
            </w:r>
          </w:p>
        </w:tc>
        <w:tc>
          <w:tcPr>
            <w:tcW w:w="4777" w:type="dxa"/>
            <w:vAlign w:val="center"/>
          </w:tcPr>
          <w:p w14:paraId="44D2F0A3" w14:textId="77777777" w:rsidR="006215F9" w:rsidRPr="007C5CF6" w:rsidRDefault="006215F9" w:rsidP="005802A3">
            <w:pPr>
              <w:pStyle w:val="Tabletext"/>
              <w:jc w:val="left"/>
              <w:rPr>
                <w:lang w:val="en-GB" w:eastAsia="ja-JP"/>
              </w:rPr>
            </w:pPr>
            <w:r w:rsidRPr="007C5CF6">
              <w:rPr>
                <w:lang w:val="en-GB" w:eastAsia="ja-JP"/>
              </w:rPr>
              <w:t>Provides configuration information on the MMT package, such as lists and locations of Assets.</w:t>
            </w:r>
          </w:p>
        </w:tc>
        <w:tc>
          <w:tcPr>
            <w:tcW w:w="1362" w:type="dxa"/>
            <w:vAlign w:val="center"/>
          </w:tcPr>
          <w:p w14:paraId="6B66678B" w14:textId="77777777" w:rsidR="006215F9" w:rsidRPr="007C5CF6" w:rsidRDefault="006215F9">
            <w:pPr>
              <w:pStyle w:val="Tabletext"/>
              <w:jc w:val="center"/>
              <w:rPr>
                <w:lang w:val="en-GB" w:eastAsia="ja-JP"/>
              </w:rPr>
            </w:pPr>
            <w:r w:rsidRPr="007C5CF6">
              <w:rPr>
                <w:lang w:val="en-GB" w:eastAsia="ja-JP"/>
              </w:rPr>
              <w:t>X</w:t>
            </w:r>
          </w:p>
        </w:tc>
        <w:tc>
          <w:tcPr>
            <w:tcW w:w="1338" w:type="dxa"/>
            <w:vAlign w:val="center"/>
          </w:tcPr>
          <w:p w14:paraId="529F2087" w14:textId="77777777" w:rsidR="006215F9" w:rsidRPr="007C5CF6" w:rsidRDefault="006215F9">
            <w:pPr>
              <w:pStyle w:val="Tabletext"/>
              <w:jc w:val="center"/>
              <w:rPr>
                <w:lang w:val="en-GB" w:eastAsia="ja-JP"/>
              </w:rPr>
            </w:pPr>
            <w:r w:rsidRPr="007C5CF6">
              <w:rPr>
                <w:lang w:val="en-GB" w:eastAsia="ja-JP"/>
              </w:rPr>
              <w:t>X</w:t>
            </w:r>
          </w:p>
        </w:tc>
        <w:tc>
          <w:tcPr>
            <w:tcW w:w="1224" w:type="dxa"/>
            <w:vAlign w:val="center"/>
          </w:tcPr>
          <w:p w14:paraId="3DAFBD93" w14:textId="77777777" w:rsidR="006215F9" w:rsidRPr="007C5CF6" w:rsidRDefault="006215F9">
            <w:pPr>
              <w:pStyle w:val="Tabletext"/>
              <w:jc w:val="center"/>
              <w:rPr>
                <w:lang w:val="en-GB" w:eastAsia="ja-JP"/>
              </w:rPr>
            </w:pPr>
            <w:r w:rsidRPr="007C5CF6">
              <w:rPr>
                <w:lang w:val="en-GB" w:eastAsia="ja-JP"/>
              </w:rPr>
              <w:t>X</w:t>
            </w:r>
          </w:p>
        </w:tc>
      </w:tr>
      <w:tr w:rsidR="006215F9" w:rsidRPr="007C5CF6" w14:paraId="36671133" w14:textId="77777777" w:rsidTr="00D346F8">
        <w:trPr>
          <w:cantSplit/>
          <w:jc w:val="center"/>
        </w:trPr>
        <w:tc>
          <w:tcPr>
            <w:tcW w:w="4392" w:type="dxa"/>
            <w:vAlign w:val="center"/>
          </w:tcPr>
          <w:p w14:paraId="53DA67A3" w14:textId="77777777" w:rsidR="006215F9" w:rsidRPr="007C5CF6" w:rsidRDefault="006215F9">
            <w:pPr>
              <w:pStyle w:val="Tabletext"/>
              <w:rPr>
                <w:lang w:val="en-GB" w:eastAsia="ja-JP"/>
              </w:rPr>
            </w:pPr>
            <w:r w:rsidRPr="007C5CF6">
              <w:rPr>
                <w:lang w:val="en-GB" w:eastAsia="ja-JP"/>
              </w:rPr>
              <w:t>CRI table</w:t>
            </w:r>
          </w:p>
        </w:tc>
        <w:tc>
          <w:tcPr>
            <w:tcW w:w="1366" w:type="dxa"/>
            <w:vAlign w:val="center"/>
          </w:tcPr>
          <w:p w14:paraId="7CC6AB88" w14:textId="77777777" w:rsidR="006215F9" w:rsidRPr="007C5CF6" w:rsidRDefault="006215F9">
            <w:pPr>
              <w:pStyle w:val="Tabletext"/>
              <w:jc w:val="center"/>
              <w:rPr>
                <w:lang w:val="en-GB" w:eastAsia="ja-JP"/>
              </w:rPr>
            </w:pPr>
            <w:r w:rsidRPr="007C5CF6">
              <w:rPr>
                <w:lang w:val="en-GB" w:eastAsia="ja-JP"/>
              </w:rPr>
              <w:t>0x21</w:t>
            </w:r>
          </w:p>
        </w:tc>
        <w:tc>
          <w:tcPr>
            <w:tcW w:w="4777" w:type="dxa"/>
            <w:vAlign w:val="center"/>
          </w:tcPr>
          <w:p w14:paraId="6CAF8002" w14:textId="77777777" w:rsidR="006215F9" w:rsidRPr="007C5CF6" w:rsidRDefault="006215F9" w:rsidP="005802A3">
            <w:pPr>
              <w:pStyle w:val="Tabletext"/>
              <w:jc w:val="left"/>
              <w:rPr>
                <w:lang w:val="en-GB" w:eastAsia="ja-JP"/>
              </w:rPr>
            </w:pPr>
            <w:r w:rsidRPr="007C5CF6">
              <w:rPr>
                <w:lang w:val="en-GB" w:eastAsia="ja-JP"/>
              </w:rPr>
              <w:t>Provides a CRI descriptor.</w:t>
            </w:r>
          </w:p>
        </w:tc>
        <w:tc>
          <w:tcPr>
            <w:tcW w:w="1362" w:type="dxa"/>
            <w:vAlign w:val="center"/>
          </w:tcPr>
          <w:p w14:paraId="23CEB375" w14:textId="77777777" w:rsidR="006215F9" w:rsidRPr="007C5CF6" w:rsidRDefault="006215F9">
            <w:pPr>
              <w:pStyle w:val="Tabletext"/>
              <w:jc w:val="center"/>
              <w:rPr>
                <w:lang w:val="en-GB" w:eastAsia="ja-JP"/>
              </w:rPr>
            </w:pPr>
            <w:r w:rsidRPr="007C5CF6">
              <w:rPr>
                <w:lang w:val="en-GB" w:eastAsia="ja-JP"/>
              </w:rPr>
              <w:t>X</w:t>
            </w:r>
          </w:p>
        </w:tc>
        <w:tc>
          <w:tcPr>
            <w:tcW w:w="1338" w:type="dxa"/>
            <w:vAlign w:val="center"/>
          </w:tcPr>
          <w:p w14:paraId="4BC7442E" w14:textId="77777777" w:rsidR="006215F9" w:rsidRPr="007C5CF6" w:rsidRDefault="006215F9">
            <w:pPr>
              <w:pStyle w:val="Tabletext"/>
              <w:jc w:val="center"/>
              <w:rPr>
                <w:lang w:val="en-GB" w:eastAsia="ja-JP"/>
              </w:rPr>
            </w:pPr>
          </w:p>
        </w:tc>
        <w:tc>
          <w:tcPr>
            <w:tcW w:w="1224" w:type="dxa"/>
            <w:vAlign w:val="center"/>
          </w:tcPr>
          <w:p w14:paraId="368F66CA" w14:textId="77777777" w:rsidR="006215F9" w:rsidRPr="007C5CF6" w:rsidRDefault="006215F9">
            <w:pPr>
              <w:pStyle w:val="Tabletext"/>
              <w:jc w:val="center"/>
              <w:rPr>
                <w:lang w:val="en-GB" w:eastAsia="zh-CN"/>
              </w:rPr>
            </w:pPr>
            <w:r w:rsidRPr="007C5CF6">
              <w:rPr>
                <w:lang w:val="en-GB" w:eastAsia="zh-CN"/>
              </w:rPr>
              <w:t>X</w:t>
            </w:r>
          </w:p>
        </w:tc>
      </w:tr>
      <w:tr w:rsidR="006215F9" w:rsidRPr="007C5CF6" w14:paraId="42933910" w14:textId="77777777" w:rsidTr="00D346F8">
        <w:trPr>
          <w:cantSplit/>
          <w:jc w:val="center"/>
        </w:trPr>
        <w:tc>
          <w:tcPr>
            <w:tcW w:w="4392" w:type="dxa"/>
            <w:vAlign w:val="center"/>
          </w:tcPr>
          <w:p w14:paraId="2B0BA5C0" w14:textId="77777777" w:rsidR="006215F9" w:rsidRPr="007C5CF6" w:rsidRDefault="006215F9">
            <w:pPr>
              <w:pStyle w:val="Tabletext"/>
              <w:rPr>
                <w:lang w:val="en-GB" w:eastAsia="ja-JP"/>
              </w:rPr>
            </w:pPr>
            <w:r w:rsidRPr="007C5CF6">
              <w:rPr>
                <w:lang w:val="en-GB" w:eastAsia="ja-JP"/>
              </w:rPr>
              <w:t>DCI table</w:t>
            </w:r>
          </w:p>
        </w:tc>
        <w:tc>
          <w:tcPr>
            <w:tcW w:w="1366" w:type="dxa"/>
            <w:vAlign w:val="center"/>
          </w:tcPr>
          <w:p w14:paraId="78E27084" w14:textId="77777777" w:rsidR="006215F9" w:rsidRPr="007C5CF6" w:rsidRDefault="006215F9">
            <w:pPr>
              <w:pStyle w:val="Tabletext"/>
              <w:jc w:val="center"/>
              <w:rPr>
                <w:lang w:val="en-GB" w:eastAsia="ja-JP"/>
              </w:rPr>
            </w:pPr>
            <w:r w:rsidRPr="007C5CF6">
              <w:rPr>
                <w:lang w:val="en-GB" w:eastAsia="ja-JP"/>
              </w:rPr>
              <w:t>0x22</w:t>
            </w:r>
          </w:p>
        </w:tc>
        <w:tc>
          <w:tcPr>
            <w:tcW w:w="4777" w:type="dxa"/>
            <w:vAlign w:val="center"/>
          </w:tcPr>
          <w:p w14:paraId="220379E2" w14:textId="77777777" w:rsidR="006215F9" w:rsidRPr="007C5CF6" w:rsidRDefault="006215F9" w:rsidP="005802A3">
            <w:pPr>
              <w:pStyle w:val="Tabletext"/>
              <w:jc w:val="left"/>
              <w:rPr>
                <w:lang w:val="en-GB" w:eastAsia="ja-JP"/>
              </w:rPr>
            </w:pPr>
            <w:r w:rsidRPr="007C5CF6">
              <w:rPr>
                <w:lang w:val="en-GB" w:eastAsia="ja-JP"/>
              </w:rPr>
              <w:t>Provides information on the required device capabilities for consumption of the package.</w:t>
            </w:r>
          </w:p>
        </w:tc>
        <w:tc>
          <w:tcPr>
            <w:tcW w:w="1362" w:type="dxa"/>
            <w:vAlign w:val="center"/>
          </w:tcPr>
          <w:p w14:paraId="7A678560" w14:textId="77777777" w:rsidR="006215F9" w:rsidRPr="007C5CF6" w:rsidRDefault="006215F9">
            <w:pPr>
              <w:pStyle w:val="Tabletext"/>
              <w:jc w:val="center"/>
              <w:rPr>
                <w:lang w:val="en-GB" w:eastAsia="ja-JP"/>
              </w:rPr>
            </w:pPr>
            <w:r w:rsidRPr="007C5CF6">
              <w:rPr>
                <w:lang w:val="en-GB" w:eastAsia="ja-JP"/>
              </w:rPr>
              <w:t>X</w:t>
            </w:r>
          </w:p>
        </w:tc>
        <w:tc>
          <w:tcPr>
            <w:tcW w:w="1338" w:type="dxa"/>
            <w:vAlign w:val="center"/>
          </w:tcPr>
          <w:p w14:paraId="7074AF81" w14:textId="77777777" w:rsidR="006215F9" w:rsidRPr="007C5CF6" w:rsidRDefault="006215F9">
            <w:pPr>
              <w:pStyle w:val="Tabletext"/>
              <w:jc w:val="center"/>
              <w:rPr>
                <w:lang w:val="en-GB" w:eastAsia="ja-JP"/>
              </w:rPr>
            </w:pPr>
          </w:p>
        </w:tc>
        <w:tc>
          <w:tcPr>
            <w:tcW w:w="1224" w:type="dxa"/>
            <w:vAlign w:val="center"/>
          </w:tcPr>
          <w:p w14:paraId="477DDCFA" w14:textId="77777777" w:rsidR="006215F9" w:rsidRPr="007C5CF6" w:rsidRDefault="006215F9">
            <w:pPr>
              <w:pStyle w:val="Tabletext"/>
              <w:jc w:val="center"/>
              <w:rPr>
                <w:lang w:val="en-GB" w:eastAsia="zh-CN"/>
              </w:rPr>
            </w:pPr>
            <w:r w:rsidRPr="007C5CF6">
              <w:rPr>
                <w:lang w:val="en-GB" w:eastAsia="zh-CN"/>
              </w:rPr>
              <w:t>X</w:t>
            </w:r>
          </w:p>
        </w:tc>
      </w:tr>
      <w:tr w:rsidR="006215F9" w:rsidRPr="007C5CF6" w14:paraId="00924BDB" w14:textId="77777777" w:rsidTr="00D346F8">
        <w:trPr>
          <w:cantSplit/>
          <w:jc w:val="center"/>
        </w:trPr>
        <w:tc>
          <w:tcPr>
            <w:tcW w:w="4392" w:type="dxa"/>
            <w:vAlign w:val="center"/>
          </w:tcPr>
          <w:p w14:paraId="2500F747" w14:textId="77777777" w:rsidR="006215F9" w:rsidRPr="007C5CF6" w:rsidRDefault="006215F9">
            <w:pPr>
              <w:pStyle w:val="Tabletext"/>
              <w:rPr>
                <w:lang w:val="en-GB" w:eastAsia="ja-JP"/>
              </w:rPr>
            </w:pPr>
            <w:r w:rsidRPr="007C5CF6">
              <w:rPr>
                <w:lang w:val="en-GB" w:eastAsia="ja-JP"/>
              </w:rPr>
              <w:t>Package list table</w:t>
            </w:r>
          </w:p>
        </w:tc>
        <w:tc>
          <w:tcPr>
            <w:tcW w:w="1366" w:type="dxa"/>
            <w:vAlign w:val="center"/>
          </w:tcPr>
          <w:p w14:paraId="311B17D1" w14:textId="77777777" w:rsidR="006215F9" w:rsidRPr="007C5CF6" w:rsidRDefault="006215F9">
            <w:pPr>
              <w:pStyle w:val="Tabletext"/>
              <w:jc w:val="center"/>
              <w:rPr>
                <w:lang w:val="en-GB" w:eastAsia="ja-JP"/>
              </w:rPr>
            </w:pPr>
            <w:r w:rsidRPr="007C5CF6">
              <w:rPr>
                <w:lang w:val="en-GB" w:eastAsia="ja-JP"/>
              </w:rPr>
              <w:t>0x80</w:t>
            </w:r>
          </w:p>
        </w:tc>
        <w:tc>
          <w:tcPr>
            <w:tcW w:w="4777" w:type="dxa"/>
            <w:vAlign w:val="center"/>
          </w:tcPr>
          <w:p w14:paraId="776D692A" w14:textId="77777777" w:rsidR="006215F9" w:rsidRPr="007C5CF6" w:rsidRDefault="006215F9" w:rsidP="005802A3">
            <w:pPr>
              <w:pStyle w:val="Tabletext"/>
              <w:jc w:val="left"/>
              <w:rPr>
                <w:lang w:val="en-GB" w:eastAsia="ja-JP"/>
              </w:rPr>
            </w:pPr>
            <w:r w:rsidRPr="007C5CF6">
              <w:rPr>
                <w:lang w:val="en-GB" w:eastAsia="ja-JP"/>
              </w:rPr>
              <w:t>Provides the IP data flow and packet id of the PA message for the MMT package as a broadcasting service. Also provides a list of IP data flows of other IP services.</w:t>
            </w:r>
          </w:p>
        </w:tc>
        <w:tc>
          <w:tcPr>
            <w:tcW w:w="1362" w:type="dxa"/>
            <w:vAlign w:val="center"/>
          </w:tcPr>
          <w:p w14:paraId="3B6871F6" w14:textId="77777777" w:rsidR="006215F9" w:rsidRPr="007C5CF6" w:rsidRDefault="006215F9">
            <w:pPr>
              <w:pStyle w:val="Tabletext"/>
              <w:jc w:val="center"/>
              <w:rPr>
                <w:lang w:val="en-GB" w:eastAsia="ja-JP"/>
              </w:rPr>
            </w:pPr>
          </w:p>
        </w:tc>
        <w:tc>
          <w:tcPr>
            <w:tcW w:w="1338" w:type="dxa"/>
            <w:vAlign w:val="center"/>
          </w:tcPr>
          <w:p w14:paraId="30E8AE07" w14:textId="77777777" w:rsidR="006215F9" w:rsidRPr="007C5CF6" w:rsidRDefault="006215F9">
            <w:pPr>
              <w:pStyle w:val="Tabletext"/>
              <w:jc w:val="center"/>
              <w:rPr>
                <w:lang w:val="en-GB" w:eastAsia="ja-JP"/>
              </w:rPr>
            </w:pPr>
            <w:r w:rsidRPr="007C5CF6">
              <w:rPr>
                <w:lang w:val="en-GB" w:eastAsia="ja-JP"/>
              </w:rPr>
              <w:t>X</w:t>
            </w:r>
          </w:p>
        </w:tc>
        <w:tc>
          <w:tcPr>
            <w:tcW w:w="1224" w:type="dxa"/>
            <w:vAlign w:val="center"/>
          </w:tcPr>
          <w:p w14:paraId="69691D34" w14:textId="77777777" w:rsidR="006215F9" w:rsidRPr="007C5CF6" w:rsidRDefault="006215F9">
            <w:pPr>
              <w:pStyle w:val="Tabletext"/>
              <w:jc w:val="center"/>
              <w:rPr>
                <w:lang w:val="en-GB" w:eastAsia="ja-JP"/>
              </w:rPr>
            </w:pPr>
          </w:p>
        </w:tc>
      </w:tr>
      <w:tr w:rsidR="006215F9" w:rsidRPr="007C5CF6" w14:paraId="2A9AC0E9" w14:textId="77777777" w:rsidTr="00D346F8">
        <w:trPr>
          <w:cantSplit/>
          <w:jc w:val="center"/>
        </w:trPr>
        <w:tc>
          <w:tcPr>
            <w:tcW w:w="4392" w:type="dxa"/>
            <w:vAlign w:val="center"/>
          </w:tcPr>
          <w:p w14:paraId="0774BC9F" w14:textId="77777777" w:rsidR="006215F9" w:rsidRPr="007C5CF6" w:rsidRDefault="006215F9">
            <w:pPr>
              <w:pStyle w:val="Tabletext"/>
              <w:rPr>
                <w:lang w:val="en-GB" w:eastAsia="ja-JP"/>
              </w:rPr>
            </w:pPr>
            <w:r w:rsidRPr="007C5CF6">
              <w:rPr>
                <w:lang w:val="en-GB" w:eastAsia="ja-JP"/>
              </w:rPr>
              <w:t>Block association table</w:t>
            </w:r>
          </w:p>
        </w:tc>
        <w:tc>
          <w:tcPr>
            <w:tcW w:w="1366" w:type="dxa"/>
            <w:vAlign w:val="center"/>
          </w:tcPr>
          <w:p w14:paraId="2474CBBF" w14:textId="77777777" w:rsidR="006215F9" w:rsidRPr="007C5CF6" w:rsidRDefault="006215F9">
            <w:pPr>
              <w:pStyle w:val="Tabletext"/>
              <w:jc w:val="center"/>
              <w:rPr>
                <w:lang w:val="en-GB" w:eastAsia="ja-JP"/>
              </w:rPr>
            </w:pPr>
            <w:r w:rsidRPr="007C5CF6">
              <w:rPr>
                <w:rFonts w:eastAsia="DengXian"/>
                <w:lang w:val="en-GB"/>
              </w:rPr>
              <w:t>0xE0</w:t>
            </w:r>
          </w:p>
        </w:tc>
        <w:tc>
          <w:tcPr>
            <w:tcW w:w="4777" w:type="dxa"/>
            <w:vAlign w:val="center"/>
          </w:tcPr>
          <w:p w14:paraId="2FB93544" w14:textId="77777777" w:rsidR="006215F9" w:rsidRPr="007C5CF6" w:rsidRDefault="006215F9" w:rsidP="005802A3">
            <w:pPr>
              <w:pStyle w:val="Tabletext"/>
              <w:jc w:val="left"/>
              <w:rPr>
                <w:lang w:val="en-GB" w:eastAsia="ja-JP"/>
              </w:rPr>
            </w:pPr>
            <w:r w:rsidRPr="007C5CF6">
              <w:rPr>
                <w:lang w:val="en-GB" w:eastAsia="ja-JP"/>
              </w:rPr>
              <w:t>Provides information on</w:t>
            </w:r>
            <w:r w:rsidRPr="007C5CF6">
              <w:rPr>
                <w:lang w:val="en-GB" w:eastAsia="zh-CN"/>
              </w:rPr>
              <w:t xml:space="preserve"> the relationship between the original video Asset and the block video Asset.</w:t>
            </w:r>
          </w:p>
        </w:tc>
        <w:tc>
          <w:tcPr>
            <w:tcW w:w="1362" w:type="dxa"/>
            <w:vAlign w:val="center"/>
          </w:tcPr>
          <w:p w14:paraId="6F3D4FD9" w14:textId="77777777" w:rsidR="006215F9" w:rsidRPr="007C5CF6" w:rsidRDefault="006215F9">
            <w:pPr>
              <w:pStyle w:val="Tabletext"/>
              <w:jc w:val="center"/>
              <w:rPr>
                <w:lang w:val="en-GB" w:eastAsia="ja-JP"/>
              </w:rPr>
            </w:pPr>
          </w:p>
        </w:tc>
        <w:tc>
          <w:tcPr>
            <w:tcW w:w="1338" w:type="dxa"/>
            <w:vAlign w:val="center"/>
          </w:tcPr>
          <w:p w14:paraId="1E2D2DBC" w14:textId="77777777" w:rsidR="006215F9" w:rsidRPr="007C5CF6" w:rsidRDefault="006215F9">
            <w:pPr>
              <w:pStyle w:val="Tabletext"/>
              <w:jc w:val="center"/>
              <w:rPr>
                <w:lang w:val="en-GB" w:eastAsia="ja-JP"/>
              </w:rPr>
            </w:pPr>
          </w:p>
        </w:tc>
        <w:tc>
          <w:tcPr>
            <w:tcW w:w="1224" w:type="dxa"/>
            <w:vAlign w:val="center"/>
          </w:tcPr>
          <w:p w14:paraId="464044C3" w14:textId="77777777" w:rsidR="006215F9" w:rsidRPr="007C5CF6" w:rsidDel="00A24752" w:rsidRDefault="006215F9">
            <w:pPr>
              <w:pStyle w:val="Tabletext"/>
              <w:jc w:val="center"/>
              <w:rPr>
                <w:rFonts w:eastAsiaTheme="minorEastAsia"/>
                <w:lang w:val="en-GB" w:eastAsia="zh-CN"/>
              </w:rPr>
            </w:pPr>
            <w:r w:rsidRPr="007C5CF6">
              <w:rPr>
                <w:rFonts w:eastAsiaTheme="minorEastAsia"/>
                <w:lang w:val="en-GB" w:eastAsia="zh-CN"/>
              </w:rPr>
              <w:t>X</w:t>
            </w:r>
          </w:p>
        </w:tc>
      </w:tr>
      <w:tr w:rsidR="006215F9" w:rsidRPr="007C5CF6" w14:paraId="40ADA0E6" w14:textId="77777777" w:rsidTr="00D346F8">
        <w:trPr>
          <w:cantSplit/>
          <w:jc w:val="center"/>
        </w:trPr>
        <w:tc>
          <w:tcPr>
            <w:tcW w:w="4392" w:type="dxa"/>
            <w:vAlign w:val="center"/>
          </w:tcPr>
          <w:p w14:paraId="0DE77CD8" w14:textId="77777777" w:rsidR="006215F9" w:rsidRPr="007C5CF6" w:rsidRDefault="006215F9">
            <w:pPr>
              <w:pStyle w:val="Tabletext"/>
              <w:rPr>
                <w:lang w:val="en-GB" w:eastAsia="ja-JP"/>
              </w:rPr>
            </w:pPr>
            <w:r w:rsidRPr="007C5CF6">
              <w:rPr>
                <w:rFonts w:eastAsia="DengXian"/>
                <w:lang w:val="en-GB" w:eastAsia="ja-JP"/>
              </w:rPr>
              <w:t>Layer display table</w:t>
            </w:r>
          </w:p>
        </w:tc>
        <w:tc>
          <w:tcPr>
            <w:tcW w:w="1366" w:type="dxa"/>
            <w:vAlign w:val="center"/>
          </w:tcPr>
          <w:p w14:paraId="04AD27EA" w14:textId="77777777" w:rsidR="006215F9" w:rsidRPr="007C5CF6" w:rsidRDefault="006215F9">
            <w:pPr>
              <w:pStyle w:val="Tabletext"/>
              <w:jc w:val="center"/>
              <w:rPr>
                <w:lang w:val="en-GB" w:eastAsia="ja-JP"/>
              </w:rPr>
            </w:pPr>
            <w:r w:rsidRPr="007C5CF6">
              <w:rPr>
                <w:rFonts w:eastAsia="DengXian"/>
                <w:lang w:val="en-GB"/>
              </w:rPr>
              <w:t>0xE1</w:t>
            </w:r>
          </w:p>
        </w:tc>
        <w:tc>
          <w:tcPr>
            <w:tcW w:w="4777" w:type="dxa"/>
            <w:vAlign w:val="center"/>
          </w:tcPr>
          <w:p w14:paraId="01E0ED64" w14:textId="77777777" w:rsidR="006215F9" w:rsidRPr="007C5CF6" w:rsidRDefault="006215F9" w:rsidP="005802A3">
            <w:pPr>
              <w:pStyle w:val="Tabletext"/>
              <w:jc w:val="left"/>
              <w:rPr>
                <w:lang w:val="en-GB" w:eastAsia="ja-JP"/>
              </w:rPr>
            </w:pPr>
            <w:r w:rsidRPr="007C5CF6">
              <w:rPr>
                <w:rFonts w:eastAsia="DengXian"/>
                <w:lang w:val="en-GB" w:eastAsia="ja-JP"/>
              </w:rPr>
              <w:t>Provides the details for each layer in the presentation, indicat</w:t>
            </w:r>
            <w:r w:rsidRPr="007C5CF6">
              <w:rPr>
                <w:rFonts w:eastAsia="DengXian"/>
                <w:lang w:val="en-GB"/>
              </w:rPr>
              <w:t>es</w:t>
            </w:r>
            <w:r w:rsidRPr="007C5CF6">
              <w:rPr>
                <w:rFonts w:eastAsia="DengXian"/>
                <w:lang w:val="en-GB" w:eastAsia="ja-JP"/>
              </w:rPr>
              <w:t xml:space="preserve"> the basic layout of the display.</w:t>
            </w:r>
          </w:p>
        </w:tc>
        <w:tc>
          <w:tcPr>
            <w:tcW w:w="1362" w:type="dxa"/>
            <w:vAlign w:val="center"/>
          </w:tcPr>
          <w:p w14:paraId="2CFFBD57" w14:textId="77777777" w:rsidR="006215F9" w:rsidRPr="007C5CF6" w:rsidRDefault="006215F9">
            <w:pPr>
              <w:pStyle w:val="Tabletext"/>
              <w:jc w:val="center"/>
              <w:rPr>
                <w:lang w:val="en-GB" w:eastAsia="ja-JP"/>
              </w:rPr>
            </w:pPr>
          </w:p>
        </w:tc>
        <w:tc>
          <w:tcPr>
            <w:tcW w:w="1338" w:type="dxa"/>
            <w:vAlign w:val="center"/>
          </w:tcPr>
          <w:p w14:paraId="6A0F8C4B" w14:textId="77777777" w:rsidR="006215F9" w:rsidRPr="007C5CF6" w:rsidRDefault="006215F9">
            <w:pPr>
              <w:pStyle w:val="Tabletext"/>
              <w:jc w:val="center"/>
              <w:rPr>
                <w:lang w:val="en-GB" w:eastAsia="ja-JP"/>
              </w:rPr>
            </w:pPr>
          </w:p>
        </w:tc>
        <w:tc>
          <w:tcPr>
            <w:tcW w:w="1224" w:type="dxa"/>
            <w:vAlign w:val="center"/>
          </w:tcPr>
          <w:p w14:paraId="71861A58" w14:textId="77777777" w:rsidR="006215F9" w:rsidRPr="007C5CF6" w:rsidRDefault="006215F9">
            <w:pPr>
              <w:pStyle w:val="Tabletext"/>
              <w:jc w:val="center"/>
              <w:rPr>
                <w:lang w:val="en-GB" w:eastAsia="ja-JP"/>
              </w:rPr>
            </w:pPr>
            <w:r w:rsidRPr="007C5CF6">
              <w:rPr>
                <w:rFonts w:eastAsia="DengXian"/>
                <w:lang w:val="en-GB" w:eastAsia="ja-JP"/>
              </w:rPr>
              <w:t>X</w:t>
            </w:r>
          </w:p>
        </w:tc>
      </w:tr>
      <w:tr w:rsidR="006215F9" w:rsidRPr="007C5CF6" w14:paraId="595913A1" w14:textId="77777777" w:rsidTr="00D346F8">
        <w:trPr>
          <w:cantSplit/>
          <w:jc w:val="center"/>
        </w:trPr>
        <w:tc>
          <w:tcPr>
            <w:tcW w:w="4392" w:type="dxa"/>
            <w:vAlign w:val="center"/>
          </w:tcPr>
          <w:p w14:paraId="60026601" w14:textId="77777777" w:rsidR="006215F9" w:rsidRPr="007C5CF6" w:rsidRDefault="006215F9">
            <w:pPr>
              <w:pStyle w:val="Tabletext"/>
              <w:rPr>
                <w:lang w:val="en-GB" w:eastAsia="ja-JP"/>
              </w:rPr>
            </w:pPr>
            <w:r w:rsidRPr="007C5CF6">
              <w:rPr>
                <w:rFonts w:eastAsia="DengXian"/>
                <w:lang w:val="en-GB" w:eastAsia="ja-JP"/>
              </w:rPr>
              <w:t>Layer display update table</w:t>
            </w:r>
          </w:p>
        </w:tc>
        <w:tc>
          <w:tcPr>
            <w:tcW w:w="1366" w:type="dxa"/>
            <w:vAlign w:val="center"/>
          </w:tcPr>
          <w:p w14:paraId="57101505" w14:textId="77777777" w:rsidR="006215F9" w:rsidRPr="007C5CF6" w:rsidRDefault="006215F9">
            <w:pPr>
              <w:pStyle w:val="Tabletext"/>
              <w:jc w:val="center"/>
              <w:rPr>
                <w:lang w:val="en-GB" w:eastAsia="ja-JP"/>
              </w:rPr>
            </w:pPr>
            <w:r w:rsidRPr="007C5CF6">
              <w:rPr>
                <w:rFonts w:eastAsia="DengXian"/>
                <w:lang w:val="en-GB"/>
              </w:rPr>
              <w:t>0xE2</w:t>
            </w:r>
          </w:p>
        </w:tc>
        <w:tc>
          <w:tcPr>
            <w:tcW w:w="4777" w:type="dxa"/>
            <w:vAlign w:val="center"/>
          </w:tcPr>
          <w:p w14:paraId="1F0346CC" w14:textId="77777777" w:rsidR="006215F9" w:rsidRPr="007C5CF6" w:rsidRDefault="006215F9" w:rsidP="005802A3">
            <w:pPr>
              <w:pStyle w:val="Tabletext"/>
              <w:jc w:val="left"/>
              <w:rPr>
                <w:lang w:val="en-GB" w:eastAsia="ja-JP"/>
              </w:rPr>
            </w:pPr>
            <w:r w:rsidRPr="007C5CF6">
              <w:rPr>
                <w:rFonts w:eastAsia="Yu Mincho"/>
                <w:lang w:val="en-GB"/>
              </w:rPr>
              <w:t xml:space="preserve">Provides the presentation layer information that needs to be updated for the presentation. </w:t>
            </w:r>
          </w:p>
        </w:tc>
        <w:tc>
          <w:tcPr>
            <w:tcW w:w="1362" w:type="dxa"/>
            <w:vAlign w:val="center"/>
          </w:tcPr>
          <w:p w14:paraId="5BBFBBC0" w14:textId="77777777" w:rsidR="006215F9" w:rsidRPr="007C5CF6" w:rsidRDefault="006215F9">
            <w:pPr>
              <w:pStyle w:val="Tabletext"/>
              <w:jc w:val="center"/>
              <w:rPr>
                <w:lang w:val="en-GB" w:eastAsia="ja-JP"/>
              </w:rPr>
            </w:pPr>
          </w:p>
        </w:tc>
        <w:tc>
          <w:tcPr>
            <w:tcW w:w="1338" w:type="dxa"/>
            <w:vAlign w:val="center"/>
          </w:tcPr>
          <w:p w14:paraId="6592A511" w14:textId="77777777" w:rsidR="006215F9" w:rsidRPr="007C5CF6" w:rsidRDefault="006215F9">
            <w:pPr>
              <w:pStyle w:val="Tabletext"/>
              <w:jc w:val="center"/>
              <w:rPr>
                <w:lang w:val="en-GB" w:eastAsia="ja-JP"/>
              </w:rPr>
            </w:pPr>
          </w:p>
        </w:tc>
        <w:tc>
          <w:tcPr>
            <w:tcW w:w="1224" w:type="dxa"/>
            <w:vAlign w:val="center"/>
          </w:tcPr>
          <w:p w14:paraId="45D361BB" w14:textId="77777777" w:rsidR="006215F9" w:rsidRPr="007C5CF6" w:rsidRDefault="006215F9">
            <w:pPr>
              <w:pStyle w:val="Tabletext"/>
              <w:jc w:val="center"/>
              <w:rPr>
                <w:lang w:val="en-GB" w:eastAsia="ja-JP"/>
              </w:rPr>
            </w:pPr>
            <w:r w:rsidRPr="007C5CF6">
              <w:rPr>
                <w:rFonts w:eastAsia="DengXian"/>
                <w:lang w:val="en-GB" w:eastAsia="ja-JP"/>
              </w:rPr>
              <w:t>X</w:t>
            </w:r>
          </w:p>
        </w:tc>
      </w:tr>
    </w:tbl>
    <w:p w14:paraId="4952F961" w14:textId="77777777" w:rsidR="006215F9" w:rsidRPr="007C5CF6" w:rsidRDefault="006215F9">
      <w:pPr>
        <w:pStyle w:val="Tablefin"/>
        <w:rPr>
          <w:sz w:val="12"/>
          <w:szCs w:val="12"/>
        </w:rPr>
      </w:pPr>
    </w:p>
    <w:p w14:paraId="0F35DBAD" w14:textId="77777777" w:rsidR="006215F9" w:rsidRPr="007C5CF6" w:rsidRDefault="006215F9" w:rsidP="005802A3">
      <w:pPr>
        <w:spacing w:before="0"/>
        <w:rPr>
          <w:sz w:val="12"/>
          <w:szCs w:val="12"/>
          <w:lang w:val="en-GB"/>
        </w:rPr>
      </w:pPr>
    </w:p>
    <w:p w14:paraId="203942BB" w14:textId="77777777" w:rsidR="006215F9" w:rsidRPr="007C5CF6" w:rsidRDefault="006215F9" w:rsidP="005802A3">
      <w:pPr>
        <w:spacing w:before="0"/>
        <w:rPr>
          <w:sz w:val="12"/>
          <w:szCs w:val="12"/>
          <w:lang w:val="en-GB"/>
        </w:rPr>
        <w:sectPr w:rsidR="006215F9" w:rsidRPr="007C5CF6" w:rsidSect="00D346F8">
          <w:headerReference w:type="even" r:id="rId36"/>
          <w:headerReference w:type="default" r:id="rId37"/>
          <w:footerReference w:type="default" r:id="rId38"/>
          <w:pgSz w:w="16834" w:h="11907" w:orient="landscape" w:code="9"/>
          <w:pgMar w:top="1134" w:right="1418" w:bottom="1134" w:left="1134" w:header="720" w:footer="482" w:gutter="0"/>
          <w:paperSrc w:first="15" w:other="15"/>
          <w:cols w:space="720"/>
          <w:docGrid w:linePitch="326"/>
        </w:sectPr>
      </w:pPr>
    </w:p>
    <w:p w14:paraId="4FC1D354" w14:textId="77777777" w:rsidR="006215F9" w:rsidRPr="007C5CF6" w:rsidRDefault="006215F9">
      <w:pPr>
        <w:pStyle w:val="Heading3"/>
        <w:rPr>
          <w:lang w:val="en-GB" w:eastAsia="ja-JP"/>
        </w:rPr>
      </w:pPr>
      <w:r w:rsidRPr="007C5CF6">
        <w:rPr>
          <w:lang w:val="en-GB" w:eastAsia="ja-JP"/>
        </w:rPr>
        <w:t>3.3.2</w:t>
      </w:r>
      <w:r w:rsidRPr="007C5CF6">
        <w:rPr>
          <w:lang w:val="en-GB" w:eastAsia="ja-JP"/>
        </w:rPr>
        <w:tab/>
        <w:t>Detailed specifications of tables</w:t>
      </w:r>
    </w:p>
    <w:p w14:paraId="59D51DB9" w14:textId="77777777" w:rsidR="006215F9" w:rsidRPr="007C5CF6" w:rsidRDefault="006215F9" w:rsidP="00B76BF1">
      <w:pPr>
        <w:pStyle w:val="Heading4"/>
        <w:rPr>
          <w:lang w:val="en-GB" w:eastAsia="zh-CN"/>
        </w:rPr>
      </w:pPr>
      <w:r w:rsidRPr="007C5CF6">
        <w:rPr>
          <w:lang w:val="en-GB" w:eastAsia="ja-JP"/>
        </w:rPr>
        <w:t>3.3.2.1</w:t>
      </w:r>
      <w:r w:rsidRPr="007C5CF6">
        <w:rPr>
          <w:lang w:val="en-GB" w:eastAsia="ja-JP"/>
        </w:rPr>
        <w:tab/>
        <w:t>MMT Package Access (PA) table</w:t>
      </w:r>
    </w:p>
    <w:p w14:paraId="5FE224BC" w14:textId="77777777" w:rsidR="006215F9" w:rsidRPr="007C5CF6" w:rsidRDefault="006215F9" w:rsidP="00B76BF1">
      <w:pPr>
        <w:widowControl w:val="0"/>
        <w:rPr>
          <w:lang w:val="en-GB" w:eastAsia="ja-JP"/>
        </w:rPr>
      </w:pPr>
      <w:r w:rsidRPr="007C5CF6">
        <w:rPr>
          <w:lang w:val="en-GB" w:eastAsia="ja-JP"/>
        </w:rPr>
        <w:t xml:space="preserve">The syntax and semantics of the </w:t>
      </w:r>
      <w:r w:rsidRPr="007C5CF6">
        <w:rPr>
          <w:lang w:val="en-GB" w:eastAsia="zh-CN"/>
        </w:rPr>
        <w:t>PA</w:t>
      </w:r>
      <w:r w:rsidRPr="007C5CF6">
        <w:rPr>
          <w:lang w:val="en-GB" w:eastAsia="ja-JP"/>
        </w:rPr>
        <w:t xml:space="preserve"> table are specified in ISO/IEC 23008-1.</w:t>
      </w:r>
    </w:p>
    <w:p w14:paraId="01A83B09" w14:textId="77777777" w:rsidR="006215F9" w:rsidRPr="007C5CF6" w:rsidRDefault="006215F9" w:rsidP="00576CF1">
      <w:pPr>
        <w:pStyle w:val="Heading4"/>
        <w:rPr>
          <w:lang w:val="en-GB" w:eastAsia="zh-CN"/>
        </w:rPr>
      </w:pPr>
      <w:r w:rsidRPr="007C5CF6">
        <w:rPr>
          <w:lang w:val="en-GB" w:eastAsia="zh-CN"/>
        </w:rPr>
        <w:t>3.3.2.2</w:t>
      </w:r>
      <w:r w:rsidRPr="007C5CF6">
        <w:rPr>
          <w:lang w:val="en-GB" w:eastAsia="zh-CN"/>
        </w:rPr>
        <w:tab/>
        <w:t>MMT package (MP) table</w:t>
      </w:r>
    </w:p>
    <w:p w14:paraId="2DED699D" w14:textId="77777777" w:rsidR="006215F9" w:rsidRPr="007C5CF6" w:rsidRDefault="006215F9" w:rsidP="00DB7FCC">
      <w:pPr>
        <w:rPr>
          <w:lang w:val="en-GB" w:eastAsia="ja-JP"/>
        </w:rPr>
      </w:pPr>
      <w:r w:rsidRPr="007C5CF6">
        <w:rPr>
          <w:lang w:val="en-GB" w:eastAsia="ja-JP"/>
        </w:rPr>
        <w:t>The syntax and semantics of the MMT package table are specified in ISO/IEC 23008-1.</w:t>
      </w:r>
    </w:p>
    <w:p w14:paraId="07F97F5C" w14:textId="77777777" w:rsidR="006215F9" w:rsidRPr="007C5CF6" w:rsidRDefault="006215F9" w:rsidP="00B76BF1">
      <w:pPr>
        <w:pStyle w:val="Heading4"/>
        <w:rPr>
          <w:lang w:val="en-GB" w:eastAsia="zh-CN"/>
        </w:rPr>
      </w:pPr>
      <w:r w:rsidRPr="007C5CF6">
        <w:rPr>
          <w:lang w:val="en-GB" w:eastAsia="ja-JP"/>
        </w:rPr>
        <w:t>3.3.2.3</w:t>
      </w:r>
      <w:r w:rsidRPr="007C5CF6">
        <w:rPr>
          <w:lang w:val="en-GB" w:eastAsia="ja-JP"/>
        </w:rPr>
        <w:tab/>
        <w:t>CRI table</w:t>
      </w:r>
    </w:p>
    <w:p w14:paraId="0997AACE" w14:textId="77777777" w:rsidR="006215F9" w:rsidRPr="007C5CF6" w:rsidRDefault="006215F9" w:rsidP="00B76BF1">
      <w:pPr>
        <w:rPr>
          <w:lang w:val="en-GB" w:eastAsia="ja-JP"/>
        </w:rPr>
      </w:pPr>
      <w:r w:rsidRPr="007C5CF6">
        <w:rPr>
          <w:lang w:val="en-GB" w:eastAsia="ja-JP"/>
        </w:rPr>
        <w:t xml:space="preserve">The syntax and semantics of the </w:t>
      </w:r>
      <w:r w:rsidRPr="007C5CF6">
        <w:rPr>
          <w:lang w:val="en-GB" w:eastAsia="zh-CN"/>
        </w:rPr>
        <w:t>CRI</w:t>
      </w:r>
      <w:r w:rsidRPr="007C5CF6">
        <w:rPr>
          <w:lang w:val="en-GB" w:eastAsia="ja-JP"/>
        </w:rPr>
        <w:t xml:space="preserve"> table are specified in ISO/IEC 23008-1.</w:t>
      </w:r>
    </w:p>
    <w:p w14:paraId="1A80496A" w14:textId="77777777" w:rsidR="006215F9" w:rsidRPr="007C5CF6" w:rsidRDefault="006215F9" w:rsidP="00B76BF1">
      <w:pPr>
        <w:pStyle w:val="Heading4"/>
        <w:rPr>
          <w:lang w:val="en-GB" w:eastAsia="zh-CN"/>
        </w:rPr>
      </w:pPr>
      <w:r w:rsidRPr="007C5CF6">
        <w:rPr>
          <w:lang w:val="en-GB" w:eastAsia="ja-JP"/>
        </w:rPr>
        <w:t>3.3.2.4</w:t>
      </w:r>
      <w:r w:rsidRPr="007C5CF6">
        <w:rPr>
          <w:lang w:val="en-GB" w:eastAsia="ja-JP"/>
        </w:rPr>
        <w:tab/>
        <w:t>DCI table</w:t>
      </w:r>
    </w:p>
    <w:p w14:paraId="468D158D" w14:textId="77777777" w:rsidR="006215F9" w:rsidRPr="007C5CF6" w:rsidRDefault="006215F9" w:rsidP="00B76BF1">
      <w:pPr>
        <w:rPr>
          <w:lang w:val="en-GB" w:eastAsia="ja-JP"/>
        </w:rPr>
      </w:pPr>
      <w:r w:rsidRPr="007C5CF6">
        <w:rPr>
          <w:lang w:val="en-GB" w:eastAsia="ja-JP"/>
        </w:rPr>
        <w:t xml:space="preserve">The syntax and semantics of the </w:t>
      </w:r>
      <w:r w:rsidRPr="007C5CF6">
        <w:rPr>
          <w:lang w:val="en-GB" w:eastAsia="zh-CN"/>
        </w:rPr>
        <w:t>DCI</w:t>
      </w:r>
      <w:r w:rsidRPr="007C5CF6">
        <w:rPr>
          <w:lang w:val="en-GB" w:eastAsia="ja-JP"/>
        </w:rPr>
        <w:t xml:space="preserve"> table are specified in ISO/IEC 23008-1.</w:t>
      </w:r>
    </w:p>
    <w:p w14:paraId="2D80A099" w14:textId="77777777" w:rsidR="006215F9" w:rsidRPr="007C5CF6" w:rsidRDefault="006215F9" w:rsidP="00715AEF">
      <w:pPr>
        <w:pStyle w:val="Heading4"/>
        <w:rPr>
          <w:lang w:val="en-GB" w:eastAsia="zh-CN"/>
        </w:rPr>
      </w:pPr>
      <w:r w:rsidRPr="007C5CF6">
        <w:rPr>
          <w:lang w:val="en-GB" w:eastAsia="zh-CN"/>
        </w:rPr>
        <w:t>3.3.2.5</w:t>
      </w:r>
      <w:r w:rsidRPr="007C5CF6">
        <w:rPr>
          <w:lang w:val="en-GB" w:eastAsia="zh-CN"/>
        </w:rPr>
        <w:tab/>
        <w:t>Package list table</w:t>
      </w:r>
    </w:p>
    <w:p w14:paraId="3A9DCBA0" w14:textId="77777777" w:rsidR="006215F9" w:rsidRPr="007C5CF6" w:rsidRDefault="006215F9">
      <w:pPr>
        <w:rPr>
          <w:lang w:val="en-GB" w:eastAsia="ja-JP"/>
        </w:rPr>
      </w:pPr>
      <w:r w:rsidRPr="007C5CF6">
        <w:rPr>
          <w:lang w:val="en-GB" w:eastAsia="ja-JP"/>
        </w:rPr>
        <w:t>Table 15 shows the syntax of the package list table.</w:t>
      </w:r>
    </w:p>
    <w:p w14:paraId="52997BE3" w14:textId="77777777" w:rsidR="006215F9" w:rsidRPr="007C5CF6" w:rsidRDefault="006215F9" w:rsidP="00D346F8">
      <w:pPr>
        <w:pStyle w:val="TableNo"/>
        <w:keepNext w:val="0"/>
        <w:rPr>
          <w:rFonts w:eastAsia="DengXian"/>
          <w:lang w:val="en-GB"/>
        </w:rPr>
      </w:pPr>
      <w:bookmarkStart w:id="28" w:name="_Ref126853511"/>
      <w:r w:rsidRPr="007C5CF6">
        <w:rPr>
          <w:rFonts w:eastAsia="DengXian"/>
          <w:lang w:val="en-GB"/>
        </w:rPr>
        <w:t xml:space="preserve">TABLE </w:t>
      </w:r>
      <w:bookmarkEnd w:id="28"/>
      <w:r w:rsidRPr="007C5CF6">
        <w:rPr>
          <w:rFonts w:eastAsia="DengXian"/>
          <w:lang w:val="en-GB"/>
        </w:rPr>
        <w:t>15</w:t>
      </w:r>
    </w:p>
    <w:p w14:paraId="6532873C" w14:textId="77777777" w:rsidR="006215F9" w:rsidRPr="007C5CF6" w:rsidRDefault="006215F9" w:rsidP="00D346F8">
      <w:pPr>
        <w:pStyle w:val="Tabletitle"/>
        <w:keepNext w:val="0"/>
        <w:rPr>
          <w:lang w:val="en-GB" w:eastAsia="ja-JP"/>
        </w:rPr>
      </w:pPr>
      <w:r w:rsidRPr="007C5CF6">
        <w:rPr>
          <w:lang w:val="en-GB"/>
        </w:rPr>
        <w:t xml:space="preserve">Syntax of </w:t>
      </w:r>
      <w:r w:rsidRPr="007C5CF6">
        <w:rPr>
          <w:lang w:val="en-GB" w:eastAsia="ja-JP"/>
        </w:rPr>
        <w:t>package list table</w:t>
      </w:r>
    </w:p>
    <w:tbl>
      <w:tblPr>
        <w:tblW w:w="0" w:type="auto"/>
        <w:jc w:val="center"/>
        <w:tblLayout w:type="fixed"/>
        <w:tblLook w:val="0000" w:firstRow="0" w:lastRow="0" w:firstColumn="0" w:lastColumn="0" w:noHBand="0" w:noVBand="0"/>
      </w:tblPr>
      <w:tblGrid>
        <w:gridCol w:w="6025"/>
        <w:gridCol w:w="1276"/>
        <w:gridCol w:w="1417"/>
      </w:tblGrid>
      <w:tr w:rsidR="006215F9" w:rsidRPr="007C5CF6" w14:paraId="1D4FE87E" w14:textId="77777777">
        <w:trPr>
          <w:cantSplit/>
          <w:trHeight w:val="226"/>
          <w:jc w:val="center"/>
        </w:trPr>
        <w:tc>
          <w:tcPr>
            <w:tcW w:w="6025" w:type="dxa"/>
            <w:tcBorders>
              <w:top w:val="single" w:sz="6" w:space="0" w:color="auto"/>
              <w:left w:val="single" w:sz="6" w:space="0" w:color="auto"/>
              <w:bottom w:val="single" w:sz="4" w:space="0" w:color="auto"/>
            </w:tcBorders>
          </w:tcPr>
          <w:p w14:paraId="5E7AE57B" w14:textId="77777777" w:rsidR="006215F9" w:rsidRPr="007C5CF6" w:rsidRDefault="006215F9" w:rsidP="00D346F8">
            <w:pPr>
              <w:pStyle w:val="Tablehead"/>
              <w:keepNext w:val="0"/>
              <w:rPr>
                <w:lang w:val="en-GB"/>
              </w:rPr>
            </w:pPr>
            <w:r w:rsidRPr="007C5CF6">
              <w:rPr>
                <w:lang w:val="en-GB" w:eastAsia="ja-JP"/>
              </w:rPr>
              <w:t>Syntax</w:t>
            </w:r>
          </w:p>
        </w:tc>
        <w:tc>
          <w:tcPr>
            <w:tcW w:w="1276" w:type="dxa"/>
            <w:tcBorders>
              <w:top w:val="single" w:sz="6" w:space="0" w:color="auto"/>
              <w:left w:val="single" w:sz="6" w:space="0" w:color="auto"/>
              <w:bottom w:val="single" w:sz="4" w:space="0" w:color="auto"/>
              <w:right w:val="single" w:sz="6" w:space="0" w:color="auto"/>
            </w:tcBorders>
          </w:tcPr>
          <w:p w14:paraId="2BC293F9" w14:textId="77777777" w:rsidR="006215F9" w:rsidRPr="007C5CF6" w:rsidRDefault="006215F9" w:rsidP="00D346F8">
            <w:pPr>
              <w:pStyle w:val="Tablehead"/>
              <w:keepNext w:val="0"/>
              <w:rPr>
                <w:lang w:val="en-GB"/>
              </w:rPr>
            </w:pPr>
            <w:r w:rsidRPr="007C5CF6">
              <w:rPr>
                <w:lang w:val="en-GB" w:eastAsia="ja-JP"/>
              </w:rPr>
              <w:t>No. of bits</w:t>
            </w:r>
          </w:p>
        </w:tc>
        <w:tc>
          <w:tcPr>
            <w:tcW w:w="1417" w:type="dxa"/>
            <w:tcBorders>
              <w:top w:val="single" w:sz="6" w:space="0" w:color="auto"/>
              <w:bottom w:val="single" w:sz="4" w:space="0" w:color="auto"/>
              <w:right w:val="single" w:sz="6" w:space="0" w:color="auto"/>
            </w:tcBorders>
          </w:tcPr>
          <w:p w14:paraId="62B38DB3" w14:textId="77777777" w:rsidR="006215F9" w:rsidRPr="007C5CF6" w:rsidRDefault="006215F9" w:rsidP="00D346F8">
            <w:pPr>
              <w:pStyle w:val="Tablehead"/>
              <w:keepNext w:val="0"/>
              <w:rPr>
                <w:lang w:val="en-GB"/>
              </w:rPr>
            </w:pPr>
            <w:r w:rsidRPr="007C5CF6">
              <w:rPr>
                <w:lang w:val="en-GB" w:eastAsia="ja-JP"/>
              </w:rPr>
              <w:t>Mnemonic</w:t>
            </w:r>
          </w:p>
        </w:tc>
      </w:tr>
      <w:tr w:rsidR="006215F9" w:rsidRPr="007C5CF6" w14:paraId="16C8BCDC" w14:textId="77777777">
        <w:trPr>
          <w:cantSplit/>
          <w:trHeight w:val="221"/>
          <w:jc w:val="center"/>
        </w:trPr>
        <w:tc>
          <w:tcPr>
            <w:tcW w:w="6025" w:type="dxa"/>
            <w:tcBorders>
              <w:top w:val="single" w:sz="4" w:space="0" w:color="auto"/>
              <w:left w:val="single" w:sz="6" w:space="0" w:color="auto"/>
            </w:tcBorders>
          </w:tcPr>
          <w:p w14:paraId="1D96E2CC" w14:textId="77777777" w:rsidR="006215F9" w:rsidRPr="007C5CF6" w:rsidRDefault="006215F9">
            <w:pPr>
              <w:pStyle w:val="Tabletext"/>
              <w:rPr>
                <w:lang w:val="en-GB"/>
              </w:rPr>
            </w:pPr>
            <w:r w:rsidRPr="007C5CF6">
              <w:rPr>
                <w:lang w:val="en-GB"/>
              </w:rPr>
              <w:t>Package_List_Table () {</w:t>
            </w:r>
          </w:p>
        </w:tc>
        <w:tc>
          <w:tcPr>
            <w:tcW w:w="1276" w:type="dxa"/>
            <w:tcBorders>
              <w:top w:val="single" w:sz="4" w:space="0" w:color="auto"/>
              <w:left w:val="single" w:sz="6" w:space="0" w:color="auto"/>
              <w:right w:val="single" w:sz="6" w:space="0" w:color="auto"/>
            </w:tcBorders>
          </w:tcPr>
          <w:p w14:paraId="4087685A" w14:textId="77777777" w:rsidR="006215F9" w:rsidRPr="007C5CF6" w:rsidRDefault="006215F9">
            <w:pPr>
              <w:pStyle w:val="Tabletext"/>
              <w:jc w:val="center"/>
              <w:rPr>
                <w:lang w:val="en-GB"/>
              </w:rPr>
            </w:pPr>
          </w:p>
        </w:tc>
        <w:tc>
          <w:tcPr>
            <w:tcW w:w="1417" w:type="dxa"/>
            <w:tcBorders>
              <w:top w:val="single" w:sz="4" w:space="0" w:color="auto"/>
              <w:right w:val="single" w:sz="6" w:space="0" w:color="auto"/>
            </w:tcBorders>
          </w:tcPr>
          <w:p w14:paraId="25BB2009" w14:textId="77777777" w:rsidR="006215F9" w:rsidRPr="007C5CF6" w:rsidRDefault="006215F9">
            <w:pPr>
              <w:pStyle w:val="Tabletext"/>
              <w:jc w:val="center"/>
              <w:rPr>
                <w:lang w:val="en-GB"/>
              </w:rPr>
            </w:pPr>
          </w:p>
        </w:tc>
      </w:tr>
      <w:tr w:rsidR="006215F9" w:rsidRPr="007C5CF6" w14:paraId="681F0FF7" w14:textId="77777777">
        <w:trPr>
          <w:cantSplit/>
          <w:jc w:val="center"/>
        </w:trPr>
        <w:tc>
          <w:tcPr>
            <w:tcW w:w="6025" w:type="dxa"/>
            <w:tcBorders>
              <w:left w:val="single" w:sz="6" w:space="0" w:color="auto"/>
            </w:tcBorders>
          </w:tcPr>
          <w:p w14:paraId="2E01F141" w14:textId="77777777" w:rsidR="006215F9" w:rsidRPr="007C5CF6" w:rsidRDefault="006215F9">
            <w:pPr>
              <w:pStyle w:val="Tabletext"/>
              <w:rPr>
                <w:b/>
                <w:bCs/>
                <w:lang w:val="en-GB"/>
              </w:rPr>
            </w:pPr>
            <w:r w:rsidRPr="007C5CF6">
              <w:rPr>
                <w:b/>
                <w:bCs/>
                <w:lang w:val="en-GB"/>
              </w:rPr>
              <w:tab/>
              <w:t>table_id</w:t>
            </w:r>
          </w:p>
        </w:tc>
        <w:tc>
          <w:tcPr>
            <w:tcW w:w="1276" w:type="dxa"/>
            <w:tcBorders>
              <w:left w:val="single" w:sz="6" w:space="0" w:color="auto"/>
              <w:right w:val="single" w:sz="6" w:space="0" w:color="auto"/>
            </w:tcBorders>
          </w:tcPr>
          <w:p w14:paraId="1B912055"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29922EED" w14:textId="77777777" w:rsidR="006215F9" w:rsidRPr="007C5CF6" w:rsidRDefault="006215F9">
            <w:pPr>
              <w:pStyle w:val="Tabletext"/>
              <w:jc w:val="center"/>
              <w:rPr>
                <w:bCs/>
                <w:lang w:val="en-GB"/>
              </w:rPr>
            </w:pPr>
            <w:r w:rsidRPr="007C5CF6">
              <w:rPr>
                <w:bCs/>
                <w:lang w:val="en-GB"/>
              </w:rPr>
              <w:t>uimsbf</w:t>
            </w:r>
          </w:p>
        </w:tc>
      </w:tr>
      <w:tr w:rsidR="006215F9" w:rsidRPr="007C5CF6" w14:paraId="396C8F14" w14:textId="77777777">
        <w:trPr>
          <w:cantSplit/>
          <w:jc w:val="center"/>
        </w:trPr>
        <w:tc>
          <w:tcPr>
            <w:tcW w:w="6025" w:type="dxa"/>
            <w:tcBorders>
              <w:left w:val="single" w:sz="6" w:space="0" w:color="auto"/>
            </w:tcBorders>
          </w:tcPr>
          <w:p w14:paraId="0AB456B8" w14:textId="77777777" w:rsidR="006215F9" w:rsidRPr="007C5CF6" w:rsidRDefault="006215F9">
            <w:pPr>
              <w:pStyle w:val="Tabletext"/>
              <w:rPr>
                <w:b/>
                <w:bCs/>
                <w:lang w:val="en-GB"/>
              </w:rPr>
            </w:pPr>
            <w:r w:rsidRPr="007C5CF6">
              <w:rPr>
                <w:b/>
                <w:bCs/>
                <w:lang w:val="en-GB"/>
              </w:rPr>
              <w:tab/>
              <w:t>version</w:t>
            </w:r>
          </w:p>
        </w:tc>
        <w:tc>
          <w:tcPr>
            <w:tcW w:w="1276" w:type="dxa"/>
            <w:tcBorders>
              <w:left w:val="single" w:sz="6" w:space="0" w:color="auto"/>
              <w:right w:val="single" w:sz="6" w:space="0" w:color="auto"/>
            </w:tcBorders>
          </w:tcPr>
          <w:p w14:paraId="436F781B"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265F848B" w14:textId="77777777" w:rsidR="006215F9" w:rsidRPr="007C5CF6" w:rsidRDefault="006215F9">
            <w:pPr>
              <w:pStyle w:val="Tabletext"/>
              <w:jc w:val="center"/>
              <w:rPr>
                <w:bCs/>
                <w:lang w:val="en-GB"/>
              </w:rPr>
            </w:pPr>
            <w:r w:rsidRPr="007C5CF6">
              <w:rPr>
                <w:bCs/>
                <w:lang w:val="en-GB"/>
              </w:rPr>
              <w:t>uimsbf</w:t>
            </w:r>
          </w:p>
        </w:tc>
      </w:tr>
      <w:tr w:rsidR="006215F9" w:rsidRPr="007C5CF6" w14:paraId="159D3B14" w14:textId="77777777">
        <w:trPr>
          <w:cantSplit/>
          <w:jc w:val="center"/>
        </w:trPr>
        <w:tc>
          <w:tcPr>
            <w:tcW w:w="6025" w:type="dxa"/>
            <w:tcBorders>
              <w:left w:val="single" w:sz="6" w:space="0" w:color="auto"/>
            </w:tcBorders>
          </w:tcPr>
          <w:p w14:paraId="14B9D027" w14:textId="77777777" w:rsidR="006215F9" w:rsidRPr="007C5CF6" w:rsidRDefault="006215F9">
            <w:pPr>
              <w:pStyle w:val="Tabletext"/>
              <w:rPr>
                <w:b/>
                <w:bCs/>
                <w:lang w:val="en-GB"/>
              </w:rPr>
            </w:pPr>
            <w:r w:rsidRPr="007C5CF6">
              <w:rPr>
                <w:b/>
                <w:bCs/>
                <w:lang w:val="en-GB"/>
              </w:rPr>
              <w:tab/>
              <w:t>length</w:t>
            </w:r>
          </w:p>
        </w:tc>
        <w:tc>
          <w:tcPr>
            <w:tcW w:w="1276" w:type="dxa"/>
            <w:tcBorders>
              <w:left w:val="single" w:sz="6" w:space="0" w:color="auto"/>
              <w:right w:val="single" w:sz="6" w:space="0" w:color="auto"/>
            </w:tcBorders>
          </w:tcPr>
          <w:p w14:paraId="3773327F" w14:textId="77777777" w:rsidR="006215F9" w:rsidRPr="007C5CF6" w:rsidRDefault="006215F9">
            <w:pPr>
              <w:pStyle w:val="Tabletext"/>
              <w:jc w:val="center"/>
              <w:rPr>
                <w:bCs/>
                <w:lang w:val="en-GB"/>
              </w:rPr>
            </w:pPr>
            <w:r w:rsidRPr="007C5CF6">
              <w:rPr>
                <w:bCs/>
                <w:lang w:val="en-GB"/>
              </w:rPr>
              <w:t>16</w:t>
            </w:r>
          </w:p>
        </w:tc>
        <w:tc>
          <w:tcPr>
            <w:tcW w:w="1417" w:type="dxa"/>
            <w:tcBorders>
              <w:right w:val="single" w:sz="6" w:space="0" w:color="auto"/>
            </w:tcBorders>
          </w:tcPr>
          <w:p w14:paraId="5965132B" w14:textId="77777777" w:rsidR="006215F9" w:rsidRPr="007C5CF6" w:rsidRDefault="006215F9">
            <w:pPr>
              <w:pStyle w:val="Tabletext"/>
              <w:jc w:val="center"/>
              <w:rPr>
                <w:bCs/>
                <w:lang w:val="en-GB"/>
              </w:rPr>
            </w:pPr>
            <w:r w:rsidRPr="007C5CF6">
              <w:rPr>
                <w:bCs/>
                <w:lang w:val="en-GB"/>
              </w:rPr>
              <w:t>uimsbf</w:t>
            </w:r>
          </w:p>
        </w:tc>
      </w:tr>
      <w:tr w:rsidR="006215F9" w:rsidRPr="007C5CF6" w14:paraId="18F8BA79" w14:textId="77777777">
        <w:trPr>
          <w:cantSplit/>
          <w:jc w:val="center"/>
        </w:trPr>
        <w:tc>
          <w:tcPr>
            <w:tcW w:w="6025" w:type="dxa"/>
            <w:tcBorders>
              <w:left w:val="single" w:sz="6" w:space="0" w:color="auto"/>
            </w:tcBorders>
          </w:tcPr>
          <w:p w14:paraId="4BF03BAB" w14:textId="77777777" w:rsidR="006215F9" w:rsidRPr="007C5CF6" w:rsidRDefault="006215F9">
            <w:pPr>
              <w:pStyle w:val="Tabletext"/>
              <w:rPr>
                <w:b/>
                <w:bCs/>
                <w:lang w:val="en-GB"/>
              </w:rPr>
            </w:pPr>
            <w:r w:rsidRPr="007C5CF6">
              <w:rPr>
                <w:b/>
                <w:bCs/>
                <w:lang w:val="en-GB"/>
              </w:rPr>
              <w:tab/>
              <w:t>num_of_package</w:t>
            </w:r>
          </w:p>
        </w:tc>
        <w:tc>
          <w:tcPr>
            <w:tcW w:w="1276" w:type="dxa"/>
            <w:tcBorders>
              <w:left w:val="single" w:sz="6" w:space="0" w:color="auto"/>
              <w:right w:val="single" w:sz="6" w:space="0" w:color="auto"/>
            </w:tcBorders>
          </w:tcPr>
          <w:p w14:paraId="5A2DDAF2"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2C356F39" w14:textId="77777777" w:rsidR="006215F9" w:rsidRPr="007C5CF6" w:rsidRDefault="006215F9">
            <w:pPr>
              <w:pStyle w:val="Tabletext"/>
              <w:jc w:val="center"/>
              <w:rPr>
                <w:bCs/>
                <w:lang w:val="en-GB"/>
              </w:rPr>
            </w:pPr>
            <w:r w:rsidRPr="007C5CF6">
              <w:rPr>
                <w:bCs/>
                <w:lang w:val="en-GB"/>
              </w:rPr>
              <w:t>uimsbf</w:t>
            </w:r>
          </w:p>
        </w:tc>
      </w:tr>
      <w:tr w:rsidR="006215F9" w:rsidRPr="007C5CF6" w14:paraId="6F3C4B62" w14:textId="77777777">
        <w:trPr>
          <w:cantSplit/>
          <w:jc w:val="center"/>
        </w:trPr>
        <w:tc>
          <w:tcPr>
            <w:tcW w:w="6025" w:type="dxa"/>
            <w:tcBorders>
              <w:left w:val="single" w:sz="6" w:space="0" w:color="auto"/>
            </w:tcBorders>
          </w:tcPr>
          <w:p w14:paraId="1916627D" w14:textId="77777777" w:rsidR="006215F9" w:rsidRPr="007C5CF6" w:rsidRDefault="006215F9">
            <w:pPr>
              <w:pStyle w:val="Tabletext"/>
              <w:rPr>
                <w:bCs/>
                <w:lang w:val="en-GB"/>
              </w:rPr>
            </w:pPr>
            <w:r w:rsidRPr="007C5CF6">
              <w:rPr>
                <w:bCs/>
                <w:lang w:val="en-GB"/>
              </w:rPr>
              <w:tab/>
              <w:t>for (i=0; i&lt;N; i++) {</w:t>
            </w:r>
          </w:p>
        </w:tc>
        <w:tc>
          <w:tcPr>
            <w:tcW w:w="1276" w:type="dxa"/>
            <w:tcBorders>
              <w:left w:val="single" w:sz="6" w:space="0" w:color="auto"/>
              <w:right w:val="single" w:sz="6" w:space="0" w:color="auto"/>
            </w:tcBorders>
          </w:tcPr>
          <w:p w14:paraId="0ACD2789" w14:textId="77777777" w:rsidR="006215F9" w:rsidRPr="007C5CF6" w:rsidRDefault="006215F9">
            <w:pPr>
              <w:pStyle w:val="Tabletext"/>
              <w:jc w:val="center"/>
              <w:rPr>
                <w:bCs/>
                <w:lang w:val="en-GB"/>
              </w:rPr>
            </w:pPr>
          </w:p>
        </w:tc>
        <w:tc>
          <w:tcPr>
            <w:tcW w:w="1417" w:type="dxa"/>
            <w:tcBorders>
              <w:right w:val="single" w:sz="6" w:space="0" w:color="auto"/>
            </w:tcBorders>
          </w:tcPr>
          <w:p w14:paraId="7B72693D" w14:textId="77777777" w:rsidR="006215F9" w:rsidRPr="007C5CF6" w:rsidRDefault="006215F9">
            <w:pPr>
              <w:pStyle w:val="Tabletext"/>
              <w:jc w:val="center"/>
              <w:rPr>
                <w:bCs/>
                <w:lang w:val="en-GB"/>
              </w:rPr>
            </w:pPr>
          </w:p>
        </w:tc>
      </w:tr>
      <w:tr w:rsidR="006215F9" w:rsidRPr="007C5CF6" w14:paraId="6C093FC0" w14:textId="77777777">
        <w:trPr>
          <w:cantSplit/>
          <w:jc w:val="center"/>
        </w:trPr>
        <w:tc>
          <w:tcPr>
            <w:tcW w:w="6025" w:type="dxa"/>
            <w:tcBorders>
              <w:left w:val="single" w:sz="6" w:space="0" w:color="auto"/>
            </w:tcBorders>
          </w:tcPr>
          <w:p w14:paraId="7724E31D" w14:textId="77777777" w:rsidR="006215F9" w:rsidRPr="007C5CF6" w:rsidRDefault="006215F9">
            <w:pPr>
              <w:pStyle w:val="Tabletext"/>
              <w:rPr>
                <w:b/>
                <w:bCs/>
                <w:lang w:val="en-GB"/>
              </w:rPr>
            </w:pPr>
            <w:r w:rsidRPr="007C5CF6">
              <w:rPr>
                <w:b/>
                <w:bCs/>
                <w:lang w:val="en-GB"/>
              </w:rPr>
              <w:tab/>
            </w:r>
            <w:r w:rsidRPr="007C5CF6">
              <w:rPr>
                <w:b/>
                <w:bCs/>
                <w:lang w:val="en-GB"/>
              </w:rPr>
              <w:tab/>
              <w:t>MMT_package_id_length</w:t>
            </w:r>
          </w:p>
        </w:tc>
        <w:tc>
          <w:tcPr>
            <w:tcW w:w="1276" w:type="dxa"/>
            <w:tcBorders>
              <w:left w:val="single" w:sz="6" w:space="0" w:color="auto"/>
              <w:right w:val="single" w:sz="6" w:space="0" w:color="auto"/>
            </w:tcBorders>
          </w:tcPr>
          <w:p w14:paraId="5D29BAC2"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24EE7B9F" w14:textId="77777777" w:rsidR="006215F9" w:rsidRPr="007C5CF6" w:rsidRDefault="006215F9">
            <w:pPr>
              <w:pStyle w:val="Tabletext"/>
              <w:jc w:val="center"/>
              <w:rPr>
                <w:bCs/>
                <w:lang w:val="en-GB"/>
              </w:rPr>
            </w:pPr>
            <w:r w:rsidRPr="007C5CF6">
              <w:rPr>
                <w:bCs/>
                <w:lang w:val="en-GB"/>
              </w:rPr>
              <w:t>uimsbf</w:t>
            </w:r>
          </w:p>
        </w:tc>
      </w:tr>
      <w:tr w:rsidR="006215F9" w:rsidRPr="007C5CF6" w14:paraId="5EDD6340" w14:textId="77777777">
        <w:trPr>
          <w:cantSplit/>
          <w:jc w:val="center"/>
        </w:trPr>
        <w:tc>
          <w:tcPr>
            <w:tcW w:w="6025" w:type="dxa"/>
            <w:tcBorders>
              <w:left w:val="single" w:sz="6" w:space="0" w:color="auto"/>
            </w:tcBorders>
          </w:tcPr>
          <w:p w14:paraId="39DFA369" w14:textId="77777777" w:rsidR="006215F9" w:rsidRPr="007C5CF6" w:rsidRDefault="006215F9">
            <w:pPr>
              <w:pStyle w:val="Tabletext"/>
              <w:rPr>
                <w:bCs/>
                <w:lang w:val="en-GB"/>
              </w:rPr>
            </w:pPr>
            <w:r w:rsidRPr="007C5CF6">
              <w:rPr>
                <w:b/>
                <w:bCs/>
                <w:lang w:val="en-GB"/>
              </w:rPr>
              <w:tab/>
            </w:r>
            <w:r w:rsidRPr="007C5CF6">
              <w:rPr>
                <w:b/>
                <w:bCs/>
                <w:lang w:val="en-GB"/>
              </w:rPr>
              <w:tab/>
            </w:r>
            <w:r w:rsidRPr="007C5CF6">
              <w:rPr>
                <w:bCs/>
                <w:lang w:val="en-GB"/>
              </w:rPr>
              <w:t>for (j=0; j&lt;M; j++) {</w:t>
            </w:r>
          </w:p>
        </w:tc>
        <w:tc>
          <w:tcPr>
            <w:tcW w:w="1276" w:type="dxa"/>
            <w:tcBorders>
              <w:left w:val="single" w:sz="6" w:space="0" w:color="auto"/>
              <w:right w:val="single" w:sz="6" w:space="0" w:color="auto"/>
            </w:tcBorders>
          </w:tcPr>
          <w:p w14:paraId="538CB3F5" w14:textId="77777777" w:rsidR="006215F9" w:rsidRPr="007C5CF6" w:rsidRDefault="006215F9">
            <w:pPr>
              <w:pStyle w:val="Tabletext"/>
              <w:jc w:val="center"/>
              <w:rPr>
                <w:bCs/>
                <w:lang w:val="en-GB"/>
              </w:rPr>
            </w:pPr>
          </w:p>
        </w:tc>
        <w:tc>
          <w:tcPr>
            <w:tcW w:w="1417" w:type="dxa"/>
            <w:tcBorders>
              <w:right w:val="single" w:sz="6" w:space="0" w:color="auto"/>
            </w:tcBorders>
          </w:tcPr>
          <w:p w14:paraId="57E09C6A" w14:textId="77777777" w:rsidR="006215F9" w:rsidRPr="007C5CF6" w:rsidRDefault="006215F9">
            <w:pPr>
              <w:pStyle w:val="Tabletext"/>
              <w:jc w:val="center"/>
              <w:rPr>
                <w:bCs/>
                <w:lang w:val="en-GB"/>
              </w:rPr>
            </w:pPr>
          </w:p>
        </w:tc>
      </w:tr>
      <w:tr w:rsidR="006215F9" w:rsidRPr="007C5CF6" w14:paraId="74FBF922" w14:textId="77777777">
        <w:trPr>
          <w:cantSplit/>
          <w:jc w:val="center"/>
        </w:trPr>
        <w:tc>
          <w:tcPr>
            <w:tcW w:w="6025" w:type="dxa"/>
            <w:tcBorders>
              <w:left w:val="single" w:sz="6" w:space="0" w:color="auto"/>
            </w:tcBorders>
          </w:tcPr>
          <w:p w14:paraId="6E3578CC"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MMT_package_id_byte</w:t>
            </w:r>
          </w:p>
        </w:tc>
        <w:tc>
          <w:tcPr>
            <w:tcW w:w="1276" w:type="dxa"/>
            <w:tcBorders>
              <w:left w:val="single" w:sz="6" w:space="0" w:color="auto"/>
              <w:right w:val="single" w:sz="6" w:space="0" w:color="auto"/>
            </w:tcBorders>
          </w:tcPr>
          <w:p w14:paraId="14680F31"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771B7F9F" w14:textId="77777777" w:rsidR="006215F9" w:rsidRPr="007C5CF6" w:rsidRDefault="006215F9">
            <w:pPr>
              <w:pStyle w:val="Tabletext"/>
              <w:jc w:val="center"/>
              <w:rPr>
                <w:bCs/>
                <w:lang w:val="en-GB"/>
              </w:rPr>
            </w:pPr>
            <w:r w:rsidRPr="007C5CF6">
              <w:rPr>
                <w:bCs/>
                <w:lang w:val="en-GB"/>
              </w:rPr>
              <w:t>bslbf</w:t>
            </w:r>
          </w:p>
        </w:tc>
      </w:tr>
      <w:tr w:rsidR="006215F9" w:rsidRPr="007C5CF6" w14:paraId="33452A68" w14:textId="77777777">
        <w:trPr>
          <w:cantSplit/>
          <w:jc w:val="center"/>
        </w:trPr>
        <w:tc>
          <w:tcPr>
            <w:tcW w:w="6025" w:type="dxa"/>
            <w:tcBorders>
              <w:left w:val="single" w:sz="6" w:space="0" w:color="auto"/>
            </w:tcBorders>
          </w:tcPr>
          <w:p w14:paraId="01918FA8" w14:textId="77777777" w:rsidR="006215F9" w:rsidRPr="007C5CF6" w:rsidRDefault="006215F9">
            <w:pPr>
              <w:pStyle w:val="Tabletext"/>
              <w:rPr>
                <w:bCs/>
                <w:lang w:val="en-GB"/>
              </w:rPr>
            </w:pPr>
            <w:r w:rsidRPr="007C5CF6">
              <w:rPr>
                <w:bCs/>
                <w:lang w:val="en-GB"/>
              </w:rPr>
              <w:tab/>
            </w:r>
            <w:r w:rsidRPr="007C5CF6">
              <w:rPr>
                <w:bCs/>
                <w:lang w:val="en-GB"/>
              </w:rPr>
              <w:tab/>
              <w:t>}</w:t>
            </w:r>
          </w:p>
        </w:tc>
        <w:tc>
          <w:tcPr>
            <w:tcW w:w="1276" w:type="dxa"/>
            <w:tcBorders>
              <w:left w:val="single" w:sz="6" w:space="0" w:color="auto"/>
              <w:right w:val="single" w:sz="6" w:space="0" w:color="auto"/>
            </w:tcBorders>
          </w:tcPr>
          <w:p w14:paraId="4840CEB6" w14:textId="77777777" w:rsidR="006215F9" w:rsidRPr="007C5CF6" w:rsidRDefault="006215F9">
            <w:pPr>
              <w:pStyle w:val="Tabletext"/>
              <w:jc w:val="center"/>
              <w:rPr>
                <w:bCs/>
                <w:lang w:val="en-GB"/>
              </w:rPr>
            </w:pPr>
          </w:p>
        </w:tc>
        <w:tc>
          <w:tcPr>
            <w:tcW w:w="1417" w:type="dxa"/>
            <w:tcBorders>
              <w:right w:val="single" w:sz="6" w:space="0" w:color="auto"/>
            </w:tcBorders>
          </w:tcPr>
          <w:p w14:paraId="7946FC2C" w14:textId="77777777" w:rsidR="006215F9" w:rsidRPr="007C5CF6" w:rsidRDefault="006215F9">
            <w:pPr>
              <w:pStyle w:val="Tabletext"/>
              <w:jc w:val="center"/>
              <w:rPr>
                <w:bCs/>
                <w:lang w:val="en-GB"/>
              </w:rPr>
            </w:pPr>
          </w:p>
        </w:tc>
      </w:tr>
      <w:tr w:rsidR="006215F9" w:rsidRPr="007C5CF6" w14:paraId="181A5DA9" w14:textId="77777777">
        <w:trPr>
          <w:cantSplit/>
          <w:jc w:val="center"/>
        </w:trPr>
        <w:tc>
          <w:tcPr>
            <w:tcW w:w="6025" w:type="dxa"/>
            <w:tcBorders>
              <w:left w:val="single" w:sz="6" w:space="0" w:color="auto"/>
            </w:tcBorders>
          </w:tcPr>
          <w:p w14:paraId="7F78AC86" w14:textId="77777777" w:rsidR="006215F9" w:rsidRPr="007C5CF6" w:rsidRDefault="006215F9">
            <w:pPr>
              <w:pStyle w:val="Tabletext"/>
              <w:rPr>
                <w:bCs/>
                <w:lang w:val="en-GB"/>
              </w:rPr>
            </w:pPr>
            <w:r w:rsidRPr="007C5CF6">
              <w:rPr>
                <w:bCs/>
                <w:lang w:val="en-GB"/>
              </w:rPr>
              <w:tab/>
            </w:r>
            <w:r w:rsidRPr="007C5CF6">
              <w:rPr>
                <w:bCs/>
                <w:lang w:val="en-GB"/>
              </w:rPr>
              <w:tab/>
              <w:t>MMT_general_location_info ()</w:t>
            </w:r>
          </w:p>
        </w:tc>
        <w:tc>
          <w:tcPr>
            <w:tcW w:w="1276" w:type="dxa"/>
            <w:tcBorders>
              <w:left w:val="single" w:sz="6" w:space="0" w:color="auto"/>
              <w:right w:val="single" w:sz="6" w:space="0" w:color="auto"/>
            </w:tcBorders>
          </w:tcPr>
          <w:p w14:paraId="537F7B3A" w14:textId="77777777" w:rsidR="006215F9" w:rsidRPr="007C5CF6" w:rsidRDefault="006215F9">
            <w:pPr>
              <w:pStyle w:val="Tabletext"/>
              <w:jc w:val="center"/>
              <w:rPr>
                <w:bCs/>
                <w:lang w:val="en-GB"/>
              </w:rPr>
            </w:pPr>
          </w:p>
        </w:tc>
        <w:tc>
          <w:tcPr>
            <w:tcW w:w="1417" w:type="dxa"/>
            <w:tcBorders>
              <w:right w:val="single" w:sz="6" w:space="0" w:color="auto"/>
            </w:tcBorders>
          </w:tcPr>
          <w:p w14:paraId="5CA7454C" w14:textId="77777777" w:rsidR="006215F9" w:rsidRPr="007C5CF6" w:rsidRDefault="006215F9">
            <w:pPr>
              <w:pStyle w:val="Tabletext"/>
              <w:jc w:val="center"/>
              <w:rPr>
                <w:bCs/>
                <w:lang w:val="en-GB"/>
              </w:rPr>
            </w:pPr>
          </w:p>
        </w:tc>
      </w:tr>
      <w:tr w:rsidR="006215F9" w:rsidRPr="007C5CF6" w14:paraId="74C9677D" w14:textId="77777777">
        <w:trPr>
          <w:cantSplit/>
          <w:jc w:val="center"/>
        </w:trPr>
        <w:tc>
          <w:tcPr>
            <w:tcW w:w="6025" w:type="dxa"/>
            <w:tcBorders>
              <w:left w:val="single" w:sz="6" w:space="0" w:color="auto"/>
            </w:tcBorders>
          </w:tcPr>
          <w:p w14:paraId="4687E932" w14:textId="77777777" w:rsidR="006215F9" w:rsidRPr="007C5CF6" w:rsidRDefault="006215F9">
            <w:pPr>
              <w:pStyle w:val="Tabletext"/>
              <w:rPr>
                <w:bCs/>
                <w:lang w:val="en-GB"/>
              </w:rPr>
            </w:pPr>
            <w:r w:rsidRPr="007C5CF6">
              <w:rPr>
                <w:bCs/>
                <w:lang w:val="en-GB"/>
              </w:rPr>
              <w:tab/>
              <w:t>}</w:t>
            </w:r>
          </w:p>
        </w:tc>
        <w:tc>
          <w:tcPr>
            <w:tcW w:w="1276" w:type="dxa"/>
            <w:tcBorders>
              <w:left w:val="single" w:sz="6" w:space="0" w:color="auto"/>
              <w:right w:val="single" w:sz="6" w:space="0" w:color="auto"/>
            </w:tcBorders>
          </w:tcPr>
          <w:p w14:paraId="670A03F8" w14:textId="77777777" w:rsidR="006215F9" w:rsidRPr="007C5CF6" w:rsidRDefault="006215F9">
            <w:pPr>
              <w:pStyle w:val="Tabletext"/>
              <w:jc w:val="center"/>
              <w:rPr>
                <w:bCs/>
                <w:lang w:val="en-GB"/>
              </w:rPr>
            </w:pPr>
          </w:p>
        </w:tc>
        <w:tc>
          <w:tcPr>
            <w:tcW w:w="1417" w:type="dxa"/>
            <w:tcBorders>
              <w:right w:val="single" w:sz="6" w:space="0" w:color="auto"/>
            </w:tcBorders>
          </w:tcPr>
          <w:p w14:paraId="06473503" w14:textId="77777777" w:rsidR="006215F9" w:rsidRPr="007C5CF6" w:rsidRDefault="006215F9">
            <w:pPr>
              <w:pStyle w:val="Tabletext"/>
              <w:jc w:val="center"/>
              <w:rPr>
                <w:bCs/>
                <w:lang w:val="en-GB"/>
              </w:rPr>
            </w:pPr>
          </w:p>
        </w:tc>
      </w:tr>
      <w:tr w:rsidR="006215F9" w:rsidRPr="007C5CF6" w14:paraId="3BB5A578" w14:textId="77777777">
        <w:trPr>
          <w:cantSplit/>
          <w:jc w:val="center"/>
        </w:trPr>
        <w:tc>
          <w:tcPr>
            <w:tcW w:w="6025" w:type="dxa"/>
            <w:tcBorders>
              <w:left w:val="single" w:sz="6" w:space="0" w:color="auto"/>
            </w:tcBorders>
          </w:tcPr>
          <w:p w14:paraId="6D941779" w14:textId="77777777" w:rsidR="006215F9" w:rsidRPr="007C5CF6" w:rsidRDefault="006215F9">
            <w:pPr>
              <w:pStyle w:val="Tabletext"/>
              <w:rPr>
                <w:b/>
                <w:bCs/>
                <w:lang w:val="en-GB"/>
              </w:rPr>
            </w:pPr>
            <w:r w:rsidRPr="007C5CF6">
              <w:rPr>
                <w:b/>
                <w:bCs/>
                <w:lang w:val="en-GB"/>
              </w:rPr>
              <w:tab/>
              <w:t>num_of_ip_delivery</w:t>
            </w:r>
          </w:p>
        </w:tc>
        <w:tc>
          <w:tcPr>
            <w:tcW w:w="1276" w:type="dxa"/>
            <w:tcBorders>
              <w:left w:val="single" w:sz="6" w:space="0" w:color="auto"/>
              <w:right w:val="single" w:sz="6" w:space="0" w:color="auto"/>
            </w:tcBorders>
          </w:tcPr>
          <w:p w14:paraId="655580E7"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1C3F192D" w14:textId="77777777" w:rsidR="006215F9" w:rsidRPr="007C5CF6" w:rsidRDefault="006215F9">
            <w:pPr>
              <w:pStyle w:val="Tabletext"/>
              <w:jc w:val="center"/>
              <w:rPr>
                <w:bCs/>
                <w:lang w:val="en-GB"/>
              </w:rPr>
            </w:pPr>
            <w:r w:rsidRPr="007C5CF6">
              <w:rPr>
                <w:bCs/>
                <w:lang w:val="en-GB"/>
              </w:rPr>
              <w:t>uimsbf</w:t>
            </w:r>
          </w:p>
        </w:tc>
      </w:tr>
      <w:tr w:rsidR="006215F9" w:rsidRPr="007C5CF6" w14:paraId="0B9E5BE2" w14:textId="77777777">
        <w:trPr>
          <w:cantSplit/>
          <w:jc w:val="center"/>
        </w:trPr>
        <w:tc>
          <w:tcPr>
            <w:tcW w:w="6025" w:type="dxa"/>
            <w:tcBorders>
              <w:left w:val="single" w:sz="6" w:space="0" w:color="auto"/>
            </w:tcBorders>
          </w:tcPr>
          <w:p w14:paraId="4299C96E" w14:textId="77777777" w:rsidR="006215F9" w:rsidRPr="007C5CF6" w:rsidRDefault="006215F9">
            <w:pPr>
              <w:pStyle w:val="Tabletext"/>
              <w:rPr>
                <w:bCs/>
                <w:lang w:val="en-GB"/>
              </w:rPr>
            </w:pPr>
            <w:r w:rsidRPr="007C5CF6">
              <w:rPr>
                <w:bCs/>
                <w:lang w:val="en-GB"/>
              </w:rPr>
              <w:tab/>
              <w:t>for (i=0; i&lt;N; i++) {</w:t>
            </w:r>
          </w:p>
        </w:tc>
        <w:tc>
          <w:tcPr>
            <w:tcW w:w="1276" w:type="dxa"/>
            <w:tcBorders>
              <w:left w:val="single" w:sz="6" w:space="0" w:color="auto"/>
              <w:right w:val="single" w:sz="6" w:space="0" w:color="auto"/>
            </w:tcBorders>
          </w:tcPr>
          <w:p w14:paraId="20D15CD3" w14:textId="77777777" w:rsidR="006215F9" w:rsidRPr="007C5CF6" w:rsidRDefault="006215F9">
            <w:pPr>
              <w:pStyle w:val="Tabletext"/>
              <w:jc w:val="center"/>
              <w:rPr>
                <w:bCs/>
                <w:lang w:val="en-GB"/>
              </w:rPr>
            </w:pPr>
          </w:p>
        </w:tc>
        <w:tc>
          <w:tcPr>
            <w:tcW w:w="1417" w:type="dxa"/>
            <w:tcBorders>
              <w:right w:val="single" w:sz="6" w:space="0" w:color="auto"/>
            </w:tcBorders>
          </w:tcPr>
          <w:p w14:paraId="1AE2D8A8" w14:textId="77777777" w:rsidR="006215F9" w:rsidRPr="007C5CF6" w:rsidRDefault="006215F9">
            <w:pPr>
              <w:pStyle w:val="Tabletext"/>
              <w:jc w:val="center"/>
              <w:rPr>
                <w:bCs/>
                <w:lang w:val="en-GB"/>
              </w:rPr>
            </w:pPr>
          </w:p>
        </w:tc>
      </w:tr>
      <w:tr w:rsidR="006215F9" w:rsidRPr="007C5CF6" w14:paraId="7DBCBA6F" w14:textId="77777777">
        <w:trPr>
          <w:cantSplit/>
          <w:jc w:val="center"/>
        </w:trPr>
        <w:tc>
          <w:tcPr>
            <w:tcW w:w="6025" w:type="dxa"/>
            <w:tcBorders>
              <w:left w:val="single" w:sz="6" w:space="0" w:color="auto"/>
            </w:tcBorders>
          </w:tcPr>
          <w:p w14:paraId="55379F14" w14:textId="77777777" w:rsidR="006215F9" w:rsidRPr="007C5CF6" w:rsidRDefault="006215F9">
            <w:pPr>
              <w:pStyle w:val="Tabletext"/>
              <w:rPr>
                <w:b/>
                <w:bCs/>
                <w:lang w:val="en-GB"/>
              </w:rPr>
            </w:pPr>
            <w:r w:rsidRPr="007C5CF6">
              <w:rPr>
                <w:b/>
                <w:bCs/>
                <w:lang w:val="en-GB"/>
              </w:rPr>
              <w:tab/>
            </w:r>
            <w:r w:rsidRPr="007C5CF6">
              <w:rPr>
                <w:b/>
                <w:bCs/>
                <w:lang w:val="en-GB"/>
              </w:rPr>
              <w:tab/>
              <w:t>transport_file_id</w:t>
            </w:r>
          </w:p>
        </w:tc>
        <w:tc>
          <w:tcPr>
            <w:tcW w:w="1276" w:type="dxa"/>
            <w:tcBorders>
              <w:left w:val="single" w:sz="6" w:space="0" w:color="auto"/>
              <w:right w:val="single" w:sz="6" w:space="0" w:color="auto"/>
            </w:tcBorders>
          </w:tcPr>
          <w:p w14:paraId="51DEA206" w14:textId="77777777" w:rsidR="006215F9" w:rsidRPr="007C5CF6" w:rsidRDefault="006215F9">
            <w:pPr>
              <w:pStyle w:val="Tabletext"/>
              <w:jc w:val="center"/>
              <w:rPr>
                <w:bCs/>
                <w:lang w:val="en-GB"/>
              </w:rPr>
            </w:pPr>
            <w:r w:rsidRPr="007C5CF6">
              <w:rPr>
                <w:bCs/>
                <w:lang w:val="en-GB"/>
              </w:rPr>
              <w:t>32</w:t>
            </w:r>
          </w:p>
        </w:tc>
        <w:tc>
          <w:tcPr>
            <w:tcW w:w="1417" w:type="dxa"/>
            <w:tcBorders>
              <w:right w:val="single" w:sz="6" w:space="0" w:color="auto"/>
            </w:tcBorders>
          </w:tcPr>
          <w:p w14:paraId="64FA9F43" w14:textId="77777777" w:rsidR="006215F9" w:rsidRPr="007C5CF6" w:rsidRDefault="006215F9">
            <w:pPr>
              <w:pStyle w:val="Tabletext"/>
              <w:jc w:val="center"/>
              <w:rPr>
                <w:bCs/>
                <w:lang w:val="en-GB"/>
              </w:rPr>
            </w:pPr>
            <w:r w:rsidRPr="007C5CF6">
              <w:rPr>
                <w:bCs/>
                <w:lang w:val="en-GB"/>
              </w:rPr>
              <w:t>uimsbf</w:t>
            </w:r>
          </w:p>
        </w:tc>
      </w:tr>
      <w:tr w:rsidR="006215F9" w:rsidRPr="007C5CF6" w14:paraId="111AECFA" w14:textId="77777777">
        <w:trPr>
          <w:cantSplit/>
          <w:jc w:val="center"/>
        </w:trPr>
        <w:tc>
          <w:tcPr>
            <w:tcW w:w="6025" w:type="dxa"/>
            <w:tcBorders>
              <w:left w:val="single" w:sz="6" w:space="0" w:color="auto"/>
            </w:tcBorders>
          </w:tcPr>
          <w:p w14:paraId="4C492025" w14:textId="77777777" w:rsidR="006215F9" w:rsidRPr="007C5CF6" w:rsidRDefault="006215F9">
            <w:pPr>
              <w:pStyle w:val="Tabletext"/>
              <w:rPr>
                <w:b/>
                <w:bCs/>
                <w:lang w:val="en-GB"/>
              </w:rPr>
            </w:pPr>
            <w:r w:rsidRPr="007C5CF6">
              <w:rPr>
                <w:b/>
                <w:bCs/>
                <w:lang w:val="en-GB"/>
              </w:rPr>
              <w:tab/>
            </w:r>
            <w:r w:rsidRPr="007C5CF6">
              <w:rPr>
                <w:b/>
                <w:bCs/>
                <w:lang w:val="en-GB"/>
              </w:rPr>
              <w:tab/>
              <w:t>location_type</w:t>
            </w:r>
          </w:p>
        </w:tc>
        <w:tc>
          <w:tcPr>
            <w:tcW w:w="1276" w:type="dxa"/>
            <w:tcBorders>
              <w:left w:val="single" w:sz="6" w:space="0" w:color="auto"/>
              <w:right w:val="single" w:sz="6" w:space="0" w:color="auto"/>
            </w:tcBorders>
          </w:tcPr>
          <w:p w14:paraId="2C6313F8"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7001D37A" w14:textId="77777777" w:rsidR="006215F9" w:rsidRPr="007C5CF6" w:rsidRDefault="006215F9">
            <w:pPr>
              <w:pStyle w:val="Tabletext"/>
              <w:jc w:val="center"/>
              <w:rPr>
                <w:bCs/>
                <w:lang w:val="en-GB"/>
              </w:rPr>
            </w:pPr>
            <w:r w:rsidRPr="007C5CF6">
              <w:rPr>
                <w:bCs/>
                <w:lang w:val="en-GB"/>
              </w:rPr>
              <w:t>uimsbf</w:t>
            </w:r>
          </w:p>
        </w:tc>
      </w:tr>
      <w:tr w:rsidR="006215F9" w:rsidRPr="007C5CF6" w14:paraId="53607AC1" w14:textId="77777777">
        <w:trPr>
          <w:cantSplit/>
          <w:jc w:val="center"/>
        </w:trPr>
        <w:tc>
          <w:tcPr>
            <w:tcW w:w="6025" w:type="dxa"/>
            <w:tcBorders>
              <w:left w:val="single" w:sz="6" w:space="0" w:color="auto"/>
            </w:tcBorders>
          </w:tcPr>
          <w:p w14:paraId="5101FDD3" w14:textId="77777777" w:rsidR="006215F9" w:rsidRPr="007C5CF6" w:rsidRDefault="006215F9">
            <w:pPr>
              <w:pStyle w:val="Tabletext"/>
              <w:rPr>
                <w:bCs/>
                <w:lang w:val="en-GB"/>
              </w:rPr>
            </w:pPr>
            <w:r w:rsidRPr="007C5CF6">
              <w:rPr>
                <w:bCs/>
                <w:lang w:val="en-GB"/>
              </w:rPr>
              <w:tab/>
            </w:r>
            <w:r w:rsidRPr="007C5CF6">
              <w:rPr>
                <w:bCs/>
                <w:lang w:val="en-GB"/>
              </w:rPr>
              <w:tab/>
              <w:t>if (location_type == 0x01) {</w:t>
            </w:r>
          </w:p>
        </w:tc>
        <w:tc>
          <w:tcPr>
            <w:tcW w:w="1276" w:type="dxa"/>
            <w:tcBorders>
              <w:left w:val="single" w:sz="6" w:space="0" w:color="auto"/>
              <w:right w:val="single" w:sz="6" w:space="0" w:color="auto"/>
            </w:tcBorders>
          </w:tcPr>
          <w:p w14:paraId="54735AAC" w14:textId="77777777" w:rsidR="006215F9" w:rsidRPr="007C5CF6" w:rsidRDefault="006215F9">
            <w:pPr>
              <w:pStyle w:val="Tabletext"/>
              <w:jc w:val="center"/>
              <w:rPr>
                <w:bCs/>
                <w:lang w:val="en-GB"/>
              </w:rPr>
            </w:pPr>
          </w:p>
        </w:tc>
        <w:tc>
          <w:tcPr>
            <w:tcW w:w="1417" w:type="dxa"/>
            <w:tcBorders>
              <w:right w:val="single" w:sz="6" w:space="0" w:color="auto"/>
            </w:tcBorders>
          </w:tcPr>
          <w:p w14:paraId="686A5C36" w14:textId="77777777" w:rsidR="006215F9" w:rsidRPr="007C5CF6" w:rsidRDefault="006215F9">
            <w:pPr>
              <w:pStyle w:val="Tabletext"/>
              <w:jc w:val="center"/>
              <w:rPr>
                <w:bCs/>
                <w:lang w:val="en-GB"/>
              </w:rPr>
            </w:pPr>
          </w:p>
        </w:tc>
      </w:tr>
      <w:tr w:rsidR="006215F9" w:rsidRPr="007C5CF6" w14:paraId="78639F7E" w14:textId="77777777">
        <w:trPr>
          <w:cantSplit/>
          <w:jc w:val="center"/>
        </w:trPr>
        <w:tc>
          <w:tcPr>
            <w:tcW w:w="6025" w:type="dxa"/>
            <w:tcBorders>
              <w:left w:val="single" w:sz="6" w:space="0" w:color="auto"/>
            </w:tcBorders>
          </w:tcPr>
          <w:p w14:paraId="3752109C"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ipv4_src_addr</w:t>
            </w:r>
          </w:p>
        </w:tc>
        <w:tc>
          <w:tcPr>
            <w:tcW w:w="1276" w:type="dxa"/>
            <w:tcBorders>
              <w:left w:val="single" w:sz="6" w:space="0" w:color="auto"/>
              <w:right w:val="single" w:sz="6" w:space="0" w:color="auto"/>
            </w:tcBorders>
          </w:tcPr>
          <w:p w14:paraId="625409FC" w14:textId="77777777" w:rsidR="006215F9" w:rsidRPr="007C5CF6" w:rsidRDefault="006215F9">
            <w:pPr>
              <w:pStyle w:val="Tabletext"/>
              <w:jc w:val="center"/>
              <w:rPr>
                <w:bCs/>
                <w:lang w:val="en-GB"/>
              </w:rPr>
            </w:pPr>
            <w:r w:rsidRPr="007C5CF6">
              <w:rPr>
                <w:bCs/>
                <w:lang w:val="en-GB"/>
              </w:rPr>
              <w:t>32</w:t>
            </w:r>
          </w:p>
        </w:tc>
        <w:tc>
          <w:tcPr>
            <w:tcW w:w="1417" w:type="dxa"/>
            <w:tcBorders>
              <w:right w:val="single" w:sz="6" w:space="0" w:color="auto"/>
            </w:tcBorders>
          </w:tcPr>
          <w:p w14:paraId="4D0FF62B" w14:textId="77777777" w:rsidR="006215F9" w:rsidRPr="007C5CF6" w:rsidRDefault="006215F9">
            <w:pPr>
              <w:pStyle w:val="Tabletext"/>
              <w:jc w:val="center"/>
              <w:rPr>
                <w:bCs/>
                <w:lang w:val="en-GB"/>
              </w:rPr>
            </w:pPr>
            <w:r w:rsidRPr="007C5CF6">
              <w:rPr>
                <w:bCs/>
                <w:lang w:val="en-GB"/>
              </w:rPr>
              <w:t>uimsbf</w:t>
            </w:r>
          </w:p>
        </w:tc>
      </w:tr>
      <w:tr w:rsidR="006215F9" w:rsidRPr="007C5CF6" w14:paraId="7956A7D8" w14:textId="77777777">
        <w:trPr>
          <w:cantSplit/>
          <w:jc w:val="center"/>
        </w:trPr>
        <w:tc>
          <w:tcPr>
            <w:tcW w:w="6025" w:type="dxa"/>
            <w:tcBorders>
              <w:left w:val="single" w:sz="6" w:space="0" w:color="auto"/>
            </w:tcBorders>
          </w:tcPr>
          <w:p w14:paraId="20EA96BE"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ipv4_dst_addr</w:t>
            </w:r>
          </w:p>
        </w:tc>
        <w:tc>
          <w:tcPr>
            <w:tcW w:w="1276" w:type="dxa"/>
            <w:tcBorders>
              <w:left w:val="single" w:sz="6" w:space="0" w:color="auto"/>
              <w:right w:val="single" w:sz="6" w:space="0" w:color="auto"/>
            </w:tcBorders>
          </w:tcPr>
          <w:p w14:paraId="62A5B523" w14:textId="77777777" w:rsidR="006215F9" w:rsidRPr="007C5CF6" w:rsidRDefault="006215F9">
            <w:pPr>
              <w:pStyle w:val="Tabletext"/>
              <w:jc w:val="center"/>
              <w:rPr>
                <w:bCs/>
                <w:lang w:val="en-GB"/>
              </w:rPr>
            </w:pPr>
            <w:r w:rsidRPr="007C5CF6">
              <w:rPr>
                <w:bCs/>
                <w:lang w:val="en-GB"/>
              </w:rPr>
              <w:t>32</w:t>
            </w:r>
          </w:p>
        </w:tc>
        <w:tc>
          <w:tcPr>
            <w:tcW w:w="1417" w:type="dxa"/>
            <w:tcBorders>
              <w:right w:val="single" w:sz="6" w:space="0" w:color="auto"/>
            </w:tcBorders>
          </w:tcPr>
          <w:p w14:paraId="0A22EFD0" w14:textId="77777777" w:rsidR="006215F9" w:rsidRPr="007C5CF6" w:rsidRDefault="006215F9">
            <w:pPr>
              <w:pStyle w:val="Tabletext"/>
              <w:jc w:val="center"/>
              <w:rPr>
                <w:bCs/>
                <w:lang w:val="en-GB"/>
              </w:rPr>
            </w:pPr>
            <w:r w:rsidRPr="007C5CF6">
              <w:rPr>
                <w:bCs/>
                <w:lang w:val="en-GB"/>
              </w:rPr>
              <w:t>uimsbf</w:t>
            </w:r>
          </w:p>
        </w:tc>
      </w:tr>
      <w:tr w:rsidR="006215F9" w:rsidRPr="007C5CF6" w14:paraId="1F181876" w14:textId="77777777">
        <w:trPr>
          <w:cantSplit/>
          <w:jc w:val="center"/>
        </w:trPr>
        <w:tc>
          <w:tcPr>
            <w:tcW w:w="6025" w:type="dxa"/>
            <w:tcBorders>
              <w:left w:val="single" w:sz="6" w:space="0" w:color="auto"/>
            </w:tcBorders>
          </w:tcPr>
          <w:p w14:paraId="0C720CE5"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dst_port</w:t>
            </w:r>
          </w:p>
        </w:tc>
        <w:tc>
          <w:tcPr>
            <w:tcW w:w="1276" w:type="dxa"/>
            <w:tcBorders>
              <w:left w:val="single" w:sz="6" w:space="0" w:color="auto"/>
              <w:right w:val="single" w:sz="6" w:space="0" w:color="auto"/>
            </w:tcBorders>
          </w:tcPr>
          <w:p w14:paraId="0E6577C0" w14:textId="77777777" w:rsidR="006215F9" w:rsidRPr="007C5CF6" w:rsidRDefault="006215F9">
            <w:pPr>
              <w:pStyle w:val="Tabletext"/>
              <w:jc w:val="center"/>
              <w:rPr>
                <w:bCs/>
                <w:lang w:val="en-GB"/>
              </w:rPr>
            </w:pPr>
            <w:r w:rsidRPr="007C5CF6">
              <w:rPr>
                <w:bCs/>
                <w:lang w:val="en-GB"/>
              </w:rPr>
              <w:t>16</w:t>
            </w:r>
          </w:p>
        </w:tc>
        <w:tc>
          <w:tcPr>
            <w:tcW w:w="1417" w:type="dxa"/>
            <w:tcBorders>
              <w:right w:val="single" w:sz="6" w:space="0" w:color="auto"/>
            </w:tcBorders>
          </w:tcPr>
          <w:p w14:paraId="65AFA9F5" w14:textId="77777777" w:rsidR="006215F9" w:rsidRPr="007C5CF6" w:rsidRDefault="006215F9">
            <w:pPr>
              <w:pStyle w:val="Tabletext"/>
              <w:jc w:val="center"/>
              <w:rPr>
                <w:bCs/>
                <w:lang w:val="en-GB"/>
              </w:rPr>
            </w:pPr>
            <w:r w:rsidRPr="007C5CF6">
              <w:rPr>
                <w:bCs/>
                <w:lang w:val="en-GB"/>
              </w:rPr>
              <w:t>uimsbf</w:t>
            </w:r>
          </w:p>
        </w:tc>
      </w:tr>
      <w:tr w:rsidR="006215F9" w:rsidRPr="007C5CF6" w14:paraId="04157864" w14:textId="77777777">
        <w:trPr>
          <w:cantSplit/>
          <w:jc w:val="center"/>
        </w:trPr>
        <w:tc>
          <w:tcPr>
            <w:tcW w:w="6025" w:type="dxa"/>
            <w:tcBorders>
              <w:left w:val="single" w:sz="6" w:space="0" w:color="auto"/>
            </w:tcBorders>
          </w:tcPr>
          <w:p w14:paraId="7A6F3564" w14:textId="77777777" w:rsidR="006215F9" w:rsidRPr="007C5CF6" w:rsidRDefault="006215F9">
            <w:pPr>
              <w:pStyle w:val="Tabletext"/>
              <w:rPr>
                <w:bCs/>
                <w:lang w:val="en-GB"/>
              </w:rPr>
            </w:pPr>
            <w:r w:rsidRPr="007C5CF6">
              <w:rPr>
                <w:bCs/>
                <w:lang w:val="en-GB"/>
              </w:rPr>
              <w:tab/>
            </w:r>
            <w:r w:rsidRPr="007C5CF6">
              <w:rPr>
                <w:bCs/>
                <w:lang w:val="en-GB"/>
              </w:rPr>
              <w:tab/>
              <w:t>}</w:t>
            </w:r>
          </w:p>
        </w:tc>
        <w:tc>
          <w:tcPr>
            <w:tcW w:w="1276" w:type="dxa"/>
            <w:tcBorders>
              <w:left w:val="single" w:sz="6" w:space="0" w:color="auto"/>
              <w:right w:val="single" w:sz="6" w:space="0" w:color="auto"/>
            </w:tcBorders>
          </w:tcPr>
          <w:p w14:paraId="176024F5" w14:textId="77777777" w:rsidR="006215F9" w:rsidRPr="007C5CF6" w:rsidRDefault="006215F9">
            <w:pPr>
              <w:pStyle w:val="Tabletext"/>
              <w:jc w:val="center"/>
              <w:rPr>
                <w:bCs/>
                <w:lang w:val="en-GB"/>
              </w:rPr>
            </w:pPr>
          </w:p>
        </w:tc>
        <w:tc>
          <w:tcPr>
            <w:tcW w:w="1417" w:type="dxa"/>
            <w:tcBorders>
              <w:right w:val="single" w:sz="6" w:space="0" w:color="auto"/>
            </w:tcBorders>
          </w:tcPr>
          <w:p w14:paraId="5E768692" w14:textId="77777777" w:rsidR="006215F9" w:rsidRPr="007C5CF6" w:rsidRDefault="006215F9">
            <w:pPr>
              <w:pStyle w:val="Tabletext"/>
              <w:jc w:val="center"/>
              <w:rPr>
                <w:bCs/>
                <w:lang w:val="en-GB"/>
              </w:rPr>
            </w:pPr>
          </w:p>
        </w:tc>
      </w:tr>
      <w:tr w:rsidR="006215F9" w:rsidRPr="007C5CF6" w14:paraId="13AF9AC6" w14:textId="77777777" w:rsidTr="00D346F8">
        <w:trPr>
          <w:cantSplit/>
          <w:jc w:val="center"/>
        </w:trPr>
        <w:tc>
          <w:tcPr>
            <w:tcW w:w="6025" w:type="dxa"/>
            <w:tcBorders>
              <w:left w:val="single" w:sz="6" w:space="0" w:color="auto"/>
            </w:tcBorders>
          </w:tcPr>
          <w:p w14:paraId="46B856A4" w14:textId="77777777" w:rsidR="006215F9" w:rsidRPr="007C5CF6" w:rsidRDefault="006215F9">
            <w:pPr>
              <w:pStyle w:val="Tabletext"/>
              <w:rPr>
                <w:bCs/>
                <w:lang w:val="en-GB"/>
              </w:rPr>
            </w:pPr>
            <w:r w:rsidRPr="007C5CF6">
              <w:rPr>
                <w:bCs/>
                <w:lang w:val="en-GB"/>
              </w:rPr>
              <w:tab/>
            </w:r>
            <w:r w:rsidRPr="007C5CF6">
              <w:rPr>
                <w:bCs/>
                <w:lang w:val="en-GB"/>
              </w:rPr>
              <w:tab/>
              <w:t>if (location_type == 0x02) {</w:t>
            </w:r>
          </w:p>
        </w:tc>
        <w:tc>
          <w:tcPr>
            <w:tcW w:w="1276" w:type="dxa"/>
            <w:tcBorders>
              <w:left w:val="single" w:sz="6" w:space="0" w:color="auto"/>
              <w:right w:val="single" w:sz="6" w:space="0" w:color="auto"/>
            </w:tcBorders>
          </w:tcPr>
          <w:p w14:paraId="28E0A1E7" w14:textId="77777777" w:rsidR="006215F9" w:rsidRPr="007C5CF6" w:rsidRDefault="006215F9">
            <w:pPr>
              <w:pStyle w:val="Tabletext"/>
              <w:jc w:val="center"/>
              <w:rPr>
                <w:bCs/>
                <w:lang w:val="en-GB"/>
              </w:rPr>
            </w:pPr>
          </w:p>
        </w:tc>
        <w:tc>
          <w:tcPr>
            <w:tcW w:w="1417" w:type="dxa"/>
            <w:tcBorders>
              <w:right w:val="single" w:sz="6" w:space="0" w:color="auto"/>
            </w:tcBorders>
          </w:tcPr>
          <w:p w14:paraId="4CAFE9F8" w14:textId="77777777" w:rsidR="006215F9" w:rsidRPr="007C5CF6" w:rsidRDefault="006215F9">
            <w:pPr>
              <w:pStyle w:val="Tabletext"/>
              <w:jc w:val="center"/>
              <w:rPr>
                <w:bCs/>
                <w:lang w:val="en-GB"/>
              </w:rPr>
            </w:pPr>
          </w:p>
        </w:tc>
      </w:tr>
      <w:tr w:rsidR="006215F9" w:rsidRPr="007C5CF6" w14:paraId="78566213" w14:textId="77777777" w:rsidTr="00D346F8">
        <w:trPr>
          <w:cantSplit/>
          <w:jc w:val="center"/>
        </w:trPr>
        <w:tc>
          <w:tcPr>
            <w:tcW w:w="6025" w:type="dxa"/>
            <w:tcBorders>
              <w:left w:val="single" w:sz="6" w:space="0" w:color="auto"/>
              <w:bottom w:val="single" w:sz="4" w:space="0" w:color="auto"/>
            </w:tcBorders>
          </w:tcPr>
          <w:p w14:paraId="52D162F0"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ipv6_src_addr</w:t>
            </w:r>
          </w:p>
        </w:tc>
        <w:tc>
          <w:tcPr>
            <w:tcW w:w="1276" w:type="dxa"/>
            <w:tcBorders>
              <w:left w:val="single" w:sz="6" w:space="0" w:color="auto"/>
              <w:bottom w:val="single" w:sz="4" w:space="0" w:color="auto"/>
              <w:right w:val="single" w:sz="6" w:space="0" w:color="auto"/>
            </w:tcBorders>
          </w:tcPr>
          <w:p w14:paraId="45CD7631" w14:textId="77777777" w:rsidR="006215F9" w:rsidRPr="007C5CF6" w:rsidRDefault="006215F9">
            <w:pPr>
              <w:pStyle w:val="Tabletext"/>
              <w:jc w:val="center"/>
              <w:rPr>
                <w:bCs/>
                <w:lang w:val="en-GB"/>
              </w:rPr>
            </w:pPr>
            <w:r w:rsidRPr="007C5CF6">
              <w:rPr>
                <w:bCs/>
                <w:lang w:val="en-GB"/>
              </w:rPr>
              <w:t>128</w:t>
            </w:r>
          </w:p>
        </w:tc>
        <w:tc>
          <w:tcPr>
            <w:tcW w:w="1417" w:type="dxa"/>
            <w:tcBorders>
              <w:bottom w:val="single" w:sz="4" w:space="0" w:color="auto"/>
              <w:right w:val="single" w:sz="6" w:space="0" w:color="auto"/>
            </w:tcBorders>
          </w:tcPr>
          <w:p w14:paraId="763C09F1" w14:textId="77777777" w:rsidR="006215F9" w:rsidRPr="007C5CF6" w:rsidRDefault="006215F9">
            <w:pPr>
              <w:pStyle w:val="Tabletext"/>
              <w:jc w:val="center"/>
              <w:rPr>
                <w:bCs/>
                <w:lang w:val="en-GB"/>
              </w:rPr>
            </w:pPr>
            <w:r w:rsidRPr="007C5CF6">
              <w:rPr>
                <w:bCs/>
                <w:lang w:val="en-GB"/>
              </w:rPr>
              <w:t>uimsbf</w:t>
            </w:r>
          </w:p>
        </w:tc>
      </w:tr>
    </w:tbl>
    <w:p w14:paraId="59C48EBA" w14:textId="54ADDC1B" w:rsidR="005802A3" w:rsidRPr="007C5CF6" w:rsidRDefault="005802A3" w:rsidP="005802A3">
      <w:pPr>
        <w:pStyle w:val="TableNo"/>
        <w:rPr>
          <w:rFonts w:eastAsia="DengXian"/>
          <w:lang w:val="en-GB"/>
        </w:rPr>
      </w:pPr>
      <w:r w:rsidRPr="007C5CF6">
        <w:rPr>
          <w:rFonts w:eastAsia="DengXian"/>
          <w:lang w:val="en-GB"/>
        </w:rPr>
        <w:t>TABLE 15 (</w:t>
      </w:r>
      <w:r w:rsidRPr="007C5CF6">
        <w:rPr>
          <w:rFonts w:eastAsia="DengXian"/>
          <w:i/>
          <w:iCs/>
          <w:lang w:val="en-GB"/>
        </w:rPr>
        <w:t>end</w:t>
      </w:r>
      <w:r w:rsidRPr="007C5CF6">
        <w:rPr>
          <w:rFonts w:eastAsia="DengXian"/>
          <w:lang w:val="en-GB"/>
        </w:rPr>
        <w:t>)</w:t>
      </w:r>
    </w:p>
    <w:tbl>
      <w:tblPr>
        <w:tblW w:w="0" w:type="auto"/>
        <w:jc w:val="center"/>
        <w:tblLayout w:type="fixed"/>
        <w:tblLook w:val="0000" w:firstRow="0" w:lastRow="0" w:firstColumn="0" w:lastColumn="0" w:noHBand="0" w:noVBand="0"/>
      </w:tblPr>
      <w:tblGrid>
        <w:gridCol w:w="6025"/>
        <w:gridCol w:w="1276"/>
        <w:gridCol w:w="1417"/>
      </w:tblGrid>
      <w:tr w:rsidR="005802A3" w:rsidRPr="007C5CF6" w14:paraId="0024A6C3" w14:textId="77777777" w:rsidTr="00C02B83">
        <w:trPr>
          <w:cantSplit/>
          <w:trHeight w:val="226"/>
          <w:jc w:val="center"/>
        </w:trPr>
        <w:tc>
          <w:tcPr>
            <w:tcW w:w="6025" w:type="dxa"/>
            <w:tcBorders>
              <w:top w:val="single" w:sz="6" w:space="0" w:color="auto"/>
              <w:left w:val="single" w:sz="6" w:space="0" w:color="auto"/>
              <w:bottom w:val="single" w:sz="4" w:space="0" w:color="auto"/>
            </w:tcBorders>
          </w:tcPr>
          <w:p w14:paraId="7EA529FD" w14:textId="77777777" w:rsidR="005802A3" w:rsidRPr="007C5CF6" w:rsidRDefault="005802A3" w:rsidP="00C02B83">
            <w:pPr>
              <w:pStyle w:val="Tablehead"/>
              <w:rPr>
                <w:lang w:val="en-GB"/>
              </w:rPr>
            </w:pPr>
            <w:r w:rsidRPr="007C5CF6">
              <w:rPr>
                <w:lang w:val="en-GB" w:eastAsia="ja-JP"/>
              </w:rPr>
              <w:t>Syntax</w:t>
            </w:r>
          </w:p>
        </w:tc>
        <w:tc>
          <w:tcPr>
            <w:tcW w:w="1276" w:type="dxa"/>
            <w:tcBorders>
              <w:top w:val="single" w:sz="6" w:space="0" w:color="auto"/>
              <w:left w:val="single" w:sz="6" w:space="0" w:color="auto"/>
              <w:bottom w:val="single" w:sz="4" w:space="0" w:color="auto"/>
              <w:right w:val="single" w:sz="6" w:space="0" w:color="auto"/>
            </w:tcBorders>
          </w:tcPr>
          <w:p w14:paraId="2148C1ED" w14:textId="77777777" w:rsidR="005802A3" w:rsidRPr="007C5CF6" w:rsidRDefault="005802A3" w:rsidP="00C02B83">
            <w:pPr>
              <w:pStyle w:val="Tablehead"/>
              <w:rPr>
                <w:lang w:val="en-GB"/>
              </w:rPr>
            </w:pPr>
            <w:r w:rsidRPr="007C5CF6">
              <w:rPr>
                <w:lang w:val="en-GB" w:eastAsia="ja-JP"/>
              </w:rPr>
              <w:t>No. of bits</w:t>
            </w:r>
          </w:p>
        </w:tc>
        <w:tc>
          <w:tcPr>
            <w:tcW w:w="1417" w:type="dxa"/>
            <w:tcBorders>
              <w:top w:val="single" w:sz="6" w:space="0" w:color="auto"/>
              <w:bottom w:val="single" w:sz="4" w:space="0" w:color="auto"/>
              <w:right w:val="single" w:sz="6" w:space="0" w:color="auto"/>
            </w:tcBorders>
          </w:tcPr>
          <w:p w14:paraId="7F44740A" w14:textId="77777777" w:rsidR="005802A3" w:rsidRPr="007C5CF6" w:rsidRDefault="005802A3" w:rsidP="00C02B83">
            <w:pPr>
              <w:pStyle w:val="Tablehead"/>
              <w:rPr>
                <w:lang w:val="en-GB"/>
              </w:rPr>
            </w:pPr>
            <w:r w:rsidRPr="007C5CF6">
              <w:rPr>
                <w:lang w:val="en-GB" w:eastAsia="ja-JP"/>
              </w:rPr>
              <w:t>Mnemonic</w:t>
            </w:r>
          </w:p>
        </w:tc>
      </w:tr>
      <w:tr w:rsidR="006215F9" w:rsidRPr="007C5CF6" w14:paraId="2A6E0D3E" w14:textId="77777777">
        <w:trPr>
          <w:cantSplit/>
          <w:jc w:val="center"/>
        </w:trPr>
        <w:tc>
          <w:tcPr>
            <w:tcW w:w="6025" w:type="dxa"/>
            <w:tcBorders>
              <w:left w:val="single" w:sz="6" w:space="0" w:color="auto"/>
            </w:tcBorders>
          </w:tcPr>
          <w:p w14:paraId="24FD791A"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ipv6_dst_addr</w:t>
            </w:r>
          </w:p>
        </w:tc>
        <w:tc>
          <w:tcPr>
            <w:tcW w:w="1276" w:type="dxa"/>
            <w:tcBorders>
              <w:left w:val="single" w:sz="6" w:space="0" w:color="auto"/>
              <w:right w:val="single" w:sz="6" w:space="0" w:color="auto"/>
            </w:tcBorders>
          </w:tcPr>
          <w:p w14:paraId="2B1B9A36" w14:textId="77777777" w:rsidR="006215F9" w:rsidRPr="007C5CF6" w:rsidRDefault="006215F9">
            <w:pPr>
              <w:pStyle w:val="Tabletext"/>
              <w:jc w:val="center"/>
              <w:rPr>
                <w:bCs/>
                <w:lang w:val="en-GB"/>
              </w:rPr>
            </w:pPr>
            <w:r w:rsidRPr="007C5CF6">
              <w:rPr>
                <w:bCs/>
                <w:lang w:val="en-GB"/>
              </w:rPr>
              <w:t>128</w:t>
            </w:r>
          </w:p>
        </w:tc>
        <w:tc>
          <w:tcPr>
            <w:tcW w:w="1417" w:type="dxa"/>
            <w:tcBorders>
              <w:right w:val="single" w:sz="6" w:space="0" w:color="auto"/>
            </w:tcBorders>
          </w:tcPr>
          <w:p w14:paraId="5CF7D332" w14:textId="77777777" w:rsidR="006215F9" w:rsidRPr="007C5CF6" w:rsidRDefault="006215F9">
            <w:pPr>
              <w:pStyle w:val="Tabletext"/>
              <w:jc w:val="center"/>
              <w:rPr>
                <w:bCs/>
                <w:lang w:val="en-GB"/>
              </w:rPr>
            </w:pPr>
            <w:r w:rsidRPr="007C5CF6">
              <w:rPr>
                <w:bCs/>
                <w:lang w:val="en-GB"/>
              </w:rPr>
              <w:t>uimsbf</w:t>
            </w:r>
          </w:p>
        </w:tc>
      </w:tr>
      <w:tr w:rsidR="006215F9" w:rsidRPr="007C5CF6" w14:paraId="69BABDC5" w14:textId="77777777">
        <w:trPr>
          <w:cantSplit/>
          <w:jc w:val="center"/>
        </w:trPr>
        <w:tc>
          <w:tcPr>
            <w:tcW w:w="6025" w:type="dxa"/>
            <w:tcBorders>
              <w:left w:val="single" w:sz="6" w:space="0" w:color="auto"/>
            </w:tcBorders>
          </w:tcPr>
          <w:p w14:paraId="5AFEC276" w14:textId="77777777" w:rsidR="006215F9" w:rsidRPr="007C5CF6" w:rsidRDefault="006215F9">
            <w:pPr>
              <w:pStyle w:val="Tabletext"/>
              <w:rPr>
                <w:b/>
                <w:bCs/>
                <w:lang w:val="en-GB"/>
              </w:rPr>
            </w:pPr>
            <w:r w:rsidRPr="007C5CF6">
              <w:rPr>
                <w:b/>
                <w:bCs/>
                <w:lang w:val="en-GB"/>
              </w:rPr>
              <w:tab/>
            </w:r>
            <w:r w:rsidRPr="007C5CF6">
              <w:rPr>
                <w:b/>
                <w:bCs/>
                <w:lang w:val="en-GB"/>
              </w:rPr>
              <w:tab/>
            </w:r>
            <w:r w:rsidRPr="007C5CF6">
              <w:rPr>
                <w:b/>
                <w:bCs/>
                <w:lang w:val="en-GB"/>
              </w:rPr>
              <w:tab/>
              <w:t>dst_port</w:t>
            </w:r>
          </w:p>
        </w:tc>
        <w:tc>
          <w:tcPr>
            <w:tcW w:w="1276" w:type="dxa"/>
            <w:tcBorders>
              <w:left w:val="single" w:sz="6" w:space="0" w:color="auto"/>
              <w:right w:val="single" w:sz="6" w:space="0" w:color="auto"/>
            </w:tcBorders>
          </w:tcPr>
          <w:p w14:paraId="7A7718E2" w14:textId="77777777" w:rsidR="006215F9" w:rsidRPr="007C5CF6" w:rsidRDefault="006215F9">
            <w:pPr>
              <w:pStyle w:val="Tabletext"/>
              <w:jc w:val="center"/>
              <w:rPr>
                <w:bCs/>
                <w:lang w:val="en-GB"/>
              </w:rPr>
            </w:pPr>
            <w:r w:rsidRPr="007C5CF6">
              <w:rPr>
                <w:bCs/>
                <w:lang w:val="en-GB"/>
              </w:rPr>
              <w:t>16</w:t>
            </w:r>
          </w:p>
        </w:tc>
        <w:tc>
          <w:tcPr>
            <w:tcW w:w="1417" w:type="dxa"/>
            <w:tcBorders>
              <w:right w:val="single" w:sz="6" w:space="0" w:color="auto"/>
            </w:tcBorders>
          </w:tcPr>
          <w:p w14:paraId="46028525" w14:textId="77777777" w:rsidR="006215F9" w:rsidRPr="007C5CF6" w:rsidRDefault="006215F9">
            <w:pPr>
              <w:pStyle w:val="Tabletext"/>
              <w:jc w:val="center"/>
              <w:rPr>
                <w:bCs/>
                <w:lang w:val="en-GB"/>
              </w:rPr>
            </w:pPr>
            <w:r w:rsidRPr="007C5CF6">
              <w:rPr>
                <w:bCs/>
                <w:lang w:val="en-GB"/>
              </w:rPr>
              <w:t>uimsbf</w:t>
            </w:r>
          </w:p>
        </w:tc>
      </w:tr>
      <w:tr w:rsidR="006215F9" w:rsidRPr="007C5CF6" w14:paraId="54EE3861" w14:textId="77777777">
        <w:trPr>
          <w:cantSplit/>
          <w:jc w:val="center"/>
        </w:trPr>
        <w:tc>
          <w:tcPr>
            <w:tcW w:w="6025" w:type="dxa"/>
            <w:tcBorders>
              <w:left w:val="single" w:sz="6" w:space="0" w:color="auto"/>
            </w:tcBorders>
          </w:tcPr>
          <w:p w14:paraId="3C0F2CE5" w14:textId="77777777" w:rsidR="006215F9" w:rsidRPr="007C5CF6" w:rsidRDefault="006215F9">
            <w:pPr>
              <w:pStyle w:val="Tabletext"/>
              <w:rPr>
                <w:bCs/>
                <w:lang w:val="en-GB"/>
              </w:rPr>
            </w:pPr>
            <w:r w:rsidRPr="007C5CF6">
              <w:rPr>
                <w:bCs/>
                <w:lang w:val="en-GB"/>
              </w:rPr>
              <w:tab/>
            </w:r>
            <w:r w:rsidRPr="007C5CF6">
              <w:rPr>
                <w:bCs/>
                <w:lang w:val="en-GB"/>
              </w:rPr>
              <w:tab/>
              <w:t>}</w:t>
            </w:r>
          </w:p>
        </w:tc>
        <w:tc>
          <w:tcPr>
            <w:tcW w:w="1276" w:type="dxa"/>
            <w:tcBorders>
              <w:left w:val="single" w:sz="6" w:space="0" w:color="auto"/>
              <w:right w:val="single" w:sz="6" w:space="0" w:color="auto"/>
            </w:tcBorders>
          </w:tcPr>
          <w:p w14:paraId="2D3A3079" w14:textId="77777777" w:rsidR="006215F9" w:rsidRPr="007C5CF6" w:rsidRDefault="006215F9">
            <w:pPr>
              <w:pStyle w:val="Tabletext"/>
              <w:jc w:val="center"/>
              <w:rPr>
                <w:bCs/>
                <w:lang w:val="en-GB"/>
              </w:rPr>
            </w:pPr>
          </w:p>
        </w:tc>
        <w:tc>
          <w:tcPr>
            <w:tcW w:w="1417" w:type="dxa"/>
            <w:tcBorders>
              <w:right w:val="single" w:sz="6" w:space="0" w:color="auto"/>
            </w:tcBorders>
          </w:tcPr>
          <w:p w14:paraId="2C625F49" w14:textId="77777777" w:rsidR="006215F9" w:rsidRPr="007C5CF6" w:rsidRDefault="006215F9">
            <w:pPr>
              <w:pStyle w:val="Tabletext"/>
              <w:jc w:val="center"/>
              <w:rPr>
                <w:bCs/>
                <w:lang w:val="en-GB"/>
              </w:rPr>
            </w:pPr>
          </w:p>
        </w:tc>
      </w:tr>
      <w:tr w:rsidR="006215F9" w:rsidRPr="007C5CF6" w14:paraId="1195EB7E" w14:textId="77777777">
        <w:trPr>
          <w:cantSplit/>
          <w:jc w:val="center"/>
        </w:trPr>
        <w:tc>
          <w:tcPr>
            <w:tcW w:w="6025" w:type="dxa"/>
            <w:tcBorders>
              <w:left w:val="single" w:sz="6" w:space="0" w:color="auto"/>
            </w:tcBorders>
          </w:tcPr>
          <w:p w14:paraId="51F5B84E" w14:textId="77777777" w:rsidR="006215F9" w:rsidRPr="007C5CF6" w:rsidRDefault="006215F9">
            <w:pPr>
              <w:pStyle w:val="Tabletext"/>
              <w:rPr>
                <w:bCs/>
                <w:lang w:val="en-GB"/>
              </w:rPr>
            </w:pPr>
            <w:r w:rsidRPr="007C5CF6">
              <w:rPr>
                <w:bCs/>
                <w:lang w:val="en-GB"/>
              </w:rPr>
              <w:tab/>
            </w:r>
            <w:r w:rsidRPr="007C5CF6">
              <w:rPr>
                <w:bCs/>
                <w:lang w:val="en-GB"/>
              </w:rPr>
              <w:tab/>
              <w:t>if (location_type == 0x05) {</w:t>
            </w:r>
          </w:p>
        </w:tc>
        <w:tc>
          <w:tcPr>
            <w:tcW w:w="1276" w:type="dxa"/>
            <w:tcBorders>
              <w:left w:val="single" w:sz="6" w:space="0" w:color="auto"/>
              <w:right w:val="single" w:sz="6" w:space="0" w:color="auto"/>
            </w:tcBorders>
          </w:tcPr>
          <w:p w14:paraId="5AAC64B9" w14:textId="77777777" w:rsidR="006215F9" w:rsidRPr="007C5CF6" w:rsidRDefault="006215F9">
            <w:pPr>
              <w:pStyle w:val="Tabletext"/>
              <w:jc w:val="center"/>
              <w:rPr>
                <w:bCs/>
                <w:lang w:val="en-GB"/>
              </w:rPr>
            </w:pPr>
          </w:p>
        </w:tc>
        <w:tc>
          <w:tcPr>
            <w:tcW w:w="1417" w:type="dxa"/>
            <w:tcBorders>
              <w:right w:val="single" w:sz="6" w:space="0" w:color="auto"/>
            </w:tcBorders>
          </w:tcPr>
          <w:p w14:paraId="22A0E5A0" w14:textId="77777777" w:rsidR="006215F9" w:rsidRPr="007C5CF6" w:rsidRDefault="006215F9">
            <w:pPr>
              <w:pStyle w:val="Tabletext"/>
              <w:jc w:val="center"/>
              <w:rPr>
                <w:bCs/>
                <w:lang w:val="en-GB"/>
              </w:rPr>
            </w:pPr>
          </w:p>
        </w:tc>
      </w:tr>
      <w:tr w:rsidR="006215F9" w:rsidRPr="007C5CF6" w14:paraId="4C8FB3E4" w14:textId="77777777">
        <w:trPr>
          <w:cantSplit/>
          <w:jc w:val="center"/>
        </w:trPr>
        <w:tc>
          <w:tcPr>
            <w:tcW w:w="6025" w:type="dxa"/>
            <w:tcBorders>
              <w:left w:val="single" w:sz="6" w:space="0" w:color="auto"/>
            </w:tcBorders>
          </w:tcPr>
          <w:p w14:paraId="3F77F560" w14:textId="77777777" w:rsidR="006215F9" w:rsidRPr="007C5CF6" w:rsidRDefault="006215F9">
            <w:pPr>
              <w:pStyle w:val="Tabletext"/>
              <w:rPr>
                <w:b/>
                <w:bCs/>
                <w:lang w:val="en-GB"/>
              </w:rPr>
            </w:pPr>
            <w:r w:rsidRPr="007C5CF6">
              <w:rPr>
                <w:bCs/>
                <w:lang w:val="en-GB"/>
              </w:rPr>
              <w:tab/>
            </w:r>
            <w:r w:rsidRPr="007C5CF6">
              <w:rPr>
                <w:b/>
                <w:bCs/>
                <w:lang w:val="en-GB"/>
              </w:rPr>
              <w:tab/>
            </w:r>
            <w:r w:rsidRPr="007C5CF6">
              <w:rPr>
                <w:b/>
                <w:bCs/>
                <w:lang w:val="en-GB"/>
              </w:rPr>
              <w:tab/>
              <w:t>URL_length</w:t>
            </w:r>
          </w:p>
        </w:tc>
        <w:tc>
          <w:tcPr>
            <w:tcW w:w="1276" w:type="dxa"/>
            <w:tcBorders>
              <w:left w:val="single" w:sz="6" w:space="0" w:color="auto"/>
              <w:right w:val="single" w:sz="6" w:space="0" w:color="auto"/>
            </w:tcBorders>
          </w:tcPr>
          <w:p w14:paraId="780D2AFB"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2C36C77C" w14:textId="77777777" w:rsidR="006215F9" w:rsidRPr="007C5CF6" w:rsidRDefault="006215F9">
            <w:pPr>
              <w:pStyle w:val="Tabletext"/>
              <w:jc w:val="center"/>
              <w:rPr>
                <w:bCs/>
                <w:lang w:val="en-GB"/>
              </w:rPr>
            </w:pPr>
            <w:r w:rsidRPr="007C5CF6">
              <w:rPr>
                <w:bCs/>
                <w:lang w:val="en-GB"/>
              </w:rPr>
              <w:t>uimsbf</w:t>
            </w:r>
          </w:p>
        </w:tc>
      </w:tr>
      <w:tr w:rsidR="006215F9" w:rsidRPr="007C5CF6" w14:paraId="59121880" w14:textId="77777777">
        <w:trPr>
          <w:cantSplit/>
          <w:jc w:val="center"/>
        </w:trPr>
        <w:tc>
          <w:tcPr>
            <w:tcW w:w="6025" w:type="dxa"/>
            <w:tcBorders>
              <w:left w:val="single" w:sz="6" w:space="0" w:color="auto"/>
            </w:tcBorders>
          </w:tcPr>
          <w:p w14:paraId="3FF5157C" w14:textId="77777777" w:rsidR="006215F9" w:rsidRPr="007C5CF6" w:rsidRDefault="006215F9">
            <w:pPr>
              <w:pStyle w:val="Tabletext"/>
              <w:rPr>
                <w:bCs/>
                <w:lang w:val="en-GB"/>
              </w:rPr>
            </w:pPr>
            <w:r w:rsidRPr="007C5CF6">
              <w:rPr>
                <w:bCs/>
                <w:lang w:val="en-GB"/>
              </w:rPr>
              <w:tab/>
            </w:r>
            <w:r w:rsidRPr="007C5CF6">
              <w:rPr>
                <w:bCs/>
                <w:lang w:val="en-GB"/>
              </w:rPr>
              <w:tab/>
            </w:r>
            <w:r w:rsidRPr="007C5CF6">
              <w:rPr>
                <w:bCs/>
                <w:lang w:val="en-GB"/>
              </w:rPr>
              <w:tab/>
              <w:t>for (j=0; j&lt;M; j++) {</w:t>
            </w:r>
          </w:p>
        </w:tc>
        <w:tc>
          <w:tcPr>
            <w:tcW w:w="1276" w:type="dxa"/>
            <w:tcBorders>
              <w:left w:val="single" w:sz="6" w:space="0" w:color="auto"/>
              <w:right w:val="single" w:sz="6" w:space="0" w:color="auto"/>
            </w:tcBorders>
          </w:tcPr>
          <w:p w14:paraId="3845FFDA" w14:textId="77777777" w:rsidR="006215F9" w:rsidRPr="007C5CF6" w:rsidRDefault="006215F9">
            <w:pPr>
              <w:pStyle w:val="Tabletext"/>
              <w:jc w:val="center"/>
              <w:rPr>
                <w:bCs/>
                <w:lang w:val="en-GB"/>
              </w:rPr>
            </w:pPr>
          </w:p>
        </w:tc>
        <w:tc>
          <w:tcPr>
            <w:tcW w:w="1417" w:type="dxa"/>
            <w:tcBorders>
              <w:right w:val="single" w:sz="6" w:space="0" w:color="auto"/>
            </w:tcBorders>
          </w:tcPr>
          <w:p w14:paraId="707524CF" w14:textId="77777777" w:rsidR="006215F9" w:rsidRPr="007C5CF6" w:rsidRDefault="006215F9">
            <w:pPr>
              <w:pStyle w:val="Tabletext"/>
              <w:jc w:val="center"/>
              <w:rPr>
                <w:bCs/>
                <w:lang w:val="en-GB"/>
              </w:rPr>
            </w:pPr>
          </w:p>
        </w:tc>
      </w:tr>
      <w:tr w:rsidR="006215F9" w:rsidRPr="007C5CF6" w14:paraId="5C75B4A3" w14:textId="77777777" w:rsidTr="005802A3">
        <w:trPr>
          <w:cantSplit/>
          <w:jc w:val="center"/>
        </w:trPr>
        <w:tc>
          <w:tcPr>
            <w:tcW w:w="6025" w:type="dxa"/>
            <w:tcBorders>
              <w:left w:val="single" w:sz="6" w:space="0" w:color="auto"/>
            </w:tcBorders>
          </w:tcPr>
          <w:p w14:paraId="2642D7B8" w14:textId="77777777" w:rsidR="006215F9" w:rsidRPr="007C5CF6" w:rsidRDefault="006215F9">
            <w:pPr>
              <w:pStyle w:val="Tabletext"/>
              <w:rPr>
                <w:b/>
                <w:bCs/>
                <w:lang w:val="en-GB"/>
              </w:rPr>
            </w:pPr>
            <w:r w:rsidRPr="007C5CF6">
              <w:rPr>
                <w:bCs/>
                <w:lang w:val="en-GB"/>
              </w:rPr>
              <w:tab/>
            </w:r>
            <w:r w:rsidRPr="007C5CF6">
              <w:rPr>
                <w:bCs/>
                <w:lang w:val="en-GB"/>
              </w:rPr>
              <w:tab/>
            </w:r>
            <w:r w:rsidRPr="007C5CF6">
              <w:rPr>
                <w:bCs/>
                <w:lang w:val="en-GB"/>
              </w:rPr>
              <w:tab/>
            </w:r>
            <w:r w:rsidRPr="007C5CF6">
              <w:rPr>
                <w:bCs/>
                <w:lang w:val="en-GB"/>
              </w:rPr>
              <w:tab/>
            </w:r>
            <w:r w:rsidRPr="007C5CF6">
              <w:rPr>
                <w:b/>
                <w:bCs/>
                <w:lang w:val="en-GB"/>
              </w:rPr>
              <w:t>URL_byte</w:t>
            </w:r>
          </w:p>
        </w:tc>
        <w:tc>
          <w:tcPr>
            <w:tcW w:w="1276" w:type="dxa"/>
            <w:tcBorders>
              <w:left w:val="single" w:sz="6" w:space="0" w:color="auto"/>
              <w:right w:val="single" w:sz="6" w:space="0" w:color="auto"/>
            </w:tcBorders>
          </w:tcPr>
          <w:p w14:paraId="6D5A72ED" w14:textId="77777777" w:rsidR="006215F9" w:rsidRPr="007C5CF6" w:rsidRDefault="006215F9">
            <w:pPr>
              <w:pStyle w:val="Tabletext"/>
              <w:jc w:val="center"/>
              <w:rPr>
                <w:bCs/>
                <w:lang w:val="en-GB"/>
              </w:rPr>
            </w:pPr>
            <w:r w:rsidRPr="007C5CF6">
              <w:rPr>
                <w:bCs/>
                <w:lang w:val="en-GB"/>
              </w:rPr>
              <w:t>8</w:t>
            </w:r>
          </w:p>
        </w:tc>
        <w:tc>
          <w:tcPr>
            <w:tcW w:w="1417" w:type="dxa"/>
            <w:tcBorders>
              <w:right w:val="single" w:sz="6" w:space="0" w:color="auto"/>
            </w:tcBorders>
          </w:tcPr>
          <w:p w14:paraId="41F7DA12" w14:textId="77777777" w:rsidR="006215F9" w:rsidRPr="007C5CF6" w:rsidRDefault="006215F9">
            <w:pPr>
              <w:pStyle w:val="Tabletext"/>
              <w:jc w:val="center"/>
              <w:rPr>
                <w:bCs/>
                <w:lang w:val="en-GB"/>
              </w:rPr>
            </w:pPr>
            <w:r w:rsidRPr="007C5CF6">
              <w:rPr>
                <w:bCs/>
                <w:lang w:val="en-GB"/>
              </w:rPr>
              <w:t>char</w:t>
            </w:r>
          </w:p>
        </w:tc>
      </w:tr>
      <w:tr w:rsidR="006215F9" w:rsidRPr="007C5CF6" w14:paraId="052940D4" w14:textId="77777777" w:rsidTr="005802A3">
        <w:trPr>
          <w:cantSplit/>
          <w:jc w:val="center"/>
        </w:trPr>
        <w:tc>
          <w:tcPr>
            <w:tcW w:w="6025" w:type="dxa"/>
            <w:tcBorders>
              <w:left w:val="single" w:sz="6" w:space="0" w:color="auto"/>
            </w:tcBorders>
          </w:tcPr>
          <w:p w14:paraId="60E2EA5C" w14:textId="77777777" w:rsidR="006215F9" w:rsidRPr="007C5CF6" w:rsidRDefault="006215F9">
            <w:pPr>
              <w:pStyle w:val="Tabletext"/>
              <w:rPr>
                <w:bCs/>
                <w:lang w:val="en-GB"/>
              </w:rPr>
            </w:pPr>
            <w:r w:rsidRPr="007C5CF6">
              <w:rPr>
                <w:bCs/>
                <w:lang w:val="en-GB"/>
              </w:rPr>
              <w:tab/>
            </w:r>
            <w:r w:rsidRPr="007C5CF6">
              <w:rPr>
                <w:bCs/>
                <w:lang w:val="en-GB"/>
              </w:rPr>
              <w:tab/>
            </w:r>
            <w:r w:rsidRPr="007C5CF6">
              <w:rPr>
                <w:bCs/>
                <w:lang w:val="en-GB"/>
              </w:rPr>
              <w:tab/>
              <w:t>}</w:t>
            </w:r>
          </w:p>
        </w:tc>
        <w:tc>
          <w:tcPr>
            <w:tcW w:w="1276" w:type="dxa"/>
            <w:tcBorders>
              <w:left w:val="single" w:sz="6" w:space="0" w:color="auto"/>
              <w:right w:val="single" w:sz="6" w:space="0" w:color="auto"/>
            </w:tcBorders>
          </w:tcPr>
          <w:p w14:paraId="7C45A5B5" w14:textId="77777777" w:rsidR="006215F9" w:rsidRPr="007C5CF6" w:rsidRDefault="006215F9">
            <w:pPr>
              <w:pStyle w:val="Tabletext"/>
              <w:jc w:val="center"/>
              <w:rPr>
                <w:bCs/>
                <w:lang w:val="en-GB"/>
              </w:rPr>
            </w:pPr>
          </w:p>
        </w:tc>
        <w:tc>
          <w:tcPr>
            <w:tcW w:w="1417" w:type="dxa"/>
            <w:tcBorders>
              <w:right w:val="single" w:sz="6" w:space="0" w:color="auto"/>
            </w:tcBorders>
          </w:tcPr>
          <w:p w14:paraId="16F30C3D" w14:textId="77777777" w:rsidR="006215F9" w:rsidRPr="007C5CF6" w:rsidRDefault="006215F9">
            <w:pPr>
              <w:pStyle w:val="Tabletext"/>
              <w:jc w:val="center"/>
              <w:rPr>
                <w:bCs/>
                <w:lang w:val="en-GB"/>
              </w:rPr>
            </w:pPr>
          </w:p>
        </w:tc>
      </w:tr>
      <w:tr w:rsidR="006215F9" w:rsidRPr="007C5CF6" w14:paraId="07321CB8" w14:textId="77777777" w:rsidTr="005802A3">
        <w:trPr>
          <w:cantSplit/>
          <w:jc w:val="center"/>
        </w:trPr>
        <w:tc>
          <w:tcPr>
            <w:tcW w:w="6025" w:type="dxa"/>
            <w:tcBorders>
              <w:left w:val="single" w:sz="6" w:space="0" w:color="auto"/>
            </w:tcBorders>
          </w:tcPr>
          <w:p w14:paraId="1AA8AF21" w14:textId="77777777" w:rsidR="006215F9" w:rsidRPr="007C5CF6" w:rsidRDefault="006215F9">
            <w:pPr>
              <w:pStyle w:val="Tabletext"/>
              <w:rPr>
                <w:bCs/>
                <w:lang w:val="en-GB"/>
              </w:rPr>
            </w:pPr>
            <w:r w:rsidRPr="007C5CF6">
              <w:rPr>
                <w:bCs/>
                <w:lang w:val="en-GB"/>
              </w:rPr>
              <w:tab/>
            </w:r>
            <w:r w:rsidRPr="007C5CF6">
              <w:rPr>
                <w:bCs/>
                <w:lang w:val="en-GB"/>
              </w:rPr>
              <w:tab/>
              <w:t>}</w:t>
            </w:r>
          </w:p>
        </w:tc>
        <w:tc>
          <w:tcPr>
            <w:tcW w:w="1276" w:type="dxa"/>
            <w:tcBorders>
              <w:left w:val="single" w:sz="6" w:space="0" w:color="auto"/>
              <w:right w:val="single" w:sz="6" w:space="0" w:color="auto"/>
            </w:tcBorders>
          </w:tcPr>
          <w:p w14:paraId="54533B9C" w14:textId="77777777" w:rsidR="006215F9" w:rsidRPr="007C5CF6" w:rsidRDefault="006215F9">
            <w:pPr>
              <w:pStyle w:val="Tabletext"/>
              <w:jc w:val="center"/>
              <w:rPr>
                <w:bCs/>
                <w:lang w:val="en-GB"/>
              </w:rPr>
            </w:pPr>
          </w:p>
        </w:tc>
        <w:tc>
          <w:tcPr>
            <w:tcW w:w="1417" w:type="dxa"/>
            <w:tcBorders>
              <w:right w:val="single" w:sz="6" w:space="0" w:color="auto"/>
            </w:tcBorders>
          </w:tcPr>
          <w:p w14:paraId="1822B979" w14:textId="77777777" w:rsidR="006215F9" w:rsidRPr="007C5CF6" w:rsidRDefault="006215F9">
            <w:pPr>
              <w:pStyle w:val="Tabletext"/>
              <w:jc w:val="center"/>
              <w:rPr>
                <w:bCs/>
                <w:lang w:val="en-GB"/>
              </w:rPr>
            </w:pPr>
          </w:p>
        </w:tc>
      </w:tr>
      <w:tr w:rsidR="006215F9" w:rsidRPr="007C5CF6" w14:paraId="610EC25A" w14:textId="77777777">
        <w:trPr>
          <w:cantSplit/>
          <w:jc w:val="center"/>
        </w:trPr>
        <w:tc>
          <w:tcPr>
            <w:tcW w:w="6025" w:type="dxa"/>
            <w:tcBorders>
              <w:left w:val="single" w:sz="6" w:space="0" w:color="auto"/>
            </w:tcBorders>
          </w:tcPr>
          <w:p w14:paraId="28847671" w14:textId="77777777" w:rsidR="006215F9" w:rsidRPr="007C5CF6" w:rsidRDefault="006215F9">
            <w:pPr>
              <w:pStyle w:val="Tabletext"/>
              <w:rPr>
                <w:b/>
                <w:bCs/>
                <w:lang w:val="en-GB"/>
              </w:rPr>
            </w:pPr>
            <w:r w:rsidRPr="007C5CF6">
              <w:rPr>
                <w:bCs/>
                <w:lang w:val="en-GB"/>
              </w:rPr>
              <w:tab/>
            </w:r>
            <w:r w:rsidRPr="007C5CF6">
              <w:rPr>
                <w:bCs/>
                <w:lang w:val="en-GB"/>
              </w:rPr>
              <w:tab/>
            </w:r>
            <w:r w:rsidRPr="007C5CF6">
              <w:rPr>
                <w:b/>
                <w:bCs/>
                <w:lang w:val="en-GB"/>
              </w:rPr>
              <w:t>descriptor_loop_length</w:t>
            </w:r>
          </w:p>
        </w:tc>
        <w:tc>
          <w:tcPr>
            <w:tcW w:w="1276" w:type="dxa"/>
            <w:tcBorders>
              <w:left w:val="single" w:sz="6" w:space="0" w:color="auto"/>
              <w:right w:val="single" w:sz="6" w:space="0" w:color="auto"/>
            </w:tcBorders>
          </w:tcPr>
          <w:p w14:paraId="7CC09E58" w14:textId="77777777" w:rsidR="006215F9" w:rsidRPr="007C5CF6" w:rsidRDefault="006215F9">
            <w:pPr>
              <w:pStyle w:val="Tabletext"/>
              <w:jc w:val="center"/>
              <w:rPr>
                <w:bCs/>
                <w:lang w:val="en-GB"/>
              </w:rPr>
            </w:pPr>
            <w:r w:rsidRPr="007C5CF6">
              <w:rPr>
                <w:bCs/>
                <w:lang w:val="en-GB"/>
              </w:rPr>
              <w:t>16</w:t>
            </w:r>
          </w:p>
        </w:tc>
        <w:tc>
          <w:tcPr>
            <w:tcW w:w="1417" w:type="dxa"/>
            <w:tcBorders>
              <w:right w:val="single" w:sz="6" w:space="0" w:color="auto"/>
            </w:tcBorders>
          </w:tcPr>
          <w:p w14:paraId="0487993F" w14:textId="77777777" w:rsidR="006215F9" w:rsidRPr="007C5CF6" w:rsidRDefault="006215F9">
            <w:pPr>
              <w:pStyle w:val="Tabletext"/>
              <w:jc w:val="center"/>
              <w:rPr>
                <w:bCs/>
                <w:lang w:val="en-GB"/>
              </w:rPr>
            </w:pPr>
            <w:r w:rsidRPr="007C5CF6">
              <w:rPr>
                <w:bCs/>
                <w:lang w:val="en-GB"/>
              </w:rPr>
              <w:t>uimsbf</w:t>
            </w:r>
          </w:p>
        </w:tc>
      </w:tr>
      <w:tr w:rsidR="006215F9" w:rsidRPr="007C5CF6" w14:paraId="777302E6" w14:textId="77777777">
        <w:trPr>
          <w:cantSplit/>
          <w:jc w:val="center"/>
        </w:trPr>
        <w:tc>
          <w:tcPr>
            <w:tcW w:w="6025" w:type="dxa"/>
            <w:tcBorders>
              <w:left w:val="single" w:sz="6" w:space="0" w:color="auto"/>
            </w:tcBorders>
          </w:tcPr>
          <w:p w14:paraId="0E42E6F1" w14:textId="77777777" w:rsidR="006215F9" w:rsidRPr="007C5CF6" w:rsidRDefault="006215F9">
            <w:pPr>
              <w:pStyle w:val="Tabletext"/>
              <w:rPr>
                <w:bCs/>
                <w:lang w:val="en-GB"/>
              </w:rPr>
            </w:pPr>
            <w:r w:rsidRPr="007C5CF6">
              <w:rPr>
                <w:bCs/>
                <w:lang w:val="en-GB"/>
              </w:rPr>
              <w:tab/>
            </w:r>
            <w:r w:rsidRPr="007C5CF6">
              <w:rPr>
                <w:bCs/>
                <w:lang w:val="en-GB"/>
              </w:rPr>
              <w:tab/>
              <w:t>for (j=0; j&lt;M; j++) {</w:t>
            </w:r>
          </w:p>
        </w:tc>
        <w:tc>
          <w:tcPr>
            <w:tcW w:w="1276" w:type="dxa"/>
            <w:tcBorders>
              <w:left w:val="single" w:sz="6" w:space="0" w:color="auto"/>
              <w:right w:val="single" w:sz="6" w:space="0" w:color="auto"/>
            </w:tcBorders>
          </w:tcPr>
          <w:p w14:paraId="37A262C6" w14:textId="77777777" w:rsidR="006215F9" w:rsidRPr="007C5CF6" w:rsidRDefault="006215F9">
            <w:pPr>
              <w:pStyle w:val="Tabletext"/>
              <w:jc w:val="center"/>
              <w:rPr>
                <w:bCs/>
                <w:lang w:val="en-GB"/>
              </w:rPr>
            </w:pPr>
          </w:p>
        </w:tc>
        <w:tc>
          <w:tcPr>
            <w:tcW w:w="1417" w:type="dxa"/>
            <w:tcBorders>
              <w:right w:val="single" w:sz="6" w:space="0" w:color="auto"/>
            </w:tcBorders>
          </w:tcPr>
          <w:p w14:paraId="6BB41ABF" w14:textId="77777777" w:rsidR="006215F9" w:rsidRPr="007C5CF6" w:rsidRDefault="006215F9">
            <w:pPr>
              <w:pStyle w:val="Tabletext"/>
              <w:jc w:val="center"/>
              <w:rPr>
                <w:bCs/>
                <w:lang w:val="en-GB"/>
              </w:rPr>
            </w:pPr>
          </w:p>
        </w:tc>
      </w:tr>
      <w:tr w:rsidR="006215F9" w:rsidRPr="007C5CF6" w14:paraId="762741BE" w14:textId="77777777">
        <w:trPr>
          <w:cantSplit/>
          <w:jc w:val="center"/>
        </w:trPr>
        <w:tc>
          <w:tcPr>
            <w:tcW w:w="6025" w:type="dxa"/>
            <w:tcBorders>
              <w:left w:val="single" w:sz="6" w:space="0" w:color="auto"/>
            </w:tcBorders>
          </w:tcPr>
          <w:p w14:paraId="124338F4" w14:textId="77777777" w:rsidR="006215F9" w:rsidRPr="007C5CF6" w:rsidRDefault="006215F9">
            <w:pPr>
              <w:pStyle w:val="Tabletext"/>
              <w:rPr>
                <w:b/>
                <w:bCs/>
                <w:lang w:val="en-GB"/>
              </w:rPr>
            </w:pPr>
            <w:r w:rsidRPr="007C5CF6">
              <w:rPr>
                <w:bCs/>
                <w:lang w:val="en-GB"/>
              </w:rPr>
              <w:tab/>
            </w:r>
            <w:r w:rsidRPr="007C5CF6">
              <w:rPr>
                <w:bCs/>
                <w:lang w:val="en-GB"/>
              </w:rPr>
              <w:tab/>
            </w:r>
            <w:r w:rsidRPr="007C5CF6">
              <w:rPr>
                <w:bCs/>
                <w:lang w:val="en-GB"/>
              </w:rPr>
              <w:tab/>
            </w:r>
            <w:r w:rsidRPr="007C5CF6">
              <w:rPr>
                <w:b/>
                <w:bCs/>
                <w:lang w:val="en-GB"/>
              </w:rPr>
              <w:t>descriptor ()</w:t>
            </w:r>
          </w:p>
        </w:tc>
        <w:tc>
          <w:tcPr>
            <w:tcW w:w="1276" w:type="dxa"/>
            <w:tcBorders>
              <w:left w:val="single" w:sz="6" w:space="0" w:color="auto"/>
              <w:right w:val="single" w:sz="6" w:space="0" w:color="auto"/>
            </w:tcBorders>
          </w:tcPr>
          <w:p w14:paraId="37ECA4CF" w14:textId="77777777" w:rsidR="006215F9" w:rsidRPr="007C5CF6" w:rsidRDefault="006215F9">
            <w:pPr>
              <w:pStyle w:val="Tabletext"/>
              <w:jc w:val="center"/>
              <w:rPr>
                <w:bCs/>
                <w:lang w:val="en-GB"/>
              </w:rPr>
            </w:pPr>
          </w:p>
        </w:tc>
        <w:tc>
          <w:tcPr>
            <w:tcW w:w="1417" w:type="dxa"/>
            <w:tcBorders>
              <w:right w:val="single" w:sz="6" w:space="0" w:color="auto"/>
            </w:tcBorders>
          </w:tcPr>
          <w:p w14:paraId="0C7B6D92" w14:textId="77777777" w:rsidR="006215F9" w:rsidRPr="007C5CF6" w:rsidRDefault="006215F9">
            <w:pPr>
              <w:pStyle w:val="Tabletext"/>
              <w:jc w:val="center"/>
              <w:rPr>
                <w:bCs/>
                <w:lang w:val="en-GB"/>
              </w:rPr>
            </w:pPr>
          </w:p>
        </w:tc>
      </w:tr>
      <w:tr w:rsidR="006215F9" w:rsidRPr="007C5CF6" w14:paraId="29C3B918" w14:textId="77777777">
        <w:trPr>
          <w:cantSplit/>
          <w:jc w:val="center"/>
        </w:trPr>
        <w:tc>
          <w:tcPr>
            <w:tcW w:w="6025" w:type="dxa"/>
            <w:tcBorders>
              <w:left w:val="single" w:sz="6" w:space="0" w:color="auto"/>
            </w:tcBorders>
          </w:tcPr>
          <w:p w14:paraId="5B120FB5" w14:textId="77777777" w:rsidR="006215F9" w:rsidRPr="007C5CF6" w:rsidRDefault="006215F9">
            <w:pPr>
              <w:pStyle w:val="Tabletext"/>
              <w:rPr>
                <w:bCs/>
                <w:lang w:val="en-GB"/>
              </w:rPr>
            </w:pPr>
            <w:r w:rsidRPr="007C5CF6">
              <w:rPr>
                <w:b/>
                <w:bCs/>
                <w:lang w:val="en-GB"/>
              </w:rPr>
              <w:tab/>
            </w:r>
            <w:r w:rsidRPr="007C5CF6">
              <w:rPr>
                <w:b/>
                <w:bCs/>
                <w:lang w:val="en-GB"/>
              </w:rPr>
              <w:tab/>
            </w:r>
            <w:r w:rsidRPr="007C5CF6">
              <w:rPr>
                <w:bCs/>
                <w:lang w:val="en-GB"/>
              </w:rPr>
              <w:t>}</w:t>
            </w:r>
          </w:p>
        </w:tc>
        <w:tc>
          <w:tcPr>
            <w:tcW w:w="1276" w:type="dxa"/>
            <w:tcBorders>
              <w:left w:val="single" w:sz="6" w:space="0" w:color="auto"/>
              <w:right w:val="single" w:sz="6" w:space="0" w:color="auto"/>
            </w:tcBorders>
          </w:tcPr>
          <w:p w14:paraId="5EF16BFE" w14:textId="77777777" w:rsidR="006215F9" w:rsidRPr="007C5CF6" w:rsidRDefault="006215F9">
            <w:pPr>
              <w:pStyle w:val="Tabletext"/>
              <w:jc w:val="center"/>
              <w:rPr>
                <w:bCs/>
                <w:lang w:val="en-GB"/>
              </w:rPr>
            </w:pPr>
          </w:p>
        </w:tc>
        <w:tc>
          <w:tcPr>
            <w:tcW w:w="1417" w:type="dxa"/>
            <w:tcBorders>
              <w:right w:val="single" w:sz="6" w:space="0" w:color="auto"/>
            </w:tcBorders>
          </w:tcPr>
          <w:p w14:paraId="6EC8D5EC" w14:textId="77777777" w:rsidR="006215F9" w:rsidRPr="007C5CF6" w:rsidRDefault="006215F9">
            <w:pPr>
              <w:pStyle w:val="Tabletext"/>
              <w:jc w:val="center"/>
              <w:rPr>
                <w:bCs/>
                <w:lang w:val="en-GB"/>
              </w:rPr>
            </w:pPr>
          </w:p>
        </w:tc>
      </w:tr>
      <w:tr w:rsidR="006215F9" w:rsidRPr="007C5CF6" w14:paraId="4F40720E" w14:textId="77777777">
        <w:trPr>
          <w:cantSplit/>
          <w:jc w:val="center"/>
        </w:trPr>
        <w:tc>
          <w:tcPr>
            <w:tcW w:w="6025" w:type="dxa"/>
            <w:tcBorders>
              <w:left w:val="single" w:sz="6" w:space="0" w:color="auto"/>
            </w:tcBorders>
          </w:tcPr>
          <w:p w14:paraId="54A09905" w14:textId="77777777" w:rsidR="006215F9" w:rsidRPr="007C5CF6" w:rsidRDefault="006215F9">
            <w:pPr>
              <w:pStyle w:val="Tabletext"/>
              <w:rPr>
                <w:bCs/>
                <w:lang w:val="en-GB"/>
              </w:rPr>
            </w:pPr>
            <w:r w:rsidRPr="007C5CF6">
              <w:rPr>
                <w:bCs/>
                <w:lang w:val="en-GB"/>
              </w:rPr>
              <w:tab/>
              <w:t>}</w:t>
            </w:r>
          </w:p>
        </w:tc>
        <w:tc>
          <w:tcPr>
            <w:tcW w:w="1276" w:type="dxa"/>
            <w:tcBorders>
              <w:left w:val="single" w:sz="6" w:space="0" w:color="auto"/>
              <w:right w:val="single" w:sz="6" w:space="0" w:color="auto"/>
            </w:tcBorders>
          </w:tcPr>
          <w:p w14:paraId="301B43B6" w14:textId="77777777" w:rsidR="006215F9" w:rsidRPr="007C5CF6" w:rsidRDefault="006215F9">
            <w:pPr>
              <w:pStyle w:val="Tabletext"/>
              <w:jc w:val="center"/>
              <w:rPr>
                <w:bCs/>
                <w:lang w:val="en-GB"/>
              </w:rPr>
            </w:pPr>
          </w:p>
        </w:tc>
        <w:tc>
          <w:tcPr>
            <w:tcW w:w="1417" w:type="dxa"/>
            <w:tcBorders>
              <w:right w:val="single" w:sz="6" w:space="0" w:color="auto"/>
            </w:tcBorders>
          </w:tcPr>
          <w:p w14:paraId="2101705D" w14:textId="77777777" w:rsidR="006215F9" w:rsidRPr="007C5CF6" w:rsidRDefault="006215F9">
            <w:pPr>
              <w:pStyle w:val="Tabletext"/>
              <w:jc w:val="center"/>
              <w:rPr>
                <w:bCs/>
                <w:lang w:val="en-GB"/>
              </w:rPr>
            </w:pPr>
          </w:p>
        </w:tc>
      </w:tr>
      <w:tr w:rsidR="006215F9" w:rsidRPr="007C5CF6" w14:paraId="2B72020E" w14:textId="77777777">
        <w:trPr>
          <w:cantSplit/>
          <w:jc w:val="center"/>
        </w:trPr>
        <w:tc>
          <w:tcPr>
            <w:tcW w:w="6025" w:type="dxa"/>
            <w:tcBorders>
              <w:left w:val="single" w:sz="6" w:space="0" w:color="auto"/>
              <w:bottom w:val="single" w:sz="6" w:space="0" w:color="auto"/>
            </w:tcBorders>
          </w:tcPr>
          <w:p w14:paraId="76646DDB" w14:textId="77777777" w:rsidR="006215F9" w:rsidRPr="007C5CF6" w:rsidRDefault="006215F9">
            <w:pPr>
              <w:pStyle w:val="Tabletext"/>
              <w:rPr>
                <w:bCs/>
                <w:lang w:val="en-GB"/>
              </w:rPr>
            </w:pPr>
            <w:r w:rsidRPr="007C5CF6">
              <w:rPr>
                <w:lang w:val="en-GB"/>
              </w:rPr>
              <w:t>}</w:t>
            </w:r>
          </w:p>
        </w:tc>
        <w:tc>
          <w:tcPr>
            <w:tcW w:w="1276" w:type="dxa"/>
            <w:tcBorders>
              <w:left w:val="single" w:sz="6" w:space="0" w:color="auto"/>
              <w:bottom w:val="single" w:sz="6" w:space="0" w:color="auto"/>
              <w:right w:val="single" w:sz="6" w:space="0" w:color="auto"/>
            </w:tcBorders>
          </w:tcPr>
          <w:p w14:paraId="05D7648C" w14:textId="77777777" w:rsidR="006215F9" w:rsidRPr="007C5CF6" w:rsidRDefault="006215F9">
            <w:pPr>
              <w:pStyle w:val="Tabletext"/>
              <w:jc w:val="center"/>
              <w:rPr>
                <w:bCs/>
                <w:lang w:val="en-GB"/>
              </w:rPr>
            </w:pPr>
          </w:p>
        </w:tc>
        <w:tc>
          <w:tcPr>
            <w:tcW w:w="1417" w:type="dxa"/>
            <w:tcBorders>
              <w:bottom w:val="single" w:sz="6" w:space="0" w:color="auto"/>
              <w:right w:val="single" w:sz="6" w:space="0" w:color="auto"/>
            </w:tcBorders>
          </w:tcPr>
          <w:p w14:paraId="3338F73F" w14:textId="77777777" w:rsidR="006215F9" w:rsidRPr="007C5CF6" w:rsidRDefault="006215F9">
            <w:pPr>
              <w:pStyle w:val="Tabletext"/>
              <w:jc w:val="center"/>
              <w:rPr>
                <w:bCs/>
                <w:lang w:val="en-GB"/>
              </w:rPr>
            </w:pPr>
          </w:p>
        </w:tc>
      </w:tr>
    </w:tbl>
    <w:p w14:paraId="4FC5A894" w14:textId="77777777" w:rsidR="006215F9" w:rsidRPr="007C5CF6" w:rsidRDefault="006215F9">
      <w:pPr>
        <w:pStyle w:val="Tablefin"/>
        <w:rPr>
          <w:lang w:eastAsia="ja-JP"/>
        </w:rPr>
      </w:pPr>
    </w:p>
    <w:p w14:paraId="6CE11945" w14:textId="77777777" w:rsidR="006215F9" w:rsidRPr="007C5CF6" w:rsidRDefault="006215F9">
      <w:pPr>
        <w:rPr>
          <w:lang w:val="en-GB" w:eastAsia="ja-JP"/>
        </w:rPr>
      </w:pPr>
      <w:r w:rsidRPr="007C5CF6">
        <w:rPr>
          <w:lang w:val="en-GB" w:eastAsia="ja-JP"/>
        </w:rPr>
        <w:t>The semantics of each field of the package list table are as follows:</w:t>
      </w:r>
    </w:p>
    <w:p w14:paraId="12934E4D" w14:textId="77777777" w:rsidR="006215F9" w:rsidRPr="007C5CF6" w:rsidRDefault="006215F9" w:rsidP="005802A3">
      <w:pPr>
        <w:rPr>
          <w:lang w:val="en-GB"/>
        </w:rPr>
      </w:pPr>
      <w:r w:rsidRPr="007C5CF6">
        <w:rPr>
          <w:b/>
          <w:lang w:val="en-GB"/>
        </w:rPr>
        <w:t>num_of_package</w:t>
      </w:r>
      <w:r w:rsidRPr="007C5CF6">
        <w:rPr>
          <w:lang w:val="en-GB"/>
        </w:rPr>
        <w:t xml:space="preserve"> – This field identifies the number of Packages whose locations are described in this Table.</w:t>
      </w:r>
    </w:p>
    <w:p w14:paraId="382F988B" w14:textId="77777777" w:rsidR="006215F9" w:rsidRPr="007C5CF6" w:rsidRDefault="006215F9" w:rsidP="005802A3">
      <w:pPr>
        <w:rPr>
          <w:lang w:val="en-GB"/>
        </w:rPr>
      </w:pPr>
      <w:r w:rsidRPr="007C5CF6">
        <w:rPr>
          <w:b/>
          <w:lang w:val="en-GB"/>
        </w:rPr>
        <w:t>MMT_package_id_length</w:t>
      </w:r>
      <w:r w:rsidRPr="007C5CF6">
        <w:rPr>
          <w:lang w:val="en-GB"/>
        </w:rPr>
        <w:t xml:space="preserve"> – This field specifies the number of bytes of the following MMT_package_id_byte field.</w:t>
      </w:r>
    </w:p>
    <w:p w14:paraId="14FBEBA8" w14:textId="77777777" w:rsidR="006215F9" w:rsidRPr="007C5CF6" w:rsidRDefault="006215F9" w:rsidP="005802A3">
      <w:pPr>
        <w:rPr>
          <w:lang w:val="en-GB"/>
        </w:rPr>
      </w:pPr>
      <w:r w:rsidRPr="007C5CF6">
        <w:rPr>
          <w:b/>
          <w:lang w:val="en-GB"/>
        </w:rPr>
        <w:t>MMT_package_id_byte</w:t>
      </w:r>
      <w:r w:rsidRPr="007C5CF6">
        <w:rPr>
          <w:lang w:val="en-GB"/>
        </w:rPr>
        <w:t xml:space="preserve"> – This field identifies the MMT package ID.</w:t>
      </w:r>
    </w:p>
    <w:p w14:paraId="1F8C59BC" w14:textId="77777777" w:rsidR="006215F9" w:rsidRPr="007C5CF6" w:rsidRDefault="006215F9" w:rsidP="005802A3">
      <w:pPr>
        <w:rPr>
          <w:lang w:val="en-GB"/>
        </w:rPr>
      </w:pPr>
      <w:r w:rsidRPr="007C5CF6">
        <w:rPr>
          <w:b/>
          <w:lang w:val="en-GB"/>
        </w:rPr>
        <w:t>MMT_general_location_info</w:t>
      </w:r>
      <w:r w:rsidRPr="007C5CF6">
        <w:rPr>
          <w:lang w:val="en-GB"/>
        </w:rPr>
        <w:t xml:space="preserve"> – This field indicates the location information carrying the PA </w:t>
      </w:r>
      <w:r w:rsidRPr="007C5CF6">
        <w:rPr>
          <w:lang w:val="en-GB" w:eastAsia="ja-JP"/>
        </w:rPr>
        <w:t>M</w:t>
      </w:r>
      <w:r w:rsidRPr="007C5CF6">
        <w:rPr>
          <w:lang w:val="en-GB"/>
        </w:rPr>
        <w:t>essage of the identified MMT package.</w:t>
      </w:r>
    </w:p>
    <w:p w14:paraId="665B42A2" w14:textId="77777777" w:rsidR="006215F9" w:rsidRPr="007C5CF6" w:rsidRDefault="006215F9" w:rsidP="005802A3">
      <w:pPr>
        <w:rPr>
          <w:lang w:val="en-GB"/>
        </w:rPr>
      </w:pPr>
      <w:r w:rsidRPr="007C5CF6">
        <w:rPr>
          <w:b/>
          <w:lang w:val="en-GB"/>
        </w:rPr>
        <w:t>num_of_ip_delivery</w:t>
      </w:r>
      <w:r w:rsidRPr="007C5CF6">
        <w:rPr>
          <w:lang w:val="en-GB"/>
        </w:rPr>
        <w:t xml:space="preserve"> – This field specifies the number of IP flows </w:t>
      </w:r>
      <w:r w:rsidRPr="007C5CF6">
        <w:rPr>
          <w:lang w:val="en-GB" w:eastAsia="ja-JP"/>
        </w:rPr>
        <w:t>whose</w:t>
      </w:r>
      <w:r w:rsidRPr="007C5CF6">
        <w:rPr>
          <w:lang w:val="en-GB"/>
        </w:rPr>
        <w:t xml:space="preserve"> location</w:t>
      </w:r>
      <w:r w:rsidRPr="007C5CF6">
        <w:rPr>
          <w:lang w:val="en-GB" w:eastAsia="ja-JP"/>
        </w:rPr>
        <w:t>s</w:t>
      </w:r>
      <w:r w:rsidRPr="007C5CF6">
        <w:rPr>
          <w:lang w:val="en-GB"/>
        </w:rPr>
        <w:t xml:space="preserve"> </w:t>
      </w:r>
      <w:r w:rsidRPr="007C5CF6">
        <w:rPr>
          <w:lang w:val="en-GB" w:eastAsia="ja-JP"/>
        </w:rPr>
        <w:t>are</w:t>
      </w:r>
      <w:r w:rsidRPr="007C5CF6">
        <w:rPr>
          <w:lang w:val="en-GB"/>
        </w:rPr>
        <w:t xml:space="preserve"> described in this </w:t>
      </w:r>
      <w:r w:rsidRPr="007C5CF6">
        <w:rPr>
          <w:lang w:val="en-GB" w:eastAsia="ja-JP"/>
        </w:rPr>
        <w:t>T</w:t>
      </w:r>
      <w:r w:rsidRPr="007C5CF6">
        <w:rPr>
          <w:lang w:val="en-GB"/>
        </w:rPr>
        <w:t>able.</w:t>
      </w:r>
    </w:p>
    <w:p w14:paraId="561829AD" w14:textId="77777777" w:rsidR="006215F9" w:rsidRPr="007C5CF6" w:rsidRDefault="006215F9" w:rsidP="005802A3">
      <w:pPr>
        <w:rPr>
          <w:lang w:val="en-GB"/>
        </w:rPr>
      </w:pPr>
      <w:r w:rsidRPr="007C5CF6">
        <w:rPr>
          <w:b/>
          <w:lang w:val="en-GB"/>
        </w:rPr>
        <w:t>transport_file_id</w:t>
      </w:r>
      <w:r w:rsidRPr="007C5CF6">
        <w:rPr>
          <w:lang w:val="en-GB"/>
        </w:rPr>
        <w:t xml:space="preserve"> – This field specifies the identification of </w:t>
      </w:r>
      <w:r w:rsidRPr="007C5CF6">
        <w:rPr>
          <w:lang w:val="en-GB" w:eastAsia="ja-JP"/>
        </w:rPr>
        <w:t xml:space="preserve">a </w:t>
      </w:r>
      <w:r w:rsidRPr="007C5CF6">
        <w:rPr>
          <w:lang w:val="en-GB"/>
        </w:rPr>
        <w:t>file object.</w:t>
      </w:r>
    </w:p>
    <w:p w14:paraId="7803B01B" w14:textId="77777777" w:rsidR="006215F9" w:rsidRPr="007C5CF6" w:rsidRDefault="006215F9" w:rsidP="005802A3">
      <w:pPr>
        <w:rPr>
          <w:lang w:val="en-GB"/>
        </w:rPr>
      </w:pPr>
      <w:r w:rsidRPr="007C5CF6">
        <w:rPr>
          <w:b/>
          <w:lang w:val="en-GB"/>
        </w:rPr>
        <w:t>location_type</w:t>
      </w:r>
      <w:r w:rsidRPr="007C5CF6">
        <w:rPr>
          <w:lang w:val="en-GB"/>
        </w:rPr>
        <w:t xml:space="preserve"> – This field specifies </w:t>
      </w:r>
      <w:r w:rsidRPr="007C5CF6">
        <w:rPr>
          <w:lang w:val="en-GB" w:eastAsia="ja-JP"/>
        </w:rPr>
        <w:t xml:space="preserve">the </w:t>
      </w:r>
      <w:r w:rsidRPr="007C5CF6">
        <w:rPr>
          <w:lang w:val="en-GB"/>
        </w:rPr>
        <w:t xml:space="preserve">type of location information. When this field is set to 0x01, the location is </w:t>
      </w:r>
      <w:r w:rsidRPr="007C5CF6">
        <w:rPr>
          <w:lang w:val="en-GB" w:eastAsia="ja-JP"/>
        </w:rPr>
        <w:t xml:space="preserve">an </w:t>
      </w:r>
      <w:r w:rsidRPr="007C5CF6">
        <w:rPr>
          <w:lang w:val="en-GB"/>
        </w:rPr>
        <w:t xml:space="preserve">IPv4 data flow. When this field is set to 0x02, the location is </w:t>
      </w:r>
      <w:r w:rsidRPr="007C5CF6">
        <w:rPr>
          <w:lang w:val="en-GB" w:eastAsia="ja-JP"/>
        </w:rPr>
        <w:t xml:space="preserve">an </w:t>
      </w:r>
      <w:r w:rsidRPr="007C5CF6">
        <w:rPr>
          <w:lang w:val="en-GB"/>
        </w:rPr>
        <w:t xml:space="preserve">IPv6 data flow. When this field is set to 0x05, the location is </w:t>
      </w:r>
      <w:r w:rsidRPr="007C5CF6">
        <w:rPr>
          <w:lang w:val="en-GB" w:eastAsia="ja-JP"/>
        </w:rPr>
        <w:t xml:space="preserve">a </w:t>
      </w:r>
      <w:r w:rsidRPr="007C5CF6">
        <w:rPr>
          <w:lang w:val="en-GB"/>
        </w:rPr>
        <w:t>URL.</w:t>
      </w:r>
    </w:p>
    <w:p w14:paraId="4087E8FB" w14:textId="77777777" w:rsidR="006215F9" w:rsidRPr="007C5CF6" w:rsidRDefault="006215F9" w:rsidP="005802A3">
      <w:pPr>
        <w:rPr>
          <w:lang w:val="en-GB"/>
        </w:rPr>
      </w:pPr>
      <w:r w:rsidRPr="007C5CF6">
        <w:rPr>
          <w:b/>
          <w:lang w:val="en-GB"/>
        </w:rPr>
        <w:t>ipv4_src_addr</w:t>
      </w:r>
      <w:r w:rsidRPr="007C5CF6">
        <w:rPr>
          <w:lang w:val="en-GB"/>
        </w:rPr>
        <w:t xml:space="preserve"> – This field specifies an IPv4 source address. The IPv4 address is fragmented into </w:t>
      </w:r>
      <w:r w:rsidRPr="007C5CF6">
        <w:rPr>
          <w:lang w:val="en-GB" w:eastAsia="ja-JP"/>
        </w:rPr>
        <w:t>four</w:t>
      </w:r>
      <w:r w:rsidRPr="007C5CF6">
        <w:rPr>
          <w:lang w:val="en-GB"/>
        </w:rPr>
        <w:t xml:space="preserve"> fields of 8 bits</w:t>
      </w:r>
      <w:r w:rsidRPr="007C5CF6">
        <w:rPr>
          <w:lang w:val="en-GB" w:eastAsia="ja-JP"/>
        </w:rPr>
        <w:t>,</w:t>
      </w:r>
      <w:r w:rsidRPr="007C5CF6">
        <w:rPr>
          <w:lang w:val="en-GB"/>
        </w:rPr>
        <w:t xml:space="preserve"> where the first byte </w:t>
      </w:r>
      <w:r w:rsidRPr="007C5CF6">
        <w:rPr>
          <w:lang w:val="en-GB" w:eastAsia="ja-JP"/>
        </w:rPr>
        <w:t xml:space="preserve">of this field </w:t>
      </w:r>
      <w:r w:rsidRPr="007C5CF6">
        <w:rPr>
          <w:lang w:val="en-GB"/>
        </w:rPr>
        <w:t>contains the most significant byte of the IPv4 source address.</w:t>
      </w:r>
    </w:p>
    <w:p w14:paraId="3901B1B0" w14:textId="77777777" w:rsidR="006215F9" w:rsidRPr="007C5CF6" w:rsidRDefault="006215F9" w:rsidP="005802A3">
      <w:pPr>
        <w:rPr>
          <w:lang w:val="en-GB"/>
        </w:rPr>
      </w:pPr>
      <w:r w:rsidRPr="007C5CF6">
        <w:rPr>
          <w:b/>
          <w:lang w:val="en-GB"/>
        </w:rPr>
        <w:t>ipv4_dst_addr</w:t>
      </w:r>
      <w:r w:rsidRPr="007C5CF6">
        <w:rPr>
          <w:lang w:val="en-GB"/>
        </w:rPr>
        <w:t xml:space="preserve"> – This field specifies an IPv4 destination address. The IPv4 address is fragmented into </w:t>
      </w:r>
      <w:r w:rsidRPr="007C5CF6">
        <w:rPr>
          <w:lang w:val="en-GB" w:eastAsia="ja-JP"/>
        </w:rPr>
        <w:t>four</w:t>
      </w:r>
      <w:r w:rsidRPr="007C5CF6">
        <w:rPr>
          <w:lang w:val="en-GB"/>
        </w:rPr>
        <w:t xml:space="preserve"> fields of 8 bits</w:t>
      </w:r>
      <w:r w:rsidRPr="007C5CF6">
        <w:rPr>
          <w:lang w:val="en-GB" w:eastAsia="ja-JP"/>
        </w:rPr>
        <w:t>,</w:t>
      </w:r>
      <w:r w:rsidRPr="007C5CF6">
        <w:rPr>
          <w:lang w:val="en-GB"/>
        </w:rPr>
        <w:t xml:space="preserve"> where the first byte </w:t>
      </w:r>
      <w:r w:rsidRPr="007C5CF6">
        <w:rPr>
          <w:lang w:val="en-GB" w:eastAsia="ja-JP"/>
        </w:rPr>
        <w:t xml:space="preserve">of this field </w:t>
      </w:r>
      <w:r w:rsidRPr="007C5CF6">
        <w:rPr>
          <w:lang w:val="en-GB"/>
        </w:rPr>
        <w:t>contains the most significant byte of the IPv4 destination address.</w:t>
      </w:r>
    </w:p>
    <w:p w14:paraId="110A71E0" w14:textId="77777777" w:rsidR="006215F9" w:rsidRPr="007C5CF6" w:rsidRDefault="006215F9" w:rsidP="005802A3">
      <w:pPr>
        <w:rPr>
          <w:lang w:val="en-GB"/>
        </w:rPr>
      </w:pPr>
      <w:r w:rsidRPr="007C5CF6">
        <w:rPr>
          <w:b/>
          <w:lang w:val="en-GB"/>
        </w:rPr>
        <w:t>dst_port</w:t>
      </w:r>
      <w:r w:rsidRPr="007C5CF6">
        <w:rPr>
          <w:lang w:val="en-GB"/>
        </w:rPr>
        <w:t xml:space="preserve"> – This field specifies </w:t>
      </w:r>
      <w:r w:rsidRPr="007C5CF6">
        <w:rPr>
          <w:lang w:val="en-GB" w:eastAsia="ja-JP"/>
        </w:rPr>
        <w:t>the</w:t>
      </w:r>
      <w:r w:rsidRPr="007C5CF6">
        <w:rPr>
          <w:lang w:val="en-GB"/>
        </w:rPr>
        <w:t xml:space="preserve"> destination port number of </w:t>
      </w:r>
      <w:r w:rsidRPr="007C5CF6">
        <w:rPr>
          <w:lang w:val="en-GB" w:eastAsia="ja-JP"/>
        </w:rPr>
        <w:t xml:space="preserve">an </w:t>
      </w:r>
      <w:r w:rsidRPr="007C5CF6">
        <w:rPr>
          <w:lang w:val="en-GB"/>
        </w:rPr>
        <w:t>IP data flow.</w:t>
      </w:r>
    </w:p>
    <w:p w14:paraId="58BF560C" w14:textId="77777777" w:rsidR="006215F9" w:rsidRPr="007C5CF6" w:rsidRDefault="006215F9" w:rsidP="005802A3">
      <w:pPr>
        <w:rPr>
          <w:lang w:val="en-GB"/>
        </w:rPr>
      </w:pPr>
      <w:r w:rsidRPr="007C5CF6">
        <w:rPr>
          <w:b/>
          <w:lang w:val="en-GB"/>
        </w:rPr>
        <w:t>ipv6_src_addr</w:t>
      </w:r>
      <w:r w:rsidRPr="007C5CF6">
        <w:rPr>
          <w:lang w:val="en-GB"/>
        </w:rPr>
        <w:t xml:space="preserve"> – This field specifies an IPv6 source address. The IPv6 address is fragmented into </w:t>
      </w:r>
      <w:r w:rsidRPr="007C5CF6">
        <w:rPr>
          <w:lang w:val="en-GB" w:eastAsia="ja-JP"/>
        </w:rPr>
        <w:t>eight</w:t>
      </w:r>
      <w:r w:rsidRPr="007C5CF6">
        <w:rPr>
          <w:lang w:val="en-GB"/>
        </w:rPr>
        <w:t xml:space="preserve"> fields of 16 bits</w:t>
      </w:r>
      <w:r w:rsidRPr="007C5CF6">
        <w:rPr>
          <w:lang w:val="en-GB" w:eastAsia="ja-JP"/>
        </w:rPr>
        <w:t>,</w:t>
      </w:r>
      <w:r w:rsidRPr="007C5CF6">
        <w:rPr>
          <w:lang w:val="en-GB"/>
        </w:rPr>
        <w:t xml:space="preserve"> where the first byte </w:t>
      </w:r>
      <w:r w:rsidRPr="007C5CF6">
        <w:rPr>
          <w:lang w:val="en-GB" w:eastAsia="ja-JP"/>
        </w:rPr>
        <w:t xml:space="preserve">of this field </w:t>
      </w:r>
      <w:r w:rsidRPr="007C5CF6">
        <w:rPr>
          <w:lang w:val="en-GB"/>
        </w:rPr>
        <w:t>contains the most significant byte of the IPv6 source address.</w:t>
      </w:r>
    </w:p>
    <w:p w14:paraId="3F54E2A0" w14:textId="77777777" w:rsidR="006215F9" w:rsidRPr="007C5CF6" w:rsidRDefault="006215F9" w:rsidP="005802A3">
      <w:pPr>
        <w:rPr>
          <w:lang w:val="en-GB"/>
        </w:rPr>
      </w:pPr>
      <w:r w:rsidRPr="007C5CF6">
        <w:rPr>
          <w:b/>
          <w:lang w:val="en-GB"/>
        </w:rPr>
        <w:t>ipv6_dst_addr</w:t>
      </w:r>
      <w:r w:rsidRPr="007C5CF6">
        <w:rPr>
          <w:lang w:val="en-GB"/>
        </w:rPr>
        <w:t xml:space="preserve"> – This field specifies an IPv6 destination address. The IPv6 address is fragmented into </w:t>
      </w:r>
      <w:r w:rsidRPr="007C5CF6">
        <w:rPr>
          <w:lang w:val="en-GB" w:eastAsia="ja-JP"/>
        </w:rPr>
        <w:t>eight</w:t>
      </w:r>
      <w:r w:rsidRPr="007C5CF6">
        <w:rPr>
          <w:lang w:val="en-GB"/>
        </w:rPr>
        <w:t xml:space="preserve"> fields of 16 bits</w:t>
      </w:r>
      <w:r w:rsidRPr="007C5CF6">
        <w:rPr>
          <w:lang w:val="en-GB" w:eastAsia="ja-JP"/>
        </w:rPr>
        <w:t>,</w:t>
      </w:r>
      <w:r w:rsidRPr="007C5CF6">
        <w:rPr>
          <w:lang w:val="en-GB"/>
        </w:rPr>
        <w:t xml:space="preserve"> where the first byte </w:t>
      </w:r>
      <w:r w:rsidRPr="007C5CF6">
        <w:rPr>
          <w:lang w:val="en-GB" w:eastAsia="ja-JP"/>
        </w:rPr>
        <w:t xml:space="preserve">of this field </w:t>
      </w:r>
      <w:r w:rsidRPr="007C5CF6">
        <w:rPr>
          <w:lang w:val="en-GB"/>
        </w:rPr>
        <w:t>contains the most significant byte of the IPv6 destination address.</w:t>
      </w:r>
    </w:p>
    <w:p w14:paraId="3686ECEA" w14:textId="77777777" w:rsidR="006215F9" w:rsidRPr="007C5CF6" w:rsidRDefault="006215F9" w:rsidP="005802A3">
      <w:pPr>
        <w:rPr>
          <w:lang w:val="en-GB"/>
        </w:rPr>
      </w:pPr>
      <w:r w:rsidRPr="007C5CF6">
        <w:rPr>
          <w:b/>
          <w:lang w:val="en-GB"/>
        </w:rPr>
        <w:t>URL_length</w:t>
      </w:r>
      <w:r w:rsidRPr="007C5CF6">
        <w:rPr>
          <w:lang w:val="en-GB"/>
        </w:rPr>
        <w:t xml:space="preserve"> – This field specifies the number of bytes of the following URL_byte field.</w:t>
      </w:r>
    </w:p>
    <w:p w14:paraId="713BB036" w14:textId="77777777" w:rsidR="006215F9" w:rsidRPr="007C5CF6" w:rsidRDefault="006215F9" w:rsidP="005802A3">
      <w:pPr>
        <w:rPr>
          <w:lang w:val="en-GB"/>
        </w:rPr>
      </w:pPr>
      <w:r w:rsidRPr="007C5CF6">
        <w:rPr>
          <w:b/>
          <w:lang w:val="en-GB"/>
        </w:rPr>
        <w:t>URL_byte</w:t>
      </w:r>
      <w:r w:rsidRPr="007C5CF6">
        <w:rPr>
          <w:lang w:val="en-GB"/>
        </w:rPr>
        <w:t xml:space="preserve"> – This field specifies the URL.</w:t>
      </w:r>
    </w:p>
    <w:p w14:paraId="19E3F457" w14:textId="7C1368CF" w:rsidR="006215F9" w:rsidRPr="007C5CF6" w:rsidRDefault="006215F9" w:rsidP="005802A3">
      <w:pPr>
        <w:rPr>
          <w:lang w:val="en-GB" w:eastAsia="ja-JP"/>
        </w:rPr>
      </w:pPr>
      <w:r w:rsidRPr="007C5CF6">
        <w:rPr>
          <w:b/>
          <w:lang w:val="en-GB"/>
        </w:rPr>
        <w:t>descriptor_loop_length</w:t>
      </w:r>
      <w:r w:rsidRPr="007C5CF6">
        <w:rPr>
          <w:lang w:val="en-GB"/>
        </w:rPr>
        <w:t xml:space="preserve"> – This field represents the number of bytes in all descriptors immediately after this field.</w:t>
      </w:r>
    </w:p>
    <w:p w14:paraId="592176A9" w14:textId="77777777" w:rsidR="006215F9" w:rsidRPr="007C5CF6" w:rsidRDefault="006215F9" w:rsidP="005802A3">
      <w:pPr>
        <w:pStyle w:val="Heading4"/>
        <w:rPr>
          <w:lang w:val="en-GB"/>
        </w:rPr>
      </w:pPr>
      <w:r w:rsidRPr="007C5CF6">
        <w:rPr>
          <w:lang w:val="en-GB"/>
        </w:rPr>
        <w:t>3.3.2.6</w:t>
      </w:r>
      <w:r w:rsidRPr="007C5CF6">
        <w:rPr>
          <w:lang w:val="en-GB"/>
        </w:rPr>
        <w:tab/>
        <w:t>Block association table</w:t>
      </w:r>
    </w:p>
    <w:p w14:paraId="73D20F0D" w14:textId="77777777" w:rsidR="006215F9" w:rsidRPr="007C5CF6" w:rsidRDefault="006215F9" w:rsidP="005802A3">
      <w:pPr>
        <w:rPr>
          <w:lang w:val="en-GB" w:eastAsia="ja-JP"/>
        </w:rPr>
      </w:pPr>
      <w:r w:rsidRPr="007C5CF6">
        <w:rPr>
          <w:lang w:val="en-GB" w:eastAsia="ja-JP"/>
        </w:rPr>
        <w:t>Table 16 shows the syntax of the block association table.</w:t>
      </w:r>
    </w:p>
    <w:p w14:paraId="5C9867DF" w14:textId="77777777" w:rsidR="006215F9" w:rsidRPr="007C5CF6" w:rsidRDefault="006215F9" w:rsidP="0094315C">
      <w:pPr>
        <w:pStyle w:val="TableNo"/>
        <w:rPr>
          <w:rFonts w:eastAsia="DengXian"/>
          <w:lang w:val="en-GB"/>
        </w:rPr>
      </w:pPr>
      <w:bookmarkStart w:id="29" w:name="_Ref129533335"/>
      <w:r w:rsidRPr="007C5CF6">
        <w:rPr>
          <w:rFonts w:eastAsia="DengXian"/>
          <w:lang w:val="en-GB"/>
        </w:rPr>
        <w:t xml:space="preserve">TABLE </w:t>
      </w:r>
      <w:bookmarkEnd w:id="29"/>
      <w:r w:rsidRPr="007C5CF6">
        <w:rPr>
          <w:rFonts w:eastAsia="DengXian"/>
          <w:lang w:val="en-GB"/>
        </w:rPr>
        <w:t>16</w:t>
      </w:r>
    </w:p>
    <w:p w14:paraId="5DD5C37B" w14:textId="77777777" w:rsidR="006215F9" w:rsidRPr="007C5CF6" w:rsidRDefault="006215F9" w:rsidP="0094315C">
      <w:pPr>
        <w:pStyle w:val="Tabletitle"/>
        <w:rPr>
          <w:lang w:val="en-GB"/>
        </w:rPr>
      </w:pPr>
      <w:r w:rsidRPr="007C5CF6">
        <w:rPr>
          <w:lang w:val="en-GB"/>
        </w:rPr>
        <w:t>Syntax of the block association table</w:t>
      </w:r>
    </w:p>
    <w:tbl>
      <w:tblPr>
        <w:tblW w:w="8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6"/>
        <w:gridCol w:w="930"/>
        <w:gridCol w:w="1251"/>
        <w:gridCol w:w="1549"/>
      </w:tblGrid>
      <w:tr w:rsidR="006215F9" w:rsidRPr="007C5CF6" w14:paraId="106EBD35" w14:textId="77777777" w:rsidTr="00CE5F84">
        <w:trPr>
          <w:trHeight w:val="398"/>
          <w:jc w:val="center"/>
        </w:trPr>
        <w:tc>
          <w:tcPr>
            <w:tcW w:w="4336" w:type="dxa"/>
            <w:tcBorders>
              <w:top w:val="single" w:sz="4" w:space="0" w:color="000000"/>
              <w:left w:val="single" w:sz="4" w:space="0" w:color="000000"/>
              <w:bottom w:val="single" w:sz="4" w:space="0" w:color="000000"/>
              <w:right w:val="single" w:sz="4" w:space="0" w:color="000000"/>
            </w:tcBorders>
          </w:tcPr>
          <w:p w14:paraId="6CB92DFB" w14:textId="77777777" w:rsidR="006215F9" w:rsidRPr="007C5CF6" w:rsidRDefault="006215F9" w:rsidP="00CE5F84">
            <w:pPr>
              <w:pStyle w:val="Tablehead"/>
              <w:adjustRightInd/>
              <w:rPr>
                <w:lang w:val="en-GB"/>
              </w:rPr>
            </w:pPr>
            <w:r w:rsidRPr="007C5CF6">
              <w:rPr>
                <w:lang w:val="en-GB"/>
              </w:rPr>
              <w:t>Syntax</w:t>
            </w:r>
          </w:p>
        </w:tc>
        <w:tc>
          <w:tcPr>
            <w:tcW w:w="930" w:type="dxa"/>
            <w:tcBorders>
              <w:top w:val="single" w:sz="4" w:space="0" w:color="000000"/>
              <w:left w:val="single" w:sz="4" w:space="0" w:color="000000"/>
              <w:bottom w:val="single" w:sz="4" w:space="0" w:color="000000"/>
              <w:right w:val="single" w:sz="4" w:space="0" w:color="000000"/>
            </w:tcBorders>
          </w:tcPr>
          <w:p w14:paraId="1725F065" w14:textId="77777777" w:rsidR="006215F9" w:rsidRPr="007C5CF6" w:rsidRDefault="006215F9" w:rsidP="00CE5F84">
            <w:pPr>
              <w:pStyle w:val="Tablehead"/>
              <w:adjustRightInd/>
              <w:rPr>
                <w:lang w:val="en-GB"/>
              </w:rPr>
            </w:pPr>
            <w:r w:rsidRPr="007C5CF6">
              <w:rPr>
                <w:lang w:val="en-GB"/>
              </w:rPr>
              <w:t>Value</w:t>
            </w:r>
          </w:p>
        </w:tc>
        <w:tc>
          <w:tcPr>
            <w:tcW w:w="1251" w:type="dxa"/>
            <w:tcBorders>
              <w:top w:val="single" w:sz="4" w:space="0" w:color="000000"/>
              <w:left w:val="single" w:sz="4" w:space="0" w:color="000000"/>
              <w:bottom w:val="single" w:sz="4" w:space="0" w:color="000000"/>
              <w:right w:val="single" w:sz="4" w:space="0" w:color="000000"/>
            </w:tcBorders>
          </w:tcPr>
          <w:p w14:paraId="2584100F" w14:textId="77777777" w:rsidR="006215F9" w:rsidRPr="007C5CF6" w:rsidRDefault="006215F9" w:rsidP="00CE5F84">
            <w:pPr>
              <w:pStyle w:val="Tablehead"/>
              <w:adjustRightInd/>
              <w:rPr>
                <w:lang w:val="en-GB"/>
              </w:rPr>
            </w:pPr>
            <w:r w:rsidRPr="007C5CF6">
              <w:rPr>
                <w:lang w:val="en-GB"/>
              </w:rPr>
              <w:t>No. of bits</w:t>
            </w:r>
          </w:p>
        </w:tc>
        <w:tc>
          <w:tcPr>
            <w:tcW w:w="1549" w:type="dxa"/>
            <w:tcBorders>
              <w:top w:val="single" w:sz="4" w:space="0" w:color="000000"/>
              <w:left w:val="single" w:sz="4" w:space="0" w:color="000000"/>
              <w:bottom w:val="single" w:sz="4" w:space="0" w:color="000000"/>
              <w:right w:val="single" w:sz="4" w:space="0" w:color="000000"/>
            </w:tcBorders>
          </w:tcPr>
          <w:p w14:paraId="5668E039" w14:textId="77777777" w:rsidR="006215F9" w:rsidRPr="007C5CF6" w:rsidRDefault="006215F9" w:rsidP="00CE5F84">
            <w:pPr>
              <w:pStyle w:val="Tablehead"/>
              <w:adjustRightInd/>
              <w:rPr>
                <w:lang w:val="en-GB"/>
              </w:rPr>
            </w:pPr>
            <w:r w:rsidRPr="007C5CF6">
              <w:rPr>
                <w:lang w:val="en-GB" w:eastAsia="ja-JP"/>
              </w:rPr>
              <w:t>Mnemonic</w:t>
            </w:r>
          </w:p>
        </w:tc>
      </w:tr>
      <w:tr w:rsidR="006215F9" w:rsidRPr="007C5CF6" w14:paraId="61092820" w14:textId="77777777" w:rsidTr="00CE5F84">
        <w:trPr>
          <w:trHeight w:val="5331"/>
          <w:jc w:val="center"/>
        </w:trPr>
        <w:tc>
          <w:tcPr>
            <w:tcW w:w="4336" w:type="dxa"/>
          </w:tcPr>
          <w:p w14:paraId="035D4D36" w14:textId="77777777" w:rsidR="006215F9" w:rsidRPr="007C5CF6" w:rsidRDefault="006215F9" w:rsidP="00CE5F84">
            <w:pPr>
              <w:pStyle w:val="Tabletext"/>
              <w:adjustRightInd/>
              <w:rPr>
                <w:lang w:val="en-GB"/>
              </w:rPr>
            </w:pPr>
            <w:r w:rsidRPr="007C5CF6">
              <w:rPr>
                <w:lang w:val="en-GB"/>
              </w:rPr>
              <w:t>Block_association_table () {</w:t>
            </w:r>
          </w:p>
          <w:p w14:paraId="2D67B183" w14:textId="77777777" w:rsidR="006215F9" w:rsidRPr="007C5CF6" w:rsidRDefault="006215F9" w:rsidP="00CE5F84">
            <w:pPr>
              <w:pStyle w:val="Tabletext"/>
              <w:tabs>
                <w:tab w:val="clear" w:pos="284"/>
              </w:tabs>
              <w:adjustRightInd/>
              <w:ind w:firstLineChars="200" w:firstLine="442"/>
              <w:rPr>
                <w:b/>
                <w:lang w:val="en-GB"/>
              </w:rPr>
            </w:pPr>
            <w:r w:rsidRPr="007C5CF6">
              <w:rPr>
                <w:b/>
                <w:lang w:val="en-GB"/>
              </w:rPr>
              <w:t>table_id</w:t>
            </w:r>
          </w:p>
          <w:p w14:paraId="7E11BE76" w14:textId="77777777" w:rsidR="006215F9" w:rsidRPr="007C5CF6" w:rsidRDefault="006215F9" w:rsidP="00CE5F84">
            <w:pPr>
              <w:pStyle w:val="Tabletext"/>
              <w:tabs>
                <w:tab w:val="clear" w:pos="284"/>
              </w:tabs>
              <w:adjustRightInd/>
              <w:ind w:firstLineChars="200" w:firstLine="442"/>
              <w:rPr>
                <w:b/>
                <w:lang w:val="en-GB"/>
              </w:rPr>
            </w:pPr>
            <w:r w:rsidRPr="007C5CF6">
              <w:rPr>
                <w:b/>
                <w:lang w:val="en-GB"/>
              </w:rPr>
              <w:t>version</w:t>
            </w:r>
          </w:p>
          <w:p w14:paraId="09C4A6D6" w14:textId="77777777" w:rsidR="006215F9" w:rsidRPr="007C5CF6" w:rsidRDefault="006215F9" w:rsidP="00CE5F84">
            <w:pPr>
              <w:pStyle w:val="Tabletext"/>
              <w:tabs>
                <w:tab w:val="clear" w:pos="284"/>
              </w:tabs>
              <w:adjustRightInd/>
              <w:ind w:firstLineChars="200" w:firstLine="442"/>
              <w:rPr>
                <w:b/>
                <w:lang w:val="en-GB"/>
              </w:rPr>
            </w:pPr>
            <w:r w:rsidRPr="007C5CF6">
              <w:rPr>
                <w:b/>
                <w:lang w:val="en-GB"/>
              </w:rPr>
              <w:t>length</w:t>
            </w:r>
          </w:p>
          <w:p w14:paraId="58411DDB" w14:textId="77777777" w:rsidR="006215F9" w:rsidRPr="007C5CF6" w:rsidRDefault="006215F9" w:rsidP="00CE5F84">
            <w:pPr>
              <w:pStyle w:val="Tabletext"/>
              <w:tabs>
                <w:tab w:val="clear" w:pos="284"/>
              </w:tabs>
              <w:adjustRightInd/>
              <w:ind w:firstLineChars="200" w:firstLine="440"/>
              <w:rPr>
                <w:bCs/>
                <w:lang w:val="en-GB"/>
              </w:rPr>
            </w:pPr>
            <w:r w:rsidRPr="007C5CF6">
              <w:rPr>
                <w:bCs/>
                <w:lang w:val="en-GB"/>
              </w:rPr>
              <w:t>table_payload {</w:t>
            </w:r>
          </w:p>
          <w:p w14:paraId="55234AA6" w14:textId="77777777" w:rsidR="006215F9" w:rsidRPr="007C5CF6" w:rsidRDefault="006215F9" w:rsidP="00CE5F84">
            <w:pPr>
              <w:pStyle w:val="Tabletext"/>
              <w:tabs>
                <w:tab w:val="clear" w:pos="284"/>
              </w:tabs>
              <w:adjustRightInd/>
              <w:ind w:leftChars="75" w:left="180" w:firstLineChars="400" w:firstLine="883"/>
              <w:rPr>
                <w:b/>
                <w:lang w:val="en-GB"/>
              </w:rPr>
            </w:pPr>
            <w:r w:rsidRPr="007C5CF6">
              <w:rPr>
                <w:b/>
                <w:lang w:val="en-GB"/>
              </w:rPr>
              <w:t>partitioned_asset_number</w:t>
            </w:r>
          </w:p>
          <w:p w14:paraId="45F3B851" w14:textId="77777777" w:rsidR="006215F9" w:rsidRPr="007C5CF6" w:rsidRDefault="006215F9" w:rsidP="00CE5F84">
            <w:pPr>
              <w:pStyle w:val="Tabletext"/>
              <w:adjustRightInd/>
              <w:ind w:firstLineChars="400" w:firstLine="880"/>
              <w:rPr>
                <w:bCs/>
                <w:lang w:val="en-GB"/>
              </w:rPr>
            </w:pPr>
            <w:r w:rsidRPr="007C5CF6">
              <w:rPr>
                <w:bCs/>
                <w:lang w:val="en-GB"/>
              </w:rPr>
              <w:t>for (i=0; i&lt;N1; i++) {</w:t>
            </w:r>
          </w:p>
          <w:p w14:paraId="31F2D87D" w14:textId="77777777" w:rsidR="006215F9" w:rsidRPr="007C5CF6" w:rsidRDefault="006215F9" w:rsidP="00CE5F84">
            <w:pPr>
              <w:pStyle w:val="Tabletext"/>
              <w:adjustRightInd/>
              <w:ind w:firstLineChars="600" w:firstLine="1325"/>
              <w:rPr>
                <w:b/>
                <w:lang w:val="en-GB"/>
              </w:rPr>
            </w:pPr>
            <w:r w:rsidRPr="007C5CF6">
              <w:rPr>
                <w:b/>
                <w:lang w:val="en-GB"/>
              </w:rPr>
              <w:t>asset_id()</w:t>
            </w:r>
          </w:p>
          <w:p w14:paraId="4C67FDD0" w14:textId="77777777" w:rsidR="006215F9" w:rsidRPr="007C5CF6" w:rsidRDefault="006215F9" w:rsidP="00CE5F84">
            <w:pPr>
              <w:pStyle w:val="Tabletext"/>
              <w:adjustRightInd/>
              <w:ind w:firstLineChars="600" w:firstLine="1325"/>
              <w:rPr>
                <w:b/>
                <w:lang w:val="en-GB"/>
              </w:rPr>
            </w:pPr>
            <w:r w:rsidRPr="007C5CF6">
              <w:rPr>
                <w:b/>
                <w:lang w:val="en-GB"/>
              </w:rPr>
              <w:t>original_height</w:t>
            </w:r>
          </w:p>
          <w:p w14:paraId="4C80FC90" w14:textId="77777777" w:rsidR="006215F9" w:rsidRPr="007C5CF6" w:rsidRDefault="006215F9" w:rsidP="00CE5F84">
            <w:pPr>
              <w:pStyle w:val="Tabletext"/>
              <w:adjustRightInd/>
              <w:ind w:firstLineChars="600" w:firstLine="1325"/>
              <w:rPr>
                <w:b/>
                <w:lang w:val="en-GB"/>
              </w:rPr>
            </w:pPr>
            <w:r w:rsidRPr="007C5CF6">
              <w:rPr>
                <w:b/>
                <w:lang w:val="en-GB"/>
              </w:rPr>
              <w:t>original_width</w:t>
            </w:r>
          </w:p>
          <w:p w14:paraId="0B65FEA7" w14:textId="77777777" w:rsidR="006215F9" w:rsidRPr="007C5CF6" w:rsidRDefault="006215F9" w:rsidP="00CE5F84">
            <w:pPr>
              <w:pStyle w:val="Tabletext"/>
              <w:adjustRightInd/>
              <w:ind w:firstLineChars="600" w:firstLine="1320"/>
              <w:rPr>
                <w:bCs/>
                <w:lang w:val="en-GB"/>
              </w:rPr>
            </w:pPr>
            <w:r w:rsidRPr="007C5CF6">
              <w:rPr>
                <w:bCs/>
                <w:lang w:val="en-GB"/>
              </w:rPr>
              <w:t>reserved</w:t>
            </w:r>
          </w:p>
          <w:p w14:paraId="62E6F414" w14:textId="77777777" w:rsidR="006215F9" w:rsidRPr="007C5CF6" w:rsidRDefault="006215F9" w:rsidP="00CE5F84">
            <w:pPr>
              <w:pStyle w:val="Tabletext"/>
              <w:adjustRightInd/>
              <w:ind w:firstLineChars="600" w:firstLine="1325"/>
              <w:rPr>
                <w:b/>
                <w:lang w:val="en-GB"/>
              </w:rPr>
            </w:pPr>
            <w:r w:rsidRPr="007C5CF6">
              <w:rPr>
                <w:b/>
                <w:lang w:val="en-GB"/>
              </w:rPr>
              <w:t>block_number</w:t>
            </w:r>
          </w:p>
          <w:p w14:paraId="512E91EF" w14:textId="77777777" w:rsidR="006215F9" w:rsidRPr="007C5CF6" w:rsidRDefault="006215F9" w:rsidP="00CE5F84">
            <w:pPr>
              <w:pStyle w:val="Tabletext"/>
              <w:adjustRightInd/>
              <w:ind w:firstLineChars="600" w:firstLine="1320"/>
              <w:rPr>
                <w:bCs/>
                <w:lang w:val="en-GB"/>
              </w:rPr>
            </w:pPr>
            <w:r w:rsidRPr="007C5CF6">
              <w:rPr>
                <w:bCs/>
                <w:lang w:val="en-GB"/>
              </w:rPr>
              <w:t>for (j=0; j&lt;N2; j++) {</w:t>
            </w:r>
          </w:p>
          <w:p w14:paraId="02A16288" w14:textId="77777777" w:rsidR="006215F9" w:rsidRPr="007C5CF6" w:rsidRDefault="006215F9" w:rsidP="00CE5F84">
            <w:pPr>
              <w:pStyle w:val="Tabletext"/>
              <w:adjustRightInd/>
              <w:ind w:firstLineChars="800" w:firstLine="1767"/>
              <w:rPr>
                <w:b/>
                <w:lang w:val="en-GB"/>
              </w:rPr>
            </w:pPr>
            <w:r w:rsidRPr="007C5CF6">
              <w:rPr>
                <w:b/>
                <w:lang w:val="en-GB"/>
              </w:rPr>
              <w:t>block_height_top</w:t>
            </w:r>
          </w:p>
          <w:p w14:paraId="044DB3AE" w14:textId="77777777" w:rsidR="006215F9" w:rsidRPr="007C5CF6" w:rsidRDefault="006215F9" w:rsidP="00CE5F84">
            <w:pPr>
              <w:pStyle w:val="Tabletext"/>
              <w:adjustRightInd/>
              <w:ind w:firstLineChars="800" w:firstLine="1767"/>
              <w:rPr>
                <w:b/>
                <w:lang w:val="en-GB"/>
              </w:rPr>
            </w:pPr>
            <w:r w:rsidRPr="007C5CF6">
              <w:rPr>
                <w:b/>
                <w:lang w:val="en-GB"/>
              </w:rPr>
              <w:t>block_width_left</w:t>
            </w:r>
          </w:p>
          <w:p w14:paraId="33F2DD80" w14:textId="77777777" w:rsidR="006215F9" w:rsidRPr="007C5CF6" w:rsidRDefault="006215F9" w:rsidP="00CE5F84">
            <w:pPr>
              <w:pStyle w:val="Tabletext"/>
              <w:adjustRightInd/>
              <w:ind w:firstLineChars="800" w:firstLine="1767"/>
              <w:rPr>
                <w:b/>
                <w:lang w:val="en-GB"/>
              </w:rPr>
            </w:pPr>
            <w:r w:rsidRPr="007C5CF6">
              <w:rPr>
                <w:b/>
                <w:lang w:val="en-GB"/>
              </w:rPr>
              <w:t>block_height</w:t>
            </w:r>
          </w:p>
          <w:p w14:paraId="07284652" w14:textId="77777777" w:rsidR="006215F9" w:rsidRPr="007C5CF6" w:rsidRDefault="006215F9" w:rsidP="00CE5F84">
            <w:pPr>
              <w:pStyle w:val="Tabletext"/>
              <w:adjustRightInd/>
              <w:ind w:firstLineChars="800" w:firstLine="1767"/>
              <w:rPr>
                <w:b/>
                <w:lang w:val="en-GB"/>
              </w:rPr>
            </w:pPr>
            <w:r w:rsidRPr="007C5CF6">
              <w:rPr>
                <w:b/>
                <w:lang w:val="en-GB"/>
              </w:rPr>
              <w:t>block_width</w:t>
            </w:r>
          </w:p>
          <w:p w14:paraId="2F1E5F51" w14:textId="77777777" w:rsidR="006215F9" w:rsidRPr="007C5CF6" w:rsidRDefault="006215F9" w:rsidP="00CE5F84">
            <w:pPr>
              <w:pStyle w:val="Tabletext"/>
              <w:adjustRightInd/>
              <w:ind w:firstLineChars="800" w:firstLine="1767"/>
              <w:rPr>
                <w:b/>
                <w:lang w:val="en-GB"/>
              </w:rPr>
            </w:pPr>
            <w:r w:rsidRPr="007C5CF6">
              <w:rPr>
                <w:b/>
                <w:lang w:val="en-GB"/>
              </w:rPr>
              <w:t>asset_id()</w:t>
            </w:r>
          </w:p>
          <w:p w14:paraId="3B3B6601" w14:textId="77777777" w:rsidR="006215F9" w:rsidRPr="007C5CF6" w:rsidRDefault="006215F9" w:rsidP="00CE5F84">
            <w:pPr>
              <w:pStyle w:val="Tabletext"/>
              <w:adjustRightInd/>
              <w:ind w:firstLineChars="600" w:firstLine="1325"/>
              <w:rPr>
                <w:b/>
                <w:lang w:val="en-GB"/>
              </w:rPr>
            </w:pPr>
            <w:r w:rsidRPr="007C5CF6">
              <w:rPr>
                <w:b/>
                <w:lang w:val="en-GB"/>
              </w:rPr>
              <w:t>}</w:t>
            </w:r>
          </w:p>
          <w:p w14:paraId="70C4FFB3" w14:textId="77777777" w:rsidR="006215F9" w:rsidRPr="007C5CF6" w:rsidRDefault="006215F9" w:rsidP="00CE5F84">
            <w:pPr>
              <w:pStyle w:val="Tabletext"/>
              <w:adjustRightInd/>
              <w:ind w:firstLineChars="400" w:firstLine="883"/>
              <w:rPr>
                <w:b/>
                <w:lang w:val="en-GB"/>
              </w:rPr>
            </w:pPr>
            <w:r w:rsidRPr="007C5CF6">
              <w:rPr>
                <w:b/>
                <w:lang w:val="en-GB"/>
              </w:rPr>
              <w:t>}</w:t>
            </w:r>
          </w:p>
          <w:p w14:paraId="50927B8D" w14:textId="77777777" w:rsidR="006215F9" w:rsidRPr="007C5CF6" w:rsidRDefault="006215F9" w:rsidP="00CE5F84">
            <w:pPr>
              <w:pStyle w:val="Tabletext"/>
              <w:adjustRightInd/>
              <w:ind w:firstLineChars="200" w:firstLine="442"/>
              <w:rPr>
                <w:b/>
                <w:lang w:val="en-GB"/>
              </w:rPr>
            </w:pPr>
            <w:r w:rsidRPr="007C5CF6">
              <w:rPr>
                <w:b/>
                <w:lang w:val="en-GB"/>
              </w:rPr>
              <w:t>}</w:t>
            </w:r>
          </w:p>
          <w:p w14:paraId="1E9A9E13" w14:textId="77777777" w:rsidR="006215F9" w:rsidRPr="007C5CF6" w:rsidRDefault="006215F9" w:rsidP="00CE5F84">
            <w:pPr>
              <w:pStyle w:val="Tabletext"/>
              <w:adjustRightInd/>
              <w:rPr>
                <w:lang w:val="en-GB"/>
              </w:rPr>
            </w:pPr>
            <w:r w:rsidRPr="007C5CF6">
              <w:rPr>
                <w:b/>
                <w:lang w:val="en-GB"/>
              </w:rPr>
              <w:t>}</w:t>
            </w:r>
          </w:p>
        </w:tc>
        <w:tc>
          <w:tcPr>
            <w:tcW w:w="930" w:type="dxa"/>
          </w:tcPr>
          <w:p w14:paraId="2CAF0E2E" w14:textId="77777777" w:rsidR="006215F9" w:rsidRPr="007C5CF6" w:rsidRDefault="006215F9" w:rsidP="00CE5F84">
            <w:pPr>
              <w:pStyle w:val="Tabletext"/>
              <w:adjustRightInd/>
              <w:jc w:val="center"/>
              <w:rPr>
                <w:lang w:val="en-GB"/>
              </w:rPr>
            </w:pPr>
          </w:p>
          <w:p w14:paraId="52BFB4EE" w14:textId="77777777" w:rsidR="006215F9" w:rsidRPr="007C5CF6" w:rsidRDefault="006215F9" w:rsidP="00CE5F84">
            <w:pPr>
              <w:pStyle w:val="Tabletext"/>
              <w:adjustRightInd/>
              <w:jc w:val="center"/>
              <w:rPr>
                <w:lang w:val="en-GB"/>
              </w:rPr>
            </w:pPr>
          </w:p>
          <w:p w14:paraId="1F8CED79" w14:textId="77777777" w:rsidR="006215F9" w:rsidRPr="007C5CF6" w:rsidRDefault="006215F9" w:rsidP="00CE5F84">
            <w:pPr>
              <w:pStyle w:val="Tabletext"/>
              <w:adjustRightInd/>
              <w:jc w:val="center"/>
              <w:rPr>
                <w:lang w:val="en-GB"/>
              </w:rPr>
            </w:pPr>
          </w:p>
          <w:p w14:paraId="7C7EFAB8" w14:textId="77777777" w:rsidR="006215F9" w:rsidRPr="007C5CF6" w:rsidRDefault="006215F9" w:rsidP="00CE5F84">
            <w:pPr>
              <w:pStyle w:val="Tabletext"/>
              <w:adjustRightInd/>
              <w:jc w:val="center"/>
              <w:rPr>
                <w:lang w:val="en-GB"/>
              </w:rPr>
            </w:pPr>
          </w:p>
          <w:p w14:paraId="2E6554CA" w14:textId="77777777" w:rsidR="006215F9" w:rsidRPr="007C5CF6" w:rsidRDefault="006215F9" w:rsidP="00CE5F84">
            <w:pPr>
              <w:pStyle w:val="Tabletext"/>
              <w:adjustRightInd/>
              <w:jc w:val="center"/>
              <w:rPr>
                <w:lang w:val="en-GB"/>
              </w:rPr>
            </w:pPr>
          </w:p>
          <w:p w14:paraId="00728B40"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N1</w:t>
            </w:r>
          </w:p>
          <w:p w14:paraId="4554BCC3" w14:textId="77777777" w:rsidR="006215F9" w:rsidRPr="007C5CF6" w:rsidRDefault="006215F9" w:rsidP="00CE5F84">
            <w:pPr>
              <w:pStyle w:val="Tabletext"/>
              <w:adjustRightInd/>
              <w:jc w:val="center"/>
              <w:rPr>
                <w:lang w:val="en-GB"/>
              </w:rPr>
            </w:pPr>
          </w:p>
          <w:p w14:paraId="5EDA6C9D" w14:textId="77777777" w:rsidR="006215F9" w:rsidRPr="007C5CF6" w:rsidRDefault="006215F9" w:rsidP="00CE5F84">
            <w:pPr>
              <w:pStyle w:val="Tabletext"/>
              <w:adjustRightInd/>
              <w:jc w:val="center"/>
              <w:rPr>
                <w:lang w:val="en-GB"/>
              </w:rPr>
            </w:pPr>
          </w:p>
          <w:p w14:paraId="7C85BE4A" w14:textId="77777777" w:rsidR="006215F9" w:rsidRPr="007C5CF6" w:rsidRDefault="006215F9" w:rsidP="00CE5F84">
            <w:pPr>
              <w:pStyle w:val="Tabletext"/>
              <w:adjustRightInd/>
              <w:jc w:val="center"/>
              <w:rPr>
                <w:lang w:val="en-GB"/>
              </w:rPr>
            </w:pPr>
          </w:p>
          <w:p w14:paraId="31E2155E" w14:textId="77777777" w:rsidR="006215F9" w:rsidRPr="007C5CF6" w:rsidRDefault="006215F9" w:rsidP="00CE5F84">
            <w:pPr>
              <w:pStyle w:val="Tabletext"/>
              <w:adjustRightInd/>
              <w:jc w:val="center"/>
              <w:rPr>
                <w:lang w:val="en-GB"/>
              </w:rPr>
            </w:pPr>
          </w:p>
          <w:p w14:paraId="495A93FC" w14:textId="77777777" w:rsidR="006215F9" w:rsidRPr="007C5CF6" w:rsidRDefault="006215F9" w:rsidP="00CE5F84">
            <w:pPr>
              <w:pStyle w:val="Tabletext"/>
              <w:adjustRightInd/>
              <w:jc w:val="center"/>
              <w:rPr>
                <w:lang w:val="en-GB"/>
              </w:rPr>
            </w:pPr>
          </w:p>
          <w:p w14:paraId="32EC0669"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N2</w:t>
            </w:r>
          </w:p>
          <w:p w14:paraId="23BEB826" w14:textId="77777777" w:rsidR="006215F9" w:rsidRPr="007C5CF6" w:rsidRDefault="006215F9" w:rsidP="00CE5F84">
            <w:pPr>
              <w:pStyle w:val="Tabletext"/>
              <w:adjustRightInd/>
              <w:jc w:val="center"/>
              <w:rPr>
                <w:lang w:val="en-GB"/>
              </w:rPr>
            </w:pPr>
          </w:p>
          <w:p w14:paraId="66AB40A6" w14:textId="77777777" w:rsidR="006215F9" w:rsidRPr="007C5CF6" w:rsidRDefault="006215F9" w:rsidP="00CE5F84">
            <w:pPr>
              <w:pStyle w:val="Tabletext"/>
              <w:adjustRightInd/>
              <w:jc w:val="center"/>
              <w:rPr>
                <w:lang w:val="en-GB"/>
              </w:rPr>
            </w:pPr>
          </w:p>
          <w:p w14:paraId="52DC1F02" w14:textId="77777777" w:rsidR="006215F9" w:rsidRPr="007C5CF6" w:rsidRDefault="006215F9" w:rsidP="00CE5F84">
            <w:pPr>
              <w:pStyle w:val="Tabletext"/>
              <w:adjustRightInd/>
              <w:jc w:val="center"/>
              <w:rPr>
                <w:lang w:val="en-GB"/>
              </w:rPr>
            </w:pPr>
          </w:p>
          <w:p w14:paraId="619E6F7C" w14:textId="77777777" w:rsidR="006215F9" w:rsidRPr="007C5CF6" w:rsidRDefault="006215F9" w:rsidP="00CE5F84">
            <w:pPr>
              <w:pStyle w:val="Tabletext"/>
              <w:adjustRightInd/>
              <w:jc w:val="center"/>
              <w:rPr>
                <w:lang w:val="en-GB"/>
              </w:rPr>
            </w:pPr>
          </w:p>
          <w:p w14:paraId="1627C722" w14:textId="77777777" w:rsidR="006215F9" w:rsidRPr="007C5CF6" w:rsidRDefault="006215F9" w:rsidP="00CE5F84">
            <w:pPr>
              <w:pStyle w:val="Tabletext"/>
              <w:adjustRightInd/>
              <w:jc w:val="center"/>
              <w:rPr>
                <w:lang w:val="en-GB"/>
              </w:rPr>
            </w:pPr>
          </w:p>
          <w:p w14:paraId="0F0F2A16" w14:textId="77777777" w:rsidR="006215F9" w:rsidRPr="007C5CF6" w:rsidRDefault="006215F9" w:rsidP="00CE5F84">
            <w:pPr>
              <w:pStyle w:val="Tabletext"/>
              <w:adjustRightInd/>
              <w:jc w:val="center"/>
              <w:rPr>
                <w:lang w:val="en-GB"/>
              </w:rPr>
            </w:pPr>
          </w:p>
        </w:tc>
        <w:tc>
          <w:tcPr>
            <w:tcW w:w="1251" w:type="dxa"/>
          </w:tcPr>
          <w:p w14:paraId="53CE5373" w14:textId="77777777" w:rsidR="006215F9" w:rsidRPr="007C5CF6" w:rsidRDefault="006215F9" w:rsidP="00CE5F84">
            <w:pPr>
              <w:pStyle w:val="Tabletext"/>
              <w:adjustRightInd/>
              <w:jc w:val="center"/>
              <w:rPr>
                <w:lang w:val="en-GB"/>
              </w:rPr>
            </w:pPr>
          </w:p>
          <w:p w14:paraId="2D644B3B" w14:textId="77777777" w:rsidR="006215F9" w:rsidRPr="007C5CF6" w:rsidRDefault="006215F9" w:rsidP="00CE5F84">
            <w:pPr>
              <w:pStyle w:val="Tabletext"/>
              <w:adjustRightInd/>
              <w:jc w:val="center"/>
              <w:rPr>
                <w:lang w:val="en-GB"/>
              </w:rPr>
            </w:pPr>
            <w:r w:rsidRPr="007C5CF6">
              <w:rPr>
                <w:lang w:val="en-GB"/>
              </w:rPr>
              <w:t>8</w:t>
            </w:r>
          </w:p>
          <w:p w14:paraId="7BA6D1D9" w14:textId="77777777" w:rsidR="006215F9" w:rsidRPr="007C5CF6" w:rsidRDefault="006215F9" w:rsidP="00CE5F84">
            <w:pPr>
              <w:pStyle w:val="Tabletext"/>
              <w:adjustRightInd/>
              <w:jc w:val="center"/>
              <w:rPr>
                <w:lang w:val="en-GB"/>
              </w:rPr>
            </w:pPr>
            <w:r w:rsidRPr="007C5CF6">
              <w:rPr>
                <w:lang w:val="en-GB"/>
              </w:rPr>
              <w:t>8</w:t>
            </w:r>
          </w:p>
          <w:p w14:paraId="49CD739C" w14:textId="77777777" w:rsidR="006215F9" w:rsidRPr="007C5CF6" w:rsidRDefault="006215F9" w:rsidP="00CE5F84">
            <w:pPr>
              <w:pStyle w:val="Tabletext"/>
              <w:adjustRightInd/>
              <w:jc w:val="center"/>
              <w:rPr>
                <w:lang w:val="en-GB"/>
              </w:rPr>
            </w:pPr>
            <w:r w:rsidRPr="007C5CF6">
              <w:rPr>
                <w:lang w:val="en-GB"/>
              </w:rPr>
              <w:t>32</w:t>
            </w:r>
          </w:p>
          <w:p w14:paraId="69D8F239" w14:textId="77777777" w:rsidR="006215F9" w:rsidRPr="007C5CF6" w:rsidRDefault="006215F9" w:rsidP="00CE5F84">
            <w:pPr>
              <w:pStyle w:val="Tabletext"/>
              <w:adjustRightInd/>
              <w:jc w:val="center"/>
              <w:rPr>
                <w:lang w:val="en-GB"/>
              </w:rPr>
            </w:pPr>
          </w:p>
          <w:p w14:paraId="42D16AA5"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8</w:t>
            </w:r>
          </w:p>
          <w:p w14:paraId="76F51208" w14:textId="77777777" w:rsidR="006215F9" w:rsidRPr="007C5CF6" w:rsidRDefault="006215F9" w:rsidP="00CE5F84">
            <w:pPr>
              <w:pStyle w:val="Tabletext"/>
              <w:adjustRightInd/>
              <w:jc w:val="center"/>
              <w:rPr>
                <w:lang w:val="en-GB"/>
              </w:rPr>
            </w:pPr>
          </w:p>
          <w:p w14:paraId="32C1B1CC" w14:textId="77777777" w:rsidR="006215F9" w:rsidRPr="007C5CF6" w:rsidRDefault="006215F9" w:rsidP="00CE5F84">
            <w:pPr>
              <w:pStyle w:val="Tabletext"/>
              <w:adjustRightInd/>
              <w:jc w:val="center"/>
              <w:rPr>
                <w:lang w:val="en-GB"/>
              </w:rPr>
            </w:pPr>
          </w:p>
          <w:p w14:paraId="4BCEA05F" w14:textId="77777777" w:rsidR="006215F9" w:rsidRPr="007C5CF6" w:rsidRDefault="006215F9" w:rsidP="00CE5F84">
            <w:pPr>
              <w:pStyle w:val="Tabletext"/>
              <w:adjustRightInd/>
              <w:jc w:val="center"/>
              <w:rPr>
                <w:lang w:val="en-GB"/>
              </w:rPr>
            </w:pPr>
            <w:r w:rsidRPr="007C5CF6">
              <w:rPr>
                <w:lang w:val="en-GB"/>
              </w:rPr>
              <w:t>16</w:t>
            </w:r>
          </w:p>
          <w:p w14:paraId="50EB3E5E"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16</w:t>
            </w:r>
          </w:p>
          <w:p w14:paraId="6BC47E87"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4</w:t>
            </w:r>
          </w:p>
          <w:p w14:paraId="6C36EDD6"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8</w:t>
            </w:r>
          </w:p>
          <w:p w14:paraId="124F210F" w14:textId="77777777" w:rsidR="006215F9" w:rsidRPr="007C5CF6" w:rsidRDefault="006215F9" w:rsidP="00CE5F84">
            <w:pPr>
              <w:pStyle w:val="Tabletext"/>
              <w:adjustRightInd/>
              <w:jc w:val="center"/>
              <w:rPr>
                <w:rFonts w:eastAsiaTheme="minorEastAsia"/>
                <w:lang w:val="en-GB" w:eastAsia="zh-CN"/>
              </w:rPr>
            </w:pPr>
          </w:p>
          <w:p w14:paraId="00B3E8BC"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16</w:t>
            </w:r>
          </w:p>
          <w:p w14:paraId="10F43530"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16</w:t>
            </w:r>
          </w:p>
          <w:p w14:paraId="03A93175"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16</w:t>
            </w:r>
          </w:p>
          <w:p w14:paraId="0CDB0B45"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16</w:t>
            </w:r>
          </w:p>
          <w:p w14:paraId="4A4C02E9" w14:textId="77777777" w:rsidR="006215F9" w:rsidRPr="007C5CF6" w:rsidRDefault="006215F9" w:rsidP="00CE5F84">
            <w:pPr>
              <w:pStyle w:val="Tabletext"/>
              <w:adjustRightInd/>
              <w:jc w:val="center"/>
              <w:rPr>
                <w:rFonts w:eastAsiaTheme="minorEastAsia"/>
                <w:lang w:val="en-GB" w:eastAsia="zh-CN"/>
              </w:rPr>
            </w:pPr>
          </w:p>
        </w:tc>
        <w:tc>
          <w:tcPr>
            <w:tcW w:w="1549" w:type="dxa"/>
          </w:tcPr>
          <w:p w14:paraId="6118869D" w14:textId="77777777" w:rsidR="006215F9" w:rsidRPr="007C5CF6" w:rsidRDefault="006215F9" w:rsidP="00CE5F84">
            <w:pPr>
              <w:pStyle w:val="Tabletext"/>
              <w:adjustRightInd/>
              <w:jc w:val="center"/>
              <w:rPr>
                <w:lang w:val="en-GB"/>
              </w:rPr>
            </w:pPr>
          </w:p>
          <w:p w14:paraId="04F10EA7" w14:textId="77777777" w:rsidR="006215F9" w:rsidRPr="007C5CF6" w:rsidRDefault="006215F9" w:rsidP="00CE5F84">
            <w:pPr>
              <w:pStyle w:val="Tabletext"/>
              <w:adjustRightInd/>
              <w:jc w:val="center"/>
              <w:rPr>
                <w:lang w:val="en-GB"/>
              </w:rPr>
            </w:pPr>
            <w:r w:rsidRPr="007C5CF6">
              <w:rPr>
                <w:lang w:val="en-GB"/>
              </w:rPr>
              <w:t>uimsbf</w:t>
            </w:r>
          </w:p>
          <w:p w14:paraId="2ECBD970" w14:textId="77777777" w:rsidR="006215F9" w:rsidRPr="007C5CF6" w:rsidRDefault="006215F9" w:rsidP="00CE5F84">
            <w:pPr>
              <w:pStyle w:val="Tabletext"/>
              <w:adjustRightInd/>
              <w:jc w:val="center"/>
              <w:rPr>
                <w:lang w:val="en-GB"/>
              </w:rPr>
            </w:pPr>
            <w:r w:rsidRPr="007C5CF6">
              <w:rPr>
                <w:lang w:val="en-GB"/>
              </w:rPr>
              <w:t>uimsbf</w:t>
            </w:r>
          </w:p>
          <w:p w14:paraId="5D615D13" w14:textId="77777777" w:rsidR="006215F9" w:rsidRPr="007C5CF6" w:rsidRDefault="006215F9" w:rsidP="00CE5F84">
            <w:pPr>
              <w:pStyle w:val="Tabletext"/>
              <w:adjustRightInd/>
              <w:jc w:val="center"/>
              <w:rPr>
                <w:lang w:val="en-GB"/>
              </w:rPr>
            </w:pPr>
            <w:r w:rsidRPr="007C5CF6">
              <w:rPr>
                <w:lang w:val="en-GB"/>
              </w:rPr>
              <w:t>uimsbf</w:t>
            </w:r>
          </w:p>
          <w:p w14:paraId="7B3C955D" w14:textId="77777777" w:rsidR="006215F9" w:rsidRPr="007C5CF6" w:rsidRDefault="006215F9" w:rsidP="00CE5F84">
            <w:pPr>
              <w:pStyle w:val="Tabletext"/>
              <w:adjustRightInd/>
              <w:jc w:val="center"/>
              <w:rPr>
                <w:lang w:val="en-GB"/>
              </w:rPr>
            </w:pPr>
          </w:p>
          <w:p w14:paraId="5E3B0D77" w14:textId="77777777" w:rsidR="006215F9" w:rsidRPr="007C5CF6" w:rsidRDefault="006215F9" w:rsidP="00CE5F84">
            <w:pPr>
              <w:pStyle w:val="Tabletext"/>
              <w:adjustRightInd/>
              <w:jc w:val="center"/>
              <w:rPr>
                <w:lang w:val="en-GB"/>
              </w:rPr>
            </w:pPr>
            <w:r w:rsidRPr="007C5CF6">
              <w:rPr>
                <w:lang w:val="en-GB"/>
              </w:rPr>
              <w:t>unimbf</w:t>
            </w:r>
          </w:p>
          <w:p w14:paraId="1A8071AA" w14:textId="77777777" w:rsidR="006215F9" w:rsidRPr="007C5CF6" w:rsidRDefault="006215F9" w:rsidP="00CE5F84">
            <w:pPr>
              <w:pStyle w:val="Tabletext"/>
              <w:adjustRightInd/>
              <w:jc w:val="center"/>
              <w:rPr>
                <w:lang w:val="en-GB"/>
              </w:rPr>
            </w:pPr>
          </w:p>
          <w:p w14:paraId="4C953BA8" w14:textId="77777777" w:rsidR="006215F9" w:rsidRPr="007C5CF6" w:rsidRDefault="006215F9" w:rsidP="00CE5F84">
            <w:pPr>
              <w:pStyle w:val="Tabletext"/>
              <w:adjustRightInd/>
              <w:jc w:val="center"/>
              <w:rPr>
                <w:lang w:val="en-GB"/>
              </w:rPr>
            </w:pPr>
          </w:p>
          <w:p w14:paraId="141E7F04" w14:textId="77777777" w:rsidR="006215F9" w:rsidRPr="007C5CF6" w:rsidRDefault="006215F9" w:rsidP="00CE5F84">
            <w:pPr>
              <w:pStyle w:val="Tabletext"/>
              <w:adjustRightInd/>
              <w:jc w:val="center"/>
              <w:rPr>
                <w:lang w:val="en-GB"/>
              </w:rPr>
            </w:pPr>
            <w:r w:rsidRPr="007C5CF6">
              <w:rPr>
                <w:lang w:val="en-GB"/>
              </w:rPr>
              <w:t>uimsbf</w:t>
            </w:r>
          </w:p>
          <w:p w14:paraId="70FB6DE7" w14:textId="77777777" w:rsidR="006215F9" w:rsidRPr="007C5CF6" w:rsidRDefault="006215F9" w:rsidP="00CE5F84">
            <w:pPr>
              <w:pStyle w:val="Tabletext"/>
              <w:adjustRightInd/>
              <w:jc w:val="center"/>
              <w:rPr>
                <w:lang w:val="en-GB"/>
              </w:rPr>
            </w:pPr>
            <w:r w:rsidRPr="007C5CF6">
              <w:rPr>
                <w:lang w:val="en-GB"/>
              </w:rPr>
              <w:t>uimsbf</w:t>
            </w:r>
          </w:p>
          <w:p w14:paraId="78B4329F" w14:textId="77777777" w:rsidR="006215F9" w:rsidRPr="007C5CF6" w:rsidRDefault="006215F9" w:rsidP="00CE5F84">
            <w:pPr>
              <w:pStyle w:val="Tabletext"/>
              <w:adjustRightInd/>
              <w:jc w:val="center"/>
              <w:rPr>
                <w:lang w:val="en-GB"/>
              </w:rPr>
            </w:pPr>
          </w:p>
          <w:p w14:paraId="3406F9C5" w14:textId="77777777" w:rsidR="006215F9" w:rsidRPr="007C5CF6" w:rsidRDefault="006215F9" w:rsidP="00CE5F84">
            <w:pPr>
              <w:pStyle w:val="Tabletext"/>
              <w:adjustRightInd/>
              <w:jc w:val="center"/>
              <w:rPr>
                <w:lang w:val="en-GB"/>
              </w:rPr>
            </w:pPr>
          </w:p>
          <w:p w14:paraId="0AA8C5B9" w14:textId="77777777" w:rsidR="006215F9" w:rsidRPr="007C5CF6" w:rsidRDefault="006215F9" w:rsidP="00CE5F84">
            <w:pPr>
              <w:pStyle w:val="Tabletext"/>
              <w:adjustRightInd/>
              <w:jc w:val="center"/>
              <w:rPr>
                <w:lang w:val="en-GB"/>
              </w:rPr>
            </w:pPr>
          </w:p>
          <w:p w14:paraId="07B604CE"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uimsbf</w:t>
            </w:r>
          </w:p>
          <w:p w14:paraId="6CE307F5"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uimsbf</w:t>
            </w:r>
          </w:p>
          <w:p w14:paraId="5CB539E3"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uimsbf</w:t>
            </w:r>
          </w:p>
          <w:p w14:paraId="2F7AAB48" w14:textId="77777777" w:rsidR="006215F9" w:rsidRPr="007C5CF6" w:rsidRDefault="006215F9" w:rsidP="00CE5F84">
            <w:pPr>
              <w:pStyle w:val="Tabletext"/>
              <w:adjustRightInd/>
              <w:jc w:val="center"/>
              <w:rPr>
                <w:rFonts w:eastAsiaTheme="minorEastAsia"/>
                <w:lang w:val="en-GB" w:eastAsia="zh-CN"/>
              </w:rPr>
            </w:pPr>
            <w:r w:rsidRPr="007C5CF6">
              <w:rPr>
                <w:rFonts w:eastAsiaTheme="minorEastAsia"/>
                <w:lang w:val="en-GB" w:eastAsia="zh-CN"/>
              </w:rPr>
              <w:t>uimsbf</w:t>
            </w:r>
          </w:p>
          <w:p w14:paraId="1009BFA0" w14:textId="77777777" w:rsidR="006215F9" w:rsidRPr="007C5CF6" w:rsidRDefault="006215F9" w:rsidP="00CE5F84">
            <w:pPr>
              <w:pStyle w:val="Tabletext"/>
              <w:adjustRightInd/>
              <w:jc w:val="center"/>
              <w:rPr>
                <w:rFonts w:eastAsiaTheme="minorEastAsia"/>
                <w:lang w:val="en-GB" w:eastAsia="zh-CN"/>
              </w:rPr>
            </w:pPr>
          </w:p>
        </w:tc>
      </w:tr>
    </w:tbl>
    <w:p w14:paraId="36C65C80" w14:textId="77777777" w:rsidR="005802A3" w:rsidRPr="007C5CF6" w:rsidRDefault="005802A3" w:rsidP="005802A3">
      <w:pPr>
        <w:pStyle w:val="Tablefin"/>
        <w:rPr>
          <w:lang w:eastAsia="ja-JP"/>
        </w:rPr>
      </w:pPr>
    </w:p>
    <w:p w14:paraId="37554D02" w14:textId="77777777" w:rsidR="006215F9" w:rsidRPr="007C5CF6" w:rsidRDefault="006215F9" w:rsidP="005802A3">
      <w:pPr>
        <w:rPr>
          <w:rFonts w:eastAsiaTheme="minorEastAsia"/>
          <w:lang w:val="en-GB" w:eastAsia="zh-CN"/>
        </w:rPr>
      </w:pPr>
      <w:r w:rsidRPr="007C5CF6">
        <w:rPr>
          <w:rFonts w:eastAsiaTheme="minorEastAsia"/>
          <w:b/>
          <w:bCs/>
          <w:lang w:val="en-GB" w:eastAsia="zh-CN"/>
        </w:rPr>
        <w:t>table_id</w:t>
      </w:r>
      <w:r w:rsidRPr="007C5CF6">
        <w:rPr>
          <w:b/>
          <w:bCs/>
          <w:lang w:val="en-GB"/>
        </w:rPr>
        <w:t xml:space="preserve"> </w:t>
      </w:r>
      <w:r w:rsidRPr="007C5CF6">
        <w:rPr>
          <w:lang w:val="en-GB"/>
        </w:rPr>
        <w:t>– This field specifies</w:t>
      </w:r>
      <w:r w:rsidRPr="007C5CF6">
        <w:rPr>
          <w:rFonts w:eastAsiaTheme="minorEastAsia"/>
          <w:lang w:val="en-GB" w:eastAsia="zh-CN"/>
        </w:rPr>
        <w:t xml:space="preserve"> the identifier of the block video relationship table.</w:t>
      </w:r>
    </w:p>
    <w:p w14:paraId="5E782974" w14:textId="77777777" w:rsidR="006215F9" w:rsidRPr="007C5CF6" w:rsidRDefault="006215F9" w:rsidP="005802A3">
      <w:pPr>
        <w:rPr>
          <w:rFonts w:eastAsiaTheme="minorEastAsia"/>
          <w:lang w:val="en-GB" w:eastAsia="zh-CN"/>
        </w:rPr>
      </w:pPr>
      <w:r w:rsidRPr="007C5CF6">
        <w:rPr>
          <w:rFonts w:eastAsiaTheme="minorEastAsia"/>
          <w:b/>
          <w:bCs/>
          <w:lang w:val="en-GB" w:eastAsia="zh-CN"/>
        </w:rPr>
        <w:t>version</w:t>
      </w:r>
      <w:r w:rsidRPr="007C5CF6">
        <w:rPr>
          <w:lang w:val="en-GB"/>
        </w:rPr>
        <w:t xml:space="preserve"> – This field specifies</w:t>
      </w:r>
      <w:r w:rsidRPr="007C5CF6">
        <w:rPr>
          <w:rFonts w:eastAsiaTheme="minorEastAsia"/>
          <w:lang w:val="en-GB" w:eastAsia="zh-CN"/>
        </w:rPr>
        <w:t xml:space="preserve"> the version of the block video relationship table. The information carried by the new version will overwrite any previous old version.</w:t>
      </w:r>
    </w:p>
    <w:p w14:paraId="42DB3E47" w14:textId="77777777" w:rsidR="006215F9" w:rsidRPr="007C5CF6" w:rsidRDefault="006215F9" w:rsidP="005802A3">
      <w:pPr>
        <w:rPr>
          <w:rFonts w:eastAsiaTheme="minorEastAsia"/>
          <w:lang w:val="en-GB" w:eastAsia="zh-CN"/>
        </w:rPr>
      </w:pPr>
      <w:r w:rsidRPr="007C5CF6">
        <w:rPr>
          <w:rFonts w:eastAsiaTheme="minorEastAsia"/>
          <w:b/>
          <w:bCs/>
          <w:lang w:val="en-GB" w:eastAsia="zh-CN"/>
        </w:rPr>
        <w:t>length</w:t>
      </w:r>
      <w:r w:rsidRPr="007C5CF6">
        <w:rPr>
          <w:lang w:val="en-GB"/>
        </w:rPr>
        <w:t xml:space="preserve"> – This field </w:t>
      </w:r>
      <w:r w:rsidRPr="007C5CF6">
        <w:rPr>
          <w:rFonts w:eastAsiaTheme="minorEastAsia"/>
          <w:lang w:val="en-GB" w:eastAsia="zh-CN"/>
        </w:rPr>
        <w:t>contains the length of the block video relationship table in bytes, i.e. the length from the next field until the last byte of the block video relationship table. The '0' value is not valid in this field.</w:t>
      </w:r>
    </w:p>
    <w:p w14:paraId="6FF0FC49" w14:textId="77777777" w:rsidR="006215F9" w:rsidRPr="007C5CF6" w:rsidRDefault="006215F9" w:rsidP="005802A3">
      <w:pPr>
        <w:rPr>
          <w:rFonts w:eastAsiaTheme="minorEastAsia"/>
          <w:lang w:val="en-GB" w:eastAsia="zh-CN"/>
        </w:rPr>
      </w:pPr>
      <w:r w:rsidRPr="007C5CF6">
        <w:rPr>
          <w:rFonts w:eastAsiaTheme="minorEastAsia"/>
          <w:b/>
          <w:bCs/>
          <w:lang w:val="en-GB" w:eastAsia="zh-CN"/>
        </w:rPr>
        <w:t>partitioned_asset_number</w:t>
      </w:r>
      <w:r w:rsidRPr="007C5CF6">
        <w:rPr>
          <w:b/>
          <w:bCs/>
          <w:lang w:val="en-GB"/>
        </w:rPr>
        <w:t xml:space="preserve"> </w:t>
      </w:r>
      <w:r w:rsidRPr="007C5CF6">
        <w:rPr>
          <w:lang w:val="en-GB"/>
        </w:rPr>
        <w:t>– This field specifies</w:t>
      </w:r>
      <w:r w:rsidRPr="007C5CF6">
        <w:rPr>
          <w:rFonts w:eastAsiaTheme="minorEastAsia"/>
          <w:lang w:val="en-GB" w:eastAsia="zh-CN"/>
        </w:rPr>
        <w:t xml:space="preserve"> the number of the original video asset to be blocked.</w:t>
      </w:r>
    </w:p>
    <w:p w14:paraId="0B0B7C33" w14:textId="77777777" w:rsidR="006215F9" w:rsidRPr="007C5CF6" w:rsidRDefault="006215F9" w:rsidP="005802A3">
      <w:pPr>
        <w:rPr>
          <w:rFonts w:eastAsiaTheme="minorEastAsia"/>
          <w:lang w:val="en-GB" w:eastAsia="zh-CN"/>
        </w:rPr>
      </w:pPr>
      <w:r w:rsidRPr="007C5CF6">
        <w:rPr>
          <w:rFonts w:eastAsiaTheme="minorEastAsia"/>
          <w:b/>
          <w:bCs/>
          <w:lang w:val="en-GB" w:eastAsia="zh-CN"/>
        </w:rPr>
        <w:t>asset_id</w:t>
      </w:r>
      <w:r w:rsidRPr="007C5CF6">
        <w:rPr>
          <w:b/>
          <w:bCs/>
          <w:lang w:val="en-GB"/>
        </w:rPr>
        <w:t xml:space="preserve"> </w:t>
      </w:r>
      <w:r w:rsidRPr="007C5CF6">
        <w:rPr>
          <w:lang w:val="en-GB"/>
        </w:rPr>
        <w:t>– This field specifies</w:t>
      </w:r>
      <w:r w:rsidRPr="007C5CF6">
        <w:rPr>
          <w:rFonts w:eastAsiaTheme="minorEastAsia"/>
          <w:lang w:val="en-GB" w:eastAsia="zh-CN"/>
        </w:rPr>
        <w:t xml:space="preserve"> the asset_id of the original video to be blocked.</w:t>
      </w:r>
    </w:p>
    <w:p w14:paraId="52A877C9" w14:textId="77777777" w:rsidR="006215F9" w:rsidRPr="007C5CF6" w:rsidRDefault="006215F9" w:rsidP="005802A3">
      <w:pPr>
        <w:rPr>
          <w:rFonts w:eastAsiaTheme="minorEastAsia"/>
          <w:lang w:val="en-GB" w:eastAsia="zh-CN"/>
        </w:rPr>
      </w:pPr>
      <w:r w:rsidRPr="007C5CF6">
        <w:rPr>
          <w:rFonts w:eastAsiaTheme="minorEastAsia"/>
          <w:b/>
          <w:bCs/>
          <w:lang w:val="en-GB" w:eastAsia="zh-CN"/>
        </w:rPr>
        <w:t>original_height</w:t>
      </w:r>
      <w:r w:rsidRPr="007C5CF6">
        <w:rPr>
          <w:b/>
          <w:bCs/>
          <w:lang w:val="en-GB"/>
        </w:rPr>
        <w:t xml:space="preserve"> </w:t>
      </w:r>
      <w:r w:rsidRPr="007C5CF6">
        <w:rPr>
          <w:lang w:val="en-GB"/>
        </w:rPr>
        <w:t>– This field specifies</w:t>
      </w:r>
      <w:r w:rsidRPr="007C5CF6">
        <w:rPr>
          <w:rFonts w:eastAsiaTheme="minorEastAsia"/>
          <w:lang w:val="en-GB" w:eastAsia="zh-CN"/>
        </w:rPr>
        <w:t xml:space="preserve"> the height of the original video, in pixels.</w:t>
      </w:r>
    </w:p>
    <w:p w14:paraId="240829E5" w14:textId="77777777" w:rsidR="006215F9" w:rsidRPr="007C5CF6" w:rsidRDefault="006215F9" w:rsidP="005802A3">
      <w:pPr>
        <w:rPr>
          <w:rFonts w:eastAsiaTheme="minorEastAsia"/>
          <w:lang w:val="en-GB" w:eastAsia="zh-CN"/>
        </w:rPr>
      </w:pPr>
      <w:r w:rsidRPr="007C5CF6">
        <w:rPr>
          <w:rFonts w:eastAsiaTheme="minorEastAsia"/>
          <w:b/>
          <w:bCs/>
          <w:lang w:val="en-GB" w:eastAsia="zh-CN"/>
        </w:rPr>
        <w:t>original_width</w:t>
      </w:r>
      <w:r w:rsidRPr="007C5CF6">
        <w:rPr>
          <w:lang w:val="en-GB"/>
        </w:rPr>
        <w:t xml:space="preserve"> – This field specifies</w:t>
      </w:r>
      <w:r w:rsidRPr="007C5CF6">
        <w:rPr>
          <w:rFonts w:eastAsiaTheme="minorEastAsia"/>
          <w:lang w:val="en-GB" w:eastAsia="zh-CN"/>
        </w:rPr>
        <w:t xml:space="preserve"> the width of the original video, in pixels.</w:t>
      </w:r>
    </w:p>
    <w:p w14:paraId="683C01CB" w14:textId="77777777" w:rsidR="006215F9" w:rsidRPr="007C5CF6" w:rsidRDefault="006215F9" w:rsidP="005802A3">
      <w:pPr>
        <w:rPr>
          <w:rFonts w:eastAsiaTheme="minorEastAsia"/>
          <w:lang w:val="en-GB" w:eastAsia="zh-CN"/>
        </w:rPr>
      </w:pPr>
      <w:r w:rsidRPr="007C5CF6">
        <w:rPr>
          <w:rFonts w:eastAsiaTheme="minorEastAsia"/>
          <w:b/>
          <w:bCs/>
          <w:lang w:val="en-GB" w:eastAsia="zh-CN"/>
        </w:rPr>
        <w:t>block_number</w:t>
      </w:r>
      <w:r w:rsidRPr="007C5CF6">
        <w:rPr>
          <w:b/>
          <w:bCs/>
          <w:lang w:val="en-GB"/>
        </w:rPr>
        <w:t xml:space="preserve"> </w:t>
      </w:r>
      <w:r w:rsidRPr="007C5CF6">
        <w:rPr>
          <w:lang w:val="en-GB"/>
        </w:rPr>
        <w:t>– This field specifies</w:t>
      </w:r>
      <w:r w:rsidRPr="007C5CF6">
        <w:rPr>
          <w:rFonts w:eastAsiaTheme="minorEastAsia"/>
          <w:lang w:val="en-GB" w:eastAsia="zh-CN"/>
        </w:rPr>
        <w:t xml:space="preserve"> the number of the block video corresponding to the original video asset.</w:t>
      </w:r>
    </w:p>
    <w:p w14:paraId="611DAD26" w14:textId="77777777" w:rsidR="006215F9" w:rsidRPr="007C5CF6" w:rsidRDefault="006215F9" w:rsidP="005802A3">
      <w:pPr>
        <w:rPr>
          <w:rFonts w:eastAsiaTheme="minorEastAsia"/>
          <w:lang w:val="en-GB" w:eastAsia="zh-CN"/>
        </w:rPr>
      </w:pPr>
      <w:r w:rsidRPr="007C5CF6">
        <w:rPr>
          <w:rFonts w:eastAsiaTheme="minorEastAsia"/>
          <w:b/>
          <w:bCs/>
          <w:lang w:val="en-GB" w:eastAsia="zh-CN"/>
        </w:rPr>
        <w:t>block_height_top</w:t>
      </w:r>
      <w:r w:rsidRPr="007C5CF6">
        <w:rPr>
          <w:b/>
          <w:bCs/>
          <w:lang w:val="en-GB"/>
        </w:rPr>
        <w:t xml:space="preserve"> </w:t>
      </w:r>
      <w:r w:rsidRPr="007C5CF6">
        <w:rPr>
          <w:lang w:val="en-GB"/>
        </w:rPr>
        <w:t>– This field specifies</w:t>
      </w:r>
      <w:r w:rsidRPr="007C5CF6">
        <w:rPr>
          <w:rFonts w:eastAsiaTheme="minorEastAsia"/>
          <w:lang w:val="en-GB" w:eastAsia="zh-CN"/>
        </w:rPr>
        <w:t xml:space="preserve"> the distance between the top edge of the block video CEU and the top edge of the original video CEU, in pixels.</w:t>
      </w:r>
    </w:p>
    <w:p w14:paraId="4A8873EE" w14:textId="77777777" w:rsidR="006215F9" w:rsidRPr="007C5CF6" w:rsidRDefault="006215F9" w:rsidP="005802A3">
      <w:pPr>
        <w:rPr>
          <w:rFonts w:eastAsiaTheme="minorEastAsia"/>
          <w:lang w:val="en-GB" w:eastAsia="zh-CN"/>
        </w:rPr>
      </w:pPr>
      <w:r w:rsidRPr="007C5CF6">
        <w:rPr>
          <w:rFonts w:eastAsiaTheme="minorEastAsia"/>
          <w:b/>
          <w:bCs/>
          <w:lang w:val="en-GB" w:eastAsia="zh-CN"/>
        </w:rPr>
        <w:t>block_width_left</w:t>
      </w:r>
      <w:r w:rsidRPr="007C5CF6">
        <w:rPr>
          <w:lang w:val="en-GB"/>
        </w:rPr>
        <w:t xml:space="preserve"> – This field specifies</w:t>
      </w:r>
      <w:r w:rsidRPr="007C5CF6">
        <w:rPr>
          <w:rFonts w:eastAsiaTheme="minorEastAsia"/>
          <w:lang w:val="en-GB" w:eastAsia="zh-CN"/>
        </w:rPr>
        <w:t xml:space="preserve"> the distance of the left edge of the block video CEU relative to the left edge of the original video CEU, in pixels.</w:t>
      </w:r>
    </w:p>
    <w:p w14:paraId="6FD4453A" w14:textId="77777777" w:rsidR="006215F9" w:rsidRPr="007C5CF6" w:rsidRDefault="006215F9" w:rsidP="005802A3">
      <w:pPr>
        <w:rPr>
          <w:rFonts w:eastAsiaTheme="minorEastAsia"/>
          <w:lang w:val="en-GB" w:eastAsia="zh-CN"/>
        </w:rPr>
      </w:pPr>
      <w:r w:rsidRPr="007C5CF6">
        <w:rPr>
          <w:rFonts w:eastAsiaTheme="minorEastAsia"/>
          <w:b/>
          <w:bCs/>
          <w:lang w:val="en-GB" w:eastAsia="zh-CN"/>
        </w:rPr>
        <w:t>block_height</w:t>
      </w:r>
      <w:r w:rsidRPr="007C5CF6">
        <w:rPr>
          <w:lang w:val="en-GB"/>
        </w:rPr>
        <w:t xml:space="preserve"> – This field specifies</w:t>
      </w:r>
      <w:r w:rsidRPr="007C5CF6">
        <w:rPr>
          <w:rFonts w:eastAsiaTheme="minorEastAsia"/>
          <w:lang w:val="en-GB" w:eastAsia="zh-CN"/>
        </w:rPr>
        <w:t xml:space="preserve"> the height of the block video CEU, in pixels.</w:t>
      </w:r>
    </w:p>
    <w:p w14:paraId="3D70C51F" w14:textId="77777777" w:rsidR="006215F9" w:rsidRPr="007C5CF6" w:rsidRDefault="006215F9" w:rsidP="005802A3">
      <w:pPr>
        <w:rPr>
          <w:rFonts w:eastAsiaTheme="minorEastAsia"/>
          <w:lang w:val="en-GB" w:eastAsia="zh-CN"/>
        </w:rPr>
      </w:pPr>
      <w:r w:rsidRPr="007C5CF6">
        <w:rPr>
          <w:rFonts w:eastAsiaTheme="minorEastAsia"/>
          <w:b/>
          <w:bCs/>
          <w:lang w:val="en-GB" w:eastAsia="zh-CN"/>
        </w:rPr>
        <w:t>block_width</w:t>
      </w:r>
      <w:r w:rsidRPr="007C5CF6">
        <w:rPr>
          <w:b/>
          <w:bCs/>
          <w:lang w:val="en-GB"/>
        </w:rPr>
        <w:t xml:space="preserve"> </w:t>
      </w:r>
      <w:r w:rsidRPr="007C5CF6">
        <w:rPr>
          <w:lang w:val="en-GB"/>
        </w:rPr>
        <w:t>– This field specifies</w:t>
      </w:r>
      <w:r w:rsidRPr="007C5CF6">
        <w:rPr>
          <w:rFonts w:eastAsiaTheme="minorEastAsia"/>
          <w:lang w:val="en-GB" w:eastAsia="zh-CN"/>
        </w:rPr>
        <w:t xml:space="preserve"> the width of the block video CEU, in pixels.</w:t>
      </w:r>
    </w:p>
    <w:p w14:paraId="2A470444" w14:textId="77777777" w:rsidR="006215F9" w:rsidRPr="007C5CF6" w:rsidRDefault="006215F9" w:rsidP="005802A3">
      <w:pPr>
        <w:rPr>
          <w:rFonts w:eastAsiaTheme="minorEastAsia"/>
          <w:lang w:val="en-GB" w:eastAsia="zh-CN"/>
        </w:rPr>
      </w:pPr>
      <w:r w:rsidRPr="007C5CF6">
        <w:rPr>
          <w:rFonts w:eastAsiaTheme="minorEastAsia"/>
          <w:b/>
          <w:bCs/>
          <w:lang w:val="en-GB" w:eastAsia="zh-CN"/>
        </w:rPr>
        <w:t>asset_id</w:t>
      </w:r>
      <w:r w:rsidRPr="007C5CF6">
        <w:rPr>
          <w:b/>
          <w:bCs/>
          <w:lang w:val="en-GB"/>
        </w:rPr>
        <w:t xml:space="preserve"> </w:t>
      </w:r>
      <w:r w:rsidRPr="007C5CF6">
        <w:rPr>
          <w:lang w:val="en-GB"/>
        </w:rPr>
        <w:t>– This field specifies</w:t>
      </w:r>
      <w:r w:rsidRPr="007C5CF6">
        <w:rPr>
          <w:rFonts w:eastAsiaTheme="minorEastAsia"/>
          <w:lang w:val="en-GB" w:eastAsia="zh-CN"/>
        </w:rPr>
        <w:t xml:space="preserve"> the asset_id of a block video.</w:t>
      </w:r>
    </w:p>
    <w:p w14:paraId="017B5B8E" w14:textId="77777777" w:rsidR="006215F9" w:rsidRPr="007C5CF6" w:rsidRDefault="006215F9" w:rsidP="005802A3">
      <w:pPr>
        <w:pStyle w:val="Heading4"/>
        <w:rPr>
          <w:lang w:val="en-GB"/>
        </w:rPr>
      </w:pPr>
      <w:r w:rsidRPr="007C5CF6">
        <w:rPr>
          <w:lang w:val="en-GB"/>
        </w:rPr>
        <w:t>3.3.2.7</w:t>
      </w:r>
      <w:r w:rsidRPr="007C5CF6">
        <w:rPr>
          <w:lang w:val="en-GB"/>
        </w:rPr>
        <w:tab/>
        <w:t>Layer display table</w:t>
      </w:r>
    </w:p>
    <w:p w14:paraId="7474088F" w14:textId="77777777" w:rsidR="006215F9" w:rsidRPr="007C5CF6" w:rsidRDefault="006215F9" w:rsidP="00DB7FCC">
      <w:pPr>
        <w:rPr>
          <w:rFonts w:eastAsia="Yu Mincho"/>
          <w:lang w:val="en-GB"/>
        </w:rPr>
      </w:pPr>
      <w:r w:rsidRPr="007C5CF6">
        <w:rPr>
          <w:rFonts w:eastAsia="Yu Mincho"/>
          <w:lang w:val="en-GB"/>
        </w:rPr>
        <w:t>Table 17 describes the details for each layer in the presentation, indicating the basic layout of the display.</w:t>
      </w:r>
    </w:p>
    <w:p w14:paraId="22795C13" w14:textId="77777777" w:rsidR="006215F9" w:rsidRPr="007C5CF6" w:rsidRDefault="006215F9" w:rsidP="00C66015">
      <w:pPr>
        <w:pStyle w:val="TableNo"/>
        <w:rPr>
          <w:rFonts w:eastAsia="DengXian"/>
          <w:lang w:val="en-GB"/>
        </w:rPr>
      </w:pPr>
      <w:r w:rsidRPr="007C5CF6">
        <w:rPr>
          <w:rFonts w:eastAsia="DengXian"/>
          <w:lang w:val="en-GB"/>
        </w:rPr>
        <w:t>TABLE 17</w:t>
      </w:r>
    </w:p>
    <w:p w14:paraId="24CE092A" w14:textId="77777777" w:rsidR="006215F9" w:rsidRPr="007C5CF6" w:rsidRDefault="006215F9" w:rsidP="00C66015">
      <w:pPr>
        <w:pStyle w:val="Tabletitle"/>
        <w:rPr>
          <w:lang w:val="en-GB"/>
        </w:rPr>
      </w:pPr>
      <w:r w:rsidRPr="007C5CF6">
        <w:rPr>
          <w:lang w:val="en-GB"/>
        </w:rPr>
        <w:t>Syntax of the layer display table</w:t>
      </w:r>
    </w:p>
    <w:tbl>
      <w:tblPr>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850"/>
        <w:gridCol w:w="1134"/>
        <w:gridCol w:w="1134"/>
      </w:tblGrid>
      <w:tr w:rsidR="006215F9" w:rsidRPr="007C5CF6" w14:paraId="7EDAADD8" w14:textId="77777777" w:rsidTr="00E846B9">
        <w:trPr>
          <w:jc w:val="center"/>
        </w:trPr>
        <w:tc>
          <w:tcPr>
            <w:tcW w:w="4248" w:type="dxa"/>
            <w:tcBorders>
              <w:top w:val="single" w:sz="4" w:space="0" w:color="000000"/>
              <w:left w:val="single" w:sz="4" w:space="0" w:color="000000"/>
              <w:bottom w:val="single" w:sz="4" w:space="0" w:color="000000"/>
              <w:right w:val="single" w:sz="4" w:space="0" w:color="000000"/>
            </w:tcBorders>
          </w:tcPr>
          <w:p w14:paraId="0F4255F2" w14:textId="77777777" w:rsidR="006215F9" w:rsidRPr="007C5CF6" w:rsidRDefault="006215F9" w:rsidP="005402C7">
            <w:pPr>
              <w:pStyle w:val="Tablehead"/>
              <w:adjustRightInd/>
              <w:rPr>
                <w:lang w:val="en-GB"/>
              </w:rPr>
            </w:pPr>
            <w:r w:rsidRPr="007C5CF6">
              <w:rPr>
                <w:lang w:val="en-GB"/>
              </w:rPr>
              <w:t>Syntax</w:t>
            </w:r>
          </w:p>
        </w:tc>
        <w:tc>
          <w:tcPr>
            <w:tcW w:w="850" w:type="dxa"/>
            <w:tcBorders>
              <w:top w:val="single" w:sz="4" w:space="0" w:color="000000"/>
              <w:left w:val="single" w:sz="4" w:space="0" w:color="000000"/>
              <w:bottom w:val="single" w:sz="4" w:space="0" w:color="000000"/>
              <w:right w:val="single" w:sz="4" w:space="0" w:color="000000"/>
            </w:tcBorders>
          </w:tcPr>
          <w:p w14:paraId="7EE7D58A" w14:textId="77777777" w:rsidR="006215F9" w:rsidRPr="007C5CF6" w:rsidRDefault="006215F9" w:rsidP="005402C7">
            <w:pPr>
              <w:pStyle w:val="Tablehead"/>
              <w:adjustRightInd/>
              <w:rPr>
                <w:lang w:val="en-GB"/>
              </w:rPr>
            </w:pPr>
            <w:r w:rsidRPr="007C5CF6">
              <w:rPr>
                <w:lang w:val="en-GB"/>
              </w:rPr>
              <w:t>Value</w:t>
            </w:r>
          </w:p>
        </w:tc>
        <w:tc>
          <w:tcPr>
            <w:tcW w:w="1134" w:type="dxa"/>
            <w:tcBorders>
              <w:top w:val="single" w:sz="4" w:space="0" w:color="000000"/>
              <w:left w:val="single" w:sz="4" w:space="0" w:color="000000"/>
              <w:bottom w:val="single" w:sz="4" w:space="0" w:color="000000"/>
              <w:right w:val="single" w:sz="4" w:space="0" w:color="000000"/>
            </w:tcBorders>
          </w:tcPr>
          <w:p w14:paraId="1EF80AEB" w14:textId="77777777" w:rsidR="006215F9" w:rsidRPr="007C5CF6" w:rsidRDefault="006215F9" w:rsidP="005402C7">
            <w:pPr>
              <w:pStyle w:val="Tablehead"/>
              <w:adjustRightInd/>
              <w:rPr>
                <w:lang w:val="en-GB"/>
              </w:rPr>
            </w:pPr>
            <w:r w:rsidRPr="007C5CF6">
              <w:rPr>
                <w:lang w:val="en-GB"/>
              </w:rPr>
              <w:t>No. of bits</w:t>
            </w:r>
          </w:p>
        </w:tc>
        <w:tc>
          <w:tcPr>
            <w:tcW w:w="1134" w:type="dxa"/>
            <w:tcBorders>
              <w:top w:val="single" w:sz="4" w:space="0" w:color="000000"/>
              <w:left w:val="single" w:sz="4" w:space="0" w:color="000000"/>
              <w:bottom w:val="single" w:sz="4" w:space="0" w:color="000000"/>
              <w:right w:val="single" w:sz="4" w:space="0" w:color="000000"/>
            </w:tcBorders>
          </w:tcPr>
          <w:p w14:paraId="2CC78F8C" w14:textId="77777777" w:rsidR="006215F9" w:rsidRPr="007C5CF6" w:rsidRDefault="006215F9" w:rsidP="005402C7">
            <w:pPr>
              <w:pStyle w:val="Tablehead"/>
              <w:adjustRightInd/>
              <w:rPr>
                <w:lang w:val="en-GB"/>
              </w:rPr>
            </w:pPr>
            <w:r w:rsidRPr="007C5CF6">
              <w:rPr>
                <w:lang w:val="en-GB" w:eastAsia="ja-JP"/>
              </w:rPr>
              <w:t>Mnemonic</w:t>
            </w:r>
          </w:p>
        </w:tc>
      </w:tr>
      <w:tr w:rsidR="006215F9" w:rsidRPr="007C5CF6" w14:paraId="3DA69F90" w14:textId="77777777" w:rsidTr="00E846B9">
        <w:trPr>
          <w:trHeight w:val="5197"/>
          <w:jc w:val="center"/>
        </w:trPr>
        <w:tc>
          <w:tcPr>
            <w:tcW w:w="4248" w:type="dxa"/>
          </w:tcPr>
          <w:p w14:paraId="264C3C52" w14:textId="77777777" w:rsidR="006215F9" w:rsidRPr="007C5CF6" w:rsidRDefault="006215F9" w:rsidP="005402C7">
            <w:pPr>
              <w:pStyle w:val="Tabletext"/>
              <w:adjustRightInd/>
              <w:rPr>
                <w:lang w:val="en-GB"/>
              </w:rPr>
            </w:pPr>
            <w:r w:rsidRPr="007C5CF6">
              <w:rPr>
                <w:lang w:val="en-GB"/>
              </w:rPr>
              <w:t>Layer_display_table () {</w:t>
            </w:r>
          </w:p>
          <w:p w14:paraId="55B2CB36" w14:textId="77777777" w:rsidR="006215F9" w:rsidRPr="007C5CF6" w:rsidRDefault="006215F9" w:rsidP="005402C7">
            <w:pPr>
              <w:pStyle w:val="Tabletext"/>
              <w:adjustRightInd/>
              <w:rPr>
                <w:b/>
                <w:lang w:val="en-GB"/>
              </w:rPr>
            </w:pPr>
            <w:r w:rsidRPr="007C5CF6">
              <w:rPr>
                <w:bCs/>
                <w:lang w:val="en-GB"/>
              </w:rPr>
              <w:tab/>
            </w:r>
            <w:r w:rsidRPr="007C5CF6">
              <w:rPr>
                <w:b/>
                <w:lang w:val="en-GB"/>
              </w:rPr>
              <w:t>table_id</w:t>
            </w:r>
          </w:p>
          <w:p w14:paraId="472AC403" w14:textId="77777777" w:rsidR="006215F9" w:rsidRPr="007C5CF6" w:rsidRDefault="006215F9" w:rsidP="005402C7">
            <w:pPr>
              <w:pStyle w:val="Tabletext"/>
              <w:adjustRightInd/>
              <w:rPr>
                <w:b/>
                <w:lang w:val="en-GB"/>
              </w:rPr>
            </w:pPr>
            <w:r w:rsidRPr="007C5CF6">
              <w:rPr>
                <w:bCs/>
                <w:lang w:val="en-GB"/>
              </w:rPr>
              <w:tab/>
            </w:r>
            <w:r w:rsidRPr="007C5CF6">
              <w:rPr>
                <w:b/>
                <w:lang w:val="en-GB"/>
              </w:rPr>
              <w:t>version</w:t>
            </w:r>
          </w:p>
          <w:p w14:paraId="4EAE886C" w14:textId="77777777" w:rsidR="006215F9" w:rsidRPr="007C5CF6" w:rsidRDefault="006215F9" w:rsidP="005402C7">
            <w:pPr>
              <w:pStyle w:val="Tabletext"/>
              <w:adjustRightInd/>
              <w:rPr>
                <w:b/>
                <w:lang w:val="en-GB"/>
              </w:rPr>
            </w:pPr>
            <w:r w:rsidRPr="007C5CF6">
              <w:rPr>
                <w:bCs/>
                <w:lang w:val="en-GB"/>
              </w:rPr>
              <w:tab/>
            </w:r>
            <w:r w:rsidRPr="007C5CF6">
              <w:rPr>
                <w:b/>
                <w:lang w:val="en-GB"/>
              </w:rPr>
              <w:t>length</w:t>
            </w:r>
          </w:p>
          <w:p w14:paraId="18B46F34" w14:textId="77777777" w:rsidR="006215F9" w:rsidRPr="007C5CF6" w:rsidRDefault="006215F9" w:rsidP="005402C7">
            <w:pPr>
              <w:pStyle w:val="Tabletext"/>
              <w:adjustRightInd/>
              <w:rPr>
                <w:b/>
                <w:lang w:val="en-GB"/>
              </w:rPr>
            </w:pPr>
            <w:r w:rsidRPr="007C5CF6">
              <w:rPr>
                <w:bCs/>
                <w:lang w:val="en-GB"/>
              </w:rPr>
              <w:tab/>
            </w:r>
            <w:r w:rsidRPr="007C5CF6">
              <w:rPr>
                <w:b/>
                <w:lang w:val="en-GB"/>
              </w:rPr>
              <w:t>number_of_layer</w:t>
            </w:r>
          </w:p>
          <w:p w14:paraId="5D1ADACE" w14:textId="77777777" w:rsidR="006215F9" w:rsidRPr="007C5CF6" w:rsidRDefault="006215F9" w:rsidP="005402C7">
            <w:pPr>
              <w:pStyle w:val="Tabletext"/>
              <w:adjustRightInd/>
              <w:rPr>
                <w:lang w:val="en-GB"/>
              </w:rPr>
            </w:pPr>
            <w:r w:rsidRPr="007C5CF6">
              <w:rPr>
                <w:bCs/>
                <w:lang w:val="en-GB"/>
              </w:rPr>
              <w:tab/>
            </w:r>
            <w:r w:rsidRPr="007C5CF6">
              <w:rPr>
                <w:lang w:val="en-GB"/>
              </w:rPr>
              <w:t>for (i = 0; i &lt;N1;i++) {</w:t>
            </w:r>
          </w:p>
          <w:p w14:paraId="6A490486"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layer_id</w:t>
            </w:r>
          </w:p>
          <w:p w14:paraId="0E3F73E8"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device_id</w:t>
            </w:r>
          </w:p>
          <w:p w14:paraId="334E3BFC"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center_x</w:t>
            </w:r>
          </w:p>
          <w:p w14:paraId="5B600EEF"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center_y</w:t>
            </w:r>
          </w:p>
          <w:p w14:paraId="0F29BF3E"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width</w:t>
            </w:r>
          </w:p>
          <w:p w14:paraId="4F9A6DE3"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height</w:t>
            </w:r>
          </w:p>
          <w:p w14:paraId="7276786D"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display_order</w:t>
            </w:r>
          </w:p>
          <w:p w14:paraId="45F6DB11"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fitting_type</w:t>
            </w:r>
          </w:p>
          <w:p w14:paraId="2A3F038D"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adjust_enable_flag</w:t>
            </w:r>
          </w:p>
          <w:p w14:paraId="4E781309"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reserved</w:t>
            </w:r>
          </w:p>
          <w:p w14:paraId="6F7F1FCD" w14:textId="77777777" w:rsidR="006215F9" w:rsidRPr="007C5CF6" w:rsidRDefault="006215F9" w:rsidP="005402C7">
            <w:pPr>
              <w:pStyle w:val="Tabletext"/>
              <w:adjustRightInd/>
              <w:rPr>
                <w:b/>
                <w:lang w:val="en-GB"/>
              </w:rPr>
            </w:pPr>
            <w:r w:rsidRPr="007C5CF6">
              <w:rPr>
                <w:bCs/>
                <w:lang w:val="en-GB"/>
              </w:rPr>
              <w:tab/>
            </w:r>
            <w:r w:rsidRPr="007C5CF6">
              <w:rPr>
                <w:bCs/>
                <w:lang w:val="en-GB"/>
              </w:rPr>
              <w:tab/>
            </w:r>
            <w:r w:rsidRPr="007C5CF6">
              <w:rPr>
                <w:b/>
                <w:lang w:val="en-GB"/>
              </w:rPr>
              <w:t>transparency</w:t>
            </w:r>
          </w:p>
          <w:p w14:paraId="7AF3EC03" w14:textId="77777777" w:rsidR="006215F9" w:rsidRPr="007C5CF6" w:rsidRDefault="006215F9" w:rsidP="005402C7">
            <w:pPr>
              <w:pStyle w:val="Tabletext"/>
              <w:adjustRightInd/>
              <w:rPr>
                <w:lang w:val="en-GB"/>
              </w:rPr>
            </w:pPr>
            <w:r w:rsidRPr="007C5CF6">
              <w:rPr>
                <w:bCs/>
                <w:lang w:val="en-GB"/>
              </w:rPr>
              <w:tab/>
            </w:r>
            <w:r w:rsidRPr="007C5CF6">
              <w:rPr>
                <w:lang w:val="en-GB"/>
              </w:rPr>
              <w:t>}</w:t>
            </w:r>
          </w:p>
          <w:p w14:paraId="7AB228B2" w14:textId="77777777" w:rsidR="006215F9" w:rsidRPr="007C5CF6" w:rsidRDefault="006215F9" w:rsidP="005402C7">
            <w:pPr>
              <w:pStyle w:val="Tabletext"/>
              <w:adjustRightInd/>
              <w:rPr>
                <w:lang w:val="en-GB"/>
              </w:rPr>
            </w:pPr>
            <w:r w:rsidRPr="007C5CF6">
              <w:rPr>
                <w:lang w:val="en-GB"/>
              </w:rPr>
              <w:t>}</w:t>
            </w:r>
          </w:p>
        </w:tc>
        <w:tc>
          <w:tcPr>
            <w:tcW w:w="850" w:type="dxa"/>
          </w:tcPr>
          <w:p w14:paraId="1FD02D60" w14:textId="77777777" w:rsidR="006215F9" w:rsidRPr="007C5CF6" w:rsidRDefault="006215F9" w:rsidP="005402C7">
            <w:pPr>
              <w:pStyle w:val="Tabletext"/>
              <w:adjustRightInd/>
              <w:jc w:val="center"/>
              <w:rPr>
                <w:lang w:val="en-GB"/>
              </w:rPr>
            </w:pPr>
          </w:p>
          <w:p w14:paraId="10698755" w14:textId="77777777" w:rsidR="006215F9" w:rsidRPr="007C5CF6" w:rsidRDefault="006215F9" w:rsidP="005402C7">
            <w:pPr>
              <w:pStyle w:val="Tabletext"/>
              <w:adjustRightInd/>
              <w:jc w:val="center"/>
              <w:rPr>
                <w:lang w:val="en-GB"/>
              </w:rPr>
            </w:pPr>
          </w:p>
          <w:p w14:paraId="3B7977FC" w14:textId="77777777" w:rsidR="006215F9" w:rsidRPr="007C5CF6" w:rsidRDefault="006215F9" w:rsidP="005402C7">
            <w:pPr>
              <w:pStyle w:val="Tabletext"/>
              <w:adjustRightInd/>
              <w:jc w:val="center"/>
              <w:rPr>
                <w:lang w:val="en-GB"/>
              </w:rPr>
            </w:pPr>
          </w:p>
          <w:p w14:paraId="3DFCC98D" w14:textId="77777777" w:rsidR="006215F9" w:rsidRPr="007C5CF6" w:rsidRDefault="006215F9" w:rsidP="005402C7">
            <w:pPr>
              <w:pStyle w:val="Tabletext"/>
              <w:adjustRightInd/>
              <w:jc w:val="center"/>
              <w:rPr>
                <w:lang w:val="en-GB"/>
              </w:rPr>
            </w:pPr>
          </w:p>
          <w:p w14:paraId="25CCF93F" w14:textId="77777777" w:rsidR="006215F9" w:rsidRPr="007C5CF6" w:rsidRDefault="006215F9" w:rsidP="005402C7">
            <w:pPr>
              <w:pStyle w:val="Tabletext"/>
              <w:adjustRightInd/>
              <w:jc w:val="center"/>
              <w:rPr>
                <w:lang w:val="en-GB"/>
              </w:rPr>
            </w:pPr>
            <w:r w:rsidRPr="007C5CF6">
              <w:rPr>
                <w:lang w:val="en-GB"/>
              </w:rPr>
              <w:t>N1</w:t>
            </w:r>
          </w:p>
          <w:p w14:paraId="4382A341" w14:textId="77777777" w:rsidR="006215F9" w:rsidRPr="007C5CF6" w:rsidRDefault="006215F9" w:rsidP="005402C7">
            <w:pPr>
              <w:pStyle w:val="Tabletext"/>
              <w:adjustRightInd/>
              <w:jc w:val="center"/>
              <w:rPr>
                <w:lang w:val="en-GB"/>
              </w:rPr>
            </w:pPr>
          </w:p>
          <w:p w14:paraId="05BDC564" w14:textId="77777777" w:rsidR="006215F9" w:rsidRPr="007C5CF6" w:rsidRDefault="006215F9" w:rsidP="005402C7">
            <w:pPr>
              <w:pStyle w:val="Tabletext"/>
              <w:adjustRightInd/>
              <w:jc w:val="center"/>
              <w:rPr>
                <w:lang w:val="en-GB"/>
              </w:rPr>
            </w:pPr>
          </w:p>
          <w:p w14:paraId="5C4A3976" w14:textId="77777777" w:rsidR="006215F9" w:rsidRPr="007C5CF6" w:rsidRDefault="006215F9" w:rsidP="005402C7">
            <w:pPr>
              <w:pStyle w:val="Tabletext"/>
              <w:adjustRightInd/>
              <w:jc w:val="center"/>
              <w:rPr>
                <w:lang w:val="en-GB"/>
              </w:rPr>
            </w:pPr>
          </w:p>
          <w:p w14:paraId="268B3D2F" w14:textId="77777777" w:rsidR="006215F9" w:rsidRPr="007C5CF6" w:rsidRDefault="006215F9" w:rsidP="005402C7">
            <w:pPr>
              <w:pStyle w:val="Tabletext"/>
              <w:adjustRightInd/>
              <w:jc w:val="center"/>
              <w:rPr>
                <w:lang w:val="en-GB"/>
              </w:rPr>
            </w:pPr>
          </w:p>
          <w:p w14:paraId="46B6FB55" w14:textId="77777777" w:rsidR="006215F9" w:rsidRPr="007C5CF6" w:rsidRDefault="006215F9" w:rsidP="005402C7">
            <w:pPr>
              <w:pStyle w:val="Tabletext"/>
              <w:adjustRightInd/>
              <w:jc w:val="center"/>
              <w:rPr>
                <w:lang w:val="en-GB"/>
              </w:rPr>
            </w:pPr>
          </w:p>
          <w:p w14:paraId="74D4BBC0" w14:textId="77777777" w:rsidR="006215F9" w:rsidRPr="007C5CF6" w:rsidRDefault="006215F9" w:rsidP="005402C7">
            <w:pPr>
              <w:pStyle w:val="Tabletext"/>
              <w:adjustRightInd/>
              <w:jc w:val="center"/>
              <w:rPr>
                <w:lang w:val="en-GB"/>
              </w:rPr>
            </w:pPr>
          </w:p>
          <w:p w14:paraId="2033A6B8" w14:textId="77777777" w:rsidR="006215F9" w:rsidRPr="007C5CF6" w:rsidRDefault="006215F9" w:rsidP="005402C7">
            <w:pPr>
              <w:pStyle w:val="Tabletext"/>
              <w:adjustRightInd/>
              <w:jc w:val="center"/>
              <w:rPr>
                <w:lang w:val="en-GB"/>
              </w:rPr>
            </w:pPr>
          </w:p>
          <w:p w14:paraId="788F9EF5" w14:textId="77777777" w:rsidR="006215F9" w:rsidRPr="007C5CF6" w:rsidRDefault="006215F9" w:rsidP="005402C7">
            <w:pPr>
              <w:pStyle w:val="Tabletext"/>
              <w:adjustRightInd/>
              <w:jc w:val="center"/>
              <w:rPr>
                <w:lang w:val="en-GB"/>
              </w:rPr>
            </w:pPr>
          </w:p>
          <w:p w14:paraId="38D20D19" w14:textId="77777777" w:rsidR="006215F9" w:rsidRPr="007C5CF6" w:rsidRDefault="006215F9" w:rsidP="005402C7">
            <w:pPr>
              <w:pStyle w:val="Tabletext"/>
              <w:adjustRightInd/>
              <w:jc w:val="center"/>
              <w:rPr>
                <w:lang w:val="en-GB"/>
              </w:rPr>
            </w:pPr>
          </w:p>
          <w:p w14:paraId="6D4D47BA" w14:textId="77777777" w:rsidR="006215F9" w:rsidRPr="007C5CF6" w:rsidRDefault="006215F9" w:rsidP="005402C7">
            <w:pPr>
              <w:pStyle w:val="Tabletext"/>
              <w:adjustRightInd/>
              <w:jc w:val="center"/>
              <w:rPr>
                <w:lang w:val="en-GB"/>
              </w:rPr>
            </w:pPr>
          </w:p>
          <w:p w14:paraId="48C5ADFF" w14:textId="77777777" w:rsidR="006215F9" w:rsidRPr="007C5CF6" w:rsidRDefault="006215F9" w:rsidP="005402C7">
            <w:pPr>
              <w:pStyle w:val="Tabletext"/>
              <w:adjustRightInd/>
              <w:jc w:val="center"/>
              <w:rPr>
                <w:lang w:val="en-GB"/>
              </w:rPr>
            </w:pPr>
            <w:r w:rsidRPr="007C5CF6">
              <w:rPr>
                <w:lang w:val="en-GB"/>
              </w:rPr>
              <w:t>’1111’</w:t>
            </w:r>
          </w:p>
          <w:p w14:paraId="62B0DA30" w14:textId="77777777" w:rsidR="006215F9" w:rsidRPr="007C5CF6" w:rsidRDefault="006215F9" w:rsidP="005402C7">
            <w:pPr>
              <w:pStyle w:val="Tabletext"/>
              <w:adjustRightInd/>
              <w:jc w:val="center"/>
              <w:rPr>
                <w:lang w:val="en-GB"/>
              </w:rPr>
            </w:pPr>
          </w:p>
          <w:p w14:paraId="35AF5960" w14:textId="77777777" w:rsidR="006215F9" w:rsidRPr="007C5CF6" w:rsidRDefault="006215F9" w:rsidP="005402C7">
            <w:pPr>
              <w:pStyle w:val="Tabletext"/>
              <w:adjustRightInd/>
              <w:jc w:val="center"/>
              <w:rPr>
                <w:lang w:val="en-GB"/>
              </w:rPr>
            </w:pPr>
          </w:p>
          <w:p w14:paraId="23048DF8" w14:textId="77777777" w:rsidR="006215F9" w:rsidRPr="007C5CF6" w:rsidRDefault="006215F9" w:rsidP="005402C7">
            <w:pPr>
              <w:pStyle w:val="Tabletext"/>
              <w:adjustRightInd/>
              <w:jc w:val="center"/>
              <w:rPr>
                <w:lang w:val="en-GB"/>
              </w:rPr>
            </w:pPr>
          </w:p>
        </w:tc>
        <w:tc>
          <w:tcPr>
            <w:tcW w:w="1134" w:type="dxa"/>
          </w:tcPr>
          <w:p w14:paraId="00C7319F" w14:textId="77777777" w:rsidR="006215F9" w:rsidRPr="007C5CF6" w:rsidRDefault="006215F9" w:rsidP="005402C7">
            <w:pPr>
              <w:pStyle w:val="Tabletext"/>
              <w:adjustRightInd/>
              <w:jc w:val="center"/>
              <w:rPr>
                <w:lang w:val="en-GB"/>
              </w:rPr>
            </w:pPr>
          </w:p>
          <w:p w14:paraId="74C76205" w14:textId="77777777" w:rsidR="006215F9" w:rsidRPr="007C5CF6" w:rsidRDefault="006215F9" w:rsidP="005402C7">
            <w:pPr>
              <w:pStyle w:val="Tabletext"/>
              <w:adjustRightInd/>
              <w:jc w:val="center"/>
              <w:rPr>
                <w:lang w:val="en-GB"/>
              </w:rPr>
            </w:pPr>
            <w:r w:rsidRPr="007C5CF6">
              <w:rPr>
                <w:lang w:val="en-GB"/>
              </w:rPr>
              <w:t>8</w:t>
            </w:r>
          </w:p>
          <w:p w14:paraId="2008620A" w14:textId="77777777" w:rsidR="006215F9" w:rsidRPr="007C5CF6" w:rsidRDefault="006215F9" w:rsidP="005402C7">
            <w:pPr>
              <w:pStyle w:val="Tabletext"/>
              <w:adjustRightInd/>
              <w:jc w:val="center"/>
              <w:rPr>
                <w:lang w:val="en-GB"/>
              </w:rPr>
            </w:pPr>
            <w:r w:rsidRPr="007C5CF6">
              <w:rPr>
                <w:lang w:val="en-GB"/>
              </w:rPr>
              <w:t>8</w:t>
            </w:r>
          </w:p>
          <w:p w14:paraId="7CA5E130" w14:textId="77777777" w:rsidR="006215F9" w:rsidRPr="007C5CF6" w:rsidRDefault="006215F9" w:rsidP="005402C7">
            <w:pPr>
              <w:pStyle w:val="Tabletext"/>
              <w:adjustRightInd/>
              <w:jc w:val="center"/>
              <w:rPr>
                <w:lang w:val="en-GB"/>
              </w:rPr>
            </w:pPr>
            <w:r w:rsidRPr="007C5CF6">
              <w:rPr>
                <w:lang w:val="en-GB"/>
              </w:rPr>
              <w:t>16</w:t>
            </w:r>
          </w:p>
          <w:p w14:paraId="02BCDA30" w14:textId="77777777" w:rsidR="006215F9" w:rsidRPr="007C5CF6" w:rsidRDefault="006215F9" w:rsidP="005402C7">
            <w:pPr>
              <w:pStyle w:val="Tabletext"/>
              <w:adjustRightInd/>
              <w:jc w:val="center"/>
              <w:rPr>
                <w:lang w:val="en-GB"/>
              </w:rPr>
            </w:pPr>
            <w:r w:rsidRPr="007C5CF6">
              <w:rPr>
                <w:lang w:val="en-GB"/>
              </w:rPr>
              <w:t>8</w:t>
            </w:r>
          </w:p>
          <w:p w14:paraId="220B1EB5" w14:textId="77777777" w:rsidR="006215F9" w:rsidRPr="007C5CF6" w:rsidRDefault="006215F9" w:rsidP="005402C7">
            <w:pPr>
              <w:pStyle w:val="Tabletext"/>
              <w:adjustRightInd/>
              <w:jc w:val="center"/>
              <w:rPr>
                <w:lang w:val="en-GB"/>
              </w:rPr>
            </w:pPr>
          </w:p>
          <w:p w14:paraId="1FA5D33C" w14:textId="77777777" w:rsidR="006215F9" w:rsidRPr="007C5CF6" w:rsidRDefault="006215F9" w:rsidP="005402C7">
            <w:pPr>
              <w:pStyle w:val="Tabletext"/>
              <w:adjustRightInd/>
              <w:jc w:val="center"/>
              <w:rPr>
                <w:lang w:val="en-GB"/>
              </w:rPr>
            </w:pPr>
            <w:r w:rsidRPr="007C5CF6">
              <w:rPr>
                <w:lang w:val="en-GB"/>
              </w:rPr>
              <w:t>8</w:t>
            </w:r>
          </w:p>
          <w:p w14:paraId="37A5683C" w14:textId="77777777" w:rsidR="006215F9" w:rsidRPr="007C5CF6" w:rsidRDefault="006215F9" w:rsidP="005402C7">
            <w:pPr>
              <w:pStyle w:val="Tabletext"/>
              <w:adjustRightInd/>
              <w:jc w:val="center"/>
              <w:rPr>
                <w:lang w:val="en-GB"/>
              </w:rPr>
            </w:pPr>
            <w:r w:rsidRPr="007C5CF6">
              <w:rPr>
                <w:lang w:val="en-GB"/>
              </w:rPr>
              <w:t>8</w:t>
            </w:r>
          </w:p>
          <w:p w14:paraId="5F9C8B8E" w14:textId="77777777" w:rsidR="006215F9" w:rsidRPr="007C5CF6" w:rsidRDefault="006215F9" w:rsidP="005402C7">
            <w:pPr>
              <w:pStyle w:val="Tabletext"/>
              <w:adjustRightInd/>
              <w:jc w:val="center"/>
              <w:rPr>
                <w:lang w:val="en-GB"/>
              </w:rPr>
            </w:pPr>
            <w:r w:rsidRPr="007C5CF6">
              <w:rPr>
                <w:lang w:val="en-GB"/>
              </w:rPr>
              <w:t>16</w:t>
            </w:r>
          </w:p>
          <w:p w14:paraId="13A2A48D" w14:textId="77777777" w:rsidR="006215F9" w:rsidRPr="007C5CF6" w:rsidRDefault="006215F9" w:rsidP="005402C7">
            <w:pPr>
              <w:pStyle w:val="Tabletext"/>
              <w:adjustRightInd/>
              <w:jc w:val="center"/>
              <w:rPr>
                <w:lang w:val="en-GB"/>
              </w:rPr>
            </w:pPr>
            <w:r w:rsidRPr="007C5CF6">
              <w:rPr>
                <w:lang w:val="en-GB"/>
              </w:rPr>
              <w:t>16</w:t>
            </w:r>
          </w:p>
          <w:p w14:paraId="618F6028" w14:textId="77777777" w:rsidR="006215F9" w:rsidRPr="007C5CF6" w:rsidRDefault="006215F9" w:rsidP="005402C7">
            <w:pPr>
              <w:pStyle w:val="Tabletext"/>
              <w:adjustRightInd/>
              <w:jc w:val="center"/>
              <w:rPr>
                <w:lang w:val="en-GB"/>
              </w:rPr>
            </w:pPr>
            <w:r w:rsidRPr="007C5CF6">
              <w:rPr>
                <w:lang w:val="en-GB"/>
              </w:rPr>
              <w:t>16</w:t>
            </w:r>
          </w:p>
          <w:p w14:paraId="5468BB71" w14:textId="77777777" w:rsidR="006215F9" w:rsidRPr="007C5CF6" w:rsidRDefault="006215F9" w:rsidP="005402C7">
            <w:pPr>
              <w:pStyle w:val="Tabletext"/>
              <w:adjustRightInd/>
              <w:jc w:val="center"/>
              <w:rPr>
                <w:lang w:val="en-GB"/>
              </w:rPr>
            </w:pPr>
            <w:r w:rsidRPr="007C5CF6">
              <w:rPr>
                <w:lang w:val="en-GB"/>
              </w:rPr>
              <w:t>16</w:t>
            </w:r>
          </w:p>
          <w:p w14:paraId="50EBC0E1" w14:textId="77777777" w:rsidR="006215F9" w:rsidRPr="007C5CF6" w:rsidRDefault="006215F9" w:rsidP="005402C7">
            <w:pPr>
              <w:pStyle w:val="Tabletext"/>
              <w:adjustRightInd/>
              <w:jc w:val="center"/>
              <w:rPr>
                <w:lang w:val="en-GB"/>
              </w:rPr>
            </w:pPr>
            <w:r w:rsidRPr="007C5CF6">
              <w:rPr>
                <w:lang w:val="en-GB"/>
              </w:rPr>
              <w:t>8</w:t>
            </w:r>
          </w:p>
          <w:p w14:paraId="7F5367FA" w14:textId="77777777" w:rsidR="006215F9" w:rsidRPr="007C5CF6" w:rsidRDefault="006215F9" w:rsidP="005402C7">
            <w:pPr>
              <w:pStyle w:val="Tabletext"/>
              <w:adjustRightInd/>
              <w:jc w:val="center"/>
              <w:rPr>
                <w:lang w:val="en-GB"/>
              </w:rPr>
            </w:pPr>
            <w:r w:rsidRPr="007C5CF6">
              <w:rPr>
                <w:lang w:val="en-GB"/>
              </w:rPr>
              <w:t>3</w:t>
            </w:r>
          </w:p>
          <w:p w14:paraId="3DC8E5C5" w14:textId="77777777" w:rsidR="006215F9" w:rsidRPr="007C5CF6" w:rsidRDefault="006215F9" w:rsidP="005402C7">
            <w:pPr>
              <w:pStyle w:val="Tabletext"/>
              <w:adjustRightInd/>
              <w:jc w:val="center"/>
              <w:rPr>
                <w:lang w:val="en-GB"/>
              </w:rPr>
            </w:pPr>
            <w:r w:rsidRPr="007C5CF6">
              <w:rPr>
                <w:lang w:val="en-GB"/>
              </w:rPr>
              <w:t>1</w:t>
            </w:r>
          </w:p>
          <w:p w14:paraId="5F238B75" w14:textId="77777777" w:rsidR="006215F9" w:rsidRPr="007C5CF6" w:rsidRDefault="006215F9" w:rsidP="005402C7">
            <w:pPr>
              <w:pStyle w:val="Tabletext"/>
              <w:adjustRightInd/>
              <w:jc w:val="center"/>
              <w:rPr>
                <w:lang w:val="en-GB"/>
              </w:rPr>
            </w:pPr>
            <w:r w:rsidRPr="007C5CF6">
              <w:rPr>
                <w:lang w:val="en-GB"/>
              </w:rPr>
              <w:t>4</w:t>
            </w:r>
          </w:p>
          <w:p w14:paraId="71A9FFFC" w14:textId="77777777" w:rsidR="006215F9" w:rsidRPr="007C5CF6" w:rsidRDefault="006215F9" w:rsidP="005402C7">
            <w:pPr>
              <w:pStyle w:val="Tabletext"/>
              <w:adjustRightInd/>
              <w:jc w:val="center"/>
              <w:rPr>
                <w:lang w:val="en-GB"/>
              </w:rPr>
            </w:pPr>
            <w:r w:rsidRPr="007C5CF6">
              <w:rPr>
                <w:lang w:val="en-GB"/>
              </w:rPr>
              <w:t>8</w:t>
            </w:r>
          </w:p>
          <w:p w14:paraId="21CE69C0" w14:textId="77777777" w:rsidR="006215F9" w:rsidRPr="007C5CF6" w:rsidRDefault="006215F9" w:rsidP="005402C7">
            <w:pPr>
              <w:pStyle w:val="Tabletext"/>
              <w:adjustRightInd/>
              <w:jc w:val="center"/>
              <w:rPr>
                <w:lang w:val="en-GB"/>
              </w:rPr>
            </w:pPr>
          </w:p>
          <w:p w14:paraId="06BBA054" w14:textId="77777777" w:rsidR="006215F9" w:rsidRPr="007C5CF6" w:rsidRDefault="006215F9" w:rsidP="005402C7">
            <w:pPr>
              <w:pStyle w:val="Tabletext"/>
              <w:adjustRightInd/>
              <w:jc w:val="center"/>
              <w:rPr>
                <w:lang w:val="en-GB"/>
              </w:rPr>
            </w:pPr>
          </w:p>
        </w:tc>
        <w:tc>
          <w:tcPr>
            <w:tcW w:w="1134" w:type="dxa"/>
          </w:tcPr>
          <w:p w14:paraId="6702651E" w14:textId="77777777" w:rsidR="006215F9" w:rsidRPr="007C5CF6" w:rsidRDefault="006215F9" w:rsidP="005402C7">
            <w:pPr>
              <w:pStyle w:val="Tabletext"/>
              <w:adjustRightInd/>
              <w:jc w:val="center"/>
              <w:rPr>
                <w:lang w:val="en-GB"/>
              </w:rPr>
            </w:pPr>
          </w:p>
          <w:p w14:paraId="61EE2F5A" w14:textId="77777777" w:rsidR="006215F9" w:rsidRPr="007C5CF6" w:rsidRDefault="006215F9" w:rsidP="005402C7">
            <w:pPr>
              <w:pStyle w:val="Tabletext"/>
              <w:adjustRightInd/>
              <w:jc w:val="center"/>
              <w:rPr>
                <w:lang w:val="en-GB"/>
              </w:rPr>
            </w:pPr>
            <w:r w:rsidRPr="007C5CF6">
              <w:rPr>
                <w:lang w:val="en-GB"/>
              </w:rPr>
              <w:t>uimsbf</w:t>
            </w:r>
          </w:p>
          <w:p w14:paraId="099B686A" w14:textId="77777777" w:rsidR="006215F9" w:rsidRPr="007C5CF6" w:rsidRDefault="006215F9" w:rsidP="005402C7">
            <w:pPr>
              <w:pStyle w:val="Tabletext"/>
              <w:adjustRightInd/>
              <w:jc w:val="center"/>
              <w:rPr>
                <w:lang w:val="en-GB"/>
              </w:rPr>
            </w:pPr>
            <w:r w:rsidRPr="007C5CF6">
              <w:rPr>
                <w:lang w:val="en-GB"/>
              </w:rPr>
              <w:t>uimsbf</w:t>
            </w:r>
          </w:p>
          <w:p w14:paraId="2A016062" w14:textId="77777777" w:rsidR="006215F9" w:rsidRPr="007C5CF6" w:rsidRDefault="006215F9" w:rsidP="005402C7">
            <w:pPr>
              <w:pStyle w:val="Tabletext"/>
              <w:adjustRightInd/>
              <w:jc w:val="center"/>
              <w:rPr>
                <w:lang w:val="en-GB"/>
              </w:rPr>
            </w:pPr>
            <w:r w:rsidRPr="007C5CF6">
              <w:rPr>
                <w:lang w:val="en-GB"/>
              </w:rPr>
              <w:t>unimbf</w:t>
            </w:r>
          </w:p>
          <w:p w14:paraId="11DB5A15" w14:textId="77777777" w:rsidR="006215F9" w:rsidRPr="007C5CF6" w:rsidRDefault="006215F9" w:rsidP="005402C7">
            <w:pPr>
              <w:pStyle w:val="Tabletext"/>
              <w:adjustRightInd/>
              <w:jc w:val="center"/>
              <w:rPr>
                <w:lang w:val="en-GB"/>
              </w:rPr>
            </w:pPr>
            <w:r w:rsidRPr="007C5CF6">
              <w:rPr>
                <w:lang w:val="en-GB"/>
              </w:rPr>
              <w:t>unimbf</w:t>
            </w:r>
          </w:p>
          <w:p w14:paraId="271BA03C" w14:textId="77777777" w:rsidR="006215F9" w:rsidRPr="007C5CF6" w:rsidRDefault="006215F9" w:rsidP="005402C7">
            <w:pPr>
              <w:pStyle w:val="Tabletext"/>
              <w:adjustRightInd/>
              <w:jc w:val="center"/>
              <w:rPr>
                <w:lang w:val="en-GB"/>
              </w:rPr>
            </w:pPr>
          </w:p>
          <w:p w14:paraId="69DEF802" w14:textId="77777777" w:rsidR="006215F9" w:rsidRPr="007C5CF6" w:rsidRDefault="006215F9" w:rsidP="005402C7">
            <w:pPr>
              <w:pStyle w:val="Tabletext"/>
              <w:adjustRightInd/>
              <w:jc w:val="center"/>
              <w:rPr>
                <w:lang w:val="en-GB"/>
              </w:rPr>
            </w:pPr>
            <w:r w:rsidRPr="007C5CF6">
              <w:rPr>
                <w:lang w:val="en-GB"/>
              </w:rPr>
              <w:t>unimbf</w:t>
            </w:r>
          </w:p>
          <w:p w14:paraId="29DD593E" w14:textId="77777777" w:rsidR="006215F9" w:rsidRPr="007C5CF6" w:rsidRDefault="006215F9" w:rsidP="005402C7">
            <w:pPr>
              <w:pStyle w:val="Tabletext"/>
              <w:adjustRightInd/>
              <w:jc w:val="center"/>
              <w:rPr>
                <w:lang w:val="en-GB"/>
              </w:rPr>
            </w:pPr>
            <w:r w:rsidRPr="007C5CF6">
              <w:rPr>
                <w:lang w:val="en-GB"/>
              </w:rPr>
              <w:t>unimbf</w:t>
            </w:r>
          </w:p>
          <w:p w14:paraId="2BB5644F" w14:textId="77777777" w:rsidR="006215F9" w:rsidRPr="007C5CF6" w:rsidRDefault="006215F9" w:rsidP="005402C7">
            <w:pPr>
              <w:pStyle w:val="Tabletext"/>
              <w:adjustRightInd/>
              <w:jc w:val="center"/>
              <w:rPr>
                <w:lang w:val="en-GB"/>
              </w:rPr>
            </w:pPr>
            <w:r w:rsidRPr="007C5CF6">
              <w:rPr>
                <w:lang w:val="en-GB"/>
              </w:rPr>
              <w:t>unimbf</w:t>
            </w:r>
          </w:p>
          <w:p w14:paraId="68D5FACC" w14:textId="77777777" w:rsidR="006215F9" w:rsidRPr="007C5CF6" w:rsidRDefault="006215F9" w:rsidP="005402C7">
            <w:pPr>
              <w:pStyle w:val="Tabletext"/>
              <w:adjustRightInd/>
              <w:jc w:val="center"/>
              <w:rPr>
                <w:lang w:val="en-GB"/>
              </w:rPr>
            </w:pPr>
            <w:r w:rsidRPr="007C5CF6">
              <w:rPr>
                <w:lang w:val="en-GB"/>
              </w:rPr>
              <w:t>unimbf</w:t>
            </w:r>
          </w:p>
          <w:p w14:paraId="7403449D" w14:textId="77777777" w:rsidR="006215F9" w:rsidRPr="007C5CF6" w:rsidRDefault="006215F9" w:rsidP="005402C7">
            <w:pPr>
              <w:pStyle w:val="Tabletext"/>
              <w:adjustRightInd/>
              <w:jc w:val="center"/>
              <w:rPr>
                <w:lang w:val="en-GB"/>
              </w:rPr>
            </w:pPr>
            <w:r w:rsidRPr="007C5CF6">
              <w:rPr>
                <w:lang w:val="en-GB"/>
              </w:rPr>
              <w:t>unimbf</w:t>
            </w:r>
          </w:p>
          <w:p w14:paraId="3C6C3971" w14:textId="77777777" w:rsidR="006215F9" w:rsidRPr="007C5CF6" w:rsidRDefault="006215F9" w:rsidP="005402C7">
            <w:pPr>
              <w:pStyle w:val="Tabletext"/>
              <w:adjustRightInd/>
              <w:jc w:val="center"/>
              <w:rPr>
                <w:lang w:val="en-GB"/>
              </w:rPr>
            </w:pPr>
            <w:r w:rsidRPr="007C5CF6">
              <w:rPr>
                <w:lang w:val="en-GB"/>
              </w:rPr>
              <w:t>unimbf</w:t>
            </w:r>
          </w:p>
          <w:p w14:paraId="1EE46803" w14:textId="77777777" w:rsidR="006215F9" w:rsidRPr="007C5CF6" w:rsidRDefault="006215F9" w:rsidP="005402C7">
            <w:pPr>
              <w:pStyle w:val="Tabletext"/>
              <w:adjustRightInd/>
              <w:jc w:val="center"/>
              <w:rPr>
                <w:lang w:val="en-GB"/>
              </w:rPr>
            </w:pPr>
            <w:r w:rsidRPr="007C5CF6">
              <w:rPr>
                <w:lang w:val="en-GB"/>
              </w:rPr>
              <w:t>unimbf</w:t>
            </w:r>
          </w:p>
          <w:p w14:paraId="3B770B44" w14:textId="77777777" w:rsidR="006215F9" w:rsidRPr="007C5CF6" w:rsidRDefault="006215F9" w:rsidP="005402C7">
            <w:pPr>
              <w:pStyle w:val="Tabletext"/>
              <w:adjustRightInd/>
              <w:jc w:val="center"/>
              <w:rPr>
                <w:lang w:val="en-GB"/>
              </w:rPr>
            </w:pPr>
            <w:r w:rsidRPr="007C5CF6">
              <w:rPr>
                <w:lang w:val="en-GB"/>
              </w:rPr>
              <w:t>bslbf</w:t>
            </w:r>
          </w:p>
          <w:p w14:paraId="60F7F0D0" w14:textId="77777777" w:rsidR="006215F9" w:rsidRPr="007C5CF6" w:rsidRDefault="006215F9" w:rsidP="005402C7">
            <w:pPr>
              <w:pStyle w:val="Tabletext"/>
              <w:adjustRightInd/>
              <w:jc w:val="center"/>
              <w:rPr>
                <w:lang w:val="en-GB"/>
              </w:rPr>
            </w:pPr>
            <w:r w:rsidRPr="007C5CF6">
              <w:rPr>
                <w:lang w:val="en-GB"/>
              </w:rPr>
              <w:t>bool</w:t>
            </w:r>
          </w:p>
          <w:p w14:paraId="22DE55D9" w14:textId="77777777" w:rsidR="006215F9" w:rsidRPr="007C5CF6" w:rsidRDefault="006215F9" w:rsidP="005402C7">
            <w:pPr>
              <w:pStyle w:val="Tabletext"/>
              <w:adjustRightInd/>
              <w:jc w:val="center"/>
              <w:rPr>
                <w:lang w:val="en-GB"/>
              </w:rPr>
            </w:pPr>
            <w:r w:rsidRPr="007C5CF6">
              <w:rPr>
                <w:lang w:val="en-GB"/>
              </w:rPr>
              <w:t>bslbf</w:t>
            </w:r>
          </w:p>
          <w:p w14:paraId="46902A17" w14:textId="77777777" w:rsidR="006215F9" w:rsidRPr="007C5CF6" w:rsidRDefault="006215F9" w:rsidP="005402C7">
            <w:pPr>
              <w:pStyle w:val="Tabletext"/>
              <w:adjustRightInd/>
              <w:jc w:val="center"/>
              <w:rPr>
                <w:lang w:val="en-GB"/>
              </w:rPr>
            </w:pPr>
            <w:r w:rsidRPr="007C5CF6">
              <w:rPr>
                <w:lang w:val="en-GB"/>
              </w:rPr>
              <w:t>unimbf</w:t>
            </w:r>
          </w:p>
          <w:p w14:paraId="23ABA067" w14:textId="77777777" w:rsidR="006215F9" w:rsidRPr="007C5CF6" w:rsidRDefault="006215F9" w:rsidP="005402C7">
            <w:pPr>
              <w:pStyle w:val="Tabletext"/>
              <w:adjustRightInd/>
              <w:jc w:val="center"/>
              <w:rPr>
                <w:lang w:val="en-GB"/>
              </w:rPr>
            </w:pPr>
          </w:p>
          <w:p w14:paraId="0A35666A" w14:textId="77777777" w:rsidR="006215F9" w:rsidRPr="007C5CF6" w:rsidRDefault="006215F9" w:rsidP="005402C7">
            <w:pPr>
              <w:pStyle w:val="Tabletext"/>
              <w:adjustRightInd/>
              <w:jc w:val="center"/>
              <w:rPr>
                <w:lang w:val="en-GB"/>
              </w:rPr>
            </w:pPr>
          </w:p>
        </w:tc>
      </w:tr>
    </w:tbl>
    <w:p w14:paraId="5E624F99" w14:textId="77777777" w:rsidR="005802A3" w:rsidRPr="007C5CF6" w:rsidRDefault="005802A3" w:rsidP="005802A3">
      <w:pPr>
        <w:pStyle w:val="Tablefin"/>
        <w:rPr>
          <w:lang w:eastAsia="ja-JP"/>
        </w:rPr>
      </w:pPr>
    </w:p>
    <w:p w14:paraId="3C4433D9" w14:textId="77777777" w:rsidR="006215F9" w:rsidRPr="007C5CF6" w:rsidRDefault="006215F9" w:rsidP="005802A3">
      <w:pPr>
        <w:rPr>
          <w:lang w:val="en-GB" w:eastAsia="zh-CN"/>
        </w:rPr>
      </w:pPr>
      <w:r w:rsidRPr="007C5CF6">
        <w:rPr>
          <w:b/>
          <w:bCs/>
          <w:lang w:val="en-GB" w:eastAsia="zh-CN"/>
        </w:rPr>
        <w:t>table_id</w:t>
      </w:r>
      <w:r w:rsidRPr="007C5CF6">
        <w:rPr>
          <w:lang w:val="en-GB"/>
        </w:rPr>
        <w:t xml:space="preserve"> – This field</w:t>
      </w:r>
      <w:r w:rsidRPr="007C5CF6">
        <w:rPr>
          <w:b/>
          <w:bCs/>
          <w:lang w:val="en-GB" w:eastAsia="zh-CN"/>
        </w:rPr>
        <w:t xml:space="preserve"> </w:t>
      </w:r>
      <w:r w:rsidRPr="007C5CF6">
        <w:rPr>
          <w:lang w:val="en-GB" w:eastAsia="zh-CN"/>
        </w:rPr>
        <w:t>specifies the identifier of the table.</w:t>
      </w:r>
    </w:p>
    <w:p w14:paraId="1F85F230" w14:textId="77777777" w:rsidR="006215F9" w:rsidRPr="007C5CF6" w:rsidRDefault="006215F9" w:rsidP="005802A3">
      <w:pPr>
        <w:rPr>
          <w:lang w:val="en-GB" w:eastAsia="zh-CN"/>
        </w:rPr>
      </w:pPr>
      <w:r w:rsidRPr="007C5CF6">
        <w:rPr>
          <w:b/>
          <w:bCs/>
          <w:lang w:val="en-GB" w:eastAsia="zh-CN"/>
        </w:rPr>
        <w:t>version</w:t>
      </w:r>
      <w:r w:rsidRPr="007C5CF6">
        <w:rPr>
          <w:lang w:val="en-GB"/>
        </w:rPr>
        <w:t xml:space="preserve"> – This field</w:t>
      </w:r>
      <w:r w:rsidRPr="007C5CF6">
        <w:rPr>
          <w:b/>
          <w:bCs/>
          <w:lang w:val="en-GB" w:eastAsia="zh-CN"/>
        </w:rPr>
        <w:t xml:space="preserve"> </w:t>
      </w:r>
      <w:r w:rsidRPr="007C5CF6">
        <w:rPr>
          <w:lang w:val="en-GB" w:eastAsia="zh-CN"/>
        </w:rPr>
        <w:t>specifies the version of the table. The updated table has a new version number and can replace the original table.</w:t>
      </w:r>
    </w:p>
    <w:p w14:paraId="70A8D38E" w14:textId="77777777" w:rsidR="006215F9" w:rsidRPr="007C5CF6" w:rsidRDefault="006215F9" w:rsidP="005802A3">
      <w:pPr>
        <w:rPr>
          <w:lang w:val="en-GB" w:eastAsia="zh-CN"/>
        </w:rPr>
      </w:pPr>
      <w:r w:rsidRPr="007C5CF6">
        <w:rPr>
          <w:b/>
          <w:bCs/>
          <w:lang w:val="en-GB" w:eastAsia="zh-CN"/>
        </w:rPr>
        <w:t>length</w:t>
      </w:r>
      <w:r w:rsidRPr="007C5CF6">
        <w:rPr>
          <w:lang w:val="en-GB"/>
        </w:rPr>
        <w:t xml:space="preserve"> – This field</w:t>
      </w:r>
      <w:r w:rsidRPr="007C5CF6">
        <w:rPr>
          <w:b/>
          <w:bCs/>
          <w:lang w:val="en-GB" w:eastAsia="zh-CN"/>
        </w:rPr>
        <w:t xml:space="preserve"> </w:t>
      </w:r>
      <w:r w:rsidRPr="007C5CF6">
        <w:rPr>
          <w:lang w:val="en-GB" w:eastAsia="zh-CN"/>
        </w:rPr>
        <w:t>specifies the length of the table, starting from the next byte of this field to the last byte of the table.</w:t>
      </w:r>
    </w:p>
    <w:p w14:paraId="17C8F0AA" w14:textId="77777777" w:rsidR="006215F9" w:rsidRPr="007C5CF6" w:rsidRDefault="006215F9" w:rsidP="005802A3">
      <w:pPr>
        <w:rPr>
          <w:lang w:val="en-GB" w:eastAsia="zh-CN"/>
        </w:rPr>
      </w:pPr>
      <w:r w:rsidRPr="007C5CF6">
        <w:rPr>
          <w:b/>
          <w:bCs/>
          <w:lang w:val="en-GB" w:eastAsia="zh-CN"/>
        </w:rPr>
        <w:t>number_of_layer</w:t>
      </w:r>
      <w:r w:rsidRPr="007C5CF6">
        <w:rPr>
          <w:lang w:val="en-GB"/>
        </w:rPr>
        <w:t xml:space="preserve"> – This field</w:t>
      </w:r>
      <w:r w:rsidRPr="007C5CF6">
        <w:rPr>
          <w:b/>
          <w:bCs/>
          <w:lang w:val="en-GB" w:eastAsia="zh-CN"/>
        </w:rPr>
        <w:t xml:space="preserve"> </w:t>
      </w:r>
      <w:r w:rsidRPr="007C5CF6">
        <w:rPr>
          <w:lang w:val="en-GB" w:eastAsia="zh-CN"/>
        </w:rPr>
        <w:t>specifies the number of presentation layers described by this table.</w:t>
      </w:r>
    </w:p>
    <w:p w14:paraId="12C569D3" w14:textId="77777777" w:rsidR="006215F9" w:rsidRPr="007C5CF6" w:rsidRDefault="006215F9" w:rsidP="005802A3">
      <w:pPr>
        <w:rPr>
          <w:lang w:val="en-GB"/>
        </w:rPr>
      </w:pPr>
      <w:r w:rsidRPr="007C5CF6">
        <w:rPr>
          <w:b/>
          <w:bCs/>
          <w:lang w:val="en-GB"/>
        </w:rPr>
        <w:t>layer_id</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lang w:val="en-GB"/>
        </w:rPr>
        <w:t xml:space="preserve"> the label of the currently described presentation layer in this table.</w:t>
      </w:r>
    </w:p>
    <w:p w14:paraId="3A7982BE" w14:textId="77777777" w:rsidR="006215F9" w:rsidRPr="007C5CF6" w:rsidRDefault="006215F9" w:rsidP="005802A3">
      <w:pPr>
        <w:rPr>
          <w:lang w:val="en-GB"/>
        </w:rPr>
      </w:pPr>
      <w:r w:rsidRPr="007C5CF6">
        <w:rPr>
          <w:b/>
          <w:bCs/>
          <w:lang w:val="en-GB"/>
        </w:rPr>
        <w:t>device_id</w:t>
      </w:r>
      <w:r w:rsidRPr="007C5CF6">
        <w:rPr>
          <w:lang w:val="en-GB"/>
        </w:rPr>
        <w:t xml:space="preserve"> – This field</w:t>
      </w:r>
      <w:r w:rsidRPr="007C5CF6">
        <w:rPr>
          <w:b/>
          <w:bCs/>
          <w:lang w:val="en-GB" w:eastAsia="zh-CN"/>
        </w:rPr>
        <w:t xml:space="preserve"> </w:t>
      </w:r>
      <w:r w:rsidRPr="007C5CF6">
        <w:rPr>
          <w:lang w:val="en-GB" w:eastAsia="zh-CN"/>
        </w:rPr>
        <w:t xml:space="preserve">specifies </w:t>
      </w:r>
      <w:r w:rsidRPr="007C5CF6">
        <w:rPr>
          <w:lang w:val="en-GB"/>
        </w:rPr>
        <w:t>the device number corresponding to the presentation layer currently described in the table. A number of '0' means that it is presented on the default device, when it is 1 or other values, it is presented on the secondary device or secondary/low priority device, and the higher the number the lower the priority.</w:t>
      </w:r>
    </w:p>
    <w:p w14:paraId="62998A9D" w14:textId="75614B8B" w:rsidR="006215F9" w:rsidRPr="007C5CF6" w:rsidRDefault="006215F9" w:rsidP="005802A3">
      <w:pPr>
        <w:rPr>
          <w:lang w:val="en-GB"/>
        </w:rPr>
      </w:pPr>
      <w:r w:rsidRPr="007C5CF6">
        <w:rPr>
          <w:b/>
          <w:bCs/>
          <w:lang w:val="en-GB"/>
        </w:rPr>
        <w:t>center_x</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lang w:val="en-GB"/>
        </w:rPr>
        <w:t xml:space="preserve"> the horizontal coordinate of the </w:t>
      </w:r>
      <w:r w:rsidR="00AF1099" w:rsidRPr="007C5CF6">
        <w:rPr>
          <w:lang w:val="en-GB"/>
        </w:rPr>
        <w:t>centre</w:t>
      </w:r>
      <w:r w:rsidRPr="007C5CF6">
        <w:rPr>
          <w:lang w:val="en-GB"/>
        </w:rPr>
        <w:t xml:space="preserve"> of the area where the media content is presented in the currently described presentation layer in this table. It is calibrated in terms of the percentage of pixels in the </w:t>
      </w:r>
      <w:r w:rsidR="00AF1099" w:rsidRPr="007C5CF6">
        <w:rPr>
          <w:lang w:val="en-GB"/>
        </w:rPr>
        <w:t>centre</w:t>
      </w:r>
      <w:r w:rsidRPr="007C5CF6">
        <w:rPr>
          <w:lang w:val="en-GB"/>
        </w:rPr>
        <w:t xml:space="preserve"> of the display area among the horizontal pixels of the entire layer.</w:t>
      </w:r>
    </w:p>
    <w:p w14:paraId="37678FD6" w14:textId="67B295CB" w:rsidR="006215F9" w:rsidRPr="007C5CF6" w:rsidRDefault="006215F9" w:rsidP="005802A3">
      <w:pPr>
        <w:rPr>
          <w:lang w:val="en-GB"/>
        </w:rPr>
      </w:pPr>
      <w:r w:rsidRPr="007C5CF6">
        <w:rPr>
          <w:b/>
          <w:bCs/>
          <w:lang w:val="en-GB"/>
        </w:rPr>
        <w:t>center_y</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lang w:val="en-GB"/>
        </w:rPr>
        <w:t xml:space="preserve"> the vertical coordinate of the </w:t>
      </w:r>
      <w:r w:rsidR="00AF1099" w:rsidRPr="007C5CF6">
        <w:rPr>
          <w:lang w:val="en-GB"/>
        </w:rPr>
        <w:t>centre</w:t>
      </w:r>
      <w:r w:rsidRPr="007C5CF6">
        <w:rPr>
          <w:lang w:val="en-GB"/>
        </w:rPr>
        <w:t xml:space="preserve"> of the region in the currently described presentation layer within this table where the media content is presented. It is calibrated as a percentage of the pixels in the </w:t>
      </w:r>
      <w:r w:rsidR="00AF1099" w:rsidRPr="007C5CF6">
        <w:rPr>
          <w:lang w:val="en-GB"/>
        </w:rPr>
        <w:t>centre</w:t>
      </w:r>
      <w:r w:rsidRPr="007C5CF6">
        <w:rPr>
          <w:lang w:val="en-GB"/>
        </w:rPr>
        <w:t xml:space="preserve"> of the display area out of the vertical pixels of the entire layer.</w:t>
      </w:r>
    </w:p>
    <w:p w14:paraId="1B05E6AD" w14:textId="77777777" w:rsidR="006215F9" w:rsidRPr="007C5CF6" w:rsidRDefault="006215F9" w:rsidP="005802A3">
      <w:pPr>
        <w:rPr>
          <w:lang w:val="en-GB"/>
        </w:rPr>
      </w:pPr>
      <w:r w:rsidRPr="007C5CF6">
        <w:rPr>
          <w:b/>
          <w:bCs/>
          <w:lang w:val="en-GB"/>
        </w:rPr>
        <w:t>width</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lang w:val="en-GB"/>
        </w:rPr>
        <w:t xml:space="preserve"> the width of the area in the presentation layer currently described in this table where the media content is presented. It is calibrated as a percentage of the pixels in the display area among the horizontal pixels of the entire layer.</w:t>
      </w:r>
    </w:p>
    <w:p w14:paraId="4C6F3DD5" w14:textId="77777777" w:rsidR="006215F9" w:rsidRPr="007C5CF6" w:rsidRDefault="006215F9" w:rsidP="005802A3">
      <w:pPr>
        <w:rPr>
          <w:lang w:val="en-GB"/>
        </w:rPr>
      </w:pPr>
      <w:r w:rsidRPr="007C5CF6">
        <w:rPr>
          <w:b/>
          <w:bCs/>
          <w:lang w:val="en-GB"/>
        </w:rPr>
        <w:t>height</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lang w:val="en-GB"/>
        </w:rPr>
        <w:t xml:space="preserve"> the height of the area in the presentation layer currently described in this table where the media content is presented. It is calibrated as a percentage of the pixels of the display area among the vertical pixels of the entire layer.</w:t>
      </w:r>
    </w:p>
    <w:p w14:paraId="62A3FD0D" w14:textId="77777777" w:rsidR="006215F9" w:rsidRPr="007C5CF6" w:rsidRDefault="006215F9" w:rsidP="005802A3">
      <w:pPr>
        <w:rPr>
          <w:lang w:val="en-GB"/>
        </w:rPr>
      </w:pPr>
      <w:r w:rsidRPr="007C5CF6">
        <w:rPr>
          <w:b/>
          <w:bCs/>
          <w:lang w:val="en-GB"/>
        </w:rPr>
        <w:t>display_order</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lang w:val="en-GB"/>
        </w:rPr>
        <w:t xml:space="preserve"> the display order of the currently described presentation layer in this table among all presentation layers. This order of '0' indicates the default layer, with the smaller labeled layer at the bottom and the larger brand layer at the top. The middle number can be vacant, but cannot be repeated.</w:t>
      </w:r>
    </w:p>
    <w:p w14:paraId="482FD269" w14:textId="1D20D8C1" w:rsidR="006215F9" w:rsidRPr="007C5CF6" w:rsidRDefault="006215F9" w:rsidP="005802A3">
      <w:pPr>
        <w:rPr>
          <w:lang w:val="en-GB" w:eastAsia="zh-CN"/>
        </w:rPr>
      </w:pPr>
      <w:r w:rsidRPr="007C5CF6">
        <w:rPr>
          <w:b/>
          <w:bCs/>
          <w:lang w:val="en-GB" w:eastAsia="zh-CN"/>
        </w:rPr>
        <w:t>fitting_type</w:t>
      </w:r>
      <w:r w:rsidRPr="007C5CF6">
        <w:rPr>
          <w:lang w:val="en-GB"/>
        </w:rPr>
        <w:t xml:space="preserve"> – This field</w:t>
      </w:r>
      <w:r w:rsidRPr="007C5CF6">
        <w:rPr>
          <w:b/>
          <w:bCs/>
          <w:lang w:val="en-GB" w:eastAsia="zh-CN"/>
        </w:rPr>
        <w:t xml:space="preserve"> </w:t>
      </w:r>
      <w:r w:rsidRPr="007C5CF6">
        <w:rPr>
          <w:lang w:val="en-GB" w:eastAsia="zh-CN"/>
        </w:rPr>
        <w:t xml:space="preserve">specifies the type of screen fitting when playing media content for the presentation layer currently described in this table. The fitting type is '0', which means that the CEU resolution aspect ratio is changed and the whole specified area is spread after stretching. The fitting type is '1', which means that the CEU resolution aspect ratio is not changed and the screen is enlarged from the minimum until the width \ height fits in one direction with the left and right / top and bottom sides of the screen, and the remaining part is filled in black. Fitting type '2' means zooming out, that is, without changing the aspect ratio of the CEU resolution, the screen is reduced from the largest size, until the width \ height fits in one direction with the left and right / top and bottom sides of the screen, and the rest is cropped. Fitting type '3' means original picture, i.e. no change in CEU resolution and aspect ratio, positioned in the </w:t>
      </w:r>
      <w:r w:rsidR="00AF1099" w:rsidRPr="007C5CF6">
        <w:rPr>
          <w:lang w:val="en-GB" w:eastAsia="zh-CN"/>
        </w:rPr>
        <w:t>centre</w:t>
      </w:r>
      <w:r w:rsidRPr="007C5CF6">
        <w:rPr>
          <w:lang w:val="en-GB" w:eastAsia="zh-CN"/>
        </w:rPr>
        <w:t xml:space="preserve"> of the specified area, and if it does not match the display area, the insufficient part is made up in black or the excess part is cropped. The fitting type is '4' for omnidirectional video, that is, according to the requirements of omnidirectional video playback, the omnidirectional video will be adapted to the display layer. The fitting type is not limited to the above five types. See Table 18</w:t>
      </w:r>
      <w:r w:rsidRPr="007C5CF6">
        <w:rPr>
          <w:rFonts w:eastAsia="DengXian"/>
          <w:lang w:val="en-GB"/>
        </w:rPr>
        <w:t>.</w:t>
      </w:r>
    </w:p>
    <w:p w14:paraId="6DA7D531" w14:textId="77777777" w:rsidR="006215F9" w:rsidRPr="007C5CF6" w:rsidRDefault="006215F9" w:rsidP="00737C30">
      <w:pPr>
        <w:pStyle w:val="TableNo"/>
        <w:keepLines/>
        <w:spacing w:after="0"/>
        <w:rPr>
          <w:rFonts w:eastAsia="DengXian"/>
          <w:lang w:val="en-GB"/>
        </w:rPr>
      </w:pPr>
      <w:bookmarkStart w:id="30" w:name="_Ref110520508"/>
      <w:r w:rsidRPr="007C5CF6">
        <w:rPr>
          <w:rFonts w:eastAsia="DengXian"/>
          <w:lang w:val="en-GB"/>
        </w:rPr>
        <w:t xml:space="preserve">TABLE </w:t>
      </w:r>
      <w:bookmarkEnd w:id="30"/>
      <w:r w:rsidRPr="007C5CF6">
        <w:rPr>
          <w:rFonts w:eastAsia="DengXian"/>
          <w:lang w:val="en-GB"/>
        </w:rPr>
        <w:t>18</w:t>
      </w:r>
    </w:p>
    <w:p w14:paraId="5AAAAAD7" w14:textId="77777777" w:rsidR="006215F9" w:rsidRPr="007C5CF6" w:rsidRDefault="006215F9" w:rsidP="00737C30">
      <w:pPr>
        <w:pStyle w:val="Tabletitle"/>
        <w:keepLines/>
        <w:rPr>
          <w:lang w:val="en-GB"/>
        </w:rPr>
      </w:pPr>
      <w:r w:rsidRPr="007C5CF6">
        <w:rPr>
          <w:lang w:val="en-GB"/>
        </w:rPr>
        <w:t>Screen fitting types</w:t>
      </w: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713"/>
      </w:tblGrid>
      <w:tr w:rsidR="006215F9" w:rsidRPr="007C5CF6" w14:paraId="71143E13" w14:textId="77777777" w:rsidTr="00456293">
        <w:trPr>
          <w:jc w:val="center"/>
        </w:trPr>
        <w:tc>
          <w:tcPr>
            <w:tcW w:w="1540" w:type="dxa"/>
            <w:shd w:val="clear" w:color="auto" w:fill="auto"/>
            <w:vAlign w:val="center"/>
          </w:tcPr>
          <w:p w14:paraId="6068E5A0" w14:textId="77777777" w:rsidR="006215F9" w:rsidRPr="007C5CF6" w:rsidRDefault="006215F9" w:rsidP="00737C30">
            <w:pPr>
              <w:pStyle w:val="Tablehead"/>
              <w:keepLines/>
              <w:rPr>
                <w:lang w:val="en-GB"/>
              </w:rPr>
            </w:pPr>
            <w:r w:rsidRPr="007C5CF6">
              <w:rPr>
                <w:lang w:val="en-GB"/>
              </w:rPr>
              <w:t>Value</w:t>
            </w:r>
          </w:p>
        </w:tc>
        <w:tc>
          <w:tcPr>
            <w:tcW w:w="2713" w:type="dxa"/>
            <w:shd w:val="clear" w:color="auto" w:fill="auto"/>
            <w:vAlign w:val="center"/>
          </w:tcPr>
          <w:p w14:paraId="333E1E11" w14:textId="77777777" w:rsidR="006215F9" w:rsidRPr="007C5CF6" w:rsidRDefault="006215F9" w:rsidP="00737C30">
            <w:pPr>
              <w:pStyle w:val="Tablehead"/>
              <w:keepLines/>
              <w:rPr>
                <w:lang w:val="en-GB"/>
              </w:rPr>
            </w:pPr>
            <w:r w:rsidRPr="007C5CF6">
              <w:rPr>
                <w:lang w:val="en-GB"/>
              </w:rPr>
              <w:t>Description</w:t>
            </w:r>
          </w:p>
        </w:tc>
      </w:tr>
      <w:tr w:rsidR="006215F9" w:rsidRPr="007C5CF6" w14:paraId="58CF91F6" w14:textId="77777777" w:rsidTr="00456293">
        <w:trPr>
          <w:jc w:val="center"/>
        </w:trPr>
        <w:tc>
          <w:tcPr>
            <w:tcW w:w="1540" w:type="dxa"/>
            <w:vAlign w:val="center"/>
          </w:tcPr>
          <w:p w14:paraId="309E5F2E" w14:textId="77777777" w:rsidR="006215F9" w:rsidRPr="007C5CF6" w:rsidRDefault="006215F9" w:rsidP="00737C30">
            <w:pPr>
              <w:pStyle w:val="Tabletext"/>
              <w:keepNext/>
              <w:keepLines/>
              <w:jc w:val="center"/>
              <w:rPr>
                <w:lang w:val="en-GB"/>
              </w:rPr>
            </w:pPr>
            <w:r w:rsidRPr="007C5CF6">
              <w:rPr>
                <w:lang w:val="en-GB"/>
              </w:rPr>
              <w:t>000</w:t>
            </w:r>
          </w:p>
        </w:tc>
        <w:tc>
          <w:tcPr>
            <w:tcW w:w="2713" w:type="dxa"/>
            <w:vAlign w:val="center"/>
          </w:tcPr>
          <w:p w14:paraId="46B6405A" w14:textId="77777777" w:rsidR="006215F9" w:rsidRPr="007C5CF6" w:rsidRDefault="006215F9" w:rsidP="00737C30">
            <w:pPr>
              <w:pStyle w:val="Tabletext"/>
              <w:keepNext/>
              <w:keepLines/>
              <w:jc w:val="center"/>
              <w:rPr>
                <w:color w:val="000000"/>
                <w:lang w:val="en-GB"/>
              </w:rPr>
            </w:pPr>
            <w:r w:rsidRPr="007C5CF6">
              <w:rPr>
                <w:lang w:val="en-GB"/>
              </w:rPr>
              <w:t>Spread over</w:t>
            </w:r>
          </w:p>
        </w:tc>
      </w:tr>
      <w:tr w:rsidR="006215F9" w:rsidRPr="007C5CF6" w14:paraId="759217E7" w14:textId="77777777" w:rsidTr="00456293">
        <w:trPr>
          <w:jc w:val="center"/>
        </w:trPr>
        <w:tc>
          <w:tcPr>
            <w:tcW w:w="1540" w:type="dxa"/>
            <w:vAlign w:val="center"/>
          </w:tcPr>
          <w:p w14:paraId="2E1F7F55" w14:textId="77777777" w:rsidR="006215F9" w:rsidRPr="007C5CF6" w:rsidRDefault="006215F9" w:rsidP="00737C30">
            <w:pPr>
              <w:pStyle w:val="Tabletext"/>
              <w:keepNext/>
              <w:keepLines/>
              <w:jc w:val="center"/>
              <w:rPr>
                <w:lang w:val="en-GB"/>
              </w:rPr>
            </w:pPr>
            <w:r w:rsidRPr="007C5CF6">
              <w:rPr>
                <w:lang w:val="en-GB"/>
              </w:rPr>
              <w:t>001</w:t>
            </w:r>
          </w:p>
        </w:tc>
        <w:tc>
          <w:tcPr>
            <w:tcW w:w="2713" w:type="dxa"/>
            <w:vAlign w:val="center"/>
          </w:tcPr>
          <w:p w14:paraId="0964A81D" w14:textId="77777777" w:rsidR="006215F9" w:rsidRPr="007C5CF6" w:rsidRDefault="006215F9" w:rsidP="00737C30">
            <w:pPr>
              <w:pStyle w:val="Tabletext"/>
              <w:keepNext/>
              <w:keepLines/>
              <w:jc w:val="center"/>
              <w:rPr>
                <w:color w:val="000000"/>
                <w:lang w:val="en-GB"/>
              </w:rPr>
            </w:pPr>
            <w:r w:rsidRPr="007C5CF6">
              <w:rPr>
                <w:lang w:val="en-GB"/>
              </w:rPr>
              <w:t>Zooming in</w:t>
            </w:r>
          </w:p>
        </w:tc>
      </w:tr>
      <w:tr w:rsidR="006215F9" w:rsidRPr="007C5CF6" w14:paraId="0FA901F3" w14:textId="77777777" w:rsidTr="00456293">
        <w:trPr>
          <w:jc w:val="center"/>
        </w:trPr>
        <w:tc>
          <w:tcPr>
            <w:tcW w:w="1540" w:type="dxa"/>
            <w:vAlign w:val="center"/>
          </w:tcPr>
          <w:p w14:paraId="00AC020A" w14:textId="77777777" w:rsidR="006215F9" w:rsidRPr="007C5CF6" w:rsidRDefault="006215F9" w:rsidP="00737C30">
            <w:pPr>
              <w:pStyle w:val="Tabletext"/>
              <w:keepNext/>
              <w:keepLines/>
              <w:jc w:val="center"/>
              <w:rPr>
                <w:lang w:val="en-GB"/>
              </w:rPr>
            </w:pPr>
            <w:r w:rsidRPr="007C5CF6">
              <w:rPr>
                <w:lang w:val="en-GB"/>
              </w:rPr>
              <w:t>010</w:t>
            </w:r>
          </w:p>
        </w:tc>
        <w:tc>
          <w:tcPr>
            <w:tcW w:w="2713" w:type="dxa"/>
            <w:vAlign w:val="center"/>
          </w:tcPr>
          <w:p w14:paraId="61D6FCB1" w14:textId="77777777" w:rsidR="006215F9" w:rsidRPr="007C5CF6" w:rsidRDefault="006215F9" w:rsidP="00737C30">
            <w:pPr>
              <w:pStyle w:val="Tabletext"/>
              <w:keepNext/>
              <w:keepLines/>
              <w:jc w:val="center"/>
              <w:rPr>
                <w:color w:val="000000"/>
                <w:lang w:val="en-GB"/>
              </w:rPr>
            </w:pPr>
            <w:r w:rsidRPr="007C5CF6">
              <w:rPr>
                <w:lang w:val="en-GB"/>
              </w:rPr>
              <w:t>Zooming out</w:t>
            </w:r>
          </w:p>
        </w:tc>
      </w:tr>
      <w:tr w:rsidR="006215F9" w:rsidRPr="007C5CF6" w14:paraId="16766C95" w14:textId="77777777" w:rsidTr="00456293">
        <w:trPr>
          <w:jc w:val="center"/>
        </w:trPr>
        <w:tc>
          <w:tcPr>
            <w:tcW w:w="1540" w:type="dxa"/>
            <w:vAlign w:val="center"/>
          </w:tcPr>
          <w:p w14:paraId="61BC7894" w14:textId="77777777" w:rsidR="006215F9" w:rsidRPr="007C5CF6" w:rsidRDefault="006215F9" w:rsidP="005402C7">
            <w:pPr>
              <w:pStyle w:val="Tabletext"/>
              <w:jc w:val="center"/>
              <w:rPr>
                <w:lang w:val="en-GB"/>
              </w:rPr>
            </w:pPr>
            <w:r w:rsidRPr="007C5CF6">
              <w:rPr>
                <w:lang w:val="en-GB"/>
              </w:rPr>
              <w:t>011</w:t>
            </w:r>
          </w:p>
        </w:tc>
        <w:tc>
          <w:tcPr>
            <w:tcW w:w="2713" w:type="dxa"/>
            <w:vAlign w:val="center"/>
          </w:tcPr>
          <w:p w14:paraId="166AB38A" w14:textId="77777777" w:rsidR="006215F9" w:rsidRPr="007C5CF6" w:rsidRDefault="006215F9" w:rsidP="005402C7">
            <w:pPr>
              <w:pStyle w:val="Tabletext"/>
              <w:jc w:val="center"/>
              <w:rPr>
                <w:color w:val="000000"/>
                <w:lang w:val="en-GB"/>
              </w:rPr>
            </w:pPr>
            <w:r w:rsidRPr="007C5CF6">
              <w:rPr>
                <w:lang w:val="en-GB"/>
              </w:rPr>
              <w:t>Original picture</w:t>
            </w:r>
          </w:p>
        </w:tc>
      </w:tr>
      <w:tr w:rsidR="006215F9" w:rsidRPr="007C5CF6" w14:paraId="7F97C164" w14:textId="77777777" w:rsidTr="00456293">
        <w:trPr>
          <w:jc w:val="center"/>
        </w:trPr>
        <w:tc>
          <w:tcPr>
            <w:tcW w:w="1540" w:type="dxa"/>
            <w:vAlign w:val="center"/>
          </w:tcPr>
          <w:p w14:paraId="5830537D" w14:textId="77777777" w:rsidR="006215F9" w:rsidRPr="007C5CF6" w:rsidRDefault="006215F9" w:rsidP="005402C7">
            <w:pPr>
              <w:pStyle w:val="Tabletext"/>
              <w:jc w:val="center"/>
              <w:rPr>
                <w:lang w:val="en-GB"/>
              </w:rPr>
            </w:pPr>
            <w:r w:rsidRPr="007C5CF6">
              <w:rPr>
                <w:lang w:val="en-GB"/>
              </w:rPr>
              <w:t>100</w:t>
            </w:r>
          </w:p>
        </w:tc>
        <w:tc>
          <w:tcPr>
            <w:tcW w:w="2713" w:type="dxa"/>
            <w:vAlign w:val="center"/>
          </w:tcPr>
          <w:p w14:paraId="50FFC790" w14:textId="77777777" w:rsidR="006215F9" w:rsidRPr="007C5CF6" w:rsidRDefault="006215F9" w:rsidP="005402C7">
            <w:pPr>
              <w:pStyle w:val="Tabletext"/>
              <w:jc w:val="center"/>
              <w:rPr>
                <w:lang w:val="en-GB"/>
              </w:rPr>
            </w:pPr>
            <w:r w:rsidRPr="007C5CF6">
              <w:rPr>
                <w:lang w:val="en-GB"/>
              </w:rPr>
              <w:t>Omnidirectional video</w:t>
            </w:r>
          </w:p>
        </w:tc>
      </w:tr>
      <w:tr w:rsidR="006215F9" w:rsidRPr="007C5CF6" w14:paraId="36B9C7BE" w14:textId="77777777" w:rsidTr="00456293">
        <w:trPr>
          <w:jc w:val="center"/>
        </w:trPr>
        <w:tc>
          <w:tcPr>
            <w:tcW w:w="1540" w:type="dxa"/>
            <w:vAlign w:val="center"/>
          </w:tcPr>
          <w:p w14:paraId="7BE3109C" w14:textId="77777777" w:rsidR="006215F9" w:rsidRPr="007C5CF6" w:rsidRDefault="006215F9" w:rsidP="005402C7">
            <w:pPr>
              <w:pStyle w:val="Tabletext"/>
              <w:jc w:val="center"/>
              <w:rPr>
                <w:lang w:val="en-GB"/>
              </w:rPr>
            </w:pPr>
            <w:r w:rsidRPr="007C5CF6">
              <w:rPr>
                <w:lang w:val="en-GB"/>
              </w:rPr>
              <w:t>101-111</w:t>
            </w:r>
          </w:p>
        </w:tc>
        <w:tc>
          <w:tcPr>
            <w:tcW w:w="2713" w:type="dxa"/>
            <w:vAlign w:val="center"/>
          </w:tcPr>
          <w:p w14:paraId="51013778" w14:textId="77777777" w:rsidR="006215F9" w:rsidRPr="007C5CF6" w:rsidRDefault="006215F9" w:rsidP="005402C7">
            <w:pPr>
              <w:pStyle w:val="Tabletext"/>
              <w:jc w:val="center"/>
              <w:rPr>
                <w:lang w:val="en-GB"/>
              </w:rPr>
            </w:pPr>
            <w:r w:rsidRPr="007C5CF6">
              <w:rPr>
                <w:lang w:val="en-GB"/>
              </w:rPr>
              <w:t>Reserved</w:t>
            </w:r>
          </w:p>
        </w:tc>
      </w:tr>
    </w:tbl>
    <w:p w14:paraId="10309300" w14:textId="77777777" w:rsidR="006215F9" w:rsidRPr="007C5CF6" w:rsidRDefault="006215F9" w:rsidP="005802A3">
      <w:pPr>
        <w:rPr>
          <w:lang w:val="en-GB"/>
        </w:rPr>
      </w:pPr>
      <w:r w:rsidRPr="007C5CF6">
        <w:rPr>
          <w:b/>
          <w:bCs/>
          <w:lang w:val="en-GB"/>
        </w:rPr>
        <w:t>adjust_enable_flag</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b/>
          <w:bCs/>
          <w:lang w:val="en-GB"/>
        </w:rPr>
        <w:t xml:space="preserve"> </w:t>
      </w:r>
      <w:r w:rsidRPr="007C5CF6">
        <w:rPr>
          <w:lang w:val="en-GB"/>
        </w:rPr>
        <w:t>a flag whether the presentation layer currently described in this table is adjustable. When this flag is '0', it means that the layer cannot be adjusted by the user side; when this flag is '1', it means that the user side can adjust the device, display area size, position, transparency, adaptation type, etc. for this layer.</w:t>
      </w:r>
    </w:p>
    <w:p w14:paraId="32842BB6" w14:textId="02A34DAD" w:rsidR="006215F9" w:rsidRPr="007C5CF6" w:rsidRDefault="006215F9" w:rsidP="005802A3">
      <w:pPr>
        <w:rPr>
          <w:lang w:val="en-GB" w:eastAsia="zh-CN"/>
        </w:rPr>
      </w:pPr>
      <w:r w:rsidRPr="007C5CF6">
        <w:rPr>
          <w:b/>
          <w:bCs/>
          <w:lang w:val="en-GB"/>
        </w:rPr>
        <w:t>transparency</w:t>
      </w:r>
      <w:r w:rsidRPr="007C5CF6">
        <w:rPr>
          <w:lang w:val="en-GB"/>
        </w:rPr>
        <w:t xml:space="preserve"> – This field</w:t>
      </w:r>
      <w:r w:rsidRPr="007C5CF6">
        <w:rPr>
          <w:b/>
          <w:bCs/>
          <w:lang w:val="en-GB" w:eastAsia="zh-CN"/>
        </w:rPr>
        <w:t xml:space="preserve"> </w:t>
      </w:r>
      <w:r w:rsidRPr="007C5CF6">
        <w:rPr>
          <w:lang w:val="en-GB" w:eastAsia="zh-CN"/>
        </w:rPr>
        <w:t>specifies</w:t>
      </w:r>
      <w:r w:rsidRPr="007C5CF6">
        <w:rPr>
          <w:b/>
          <w:bCs/>
          <w:lang w:val="en-GB"/>
        </w:rPr>
        <w:t xml:space="preserve"> </w:t>
      </w:r>
      <w:r w:rsidRPr="007C5CF6">
        <w:rPr>
          <w:lang w:val="en-GB"/>
        </w:rPr>
        <w:t>describes the degree of transparency of the currently described presentation layer within this table. The value of this field represents the value before the percent sign and is valid from 0 to 100%.</w:t>
      </w:r>
    </w:p>
    <w:p w14:paraId="138DAE40" w14:textId="77777777" w:rsidR="006215F9" w:rsidRPr="007C5CF6" w:rsidRDefault="006215F9" w:rsidP="005802A3">
      <w:pPr>
        <w:pStyle w:val="Heading4"/>
        <w:rPr>
          <w:lang w:val="en-GB"/>
        </w:rPr>
      </w:pPr>
      <w:r w:rsidRPr="007C5CF6">
        <w:rPr>
          <w:lang w:val="en-GB"/>
        </w:rPr>
        <w:t>3.3.2.8</w:t>
      </w:r>
      <w:r w:rsidRPr="007C5CF6">
        <w:rPr>
          <w:lang w:val="en-GB"/>
        </w:rPr>
        <w:tab/>
        <w:t>Layer display update table</w:t>
      </w:r>
    </w:p>
    <w:p w14:paraId="3D628B84" w14:textId="77777777" w:rsidR="006215F9" w:rsidRPr="007C5CF6" w:rsidRDefault="006215F9" w:rsidP="005802A3">
      <w:pPr>
        <w:rPr>
          <w:lang w:val="en-GB" w:eastAsia="zh-CN"/>
        </w:rPr>
      </w:pPr>
      <w:r w:rsidRPr="007C5CF6">
        <w:rPr>
          <w:rFonts w:eastAsia="Yu Mincho"/>
          <w:lang w:val="en-GB"/>
        </w:rPr>
        <w:t>Table 19 describes the presentation layer information that needs to be updated for the presentation, indicating the update information for the presentation layout. This table is used when there are minor adjustments to the layout. When there are extensive adjustments to the layout, a new version of the Layer_display_table can be resent to update the layout as a whole.</w:t>
      </w:r>
    </w:p>
    <w:p w14:paraId="088F1E9F" w14:textId="77777777" w:rsidR="006215F9" w:rsidRPr="007C5CF6" w:rsidRDefault="006215F9" w:rsidP="00737C30">
      <w:pPr>
        <w:pStyle w:val="TableNo"/>
        <w:keepNext w:val="0"/>
        <w:rPr>
          <w:rFonts w:eastAsia="DengXian"/>
          <w:lang w:val="en-GB"/>
        </w:rPr>
      </w:pPr>
      <w:r w:rsidRPr="007C5CF6">
        <w:rPr>
          <w:rFonts w:eastAsia="DengXian"/>
          <w:lang w:val="en-GB"/>
        </w:rPr>
        <w:t>TABLE 19</w:t>
      </w:r>
    </w:p>
    <w:p w14:paraId="7596812A" w14:textId="77777777" w:rsidR="006215F9" w:rsidRPr="007C5CF6" w:rsidRDefault="006215F9" w:rsidP="00737C30">
      <w:pPr>
        <w:pStyle w:val="Tabletitle"/>
        <w:keepNext w:val="0"/>
        <w:rPr>
          <w:rFonts w:eastAsia="DengXian"/>
          <w:lang w:val="en-GB"/>
        </w:rPr>
      </w:pPr>
      <w:r w:rsidRPr="007C5CF6">
        <w:rPr>
          <w:rFonts w:eastAsia="DengXian"/>
          <w:lang w:val="en-GB"/>
        </w:rPr>
        <w:t>Syntax of layer display update table</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851"/>
        <w:gridCol w:w="1134"/>
        <w:gridCol w:w="1276"/>
      </w:tblGrid>
      <w:tr w:rsidR="006215F9" w:rsidRPr="007C5CF6" w14:paraId="28952769" w14:textId="77777777" w:rsidTr="005802A3">
        <w:trPr>
          <w:jc w:val="center"/>
        </w:trPr>
        <w:tc>
          <w:tcPr>
            <w:tcW w:w="3964" w:type="dxa"/>
            <w:tcBorders>
              <w:bottom w:val="single" w:sz="4" w:space="0" w:color="000000"/>
            </w:tcBorders>
            <w:shd w:val="clear" w:color="auto" w:fill="auto"/>
          </w:tcPr>
          <w:p w14:paraId="29E62C6F" w14:textId="77777777" w:rsidR="006215F9" w:rsidRPr="007C5CF6" w:rsidRDefault="006215F9" w:rsidP="00737C30">
            <w:pPr>
              <w:pStyle w:val="Tablehead"/>
              <w:keepNext w:val="0"/>
              <w:rPr>
                <w:lang w:val="en-GB"/>
              </w:rPr>
            </w:pPr>
            <w:r w:rsidRPr="007C5CF6">
              <w:rPr>
                <w:lang w:val="en-GB"/>
              </w:rPr>
              <w:t>Syntax</w:t>
            </w:r>
          </w:p>
        </w:tc>
        <w:tc>
          <w:tcPr>
            <w:tcW w:w="851" w:type="dxa"/>
            <w:tcBorders>
              <w:bottom w:val="single" w:sz="4" w:space="0" w:color="000000"/>
            </w:tcBorders>
            <w:shd w:val="clear" w:color="auto" w:fill="auto"/>
          </w:tcPr>
          <w:p w14:paraId="7E4361AE" w14:textId="77777777" w:rsidR="006215F9" w:rsidRPr="007C5CF6" w:rsidRDefault="006215F9" w:rsidP="00737C30">
            <w:pPr>
              <w:pStyle w:val="Tablehead"/>
              <w:keepNext w:val="0"/>
              <w:rPr>
                <w:lang w:val="en-GB"/>
              </w:rPr>
            </w:pPr>
            <w:r w:rsidRPr="007C5CF6">
              <w:rPr>
                <w:lang w:val="en-GB"/>
              </w:rPr>
              <w:t>Value</w:t>
            </w:r>
          </w:p>
        </w:tc>
        <w:tc>
          <w:tcPr>
            <w:tcW w:w="1134" w:type="dxa"/>
            <w:tcBorders>
              <w:bottom w:val="single" w:sz="4" w:space="0" w:color="000000"/>
            </w:tcBorders>
            <w:shd w:val="clear" w:color="auto" w:fill="auto"/>
          </w:tcPr>
          <w:p w14:paraId="7A075BB9" w14:textId="77777777" w:rsidR="006215F9" w:rsidRPr="007C5CF6" w:rsidRDefault="006215F9" w:rsidP="00737C30">
            <w:pPr>
              <w:pStyle w:val="Tablehead"/>
              <w:keepNext w:val="0"/>
              <w:rPr>
                <w:lang w:val="en-GB"/>
              </w:rPr>
            </w:pPr>
            <w:r w:rsidRPr="007C5CF6">
              <w:rPr>
                <w:lang w:val="en-GB"/>
              </w:rPr>
              <w:t>No. of bits</w:t>
            </w:r>
          </w:p>
        </w:tc>
        <w:tc>
          <w:tcPr>
            <w:tcW w:w="1276" w:type="dxa"/>
            <w:tcBorders>
              <w:bottom w:val="single" w:sz="4" w:space="0" w:color="000000"/>
            </w:tcBorders>
            <w:shd w:val="clear" w:color="auto" w:fill="auto"/>
          </w:tcPr>
          <w:p w14:paraId="0756D0CE" w14:textId="77777777" w:rsidR="006215F9" w:rsidRPr="007C5CF6" w:rsidRDefault="006215F9" w:rsidP="00737C30">
            <w:pPr>
              <w:pStyle w:val="Tablehead"/>
              <w:keepNext w:val="0"/>
              <w:rPr>
                <w:lang w:val="en-GB"/>
              </w:rPr>
            </w:pPr>
            <w:r w:rsidRPr="007C5CF6">
              <w:rPr>
                <w:lang w:val="en-GB" w:eastAsia="ja-JP"/>
              </w:rPr>
              <w:t>Mnemonic</w:t>
            </w:r>
          </w:p>
        </w:tc>
      </w:tr>
      <w:tr w:rsidR="006215F9" w:rsidRPr="007C5CF6" w14:paraId="03259C2C" w14:textId="77777777" w:rsidTr="005802A3">
        <w:trPr>
          <w:jc w:val="center"/>
        </w:trPr>
        <w:tc>
          <w:tcPr>
            <w:tcW w:w="3964" w:type="dxa"/>
            <w:tcBorders>
              <w:bottom w:val="single" w:sz="4" w:space="0" w:color="auto"/>
            </w:tcBorders>
          </w:tcPr>
          <w:p w14:paraId="7D159FF0" w14:textId="77777777" w:rsidR="006215F9" w:rsidRPr="007C5CF6" w:rsidRDefault="006215F9" w:rsidP="005402C7">
            <w:pPr>
              <w:pStyle w:val="Tabletext"/>
              <w:rPr>
                <w:lang w:val="en-GB"/>
              </w:rPr>
            </w:pPr>
            <w:r w:rsidRPr="007C5CF6">
              <w:rPr>
                <w:lang w:val="en-GB"/>
              </w:rPr>
              <w:t>Layer_display_update_table () {</w:t>
            </w:r>
          </w:p>
          <w:p w14:paraId="41A5AE40" w14:textId="77777777" w:rsidR="006215F9" w:rsidRPr="007C5CF6" w:rsidRDefault="006215F9" w:rsidP="005402C7">
            <w:pPr>
              <w:pStyle w:val="Tabletext"/>
              <w:rPr>
                <w:lang w:val="en-GB"/>
              </w:rPr>
            </w:pPr>
            <w:r w:rsidRPr="007C5CF6">
              <w:rPr>
                <w:bCs/>
                <w:lang w:val="en-GB"/>
              </w:rPr>
              <w:tab/>
            </w:r>
            <w:r w:rsidRPr="007C5CF6">
              <w:rPr>
                <w:lang w:val="en-GB"/>
              </w:rPr>
              <w:t>table_id</w:t>
            </w:r>
          </w:p>
          <w:p w14:paraId="0C1AB507" w14:textId="77777777" w:rsidR="006215F9" w:rsidRPr="007C5CF6" w:rsidRDefault="006215F9" w:rsidP="005402C7">
            <w:pPr>
              <w:pStyle w:val="Tabletext"/>
              <w:rPr>
                <w:lang w:val="en-GB"/>
              </w:rPr>
            </w:pPr>
            <w:r w:rsidRPr="007C5CF6">
              <w:rPr>
                <w:bCs/>
                <w:lang w:val="en-GB"/>
              </w:rPr>
              <w:tab/>
            </w:r>
            <w:r w:rsidRPr="007C5CF6">
              <w:rPr>
                <w:lang w:val="en-GB"/>
              </w:rPr>
              <w:t>version</w:t>
            </w:r>
          </w:p>
          <w:p w14:paraId="779F96F8" w14:textId="77777777" w:rsidR="006215F9" w:rsidRPr="007C5CF6" w:rsidRDefault="006215F9" w:rsidP="005402C7">
            <w:pPr>
              <w:pStyle w:val="Tabletext"/>
              <w:rPr>
                <w:lang w:val="en-GB"/>
              </w:rPr>
            </w:pPr>
            <w:r w:rsidRPr="007C5CF6">
              <w:rPr>
                <w:bCs/>
                <w:lang w:val="en-GB"/>
              </w:rPr>
              <w:tab/>
            </w:r>
            <w:r w:rsidRPr="007C5CF6">
              <w:rPr>
                <w:lang w:val="en-GB"/>
              </w:rPr>
              <w:t>length</w:t>
            </w:r>
          </w:p>
          <w:p w14:paraId="406FA899" w14:textId="77777777" w:rsidR="006215F9" w:rsidRPr="007C5CF6" w:rsidRDefault="006215F9" w:rsidP="005402C7">
            <w:pPr>
              <w:pStyle w:val="Tabletext"/>
              <w:rPr>
                <w:b/>
                <w:bCs/>
                <w:lang w:val="en-GB"/>
              </w:rPr>
            </w:pPr>
            <w:r w:rsidRPr="007C5CF6">
              <w:rPr>
                <w:bCs/>
                <w:lang w:val="en-GB"/>
              </w:rPr>
              <w:tab/>
            </w:r>
            <w:r w:rsidRPr="007C5CF6">
              <w:rPr>
                <w:b/>
                <w:bCs/>
                <w:lang w:val="en-GB"/>
              </w:rPr>
              <w:t>layer_delete_flag</w:t>
            </w:r>
          </w:p>
          <w:p w14:paraId="16A3BCD7" w14:textId="77777777" w:rsidR="006215F9" w:rsidRPr="007C5CF6" w:rsidRDefault="006215F9" w:rsidP="005402C7">
            <w:pPr>
              <w:pStyle w:val="Tabletext"/>
              <w:rPr>
                <w:b/>
                <w:bCs/>
                <w:lang w:val="en-GB"/>
              </w:rPr>
            </w:pPr>
            <w:r w:rsidRPr="007C5CF6">
              <w:rPr>
                <w:bCs/>
                <w:lang w:val="en-GB"/>
              </w:rPr>
              <w:tab/>
            </w:r>
            <w:r w:rsidRPr="007C5CF6">
              <w:rPr>
                <w:b/>
                <w:bCs/>
                <w:lang w:val="en-GB"/>
              </w:rPr>
              <w:t>layer_add_flag</w:t>
            </w:r>
          </w:p>
          <w:p w14:paraId="229053FB" w14:textId="77777777" w:rsidR="006215F9" w:rsidRPr="007C5CF6" w:rsidRDefault="006215F9" w:rsidP="005402C7">
            <w:pPr>
              <w:pStyle w:val="Tabletext"/>
              <w:rPr>
                <w:b/>
                <w:bCs/>
                <w:lang w:val="en-GB"/>
              </w:rPr>
            </w:pPr>
            <w:r w:rsidRPr="007C5CF6">
              <w:rPr>
                <w:bCs/>
                <w:lang w:val="en-GB"/>
              </w:rPr>
              <w:tab/>
            </w:r>
            <w:r w:rsidRPr="007C5CF6">
              <w:rPr>
                <w:b/>
                <w:bCs/>
                <w:lang w:val="en-GB"/>
              </w:rPr>
              <w:t>layer_display_order_flag</w:t>
            </w:r>
          </w:p>
          <w:p w14:paraId="15F28FCA" w14:textId="77777777" w:rsidR="006215F9" w:rsidRPr="007C5CF6" w:rsidRDefault="006215F9" w:rsidP="005402C7">
            <w:pPr>
              <w:pStyle w:val="Tabletext"/>
              <w:rPr>
                <w:b/>
                <w:bCs/>
                <w:lang w:val="en-GB"/>
              </w:rPr>
            </w:pPr>
            <w:r w:rsidRPr="007C5CF6">
              <w:rPr>
                <w:bCs/>
                <w:lang w:val="en-GB"/>
              </w:rPr>
              <w:tab/>
            </w:r>
            <w:r w:rsidRPr="007C5CF6">
              <w:rPr>
                <w:b/>
                <w:bCs/>
                <w:lang w:val="en-GB"/>
              </w:rPr>
              <w:t>layer_adjust_flag</w:t>
            </w:r>
          </w:p>
          <w:p w14:paraId="1582F66D" w14:textId="77777777" w:rsidR="006215F9" w:rsidRPr="007C5CF6" w:rsidRDefault="006215F9" w:rsidP="005402C7">
            <w:pPr>
              <w:pStyle w:val="Tabletext"/>
              <w:rPr>
                <w:lang w:val="en-GB"/>
              </w:rPr>
            </w:pPr>
            <w:r w:rsidRPr="007C5CF6">
              <w:rPr>
                <w:bCs/>
                <w:lang w:val="en-GB"/>
              </w:rPr>
              <w:tab/>
            </w:r>
            <w:r w:rsidRPr="007C5CF6">
              <w:rPr>
                <w:lang w:val="en-GB"/>
              </w:rPr>
              <w:t>reserved1</w:t>
            </w:r>
          </w:p>
          <w:p w14:paraId="5C34765B" w14:textId="77777777" w:rsidR="006215F9" w:rsidRPr="007C5CF6" w:rsidRDefault="006215F9" w:rsidP="005402C7">
            <w:pPr>
              <w:pStyle w:val="Tabletext"/>
              <w:rPr>
                <w:lang w:val="en-GB"/>
              </w:rPr>
            </w:pPr>
            <w:r w:rsidRPr="007C5CF6">
              <w:rPr>
                <w:bCs/>
                <w:lang w:val="en-GB"/>
              </w:rPr>
              <w:tab/>
            </w:r>
            <w:r w:rsidRPr="007C5CF6">
              <w:rPr>
                <w:lang w:val="en-GB"/>
              </w:rPr>
              <w:t>if (layer_delete_flag) {</w:t>
            </w:r>
          </w:p>
          <w:p w14:paraId="63AD7B31"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number_of_layer</w:t>
            </w:r>
          </w:p>
          <w:p w14:paraId="115BE37E"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for (i = 0; i &lt;N1;i++) {</w:t>
            </w:r>
          </w:p>
          <w:p w14:paraId="0D330057"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layer_id</w:t>
            </w:r>
          </w:p>
          <w:p w14:paraId="78A0B97B"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w:t>
            </w:r>
          </w:p>
          <w:p w14:paraId="48F8A682" w14:textId="77777777" w:rsidR="006215F9" w:rsidRPr="007C5CF6" w:rsidRDefault="006215F9" w:rsidP="005402C7">
            <w:pPr>
              <w:pStyle w:val="Tabletext"/>
              <w:rPr>
                <w:lang w:val="en-GB"/>
              </w:rPr>
            </w:pPr>
            <w:r w:rsidRPr="007C5CF6">
              <w:rPr>
                <w:bCs/>
                <w:lang w:val="en-GB"/>
              </w:rPr>
              <w:tab/>
            </w:r>
            <w:r w:rsidRPr="007C5CF6">
              <w:rPr>
                <w:lang w:val="en-GB"/>
              </w:rPr>
              <w:t>}</w:t>
            </w:r>
          </w:p>
          <w:p w14:paraId="0618A8C4" w14:textId="77777777" w:rsidR="006215F9" w:rsidRPr="007C5CF6" w:rsidRDefault="006215F9" w:rsidP="005402C7">
            <w:pPr>
              <w:pStyle w:val="Tabletext"/>
              <w:rPr>
                <w:lang w:val="en-GB"/>
              </w:rPr>
            </w:pPr>
            <w:r w:rsidRPr="007C5CF6">
              <w:rPr>
                <w:bCs/>
                <w:lang w:val="en-GB"/>
              </w:rPr>
              <w:tab/>
            </w:r>
            <w:r w:rsidRPr="007C5CF6">
              <w:rPr>
                <w:lang w:val="en-GB"/>
              </w:rPr>
              <w:t>if (layer_add_flag){</w:t>
            </w:r>
          </w:p>
          <w:p w14:paraId="7B0F0B04"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number_of_layer</w:t>
            </w:r>
          </w:p>
          <w:p w14:paraId="0B2691EA" w14:textId="3D31BA00" w:rsidR="006215F9" w:rsidRPr="007C5CF6" w:rsidRDefault="006215F9" w:rsidP="005402C7">
            <w:pPr>
              <w:pStyle w:val="Tabletext"/>
              <w:rPr>
                <w:lang w:val="en-GB"/>
              </w:rPr>
            </w:pPr>
          </w:p>
        </w:tc>
        <w:tc>
          <w:tcPr>
            <w:tcW w:w="851" w:type="dxa"/>
            <w:tcBorders>
              <w:bottom w:val="single" w:sz="4" w:space="0" w:color="auto"/>
            </w:tcBorders>
          </w:tcPr>
          <w:p w14:paraId="61B8826A" w14:textId="77777777" w:rsidR="006215F9" w:rsidRPr="007C5CF6" w:rsidRDefault="006215F9" w:rsidP="005402C7">
            <w:pPr>
              <w:pStyle w:val="Tabletext"/>
              <w:jc w:val="center"/>
              <w:rPr>
                <w:lang w:val="en-GB"/>
              </w:rPr>
            </w:pPr>
          </w:p>
          <w:p w14:paraId="7E70167D" w14:textId="77777777" w:rsidR="006215F9" w:rsidRPr="007C5CF6" w:rsidRDefault="006215F9" w:rsidP="005402C7">
            <w:pPr>
              <w:pStyle w:val="Tabletext"/>
              <w:jc w:val="center"/>
              <w:rPr>
                <w:lang w:val="en-GB"/>
              </w:rPr>
            </w:pPr>
          </w:p>
          <w:p w14:paraId="2D1BAE86" w14:textId="77777777" w:rsidR="006215F9" w:rsidRPr="007C5CF6" w:rsidRDefault="006215F9" w:rsidP="005402C7">
            <w:pPr>
              <w:pStyle w:val="Tabletext"/>
              <w:jc w:val="center"/>
              <w:rPr>
                <w:lang w:val="en-GB"/>
              </w:rPr>
            </w:pPr>
          </w:p>
          <w:p w14:paraId="1A0320ED" w14:textId="77777777" w:rsidR="006215F9" w:rsidRPr="007C5CF6" w:rsidRDefault="006215F9" w:rsidP="005402C7">
            <w:pPr>
              <w:pStyle w:val="Tabletext"/>
              <w:jc w:val="center"/>
              <w:rPr>
                <w:lang w:val="en-GB"/>
              </w:rPr>
            </w:pPr>
          </w:p>
          <w:p w14:paraId="0512DA33" w14:textId="77777777" w:rsidR="006215F9" w:rsidRPr="007C5CF6" w:rsidRDefault="006215F9" w:rsidP="005402C7">
            <w:pPr>
              <w:pStyle w:val="Tabletext"/>
              <w:jc w:val="center"/>
              <w:rPr>
                <w:lang w:val="en-GB"/>
              </w:rPr>
            </w:pPr>
          </w:p>
          <w:p w14:paraId="3F498F8C" w14:textId="77777777" w:rsidR="006215F9" w:rsidRPr="007C5CF6" w:rsidRDefault="006215F9" w:rsidP="005402C7">
            <w:pPr>
              <w:pStyle w:val="Tabletext"/>
              <w:jc w:val="center"/>
              <w:rPr>
                <w:lang w:val="en-GB"/>
              </w:rPr>
            </w:pPr>
          </w:p>
          <w:p w14:paraId="0414D078" w14:textId="77777777" w:rsidR="006215F9" w:rsidRPr="007C5CF6" w:rsidRDefault="006215F9" w:rsidP="005402C7">
            <w:pPr>
              <w:pStyle w:val="Tabletext"/>
              <w:jc w:val="center"/>
              <w:rPr>
                <w:lang w:val="en-GB"/>
              </w:rPr>
            </w:pPr>
          </w:p>
          <w:p w14:paraId="2D8E4092" w14:textId="77777777" w:rsidR="006215F9" w:rsidRPr="007C5CF6" w:rsidRDefault="006215F9" w:rsidP="005402C7">
            <w:pPr>
              <w:pStyle w:val="Tabletext"/>
              <w:jc w:val="center"/>
              <w:rPr>
                <w:lang w:val="en-GB"/>
              </w:rPr>
            </w:pPr>
          </w:p>
          <w:p w14:paraId="454FE4A0" w14:textId="77777777" w:rsidR="006215F9" w:rsidRPr="007C5CF6" w:rsidRDefault="006215F9" w:rsidP="005402C7">
            <w:pPr>
              <w:pStyle w:val="Tabletext"/>
              <w:jc w:val="center"/>
              <w:rPr>
                <w:lang w:val="en-GB"/>
              </w:rPr>
            </w:pPr>
            <w:r w:rsidRPr="007C5CF6">
              <w:rPr>
                <w:bCs/>
                <w:lang w:val="en-GB"/>
              </w:rPr>
              <w:t xml:space="preserve"> '</w:t>
            </w:r>
            <w:r w:rsidRPr="007C5CF6">
              <w:rPr>
                <w:lang w:val="en-GB"/>
              </w:rPr>
              <w:t>1111’</w:t>
            </w:r>
          </w:p>
          <w:p w14:paraId="2502A1D2" w14:textId="77777777" w:rsidR="006215F9" w:rsidRPr="007C5CF6" w:rsidRDefault="006215F9" w:rsidP="005402C7">
            <w:pPr>
              <w:pStyle w:val="Tabletext"/>
              <w:jc w:val="center"/>
              <w:rPr>
                <w:lang w:val="en-GB"/>
              </w:rPr>
            </w:pPr>
          </w:p>
          <w:p w14:paraId="7106CB01" w14:textId="77777777" w:rsidR="006215F9" w:rsidRPr="007C5CF6" w:rsidRDefault="006215F9" w:rsidP="005402C7">
            <w:pPr>
              <w:pStyle w:val="Tabletext"/>
              <w:jc w:val="center"/>
              <w:rPr>
                <w:lang w:val="en-GB"/>
              </w:rPr>
            </w:pPr>
            <w:r w:rsidRPr="007C5CF6">
              <w:rPr>
                <w:lang w:val="en-GB"/>
              </w:rPr>
              <w:t>N1</w:t>
            </w:r>
          </w:p>
          <w:p w14:paraId="2CA6DDC6" w14:textId="77777777" w:rsidR="006215F9" w:rsidRPr="007C5CF6" w:rsidRDefault="006215F9" w:rsidP="005402C7">
            <w:pPr>
              <w:pStyle w:val="Tabletext"/>
              <w:jc w:val="center"/>
              <w:rPr>
                <w:lang w:val="en-GB"/>
              </w:rPr>
            </w:pPr>
          </w:p>
          <w:p w14:paraId="1896CAE0" w14:textId="77777777" w:rsidR="006215F9" w:rsidRPr="007C5CF6" w:rsidRDefault="006215F9" w:rsidP="005402C7">
            <w:pPr>
              <w:pStyle w:val="Tabletext"/>
              <w:jc w:val="center"/>
              <w:rPr>
                <w:lang w:val="en-GB"/>
              </w:rPr>
            </w:pPr>
          </w:p>
          <w:p w14:paraId="6BF1B3F6" w14:textId="77777777" w:rsidR="006215F9" w:rsidRPr="007C5CF6" w:rsidRDefault="006215F9" w:rsidP="005402C7">
            <w:pPr>
              <w:pStyle w:val="Tabletext"/>
              <w:jc w:val="center"/>
              <w:rPr>
                <w:lang w:val="en-GB"/>
              </w:rPr>
            </w:pPr>
          </w:p>
          <w:p w14:paraId="3291D43C" w14:textId="77777777" w:rsidR="006215F9" w:rsidRPr="007C5CF6" w:rsidRDefault="006215F9" w:rsidP="005402C7">
            <w:pPr>
              <w:pStyle w:val="Tabletext"/>
              <w:jc w:val="center"/>
              <w:rPr>
                <w:lang w:val="en-GB"/>
              </w:rPr>
            </w:pPr>
          </w:p>
          <w:p w14:paraId="1F87E2FB" w14:textId="77777777" w:rsidR="006215F9" w:rsidRPr="007C5CF6" w:rsidRDefault="006215F9" w:rsidP="005402C7">
            <w:pPr>
              <w:pStyle w:val="Tabletext"/>
              <w:jc w:val="center"/>
              <w:rPr>
                <w:lang w:val="en-GB"/>
              </w:rPr>
            </w:pPr>
          </w:p>
          <w:p w14:paraId="3B1B8137" w14:textId="77777777" w:rsidR="006215F9" w:rsidRPr="007C5CF6" w:rsidRDefault="006215F9" w:rsidP="005402C7">
            <w:pPr>
              <w:pStyle w:val="Tabletext"/>
              <w:jc w:val="center"/>
              <w:rPr>
                <w:lang w:val="en-GB"/>
              </w:rPr>
            </w:pPr>
            <w:r w:rsidRPr="007C5CF6">
              <w:rPr>
                <w:lang w:val="en-GB"/>
              </w:rPr>
              <w:t>N2</w:t>
            </w:r>
          </w:p>
          <w:p w14:paraId="2938E024" w14:textId="77777777" w:rsidR="006215F9" w:rsidRPr="007C5CF6" w:rsidRDefault="006215F9" w:rsidP="005402C7">
            <w:pPr>
              <w:pStyle w:val="Tabletext"/>
              <w:jc w:val="center"/>
              <w:rPr>
                <w:lang w:val="en-GB"/>
              </w:rPr>
            </w:pPr>
          </w:p>
        </w:tc>
        <w:tc>
          <w:tcPr>
            <w:tcW w:w="1134" w:type="dxa"/>
            <w:tcBorders>
              <w:bottom w:val="single" w:sz="4" w:space="0" w:color="auto"/>
            </w:tcBorders>
          </w:tcPr>
          <w:p w14:paraId="05FB91A9" w14:textId="77777777" w:rsidR="006215F9" w:rsidRPr="007C5CF6" w:rsidRDefault="006215F9" w:rsidP="005402C7">
            <w:pPr>
              <w:pStyle w:val="Tabletext"/>
              <w:jc w:val="center"/>
              <w:rPr>
                <w:lang w:val="en-GB"/>
              </w:rPr>
            </w:pPr>
          </w:p>
          <w:p w14:paraId="1F0FA5F0" w14:textId="77777777" w:rsidR="006215F9" w:rsidRPr="007C5CF6" w:rsidRDefault="006215F9" w:rsidP="005402C7">
            <w:pPr>
              <w:pStyle w:val="Tabletext"/>
              <w:jc w:val="center"/>
              <w:rPr>
                <w:lang w:val="en-GB"/>
              </w:rPr>
            </w:pPr>
            <w:r w:rsidRPr="007C5CF6">
              <w:rPr>
                <w:lang w:val="en-GB"/>
              </w:rPr>
              <w:t>8</w:t>
            </w:r>
          </w:p>
          <w:p w14:paraId="365D9BBD" w14:textId="77777777" w:rsidR="006215F9" w:rsidRPr="007C5CF6" w:rsidRDefault="006215F9" w:rsidP="005402C7">
            <w:pPr>
              <w:pStyle w:val="Tabletext"/>
              <w:jc w:val="center"/>
              <w:rPr>
                <w:lang w:val="en-GB"/>
              </w:rPr>
            </w:pPr>
            <w:r w:rsidRPr="007C5CF6">
              <w:rPr>
                <w:lang w:val="en-GB"/>
              </w:rPr>
              <w:t>8</w:t>
            </w:r>
          </w:p>
          <w:p w14:paraId="402C7A4D" w14:textId="77777777" w:rsidR="006215F9" w:rsidRPr="007C5CF6" w:rsidRDefault="006215F9" w:rsidP="005402C7">
            <w:pPr>
              <w:pStyle w:val="Tabletext"/>
              <w:jc w:val="center"/>
              <w:rPr>
                <w:lang w:val="en-GB"/>
              </w:rPr>
            </w:pPr>
            <w:r w:rsidRPr="007C5CF6">
              <w:rPr>
                <w:lang w:val="en-GB"/>
              </w:rPr>
              <w:t>16</w:t>
            </w:r>
          </w:p>
          <w:p w14:paraId="055CB13F" w14:textId="77777777" w:rsidR="006215F9" w:rsidRPr="007C5CF6" w:rsidRDefault="006215F9" w:rsidP="005402C7">
            <w:pPr>
              <w:pStyle w:val="Tabletext"/>
              <w:jc w:val="center"/>
              <w:rPr>
                <w:lang w:val="en-GB"/>
              </w:rPr>
            </w:pPr>
            <w:r w:rsidRPr="007C5CF6">
              <w:rPr>
                <w:lang w:val="en-GB"/>
              </w:rPr>
              <w:t>1</w:t>
            </w:r>
          </w:p>
          <w:p w14:paraId="5008661F" w14:textId="77777777" w:rsidR="006215F9" w:rsidRPr="007C5CF6" w:rsidRDefault="006215F9" w:rsidP="005402C7">
            <w:pPr>
              <w:pStyle w:val="Tabletext"/>
              <w:jc w:val="center"/>
              <w:rPr>
                <w:lang w:val="en-GB"/>
              </w:rPr>
            </w:pPr>
            <w:r w:rsidRPr="007C5CF6">
              <w:rPr>
                <w:lang w:val="en-GB"/>
              </w:rPr>
              <w:t>1</w:t>
            </w:r>
          </w:p>
          <w:p w14:paraId="6D42A1DA" w14:textId="77777777" w:rsidR="006215F9" w:rsidRPr="007C5CF6" w:rsidRDefault="006215F9" w:rsidP="005402C7">
            <w:pPr>
              <w:pStyle w:val="Tabletext"/>
              <w:jc w:val="center"/>
              <w:rPr>
                <w:lang w:val="en-GB"/>
              </w:rPr>
            </w:pPr>
            <w:r w:rsidRPr="007C5CF6">
              <w:rPr>
                <w:lang w:val="en-GB"/>
              </w:rPr>
              <w:t>1</w:t>
            </w:r>
          </w:p>
          <w:p w14:paraId="30482C4C" w14:textId="77777777" w:rsidR="006215F9" w:rsidRPr="007C5CF6" w:rsidRDefault="006215F9" w:rsidP="005402C7">
            <w:pPr>
              <w:pStyle w:val="Tabletext"/>
              <w:jc w:val="center"/>
              <w:rPr>
                <w:lang w:val="en-GB"/>
              </w:rPr>
            </w:pPr>
            <w:r w:rsidRPr="007C5CF6">
              <w:rPr>
                <w:lang w:val="en-GB"/>
              </w:rPr>
              <w:t>1</w:t>
            </w:r>
          </w:p>
          <w:p w14:paraId="5BD81C13" w14:textId="77777777" w:rsidR="006215F9" w:rsidRPr="007C5CF6" w:rsidRDefault="006215F9" w:rsidP="005402C7">
            <w:pPr>
              <w:pStyle w:val="Tabletext"/>
              <w:jc w:val="center"/>
              <w:rPr>
                <w:lang w:val="en-GB"/>
              </w:rPr>
            </w:pPr>
            <w:r w:rsidRPr="007C5CF6">
              <w:rPr>
                <w:lang w:val="en-GB"/>
              </w:rPr>
              <w:t>4</w:t>
            </w:r>
          </w:p>
          <w:p w14:paraId="0CB9F526" w14:textId="77777777" w:rsidR="006215F9" w:rsidRPr="007C5CF6" w:rsidRDefault="006215F9" w:rsidP="005402C7">
            <w:pPr>
              <w:pStyle w:val="Tabletext"/>
              <w:jc w:val="center"/>
              <w:rPr>
                <w:lang w:val="en-GB"/>
              </w:rPr>
            </w:pPr>
          </w:p>
          <w:p w14:paraId="54FE6A07" w14:textId="77777777" w:rsidR="006215F9" w:rsidRPr="007C5CF6" w:rsidRDefault="006215F9" w:rsidP="005402C7">
            <w:pPr>
              <w:pStyle w:val="Tabletext"/>
              <w:jc w:val="center"/>
              <w:rPr>
                <w:lang w:val="en-GB"/>
              </w:rPr>
            </w:pPr>
            <w:r w:rsidRPr="007C5CF6">
              <w:rPr>
                <w:lang w:val="en-GB"/>
              </w:rPr>
              <w:t>8</w:t>
            </w:r>
          </w:p>
          <w:p w14:paraId="3F36635D" w14:textId="77777777" w:rsidR="006215F9" w:rsidRPr="007C5CF6" w:rsidRDefault="006215F9" w:rsidP="005402C7">
            <w:pPr>
              <w:pStyle w:val="Tabletext"/>
              <w:jc w:val="center"/>
              <w:rPr>
                <w:lang w:val="en-GB"/>
              </w:rPr>
            </w:pPr>
          </w:p>
          <w:p w14:paraId="248EB1F1" w14:textId="77777777" w:rsidR="006215F9" w:rsidRPr="007C5CF6" w:rsidRDefault="006215F9" w:rsidP="005402C7">
            <w:pPr>
              <w:pStyle w:val="Tabletext"/>
              <w:jc w:val="center"/>
              <w:rPr>
                <w:lang w:val="en-GB"/>
              </w:rPr>
            </w:pPr>
            <w:r w:rsidRPr="007C5CF6">
              <w:rPr>
                <w:lang w:val="en-GB"/>
              </w:rPr>
              <w:t>8</w:t>
            </w:r>
          </w:p>
          <w:p w14:paraId="114D2526" w14:textId="77777777" w:rsidR="006215F9" w:rsidRPr="007C5CF6" w:rsidRDefault="006215F9" w:rsidP="005402C7">
            <w:pPr>
              <w:pStyle w:val="Tabletext"/>
              <w:jc w:val="center"/>
              <w:rPr>
                <w:lang w:val="en-GB"/>
              </w:rPr>
            </w:pPr>
          </w:p>
          <w:p w14:paraId="5796D7EE" w14:textId="77777777" w:rsidR="006215F9" w:rsidRPr="007C5CF6" w:rsidRDefault="006215F9" w:rsidP="005402C7">
            <w:pPr>
              <w:pStyle w:val="Tabletext"/>
              <w:jc w:val="center"/>
              <w:rPr>
                <w:lang w:val="en-GB"/>
              </w:rPr>
            </w:pPr>
          </w:p>
          <w:p w14:paraId="50E696FB" w14:textId="77777777" w:rsidR="006215F9" w:rsidRPr="007C5CF6" w:rsidRDefault="006215F9" w:rsidP="005402C7">
            <w:pPr>
              <w:pStyle w:val="Tabletext"/>
              <w:jc w:val="center"/>
              <w:rPr>
                <w:lang w:val="en-GB"/>
              </w:rPr>
            </w:pPr>
          </w:p>
          <w:p w14:paraId="393B0D00" w14:textId="77777777" w:rsidR="006215F9" w:rsidRPr="007C5CF6" w:rsidRDefault="006215F9" w:rsidP="005402C7">
            <w:pPr>
              <w:pStyle w:val="Tabletext"/>
              <w:jc w:val="center"/>
              <w:rPr>
                <w:lang w:val="en-GB"/>
              </w:rPr>
            </w:pPr>
            <w:r w:rsidRPr="007C5CF6">
              <w:rPr>
                <w:lang w:val="en-GB"/>
              </w:rPr>
              <w:t>8</w:t>
            </w:r>
          </w:p>
          <w:p w14:paraId="296E8F78" w14:textId="77777777" w:rsidR="006215F9" w:rsidRPr="007C5CF6" w:rsidRDefault="006215F9" w:rsidP="005402C7">
            <w:pPr>
              <w:pStyle w:val="Tabletext"/>
              <w:jc w:val="center"/>
              <w:rPr>
                <w:lang w:val="en-GB"/>
              </w:rPr>
            </w:pPr>
          </w:p>
        </w:tc>
        <w:tc>
          <w:tcPr>
            <w:tcW w:w="1276" w:type="dxa"/>
            <w:tcBorders>
              <w:bottom w:val="single" w:sz="4" w:space="0" w:color="auto"/>
            </w:tcBorders>
          </w:tcPr>
          <w:p w14:paraId="1182B99A" w14:textId="77777777" w:rsidR="006215F9" w:rsidRPr="007C5CF6" w:rsidRDefault="006215F9" w:rsidP="005402C7">
            <w:pPr>
              <w:pStyle w:val="Tabletext"/>
              <w:jc w:val="center"/>
              <w:rPr>
                <w:lang w:val="en-GB"/>
              </w:rPr>
            </w:pPr>
          </w:p>
          <w:p w14:paraId="5F16F59A" w14:textId="77777777" w:rsidR="006215F9" w:rsidRPr="007C5CF6" w:rsidRDefault="006215F9" w:rsidP="005402C7">
            <w:pPr>
              <w:pStyle w:val="Tabletext"/>
              <w:jc w:val="center"/>
              <w:rPr>
                <w:lang w:val="en-GB"/>
              </w:rPr>
            </w:pPr>
            <w:r w:rsidRPr="007C5CF6">
              <w:rPr>
                <w:lang w:val="en-GB"/>
              </w:rPr>
              <w:t>uimsbf</w:t>
            </w:r>
          </w:p>
          <w:p w14:paraId="0ED8F8AE" w14:textId="77777777" w:rsidR="006215F9" w:rsidRPr="007C5CF6" w:rsidRDefault="006215F9" w:rsidP="005402C7">
            <w:pPr>
              <w:pStyle w:val="Tabletext"/>
              <w:jc w:val="center"/>
              <w:rPr>
                <w:lang w:val="en-GB"/>
              </w:rPr>
            </w:pPr>
            <w:r w:rsidRPr="007C5CF6">
              <w:rPr>
                <w:lang w:val="en-GB"/>
              </w:rPr>
              <w:t>uimsbf</w:t>
            </w:r>
          </w:p>
          <w:p w14:paraId="34C8D59F" w14:textId="77777777" w:rsidR="006215F9" w:rsidRPr="007C5CF6" w:rsidRDefault="006215F9" w:rsidP="005402C7">
            <w:pPr>
              <w:pStyle w:val="Tabletext"/>
              <w:jc w:val="center"/>
              <w:rPr>
                <w:lang w:val="en-GB"/>
              </w:rPr>
            </w:pPr>
            <w:r w:rsidRPr="007C5CF6">
              <w:rPr>
                <w:lang w:val="en-GB"/>
              </w:rPr>
              <w:t>unimbf</w:t>
            </w:r>
          </w:p>
          <w:p w14:paraId="17B80743" w14:textId="77777777" w:rsidR="006215F9" w:rsidRPr="007C5CF6" w:rsidRDefault="006215F9" w:rsidP="005402C7">
            <w:pPr>
              <w:pStyle w:val="Tabletext"/>
              <w:jc w:val="center"/>
              <w:rPr>
                <w:lang w:val="en-GB"/>
              </w:rPr>
            </w:pPr>
            <w:r w:rsidRPr="007C5CF6">
              <w:rPr>
                <w:lang w:val="en-GB"/>
              </w:rPr>
              <w:t>bool</w:t>
            </w:r>
          </w:p>
          <w:p w14:paraId="09FB484B" w14:textId="77777777" w:rsidR="006215F9" w:rsidRPr="007C5CF6" w:rsidRDefault="006215F9" w:rsidP="005402C7">
            <w:pPr>
              <w:pStyle w:val="Tabletext"/>
              <w:jc w:val="center"/>
              <w:rPr>
                <w:lang w:val="en-GB"/>
              </w:rPr>
            </w:pPr>
            <w:r w:rsidRPr="007C5CF6">
              <w:rPr>
                <w:lang w:val="en-GB"/>
              </w:rPr>
              <w:t>bool</w:t>
            </w:r>
          </w:p>
          <w:p w14:paraId="08112C82" w14:textId="77777777" w:rsidR="006215F9" w:rsidRPr="007C5CF6" w:rsidRDefault="006215F9" w:rsidP="005402C7">
            <w:pPr>
              <w:pStyle w:val="Tabletext"/>
              <w:jc w:val="center"/>
              <w:rPr>
                <w:lang w:val="en-GB"/>
              </w:rPr>
            </w:pPr>
            <w:r w:rsidRPr="007C5CF6">
              <w:rPr>
                <w:lang w:val="en-GB"/>
              </w:rPr>
              <w:t>bool</w:t>
            </w:r>
          </w:p>
          <w:p w14:paraId="15E520BD" w14:textId="77777777" w:rsidR="006215F9" w:rsidRPr="007C5CF6" w:rsidRDefault="006215F9" w:rsidP="005402C7">
            <w:pPr>
              <w:pStyle w:val="Tabletext"/>
              <w:jc w:val="center"/>
              <w:rPr>
                <w:lang w:val="en-GB"/>
              </w:rPr>
            </w:pPr>
            <w:r w:rsidRPr="007C5CF6">
              <w:rPr>
                <w:lang w:val="en-GB"/>
              </w:rPr>
              <w:t>bool</w:t>
            </w:r>
          </w:p>
          <w:p w14:paraId="1225BE44" w14:textId="77777777" w:rsidR="006215F9" w:rsidRPr="007C5CF6" w:rsidRDefault="006215F9" w:rsidP="005402C7">
            <w:pPr>
              <w:pStyle w:val="Tabletext"/>
              <w:jc w:val="center"/>
              <w:rPr>
                <w:lang w:val="en-GB"/>
              </w:rPr>
            </w:pPr>
            <w:r w:rsidRPr="007C5CF6">
              <w:rPr>
                <w:lang w:val="en-GB"/>
              </w:rPr>
              <w:t>bslbf</w:t>
            </w:r>
          </w:p>
          <w:p w14:paraId="4D00F4BE" w14:textId="77777777" w:rsidR="006215F9" w:rsidRPr="007C5CF6" w:rsidRDefault="006215F9" w:rsidP="005402C7">
            <w:pPr>
              <w:pStyle w:val="Tabletext"/>
              <w:jc w:val="center"/>
              <w:rPr>
                <w:lang w:val="en-GB"/>
              </w:rPr>
            </w:pPr>
          </w:p>
          <w:p w14:paraId="38BA0626" w14:textId="77777777" w:rsidR="006215F9" w:rsidRPr="007C5CF6" w:rsidRDefault="006215F9" w:rsidP="005402C7">
            <w:pPr>
              <w:pStyle w:val="Tabletext"/>
              <w:jc w:val="center"/>
              <w:rPr>
                <w:lang w:val="en-GB"/>
              </w:rPr>
            </w:pPr>
            <w:r w:rsidRPr="007C5CF6">
              <w:rPr>
                <w:lang w:val="en-GB"/>
              </w:rPr>
              <w:t>unimbf</w:t>
            </w:r>
          </w:p>
          <w:p w14:paraId="538AB393" w14:textId="77777777" w:rsidR="006215F9" w:rsidRPr="007C5CF6" w:rsidRDefault="006215F9" w:rsidP="005402C7">
            <w:pPr>
              <w:pStyle w:val="Tabletext"/>
              <w:jc w:val="center"/>
              <w:rPr>
                <w:lang w:val="en-GB"/>
              </w:rPr>
            </w:pPr>
          </w:p>
          <w:p w14:paraId="0B17EB18" w14:textId="77777777" w:rsidR="006215F9" w:rsidRPr="007C5CF6" w:rsidRDefault="006215F9" w:rsidP="005402C7">
            <w:pPr>
              <w:pStyle w:val="Tabletext"/>
              <w:jc w:val="center"/>
              <w:rPr>
                <w:lang w:val="en-GB"/>
              </w:rPr>
            </w:pPr>
            <w:r w:rsidRPr="007C5CF6">
              <w:rPr>
                <w:lang w:val="en-GB"/>
              </w:rPr>
              <w:t>unimbf</w:t>
            </w:r>
          </w:p>
          <w:p w14:paraId="2FA29F48" w14:textId="77777777" w:rsidR="006215F9" w:rsidRPr="007C5CF6" w:rsidRDefault="006215F9" w:rsidP="005402C7">
            <w:pPr>
              <w:pStyle w:val="Tabletext"/>
              <w:jc w:val="center"/>
              <w:rPr>
                <w:lang w:val="en-GB"/>
              </w:rPr>
            </w:pPr>
          </w:p>
          <w:p w14:paraId="0CC56367" w14:textId="77777777" w:rsidR="006215F9" w:rsidRPr="007C5CF6" w:rsidRDefault="006215F9" w:rsidP="005402C7">
            <w:pPr>
              <w:pStyle w:val="Tabletext"/>
              <w:jc w:val="center"/>
              <w:rPr>
                <w:lang w:val="en-GB"/>
              </w:rPr>
            </w:pPr>
          </w:p>
          <w:p w14:paraId="0B831C85" w14:textId="77777777" w:rsidR="006215F9" w:rsidRPr="007C5CF6" w:rsidRDefault="006215F9" w:rsidP="005402C7">
            <w:pPr>
              <w:pStyle w:val="Tabletext"/>
              <w:jc w:val="center"/>
              <w:rPr>
                <w:lang w:val="en-GB"/>
              </w:rPr>
            </w:pPr>
          </w:p>
          <w:p w14:paraId="3FE9D356" w14:textId="77777777" w:rsidR="006215F9" w:rsidRPr="007C5CF6" w:rsidRDefault="006215F9" w:rsidP="005402C7">
            <w:pPr>
              <w:pStyle w:val="Tabletext"/>
              <w:jc w:val="center"/>
              <w:rPr>
                <w:lang w:val="en-GB"/>
              </w:rPr>
            </w:pPr>
            <w:r w:rsidRPr="007C5CF6">
              <w:rPr>
                <w:lang w:val="en-GB"/>
              </w:rPr>
              <w:t>unimbf</w:t>
            </w:r>
          </w:p>
          <w:p w14:paraId="085D6CDA" w14:textId="77777777" w:rsidR="006215F9" w:rsidRPr="007C5CF6" w:rsidRDefault="006215F9" w:rsidP="005402C7">
            <w:pPr>
              <w:pStyle w:val="Tabletext"/>
              <w:jc w:val="center"/>
              <w:rPr>
                <w:lang w:val="en-GB"/>
              </w:rPr>
            </w:pPr>
          </w:p>
        </w:tc>
      </w:tr>
    </w:tbl>
    <w:p w14:paraId="0835AFB2" w14:textId="5B569162" w:rsidR="005802A3" w:rsidRPr="007C5CF6" w:rsidRDefault="005802A3" w:rsidP="005802A3">
      <w:pPr>
        <w:pStyle w:val="TableNo"/>
        <w:rPr>
          <w:rFonts w:eastAsia="DengXian"/>
          <w:lang w:val="en-GB"/>
        </w:rPr>
      </w:pPr>
      <w:r w:rsidRPr="007C5CF6">
        <w:rPr>
          <w:rFonts w:eastAsia="DengXian"/>
          <w:lang w:val="en-GB"/>
        </w:rPr>
        <w:t>TABLE 19 (</w:t>
      </w:r>
      <w:r w:rsidRPr="007C5CF6">
        <w:rPr>
          <w:rFonts w:eastAsia="DengXian"/>
          <w:i/>
          <w:iCs/>
          <w:lang w:val="en-GB"/>
        </w:rPr>
        <w:t>end</w:t>
      </w:r>
      <w:r w:rsidRPr="007C5CF6">
        <w:rPr>
          <w:rFonts w:eastAsia="DengXian"/>
          <w:lang w:val="en-GB"/>
        </w:rPr>
        <w:t>)</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851"/>
        <w:gridCol w:w="1134"/>
        <w:gridCol w:w="1276"/>
      </w:tblGrid>
      <w:tr w:rsidR="005802A3" w:rsidRPr="007C5CF6" w14:paraId="44D581E7" w14:textId="77777777" w:rsidTr="00C02B83">
        <w:trPr>
          <w:jc w:val="center"/>
        </w:trPr>
        <w:tc>
          <w:tcPr>
            <w:tcW w:w="3964" w:type="dxa"/>
            <w:shd w:val="clear" w:color="auto" w:fill="auto"/>
          </w:tcPr>
          <w:p w14:paraId="32FB8332" w14:textId="77777777" w:rsidR="005802A3" w:rsidRPr="007C5CF6" w:rsidRDefault="005802A3" w:rsidP="00C02B83">
            <w:pPr>
              <w:pStyle w:val="Tablehead"/>
              <w:rPr>
                <w:lang w:val="en-GB"/>
              </w:rPr>
            </w:pPr>
            <w:r w:rsidRPr="007C5CF6">
              <w:rPr>
                <w:lang w:val="en-GB"/>
              </w:rPr>
              <w:t>Syntax</w:t>
            </w:r>
          </w:p>
        </w:tc>
        <w:tc>
          <w:tcPr>
            <w:tcW w:w="851" w:type="dxa"/>
            <w:shd w:val="clear" w:color="auto" w:fill="auto"/>
          </w:tcPr>
          <w:p w14:paraId="75E4F631" w14:textId="77777777" w:rsidR="005802A3" w:rsidRPr="007C5CF6" w:rsidRDefault="005802A3" w:rsidP="00C02B83">
            <w:pPr>
              <w:pStyle w:val="Tablehead"/>
              <w:rPr>
                <w:lang w:val="en-GB"/>
              </w:rPr>
            </w:pPr>
            <w:r w:rsidRPr="007C5CF6">
              <w:rPr>
                <w:lang w:val="en-GB"/>
              </w:rPr>
              <w:t>Value</w:t>
            </w:r>
          </w:p>
        </w:tc>
        <w:tc>
          <w:tcPr>
            <w:tcW w:w="1134" w:type="dxa"/>
            <w:shd w:val="clear" w:color="auto" w:fill="auto"/>
          </w:tcPr>
          <w:p w14:paraId="6BC5BE9E" w14:textId="77777777" w:rsidR="005802A3" w:rsidRPr="007C5CF6" w:rsidRDefault="005802A3" w:rsidP="00C02B83">
            <w:pPr>
              <w:pStyle w:val="Tablehead"/>
              <w:rPr>
                <w:lang w:val="en-GB"/>
              </w:rPr>
            </w:pPr>
            <w:r w:rsidRPr="007C5CF6">
              <w:rPr>
                <w:lang w:val="en-GB"/>
              </w:rPr>
              <w:t>No. of bits</w:t>
            </w:r>
          </w:p>
        </w:tc>
        <w:tc>
          <w:tcPr>
            <w:tcW w:w="1276" w:type="dxa"/>
            <w:shd w:val="clear" w:color="auto" w:fill="auto"/>
          </w:tcPr>
          <w:p w14:paraId="1C2EA751" w14:textId="77777777" w:rsidR="005802A3" w:rsidRPr="007C5CF6" w:rsidRDefault="005802A3" w:rsidP="00C02B83">
            <w:pPr>
              <w:pStyle w:val="Tablehead"/>
              <w:rPr>
                <w:lang w:val="en-GB"/>
              </w:rPr>
            </w:pPr>
            <w:r w:rsidRPr="007C5CF6">
              <w:rPr>
                <w:lang w:val="en-GB" w:eastAsia="ja-JP"/>
              </w:rPr>
              <w:t>Mnemonic</w:t>
            </w:r>
          </w:p>
        </w:tc>
      </w:tr>
      <w:tr w:rsidR="006215F9" w:rsidRPr="005F1104" w14:paraId="080267CE" w14:textId="77777777" w:rsidTr="005402C7">
        <w:trPr>
          <w:jc w:val="center"/>
        </w:trPr>
        <w:tc>
          <w:tcPr>
            <w:tcW w:w="3964" w:type="dxa"/>
            <w:tcBorders>
              <w:top w:val="nil"/>
            </w:tcBorders>
            <w:vAlign w:val="center"/>
          </w:tcPr>
          <w:p w14:paraId="2D9B4771" w14:textId="4ADB0338" w:rsidR="00737C30" w:rsidRPr="007C5CF6" w:rsidRDefault="00737C30" w:rsidP="005402C7">
            <w:pPr>
              <w:pStyle w:val="Tabletext"/>
              <w:rPr>
                <w:bCs/>
                <w:lang w:val="en-GB"/>
              </w:rPr>
            </w:pPr>
            <w:r w:rsidRPr="007C5CF6">
              <w:rPr>
                <w:bCs/>
                <w:lang w:val="en-GB"/>
              </w:rPr>
              <w:tab/>
            </w:r>
            <w:r w:rsidRPr="007C5CF6">
              <w:rPr>
                <w:bCs/>
                <w:lang w:val="en-GB"/>
              </w:rPr>
              <w:tab/>
            </w:r>
            <w:r w:rsidRPr="007C5CF6">
              <w:rPr>
                <w:lang w:val="en-GB"/>
              </w:rPr>
              <w:t>for (i = 0; i &lt;N2;i++) {</w:t>
            </w:r>
          </w:p>
          <w:p w14:paraId="54E50792" w14:textId="3BB86F86"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new_layer_id</w:t>
            </w:r>
          </w:p>
          <w:p w14:paraId="71603FBC" w14:textId="77777777" w:rsidR="006215F9" w:rsidRPr="005F1104" w:rsidRDefault="006215F9" w:rsidP="005402C7">
            <w:pPr>
              <w:pStyle w:val="Tabletext"/>
            </w:pPr>
            <w:r w:rsidRPr="007C5CF6">
              <w:rPr>
                <w:bCs/>
                <w:lang w:val="en-GB"/>
              </w:rPr>
              <w:tab/>
            </w:r>
            <w:r w:rsidRPr="007C5CF6">
              <w:rPr>
                <w:bCs/>
                <w:lang w:val="en-GB"/>
              </w:rPr>
              <w:tab/>
            </w:r>
            <w:r w:rsidRPr="007C5CF6">
              <w:rPr>
                <w:bCs/>
                <w:lang w:val="en-GB"/>
              </w:rPr>
              <w:tab/>
            </w:r>
            <w:r w:rsidRPr="005F1104">
              <w:t>device_id</w:t>
            </w:r>
          </w:p>
          <w:p w14:paraId="1479FC05" w14:textId="77777777" w:rsidR="006215F9" w:rsidRPr="005F1104" w:rsidRDefault="006215F9" w:rsidP="005402C7">
            <w:pPr>
              <w:pStyle w:val="Tabletext"/>
            </w:pPr>
            <w:r w:rsidRPr="005F1104">
              <w:rPr>
                <w:bCs/>
              </w:rPr>
              <w:tab/>
            </w:r>
            <w:r w:rsidRPr="005F1104">
              <w:rPr>
                <w:bCs/>
              </w:rPr>
              <w:tab/>
            </w:r>
            <w:r w:rsidRPr="005F1104">
              <w:rPr>
                <w:bCs/>
              </w:rPr>
              <w:tab/>
            </w:r>
            <w:r w:rsidRPr="005F1104">
              <w:t>center_x</w:t>
            </w:r>
          </w:p>
          <w:p w14:paraId="26C614E0" w14:textId="77777777" w:rsidR="006215F9" w:rsidRPr="005F1104" w:rsidRDefault="006215F9" w:rsidP="005402C7">
            <w:pPr>
              <w:pStyle w:val="Tabletext"/>
            </w:pPr>
            <w:r w:rsidRPr="005F1104">
              <w:rPr>
                <w:bCs/>
              </w:rPr>
              <w:tab/>
            </w:r>
            <w:r w:rsidRPr="005F1104">
              <w:rPr>
                <w:bCs/>
              </w:rPr>
              <w:tab/>
            </w:r>
            <w:r w:rsidRPr="005F1104">
              <w:rPr>
                <w:bCs/>
              </w:rPr>
              <w:tab/>
            </w:r>
            <w:r w:rsidRPr="005F1104">
              <w:t>center_y</w:t>
            </w:r>
          </w:p>
          <w:p w14:paraId="181B8CAD" w14:textId="77777777" w:rsidR="006215F9" w:rsidRPr="007C5CF6" w:rsidRDefault="006215F9" w:rsidP="005402C7">
            <w:pPr>
              <w:pStyle w:val="Tabletext"/>
              <w:rPr>
                <w:lang w:val="en-GB"/>
              </w:rPr>
            </w:pPr>
            <w:r w:rsidRPr="005F1104">
              <w:rPr>
                <w:bCs/>
              </w:rPr>
              <w:tab/>
            </w:r>
            <w:r w:rsidRPr="005F1104">
              <w:rPr>
                <w:bCs/>
              </w:rPr>
              <w:tab/>
            </w:r>
            <w:r w:rsidRPr="005F1104">
              <w:rPr>
                <w:bCs/>
              </w:rPr>
              <w:tab/>
            </w:r>
            <w:r w:rsidRPr="007C5CF6">
              <w:rPr>
                <w:lang w:val="en-GB"/>
              </w:rPr>
              <w:t>width</w:t>
            </w:r>
          </w:p>
          <w:p w14:paraId="73F07E45"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height</w:t>
            </w:r>
          </w:p>
          <w:p w14:paraId="6C290A76"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display_order</w:t>
            </w:r>
          </w:p>
          <w:p w14:paraId="7D833232"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fitting_type</w:t>
            </w:r>
          </w:p>
          <w:p w14:paraId="2D29A692"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adjust_enable_flag</w:t>
            </w:r>
          </w:p>
          <w:p w14:paraId="31E7F300"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reserved2</w:t>
            </w:r>
          </w:p>
          <w:p w14:paraId="2A62172D"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transparency</w:t>
            </w:r>
          </w:p>
          <w:p w14:paraId="101FDA77"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w:t>
            </w:r>
          </w:p>
          <w:p w14:paraId="310CB4CA" w14:textId="77777777" w:rsidR="006215F9" w:rsidRPr="007C5CF6" w:rsidRDefault="006215F9" w:rsidP="005402C7">
            <w:pPr>
              <w:pStyle w:val="Tabletext"/>
              <w:rPr>
                <w:lang w:val="en-GB"/>
              </w:rPr>
            </w:pPr>
            <w:r w:rsidRPr="007C5CF6">
              <w:rPr>
                <w:bCs/>
                <w:lang w:val="en-GB"/>
              </w:rPr>
              <w:tab/>
            </w:r>
            <w:r w:rsidRPr="007C5CF6">
              <w:rPr>
                <w:lang w:val="en-GB"/>
              </w:rPr>
              <w:t>}</w:t>
            </w:r>
          </w:p>
          <w:p w14:paraId="4F806DA4" w14:textId="77777777" w:rsidR="006215F9" w:rsidRPr="007C5CF6" w:rsidRDefault="006215F9" w:rsidP="005402C7">
            <w:pPr>
              <w:pStyle w:val="Tabletext"/>
              <w:rPr>
                <w:lang w:val="en-GB"/>
              </w:rPr>
            </w:pPr>
            <w:r w:rsidRPr="007C5CF6">
              <w:rPr>
                <w:bCs/>
                <w:lang w:val="en-GB"/>
              </w:rPr>
              <w:tab/>
            </w:r>
            <w:r w:rsidRPr="007C5CF6">
              <w:rPr>
                <w:lang w:val="en-GB"/>
              </w:rPr>
              <w:t>if (layer_display_order_flag){</w:t>
            </w:r>
          </w:p>
          <w:p w14:paraId="0CFB18A1"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number_of_layer</w:t>
            </w:r>
          </w:p>
          <w:p w14:paraId="17EC891F"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for (i = 0; i &lt;N3;i++) {</w:t>
            </w:r>
          </w:p>
          <w:p w14:paraId="68551951"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layer_id</w:t>
            </w:r>
          </w:p>
          <w:p w14:paraId="23B914F7"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new_layer_display_order</w:t>
            </w:r>
          </w:p>
          <w:p w14:paraId="0E6607B9"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w:t>
            </w:r>
          </w:p>
          <w:p w14:paraId="7B42FC53" w14:textId="77777777" w:rsidR="006215F9" w:rsidRPr="007C5CF6" w:rsidRDefault="006215F9" w:rsidP="005402C7">
            <w:pPr>
              <w:pStyle w:val="Tabletext"/>
              <w:rPr>
                <w:lang w:val="en-GB"/>
              </w:rPr>
            </w:pPr>
            <w:r w:rsidRPr="007C5CF6">
              <w:rPr>
                <w:bCs/>
                <w:lang w:val="en-GB"/>
              </w:rPr>
              <w:tab/>
            </w:r>
            <w:r w:rsidRPr="007C5CF6">
              <w:rPr>
                <w:lang w:val="en-GB"/>
              </w:rPr>
              <w:t>}</w:t>
            </w:r>
          </w:p>
          <w:p w14:paraId="53D6FE3A" w14:textId="77777777" w:rsidR="006215F9" w:rsidRPr="007C5CF6" w:rsidRDefault="006215F9" w:rsidP="005402C7">
            <w:pPr>
              <w:pStyle w:val="Tabletext"/>
              <w:rPr>
                <w:lang w:val="en-GB"/>
              </w:rPr>
            </w:pPr>
            <w:r w:rsidRPr="007C5CF6">
              <w:rPr>
                <w:bCs/>
                <w:lang w:val="en-GB"/>
              </w:rPr>
              <w:tab/>
            </w:r>
            <w:r w:rsidRPr="007C5CF6">
              <w:rPr>
                <w:lang w:val="en-GB"/>
              </w:rPr>
              <w:t>if (layer_adjust_flag) {</w:t>
            </w:r>
          </w:p>
          <w:p w14:paraId="79E3DD7E"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number_of_layer</w:t>
            </w:r>
          </w:p>
          <w:p w14:paraId="35B53697"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for (i = 0; i &lt;N4;i++) {</w:t>
            </w:r>
          </w:p>
          <w:p w14:paraId="03FC169A"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layer_id</w:t>
            </w:r>
          </w:p>
          <w:p w14:paraId="78FBB9F4" w14:textId="77777777" w:rsidR="006215F9" w:rsidRPr="005F1104" w:rsidRDefault="006215F9" w:rsidP="005402C7">
            <w:pPr>
              <w:pStyle w:val="Tabletext"/>
            </w:pPr>
            <w:r w:rsidRPr="007C5CF6">
              <w:rPr>
                <w:bCs/>
                <w:lang w:val="en-GB"/>
              </w:rPr>
              <w:tab/>
            </w:r>
            <w:r w:rsidRPr="007C5CF6">
              <w:rPr>
                <w:bCs/>
                <w:lang w:val="en-GB"/>
              </w:rPr>
              <w:tab/>
            </w:r>
            <w:r w:rsidRPr="007C5CF6">
              <w:rPr>
                <w:bCs/>
                <w:lang w:val="en-GB"/>
              </w:rPr>
              <w:tab/>
            </w:r>
            <w:r w:rsidRPr="005F1104">
              <w:t>device_id</w:t>
            </w:r>
          </w:p>
          <w:p w14:paraId="6C19C5B1" w14:textId="77777777" w:rsidR="006215F9" w:rsidRPr="005F1104" w:rsidRDefault="006215F9" w:rsidP="005402C7">
            <w:pPr>
              <w:pStyle w:val="Tabletext"/>
            </w:pPr>
            <w:r w:rsidRPr="005F1104">
              <w:rPr>
                <w:bCs/>
              </w:rPr>
              <w:tab/>
            </w:r>
            <w:r w:rsidRPr="005F1104">
              <w:rPr>
                <w:bCs/>
              </w:rPr>
              <w:tab/>
            </w:r>
            <w:r w:rsidRPr="005F1104">
              <w:rPr>
                <w:bCs/>
              </w:rPr>
              <w:tab/>
            </w:r>
            <w:r w:rsidRPr="005F1104">
              <w:t>center_x</w:t>
            </w:r>
          </w:p>
          <w:p w14:paraId="33C2017A" w14:textId="77777777" w:rsidR="006215F9" w:rsidRPr="005F1104" w:rsidRDefault="006215F9" w:rsidP="005402C7">
            <w:pPr>
              <w:pStyle w:val="Tabletext"/>
            </w:pPr>
            <w:r w:rsidRPr="005F1104">
              <w:rPr>
                <w:bCs/>
              </w:rPr>
              <w:tab/>
            </w:r>
            <w:r w:rsidRPr="005F1104">
              <w:rPr>
                <w:bCs/>
              </w:rPr>
              <w:tab/>
            </w:r>
            <w:r w:rsidRPr="005F1104">
              <w:rPr>
                <w:bCs/>
              </w:rPr>
              <w:tab/>
            </w:r>
            <w:r w:rsidRPr="005F1104">
              <w:t>center_y</w:t>
            </w:r>
          </w:p>
          <w:p w14:paraId="34BF67A2" w14:textId="77777777" w:rsidR="006215F9" w:rsidRPr="007C5CF6" w:rsidRDefault="006215F9" w:rsidP="005402C7">
            <w:pPr>
              <w:pStyle w:val="Tabletext"/>
              <w:rPr>
                <w:lang w:val="en-GB"/>
              </w:rPr>
            </w:pPr>
            <w:r w:rsidRPr="005F1104">
              <w:rPr>
                <w:bCs/>
              </w:rPr>
              <w:tab/>
            </w:r>
            <w:r w:rsidRPr="005F1104">
              <w:rPr>
                <w:bCs/>
              </w:rPr>
              <w:tab/>
            </w:r>
            <w:r w:rsidRPr="005F1104">
              <w:rPr>
                <w:bCs/>
              </w:rPr>
              <w:tab/>
            </w:r>
            <w:r w:rsidRPr="007C5CF6">
              <w:rPr>
                <w:lang w:val="en-GB"/>
              </w:rPr>
              <w:t>width</w:t>
            </w:r>
          </w:p>
          <w:p w14:paraId="2DF7822D"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height</w:t>
            </w:r>
          </w:p>
          <w:p w14:paraId="0B49C767"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display_order</w:t>
            </w:r>
          </w:p>
          <w:p w14:paraId="28735FBC"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fitting_type</w:t>
            </w:r>
          </w:p>
          <w:p w14:paraId="6D2C744E"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adjust_enable_flag</w:t>
            </w:r>
          </w:p>
          <w:p w14:paraId="5D76B956"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reserved3</w:t>
            </w:r>
          </w:p>
          <w:p w14:paraId="2EB112C0"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bCs/>
                <w:lang w:val="en-GB"/>
              </w:rPr>
              <w:tab/>
            </w:r>
            <w:r w:rsidRPr="007C5CF6">
              <w:rPr>
                <w:lang w:val="en-GB"/>
              </w:rPr>
              <w:t>transparency</w:t>
            </w:r>
          </w:p>
          <w:p w14:paraId="5A2928EA" w14:textId="77777777" w:rsidR="006215F9" w:rsidRPr="007C5CF6" w:rsidRDefault="006215F9" w:rsidP="005402C7">
            <w:pPr>
              <w:pStyle w:val="Tabletext"/>
              <w:rPr>
                <w:lang w:val="en-GB"/>
              </w:rPr>
            </w:pPr>
            <w:r w:rsidRPr="007C5CF6">
              <w:rPr>
                <w:bCs/>
                <w:lang w:val="en-GB"/>
              </w:rPr>
              <w:tab/>
            </w:r>
            <w:r w:rsidRPr="007C5CF6">
              <w:rPr>
                <w:bCs/>
                <w:lang w:val="en-GB"/>
              </w:rPr>
              <w:tab/>
            </w:r>
            <w:r w:rsidRPr="007C5CF6">
              <w:rPr>
                <w:lang w:val="en-GB"/>
              </w:rPr>
              <w:t>}</w:t>
            </w:r>
          </w:p>
          <w:p w14:paraId="781378B0" w14:textId="77777777" w:rsidR="006215F9" w:rsidRPr="007C5CF6" w:rsidRDefault="006215F9" w:rsidP="005402C7">
            <w:pPr>
              <w:pStyle w:val="Tabletext"/>
              <w:rPr>
                <w:lang w:val="en-GB"/>
              </w:rPr>
            </w:pPr>
            <w:r w:rsidRPr="007C5CF6">
              <w:rPr>
                <w:bCs/>
                <w:lang w:val="en-GB"/>
              </w:rPr>
              <w:tab/>
            </w:r>
            <w:r w:rsidRPr="007C5CF6">
              <w:rPr>
                <w:lang w:val="en-GB"/>
              </w:rPr>
              <w:t>}</w:t>
            </w:r>
          </w:p>
          <w:p w14:paraId="1E09F66B" w14:textId="77777777" w:rsidR="006215F9" w:rsidRPr="007C5CF6" w:rsidRDefault="006215F9" w:rsidP="005402C7">
            <w:pPr>
              <w:pStyle w:val="Tabletext"/>
              <w:rPr>
                <w:lang w:val="en-GB"/>
              </w:rPr>
            </w:pPr>
            <w:r w:rsidRPr="007C5CF6">
              <w:rPr>
                <w:lang w:val="en-GB"/>
              </w:rPr>
              <w:t>}</w:t>
            </w:r>
          </w:p>
        </w:tc>
        <w:tc>
          <w:tcPr>
            <w:tcW w:w="851" w:type="dxa"/>
            <w:tcBorders>
              <w:top w:val="nil"/>
            </w:tcBorders>
          </w:tcPr>
          <w:p w14:paraId="7F3F31B9" w14:textId="77777777" w:rsidR="006215F9" w:rsidRPr="007C5CF6" w:rsidRDefault="006215F9" w:rsidP="005402C7">
            <w:pPr>
              <w:pStyle w:val="Tabletext"/>
              <w:jc w:val="center"/>
              <w:rPr>
                <w:lang w:val="en-GB"/>
              </w:rPr>
            </w:pPr>
          </w:p>
          <w:p w14:paraId="10A9C185" w14:textId="77777777" w:rsidR="00737C30" w:rsidRPr="007C5CF6" w:rsidRDefault="00737C30" w:rsidP="005402C7">
            <w:pPr>
              <w:pStyle w:val="Tabletext"/>
              <w:jc w:val="center"/>
              <w:rPr>
                <w:lang w:val="en-GB"/>
              </w:rPr>
            </w:pPr>
          </w:p>
          <w:p w14:paraId="366371A8" w14:textId="77777777" w:rsidR="006215F9" w:rsidRPr="007C5CF6" w:rsidRDefault="006215F9" w:rsidP="005402C7">
            <w:pPr>
              <w:pStyle w:val="Tabletext"/>
              <w:jc w:val="center"/>
              <w:rPr>
                <w:lang w:val="en-GB"/>
              </w:rPr>
            </w:pPr>
          </w:p>
          <w:p w14:paraId="200BFFCB" w14:textId="77777777" w:rsidR="006215F9" w:rsidRPr="007C5CF6" w:rsidRDefault="006215F9" w:rsidP="005402C7">
            <w:pPr>
              <w:pStyle w:val="Tabletext"/>
              <w:jc w:val="center"/>
              <w:rPr>
                <w:lang w:val="en-GB"/>
              </w:rPr>
            </w:pPr>
          </w:p>
          <w:p w14:paraId="0760C659" w14:textId="77777777" w:rsidR="006215F9" w:rsidRPr="007C5CF6" w:rsidRDefault="006215F9" w:rsidP="005402C7">
            <w:pPr>
              <w:pStyle w:val="Tabletext"/>
              <w:jc w:val="center"/>
              <w:rPr>
                <w:lang w:val="en-GB"/>
              </w:rPr>
            </w:pPr>
          </w:p>
          <w:p w14:paraId="26A5EF45" w14:textId="77777777" w:rsidR="006215F9" w:rsidRPr="007C5CF6" w:rsidRDefault="006215F9" w:rsidP="005402C7">
            <w:pPr>
              <w:pStyle w:val="Tabletext"/>
              <w:jc w:val="center"/>
              <w:rPr>
                <w:lang w:val="en-GB"/>
              </w:rPr>
            </w:pPr>
          </w:p>
          <w:p w14:paraId="46D8E09D" w14:textId="77777777" w:rsidR="006215F9" w:rsidRPr="007C5CF6" w:rsidRDefault="006215F9" w:rsidP="005402C7">
            <w:pPr>
              <w:pStyle w:val="Tabletext"/>
              <w:jc w:val="center"/>
              <w:rPr>
                <w:lang w:val="en-GB"/>
              </w:rPr>
            </w:pPr>
          </w:p>
          <w:p w14:paraId="092DC9DF" w14:textId="77777777" w:rsidR="006215F9" w:rsidRPr="007C5CF6" w:rsidRDefault="006215F9" w:rsidP="005402C7">
            <w:pPr>
              <w:pStyle w:val="Tabletext"/>
              <w:jc w:val="center"/>
              <w:rPr>
                <w:lang w:val="en-GB"/>
              </w:rPr>
            </w:pPr>
          </w:p>
          <w:p w14:paraId="3CA61387" w14:textId="77777777" w:rsidR="006215F9" w:rsidRPr="007C5CF6" w:rsidRDefault="006215F9" w:rsidP="005402C7">
            <w:pPr>
              <w:pStyle w:val="Tabletext"/>
              <w:jc w:val="center"/>
              <w:rPr>
                <w:lang w:val="en-GB"/>
              </w:rPr>
            </w:pPr>
          </w:p>
          <w:p w14:paraId="4A47FFA1" w14:textId="77777777" w:rsidR="006215F9" w:rsidRPr="007C5CF6" w:rsidRDefault="006215F9" w:rsidP="005402C7">
            <w:pPr>
              <w:pStyle w:val="Tabletext"/>
              <w:jc w:val="center"/>
              <w:rPr>
                <w:lang w:val="en-GB"/>
              </w:rPr>
            </w:pPr>
          </w:p>
          <w:p w14:paraId="4726984F" w14:textId="77777777" w:rsidR="006215F9" w:rsidRPr="007C5CF6" w:rsidRDefault="006215F9" w:rsidP="005402C7">
            <w:pPr>
              <w:pStyle w:val="Tabletext"/>
              <w:jc w:val="center"/>
              <w:rPr>
                <w:lang w:val="en-GB"/>
              </w:rPr>
            </w:pPr>
            <w:r w:rsidRPr="007C5CF6">
              <w:rPr>
                <w:bCs/>
                <w:lang w:val="en-GB"/>
              </w:rPr>
              <w:t>'</w:t>
            </w:r>
            <w:r w:rsidRPr="007C5CF6">
              <w:rPr>
                <w:lang w:val="en-GB"/>
              </w:rPr>
              <w:t>1111’</w:t>
            </w:r>
          </w:p>
          <w:p w14:paraId="2EADD9DB" w14:textId="77777777" w:rsidR="006215F9" w:rsidRPr="007C5CF6" w:rsidRDefault="006215F9" w:rsidP="005402C7">
            <w:pPr>
              <w:pStyle w:val="Tabletext"/>
              <w:jc w:val="center"/>
              <w:rPr>
                <w:lang w:val="en-GB"/>
              </w:rPr>
            </w:pPr>
          </w:p>
          <w:p w14:paraId="5E8B6127" w14:textId="77777777" w:rsidR="006215F9" w:rsidRPr="007C5CF6" w:rsidRDefault="006215F9" w:rsidP="005402C7">
            <w:pPr>
              <w:pStyle w:val="Tabletext"/>
              <w:jc w:val="center"/>
              <w:rPr>
                <w:lang w:val="en-GB"/>
              </w:rPr>
            </w:pPr>
          </w:p>
          <w:p w14:paraId="241AF0A8" w14:textId="77777777" w:rsidR="006215F9" w:rsidRPr="007C5CF6" w:rsidRDefault="006215F9" w:rsidP="005402C7">
            <w:pPr>
              <w:pStyle w:val="Tabletext"/>
              <w:jc w:val="center"/>
              <w:rPr>
                <w:lang w:val="en-GB"/>
              </w:rPr>
            </w:pPr>
          </w:p>
          <w:p w14:paraId="388F2E8E" w14:textId="77777777" w:rsidR="006215F9" w:rsidRPr="007C5CF6" w:rsidRDefault="006215F9" w:rsidP="005402C7">
            <w:pPr>
              <w:pStyle w:val="Tabletext"/>
              <w:jc w:val="center"/>
              <w:rPr>
                <w:lang w:val="en-GB"/>
              </w:rPr>
            </w:pPr>
          </w:p>
          <w:p w14:paraId="67F9C909" w14:textId="77777777" w:rsidR="006215F9" w:rsidRPr="007C5CF6" w:rsidRDefault="006215F9" w:rsidP="005402C7">
            <w:pPr>
              <w:pStyle w:val="Tabletext"/>
              <w:jc w:val="center"/>
              <w:rPr>
                <w:lang w:val="en-GB"/>
              </w:rPr>
            </w:pPr>
            <w:r w:rsidRPr="007C5CF6">
              <w:rPr>
                <w:lang w:val="en-GB"/>
              </w:rPr>
              <w:t>N3</w:t>
            </w:r>
          </w:p>
          <w:p w14:paraId="74A25B19" w14:textId="77777777" w:rsidR="006215F9" w:rsidRPr="007C5CF6" w:rsidRDefault="006215F9" w:rsidP="005402C7">
            <w:pPr>
              <w:pStyle w:val="Tabletext"/>
              <w:jc w:val="center"/>
              <w:rPr>
                <w:lang w:val="en-GB"/>
              </w:rPr>
            </w:pPr>
          </w:p>
          <w:p w14:paraId="138DBF74" w14:textId="77777777" w:rsidR="006215F9" w:rsidRPr="007C5CF6" w:rsidRDefault="006215F9" w:rsidP="005402C7">
            <w:pPr>
              <w:pStyle w:val="Tabletext"/>
              <w:jc w:val="center"/>
              <w:rPr>
                <w:lang w:val="en-GB"/>
              </w:rPr>
            </w:pPr>
          </w:p>
          <w:p w14:paraId="3FF671E0" w14:textId="77777777" w:rsidR="006215F9" w:rsidRPr="007C5CF6" w:rsidRDefault="006215F9" w:rsidP="005402C7">
            <w:pPr>
              <w:pStyle w:val="Tabletext"/>
              <w:jc w:val="center"/>
              <w:rPr>
                <w:lang w:val="en-GB"/>
              </w:rPr>
            </w:pPr>
          </w:p>
          <w:p w14:paraId="6C7B62B5" w14:textId="77777777" w:rsidR="006215F9" w:rsidRPr="007C5CF6" w:rsidRDefault="006215F9" w:rsidP="005402C7">
            <w:pPr>
              <w:pStyle w:val="Tabletext"/>
              <w:jc w:val="center"/>
              <w:rPr>
                <w:lang w:val="en-GB"/>
              </w:rPr>
            </w:pPr>
          </w:p>
          <w:p w14:paraId="5486ACC5" w14:textId="77777777" w:rsidR="006215F9" w:rsidRPr="007C5CF6" w:rsidRDefault="006215F9" w:rsidP="005402C7">
            <w:pPr>
              <w:pStyle w:val="Tabletext"/>
              <w:jc w:val="center"/>
              <w:rPr>
                <w:lang w:val="en-GB"/>
              </w:rPr>
            </w:pPr>
          </w:p>
          <w:p w14:paraId="4D9ED483" w14:textId="77777777" w:rsidR="006215F9" w:rsidRPr="007C5CF6" w:rsidRDefault="006215F9" w:rsidP="005402C7">
            <w:pPr>
              <w:pStyle w:val="Tabletext"/>
              <w:jc w:val="center"/>
              <w:rPr>
                <w:lang w:val="en-GB"/>
              </w:rPr>
            </w:pPr>
          </w:p>
          <w:p w14:paraId="614B8259" w14:textId="77777777" w:rsidR="006215F9" w:rsidRPr="007C5CF6" w:rsidRDefault="006215F9" w:rsidP="005402C7">
            <w:pPr>
              <w:pStyle w:val="Tabletext"/>
              <w:jc w:val="center"/>
              <w:rPr>
                <w:lang w:val="en-GB"/>
              </w:rPr>
            </w:pPr>
            <w:r w:rsidRPr="007C5CF6">
              <w:rPr>
                <w:lang w:val="en-GB"/>
              </w:rPr>
              <w:t>N4</w:t>
            </w:r>
          </w:p>
          <w:p w14:paraId="28D48B97" w14:textId="77777777" w:rsidR="006215F9" w:rsidRPr="007C5CF6" w:rsidRDefault="006215F9" w:rsidP="005402C7">
            <w:pPr>
              <w:pStyle w:val="Tabletext"/>
              <w:jc w:val="center"/>
              <w:rPr>
                <w:lang w:val="en-GB"/>
              </w:rPr>
            </w:pPr>
          </w:p>
          <w:p w14:paraId="7CFBF1F9" w14:textId="77777777" w:rsidR="006215F9" w:rsidRPr="007C5CF6" w:rsidRDefault="006215F9" w:rsidP="005402C7">
            <w:pPr>
              <w:pStyle w:val="Tabletext"/>
              <w:jc w:val="center"/>
              <w:rPr>
                <w:lang w:val="en-GB"/>
              </w:rPr>
            </w:pPr>
          </w:p>
          <w:p w14:paraId="687EE0A8" w14:textId="77777777" w:rsidR="006215F9" w:rsidRPr="007C5CF6" w:rsidRDefault="006215F9" w:rsidP="005402C7">
            <w:pPr>
              <w:pStyle w:val="Tabletext"/>
              <w:jc w:val="center"/>
              <w:rPr>
                <w:lang w:val="en-GB"/>
              </w:rPr>
            </w:pPr>
          </w:p>
          <w:p w14:paraId="667D68F7" w14:textId="77777777" w:rsidR="006215F9" w:rsidRPr="007C5CF6" w:rsidRDefault="006215F9" w:rsidP="005402C7">
            <w:pPr>
              <w:pStyle w:val="Tabletext"/>
              <w:jc w:val="center"/>
              <w:rPr>
                <w:lang w:val="en-GB"/>
              </w:rPr>
            </w:pPr>
          </w:p>
          <w:p w14:paraId="7430C70F" w14:textId="77777777" w:rsidR="006215F9" w:rsidRPr="007C5CF6" w:rsidRDefault="006215F9" w:rsidP="005402C7">
            <w:pPr>
              <w:pStyle w:val="Tabletext"/>
              <w:jc w:val="center"/>
              <w:rPr>
                <w:lang w:val="en-GB"/>
              </w:rPr>
            </w:pPr>
          </w:p>
          <w:p w14:paraId="0E5189E8" w14:textId="77777777" w:rsidR="006215F9" w:rsidRPr="007C5CF6" w:rsidRDefault="006215F9" w:rsidP="005402C7">
            <w:pPr>
              <w:pStyle w:val="Tabletext"/>
              <w:jc w:val="center"/>
              <w:rPr>
                <w:lang w:val="en-GB"/>
              </w:rPr>
            </w:pPr>
          </w:p>
          <w:p w14:paraId="69243BB5" w14:textId="77777777" w:rsidR="006215F9" w:rsidRPr="007C5CF6" w:rsidRDefault="006215F9" w:rsidP="005402C7">
            <w:pPr>
              <w:pStyle w:val="Tabletext"/>
              <w:jc w:val="center"/>
              <w:rPr>
                <w:lang w:val="en-GB"/>
              </w:rPr>
            </w:pPr>
          </w:p>
          <w:p w14:paraId="2E1371F6" w14:textId="77777777" w:rsidR="006215F9" w:rsidRPr="007C5CF6" w:rsidRDefault="006215F9" w:rsidP="005402C7">
            <w:pPr>
              <w:pStyle w:val="Tabletext"/>
              <w:jc w:val="center"/>
              <w:rPr>
                <w:lang w:val="en-GB"/>
              </w:rPr>
            </w:pPr>
          </w:p>
          <w:p w14:paraId="3B07B0BA" w14:textId="77777777" w:rsidR="006215F9" w:rsidRPr="007C5CF6" w:rsidRDefault="006215F9" w:rsidP="005402C7">
            <w:pPr>
              <w:pStyle w:val="Tabletext"/>
              <w:jc w:val="center"/>
              <w:rPr>
                <w:lang w:val="en-GB"/>
              </w:rPr>
            </w:pPr>
          </w:p>
          <w:p w14:paraId="3113988D" w14:textId="77777777" w:rsidR="006215F9" w:rsidRPr="007C5CF6" w:rsidRDefault="006215F9" w:rsidP="005402C7">
            <w:pPr>
              <w:pStyle w:val="Tabletext"/>
              <w:jc w:val="center"/>
              <w:rPr>
                <w:lang w:val="en-GB"/>
              </w:rPr>
            </w:pPr>
          </w:p>
          <w:p w14:paraId="57D02FEA" w14:textId="77777777" w:rsidR="006215F9" w:rsidRPr="007C5CF6" w:rsidRDefault="006215F9" w:rsidP="005402C7">
            <w:pPr>
              <w:pStyle w:val="Tabletext"/>
              <w:jc w:val="center"/>
              <w:rPr>
                <w:lang w:val="en-GB"/>
              </w:rPr>
            </w:pPr>
            <w:r w:rsidRPr="007C5CF6">
              <w:rPr>
                <w:bCs/>
                <w:lang w:val="en-GB"/>
              </w:rPr>
              <w:t>'</w:t>
            </w:r>
            <w:r w:rsidRPr="007C5CF6">
              <w:rPr>
                <w:lang w:val="en-GB"/>
              </w:rPr>
              <w:t>1111’</w:t>
            </w:r>
          </w:p>
          <w:p w14:paraId="68CB03EA" w14:textId="77777777" w:rsidR="006215F9" w:rsidRPr="007C5CF6" w:rsidRDefault="006215F9" w:rsidP="005402C7">
            <w:pPr>
              <w:pStyle w:val="Tabletext"/>
              <w:jc w:val="center"/>
              <w:rPr>
                <w:lang w:val="en-GB"/>
              </w:rPr>
            </w:pPr>
          </w:p>
          <w:p w14:paraId="4F621507" w14:textId="77777777" w:rsidR="006215F9" w:rsidRPr="007C5CF6" w:rsidRDefault="006215F9" w:rsidP="005402C7">
            <w:pPr>
              <w:pStyle w:val="Tabletext"/>
              <w:jc w:val="center"/>
              <w:rPr>
                <w:lang w:val="en-GB"/>
              </w:rPr>
            </w:pPr>
          </w:p>
          <w:p w14:paraId="00CD9267" w14:textId="77777777" w:rsidR="006215F9" w:rsidRPr="007C5CF6" w:rsidRDefault="006215F9" w:rsidP="005402C7">
            <w:pPr>
              <w:pStyle w:val="Tabletext"/>
              <w:jc w:val="center"/>
              <w:rPr>
                <w:lang w:val="en-GB"/>
              </w:rPr>
            </w:pPr>
          </w:p>
          <w:p w14:paraId="69761943" w14:textId="77777777" w:rsidR="006215F9" w:rsidRPr="007C5CF6" w:rsidRDefault="006215F9" w:rsidP="005402C7">
            <w:pPr>
              <w:pStyle w:val="Tabletext"/>
              <w:jc w:val="center"/>
              <w:rPr>
                <w:lang w:val="en-GB"/>
              </w:rPr>
            </w:pPr>
          </w:p>
        </w:tc>
        <w:tc>
          <w:tcPr>
            <w:tcW w:w="1134" w:type="dxa"/>
            <w:tcBorders>
              <w:top w:val="nil"/>
            </w:tcBorders>
          </w:tcPr>
          <w:p w14:paraId="4070E696" w14:textId="77777777" w:rsidR="00737C30" w:rsidRPr="007C5CF6" w:rsidRDefault="00737C30" w:rsidP="005402C7">
            <w:pPr>
              <w:pStyle w:val="Tabletext"/>
              <w:jc w:val="center"/>
              <w:rPr>
                <w:lang w:val="en-GB"/>
              </w:rPr>
            </w:pPr>
          </w:p>
          <w:p w14:paraId="72B400BF" w14:textId="26E87F85" w:rsidR="006215F9" w:rsidRPr="007C5CF6" w:rsidRDefault="006215F9" w:rsidP="005402C7">
            <w:pPr>
              <w:pStyle w:val="Tabletext"/>
              <w:jc w:val="center"/>
              <w:rPr>
                <w:lang w:val="en-GB"/>
              </w:rPr>
            </w:pPr>
            <w:r w:rsidRPr="007C5CF6">
              <w:rPr>
                <w:lang w:val="en-GB"/>
              </w:rPr>
              <w:t>8</w:t>
            </w:r>
          </w:p>
          <w:p w14:paraId="7E8D89C8" w14:textId="77777777" w:rsidR="006215F9" w:rsidRPr="007C5CF6" w:rsidRDefault="006215F9" w:rsidP="005402C7">
            <w:pPr>
              <w:pStyle w:val="Tabletext"/>
              <w:jc w:val="center"/>
              <w:rPr>
                <w:lang w:val="en-GB"/>
              </w:rPr>
            </w:pPr>
            <w:r w:rsidRPr="007C5CF6">
              <w:rPr>
                <w:lang w:val="en-GB"/>
              </w:rPr>
              <w:t>8</w:t>
            </w:r>
          </w:p>
          <w:p w14:paraId="16EBBB2A" w14:textId="77777777" w:rsidR="006215F9" w:rsidRPr="007C5CF6" w:rsidRDefault="006215F9" w:rsidP="005402C7">
            <w:pPr>
              <w:pStyle w:val="Tabletext"/>
              <w:jc w:val="center"/>
              <w:rPr>
                <w:lang w:val="en-GB"/>
              </w:rPr>
            </w:pPr>
            <w:r w:rsidRPr="007C5CF6">
              <w:rPr>
                <w:lang w:val="en-GB"/>
              </w:rPr>
              <w:t>16</w:t>
            </w:r>
          </w:p>
          <w:p w14:paraId="6C77F752" w14:textId="77777777" w:rsidR="006215F9" w:rsidRPr="007C5CF6" w:rsidRDefault="006215F9" w:rsidP="005402C7">
            <w:pPr>
              <w:pStyle w:val="Tabletext"/>
              <w:jc w:val="center"/>
              <w:rPr>
                <w:lang w:val="en-GB"/>
              </w:rPr>
            </w:pPr>
            <w:r w:rsidRPr="007C5CF6">
              <w:rPr>
                <w:lang w:val="en-GB"/>
              </w:rPr>
              <w:t>16</w:t>
            </w:r>
          </w:p>
          <w:p w14:paraId="5158066A" w14:textId="77777777" w:rsidR="006215F9" w:rsidRPr="007C5CF6" w:rsidRDefault="006215F9" w:rsidP="005402C7">
            <w:pPr>
              <w:pStyle w:val="Tabletext"/>
              <w:jc w:val="center"/>
              <w:rPr>
                <w:lang w:val="en-GB"/>
              </w:rPr>
            </w:pPr>
            <w:r w:rsidRPr="007C5CF6">
              <w:rPr>
                <w:lang w:val="en-GB"/>
              </w:rPr>
              <w:t>16</w:t>
            </w:r>
          </w:p>
          <w:p w14:paraId="38FAF3A4" w14:textId="77777777" w:rsidR="006215F9" w:rsidRPr="007C5CF6" w:rsidRDefault="006215F9" w:rsidP="005402C7">
            <w:pPr>
              <w:pStyle w:val="Tabletext"/>
              <w:jc w:val="center"/>
              <w:rPr>
                <w:lang w:val="en-GB"/>
              </w:rPr>
            </w:pPr>
            <w:r w:rsidRPr="007C5CF6">
              <w:rPr>
                <w:lang w:val="en-GB"/>
              </w:rPr>
              <w:t>16</w:t>
            </w:r>
          </w:p>
          <w:p w14:paraId="0E6199F9" w14:textId="77777777" w:rsidR="006215F9" w:rsidRPr="007C5CF6" w:rsidRDefault="006215F9" w:rsidP="005402C7">
            <w:pPr>
              <w:pStyle w:val="Tabletext"/>
              <w:jc w:val="center"/>
              <w:rPr>
                <w:lang w:val="en-GB"/>
              </w:rPr>
            </w:pPr>
            <w:r w:rsidRPr="007C5CF6">
              <w:rPr>
                <w:lang w:val="en-GB"/>
              </w:rPr>
              <w:t>8</w:t>
            </w:r>
          </w:p>
          <w:p w14:paraId="515C8C32" w14:textId="77777777" w:rsidR="006215F9" w:rsidRPr="007C5CF6" w:rsidRDefault="006215F9" w:rsidP="005402C7">
            <w:pPr>
              <w:pStyle w:val="Tabletext"/>
              <w:jc w:val="center"/>
              <w:rPr>
                <w:lang w:val="en-GB"/>
              </w:rPr>
            </w:pPr>
            <w:r w:rsidRPr="007C5CF6">
              <w:rPr>
                <w:lang w:val="en-GB"/>
              </w:rPr>
              <w:t>3</w:t>
            </w:r>
          </w:p>
          <w:p w14:paraId="667B307B" w14:textId="77777777" w:rsidR="006215F9" w:rsidRPr="007C5CF6" w:rsidRDefault="006215F9" w:rsidP="005402C7">
            <w:pPr>
              <w:pStyle w:val="Tabletext"/>
              <w:jc w:val="center"/>
              <w:rPr>
                <w:lang w:val="en-GB"/>
              </w:rPr>
            </w:pPr>
            <w:r w:rsidRPr="007C5CF6">
              <w:rPr>
                <w:lang w:val="en-GB"/>
              </w:rPr>
              <w:t>1</w:t>
            </w:r>
          </w:p>
          <w:p w14:paraId="1EFFC21E" w14:textId="77777777" w:rsidR="006215F9" w:rsidRPr="007C5CF6" w:rsidRDefault="006215F9" w:rsidP="005402C7">
            <w:pPr>
              <w:pStyle w:val="Tabletext"/>
              <w:jc w:val="center"/>
              <w:rPr>
                <w:lang w:val="en-GB"/>
              </w:rPr>
            </w:pPr>
            <w:r w:rsidRPr="007C5CF6">
              <w:rPr>
                <w:lang w:val="en-GB"/>
              </w:rPr>
              <w:t>4</w:t>
            </w:r>
          </w:p>
          <w:p w14:paraId="54C6ADCC" w14:textId="77777777" w:rsidR="006215F9" w:rsidRPr="007C5CF6" w:rsidRDefault="006215F9" w:rsidP="005402C7">
            <w:pPr>
              <w:pStyle w:val="Tabletext"/>
              <w:jc w:val="center"/>
              <w:rPr>
                <w:lang w:val="en-GB"/>
              </w:rPr>
            </w:pPr>
            <w:r w:rsidRPr="007C5CF6">
              <w:rPr>
                <w:lang w:val="en-GB"/>
              </w:rPr>
              <w:t>8</w:t>
            </w:r>
          </w:p>
          <w:p w14:paraId="65064E16" w14:textId="77777777" w:rsidR="006215F9" w:rsidRPr="007C5CF6" w:rsidRDefault="006215F9" w:rsidP="005402C7">
            <w:pPr>
              <w:pStyle w:val="Tabletext"/>
              <w:jc w:val="center"/>
              <w:rPr>
                <w:lang w:val="en-GB"/>
              </w:rPr>
            </w:pPr>
          </w:p>
          <w:p w14:paraId="3DEEA02C" w14:textId="77777777" w:rsidR="006215F9" w:rsidRPr="007C5CF6" w:rsidRDefault="006215F9" w:rsidP="005402C7">
            <w:pPr>
              <w:pStyle w:val="Tabletext"/>
              <w:jc w:val="center"/>
              <w:rPr>
                <w:lang w:val="en-GB"/>
              </w:rPr>
            </w:pPr>
          </w:p>
          <w:p w14:paraId="06838D55" w14:textId="77777777" w:rsidR="006215F9" w:rsidRPr="007C5CF6" w:rsidRDefault="006215F9" w:rsidP="005402C7">
            <w:pPr>
              <w:pStyle w:val="Tabletext"/>
              <w:jc w:val="center"/>
              <w:rPr>
                <w:lang w:val="en-GB"/>
              </w:rPr>
            </w:pPr>
          </w:p>
          <w:p w14:paraId="7FD1A515" w14:textId="77777777" w:rsidR="006215F9" w:rsidRPr="007C5CF6" w:rsidRDefault="006215F9" w:rsidP="005402C7">
            <w:pPr>
              <w:pStyle w:val="Tabletext"/>
              <w:jc w:val="center"/>
              <w:rPr>
                <w:lang w:val="en-GB"/>
              </w:rPr>
            </w:pPr>
            <w:r w:rsidRPr="007C5CF6">
              <w:rPr>
                <w:lang w:val="en-GB"/>
              </w:rPr>
              <w:t>8</w:t>
            </w:r>
          </w:p>
          <w:p w14:paraId="28B7011B" w14:textId="77777777" w:rsidR="006215F9" w:rsidRPr="007C5CF6" w:rsidRDefault="006215F9" w:rsidP="005402C7">
            <w:pPr>
              <w:pStyle w:val="Tabletext"/>
              <w:jc w:val="center"/>
              <w:rPr>
                <w:lang w:val="en-GB"/>
              </w:rPr>
            </w:pPr>
          </w:p>
          <w:p w14:paraId="0FB220A2" w14:textId="77777777" w:rsidR="006215F9" w:rsidRPr="007C5CF6" w:rsidRDefault="006215F9" w:rsidP="005402C7">
            <w:pPr>
              <w:pStyle w:val="Tabletext"/>
              <w:jc w:val="center"/>
              <w:rPr>
                <w:lang w:val="en-GB"/>
              </w:rPr>
            </w:pPr>
            <w:r w:rsidRPr="007C5CF6">
              <w:rPr>
                <w:lang w:val="en-GB"/>
              </w:rPr>
              <w:t>8</w:t>
            </w:r>
          </w:p>
          <w:p w14:paraId="3F9AA6B1" w14:textId="77777777" w:rsidR="006215F9" w:rsidRPr="007C5CF6" w:rsidRDefault="006215F9" w:rsidP="005402C7">
            <w:pPr>
              <w:pStyle w:val="Tabletext"/>
              <w:jc w:val="center"/>
              <w:rPr>
                <w:lang w:val="en-GB"/>
              </w:rPr>
            </w:pPr>
            <w:r w:rsidRPr="007C5CF6">
              <w:rPr>
                <w:lang w:val="en-GB"/>
              </w:rPr>
              <w:t>8</w:t>
            </w:r>
          </w:p>
          <w:p w14:paraId="2AF9A4DA" w14:textId="77777777" w:rsidR="006215F9" w:rsidRPr="007C5CF6" w:rsidRDefault="006215F9" w:rsidP="005402C7">
            <w:pPr>
              <w:pStyle w:val="Tabletext"/>
              <w:jc w:val="center"/>
              <w:rPr>
                <w:lang w:val="en-GB"/>
              </w:rPr>
            </w:pPr>
          </w:p>
          <w:p w14:paraId="4635FCC9" w14:textId="77777777" w:rsidR="006215F9" w:rsidRPr="007C5CF6" w:rsidRDefault="006215F9" w:rsidP="005402C7">
            <w:pPr>
              <w:pStyle w:val="Tabletext"/>
              <w:jc w:val="center"/>
              <w:rPr>
                <w:lang w:val="en-GB"/>
              </w:rPr>
            </w:pPr>
          </w:p>
          <w:p w14:paraId="202F90B3" w14:textId="77777777" w:rsidR="006215F9" w:rsidRPr="007C5CF6" w:rsidRDefault="006215F9" w:rsidP="005402C7">
            <w:pPr>
              <w:pStyle w:val="Tabletext"/>
              <w:jc w:val="center"/>
              <w:rPr>
                <w:lang w:val="en-GB"/>
              </w:rPr>
            </w:pPr>
          </w:p>
          <w:p w14:paraId="5BCEE929" w14:textId="77777777" w:rsidR="006215F9" w:rsidRPr="007C5CF6" w:rsidRDefault="006215F9" w:rsidP="005402C7">
            <w:pPr>
              <w:pStyle w:val="Tabletext"/>
              <w:jc w:val="center"/>
              <w:rPr>
                <w:lang w:val="en-GB"/>
              </w:rPr>
            </w:pPr>
            <w:r w:rsidRPr="007C5CF6">
              <w:rPr>
                <w:lang w:val="en-GB"/>
              </w:rPr>
              <w:t>8</w:t>
            </w:r>
          </w:p>
          <w:p w14:paraId="2BD3A456" w14:textId="77777777" w:rsidR="006215F9" w:rsidRPr="007C5CF6" w:rsidRDefault="006215F9" w:rsidP="005402C7">
            <w:pPr>
              <w:pStyle w:val="Tabletext"/>
              <w:jc w:val="center"/>
              <w:rPr>
                <w:lang w:val="en-GB"/>
              </w:rPr>
            </w:pPr>
          </w:p>
          <w:p w14:paraId="715433EE" w14:textId="77777777" w:rsidR="006215F9" w:rsidRPr="007C5CF6" w:rsidRDefault="006215F9" w:rsidP="005402C7">
            <w:pPr>
              <w:pStyle w:val="Tabletext"/>
              <w:jc w:val="center"/>
              <w:rPr>
                <w:lang w:val="en-GB"/>
              </w:rPr>
            </w:pPr>
            <w:r w:rsidRPr="007C5CF6">
              <w:rPr>
                <w:lang w:val="en-GB"/>
              </w:rPr>
              <w:t>8</w:t>
            </w:r>
          </w:p>
          <w:p w14:paraId="4659369C" w14:textId="77777777" w:rsidR="006215F9" w:rsidRPr="007C5CF6" w:rsidRDefault="006215F9" w:rsidP="005402C7">
            <w:pPr>
              <w:pStyle w:val="Tabletext"/>
              <w:jc w:val="center"/>
              <w:rPr>
                <w:lang w:val="en-GB"/>
              </w:rPr>
            </w:pPr>
            <w:r w:rsidRPr="007C5CF6">
              <w:rPr>
                <w:lang w:val="en-GB"/>
              </w:rPr>
              <w:t>8</w:t>
            </w:r>
          </w:p>
          <w:p w14:paraId="6790CFF8" w14:textId="77777777" w:rsidR="006215F9" w:rsidRPr="007C5CF6" w:rsidRDefault="006215F9" w:rsidP="005402C7">
            <w:pPr>
              <w:pStyle w:val="Tabletext"/>
              <w:jc w:val="center"/>
              <w:rPr>
                <w:lang w:val="en-GB"/>
              </w:rPr>
            </w:pPr>
            <w:r w:rsidRPr="007C5CF6">
              <w:rPr>
                <w:lang w:val="en-GB"/>
              </w:rPr>
              <w:t>8</w:t>
            </w:r>
          </w:p>
          <w:p w14:paraId="39873A01" w14:textId="77777777" w:rsidR="006215F9" w:rsidRPr="007C5CF6" w:rsidRDefault="006215F9" w:rsidP="005402C7">
            <w:pPr>
              <w:pStyle w:val="Tabletext"/>
              <w:jc w:val="center"/>
              <w:rPr>
                <w:lang w:val="en-GB"/>
              </w:rPr>
            </w:pPr>
            <w:r w:rsidRPr="007C5CF6">
              <w:rPr>
                <w:lang w:val="en-GB"/>
              </w:rPr>
              <w:t>8</w:t>
            </w:r>
          </w:p>
          <w:p w14:paraId="13C91B32" w14:textId="77777777" w:rsidR="006215F9" w:rsidRPr="007C5CF6" w:rsidRDefault="006215F9" w:rsidP="005402C7">
            <w:pPr>
              <w:pStyle w:val="Tabletext"/>
              <w:jc w:val="center"/>
              <w:rPr>
                <w:lang w:val="en-GB"/>
              </w:rPr>
            </w:pPr>
            <w:r w:rsidRPr="007C5CF6">
              <w:rPr>
                <w:lang w:val="en-GB"/>
              </w:rPr>
              <w:t>8</w:t>
            </w:r>
          </w:p>
          <w:p w14:paraId="2525170C" w14:textId="77777777" w:rsidR="006215F9" w:rsidRPr="007C5CF6" w:rsidRDefault="006215F9" w:rsidP="005402C7">
            <w:pPr>
              <w:pStyle w:val="Tabletext"/>
              <w:jc w:val="center"/>
              <w:rPr>
                <w:lang w:val="en-GB"/>
              </w:rPr>
            </w:pPr>
            <w:r w:rsidRPr="007C5CF6">
              <w:rPr>
                <w:lang w:val="en-GB"/>
              </w:rPr>
              <w:t>8</w:t>
            </w:r>
          </w:p>
          <w:p w14:paraId="1AF1DE96" w14:textId="77777777" w:rsidR="006215F9" w:rsidRPr="007C5CF6" w:rsidRDefault="006215F9" w:rsidP="005402C7">
            <w:pPr>
              <w:pStyle w:val="Tabletext"/>
              <w:jc w:val="center"/>
              <w:rPr>
                <w:lang w:val="en-GB"/>
              </w:rPr>
            </w:pPr>
            <w:r w:rsidRPr="007C5CF6">
              <w:rPr>
                <w:lang w:val="en-GB"/>
              </w:rPr>
              <w:t>8</w:t>
            </w:r>
          </w:p>
          <w:p w14:paraId="4BF4CEF3" w14:textId="77777777" w:rsidR="006215F9" w:rsidRPr="007C5CF6" w:rsidRDefault="006215F9" w:rsidP="005402C7">
            <w:pPr>
              <w:pStyle w:val="Tabletext"/>
              <w:jc w:val="center"/>
              <w:rPr>
                <w:lang w:val="en-GB"/>
              </w:rPr>
            </w:pPr>
            <w:r w:rsidRPr="007C5CF6">
              <w:rPr>
                <w:lang w:val="en-GB"/>
              </w:rPr>
              <w:t>3</w:t>
            </w:r>
          </w:p>
          <w:p w14:paraId="09B40B6F" w14:textId="77777777" w:rsidR="006215F9" w:rsidRPr="007C5CF6" w:rsidRDefault="006215F9" w:rsidP="005402C7">
            <w:pPr>
              <w:pStyle w:val="Tabletext"/>
              <w:jc w:val="center"/>
              <w:rPr>
                <w:lang w:val="en-GB"/>
              </w:rPr>
            </w:pPr>
            <w:r w:rsidRPr="007C5CF6">
              <w:rPr>
                <w:lang w:val="en-GB"/>
              </w:rPr>
              <w:t>1</w:t>
            </w:r>
          </w:p>
          <w:p w14:paraId="5B275BEB" w14:textId="77777777" w:rsidR="006215F9" w:rsidRPr="007C5CF6" w:rsidRDefault="006215F9" w:rsidP="005402C7">
            <w:pPr>
              <w:pStyle w:val="Tabletext"/>
              <w:jc w:val="center"/>
              <w:rPr>
                <w:lang w:val="en-GB"/>
              </w:rPr>
            </w:pPr>
            <w:r w:rsidRPr="007C5CF6">
              <w:rPr>
                <w:lang w:val="en-GB"/>
              </w:rPr>
              <w:t>4</w:t>
            </w:r>
          </w:p>
          <w:p w14:paraId="0FFE21DD" w14:textId="77777777" w:rsidR="006215F9" w:rsidRPr="007C5CF6" w:rsidRDefault="006215F9" w:rsidP="005402C7">
            <w:pPr>
              <w:pStyle w:val="Tabletext"/>
              <w:jc w:val="center"/>
              <w:rPr>
                <w:lang w:val="en-GB"/>
              </w:rPr>
            </w:pPr>
            <w:r w:rsidRPr="007C5CF6">
              <w:rPr>
                <w:lang w:val="en-GB"/>
              </w:rPr>
              <w:t>8</w:t>
            </w:r>
          </w:p>
          <w:p w14:paraId="2365C672" w14:textId="77777777" w:rsidR="006215F9" w:rsidRPr="007C5CF6" w:rsidRDefault="006215F9" w:rsidP="005402C7">
            <w:pPr>
              <w:pStyle w:val="Tabletext"/>
              <w:jc w:val="center"/>
              <w:rPr>
                <w:lang w:val="en-GB"/>
              </w:rPr>
            </w:pPr>
          </w:p>
          <w:p w14:paraId="127ACEDF" w14:textId="77777777" w:rsidR="006215F9" w:rsidRPr="007C5CF6" w:rsidRDefault="006215F9" w:rsidP="005402C7">
            <w:pPr>
              <w:pStyle w:val="Tabletext"/>
              <w:jc w:val="center"/>
              <w:rPr>
                <w:lang w:val="en-GB"/>
              </w:rPr>
            </w:pPr>
          </w:p>
          <w:p w14:paraId="0C5EF11F" w14:textId="77777777" w:rsidR="006215F9" w:rsidRPr="007C5CF6" w:rsidRDefault="006215F9" w:rsidP="005402C7">
            <w:pPr>
              <w:pStyle w:val="Tabletext"/>
              <w:jc w:val="center"/>
              <w:rPr>
                <w:lang w:val="en-GB"/>
              </w:rPr>
            </w:pPr>
          </w:p>
        </w:tc>
        <w:tc>
          <w:tcPr>
            <w:tcW w:w="1276" w:type="dxa"/>
            <w:tcBorders>
              <w:top w:val="nil"/>
            </w:tcBorders>
          </w:tcPr>
          <w:p w14:paraId="39701A9C" w14:textId="77777777" w:rsidR="00737C30" w:rsidRPr="007C5CF6" w:rsidRDefault="00737C30" w:rsidP="005402C7">
            <w:pPr>
              <w:pStyle w:val="Tabletext"/>
              <w:jc w:val="center"/>
              <w:rPr>
                <w:lang w:val="en-GB"/>
              </w:rPr>
            </w:pPr>
          </w:p>
          <w:p w14:paraId="3154D6E7" w14:textId="50ADDFD0" w:rsidR="006215F9" w:rsidRPr="007C5CF6" w:rsidRDefault="006215F9" w:rsidP="005402C7">
            <w:pPr>
              <w:pStyle w:val="Tabletext"/>
              <w:jc w:val="center"/>
              <w:rPr>
                <w:lang w:val="en-GB"/>
              </w:rPr>
            </w:pPr>
            <w:r w:rsidRPr="007C5CF6">
              <w:rPr>
                <w:lang w:val="en-GB"/>
              </w:rPr>
              <w:t>unimbf</w:t>
            </w:r>
          </w:p>
          <w:p w14:paraId="1EC52EF1" w14:textId="77777777" w:rsidR="006215F9" w:rsidRPr="007C5CF6" w:rsidRDefault="006215F9" w:rsidP="005402C7">
            <w:pPr>
              <w:pStyle w:val="Tabletext"/>
              <w:jc w:val="center"/>
              <w:rPr>
                <w:lang w:val="en-GB"/>
              </w:rPr>
            </w:pPr>
            <w:r w:rsidRPr="007C5CF6">
              <w:rPr>
                <w:lang w:val="en-GB"/>
              </w:rPr>
              <w:t>unimbf</w:t>
            </w:r>
          </w:p>
          <w:p w14:paraId="0DA690EC" w14:textId="77777777" w:rsidR="006215F9" w:rsidRPr="007C5CF6" w:rsidRDefault="006215F9" w:rsidP="005402C7">
            <w:pPr>
              <w:pStyle w:val="Tabletext"/>
              <w:jc w:val="center"/>
              <w:rPr>
                <w:lang w:val="en-GB"/>
              </w:rPr>
            </w:pPr>
            <w:r w:rsidRPr="007C5CF6">
              <w:rPr>
                <w:lang w:val="en-GB"/>
              </w:rPr>
              <w:t>unimbf</w:t>
            </w:r>
          </w:p>
          <w:p w14:paraId="4A125825" w14:textId="77777777" w:rsidR="006215F9" w:rsidRPr="007C5CF6" w:rsidRDefault="006215F9" w:rsidP="005402C7">
            <w:pPr>
              <w:pStyle w:val="Tabletext"/>
              <w:jc w:val="center"/>
              <w:rPr>
                <w:lang w:val="en-GB"/>
              </w:rPr>
            </w:pPr>
            <w:r w:rsidRPr="007C5CF6">
              <w:rPr>
                <w:lang w:val="en-GB"/>
              </w:rPr>
              <w:t>unimbf</w:t>
            </w:r>
          </w:p>
          <w:p w14:paraId="3CCC55F0" w14:textId="77777777" w:rsidR="006215F9" w:rsidRPr="007C5CF6" w:rsidRDefault="006215F9" w:rsidP="005402C7">
            <w:pPr>
              <w:pStyle w:val="Tabletext"/>
              <w:jc w:val="center"/>
              <w:rPr>
                <w:lang w:val="en-GB"/>
              </w:rPr>
            </w:pPr>
            <w:r w:rsidRPr="007C5CF6">
              <w:rPr>
                <w:lang w:val="en-GB"/>
              </w:rPr>
              <w:t>unimbf</w:t>
            </w:r>
          </w:p>
          <w:p w14:paraId="0609B182" w14:textId="77777777" w:rsidR="006215F9" w:rsidRPr="007C5CF6" w:rsidRDefault="006215F9" w:rsidP="005402C7">
            <w:pPr>
              <w:pStyle w:val="Tabletext"/>
              <w:jc w:val="center"/>
              <w:rPr>
                <w:lang w:val="en-GB"/>
              </w:rPr>
            </w:pPr>
            <w:r w:rsidRPr="007C5CF6">
              <w:rPr>
                <w:lang w:val="en-GB"/>
              </w:rPr>
              <w:t>unimbf</w:t>
            </w:r>
          </w:p>
          <w:p w14:paraId="3CEB691F" w14:textId="77777777" w:rsidR="006215F9" w:rsidRPr="007C5CF6" w:rsidRDefault="006215F9" w:rsidP="005402C7">
            <w:pPr>
              <w:pStyle w:val="Tabletext"/>
              <w:jc w:val="center"/>
              <w:rPr>
                <w:lang w:val="en-GB"/>
              </w:rPr>
            </w:pPr>
            <w:r w:rsidRPr="007C5CF6">
              <w:rPr>
                <w:lang w:val="en-GB"/>
              </w:rPr>
              <w:t>unimbf</w:t>
            </w:r>
          </w:p>
          <w:p w14:paraId="2E2C9A23" w14:textId="77777777" w:rsidR="006215F9" w:rsidRPr="007C5CF6" w:rsidRDefault="006215F9" w:rsidP="005402C7">
            <w:pPr>
              <w:pStyle w:val="Tabletext"/>
              <w:jc w:val="center"/>
              <w:rPr>
                <w:lang w:val="en-GB"/>
              </w:rPr>
            </w:pPr>
            <w:r w:rsidRPr="007C5CF6">
              <w:rPr>
                <w:lang w:val="en-GB"/>
              </w:rPr>
              <w:t>bslbf</w:t>
            </w:r>
          </w:p>
          <w:p w14:paraId="0021FC52" w14:textId="77777777" w:rsidR="006215F9" w:rsidRPr="007C5CF6" w:rsidRDefault="006215F9" w:rsidP="005402C7">
            <w:pPr>
              <w:pStyle w:val="Tabletext"/>
              <w:jc w:val="center"/>
              <w:rPr>
                <w:lang w:val="en-GB"/>
              </w:rPr>
            </w:pPr>
            <w:r w:rsidRPr="007C5CF6">
              <w:rPr>
                <w:lang w:val="en-GB"/>
              </w:rPr>
              <w:t>bool</w:t>
            </w:r>
          </w:p>
          <w:p w14:paraId="32D993D5" w14:textId="77777777" w:rsidR="006215F9" w:rsidRPr="007C5CF6" w:rsidRDefault="006215F9" w:rsidP="005402C7">
            <w:pPr>
              <w:pStyle w:val="Tabletext"/>
              <w:jc w:val="center"/>
              <w:rPr>
                <w:lang w:val="en-GB"/>
              </w:rPr>
            </w:pPr>
            <w:r w:rsidRPr="007C5CF6">
              <w:rPr>
                <w:lang w:val="en-GB"/>
              </w:rPr>
              <w:t>bslbf</w:t>
            </w:r>
          </w:p>
          <w:p w14:paraId="60091524" w14:textId="77777777" w:rsidR="006215F9" w:rsidRPr="007C5CF6" w:rsidRDefault="006215F9" w:rsidP="005402C7">
            <w:pPr>
              <w:pStyle w:val="Tabletext"/>
              <w:jc w:val="center"/>
              <w:rPr>
                <w:lang w:val="en-GB"/>
              </w:rPr>
            </w:pPr>
            <w:r w:rsidRPr="007C5CF6">
              <w:rPr>
                <w:lang w:val="en-GB"/>
              </w:rPr>
              <w:t>unimbf</w:t>
            </w:r>
          </w:p>
          <w:p w14:paraId="577CE83C" w14:textId="77777777" w:rsidR="006215F9" w:rsidRPr="007C5CF6" w:rsidRDefault="006215F9" w:rsidP="005402C7">
            <w:pPr>
              <w:pStyle w:val="Tabletext"/>
              <w:jc w:val="center"/>
              <w:rPr>
                <w:lang w:val="en-GB"/>
              </w:rPr>
            </w:pPr>
          </w:p>
          <w:p w14:paraId="6DE61DAF" w14:textId="77777777" w:rsidR="006215F9" w:rsidRPr="007C5CF6" w:rsidRDefault="006215F9" w:rsidP="005402C7">
            <w:pPr>
              <w:pStyle w:val="Tabletext"/>
              <w:jc w:val="center"/>
              <w:rPr>
                <w:lang w:val="en-GB"/>
              </w:rPr>
            </w:pPr>
          </w:p>
          <w:p w14:paraId="300DC540" w14:textId="77777777" w:rsidR="006215F9" w:rsidRPr="007C5CF6" w:rsidRDefault="006215F9" w:rsidP="005402C7">
            <w:pPr>
              <w:pStyle w:val="Tabletext"/>
              <w:jc w:val="center"/>
              <w:rPr>
                <w:lang w:val="en-GB"/>
              </w:rPr>
            </w:pPr>
          </w:p>
          <w:p w14:paraId="1B54F9B3" w14:textId="77777777" w:rsidR="006215F9" w:rsidRPr="007C5CF6" w:rsidRDefault="006215F9" w:rsidP="005402C7">
            <w:pPr>
              <w:pStyle w:val="Tabletext"/>
              <w:jc w:val="center"/>
              <w:rPr>
                <w:lang w:val="en-GB"/>
              </w:rPr>
            </w:pPr>
            <w:r w:rsidRPr="007C5CF6">
              <w:rPr>
                <w:lang w:val="en-GB"/>
              </w:rPr>
              <w:t>unimbf</w:t>
            </w:r>
          </w:p>
          <w:p w14:paraId="25FC0C84" w14:textId="77777777" w:rsidR="006215F9" w:rsidRPr="007C5CF6" w:rsidRDefault="006215F9" w:rsidP="005402C7">
            <w:pPr>
              <w:pStyle w:val="Tabletext"/>
              <w:jc w:val="center"/>
              <w:rPr>
                <w:lang w:val="en-GB"/>
              </w:rPr>
            </w:pPr>
          </w:p>
          <w:p w14:paraId="5178D82D" w14:textId="77777777" w:rsidR="006215F9" w:rsidRPr="007C5CF6" w:rsidRDefault="006215F9" w:rsidP="005402C7">
            <w:pPr>
              <w:pStyle w:val="Tabletext"/>
              <w:jc w:val="center"/>
              <w:rPr>
                <w:lang w:val="en-GB"/>
              </w:rPr>
            </w:pPr>
            <w:r w:rsidRPr="007C5CF6">
              <w:rPr>
                <w:lang w:val="en-GB"/>
              </w:rPr>
              <w:t>unimbf</w:t>
            </w:r>
          </w:p>
          <w:p w14:paraId="240A2757" w14:textId="77777777" w:rsidR="006215F9" w:rsidRPr="007C5CF6" w:rsidRDefault="006215F9" w:rsidP="005402C7">
            <w:pPr>
              <w:pStyle w:val="Tabletext"/>
              <w:jc w:val="center"/>
              <w:rPr>
                <w:lang w:val="en-GB"/>
              </w:rPr>
            </w:pPr>
            <w:r w:rsidRPr="007C5CF6">
              <w:rPr>
                <w:lang w:val="en-GB"/>
              </w:rPr>
              <w:t>unimbf</w:t>
            </w:r>
          </w:p>
          <w:p w14:paraId="34940B26" w14:textId="77777777" w:rsidR="006215F9" w:rsidRPr="007C5CF6" w:rsidRDefault="006215F9" w:rsidP="005402C7">
            <w:pPr>
              <w:pStyle w:val="Tabletext"/>
              <w:jc w:val="center"/>
              <w:rPr>
                <w:lang w:val="en-GB"/>
              </w:rPr>
            </w:pPr>
          </w:p>
          <w:p w14:paraId="2E7C82C7" w14:textId="77777777" w:rsidR="006215F9" w:rsidRPr="007C5CF6" w:rsidRDefault="006215F9" w:rsidP="005402C7">
            <w:pPr>
              <w:pStyle w:val="Tabletext"/>
              <w:jc w:val="center"/>
              <w:rPr>
                <w:lang w:val="en-GB"/>
              </w:rPr>
            </w:pPr>
          </w:p>
          <w:p w14:paraId="79B1DB30" w14:textId="77777777" w:rsidR="006215F9" w:rsidRPr="007C5CF6" w:rsidRDefault="006215F9" w:rsidP="005402C7">
            <w:pPr>
              <w:pStyle w:val="Tabletext"/>
              <w:jc w:val="center"/>
              <w:rPr>
                <w:lang w:val="en-GB"/>
              </w:rPr>
            </w:pPr>
          </w:p>
          <w:p w14:paraId="3732CAE8" w14:textId="77777777" w:rsidR="006215F9" w:rsidRPr="007C5CF6" w:rsidRDefault="006215F9" w:rsidP="005402C7">
            <w:pPr>
              <w:pStyle w:val="Tabletext"/>
              <w:jc w:val="center"/>
              <w:rPr>
                <w:lang w:val="en-GB"/>
              </w:rPr>
            </w:pPr>
            <w:r w:rsidRPr="007C5CF6">
              <w:rPr>
                <w:lang w:val="en-GB"/>
              </w:rPr>
              <w:t>unimbf</w:t>
            </w:r>
          </w:p>
          <w:p w14:paraId="329EF389" w14:textId="77777777" w:rsidR="006215F9" w:rsidRPr="007C5CF6" w:rsidRDefault="006215F9" w:rsidP="005402C7">
            <w:pPr>
              <w:pStyle w:val="Tabletext"/>
              <w:jc w:val="center"/>
              <w:rPr>
                <w:lang w:val="en-GB"/>
              </w:rPr>
            </w:pPr>
          </w:p>
          <w:p w14:paraId="16F18CAA" w14:textId="77777777" w:rsidR="006215F9" w:rsidRPr="007C5CF6" w:rsidRDefault="006215F9" w:rsidP="005402C7">
            <w:pPr>
              <w:pStyle w:val="Tabletext"/>
              <w:jc w:val="center"/>
              <w:rPr>
                <w:lang w:val="en-GB"/>
              </w:rPr>
            </w:pPr>
            <w:r w:rsidRPr="007C5CF6">
              <w:rPr>
                <w:lang w:val="en-GB"/>
              </w:rPr>
              <w:t>unimbf</w:t>
            </w:r>
          </w:p>
          <w:p w14:paraId="4BAE0A95" w14:textId="77777777" w:rsidR="006215F9" w:rsidRPr="007C5CF6" w:rsidRDefault="006215F9" w:rsidP="005402C7">
            <w:pPr>
              <w:pStyle w:val="Tabletext"/>
              <w:jc w:val="center"/>
              <w:rPr>
                <w:lang w:val="en-GB"/>
              </w:rPr>
            </w:pPr>
            <w:r w:rsidRPr="007C5CF6">
              <w:rPr>
                <w:lang w:val="en-GB"/>
              </w:rPr>
              <w:t>unimbf</w:t>
            </w:r>
          </w:p>
          <w:p w14:paraId="6ED8D223" w14:textId="77777777" w:rsidR="006215F9" w:rsidRPr="007C5CF6" w:rsidRDefault="006215F9" w:rsidP="005402C7">
            <w:pPr>
              <w:pStyle w:val="Tabletext"/>
              <w:jc w:val="center"/>
              <w:rPr>
                <w:lang w:val="en-GB"/>
              </w:rPr>
            </w:pPr>
            <w:r w:rsidRPr="007C5CF6">
              <w:rPr>
                <w:lang w:val="en-GB"/>
              </w:rPr>
              <w:t>unimbf</w:t>
            </w:r>
          </w:p>
          <w:p w14:paraId="0F028B05" w14:textId="77777777" w:rsidR="006215F9" w:rsidRPr="007C5CF6" w:rsidRDefault="006215F9" w:rsidP="005402C7">
            <w:pPr>
              <w:pStyle w:val="Tabletext"/>
              <w:jc w:val="center"/>
              <w:rPr>
                <w:lang w:val="en-GB"/>
              </w:rPr>
            </w:pPr>
            <w:r w:rsidRPr="007C5CF6">
              <w:rPr>
                <w:lang w:val="en-GB"/>
              </w:rPr>
              <w:t>unimbf</w:t>
            </w:r>
          </w:p>
          <w:p w14:paraId="6F9BED7F" w14:textId="77777777" w:rsidR="006215F9" w:rsidRPr="007C5CF6" w:rsidRDefault="006215F9" w:rsidP="005402C7">
            <w:pPr>
              <w:pStyle w:val="Tabletext"/>
              <w:jc w:val="center"/>
              <w:rPr>
                <w:lang w:val="en-GB"/>
              </w:rPr>
            </w:pPr>
            <w:r w:rsidRPr="007C5CF6">
              <w:rPr>
                <w:lang w:val="en-GB"/>
              </w:rPr>
              <w:t>unimbf</w:t>
            </w:r>
          </w:p>
          <w:p w14:paraId="4BF30132" w14:textId="77777777" w:rsidR="006215F9" w:rsidRPr="007C5CF6" w:rsidRDefault="006215F9" w:rsidP="005402C7">
            <w:pPr>
              <w:pStyle w:val="Tabletext"/>
              <w:jc w:val="center"/>
              <w:rPr>
                <w:lang w:val="en-GB"/>
              </w:rPr>
            </w:pPr>
            <w:r w:rsidRPr="007C5CF6">
              <w:rPr>
                <w:lang w:val="en-GB"/>
              </w:rPr>
              <w:t>unimbf</w:t>
            </w:r>
          </w:p>
          <w:p w14:paraId="4481AFE8" w14:textId="77777777" w:rsidR="006215F9" w:rsidRPr="007C5CF6" w:rsidRDefault="006215F9" w:rsidP="005402C7">
            <w:pPr>
              <w:pStyle w:val="Tabletext"/>
              <w:jc w:val="center"/>
              <w:rPr>
                <w:lang w:val="en-GB"/>
              </w:rPr>
            </w:pPr>
            <w:r w:rsidRPr="007C5CF6">
              <w:rPr>
                <w:lang w:val="en-GB"/>
              </w:rPr>
              <w:t>unimbf</w:t>
            </w:r>
          </w:p>
          <w:p w14:paraId="3E4641D4" w14:textId="77777777" w:rsidR="006215F9" w:rsidRPr="007C5CF6" w:rsidRDefault="006215F9" w:rsidP="005402C7">
            <w:pPr>
              <w:pStyle w:val="Tabletext"/>
              <w:jc w:val="center"/>
              <w:rPr>
                <w:lang w:val="en-GB"/>
              </w:rPr>
            </w:pPr>
            <w:r w:rsidRPr="007C5CF6">
              <w:rPr>
                <w:lang w:val="en-GB"/>
              </w:rPr>
              <w:t>bslbf</w:t>
            </w:r>
          </w:p>
          <w:p w14:paraId="28584718" w14:textId="77777777" w:rsidR="006215F9" w:rsidRPr="007C5CF6" w:rsidRDefault="006215F9" w:rsidP="005402C7">
            <w:pPr>
              <w:pStyle w:val="Tabletext"/>
              <w:jc w:val="center"/>
              <w:rPr>
                <w:lang w:val="en-GB"/>
              </w:rPr>
            </w:pPr>
            <w:r w:rsidRPr="007C5CF6">
              <w:rPr>
                <w:lang w:val="en-GB"/>
              </w:rPr>
              <w:t>bool</w:t>
            </w:r>
          </w:p>
          <w:p w14:paraId="5DAC3ED4" w14:textId="77777777" w:rsidR="006215F9" w:rsidRPr="007C5CF6" w:rsidRDefault="006215F9" w:rsidP="005402C7">
            <w:pPr>
              <w:pStyle w:val="Tabletext"/>
              <w:jc w:val="center"/>
              <w:rPr>
                <w:lang w:val="en-GB"/>
              </w:rPr>
            </w:pPr>
            <w:r w:rsidRPr="007C5CF6">
              <w:rPr>
                <w:lang w:val="en-GB"/>
              </w:rPr>
              <w:t>bslbf</w:t>
            </w:r>
          </w:p>
          <w:p w14:paraId="33F3466C" w14:textId="77777777" w:rsidR="006215F9" w:rsidRPr="007C5CF6" w:rsidRDefault="006215F9" w:rsidP="005402C7">
            <w:pPr>
              <w:pStyle w:val="Tabletext"/>
              <w:jc w:val="center"/>
              <w:rPr>
                <w:lang w:val="en-GB"/>
              </w:rPr>
            </w:pPr>
            <w:r w:rsidRPr="007C5CF6">
              <w:rPr>
                <w:lang w:val="en-GB"/>
              </w:rPr>
              <w:t>unimbf</w:t>
            </w:r>
          </w:p>
          <w:p w14:paraId="16E17D4C" w14:textId="77777777" w:rsidR="006215F9" w:rsidRPr="007C5CF6" w:rsidRDefault="006215F9" w:rsidP="005402C7">
            <w:pPr>
              <w:pStyle w:val="Tabletext"/>
              <w:jc w:val="center"/>
              <w:rPr>
                <w:lang w:val="en-GB"/>
              </w:rPr>
            </w:pPr>
          </w:p>
          <w:p w14:paraId="63907AD7" w14:textId="77777777" w:rsidR="006215F9" w:rsidRPr="007C5CF6" w:rsidRDefault="006215F9" w:rsidP="005402C7">
            <w:pPr>
              <w:pStyle w:val="Tabletext"/>
              <w:jc w:val="center"/>
              <w:rPr>
                <w:lang w:val="en-GB"/>
              </w:rPr>
            </w:pPr>
          </w:p>
          <w:p w14:paraId="38C566B8" w14:textId="77777777" w:rsidR="006215F9" w:rsidRPr="007C5CF6" w:rsidRDefault="006215F9" w:rsidP="005402C7">
            <w:pPr>
              <w:pStyle w:val="Tabletext"/>
              <w:jc w:val="center"/>
              <w:rPr>
                <w:lang w:val="en-GB"/>
              </w:rPr>
            </w:pPr>
          </w:p>
        </w:tc>
      </w:tr>
    </w:tbl>
    <w:p w14:paraId="4C9091C2" w14:textId="77777777" w:rsidR="005802A3" w:rsidRPr="007C5CF6" w:rsidRDefault="005802A3" w:rsidP="005802A3">
      <w:pPr>
        <w:pStyle w:val="Tablefin"/>
        <w:rPr>
          <w:lang w:eastAsia="ja-JP"/>
        </w:rPr>
      </w:pPr>
    </w:p>
    <w:p w14:paraId="5F54FDD6" w14:textId="77777777" w:rsidR="006215F9" w:rsidRPr="007C5CF6" w:rsidRDefault="006215F9" w:rsidP="005802A3">
      <w:pPr>
        <w:rPr>
          <w:rFonts w:eastAsia="Yu Mincho"/>
          <w:lang w:val="en-GB"/>
        </w:rPr>
      </w:pPr>
      <w:r w:rsidRPr="007C5CF6">
        <w:rPr>
          <w:rFonts w:eastAsia="Yu Mincho"/>
          <w:b/>
          <w:bCs/>
          <w:lang w:val="en-GB"/>
        </w:rPr>
        <w:t>layer_delete_flag</w:t>
      </w:r>
      <w:r w:rsidRPr="007C5CF6">
        <w:rPr>
          <w:lang w:val="en-GB"/>
        </w:rPr>
        <w:t xml:space="preserve"> – This field</w:t>
      </w:r>
      <w:r w:rsidRPr="007C5CF6">
        <w:rPr>
          <w:b/>
          <w:bCs/>
          <w:szCs w:val="24"/>
          <w:lang w:val="en-GB" w:eastAsia="zh-CN"/>
        </w:rPr>
        <w:t xml:space="preserve"> </w:t>
      </w:r>
      <w:r w:rsidRPr="007C5CF6">
        <w:rPr>
          <w:szCs w:val="24"/>
          <w:lang w:val="en-GB" w:eastAsia="zh-CN"/>
        </w:rPr>
        <w:t>specifies</w:t>
      </w:r>
      <w:r w:rsidRPr="007C5CF6">
        <w:rPr>
          <w:rFonts w:eastAsia="Yu Mincho"/>
          <w:lang w:val="en-GB"/>
        </w:rPr>
        <w:t xml:space="preserve"> whether there is a deleted layer. A '0' flag indicates that there is no deleted layer, and a '1' flag indicates that there is a deleted layer. If there is a deleted layer, the layer number of the deleted layer should be given.</w:t>
      </w:r>
    </w:p>
    <w:p w14:paraId="5A9AD6D4" w14:textId="77777777" w:rsidR="006215F9" w:rsidRPr="007C5CF6" w:rsidRDefault="006215F9" w:rsidP="005802A3">
      <w:pPr>
        <w:rPr>
          <w:rFonts w:eastAsia="Yu Mincho"/>
          <w:lang w:val="en-GB"/>
        </w:rPr>
      </w:pPr>
      <w:r w:rsidRPr="007C5CF6">
        <w:rPr>
          <w:rFonts w:eastAsia="Yu Mincho"/>
          <w:b/>
          <w:bCs/>
          <w:lang w:val="en-GB"/>
        </w:rPr>
        <w:t>layer_add_flag</w:t>
      </w:r>
      <w:r w:rsidRPr="007C5CF6">
        <w:rPr>
          <w:lang w:val="en-GB"/>
        </w:rPr>
        <w:t xml:space="preserve"> – This field</w:t>
      </w:r>
      <w:r w:rsidRPr="007C5CF6">
        <w:rPr>
          <w:b/>
          <w:bCs/>
          <w:szCs w:val="24"/>
          <w:lang w:val="en-GB" w:eastAsia="zh-CN"/>
        </w:rPr>
        <w:t xml:space="preserve"> </w:t>
      </w:r>
      <w:r w:rsidRPr="007C5CF6">
        <w:rPr>
          <w:szCs w:val="24"/>
          <w:lang w:val="en-GB" w:eastAsia="zh-CN"/>
        </w:rPr>
        <w:t>specifies</w:t>
      </w:r>
      <w:r w:rsidRPr="007C5CF6">
        <w:rPr>
          <w:rFonts w:eastAsia="Yu Mincho"/>
          <w:lang w:val="en-GB"/>
        </w:rPr>
        <w:t xml:space="preserve"> whether there is an added layer. A '0' flag means there is no added layer, a '1' flag means there is an added layer. If there is an added layer, the full information of the added layer should be given.</w:t>
      </w:r>
    </w:p>
    <w:p w14:paraId="013065ED" w14:textId="77777777" w:rsidR="006215F9" w:rsidRPr="007C5CF6" w:rsidRDefault="006215F9" w:rsidP="005802A3">
      <w:pPr>
        <w:rPr>
          <w:rFonts w:eastAsia="Yu Mincho"/>
          <w:lang w:val="en-GB"/>
        </w:rPr>
      </w:pPr>
      <w:r w:rsidRPr="007C5CF6">
        <w:rPr>
          <w:rFonts w:eastAsia="Yu Mincho"/>
          <w:b/>
          <w:bCs/>
          <w:lang w:val="en-GB"/>
        </w:rPr>
        <w:t>layer_display_order_flag</w:t>
      </w:r>
      <w:r w:rsidRPr="007C5CF6">
        <w:rPr>
          <w:lang w:val="en-GB"/>
        </w:rPr>
        <w:t xml:space="preserve"> – This field</w:t>
      </w:r>
      <w:r w:rsidRPr="007C5CF6">
        <w:rPr>
          <w:b/>
          <w:bCs/>
          <w:szCs w:val="24"/>
          <w:lang w:val="en-GB" w:eastAsia="zh-CN"/>
        </w:rPr>
        <w:t xml:space="preserve"> </w:t>
      </w:r>
      <w:r w:rsidRPr="007C5CF6">
        <w:rPr>
          <w:szCs w:val="24"/>
          <w:lang w:val="en-GB" w:eastAsia="zh-CN"/>
        </w:rPr>
        <w:t>specifies</w:t>
      </w:r>
      <w:r w:rsidRPr="007C5CF6">
        <w:rPr>
          <w:rFonts w:eastAsia="Yu Mincho"/>
          <w:lang w:val="en-GB"/>
        </w:rPr>
        <w:t xml:space="preserve"> whether there are layers that need to change the display order. A '0' flag indicates that no layer needs to change its order, a '1' flag indicates that a layer needs to change its order. If a layer needs to be changed, the layer number of the layer to be adjusted and the new given layer display order should be given.</w:t>
      </w:r>
    </w:p>
    <w:p w14:paraId="38C2DF95" w14:textId="77777777" w:rsidR="006215F9" w:rsidRPr="007C5CF6" w:rsidRDefault="006215F9" w:rsidP="005802A3">
      <w:pPr>
        <w:rPr>
          <w:rFonts w:eastAsia="Yu Mincho"/>
          <w:lang w:val="en-GB"/>
        </w:rPr>
      </w:pPr>
      <w:r w:rsidRPr="007C5CF6">
        <w:rPr>
          <w:rFonts w:eastAsia="Yu Mincho"/>
          <w:b/>
          <w:bCs/>
          <w:lang w:val="en-GB"/>
        </w:rPr>
        <w:t>layer_adjust_flag</w:t>
      </w:r>
      <w:r w:rsidRPr="007C5CF6">
        <w:rPr>
          <w:lang w:val="en-GB"/>
        </w:rPr>
        <w:t xml:space="preserve"> – This field</w:t>
      </w:r>
      <w:r w:rsidRPr="007C5CF6">
        <w:rPr>
          <w:b/>
          <w:bCs/>
          <w:szCs w:val="24"/>
          <w:lang w:val="en-GB" w:eastAsia="zh-CN"/>
        </w:rPr>
        <w:t xml:space="preserve"> </w:t>
      </w:r>
      <w:r w:rsidRPr="007C5CF6">
        <w:rPr>
          <w:szCs w:val="24"/>
          <w:lang w:val="en-GB" w:eastAsia="zh-CN"/>
        </w:rPr>
        <w:t>specifies</w:t>
      </w:r>
      <w:r w:rsidRPr="007C5CF6">
        <w:rPr>
          <w:rFonts w:eastAsia="Yu Mincho"/>
          <w:lang w:val="en-GB"/>
        </w:rPr>
        <w:t xml:space="preserve"> whether there is an adjustment layer. A '0' flag indicates that there is no adjustment layer, a '1' flag indicates that there is an adjustment layer. If there is an adjustment layer, the information about the adjusted parameters of the adjustment layer should be given.</w:t>
      </w:r>
    </w:p>
    <w:p w14:paraId="27083099" w14:textId="77777777" w:rsidR="006215F9" w:rsidRPr="007C5CF6" w:rsidRDefault="006215F9" w:rsidP="00C675B0">
      <w:pPr>
        <w:rPr>
          <w:rFonts w:eastAsiaTheme="minorEastAsia"/>
          <w:lang w:val="en-GB" w:eastAsia="zh-CN"/>
        </w:rPr>
      </w:pPr>
    </w:p>
    <w:p w14:paraId="003D17E1" w14:textId="77777777" w:rsidR="006215F9" w:rsidRPr="007C5CF6" w:rsidRDefault="006215F9" w:rsidP="00C675B0">
      <w:pPr>
        <w:rPr>
          <w:lang w:val="en-GB" w:eastAsia="ja-JP"/>
        </w:rPr>
        <w:sectPr w:rsidR="006215F9" w:rsidRPr="007C5CF6" w:rsidSect="00D346F8">
          <w:headerReference w:type="even" r:id="rId39"/>
          <w:headerReference w:type="default" r:id="rId40"/>
          <w:footerReference w:type="default" r:id="rId41"/>
          <w:pgSz w:w="11907" w:h="16834" w:code="9"/>
          <w:pgMar w:top="1418" w:right="1134" w:bottom="1134" w:left="1134" w:header="720" w:footer="482" w:gutter="0"/>
          <w:paperSrc w:first="15" w:other="15"/>
          <w:cols w:space="720"/>
          <w:docGrid w:linePitch="326"/>
        </w:sectPr>
      </w:pPr>
    </w:p>
    <w:p w14:paraId="42C9D25A" w14:textId="77777777" w:rsidR="006215F9" w:rsidRPr="007C5CF6" w:rsidRDefault="006215F9">
      <w:pPr>
        <w:pStyle w:val="Heading2"/>
        <w:rPr>
          <w:lang w:val="en-GB" w:eastAsia="ja-JP"/>
        </w:rPr>
      </w:pPr>
      <w:r w:rsidRPr="007C5CF6">
        <w:rPr>
          <w:lang w:val="en-GB" w:eastAsia="ja-JP"/>
        </w:rPr>
        <w:t>3.4</w:t>
      </w:r>
      <w:r w:rsidRPr="007C5CF6">
        <w:rPr>
          <w:lang w:val="en-GB" w:eastAsia="ja-JP"/>
        </w:rPr>
        <w:tab/>
        <w:t>MMT signalling information descriptors</w:t>
      </w:r>
    </w:p>
    <w:p w14:paraId="5397A8B4" w14:textId="77777777" w:rsidR="006215F9" w:rsidRPr="007C5CF6" w:rsidRDefault="006215F9">
      <w:pPr>
        <w:pStyle w:val="Heading3"/>
        <w:rPr>
          <w:lang w:val="en-GB" w:eastAsia="ja-JP"/>
        </w:rPr>
      </w:pPr>
      <w:r w:rsidRPr="007C5CF6">
        <w:rPr>
          <w:lang w:val="en-GB" w:eastAsia="ja-JP"/>
        </w:rPr>
        <w:t>3.4.1</w:t>
      </w:r>
      <w:r w:rsidRPr="007C5CF6">
        <w:rPr>
          <w:lang w:val="en-GB" w:eastAsia="ja-JP"/>
        </w:rPr>
        <w:tab/>
        <w:t>List of MMT-signalling information descriptors</w:t>
      </w:r>
    </w:p>
    <w:p w14:paraId="7C2FD9BA" w14:textId="77777777" w:rsidR="006215F9" w:rsidRPr="007C5CF6" w:rsidRDefault="006215F9">
      <w:pPr>
        <w:rPr>
          <w:lang w:val="en-GB" w:eastAsia="ja-JP"/>
        </w:rPr>
      </w:pPr>
      <w:r w:rsidRPr="007C5CF6">
        <w:rPr>
          <w:lang w:val="en-GB" w:eastAsia="ja-JP"/>
        </w:rPr>
        <w:t>Table 20 shows the list of descriptors.</w:t>
      </w:r>
    </w:p>
    <w:p w14:paraId="52C0BAB1" w14:textId="77777777" w:rsidR="006215F9" w:rsidRPr="007C5CF6" w:rsidRDefault="006215F9" w:rsidP="005751C2">
      <w:pPr>
        <w:pStyle w:val="TableNo"/>
        <w:rPr>
          <w:rFonts w:eastAsia="DengXian"/>
          <w:lang w:val="en-GB"/>
        </w:rPr>
      </w:pPr>
      <w:r w:rsidRPr="007C5CF6">
        <w:rPr>
          <w:rFonts w:eastAsia="DengXian"/>
          <w:lang w:val="en-GB"/>
        </w:rPr>
        <w:t>TABLE 20</w:t>
      </w:r>
    </w:p>
    <w:p w14:paraId="46C6F789" w14:textId="77777777" w:rsidR="006215F9" w:rsidRPr="007C5CF6" w:rsidRDefault="006215F9">
      <w:pPr>
        <w:pStyle w:val="Tabletitle"/>
        <w:rPr>
          <w:lang w:val="en-GB"/>
        </w:rPr>
      </w:pPr>
      <w:r w:rsidRPr="007C5CF6">
        <w:rPr>
          <w:lang w:val="en-GB"/>
        </w:rPr>
        <w:t>List of descriptors</w:t>
      </w:r>
    </w:p>
    <w:tbl>
      <w:tblPr>
        <w:tblW w:w="14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392"/>
        <w:gridCol w:w="1994"/>
        <w:gridCol w:w="4678"/>
        <w:gridCol w:w="1843"/>
        <w:gridCol w:w="1507"/>
        <w:gridCol w:w="1186"/>
      </w:tblGrid>
      <w:tr w:rsidR="006215F9" w:rsidRPr="005F1104" w14:paraId="7F63C8D2" w14:textId="77777777" w:rsidTr="00C92199">
        <w:trPr>
          <w:cantSplit/>
          <w:tblHeader/>
          <w:jc w:val="center"/>
        </w:trPr>
        <w:tc>
          <w:tcPr>
            <w:tcW w:w="3392" w:type="dxa"/>
            <w:vAlign w:val="center"/>
          </w:tcPr>
          <w:p w14:paraId="5A131770" w14:textId="77777777" w:rsidR="006215F9" w:rsidRPr="007C5CF6" w:rsidRDefault="006215F9">
            <w:pPr>
              <w:pStyle w:val="Tablehead"/>
              <w:rPr>
                <w:lang w:val="en-GB" w:eastAsia="ja-JP"/>
              </w:rPr>
            </w:pPr>
            <w:r w:rsidRPr="007C5CF6">
              <w:rPr>
                <w:lang w:val="en-GB" w:eastAsia="ja-JP"/>
              </w:rPr>
              <w:t>Descriptor name</w:t>
            </w:r>
          </w:p>
        </w:tc>
        <w:tc>
          <w:tcPr>
            <w:tcW w:w="1994" w:type="dxa"/>
            <w:vAlign w:val="center"/>
          </w:tcPr>
          <w:p w14:paraId="29770745" w14:textId="77777777" w:rsidR="006215F9" w:rsidRPr="007C5CF6" w:rsidRDefault="006215F9" w:rsidP="004C308F">
            <w:pPr>
              <w:pStyle w:val="Tablehead"/>
              <w:rPr>
                <w:lang w:val="en-GB" w:eastAsia="ja-JP"/>
              </w:rPr>
            </w:pPr>
            <w:r w:rsidRPr="007C5CF6">
              <w:rPr>
                <w:lang w:val="en-GB" w:eastAsia="ja-JP"/>
              </w:rPr>
              <w:t xml:space="preserve">Descriptor_tag </w:t>
            </w:r>
            <w:r w:rsidRPr="007C5CF6">
              <w:rPr>
                <w:lang w:val="en-GB" w:eastAsia="ja-JP"/>
              </w:rPr>
              <w:br/>
              <w:t>value assignment</w:t>
            </w:r>
          </w:p>
        </w:tc>
        <w:tc>
          <w:tcPr>
            <w:tcW w:w="4678" w:type="dxa"/>
            <w:vAlign w:val="center"/>
          </w:tcPr>
          <w:p w14:paraId="565EA4E7" w14:textId="77777777" w:rsidR="006215F9" w:rsidRPr="007C5CF6" w:rsidRDefault="006215F9">
            <w:pPr>
              <w:pStyle w:val="Tablehead"/>
              <w:rPr>
                <w:lang w:val="en-GB" w:eastAsia="ja-JP"/>
              </w:rPr>
            </w:pPr>
            <w:r w:rsidRPr="007C5CF6">
              <w:rPr>
                <w:lang w:val="en-GB" w:eastAsia="ja-JP"/>
              </w:rPr>
              <w:t>Description</w:t>
            </w:r>
          </w:p>
        </w:tc>
        <w:tc>
          <w:tcPr>
            <w:tcW w:w="1843" w:type="dxa"/>
            <w:vAlign w:val="center"/>
          </w:tcPr>
          <w:p w14:paraId="07E90CA9" w14:textId="77777777" w:rsidR="006215F9" w:rsidRPr="007C5CF6" w:rsidRDefault="006215F9">
            <w:pPr>
              <w:pStyle w:val="Tablehead"/>
              <w:rPr>
                <w:lang w:val="en-GB" w:eastAsia="ja-JP"/>
              </w:rPr>
            </w:pPr>
            <w:r w:rsidRPr="007C5CF6">
              <w:rPr>
                <w:lang w:val="en-GB" w:eastAsia="ja-JP"/>
              </w:rPr>
              <w:t xml:space="preserve">Specified in </w:t>
            </w:r>
            <w:r w:rsidRPr="007C5CF6">
              <w:rPr>
                <w:lang w:val="en-GB" w:eastAsia="ja-JP"/>
              </w:rPr>
              <w:br/>
              <w:t>ISO/IEC 23008-1</w:t>
            </w:r>
          </w:p>
        </w:tc>
        <w:tc>
          <w:tcPr>
            <w:tcW w:w="1507" w:type="dxa"/>
            <w:vAlign w:val="center"/>
          </w:tcPr>
          <w:p w14:paraId="12976199" w14:textId="77777777" w:rsidR="006215F9" w:rsidRPr="007C5CF6" w:rsidRDefault="006215F9">
            <w:pPr>
              <w:pStyle w:val="Tablehead"/>
              <w:rPr>
                <w:lang w:val="en-GB" w:eastAsia="ja-JP"/>
              </w:rPr>
            </w:pPr>
            <w:r w:rsidRPr="007C5CF6">
              <w:rPr>
                <w:lang w:val="en-GB" w:eastAsia="ja-JP"/>
              </w:rPr>
              <w:t xml:space="preserve">Use in </w:t>
            </w:r>
            <w:r w:rsidRPr="007C5CF6">
              <w:rPr>
                <w:lang w:val="en-GB" w:eastAsia="ja-JP"/>
              </w:rPr>
              <w:br/>
              <w:t>MMT-based broadcasting systems</w:t>
            </w:r>
          </w:p>
        </w:tc>
        <w:tc>
          <w:tcPr>
            <w:tcW w:w="1186" w:type="dxa"/>
            <w:vAlign w:val="center"/>
          </w:tcPr>
          <w:p w14:paraId="5487F8E2" w14:textId="77777777" w:rsidR="006215F9" w:rsidRPr="007C5CF6" w:rsidRDefault="006215F9">
            <w:pPr>
              <w:pStyle w:val="Tablehead"/>
              <w:rPr>
                <w:lang w:val="en-GB" w:eastAsia="ja-JP"/>
              </w:rPr>
            </w:pPr>
            <w:r w:rsidRPr="007C5CF6">
              <w:rPr>
                <w:lang w:val="en-GB"/>
              </w:rPr>
              <w:t xml:space="preserve">Use in </w:t>
            </w:r>
            <w:r w:rsidRPr="007C5CF6">
              <w:rPr>
                <w:lang w:val="en-GB"/>
              </w:rPr>
              <w:br/>
              <w:t>SMT-based system</w:t>
            </w:r>
            <w:r w:rsidRPr="007C5CF6">
              <w:rPr>
                <w:lang w:val="en-GB" w:eastAsia="zh-CN"/>
              </w:rPr>
              <w:t>s</w:t>
            </w:r>
          </w:p>
        </w:tc>
      </w:tr>
      <w:tr w:rsidR="006215F9" w:rsidRPr="007C5CF6" w14:paraId="1FF952CB" w14:textId="77777777" w:rsidTr="00C92199">
        <w:trPr>
          <w:cantSplit/>
          <w:jc w:val="center"/>
        </w:trPr>
        <w:tc>
          <w:tcPr>
            <w:tcW w:w="3392" w:type="dxa"/>
            <w:vAlign w:val="center"/>
          </w:tcPr>
          <w:p w14:paraId="321C0E82" w14:textId="77777777" w:rsidR="006215F9" w:rsidRPr="007C5CF6" w:rsidRDefault="006215F9" w:rsidP="0023422F">
            <w:pPr>
              <w:pStyle w:val="Tabletext"/>
              <w:jc w:val="left"/>
              <w:rPr>
                <w:lang w:val="en-GB" w:eastAsia="ja-JP"/>
              </w:rPr>
            </w:pPr>
            <w:r w:rsidRPr="007C5CF6">
              <w:rPr>
                <w:lang w:val="en-GB" w:eastAsia="ja-JP"/>
              </w:rPr>
              <w:t>CRI descriptor</w:t>
            </w:r>
          </w:p>
        </w:tc>
        <w:tc>
          <w:tcPr>
            <w:tcW w:w="1994" w:type="dxa"/>
            <w:vAlign w:val="center"/>
          </w:tcPr>
          <w:p w14:paraId="7965728E" w14:textId="77777777" w:rsidR="006215F9" w:rsidRPr="007C5CF6" w:rsidRDefault="006215F9">
            <w:pPr>
              <w:pStyle w:val="Tabletext"/>
              <w:jc w:val="center"/>
              <w:rPr>
                <w:lang w:val="en-GB" w:eastAsia="ja-JP"/>
              </w:rPr>
            </w:pPr>
            <w:r w:rsidRPr="007C5CF6">
              <w:rPr>
                <w:lang w:val="en-GB" w:eastAsia="ja-JP"/>
              </w:rPr>
              <w:t>0x0000</w:t>
            </w:r>
          </w:p>
        </w:tc>
        <w:tc>
          <w:tcPr>
            <w:tcW w:w="4678" w:type="dxa"/>
            <w:vAlign w:val="center"/>
          </w:tcPr>
          <w:p w14:paraId="43E8AFEA" w14:textId="77777777" w:rsidR="006215F9" w:rsidRPr="007C5CF6" w:rsidRDefault="006215F9" w:rsidP="0023422F">
            <w:pPr>
              <w:pStyle w:val="Tabletext"/>
              <w:jc w:val="left"/>
              <w:rPr>
                <w:lang w:val="en-GB" w:eastAsia="ja-JP"/>
              </w:rPr>
            </w:pPr>
            <w:r w:rsidRPr="007C5CF6">
              <w:rPr>
                <w:lang w:val="en-GB" w:eastAsia="ja-JP"/>
              </w:rPr>
              <w:t>Provides the relationship between the NTP timestamp and the MPEG-2 STC for synchronization.</w:t>
            </w:r>
          </w:p>
        </w:tc>
        <w:tc>
          <w:tcPr>
            <w:tcW w:w="1843" w:type="dxa"/>
            <w:vAlign w:val="center"/>
          </w:tcPr>
          <w:p w14:paraId="50B18770" w14:textId="77777777" w:rsidR="006215F9" w:rsidRPr="007C5CF6" w:rsidRDefault="006215F9">
            <w:pPr>
              <w:pStyle w:val="Tabletext"/>
              <w:jc w:val="center"/>
              <w:rPr>
                <w:lang w:val="en-GB" w:eastAsia="ja-JP"/>
              </w:rPr>
            </w:pPr>
            <w:r w:rsidRPr="007C5CF6">
              <w:rPr>
                <w:lang w:val="en-GB" w:eastAsia="ja-JP"/>
              </w:rPr>
              <w:t>X</w:t>
            </w:r>
          </w:p>
        </w:tc>
        <w:tc>
          <w:tcPr>
            <w:tcW w:w="1507" w:type="dxa"/>
            <w:vAlign w:val="center"/>
          </w:tcPr>
          <w:p w14:paraId="45A5AEF3" w14:textId="77777777" w:rsidR="006215F9" w:rsidRPr="007C5CF6" w:rsidRDefault="006215F9">
            <w:pPr>
              <w:pStyle w:val="Tabletext"/>
              <w:jc w:val="center"/>
              <w:rPr>
                <w:lang w:val="en-GB" w:eastAsia="ja-JP"/>
              </w:rPr>
            </w:pPr>
          </w:p>
        </w:tc>
        <w:tc>
          <w:tcPr>
            <w:tcW w:w="1186" w:type="dxa"/>
            <w:vAlign w:val="center"/>
          </w:tcPr>
          <w:p w14:paraId="00358343" w14:textId="77777777" w:rsidR="006215F9" w:rsidRPr="007C5CF6" w:rsidRDefault="006215F9">
            <w:pPr>
              <w:pStyle w:val="Tabletext"/>
              <w:jc w:val="center"/>
              <w:rPr>
                <w:lang w:val="en-GB" w:eastAsia="ja-JP"/>
              </w:rPr>
            </w:pPr>
            <w:r w:rsidRPr="007C5CF6">
              <w:rPr>
                <w:rFonts w:eastAsia="DengXian"/>
                <w:lang w:val="en-GB" w:eastAsia="ja-JP"/>
              </w:rPr>
              <w:t>X</w:t>
            </w:r>
          </w:p>
        </w:tc>
      </w:tr>
      <w:tr w:rsidR="006215F9" w:rsidRPr="007C5CF6" w14:paraId="2E1B92AA" w14:textId="77777777" w:rsidTr="00C92199">
        <w:trPr>
          <w:cantSplit/>
          <w:jc w:val="center"/>
        </w:trPr>
        <w:tc>
          <w:tcPr>
            <w:tcW w:w="3392" w:type="dxa"/>
            <w:vAlign w:val="center"/>
          </w:tcPr>
          <w:p w14:paraId="3AEA0B17" w14:textId="77777777" w:rsidR="006215F9" w:rsidRPr="007C5CF6" w:rsidRDefault="006215F9" w:rsidP="0023422F">
            <w:pPr>
              <w:pStyle w:val="Tabletext"/>
              <w:jc w:val="left"/>
              <w:rPr>
                <w:lang w:val="en-GB" w:eastAsia="ja-JP"/>
              </w:rPr>
            </w:pPr>
            <w:r w:rsidRPr="007C5CF6">
              <w:rPr>
                <w:lang w:val="en-GB" w:eastAsia="ja-JP"/>
              </w:rPr>
              <w:t>MPU timestamp descriptor</w:t>
            </w:r>
          </w:p>
        </w:tc>
        <w:tc>
          <w:tcPr>
            <w:tcW w:w="1994" w:type="dxa"/>
            <w:vAlign w:val="center"/>
          </w:tcPr>
          <w:p w14:paraId="3FB8554F" w14:textId="77777777" w:rsidR="006215F9" w:rsidRPr="007C5CF6" w:rsidRDefault="006215F9">
            <w:pPr>
              <w:pStyle w:val="Tabletext"/>
              <w:jc w:val="center"/>
              <w:rPr>
                <w:lang w:val="en-GB" w:eastAsia="ja-JP"/>
              </w:rPr>
            </w:pPr>
            <w:r w:rsidRPr="007C5CF6">
              <w:rPr>
                <w:lang w:val="en-GB" w:eastAsia="ja-JP"/>
              </w:rPr>
              <w:t>0x0001</w:t>
            </w:r>
          </w:p>
        </w:tc>
        <w:tc>
          <w:tcPr>
            <w:tcW w:w="4678" w:type="dxa"/>
            <w:vAlign w:val="center"/>
          </w:tcPr>
          <w:p w14:paraId="1DAD9D61" w14:textId="77777777" w:rsidR="006215F9" w:rsidRPr="007C5CF6" w:rsidRDefault="006215F9" w:rsidP="0023422F">
            <w:pPr>
              <w:pStyle w:val="Tabletext"/>
              <w:jc w:val="left"/>
              <w:rPr>
                <w:lang w:val="en-GB" w:eastAsia="ja-JP"/>
              </w:rPr>
            </w:pPr>
            <w:r w:rsidRPr="007C5CF6">
              <w:rPr>
                <w:lang w:val="en-GB" w:eastAsia="ja-JP"/>
              </w:rPr>
              <w:t>Provides presentation time of MPU.</w:t>
            </w:r>
          </w:p>
        </w:tc>
        <w:tc>
          <w:tcPr>
            <w:tcW w:w="1843" w:type="dxa"/>
            <w:vAlign w:val="center"/>
          </w:tcPr>
          <w:p w14:paraId="287B585F" w14:textId="77777777" w:rsidR="006215F9" w:rsidRPr="007C5CF6" w:rsidRDefault="006215F9">
            <w:pPr>
              <w:pStyle w:val="Tabletext"/>
              <w:jc w:val="center"/>
              <w:rPr>
                <w:lang w:val="en-GB" w:eastAsia="ja-JP"/>
              </w:rPr>
            </w:pPr>
            <w:r w:rsidRPr="007C5CF6">
              <w:rPr>
                <w:lang w:val="en-GB" w:eastAsia="ja-JP"/>
              </w:rPr>
              <w:t>X</w:t>
            </w:r>
          </w:p>
        </w:tc>
        <w:tc>
          <w:tcPr>
            <w:tcW w:w="1507" w:type="dxa"/>
            <w:vAlign w:val="center"/>
          </w:tcPr>
          <w:p w14:paraId="1EFA0EF4" w14:textId="77777777" w:rsidR="006215F9" w:rsidRPr="007C5CF6" w:rsidRDefault="006215F9">
            <w:pPr>
              <w:pStyle w:val="Tabletext"/>
              <w:jc w:val="center"/>
              <w:rPr>
                <w:lang w:val="en-GB" w:eastAsia="ja-JP"/>
              </w:rPr>
            </w:pPr>
            <w:r w:rsidRPr="007C5CF6">
              <w:rPr>
                <w:lang w:val="en-GB" w:eastAsia="ja-JP"/>
              </w:rPr>
              <w:t>X</w:t>
            </w:r>
          </w:p>
        </w:tc>
        <w:tc>
          <w:tcPr>
            <w:tcW w:w="1186" w:type="dxa"/>
            <w:vAlign w:val="center"/>
          </w:tcPr>
          <w:p w14:paraId="7A1C6354" w14:textId="77777777" w:rsidR="006215F9" w:rsidRPr="007C5CF6" w:rsidRDefault="006215F9">
            <w:pPr>
              <w:pStyle w:val="Tabletext"/>
              <w:jc w:val="center"/>
              <w:rPr>
                <w:lang w:val="en-GB" w:eastAsia="ja-JP"/>
              </w:rPr>
            </w:pPr>
          </w:p>
        </w:tc>
      </w:tr>
      <w:tr w:rsidR="006215F9" w:rsidRPr="007C5CF6" w14:paraId="289ABE5D" w14:textId="77777777" w:rsidTr="00C92199">
        <w:trPr>
          <w:cantSplit/>
          <w:jc w:val="center"/>
        </w:trPr>
        <w:tc>
          <w:tcPr>
            <w:tcW w:w="3392" w:type="dxa"/>
            <w:vAlign w:val="center"/>
          </w:tcPr>
          <w:p w14:paraId="72D6550D" w14:textId="77777777" w:rsidR="006215F9" w:rsidRPr="007C5CF6" w:rsidRDefault="006215F9" w:rsidP="0023422F">
            <w:pPr>
              <w:pStyle w:val="Tabletext"/>
              <w:jc w:val="left"/>
              <w:rPr>
                <w:lang w:val="en-GB" w:eastAsia="ja-JP"/>
              </w:rPr>
            </w:pPr>
            <w:r w:rsidRPr="007C5CF6">
              <w:rPr>
                <w:lang w:val="en-GB" w:eastAsia="ja-JP"/>
              </w:rPr>
              <w:t>Dependency descriptor</w:t>
            </w:r>
          </w:p>
        </w:tc>
        <w:tc>
          <w:tcPr>
            <w:tcW w:w="1994" w:type="dxa"/>
            <w:vAlign w:val="center"/>
          </w:tcPr>
          <w:p w14:paraId="2389D700" w14:textId="77777777" w:rsidR="006215F9" w:rsidRPr="007C5CF6" w:rsidRDefault="006215F9">
            <w:pPr>
              <w:pStyle w:val="Tabletext"/>
              <w:jc w:val="center"/>
              <w:rPr>
                <w:lang w:val="en-GB" w:eastAsia="ja-JP"/>
              </w:rPr>
            </w:pPr>
            <w:r w:rsidRPr="007C5CF6">
              <w:rPr>
                <w:lang w:val="en-GB" w:eastAsia="ja-JP"/>
              </w:rPr>
              <w:t>0x0002</w:t>
            </w:r>
          </w:p>
        </w:tc>
        <w:tc>
          <w:tcPr>
            <w:tcW w:w="4678" w:type="dxa"/>
            <w:vAlign w:val="center"/>
          </w:tcPr>
          <w:p w14:paraId="7A09D777" w14:textId="77777777" w:rsidR="006215F9" w:rsidRPr="007C5CF6" w:rsidRDefault="006215F9" w:rsidP="0023422F">
            <w:pPr>
              <w:pStyle w:val="Tabletext"/>
              <w:jc w:val="left"/>
              <w:rPr>
                <w:lang w:val="en-GB" w:eastAsia="ja-JP"/>
              </w:rPr>
            </w:pPr>
            <w:r w:rsidRPr="007C5CF6">
              <w:rPr>
                <w:lang w:val="en-GB" w:eastAsia="ja-JP"/>
              </w:rPr>
              <w:t>Provides Asset identifications that depend on other Assets.</w:t>
            </w:r>
          </w:p>
        </w:tc>
        <w:tc>
          <w:tcPr>
            <w:tcW w:w="1843" w:type="dxa"/>
            <w:vAlign w:val="center"/>
          </w:tcPr>
          <w:p w14:paraId="669BE079" w14:textId="77777777" w:rsidR="006215F9" w:rsidRPr="007C5CF6" w:rsidRDefault="006215F9">
            <w:pPr>
              <w:pStyle w:val="Tabletext"/>
              <w:jc w:val="center"/>
              <w:rPr>
                <w:lang w:val="en-GB" w:eastAsia="ja-JP"/>
              </w:rPr>
            </w:pPr>
            <w:r w:rsidRPr="007C5CF6">
              <w:rPr>
                <w:lang w:val="en-GB" w:eastAsia="ja-JP"/>
              </w:rPr>
              <w:t>X</w:t>
            </w:r>
          </w:p>
        </w:tc>
        <w:tc>
          <w:tcPr>
            <w:tcW w:w="1507" w:type="dxa"/>
            <w:vAlign w:val="center"/>
          </w:tcPr>
          <w:p w14:paraId="04FF5FB2" w14:textId="77777777" w:rsidR="006215F9" w:rsidRPr="007C5CF6" w:rsidRDefault="006215F9">
            <w:pPr>
              <w:pStyle w:val="Tabletext"/>
              <w:jc w:val="center"/>
              <w:rPr>
                <w:lang w:val="en-GB" w:eastAsia="ja-JP"/>
              </w:rPr>
            </w:pPr>
            <w:r w:rsidRPr="007C5CF6">
              <w:rPr>
                <w:lang w:val="en-GB" w:eastAsia="ja-JP"/>
              </w:rPr>
              <w:t>X</w:t>
            </w:r>
          </w:p>
        </w:tc>
        <w:tc>
          <w:tcPr>
            <w:tcW w:w="1186" w:type="dxa"/>
            <w:vAlign w:val="center"/>
          </w:tcPr>
          <w:p w14:paraId="5406EC0E" w14:textId="77777777" w:rsidR="006215F9" w:rsidRPr="007C5CF6" w:rsidRDefault="006215F9">
            <w:pPr>
              <w:pStyle w:val="Tabletext"/>
              <w:jc w:val="center"/>
              <w:rPr>
                <w:lang w:val="en-GB" w:eastAsia="ja-JP"/>
              </w:rPr>
            </w:pPr>
          </w:p>
        </w:tc>
      </w:tr>
      <w:tr w:rsidR="006215F9" w:rsidRPr="007C5CF6" w14:paraId="3CB8D002" w14:textId="77777777" w:rsidTr="00C92199">
        <w:trPr>
          <w:cantSplit/>
          <w:jc w:val="center"/>
        </w:trPr>
        <w:tc>
          <w:tcPr>
            <w:tcW w:w="3392" w:type="dxa"/>
            <w:vAlign w:val="center"/>
          </w:tcPr>
          <w:p w14:paraId="5385B121" w14:textId="77777777" w:rsidR="006215F9" w:rsidRPr="007C5CF6" w:rsidRDefault="006215F9" w:rsidP="0023422F">
            <w:pPr>
              <w:pStyle w:val="Tabletext"/>
              <w:jc w:val="left"/>
              <w:rPr>
                <w:lang w:val="en-GB" w:eastAsia="ja-JP"/>
              </w:rPr>
            </w:pPr>
            <w:r w:rsidRPr="007C5CF6">
              <w:rPr>
                <w:lang w:val="en-GB" w:eastAsia="ja-JP"/>
              </w:rPr>
              <w:t>Generic file delivery table (GFDT) descriptor</w:t>
            </w:r>
          </w:p>
        </w:tc>
        <w:tc>
          <w:tcPr>
            <w:tcW w:w="1994" w:type="dxa"/>
            <w:vAlign w:val="center"/>
          </w:tcPr>
          <w:p w14:paraId="4AE9136F" w14:textId="77777777" w:rsidR="006215F9" w:rsidRPr="007C5CF6" w:rsidRDefault="006215F9">
            <w:pPr>
              <w:pStyle w:val="Tabletext"/>
              <w:jc w:val="center"/>
              <w:rPr>
                <w:lang w:val="en-GB" w:eastAsia="ja-JP"/>
              </w:rPr>
            </w:pPr>
            <w:r w:rsidRPr="007C5CF6">
              <w:rPr>
                <w:lang w:val="en-GB" w:eastAsia="ja-JP"/>
              </w:rPr>
              <w:t>0x0003</w:t>
            </w:r>
          </w:p>
        </w:tc>
        <w:tc>
          <w:tcPr>
            <w:tcW w:w="4678" w:type="dxa"/>
            <w:vAlign w:val="center"/>
          </w:tcPr>
          <w:p w14:paraId="6A9B57FF" w14:textId="77777777" w:rsidR="006215F9" w:rsidRPr="007C5CF6" w:rsidRDefault="006215F9" w:rsidP="0023422F">
            <w:pPr>
              <w:pStyle w:val="Tabletext"/>
              <w:jc w:val="left"/>
              <w:rPr>
                <w:lang w:val="en-GB" w:eastAsia="ja-JP"/>
              </w:rPr>
            </w:pPr>
            <w:r w:rsidRPr="007C5CF6">
              <w:rPr>
                <w:lang w:val="en-GB" w:eastAsia="ja-JP"/>
              </w:rPr>
              <w:t>Provides one or more CodePoints describing the association of a specific object and object delivery properties.</w:t>
            </w:r>
          </w:p>
        </w:tc>
        <w:tc>
          <w:tcPr>
            <w:tcW w:w="1843" w:type="dxa"/>
            <w:vAlign w:val="center"/>
          </w:tcPr>
          <w:p w14:paraId="648BC733" w14:textId="77777777" w:rsidR="006215F9" w:rsidRPr="007C5CF6" w:rsidRDefault="006215F9">
            <w:pPr>
              <w:pStyle w:val="Tabletext"/>
              <w:jc w:val="center"/>
              <w:rPr>
                <w:lang w:val="en-GB" w:eastAsia="ja-JP"/>
              </w:rPr>
            </w:pPr>
            <w:r w:rsidRPr="007C5CF6">
              <w:rPr>
                <w:lang w:val="en-GB" w:eastAsia="ja-JP"/>
              </w:rPr>
              <w:t>X</w:t>
            </w:r>
          </w:p>
        </w:tc>
        <w:tc>
          <w:tcPr>
            <w:tcW w:w="1507" w:type="dxa"/>
            <w:vAlign w:val="center"/>
          </w:tcPr>
          <w:p w14:paraId="6165C924" w14:textId="77777777" w:rsidR="006215F9" w:rsidRPr="007C5CF6" w:rsidRDefault="006215F9">
            <w:pPr>
              <w:pStyle w:val="Tabletext"/>
              <w:jc w:val="center"/>
              <w:rPr>
                <w:lang w:val="en-GB" w:eastAsia="ja-JP"/>
              </w:rPr>
            </w:pPr>
          </w:p>
        </w:tc>
        <w:tc>
          <w:tcPr>
            <w:tcW w:w="1186" w:type="dxa"/>
            <w:vAlign w:val="center"/>
          </w:tcPr>
          <w:p w14:paraId="18E24D36" w14:textId="77777777" w:rsidR="006215F9" w:rsidRPr="007C5CF6" w:rsidRDefault="006215F9">
            <w:pPr>
              <w:pStyle w:val="Tabletext"/>
              <w:jc w:val="center"/>
              <w:rPr>
                <w:lang w:val="en-GB" w:eastAsia="zh-CN"/>
              </w:rPr>
            </w:pPr>
          </w:p>
        </w:tc>
      </w:tr>
      <w:tr w:rsidR="006215F9" w:rsidRPr="007C5CF6" w14:paraId="5C5AF204" w14:textId="77777777" w:rsidTr="00C92199">
        <w:trPr>
          <w:cantSplit/>
          <w:jc w:val="center"/>
        </w:trPr>
        <w:tc>
          <w:tcPr>
            <w:tcW w:w="3392" w:type="dxa"/>
            <w:vAlign w:val="center"/>
          </w:tcPr>
          <w:p w14:paraId="1910A9D5" w14:textId="77777777" w:rsidR="006215F9" w:rsidRPr="007C5CF6" w:rsidRDefault="006215F9" w:rsidP="0023422F">
            <w:pPr>
              <w:pStyle w:val="Tabletext"/>
              <w:jc w:val="left"/>
              <w:rPr>
                <w:lang w:val="en-GB" w:eastAsia="ja-JP"/>
              </w:rPr>
            </w:pPr>
            <w:r w:rsidRPr="007C5CF6">
              <w:rPr>
                <w:rFonts w:eastAsia="DengXian"/>
                <w:lang w:val="en-GB" w:eastAsia="ja-JP"/>
              </w:rPr>
              <w:t xml:space="preserve">AT </w:t>
            </w:r>
            <w:r w:rsidRPr="007C5CF6">
              <w:rPr>
                <w:rFonts w:eastAsia="DengXian"/>
                <w:lang w:val="en-GB"/>
              </w:rPr>
              <w:t>d</w:t>
            </w:r>
            <w:r w:rsidRPr="007C5CF6">
              <w:rPr>
                <w:rFonts w:eastAsia="DengXian"/>
                <w:lang w:val="en-GB" w:eastAsia="ja-JP"/>
              </w:rPr>
              <w:t>e</w:t>
            </w:r>
            <w:r w:rsidRPr="007C5CF6">
              <w:rPr>
                <w:rFonts w:eastAsia="DengXian"/>
                <w:lang w:val="en-GB"/>
              </w:rPr>
              <w:t>s</w:t>
            </w:r>
            <w:r w:rsidRPr="007C5CF6">
              <w:rPr>
                <w:rFonts w:eastAsia="DengXian"/>
                <w:lang w:val="en-GB" w:eastAsia="ja-JP"/>
              </w:rPr>
              <w:t>criptor</w:t>
            </w:r>
          </w:p>
        </w:tc>
        <w:tc>
          <w:tcPr>
            <w:tcW w:w="1994" w:type="dxa"/>
            <w:vAlign w:val="center"/>
          </w:tcPr>
          <w:p w14:paraId="2F500056" w14:textId="77777777" w:rsidR="006215F9" w:rsidRPr="007C5CF6" w:rsidRDefault="006215F9">
            <w:pPr>
              <w:pStyle w:val="Tabletext"/>
              <w:jc w:val="center"/>
              <w:rPr>
                <w:lang w:val="en-GB" w:eastAsia="ja-JP"/>
              </w:rPr>
            </w:pPr>
            <w:r w:rsidRPr="007C5CF6">
              <w:rPr>
                <w:rFonts w:eastAsia="DengXian"/>
                <w:lang w:val="en-GB" w:eastAsia="ja-JP"/>
              </w:rPr>
              <w:t>0x000C</w:t>
            </w:r>
          </w:p>
        </w:tc>
        <w:tc>
          <w:tcPr>
            <w:tcW w:w="4678" w:type="dxa"/>
            <w:vAlign w:val="center"/>
          </w:tcPr>
          <w:p w14:paraId="2B29A04F" w14:textId="77777777" w:rsidR="006215F9" w:rsidRPr="007C5CF6" w:rsidRDefault="006215F9" w:rsidP="0023422F">
            <w:pPr>
              <w:pStyle w:val="Tabletext"/>
              <w:jc w:val="left"/>
              <w:rPr>
                <w:lang w:val="en-GB" w:eastAsia="ja-JP"/>
              </w:rPr>
            </w:pPr>
            <w:r w:rsidRPr="007C5CF6">
              <w:rPr>
                <w:rFonts w:eastAsia="DengXian"/>
                <w:lang w:val="en-GB" w:eastAsia="ja-JP"/>
              </w:rPr>
              <w:t>Provides the information about time period during which Asset could be available from the server side.</w:t>
            </w:r>
          </w:p>
        </w:tc>
        <w:tc>
          <w:tcPr>
            <w:tcW w:w="1843" w:type="dxa"/>
            <w:vAlign w:val="center"/>
          </w:tcPr>
          <w:p w14:paraId="76F7D1F5" w14:textId="77777777" w:rsidR="006215F9" w:rsidRPr="007C5CF6" w:rsidRDefault="006215F9">
            <w:pPr>
              <w:pStyle w:val="Tabletext"/>
              <w:jc w:val="center"/>
              <w:rPr>
                <w:lang w:val="en-GB" w:eastAsia="ja-JP"/>
              </w:rPr>
            </w:pPr>
            <w:r w:rsidRPr="007C5CF6">
              <w:rPr>
                <w:rFonts w:eastAsia="DengXian"/>
                <w:lang w:val="en-GB"/>
              </w:rPr>
              <w:t>X</w:t>
            </w:r>
          </w:p>
        </w:tc>
        <w:tc>
          <w:tcPr>
            <w:tcW w:w="1507" w:type="dxa"/>
            <w:vAlign w:val="center"/>
          </w:tcPr>
          <w:p w14:paraId="1C3EAD5A" w14:textId="77777777" w:rsidR="006215F9" w:rsidRPr="007C5CF6" w:rsidRDefault="006215F9">
            <w:pPr>
              <w:pStyle w:val="Tabletext"/>
              <w:jc w:val="center"/>
              <w:rPr>
                <w:lang w:val="en-GB" w:eastAsia="ja-JP"/>
              </w:rPr>
            </w:pPr>
          </w:p>
        </w:tc>
        <w:tc>
          <w:tcPr>
            <w:tcW w:w="1186" w:type="dxa"/>
            <w:vAlign w:val="center"/>
          </w:tcPr>
          <w:p w14:paraId="2B8D0739" w14:textId="77777777" w:rsidR="006215F9" w:rsidRPr="007C5CF6" w:rsidRDefault="006215F9">
            <w:pPr>
              <w:pStyle w:val="Tabletext"/>
              <w:jc w:val="center"/>
              <w:rPr>
                <w:lang w:val="en-GB" w:eastAsia="ja-JP"/>
              </w:rPr>
            </w:pPr>
            <w:r w:rsidRPr="007C5CF6">
              <w:rPr>
                <w:rFonts w:eastAsia="DengXian"/>
                <w:lang w:val="en-GB"/>
              </w:rPr>
              <w:t>X</w:t>
            </w:r>
          </w:p>
        </w:tc>
      </w:tr>
      <w:tr w:rsidR="006215F9" w:rsidRPr="007C5CF6" w14:paraId="5C57525A" w14:textId="77777777" w:rsidTr="00C92199">
        <w:trPr>
          <w:cantSplit/>
          <w:jc w:val="center"/>
        </w:trPr>
        <w:tc>
          <w:tcPr>
            <w:tcW w:w="3392" w:type="dxa"/>
            <w:vAlign w:val="center"/>
          </w:tcPr>
          <w:p w14:paraId="28037B44" w14:textId="77777777" w:rsidR="006215F9" w:rsidRPr="007C5CF6" w:rsidRDefault="006215F9" w:rsidP="0023422F">
            <w:pPr>
              <w:pStyle w:val="Tabletext"/>
              <w:jc w:val="left"/>
              <w:rPr>
                <w:rFonts w:eastAsiaTheme="minorEastAsia"/>
                <w:lang w:val="en-GB" w:eastAsia="zh-CN"/>
              </w:rPr>
            </w:pPr>
            <w:r w:rsidRPr="007C5CF6">
              <w:rPr>
                <w:lang w:val="en-GB" w:eastAsia="ja-JP"/>
              </w:rPr>
              <w:t>CEU timestamp descriptor</w:t>
            </w:r>
          </w:p>
        </w:tc>
        <w:tc>
          <w:tcPr>
            <w:tcW w:w="1994" w:type="dxa"/>
            <w:vAlign w:val="center"/>
          </w:tcPr>
          <w:p w14:paraId="289CA430" w14:textId="77777777" w:rsidR="006215F9" w:rsidRPr="007C5CF6" w:rsidRDefault="006215F9" w:rsidP="007732AA">
            <w:pPr>
              <w:pStyle w:val="Tabletext"/>
              <w:jc w:val="center"/>
              <w:rPr>
                <w:rFonts w:eastAsiaTheme="minorEastAsia"/>
                <w:lang w:val="en-GB" w:eastAsia="zh-CN"/>
              </w:rPr>
            </w:pPr>
            <w:r w:rsidRPr="007C5CF6">
              <w:rPr>
                <w:rFonts w:eastAsiaTheme="minorEastAsia"/>
                <w:lang w:val="en-GB" w:eastAsia="zh-CN"/>
              </w:rPr>
              <w:t>0xEC00</w:t>
            </w:r>
          </w:p>
        </w:tc>
        <w:tc>
          <w:tcPr>
            <w:tcW w:w="4678" w:type="dxa"/>
            <w:vAlign w:val="center"/>
          </w:tcPr>
          <w:p w14:paraId="1C53A007" w14:textId="77777777" w:rsidR="006215F9" w:rsidRPr="007C5CF6" w:rsidRDefault="006215F9" w:rsidP="0023422F">
            <w:pPr>
              <w:pStyle w:val="Tabletext"/>
              <w:jc w:val="left"/>
              <w:rPr>
                <w:lang w:val="en-GB" w:eastAsia="ja-JP"/>
              </w:rPr>
            </w:pPr>
            <w:r w:rsidRPr="007C5CF6">
              <w:rPr>
                <w:lang w:val="en-GB" w:eastAsia="ja-JP"/>
              </w:rPr>
              <w:t>Provides presentation time of CEU.</w:t>
            </w:r>
          </w:p>
        </w:tc>
        <w:tc>
          <w:tcPr>
            <w:tcW w:w="1843" w:type="dxa"/>
            <w:vAlign w:val="center"/>
          </w:tcPr>
          <w:p w14:paraId="4F2EF72C" w14:textId="77777777" w:rsidR="006215F9" w:rsidRPr="007C5CF6" w:rsidRDefault="006215F9" w:rsidP="007732AA">
            <w:pPr>
              <w:pStyle w:val="Tabletext"/>
              <w:jc w:val="center"/>
              <w:rPr>
                <w:lang w:val="en-GB" w:eastAsia="ja-JP"/>
              </w:rPr>
            </w:pPr>
          </w:p>
        </w:tc>
        <w:tc>
          <w:tcPr>
            <w:tcW w:w="1507" w:type="dxa"/>
            <w:vAlign w:val="center"/>
          </w:tcPr>
          <w:p w14:paraId="57CD2987" w14:textId="77777777" w:rsidR="006215F9" w:rsidRPr="007C5CF6" w:rsidRDefault="006215F9" w:rsidP="007732AA">
            <w:pPr>
              <w:pStyle w:val="Tabletext"/>
              <w:jc w:val="center"/>
              <w:rPr>
                <w:lang w:val="en-GB" w:eastAsia="ja-JP"/>
              </w:rPr>
            </w:pPr>
          </w:p>
        </w:tc>
        <w:tc>
          <w:tcPr>
            <w:tcW w:w="1186" w:type="dxa"/>
            <w:vAlign w:val="center"/>
          </w:tcPr>
          <w:p w14:paraId="74BEF203" w14:textId="77777777" w:rsidR="006215F9" w:rsidRPr="007C5CF6" w:rsidRDefault="006215F9" w:rsidP="007732AA">
            <w:pPr>
              <w:pStyle w:val="Tabletext"/>
              <w:jc w:val="center"/>
              <w:rPr>
                <w:rFonts w:eastAsiaTheme="minorEastAsia"/>
                <w:lang w:val="en-GB" w:eastAsia="zh-CN"/>
              </w:rPr>
            </w:pPr>
            <w:r w:rsidRPr="007C5CF6">
              <w:rPr>
                <w:rFonts w:eastAsiaTheme="minorEastAsia"/>
                <w:lang w:val="en-GB" w:eastAsia="zh-CN"/>
              </w:rPr>
              <w:t>X</w:t>
            </w:r>
          </w:p>
        </w:tc>
      </w:tr>
      <w:tr w:rsidR="006215F9" w:rsidRPr="007C5CF6" w14:paraId="37891AF1" w14:textId="77777777" w:rsidTr="00C92199">
        <w:trPr>
          <w:cantSplit/>
          <w:jc w:val="center"/>
        </w:trPr>
        <w:tc>
          <w:tcPr>
            <w:tcW w:w="3392" w:type="dxa"/>
            <w:vAlign w:val="center"/>
          </w:tcPr>
          <w:p w14:paraId="1CFF2AE0" w14:textId="77777777" w:rsidR="006215F9" w:rsidRPr="007C5CF6" w:rsidRDefault="006215F9" w:rsidP="0023422F">
            <w:pPr>
              <w:pStyle w:val="Tabletext"/>
              <w:jc w:val="left"/>
              <w:rPr>
                <w:lang w:val="en-GB" w:eastAsia="ja-JP"/>
              </w:rPr>
            </w:pPr>
            <w:r w:rsidRPr="007C5CF6">
              <w:rPr>
                <w:rFonts w:eastAsia="DengXian"/>
                <w:lang w:val="en-GB" w:eastAsia="ja-JP"/>
              </w:rPr>
              <w:t xml:space="preserve">Asset </w:t>
            </w:r>
            <w:r w:rsidRPr="007C5CF6">
              <w:rPr>
                <w:rFonts w:eastAsia="DengXian"/>
                <w:lang w:val="en-GB" w:eastAsia="zh-CN"/>
              </w:rPr>
              <w:t>relationship information</w:t>
            </w:r>
            <w:r w:rsidRPr="007C5CF6">
              <w:rPr>
                <w:rFonts w:eastAsia="DengXian"/>
                <w:lang w:val="en-GB" w:eastAsia="ja-JP"/>
              </w:rPr>
              <w:t xml:space="preserve"> descriptor</w:t>
            </w:r>
          </w:p>
        </w:tc>
        <w:tc>
          <w:tcPr>
            <w:tcW w:w="1994" w:type="dxa"/>
            <w:vAlign w:val="center"/>
          </w:tcPr>
          <w:p w14:paraId="041CA799" w14:textId="77777777" w:rsidR="006215F9" w:rsidRPr="007C5CF6" w:rsidRDefault="006215F9" w:rsidP="007732AA">
            <w:pPr>
              <w:pStyle w:val="Tabletext"/>
              <w:jc w:val="center"/>
              <w:rPr>
                <w:lang w:val="en-GB" w:eastAsia="ja-JP"/>
              </w:rPr>
            </w:pPr>
            <w:r w:rsidRPr="007C5CF6">
              <w:rPr>
                <w:rFonts w:eastAsia="DengXian"/>
                <w:lang w:val="en-GB" w:eastAsia="ja-JP"/>
              </w:rPr>
              <w:t>0xEC01</w:t>
            </w:r>
          </w:p>
        </w:tc>
        <w:tc>
          <w:tcPr>
            <w:tcW w:w="4678" w:type="dxa"/>
            <w:vAlign w:val="center"/>
          </w:tcPr>
          <w:p w14:paraId="5A56525A" w14:textId="77777777" w:rsidR="006215F9" w:rsidRPr="007C5CF6" w:rsidRDefault="006215F9" w:rsidP="0023422F">
            <w:pPr>
              <w:pStyle w:val="Tabletext"/>
              <w:jc w:val="left"/>
              <w:rPr>
                <w:lang w:val="en-GB" w:eastAsia="ja-JP"/>
              </w:rPr>
            </w:pPr>
            <w:r w:rsidRPr="007C5CF6">
              <w:rPr>
                <w:rFonts w:eastAsia="DengXian"/>
                <w:lang w:val="en-GB" w:eastAsia="ja-JP"/>
              </w:rPr>
              <w:t>Provides the association relationship information between Assets in the same Package.</w:t>
            </w:r>
          </w:p>
        </w:tc>
        <w:tc>
          <w:tcPr>
            <w:tcW w:w="1843" w:type="dxa"/>
            <w:vAlign w:val="center"/>
          </w:tcPr>
          <w:p w14:paraId="3CA22242" w14:textId="77777777" w:rsidR="006215F9" w:rsidRPr="007C5CF6" w:rsidRDefault="006215F9" w:rsidP="007732AA">
            <w:pPr>
              <w:pStyle w:val="Tabletext"/>
              <w:jc w:val="center"/>
              <w:rPr>
                <w:lang w:val="en-GB" w:eastAsia="ja-JP"/>
              </w:rPr>
            </w:pPr>
          </w:p>
        </w:tc>
        <w:tc>
          <w:tcPr>
            <w:tcW w:w="1507" w:type="dxa"/>
            <w:vAlign w:val="center"/>
          </w:tcPr>
          <w:p w14:paraId="33091678" w14:textId="77777777" w:rsidR="006215F9" w:rsidRPr="007C5CF6" w:rsidRDefault="006215F9" w:rsidP="007732AA">
            <w:pPr>
              <w:pStyle w:val="Tabletext"/>
              <w:jc w:val="center"/>
              <w:rPr>
                <w:lang w:val="en-GB" w:eastAsia="ja-JP"/>
              </w:rPr>
            </w:pPr>
          </w:p>
        </w:tc>
        <w:tc>
          <w:tcPr>
            <w:tcW w:w="1186" w:type="dxa"/>
            <w:vAlign w:val="center"/>
          </w:tcPr>
          <w:p w14:paraId="7EAFC0EC" w14:textId="77777777" w:rsidR="006215F9" w:rsidRPr="007C5CF6" w:rsidRDefault="006215F9" w:rsidP="007732AA">
            <w:pPr>
              <w:pStyle w:val="Tabletext"/>
              <w:jc w:val="center"/>
              <w:rPr>
                <w:lang w:val="en-GB" w:eastAsia="ja-JP"/>
              </w:rPr>
            </w:pPr>
            <w:r w:rsidRPr="007C5CF6">
              <w:rPr>
                <w:rFonts w:eastAsia="DengXian"/>
                <w:lang w:val="en-GB" w:eastAsia="ja-JP"/>
              </w:rPr>
              <w:t>X</w:t>
            </w:r>
          </w:p>
        </w:tc>
      </w:tr>
      <w:tr w:rsidR="006215F9" w:rsidRPr="007C5CF6" w14:paraId="645ABD99" w14:textId="77777777" w:rsidTr="00C92199">
        <w:trPr>
          <w:cantSplit/>
          <w:jc w:val="center"/>
        </w:trPr>
        <w:tc>
          <w:tcPr>
            <w:tcW w:w="3392" w:type="dxa"/>
            <w:vAlign w:val="center"/>
          </w:tcPr>
          <w:p w14:paraId="21DB571C" w14:textId="77777777" w:rsidR="006215F9" w:rsidRPr="007C5CF6" w:rsidRDefault="006215F9" w:rsidP="0023422F">
            <w:pPr>
              <w:pStyle w:val="Tabletext"/>
              <w:jc w:val="left"/>
              <w:rPr>
                <w:lang w:val="en-GB" w:eastAsia="ja-JP"/>
              </w:rPr>
            </w:pPr>
            <w:r w:rsidRPr="007C5CF6">
              <w:rPr>
                <w:rFonts w:eastAsia="DengXian"/>
                <w:lang w:val="en-GB"/>
              </w:rPr>
              <w:t>MUR descriptor</w:t>
            </w:r>
          </w:p>
        </w:tc>
        <w:tc>
          <w:tcPr>
            <w:tcW w:w="1994" w:type="dxa"/>
            <w:vAlign w:val="center"/>
          </w:tcPr>
          <w:p w14:paraId="76A9928D" w14:textId="77777777" w:rsidR="006215F9" w:rsidRPr="007C5CF6" w:rsidRDefault="006215F9">
            <w:pPr>
              <w:pStyle w:val="Tabletext"/>
              <w:jc w:val="center"/>
              <w:rPr>
                <w:lang w:val="en-GB" w:eastAsia="ja-JP"/>
              </w:rPr>
            </w:pPr>
            <w:r w:rsidRPr="007C5CF6">
              <w:rPr>
                <w:rFonts w:eastAsia="DengXian"/>
                <w:lang w:val="en-GB" w:eastAsia="ja-JP"/>
              </w:rPr>
              <w:t>0xEC02</w:t>
            </w:r>
          </w:p>
        </w:tc>
        <w:tc>
          <w:tcPr>
            <w:tcW w:w="4678" w:type="dxa"/>
            <w:vAlign w:val="center"/>
          </w:tcPr>
          <w:p w14:paraId="62683311" w14:textId="77777777" w:rsidR="006215F9" w:rsidRPr="007C5CF6" w:rsidRDefault="006215F9" w:rsidP="0023422F">
            <w:pPr>
              <w:pStyle w:val="Tabletext"/>
              <w:jc w:val="left"/>
              <w:rPr>
                <w:lang w:val="en-GB" w:eastAsia="ja-JP"/>
              </w:rPr>
            </w:pPr>
            <w:r w:rsidRPr="007C5CF6">
              <w:rPr>
                <w:rFonts w:eastAsia="DengXian"/>
                <w:lang w:val="en-GB" w:eastAsia="ja-JP"/>
              </w:rPr>
              <w:t xml:space="preserve">Provides </w:t>
            </w:r>
            <w:r w:rsidRPr="007C5CF6">
              <w:rPr>
                <w:rFonts w:eastAsia="DengXian"/>
                <w:lang w:val="en-GB"/>
              </w:rPr>
              <w:t>the information on ranking media Asset.</w:t>
            </w:r>
          </w:p>
        </w:tc>
        <w:tc>
          <w:tcPr>
            <w:tcW w:w="1843" w:type="dxa"/>
            <w:vAlign w:val="center"/>
          </w:tcPr>
          <w:p w14:paraId="527BF927" w14:textId="77777777" w:rsidR="006215F9" w:rsidRPr="007C5CF6" w:rsidRDefault="006215F9">
            <w:pPr>
              <w:pStyle w:val="Tabletext"/>
              <w:jc w:val="center"/>
              <w:rPr>
                <w:lang w:val="en-GB" w:eastAsia="ja-JP"/>
              </w:rPr>
            </w:pPr>
          </w:p>
        </w:tc>
        <w:tc>
          <w:tcPr>
            <w:tcW w:w="1507" w:type="dxa"/>
            <w:vAlign w:val="center"/>
          </w:tcPr>
          <w:p w14:paraId="79122F2C" w14:textId="77777777" w:rsidR="006215F9" w:rsidRPr="007C5CF6" w:rsidRDefault="006215F9">
            <w:pPr>
              <w:pStyle w:val="Tabletext"/>
              <w:jc w:val="center"/>
              <w:rPr>
                <w:lang w:val="en-GB" w:eastAsia="ja-JP"/>
              </w:rPr>
            </w:pPr>
          </w:p>
        </w:tc>
        <w:tc>
          <w:tcPr>
            <w:tcW w:w="1186" w:type="dxa"/>
            <w:vAlign w:val="center"/>
          </w:tcPr>
          <w:p w14:paraId="49A89B4D" w14:textId="77777777" w:rsidR="006215F9" w:rsidRPr="007C5CF6" w:rsidRDefault="006215F9">
            <w:pPr>
              <w:pStyle w:val="Tabletext"/>
              <w:jc w:val="center"/>
              <w:rPr>
                <w:lang w:val="en-GB" w:eastAsia="ja-JP"/>
              </w:rPr>
            </w:pPr>
            <w:r w:rsidRPr="007C5CF6">
              <w:rPr>
                <w:rFonts w:eastAsia="DengXian"/>
                <w:lang w:val="en-GB"/>
              </w:rPr>
              <w:t>X</w:t>
            </w:r>
          </w:p>
        </w:tc>
      </w:tr>
      <w:tr w:rsidR="006215F9" w:rsidRPr="007C5CF6" w14:paraId="03604D79" w14:textId="77777777" w:rsidTr="00C92199">
        <w:trPr>
          <w:cantSplit/>
          <w:jc w:val="center"/>
        </w:trPr>
        <w:tc>
          <w:tcPr>
            <w:tcW w:w="3392" w:type="dxa"/>
            <w:vAlign w:val="center"/>
          </w:tcPr>
          <w:p w14:paraId="0828949D" w14:textId="77777777" w:rsidR="006215F9" w:rsidRPr="007C5CF6" w:rsidRDefault="006215F9" w:rsidP="0023422F">
            <w:pPr>
              <w:pStyle w:val="Tabletext"/>
              <w:jc w:val="left"/>
              <w:rPr>
                <w:lang w:val="en-GB" w:eastAsia="ja-JP"/>
              </w:rPr>
            </w:pPr>
            <w:r w:rsidRPr="007C5CF6">
              <w:rPr>
                <w:rFonts w:eastAsia="DengXian"/>
                <w:lang w:val="en-GB"/>
              </w:rPr>
              <w:t>CEU consumption descriptor</w:t>
            </w:r>
          </w:p>
        </w:tc>
        <w:tc>
          <w:tcPr>
            <w:tcW w:w="1994" w:type="dxa"/>
            <w:vAlign w:val="center"/>
          </w:tcPr>
          <w:p w14:paraId="17DA1272" w14:textId="77777777" w:rsidR="006215F9" w:rsidRPr="007C5CF6" w:rsidRDefault="006215F9">
            <w:pPr>
              <w:pStyle w:val="Tabletext"/>
              <w:jc w:val="center"/>
              <w:rPr>
                <w:lang w:val="en-GB" w:eastAsia="ja-JP"/>
              </w:rPr>
            </w:pPr>
            <w:r w:rsidRPr="007C5CF6">
              <w:rPr>
                <w:rFonts w:eastAsia="DengXian"/>
                <w:lang w:val="en-GB" w:eastAsia="ja-JP"/>
              </w:rPr>
              <w:t>0xEC03</w:t>
            </w:r>
          </w:p>
        </w:tc>
        <w:tc>
          <w:tcPr>
            <w:tcW w:w="4678" w:type="dxa"/>
            <w:vAlign w:val="center"/>
          </w:tcPr>
          <w:p w14:paraId="240256DD" w14:textId="77777777" w:rsidR="006215F9" w:rsidRPr="007C5CF6" w:rsidRDefault="006215F9" w:rsidP="0023422F">
            <w:pPr>
              <w:pStyle w:val="Tabletext"/>
              <w:jc w:val="left"/>
              <w:rPr>
                <w:lang w:val="en-GB" w:eastAsia="ja-JP"/>
              </w:rPr>
            </w:pPr>
            <w:r w:rsidRPr="007C5CF6">
              <w:rPr>
                <w:rFonts w:eastAsia="DengXian"/>
                <w:lang w:val="en-GB" w:eastAsia="ja-JP"/>
              </w:rPr>
              <w:t>Provides the layer information that shall be presented by the media content CEU.</w:t>
            </w:r>
          </w:p>
        </w:tc>
        <w:tc>
          <w:tcPr>
            <w:tcW w:w="1843" w:type="dxa"/>
            <w:vAlign w:val="center"/>
          </w:tcPr>
          <w:p w14:paraId="08CB1FA6" w14:textId="77777777" w:rsidR="006215F9" w:rsidRPr="007C5CF6" w:rsidRDefault="006215F9">
            <w:pPr>
              <w:pStyle w:val="Tabletext"/>
              <w:jc w:val="center"/>
              <w:rPr>
                <w:lang w:val="en-GB" w:eastAsia="ja-JP"/>
              </w:rPr>
            </w:pPr>
          </w:p>
        </w:tc>
        <w:tc>
          <w:tcPr>
            <w:tcW w:w="1507" w:type="dxa"/>
            <w:vAlign w:val="center"/>
          </w:tcPr>
          <w:p w14:paraId="7389E217" w14:textId="77777777" w:rsidR="006215F9" w:rsidRPr="007C5CF6" w:rsidRDefault="006215F9">
            <w:pPr>
              <w:pStyle w:val="Tabletext"/>
              <w:jc w:val="center"/>
              <w:rPr>
                <w:lang w:val="en-GB" w:eastAsia="ja-JP"/>
              </w:rPr>
            </w:pPr>
          </w:p>
        </w:tc>
        <w:tc>
          <w:tcPr>
            <w:tcW w:w="1186" w:type="dxa"/>
            <w:vAlign w:val="center"/>
          </w:tcPr>
          <w:p w14:paraId="0BB394CE" w14:textId="77777777" w:rsidR="006215F9" w:rsidRPr="007C5CF6" w:rsidRDefault="006215F9">
            <w:pPr>
              <w:pStyle w:val="Tabletext"/>
              <w:jc w:val="center"/>
              <w:rPr>
                <w:lang w:val="en-GB" w:eastAsia="ja-JP"/>
              </w:rPr>
            </w:pPr>
            <w:r w:rsidRPr="007C5CF6">
              <w:rPr>
                <w:rFonts w:eastAsia="DengXian"/>
                <w:lang w:val="en-GB"/>
              </w:rPr>
              <w:t>X</w:t>
            </w:r>
          </w:p>
        </w:tc>
      </w:tr>
    </w:tbl>
    <w:p w14:paraId="4E7EC170" w14:textId="77777777" w:rsidR="006215F9" w:rsidRPr="007C5CF6" w:rsidRDefault="006215F9" w:rsidP="0023422F">
      <w:pPr>
        <w:spacing w:before="0"/>
        <w:rPr>
          <w:lang w:val="en-GB" w:eastAsia="ja-JP"/>
        </w:rPr>
      </w:pPr>
    </w:p>
    <w:p w14:paraId="2088DBFF" w14:textId="4FA6D679" w:rsidR="0023422F" w:rsidRPr="007C5CF6" w:rsidRDefault="0023422F" w:rsidP="0023422F">
      <w:pPr>
        <w:spacing w:before="0"/>
        <w:rPr>
          <w:lang w:val="en-GB" w:eastAsia="ja-JP"/>
        </w:rPr>
        <w:sectPr w:rsidR="0023422F" w:rsidRPr="007C5CF6" w:rsidSect="00737C30">
          <w:headerReference w:type="even" r:id="rId42"/>
          <w:headerReference w:type="default" r:id="rId43"/>
          <w:footerReference w:type="default" r:id="rId44"/>
          <w:pgSz w:w="16834" w:h="11907" w:orient="landscape" w:code="9"/>
          <w:pgMar w:top="1134" w:right="1418" w:bottom="1134" w:left="1134" w:header="720" w:footer="482" w:gutter="0"/>
          <w:paperSrc w:first="15" w:other="15"/>
          <w:cols w:space="720"/>
          <w:docGrid w:linePitch="326"/>
        </w:sectPr>
      </w:pPr>
    </w:p>
    <w:p w14:paraId="3D6C9297" w14:textId="77777777" w:rsidR="006215F9" w:rsidRPr="007C5CF6" w:rsidRDefault="006215F9">
      <w:pPr>
        <w:pStyle w:val="Heading3"/>
        <w:rPr>
          <w:lang w:val="en-GB" w:eastAsia="ja-JP"/>
        </w:rPr>
      </w:pPr>
      <w:r w:rsidRPr="007C5CF6">
        <w:rPr>
          <w:lang w:val="en-GB" w:eastAsia="ja-JP"/>
        </w:rPr>
        <w:t>3.4.2</w:t>
      </w:r>
      <w:r w:rsidRPr="007C5CF6">
        <w:rPr>
          <w:lang w:val="en-GB" w:eastAsia="ja-JP"/>
        </w:rPr>
        <w:tab/>
        <w:t>Detailed specifications of descriptors</w:t>
      </w:r>
    </w:p>
    <w:p w14:paraId="0940733D" w14:textId="77777777" w:rsidR="006215F9" w:rsidRPr="007C5CF6" w:rsidRDefault="006215F9" w:rsidP="00175C93">
      <w:pPr>
        <w:pStyle w:val="Heading4"/>
        <w:rPr>
          <w:lang w:val="en-GB" w:eastAsia="zh-CN"/>
        </w:rPr>
      </w:pPr>
      <w:r w:rsidRPr="007C5CF6">
        <w:rPr>
          <w:lang w:val="en-GB" w:eastAsia="ja-JP"/>
        </w:rPr>
        <w:t>3.4.2.1</w:t>
      </w:r>
      <w:r w:rsidRPr="007C5CF6">
        <w:rPr>
          <w:lang w:val="en-GB" w:eastAsia="ja-JP"/>
        </w:rPr>
        <w:tab/>
        <w:t>CRI descriptor</w:t>
      </w:r>
    </w:p>
    <w:p w14:paraId="0891B079" w14:textId="77777777" w:rsidR="006215F9" w:rsidRPr="007C5CF6" w:rsidRDefault="006215F9" w:rsidP="009559C2">
      <w:pPr>
        <w:widowControl w:val="0"/>
        <w:rPr>
          <w:lang w:val="en-GB" w:eastAsia="ja-JP"/>
        </w:rPr>
      </w:pPr>
      <w:r w:rsidRPr="007C5CF6">
        <w:rPr>
          <w:lang w:val="en-GB" w:eastAsia="ja-JP"/>
        </w:rPr>
        <w:t>The syntax and semantics of the CRI descriptor are specified in ISO/IEC 23008-1.</w:t>
      </w:r>
    </w:p>
    <w:p w14:paraId="582BC61B" w14:textId="77777777" w:rsidR="006215F9" w:rsidRPr="007C5CF6" w:rsidRDefault="006215F9" w:rsidP="00175C93">
      <w:pPr>
        <w:pStyle w:val="Heading4"/>
        <w:rPr>
          <w:lang w:val="en-GB" w:eastAsia="zh-CN"/>
        </w:rPr>
      </w:pPr>
      <w:r w:rsidRPr="007C5CF6">
        <w:rPr>
          <w:lang w:val="en-GB" w:eastAsia="zh-CN"/>
        </w:rPr>
        <w:t>3.4.2.2</w:t>
      </w:r>
      <w:r w:rsidRPr="007C5CF6">
        <w:rPr>
          <w:lang w:val="en-GB" w:eastAsia="zh-CN"/>
        </w:rPr>
        <w:tab/>
        <w:t>MPU timestamp descriptor</w:t>
      </w:r>
    </w:p>
    <w:p w14:paraId="225BE3D6" w14:textId="77777777" w:rsidR="006215F9" w:rsidRPr="007C5CF6" w:rsidRDefault="006215F9">
      <w:pPr>
        <w:rPr>
          <w:lang w:val="en-GB" w:eastAsia="ja-JP"/>
        </w:rPr>
      </w:pPr>
      <w:r w:rsidRPr="007C5CF6">
        <w:rPr>
          <w:lang w:val="en-GB" w:eastAsia="ja-JP"/>
        </w:rPr>
        <w:t>The syntax and semantics of the MPU timestamp descriptor are specified in ISO/IEC 23008-1.</w:t>
      </w:r>
    </w:p>
    <w:p w14:paraId="3A403D0B" w14:textId="77777777" w:rsidR="006215F9" w:rsidRPr="007C5CF6" w:rsidRDefault="006215F9" w:rsidP="00175C93">
      <w:pPr>
        <w:pStyle w:val="Heading4"/>
        <w:rPr>
          <w:lang w:val="en-GB" w:eastAsia="zh-CN"/>
        </w:rPr>
      </w:pPr>
      <w:r w:rsidRPr="007C5CF6">
        <w:rPr>
          <w:lang w:val="en-GB" w:eastAsia="zh-CN"/>
        </w:rPr>
        <w:t>3.4.2.3</w:t>
      </w:r>
      <w:r w:rsidRPr="007C5CF6">
        <w:rPr>
          <w:lang w:val="en-GB" w:eastAsia="zh-CN"/>
        </w:rPr>
        <w:tab/>
        <w:t>Dependency descriptor</w:t>
      </w:r>
    </w:p>
    <w:p w14:paraId="4D72A098" w14:textId="77777777" w:rsidR="006215F9" w:rsidRPr="007C5CF6" w:rsidRDefault="006215F9" w:rsidP="00DB7FCC">
      <w:pPr>
        <w:rPr>
          <w:lang w:val="en-GB" w:eastAsia="ja-JP"/>
        </w:rPr>
      </w:pPr>
      <w:r w:rsidRPr="007C5CF6">
        <w:rPr>
          <w:lang w:val="en-GB" w:eastAsia="ja-JP"/>
        </w:rPr>
        <w:t>The syntax and semantics of the dependency descriptor are specified in ISO/IEC 23008-1.</w:t>
      </w:r>
    </w:p>
    <w:p w14:paraId="4187B9A4" w14:textId="77777777" w:rsidR="006215F9" w:rsidRPr="007C5CF6" w:rsidRDefault="006215F9" w:rsidP="004B2F22">
      <w:pPr>
        <w:pStyle w:val="Heading4"/>
        <w:rPr>
          <w:lang w:val="en-GB" w:eastAsia="zh-CN"/>
        </w:rPr>
      </w:pPr>
      <w:r w:rsidRPr="007C5CF6">
        <w:rPr>
          <w:lang w:val="en-GB" w:eastAsia="zh-CN"/>
        </w:rPr>
        <w:t>3.4.2.4</w:t>
      </w:r>
      <w:r w:rsidRPr="007C5CF6">
        <w:rPr>
          <w:lang w:val="en-GB" w:eastAsia="zh-CN"/>
        </w:rPr>
        <w:tab/>
        <w:t>Generic file delivery table (GFDT) descriptor</w:t>
      </w:r>
    </w:p>
    <w:p w14:paraId="0EE99AED" w14:textId="77777777" w:rsidR="006215F9" w:rsidRPr="007C5CF6" w:rsidRDefault="006215F9" w:rsidP="004B2F22">
      <w:pPr>
        <w:rPr>
          <w:lang w:val="en-GB" w:eastAsia="ja-JP"/>
        </w:rPr>
      </w:pPr>
      <w:r w:rsidRPr="007C5CF6">
        <w:rPr>
          <w:lang w:val="en-GB" w:eastAsia="ja-JP"/>
        </w:rPr>
        <w:t>The syntax and semantics of the generic file delivery table (GFDT) descriptor are specified in ISO/IEC 23008-1.</w:t>
      </w:r>
    </w:p>
    <w:p w14:paraId="32E9417A" w14:textId="77777777" w:rsidR="006215F9" w:rsidRPr="007C5CF6" w:rsidRDefault="006215F9" w:rsidP="009559C2">
      <w:pPr>
        <w:pStyle w:val="Heading4"/>
        <w:rPr>
          <w:lang w:val="en-GB" w:eastAsia="zh-CN"/>
        </w:rPr>
      </w:pPr>
      <w:r w:rsidRPr="007C5CF6">
        <w:rPr>
          <w:lang w:val="en-GB" w:eastAsia="ja-JP"/>
        </w:rPr>
        <w:t>3.4.2.5</w:t>
      </w:r>
      <w:r w:rsidRPr="007C5CF6">
        <w:rPr>
          <w:lang w:val="en-GB" w:eastAsia="ja-JP"/>
        </w:rPr>
        <w:tab/>
        <w:t>AT descriptor</w:t>
      </w:r>
    </w:p>
    <w:p w14:paraId="3981B4D2" w14:textId="77777777" w:rsidR="006215F9" w:rsidRPr="007C5CF6" w:rsidRDefault="006215F9" w:rsidP="00175C93">
      <w:pPr>
        <w:rPr>
          <w:lang w:val="en-GB" w:eastAsia="ja-JP"/>
        </w:rPr>
      </w:pPr>
      <w:r w:rsidRPr="007C5CF6">
        <w:rPr>
          <w:lang w:val="en-GB" w:eastAsia="ja-JP"/>
        </w:rPr>
        <w:t>The syntax and semantics of the AT descriptor are specified in ISO/IEC 23008-1.</w:t>
      </w:r>
    </w:p>
    <w:p w14:paraId="4002AB6A" w14:textId="77777777" w:rsidR="006215F9" w:rsidRPr="007C5CF6" w:rsidRDefault="006215F9" w:rsidP="009559C2">
      <w:pPr>
        <w:pStyle w:val="Heading4"/>
        <w:rPr>
          <w:lang w:val="en-GB" w:eastAsia="zh-CN"/>
        </w:rPr>
      </w:pPr>
      <w:r w:rsidRPr="007C5CF6">
        <w:rPr>
          <w:lang w:val="en-GB" w:eastAsia="ja-JP"/>
        </w:rPr>
        <w:t>3.4.2.6</w:t>
      </w:r>
      <w:r w:rsidRPr="007C5CF6">
        <w:rPr>
          <w:lang w:val="en-GB" w:eastAsia="ja-JP"/>
        </w:rPr>
        <w:tab/>
        <w:t>CEU timestamp descriptor</w:t>
      </w:r>
    </w:p>
    <w:p w14:paraId="4176D427" w14:textId="77777777" w:rsidR="006215F9" w:rsidRPr="007C5CF6" w:rsidRDefault="006215F9" w:rsidP="009559C2">
      <w:pPr>
        <w:rPr>
          <w:rFonts w:eastAsia="DengXian"/>
          <w:lang w:val="en-GB" w:eastAsia="zh-CN"/>
        </w:rPr>
      </w:pPr>
      <w:r w:rsidRPr="007C5CF6">
        <w:rPr>
          <w:rFonts w:eastAsia="DengXian"/>
          <w:lang w:val="en-GB" w:eastAsia="zh-CN"/>
        </w:rPr>
        <w:t>This descriptor provides presentation time of the first AU of CEU in presentation order after application of any offset. When the corresponding media presentation time has exceeded the actual time, the descriptor shall be ignored. The details of this descriptor are described in Table 21.</w:t>
      </w:r>
    </w:p>
    <w:p w14:paraId="06B5C36C" w14:textId="77777777" w:rsidR="006215F9" w:rsidRPr="007C5CF6" w:rsidRDefault="006215F9" w:rsidP="00576CF1">
      <w:pPr>
        <w:pStyle w:val="TableNo"/>
        <w:rPr>
          <w:lang w:val="en-GB"/>
        </w:rPr>
      </w:pPr>
      <w:r w:rsidRPr="007C5CF6">
        <w:rPr>
          <w:lang w:val="en-GB"/>
        </w:rPr>
        <w:t>TABLE 21</w:t>
      </w:r>
    </w:p>
    <w:p w14:paraId="0616C541" w14:textId="54F12F09" w:rsidR="006215F9" w:rsidRPr="007C5CF6" w:rsidRDefault="006215F9" w:rsidP="00576CF1">
      <w:pPr>
        <w:pStyle w:val="Tabletitle"/>
        <w:rPr>
          <w:lang w:val="en-GB"/>
        </w:rPr>
      </w:pPr>
      <w:r w:rsidRPr="007C5CF6">
        <w:rPr>
          <w:lang w:val="en-GB"/>
        </w:rPr>
        <w:t xml:space="preserve">CEU </w:t>
      </w:r>
      <w:r w:rsidR="00AF1099" w:rsidRPr="007C5CF6">
        <w:rPr>
          <w:lang w:val="en-GB"/>
        </w:rPr>
        <w:t>timestamp descriptor syntax</w:t>
      </w:r>
    </w:p>
    <w:tbl>
      <w:tblPr>
        <w:tblW w:w="80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9"/>
        <w:gridCol w:w="1134"/>
        <w:gridCol w:w="1276"/>
        <w:gridCol w:w="1417"/>
      </w:tblGrid>
      <w:tr w:rsidR="006215F9" w:rsidRPr="007C5CF6" w14:paraId="2DFFCA17" w14:textId="77777777" w:rsidTr="00232A86">
        <w:trPr>
          <w:cantSplit/>
          <w:trHeight w:val="226"/>
          <w:jc w:val="center"/>
        </w:trPr>
        <w:tc>
          <w:tcPr>
            <w:tcW w:w="4219" w:type="dxa"/>
            <w:shd w:val="clear" w:color="auto" w:fill="auto"/>
          </w:tcPr>
          <w:p w14:paraId="3299F8E0" w14:textId="77777777" w:rsidR="006215F9" w:rsidRPr="007C5CF6" w:rsidRDefault="006215F9" w:rsidP="00576CF1">
            <w:pPr>
              <w:pStyle w:val="Tablehead"/>
              <w:rPr>
                <w:lang w:val="en-GB"/>
              </w:rPr>
            </w:pPr>
            <w:r w:rsidRPr="007C5CF6">
              <w:rPr>
                <w:lang w:val="en-GB"/>
              </w:rPr>
              <w:t>Syntax</w:t>
            </w:r>
          </w:p>
        </w:tc>
        <w:tc>
          <w:tcPr>
            <w:tcW w:w="1134" w:type="dxa"/>
            <w:shd w:val="clear" w:color="auto" w:fill="auto"/>
          </w:tcPr>
          <w:p w14:paraId="57ED6DEF" w14:textId="77777777" w:rsidR="006215F9" w:rsidRPr="007C5CF6" w:rsidRDefault="006215F9" w:rsidP="00576CF1">
            <w:pPr>
              <w:pStyle w:val="Tablehead"/>
              <w:rPr>
                <w:lang w:val="en-GB"/>
              </w:rPr>
            </w:pPr>
            <w:r w:rsidRPr="007C5CF6">
              <w:rPr>
                <w:lang w:val="en-GB"/>
              </w:rPr>
              <w:t>Value</w:t>
            </w:r>
          </w:p>
        </w:tc>
        <w:tc>
          <w:tcPr>
            <w:tcW w:w="1276" w:type="dxa"/>
            <w:shd w:val="clear" w:color="auto" w:fill="auto"/>
          </w:tcPr>
          <w:p w14:paraId="4A9F4B61" w14:textId="77777777" w:rsidR="006215F9" w:rsidRPr="007C5CF6" w:rsidRDefault="006215F9" w:rsidP="00576CF1">
            <w:pPr>
              <w:pStyle w:val="Tablehead"/>
              <w:rPr>
                <w:lang w:val="en-GB"/>
              </w:rPr>
            </w:pPr>
            <w:r w:rsidRPr="007C5CF6">
              <w:rPr>
                <w:lang w:val="en-GB"/>
              </w:rPr>
              <w:t>No. of bits</w:t>
            </w:r>
          </w:p>
        </w:tc>
        <w:tc>
          <w:tcPr>
            <w:tcW w:w="1417" w:type="dxa"/>
            <w:shd w:val="clear" w:color="auto" w:fill="auto"/>
          </w:tcPr>
          <w:p w14:paraId="5C1BB51C" w14:textId="77777777" w:rsidR="006215F9" w:rsidRPr="007C5CF6" w:rsidRDefault="006215F9" w:rsidP="00576CF1">
            <w:pPr>
              <w:pStyle w:val="Tablehead"/>
              <w:rPr>
                <w:lang w:val="en-GB"/>
              </w:rPr>
            </w:pPr>
            <w:r w:rsidRPr="007C5CF6">
              <w:rPr>
                <w:lang w:val="en-GB"/>
              </w:rPr>
              <w:t>Remarks</w:t>
            </w:r>
          </w:p>
        </w:tc>
      </w:tr>
      <w:tr w:rsidR="006215F9" w:rsidRPr="007C5CF6" w14:paraId="0047D213" w14:textId="77777777" w:rsidTr="005402C7">
        <w:trPr>
          <w:cantSplit/>
          <w:trHeight w:val="221"/>
          <w:jc w:val="center"/>
        </w:trPr>
        <w:tc>
          <w:tcPr>
            <w:tcW w:w="4219" w:type="dxa"/>
          </w:tcPr>
          <w:p w14:paraId="48F8A2CE" w14:textId="77777777" w:rsidR="006215F9" w:rsidRPr="007C5CF6" w:rsidRDefault="006215F9" w:rsidP="005402C7">
            <w:pPr>
              <w:kinsoku w:val="0"/>
              <w:snapToGrid w:val="0"/>
              <w:spacing w:before="20"/>
              <w:rPr>
                <w:rFonts w:eastAsia="DengXian"/>
                <w:color w:val="000000"/>
                <w:kern w:val="24"/>
                <w:sz w:val="22"/>
                <w:szCs w:val="22"/>
                <w:lang w:val="en-GB"/>
              </w:rPr>
            </w:pPr>
            <w:r w:rsidRPr="007C5CF6">
              <w:rPr>
                <w:rFonts w:eastAsia="DengXian"/>
                <w:color w:val="000000"/>
                <w:kern w:val="24"/>
                <w:sz w:val="22"/>
                <w:szCs w:val="22"/>
                <w:lang w:val="en-GB"/>
              </w:rPr>
              <w:t>CEU_timestamp_descriptor () {</w:t>
            </w:r>
          </w:p>
          <w:p w14:paraId="058A997F" w14:textId="77777777" w:rsidR="006215F9" w:rsidRPr="007C5CF6" w:rsidRDefault="006215F9" w:rsidP="005402C7">
            <w:pPr>
              <w:kinsoku w:val="0"/>
              <w:snapToGrid w:val="0"/>
              <w:spacing w:before="20"/>
              <w:ind w:firstLineChars="200" w:firstLine="440"/>
              <w:rPr>
                <w:rFonts w:eastAsia="DengXian"/>
                <w:b/>
                <w:bCs/>
                <w:color w:val="000000"/>
                <w:kern w:val="24"/>
                <w:sz w:val="22"/>
                <w:szCs w:val="22"/>
                <w:lang w:val="en-GB"/>
              </w:rPr>
            </w:pPr>
            <w:r w:rsidRPr="007C5CF6">
              <w:rPr>
                <w:rFonts w:eastAsia="DengXian"/>
                <w:b/>
                <w:bCs/>
                <w:color w:val="000000"/>
                <w:kern w:val="24"/>
                <w:sz w:val="22"/>
                <w:szCs w:val="22"/>
                <w:lang w:val="en-GB"/>
              </w:rPr>
              <w:t>descriptor_tag</w:t>
            </w:r>
          </w:p>
          <w:p w14:paraId="312F5CC1" w14:textId="77777777" w:rsidR="006215F9" w:rsidRPr="007C5CF6" w:rsidRDefault="006215F9" w:rsidP="005402C7">
            <w:pPr>
              <w:kinsoku w:val="0"/>
              <w:snapToGrid w:val="0"/>
              <w:spacing w:before="20"/>
              <w:ind w:firstLineChars="200" w:firstLine="440"/>
              <w:rPr>
                <w:rFonts w:eastAsia="Yu Mincho"/>
                <w:b/>
                <w:bCs/>
                <w:color w:val="000000"/>
                <w:kern w:val="24"/>
                <w:sz w:val="22"/>
                <w:szCs w:val="22"/>
                <w:lang w:val="en-GB"/>
              </w:rPr>
            </w:pPr>
            <w:r w:rsidRPr="007C5CF6">
              <w:rPr>
                <w:rFonts w:eastAsia="DengXian"/>
                <w:b/>
                <w:bCs/>
                <w:color w:val="000000"/>
                <w:kern w:val="24"/>
                <w:sz w:val="22"/>
                <w:szCs w:val="22"/>
                <w:lang w:val="en-GB"/>
              </w:rPr>
              <w:t>descriptor_length</w:t>
            </w:r>
          </w:p>
          <w:p w14:paraId="010613C3"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for (i=0; i&lt;N; i++) {</w:t>
            </w:r>
          </w:p>
          <w:p w14:paraId="6130C36E" w14:textId="77777777" w:rsidR="006215F9" w:rsidRPr="007C5CF6" w:rsidRDefault="006215F9" w:rsidP="005402C7">
            <w:pPr>
              <w:kinsoku w:val="0"/>
              <w:snapToGrid w:val="0"/>
              <w:spacing w:before="20"/>
              <w:ind w:firstLineChars="300" w:firstLine="660"/>
              <w:rPr>
                <w:rFonts w:eastAsia="DengXian"/>
                <w:b/>
                <w:bCs/>
                <w:color w:val="000000"/>
                <w:kern w:val="24"/>
                <w:sz w:val="22"/>
                <w:szCs w:val="22"/>
                <w:lang w:val="en-GB"/>
              </w:rPr>
            </w:pPr>
            <w:r w:rsidRPr="007C5CF6">
              <w:rPr>
                <w:rFonts w:eastAsia="DengXian"/>
                <w:b/>
                <w:bCs/>
                <w:color w:val="000000"/>
                <w:kern w:val="24"/>
                <w:sz w:val="22"/>
                <w:szCs w:val="22"/>
                <w:lang w:val="en-GB"/>
              </w:rPr>
              <w:t>ceu_sequence_number</w:t>
            </w:r>
          </w:p>
          <w:p w14:paraId="26C63785" w14:textId="77777777" w:rsidR="006215F9" w:rsidRPr="007C5CF6" w:rsidRDefault="006215F9" w:rsidP="005402C7">
            <w:pPr>
              <w:kinsoku w:val="0"/>
              <w:snapToGrid w:val="0"/>
              <w:spacing w:before="20"/>
              <w:ind w:firstLineChars="300" w:firstLine="660"/>
              <w:rPr>
                <w:rFonts w:eastAsia="DengXian"/>
                <w:b/>
                <w:bCs/>
                <w:color w:val="000000"/>
                <w:kern w:val="24"/>
                <w:sz w:val="22"/>
                <w:szCs w:val="22"/>
                <w:lang w:val="en-GB"/>
              </w:rPr>
            </w:pPr>
            <w:r w:rsidRPr="007C5CF6">
              <w:rPr>
                <w:rFonts w:eastAsia="DengXian"/>
                <w:b/>
                <w:bCs/>
                <w:color w:val="000000"/>
                <w:kern w:val="24"/>
                <w:sz w:val="22"/>
                <w:szCs w:val="22"/>
                <w:lang w:val="en-GB"/>
              </w:rPr>
              <w:t>ceu_presentation_time</w:t>
            </w:r>
          </w:p>
          <w:p w14:paraId="1D4C9F1E"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w:t>
            </w:r>
          </w:p>
          <w:p w14:paraId="1F810569" w14:textId="77777777" w:rsidR="006215F9" w:rsidRPr="007C5CF6" w:rsidRDefault="006215F9" w:rsidP="005402C7">
            <w:pPr>
              <w:kinsoku w:val="0"/>
              <w:snapToGrid w:val="0"/>
              <w:spacing w:before="20"/>
              <w:rPr>
                <w:rFonts w:eastAsia="Yu Mincho"/>
                <w:color w:val="000000"/>
                <w:kern w:val="24"/>
                <w:sz w:val="22"/>
                <w:szCs w:val="22"/>
                <w:lang w:val="en-GB"/>
              </w:rPr>
            </w:pPr>
            <w:r w:rsidRPr="007C5CF6">
              <w:rPr>
                <w:rFonts w:eastAsia="DengXian"/>
                <w:color w:val="000000"/>
                <w:kern w:val="24"/>
                <w:sz w:val="22"/>
                <w:szCs w:val="22"/>
                <w:lang w:val="en-GB"/>
              </w:rPr>
              <w:t>}</w:t>
            </w:r>
          </w:p>
        </w:tc>
        <w:tc>
          <w:tcPr>
            <w:tcW w:w="1134" w:type="dxa"/>
          </w:tcPr>
          <w:p w14:paraId="33B959DF"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p>
        </w:tc>
        <w:tc>
          <w:tcPr>
            <w:tcW w:w="1276" w:type="dxa"/>
          </w:tcPr>
          <w:p w14:paraId="68B999D9"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p>
          <w:p w14:paraId="335011DE"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16</w:t>
            </w:r>
          </w:p>
          <w:p w14:paraId="21CA4B0A"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8</w:t>
            </w:r>
          </w:p>
          <w:p w14:paraId="68AD8CDB"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p>
          <w:p w14:paraId="65019FAC"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32</w:t>
            </w:r>
          </w:p>
          <w:p w14:paraId="0A577BD4"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64</w:t>
            </w:r>
          </w:p>
        </w:tc>
        <w:tc>
          <w:tcPr>
            <w:tcW w:w="1417" w:type="dxa"/>
          </w:tcPr>
          <w:p w14:paraId="59362E89"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p>
          <w:p w14:paraId="0EA4124B"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uimsbf</w:t>
            </w:r>
          </w:p>
          <w:p w14:paraId="475E7687"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uimsbf</w:t>
            </w:r>
          </w:p>
          <w:p w14:paraId="0DF5E420"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p>
          <w:p w14:paraId="2D3D5341"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uimsbf</w:t>
            </w:r>
          </w:p>
          <w:p w14:paraId="24AF9DDC" w14:textId="77777777" w:rsidR="006215F9" w:rsidRPr="007C5CF6" w:rsidRDefault="006215F9" w:rsidP="005402C7">
            <w:pPr>
              <w:kinsoku w:val="0"/>
              <w:snapToGrid w:val="0"/>
              <w:spacing w:before="20"/>
              <w:ind w:firstLineChars="200" w:firstLine="440"/>
              <w:rPr>
                <w:rFonts w:eastAsia="DengXian"/>
                <w:color w:val="000000"/>
                <w:kern w:val="24"/>
                <w:sz w:val="22"/>
                <w:szCs w:val="22"/>
                <w:lang w:val="en-GB"/>
              </w:rPr>
            </w:pPr>
            <w:r w:rsidRPr="007C5CF6">
              <w:rPr>
                <w:rFonts w:eastAsia="DengXian"/>
                <w:color w:val="000000"/>
                <w:kern w:val="24"/>
                <w:sz w:val="22"/>
                <w:szCs w:val="22"/>
                <w:lang w:val="en-GB"/>
              </w:rPr>
              <w:t>uimsbf</w:t>
            </w:r>
          </w:p>
        </w:tc>
      </w:tr>
    </w:tbl>
    <w:p w14:paraId="63F4C475" w14:textId="77777777" w:rsidR="0023422F" w:rsidRPr="007C5CF6" w:rsidRDefault="0023422F" w:rsidP="0023422F">
      <w:pPr>
        <w:pStyle w:val="Tablefin"/>
        <w:rPr>
          <w:lang w:eastAsia="ja-JP"/>
        </w:rPr>
      </w:pPr>
    </w:p>
    <w:p w14:paraId="5E52CB83" w14:textId="16E38F03" w:rsidR="006215F9" w:rsidRPr="007C5CF6" w:rsidRDefault="006215F9" w:rsidP="0023422F">
      <w:pPr>
        <w:rPr>
          <w:rFonts w:eastAsia="DengXian"/>
          <w:b/>
          <w:bCs/>
          <w:lang w:val="en-GB" w:eastAsia="zh-CN"/>
        </w:rPr>
      </w:pPr>
      <w:r w:rsidRPr="007C5CF6">
        <w:rPr>
          <w:rFonts w:eastAsia="DengXian"/>
          <w:b/>
          <w:bCs/>
          <w:lang w:val="en-GB" w:eastAsia="zh-CN"/>
        </w:rPr>
        <w:t>descriptor_tag</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b/>
          <w:bCs/>
          <w:lang w:val="en-GB" w:eastAsia="zh-CN"/>
        </w:rPr>
        <w:t xml:space="preserve"> </w:t>
      </w:r>
      <w:r w:rsidR="00EC57E2" w:rsidRPr="005F1104">
        <w:rPr>
          <w:rFonts w:eastAsia="DengXian"/>
          <w:lang w:val="en-GB" w:eastAsia="zh-CN"/>
        </w:rPr>
        <w:t xml:space="preserve">This field indicates </w:t>
      </w:r>
      <w:r w:rsidRPr="007C5CF6">
        <w:rPr>
          <w:rFonts w:eastAsia="DengXian"/>
          <w:lang w:val="en-GB" w:eastAsia="zh-CN"/>
        </w:rPr>
        <w:t xml:space="preserve">the type of </w:t>
      </w:r>
      <w:r w:rsidR="004B2A3A">
        <w:rPr>
          <w:rFonts w:eastAsia="DengXian"/>
          <w:lang w:val="en-GB" w:eastAsia="zh-CN"/>
        </w:rPr>
        <w:t>the</w:t>
      </w:r>
      <w:r w:rsidRPr="007C5CF6">
        <w:rPr>
          <w:rFonts w:eastAsia="DengXian"/>
          <w:lang w:val="en-GB" w:eastAsia="zh-CN"/>
        </w:rPr>
        <w:t xml:space="preserve"> descriptor.</w:t>
      </w:r>
    </w:p>
    <w:p w14:paraId="29564BAA" w14:textId="4BA3D760" w:rsidR="006215F9" w:rsidRPr="007C5CF6" w:rsidRDefault="006215F9" w:rsidP="0023422F">
      <w:pPr>
        <w:rPr>
          <w:rFonts w:eastAsia="DengXian"/>
          <w:b/>
          <w:bCs/>
          <w:lang w:val="en-GB" w:eastAsia="zh-CN"/>
        </w:rPr>
      </w:pPr>
      <w:r w:rsidRPr="007C5CF6">
        <w:rPr>
          <w:rFonts w:eastAsia="DengXian"/>
          <w:b/>
          <w:bCs/>
          <w:lang w:val="en-GB" w:eastAsia="zh-CN"/>
        </w:rPr>
        <w:t>descriptor_length</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the length in bytes</w:t>
      </w:r>
      <w:r w:rsidR="00992624" w:rsidRPr="005F1104">
        <w:rPr>
          <w:lang w:val="en-GB"/>
        </w:rPr>
        <w:t xml:space="preserve"> </w:t>
      </w:r>
      <w:r w:rsidR="00992624" w:rsidRPr="00992624">
        <w:rPr>
          <w:rFonts w:eastAsia="DengXian"/>
          <w:lang w:val="en-GB" w:eastAsia="zh-CN"/>
        </w:rPr>
        <w:t>counting from the next byte after this field to the last byte of the descriptor</w:t>
      </w:r>
      <w:r w:rsidRPr="007C5CF6">
        <w:rPr>
          <w:rFonts w:eastAsia="DengXian"/>
          <w:lang w:val="en-GB" w:eastAsia="zh-CN"/>
        </w:rPr>
        <w:t>.</w:t>
      </w:r>
    </w:p>
    <w:p w14:paraId="6EA19046" w14:textId="3345DF86" w:rsidR="006215F9" w:rsidRPr="007C5CF6" w:rsidRDefault="006215F9" w:rsidP="0023422F">
      <w:pPr>
        <w:rPr>
          <w:rFonts w:eastAsia="DengXian"/>
          <w:lang w:val="en-GB" w:eastAsia="zh-CN"/>
        </w:rPr>
      </w:pPr>
      <w:r w:rsidRPr="007C5CF6">
        <w:rPr>
          <w:rFonts w:eastAsia="DengXian"/>
          <w:b/>
          <w:bCs/>
          <w:lang w:val="en-GB" w:eastAsia="zh-CN"/>
        </w:rPr>
        <w:t>ceu_sequence_number</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the sequence number of the CEU corresponding to the descriptor.</w:t>
      </w:r>
    </w:p>
    <w:p w14:paraId="4728AD43" w14:textId="2027C7DC" w:rsidR="006215F9" w:rsidRPr="007C5CF6" w:rsidRDefault="006215F9" w:rsidP="0023422F">
      <w:pPr>
        <w:rPr>
          <w:rFonts w:eastAsia="DengXian"/>
          <w:b/>
          <w:bCs/>
          <w:lang w:val="en-GB" w:eastAsia="zh-CN"/>
        </w:rPr>
      </w:pPr>
      <w:r w:rsidRPr="007C5CF6">
        <w:rPr>
          <w:rFonts w:eastAsia="DengXian"/>
          <w:b/>
          <w:bCs/>
          <w:lang w:val="en-GB" w:eastAsia="zh-CN"/>
        </w:rPr>
        <w:t>ceu_presentation_time</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b/>
          <w:bCs/>
          <w:lang w:val="en-GB" w:eastAsia="zh-CN"/>
        </w:rPr>
        <w:t xml:space="preserve"> </w:t>
      </w:r>
      <w:r w:rsidR="00EC57E2" w:rsidRPr="005F1104">
        <w:rPr>
          <w:rFonts w:eastAsia="DengXian"/>
          <w:lang w:val="en-GB" w:eastAsia="zh-CN"/>
        </w:rPr>
        <w:t xml:space="preserve">This field </w:t>
      </w:r>
      <w:r w:rsidR="00EC57E2" w:rsidRPr="00EC57E2">
        <w:rPr>
          <w:rFonts w:eastAsia="DengXian"/>
          <w:lang w:val="en-GB" w:eastAsia="zh-CN"/>
        </w:rPr>
        <w:t>i</w:t>
      </w:r>
      <w:r w:rsidRPr="007C5CF6">
        <w:rPr>
          <w:rFonts w:eastAsia="DengXian"/>
          <w:lang w:val="en-GB" w:eastAsia="zh-CN"/>
        </w:rPr>
        <w:t>ndicates the presentation time of the first AU in the designated CEU by 64</w:t>
      </w:r>
      <w:r w:rsidRPr="007C5CF6">
        <w:rPr>
          <w:rFonts w:eastAsia="DengXian"/>
          <w:lang w:val="en-GB" w:eastAsia="zh-CN"/>
        </w:rPr>
        <w:noBreakHyphen/>
        <w:t>bit NTP time stamp format.</w:t>
      </w:r>
    </w:p>
    <w:p w14:paraId="7E8BC977" w14:textId="77777777" w:rsidR="006215F9" w:rsidRPr="007C5CF6" w:rsidRDefault="006215F9" w:rsidP="0023422F">
      <w:pPr>
        <w:pStyle w:val="Heading4"/>
        <w:rPr>
          <w:lang w:val="en-GB"/>
        </w:rPr>
      </w:pPr>
      <w:r w:rsidRPr="007C5CF6">
        <w:rPr>
          <w:lang w:val="en-GB"/>
        </w:rPr>
        <w:t>3.4.2.7</w:t>
      </w:r>
      <w:r w:rsidRPr="007C5CF6">
        <w:rPr>
          <w:lang w:val="en-GB"/>
        </w:rPr>
        <w:tab/>
      </w:r>
      <w:r w:rsidRPr="007C5CF6">
        <w:rPr>
          <w:rFonts w:eastAsia="DengXian"/>
          <w:lang w:val="en-GB"/>
        </w:rPr>
        <w:tab/>
        <w:t>Asset relationship information descriptor</w:t>
      </w:r>
    </w:p>
    <w:p w14:paraId="53BCCA2C" w14:textId="77777777" w:rsidR="006215F9" w:rsidRPr="007C5CF6" w:rsidRDefault="006215F9" w:rsidP="00232A86">
      <w:pPr>
        <w:rPr>
          <w:rFonts w:eastAsia="DengXian"/>
          <w:lang w:val="en-GB" w:eastAsia="zh-CN"/>
        </w:rPr>
      </w:pPr>
      <w:r w:rsidRPr="007C5CF6">
        <w:rPr>
          <w:rFonts w:eastAsia="DengXian"/>
          <w:lang w:val="en-GB" w:eastAsia="zh-CN"/>
        </w:rPr>
        <w:t>The asset group descriptor is to indicate the association relationship between Assets in the same SMT Package to guide the client for proper decoding, adaptive switching and personalized presentation. The details of this descriptor are described in Table 22.</w:t>
      </w:r>
    </w:p>
    <w:p w14:paraId="0CA4E237" w14:textId="77777777" w:rsidR="006215F9" w:rsidRPr="007C5CF6" w:rsidRDefault="006215F9" w:rsidP="00576CF1">
      <w:pPr>
        <w:pStyle w:val="TableNo"/>
        <w:rPr>
          <w:lang w:val="en-GB"/>
        </w:rPr>
      </w:pPr>
      <w:r w:rsidRPr="007C5CF6">
        <w:rPr>
          <w:lang w:val="en-GB"/>
        </w:rPr>
        <w:t>TABLE 22</w:t>
      </w:r>
    </w:p>
    <w:p w14:paraId="2C86FE7F" w14:textId="77777777" w:rsidR="006215F9" w:rsidRPr="007C5CF6" w:rsidRDefault="006215F9" w:rsidP="00576CF1">
      <w:pPr>
        <w:pStyle w:val="Tabletitle"/>
        <w:rPr>
          <w:lang w:val="en-GB"/>
        </w:rPr>
      </w:pPr>
      <w:r w:rsidRPr="007C5CF6">
        <w:rPr>
          <w:lang w:val="en-GB"/>
        </w:rPr>
        <w:t xml:space="preserve">Syntax of </w:t>
      </w:r>
      <w:r w:rsidRPr="007C5CF6">
        <w:rPr>
          <w:lang w:val="en-GB" w:eastAsia="zh-CN"/>
        </w:rPr>
        <w:t>a</w:t>
      </w:r>
      <w:r w:rsidRPr="007C5CF6">
        <w:rPr>
          <w:lang w:val="en-GB"/>
        </w:rPr>
        <w:t>sset relationship information descriptor</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1276"/>
        <w:gridCol w:w="1134"/>
        <w:gridCol w:w="1417"/>
      </w:tblGrid>
      <w:tr w:rsidR="006215F9" w:rsidRPr="007C5CF6" w14:paraId="54364582" w14:textId="77777777" w:rsidTr="00936603">
        <w:trPr>
          <w:jc w:val="center"/>
        </w:trPr>
        <w:tc>
          <w:tcPr>
            <w:tcW w:w="4673" w:type="dxa"/>
            <w:tcBorders>
              <w:bottom w:val="single" w:sz="4" w:space="0" w:color="000000"/>
            </w:tcBorders>
            <w:shd w:val="clear" w:color="auto" w:fill="auto"/>
            <w:vAlign w:val="center"/>
          </w:tcPr>
          <w:p w14:paraId="51DE0F8C" w14:textId="77777777" w:rsidR="006215F9" w:rsidRPr="007C5CF6" w:rsidRDefault="006215F9" w:rsidP="00576CF1">
            <w:pPr>
              <w:pStyle w:val="Tablehead"/>
              <w:rPr>
                <w:rFonts w:eastAsia="SimSun"/>
                <w:lang w:val="en-GB" w:eastAsia="zh-CN"/>
              </w:rPr>
            </w:pPr>
            <w:r w:rsidRPr="007C5CF6">
              <w:rPr>
                <w:lang w:val="en-GB"/>
              </w:rPr>
              <w:t>Syntax</w:t>
            </w:r>
          </w:p>
        </w:tc>
        <w:tc>
          <w:tcPr>
            <w:tcW w:w="1276" w:type="dxa"/>
            <w:tcBorders>
              <w:bottom w:val="single" w:sz="4" w:space="0" w:color="000000"/>
            </w:tcBorders>
            <w:shd w:val="clear" w:color="auto" w:fill="auto"/>
            <w:vAlign w:val="center"/>
          </w:tcPr>
          <w:p w14:paraId="4F075DA7" w14:textId="77777777" w:rsidR="006215F9" w:rsidRPr="007C5CF6" w:rsidRDefault="006215F9" w:rsidP="00576CF1">
            <w:pPr>
              <w:pStyle w:val="Tablehead"/>
              <w:rPr>
                <w:rFonts w:eastAsia="SimSun"/>
                <w:lang w:val="en-GB" w:eastAsia="zh-CN"/>
              </w:rPr>
            </w:pPr>
            <w:r w:rsidRPr="007C5CF6">
              <w:rPr>
                <w:lang w:val="en-GB"/>
              </w:rPr>
              <w:t>Value</w:t>
            </w:r>
          </w:p>
        </w:tc>
        <w:tc>
          <w:tcPr>
            <w:tcW w:w="1134" w:type="dxa"/>
            <w:tcBorders>
              <w:bottom w:val="single" w:sz="4" w:space="0" w:color="000000"/>
            </w:tcBorders>
            <w:shd w:val="clear" w:color="auto" w:fill="auto"/>
            <w:vAlign w:val="center"/>
          </w:tcPr>
          <w:p w14:paraId="68A0A9CE" w14:textId="77777777" w:rsidR="006215F9" w:rsidRPr="007C5CF6" w:rsidRDefault="006215F9" w:rsidP="00576CF1">
            <w:pPr>
              <w:pStyle w:val="Tablehead"/>
              <w:rPr>
                <w:rFonts w:eastAsia="SimSun"/>
                <w:lang w:val="en-GB" w:eastAsia="zh-CN"/>
              </w:rPr>
            </w:pPr>
            <w:r w:rsidRPr="007C5CF6">
              <w:rPr>
                <w:lang w:val="en-GB"/>
              </w:rPr>
              <w:t>No. of bits</w:t>
            </w:r>
          </w:p>
        </w:tc>
        <w:tc>
          <w:tcPr>
            <w:tcW w:w="1417" w:type="dxa"/>
            <w:tcBorders>
              <w:bottom w:val="single" w:sz="4" w:space="0" w:color="000000"/>
            </w:tcBorders>
            <w:shd w:val="clear" w:color="auto" w:fill="auto"/>
            <w:vAlign w:val="center"/>
          </w:tcPr>
          <w:p w14:paraId="769F3161" w14:textId="77777777" w:rsidR="006215F9" w:rsidRPr="007C5CF6" w:rsidRDefault="006215F9" w:rsidP="00576CF1">
            <w:pPr>
              <w:pStyle w:val="Tablehead"/>
              <w:rPr>
                <w:rFonts w:eastAsia="SimSun"/>
                <w:lang w:val="en-GB" w:eastAsia="zh-CN"/>
              </w:rPr>
            </w:pPr>
            <w:r w:rsidRPr="007C5CF6">
              <w:rPr>
                <w:lang w:val="en-GB" w:eastAsia="ja-JP"/>
              </w:rPr>
              <w:t>Mnemonic</w:t>
            </w:r>
          </w:p>
        </w:tc>
      </w:tr>
      <w:tr w:rsidR="006215F9" w:rsidRPr="007C5CF6" w14:paraId="08E79CAA" w14:textId="77777777" w:rsidTr="00CE5F84">
        <w:trPr>
          <w:jc w:val="center"/>
        </w:trPr>
        <w:tc>
          <w:tcPr>
            <w:tcW w:w="4673" w:type="dxa"/>
            <w:tcBorders>
              <w:bottom w:val="nil"/>
            </w:tcBorders>
            <w:shd w:val="clear" w:color="auto" w:fill="auto"/>
          </w:tcPr>
          <w:p w14:paraId="41155C0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
                <w:sz w:val="22"/>
                <w:szCs w:val="22"/>
                <w:lang w:val="en-GB"/>
              </w:rPr>
            </w:pPr>
            <w:r w:rsidRPr="007C5CF6">
              <w:rPr>
                <w:rFonts w:eastAsia="DengXian"/>
                <w:bCs/>
                <w:kern w:val="24"/>
                <w:sz w:val="22"/>
                <w:szCs w:val="22"/>
                <w:lang w:val="en-GB"/>
              </w:rPr>
              <w:t>Asset_</w:t>
            </w:r>
            <w:r w:rsidRPr="007C5CF6">
              <w:rPr>
                <w:rFonts w:eastAsia="DengXian"/>
                <w:bCs/>
                <w:kern w:val="24"/>
                <w:sz w:val="22"/>
                <w:szCs w:val="22"/>
                <w:lang w:val="en-GB" w:eastAsia="ja-JP"/>
              </w:rPr>
              <w:t>relationship</w:t>
            </w:r>
            <w:r w:rsidRPr="007C5CF6">
              <w:rPr>
                <w:rFonts w:eastAsia="DengXian"/>
                <w:bCs/>
                <w:kern w:val="24"/>
                <w:sz w:val="22"/>
                <w:szCs w:val="22"/>
                <w:lang w:val="en-GB"/>
              </w:rPr>
              <w:t>_</w:t>
            </w:r>
            <w:r w:rsidRPr="007C5CF6">
              <w:rPr>
                <w:lang w:val="en-GB"/>
              </w:rPr>
              <w:t xml:space="preserve"> </w:t>
            </w:r>
            <w:r w:rsidRPr="007C5CF6">
              <w:rPr>
                <w:rFonts w:eastAsia="DengXian"/>
                <w:bCs/>
                <w:kern w:val="24"/>
                <w:sz w:val="22"/>
                <w:szCs w:val="22"/>
                <w:lang w:val="en-GB"/>
              </w:rPr>
              <w:t>information</w:t>
            </w:r>
            <w:r w:rsidRPr="007C5CF6">
              <w:rPr>
                <w:rFonts w:eastAsia="DengXian"/>
                <w:bCs/>
                <w:kern w:val="24"/>
                <w:sz w:val="22"/>
                <w:szCs w:val="22"/>
                <w:lang w:val="en-GB" w:eastAsia="zh-CN"/>
              </w:rPr>
              <w:t>_</w:t>
            </w:r>
            <w:r w:rsidRPr="007C5CF6">
              <w:rPr>
                <w:rFonts w:eastAsia="DengXian"/>
                <w:bCs/>
                <w:kern w:val="24"/>
                <w:sz w:val="22"/>
                <w:szCs w:val="22"/>
                <w:lang w:val="en-GB"/>
              </w:rPr>
              <w:t>descriptor() {</w:t>
            </w:r>
          </w:p>
          <w:p w14:paraId="6B783D2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GB"/>
              </w:rPr>
            </w:pPr>
            <w:r w:rsidRPr="007C5CF6">
              <w:rPr>
                <w:rFonts w:eastAsia="DengXian"/>
                <w:b/>
                <w:kern w:val="24"/>
                <w:sz w:val="22"/>
                <w:szCs w:val="22"/>
                <w:lang w:val="en-GB"/>
              </w:rPr>
              <w:t>descriptor_tag</w:t>
            </w:r>
          </w:p>
          <w:p w14:paraId="7ECFCFD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GB"/>
              </w:rPr>
            </w:pPr>
            <w:r w:rsidRPr="007C5CF6">
              <w:rPr>
                <w:rFonts w:eastAsia="DengXian"/>
                <w:b/>
                <w:kern w:val="24"/>
                <w:sz w:val="22"/>
                <w:szCs w:val="22"/>
                <w:lang w:val="en-GB"/>
              </w:rPr>
              <w:t>descriptor_length</w:t>
            </w:r>
          </w:p>
          <w:p w14:paraId="056686D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7C5CF6">
              <w:rPr>
                <w:rFonts w:eastAsia="DengXian"/>
                <w:bCs/>
                <w:kern w:val="24"/>
                <w:sz w:val="22"/>
                <w:szCs w:val="22"/>
                <w:lang w:val="en-GB"/>
              </w:rPr>
              <w:t>reserved</w:t>
            </w:r>
          </w:p>
          <w:p w14:paraId="494F9E1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GB"/>
              </w:rPr>
            </w:pPr>
            <w:r w:rsidRPr="007C5CF6">
              <w:rPr>
                <w:rFonts w:eastAsia="DengXian"/>
                <w:b/>
                <w:kern w:val="24"/>
                <w:sz w:val="22"/>
                <w:szCs w:val="22"/>
                <w:lang w:val="en-GB"/>
              </w:rPr>
              <w:t>dependency_flag</w:t>
            </w:r>
          </w:p>
          <w:p w14:paraId="0E70330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GB"/>
              </w:rPr>
            </w:pPr>
            <w:r w:rsidRPr="007C5CF6">
              <w:rPr>
                <w:rFonts w:eastAsia="DengXian"/>
                <w:b/>
                <w:kern w:val="24"/>
                <w:sz w:val="22"/>
                <w:szCs w:val="22"/>
                <w:lang w:val="en-GB"/>
              </w:rPr>
              <w:t>composition_flag</w:t>
            </w:r>
          </w:p>
          <w:p w14:paraId="0162F54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GB"/>
              </w:rPr>
            </w:pPr>
            <w:r w:rsidRPr="007C5CF6">
              <w:rPr>
                <w:rFonts w:eastAsia="DengXian"/>
                <w:b/>
                <w:kern w:val="24"/>
                <w:sz w:val="22"/>
                <w:szCs w:val="22"/>
                <w:lang w:val="en-GB"/>
              </w:rPr>
              <w:t>equivalence_flag</w:t>
            </w:r>
          </w:p>
          <w:p w14:paraId="4C696FA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GB"/>
              </w:rPr>
            </w:pPr>
            <w:r w:rsidRPr="007C5CF6">
              <w:rPr>
                <w:rFonts w:eastAsia="DengXian"/>
                <w:b/>
                <w:kern w:val="24"/>
                <w:sz w:val="22"/>
                <w:szCs w:val="22"/>
                <w:lang w:val="en-GB"/>
              </w:rPr>
              <w:t>similarity_flag</w:t>
            </w:r>
          </w:p>
          <w:p w14:paraId="03EE1E7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7C5CF6">
              <w:rPr>
                <w:rFonts w:eastAsia="DengXian"/>
                <w:bCs/>
                <w:kern w:val="24"/>
                <w:sz w:val="22"/>
                <w:szCs w:val="22"/>
                <w:lang w:val="en-GB"/>
              </w:rPr>
              <w:t>if(dependency_flag) {</w:t>
            </w:r>
          </w:p>
          <w:p w14:paraId="611449C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50" w:firstLine="990"/>
              <w:rPr>
                <w:rFonts w:eastAsia="DengXian"/>
                <w:b/>
                <w:kern w:val="24"/>
                <w:sz w:val="22"/>
                <w:szCs w:val="22"/>
                <w:lang w:val="en-GB"/>
              </w:rPr>
            </w:pPr>
            <w:r w:rsidRPr="007C5CF6">
              <w:rPr>
                <w:rFonts w:eastAsia="DengXian"/>
                <w:b/>
                <w:kern w:val="24"/>
                <w:sz w:val="22"/>
                <w:szCs w:val="22"/>
                <w:lang w:val="en-GB"/>
              </w:rPr>
              <w:t>num_dependencies</w:t>
            </w:r>
          </w:p>
          <w:p w14:paraId="625FED4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GB"/>
              </w:rPr>
            </w:pPr>
            <w:r w:rsidRPr="007C5CF6">
              <w:rPr>
                <w:rFonts w:eastAsia="DengXian"/>
                <w:bCs/>
                <w:kern w:val="24"/>
                <w:sz w:val="22"/>
                <w:szCs w:val="22"/>
                <w:lang w:val="en-GB"/>
              </w:rPr>
              <w:t>for (i = 0; i &lt;N1; i++) {</w:t>
            </w:r>
          </w:p>
          <w:p w14:paraId="151E924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b/>
                <w:kern w:val="24"/>
                <w:sz w:val="22"/>
                <w:szCs w:val="22"/>
                <w:lang w:val="en-GB"/>
              </w:rPr>
            </w:pPr>
            <w:r w:rsidRPr="007C5CF6">
              <w:rPr>
                <w:rFonts w:eastAsia="DengXian"/>
                <w:b/>
                <w:kern w:val="24"/>
                <w:sz w:val="22"/>
                <w:szCs w:val="22"/>
                <w:lang w:val="en-GB"/>
              </w:rPr>
              <w:t>asset_id()</w:t>
            </w:r>
          </w:p>
          <w:p w14:paraId="50DEDE0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GB"/>
              </w:rPr>
            </w:pPr>
            <w:r w:rsidRPr="007C5CF6">
              <w:rPr>
                <w:rFonts w:eastAsia="DengXian"/>
                <w:bCs/>
                <w:kern w:val="24"/>
                <w:sz w:val="22"/>
                <w:szCs w:val="22"/>
                <w:lang w:val="en-GB"/>
              </w:rPr>
              <w:t>}</w:t>
            </w:r>
          </w:p>
          <w:p w14:paraId="10F86E6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7C5CF6">
              <w:rPr>
                <w:rFonts w:eastAsia="DengXian"/>
                <w:bCs/>
                <w:kern w:val="24"/>
                <w:sz w:val="22"/>
                <w:szCs w:val="22"/>
                <w:lang w:val="en-GB"/>
              </w:rPr>
              <w:t>}</w:t>
            </w:r>
          </w:p>
          <w:p w14:paraId="25B09101"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7C5CF6">
              <w:rPr>
                <w:rFonts w:eastAsia="DengXian"/>
                <w:bCs/>
                <w:kern w:val="24"/>
                <w:sz w:val="22"/>
                <w:szCs w:val="22"/>
                <w:lang w:val="en-GB"/>
              </w:rPr>
              <w:t>if(composition_flag) {</w:t>
            </w:r>
          </w:p>
          <w:p w14:paraId="01B7AB8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
                <w:kern w:val="24"/>
                <w:sz w:val="22"/>
                <w:szCs w:val="22"/>
                <w:lang w:val="en-GB"/>
              </w:rPr>
            </w:pPr>
            <w:r w:rsidRPr="007C5CF6">
              <w:rPr>
                <w:rFonts w:eastAsia="DengXian"/>
                <w:b/>
                <w:kern w:val="24"/>
                <w:sz w:val="22"/>
                <w:szCs w:val="22"/>
                <w:lang w:val="en-GB"/>
              </w:rPr>
              <w:t>num_compositions</w:t>
            </w:r>
          </w:p>
          <w:p w14:paraId="7E3D386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GB"/>
              </w:rPr>
            </w:pPr>
            <w:r w:rsidRPr="007C5CF6">
              <w:rPr>
                <w:rFonts w:eastAsia="DengXian"/>
                <w:bCs/>
                <w:kern w:val="24"/>
                <w:sz w:val="22"/>
                <w:szCs w:val="22"/>
                <w:lang w:val="en-GB"/>
              </w:rPr>
              <w:t>for (i = 0; i &lt;N2; i++) {</w:t>
            </w:r>
          </w:p>
          <w:p w14:paraId="0DA9D51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b/>
                <w:kern w:val="24"/>
                <w:sz w:val="22"/>
                <w:szCs w:val="22"/>
                <w:lang w:val="en-GB"/>
              </w:rPr>
            </w:pPr>
            <w:r w:rsidRPr="007C5CF6">
              <w:rPr>
                <w:rFonts w:eastAsia="DengXian"/>
                <w:b/>
                <w:kern w:val="24"/>
                <w:sz w:val="22"/>
                <w:szCs w:val="22"/>
                <w:lang w:val="en-GB"/>
              </w:rPr>
              <w:t>asset_id()</w:t>
            </w:r>
          </w:p>
        </w:tc>
        <w:tc>
          <w:tcPr>
            <w:tcW w:w="1276" w:type="dxa"/>
            <w:tcBorders>
              <w:bottom w:val="nil"/>
            </w:tcBorders>
            <w:shd w:val="clear" w:color="auto" w:fill="auto"/>
          </w:tcPr>
          <w:p w14:paraId="47617028"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00189856"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4A98BAA3"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603CDD2D"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r w:rsidRPr="007C5CF6">
              <w:rPr>
                <w:rFonts w:eastAsia="DengXian"/>
                <w:bCs/>
                <w:kern w:val="24"/>
                <w:sz w:val="22"/>
                <w:szCs w:val="22"/>
                <w:lang w:val="en-GB"/>
              </w:rPr>
              <w:t>‘1111’</w:t>
            </w:r>
          </w:p>
          <w:p w14:paraId="19FDE649"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3C783751"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6AEEEC20"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6AE56F53"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7EECABF9"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588E7427"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r w:rsidRPr="007C5CF6">
              <w:rPr>
                <w:rFonts w:eastAsia="DengXian"/>
                <w:bCs/>
                <w:kern w:val="24"/>
                <w:sz w:val="22"/>
                <w:szCs w:val="22"/>
                <w:lang w:val="en-GB"/>
              </w:rPr>
              <w:t>N1</w:t>
            </w:r>
          </w:p>
          <w:p w14:paraId="6C0AF061"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7AB4AEDF"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00A5A81D"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6E2F00D4"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1C3FA9DF"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5164A1C2"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r w:rsidRPr="007C5CF6">
              <w:rPr>
                <w:rFonts w:eastAsia="DengXian"/>
                <w:bCs/>
                <w:kern w:val="24"/>
                <w:sz w:val="22"/>
                <w:szCs w:val="22"/>
                <w:lang w:val="en-GB"/>
              </w:rPr>
              <w:t>N2</w:t>
            </w:r>
          </w:p>
          <w:p w14:paraId="1C9E6FD6"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05352EDA"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tc>
        <w:tc>
          <w:tcPr>
            <w:tcW w:w="1134" w:type="dxa"/>
            <w:tcBorders>
              <w:bottom w:val="nil"/>
            </w:tcBorders>
            <w:shd w:val="clear" w:color="auto" w:fill="auto"/>
          </w:tcPr>
          <w:p w14:paraId="645306F5"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p>
          <w:p w14:paraId="603ED3D2"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16</w:t>
            </w:r>
          </w:p>
          <w:p w14:paraId="655111E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16</w:t>
            </w:r>
          </w:p>
          <w:p w14:paraId="7229ADD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4</w:t>
            </w:r>
          </w:p>
          <w:p w14:paraId="43FF6E98"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1</w:t>
            </w:r>
          </w:p>
          <w:p w14:paraId="3942945C"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1</w:t>
            </w:r>
          </w:p>
          <w:p w14:paraId="4A4270C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1</w:t>
            </w:r>
          </w:p>
          <w:p w14:paraId="71ED569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1</w:t>
            </w:r>
          </w:p>
          <w:p w14:paraId="391F9F98"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p>
          <w:p w14:paraId="0D3A61A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r w:rsidRPr="007C5CF6">
              <w:rPr>
                <w:rFonts w:eastAsia="DengXian"/>
                <w:bCs/>
                <w:kern w:val="24"/>
                <w:sz w:val="22"/>
                <w:szCs w:val="22"/>
                <w:lang w:val="en-GB"/>
              </w:rPr>
              <w:t>8</w:t>
            </w:r>
          </w:p>
          <w:p w14:paraId="13C16943"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p>
          <w:p w14:paraId="7DEFF32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794FE16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08871C2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424F3DF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7508D8A3"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r w:rsidRPr="007C5CF6">
              <w:rPr>
                <w:rFonts w:eastAsia="DengXian"/>
                <w:bCs/>
                <w:kern w:val="2"/>
                <w:sz w:val="22"/>
                <w:szCs w:val="22"/>
                <w:lang w:val="en-GB"/>
              </w:rPr>
              <w:t>8</w:t>
            </w:r>
          </w:p>
          <w:p w14:paraId="6F6BCFFC"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1616F09C"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tc>
        <w:tc>
          <w:tcPr>
            <w:tcW w:w="1417" w:type="dxa"/>
            <w:tcBorders>
              <w:bottom w:val="nil"/>
            </w:tcBorders>
            <w:shd w:val="clear" w:color="auto" w:fill="auto"/>
          </w:tcPr>
          <w:p w14:paraId="0919401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28BCFE7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uimsbf</w:t>
            </w:r>
          </w:p>
          <w:p w14:paraId="757AC69C"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uimsbf</w:t>
            </w:r>
          </w:p>
          <w:p w14:paraId="0222556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7A32CDF1"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blsbf</w:t>
            </w:r>
          </w:p>
          <w:p w14:paraId="0A1396FC"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blsbf</w:t>
            </w:r>
          </w:p>
          <w:p w14:paraId="2C93F27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blsbf</w:t>
            </w:r>
          </w:p>
          <w:p w14:paraId="42C9FD40"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blsbf</w:t>
            </w:r>
          </w:p>
          <w:p w14:paraId="5A054C4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184D0DD3"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uimsbf</w:t>
            </w:r>
          </w:p>
          <w:p w14:paraId="5F18280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3CC550B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78B7509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2B9B298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7A946838"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2A6F202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uimsbf</w:t>
            </w:r>
          </w:p>
          <w:p w14:paraId="04327E0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2019629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7C5CF6">
              <w:rPr>
                <w:rFonts w:eastAsia="DengXian"/>
                <w:bCs/>
                <w:kern w:val="24"/>
                <w:sz w:val="22"/>
                <w:szCs w:val="22"/>
                <w:lang w:val="en-GB"/>
              </w:rPr>
              <w:t xml:space="preserve">    </w:t>
            </w:r>
          </w:p>
        </w:tc>
      </w:tr>
      <w:tr w:rsidR="006215F9" w:rsidRPr="005F1104" w14:paraId="19AA04B1" w14:textId="77777777" w:rsidTr="00CE5F84">
        <w:trPr>
          <w:jc w:val="center"/>
        </w:trPr>
        <w:tc>
          <w:tcPr>
            <w:tcW w:w="4673" w:type="dxa"/>
            <w:tcBorders>
              <w:top w:val="nil"/>
            </w:tcBorders>
            <w:shd w:val="clear" w:color="auto" w:fill="auto"/>
          </w:tcPr>
          <w:p w14:paraId="3871D18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7C5CF6">
              <w:rPr>
                <w:rFonts w:eastAsia="DengXian"/>
                <w:kern w:val="24"/>
                <w:sz w:val="22"/>
                <w:szCs w:val="22"/>
                <w:lang w:val="en-GB"/>
              </w:rPr>
              <w:t xml:space="preserve">    }</w:t>
            </w:r>
          </w:p>
          <w:p w14:paraId="017F91C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7C5CF6">
              <w:rPr>
                <w:rFonts w:eastAsia="DengXian"/>
                <w:kern w:val="24"/>
                <w:sz w:val="22"/>
                <w:szCs w:val="22"/>
                <w:lang w:val="en-GB"/>
              </w:rPr>
              <w:t>}</w:t>
            </w:r>
          </w:p>
          <w:p w14:paraId="1608CE3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7C5CF6">
              <w:rPr>
                <w:rFonts w:eastAsia="DengXian"/>
                <w:kern w:val="24"/>
                <w:sz w:val="22"/>
                <w:szCs w:val="22"/>
                <w:lang w:val="en-GB"/>
              </w:rPr>
              <w:t>if(equivalence_flag) {</w:t>
            </w:r>
          </w:p>
          <w:p w14:paraId="6ADD14E3"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GB"/>
              </w:rPr>
            </w:pPr>
            <w:r w:rsidRPr="007C5CF6">
              <w:rPr>
                <w:rFonts w:eastAsia="DengXian"/>
                <w:b/>
                <w:bCs/>
                <w:kern w:val="24"/>
                <w:sz w:val="22"/>
                <w:szCs w:val="22"/>
                <w:lang w:val="en-GB"/>
              </w:rPr>
              <w:t>equivalence_selection_level</w:t>
            </w:r>
          </w:p>
          <w:p w14:paraId="3E77312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GB"/>
              </w:rPr>
            </w:pPr>
            <w:r w:rsidRPr="007C5CF6">
              <w:rPr>
                <w:rFonts w:eastAsia="DengXian"/>
                <w:b/>
                <w:bCs/>
                <w:kern w:val="24"/>
                <w:sz w:val="22"/>
                <w:szCs w:val="22"/>
                <w:lang w:val="en-GB"/>
              </w:rPr>
              <w:t>num_equivalences</w:t>
            </w:r>
          </w:p>
          <w:p w14:paraId="7DA6725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kern w:val="24"/>
                <w:sz w:val="22"/>
                <w:szCs w:val="22"/>
                <w:lang w:val="en-GB"/>
              </w:rPr>
            </w:pPr>
            <w:r w:rsidRPr="007C5CF6">
              <w:rPr>
                <w:rFonts w:eastAsia="DengXian"/>
                <w:kern w:val="24"/>
                <w:sz w:val="22"/>
                <w:szCs w:val="22"/>
                <w:lang w:val="en-GB"/>
              </w:rPr>
              <w:t>for (i = 0; i &lt;N3; i++) {</w:t>
            </w:r>
          </w:p>
          <w:p w14:paraId="757E9D58"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500" w:firstLine="1100"/>
              <w:rPr>
                <w:rFonts w:eastAsia="DengXian"/>
                <w:b/>
                <w:bCs/>
                <w:kern w:val="24"/>
                <w:sz w:val="22"/>
                <w:szCs w:val="22"/>
                <w:lang w:val="en-GB"/>
              </w:rPr>
            </w:pPr>
            <w:r w:rsidRPr="007C5CF6">
              <w:rPr>
                <w:rFonts w:eastAsia="DengXian"/>
                <w:b/>
                <w:bCs/>
                <w:kern w:val="24"/>
                <w:sz w:val="22"/>
                <w:szCs w:val="22"/>
                <w:lang w:val="en-GB"/>
              </w:rPr>
              <w:t>asset_id()</w:t>
            </w:r>
          </w:p>
          <w:p w14:paraId="15673C79"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750" w:firstLine="1650"/>
              <w:rPr>
                <w:rFonts w:eastAsia="DengXian"/>
                <w:b/>
                <w:bCs/>
                <w:kern w:val="24"/>
                <w:sz w:val="22"/>
                <w:szCs w:val="22"/>
                <w:lang w:val="en-GB"/>
              </w:rPr>
            </w:pPr>
            <w:r w:rsidRPr="007C5CF6">
              <w:rPr>
                <w:rFonts w:eastAsia="DengXian"/>
                <w:b/>
                <w:bCs/>
                <w:kern w:val="24"/>
                <w:sz w:val="22"/>
                <w:szCs w:val="22"/>
                <w:lang w:val="en-GB"/>
              </w:rPr>
              <w:t>equivalence_selection_level</w:t>
            </w:r>
          </w:p>
          <w:p w14:paraId="3487990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GB"/>
              </w:rPr>
            </w:pPr>
            <w:r w:rsidRPr="007C5CF6">
              <w:rPr>
                <w:rFonts w:eastAsia="DengXian"/>
                <w:kern w:val="24"/>
                <w:sz w:val="22"/>
                <w:szCs w:val="22"/>
                <w:lang w:val="en-GB"/>
              </w:rPr>
              <w:t>}</w:t>
            </w:r>
          </w:p>
          <w:p w14:paraId="5106FF7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7C5CF6">
              <w:rPr>
                <w:rFonts w:eastAsia="DengXian"/>
                <w:kern w:val="24"/>
                <w:sz w:val="22"/>
                <w:szCs w:val="22"/>
                <w:lang w:val="en-GB"/>
              </w:rPr>
              <w:t>}</w:t>
            </w:r>
          </w:p>
          <w:p w14:paraId="1483EC4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7C5CF6">
              <w:rPr>
                <w:rFonts w:eastAsia="DengXian"/>
                <w:kern w:val="24"/>
                <w:sz w:val="22"/>
                <w:szCs w:val="22"/>
                <w:lang w:val="en-GB"/>
              </w:rPr>
              <w:t>if(similarity_flag) {</w:t>
            </w:r>
          </w:p>
          <w:p w14:paraId="240C040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GB"/>
              </w:rPr>
            </w:pPr>
            <w:r w:rsidRPr="007C5CF6">
              <w:rPr>
                <w:rFonts w:eastAsia="DengXian"/>
                <w:b/>
                <w:bCs/>
                <w:kern w:val="24"/>
                <w:sz w:val="22"/>
                <w:szCs w:val="22"/>
                <w:lang w:val="en-GB"/>
              </w:rPr>
              <w:t>similarity_selection_level</w:t>
            </w:r>
          </w:p>
          <w:p w14:paraId="7C0489F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GB"/>
              </w:rPr>
            </w:pPr>
            <w:r w:rsidRPr="007C5CF6">
              <w:rPr>
                <w:rFonts w:eastAsia="DengXian"/>
                <w:b/>
                <w:bCs/>
                <w:kern w:val="24"/>
                <w:sz w:val="22"/>
                <w:szCs w:val="22"/>
                <w:lang w:val="en-GB"/>
              </w:rPr>
              <w:t>num_similarities</w:t>
            </w:r>
          </w:p>
          <w:p w14:paraId="552EA73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GB"/>
              </w:rPr>
            </w:pPr>
            <w:r w:rsidRPr="007C5CF6">
              <w:rPr>
                <w:rFonts w:eastAsia="DengXian"/>
                <w:kern w:val="24"/>
                <w:sz w:val="22"/>
                <w:szCs w:val="22"/>
                <w:lang w:val="en-GB"/>
              </w:rPr>
              <w:t>for (i = 0; i &lt;N4; i++) {</w:t>
            </w:r>
          </w:p>
          <w:p w14:paraId="79D2EAE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600" w:firstLine="1320"/>
              <w:rPr>
                <w:rFonts w:eastAsia="DengXian"/>
                <w:b/>
                <w:bCs/>
                <w:kern w:val="24"/>
                <w:sz w:val="22"/>
                <w:szCs w:val="22"/>
                <w:lang w:val="en-GB"/>
              </w:rPr>
            </w:pPr>
            <w:r w:rsidRPr="007C5CF6">
              <w:rPr>
                <w:rFonts w:eastAsia="DengXian"/>
                <w:b/>
                <w:bCs/>
                <w:kern w:val="24"/>
                <w:sz w:val="22"/>
                <w:szCs w:val="22"/>
                <w:lang w:val="en-GB"/>
              </w:rPr>
              <w:t>asset_id()</w:t>
            </w:r>
          </w:p>
          <w:p w14:paraId="2B8BC4D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600" w:firstLine="1320"/>
              <w:rPr>
                <w:rFonts w:eastAsia="DengXian"/>
                <w:b/>
                <w:bCs/>
                <w:kern w:val="24"/>
                <w:sz w:val="22"/>
                <w:szCs w:val="22"/>
                <w:lang w:val="en-GB"/>
              </w:rPr>
            </w:pPr>
            <w:r w:rsidRPr="007C5CF6">
              <w:rPr>
                <w:rFonts w:eastAsia="DengXian"/>
                <w:b/>
                <w:bCs/>
                <w:kern w:val="24"/>
                <w:sz w:val="22"/>
                <w:szCs w:val="22"/>
                <w:lang w:val="en-GB"/>
              </w:rPr>
              <w:t>similarity_selection_level</w:t>
            </w:r>
          </w:p>
          <w:p w14:paraId="2C0C3DC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GB"/>
              </w:rPr>
            </w:pPr>
            <w:r w:rsidRPr="007C5CF6">
              <w:rPr>
                <w:rFonts w:eastAsia="DengXian"/>
                <w:kern w:val="24"/>
                <w:sz w:val="22"/>
                <w:szCs w:val="22"/>
                <w:lang w:val="en-GB"/>
              </w:rPr>
              <w:t>}</w:t>
            </w:r>
          </w:p>
          <w:p w14:paraId="6CABFAC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7C5CF6">
              <w:rPr>
                <w:rFonts w:eastAsia="DengXian"/>
                <w:kern w:val="24"/>
                <w:sz w:val="22"/>
                <w:szCs w:val="22"/>
                <w:lang w:val="en-GB"/>
              </w:rPr>
              <w:t>}</w:t>
            </w:r>
          </w:p>
          <w:p w14:paraId="1CC07033"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
                <w:sz w:val="22"/>
                <w:szCs w:val="22"/>
                <w:lang w:val="en-GB"/>
              </w:rPr>
            </w:pPr>
            <w:r w:rsidRPr="007C5CF6">
              <w:rPr>
                <w:rFonts w:eastAsia="DengXian"/>
                <w:kern w:val="24"/>
                <w:sz w:val="22"/>
                <w:szCs w:val="22"/>
                <w:lang w:val="en-GB"/>
              </w:rPr>
              <w:t>}</w:t>
            </w:r>
          </w:p>
        </w:tc>
        <w:tc>
          <w:tcPr>
            <w:tcW w:w="1276" w:type="dxa"/>
            <w:tcBorders>
              <w:top w:val="nil"/>
            </w:tcBorders>
            <w:shd w:val="clear" w:color="auto" w:fill="auto"/>
          </w:tcPr>
          <w:p w14:paraId="1D9D0828"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2C4E9FC7"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5F546670"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43EACC06"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21A1ED41"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r w:rsidRPr="007C5CF6">
              <w:rPr>
                <w:rFonts w:eastAsia="DengXian"/>
                <w:kern w:val="24"/>
                <w:sz w:val="22"/>
                <w:szCs w:val="22"/>
                <w:lang w:val="en-GB"/>
              </w:rPr>
              <w:t>N3</w:t>
            </w:r>
          </w:p>
          <w:p w14:paraId="5C179FBE"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115820A8"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7CE97E55"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24A070A7"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3A0E6E31"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56A61821"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3CF88B05"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25FA2146"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r w:rsidRPr="007C5CF6">
              <w:rPr>
                <w:rFonts w:eastAsia="DengXian"/>
                <w:kern w:val="24"/>
                <w:sz w:val="22"/>
                <w:szCs w:val="22"/>
                <w:lang w:val="en-GB"/>
              </w:rPr>
              <w:t>N4</w:t>
            </w:r>
          </w:p>
          <w:p w14:paraId="07DB47D6"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025F8236"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2512FE34"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64AEC74A"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20204DC8"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1254BAB7" w14:textId="77777777" w:rsidR="006215F9" w:rsidRPr="007C5CF6" w:rsidRDefault="006215F9" w:rsidP="000A1B08">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tc>
        <w:tc>
          <w:tcPr>
            <w:tcW w:w="1134" w:type="dxa"/>
            <w:tcBorders>
              <w:top w:val="nil"/>
            </w:tcBorders>
            <w:shd w:val="clear" w:color="auto" w:fill="auto"/>
          </w:tcPr>
          <w:p w14:paraId="578BB5C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25C96F15"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3BB73FA9"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001217B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r w:rsidRPr="007C5CF6">
              <w:rPr>
                <w:rFonts w:eastAsia="DengXian"/>
                <w:kern w:val="2"/>
                <w:sz w:val="22"/>
                <w:szCs w:val="22"/>
                <w:lang w:val="en-GB"/>
              </w:rPr>
              <w:t>8</w:t>
            </w:r>
          </w:p>
          <w:p w14:paraId="51251289"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r w:rsidRPr="007C5CF6">
              <w:rPr>
                <w:rFonts w:eastAsia="DengXian"/>
                <w:kern w:val="2"/>
                <w:sz w:val="22"/>
                <w:szCs w:val="22"/>
                <w:lang w:val="en-GB"/>
              </w:rPr>
              <w:t>8</w:t>
            </w:r>
          </w:p>
          <w:p w14:paraId="1644F50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6E79CEA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51FAFD0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r w:rsidRPr="007C5CF6">
              <w:rPr>
                <w:rFonts w:eastAsia="DengXian"/>
                <w:kern w:val="2"/>
                <w:sz w:val="22"/>
                <w:szCs w:val="22"/>
                <w:lang w:val="en-GB"/>
              </w:rPr>
              <w:t>8</w:t>
            </w:r>
          </w:p>
          <w:p w14:paraId="24CA7760"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0652525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1F2D19B0"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203F3F1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r w:rsidRPr="007C5CF6">
              <w:rPr>
                <w:rFonts w:eastAsia="DengXian"/>
                <w:kern w:val="2"/>
                <w:sz w:val="22"/>
                <w:szCs w:val="22"/>
                <w:lang w:val="en-GB"/>
              </w:rPr>
              <w:t>8</w:t>
            </w:r>
          </w:p>
          <w:p w14:paraId="356534FF"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r w:rsidRPr="007C5CF6">
              <w:rPr>
                <w:rFonts w:eastAsia="DengXian"/>
                <w:kern w:val="2"/>
                <w:sz w:val="22"/>
                <w:szCs w:val="22"/>
                <w:lang w:val="en-GB"/>
              </w:rPr>
              <w:t>8</w:t>
            </w:r>
          </w:p>
          <w:p w14:paraId="06AEDEF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7DACC31B"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67C5DC0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r w:rsidRPr="007C5CF6">
              <w:rPr>
                <w:rFonts w:eastAsia="DengXian"/>
                <w:kern w:val="2"/>
                <w:sz w:val="22"/>
                <w:szCs w:val="22"/>
                <w:lang w:val="en-GB"/>
              </w:rPr>
              <w:t>8</w:t>
            </w:r>
          </w:p>
          <w:p w14:paraId="2C9767F1"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477B4924"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5FB1B395"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tc>
        <w:tc>
          <w:tcPr>
            <w:tcW w:w="1417" w:type="dxa"/>
            <w:tcBorders>
              <w:top w:val="nil"/>
            </w:tcBorders>
            <w:shd w:val="clear" w:color="auto" w:fill="auto"/>
          </w:tcPr>
          <w:p w14:paraId="3F433C3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 xml:space="preserve">       </w:t>
            </w:r>
          </w:p>
          <w:p w14:paraId="116AB339"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 xml:space="preserve">      </w:t>
            </w:r>
          </w:p>
          <w:p w14:paraId="456A5AF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 xml:space="preserve"> </w:t>
            </w:r>
          </w:p>
          <w:p w14:paraId="1C31681D"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uimsbf</w:t>
            </w:r>
          </w:p>
          <w:p w14:paraId="2E73EFF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uimsbf</w:t>
            </w:r>
          </w:p>
          <w:p w14:paraId="30C9788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3C218372"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6CBC934A"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uimsbf</w:t>
            </w:r>
          </w:p>
          <w:p w14:paraId="196B66C9"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4852EBE2"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30302627"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423472F8"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uimsbf</w:t>
            </w:r>
          </w:p>
          <w:p w14:paraId="712B74E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uimsbf</w:t>
            </w:r>
          </w:p>
          <w:p w14:paraId="2B308F78"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00FCC870"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7CA21BFE"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7C5CF6">
              <w:rPr>
                <w:rFonts w:eastAsia="DengXian"/>
                <w:kern w:val="24"/>
                <w:sz w:val="22"/>
                <w:szCs w:val="22"/>
                <w:lang w:val="en-GB"/>
              </w:rPr>
              <w:t>uimsbf</w:t>
            </w:r>
          </w:p>
          <w:p w14:paraId="7218DF06"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3F30E962"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52762659" w14:textId="77777777" w:rsidR="006215F9" w:rsidRPr="007C5CF6" w:rsidRDefault="006215F9" w:rsidP="00CE5F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tc>
      </w:tr>
    </w:tbl>
    <w:p w14:paraId="0F4A4238" w14:textId="77777777" w:rsidR="0023422F" w:rsidRPr="007C5CF6" w:rsidRDefault="0023422F" w:rsidP="0023422F">
      <w:pPr>
        <w:pStyle w:val="Tablefin"/>
        <w:rPr>
          <w:lang w:eastAsia="ja-JP"/>
        </w:rPr>
      </w:pPr>
    </w:p>
    <w:p w14:paraId="2A82C468" w14:textId="555DBFE6" w:rsidR="006215F9" w:rsidRPr="007C5CF6" w:rsidRDefault="006215F9" w:rsidP="0023422F">
      <w:pPr>
        <w:rPr>
          <w:rFonts w:eastAsia="DengXian"/>
          <w:lang w:val="en-GB" w:eastAsia="zh-CN"/>
        </w:rPr>
      </w:pPr>
      <w:r w:rsidRPr="007C5CF6">
        <w:rPr>
          <w:rFonts w:eastAsia="DengXian"/>
          <w:b/>
          <w:bCs/>
          <w:lang w:val="en-GB" w:eastAsia="zh-CN"/>
        </w:rPr>
        <w:t>descriptor_tag</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 xml:space="preserve">This field </w:t>
      </w:r>
      <w:r w:rsidRPr="007C5CF6">
        <w:rPr>
          <w:rFonts w:eastAsia="DengXian"/>
          <w:lang w:val="en-GB" w:eastAsia="zh-CN"/>
        </w:rPr>
        <w:t>indicate</w:t>
      </w:r>
      <w:r w:rsidR="00EC57E2">
        <w:rPr>
          <w:rFonts w:eastAsia="DengXian"/>
          <w:lang w:val="en-GB" w:eastAsia="zh-CN"/>
        </w:rPr>
        <w:t>s</w:t>
      </w:r>
      <w:r w:rsidRPr="007C5CF6">
        <w:rPr>
          <w:rFonts w:eastAsia="DengXian"/>
          <w:lang w:val="en-GB" w:eastAsia="zh-CN"/>
        </w:rPr>
        <w:t xml:space="preserve"> the </w:t>
      </w:r>
      <w:r w:rsidR="00EC57E2">
        <w:rPr>
          <w:rFonts w:eastAsia="DengXian"/>
          <w:lang w:val="en-GB" w:eastAsia="zh-CN"/>
        </w:rPr>
        <w:t xml:space="preserve">type of </w:t>
      </w:r>
      <w:r w:rsidR="004C02EE">
        <w:rPr>
          <w:rFonts w:eastAsia="DengXian"/>
          <w:lang w:val="en-GB" w:eastAsia="zh-CN"/>
        </w:rPr>
        <w:t>the</w:t>
      </w:r>
      <w:r w:rsidR="00EC57E2">
        <w:rPr>
          <w:rFonts w:eastAsia="DengXian"/>
          <w:lang w:val="en-GB" w:eastAsia="zh-CN"/>
        </w:rPr>
        <w:t xml:space="preserve"> </w:t>
      </w:r>
      <w:r w:rsidRPr="007C5CF6">
        <w:rPr>
          <w:rFonts w:eastAsia="DengXian"/>
          <w:lang w:val="en-GB" w:eastAsia="zh-CN"/>
        </w:rPr>
        <w:t>descriptor.</w:t>
      </w:r>
    </w:p>
    <w:p w14:paraId="75B595E8" w14:textId="77E3D4C7" w:rsidR="006215F9" w:rsidRPr="007C5CF6" w:rsidRDefault="006215F9" w:rsidP="0023422F">
      <w:pPr>
        <w:rPr>
          <w:rFonts w:eastAsia="DengXian"/>
          <w:lang w:val="en-GB" w:eastAsia="zh-CN"/>
        </w:rPr>
      </w:pPr>
      <w:r w:rsidRPr="007C5CF6">
        <w:rPr>
          <w:rFonts w:eastAsia="DengXian"/>
          <w:b/>
          <w:bCs/>
          <w:lang w:val="en-GB" w:eastAsia="zh-CN"/>
        </w:rPr>
        <w:t>descriptor_length</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the length in bytes</w:t>
      </w:r>
      <w:r w:rsidR="00992624" w:rsidRPr="005F1104">
        <w:rPr>
          <w:lang w:val="en-GB"/>
        </w:rPr>
        <w:t xml:space="preserve"> </w:t>
      </w:r>
      <w:r w:rsidR="00992624" w:rsidRPr="00992624">
        <w:rPr>
          <w:rFonts w:eastAsia="DengXian"/>
          <w:lang w:val="en-GB" w:eastAsia="zh-CN"/>
        </w:rPr>
        <w:t xml:space="preserve">counting </w:t>
      </w:r>
      <w:r w:rsidRPr="007C5CF6">
        <w:rPr>
          <w:rFonts w:eastAsia="DengXian"/>
          <w:lang w:val="en-GB" w:eastAsia="zh-CN"/>
        </w:rPr>
        <w:t xml:space="preserve">from the next </w:t>
      </w:r>
      <w:r w:rsidR="00992624">
        <w:rPr>
          <w:rFonts w:eastAsia="DengXian"/>
          <w:lang w:val="en-GB" w:eastAsia="zh-CN"/>
        </w:rPr>
        <w:t xml:space="preserve">byte after this </w:t>
      </w:r>
      <w:r w:rsidRPr="007C5CF6">
        <w:rPr>
          <w:rFonts w:eastAsia="DengXian"/>
          <w:lang w:val="en-GB" w:eastAsia="zh-CN"/>
        </w:rPr>
        <w:t xml:space="preserve">field to the last </w:t>
      </w:r>
      <w:r w:rsidR="00992624">
        <w:rPr>
          <w:rFonts w:eastAsia="DengXian"/>
          <w:lang w:val="en-GB" w:eastAsia="zh-CN"/>
        </w:rPr>
        <w:t>byte of the descriptor</w:t>
      </w:r>
      <w:r w:rsidRPr="007C5CF6">
        <w:rPr>
          <w:rFonts w:eastAsia="DengXian"/>
          <w:lang w:val="en-GB" w:eastAsia="zh-CN"/>
        </w:rPr>
        <w:t>.</w:t>
      </w:r>
    </w:p>
    <w:p w14:paraId="5244D419" w14:textId="2C3EDDF7" w:rsidR="006215F9" w:rsidRPr="007C5CF6" w:rsidRDefault="006215F9" w:rsidP="0023422F">
      <w:pPr>
        <w:rPr>
          <w:rFonts w:eastAsia="DengXian"/>
          <w:lang w:val="en-GB" w:eastAsia="zh-CN"/>
        </w:rPr>
      </w:pPr>
      <w:r w:rsidRPr="007C5CF6">
        <w:rPr>
          <w:rFonts w:eastAsia="DengXian"/>
          <w:b/>
          <w:bCs/>
          <w:lang w:val="en-GB" w:eastAsia="zh-CN"/>
        </w:rPr>
        <w:t>dependency_flag</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whether there are other Assets with dependencies in this descriptor. A value of '0' means there are none, and no need to add them.</w:t>
      </w:r>
    </w:p>
    <w:p w14:paraId="3589B5CC" w14:textId="25DFAB56" w:rsidR="006215F9" w:rsidRPr="007C5CF6" w:rsidRDefault="006215F9" w:rsidP="0023422F">
      <w:pPr>
        <w:rPr>
          <w:rFonts w:eastAsia="DengXian"/>
          <w:lang w:val="en-GB" w:eastAsia="zh-CN"/>
        </w:rPr>
      </w:pPr>
      <w:r w:rsidRPr="007C5CF6">
        <w:rPr>
          <w:rFonts w:eastAsia="DengXian"/>
          <w:b/>
          <w:bCs/>
          <w:lang w:val="en-GB" w:eastAsia="zh-CN"/>
        </w:rPr>
        <w:t>composition_flag</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if there are other Assets in this descriptor that have a composition relationship. The value '0' means there are none and need not be added.</w:t>
      </w:r>
    </w:p>
    <w:p w14:paraId="7F103077" w14:textId="516DB4AB" w:rsidR="006215F9" w:rsidRPr="007C5CF6" w:rsidRDefault="006215F9" w:rsidP="0023422F">
      <w:pPr>
        <w:rPr>
          <w:rFonts w:eastAsia="DengXian"/>
          <w:lang w:val="en-GB" w:eastAsia="zh-CN"/>
        </w:rPr>
      </w:pPr>
      <w:r w:rsidRPr="007C5CF6">
        <w:rPr>
          <w:rFonts w:eastAsia="DengXian"/>
          <w:b/>
          <w:bCs/>
          <w:lang w:val="en-GB" w:eastAsia="zh-CN"/>
        </w:rPr>
        <w:t>equivalence_flag</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if there are other Assets with equivalence relationship in this descriptor. Value '0' means no, no need to add.</w:t>
      </w:r>
    </w:p>
    <w:p w14:paraId="2B2051DF" w14:textId="74FA3D92" w:rsidR="006215F9" w:rsidRPr="007C5CF6" w:rsidRDefault="006215F9" w:rsidP="0023422F">
      <w:pPr>
        <w:rPr>
          <w:rFonts w:eastAsia="DengXian"/>
          <w:lang w:val="en-GB" w:eastAsia="zh-CN"/>
        </w:rPr>
      </w:pPr>
      <w:r w:rsidRPr="007C5CF6">
        <w:rPr>
          <w:rFonts w:eastAsia="DengXian"/>
          <w:b/>
          <w:bCs/>
          <w:lang w:val="en-GB" w:eastAsia="zh-CN"/>
        </w:rPr>
        <w:t>similarity_flag</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if there are other Assets with similarity in this descriptor. Value '0' means no, no need to add.</w:t>
      </w:r>
    </w:p>
    <w:p w14:paraId="11F1AF9B" w14:textId="5534DE9D" w:rsidR="006215F9" w:rsidRPr="007C5CF6" w:rsidRDefault="006215F9" w:rsidP="0023422F">
      <w:pPr>
        <w:rPr>
          <w:rFonts w:eastAsia="DengXian"/>
          <w:lang w:val="en-GB" w:eastAsia="zh-CN"/>
        </w:rPr>
      </w:pPr>
      <w:r w:rsidRPr="007C5CF6">
        <w:rPr>
          <w:rFonts w:eastAsia="DengXian"/>
          <w:b/>
          <w:bCs/>
          <w:lang w:val="en-GB" w:eastAsia="zh-CN"/>
        </w:rPr>
        <w:t>num_dependencies</w:t>
      </w:r>
      <w:r w:rsidR="00737C30" w:rsidRPr="007C5CF6">
        <w:rPr>
          <w:rFonts w:eastAsia="DengXian"/>
          <w:b/>
          <w:bCs/>
          <w:lang w:val="en-GB" w:eastAsia="zh-CN"/>
        </w:rPr>
        <w:t xml:space="preserve"> </w:t>
      </w:r>
      <w:r w:rsidR="00737C30"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the number of Assets on which the Asset described by this descriptor depends.</w:t>
      </w:r>
    </w:p>
    <w:p w14:paraId="7FEA8DBE" w14:textId="3841E379" w:rsidR="006215F9" w:rsidRPr="007C5CF6" w:rsidRDefault="006215F9" w:rsidP="0023422F">
      <w:pPr>
        <w:rPr>
          <w:rFonts w:eastAsia="DengXian"/>
          <w:lang w:val="en-GB" w:eastAsia="zh-CN"/>
        </w:rPr>
      </w:pPr>
      <w:r w:rsidRPr="007C5CF6">
        <w:rPr>
          <w:rFonts w:eastAsia="DengXian"/>
          <w:b/>
          <w:bCs/>
          <w:lang w:val="en-GB" w:eastAsia="zh-CN"/>
        </w:rPr>
        <w:t>asset_id</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EC57E2">
        <w:rPr>
          <w:rFonts w:eastAsia="DengXian"/>
          <w:lang w:val="en-GB" w:eastAsia="zh-CN"/>
        </w:rPr>
        <w:t>This field i</w:t>
      </w:r>
      <w:r w:rsidRPr="007C5CF6">
        <w:rPr>
          <w:rFonts w:eastAsia="DengXian"/>
          <w:lang w:val="en-GB" w:eastAsia="zh-CN"/>
        </w:rPr>
        <w:t>ndicates the IDs of the Assets on which the Asset described by this descriptor depends. The order of the Asset IDs provided in this descriptor corresponds to its internal encoding dependency hierarchy.</w:t>
      </w:r>
    </w:p>
    <w:p w14:paraId="644CBA51" w14:textId="2A420B3A" w:rsidR="006215F9" w:rsidRPr="007C5CF6" w:rsidRDefault="006215F9" w:rsidP="0023422F">
      <w:pPr>
        <w:rPr>
          <w:rFonts w:eastAsia="DengXian"/>
          <w:lang w:val="en-GB" w:eastAsia="zh-CN"/>
        </w:rPr>
      </w:pPr>
      <w:r w:rsidRPr="007C5CF6">
        <w:rPr>
          <w:rFonts w:eastAsia="DengXian"/>
          <w:b/>
          <w:bCs/>
          <w:lang w:val="en-GB" w:eastAsia="zh-CN"/>
        </w:rPr>
        <w:t>num_compositions</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number of Assets that have a combined relationship with the Asset described by this descriptor.</w:t>
      </w:r>
    </w:p>
    <w:p w14:paraId="6E949ED9" w14:textId="320B5962" w:rsidR="006215F9" w:rsidRPr="007C5CF6" w:rsidRDefault="006215F9" w:rsidP="0023422F">
      <w:pPr>
        <w:rPr>
          <w:rFonts w:eastAsia="DengXian"/>
          <w:lang w:val="en-GB" w:eastAsia="zh-CN"/>
        </w:rPr>
      </w:pPr>
      <w:r w:rsidRPr="007C5CF6">
        <w:rPr>
          <w:rFonts w:eastAsia="DengXian"/>
          <w:b/>
          <w:bCs/>
          <w:lang w:val="en-GB" w:eastAsia="zh-CN"/>
        </w:rPr>
        <w:t>asset_id</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ID of the Assets that have a combined relationship with the Asset described by this descriptor.</w:t>
      </w:r>
    </w:p>
    <w:p w14:paraId="569EDA79" w14:textId="7DE8292D" w:rsidR="006215F9" w:rsidRPr="007C5CF6" w:rsidRDefault="006215F9" w:rsidP="0023422F">
      <w:pPr>
        <w:rPr>
          <w:rFonts w:eastAsia="DengXian"/>
          <w:lang w:val="en-GB" w:eastAsia="zh-CN"/>
        </w:rPr>
      </w:pPr>
      <w:r w:rsidRPr="007C5CF6">
        <w:rPr>
          <w:rFonts w:eastAsia="DengXian"/>
          <w:b/>
          <w:bCs/>
          <w:lang w:val="en-GB" w:eastAsia="zh-CN"/>
        </w:rPr>
        <w:t>equivalence_selection_level</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presentation level of the corresponding Asset in the equivalence relation group. A value of '0' indicates that the Asset is rendered by default. When the default Asset cannot be selected, Assets with smaller presentation levels will be selected and presented as alternatives.</w:t>
      </w:r>
    </w:p>
    <w:p w14:paraId="273046AD" w14:textId="5C835350" w:rsidR="006215F9" w:rsidRPr="007C5CF6" w:rsidRDefault="006215F9" w:rsidP="0023422F">
      <w:pPr>
        <w:rPr>
          <w:rFonts w:eastAsia="DengXian"/>
          <w:lang w:val="en-GB" w:eastAsia="zh-CN"/>
        </w:rPr>
      </w:pPr>
      <w:r w:rsidRPr="007C5CF6">
        <w:rPr>
          <w:rFonts w:eastAsia="DengXian"/>
          <w:b/>
          <w:bCs/>
          <w:lang w:val="en-GB" w:eastAsia="zh-CN"/>
        </w:rPr>
        <w:t>num_equivalences</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number of Assets that have equivalence to the Asset described by this descriptor.</w:t>
      </w:r>
    </w:p>
    <w:p w14:paraId="021411D9" w14:textId="5D30F16D" w:rsidR="006215F9" w:rsidRPr="007C5CF6" w:rsidRDefault="006215F9" w:rsidP="0023422F">
      <w:pPr>
        <w:rPr>
          <w:rFonts w:eastAsia="DengXian"/>
          <w:lang w:val="en-GB" w:eastAsia="zh-CN"/>
        </w:rPr>
      </w:pPr>
      <w:r w:rsidRPr="007C5CF6">
        <w:rPr>
          <w:rFonts w:eastAsia="DengXian"/>
          <w:b/>
          <w:bCs/>
          <w:lang w:val="en-GB" w:eastAsia="zh-CN"/>
        </w:rPr>
        <w:t>asset_id</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ID of the Asset that has equivalences with the Asset described by this descriptor.</w:t>
      </w:r>
    </w:p>
    <w:p w14:paraId="56FD71BF" w14:textId="69F0D4E1" w:rsidR="006215F9" w:rsidRPr="007C5CF6" w:rsidRDefault="006215F9" w:rsidP="0023422F">
      <w:pPr>
        <w:rPr>
          <w:rFonts w:eastAsia="DengXian"/>
          <w:lang w:val="en-GB" w:eastAsia="zh-CN"/>
        </w:rPr>
      </w:pPr>
      <w:r w:rsidRPr="007C5CF6">
        <w:rPr>
          <w:rFonts w:eastAsia="DengXian"/>
          <w:b/>
          <w:bCs/>
          <w:lang w:val="en-GB" w:eastAsia="zh-CN"/>
        </w:rPr>
        <w:t>similarity_selection_level</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presentation level of the corresponding Asset in the similarity relation group. A value of '0' indicates that the Asset is rendered by default. When the default Asset cannot be selected, Assets with smaller presentation levels will be selected and presented as alternatives.</w:t>
      </w:r>
    </w:p>
    <w:p w14:paraId="540183E8" w14:textId="14C42464" w:rsidR="006215F9" w:rsidRPr="007C5CF6" w:rsidRDefault="006215F9" w:rsidP="0023422F">
      <w:pPr>
        <w:rPr>
          <w:rFonts w:eastAsia="DengXian"/>
          <w:lang w:val="en-GB" w:eastAsia="zh-CN"/>
        </w:rPr>
      </w:pPr>
      <w:r w:rsidRPr="007C5CF6">
        <w:rPr>
          <w:rFonts w:eastAsia="DengXian"/>
          <w:b/>
          <w:bCs/>
          <w:lang w:val="en-GB" w:eastAsia="zh-CN"/>
        </w:rPr>
        <w:t>num_similarities</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number of Assets that have similarities to the Asset described by this descriptor.</w:t>
      </w:r>
    </w:p>
    <w:p w14:paraId="592E2BC1" w14:textId="490305F9" w:rsidR="006215F9" w:rsidRPr="007C5CF6" w:rsidRDefault="006215F9" w:rsidP="0023422F">
      <w:pPr>
        <w:rPr>
          <w:rFonts w:eastAsia="DengXian"/>
          <w:lang w:val="en-GB" w:eastAsia="zh-CN"/>
        </w:rPr>
      </w:pPr>
      <w:r w:rsidRPr="007C5CF6">
        <w:rPr>
          <w:rFonts w:eastAsia="DengXian"/>
          <w:b/>
          <w:bCs/>
          <w:lang w:val="en-GB" w:eastAsia="zh-CN"/>
        </w:rPr>
        <w:t>asset_id</w:t>
      </w:r>
      <w:r w:rsidR="00737C30" w:rsidRPr="007C5CF6">
        <w:rPr>
          <w:rFonts w:eastAsia="DengXian"/>
          <w:b/>
          <w:bCs/>
          <w:lang w:val="en-GB" w:eastAsia="zh-CN"/>
        </w:rPr>
        <w:t xml:space="preserve"> </w:t>
      </w:r>
      <w:r w:rsidR="00737C30" w:rsidRPr="007C5CF6">
        <w:rPr>
          <w:rFonts w:eastAsia="DengXian"/>
          <w:lang w:val="en-GB" w:eastAsia="zh-CN"/>
        </w:rPr>
        <w:t>–</w:t>
      </w:r>
      <w:r w:rsidRPr="007C5CF6">
        <w:rPr>
          <w:rFonts w:eastAsia="DengXian"/>
          <w:lang w:val="en-GB" w:eastAsia="zh-CN"/>
        </w:rPr>
        <w:t xml:space="preserve"> </w:t>
      </w:r>
      <w:r w:rsidR="007E0498">
        <w:rPr>
          <w:rFonts w:eastAsia="DengXian"/>
          <w:lang w:val="en-GB" w:eastAsia="zh-CN"/>
        </w:rPr>
        <w:t>This field i</w:t>
      </w:r>
      <w:r w:rsidRPr="007C5CF6">
        <w:rPr>
          <w:rFonts w:eastAsia="DengXian"/>
          <w:lang w:val="en-GB" w:eastAsia="zh-CN"/>
        </w:rPr>
        <w:t>ndicates the ID of the Assets that have similarities to the Asset described by this descriptor.</w:t>
      </w:r>
    </w:p>
    <w:p w14:paraId="5B516819" w14:textId="77777777" w:rsidR="006215F9" w:rsidRPr="007C5CF6" w:rsidRDefault="006215F9" w:rsidP="009559C2">
      <w:pPr>
        <w:pStyle w:val="Heading4"/>
        <w:tabs>
          <w:tab w:val="left" w:pos="1134"/>
        </w:tabs>
        <w:ind w:left="0" w:firstLine="0"/>
        <w:rPr>
          <w:lang w:val="en-GB" w:eastAsia="zh-CN"/>
        </w:rPr>
      </w:pPr>
      <w:r w:rsidRPr="007C5CF6">
        <w:rPr>
          <w:lang w:val="en-GB" w:eastAsia="zh-CN"/>
        </w:rPr>
        <w:t>3.4.2.</w:t>
      </w:r>
      <w:r w:rsidRPr="007C5CF6">
        <w:rPr>
          <w:lang w:val="en-GB" w:eastAsia="ja-JP"/>
        </w:rPr>
        <w:t>8</w:t>
      </w:r>
      <w:r w:rsidRPr="007C5CF6">
        <w:rPr>
          <w:lang w:val="en-GB" w:eastAsia="zh-CN"/>
        </w:rPr>
        <w:tab/>
        <w:t>MUR descriptor</w:t>
      </w:r>
    </w:p>
    <w:p w14:paraId="5D1370E1" w14:textId="77777777" w:rsidR="006215F9" w:rsidRPr="007C5CF6" w:rsidRDefault="006215F9" w:rsidP="00DB7FCC">
      <w:pPr>
        <w:rPr>
          <w:rFonts w:eastAsia="DengXian"/>
          <w:lang w:val="en-GB" w:eastAsia="zh-CN"/>
        </w:rPr>
      </w:pPr>
      <w:r w:rsidRPr="007C5CF6">
        <w:rPr>
          <w:rFonts w:eastAsia="DengXian"/>
          <w:lang w:val="en-GB" w:eastAsia="zh-CN"/>
        </w:rPr>
        <w:t>In order to meet the demand of personalized consumption, the MUR (media unit relationship) descriptor is proposed to grade Asset according to the media content type, importance and other characteristics. The details of this descriptor are described in Table 23.</w:t>
      </w:r>
    </w:p>
    <w:p w14:paraId="4DDE53DC" w14:textId="77777777" w:rsidR="006215F9" w:rsidRPr="007C5CF6" w:rsidRDefault="006215F9" w:rsidP="00576CF1">
      <w:pPr>
        <w:pStyle w:val="TableNo"/>
        <w:rPr>
          <w:lang w:val="en-GB"/>
        </w:rPr>
      </w:pPr>
      <w:r w:rsidRPr="007C5CF6">
        <w:rPr>
          <w:lang w:val="en-GB"/>
        </w:rPr>
        <w:t>TABLE 23</w:t>
      </w:r>
    </w:p>
    <w:p w14:paraId="6543FCE1" w14:textId="77777777" w:rsidR="006215F9" w:rsidRPr="007C5CF6" w:rsidRDefault="006215F9" w:rsidP="00576CF1">
      <w:pPr>
        <w:pStyle w:val="Tabletitle"/>
        <w:rPr>
          <w:lang w:val="en-GB"/>
        </w:rPr>
      </w:pPr>
      <w:r w:rsidRPr="007C5CF6">
        <w:rPr>
          <w:lang w:val="en-GB"/>
        </w:rPr>
        <w:t>Syntax of MUR descriptor</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6215F9" w:rsidRPr="007C5CF6" w14:paraId="2D7AD563" w14:textId="77777777" w:rsidTr="00FA3F3D">
        <w:trPr>
          <w:jc w:val="center"/>
        </w:trPr>
        <w:tc>
          <w:tcPr>
            <w:tcW w:w="4421" w:type="dxa"/>
            <w:shd w:val="clear" w:color="auto" w:fill="auto"/>
            <w:vAlign w:val="center"/>
          </w:tcPr>
          <w:p w14:paraId="7C493B65" w14:textId="77777777" w:rsidR="006215F9" w:rsidRPr="007C5CF6" w:rsidRDefault="006215F9" w:rsidP="00FA3F3D">
            <w:pPr>
              <w:pStyle w:val="Tablehead"/>
              <w:rPr>
                <w:rFonts w:eastAsia="DengXian"/>
                <w:lang w:val="en-GB"/>
              </w:rPr>
            </w:pPr>
            <w:r w:rsidRPr="007C5CF6">
              <w:rPr>
                <w:rFonts w:eastAsia="DengXian"/>
                <w:lang w:val="en-GB"/>
              </w:rPr>
              <w:t>Syntax</w:t>
            </w:r>
          </w:p>
        </w:tc>
        <w:tc>
          <w:tcPr>
            <w:tcW w:w="1092" w:type="dxa"/>
            <w:shd w:val="clear" w:color="auto" w:fill="auto"/>
            <w:vAlign w:val="center"/>
          </w:tcPr>
          <w:p w14:paraId="207894F8" w14:textId="77777777" w:rsidR="006215F9" w:rsidRPr="007C5CF6" w:rsidRDefault="006215F9" w:rsidP="00FA3F3D">
            <w:pPr>
              <w:pStyle w:val="Tablehead"/>
              <w:rPr>
                <w:rFonts w:eastAsia="DengXian"/>
                <w:lang w:val="en-GB"/>
              </w:rPr>
            </w:pPr>
            <w:r w:rsidRPr="007C5CF6">
              <w:rPr>
                <w:rFonts w:eastAsia="DengXian"/>
                <w:lang w:val="en-GB"/>
              </w:rPr>
              <w:t>Value</w:t>
            </w:r>
          </w:p>
        </w:tc>
        <w:tc>
          <w:tcPr>
            <w:tcW w:w="1092" w:type="dxa"/>
            <w:shd w:val="clear" w:color="auto" w:fill="auto"/>
            <w:vAlign w:val="center"/>
          </w:tcPr>
          <w:p w14:paraId="4CF7AA8F" w14:textId="77777777" w:rsidR="006215F9" w:rsidRPr="007C5CF6" w:rsidRDefault="006215F9" w:rsidP="00FA3F3D">
            <w:pPr>
              <w:pStyle w:val="Tablehead"/>
              <w:rPr>
                <w:rFonts w:eastAsia="DengXian"/>
                <w:lang w:val="en-GB"/>
              </w:rPr>
            </w:pPr>
            <w:r w:rsidRPr="007C5CF6">
              <w:rPr>
                <w:rFonts w:eastAsia="DengXian"/>
                <w:lang w:val="en-GB"/>
              </w:rPr>
              <w:t>No. of bits</w:t>
            </w:r>
          </w:p>
        </w:tc>
        <w:tc>
          <w:tcPr>
            <w:tcW w:w="1583" w:type="dxa"/>
            <w:shd w:val="clear" w:color="auto" w:fill="auto"/>
            <w:vAlign w:val="center"/>
          </w:tcPr>
          <w:p w14:paraId="54572031" w14:textId="77777777" w:rsidR="006215F9" w:rsidRPr="007C5CF6" w:rsidRDefault="006215F9" w:rsidP="00FA3F3D">
            <w:pPr>
              <w:pStyle w:val="Tablehead"/>
              <w:rPr>
                <w:rFonts w:eastAsia="DengXian"/>
                <w:lang w:val="en-GB"/>
              </w:rPr>
            </w:pPr>
            <w:r w:rsidRPr="007C5CF6">
              <w:rPr>
                <w:lang w:val="en-GB" w:eastAsia="ja-JP"/>
              </w:rPr>
              <w:t>Mnemonic</w:t>
            </w:r>
          </w:p>
        </w:tc>
      </w:tr>
      <w:tr w:rsidR="006215F9" w:rsidRPr="007C5CF6" w14:paraId="69F77178" w14:textId="77777777" w:rsidTr="00FA3F3D">
        <w:trPr>
          <w:jc w:val="center"/>
        </w:trPr>
        <w:tc>
          <w:tcPr>
            <w:tcW w:w="4421" w:type="dxa"/>
          </w:tcPr>
          <w:p w14:paraId="5C590BC8" w14:textId="77777777" w:rsidR="006215F9" w:rsidRPr="005F1104"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rPr>
                <w:rFonts w:eastAsia="DengXian"/>
                <w:kern w:val="24"/>
                <w:sz w:val="22"/>
                <w:szCs w:val="22"/>
                <w:lang w:val="es-ES_tradnl"/>
              </w:rPr>
            </w:pPr>
            <w:r w:rsidRPr="005F1104">
              <w:rPr>
                <w:rFonts w:eastAsia="DengXian"/>
                <w:kern w:val="24"/>
                <w:sz w:val="22"/>
                <w:szCs w:val="22"/>
                <w:lang w:val="es-ES_tradnl"/>
              </w:rPr>
              <w:t>MUR_descriptor() {</w:t>
            </w:r>
          </w:p>
          <w:p w14:paraId="5F25E92C" w14:textId="77777777" w:rsidR="006215F9" w:rsidRPr="005F1104"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s-ES_tradnl"/>
              </w:rPr>
            </w:pPr>
            <w:r w:rsidRPr="005F1104">
              <w:rPr>
                <w:rFonts w:eastAsia="DengXian"/>
                <w:b/>
                <w:bCs/>
                <w:kern w:val="24"/>
                <w:sz w:val="22"/>
                <w:szCs w:val="22"/>
                <w:lang w:val="es-ES_tradnl"/>
              </w:rPr>
              <w:t>descriptor_tag</w:t>
            </w:r>
          </w:p>
          <w:p w14:paraId="4C6F1DF1" w14:textId="77777777" w:rsidR="006215F9" w:rsidRPr="005F1104"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s-ES_tradnl"/>
              </w:rPr>
            </w:pPr>
            <w:r w:rsidRPr="005F1104">
              <w:rPr>
                <w:rFonts w:eastAsia="DengXian"/>
                <w:b/>
                <w:bCs/>
                <w:kern w:val="24"/>
                <w:sz w:val="22"/>
                <w:szCs w:val="22"/>
                <w:lang w:val="es-ES_tradnl"/>
              </w:rPr>
              <w:t>descriptor_length</w:t>
            </w:r>
          </w:p>
          <w:p w14:paraId="5DDC8209"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n-GB"/>
              </w:rPr>
            </w:pPr>
            <w:r w:rsidRPr="007C5CF6">
              <w:rPr>
                <w:rFonts w:eastAsia="DengXian"/>
                <w:b/>
                <w:bCs/>
                <w:kern w:val="24"/>
                <w:sz w:val="22"/>
                <w:szCs w:val="22"/>
                <w:lang w:val="en-GB"/>
              </w:rPr>
              <w:t>edit_id</w:t>
            </w:r>
          </w:p>
          <w:p w14:paraId="6F758B27"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n-GB"/>
              </w:rPr>
            </w:pPr>
            <w:r w:rsidRPr="007C5CF6">
              <w:rPr>
                <w:rFonts w:eastAsia="DengXian"/>
                <w:b/>
                <w:bCs/>
                <w:kern w:val="24"/>
                <w:sz w:val="22"/>
                <w:szCs w:val="22"/>
                <w:lang w:val="en-GB"/>
              </w:rPr>
              <w:t>edit_id_number</w:t>
            </w:r>
          </w:p>
          <w:p w14:paraId="0B6848FD"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rPr>
                <w:rFonts w:eastAsia="DengXian"/>
                <w:kern w:val="24"/>
                <w:sz w:val="22"/>
                <w:szCs w:val="22"/>
                <w:lang w:val="en-GB"/>
              </w:rPr>
            </w:pPr>
            <w:r w:rsidRPr="007C5CF6">
              <w:rPr>
                <w:rFonts w:eastAsia="DengXian"/>
                <w:kern w:val="24"/>
                <w:sz w:val="22"/>
                <w:szCs w:val="22"/>
                <w:lang w:val="en-GB"/>
              </w:rPr>
              <w:t xml:space="preserve">        for(j=0; j&lt;N1; j++) {</w:t>
            </w:r>
          </w:p>
          <w:p w14:paraId="3AC4C217"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300" w:firstLine="660"/>
              <w:rPr>
                <w:rFonts w:eastAsia="DengXian"/>
                <w:b/>
                <w:bCs/>
                <w:kern w:val="24"/>
                <w:sz w:val="22"/>
                <w:szCs w:val="22"/>
                <w:lang w:val="en-GB"/>
              </w:rPr>
            </w:pPr>
            <w:r w:rsidRPr="007C5CF6">
              <w:rPr>
                <w:rFonts w:eastAsia="DengXian"/>
                <w:b/>
                <w:bCs/>
                <w:kern w:val="24"/>
                <w:sz w:val="22"/>
                <w:szCs w:val="22"/>
                <w:lang w:val="en-GB"/>
              </w:rPr>
              <w:t>ceu_sequence_number</w:t>
            </w:r>
          </w:p>
          <w:p w14:paraId="2956BE54"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kern w:val="24"/>
                <w:sz w:val="22"/>
                <w:szCs w:val="22"/>
                <w:lang w:val="en-GB"/>
              </w:rPr>
            </w:pPr>
            <w:r w:rsidRPr="007C5CF6">
              <w:rPr>
                <w:rFonts w:eastAsia="DengXian"/>
                <w:kern w:val="24"/>
                <w:sz w:val="22"/>
                <w:szCs w:val="22"/>
                <w:lang w:val="en-GB"/>
              </w:rPr>
              <w:t>}</w:t>
            </w:r>
          </w:p>
          <w:p w14:paraId="7FD06B69" w14:textId="77777777" w:rsidR="006215F9" w:rsidRPr="007C5CF6" w:rsidRDefault="006215F9" w:rsidP="007575B1">
            <w:pPr>
              <w:kinsoku w:val="0"/>
              <w:spacing w:before="0" w:line="276" w:lineRule="auto"/>
              <w:rPr>
                <w:rFonts w:eastAsia="DengXian"/>
                <w:bCs/>
                <w:color w:val="000000"/>
                <w:kern w:val="24"/>
                <w:sz w:val="22"/>
                <w:szCs w:val="22"/>
                <w:lang w:val="en-GB"/>
              </w:rPr>
            </w:pPr>
            <w:r w:rsidRPr="007C5CF6">
              <w:rPr>
                <w:rFonts w:eastAsia="DengXian"/>
                <w:kern w:val="24"/>
                <w:sz w:val="22"/>
                <w:szCs w:val="22"/>
                <w:lang w:val="en-GB"/>
              </w:rPr>
              <w:t>}</w:t>
            </w:r>
          </w:p>
        </w:tc>
        <w:tc>
          <w:tcPr>
            <w:tcW w:w="1092" w:type="dxa"/>
          </w:tcPr>
          <w:p w14:paraId="79B5A59C"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489F4549"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2131E5DA"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124B97FE"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79129CCC"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r w:rsidRPr="007C5CF6">
              <w:rPr>
                <w:rFonts w:eastAsia="DengXian"/>
                <w:kern w:val="24"/>
                <w:sz w:val="22"/>
                <w:szCs w:val="22"/>
                <w:lang w:val="en-GB"/>
              </w:rPr>
              <w:t>N1</w:t>
            </w:r>
          </w:p>
          <w:p w14:paraId="5A1640C8"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22C03078" w14:textId="77777777" w:rsidR="006215F9" w:rsidRPr="007C5CF6" w:rsidRDefault="006215F9" w:rsidP="007575B1">
            <w:pPr>
              <w:kinsoku w:val="0"/>
              <w:spacing w:before="0" w:line="276" w:lineRule="auto"/>
              <w:jc w:val="center"/>
              <w:rPr>
                <w:rFonts w:eastAsia="DengXian"/>
                <w:bCs/>
                <w:color w:val="000000"/>
                <w:kern w:val="24"/>
                <w:sz w:val="22"/>
                <w:szCs w:val="22"/>
                <w:lang w:val="en-GB"/>
              </w:rPr>
            </w:pPr>
          </w:p>
        </w:tc>
        <w:tc>
          <w:tcPr>
            <w:tcW w:w="1092" w:type="dxa"/>
          </w:tcPr>
          <w:p w14:paraId="42103014"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p>
          <w:p w14:paraId="021149DC"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r w:rsidRPr="007C5CF6">
              <w:rPr>
                <w:rFonts w:eastAsia="DengXian"/>
                <w:kern w:val="24"/>
                <w:sz w:val="22"/>
                <w:szCs w:val="22"/>
                <w:lang w:val="en-GB"/>
              </w:rPr>
              <w:t>16</w:t>
            </w:r>
          </w:p>
          <w:p w14:paraId="6C4B212F"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r w:rsidRPr="007C5CF6">
              <w:rPr>
                <w:rFonts w:eastAsia="DengXian"/>
                <w:kern w:val="24"/>
                <w:sz w:val="22"/>
                <w:szCs w:val="22"/>
                <w:lang w:val="en-GB"/>
              </w:rPr>
              <w:t>16</w:t>
            </w:r>
          </w:p>
          <w:p w14:paraId="194504FC"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p>
          <w:p w14:paraId="07DCFA29"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r w:rsidRPr="007C5CF6">
              <w:rPr>
                <w:rFonts w:eastAsia="DengXian"/>
                <w:kern w:val="24"/>
                <w:sz w:val="22"/>
                <w:szCs w:val="22"/>
                <w:lang w:val="en-GB"/>
              </w:rPr>
              <w:t>16</w:t>
            </w:r>
          </w:p>
          <w:p w14:paraId="4375BCBA"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p>
          <w:p w14:paraId="16D61080" w14:textId="77777777" w:rsidR="006215F9" w:rsidRPr="007C5CF6" w:rsidRDefault="006215F9" w:rsidP="007575B1">
            <w:pPr>
              <w:kinsoku w:val="0"/>
              <w:spacing w:before="0" w:line="276" w:lineRule="auto"/>
              <w:jc w:val="center"/>
              <w:rPr>
                <w:rFonts w:eastAsia="DengXian"/>
                <w:sz w:val="22"/>
                <w:szCs w:val="22"/>
                <w:lang w:val="en-GB"/>
              </w:rPr>
            </w:pPr>
            <w:r w:rsidRPr="007C5CF6">
              <w:rPr>
                <w:rFonts w:eastAsia="DengXian"/>
                <w:kern w:val="24"/>
                <w:sz w:val="22"/>
                <w:szCs w:val="22"/>
                <w:lang w:val="en-GB"/>
              </w:rPr>
              <w:t>32</w:t>
            </w:r>
          </w:p>
        </w:tc>
        <w:tc>
          <w:tcPr>
            <w:tcW w:w="1583" w:type="dxa"/>
          </w:tcPr>
          <w:p w14:paraId="2D43CBAD"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p>
          <w:p w14:paraId="1CE98923"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r w:rsidRPr="007C5CF6">
              <w:rPr>
                <w:rFonts w:eastAsia="DengXian"/>
                <w:kern w:val="24"/>
                <w:sz w:val="22"/>
                <w:szCs w:val="22"/>
                <w:lang w:val="en-GB"/>
              </w:rPr>
              <w:t>uimsbf</w:t>
            </w:r>
          </w:p>
          <w:p w14:paraId="463EBCA9"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r w:rsidRPr="007C5CF6">
              <w:rPr>
                <w:rFonts w:eastAsia="DengXian"/>
                <w:kern w:val="24"/>
                <w:sz w:val="22"/>
                <w:szCs w:val="22"/>
                <w:lang w:val="en-GB"/>
              </w:rPr>
              <w:t>uimsbf</w:t>
            </w:r>
          </w:p>
          <w:p w14:paraId="6FD87B07"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p>
          <w:p w14:paraId="5EF4C15D"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r w:rsidRPr="007C5CF6">
              <w:rPr>
                <w:rFonts w:eastAsia="DengXian"/>
                <w:kern w:val="24"/>
                <w:sz w:val="22"/>
                <w:szCs w:val="22"/>
                <w:lang w:val="en-GB"/>
              </w:rPr>
              <w:t>uimsbf</w:t>
            </w:r>
          </w:p>
          <w:p w14:paraId="6EAAF682" w14:textId="77777777" w:rsidR="006215F9" w:rsidRPr="007C5CF6" w:rsidRDefault="006215F9" w:rsidP="007575B1">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p>
          <w:p w14:paraId="2FBFBE62" w14:textId="77777777" w:rsidR="006215F9" w:rsidRPr="007C5CF6" w:rsidRDefault="006215F9" w:rsidP="007575B1">
            <w:pPr>
              <w:kinsoku w:val="0"/>
              <w:spacing w:before="0" w:line="276" w:lineRule="auto"/>
              <w:jc w:val="center"/>
              <w:rPr>
                <w:rFonts w:eastAsia="DengXian"/>
                <w:bCs/>
                <w:color w:val="000000"/>
                <w:kern w:val="24"/>
                <w:sz w:val="22"/>
                <w:szCs w:val="22"/>
                <w:lang w:val="en-GB"/>
              </w:rPr>
            </w:pPr>
            <w:r w:rsidRPr="007C5CF6">
              <w:rPr>
                <w:rFonts w:eastAsia="DengXian"/>
                <w:kern w:val="24"/>
                <w:sz w:val="22"/>
                <w:szCs w:val="22"/>
                <w:lang w:val="en-GB"/>
              </w:rPr>
              <w:t>uimsbf</w:t>
            </w:r>
          </w:p>
        </w:tc>
      </w:tr>
    </w:tbl>
    <w:p w14:paraId="5495A9FF" w14:textId="77777777" w:rsidR="00D37F6D" w:rsidRPr="007C5CF6" w:rsidRDefault="00D37F6D" w:rsidP="00D37F6D">
      <w:pPr>
        <w:pStyle w:val="Tablefin"/>
        <w:rPr>
          <w:lang w:eastAsia="ja-JP"/>
        </w:rPr>
      </w:pPr>
    </w:p>
    <w:p w14:paraId="54C8E774" w14:textId="5E4FDFC7" w:rsidR="006215F9" w:rsidRPr="007C5CF6" w:rsidRDefault="006215F9" w:rsidP="00D37F6D">
      <w:pPr>
        <w:rPr>
          <w:rFonts w:eastAsia="DengXian"/>
          <w:lang w:val="en-GB" w:eastAsia="zh-CN"/>
        </w:rPr>
      </w:pPr>
      <w:r w:rsidRPr="007C5CF6">
        <w:rPr>
          <w:rFonts w:eastAsia="DengXian"/>
          <w:b/>
          <w:bCs/>
          <w:lang w:val="en-GB" w:eastAsia="zh-CN"/>
        </w:rPr>
        <w:t>descriptor_tag</w:t>
      </w:r>
      <w:r w:rsidRPr="007C5CF6">
        <w:rPr>
          <w:lang w:val="en-GB"/>
        </w:rPr>
        <w:t xml:space="preserve"> – This field</w:t>
      </w:r>
      <w:r w:rsidRPr="007C5CF6">
        <w:rPr>
          <w:rFonts w:eastAsia="DengXian"/>
          <w:lang w:val="en-GB" w:eastAsia="zh-CN"/>
        </w:rPr>
        <w:t xml:space="preserve"> identifies the type of </w:t>
      </w:r>
      <w:r w:rsidR="004B2A3A">
        <w:rPr>
          <w:rFonts w:eastAsia="DengXian"/>
          <w:lang w:val="en-GB" w:eastAsia="zh-CN"/>
        </w:rPr>
        <w:t xml:space="preserve">the </w:t>
      </w:r>
      <w:r w:rsidRPr="007C5CF6">
        <w:rPr>
          <w:rFonts w:eastAsia="DengXian"/>
          <w:lang w:val="en-GB" w:eastAsia="zh-CN"/>
        </w:rPr>
        <w:t>descriptor.</w:t>
      </w:r>
    </w:p>
    <w:p w14:paraId="3A642555" w14:textId="6BCA0D8E" w:rsidR="006215F9" w:rsidRPr="007C5CF6" w:rsidRDefault="006215F9" w:rsidP="00D37F6D">
      <w:pPr>
        <w:rPr>
          <w:rFonts w:eastAsia="DengXian"/>
          <w:lang w:val="en-GB" w:eastAsia="zh-CN"/>
        </w:rPr>
      </w:pPr>
      <w:r w:rsidRPr="007C5CF6">
        <w:rPr>
          <w:rFonts w:eastAsia="DengXian"/>
          <w:b/>
          <w:bCs/>
          <w:lang w:val="en-GB" w:eastAsia="zh-CN"/>
        </w:rPr>
        <w:t>descriptor_length</w:t>
      </w:r>
      <w:r w:rsidRPr="007C5CF6">
        <w:rPr>
          <w:lang w:val="en-GB"/>
        </w:rPr>
        <w:t xml:space="preserve"> – This field</w:t>
      </w:r>
      <w:r w:rsidRPr="007C5CF6">
        <w:rPr>
          <w:rFonts w:eastAsia="DengXian"/>
          <w:lang w:val="en-GB" w:eastAsia="zh-CN"/>
        </w:rPr>
        <w:t xml:space="preserve"> identifies the length in byte</w:t>
      </w:r>
      <w:r w:rsidR="004C02EE">
        <w:rPr>
          <w:rFonts w:eastAsia="DengXian"/>
          <w:lang w:val="en-GB" w:eastAsia="zh-CN"/>
        </w:rPr>
        <w:t>s</w:t>
      </w:r>
      <w:r w:rsidR="00992624" w:rsidRPr="005F1104">
        <w:rPr>
          <w:lang w:val="en-GB"/>
        </w:rPr>
        <w:t xml:space="preserve"> </w:t>
      </w:r>
      <w:r w:rsidR="00992624" w:rsidRPr="00992624">
        <w:rPr>
          <w:rFonts w:eastAsia="DengXian"/>
          <w:lang w:val="en-GB" w:eastAsia="zh-CN"/>
        </w:rPr>
        <w:t>counting from the next byte after this field to the last byte of the descriptor</w:t>
      </w:r>
      <w:r w:rsidRPr="007C5CF6">
        <w:rPr>
          <w:rFonts w:eastAsia="DengXian"/>
          <w:lang w:val="en-GB" w:eastAsia="zh-CN"/>
        </w:rPr>
        <w:t>.</w:t>
      </w:r>
    </w:p>
    <w:p w14:paraId="2EF8FFB4" w14:textId="7790FC53" w:rsidR="006215F9" w:rsidRPr="007C5CF6" w:rsidRDefault="006215F9" w:rsidP="00D37F6D">
      <w:pPr>
        <w:rPr>
          <w:rFonts w:eastAsia="DengXian"/>
          <w:lang w:val="en-GB" w:eastAsia="zh-CN"/>
        </w:rPr>
      </w:pPr>
      <w:r w:rsidRPr="007C5CF6">
        <w:rPr>
          <w:rFonts w:eastAsia="DengXian"/>
          <w:b/>
          <w:bCs/>
          <w:lang w:val="en-GB" w:eastAsia="zh-CN"/>
        </w:rPr>
        <w:t>edit_id</w:t>
      </w:r>
      <w:r w:rsidRPr="007C5CF6">
        <w:rPr>
          <w:lang w:val="en-GB"/>
        </w:rPr>
        <w:t xml:space="preserve"> – This field</w:t>
      </w:r>
      <w:r w:rsidRPr="007C5CF6">
        <w:rPr>
          <w:rFonts w:eastAsia="DengXian"/>
          <w:lang w:val="en-GB" w:eastAsia="zh-CN"/>
        </w:rPr>
        <w:t xml:space="preserve"> identifies </w:t>
      </w:r>
      <w:r w:rsidR="00545498" w:rsidRPr="007C5CF6">
        <w:rPr>
          <w:rFonts w:eastAsia="DengXian"/>
          <w:lang w:val="en-GB" w:eastAsia="zh-CN"/>
        </w:rPr>
        <w:t xml:space="preserve">the </w:t>
      </w:r>
      <w:r w:rsidRPr="007C5CF6">
        <w:rPr>
          <w:rFonts w:eastAsia="DengXian"/>
          <w:lang w:val="en-GB" w:eastAsia="zh-CN"/>
        </w:rPr>
        <w:t>flag indicating the Asset level.</w:t>
      </w:r>
    </w:p>
    <w:p w14:paraId="21765D5B" w14:textId="77777777" w:rsidR="006215F9" w:rsidRPr="007C5CF6" w:rsidRDefault="006215F9" w:rsidP="00D37F6D">
      <w:pPr>
        <w:rPr>
          <w:rFonts w:eastAsia="DengXian"/>
          <w:lang w:val="en-GB" w:eastAsia="zh-CN"/>
        </w:rPr>
      </w:pPr>
      <w:r w:rsidRPr="007C5CF6">
        <w:rPr>
          <w:rFonts w:eastAsia="DengXian"/>
          <w:b/>
          <w:bCs/>
          <w:lang w:val="en-GB" w:eastAsia="zh-CN"/>
        </w:rPr>
        <w:t>edit_id_number</w:t>
      </w:r>
      <w:r w:rsidRPr="007C5CF6">
        <w:rPr>
          <w:lang w:val="en-GB"/>
        </w:rPr>
        <w:t xml:space="preserve"> – This field</w:t>
      </w:r>
      <w:r w:rsidRPr="007C5CF6">
        <w:rPr>
          <w:rFonts w:eastAsia="DengXian"/>
          <w:lang w:val="en-GB" w:eastAsia="zh-CN"/>
        </w:rPr>
        <w:t xml:space="preserve"> identifies</w:t>
      </w:r>
      <w:r w:rsidRPr="007C5CF6">
        <w:rPr>
          <w:rFonts w:eastAsia="DengXian"/>
          <w:b/>
          <w:bCs/>
          <w:lang w:val="en-GB" w:eastAsia="zh-CN"/>
        </w:rPr>
        <w:t xml:space="preserve"> </w:t>
      </w:r>
      <w:r w:rsidRPr="007C5CF6">
        <w:rPr>
          <w:rFonts w:eastAsia="DengXian"/>
          <w:lang w:val="en-GB" w:eastAsia="zh-CN"/>
        </w:rPr>
        <w:t>the number of CEUs contained under this Asset level.</w:t>
      </w:r>
    </w:p>
    <w:p w14:paraId="54E8320A" w14:textId="77777777" w:rsidR="006215F9" w:rsidRPr="007C5CF6" w:rsidRDefault="006215F9" w:rsidP="00D37F6D">
      <w:pPr>
        <w:rPr>
          <w:rFonts w:eastAsia="DengXian"/>
          <w:lang w:val="en-GB" w:eastAsia="zh-CN"/>
        </w:rPr>
      </w:pPr>
      <w:r w:rsidRPr="007C5CF6">
        <w:rPr>
          <w:rFonts w:eastAsia="DengXian"/>
          <w:b/>
          <w:bCs/>
          <w:lang w:val="en-GB" w:eastAsia="zh-CN"/>
        </w:rPr>
        <w:t>ceu_sequence_number</w:t>
      </w:r>
      <w:r w:rsidRPr="007C5CF6">
        <w:rPr>
          <w:lang w:val="en-GB"/>
        </w:rPr>
        <w:t xml:space="preserve"> – This field</w:t>
      </w:r>
      <w:r w:rsidRPr="007C5CF6">
        <w:rPr>
          <w:rFonts w:eastAsia="DengXian"/>
          <w:lang w:val="en-GB" w:eastAsia="zh-CN"/>
        </w:rPr>
        <w:t xml:space="preserve"> identifies the sequence number of the ceu, indicating the ceu corresponding to the edit_id flag.</w:t>
      </w:r>
    </w:p>
    <w:p w14:paraId="6AD49C7F" w14:textId="77777777" w:rsidR="006215F9" w:rsidRPr="007C5CF6" w:rsidRDefault="006215F9" w:rsidP="00D37F6D">
      <w:pPr>
        <w:pStyle w:val="Heading4"/>
        <w:rPr>
          <w:lang w:val="en-GB"/>
        </w:rPr>
      </w:pPr>
      <w:r w:rsidRPr="007C5CF6">
        <w:rPr>
          <w:lang w:val="en-GB"/>
        </w:rPr>
        <w:t>3.4.2.9</w:t>
      </w:r>
      <w:r w:rsidRPr="007C5CF6">
        <w:rPr>
          <w:lang w:val="en-GB"/>
        </w:rPr>
        <w:tab/>
        <w:t>CEU consumption descriptor</w:t>
      </w:r>
    </w:p>
    <w:p w14:paraId="79849F6E" w14:textId="77777777" w:rsidR="006215F9" w:rsidRPr="007C5CF6" w:rsidRDefault="006215F9" w:rsidP="00DB7FCC">
      <w:pPr>
        <w:rPr>
          <w:rFonts w:eastAsia="DengXian"/>
          <w:lang w:val="en-GB" w:eastAsia="zh-CN"/>
        </w:rPr>
      </w:pPr>
      <w:r w:rsidRPr="007C5CF6">
        <w:rPr>
          <w:rFonts w:eastAsia="DengXian"/>
          <w:lang w:val="en-GB" w:eastAsia="zh-CN"/>
        </w:rPr>
        <w:t>This descriptor describes the layer information that should be presented by the media content CEU and describes the layer information that can be replaced or copied in the CEU. The details of this descriptor are described in Table 24.</w:t>
      </w:r>
    </w:p>
    <w:p w14:paraId="6FE5435B" w14:textId="77777777" w:rsidR="006215F9" w:rsidRPr="007C5CF6" w:rsidRDefault="006215F9" w:rsidP="00576CF1">
      <w:pPr>
        <w:pStyle w:val="TableNo"/>
        <w:rPr>
          <w:lang w:val="en-GB"/>
        </w:rPr>
      </w:pPr>
      <w:r w:rsidRPr="007C5CF6">
        <w:rPr>
          <w:lang w:val="en-GB"/>
        </w:rPr>
        <w:t>TABLE 24</w:t>
      </w:r>
    </w:p>
    <w:p w14:paraId="4955F8C3" w14:textId="77777777" w:rsidR="006215F9" w:rsidRPr="007C5CF6" w:rsidRDefault="006215F9" w:rsidP="00737C30">
      <w:pPr>
        <w:pStyle w:val="Tabletitle"/>
        <w:keepNext w:val="0"/>
        <w:rPr>
          <w:lang w:val="en-GB"/>
        </w:rPr>
      </w:pPr>
      <w:r w:rsidRPr="007C5CF6">
        <w:rPr>
          <w:lang w:val="en-GB"/>
        </w:rPr>
        <w:t>Syntax of the CEU consumption descriptors</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6215F9" w:rsidRPr="007C5CF6" w14:paraId="645DEE91" w14:textId="77777777" w:rsidTr="004918DA">
        <w:trPr>
          <w:jc w:val="center"/>
        </w:trPr>
        <w:tc>
          <w:tcPr>
            <w:tcW w:w="4421" w:type="dxa"/>
            <w:shd w:val="clear" w:color="auto" w:fill="auto"/>
            <w:vAlign w:val="center"/>
          </w:tcPr>
          <w:p w14:paraId="023530AD" w14:textId="77777777" w:rsidR="006215F9" w:rsidRPr="007C5CF6" w:rsidRDefault="006215F9" w:rsidP="00737C30">
            <w:pPr>
              <w:pStyle w:val="Tablehead"/>
              <w:keepNext w:val="0"/>
              <w:rPr>
                <w:rFonts w:eastAsia="DengXian"/>
                <w:lang w:val="en-GB"/>
              </w:rPr>
            </w:pPr>
            <w:bookmarkStart w:id="31" w:name="_Hlk150174072"/>
            <w:r w:rsidRPr="007C5CF6">
              <w:rPr>
                <w:rFonts w:eastAsia="DengXian"/>
                <w:lang w:val="en-GB"/>
              </w:rPr>
              <w:t>Syntax</w:t>
            </w:r>
          </w:p>
        </w:tc>
        <w:tc>
          <w:tcPr>
            <w:tcW w:w="1092" w:type="dxa"/>
            <w:shd w:val="clear" w:color="auto" w:fill="auto"/>
            <w:vAlign w:val="center"/>
          </w:tcPr>
          <w:p w14:paraId="4D991C89" w14:textId="77777777" w:rsidR="006215F9" w:rsidRPr="007C5CF6" w:rsidRDefault="006215F9" w:rsidP="00737C30">
            <w:pPr>
              <w:pStyle w:val="Tablehead"/>
              <w:keepNext w:val="0"/>
              <w:rPr>
                <w:rFonts w:eastAsia="DengXian"/>
                <w:lang w:val="en-GB"/>
              </w:rPr>
            </w:pPr>
            <w:r w:rsidRPr="007C5CF6">
              <w:rPr>
                <w:rFonts w:eastAsia="DengXian"/>
                <w:lang w:val="en-GB"/>
              </w:rPr>
              <w:t>Value</w:t>
            </w:r>
          </w:p>
        </w:tc>
        <w:tc>
          <w:tcPr>
            <w:tcW w:w="1092" w:type="dxa"/>
            <w:shd w:val="clear" w:color="auto" w:fill="auto"/>
            <w:vAlign w:val="center"/>
          </w:tcPr>
          <w:p w14:paraId="05E89CC0" w14:textId="77777777" w:rsidR="006215F9" w:rsidRPr="007C5CF6" w:rsidRDefault="006215F9" w:rsidP="00737C30">
            <w:pPr>
              <w:pStyle w:val="Tablehead"/>
              <w:keepNext w:val="0"/>
              <w:rPr>
                <w:rFonts w:eastAsia="DengXian"/>
                <w:lang w:val="en-GB"/>
              </w:rPr>
            </w:pPr>
            <w:r w:rsidRPr="007C5CF6">
              <w:rPr>
                <w:rFonts w:eastAsia="DengXian"/>
                <w:lang w:val="en-GB"/>
              </w:rPr>
              <w:t>No. of bits</w:t>
            </w:r>
          </w:p>
        </w:tc>
        <w:tc>
          <w:tcPr>
            <w:tcW w:w="1583" w:type="dxa"/>
            <w:shd w:val="clear" w:color="auto" w:fill="auto"/>
            <w:vAlign w:val="center"/>
          </w:tcPr>
          <w:p w14:paraId="47D22839" w14:textId="77777777" w:rsidR="006215F9" w:rsidRPr="007C5CF6" w:rsidRDefault="006215F9" w:rsidP="00737C30">
            <w:pPr>
              <w:pStyle w:val="Tablehead"/>
              <w:keepNext w:val="0"/>
              <w:rPr>
                <w:rFonts w:eastAsia="DengXian"/>
                <w:lang w:val="en-GB"/>
              </w:rPr>
            </w:pPr>
            <w:r w:rsidRPr="007C5CF6">
              <w:rPr>
                <w:lang w:val="en-GB" w:eastAsia="ja-JP"/>
              </w:rPr>
              <w:t>Mnemonic</w:t>
            </w:r>
          </w:p>
        </w:tc>
      </w:tr>
      <w:bookmarkEnd w:id="31"/>
      <w:tr w:rsidR="006215F9" w:rsidRPr="007C5CF6" w14:paraId="1B181B72" w14:textId="77777777" w:rsidTr="00D37F6D">
        <w:trPr>
          <w:trHeight w:val="3825"/>
          <w:jc w:val="center"/>
        </w:trPr>
        <w:tc>
          <w:tcPr>
            <w:tcW w:w="4421" w:type="dxa"/>
            <w:tcBorders>
              <w:bottom w:val="single" w:sz="4" w:space="0" w:color="auto"/>
            </w:tcBorders>
          </w:tcPr>
          <w:p w14:paraId="0296250B" w14:textId="77777777" w:rsidR="006215F9" w:rsidRPr="007C5CF6" w:rsidRDefault="006215F9" w:rsidP="005402C7">
            <w:pPr>
              <w:kinsoku w:val="0"/>
              <w:spacing w:before="0" w:line="276" w:lineRule="auto"/>
              <w:rPr>
                <w:rFonts w:eastAsia="DengXian"/>
                <w:sz w:val="22"/>
                <w:szCs w:val="22"/>
                <w:lang w:val="en-GB"/>
              </w:rPr>
            </w:pPr>
            <w:r w:rsidRPr="007C5CF6">
              <w:rPr>
                <w:rFonts w:eastAsia="DengXian"/>
                <w:color w:val="000000"/>
                <w:kern w:val="24"/>
                <w:sz w:val="22"/>
                <w:szCs w:val="22"/>
                <w:lang w:val="en-GB"/>
              </w:rPr>
              <w:t>CEU_consumption_descriptor() {</w:t>
            </w:r>
          </w:p>
          <w:p w14:paraId="5517CDD8" w14:textId="77777777" w:rsidR="006215F9" w:rsidRPr="007C5CF6" w:rsidRDefault="006215F9" w:rsidP="005402C7">
            <w:pPr>
              <w:kinsoku w:val="0"/>
              <w:spacing w:before="0" w:line="276" w:lineRule="auto"/>
              <w:ind w:firstLineChars="200" w:firstLine="440"/>
              <w:rPr>
                <w:rFonts w:eastAsia="DengXian"/>
                <w:b/>
                <w:color w:val="000000"/>
                <w:kern w:val="24"/>
                <w:sz w:val="22"/>
                <w:szCs w:val="22"/>
                <w:lang w:val="en-GB"/>
              </w:rPr>
            </w:pPr>
            <w:r w:rsidRPr="007C5CF6">
              <w:rPr>
                <w:rFonts w:eastAsia="DengXian"/>
                <w:b/>
                <w:color w:val="000000"/>
                <w:kern w:val="24"/>
                <w:sz w:val="22"/>
                <w:szCs w:val="22"/>
                <w:lang w:val="en-GB"/>
              </w:rPr>
              <w:t>descriptor_tag</w:t>
            </w:r>
          </w:p>
          <w:p w14:paraId="0D40AFD1" w14:textId="77777777" w:rsidR="006215F9" w:rsidRPr="007C5CF6" w:rsidRDefault="006215F9" w:rsidP="005402C7">
            <w:pPr>
              <w:kinsoku w:val="0"/>
              <w:spacing w:before="0" w:line="276" w:lineRule="auto"/>
              <w:ind w:firstLineChars="200" w:firstLine="440"/>
              <w:rPr>
                <w:rFonts w:eastAsia="DengXian"/>
                <w:b/>
                <w:color w:val="000000"/>
                <w:kern w:val="24"/>
                <w:sz w:val="22"/>
                <w:szCs w:val="22"/>
                <w:lang w:val="en-GB"/>
              </w:rPr>
            </w:pPr>
            <w:r w:rsidRPr="007C5CF6">
              <w:rPr>
                <w:rFonts w:eastAsia="DengXian"/>
                <w:b/>
                <w:color w:val="000000"/>
                <w:kern w:val="24"/>
                <w:sz w:val="22"/>
                <w:szCs w:val="22"/>
                <w:lang w:val="en-GB"/>
              </w:rPr>
              <w:t>descriptor_length</w:t>
            </w:r>
          </w:p>
          <w:p w14:paraId="05A58EF7" w14:textId="77777777" w:rsidR="006215F9" w:rsidRPr="007C5CF6" w:rsidRDefault="006215F9" w:rsidP="005402C7">
            <w:pPr>
              <w:kinsoku w:val="0"/>
              <w:spacing w:before="0" w:line="276" w:lineRule="auto"/>
              <w:ind w:firstLineChars="200" w:firstLine="440"/>
              <w:rPr>
                <w:rFonts w:eastAsia="DengXian"/>
                <w:b/>
                <w:color w:val="000000"/>
                <w:kern w:val="24"/>
                <w:sz w:val="22"/>
                <w:szCs w:val="22"/>
                <w:lang w:val="en-GB"/>
              </w:rPr>
            </w:pPr>
            <w:r w:rsidRPr="007C5CF6">
              <w:rPr>
                <w:rFonts w:eastAsia="DengXian"/>
                <w:b/>
                <w:color w:val="000000"/>
                <w:kern w:val="24"/>
                <w:sz w:val="22"/>
                <w:szCs w:val="22"/>
                <w:lang w:val="en-GB"/>
              </w:rPr>
              <w:t>number_of_CEUs</w:t>
            </w:r>
          </w:p>
          <w:p w14:paraId="3B6A4963" w14:textId="77777777" w:rsidR="006215F9" w:rsidRPr="007C5CF6" w:rsidRDefault="006215F9" w:rsidP="005402C7">
            <w:pPr>
              <w:kinsoku w:val="0"/>
              <w:spacing w:before="0" w:line="276" w:lineRule="auto"/>
              <w:ind w:firstLineChars="200" w:firstLine="440"/>
              <w:rPr>
                <w:rFonts w:eastAsia="DengXian"/>
                <w:bCs/>
                <w:color w:val="000000"/>
                <w:kern w:val="24"/>
                <w:sz w:val="22"/>
                <w:szCs w:val="22"/>
                <w:lang w:val="en-GB"/>
              </w:rPr>
            </w:pPr>
            <w:r w:rsidRPr="007C5CF6">
              <w:rPr>
                <w:rFonts w:eastAsia="DengXian"/>
                <w:bCs/>
                <w:color w:val="000000"/>
                <w:kern w:val="24"/>
                <w:sz w:val="22"/>
                <w:szCs w:val="22"/>
                <w:lang w:val="en-GB"/>
              </w:rPr>
              <w:t>for(i = 0; i &lt;N1;i++) {</w:t>
            </w:r>
          </w:p>
          <w:p w14:paraId="778E2285" w14:textId="77777777" w:rsidR="006215F9" w:rsidRPr="007C5CF6" w:rsidRDefault="006215F9" w:rsidP="005402C7">
            <w:pPr>
              <w:kinsoku w:val="0"/>
              <w:spacing w:before="0" w:line="276" w:lineRule="auto"/>
              <w:ind w:firstLineChars="400" w:firstLine="880"/>
              <w:rPr>
                <w:rFonts w:eastAsia="DengXian"/>
                <w:b/>
                <w:color w:val="000000"/>
                <w:kern w:val="24"/>
                <w:sz w:val="22"/>
                <w:szCs w:val="22"/>
                <w:lang w:val="en-GB"/>
              </w:rPr>
            </w:pPr>
            <w:r w:rsidRPr="007C5CF6">
              <w:rPr>
                <w:rFonts w:eastAsia="DengXian"/>
                <w:b/>
                <w:color w:val="000000"/>
                <w:kern w:val="24"/>
                <w:sz w:val="22"/>
                <w:szCs w:val="22"/>
                <w:lang w:val="en-GB"/>
              </w:rPr>
              <w:t>CEU_sequence_number</w:t>
            </w:r>
          </w:p>
          <w:p w14:paraId="22CF3411" w14:textId="77777777" w:rsidR="006215F9" w:rsidRPr="007C5CF6" w:rsidRDefault="006215F9" w:rsidP="005402C7">
            <w:pPr>
              <w:kinsoku w:val="0"/>
              <w:spacing w:before="0" w:line="276" w:lineRule="auto"/>
              <w:ind w:firstLineChars="400" w:firstLine="880"/>
              <w:rPr>
                <w:rFonts w:eastAsia="DengXian"/>
                <w:b/>
                <w:color w:val="000000"/>
                <w:kern w:val="24"/>
                <w:sz w:val="22"/>
                <w:szCs w:val="22"/>
                <w:lang w:val="en-GB"/>
              </w:rPr>
            </w:pPr>
            <w:r w:rsidRPr="007C5CF6">
              <w:rPr>
                <w:rFonts w:eastAsia="DengXian"/>
                <w:b/>
                <w:color w:val="000000"/>
                <w:kern w:val="24"/>
                <w:sz w:val="22"/>
                <w:szCs w:val="22"/>
                <w:lang w:val="en-GB"/>
              </w:rPr>
              <w:t>number_of_layer</w:t>
            </w:r>
          </w:p>
          <w:p w14:paraId="020D2B73" w14:textId="77777777" w:rsidR="006215F9" w:rsidRPr="007C5CF6" w:rsidRDefault="006215F9" w:rsidP="005402C7">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for(i = 0; i &lt;N2;i++){</w:t>
            </w:r>
          </w:p>
          <w:p w14:paraId="4E4881E4" w14:textId="77777777" w:rsidR="006215F9" w:rsidRPr="007C5CF6" w:rsidRDefault="006215F9" w:rsidP="005402C7">
            <w:pPr>
              <w:kinsoku w:val="0"/>
              <w:spacing w:before="0" w:line="276" w:lineRule="auto"/>
              <w:ind w:firstLineChars="600" w:firstLine="1320"/>
              <w:rPr>
                <w:rFonts w:eastAsia="DengXian"/>
                <w:b/>
                <w:color w:val="000000"/>
                <w:kern w:val="24"/>
                <w:sz w:val="22"/>
                <w:szCs w:val="22"/>
                <w:lang w:val="en-GB"/>
              </w:rPr>
            </w:pPr>
            <w:r w:rsidRPr="007C5CF6">
              <w:rPr>
                <w:rFonts w:eastAsia="DengXian"/>
                <w:b/>
                <w:color w:val="000000"/>
                <w:kern w:val="24"/>
                <w:sz w:val="22"/>
                <w:szCs w:val="22"/>
                <w:lang w:val="en-GB"/>
              </w:rPr>
              <w:t>layer_id</w:t>
            </w:r>
          </w:p>
          <w:p w14:paraId="4EABDAA0" w14:textId="77777777" w:rsidR="006215F9" w:rsidRPr="007C5CF6" w:rsidRDefault="006215F9" w:rsidP="005402C7">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w:t>
            </w:r>
          </w:p>
          <w:p w14:paraId="31EF11F4" w14:textId="77777777" w:rsidR="006215F9" w:rsidRPr="007C5CF6" w:rsidRDefault="006215F9" w:rsidP="005402C7">
            <w:pPr>
              <w:kinsoku w:val="0"/>
              <w:spacing w:before="0" w:line="276" w:lineRule="auto"/>
              <w:ind w:firstLineChars="400" w:firstLine="880"/>
              <w:rPr>
                <w:rFonts w:eastAsia="DengXian"/>
                <w:b/>
                <w:color w:val="000000"/>
                <w:kern w:val="24"/>
                <w:sz w:val="22"/>
                <w:szCs w:val="22"/>
                <w:lang w:val="en-GB"/>
              </w:rPr>
            </w:pPr>
            <w:r w:rsidRPr="007C5CF6">
              <w:rPr>
                <w:rFonts w:eastAsia="DengXian"/>
                <w:b/>
                <w:color w:val="000000"/>
                <w:kern w:val="24"/>
                <w:sz w:val="22"/>
                <w:szCs w:val="22"/>
                <w:lang w:val="en-GB"/>
              </w:rPr>
              <w:t>layer_exchange_flag</w:t>
            </w:r>
          </w:p>
          <w:p w14:paraId="3B9091B6" w14:textId="77777777" w:rsidR="006215F9" w:rsidRPr="007C5CF6" w:rsidRDefault="006215F9" w:rsidP="005402C7">
            <w:pPr>
              <w:kinsoku w:val="0"/>
              <w:spacing w:before="0" w:line="276" w:lineRule="auto"/>
              <w:ind w:firstLineChars="400" w:firstLine="880"/>
              <w:rPr>
                <w:rFonts w:eastAsia="DengXian"/>
                <w:b/>
                <w:color w:val="000000"/>
                <w:kern w:val="24"/>
                <w:sz w:val="22"/>
                <w:szCs w:val="22"/>
                <w:lang w:val="en-GB"/>
              </w:rPr>
            </w:pPr>
            <w:r w:rsidRPr="007C5CF6">
              <w:rPr>
                <w:rFonts w:eastAsia="DengXian"/>
                <w:b/>
                <w:color w:val="000000"/>
                <w:kern w:val="24"/>
                <w:sz w:val="22"/>
                <w:szCs w:val="22"/>
                <w:lang w:val="en-GB"/>
              </w:rPr>
              <w:t>layer_copy_flag</w:t>
            </w:r>
          </w:p>
          <w:p w14:paraId="250E04BB" w14:textId="77777777" w:rsidR="00D37F6D" w:rsidRPr="007C5CF6" w:rsidRDefault="006215F9" w:rsidP="005402C7">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reserved</w:t>
            </w:r>
          </w:p>
          <w:p w14:paraId="0C768807" w14:textId="7B37C1AD" w:rsidR="00D37F6D" w:rsidRPr="007C5CF6" w:rsidRDefault="00D37F6D" w:rsidP="005402C7">
            <w:pPr>
              <w:kinsoku w:val="0"/>
              <w:spacing w:before="0" w:line="276" w:lineRule="auto"/>
              <w:ind w:firstLineChars="400" w:firstLine="880"/>
              <w:rPr>
                <w:rFonts w:eastAsia="DengXian"/>
                <w:bCs/>
                <w:color w:val="000000"/>
                <w:kern w:val="24"/>
                <w:sz w:val="22"/>
                <w:szCs w:val="22"/>
                <w:lang w:val="en-GB"/>
              </w:rPr>
            </w:pPr>
          </w:p>
        </w:tc>
        <w:tc>
          <w:tcPr>
            <w:tcW w:w="1092" w:type="dxa"/>
            <w:tcBorders>
              <w:bottom w:val="single" w:sz="4" w:space="0" w:color="auto"/>
            </w:tcBorders>
          </w:tcPr>
          <w:p w14:paraId="3A4D2852"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3D1098F9"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40C9515D"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06432C8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N1</w:t>
            </w:r>
          </w:p>
          <w:p w14:paraId="5A0F5B41"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1A2CB94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40CC015A"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N2</w:t>
            </w:r>
          </w:p>
          <w:p w14:paraId="6D5CB482"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1885BEC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5DF40918"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760DB7C8"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07505A3D"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30A27CE6"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bCs/>
                <w:lang w:val="en-GB"/>
              </w:rPr>
              <w:t>'</w:t>
            </w:r>
            <w:r w:rsidRPr="007C5CF6">
              <w:rPr>
                <w:rFonts w:eastAsia="DengXian"/>
                <w:bCs/>
                <w:color w:val="000000"/>
                <w:kern w:val="24"/>
                <w:sz w:val="22"/>
                <w:szCs w:val="22"/>
                <w:lang w:val="en-GB"/>
              </w:rPr>
              <w:t>111111’</w:t>
            </w:r>
          </w:p>
          <w:p w14:paraId="50D54455"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tc>
        <w:tc>
          <w:tcPr>
            <w:tcW w:w="1092" w:type="dxa"/>
            <w:tcBorders>
              <w:bottom w:val="single" w:sz="4" w:space="0" w:color="auto"/>
            </w:tcBorders>
          </w:tcPr>
          <w:p w14:paraId="20AB4972"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662D68B6"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16</w:t>
            </w:r>
          </w:p>
          <w:p w14:paraId="7717073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16</w:t>
            </w:r>
          </w:p>
          <w:p w14:paraId="497C1DBF"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8</w:t>
            </w:r>
          </w:p>
          <w:p w14:paraId="398E09B8"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1917AFD0"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32</w:t>
            </w:r>
          </w:p>
          <w:p w14:paraId="3CC07B7B"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8</w:t>
            </w:r>
          </w:p>
          <w:p w14:paraId="3F4DEB0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2B3D96F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sz w:val="22"/>
                <w:szCs w:val="22"/>
                <w:lang w:val="en-GB"/>
              </w:rPr>
              <w:t>8</w:t>
            </w:r>
          </w:p>
          <w:p w14:paraId="74D4BF57"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20BD6F5C"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1</w:t>
            </w:r>
          </w:p>
          <w:p w14:paraId="1E65CE8D"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1</w:t>
            </w:r>
          </w:p>
          <w:p w14:paraId="42B1BE8E"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6</w:t>
            </w:r>
          </w:p>
          <w:p w14:paraId="38862979" w14:textId="77777777" w:rsidR="006215F9" w:rsidRPr="007C5CF6" w:rsidRDefault="006215F9" w:rsidP="005402C7">
            <w:pPr>
              <w:kinsoku w:val="0"/>
              <w:spacing w:before="0" w:line="276" w:lineRule="auto"/>
              <w:jc w:val="center"/>
              <w:rPr>
                <w:rFonts w:eastAsia="DengXian"/>
                <w:sz w:val="22"/>
                <w:szCs w:val="22"/>
                <w:lang w:val="en-GB"/>
              </w:rPr>
            </w:pPr>
          </w:p>
        </w:tc>
        <w:tc>
          <w:tcPr>
            <w:tcW w:w="1583" w:type="dxa"/>
            <w:tcBorders>
              <w:bottom w:val="single" w:sz="4" w:space="0" w:color="auto"/>
            </w:tcBorders>
          </w:tcPr>
          <w:p w14:paraId="0DF1D26A"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1121DC9D"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uimsbf</w:t>
            </w:r>
          </w:p>
          <w:p w14:paraId="5B193E09"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uimsbf</w:t>
            </w:r>
          </w:p>
          <w:p w14:paraId="726DD8A7"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7B1D6265"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3154B3E7"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19867E76"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57AE2AAA"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4FA7A5A1"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6D8A049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p w14:paraId="62DE7B9A"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bslbf</w:t>
            </w:r>
          </w:p>
          <w:p w14:paraId="0C38BB0F"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bslbf</w:t>
            </w:r>
          </w:p>
          <w:p w14:paraId="776CE871"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bslbf</w:t>
            </w:r>
          </w:p>
          <w:p w14:paraId="55C5AA03" w14:textId="77777777" w:rsidR="006215F9" w:rsidRPr="007C5CF6" w:rsidRDefault="006215F9" w:rsidP="005402C7">
            <w:pPr>
              <w:kinsoku w:val="0"/>
              <w:spacing w:before="0" w:line="276" w:lineRule="auto"/>
              <w:jc w:val="center"/>
              <w:rPr>
                <w:rFonts w:eastAsia="DengXian"/>
                <w:bCs/>
                <w:color w:val="000000"/>
                <w:kern w:val="24"/>
                <w:sz w:val="22"/>
                <w:szCs w:val="22"/>
                <w:lang w:val="en-GB"/>
              </w:rPr>
            </w:pPr>
          </w:p>
        </w:tc>
      </w:tr>
    </w:tbl>
    <w:p w14:paraId="400C635D" w14:textId="7C2B4976" w:rsidR="00D37F6D" w:rsidRPr="007C5CF6" w:rsidRDefault="00D37F6D" w:rsidP="00D37F6D">
      <w:pPr>
        <w:pStyle w:val="TableNo"/>
        <w:rPr>
          <w:lang w:val="en-GB"/>
        </w:rPr>
      </w:pPr>
      <w:r w:rsidRPr="007C5CF6">
        <w:rPr>
          <w:lang w:val="en-GB"/>
        </w:rPr>
        <w:t>TABLE 24 (</w:t>
      </w:r>
      <w:r w:rsidRPr="007C5CF6">
        <w:rPr>
          <w:i/>
          <w:iCs/>
          <w:lang w:val="en-GB"/>
        </w:rPr>
        <w:t>end</w:t>
      </w:r>
      <w:r w:rsidRPr="007C5CF6">
        <w:rPr>
          <w:lang w:val="en-GB"/>
        </w:rPr>
        <w:t>)</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D37F6D" w:rsidRPr="007C5CF6" w14:paraId="1AC63877" w14:textId="77777777" w:rsidTr="00C02B83">
        <w:trPr>
          <w:jc w:val="center"/>
        </w:trPr>
        <w:tc>
          <w:tcPr>
            <w:tcW w:w="4421" w:type="dxa"/>
            <w:shd w:val="clear" w:color="auto" w:fill="auto"/>
            <w:vAlign w:val="center"/>
          </w:tcPr>
          <w:p w14:paraId="0D32C74D" w14:textId="77777777" w:rsidR="00D37F6D" w:rsidRPr="007C5CF6" w:rsidRDefault="00D37F6D" w:rsidP="00C02B83">
            <w:pPr>
              <w:pStyle w:val="Tablehead"/>
              <w:rPr>
                <w:rFonts w:eastAsia="DengXian"/>
                <w:lang w:val="en-GB"/>
              </w:rPr>
            </w:pPr>
            <w:r w:rsidRPr="007C5CF6">
              <w:rPr>
                <w:rFonts w:eastAsia="DengXian"/>
                <w:lang w:val="en-GB"/>
              </w:rPr>
              <w:t>Syntax</w:t>
            </w:r>
          </w:p>
        </w:tc>
        <w:tc>
          <w:tcPr>
            <w:tcW w:w="1092" w:type="dxa"/>
            <w:shd w:val="clear" w:color="auto" w:fill="auto"/>
            <w:vAlign w:val="center"/>
          </w:tcPr>
          <w:p w14:paraId="70148C6B" w14:textId="77777777" w:rsidR="00D37F6D" w:rsidRPr="007C5CF6" w:rsidRDefault="00D37F6D" w:rsidP="00C02B83">
            <w:pPr>
              <w:pStyle w:val="Tablehead"/>
              <w:rPr>
                <w:rFonts w:eastAsia="DengXian"/>
                <w:lang w:val="en-GB"/>
              </w:rPr>
            </w:pPr>
            <w:r w:rsidRPr="007C5CF6">
              <w:rPr>
                <w:rFonts w:eastAsia="DengXian"/>
                <w:lang w:val="en-GB"/>
              </w:rPr>
              <w:t>Value</w:t>
            </w:r>
          </w:p>
        </w:tc>
        <w:tc>
          <w:tcPr>
            <w:tcW w:w="1092" w:type="dxa"/>
            <w:shd w:val="clear" w:color="auto" w:fill="auto"/>
            <w:vAlign w:val="center"/>
          </w:tcPr>
          <w:p w14:paraId="5F5BCE98" w14:textId="77777777" w:rsidR="00D37F6D" w:rsidRPr="007C5CF6" w:rsidRDefault="00D37F6D" w:rsidP="00C02B83">
            <w:pPr>
              <w:pStyle w:val="Tablehead"/>
              <w:rPr>
                <w:rFonts w:eastAsia="DengXian"/>
                <w:lang w:val="en-GB"/>
              </w:rPr>
            </w:pPr>
            <w:r w:rsidRPr="007C5CF6">
              <w:rPr>
                <w:rFonts w:eastAsia="DengXian"/>
                <w:lang w:val="en-GB"/>
              </w:rPr>
              <w:t>No. of bits</w:t>
            </w:r>
          </w:p>
        </w:tc>
        <w:tc>
          <w:tcPr>
            <w:tcW w:w="1583" w:type="dxa"/>
            <w:shd w:val="clear" w:color="auto" w:fill="auto"/>
            <w:vAlign w:val="center"/>
          </w:tcPr>
          <w:p w14:paraId="60118272" w14:textId="77777777" w:rsidR="00D37F6D" w:rsidRPr="007C5CF6" w:rsidRDefault="00D37F6D" w:rsidP="00C02B83">
            <w:pPr>
              <w:pStyle w:val="Tablehead"/>
              <w:rPr>
                <w:rFonts w:eastAsia="DengXian"/>
                <w:lang w:val="en-GB"/>
              </w:rPr>
            </w:pPr>
            <w:r w:rsidRPr="007C5CF6">
              <w:rPr>
                <w:lang w:val="en-GB" w:eastAsia="ja-JP"/>
              </w:rPr>
              <w:t>Mnemonic</w:t>
            </w:r>
          </w:p>
        </w:tc>
      </w:tr>
      <w:tr w:rsidR="00D37F6D" w:rsidRPr="007C5CF6" w14:paraId="3C70CE8C" w14:textId="77777777" w:rsidTr="00D37F6D">
        <w:trPr>
          <w:trHeight w:val="852"/>
          <w:jc w:val="center"/>
        </w:trPr>
        <w:tc>
          <w:tcPr>
            <w:tcW w:w="4421" w:type="dxa"/>
            <w:tcBorders>
              <w:top w:val="single" w:sz="4" w:space="0" w:color="auto"/>
            </w:tcBorders>
          </w:tcPr>
          <w:p w14:paraId="33A365DC" w14:textId="77777777" w:rsidR="00D37F6D" w:rsidRPr="007C5CF6" w:rsidRDefault="00D37F6D" w:rsidP="00D37F6D">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if(layer_exchange_flag){</w:t>
            </w:r>
          </w:p>
          <w:p w14:paraId="4DDC6807" w14:textId="7E58E703" w:rsidR="00D37F6D" w:rsidRPr="007C5CF6" w:rsidRDefault="00D37F6D" w:rsidP="00D37F6D">
            <w:pPr>
              <w:kinsoku w:val="0"/>
              <w:spacing w:before="0" w:line="276" w:lineRule="auto"/>
              <w:ind w:firstLineChars="600" w:firstLine="1320"/>
              <w:rPr>
                <w:rFonts w:eastAsia="DengXian"/>
                <w:b/>
                <w:color w:val="000000"/>
                <w:kern w:val="24"/>
                <w:sz w:val="22"/>
                <w:szCs w:val="22"/>
                <w:lang w:val="en-GB"/>
              </w:rPr>
            </w:pPr>
            <w:r w:rsidRPr="007C5CF6">
              <w:rPr>
                <w:rFonts w:eastAsia="DengXian"/>
                <w:b/>
                <w:color w:val="000000"/>
                <w:kern w:val="24"/>
                <w:sz w:val="22"/>
                <w:szCs w:val="22"/>
                <w:lang w:val="en-GB"/>
              </w:rPr>
              <w:t>number_of_exchange_layer</w:t>
            </w:r>
          </w:p>
          <w:p w14:paraId="1B8FBE92" w14:textId="77777777" w:rsidR="00D37F6D" w:rsidRPr="007C5CF6" w:rsidRDefault="00D37F6D" w:rsidP="00D37F6D">
            <w:pPr>
              <w:kinsoku w:val="0"/>
              <w:spacing w:before="0" w:line="276" w:lineRule="auto"/>
              <w:ind w:firstLineChars="600" w:firstLine="1320"/>
              <w:rPr>
                <w:rFonts w:eastAsia="DengXian"/>
                <w:bCs/>
                <w:color w:val="000000"/>
                <w:kern w:val="24"/>
                <w:sz w:val="22"/>
                <w:szCs w:val="22"/>
                <w:lang w:val="en-GB"/>
              </w:rPr>
            </w:pPr>
            <w:r w:rsidRPr="007C5CF6">
              <w:rPr>
                <w:rFonts w:eastAsia="DengXian"/>
                <w:bCs/>
                <w:color w:val="000000"/>
                <w:kern w:val="24"/>
                <w:sz w:val="22"/>
                <w:szCs w:val="22"/>
                <w:lang w:val="en-GB"/>
              </w:rPr>
              <w:t>for(i = 0; i &lt;N3;i++) {</w:t>
            </w:r>
          </w:p>
          <w:p w14:paraId="748E9B56" w14:textId="77777777" w:rsidR="00D37F6D" w:rsidRPr="007C5CF6" w:rsidRDefault="00D37F6D" w:rsidP="00D37F6D">
            <w:pPr>
              <w:kinsoku w:val="0"/>
              <w:spacing w:before="0" w:line="276" w:lineRule="auto"/>
              <w:ind w:firstLineChars="800" w:firstLine="1760"/>
              <w:rPr>
                <w:rFonts w:eastAsia="DengXian"/>
                <w:b/>
                <w:color w:val="000000"/>
                <w:kern w:val="24"/>
                <w:sz w:val="22"/>
                <w:szCs w:val="22"/>
                <w:lang w:val="en-GB"/>
              </w:rPr>
            </w:pPr>
            <w:r w:rsidRPr="007C5CF6">
              <w:rPr>
                <w:rFonts w:eastAsia="DengXian"/>
                <w:b/>
                <w:color w:val="000000"/>
                <w:kern w:val="24"/>
                <w:sz w:val="22"/>
                <w:szCs w:val="22"/>
                <w:lang w:val="en-GB"/>
              </w:rPr>
              <w:t>exchange_layer_id</w:t>
            </w:r>
          </w:p>
          <w:p w14:paraId="1DEA2A34" w14:textId="77777777" w:rsidR="00D37F6D" w:rsidRPr="007C5CF6" w:rsidRDefault="00D37F6D" w:rsidP="00D37F6D">
            <w:pPr>
              <w:kinsoku w:val="0"/>
              <w:spacing w:before="0" w:line="276" w:lineRule="auto"/>
              <w:ind w:firstLineChars="600" w:firstLine="1320"/>
              <w:rPr>
                <w:rFonts w:eastAsia="DengXian"/>
                <w:bCs/>
                <w:color w:val="000000"/>
                <w:kern w:val="24"/>
                <w:sz w:val="22"/>
                <w:szCs w:val="22"/>
                <w:lang w:val="en-GB"/>
              </w:rPr>
            </w:pPr>
            <w:r w:rsidRPr="007C5CF6">
              <w:rPr>
                <w:rFonts w:eastAsia="DengXian"/>
                <w:bCs/>
                <w:color w:val="000000"/>
                <w:kern w:val="24"/>
                <w:sz w:val="22"/>
                <w:szCs w:val="22"/>
                <w:lang w:val="en-GB"/>
              </w:rPr>
              <w:t>}</w:t>
            </w:r>
          </w:p>
          <w:p w14:paraId="3B61DF63" w14:textId="77777777" w:rsidR="00D37F6D" w:rsidRPr="007C5CF6" w:rsidRDefault="00D37F6D" w:rsidP="00D37F6D">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w:t>
            </w:r>
          </w:p>
          <w:p w14:paraId="34C3B248" w14:textId="77777777" w:rsidR="00D37F6D" w:rsidRPr="007C5CF6" w:rsidRDefault="00D37F6D" w:rsidP="00D37F6D">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if(layer_copy_flag){</w:t>
            </w:r>
          </w:p>
          <w:p w14:paraId="529B3B6A" w14:textId="77777777" w:rsidR="00D37F6D" w:rsidRPr="007C5CF6" w:rsidRDefault="00D37F6D" w:rsidP="00D37F6D">
            <w:pPr>
              <w:kinsoku w:val="0"/>
              <w:spacing w:before="0" w:line="276" w:lineRule="auto"/>
              <w:ind w:firstLineChars="600" w:firstLine="1320"/>
              <w:rPr>
                <w:rFonts w:eastAsia="DengXian"/>
                <w:b/>
                <w:color w:val="000000"/>
                <w:kern w:val="24"/>
                <w:sz w:val="22"/>
                <w:szCs w:val="22"/>
                <w:lang w:val="en-GB"/>
              </w:rPr>
            </w:pPr>
            <w:r w:rsidRPr="007C5CF6">
              <w:rPr>
                <w:rFonts w:eastAsia="DengXian"/>
                <w:b/>
                <w:color w:val="000000"/>
                <w:kern w:val="24"/>
                <w:sz w:val="22"/>
                <w:szCs w:val="22"/>
                <w:lang w:val="en-GB"/>
              </w:rPr>
              <w:t>number_of_copy_layer</w:t>
            </w:r>
          </w:p>
          <w:p w14:paraId="28432162" w14:textId="77777777" w:rsidR="00D37F6D" w:rsidRPr="007C5CF6" w:rsidRDefault="00D37F6D" w:rsidP="00D37F6D">
            <w:pPr>
              <w:kinsoku w:val="0"/>
              <w:spacing w:before="0" w:line="276" w:lineRule="auto"/>
              <w:ind w:firstLineChars="600" w:firstLine="1320"/>
              <w:rPr>
                <w:rFonts w:eastAsia="DengXian"/>
                <w:bCs/>
                <w:color w:val="000000"/>
                <w:kern w:val="24"/>
                <w:sz w:val="22"/>
                <w:szCs w:val="22"/>
                <w:lang w:val="en-GB"/>
              </w:rPr>
            </w:pPr>
            <w:r w:rsidRPr="007C5CF6">
              <w:rPr>
                <w:rFonts w:eastAsia="DengXian"/>
                <w:bCs/>
                <w:color w:val="000000"/>
                <w:kern w:val="24"/>
                <w:sz w:val="22"/>
                <w:szCs w:val="22"/>
                <w:lang w:val="en-GB"/>
              </w:rPr>
              <w:t>for(i = 0; i &lt;N4;i++) {</w:t>
            </w:r>
          </w:p>
          <w:p w14:paraId="32647835" w14:textId="77777777" w:rsidR="00D37F6D" w:rsidRPr="007C5CF6" w:rsidRDefault="00D37F6D" w:rsidP="00D37F6D">
            <w:pPr>
              <w:kinsoku w:val="0"/>
              <w:spacing w:before="0" w:line="276" w:lineRule="auto"/>
              <w:ind w:firstLineChars="800" w:firstLine="1760"/>
              <w:rPr>
                <w:rFonts w:eastAsia="DengXian"/>
                <w:b/>
                <w:color w:val="000000"/>
                <w:kern w:val="24"/>
                <w:sz w:val="22"/>
                <w:szCs w:val="22"/>
                <w:lang w:val="en-GB"/>
              </w:rPr>
            </w:pPr>
            <w:r w:rsidRPr="007C5CF6">
              <w:rPr>
                <w:rFonts w:eastAsia="DengXian"/>
                <w:b/>
                <w:color w:val="000000"/>
                <w:kern w:val="24"/>
                <w:sz w:val="22"/>
                <w:szCs w:val="22"/>
                <w:lang w:val="en-GB"/>
              </w:rPr>
              <w:t>copy_layer_id</w:t>
            </w:r>
          </w:p>
          <w:p w14:paraId="5364474B" w14:textId="77777777" w:rsidR="00D37F6D" w:rsidRPr="007C5CF6" w:rsidRDefault="00D37F6D" w:rsidP="00D37F6D">
            <w:pPr>
              <w:kinsoku w:val="0"/>
              <w:spacing w:before="0" w:line="276" w:lineRule="auto"/>
              <w:ind w:firstLineChars="600" w:firstLine="1320"/>
              <w:rPr>
                <w:rFonts w:eastAsia="DengXian"/>
                <w:bCs/>
                <w:color w:val="000000"/>
                <w:kern w:val="24"/>
                <w:sz w:val="22"/>
                <w:szCs w:val="22"/>
                <w:lang w:val="en-GB"/>
              </w:rPr>
            </w:pPr>
            <w:r w:rsidRPr="007C5CF6">
              <w:rPr>
                <w:rFonts w:eastAsia="DengXian"/>
                <w:bCs/>
                <w:color w:val="000000"/>
                <w:kern w:val="24"/>
                <w:sz w:val="22"/>
                <w:szCs w:val="22"/>
                <w:lang w:val="en-GB"/>
              </w:rPr>
              <w:t>}</w:t>
            </w:r>
          </w:p>
          <w:p w14:paraId="490FF15F" w14:textId="77777777" w:rsidR="00D37F6D" w:rsidRPr="007C5CF6" w:rsidRDefault="00D37F6D" w:rsidP="00D37F6D">
            <w:pPr>
              <w:kinsoku w:val="0"/>
              <w:spacing w:before="0" w:line="276" w:lineRule="auto"/>
              <w:ind w:firstLineChars="400" w:firstLine="880"/>
              <w:rPr>
                <w:rFonts w:eastAsia="DengXian"/>
                <w:bCs/>
                <w:color w:val="000000"/>
                <w:kern w:val="24"/>
                <w:sz w:val="22"/>
                <w:szCs w:val="22"/>
                <w:lang w:val="en-GB"/>
              </w:rPr>
            </w:pPr>
            <w:r w:rsidRPr="007C5CF6">
              <w:rPr>
                <w:rFonts w:eastAsia="DengXian"/>
                <w:bCs/>
                <w:color w:val="000000"/>
                <w:kern w:val="24"/>
                <w:sz w:val="22"/>
                <w:szCs w:val="22"/>
                <w:lang w:val="en-GB"/>
              </w:rPr>
              <w:t>}</w:t>
            </w:r>
          </w:p>
          <w:p w14:paraId="03AB9D49" w14:textId="77777777" w:rsidR="00D37F6D" w:rsidRPr="007C5CF6" w:rsidRDefault="00D37F6D" w:rsidP="00D37F6D">
            <w:pPr>
              <w:kinsoku w:val="0"/>
              <w:spacing w:before="0" w:line="276" w:lineRule="auto"/>
              <w:ind w:firstLineChars="200" w:firstLine="440"/>
              <w:rPr>
                <w:rFonts w:eastAsia="DengXian"/>
                <w:bCs/>
                <w:color w:val="000000"/>
                <w:kern w:val="24"/>
                <w:sz w:val="22"/>
                <w:szCs w:val="22"/>
                <w:lang w:val="en-GB"/>
              </w:rPr>
            </w:pPr>
            <w:r w:rsidRPr="007C5CF6">
              <w:rPr>
                <w:rFonts w:eastAsia="DengXian"/>
                <w:bCs/>
                <w:color w:val="000000"/>
                <w:kern w:val="24"/>
                <w:sz w:val="22"/>
                <w:szCs w:val="22"/>
                <w:lang w:val="en-GB"/>
              </w:rPr>
              <w:t>}</w:t>
            </w:r>
          </w:p>
          <w:p w14:paraId="3D56E846" w14:textId="77777777" w:rsidR="00D37F6D" w:rsidRPr="007C5CF6" w:rsidRDefault="00D37F6D" w:rsidP="00D37F6D">
            <w:pPr>
              <w:kinsoku w:val="0"/>
              <w:spacing w:before="0" w:line="276" w:lineRule="auto"/>
              <w:rPr>
                <w:rFonts w:eastAsia="DengXian"/>
                <w:color w:val="000000"/>
                <w:kern w:val="24"/>
                <w:sz w:val="22"/>
                <w:szCs w:val="22"/>
                <w:lang w:val="en-GB"/>
              </w:rPr>
            </w:pPr>
            <w:r w:rsidRPr="007C5CF6">
              <w:rPr>
                <w:rFonts w:eastAsia="DengXian"/>
                <w:bCs/>
                <w:color w:val="000000"/>
                <w:kern w:val="24"/>
                <w:sz w:val="22"/>
                <w:szCs w:val="22"/>
                <w:lang w:val="en-GB"/>
              </w:rPr>
              <w:t>}</w:t>
            </w:r>
          </w:p>
        </w:tc>
        <w:tc>
          <w:tcPr>
            <w:tcW w:w="1092" w:type="dxa"/>
            <w:tcBorders>
              <w:top w:val="single" w:sz="4" w:space="0" w:color="auto"/>
            </w:tcBorders>
          </w:tcPr>
          <w:p w14:paraId="651E8097"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N3</w:t>
            </w:r>
          </w:p>
          <w:p w14:paraId="5E380555"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26317DF9"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53BA891B"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362AADDF"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1E5D0E6B"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72FEE081"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N4</w:t>
            </w:r>
          </w:p>
          <w:p w14:paraId="36F7B990"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58969729"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2431F589"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2BA542FE"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7E07C2EA"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4A19A4AA" w14:textId="77777777" w:rsidR="00D37F6D" w:rsidRPr="007C5CF6" w:rsidRDefault="00D37F6D" w:rsidP="005402C7">
            <w:pPr>
              <w:kinsoku w:val="0"/>
              <w:spacing w:before="0" w:line="276" w:lineRule="auto"/>
              <w:jc w:val="center"/>
              <w:rPr>
                <w:rFonts w:eastAsia="DengXian"/>
                <w:bCs/>
                <w:color w:val="000000"/>
                <w:kern w:val="24"/>
                <w:sz w:val="22"/>
                <w:szCs w:val="22"/>
                <w:lang w:val="en-GB"/>
              </w:rPr>
            </w:pPr>
          </w:p>
        </w:tc>
        <w:tc>
          <w:tcPr>
            <w:tcW w:w="1092" w:type="dxa"/>
            <w:tcBorders>
              <w:top w:val="single" w:sz="4" w:space="0" w:color="auto"/>
            </w:tcBorders>
          </w:tcPr>
          <w:p w14:paraId="7D6D9215"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8</w:t>
            </w:r>
          </w:p>
          <w:p w14:paraId="6F8A2EC8"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233191F0"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8</w:t>
            </w:r>
          </w:p>
          <w:p w14:paraId="3FB87197" w14:textId="77777777" w:rsidR="00D37F6D" w:rsidRPr="007C5CF6" w:rsidRDefault="00D37F6D" w:rsidP="00D37F6D">
            <w:pPr>
              <w:kinsoku w:val="0"/>
              <w:spacing w:before="0" w:line="276" w:lineRule="auto"/>
              <w:jc w:val="center"/>
              <w:rPr>
                <w:rFonts w:eastAsia="DengXian"/>
                <w:sz w:val="22"/>
                <w:szCs w:val="22"/>
                <w:lang w:val="en-GB"/>
              </w:rPr>
            </w:pPr>
          </w:p>
          <w:p w14:paraId="21EA79AF" w14:textId="77777777" w:rsidR="00D37F6D" w:rsidRPr="007C5CF6" w:rsidRDefault="00D37F6D" w:rsidP="00D37F6D">
            <w:pPr>
              <w:kinsoku w:val="0"/>
              <w:spacing w:before="0" w:line="276" w:lineRule="auto"/>
              <w:jc w:val="center"/>
              <w:rPr>
                <w:rFonts w:eastAsia="DengXian"/>
                <w:sz w:val="22"/>
                <w:szCs w:val="22"/>
                <w:lang w:val="en-GB"/>
              </w:rPr>
            </w:pPr>
          </w:p>
          <w:p w14:paraId="3B4B0185" w14:textId="77777777" w:rsidR="00D37F6D" w:rsidRPr="007C5CF6" w:rsidRDefault="00D37F6D" w:rsidP="00D37F6D">
            <w:pPr>
              <w:kinsoku w:val="0"/>
              <w:spacing w:before="0" w:line="276" w:lineRule="auto"/>
              <w:jc w:val="center"/>
              <w:rPr>
                <w:rFonts w:eastAsia="DengXian"/>
                <w:sz w:val="22"/>
                <w:szCs w:val="22"/>
                <w:lang w:val="en-GB"/>
              </w:rPr>
            </w:pPr>
          </w:p>
          <w:p w14:paraId="47862814" w14:textId="77777777" w:rsidR="00D37F6D" w:rsidRPr="007C5CF6" w:rsidRDefault="00D37F6D" w:rsidP="00D37F6D">
            <w:pPr>
              <w:kinsoku w:val="0"/>
              <w:spacing w:before="0" w:line="276" w:lineRule="auto"/>
              <w:jc w:val="center"/>
              <w:rPr>
                <w:rFonts w:eastAsia="DengXian"/>
                <w:sz w:val="22"/>
                <w:szCs w:val="22"/>
                <w:lang w:val="en-GB"/>
              </w:rPr>
            </w:pPr>
            <w:r w:rsidRPr="007C5CF6">
              <w:rPr>
                <w:rFonts w:eastAsia="DengXian"/>
                <w:sz w:val="22"/>
                <w:szCs w:val="22"/>
                <w:lang w:val="en-GB"/>
              </w:rPr>
              <w:t>8</w:t>
            </w:r>
          </w:p>
          <w:p w14:paraId="00BC5C2A" w14:textId="77777777" w:rsidR="00D37F6D" w:rsidRPr="007C5CF6" w:rsidRDefault="00D37F6D" w:rsidP="00D37F6D">
            <w:pPr>
              <w:kinsoku w:val="0"/>
              <w:spacing w:before="0" w:line="276" w:lineRule="auto"/>
              <w:jc w:val="center"/>
              <w:rPr>
                <w:rFonts w:eastAsia="DengXian"/>
                <w:sz w:val="22"/>
                <w:szCs w:val="22"/>
                <w:lang w:val="en-GB"/>
              </w:rPr>
            </w:pPr>
          </w:p>
          <w:p w14:paraId="55286304" w14:textId="77777777" w:rsidR="00D37F6D" w:rsidRPr="007C5CF6" w:rsidRDefault="00D37F6D" w:rsidP="00D37F6D">
            <w:pPr>
              <w:kinsoku w:val="0"/>
              <w:spacing w:before="0" w:line="276" w:lineRule="auto"/>
              <w:jc w:val="center"/>
              <w:rPr>
                <w:rFonts w:eastAsia="DengXian"/>
                <w:sz w:val="22"/>
                <w:szCs w:val="22"/>
                <w:lang w:val="en-GB"/>
              </w:rPr>
            </w:pPr>
            <w:r w:rsidRPr="007C5CF6">
              <w:rPr>
                <w:rFonts w:eastAsia="DengXian"/>
                <w:sz w:val="22"/>
                <w:szCs w:val="22"/>
                <w:lang w:val="en-GB"/>
              </w:rPr>
              <w:t>8</w:t>
            </w:r>
          </w:p>
          <w:p w14:paraId="096B6D4B" w14:textId="77777777" w:rsidR="00D37F6D" w:rsidRPr="007C5CF6" w:rsidRDefault="00D37F6D" w:rsidP="00D37F6D">
            <w:pPr>
              <w:kinsoku w:val="0"/>
              <w:spacing w:before="0" w:line="276" w:lineRule="auto"/>
              <w:jc w:val="center"/>
              <w:rPr>
                <w:rFonts w:eastAsia="DengXian"/>
                <w:sz w:val="22"/>
                <w:szCs w:val="22"/>
                <w:lang w:val="en-GB"/>
              </w:rPr>
            </w:pPr>
          </w:p>
          <w:p w14:paraId="794C9735" w14:textId="77777777" w:rsidR="00D37F6D" w:rsidRPr="007C5CF6" w:rsidRDefault="00D37F6D" w:rsidP="00D37F6D">
            <w:pPr>
              <w:kinsoku w:val="0"/>
              <w:spacing w:before="0" w:line="276" w:lineRule="auto"/>
              <w:jc w:val="center"/>
              <w:rPr>
                <w:rFonts w:eastAsia="DengXian"/>
                <w:sz w:val="22"/>
                <w:szCs w:val="22"/>
                <w:lang w:val="en-GB"/>
              </w:rPr>
            </w:pPr>
          </w:p>
          <w:p w14:paraId="0A51B89B" w14:textId="77777777" w:rsidR="00D37F6D" w:rsidRPr="007C5CF6" w:rsidRDefault="00D37F6D" w:rsidP="00D37F6D">
            <w:pPr>
              <w:kinsoku w:val="0"/>
              <w:spacing w:before="0" w:line="276" w:lineRule="auto"/>
              <w:jc w:val="center"/>
              <w:rPr>
                <w:rFonts w:eastAsia="DengXian"/>
                <w:sz w:val="22"/>
                <w:szCs w:val="22"/>
                <w:lang w:val="en-GB"/>
              </w:rPr>
            </w:pPr>
          </w:p>
          <w:p w14:paraId="54CEE26D" w14:textId="77777777" w:rsidR="00D37F6D" w:rsidRPr="007C5CF6" w:rsidRDefault="00D37F6D" w:rsidP="005402C7">
            <w:pPr>
              <w:kinsoku w:val="0"/>
              <w:spacing w:before="0" w:line="276" w:lineRule="auto"/>
              <w:jc w:val="center"/>
              <w:rPr>
                <w:rFonts w:eastAsia="DengXian"/>
                <w:bCs/>
                <w:color w:val="000000"/>
                <w:kern w:val="24"/>
                <w:sz w:val="22"/>
                <w:szCs w:val="22"/>
                <w:lang w:val="en-GB"/>
              </w:rPr>
            </w:pPr>
          </w:p>
        </w:tc>
        <w:tc>
          <w:tcPr>
            <w:tcW w:w="1583" w:type="dxa"/>
            <w:tcBorders>
              <w:top w:val="single" w:sz="4" w:space="0" w:color="auto"/>
            </w:tcBorders>
          </w:tcPr>
          <w:p w14:paraId="548902AE"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2738A780"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437EAE9E"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6DFDCA6C"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3C4B8812"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38AFF7AD"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51BD7938"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6CE03D39"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7199926A"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r w:rsidRPr="007C5CF6">
              <w:rPr>
                <w:rFonts w:eastAsia="DengXian"/>
                <w:bCs/>
                <w:color w:val="000000"/>
                <w:kern w:val="24"/>
                <w:sz w:val="22"/>
                <w:szCs w:val="22"/>
                <w:lang w:val="en-GB"/>
              </w:rPr>
              <w:t>unimbf</w:t>
            </w:r>
          </w:p>
          <w:p w14:paraId="2B92DD20"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3C39EEC4"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15899C63" w14:textId="77777777" w:rsidR="00D37F6D" w:rsidRPr="007C5CF6" w:rsidRDefault="00D37F6D" w:rsidP="00D37F6D">
            <w:pPr>
              <w:kinsoku w:val="0"/>
              <w:spacing w:before="0" w:line="276" w:lineRule="auto"/>
              <w:jc w:val="center"/>
              <w:rPr>
                <w:rFonts w:eastAsia="DengXian"/>
                <w:bCs/>
                <w:color w:val="000000"/>
                <w:kern w:val="24"/>
                <w:sz w:val="22"/>
                <w:szCs w:val="22"/>
                <w:lang w:val="en-GB"/>
              </w:rPr>
            </w:pPr>
          </w:p>
          <w:p w14:paraId="1FD1532E" w14:textId="77777777" w:rsidR="00D37F6D" w:rsidRPr="007C5CF6" w:rsidRDefault="00D37F6D" w:rsidP="005402C7">
            <w:pPr>
              <w:kinsoku w:val="0"/>
              <w:spacing w:before="0" w:line="276" w:lineRule="auto"/>
              <w:jc w:val="center"/>
              <w:rPr>
                <w:rFonts w:eastAsia="DengXian"/>
                <w:bCs/>
                <w:color w:val="000000"/>
                <w:kern w:val="24"/>
                <w:sz w:val="22"/>
                <w:szCs w:val="22"/>
                <w:lang w:val="en-GB"/>
              </w:rPr>
            </w:pPr>
          </w:p>
        </w:tc>
      </w:tr>
    </w:tbl>
    <w:p w14:paraId="298CFA50" w14:textId="77777777" w:rsidR="00D37F6D" w:rsidRPr="007C5CF6" w:rsidRDefault="00D37F6D" w:rsidP="00D37F6D">
      <w:pPr>
        <w:pStyle w:val="Tablefin"/>
        <w:rPr>
          <w:lang w:eastAsia="ja-JP"/>
        </w:rPr>
      </w:pPr>
    </w:p>
    <w:p w14:paraId="06E19C8A" w14:textId="5856D7E0" w:rsidR="006215F9" w:rsidRPr="007C5CF6" w:rsidRDefault="006215F9" w:rsidP="00D37F6D">
      <w:pPr>
        <w:rPr>
          <w:rFonts w:eastAsia="DengXian"/>
          <w:lang w:val="en-GB" w:eastAsia="zh-CN"/>
        </w:rPr>
      </w:pPr>
      <w:r w:rsidRPr="007C5CF6">
        <w:rPr>
          <w:rFonts w:eastAsia="DengXian"/>
          <w:b/>
          <w:bCs/>
          <w:lang w:val="en-GB" w:eastAsia="zh-CN"/>
        </w:rPr>
        <w:t>descriptor_tag</w:t>
      </w:r>
      <w:r w:rsidRPr="007C5CF6">
        <w:rPr>
          <w:lang w:val="en-GB"/>
        </w:rPr>
        <w:t xml:space="preserve"> – This field</w:t>
      </w:r>
      <w:r w:rsidRPr="007C5CF6">
        <w:rPr>
          <w:rFonts w:eastAsia="DengXian"/>
          <w:lang w:val="en-GB" w:eastAsia="zh-CN"/>
        </w:rPr>
        <w:t xml:space="preserve"> identifies the type of the descriptor.</w:t>
      </w:r>
    </w:p>
    <w:p w14:paraId="183F0F7C" w14:textId="3756E5AD" w:rsidR="006215F9" w:rsidRPr="007C5CF6" w:rsidRDefault="006215F9" w:rsidP="00D37F6D">
      <w:pPr>
        <w:rPr>
          <w:rFonts w:eastAsia="DengXian"/>
          <w:lang w:val="en-GB" w:eastAsia="zh-CN"/>
        </w:rPr>
      </w:pPr>
      <w:r w:rsidRPr="007C5CF6">
        <w:rPr>
          <w:rFonts w:eastAsia="DengXian"/>
          <w:b/>
          <w:bCs/>
          <w:lang w:val="en-GB" w:eastAsia="zh-CN"/>
        </w:rPr>
        <w:t>descriptor_length</w:t>
      </w:r>
      <w:r w:rsidRPr="007C5CF6">
        <w:rPr>
          <w:lang w:val="en-GB"/>
        </w:rPr>
        <w:t xml:space="preserve"> – This field</w:t>
      </w:r>
      <w:r w:rsidRPr="007C5CF6">
        <w:rPr>
          <w:rFonts w:eastAsia="DengXian"/>
          <w:lang w:val="en-GB" w:eastAsia="zh-CN"/>
        </w:rPr>
        <w:t xml:space="preserve"> identifies the length </w:t>
      </w:r>
      <w:r w:rsidR="004B2A3A">
        <w:rPr>
          <w:rFonts w:eastAsia="DengXian"/>
          <w:lang w:val="en-GB" w:eastAsia="zh-CN"/>
        </w:rPr>
        <w:t>in byte</w:t>
      </w:r>
      <w:r w:rsidR="004C02EE">
        <w:rPr>
          <w:rFonts w:eastAsia="DengXian"/>
          <w:lang w:val="en-GB" w:eastAsia="zh-CN"/>
        </w:rPr>
        <w:t>s</w:t>
      </w:r>
      <w:r w:rsidR="00992624" w:rsidRPr="005F1104">
        <w:rPr>
          <w:lang w:val="en-GB"/>
        </w:rPr>
        <w:t xml:space="preserve"> </w:t>
      </w:r>
      <w:r w:rsidR="00992624" w:rsidRPr="00992624">
        <w:rPr>
          <w:rFonts w:eastAsia="DengXian"/>
          <w:lang w:val="en-GB" w:eastAsia="zh-CN"/>
        </w:rPr>
        <w:t xml:space="preserve">counting </w:t>
      </w:r>
      <w:r w:rsidRPr="007C5CF6">
        <w:rPr>
          <w:rFonts w:eastAsia="DengXian"/>
          <w:lang w:val="en-GB" w:eastAsia="zh-CN"/>
        </w:rPr>
        <w:t xml:space="preserve">from the next byte </w:t>
      </w:r>
      <w:r w:rsidR="00992624">
        <w:rPr>
          <w:rFonts w:eastAsia="DengXian"/>
          <w:lang w:val="en-GB" w:eastAsia="zh-CN"/>
        </w:rPr>
        <w:t>after</w:t>
      </w:r>
      <w:r w:rsidRPr="007C5CF6">
        <w:rPr>
          <w:rFonts w:eastAsia="DengXian"/>
          <w:lang w:val="en-GB" w:eastAsia="zh-CN"/>
        </w:rPr>
        <w:t xml:space="preserve"> this field to the last byte of the descriptor.</w:t>
      </w:r>
    </w:p>
    <w:p w14:paraId="4641C81C" w14:textId="77777777" w:rsidR="006215F9" w:rsidRPr="007C5CF6" w:rsidRDefault="006215F9" w:rsidP="00D37F6D">
      <w:pPr>
        <w:rPr>
          <w:rFonts w:eastAsia="DengXian"/>
          <w:lang w:val="en-GB" w:eastAsia="zh-CN"/>
        </w:rPr>
      </w:pPr>
      <w:r w:rsidRPr="007C5CF6">
        <w:rPr>
          <w:rFonts w:eastAsia="DengXian"/>
          <w:b/>
          <w:bCs/>
          <w:lang w:val="en-GB" w:eastAsia="zh-CN"/>
        </w:rPr>
        <w:t>number_of_CEUs</w:t>
      </w:r>
      <w:r w:rsidRPr="007C5CF6">
        <w:rPr>
          <w:lang w:val="en-GB"/>
        </w:rPr>
        <w:t xml:space="preserve"> – This field</w:t>
      </w:r>
      <w:r w:rsidRPr="007C5CF6">
        <w:rPr>
          <w:rFonts w:eastAsia="DengXian"/>
          <w:lang w:val="en-GB" w:eastAsia="zh-CN"/>
        </w:rPr>
        <w:t xml:space="preserve"> identifies the number of layers that should be presented by the current CEU.</w:t>
      </w:r>
    </w:p>
    <w:p w14:paraId="64A6BF9F" w14:textId="77777777" w:rsidR="006215F9" w:rsidRPr="007C5CF6" w:rsidRDefault="006215F9" w:rsidP="00D37F6D">
      <w:pPr>
        <w:rPr>
          <w:rFonts w:eastAsia="DengXian"/>
          <w:lang w:val="en-GB" w:eastAsia="zh-CN"/>
        </w:rPr>
      </w:pPr>
      <w:r w:rsidRPr="007C5CF6">
        <w:rPr>
          <w:rFonts w:eastAsia="DengXian"/>
          <w:b/>
          <w:bCs/>
          <w:lang w:val="en-GB" w:eastAsia="zh-CN"/>
        </w:rPr>
        <w:t>CEU_sequence_number</w:t>
      </w:r>
      <w:r w:rsidRPr="007C5CF6">
        <w:rPr>
          <w:lang w:val="en-GB"/>
        </w:rPr>
        <w:t xml:space="preserve"> – This field</w:t>
      </w:r>
      <w:r w:rsidRPr="007C5CF6">
        <w:rPr>
          <w:rFonts w:eastAsia="DengXian"/>
          <w:lang w:val="en-GB" w:eastAsia="zh-CN"/>
        </w:rPr>
        <w:t xml:space="preserve"> identifies the sequence number of the current CEU. The first CEU sequence number in the Asset should be '0', and each subsequent CEU should be increased by '1'.</w:t>
      </w:r>
    </w:p>
    <w:p w14:paraId="6C1234B7" w14:textId="77777777" w:rsidR="006215F9" w:rsidRPr="007C5CF6" w:rsidRDefault="006215F9" w:rsidP="00D37F6D">
      <w:pPr>
        <w:rPr>
          <w:rFonts w:eastAsia="DengXian"/>
          <w:lang w:val="en-GB" w:eastAsia="zh-CN"/>
        </w:rPr>
      </w:pPr>
      <w:r w:rsidRPr="007C5CF6">
        <w:rPr>
          <w:rFonts w:eastAsia="DengXian"/>
          <w:b/>
          <w:bCs/>
          <w:lang w:val="en-GB" w:eastAsia="zh-CN"/>
        </w:rPr>
        <w:t>number_of_layer</w:t>
      </w:r>
      <w:r w:rsidRPr="007C5CF6">
        <w:rPr>
          <w:lang w:val="en-GB"/>
        </w:rPr>
        <w:t xml:space="preserve"> – This field</w:t>
      </w:r>
      <w:r w:rsidRPr="007C5CF6">
        <w:rPr>
          <w:rFonts w:eastAsia="DengXian"/>
          <w:lang w:val="en-GB" w:eastAsia="zh-CN"/>
        </w:rPr>
        <w:t xml:space="preserve"> identifies the layer number that the current CEU should be presented.</w:t>
      </w:r>
    </w:p>
    <w:p w14:paraId="117D3749" w14:textId="77777777" w:rsidR="006215F9" w:rsidRPr="007C5CF6" w:rsidRDefault="006215F9" w:rsidP="00D37F6D">
      <w:pPr>
        <w:rPr>
          <w:rFonts w:eastAsia="DengXian"/>
          <w:lang w:val="en-GB" w:eastAsia="zh-CN"/>
        </w:rPr>
      </w:pPr>
      <w:r w:rsidRPr="007C5CF6">
        <w:rPr>
          <w:rFonts w:eastAsia="DengXian"/>
          <w:b/>
          <w:bCs/>
          <w:lang w:val="en-GB" w:eastAsia="zh-CN"/>
        </w:rPr>
        <w:t>layer_exchange_flag</w:t>
      </w:r>
      <w:r w:rsidRPr="007C5CF6">
        <w:rPr>
          <w:lang w:val="en-GB"/>
        </w:rPr>
        <w:t xml:space="preserve"> – This field</w:t>
      </w:r>
      <w:r w:rsidRPr="007C5CF6">
        <w:rPr>
          <w:rFonts w:eastAsia="DengXian"/>
          <w:lang w:val="en-GB" w:eastAsia="zh-CN"/>
        </w:rPr>
        <w:t xml:space="preserve"> identifies whether the current CEU can exchange presentation layers with CEUs presented in other layers under the premise that it can be correctly presented to a layer. A '0' flag indicates that only the layer number listed in this descriptor shall be presented, while a '1' flag indicates that the user can exchange the CEU with other CEUs.</w:t>
      </w:r>
    </w:p>
    <w:p w14:paraId="0BBEA717" w14:textId="77777777" w:rsidR="006215F9" w:rsidRPr="007C5CF6" w:rsidRDefault="006215F9" w:rsidP="00D37F6D">
      <w:pPr>
        <w:rPr>
          <w:rFonts w:eastAsia="DengXian"/>
          <w:lang w:val="en-GB" w:eastAsia="zh-CN"/>
        </w:rPr>
      </w:pPr>
      <w:r w:rsidRPr="007C5CF6">
        <w:rPr>
          <w:rFonts w:eastAsia="DengXian"/>
          <w:b/>
          <w:bCs/>
          <w:lang w:val="en-GB" w:eastAsia="zh-CN"/>
        </w:rPr>
        <w:t>layer_copy_flag</w:t>
      </w:r>
      <w:r w:rsidRPr="007C5CF6">
        <w:rPr>
          <w:lang w:val="en-GB"/>
        </w:rPr>
        <w:t xml:space="preserve"> – This field</w:t>
      </w:r>
      <w:r w:rsidRPr="007C5CF6">
        <w:rPr>
          <w:rFonts w:eastAsia="DengXian"/>
          <w:lang w:val="en-GB" w:eastAsia="zh-CN"/>
        </w:rPr>
        <w:t xml:space="preserve"> identifies whether the current CEU can be copied to other layers under the premise that it can be correctly presented to a layer. A '0' flag indicates that only the layer number listed in this descriptor shall be presented, while a '1' flag indicates that the client can copy and present the CEU to other layers. When copying and presenting, the client should overwrite the CEU content of the original layer.</w:t>
      </w:r>
    </w:p>
    <w:p w14:paraId="2C1CE058" w14:textId="77777777" w:rsidR="006215F9" w:rsidRPr="007C5CF6" w:rsidRDefault="006215F9" w:rsidP="00D37F6D">
      <w:pPr>
        <w:rPr>
          <w:rFonts w:eastAsia="DengXian"/>
          <w:lang w:val="en-GB" w:eastAsia="zh-CN"/>
        </w:rPr>
      </w:pPr>
      <w:r w:rsidRPr="007C5CF6">
        <w:rPr>
          <w:rFonts w:eastAsia="DengXian"/>
          <w:b/>
          <w:bCs/>
          <w:lang w:val="en-GB" w:eastAsia="zh-CN"/>
        </w:rPr>
        <w:t>number_of_exchange_layer</w:t>
      </w:r>
      <w:r w:rsidRPr="007C5CF6">
        <w:rPr>
          <w:lang w:val="en-GB"/>
        </w:rPr>
        <w:t xml:space="preserve"> – This field</w:t>
      </w:r>
      <w:r w:rsidRPr="007C5CF6">
        <w:rPr>
          <w:rFonts w:eastAsia="DengXian"/>
          <w:b/>
          <w:bCs/>
          <w:lang w:val="en-GB" w:eastAsia="zh-CN"/>
        </w:rPr>
        <w:t xml:space="preserve"> </w:t>
      </w:r>
      <w:r w:rsidRPr="007C5CF6">
        <w:rPr>
          <w:rFonts w:eastAsia="DengXian"/>
          <w:lang w:val="en-GB" w:eastAsia="zh-CN"/>
        </w:rPr>
        <w:t>identifies the number of layers that can be presented in exchange with the current CEU.</w:t>
      </w:r>
    </w:p>
    <w:p w14:paraId="6AD75247" w14:textId="77777777" w:rsidR="006215F9" w:rsidRPr="007C5CF6" w:rsidRDefault="006215F9" w:rsidP="00D37F6D">
      <w:pPr>
        <w:rPr>
          <w:rFonts w:eastAsia="DengXian"/>
          <w:lang w:val="en-GB" w:eastAsia="zh-CN"/>
        </w:rPr>
      </w:pPr>
      <w:r w:rsidRPr="007C5CF6">
        <w:rPr>
          <w:rFonts w:eastAsia="DengXian"/>
          <w:b/>
          <w:bCs/>
          <w:lang w:val="en-GB" w:eastAsia="zh-CN"/>
        </w:rPr>
        <w:t>exchange_layer_id</w:t>
      </w:r>
      <w:r w:rsidRPr="007C5CF6">
        <w:rPr>
          <w:lang w:val="en-GB"/>
        </w:rPr>
        <w:t xml:space="preserve"> – This field</w:t>
      </w:r>
      <w:r w:rsidRPr="007C5CF6">
        <w:rPr>
          <w:rFonts w:eastAsia="DengXian"/>
          <w:lang w:val="en-GB" w:eastAsia="zh-CN"/>
        </w:rPr>
        <w:t xml:space="preserve"> identifies the number of layers that can be presented in exchange with the current CEU.</w:t>
      </w:r>
    </w:p>
    <w:p w14:paraId="617C647A" w14:textId="77777777" w:rsidR="006215F9" w:rsidRPr="007C5CF6" w:rsidRDefault="006215F9" w:rsidP="00D37F6D">
      <w:pPr>
        <w:rPr>
          <w:rFonts w:eastAsia="DengXian"/>
          <w:lang w:val="en-GB" w:eastAsia="zh-CN"/>
        </w:rPr>
      </w:pPr>
      <w:r w:rsidRPr="007C5CF6">
        <w:rPr>
          <w:rFonts w:eastAsia="DengXian"/>
          <w:b/>
          <w:bCs/>
          <w:lang w:val="en-GB" w:eastAsia="zh-CN"/>
        </w:rPr>
        <w:t>number_of_copy_layer</w:t>
      </w:r>
      <w:r w:rsidRPr="007C5CF6">
        <w:rPr>
          <w:lang w:val="en-GB"/>
        </w:rPr>
        <w:t xml:space="preserve"> – This field</w:t>
      </w:r>
      <w:r w:rsidRPr="007C5CF6">
        <w:rPr>
          <w:rFonts w:eastAsia="DengXian"/>
          <w:lang w:val="en-GB" w:eastAsia="zh-CN"/>
        </w:rPr>
        <w:t xml:space="preserve"> indicates the number of layers that can be copied and presented by the current CEU.</w:t>
      </w:r>
    </w:p>
    <w:p w14:paraId="7C2791BB" w14:textId="77777777" w:rsidR="006215F9" w:rsidRPr="007C5CF6" w:rsidRDefault="006215F9" w:rsidP="00D37F6D">
      <w:pPr>
        <w:rPr>
          <w:lang w:val="en-GB" w:eastAsia="ja-JP"/>
        </w:rPr>
      </w:pPr>
      <w:r w:rsidRPr="007C5CF6">
        <w:rPr>
          <w:rFonts w:eastAsia="DengXian"/>
          <w:b/>
          <w:bCs/>
          <w:lang w:val="en-GB" w:eastAsia="zh-CN"/>
        </w:rPr>
        <w:t>copy_layer_id</w:t>
      </w:r>
      <w:r w:rsidRPr="007C5CF6">
        <w:rPr>
          <w:lang w:val="en-GB"/>
        </w:rPr>
        <w:t xml:space="preserve"> – This field</w:t>
      </w:r>
      <w:r w:rsidRPr="007C5CF6">
        <w:rPr>
          <w:rFonts w:eastAsia="DengXian"/>
          <w:lang w:val="en-GB" w:eastAsia="zh-CN"/>
        </w:rPr>
        <w:t xml:space="preserve"> indicates the layer id that can be copied and presented by the current CEU.</w:t>
      </w:r>
    </w:p>
    <w:p w14:paraId="150EA4FA" w14:textId="77777777" w:rsidR="006215F9" w:rsidRPr="007C5CF6" w:rsidRDefault="006215F9">
      <w:pPr>
        <w:pStyle w:val="Heading2"/>
        <w:rPr>
          <w:lang w:val="en-GB" w:eastAsia="ja-JP"/>
        </w:rPr>
      </w:pPr>
      <w:r w:rsidRPr="007C5CF6">
        <w:rPr>
          <w:lang w:val="en-GB" w:eastAsia="ja-JP"/>
        </w:rPr>
        <w:t>3.5</w:t>
      </w:r>
      <w:r w:rsidRPr="007C5CF6">
        <w:rPr>
          <w:lang w:val="en-GB" w:eastAsia="ja-JP"/>
        </w:rPr>
        <w:tab/>
        <w:t>Packet identification</w:t>
      </w:r>
    </w:p>
    <w:p w14:paraId="6DDBCFFA" w14:textId="77777777" w:rsidR="006215F9" w:rsidRPr="007C5CF6" w:rsidRDefault="006215F9" w:rsidP="00DB7FCC">
      <w:pPr>
        <w:rPr>
          <w:lang w:val="en-GB" w:eastAsia="ja-JP"/>
        </w:rPr>
      </w:pPr>
      <w:r w:rsidRPr="007C5CF6">
        <w:rPr>
          <w:lang w:val="en-GB" w:eastAsia="ja-JP"/>
        </w:rPr>
        <w:t>ISO/IEC 23008-1 does not specify a fixed value for MMTP packet. However, it is beneficial that certain fixed values are used to identify MMTP packets so that a receiver terminal can easily recognize the information carried by the MMTP packet.</w:t>
      </w:r>
    </w:p>
    <w:p w14:paraId="24C69CC3" w14:textId="77777777" w:rsidR="006215F9" w:rsidRPr="007C5CF6" w:rsidRDefault="006215F9">
      <w:pPr>
        <w:pStyle w:val="Heading1"/>
        <w:rPr>
          <w:lang w:val="en-GB" w:eastAsia="ja-JP"/>
        </w:rPr>
      </w:pPr>
      <w:r w:rsidRPr="007C5CF6">
        <w:rPr>
          <w:lang w:val="en-GB" w:eastAsia="ja-JP"/>
        </w:rPr>
        <w:t>4</w:t>
      </w:r>
      <w:r w:rsidRPr="007C5CF6">
        <w:rPr>
          <w:lang w:val="en-GB" w:eastAsia="ja-JP"/>
        </w:rPr>
        <w:tab/>
        <w:t>Start-up procedure of broadcasting service</w:t>
      </w:r>
    </w:p>
    <w:p w14:paraId="7278B0E4" w14:textId="77777777" w:rsidR="006215F9" w:rsidRPr="007C5CF6" w:rsidRDefault="006215F9" w:rsidP="00DB7FCC">
      <w:pPr>
        <w:rPr>
          <w:lang w:val="en-GB" w:eastAsia="ja-JP"/>
        </w:rPr>
      </w:pPr>
      <w:r w:rsidRPr="007C5CF6">
        <w:rPr>
          <w:lang w:val="en-GB" w:eastAsia="ja-JP"/>
        </w:rPr>
        <w:t>Figure 10 shows the start-up procedure of a receiver terminal from the moment a user presses a channel change button to the moment the new TV programme begins to be shown on screen. Pressing the channel change button corresponds to identifying the service_id of the desired TV programme.</w:t>
      </w:r>
    </w:p>
    <w:p w14:paraId="1B2702AE" w14:textId="77777777" w:rsidR="006215F9" w:rsidRPr="007C5CF6" w:rsidRDefault="006215F9" w:rsidP="00DB7FCC">
      <w:pPr>
        <w:rPr>
          <w:lang w:val="en-GB" w:eastAsia="ja-JP"/>
        </w:rPr>
      </w:pPr>
      <w:r w:rsidRPr="007C5CF6">
        <w:rPr>
          <w:lang w:val="en-GB" w:eastAsia="ja-JP"/>
        </w:rPr>
        <w:t>The first procedure is initiated in the IP multiplexing layer. In the case of the TLV multiplexing scheme, the receiver terminal parses the address map table (AMT) to associate the service_id with the IP data flow. Then, it parses the TLV-network information table (NIT) to acquire the physical channel information, such as the channel frequency carrying the IP data flow. On the basis of the acquired information, it tunes in to the broadcasting channel and receives the desired IP data flow.</w:t>
      </w:r>
    </w:p>
    <w:p w14:paraId="429E9DC2" w14:textId="77777777" w:rsidR="006215F9" w:rsidRPr="007C5CF6" w:rsidRDefault="006215F9" w:rsidP="00DB7FCC">
      <w:pPr>
        <w:rPr>
          <w:lang w:val="en-GB" w:eastAsia="ja-JP"/>
        </w:rPr>
      </w:pPr>
      <w:r w:rsidRPr="007C5CF6">
        <w:rPr>
          <w:lang w:val="en-GB" w:eastAsia="ja-JP"/>
        </w:rPr>
        <w:t>After receiving the IP data flow, the second procedure in the MMT layer is initiated. The received IP packets carry the MMTP packets. To retrieve the PA message, the receiver terminal seeks MMTP packets whose packet_id=0. It parses the received PA message and gets the MP table in the PA message.</w:t>
      </w:r>
    </w:p>
    <w:p w14:paraId="5A16FF6E" w14:textId="77777777" w:rsidR="006215F9" w:rsidRPr="007C5CF6" w:rsidRDefault="006215F9" w:rsidP="00DB7FCC">
      <w:pPr>
        <w:rPr>
          <w:lang w:val="en-GB" w:eastAsia="ja-JP"/>
        </w:rPr>
      </w:pPr>
      <w:r w:rsidRPr="007C5CF6">
        <w:rPr>
          <w:lang w:val="en-GB" w:eastAsia="ja-JP"/>
        </w:rPr>
        <w:t>In MMT-based broadcasting systems, multiple services might be multiplexed into one IP data flow, as shown in Fig. 2 of Annex 1. Therefore, the receiver terminal checks whether the package_id of the acquired MP Table is equal to the desired service_id or not. If the package_id of the MP table is not equal to the desired service_id, the receiver terminal acquires the package list table from the PA message. Then, from the package list table, it identifies the packet_id of the MMTP packets carrying the MP table of the desired service.</w:t>
      </w:r>
    </w:p>
    <w:p w14:paraId="3F5204A4" w14:textId="77777777" w:rsidR="006215F9" w:rsidRPr="007C5CF6" w:rsidRDefault="006215F9" w:rsidP="00DB7FCC">
      <w:pPr>
        <w:rPr>
          <w:lang w:val="en-GB" w:eastAsia="ja-JP"/>
        </w:rPr>
      </w:pPr>
      <w:r w:rsidRPr="007C5CF6">
        <w:rPr>
          <w:lang w:val="en-GB" w:eastAsia="ja-JP"/>
        </w:rPr>
        <w:t>From the MP table, the receiver terminal identifies the IP data flow and packet_id of MMTP packets carrying the required MPUs in the desired TV programme. It also identifies the presentation time of the MPU by referring to the MPU timestamp descriptor included in the MP table.</w:t>
      </w:r>
    </w:p>
    <w:p w14:paraId="4888CDB6" w14:textId="77777777" w:rsidR="006215F9" w:rsidRPr="007C5CF6" w:rsidRDefault="006215F9">
      <w:pPr>
        <w:rPr>
          <w:lang w:val="en-GB" w:eastAsia="ja-JP"/>
        </w:rPr>
      </w:pPr>
      <w:r w:rsidRPr="007C5CF6">
        <w:rPr>
          <w:lang w:val="en-GB" w:eastAsia="ja-JP"/>
        </w:rPr>
        <w:t>Then, the receiver terminal receives the identified MMTP packets carrying media components in the form of MFUs. The MFUs are decoded and rendered at the designated time. The user watches the desired TV programme at this time.</w:t>
      </w:r>
    </w:p>
    <w:p w14:paraId="4348998E" w14:textId="77777777" w:rsidR="006215F9" w:rsidRPr="007C5CF6" w:rsidRDefault="006215F9">
      <w:pPr>
        <w:pStyle w:val="FigureNo"/>
        <w:rPr>
          <w:lang w:val="en-GB" w:eastAsia="ja-JP"/>
        </w:rPr>
      </w:pPr>
      <w:r w:rsidRPr="007C5CF6">
        <w:rPr>
          <w:lang w:val="en-GB"/>
        </w:rPr>
        <w:t xml:space="preserve">FIGURE </w:t>
      </w:r>
      <w:r w:rsidRPr="007C5CF6">
        <w:rPr>
          <w:lang w:val="en-GB" w:eastAsia="ja-JP"/>
        </w:rPr>
        <w:t>10</w:t>
      </w:r>
    </w:p>
    <w:p w14:paraId="5337BFA4" w14:textId="77777777" w:rsidR="006215F9" w:rsidRPr="007C5CF6" w:rsidRDefault="006215F9">
      <w:pPr>
        <w:pStyle w:val="Figuretitle"/>
        <w:rPr>
          <w:lang w:val="en-GB"/>
        </w:rPr>
      </w:pPr>
      <w:r w:rsidRPr="007C5CF6">
        <w:rPr>
          <w:lang w:val="en-GB"/>
        </w:rPr>
        <w:t>Start-up procedure of broadcasting service</w:t>
      </w:r>
    </w:p>
    <w:p w14:paraId="1CBFD55D" w14:textId="405016F7" w:rsidR="006215F9" w:rsidRPr="007C5CF6" w:rsidRDefault="00AF1099">
      <w:pPr>
        <w:pStyle w:val="Figure"/>
        <w:rPr>
          <w:lang w:val="en-GB"/>
        </w:rPr>
      </w:pPr>
      <w:r>
        <w:rPr>
          <w:noProof/>
          <w:lang w:val="en-GB"/>
        </w:rPr>
        <w:drawing>
          <wp:inline distT="0" distB="0" distL="0" distR="0" wp14:anchorId="5B8DD6B3" wp14:editId="40767D09">
            <wp:extent cx="5803404" cy="7943104"/>
            <wp:effectExtent l="0" t="0" r="6985" b="1270"/>
            <wp:docPr id="608918619" name="Picture 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18619" name="Picture 8" descr="A diagram of a flow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03404" cy="7943104"/>
                    </a:xfrm>
                    <a:prstGeom prst="rect">
                      <a:avLst/>
                    </a:prstGeom>
                  </pic:spPr>
                </pic:pic>
              </a:graphicData>
            </a:graphic>
          </wp:inline>
        </w:drawing>
      </w:r>
    </w:p>
    <w:p w14:paraId="06692203" w14:textId="77777777" w:rsidR="006215F9" w:rsidRPr="007C5CF6" w:rsidRDefault="006215F9" w:rsidP="00D37F6D">
      <w:pPr>
        <w:rPr>
          <w:sz w:val="18"/>
          <w:lang w:val="en-GB"/>
        </w:rPr>
      </w:pPr>
      <w:r w:rsidRPr="007C5CF6">
        <w:rPr>
          <w:lang w:val="en-GB"/>
        </w:rPr>
        <w:br w:type="page"/>
      </w:r>
    </w:p>
    <w:p w14:paraId="669D9312" w14:textId="0484E527" w:rsidR="006215F9" w:rsidRPr="007C5CF6" w:rsidRDefault="006215F9">
      <w:pPr>
        <w:pStyle w:val="AppendixNoTitle"/>
        <w:rPr>
          <w:lang w:val="en-GB" w:eastAsia="ja-JP"/>
        </w:rPr>
      </w:pPr>
      <w:r w:rsidRPr="007C5CF6">
        <w:rPr>
          <w:lang w:val="en-GB"/>
        </w:rPr>
        <w:t>Attachment</w:t>
      </w:r>
      <w:r w:rsidRPr="007C5CF6">
        <w:rPr>
          <w:lang w:val="en-GB" w:eastAsia="ja-JP"/>
        </w:rPr>
        <w:t xml:space="preserve"> 1 </w:t>
      </w:r>
      <w:r w:rsidRPr="007C5CF6">
        <w:rPr>
          <w:lang w:val="en-GB" w:eastAsia="ja-JP"/>
        </w:rPr>
        <w:br/>
        <w:t>to Annex 2</w:t>
      </w:r>
      <w:r w:rsidRPr="007C5CF6">
        <w:rPr>
          <w:lang w:val="en-GB" w:eastAsia="ja-JP"/>
        </w:rPr>
        <w:br/>
        <w:t xml:space="preserve">(informative) </w:t>
      </w:r>
      <w:r w:rsidR="00D37F6D" w:rsidRPr="007C5CF6">
        <w:rPr>
          <w:lang w:val="en-GB" w:eastAsia="ja-JP"/>
        </w:rPr>
        <w:br/>
      </w:r>
      <w:r w:rsidR="00D37F6D" w:rsidRPr="007C5CF6">
        <w:rPr>
          <w:lang w:val="en-GB" w:eastAsia="ja-JP"/>
        </w:rPr>
        <w:br/>
      </w:r>
      <w:r w:rsidRPr="007C5CF6">
        <w:rPr>
          <w:lang w:val="en-GB" w:eastAsia="ja-JP"/>
        </w:rPr>
        <w:t>ARIB signalling information</w:t>
      </w:r>
    </w:p>
    <w:p w14:paraId="46200968" w14:textId="77777777" w:rsidR="006215F9" w:rsidRPr="007C5CF6" w:rsidRDefault="006215F9" w:rsidP="005751C2">
      <w:pPr>
        <w:pStyle w:val="Heading1"/>
        <w:rPr>
          <w:lang w:val="en-GB" w:eastAsia="ja-JP"/>
        </w:rPr>
      </w:pPr>
      <w:r w:rsidRPr="007C5CF6">
        <w:rPr>
          <w:lang w:val="en-GB" w:eastAsia="ja-JP"/>
        </w:rPr>
        <w:t>1</w:t>
      </w:r>
      <w:r w:rsidRPr="007C5CF6">
        <w:rPr>
          <w:lang w:val="en-GB" w:eastAsia="ja-JP"/>
        </w:rPr>
        <w:tab/>
        <w:t>Additional signalling information</w:t>
      </w:r>
    </w:p>
    <w:p w14:paraId="5615BBE3" w14:textId="77777777" w:rsidR="006215F9" w:rsidRPr="007C5CF6" w:rsidRDefault="006215F9" w:rsidP="00DB7FCC">
      <w:pPr>
        <w:rPr>
          <w:lang w:val="en-GB" w:eastAsia="ja-JP"/>
        </w:rPr>
      </w:pPr>
      <w:r w:rsidRPr="007C5CF6">
        <w:rPr>
          <w:lang w:val="en-GB" w:eastAsia="ja-JP"/>
        </w:rPr>
        <w:t>Additional signalling information is specified by ARIB in its specification STD-B60 “MMT-based media transport scheme in digital broadcasting systems”. Tables 25, 26 and 27 list the messages, tables, and descriptors, respectively.</w:t>
      </w:r>
    </w:p>
    <w:p w14:paraId="1AD5DCE4" w14:textId="77777777" w:rsidR="006215F9" w:rsidRPr="007C5CF6" w:rsidRDefault="006215F9" w:rsidP="00DB7FCC">
      <w:pPr>
        <w:rPr>
          <w:lang w:val="en-GB" w:eastAsia="ja-JP"/>
        </w:rPr>
      </w:pPr>
      <w:r w:rsidRPr="007C5CF6">
        <w:rPr>
          <w:lang w:val="en-GB" w:eastAsia="ja-JP"/>
        </w:rPr>
        <w:t>MPEG-2 TS based conventional broadcasting systems have used numerous tables and descriptors. Some of them are reused in MMT-based broadcasting systems. This signalling information has “MH</w:t>
      </w:r>
      <w:r w:rsidRPr="007C5CF6">
        <w:rPr>
          <w:lang w:val="en-GB" w:eastAsia="ja-JP"/>
        </w:rPr>
        <w:noBreakHyphen/>
        <w:t>” at the beginning of its name.</w:t>
      </w:r>
    </w:p>
    <w:p w14:paraId="1987E01C" w14:textId="77777777" w:rsidR="006215F9" w:rsidRPr="007C5CF6" w:rsidRDefault="006215F9">
      <w:pPr>
        <w:pStyle w:val="TableNo"/>
        <w:rPr>
          <w:lang w:val="en-GB"/>
        </w:rPr>
      </w:pPr>
      <w:r w:rsidRPr="007C5CF6">
        <w:rPr>
          <w:lang w:val="en-GB"/>
        </w:rPr>
        <w:t>TABLE 25</w:t>
      </w:r>
    </w:p>
    <w:p w14:paraId="0CAD5E61" w14:textId="77777777" w:rsidR="006215F9" w:rsidRPr="007C5CF6" w:rsidRDefault="006215F9">
      <w:pPr>
        <w:pStyle w:val="Tabletitle"/>
        <w:rPr>
          <w:lang w:val="en-GB"/>
        </w:rPr>
      </w:pPr>
      <w:r w:rsidRPr="007C5CF6">
        <w:rPr>
          <w:lang w:val="en-GB"/>
        </w:rPr>
        <w:t xml:space="preserve">List of Messages additionally specified </w:t>
      </w:r>
      <w:r w:rsidRPr="007C5CF6">
        <w:rPr>
          <w:lang w:val="en-GB" w:eastAsia="ja-JP"/>
        </w:rPr>
        <w:t>by</w:t>
      </w:r>
      <w:r w:rsidRPr="007C5CF6">
        <w:rPr>
          <w:lang w:val="en-GB"/>
        </w:rPr>
        <w:t xml:space="preserve"> 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84"/>
        <w:gridCol w:w="1276"/>
        <w:gridCol w:w="5043"/>
      </w:tblGrid>
      <w:tr w:rsidR="006215F9" w:rsidRPr="007C5CF6" w14:paraId="17D800B4" w14:textId="77777777">
        <w:trPr>
          <w:cantSplit/>
          <w:tblHeader/>
          <w:jc w:val="center"/>
        </w:trPr>
        <w:tc>
          <w:tcPr>
            <w:tcW w:w="3484" w:type="dxa"/>
            <w:vAlign w:val="center"/>
          </w:tcPr>
          <w:p w14:paraId="720A584C" w14:textId="77777777" w:rsidR="006215F9" w:rsidRPr="007C5CF6" w:rsidRDefault="006215F9">
            <w:pPr>
              <w:pStyle w:val="Tablehead"/>
              <w:rPr>
                <w:lang w:val="en-GB" w:eastAsia="ja-JP"/>
              </w:rPr>
            </w:pPr>
            <w:r w:rsidRPr="007C5CF6">
              <w:rPr>
                <w:lang w:val="en-GB" w:eastAsia="ja-JP"/>
              </w:rPr>
              <w:t>Message name</w:t>
            </w:r>
          </w:p>
        </w:tc>
        <w:tc>
          <w:tcPr>
            <w:tcW w:w="1276" w:type="dxa"/>
            <w:vAlign w:val="center"/>
          </w:tcPr>
          <w:p w14:paraId="11EA4A22" w14:textId="77777777" w:rsidR="006215F9" w:rsidRPr="007C5CF6" w:rsidRDefault="006215F9">
            <w:pPr>
              <w:pStyle w:val="Tablehead"/>
              <w:rPr>
                <w:lang w:val="en-GB" w:eastAsia="zh-CN"/>
              </w:rPr>
            </w:pPr>
            <w:r w:rsidRPr="007C5CF6">
              <w:rPr>
                <w:lang w:val="en-GB" w:eastAsia="ja-JP"/>
              </w:rPr>
              <w:t>Message_id</w:t>
            </w:r>
          </w:p>
          <w:p w14:paraId="642AAAD4" w14:textId="77777777" w:rsidR="006215F9" w:rsidRPr="007C5CF6" w:rsidRDefault="006215F9">
            <w:pPr>
              <w:pStyle w:val="Tablehead"/>
              <w:rPr>
                <w:lang w:val="en-GB" w:eastAsia="ja-JP"/>
              </w:rPr>
            </w:pPr>
            <w:r w:rsidRPr="007C5CF6">
              <w:rPr>
                <w:lang w:val="en-GB" w:eastAsia="ja-JP"/>
              </w:rPr>
              <w:t>assignment</w:t>
            </w:r>
          </w:p>
        </w:tc>
        <w:tc>
          <w:tcPr>
            <w:tcW w:w="5043" w:type="dxa"/>
            <w:vAlign w:val="center"/>
          </w:tcPr>
          <w:p w14:paraId="53E874DC" w14:textId="77777777" w:rsidR="006215F9" w:rsidRPr="007C5CF6" w:rsidRDefault="006215F9">
            <w:pPr>
              <w:pStyle w:val="Tablehead"/>
              <w:rPr>
                <w:lang w:val="en-GB" w:eastAsia="ja-JP"/>
              </w:rPr>
            </w:pPr>
            <w:r w:rsidRPr="007C5CF6">
              <w:rPr>
                <w:lang w:val="en-GB" w:eastAsia="ja-JP"/>
              </w:rPr>
              <w:t>Description</w:t>
            </w:r>
          </w:p>
        </w:tc>
      </w:tr>
      <w:tr w:rsidR="006215F9" w:rsidRPr="007C5CF6" w14:paraId="25203BC6" w14:textId="77777777">
        <w:trPr>
          <w:cantSplit/>
          <w:jc w:val="center"/>
        </w:trPr>
        <w:tc>
          <w:tcPr>
            <w:tcW w:w="3484" w:type="dxa"/>
            <w:vAlign w:val="center"/>
          </w:tcPr>
          <w:p w14:paraId="549FB8A1" w14:textId="77777777" w:rsidR="006215F9" w:rsidRPr="007C5CF6" w:rsidRDefault="006215F9">
            <w:pPr>
              <w:pStyle w:val="Tabletext"/>
              <w:rPr>
                <w:lang w:val="en-GB" w:eastAsia="ja-JP"/>
              </w:rPr>
            </w:pPr>
            <w:r w:rsidRPr="007C5CF6">
              <w:rPr>
                <w:lang w:val="en-GB" w:eastAsia="ja-JP"/>
              </w:rPr>
              <w:t>Conditional access (CA) message</w:t>
            </w:r>
          </w:p>
        </w:tc>
        <w:tc>
          <w:tcPr>
            <w:tcW w:w="1276" w:type="dxa"/>
            <w:vAlign w:val="center"/>
          </w:tcPr>
          <w:p w14:paraId="0E7ADE05" w14:textId="77777777" w:rsidR="006215F9" w:rsidRPr="007C5CF6" w:rsidRDefault="006215F9">
            <w:pPr>
              <w:pStyle w:val="Tabletext"/>
              <w:jc w:val="center"/>
              <w:rPr>
                <w:lang w:val="en-GB" w:eastAsia="ja-JP"/>
              </w:rPr>
            </w:pPr>
            <w:r w:rsidRPr="007C5CF6">
              <w:rPr>
                <w:szCs w:val="21"/>
                <w:lang w:val="en-GB" w:eastAsia="ja-JP"/>
              </w:rPr>
              <w:t>0x8001</w:t>
            </w:r>
          </w:p>
        </w:tc>
        <w:tc>
          <w:tcPr>
            <w:tcW w:w="5043" w:type="dxa"/>
            <w:vAlign w:val="center"/>
          </w:tcPr>
          <w:p w14:paraId="1AA41E04" w14:textId="77777777" w:rsidR="006215F9" w:rsidRPr="007C5CF6" w:rsidRDefault="006215F9">
            <w:pPr>
              <w:pStyle w:val="Tabletext"/>
              <w:rPr>
                <w:lang w:val="en-GB" w:eastAsia="ja-JP"/>
              </w:rPr>
            </w:pPr>
            <w:r w:rsidRPr="007C5CF6">
              <w:rPr>
                <w:lang w:val="en-GB" w:eastAsia="ja-JP"/>
              </w:rPr>
              <w:t>Conveys information on conditional access.</w:t>
            </w:r>
          </w:p>
        </w:tc>
      </w:tr>
      <w:tr w:rsidR="006215F9" w:rsidRPr="005F1104" w14:paraId="16FEEA8C" w14:textId="77777777">
        <w:trPr>
          <w:cantSplit/>
          <w:jc w:val="center"/>
        </w:trPr>
        <w:tc>
          <w:tcPr>
            <w:tcW w:w="3484" w:type="dxa"/>
            <w:vAlign w:val="center"/>
          </w:tcPr>
          <w:p w14:paraId="60A1D6DF" w14:textId="77777777" w:rsidR="006215F9" w:rsidRPr="007C5CF6" w:rsidRDefault="006215F9">
            <w:pPr>
              <w:pStyle w:val="Tabletext"/>
              <w:rPr>
                <w:lang w:val="en-GB" w:eastAsia="ja-JP"/>
              </w:rPr>
            </w:pPr>
            <w:r w:rsidRPr="007C5CF6">
              <w:rPr>
                <w:lang w:val="en-GB" w:eastAsia="ja-JP"/>
              </w:rPr>
              <w:t>M2short section message</w:t>
            </w:r>
          </w:p>
        </w:tc>
        <w:tc>
          <w:tcPr>
            <w:tcW w:w="1276" w:type="dxa"/>
            <w:vAlign w:val="center"/>
          </w:tcPr>
          <w:p w14:paraId="3BBD0ED7" w14:textId="77777777" w:rsidR="006215F9" w:rsidRPr="007C5CF6" w:rsidRDefault="006215F9">
            <w:pPr>
              <w:pStyle w:val="Tabletext"/>
              <w:jc w:val="center"/>
              <w:rPr>
                <w:lang w:val="en-GB" w:eastAsia="ja-JP"/>
              </w:rPr>
            </w:pPr>
            <w:r w:rsidRPr="007C5CF6">
              <w:rPr>
                <w:szCs w:val="21"/>
                <w:lang w:val="en-GB" w:eastAsia="ja-JP"/>
              </w:rPr>
              <w:t>0x8002</w:t>
            </w:r>
          </w:p>
        </w:tc>
        <w:tc>
          <w:tcPr>
            <w:tcW w:w="5043" w:type="dxa"/>
            <w:vAlign w:val="center"/>
          </w:tcPr>
          <w:p w14:paraId="5EEF222C" w14:textId="77777777" w:rsidR="006215F9" w:rsidRPr="007C5CF6" w:rsidRDefault="006215F9">
            <w:pPr>
              <w:pStyle w:val="Tabletext"/>
              <w:rPr>
                <w:lang w:val="en-GB" w:eastAsia="ja-JP"/>
              </w:rPr>
            </w:pPr>
            <w:r w:rsidRPr="007C5CF6">
              <w:rPr>
                <w:lang w:val="en-GB" w:eastAsia="ja-JP"/>
              </w:rPr>
              <w:t>Conveys MPEG-2 short Section-format table.</w:t>
            </w:r>
          </w:p>
        </w:tc>
      </w:tr>
      <w:tr w:rsidR="006215F9" w:rsidRPr="005F1104" w14:paraId="33D38840" w14:textId="77777777">
        <w:trPr>
          <w:cantSplit/>
          <w:jc w:val="center"/>
        </w:trPr>
        <w:tc>
          <w:tcPr>
            <w:tcW w:w="3484" w:type="dxa"/>
            <w:vAlign w:val="center"/>
          </w:tcPr>
          <w:p w14:paraId="4C78BA4D" w14:textId="77777777" w:rsidR="006215F9" w:rsidRPr="007C5CF6" w:rsidRDefault="006215F9">
            <w:pPr>
              <w:pStyle w:val="Tabletext"/>
              <w:rPr>
                <w:lang w:val="en-GB" w:eastAsia="ja-JP"/>
              </w:rPr>
            </w:pPr>
            <w:r w:rsidRPr="007C5CF6">
              <w:rPr>
                <w:lang w:val="en-GB" w:eastAsia="ja-JP"/>
              </w:rPr>
              <w:t>Data transmission message</w:t>
            </w:r>
          </w:p>
        </w:tc>
        <w:tc>
          <w:tcPr>
            <w:tcW w:w="1276" w:type="dxa"/>
            <w:vAlign w:val="center"/>
          </w:tcPr>
          <w:p w14:paraId="4E8FF3B7" w14:textId="77777777" w:rsidR="006215F9" w:rsidRPr="007C5CF6" w:rsidRDefault="006215F9">
            <w:pPr>
              <w:pStyle w:val="Tabletext"/>
              <w:jc w:val="center"/>
              <w:rPr>
                <w:lang w:val="en-GB" w:eastAsia="ja-JP"/>
              </w:rPr>
            </w:pPr>
            <w:r w:rsidRPr="007C5CF6">
              <w:rPr>
                <w:szCs w:val="21"/>
                <w:lang w:val="en-GB" w:eastAsia="ja-JP"/>
              </w:rPr>
              <w:t>0x8003</w:t>
            </w:r>
          </w:p>
        </w:tc>
        <w:tc>
          <w:tcPr>
            <w:tcW w:w="5043" w:type="dxa"/>
            <w:vAlign w:val="center"/>
          </w:tcPr>
          <w:p w14:paraId="038581DC" w14:textId="77777777" w:rsidR="006215F9" w:rsidRPr="007C5CF6" w:rsidRDefault="006215F9">
            <w:pPr>
              <w:pStyle w:val="Tabletext"/>
              <w:rPr>
                <w:lang w:val="en-GB" w:eastAsia="ja-JP"/>
              </w:rPr>
            </w:pPr>
            <w:r w:rsidRPr="007C5CF6">
              <w:rPr>
                <w:lang w:val="en-GB" w:eastAsia="ja-JP"/>
              </w:rPr>
              <w:t>Conveys one or more tables related to data transmission.</w:t>
            </w:r>
          </w:p>
        </w:tc>
      </w:tr>
    </w:tbl>
    <w:p w14:paraId="551EC2FC" w14:textId="77777777" w:rsidR="006215F9" w:rsidRPr="007C5CF6" w:rsidRDefault="006215F9">
      <w:pPr>
        <w:pStyle w:val="Tablefin"/>
      </w:pPr>
    </w:p>
    <w:p w14:paraId="182B1F2E" w14:textId="77777777" w:rsidR="006215F9" w:rsidRPr="007C5CF6" w:rsidRDefault="006215F9">
      <w:pPr>
        <w:pStyle w:val="TableNo"/>
        <w:rPr>
          <w:lang w:val="en-GB"/>
        </w:rPr>
      </w:pPr>
      <w:r w:rsidRPr="007C5CF6">
        <w:rPr>
          <w:lang w:val="en-GB"/>
        </w:rPr>
        <w:t>TABLE 26</w:t>
      </w:r>
    </w:p>
    <w:p w14:paraId="4957F530" w14:textId="77777777" w:rsidR="006215F9" w:rsidRPr="007C5CF6" w:rsidRDefault="006215F9">
      <w:pPr>
        <w:pStyle w:val="Tabletitle"/>
        <w:rPr>
          <w:lang w:val="en-GB"/>
        </w:rPr>
      </w:pPr>
      <w:r w:rsidRPr="007C5CF6">
        <w:rPr>
          <w:lang w:val="en-GB"/>
        </w:rPr>
        <w:t xml:space="preserve">List of Tables additionally specified </w:t>
      </w:r>
      <w:r w:rsidRPr="007C5CF6">
        <w:rPr>
          <w:lang w:val="en-GB" w:eastAsia="ja-JP"/>
        </w:rPr>
        <w:t>by</w:t>
      </w:r>
      <w:r w:rsidRPr="007C5CF6">
        <w:rPr>
          <w:lang w:val="en-GB"/>
        </w:rPr>
        <w:t xml:space="preserve"> ARIB</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8"/>
        <w:gridCol w:w="512"/>
        <w:gridCol w:w="1048"/>
        <w:gridCol w:w="370"/>
        <w:gridCol w:w="4620"/>
      </w:tblGrid>
      <w:tr w:rsidR="006215F9" w:rsidRPr="007C5CF6" w14:paraId="15E5D0FB" w14:textId="77777777">
        <w:trPr>
          <w:cantSplit/>
          <w:jc w:val="center"/>
        </w:trPr>
        <w:tc>
          <w:tcPr>
            <w:tcW w:w="3256" w:type="dxa"/>
            <w:vAlign w:val="center"/>
          </w:tcPr>
          <w:p w14:paraId="4E66053C" w14:textId="77777777" w:rsidR="006215F9" w:rsidRPr="007C5CF6" w:rsidRDefault="006215F9">
            <w:pPr>
              <w:pStyle w:val="Tablehead"/>
              <w:rPr>
                <w:lang w:val="en-GB" w:eastAsia="ja-JP"/>
              </w:rPr>
            </w:pPr>
            <w:r w:rsidRPr="007C5CF6">
              <w:rPr>
                <w:lang w:val="en-GB" w:eastAsia="ja-JP"/>
              </w:rPr>
              <w:t>Table name</w:t>
            </w:r>
          </w:p>
        </w:tc>
        <w:tc>
          <w:tcPr>
            <w:tcW w:w="1559" w:type="dxa"/>
            <w:gridSpan w:val="2"/>
            <w:vAlign w:val="center"/>
          </w:tcPr>
          <w:p w14:paraId="3AE39D9F" w14:textId="77777777" w:rsidR="006215F9" w:rsidRPr="007C5CF6" w:rsidRDefault="006215F9">
            <w:pPr>
              <w:pStyle w:val="Tablehead"/>
              <w:rPr>
                <w:lang w:val="en-GB" w:eastAsia="zh-CN"/>
              </w:rPr>
            </w:pPr>
            <w:r w:rsidRPr="007C5CF6">
              <w:rPr>
                <w:lang w:val="en-GB" w:eastAsia="ja-JP"/>
              </w:rPr>
              <w:t>Table_id</w:t>
            </w:r>
          </w:p>
          <w:p w14:paraId="4922B9E6" w14:textId="77777777" w:rsidR="006215F9" w:rsidRPr="007C5CF6" w:rsidRDefault="006215F9">
            <w:pPr>
              <w:pStyle w:val="Tablehead"/>
              <w:rPr>
                <w:lang w:val="en-GB" w:eastAsia="ja-JP"/>
              </w:rPr>
            </w:pPr>
            <w:r w:rsidRPr="007C5CF6">
              <w:rPr>
                <w:lang w:val="en-GB" w:eastAsia="ja-JP"/>
              </w:rPr>
              <w:t>assignment</w:t>
            </w:r>
          </w:p>
        </w:tc>
        <w:tc>
          <w:tcPr>
            <w:tcW w:w="4988" w:type="dxa"/>
            <w:gridSpan w:val="2"/>
            <w:vAlign w:val="center"/>
          </w:tcPr>
          <w:p w14:paraId="54427DED" w14:textId="77777777" w:rsidR="006215F9" w:rsidRPr="007C5CF6" w:rsidRDefault="006215F9">
            <w:pPr>
              <w:pStyle w:val="Tablehead"/>
              <w:rPr>
                <w:lang w:val="en-GB" w:eastAsia="ja-JP"/>
              </w:rPr>
            </w:pPr>
            <w:r w:rsidRPr="007C5CF6">
              <w:rPr>
                <w:lang w:val="en-GB" w:eastAsia="ja-JP"/>
              </w:rPr>
              <w:t>Description</w:t>
            </w:r>
          </w:p>
        </w:tc>
      </w:tr>
      <w:tr w:rsidR="006215F9" w:rsidRPr="005F1104" w14:paraId="42270415" w14:textId="77777777">
        <w:trPr>
          <w:cantSplit/>
          <w:jc w:val="center"/>
        </w:trPr>
        <w:tc>
          <w:tcPr>
            <w:tcW w:w="3256" w:type="dxa"/>
            <w:vAlign w:val="center"/>
          </w:tcPr>
          <w:p w14:paraId="2C8EE588" w14:textId="77777777" w:rsidR="006215F9" w:rsidRPr="007C5CF6" w:rsidRDefault="006215F9">
            <w:pPr>
              <w:pStyle w:val="Tabletext"/>
              <w:rPr>
                <w:lang w:val="en-GB" w:eastAsia="ja-JP"/>
              </w:rPr>
            </w:pPr>
            <w:r w:rsidRPr="007C5CF6">
              <w:rPr>
                <w:lang w:val="en-GB" w:eastAsia="ja-JP"/>
              </w:rPr>
              <w:t>Layout configuration table</w:t>
            </w:r>
          </w:p>
        </w:tc>
        <w:tc>
          <w:tcPr>
            <w:tcW w:w="1559" w:type="dxa"/>
            <w:gridSpan w:val="2"/>
            <w:vAlign w:val="center"/>
          </w:tcPr>
          <w:p w14:paraId="01085CAA" w14:textId="77777777" w:rsidR="006215F9" w:rsidRPr="007C5CF6" w:rsidRDefault="006215F9">
            <w:pPr>
              <w:pStyle w:val="Tabletext"/>
              <w:jc w:val="center"/>
              <w:rPr>
                <w:lang w:val="en-GB" w:eastAsia="ja-JP"/>
              </w:rPr>
            </w:pPr>
            <w:r w:rsidRPr="007C5CF6">
              <w:rPr>
                <w:lang w:val="en-GB" w:eastAsia="ja-JP"/>
              </w:rPr>
              <w:t>0x81</w:t>
            </w:r>
          </w:p>
        </w:tc>
        <w:tc>
          <w:tcPr>
            <w:tcW w:w="4988" w:type="dxa"/>
            <w:gridSpan w:val="2"/>
            <w:vAlign w:val="center"/>
          </w:tcPr>
          <w:p w14:paraId="38D79976" w14:textId="77777777" w:rsidR="006215F9" w:rsidRPr="007C5CF6" w:rsidRDefault="006215F9">
            <w:pPr>
              <w:pStyle w:val="Tabletext"/>
              <w:rPr>
                <w:lang w:val="en-GB" w:eastAsia="ja-JP"/>
              </w:rPr>
            </w:pPr>
            <w:r w:rsidRPr="007C5CF6">
              <w:rPr>
                <w:lang w:val="en-GB" w:eastAsia="ja-JP"/>
              </w:rPr>
              <w:t>Assigns layout information for displaying Assets.</w:t>
            </w:r>
          </w:p>
        </w:tc>
      </w:tr>
      <w:tr w:rsidR="006215F9" w:rsidRPr="005F1104" w14:paraId="0613994C" w14:textId="77777777">
        <w:trPr>
          <w:cantSplit/>
          <w:jc w:val="center"/>
        </w:trPr>
        <w:tc>
          <w:tcPr>
            <w:tcW w:w="3256" w:type="dxa"/>
            <w:vAlign w:val="center"/>
          </w:tcPr>
          <w:p w14:paraId="6DD4721E" w14:textId="77777777" w:rsidR="006215F9" w:rsidRPr="007C5CF6" w:rsidRDefault="006215F9">
            <w:pPr>
              <w:pStyle w:val="Tabletext"/>
              <w:rPr>
                <w:lang w:val="en-GB" w:eastAsia="ja-JP"/>
              </w:rPr>
            </w:pPr>
            <w:r w:rsidRPr="007C5CF6">
              <w:rPr>
                <w:lang w:val="en-GB" w:eastAsia="ja-JP"/>
              </w:rPr>
              <w:t>Entitlement control message</w:t>
            </w:r>
          </w:p>
        </w:tc>
        <w:tc>
          <w:tcPr>
            <w:tcW w:w="1559" w:type="dxa"/>
            <w:gridSpan w:val="2"/>
            <w:vAlign w:val="center"/>
          </w:tcPr>
          <w:p w14:paraId="0A2AD699" w14:textId="77777777" w:rsidR="006215F9" w:rsidRPr="007C5CF6" w:rsidRDefault="006215F9">
            <w:pPr>
              <w:pStyle w:val="Tabletext"/>
              <w:jc w:val="center"/>
              <w:rPr>
                <w:lang w:val="en-GB" w:eastAsia="ja-JP"/>
              </w:rPr>
            </w:pPr>
            <w:r w:rsidRPr="007C5CF6">
              <w:rPr>
                <w:lang w:val="en-GB" w:eastAsia="ja-JP"/>
              </w:rPr>
              <w:t>0x82 – 0x83</w:t>
            </w:r>
          </w:p>
        </w:tc>
        <w:tc>
          <w:tcPr>
            <w:tcW w:w="4988" w:type="dxa"/>
            <w:gridSpan w:val="2"/>
            <w:vAlign w:val="center"/>
          </w:tcPr>
          <w:p w14:paraId="28775C10" w14:textId="77777777" w:rsidR="006215F9" w:rsidRPr="007C5CF6" w:rsidRDefault="006215F9">
            <w:pPr>
              <w:pStyle w:val="Tabletext"/>
              <w:rPr>
                <w:lang w:val="en-GB" w:eastAsia="ja-JP"/>
              </w:rPr>
            </w:pPr>
            <w:r w:rsidRPr="007C5CF6">
              <w:rPr>
                <w:lang w:val="en-GB" w:eastAsia="ja-JP"/>
              </w:rPr>
              <w:t>Conveys common information consisting TV programme information (related to TV programmes, descrambling keys, etc.) and control information (instructions on compulsory on/off of the decoderʼs descramble function).</w:t>
            </w:r>
          </w:p>
        </w:tc>
      </w:tr>
      <w:tr w:rsidR="006215F9" w:rsidRPr="005F1104" w14:paraId="18E585B6" w14:textId="77777777">
        <w:trPr>
          <w:cantSplit/>
          <w:jc w:val="center"/>
        </w:trPr>
        <w:tc>
          <w:tcPr>
            <w:tcW w:w="3256" w:type="dxa"/>
            <w:vAlign w:val="center"/>
          </w:tcPr>
          <w:p w14:paraId="38ECB707" w14:textId="77777777" w:rsidR="006215F9" w:rsidRPr="007C5CF6" w:rsidRDefault="006215F9">
            <w:pPr>
              <w:pStyle w:val="Tabletext"/>
              <w:rPr>
                <w:lang w:val="en-GB" w:eastAsia="ja-JP"/>
              </w:rPr>
            </w:pPr>
            <w:r w:rsidRPr="007C5CF6">
              <w:rPr>
                <w:lang w:val="en-GB" w:eastAsia="ja-JP"/>
              </w:rPr>
              <w:t>Entitlement management message</w:t>
            </w:r>
          </w:p>
        </w:tc>
        <w:tc>
          <w:tcPr>
            <w:tcW w:w="1559" w:type="dxa"/>
            <w:gridSpan w:val="2"/>
            <w:vAlign w:val="center"/>
          </w:tcPr>
          <w:p w14:paraId="6C3646C8" w14:textId="77777777" w:rsidR="006215F9" w:rsidRPr="007C5CF6" w:rsidRDefault="006215F9">
            <w:pPr>
              <w:pStyle w:val="Tabletext"/>
              <w:jc w:val="center"/>
              <w:rPr>
                <w:lang w:val="en-GB" w:eastAsia="ja-JP"/>
              </w:rPr>
            </w:pPr>
            <w:r w:rsidRPr="007C5CF6">
              <w:rPr>
                <w:lang w:val="en-GB" w:eastAsia="ja-JP"/>
              </w:rPr>
              <w:t>0x84 – 0x85</w:t>
            </w:r>
          </w:p>
        </w:tc>
        <w:tc>
          <w:tcPr>
            <w:tcW w:w="4988" w:type="dxa"/>
            <w:gridSpan w:val="2"/>
            <w:vAlign w:val="center"/>
          </w:tcPr>
          <w:p w14:paraId="79464C2E" w14:textId="77777777" w:rsidR="006215F9" w:rsidRPr="007C5CF6" w:rsidRDefault="006215F9">
            <w:pPr>
              <w:pStyle w:val="Tabletext"/>
              <w:rPr>
                <w:lang w:val="en-GB" w:eastAsia="ja-JP"/>
              </w:rPr>
            </w:pPr>
            <w:r w:rsidRPr="007C5CF6">
              <w:rPr>
                <w:lang w:val="en-GB" w:eastAsia="ja-JP"/>
              </w:rPr>
              <w:t>Conveys individual information including contract information for each subscriber and work keys to decrypt common information.</w:t>
            </w:r>
          </w:p>
        </w:tc>
      </w:tr>
      <w:tr w:rsidR="006215F9" w:rsidRPr="005F1104" w14:paraId="7852DB8D" w14:textId="77777777">
        <w:trPr>
          <w:cantSplit/>
          <w:jc w:val="center"/>
        </w:trPr>
        <w:tc>
          <w:tcPr>
            <w:tcW w:w="3256" w:type="dxa"/>
            <w:vAlign w:val="center"/>
          </w:tcPr>
          <w:p w14:paraId="38475A7B" w14:textId="77777777" w:rsidR="006215F9" w:rsidRPr="007C5CF6" w:rsidRDefault="006215F9">
            <w:pPr>
              <w:pStyle w:val="Tabletext"/>
              <w:rPr>
                <w:lang w:val="en-GB" w:eastAsia="ja-JP"/>
              </w:rPr>
            </w:pPr>
            <w:r w:rsidRPr="007C5CF6">
              <w:rPr>
                <w:lang w:val="en-GB" w:eastAsia="ja-JP"/>
              </w:rPr>
              <w:t>MH-conditional access table</w:t>
            </w:r>
          </w:p>
        </w:tc>
        <w:tc>
          <w:tcPr>
            <w:tcW w:w="1559" w:type="dxa"/>
            <w:gridSpan w:val="2"/>
            <w:vAlign w:val="center"/>
          </w:tcPr>
          <w:p w14:paraId="2466DF7A" w14:textId="77777777" w:rsidR="006215F9" w:rsidRPr="007C5CF6" w:rsidRDefault="006215F9">
            <w:pPr>
              <w:pStyle w:val="Tabletext"/>
              <w:jc w:val="center"/>
              <w:rPr>
                <w:lang w:val="en-GB" w:eastAsia="ja-JP"/>
              </w:rPr>
            </w:pPr>
            <w:r w:rsidRPr="007C5CF6">
              <w:rPr>
                <w:lang w:val="en-GB" w:eastAsia="ja-JP"/>
              </w:rPr>
              <w:t>0x86</w:t>
            </w:r>
          </w:p>
        </w:tc>
        <w:tc>
          <w:tcPr>
            <w:tcW w:w="4988" w:type="dxa"/>
            <w:gridSpan w:val="2"/>
            <w:vAlign w:val="center"/>
          </w:tcPr>
          <w:p w14:paraId="1998070A" w14:textId="77777777" w:rsidR="006215F9" w:rsidRPr="007C5CF6" w:rsidRDefault="006215F9">
            <w:pPr>
              <w:pStyle w:val="Tabletext"/>
              <w:rPr>
                <w:lang w:val="en-GB" w:eastAsia="ja-JP"/>
              </w:rPr>
            </w:pPr>
            <w:r w:rsidRPr="007C5CF6">
              <w:rPr>
                <w:lang w:val="en-GB" w:eastAsia="ja-JP"/>
              </w:rPr>
              <w:t>Conveys one or more descriptors related to conditional access.</w:t>
            </w:r>
          </w:p>
        </w:tc>
      </w:tr>
      <w:tr w:rsidR="006215F9" w:rsidRPr="005F1104" w14:paraId="330FD177" w14:textId="77777777">
        <w:trPr>
          <w:cantSplit/>
          <w:jc w:val="center"/>
        </w:trPr>
        <w:tc>
          <w:tcPr>
            <w:tcW w:w="3256" w:type="dxa"/>
            <w:vAlign w:val="center"/>
          </w:tcPr>
          <w:p w14:paraId="1DBDB705" w14:textId="77777777" w:rsidR="006215F9" w:rsidRPr="007C5CF6" w:rsidRDefault="006215F9">
            <w:pPr>
              <w:pStyle w:val="Tabletext"/>
              <w:rPr>
                <w:lang w:val="en-GB" w:eastAsia="ja-JP"/>
              </w:rPr>
            </w:pPr>
            <w:r w:rsidRPr="007C5CF6">
              <w:rPr>
                <w:lang w:val="en-GB" w:eastAsia="ja-JP"/>
              </w:rPr>
              <w:t>Download control message</w:t>
            </w:r>
          </w:p>
        </w:tc>
        <w:tc>
          <w:tcPr>
            <w:tcW w:w="1559" w:type="dxa"/>
            <w:gridSpan w:val="2"/>
            <w:vAlign w:val="center"/>
          </w:tcPr>
          <w:p w14:paraId="12230BF8" w14:textId="77777777" w:rsidR="006215F9" w:rsidRPr="007C5CF6" w:rsidRDefault="006215F9">
            <w:pPr>
              <w:pStyle w:val="Tabletext"/>
              <w:jc w:val="center"/>
              <w:rPr>
                <w:lang w:val="en-GB" w:eastAsia="ja-JP"/>
              </w:rPr>
            </w:pPr>
            <w:r w:rsidRPr="007C5CF6">
              <w:rPr>
                <w:lang w:val="en-GB" w:eastAsia="ja-JP"/>
              </w:rPr>
              <w:t>0x87 – 0x88</w:t>
            </w:r>
          </w:p>
        </w:tc>
        <w:tc>
          <w:tcPr>
            <w:tcW w:w="4988" w:type="dxa"/>
            <w:gridSpan w:val="2"/>
            <w:vAlign w:val="center"/>
          </w:tcPr>
          <w:p w14:paraId="658ED1B4" w14:textId="77777777" w:rsidR="006215F9" w:rsidRPr="007C5CF6" w:rsidRDefault="006215F9">
            <w:pPr>
              <w:pStyle w:val="Tabletext"/>
              <w:rPr>
                <w:lang w:val="en-GB" w:eastAsia="ja-JP"/>
              </w:rPr>
            </w:pPr>
            <w:r w:rsidRPr="007C5CF6">
              <w:rPr>
                <w:lang w:val="en-GB" w:eastAsia="ja-JP"/>
              </w:rPr>
              <w:t>Conveys information related to descrambling keys to descramble channel encryption for download.</w:t>
            </w:r>
          </w:p>
        </w:tc>
      </w:tr>
      <w:tr w:rsidR="006215F9" w:rsidRPr="005F1104" w14:paraId="47E9863C" w14:textId="77777777">
        <w:trPr>
          <w:cantSplit/>
          <w:jc w:val="center"/>
        </w:trPr>
        <w:tc>
          <w:tcPr>
            <w:tcW w:w="3256" w:type="dxa"/>
            <w:vAlign w:val="center"/>
          </w:tcPr>
          <w:p w14:paraId="00E38B5D" w14:textId="77777777" w:rsidR="006215F9" w:rsidRPr="007C5CF6" w:rsidRDefault="006215F9">
            <w:pPr>
              <w:pStyle w:val="Tabletext"/>
              <w:rPr>
                <w:lang w:val="en-GB" w:eastAsia="ja-JP"/>
              </w:rPr>
            </w:pPr>
            <w:r w:rsidRPr="007C5CF6">
              <w:rPr>
                <w:lang w:val="en-GB" w:eastAsia="ja-JP"/>
              </w:rPr>
              <w:t>Download management message</w:t>
            </w:r>
          </w:p>
        </w:tc>
        <w:tc>
          <w:tcPr>
            <w:tcW w:w="1559" w:type="dxa"/>
            <w:gridSpan w:val="2"/>
            <w:vAlign w:val="center"/>
          </w:tcPr>
          <w:p w14:paraId="34662D0D" w14:textId="77777777" w:rsidR="006215F9" w:rsidRPr="007C5CF6" w:rsidRDefault="006215F9">
            <w:pPr>
              <w:pStyle w:val="Tabletext"/>
              <w:jc w:val="center"/>
              <w:rPr>
                <w:lang w:val="en-GB" w:eastAsia="ja-JP"/>
              </w:rPr>
            </w:pPr>
            <w:r w:rsidRPr="007C5CF6">
              <w:rPr>
                <w:lang w:val="en-GB" w:eastAsia="ja-JP"/>
              </w:rPr>
              <w:t>0x89 – 0x8A</w:t>
            </w:r>
          </w:p>
        </w:tc>
        <w:tc>
          <w:tcPr>
            <w:tcW w:w="4988" w:type="dxa"/>
            <w:gridSpan w:val="2"/>
            <w:vAlign w:val="center"/>
          </w:tcPr>
          <w:p w14:paraId="4EDB2364" w14:textId="77777777" w:rsidR="006215F9" w:rsidRPr="007C5CF6" w:rsidRDefault="006215F9">
            <w:pPr>
              <w:pStyle w:val="Tabletext"/>
              <w:rPr>
                <w:lang w:val="en-GB" w:eastAsia="ja-JP"/>
              </w:rPr>
            </w:pPr>
            <w:r w:rsidRPr="007C5CF6">
              <w:rPr>
                <w:lang w:val="en-GB" w:eastAsia="ja-JP"/>
              </w:rPr>
              <w:t>Conveys information related to download keys to decrypt DCM.</w:t>
            </w:r>
          </w:p>
        </w:tc>
      </w:tr>
      <w:tr w:rsidR="006215F9" w:rsidRPr="007C5CF6" w14:paraId="0B124FB0" w14:textId="77777777">
        <w:trPr>
          <w:cantSplit/>
          <w:jc w:val="center"/>
        </w:trPr>
        <w:tc>
          <w:tcPr>
            <w:tcW w:w="9803" w:type="dxa"/>
            <w:gridSpan w:val="5"/>
            <w:tcBorders>
              <w:top w:val="nil"/>
              <w:left w:val="nil"/>
              <w:right w:val="nil"/>
            </w:tcBorders>
            <w:vAlign w:val="center"/>
          </w:tcPr>
          <w:p w14:paraId="64CF984B" w14:textId="77777777" w:rsidR="006215F9" w:rsidRPr="007C5CF6" w:rsidRDefault="006215F9">
            <w:pPr>
              <w:pStyle w:val="TableNo"/>
              <w:rPr>
                <w:lang w:val="en-GB" w:eastAsia="ja-JP"/>
              </w:rPr>
            </w:pPr>
            <w:r w:rsidRPr="007C5CF6">
              <w:rPr>
                <w:lang w:val="en-GB"/>
              </w:rPr>
              <w:t>TABLE 26 (</w:t>
            </w:r>
            <w:r w:rsidRPr="007C5CF6">
              <w:rPr>
                <w:i/>
                <w:iCs/>
                <w:lang w:val="en-GB"/>
              </w:rPr>
              <w:t>end</w:t>
            </w:r>
            <w:r w:rsidRPr="007C5CF6">
              <w:rPr>
                <w:lang w:val="en-GB"/>
              </w:rPr>
              <w:t>)</w:t>
            </w:r>
          </w:p>
        </w:tc>
      </w:tr>
      <w:tr w:rsidR="006215F9" w:rsidRPr="007C5CF6" w14:paraId="29896BA0" w14:textId="77777777">
        <w:trPr>
          <w:cantSplit/>
          <w:jc w:val="center"/>
        </w:trPr>
        <w:tc>
          <w:tcPr>
            <w:tcW w:w="3768" w:type="dxa"/>
            <w:gridSpan w:val="2"/>
            <w:vAlign w:val="center"/>
          </w:tcPr>
          <w:p w14:paraId="5887CFA1" w14:textId="77777777" w:rsidR="006215F9" w:rsidRPr="007C5CF6" w:rsidRDefault="006215F9">
            <w:pPr>
              <w:pStyle w:val="Tablehead"/>
              <w:rPr>
                <w:lang w:val="en-GB" w:eastAsia="ja-JP"/>
              </w:rPr>
            </w:pPr>
            <w:r w:rsidRPr="007C5CF6">
              <w:rPr>
                <w:lang w:val="en-GB" w:eastAsia="ja-JP"/>
              </w:rPr>
              <w:t>Table name</w:t>
            </w:r>
          </w:p>
        </w:tc>
        <w:tc>
          <w:tcPr>
            <w:tcW w:w="1417" w:type="dxa"/>
            <w:gridSpan w:val="2"/>
            <w:vAlign w:val="center"/>
          </w:tcPr>
          <w:p w14:paraId="6D353245" w14:textId="77777777" w:rsidR="006215F9" w:rsidRPr="007C5CF6" w:rsidRDefault="006215F9">
            <w:pPr>
              <w:pStyle w:val="Tablehead"/>
              <w:rPr>
                <w:lang w:val="en-GB" w:eastAsia="zh-CN"/>
              </w:rPr>
            </w:pPr>
            <w:r w:rsidRPr="007C5CF6">
              <w:rPr>
                <w:lang w:val="en-GB" w:eastAsia="ja-JP"/>
              </w:rPr>
              <w:t>Table_id</w:t>
            </w:r>
          </w:p>
          <w:p w14:paraId="2CD678A7" w14:textId="77777777" w:rsidR="006215F9" w:rsidRPr="007C5CF6" w:rsidRDefault="006215F9">
            <w:pPr>
              <w:pStyle w:val="Tablehead"/>
              <w:rPr>
                <w:lang w:val="en-GB" w:eastAsia="ja-JP"/>
              </w:rPr>
            </w:pPr>
            <w:r w:rsidRPr="007C5CF6">
              <w:rPr>
                <w:lang w:val="en-GB" w:eastAsia="ja-JP"/>
              </w:rPr>
              <w:t>assignment</w:t>
            </w:r>
          </w:p>
        </w:tc>
        <w:tc>
          <w:tcPr>
            <w:tcW w:w="4618" w:type="dxa"/>
            <w:vAlign w:val="center"/>
          </w:tcPr>
          <w:p w14:paraId="3ADF749D" w14:textId="77777777" w:rsidR="006215F9" w:rsidRPr="007C5CF6" w:rsidRDefault="006215F9">
            <w:pPr>
              <w:pStyle w:val="Tablehead"/>
              <w:rPr>
                <w:lang w:val="en-GB" w:eastAsia="ja-JP"/>
              </w:rPr>
            </w:pPr>
            <w:r w:rsidRPr="007C5CF6">
              <w:rPr>
                <w:lang w:val="en-GB" w:eastAsia="ja-JP"/>
              </w:rPr>
              <w:t>Description</w:t>
            </w:r>
          </w:p>
        </w:tc>
      </w:tr>
      <w:tr w:rsidR="006215F9" w:rsidRPr="005F1104" w14:paraId="30546639" w14:textId="77777777">
        <w:trPr>
          <w:cantSplit/>
          <w:jc w:val="center"/>
        </w:trPr>
        <w:tc>
          <w:tcPr>
            <w:tcW w:w="3768" w:type="dxa"/>
            <w:gridSpan w:val="2"/>
            <w:vAlign w:val="center"/>
          </w:tcPr>
          <w:p w14:paraId="17F2A2A2" w14:textId="77777777" w:rsidR="006215F9" w:rsidRPr="007C5CF6" w:rsidRDefault="006215F9">
            <w:pPr>
              <w:pStyle w:val="Tabletext"/>
              <w:rPr>
                <w:lang w:val="en-GB" w:eastAsia="ja-JP"/>
              </w:rPr>
            </w:pPr>
            <w:r w:rsidRPr="007C5CF6">
              <w:rPr>
                <w:lang w:val="en-GB" w:eastAsia="ja-JP"/>
              </w:rPr>
              <w:t>MH-event information table</w:t>
            </w:r>
          </w:p>
        </w:tc>
        <w:tc>
          <w:tcPr>
            <w:tcW w:w="1417" w:type="dxa"/>
            <w:gridSpan w:val="2"/>
            <w:vAlign w:val="center"/>
          </w:tcPr>
          <w:p w14:paraId="5255DB98" w14:textId="77777777" w:rsidR="006215F9" w:rsidRPr="007C5CF6" w:rsidRDefault="006215F9">
            <w:pPr>
              <w:pStyle w:val="Tabletext"/>
              <w:jc w:val="center"/>
              <w:rPr>
                <w:lang w:val="en-GB" w:eastAsia="ja-JP"/>
              </w:rPr>
            </w:pPr>
            <w:r w:rsidRPr="007C5CF6">
              <w:rPr>
                <w:lang w:val="en-GB" w:eastAsia="ja-JP"/>
              </w:rPr>
              <w:t>0x8B – 0x9B</w:t>
            </w:r>
          </w:p>
        </w:tc>
        <w:tc>
          <w:tcPr>
            <w:tcW w:w="4618" w:type="dxa"/>
            <w:vAlign w:val="center"/>
          </w:tcPr>
          <w:p w14:paraId="42D63FA5" w14:textId="77777777" w:rsidR="006215F9" w:rsidRPr="007C5CF6" w:rsidRDefault="006215F9">
            <w:pPr>
              <w:pStyle w:val="Tabletext"/>
              <w:rPr>
                <w:lang w:val="en-GB" w:eastAsia="ja-JP"/>
              </w:rPr>
            </w:pPr>
            <w:r w:rsidRPr="007C5CF6">
              <w:rPr>
                <w:lang w:val="en-GB" w:eastAsia="ja-JP"/>
              </w:rPr>
              <w:t>Conveys information related to TV programmes such as programme name, broadcast date and time, and explanations of them.</w:t>
            </w:r>
          </w:p>
        </w:tc>
      </w:tr>
      <w:tr w:rsidR="006215F9" w:rsidRPr="005F1104" w14:paraId="5539D381" w14:textId="77777777">
        <w:trPr>
          <w:cantSplit/>
          <w:jc w:val="center"/>
        </w:trPr>
        <w:tc>
          <w:tcPr>
            <w:tcW w:w="3768" w:type="dxa"/>
            <w:gridSpan w:val="2"/>
            <w:vAlign w:val="center"/>
          </w:tcPr>
          <w:p w14:paraId="30E264E9" w14:textId="77777777" w:rsidR="006215F9" w:rsidRPr="007C5CF6" w:rsidRDefault="006215F9">
            <w:pPr>
              <w:pStyle w:val="Tabletext"/>
              <w:rPr>
                <w:lang w:val="en-GB" w:eastAsia="ja-JP"/>
              </w:rPr>
            </w:pPr>
            <w:r w:rsidRPr="007C5CF6">
              <w:rPr>
                <w:lang w:val="en-GB" w:eastAsia="ja-JP"/>
              </w:rPr>
              <w:t>MH-application information table</w:t>
            </w:r>
          </w:p>
        </w:tc>
        <w:tc>
          <w:tcPr>
            <w:tcW w:w="1417" w:type="dxa"/>
            <w:gridSpan w:val="2"/>
            <w:vAlign w:val="center"/>
          </w:tcPr>
          <w:p w14:paraId="78460E11" w14:textId="77777777" w:rsidR="006215F9" w:rsidRPr="007C5CF6" w:rsidRDefault="006215F9">
            <w:pPr>
              <w:pStyle w:val="Tabletext"/>
              <w:jc w:val="center"/>
              <w:rPr>
                <w:lang w:val="en-GB" w:eastAsia="ja-JP"/>
              </w:rPr>
            </w:pPr>
            <w:r w:rsidRPr="007C5CF6">
              <w:rPr>
                <w:lang w:val="en-GB" w:eastAsia="ja-JP"/>
              </w:rPr>
              <w:t>0x9C</w:t>
            </w:r>
          </w:p>
        </w:tc>
        <w:tc>
          <w:tcPr>
            <w:tcW w:w="4618" w:type="dxa"/>
            <w:vAlign w:val="center"/>
          </w:tcPr>
          <w:p w14:paraId="329690B2" w14:textId="77777777" w:rsidR="006215F9" w:rsidRPr="007C5CF6" w:rsidRDefault="006215F9">
            <w:pPr>
              <w:pStyle w:val="Tabletext"/>
              <w:rPr>
                <w:lang w:val="en-GB" w:eastAsia="ja-JP"/>
              </w:rPr>
            </w:pPr>
            <w:r w:rsidRPr="007C5CF6">
              <w:rPr>
                <w:lang w:val="en-GB" w:eastAsia="ja-JP"/>
              </w:rPr>
              <w:t>Conveys dynamic control information and additional information for executing applications.</w:t>
            </w:r>
          </w:p>
        </w:tc>
      </w:tr>
      <w:tr w:rsidR="006215F9" w:rsidRPr="005F1104" w14:paraId="1958AE42" w14:textId="77777777">
        <w:trPr>
          <w:cantSplit/>
          <w:jc w:val="center"/>
        </w:trPr>
        <w:tc>
          <w:tcPr>
            <w:tcW w:w="3768" w:type="dxa"/>
            <w:gridSpan w:val="2"/>
            <w:vAlign w:val="center"/>
          </w:tcPr>
          <w:p w14:paraId="2673E9B6" w14:textId="77777777" w:rsidR="006215F9" w:rsidRPr="007C5CF6" w:rsidRDefault="006215F9">
            <w:pPr>
              <w:pStyle w:val="Tabletext"/>
              <w:rPr>
                <w:lang w:val="en-GB" w:eastAsia="ja-JP"/>
              </w:rPr>
            </w:pPr>
            <w:r w:rsidRPr="007C5CF6">
              <w:rPr>
                <w:lang w:val="en-GB" w:eastAsia="ja-JP"/>
              </w:rPr>
              <w:t>MH-broadcaster information table</w:t>
            </w:r>
          </w:p>
        </w:tc>
        <w:tc>
          <w:tcPr>
            <w:tcW w:w="1417" w:type="dxa"/>
            <w:gridSpan w:val="2"/>
            <w:vAlign w:val="center"/>
          </w:tcPr>
          <w:p w14:paraId="47D9A988" w14:textId="77777777" w:rsidR="006215F9" w:rsidRPr="007C5CF6" w:rsidRDefault="006215F9">
            <w:pPr>
              <w:pStyle w:val="Tabletext"/>
              <w:jc w:val="center"/>
              <w:rPr>
                <w:lang w:val="en-GB" w:eastAsia="ja-JP"/>
              </w:rPr>
            </w:pPr>
            <w:r w:rsidRPr="007C5CF6">
              <w:rPr>
                <w:lang w:val="en-GB" w:eastAsia="ja-JP"/>
              </w:rPr>
              <w:t>0x9D</w:t>
            </w:r>
          </w:p>
        </w:tc>
        <w:tc>
          <w:tcPr>
            <w:tcW w:w="4618" w:type="dxa"/>
            <w:vAlign w:val="center"/>
          </w:tcPr>
          <w:p w14:paraId="0449AC03" w14:textId="77777777" w:rsidR="006215F9" w:rsidRPr="007C5CF6" w:rsidRDefault="006215F9">
            <w:pPr>
              <w:pStyle w:val="Tabletext"/>
              <w:rPr>
                <w:lang w:val="en-GB" w:eastAsia="ja-JP"/>
              </w:rPr>
            </w:pPr>
            <w:r w:rsidRPr="007C5CF6">
              <w:rPr>
                <w:lang w:val="en-GB" w:eastAsia="ja-JP"/>
              </w:rPr>
              <w:t>Presents information on broadcasters in the network.</w:t>
            </w:r>
          </w:p>
        </w:tc>
      </w:tr>
      <w:tr w:rsidR="006215F9" w:rsidRPr="005F1104" w14:paraId="37BF7B96" w14:textId="77777777">
        <w:trPr>
          <w:cantSplit/>
          <w:jc w:val="center"/>
        </w:trPr>
        <w:tc>
          <w:tcPr>
            <w:tcW w:w="3768" w:type="dxa"/>
            <w:gridSpan w:val="2"/>
            <w:vAlign w:val="center"/>
          </w:tcPr>
          <w:p w14:paraId="7A21D22B" w14:textId="77777777" w:rsidR="006215F9" w:rsidRPr="007C5CF6" w:rsidRDefault="006215F9">
            <w:pPr>
              <w:pStyle w:val="Tabletext"/>
              <w:rPr>
                <w:lang w:val="en-GB" w:eastAsia="ja-JP"/>
              </w:rPr>
            </w:pPr>
            <w:r w:rsidRPr="007C5CF6">
              <w:rPr>
                <w:lang w:val="en-GB" w:eastAsia="ja-JP"/>
              </w:rPr>
              <w:t>MH-software download trigger table</w:t>
            </w:r>
          </w:p>
        </w:tc>
        <w:tc>
          <w:tcPr>
            <w:tcW w:w="1417" w:type="dxa"/>
            <w:gridSpan w:val="2"/>
            <w:vAlign w:val="center"/>
          </w:tcPr>
          <w:p w14:paraId="7E88C4A9" w14:textId="77777777" w:rsidR="006215F9" w:rsidRPr="007C5CF6" w:rsidRDefault="006215F9">
            <w:pPr>
              <w:pStyle w:val="Tabletext"/>
              <w:jc w:val="center"/>
              <w:rPr>
                <w:lang w:val="en-GB" w:eastAsia="ja-JP"/>
              </w:rPr>
            </w:pPr>
            <w:r w:rsidRPr="007C5CF6">
              <w:rPr>
                <w:lang w:val="en-GB" w:eastAsia="ja-JP"/>
              </w:rPr>
              <w:t>0x9E</w:t>
            </w:r>
          </w:p>
        </w:tc>
        <w:tc>
          <w:tcPr>
            <w:tcW w:w="4618" w:type="dxa"/>
            <w:vAlign w:val="center"/>
          </w:tcPr>
          <w:p w14:paraId="5FED9023" w14:textId="77777777" w:rsidR="006215F9" w:rsidRPr="007C5CF6" w:rsidRDefault="006215F9">
            <w:pPr>
              <w:pStyle w:val="Tabletext"/>
              <w:rPr>
                <w:lang w:val="en-GB" w:eastAsia="ja-JP"/>
              </w:rPr>
            </w:pPr>
            <w:r w:rsidRPr="007C5CF6">
              <w:rPr>
                <w:lang w:val="en-GB" w:eastAsia="ja-JP"/>
              </w:rPr>
              <w:t>Conveys announcement information about downloads, such as the service id, schedule information, and target receiver terminals.</w:t>
            </w:r>
          </w:p>
        </w:tc>
      </w:tr>
      <w:tr w:rsidR="006215F9" w:rsidRPr="005F1104" w14:paraId="62FF7C5A" w14:textId="77777777">
        <w:trPr>
          <w:cantSplit/>
          <w:jc w:val="center"/>
        </w:trPr>
        <w:tc>
          <w:tcPr>
            <w:tcW w:w="3768" w:type="dxa"/>
            <w:gridSpan w:val="2"/>
            <w:vAlign w:val="center"/>
          </w:tcPr>
          <w:p w14:paraId="47F50069" w14:textId="77777777" w:rsidR="006215F9" w:rsidRPr="007C5CF6" w:rsidRDefault="006215F9">
            <w:pPr>
              <w:pStyle w:val="Tabletext"/>
              <w:rPr>
                <w:lang w:val="en-GB" w:eastAsia="ja-JP"/>
              </w:rPr>
            </w:pPr>
            <w:r w:rsidRPr="007C5CF6">
              <w:rPr>
                <w:lang w:val="en-GB" w:eastAsia="ja-JP"/>
              </w:rPr>
              <w:t>MH-service description table</w:t>
            </w:r>
          </w:p>
        </w:tc>
        <w:tc>
          <w:tcPr>
            <w:tcW w:w="1417" w:type="dxa"/>
            <w:gridSpan w:val="2"/>
            <w:vAlign w:val="center"/>
          </w:tcPr>
          <w:p w14:paraId="1D1D8A99" w14:textId="77777777" w:rsidR="006215F9" w:rsidRPr="007C5CF6" w:rsidRDefault="006215F9">
            <w:pPr>
              <w:pStyle w:val="Tabletext"/>
              <w:jc w:val="center"/>
              <w:rPr>
                <w:lang w:val="en-GB" w:eastAsia="ja-JP"/>
              </w:rPr>
            </w:pPr>
            <w:r w:rsidRPr="007C5CF6">
              <w:rPr>
                <w:lang w:val="en-GB" w:eastAsia="ja-JP"/>
              </w:rPr>
              <w:t>0x9F – 0xA0</w:t>
            </w:r>
          </w:p>
        </w:tc>
        <w:tc>
          <w:tcPr>
            <w:tcW w:w="4618" w:type="dxa"/>
            <w:vAlign w:val="center"/>
          </w:tcPr>
          <w:p w14:paraId="115AC9E1" w14:textId="77777777" w:rsidR="006215F9" w:rsidRPr="007C5CF6" w:rsidRDefault="006215F9">
            <w:pPr>
              <w:pStyle w:val="Tabletext"/>
              <w:rPr>
                <w:lang w:val="en-GB" w:eastAsia="ja-JP"/>
              </w:rPr>
            </w:pPr>
            <w:r w:rsidRPr="007C5CF6">
              <w:rPr>
                <w:lang w:val="en-GB" w:eastAsia="ja-JP"/>
              </w:rPr>
              <w:t>Conveys information related to the programme channel, such as the channel name and broadcasterʼs name.</w:t>
            </w:r>
          </w:p>
        </w:tc>
      </w:tr>
      <w:tr w:rsidR="006215F9" w:rsidRPr="005F1104" w14:paraId="35303640" w14:textId="77777777">
        <w:trPr>
          <w:cantSplit/>
          <w:jc w:val="center"/>
        </w:trPr>
        <w:tc>
          <w:tcPr>
            <w:tcW w:w="3768" w:type="dxa"/>
            <w:gridSpan w:val="2"/>
            <w:vAlign w:val="center"/>
          </w:tcPr>
          <w:p w14:paraId="7E526AB3" w14:textId="77777777" w:rsidR="006215F9" w:rsidRPr="007C5CF6" w:rsidRDefault="006215F9">
            <w:pPr>
              <w:pStyle w:val="Tabletext"/>
              <w:rPr>
                <w:lang w:val="en-GB" w:eastAsia="ja-JP"/>
              </w:rPr>
            </w:pPr>
            <w:r w:rsidRPr="007C5CF6">
              <w:rPr>
                <w:lang w:val="en-GB" w:eastAsia="ja-JP"/>
              </w:rPr>
              <w:t>MH-time offset table</w:t>
            </w:r>
          </w:p>
        </w:tc>
        <w:tc>
          <w:tcPr>
            <w:tcW w:w="1417" w:type="dxa"/>
            <w:gridSpan w:val="2"/>
            <w:vAlign w:val="center"/>
          </w:tcPr>
          <w:p w14:paraId="3AD44558" w14:textId="77777777" w:rsidR="006215F9" w:rsidRPr="007C5CF6" w:rsidRDefault="006215F9">
            <w:pPr>
              <w:pStyle w:val="Tabletext"/>
              <w:jc w:val="center"/>
              <w:rPr>
                <w:lang w:val="en-GB" w:eastAsia="ja-JP"/>
              </w:rPr>
            </w:pPr>
            <w:r w:rsidRPr="007C5CF6">
              <w:rPr>
                <w:lang w:val="en-GB" w:eastAsia="ja-JP"/>
              </w:rPr>
              <w:t>0xA1</w:t>
            </w:r>
          </w:p>
        </w:tc>
        <w:tc>
          <w:tcPr>
            <w:tcW w:w="4618" w:type="dxa"/>
            <w:vAlign w:val="center"/>
          </w:tcPr>
          <w:p w14:paraId="7C752598" w14:textId="77777777" w:rsidR="006215F9" w:rsidRPr="007C5CF6" w:rsidRDefault="006215F9">
            <w:pPr>
              <w:pStyle w:val="Tabletext"/>
              <w:rPr>
                <w:lang w:val="en-GB" w:eastAsia="ja-JP"/>
              </w:rPr>
            </w:pPr>
            <w:r w:rsidRPr="007C5CF6">
              <w:rPr>
                <w:lang w:val="en-GB" w:eastAsia="ja-JP"/>
              </w:rPr>
              <w:t>Indicates the current date and time and provides the time difference between the current time and indicating time for humans.</w:t>
            </w:r>
          </w:p>
        </w:tc>
      </w:tr>
      <w:tr w:rsidR="006215F9" w:rsidRPr="005F1104" w14:paraId="1D460D94" w14:textId="77777777">
        <w:trPr>
          <w:cantSplit/>
          <w:jc w:val="center"/>
        </w:trPr>
        <w:tc>
          <w:tcPr>
            <w:tcW w:w="3768" w:type="dxa"/>
            <w:gridSpan w:val="2"/>
            <w:vAlign w:val="center"/>
          </w:tcPr>
          <w:p w14:paraId="159DFCCF" w14:textId="77777777" w:rsidR="006215F9" w:rsidRPr="007C5CF6" w:rsidRDefault="006215F9">
            <w:pPr>
              <w:pStyle w:val="Tabletext"/>
              <w:rPr>
                <w:lang w:val="en-GB" w:eastAsia="ja-JP"/>
              </w:rPr>
            </w:pPr>
            <w:r w:rsidRPr="007C5CF6">
              <w:rPr>
                <w:lang w:val="en-GB" w:eastAsia="ja-JP"/>
              </w:rPr>
              <w:t>MH-common data table</w:t>
            </w:r>
          </w:p>
        </w:tc>
        <w:tc>
          <w:tcPr>
            <w:tcW w:w="1417" w:type="dxa"/>
            <w:gridSpan w:val="2"/>
            <w:vAlign w:val="center"/>
          </w:tcPr>
          <w:p w14:paraId="68F85695" w14:textId="77777777" w:rsidR="006215F9" w:rsidRPr="007C5CF6" w:rsidRDefault="006215F9">
            <w:pPr>
              <w:pStyle w:val="Tabletext"/>
              <w:jc w:val="center"/>
              <w:rPr>
                <w:lang w:val="en-GB" w:eastAsia="ja-JP"/>
              </w:rPr>
            </w:pPr>
            <w:r w:rsidRPr="007C5CF6">
              <w:rPr>
                <w:lang w:val="en-GB" w:eastAsia="ja-JP"/>
              </w:rPr>
              <w:t>0xA2</w:t>
            </w:r>
          </w:p>
        </w:tc>
        <w:tc>
          <w:tcPr>
            <w:tcW w:w="4618" w:type="dxa"/>
            <w:vAlign w:val="center"/>
          </w:tcPr>
          <w:p w14:paraId="1A1E739D" w14:textId="77777777" w:rsidR="006215F9" w:rsidRPr="007C5CF6" w:rsidRDefault="006215F9">
            <w:pPr>
              <w:pStyle w:val="Tabletext"/>
              <w:rPr>
                <w:lang w:val="en-GB" w:eastAsia="ja-JP"/>
              </w:rPr>
            </w:pPr>
            <w:r w:rsidRPr="007C5CF6">
              <w:rPr>
                <w:lang w:val="en-GB" w:eastAsia="ja-JP"/>
              </w:rPr>
              <w:t>Conveys data that are commonly required for receiver terminals and stored in non-volatile memory, such as company logos.</w:t>
            </w:r>
          </w:p>
        </w:tc>
      </w:tr>
      <w:tr w:rsidR="006215F9" w:rsidRPr="007C5CF6" w14:paraId="161EB20F" w14:textId="77777777">
        <w:trPr>
          <w:cantSplit/>
          <w:jc w:val="center"/>
        </w:trPr>
        <w:tc>
          <w:tcPr>
            <w:tcW w:w="3768" w:type="dxa"/>
            <w:gridSpan w:val="2"/>
            <w:vAlign w:val="center"/>
          </w:tcPr>
          <w:p w14:paraId="23839B71" w14:textId="77777777" w:rsidR="006215F9" w:rsidRPr="007C5CF6" w:rsidRDefault="006215F9">
            <w:pPr>
              <w:pStyle w:val="Tabletext"/>
              <w:rPr>
                <w:lang w:val="en-GB" w:eastAsia="ja-JP"/>
              </w:rPr>
            </w:pPr>
            <w:r w:rsidRPr="007C5CF6">
              <w:rPr>
                <w:lang w:val="en-GB" w:eastAsia="ja-JP"/>
              </w:rPr>
              <w:t>Data directory management table</w:t>
            </w:r>
          </w:p>
        </w:tc>
        <w:tc>
          <w:tcPr>
            <w:tcW w:w="1417" w:type="dxa"/>
            <w:gridSpan w:val="2"/>
            <w:vAlign w:val="center"/>
          </w:tcPr>
          <w:p w14:paraId="0AEF0C21" w14:textId="77777777" w:rsidR="006215F9" w:rsidRPr="007C5CF6" w:rsidRDefault="006215F9">
            <w:pPr>
              <w:pStyle w:val="Tabletext"/>
              <w:jc w:val="center"/>
              <w:rPr>
                <w:lang w:val="en-GB" w:eastAsia="ja-JP"/>
              </w:rPr>
            </w:pPr>
            <w:r w:rsidRPr="007C5CF6">
              <w:rPr>
                <w:lang w:val="en-GB" w:eastAsia="ja-JP"/>
              </w:rPr>
              <w:t>0xA3</w:t>
            </w:r>
          </w:p>
        </w:tc>
        <w:tc>
          <w:tcPr>
            <w:tcW w:w="4618" w:type="dxa"/>
            <w:vAlign w:val="center"/>
          </w:tcPr>
          <w:p w14:paraId="0FB10BCF" w14:textId="77777777" w:rsidR="006215F9" w:rsidRPr="007C5CF6" w:rsidRDefault="006215F9">
            <w:pPr>
              <w:pStyle w:val="Tabletext"/>
              <w:rPr>
                <w:lang w:val="en-GB" w:eastAsia="ja-JP"/>
              </w:rPr>
            </w:pPr>
            <w:r w:rsidRPr="007C5CF6">
              <w:rPr>
                <w:lang w:val="en-GB" w:eastAsia="ja-JP"/>
              </w:rPr>
              <w:t>Provides directory information on files constituting applications.</w:t>
            </w:r>
          </w:p>
        </w:tc>
      </w:tr>
      <w:tr w:rsidR="006215F9" w:rsidRPr="005F1104" w14:paraId="1E4FC557" w14:textId="77777777">
        <w:trPr>
          <w:cantSplit/>
          <w:jc w:val="center"/>
        </w:trPr>
        <w:tc>
          <w:tcPr>
            <w:tcW w:w="3768" w:type="dxa"/>
            <w:gridSpan w:val="2"/>
            <w:vAlign w:val="center"/>
          </w:tcPr>
          <w:p w14:paraId="32A1A338" w14:textId="77777777" w:rsidR="006215F9" w:rsidRPr="007C5CF6" w:rsidRDefault="006215F9">
            <w:pPr>
              <w:pStyle w:val="Tabletext"/>
              <w:rPr>
                <w:lang w:val="en-GB" w:eastAsia="ja-JP"/>
              </w:rPr>
            </w:pPr>
            <w:r w:rsidRPr="007C5CF6">
              <w:rPr>
                <w:lang w:val="en-GB" w:eastAsia="ja-JP"/>
              </w:rPr>
              <w:t>Data asset management table</w:t>
            </w:r>
          </w:p>
        </w:tc>
        <w:tc>
          <w:tcPr>
            <w:tcW w:w="1417" w:type="dxa"/>
            <w:gridSpan w:val="2"/>
            <w:vAlign w:val="center"/>
          </w:tcPr>
          <w:p w14:paraId="7DFF76E7" w14:textId="77777777" w:rsidR="006215F9" w:rsidRPr="007C5CF6" w:rsidRDefault="006215F9">
            <w:pPr>
              <w:pStyle w:val="Tabletext"/>
              <w:jc w:val="center"/>
              <w:rPr>
                <w:lang w:val="en-GB" w:eastAsia="ja-JP"/>
              </w:rPr>
            </w:pPr>
            <w:r w:rsidRPr="007C5CF6">
              <w:rPr>
                <w:lang w:val="en-GB" w:eastAsia="ja-JP"/>
              </w:rPr>
              <w:t>0xA4</w:t>
            </w:r>
          </w:p>
        </w:tc>
        <w:tc>
          <w:tcPr>
            <w:tcW w:w="4618" w:type="dxa"/>
            <w:vAlign w:val="center"/>
          </w:tcPr>
          <w:p w14:paraId="4C817AC5" w14:textId="77777777" w:rsidR="006215F9" w:rsidRPr="007C5CF6" w:rsidRDefault="006215F9">
            <w:pPr>
              <w:pStyle w:val="Tabletext"/>
              <w:rPr>
                <w:lang w:val="en-GB" w:eastAsia="ja-JP"/>
              </w:rPr>
            </w:pPr>
            <w:r w:rsidRPr="007C5CF6">
              <w:rPr>
                <w:lang w:val="en-GB" w:eastAsia="ja-JP"/>
              </w:rPr>
              <w:t>Provides the MPU configuration of the Asset and the version of the MPU.</w:t>
            </w:r>
          </w:p>
        </w:tc>
      </w:tr>
      <w:tr w:rsidR="006215F9" w:rsidRPr="005F1104" w14:paraId="73E7A4B3" w14:textId="77777777">
        <w:trPr>
          <w:cantSplit/>
          <w:jc w:val="center"/>
        </w:trPr>
        <w:tc>
          <w:tcPr>
            <w:tcW w:w="3768" w:type="dxa"/>
            <w:gridSpan w:val="2"/>
            <w:vAlign w:val="center"/>
          </w:tcPr>
          <w:p w14:paraId="7552520D" w14:textId="77777777" w:rsidR="006215F9" w:rsidRPr="007C5CF6" w:rsidRDefault="006215F9">
            <w:pPr>
              <w:pStyle w:val="Tabletext"/>
              <w:rPr>
                <w:lang w:val="en-GB" w:eastAsia="ja-JP"/>
              </w:rPr>
            </w:pPr>
            <w:r w:rsidRPr="007C5CF6">
              <w:rPr>
                <w:lang w:val="en-GB" w:eastAsia="ja-JP"/>
              </w:rPr>
              <w:t>Data content configuration table</w:t>
            </w:r>
          </w:p>
        </w:tc>
        <w:tc>
          <w:tcPr>
            <w:tcW w:w="1417" w:type="dxa"/>
            <w:gridSpan w:val="2"/>
            <w:vAlign w:val="center"/>
          </w:tcPr>
          <w:p w14:paraId="7222A672" w14:textId="77777777" w:rsidR="006215F9" w:rsidRPr="007C5CF6" w:rsidRDefault="006215F9">
            <w:pPr>
              <w:pStyle w:val="Tabletext"/>
              <w:jc w:val="center"/>
              <w:rPr>
                <w:lang w:val="en-GB" w:eastAsia="ja-JP"/>
              </w:rPr>
            </w:pPr>
            <w:r w:rsidRPr="007C5CF6">
              <w:rPr>
                <w:lang w:val="en-GB" w:eastAsia="ja-JP"/>
              </w:rPr>
              <w:t>0xA5</w:t>
            </w:r>
          </w:p>
        </w:tc>
        <w:tc>
          <w:tcPr>
            <w:tcW w:w="4618" w:type="dxa"/>
            <w:vAlign w:val="center"/>
          </w:tcPr>
          <w:p w14:paraId="365848A5" w14:textId="77777777" w:rsidR="006215F9" w:rsidRPr="007C5CF6" w:rsidRDefault="006215F9">
            <w:pPr>
              <w:pStyle w:val="Tabletext"/>
              <w:rPr>
                <w:lang w:val="en-GB" w:eastAsia="ja-JP"/>
              </w:rPr>
            </w:pPr>
            <w:r w:rsidRPr="007C5CF6">
              <w:rPr>
                <w:lang w:val="en-GB" w:eastAsia="ja-JP"/>
              </w:rPr>
              <w:t>Provides configuration information on files that are used as data content.</w:t>
            </w:r>
          </w:p>
        </w:tc>
      </w:tr>
      <w:tr w:rsidR="006215F9" w:rsidRPr="005F1104" w14:paraId="7D1BCB1B" w14:textId="77777777">
        <w:trPr>
          <w:cantSplit/>
          <w:jc w:val="center"/>
        </w:trPr>
        <w:tc>
          <w:tcPr>
            <w:tcW w:w="3768" w:type="dxa"/>
            <w:gridSpan w:val="2"/>
            <w:vAlign w:val="center"/>
          </w:tcPr>
          <w:p w14:paraId="18A6612A" w14:textId="77777777" w:rsidR="006215F9" w:rsidRPr="007C5CF6" w:rsidRDefault="006215F9">
            <w:pPr>
              <w:pStyle w:val="Tabletext"/>
              <w:rPr>
                <w:lang w:val="en-GB" w:eastAsia="ja-JP"/>
              </w:rPr>
            </w:pPr>
            <w:r w:rsidRPr="007C5CF6">
              <w:rPr>
                <w:lang w:val="en-GB" w:eastAsia="ja-JP"/>
              </w:rPr>
              <w:t>Event message table</w:t>
            </w:r>
          </w:p>
        </w:tc>
        <w:tc>
          <w:tcPr>
            <w:tcW w:w="1417" w:type="dxa"/>
            <w:gridSpan w:val="2"/>
            <w:vAlign w:val="center"/>
          </w:tcPr>
          <w:p w14:paraId="41EA3EBB" w14:textId="77777777" w:rsidR="006215F9" w:rsidRPr="007C5CF6" w:rsidRDefault="006215F9">
            <w:pPr>
              <w:pStyle w:val="Tabletext"/>
              <w:jc w:val="center"/>
              <w:rPr>
                <w:lang w:val="en-GB" w:eastAsia="ja-JP"/>
              </w:rPr>
            </w:pPr>
            <w:r w:rsidRPr="007C5CF6">
              <w:rPr>
                <w:lang w:val="en-GB" w:eastAsia="ja-JP"/>
              </w:rPr>
              <w:t>0xA6</w:t>
            </w:r>
          </w:p>
        </w:tc>
        <w:tc>
          <w:tcPr>
            <w:tcW w:w="4618" w:type="dxa"/>
            <w:vAlign w:val="center"/>
          </w:tcPr>
          <w:p w14:paraId="527567CB" w14:textId="77777777" w:rsidR="006215F9" w:rsidRPr="007C5CF6" w:rsidRDefault="006215F9">
            <w:pPr>
              <w:pStyle w:val="Tabletext"/>
              <w:rPr>
                <w:lang w:val="en-GB" w:eastAsia="ja-JP"/>
              </w:rPr>
            </w:pPr>
            <w:r w:rsidRPr="007C5CF6">
              <w:rPr>
                <w:lang w:val="en-GB" w:eastAsia="ja-JP"/>
              </w:rPr>
              <w:t>Provides information related to event messages.</w:t>
            </w:r>
          </w:p>
        </w:tc>
      </w:tr>
    </w:tbl>
    <w:p w14:paraId="2E4BCE62" w14:textId="77777777" w:rsidR="006215F9" w:rsidRPr="007C5CF6" w:rsidRDefault="006215F9">
      <w:pPr>
        <w:pStyle w:val="Tablefin"/>
      </w:pPr>
    </w:p>
    <w:p w14:paraId="2D395DF2" w14:textId="77777777" w:rsidR="006215F9" w:rsidRPr="007C5CF6" w:rsidRDefault="006215F9">
      <w:pPr>
        <w:pStyle w:val="TableNo"/>
        <w:rPr>
          <w:lang w:val="en-GB"/>
        </w:rPr>
      </w:pPr>
      <w:r w:rsidRPr="007C5CF6">
        <w:rPr>
          <w:lang w:val="en-GB"/>
        </w:rPr>
        <w:t>TABLE 27</w:t>
      </w:r>
    </w:p>
    <w:p w14:paraId="0CD5C650" w14:textId="77777777" w:rsidR="006215F9" w:rsidRPr="007C5CF6" w:rsidRDefault="006215F9">
      <w:pPr>
        <w:pStyle w:val="Tabletitle"/>
        <w:rPr>
          <w:lang w:val="en-GB"/>
        </w:rPr>
      </w:pPr>
      <w:r w:rsidRPr="007C5CF6">
        <w:rPr>
          <w:lang w:val="en-GB"/>
        </w:rPr>
        <w:t>List of Descriptors additionally specified by 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24"/>
        <w:gridCol w:w="69"/>
        <w:gridCol w:w="1103"/>
        <w:gridCol w:w="86"/>
        <w:gridCol w:w="4262"/>
        <w:gridCol w:w="159"/>
      </w:tblGrid>
      <w:tr w:rsidR="006215F9" w:rsidRPr="007C5CF6" w14:paraId="456120E0" w14:textId="77777777">
        <w:trPr>
          <w:gridAfter w:val="1"/>
          <w:wAfter w:w="159" w:type="dxa"/>
          <w:cantSplit/>
          <w:jc w:val="center"/>
        </w:trPr>
        <w:tc>
          <w:tcPr>
            <w:tcW w:w="4124" w:type="dxa"/>
            <w:vAlign w:val="center"/>
          </w:tcPr>
          <w:p w14:paraId="0025A3CA" w14:textId="77777777" w:rsidR="006215F9" w:rsidRPr="007C5CF6" w:rsidRDefault="006215F9">
            <w:pPr>
              <w:pStyle w:val="Tablehead"/>
              <w:rPr>
                <w:lang w:val="en-GB" w:eastAsia="ja-JP"/>
              </w:rPr>
            </w:pPr>
            <w:r w:rsidRPr="007C5CF6">
              <w:rPr>
                <w:lang w:val="en-GB" w:eastAsia="ja-JP"/>
              </w:rPr>
              <w:t>Descriptor name</w:t>
            </w:r>
          </w:p>
        </w:tc>
        <w:tc>
          <w:tcPr>
            <w:tcW w:w="1172" w:type="dxa"/>
            <w:gridSpan w:val="2"/>
            <w:vAlign w:val="center"/>
          </w:tcPr>
          <w:p w14:paraId="3F091CC1" w14:textId="77777777" w:rsidR="006215F9" w:rsidRPr="007C5CF6" w:rsidRDefault="006215F9">
            <w:pPr>
              <w:pStyle w:val="Tablehead"/>
              <w:rPr>
                <w:lang w:val="en-GB" w:eastAsia="ja-JP"/>
              </w:rPr>
            </w:pPr>
            <w:r w:rsidRPr="007C5CF6">
              <w:rPr>
                <w:lang w:val="en-GB" w:eastAsia="ja-JP"/>
              </w:rPr>
              <w:t>Descriptor_tag value assignment</w:t>
            </w:r>
          </w:p>
        </w:tc>
        <w:tc>
          <w:tcPr>
            <w:tcW w:w="4348" w:type="dxa"/>
            <w:gridSpan w:val="2"/>
            <w:vAlign w:val="center"/>
          </w:tcPr>
          <w:p w14:paraId="5BA0DD92" w14:textId="77777777" w:rsidR="006215F9" w:rsidRPr="007C5CF6" w:rsidRDefault="006215F9">
            <w:pPr>
              <w:pStyle w:val="Tablehead"/>
              <w:rPr>
                <w:lang w:val="en-GB" w:eastAsia="ja-JP"/>
              </w:rPr>
            </w:pPr>
            <w:r w:rsidRPr="007C5CF6">
              <w:rPr>
                <w:lang w:val="en-GB" w:eastAsia="ja-JP"/>
              </w:rPr>
              <w:t>Description</w:t>
            </w:r>
          </w:p>
        </w:tc>
      </w:tr>
      <w:tr w:rsidR="006215F9" w:rsidRPr="005F1104" w14:paraId="56DD9444" w14:textId="77777777">
        <w:trPr>
          <w:gridAfter w:val="1"/>
          <w:wAfter w:w="159" w:type="dxa"/>
          <w:cantSplit/>
          <w:jc w:val="center"/>
        </w:trPr>
        <w:tc>
          <w:tcPr>
            <w:tcW w:w="4124" w:type="dxa"/>
            <w:vAlign w:val="center"/>
          </w:tcPr>
          <w:p w14:paraId="3A370E5D" w14:textId="77777777" w:rsidR="006215F9" w:rsidRPr="007C5CF6" w:rsidRDefault="006215F9">
            <w:pPr>
              <w:pStyle w:val="Tabletext"/>
              <w:rPr>
                <w:lang w:val="en-GB" w:eastAsia="ja-JP"/>
              </w:rPr>
            </w:pPr>
            <w:r w:rsidRPr="007C5CF6">
              <w:rPr>
                <w:lang w:val="en-GB" w:eastAsia="ja-JP"/>
              </w:rPr>
              <w:t>Asset group descriptor</w:t>
            </w:r>
          </w:p>
        </w:tc>
        <w:tc>
          <w:tcPr>
            <w:tcW w:w="1172" w:type="dxa"/>
            <w:gridSpan w:val="2"/>
            <w:vAlign w:val="center"/>
          </w:tcPr>
          <w:p w14:paraId="6D2EC938" w14:textId="77777777" w:rsidR="006215F9" w:rsidRPr="007C5CF6" w:rsidRDefault="006215F9">
            <w:pPr>
              <w:pStyle w:val="Tabletext"/>
              <w:jc w:val="center"/>
              <w:rPr>
                <w:lang w:val="en-GB" w:eastAsia="ja-JP"/>
              </w:rPr>
            </w:pPr>
            <w:r w:rsidRPr="007C5CF6">
              <w:rPr>
                <w:lang w:val="en-GB" w:eastAsia="ja-JP"/>
              </w:rPr>
              <w:t>0x8000</w:t>
            </w:r>
          </w:p>
        </w:tc>
        <w:tc>
          <w:tcPr>
            <w:tcW w:w="4348" w:type="dxa"/>
            <w:gridSpan w:val="2"/>
            <w:vAlign w:val="center"/>
          </w:tcPr>
          <w:p w14:paraId="36EA5577" w14:textId="77777777" w:rsidR="006215F9" w:rsidRPr="007C5CF6" w:rsidRDefault="006215F9">
            <w:pPr>
              <w:pStyle w:val="Tabletext"/>
              <w:rPr>
                <w:lang w:val="en-GB" w:eastAsia="ja-JP"/>
              </w:rPr>
            </w:pPr>
            <w:r w:rsidRPr="007C5CF6">
              <w:rPr>
                <w:lang w:val="en-GB" w:eastAsia="ja-JP"/>
              </w:rPr>
              <w:t>Provides the group and priority within a group of Assets.</w:t>
            </w:r>
          </w:p>
        </w:tc>
      </w:tr>
      <w:tr w:rsidR="006215F9" w:rsidRPr="005F1104" w14:paraId="5E9D480E" w14:textId="77777777">
        <w:trPr>
          <w:gridAfter w:val="1"/>
          <w:wAfter w:w="159" w:type="dxa"/>
          <w:cantSplit/>
          <w:jc w:val="center"/>
        </w:trPr>
        <w:tc>
          <w:tcPr>
            <w:tcW w:w="4124" w:type="dxa"/>
            <w:vAlign w:val="center"/>
          </w:tcPr>
          <w:p w14:paraId="0D8DCCF9" w14:textId="77777777" w:rsidR="006215F9" w:rsidRPr="007C5CF6" w:rsidRDefault="006215F9">
            <w:pPr>
              <w:pStyle w:val="Tabletext"/>
              <w:rPr>
                <w:lang w:val="en-GB" w:eastAsia="ja-JP"/>
              </w:rPr>
            </w:pPr>
            <w:r w:rsidRPr="007C5CF6">
              <w:rPr>
                <w:lang w:val="en-GB" w:eastAsia="ja-JP"/>
              </w:rPr>
              <w:t>Event package descriptor</w:t>
            </w:r>
          </w:p>
        </w:tc>
        <w:tc>
          <w:tcPr>
            <w:tcW w:w="1172" w:type="dxa"/>
            <w:gridSpan w:val="2"/>
            <w:vAlign w:val="center"/>
          </w:tcPr>
          <w:p w14:paraId="13FD1EE3" w14:textId="77777777" w:rsidR="006215F9" w:rsidRPr="007C5CF6" w:rsidRDefault="006215F9">
            <w:pPr>
              <w:pStyle w:val="Tabletext"/>
              <w:jc w:val="center"/>
              <w:rPr>
                <w:lang w:val="en-GB" w:eastAsia="ja-JP"/>
              </w:rPr>
            </w:pPr>
            <w:r w:rsidRPr="007C5CF6">
              <w:rPr>
                <w:lang w:val="en-GB" w:eastAsia="ja-JP"/>
              </w:rPr>
              <w:t>0x8001</w:t>
            </w:r>
          </w:p>
        </w:tc>
        <w:tc>
          <w:tcPr>
            <w:tcW w:w="4348" w:type="dxa"/>
            <w:gridSpan w:val="2"/>
            <w:vAlign w:val="center"/>
          </w:tcPr>
          <w:p w14:paraId="7096A74E" w14:textId="77777777" w:rsidR="006215F9" w:rsidRPr="007C5CF6" w:rsidRDefault="006215F9">
            <w:pPr>
              <w:pStyle w:val="Tabletext"/>
              <w:rPr>
                <w:lang w:val="en-GB" w:eastAsia="ja-JP"/>
              </w:rPr>
            </w:pPr>
            <w:r w:rsidRPr="007C5CF6">
              <w:rPr>
                <w:lang w:val="en-GB" w:eastAsia="ja-JP"/>
              </w:rPr>
              <w:t>Provides a description on the relationship of events and the MMT packages.</w:t>
            </w:r>
          </w:p>
        </w:tc>
      </w:tr>
      <w:tr w:rsidR="006215F9" w:rsidRPr="005F1104" w14:paraId="1CD224A1" w14:textId="77777777">
        <w:trPr>
          <w:gridAfter w:val="1"/>
          <w:wAfter w:w="159" w:type="dxa"/>
          <w:cantSplit/>
          <w:jc w:val="center"/>
        </w:trPr>
        <w:tc>
          <w:tcPr>
            <w:tcW w:w="4124" w:type="dxa"/>
            <w:vAlign w:val="center"/>
          </w:tcPr>
          <w:p w14:paraId="52E23081" w14:textId="77777777" w:rsidR="006215F9" w:rsidRPr="007C5CF6" w:rsidRDefault="006215F9">
            <w:pPr>
              <w:pStyle w:val="Tabletext"/>
              <w:rPr>
                <w:lang w:val="en-GB" w:eastAsia="ja-JP"/>
              </w:rPr>
            </w:pPr>
            <w:r w:rsidRPr="007C5CF6">
              <w:rPr>
                <w:lang w:val="en-GB" w:eastAsia="ja-JP"/>
              </w:rPr>
              <w:t>Background colour descriptor</w:t>
            </w:r>
          </w:p>
        </w:tc>
        <w:tc>
          <w:tcPr>
            <w:tcW w:w="1172" w:type="dxa"/>
            <w:gridSpan w:val="2"/>
            <w:vAlign w:val="center"/>
          </w:tcPr>
          <w:p w14:paraId="4A6BA286" w14:textId="77777777" w:rsidR="006215F9" w:rsidRPr="007C5CF6" w:rsidRDefault="006215F9">
            <w:pPr>
              <w:pStyle w:val="Tabletext"/>
              <w:jc w:val="center"/>
              <w:rPr>
                <w:lang w:val="en-GB" w:eastAsia="ja-JP"/>
              </w:rPr>
            </w:pPr>
            <w:r w:rsidRPr="007C5CF6">
              <w:rPr>
                <w:lang w:val="en-GB" w:eastAsia="ja-JP"/>
              </w:rPr>
              <w:t>0x8002</w:t>
            </w:r>
          </w:p>
        </w:tc>
        <w:tc>
          <w:tcPr>
            <w:tcW w:w="4348" w:type="dxa"/>
            <w:gridSpan w:val="2"/>
            <w:vAlign w:val="center"/>
          </w:tcPr>
          <w:p w14:paraId="1E46CA78" w14:textId="77777777" w:rsidR="006215F9" w:rsidRPr="007C5CF6" w:rsidRDefault="006215F9">
            <w:pPr>
              <w:pStyle w:val="Tabletext"/>
              <w:rPr>
                <w:lang w:val="en-GB" w:eastAsia="ja-JP"/>
              </w:rPr>
            </w:pPr>
            <w:r w:rsidRPr="007C5CF6">
              <w:rPr>
                <w:lang w:val="en-GB" w:eastAsia="ja-JP"/>
              </w:rPr>
              <w:t>Provides background colour information on the layout configuration.</w:t>
            </w:r>
          </w:p>
        </w:tc>
      </w:tr>
      <w:tr w:rsidR="006215F9" w:rsidRPr="005F1104" w14:paraId="49EE0FB3" w14:textId="77777777">
        <w:trPr>
          <w:gridAfter w:val="1"/>
          <w:wAfter w:w="159" w:type="dxa"/>
          <w:cantSplit/>
          <w:jc w:val="center"/>
        </w:trPr>
        <w:tc>
          <w:tcPr>
            <w:tcW w:w="4124" w:type="dxa"/>
            <w:vAlign w:val="center"/>
          </w:tcPr>
          <w:p w14:paraId="44D3EF75" w14:textId="77777777" w:rsidR="006215F9" w:rsidRPr="007C5CF6" w:rsidRDefault="006215F9">
            <w:pPr>
              <w:pStyle w:val="Tabletext"/>
              <w:rPr>
                <w:lang w:val="en-GB" w:eastAsia="ja-JP"/>
              </w:rPr>
            </w:pPr>
            <w:r w:rsidRPr="007C5CF6">
              <w:rPr>
                <w:lang w:val="en-GB" w:eastAsia="ja-JP"/>
              </w:rPr>
              <w:t>MPU presentation region descriptor</w:t>
            </w:r>
          </w:p>
        </w:tc>
        <w:tc>
          <w:tcPr>
            <w:tcW w:w="1172" w:type="dxa"/>
            <w:gridSpan w:val="2"/>
            <w:vAlign w:val="center"/>
          </w:tcPr>
          <w:p w14:paraId="11963379" w14:textId="77777777" w:rsidR="006215F9" w:rsidRPr="007C5CF6" w:rsidRDefault="006215F9">
            <w:pPr>
              <w:pStyle w:val="Tabletext"/>
              <w:jc w:val="center"/>
              <w:rPr>
                <w:lang w:val="en-GB" w:eastAsia="ja-JP"/>
              </w:rPr>
            </w:pPr>
            <w:r w:rsidRPr="007C5CF6">
              <w:rPr>
                <w:lang w:val="en-GB" w:eastAsia="ja-JP"/>
              </w:rPr>
              <w:t>0x8003</w:t>
            </w:r>
          </w:p>
        </w:tc>
        <w:tc>
          <w:tcPr>
            <w:tcW w:w="4348" w:type="dxa"/>
            <w:gridSpan w:val="2"/>
            <w:vAlign w:val="center"/>
          </w:tcPr>
          <w:p w14:paraId="4A4165E0" w14:textId="77777777" w:rsidR="006215F9" w:rsidRPr="007C5CF6" w:rsidRDefault="006215F9">
            <w:pPr>
              <w:pStyle w:val="Tabletext"/>
              <w:rPr>
                <w:lang w:val="en-GB" w:eastAsia="ja-JP"/>
              </w:rPr>
            </w:pPr>
            <w:r w:rsidRPr="007C5CF6">
              <w:rPr>
                <w:lang w:val="en-GB" w:eastAsia="ja-JP"/>
              </w:rPr>
              <w:t>Provides information on the position of displaying the MPU.</w:t>
            </w:r>
          </w:p>
        </w:tc>
      </w:tr>
      <w:tr w:rsidR="006215F9" w:rsidRPr="005F1104" w14:paraId="4086F9FA" w14:textId="77777777">
        <w:trPr>
          <w:gridAfter w:val="1"/>
          <w:wAfter w:w="159" w:type="dxa"/>
          <w:cantSplit/>
          <w:jc w:val="center"/>
        </w:trPr>
        <w:tc>
          <w:tcPr>
            <w:tcW w:w="4124" w:type="dxa"/>
            <w:vAlign w:val="center"/>
          </w:tcPr>
          <w:p w14:paraId="4CDD3140" w14:textId="77777777" w:rsidR="006215F9" w:rsidRPr="007C5CF6" w:rsidRDefault="006215F9">
            <w:pPr>
              <w:pStyle w:val="Tabletext"/>
              <w:rPr>
                <w:lang w:val="en-GB" w:eastAsia="ja-JP"/>
              </w:rPr>
            </w:pPr>
            <w:r w:rsidRPr="007C5CF6">
              <w:rPr>
                <w:lang w:val="en-GB" w:eastAsia="ja-JP"/>
              </w:rPr>
              <w:t>Access control descriptor</w:t>
            </w:r>
          </w:p>
        </w:tc>
        <w:tc>
          <w:tcPr>
            <w:tcW w:w="1172" w:type="dxa"/>
            <w:gridSpan w:val="2"/>
            <w:vAlign w:val="center"/>
          </w:tcPr>
          <w:p w14:paraId="5CB73B51" w14:textId="77777777" w:rsidR="006215F9" w:rsidRPr="007C5CF6" w:rsidRDefault="006215F9">
            <w:pPr>
              <w:pStyle w:val="Tabletext"/>
              <w:jc w:val="center"/>
              <w:rPr>
                <w:lang w:val="en-GB" w:eastAsia="ja-JP"/>
              </w:rPr>
            </w:pPr>
            <w:r w:rsidRPr="007C5CF6">
              <w:rPr>
                <w:lang w:val="en-GB" w:eastAsia="ja-JP"/>
              </w:rPr>
              <w:t>0x8004</w:t>
            </w:r>
          </w:p>
        </w:tc>
        <w:tc>
          <w:tcPr>
            <w:tcW w:w="4348" w:type="dxa"/>
            <w:gridSpan w:val="2"/>
            <w:vAlign w:val="center"/>
          </w:tcPr>
          <w:p w14:paraId="7C6B6ECF" w14:textId="77777777" w:rsidR="006215F9" w:rsidRPr="007C5CF6" w:rsidRDefault="006215F9">
            <w:pPr>
              <w:pStyle w:val="Tabletext"/>
              <w:rPr>
                <w:lang w:val="en-GB" w:eastAsia="ja-JP"/>
              </w:rPr>
            </w:pPr>
            <w:r w:rsidRPr="007C5CF6">
              <w:rPr>
                <w:lang w:val="en-GB" w:eastAsia="ja-JP"/>
              </w:rPr>
              <w:t>Identifies the conditional access method.</w:t>
            </w:r>
          </w:p>
        </w:tc>
      </w:tr>
      <w:tr w:rsidR="006215F9" w:rsidRPr="007C5CF6" w14:paraId="0D0A1FD3" w14:textId="77777777">
        <w:trPr>
          <w:gridAfter w:val="1"/>
          <w:wAfter w:w="159" w:type="dxa"/>
          <w:cantSplit/>
          <w:jc w:val="center"/>
        </w:trPr>
        <w:tc>
          <w:tcPr>
            <w:tcW w:w="9644" w:type="dxa"/>
            <w:gridSpan w:val="5"/>
            <w:tcBorders>
              <w:top w:val="nil"/>
              <w:left w:val="nil"/>
              <w:right w:val="nil"/>
            </w:tcBorders>
            <w:vAlign w:val="center"/>
          </w:tcPr>
          <w:p w14:paraId="1530D28D" w14:textId="77777777" w:rsidR="006215F9" w:rsidRPr="007C5CF6" w:rsidRDefault="006215F9">
            <w:pPr>
              <w:pStyle w:val="TableNo"/>
              <w:rPr>
                <w:lang w:val="en-GB" w:eastAsia="ja-JP"/>
              </w:rPr>
            </w:pPr>
            <w:r w:rsidRPr="007C5CF6">
              <w:rPr>
                <w:lang w:val="en-GB"/>
              </w:rPr>
              <w:t>TABLE 27 (</w:t>
            </w:r>
            <w:r w:rsidRPr="007C5CF6">
              <w:rPr>
                <w:i/>
                <w:iCs/>
                <w:lang w:val="en-GB"/>
              </w:rPr>
              <w:t>continued</w:t>
            </w:r>
            <w:r w:rsidRPr="007C5CF6">
              <w:rPr>
                <w:lang w:val="en-GB"/>
              </w:rPr>
              <w:t>)</w:t>
            </w:r>
          </w:p>
        </w:tc>
      </w:tr>
      <w:tr w:rsidR="006215F9" w:rsidRPr="007C5CF6" w14:paraId="333E025F" w14:textId="77777777">
        <w:trPr>
          <w:gridAfter w:val="1"/>
          <w:wAfter w:w="159" w:type="dxa"/>
          <w:cantSplit/>
          <w:jc w:val="center"/>
        </w:trPr>
        <w:tc>
          <w:tcPr>
            <w:tcW w:w="4124" w:type="dxa"/>
            <w:vAlign w:val="center"/>
          </w:tcPr>
          <w:p w14:paraId="5873A8C2" w14:textId="77777777" w:rsidR="006215F9" w:rsidRPr="007C5CF6" w:rsidRDefault="006215F9">
            <w:pPr>
              <w:pStyle w:val="Tablehead"/>
              <w:rPr>
                <w:lang w:val="en-GB" w:eastAsia="ja-JP"/>
              </w:rPr>
            </w:pPr>
            <w:r w:rsidRPr="007C5CF6">
              <w:rPr>
                <w:lang w:val="en-GB" w:eastAsia="ja-JP"/>
              </w:rPr>
              <w:t>Descriptor name</w:t>
            </w:r>
          </w:p>
        </w:tc>
        <w:tc>
          <w:tcPr>
            <w:tcW w:w="1172" w:type="dxa"/>
            <w:gridSpan w:val="2"/>
            <w:vAlign w:val="center"/>
          </w:tcPr>
          <w:p w14:paraId="681E02C6" w14:textId="77777777" w:rsidR="006215F9" w:rsidRPr="007C5CF6" w:rsidRDefault="006215F9">
            <w:pPr>
              <w:pStyle w:val="Tablehead"/>
              <w:rPr>
                <w:lang w:val="en-GB" w:eastAsia="ja-JP"/>
              </w:rPr>
            </w:pPr>
            <w:r w:rsidRPr="007C5CF6">
              <w:rPr>
                <w:lang w:val="en-GB" w:eastAsia="ja-JP"/>
              </w:rPr>
              <w:t>Descriptor_tag value assignment</w:t>
            </w:r>
          </w:p>
        </w:tc>
        <w:tc>
          <w:tcPr>
            <w:tcW w:w="4348" w:type="dxa"/>
            <w:gridSpan w:val="2"/>
            <w:vAlign w:val="center"/>
          </w:tcPr>
          <w:p w14:paraId="625D6023" w14:textId="77777777" w:rsidR="006215F9" w:rsidRPr="007C5CF6" w:rsidRDefault="006215F9">
            <w:pPr>
              <w:pStyle w:val="Tablehead"/>
              <w:rPr>
                <w:lang w:val="en-GB" w:eastAsia="ja-JP"/>
              </w:rPr>
            </w:pPr>
            <w:r w:rsidRPr="007C5CF6">
              <w:rPr>
                <w:lang w:val="en-GB" w:eastAsia="ja-JP"/>
              </w:rPr>
              <w:t>Description</w:t>
            </w:r>
          </w:p>
        </w:tc>
      </w:tr>
      <w:tr w:rsidR="006215F9" w:rsidRPr="005F1104" w14:paraId="71FB920A" w14:textId="77777777">
        <w:trPr>
          <w:gridAfter w:val="1"/>
          <w:wAfter w:w="159" w:type="dxa"/>
          <w:cantSplit/>
          <w:jc w:val="center"/>
        </w:trPr>
        <w:tc>
          <w:tcPr>
            <w:tcW w:w="4124" w:type="dxa"/>
            <w:vAlign w:val="center"/>
          </w:tcPr>
          <w:p w14:paraId="6CEDC050" w14:textId="77777777" w:rsidR="006215F9" w:rsidRPr="007C5CF6" w:rsidRDefault="006215F9">
            <w:pPr>
              <w:pStyle w:val="Tabletext"/>
              <w:rPr>
                <w:lang w:val="en-GB" w:eastAsia="ja-JP"/>
              </w:rPr>
            </w:pPr>
            <w:r w:rsidRPr="007C5CF6">
              <w:rPr>
                <w:lang w:val="en-GB" w:eastAsia="ja-JP"/>
              </w:rPr>
              <w:t>Scramble descriptor</w:t>
            </w:r>
          </w:p>
        </w:tc>
        <w:tc>
          <w:tcPr>
            <w:tcW w:w="1172" w:type="dxa"/>
            <w:gridSpan w:val="2"/>
            <w:vAlign w:val="center"/>
          </w:tcPr>
          <w:p w14:paraId="77F7BA0A" w14:textId="77777777" w:rsidR="006215F9" w:rsidRPr="007C5CF6" w:rsidRDefault="006215F9">
            <w:pPr>
              <w:pStyle w:val="Tabletext"/>
              <w:jc w:val="center"/>
              <w:rPr>
                <w:lang w:val="en-GB" w:eastAsia="ja-JP"/>
              </w:rPr>
            </w:pPr>
            <w:r w:rsidRPr="007C5CF6">
              <w:rPr>
                <w:lang w:val="en-GB" w:eastAsia="ja-JP"/>
              </w:rPr>
              <w:t>0x8005</w:t>
            </w:r>
          </w:p>
        </w:tc>
        <w:tc>
          <w:tcPr>
            <w:tcW w:w="4348" w:type="dxa"/>
            <w:gridSpan w:val="2"/>
            <w:vAlign w:val="center"/>
          </w:tcPr>
          <w:p w14:paraId="75A910EF" w14:textId="77777777" w:rsidR="006215F9" w:rsidRPr="007C5CF6" w:rsidRDefault="006215F9">
            <w:pPr>
              <w:pStyle w:val="Tabletext"/>
              <w:rPr>
                <w:lang w:val="en-GB" w:eastAsia="ja-JP"/>
              </w:rPr>
            </w:pPr>
            <w:r w:rsidRPr="007C5CF6">
              <w:rPr>
                <w:lang w:val="en-GB" w:eastAsia="ja-JP"/>
              </w:rPr>
              <w:t>Identifies the scrambling sub-system.</w:t>
            </w:r>
          </w:p>
        </w:tc>
      </w:tr>
      <w:tr w:rsidR="006215F9" w:rsidRPr="005F1104" w14:paraId="7CD70EB4" w14:textId="77777777">
        <w:trPr>
          <w:gridAfter w:val="1"/>
          <w:wAfter w:w="159" w:type="dxa"/>
          <w:cantSplit/>
          <w:jc w:val="center"/>
        </w:trPr>
        <w:tc>
          <w:tcPr>
            <w:tcW w:w="4124" w:type="dxa"/>
            <w:vAlign w:val="center"/>
          </w:tcPr>
          <w:p w14:paraId="5B1E7527" w14:textId="77777777" w:rsidR="006215F9" w:rsidRPr="007C5CF6" w:rsidRDefault="006215F9">
            <w:pPr>
              <w:pStyle w:val="Tabletext"/>
              <w:rPr>
                <w:lang w:val="en-GB" w:eastAsia="ja-JP"/>
              </w:rPr>
            </w:pPr>
            <w:r w:rsidRPr="007C5CF6">
              <w:rPr>
                <w:lang w:val="en-GB" w:eastAsia="ja-JP"/>
              </w:rPr>
              <w:t>Message authentication method descriptor</w:t>
            </w:r>
          </w:p>
        </w:tc>
        <w:tc>
          <w:tcPr>
            <w:tcW w:w="1172" w:type="dxa"/>
            <w:gridSpan w:val="2"/>
            <w:vAlign w:val="center"/>
          </w:tcPr>
          <w:p w14:paraId="3A814C2F" w14:textId="77777777" w:rsidR="006215F9" w:rsidRPr="007C5CF6" w:rsidRDefault="006215F9">
            <w:pPr>
              <w:pStyle w:val="Tabletext"/>
              <w:jc w:val="center"/>
              <w:rPr>
                <w:lang w:val="en-GB" w:eastAsia="ja-JP"/>
              </w:rPr>
            </w:pPr>
            <w:r w:rsidRPr="007C5CF6">
              <w:rPr>
                <w:lang w:val="en-GB" w:eastAsia="ja-JP"/>
              </w:rPr>
              <w:t>0x8006</w:t>
            </w:r>
          </w:p>
        </w:tc>
        <w:tc>
          <w:tcPr>
            <w:tcW w:w="4348" w:type="dxa"/>
            <w:gridSpan w:val="2"/>
            <w:vAlign w:val="center"/>
          </w:tcPr>
          <w:p w14:paraId="0D5479F3" w14:textId="77777777" w:rsidR="006215F9" w:rsidRPr="007C5CF6" w:rsidRDefault="006215F9">
            <w:pPr>
              <w:pStyle w:val="Tabletext"/>
              <w:rPr>
                <w:lang w:val="en-GB" w:eastAsia="ja-JP"/>
              </w:rPr>
            </w:pPr>
            <w:r w:rsidRPr="007C5CF6">
              <w:rPr>
                <w:lang w:val="en-GB" w:eastAsia="ja-JP"/>
              </w:rPr>
              <w:t>Identifies the message authentication method.</w:t>
            </w:r>
          </w:p>
        </w:tc>
      </w:tr>
      <w:tr w:rsidR="006215F9" w:rsidRPr="005F1104" w14:paraId="7F28D756" w14:textId="77777777">
        <w:trPr>
          <w:gridAfter w:val="1"/>
          <w:wAfter w:w="159" w:type="dxa"/>
          <w:cantSplit/>
          <w:jc w:val="center"/>
        </w:trPr>
        <w:tc>
          <w:tcPr>
            <w:tcW w:w="4124" w:type="dxa"/>
            <w:vAlign w:val="center"/>
          </w:tcPr>
          <w:p w14:paraId="615C0EC4" w14:textId="77777777" w:rsidR="006215F9" w:rsidRPr="007C5CF6" w:rsidRDefault="006215F9">
            <w:pPr>
              <w:pStyle w:val="Tabletext"/>
              <w:rPr>
                <w:lang w:val="en-GB" w:eastAsia="ja-JP"/>
              </w:rPr>
            </w:pPr>
            <w:r w:rsidRPr="007C5CF6">
              <w:rPr>
                <w:lang w:val="en-GB" w:eastAsia="ja-JP"/>
              </w:rPr>
              <w:t>MH-emergency information descriptor</w:t>
            </w:r>
          </w:p>
        </w:tc>
        <w:tc>
          <w:tcPr>
            <w:tcW w:w="1172" w:type="dxa"/>
            <w:gridSpan w:val="2"/>
            <w:vAlign w:val="center"/>
          </w:tcPr>
          <w:p w14:paraId="23AF6D51" w14:textId="77777777" w:rsidR="006215F9" w:rsidRPr="007C5CF6" w:rsidRDefault="006215F9">
            <w:pPr>
              <w:pStyle w:val="Tabletext"/>
              <w:jc w:val="center"/>
              <w:rPr>
                <w:lang w:val="en-GB" w:eastAsia="ja-JP"/>
              </w:rPr>
            </w:pPr>
            <w:r w:rsidRPr="007C5CF6">
              <w:rPr>
                <w:lang w:val="en-GB" w:eastAsia="ja-JP"/>
              </w:rPr>
              <w:t>0x8007</w:t>
            </w:r>
          </w:p>
        </w:tc>
        <w:tc>
          <w:tcPr>
            <w:tcW w:w="4348" w:type="dxa"/>
            <w:gridSpan w:val="2"/>
            <w:vAlign w:val="center"/>
          </w:tcPr>
          <w:p w14:paraId="1C01766C" w14:textId="77777777" w:rsidR="006215F9" w:rsidRPr="007C5CF6" w:rsidRDefault="006215F9">
            <w:pPr>
              <w:pStyle w:val="Tabletext"/>
              <w:rPr>
                <w:lang w:val="en-GB" w:eastAsia="ja-JP"/>
              </w:rPr>
            </w:pPr>
            <w:r w:rsidRPr="007C5CF6">
              <w:rPr>
                <w:lang w:val="en-GB" w:eastAsia="ja-JP"/>
              </w:rPr>
              <w:t>Provides information on and functions for emergency alarm signals.</w:t>
            </w:r>
          </w:p>
        </w:tc>
      </w:tr>
      <w:tr w:rsidR="006215F9" w:rsidRPr="005F1104" w14:paraId="29A0EEB9" w14:textId="77777777">
        <w:trPr>
          <w:gridAfter w:val="1"/>
          <w:wAfter w:w="159" w:type="dxa"/>
          <w:cantSplit/>
          <w:jc w:val="center"/>
        </w:trPr>
        <w:tc>
          <w:tcPr>
            <w:tcW w:w="4124" w:type="dxa"/>
            <w:vAlign w:val="center"/>
          </w:tcPr>
          <w:p w14:paraId="5CD9F0BB" w14:textId="77777777" w:rsidR="006215F9" w:rsidRPr="007C5CF6" w:rsidRDefault="006215F9">
            <w:pPr>
              <w:pStyle w:val="Tabletext"/>
              <w:rPr>
                <w:lang w:val="en-GB" w:eastAsia="ja-JP"/>
              </w:rPr>
            </w:pPr>
            <w:r w:rsidRPr="007C5CF6">
              <w:rPr>
                <w:lang w:val="en-GB" w:eastAsia="ja-JP"/>
              </w:rPr>
              <w:t>MH-MPEG-4 audio descriptor</w:t>
            </w:r>
          </w:p>
        </w:tc>
        <w:tc>
          <w:tcPr>
            <w:tcW w:w="1172" w:type="dxa"/>
            <w:gridSpan w:val="2"/>
            <w:vAlign w:val="center"/>
          </w:tcPr>
          <w:p w14:paraId="2FF524C1" w14:textId="77777777" w:rsidR="006215F9" w:rsidRPr="007C5CF6" w:rsidRDefault="006215F9">
            <w:pPr>
              <w:pStyle w:val="Tabletext"/>
              <w:jc w:val="center"/>
              <w:rPr>
                <w:lang w:val="en-GB" w:eastAsia="ja-JP"/>
              </w:rPr>
            </w:pPr>
            <w:r w:rsidRPr="007C5CF6">
              <w:rPr>
                <w:lang w:val="en-GB" w:eastAsia="ja-JP"/>
              </w:rPr>
              <w:t>0x8008</w:t>
            </w:r>
          </w:p>
        </w:tc>
        <w:tc>
          <w:tcPr>
            <w:tcW w:w="4348" w:type="dxa"/>
            <w:gridSpan w:val="2"/>
            <w:vAlign w:val="center"/>
          </w:tcPr>
          <w:p w14:paraId="6A8FCC63" w14:textId="77777777" w:rsidR="006215F9" w:rsidRPr="007C5CF6" w:rsidRDefault="006215F9">
            <w:pPr>
              <w:pStyle w:val="Tabletext"/>
              <w:rPr>
                <w:lang w:val="en-GB" w:eastAsia="ja-JP"/>
              </w:rPr>
            </w:pPr>
            <w:r w:rsidRPr="007C5CF6">
              <w:rPr>
                <w:lang w:val="en-GB" w:eastAsia="ja-JP"/>
              </w:rPr>
              <w:t>Provides basic information for identifying the coding parameters of MPEG-4 audio streams.</w:t>
            </w:r>
          </w:p>
        </w:tc>
      </w:tr>
      <w:tr w:rsidR="006215F9" w:rsidRPr="005F1104" w14:paraId="10229DD5" w14:textId="77777777">
        <w:trPr>
          <w:gridAfter w:val="1"/>
          <w:wAfter w:w="159" w:type="dxa"/>
          <w:cantSplit/>
          <w:jc w:val="center"/>
        </w:trPr>
        <w:tc>
          <w:tcPr>
            <w:tcW w:w="4124" w:type="dxa"/>
            <w:vAlign w:val="center"/>
          </w:tcPr>
          <w:p w14:paraId="1DF2F33F" w14:textId="77777777" w:rsidR="006215F9" w:rsidRPr="005F1104" w:rsidRDefault="006215F9">
            <w:pPr>
              <w:pStyle w:val="Tabletext"/>
              <w:rPr>
                <w:lang w:val="es-ES_tradnl" w:eastAsia="ja-JP"/>
              </w:rPr>
            </w:pPr>
            <w:r w:rsidRPr="005F1104">
              <w:rPr>
                <w:lang w:val="es-ES_tradnl" w:eastAsia="ja-JP"/>
              </w:rPr>
              <w:t>MH-MPEG-4 audio extension descriptor</w:t>
            </w:r>
          </w:p>
        </w:tc>
        <w:tc>
          <w:tcPr>
            <w:tcW w:w="1172" w:type="dxa"/>
            <w:gridSpan w:val="2"/>
            <w:vAlign w:val="center"/>
          </w:tcPr>
          <w:p w14:paraId="0C6A68AB" w14:textId="77777777" w:rsidR="006215F9" w:rsidRPr="007C5CF6" w:rsidRDefault="006215F9">
            <w:pPr>
              <w:pStyle w:val="Tabletext"/>
              <w:jc w:val="center"/>
              <w:rPr>
                <w:lang w:val="en-GB" w:eastAsia="ja-JP"/>
              </w:rPr>
            </w:pPr>
            <w:r w:rsidRPr="007C5CF6">
              <w:rPr>
                <w:lang w:val="en-GB" w:eastAsia="ja-JP"/>
              </w:rPr>
              <w:t>0x8009</w:t>
            </w:r>
          </w:p>
        </w:tc>
        <w:tc>
          <w:tcPr>
            <w:tcW w:w="4348" w:type="dxa"/>
            <w:gridSpan w:val="2"/>
            <w:vAlign w:val="center"/>
          </w:tcPr>
          <w:p w14:paraId="693E251C" w14:textId="77777777" w:rsidR="006215F9" w:rsidRPr="007C5CF6" w:rsidRDefault="006215F9">
            <w:pPr>
              <w:pStyle w:val="Tabletext"/>
              <w:rPr>
                <w:lang w:val="en-GB" w:eastAsia="ja-JP"/>
              </w:rPr>
            </w:pPr>
            <w:r w:rsidRPr="007C5CF6">
              <w:rPr>
                <w:lang w:val="en-GB" w:eastAsia="ja-JP"/>
              </w:rPr>
              <w:t>Provides additional information for identifying the profile and level of MPEG-4 audio streams.</w:t>
            </w:r>
          </w:p>
        </w:tc>
      </w:tr>
      <w:tr w:rsidR="006215F9" w:rsidRPr="005F1104" w14:paraId="6DD90EEA" w14:textId="77777777">
        <w:trPr>
          <w:gridAfter w:val="1"/>
          <w:wAfter w:w="159" w:type="dxa"/>
          <w:cantSplit/>
          <w:jc w:val="center"/>
        </w:trPr>
        <w:tc>
          <w:tcPr>
            <w:tcW w:w="4124" w:type="dxa"/>
            <w:vAlign w:val="center"/>
          </w:tcPr>
          <w:p w14:paraId="1B0DB51F" w14:textId="77777777" w:rsidR="006215F9" w:rsidRPr="007C5CF6" w:rsidRDefault="006215F9">
            <w:pPr>
              <w:pStyle w:val="Tabletext"/>
              <w:rPr>
                <w:lang w:val="en-GB" w:eastAsia="ja-JP"/>
              </w:rPr>
            </w:pPr>
            <w:r w:rsidRPr="007C5CF6">
              <w:rPr>
                <w:lang w:val="en-GB" w:eastAsia="ja-JP"/>
              </w:rPr>
              <w:t>MH-HEVC video descriptor</w:t>
            </w:r>
          </w:p>
        </w:tc>
        <w:tc>
          <w:tcPr>
            <w:tcW w:w="1172" w:type="dxa"/>
            <w:gridSpan w:val="2"/>
            <w:vAlign w:val="center"/>
          </w:tcPr>
          <w:p w14:paraId="77EA1756" w14:textId="77777777" w:rsidR="006215F9" w:rsidRPr="007C5CF6" w:rsidRDefault="006215F9">
            <w:pPr>
              <w:pStyle w:val="Tabletext"/>
              <w:jc w:val="center"/>
              <w:rPr>
                <w:lang w:val="en-GB" w:eastAsia="ja-JP"/>
              </w:rPr>
            </w:pPr>
            <w:r w:rsidRPr="007C5CF6">
              <w:rPr>
                <w:lang w:val="en-GB" w:eastAsia="ja-JP"/>
              </w:rPr>
              <w:t>0x800A</w:t>
            </w:r>
          </w:p>
        </w:tc>
        <w:tc>
          <w:tcPr>
            <w:tcW w:w="4348" w:type="dxa"/>
            <w:gridSpan w:val="2"/>
            <w:vAlign w:val="center"/>
          </w:tcPr>
          <w:p w14:paraId="6A8E3D78" w14:textId="77777777" w:rsidR="006215F9" w:rsidRPr="007C5CF6" w:rsidRDefault="006215F9">
            <w:pPr>
              <w:pStyle w:val="Tabletext"/>
              <w:rPr>
                <w:lang w:val="en-GB" w:eastAsia="ja-JP"/>
              </w:rPr>
            </w:pPr>
            <w:r w:rsidRPr="007C5CF6">
              <w:rPr>
                <w:lang w:val="en-GB" w:eastAsia="ja-JP"/>
              </w:rPr>
              <w:t>Provides information for identifying the coding parameters of HEVC video streams.</w:t>
            </w:r>
          </w:p>
        </w:tc>
      </w:tr>
      <w:tr w:rsidR="006215F9" w:rsidRPr="005F1104" w14:paraId="19009948" w14:textId="77777777">
        <w:trPr>
          <w:gridAfter w:val="1"/>
          <w:wAfter w:w="159" w:type="dxa"/>
          <w:cantSplit/>
          <w:jc w:val="center"/>
        </w:trPr>
        <w:tc>
          <w:tcPr>
            <w:tcW w:w="4124" w:type="dxa"/>
            <w:vAlign w:val="center"/>
          </w:tcPr>
          <w:p w14:paraId="3B1E1D8C" w14:textId="77777777" w:rsidR="006215F9" w:rsidRPr="007C5CF6" w:rsidRDefault="006215F9">
            <w:pPr>
              <w:pStyle w:val="Tabletext"/>
              <w:rPr>
                <w:lang w:val="en-GB" w:eastAsia="ja-JP"/>
              </w:rPr>
            </w:pPr>
            <w:r w:rsidRPr="007C5CF6">
              <w:rPr>
                <w:lang w:val="en-GB" w:eastAsia="ja-JP"/>
              </w:rPr>
              <w:t>MH-linkage descriptor</w:t>
            </w:r>
          </w:p>
        </w:tc>
        <w:tc>
          <w:tcPr>
            <w:tcW w:w="1172" w:type="dxa"/>
            <w:gridSpan w:val="2"/>
            <w:vAlign w:val="center"/>
          </w:tcPr>
          <w:p w14:paraId="0D604520" w14:textId="77777777" w:rsidR="006215F9" w:rsidRPr="007C5CF6" w:rsidRDefault="006215F9">
            <w:pPr>
              <w:pStyle w:val="Tabletext"/>
              <w:jc w:val="center"/>
              <w:rPr>
                <w:lang w:val="en-GB" w:eastAsia="ja-JP"/>
              </w:rPr>
            </w:pPr>
            <w:r w:rsidRPr="007C5CF6">
              <w:rPr>
                <w:lang w:val="en-GB" w:eastAsia="ja-JP"/>
              </w:rPr>
              <w:t>0x800B</w:t>
            </w:r>
          </w:p>
        </w:tc>
        <w:tc>
          <w:tcPr>
            <w:tcW w:w="4348" w:type="dxa"/>
            <w:gridSpan w:val="2"/>
            <w:vAlign w:val="center"/>
          </w:tcPr>
          <w:p w14:paraId="4148981E" w14:textId="77777777" w:rsidR="006215F9" w:rsidRPr="007C5CF6" w:rsidRDefault="006215F9">
            <w:pPr>
              <w:pStyle w:val="Tabletext"/>
              <w:rPr>
                <w:lang w:val="en-GB" w:eastAsia="ja-JP"/>
              </w:rPr>
            </w:pPr>
            <w:r w:rsidRPr="007C5CF6">
              <w:rPr>
                <w:lang w:val="en-GB" w:eastAsia="ja-JP"/>
              </w:rPr>
              <w:t>Provides a description of the relationship with other programme channels.</w:t>
            </w:r>
          </w:p>
        </w:tc>
      </w:tr>
      <w:tr w:rsidR="006215F9" w:rsidRPr="005F1104" w14:paraId="65C66C10" w14:textId="77777777">
        <w:trPr>
          <w:gridAfter w:val="1"/>
          <w:wAfter w:w="159" w:type="dxa"/>
          <w:cantSplit/>
          <w:jc w:val="center"/>
        </w:trPr>
        <w:tc>
          <w:tcPr>
            <w:tcW w:w="4124" w:type="dxa"/>
            <w:vAlign w:val="center"/>
          </w:tcPr>
          <w:p w14:paraId="47052597" w14:textId="77777777" w:rsidR="006215F9" w:rsidRPr="007C5CF6" w:rsidRDefault="006215F9">
            <w:pPr>
              <w:pStyle w:val="Tabletext"/>
              <w:rPr>
                <w:lang w:val="en-GB" w:eastAsia="ja-JP"/>
              </w:rPr>
            </w:pPr>
            <w:r w:rsidRPr="007C5CF6">
              <w:rPr>
                <w:lang w:val="en-GB" w:eastAsia="ja-JP"/>
              </w:rPr>
              <w:t>MH-Event group descriptor</w:t>
            </w:r>
          </w:p>
        </w:tc>
        <w:tc>
          <w:tcPr>
            <w:tcW w:w="1172" w:type="dxa"/>
            <w:gridSpan w:val="2"/>
            <w:vAlign w:val="center"/>
          </w:tcPr>
          <w:p w14:paraId="2B7FE1CE" w14:textId="77777777" w:rsidR="006215F9" w:rsidRPr="007C5CF6" w:rsidRDefault="006215F9">
            <w:pPr>
              <w:pStyle w:val="Tabletext"/>
              <w:jc w:val="center"/>
              <w:rPr>
                <w:lang w:val="en-GB" w:eastAsia="ja-JP"/>
              </w:rPr>
            </w:pPr>
            <w:r w:rsidRPr="007C5CF6">
              <w:rPr>
                <w:lang w:val="en-GB" w:eastAsia="ja-JP"/>
              </w:rPr>
              <w:t>0x800C</w:t>
            </w:r>
          </w:p>
        </w:tc>
        <w:tc>
          <w:tcPr>
            <w:tcW w:w="4348" w:type="dxa"/>
            <w:gridSpan w:val="2"/>
            <w:vAlign w:val="center"/>
          </w:tcPr>
          <w:p w14:paraId="64066E68" w14:textId="77777777" w:rsidR="006215F9" w:rsidRPr="007C5CF6" w:rsidRDefault="006215F9">
            <w:pPr>
              <w:pStyle w:val="Tabletext"/>
              <w:rPr>
                <w:lang w:val="en-GB" w:eastAsia="ja-JP"/>
              </w:rPr>
            </w:pPr>
            <w:r w:rsidRPr="007C5CF6">
              <w:rPr>
                <w:lang w:val="en-GB" w:eastAsia="ja-JP"/>
              </w:rPr>
              <w:t>Provides a description of grouping information for multiple events.</w:t>
            </w:r>
          </w:p>
        </w:tc>
      </w:tr>
      <w:tr w:rsidR="006215F9" w:rsidRPr="005F1104" w14:paraId="2F98983E" w14:textId="77777777">
        <w:trPr>
          <w:gridAfter w:val="1"/>
          <w:wAfter w:w="159" w:type="dxa"/>
          <w:cantSplit/>
          <w:jc w:val="center"/>
        </w:trPr>
        <w:tc>
          <w:tcPr>
            <w:tcW w:w="4124" w:type="dxa"/>
            <w:vAlign w:val="center"/>
          </w:tcPr>
          <w:p w14:paraId="082C8B51" w14:textId="77777777" w:rsidR="006215F9" w:rsidRPr="007C5CF6" w:rsidRDefault="006215F9">
            <w:pPr>
              <w:pStyle w:val="Tabletext"/>
              <w:rPr>
                <w:lang w:val="en-GB" w:eastAsia="ja-JP"/>
              </w:rPr>
            </w:pPr>
            <w:r w:rsidRPr="007C5CF6">
              <w:rPr>
                <w:lang w:val="en-GB" w:eastAsia="ja-JP"/>
              </w:rPr>
              <w:t>MH-Service list descriptor</w:t>
            </w:r>
          </w:p>
        </w:tc>
        <w:tc>
          <w:tcPr>
            <w:tcW w:w="1172" w:type="dxa"/>
            <w:gridSpan w:val="2"/>
            <w:vAlign w:val="center"/>
          </w:tcPr>
          <w:p w14:paraId="2FE94C50" w14:textId="77777777" w:rsidR="006215F9" w:rsidRPr="007C5CF6" w:rsidRDefault="006215F9">
            <w:pPr>
              <w:pStyle w:val="Tabletext"/>
              <w:jc w:val="center"/>
              <w:rPr>
                <w:lang w:val="en-GB" w:eastAsia="ja-JP"/>
              </w:rPr>
            </w:pPr>
            <w:r w:rsidRPr="007C5CF6">
              <w:rPr>
                <w:lang w:val="en-GB" w:eastAsia="ja-JP"/>
              </w:rPr>
              <w:t>0x800D</w:t>
            </w:r>
          </w:p>
        </w:tc>
        <w:tc>
          <w:tcPr>
            <w:tcW w:w="4348" w:type="dxa"/>
            <w:gridSpan w:val="2"/>
            <w:vAlign w:val="center"/>
          </w:tcPr>
          <w:p w14:paraId="24216125" w14:textId="77777777" w:rsidR="006215F9" w:rsidRPr="007C5CF6" w:rsidRDefault="006215F9">
            <w:pPr>
              <w:pStyle w:val="Tabletext"/>
              <w:rPr>
                <w:lang w:val="en-GB" w:eastAsia="ja-JP"/>
              </w:rPr>
            </w:pPr>
            <w:r w:rsidRPr="007C5CF6">
              <w:rPr>
                <w:lang w:val="en-GB" w:eastAsia="ja-JP"/>
              </w:rPr>
              <w:t>Provides a description of programme channels and a list of their types.</w:t>
            </w:r>
          </w:p>
        </w:tc>
      </w:tr>
      <w:tr w:rsidR="006215F9" w:rsidRPr="005F1104" w14:paraId="1A0B0809" w14:textId="77777777">
        <w:trPr>
          <w:gridAfter w:val="1"/>
          <w:wAfter w:w="159" w:type="dxa"/>
          <w:cantSplit/>
          <w:jc w:val="center"/>
        </w:trPr>
        <w:tc>
          <w:tcPr>
            <w:tcW w:w="4124" w:type="dxa"/>
            <w:vAlign w:val="center"/>
          </w:tcPr>
          <w:p w14:paraId="0C154729" w14:textId="77777777" w:rsidR="006215F9" w:rsidRPr="007C5CF6" w:rsidRDefault="006215F9">
            <w:pPr>
              <w:pStyle w:val="Tabletext"/>
              <w:rPr>
                <w:lang w:val="en-GB" w:eastAsia="ja-JP"/>
              </w:rPr>
            </w:pPr>
            <w:r w:rsidRPr="007C5CF6">
              <w:rPr>
                <w:lang w:val="en-GB" w:eastAsia="ja-JP"/>
              </w:rPr>
              <w:t>MH-Short event descriptor</w:t>
            </w:r>
          </w:p>
        </w:tc>
        <w:tc>
          <w:tcPr>
            <w:tcW w:w="1172" w:type="dxa"/>
            <w:gridSpan w:val="2"/>
            <w:vAlign w:val="center"/>
          </w:tcPr>
          <w:p w14:paraId="2757B20F" w14:textId="77777777" w:rsidR="006215F9" w:rsidRPr="007C5CF6" w:rsidRDefault="006215F9">
            <w:pPr>
              <w:pStyle w:val="Tabletext"/>
              <w:jc w:val="center"/>
              <w:rPr>
                <w:lang w:val="en-GB" w:eastAsia="ja-JP"/>
              </w:rPr>
            </w:pPr>
            <w:r w:rsidRPr="007C5CF6">
              <w:rPr>
                <w:lang w:val="en-GB" w:eastAsia="ja-JP"/>
              </w:rPr>
              <w:t>0x800E</w:t>
            </w:r>
          </w:p>
        </w:tc>
        <w:tc>
          <w:tcPr>
            <w:tcW w:w="4348" w:type="dxa"/>
            <w:gridSpan w:val="2"/>
            <w:vAlign w:val="center"/>
          </w:tcPr>
          <w:p w14:paraId="6A56ABD5" w14:textId="77777777" w:rsidR="006215F9" w:rsidRPr="007C5CF6" w:rsidRDefault="006215F9">
            <w:pPr>
              <w:pStyle w:val="Tabletext"/>
              <w:rPr>
                <w:lang w:val="en-GB" w:eastAsia="ja-JP"/>
              </w:rPr>
            </w:pPr>
            <w:r w:rsidRPr="007C5CF6">
              <w:rPr>
                <w:lang w:val="en-GB" w:eastAsia="ja-JP"/>
              </w:rPr>
              <w:t>Provides the name and a brief explanation of the TV programme.</w:t>
            </w:r>
          </w:p>
        </w:tc>
      </w:tr>
      <w:tr w:rsidR="006215F9" w:rsidRPr="005F1104" w14:paraId="085D4ACD" w14:textId="77777777">
        <w:trPr>
          <w:gridAfter w:val="1"/>
          <w:wAfter w:w="159" w:type="dxa"/>
          <w:cantSplit/>
          <w:jc w:val="center"/>
        </w:trPr>
        <w:tc>
          <w:tcPr>
            <w:tcW w:w="4124" w:type="dxa"/>
            <w:vAlign w:val="center"/>
          </w:tcPr>
          <w:p w14:paraId="34400C33" w14:textId="77777777" w:rsidR="006215F9" w:rsidRPr="007C5CF6" w:rsidRDefault="006215F9">
            <w:pPr>
              <w:pStyle w:val="Tabletext"/>
              <w:rPr>
                <w:lang w:val="en-GB" w:eastAsia="ja-JP"/>
              </w:rPr>
            </w:pPr>
            <w:r w:rsidRPr="007C5CF6">
              <w:rPr>
                <w:lang w:val="en-GB" w:eastAsia="ja-JP"/>
              </w:rPr>
              <w:t>MH-Extended event descriptor</w:t>
            </w:r>
          </w:p>
        </w:tc>
        <w:tc>
          <w:tcPr>
            <w:tcW w:w="1172" w:type="dxa"/>
            <w:gridSpan w:val="2"/>
            <w:vAlign w:val="center"/>
          </w:tcPr>
          <w:p w14:paraId="1820CC95" w14:textId="77777777" w:rsidR="006215F9" w:rsidRPr="007C5CF6" w:rsidRDefault="006215F9">
            <w:pPr>
              <w:pStyle w:val="Tabletext"/>
              <w:jc w:val="center"/>
              <w:rPr>
                <w:lang w:val="en-GB" w:eastAsia="ja-JP"/>
              </w:rPr>
            </w:pPr>
            <w:r w:rsidRPr="007C5CF6">
              <w:rPr>
                <w:lang w:val="en-GB" w:eastAsia="ja-JP"/>
              </w:rPr>
              <w:t>0x800F</w:t>
            </w:r>
          </w:p>
        </w:tc>
        <w:tc>
          <w:tcPr>
            <w:tcW w:w="4348" w:type="dxa"/>
            <w:gridSpan w:val="2"/>
            <w:vAlign w:val="center"/>
          </w:tcPr>
          <w:p w14:paraId="3D55319E" w14:textId="77777777" w:rsidR="006215F9" w:rsidRPr="007C5CF6" w:rsidRDefault="006215F9">
            <w:pPr>
              <w:pStyle w:val="Tabletext"/>
              <w:rPr>
                <w:lang w:val="en-GB" w:eastAsia="ja-JP"/>
              </w:rPr>
            </w:pPr>
            <w:r w:rsidRPr="007C5CF6">
              <w:rPr>
                <w:lang w:val="en-GB" w:eastAsia="ja-JP"/>
              </w:rPr>
              <w:t>Provides detailed information about the TV programme.</w:t>
            </w:r>
          </w:p>
        </w:tc>
      </w:tr>
      <w:tr w:rsidR="006215F9" w:rsidRPr="005F1104" w14:paraId="1C637EE1" w14:textId="77777777">
        <w:trPr>
          <w:gridAfter w:val="1"/>
          <w:wAfter w:w="159" w:type="dxa"/>
          <w:cantSplit/>
          <w:jc w:val="center"/>
        </w:trPr>
        <w:tc>
          <w:tcPr>
            <w:tcW w:w="4124" w:type="dxa"/>
            <w:vAlign w:val="center"/>
          </w:tcPr>
          <w:p w14:paraId="7E0B4A20" w14:textId="77777777" w:rsidR="006215F9" w:rsidRPr="007C5CF6" w:rsidRDefault="006215F9">
            <w:pPr>
              <w:pStyle w:val="Tabletext"/>
              <w:rPr>
                <w:lang w:val="en-GB" w:eastAsia="ja-JP"/>
              </w:rPr>
            </w:pPr>
            <w:r w:rsidRPr="007C5CF6">
              <w:rPr>
                <w:lang w:val="en-GB" w:eastAsia="ja-JP"/>
              </w:rPr>
              <w:t>Video component descriptor</w:t>
            </w:r>
          </w:p>
        </w:tc>
        <w:tc>
          <w:tcPr>
            <w:tcW w:w="1172" w:type="dxa"/>
            <w:gridSpan w:val="2"/>
            <w:vAlign w:val="center"/>
          </w:tcPr>
          <w:p w14:paraId="12279B8C" w14:textId="77777777" w:rsidR="006215F9" w:rsidRPr="007C5CF6" w:rsidRDefault="006215F9">
            <w:pPr>
              <w:pStyle w:val="Tabletext"/>
              <w:jc w:val="center"/>
              <w:rPr>
                <w:lang w:val="en-GB" w:eastAsia="ja-JP"/>
              </w:rPr>
            </w:pPr>
            <w:r w:rsidRPr="007C5CF6">
              <w:rPr>
                <w:lang w:val="en-GB" w:eastAsia="ja-JP"/>
              </w:rPr>
              <w:t>0x8010</w:t>
            </w:r>
          </w:p>
        </w:tc>
        <w:tc>
          <w:tcPr>
            <w:tcW w:w="4348" w:type="dxa"/>
            <w:gridSpan w:val="2"/>
            <w:vAlign w:val="center"/>
          </w:tcPr>
          <w:p w14:paraId="14870F52" w14:textId="77777777" w:rsidR="006215F9" w:rsidRPr="007C5CF6" w:rsidRDefault="006215F9">
            <w:pPr>
              <w:pStyle w:val="Tabletext"/>
              <w:rPr>
                <w:lang w:val="en-GB" w:eastAsia="ja-JP"/>
              </w:rPr>
            </w:pPr>
            <w:r w:rsidRPr="007C5CF6">
              <w:rPr>
                <w:lang w:val="en-GB" w:eastAsia="ja-JP"/>
              </w:rPr>
              <w:t>Provides parameters and explanations of video signals.</w:t>
            </w:r>
          </w:p>
        </w:tc>
      </w:tr>
      <w:tr w:rsidR="006215F9" w:rsidRPr="005F1104" w14:paraId="66B25F2A" w14:textId="77777777">
        <w:trPr>
          <w:gridAfter w:val="1"/>
          <w:wAfter w:w="159" w:type="dxa"/>
          <w:cantSplit/>
          <w:jc w:val="center"/>
        </w:trPr>
        <w:tc>
          <w:tcPr>
            <w:tcW w:w="4124" w:type="dxa"/>
            <w:vAlign w:val="center"/>
          </w:tcPr>
          <w:p w14:paraId="30073928" w14:textId="77777777" w:rsidR="006215F9" w:rsidRPr="007C5CF6" w:rsidRDefault="006215F9">
            <w:pPr>
              <w:pStyle w:val="Tabletext"/>
              <w:rPr>
                <w:lang w:val="en-GB" w:eastAsia="ja-JP"/>
              </w:rPr>
            </w:pPr>
            <w:r w:rsidRPr="007C5CF6">
              <w:rPr>
                <w:lang w:val="en-GB" w:eastAsia="ja-JP"/>
              </w:rPr>
              <w:t>MH-Stream identifier descriptor</w:t>
            </w:r>
          </w:p>
        </w:tc>
        <w:tc>
          <w:tcPr>
            <w:tcW w:w="1172" w:type="dxa"/>
            <w:gridSpan w:val="2"/>
            <w:vAlign w:val="center"/>
          </w:tcPr>
          <w:p w14:paraId="20288EF2" w14:textId="77777777" w:rsidR="006215F9" w:rsidRPr="007C5CF6" w:rsidRDefault="006215F9">
            <w:pPr>
              <w:pStyle w:val="Tabletext"/>
              <w:jc w:val="center"/>
              <w:rPr>
                <w:lang w:val="en-GB" w:eastAsia="ja-JP"/>
              </w:rPr>
            </w:pPr>
            <w:r w:rsidRPr="007C5CF6">
              <w:rPr>
                <w:lang w:val="en-GB" w:eastAsia="ja-JP"/>
              </w:rPr>
              <w:t>0x8011</w:t>
            </w:r>
          </w:p>
        </w:tc>
        <w:tc>
          <w:tcPr>
            <w:tcW w:w="4348" w:type="dxa"/>
            <w:gridSpan w:val="2"/>
            <w:vAlign w:val="center"/>
          </w:tcPr>
          <w:p w14:paraId="4F00A478" w14:textId="77777777" w:rsidR="006215F9" w:rsidRPr="007C5CF6" w:rsidRDefault="006215F9">
            <w:pPr>
              <w:pStyle w:val="Tabletext"/>
              <w:rPr>
                <w:lang w:val="en-GB" w:eastAsia="ja-JP"/>
              </w:rPr>
            </w:pPr>
            <w:r w:rsidRPr="007C5CF6">
              <w:rPr>
                <w:lang w:val="en-GB" w:eastAsia="ja-JP"/>
              </w:rPr>
              <w:t>Identifies individual programme element signals of the TV programme.</w:t>
            </w:r>
          </w:p>
        </w:tc>
      </w:tr>
      <w:tr w:rsidR="006215F9" w:rsidRPr="005F1104" w14:paraId="01B4C9C6" w14:textId="77777777">
        <w:trPr>
          <w:gridAfter w:val="1"/>
          <w:wAfter w:w="159" w:type="dxa"/>
          <w:cantSplit/>
          <w:jc w:val="center"/>
        </w:trPr>
        <w:tc>
          <w:tcPr>
            <w:tcW w:w="4124" w:type="dxa"/>
            <w:vAlign w:val="center"/>
          </w:tcPr>
          <w:p w14:paraId="63F9CAB6" w14:textId="77777777" w:rsidR="006215F9" w:rsidRPr="007C5CF6" w:rsidRDefault="006215F9">
            <w:pPr>
              <w:pStyle w:val="Tabletext"/>
              <w:rPr>
                <w:lang w:val="en-GB" w:eastAsia="ja-JP"/>
              </w:rPr>
            </w:pPr>
            <w:r w:rsidRPr="007C5CF6">
              <w:rPr>
                <w:lang w:val="en-GB" w:eastAsia="ja-JP"/>
              </w:rPr>
              <w:t>MH-Content descriptor</w:t>
            </w:r>
          </w:p>
        </w:tc>
        <w:tc>
          <w:tcPr>
            <w:tcW w:w="1172" w:type="dxa"/>
            <w:gridSpan w:val="2"/>
            <w:vAlign w:val="center"/>
          </w:tcPr>
          <w:p w14:paraId="00E29D02" w14:textId="77777777" w:rsidR="006215F9" w:rsidRPr="007C5CF6" w:rsidRDefault="006215F9">
            <w:pPr>
              <w:pStyle w:val="Tabletext"/>
              <w:jc w:val="center"/>
              <w:rPr>
                <w:lang w:val="en-GB" w:eastAsia="ja-JP"/>
              </w:rPr>
            </w:pPr>
            <w:r w:rsidRPr="007C5CF6">
              <w:rPr>
                <w:lang w:val="en-GB" w:eastAsia="ja-JP"/>
              </w:rPr>
              <w:t>0x8012</w:t>
            </w:r>
          </w:p>
        </w:tc>
        <w:tc>
          <w:tcPr>
            <w:tcW w:w="4348" w:type="dxa"/>
            <w:gridSpan w:val="2"/>
            <w:vAlign w:val="center"/>
          </w:tcPr>
          <w:p w14:paraId="10AE16FE" w14:textId="77777777" w:rsidR="006215F9" w:rsidRPr="007C5CF6" w:rsidRDefault="006215F9">
            <w:pPr>
              <w:pStyle w:val="Tabletext"/>
              <w:rPr>
                <w:lang w:val="en-GB" w:eastAsia="ja-JP"/>
              </w:rPr>
            </w:pPr>
            <w:r w:rsidRPr="007C5CF6">
              <w:rPr>
                <w:lang w:val="en-GB" w:eastAsia="ja-JP"/>
              </w:rPr>
              <w:t>Provides a description of the TV programmeʼs genre.</w:t>
            </w:r>
          </w:p>
        </w:tc>
      </w:tr>
      <w:tr w:rsidR="006215F9" w:rsidRPr="005F1104" w14:paraId="59C9505A" w14:textId="77777777">
        <w:trPr>
          <w:gridAfter w:val="1"/>
          <w:wAfter w:w="159" w:type="dxa"/>
          <w:cantSplit/>
          <w:jc w:val="center"/>
        </w:trPr>
        <w:tc>
          <w:tcPr>
            <w:tcW w:w="4124" w:type="dxa"/>
            <w:vAlign w:val="center"/>
          </w:tcPr>
          <w:p w14:paraId="0FAD5217" w14:textId="77777777" w:rsidR="006215F9" w:rsidRPr="007C5CF6" w:rsidRDefault="006215F9">
            <w:pPr>
              <w:pStyle w:val="Tabletext"/>
              <w:rPr>
                <w:lang w:val="en-GB" w:eastAsia="ja-JP"/>
              </w:rPr>
            </w:pPr>
            <w:r w:rsidRPr="007C5CF6">
              <w:rPr>
                <w:lang w:val="en-GB" w:eastAsia="ja-JP"/>
              </w:rPr>
              <w:t>MH-Parental rating descriptor</w:t>
            </w:r>
          </w:p>
        </w:tc>
        <w:tc>
          <w:tcPr>
            <w:tcW w:w="1172" w:type="dxa"/>
            <w:gridSpan w:val="2"/>
            <w:vAlign w:val="center"/>
          </w:tcPr>
          <w:p w14:paraId="0732EB14" w14:textId="77777777" w:rsidR="006215F9" w:rsidRPr="007C5CF6" w:rsidRDefault="006215F9">
            <w:pPr>
              <w:pStyle w:val="Tabletext"/>
              <w:jc w:val="center"/>
              <w:rPr>
                <w:lang w:val="en-GB" w:eastAsia="ja-JP"/>
              </w:rPr>
            </w:pPr>
            <w:r w:rsidRPr="007C5CF6">
              <w:rPr>
                <w:lang w:val="en-GB" w:eastAsia="ja-JP"/>
              </w:rPr>
              <w:t>0x8013</w:t>
            </w:r>
          </w:p>
        </w:tc>
        <w:tc>
          <w:tcPr>
            <w:tcW w:w="4348" w:type="dxa"/>
            <w:gridSpan w:val="2"/>
            <w:vAlign w:val="center"/>
          </w:tcPr>
          <w:p w14:paraId="47711F44" w14:textId="77777777" w:rsidR="006215F9" w:rsidRPr="007C5CF6" w:rsidRDefault="006215F9">
            <w:pPr>
              <w:pStyle w:val="Tabletext"/>
              <w:rPr>
                <w:lang w:val="en-GB" w:eastAsia="ja-JP"/>
              </w:rPr>
            </w:pPr>
            <w:r w:rsidRPr="007C5CF6">
              <w:rPr>
                <w:lang w:val="en-GB" w:eastAsia="ja-JP"/>
              </w:rPr>
              <w:t>Provides information on the permitted minimum audience age.</w:t>
            </w:r>
          </w:p>
        </w:tc>
      </w:tr>
      <w:tr w:rsidR="006215F9" w:rsidRPr="005F1104" w14:paraId="24F53E9E" w14:textId="77777777">
        <w:trPr>
          <w:gridAfter w:val="1"/>
          <w:wAfter w:w="159" w:type="dxa"/>
          <w:cantSplit/>
          <w:jc w:val="center"/>
        </w:trPr>
        <w:tc>
          <w:tcPr>
            <w:tcW w:w="4124" w:type="dxa"/>
            <w:vAlign w:val="center"/>
          </w:tcPr>
          <w:p w14:paraId="1B1C6A5C" w14:textId="77777777" w:rsidR="006215F9" w:rsidRPr="007C5CF6" w:rsidRDefault="006215F9">
            <w:pPr>
              <w:pStyle w:val="Tabletext"/>
              <w:rPr>
                <w:lang w:val="en-GB" w:eastAsia="ja-JP"/>
              </w:rPr>
            </w:pPr>
            <w:r w:rsidRPr="007C5CF6">
              <w:rPr>
                <w:lang w:val="en-GB" w:eastAsia="ja-JP"/>
              </w:rPr>
              <w:t>MH-Audio component descriptor</w:t>
            </w:r>
          </w:p>
        </w:tc>
        <w:tc>
          <w:tcPr>
            <w:tcW w:w="1172" w:type="dxa"/>
            <w:gridSpan w:val="2"/>
            <w:vAlign w:val="center"/>
          </w:tcPr>
          <w:p w14:paraId="2C2900D9" w14:textId="77777777" w:rsidR="006215F9" w:rsidRPr="007C5CF6" w:rsidRDefault="006215F9">
            <w:pPr>
              <w:pStyle w:val="Tabletext"/>
              <w:jc w:val="center"/>
              <w:rPr>
                <w:lang w:val="en-GB" w:eastAsia="ja-JP"/>
              </w:rPr>
            </w:pPr>
            <w:r w:rsidRPr="007C5CF6">
              <w:rPr>
                <w:lang w:val="en-GB" w:eastAsia="ja-JP"/>
              </w:rPr>
              <w:t>0x8014</w:t>
            </w:r>
          </w:p>
        </w:tc>
        <w:tc>
          <w:tcPr>
            <w:tcW w:w="4348" w:type="dxa"/>
            <w:gridSpan w:val="2"/>
            <w:vAlign w:val="center"/>
          </w:tcPr>
          <w:p w14:paraId="3C124BDD" w14:textId="77777777" w:rsidR="006215F9" w:rsidRPr="007C5CF6" w:rsidRDefault="006215F9">
            <w:pPr>
              <w:pStyle w:val="Tabletext"/>
              <w:rPr>
                <w:lang w:val="en-GB" w:eastAsia="ja-JP"/>
              </w:rPr>
            </w:pPr>
            <w:r w:rsidRPr="007C5CF6">
              <w:rPr>
                <w:lang w:val="en-GB" w:eastAsia="ja-JP"/>
              </w:rPr>
              <w:t>Provides parameters and explanations of audio signals.</w:t>
            </w:r>
          </w:p>
        </w:tc>
      </w:tr>
      <w:tr w:rsidR="006215F9" w:rsidRPr="007C5CF6" w14:paraId="008B3099" w14:textId="77777777">
        <w:trPr>
          <w:gridAfter w:val="1"/>
          <w:wAfter w:w="159" w:type="dxa"/>
          <w:cantSplit/>
          <w:jc w:val="center"/>
        </w:trPr>
        <w:tc>
          <w:tcPr>
            <w:tcW w:w="4124" w:type="dxa"/>
            <w:vAlign w:val="center"/>
          </w:tcPr>
          <w:p w14:paraId="6F700B5D" w14:textId="77777777" w:rsidR="006215F9" w:rsidRPr="007C5CF6" w:rsidRDefault="006215F9">
            <w:pPr>
              <w:pStyle w:val="Tabletext"/>
              <w:rPr>
                <w:lang w:val="en-GB" w:eastAsia="ja-JP"/>
              </w:rPr>
            </w:pPr>
            <w:r w:rsidRPr="007C5CF6">
              <w:rPr>
                <w:lang w:val="en-GB" w:eastAsia="ja-JP"/>
              </w:rPr>
              <w:t>MH-Target region descriptor</w:t>
            </w:r>
          </w:p>
        </w:tc>
        <w:tc>
          <w:tcPr>
            <w:tcW w:w="1172" w:type="dxa"/>
            <w:gridSpan w:val="2"/>
            <w:vAlign w:val="center"/>
          </w:tcPr>
          <w:p w14:paraId="3870D211" w14:textId="77777777" w:rsidR="006215F9" w:rsidRPr="007C5CF6" w:rsidRDefault="006215F9">
            <w:pPr>
              <w:pStyle w:val="Tabletext"/>
              <w:jc w:val="center"/>
              <w:rPr>
                <w:lang w:val="en-GB" w:eastAsia="ja-JP"/>
              </w:rPr>
            </w:pPr>
            <w:r w:rsidRPr="007C5CF6">
              <w:rPr>
                <w:lang w:val="en-GB" w:eastAsia="ja-JP"/>
              </w:rPr>
              <w:t>0x8015</w:t>
            </w:r>
          </w:p>
        </w:tc>
        <w:tc>
          <w:tcPr>
            <w:tcW w:w="4348" w:type="dxa"/>
            <w:gridSpan w:val="2"/>
            <w:vAlign w:val="center"/>
          </w:tcPr>
          <w:p w14:paraId="5B37A393" w14:textId="77777777" w:rsidR="006215F9" w:rsidRPr="007C5CF6" w:rsidRDefault="006215F9">
            <w:pPr>
              <w:pStyle w:val="Tabletext"/>
              <w:rPr>
                <w:lang w:val="en-GB" w:eastAsia="ja-JP"/>
              </w:rPr>
            </w:pPr>
            <w:r w:rsidRPr="007C5CF6">
              <w:rPr>
                <w:lang w:val="en-GB" w:eastAsia="ja-JP"/>
              </w:rPr>
              <w:t>Provides target region information.</w:t>
            </w:r>
          </w:p>
        </w:tc>
      </w:tr>
      <w:tr w:rsidR="006215F9" w:rsidRPr="007C5CF6" w14:paraId="6B502252" w14:textId="77777777">
        <w:trPr>
          <w:gridAfter w:val="1"/>
          <w:wAfter w:w="159" w:type="dxa"/>
          <w:cantSplit/>
          <w:jc w:val="center"/>
        </w:trPr>
        <w:tc>
          <w:tcPr>
            <w:tcW w:w="4124" w:type="dxa"/>
            <w:vAlign w:val="center"/>
          </w:tcPr>
          <w:p w14:paraId="76D40A29" w14:textId="77777777" w:rsidR="006215F9" w:rsidRPr="007C5CF6" w:rsidRDefault="006215F9">
            <w:pPr>
              <w:pStyle w:val="Tabletext"/>
              <w:rPr>
                <w:lang w:val="en-GB" w:eastAsia="ja-JP"/>
              </w:rPr>
            </w:pPr>
            <w:r w:rsidRPr="007C5CF6">
              <w:rPr>
                <w:lang w:val="en-GB" w:eastAsia="ja-JP"/>
              </w:rPr>
              <w:t>MH-Series descriptor</w:t>
            </w:r>
          </w:p>
        </w:tc>
        <w:tc>
          <w:tcPr>
            <w:tcW w:w="1172" w:type="dxa"/>
            <w:gridSpan w:val="2"/>
            <w:vAlign w:val="center"/>
          </w:tcPr>
          <w:p w14:paraId="3F96CA05" w14:textId="77777777" w:rsidR="006215F9" w:rsidRPr="007C5CF6" w:rsidRDefault="006215F9">
            <w:pPr>
              <w:pStyle w:val="Tabletext"/>
              <w:jc w:val="center"/>
              <w:rPr>
                <w:lang w:val="en-GB" w:eastAsia="ja-JP"/>
              </w:rPr>
            </w:pPr>
            <w:r w:rsidRPr="007C5CF6">
              <w:rPr>
                <w:lang w:val="en-GB" w:eastAsia="ja-JP"/>
              </w:rPr>
              <w:t>0x8016</w:t>
            </w:r>
          </w:p>
        </w:tc>
        <w:tc>
          <w:tcPr>
            <w:tcW w:w="4348" w:type="dxa"/>
            <w:gridSpan w:val="2"/>
            <w:vAlign w:val="center"/>
          </w:tcPr>
          <w:p w14:paraId="16D10241" w14:textId="77777777" w:rsidR="006215F9" w:rsidRPr="007C5CF6" w:rsidRDefault="006215F9">
            <w:pPr>
              <w:pStyle w:val="Tabletext"/>
              <w:rPr>
                <w:lang w:val="en-GB" w:eastAsia="ja-JP"/>
              </w:rPr>
            </w:pPr>
            <w:r w:rsidRPr="007C5CF6">
              <w:rPr>
                <w:lang w:val="en-GB" w:eastAsia="ja-JP"/>
              </w:rPr>
              <w:t>Provides series information for multiple events.</w:t>
            </w:r>
          </w:p>
        </w:tc>
      </w:tr>
      <w:tr w:rsidR="006215F9" w:rsidRPr="005F1104" w14:paraId="7B449923" w14:textId="77777777">
        <w:trPr>
          <w:gridAfter w:val="1"/>
          <w:wAfter w:w="159" w:type="dxa"/>
          <w:cantSplit/>
          <w:jc w:val="center"/>
        </w:trPr>
        <w:tc>
          <w:tcPr>
            <w:tcW w:w="4124" w:type="dxa"/>
            <w:vAlign w:val="center"/>
          </w:tcPr>
          <w:p w14:paraId="7C419228" w14:textId="77777777" w:rsidR="006215F9" w:rsidRPr="007C5CF6" w:rsidRDefault="006215F9">
            <w:pPr>
              <w:pStyle w:val="Tabletext"/>
              <w:rPr>
                <w:lang w:val="en-GB" w:eastAsia="ja-JP"/>
              </w:rPr>
            </w:pPr>
            <w:r w:rsidRPr="007C5CF6">
              <w:rPr>
                <w:lang w:val="en-GB" w:eastAsia="ja-JP"/>
              </w:rPr>
              <w:t>MH-SI Parameter descriptor</w:t>
            </w:r>
          </w:p>
        </w:tc>
        <w:tc>
          <w:tcPr>
            <w:tcW w:w="1172" w:type="dxa"/>
            <w:gridSpan w:val="2"/>
            <w:vAlign w:val="center"/>
          </w:tcPr>
          <w:p w14:paraId="7A90F7CC" w14:textId="77777777" w:rsidR="006215F9" w:rsidRPr="007C5CF6" w:rsidRDefault="006215F9">
            <w:pPr>
              <w:pStyle w:val="Tabletext"/>
              <w:jc w:val="center"/>
              <w:rPr>
                <w:lang w:val="en-GB" w:eastAsia="ja-JP"/>
              </w:rPr>
            </w:pPr>
            <w:r w:rsidRPr="007C5CF6">
              <w:rPr>
                <w:lang w:val="en-GB" w:eastAsia="ja-JP"/>
              </w:rPr>
              <w:t>0x8017</w:t>
            </w:r>
          </w:p>
        </w:tc>
        <w:tc>
          <w:tcPr>
            <w:tcW w:w="4348" w:type="dxa"/>
            <w:gridSpan w:val="2"/>
            <w:vAlign w:val="center"/>
          </w:tcPr>
          <w:p w14:paraId="267F4346" w14:textId="77777777" w:rsidR="006215F9" w:rsidRPr="007C5CF6" w:rsidRDefault="006215F9">
            <w:pPr>
              <w:pStyle w:val="Tabletext"/>
              <w:rPr>
                <w:lang w:val="en-GB" w:eastAsia="ja-JP"/>
              </w:rPr>
            </w:pPr>
            <w:r w:rsidRPr="007C5CF6">
              <w:rPr>
                <w:lang w:val="en-GB" w:eastAsia="ja-JP"/>
              </w:rPr>
              <w:t>Provides transmission parameters of signalling information, e.g. the retransmission period.</w:t>
            </w:r>
          </w:p>
        </w:tc>
      </w:tr>
      <w:tr w:rsidR="006215F9" w:rsidRPr="007C5CF6" w14:paraId="7B7719F8" w14:textId="77777777">
        <w:trPr>
          <w:gridAfter w:val="1"/>
          <w:wAfter w:w="159" w:type="dxa"/>
          <w:cantSplit/>
          <w:jc w:val="center"/>
        </w:trPr>
        <w:tc>
          <w:tcPr>
            <w:tcW w:w="4124" w:type="dxa"/>
            <w:vAlign w:val="center"/>
          </w:tcPr>
          <w:p w14:paraId="11B3C336" w14:textId="77777777" w:rsidR="006215F9" w:rsidRPr="007C5CF6" w:rsidRDefault="006215F9">
            <w:pPr>
              <w:pStyle w:val="Tabletext"/>
              <w:rPr>
                <w:lang w:val="en-GB" w:eastAsia="ja-JP"/>
              </w:rPr>
            </w:pPr>
            <w:r w:rsidRPr="007C5CF6">
              <w:rPr>
                <w:lang w:val="en-GB" w:eastAsia="ja-JP"/>
              </w:rPr>
              <w:t>MH-Broadcaster name descriptor</w:t>
            </w:r>
          </w:p>
        </w:tc>
        <w:tc>
          <w:tcPr>
            <w:tcW w:w="1172" w:type="dxa"/>
            <w:gridSpan w:val="2"/>
            <w:vAlign w:val="center"/>
          </w:tcPr>
          <w:p w14:paraId="3854ACE2" w14:textId="77777777" w:rsidR="006215F9" w:rsidRPr="007C5CF6" w:rsidRDefault="006215F9">
            <w:pPr>
              <w:pStyle w:val="Tabletext"/>
              <w:jc w:val="center"/>
              <w:rPr>
                <w:lang w:val="en-GB" w:eastAsia="ja-JP"/>
              </w:rPr>
            </w:pPr>
            <w:r w:rsidRPr="007C5CF6">
              <w:rPr>
                <w:lang w:val="en-GB" w:eastAsia="ja-JP"/>
              </w:rPr>
              <w:t>0x8018</w:t>
            </w:r>
          </w:p>
        </w:tc>
        <w:tc>
          <w:tcPr>
            <w:tcW w:w="4348" w:type="dxa"/>
            <w:gridSpan w:val="2"/>
            <w:vAlign w:val="center"/>
          </w:tcPr>
          <w:p w14:paraId="237931C5" w14:textId="77777777" w:rsidR="006215F9" w:rsidRPr="007C5CF6" w:rsidRDefault="006215F9">
            <w:pPr>
              <w:pStyle w:val="Tabletext"/>
              <w:rPr>
                <w:lang w:val="en-GB" w:eastAsia="ja-JP"/>
              </w:rPr>
            </w:pPr>
            <w:r w:rsidRPr="007C5CF6">
              <w:rPr>
                <w:lang w:val="en-GB" w:eastAsia="ja-JP"/>
              </w:rPr>
              <w:t>Provides the broadcasterʼs name.</w:t>
            </w:r>
          </w:p>
        </w:tc>
      </w:tr>
      <w:tr w:rsidR="006215F9" w:rsidRPr="005F1104" w14:paraId="01EE72FC" w14:textId="77777777">
        <w:trPr>
          <w:gridAfter w:val="1"/>
          <w:wAfter w:w="159" w:type="dxa"/>
          <w:cantSplit/>
          <w:jc w:val="center"/>
        </w:trPr>
        <w:tc>
          <w:tcPr>
            <w:tcW w:w="4124" w:type="dxa"/>
            <w:vAlign w:val="center"/>
          </w:tcPr>
          <w:p w14:paraId="232C4345" w14:textId="77777777" w:rsidR="006215F9" w:rsidRPr="007C5CF6" w:rsidRDefault="006215F9">
            <w:pPr>
              <w:pStyle w:val="Tabletext"/>
              <w:rPr>
                <w:lang w:val="en-GB" w:eastAsia="ja-JP"/>
              </w:rPr>
            </w:pPr>
            <w:r w:rsidRPr="007C5CF6">
              <w:rPr>
                <w:lang w:val="en-GB" w:eastAsia="ja-JP"/>
              </w:rPr>
              <w:t>MH-Service descriptor</w:t>
            </w:r>
          </w:p>
        </w:tc>
        <w:tc>
          <w:tcPr>
            <w:tcW w:w="1172" w:type="dxa"/>
            <w:gridSpan w:val="2"/>
            <w:vAlign w:val="center"/>
          </w:tcPr>
          <w:p w14:paraId="741D716D" w14:textId="77777777" w:rsidR="006215F9" w:rsidRPr="007C5CF6" w:rsidRDefault="006215F9">
            <w:pPr>
              <w:pStyle w:val="Tabletext"/>
              <w:jc w:val="center"/>
              <w:rPr>
                <w:lang w:val="en-GB" w:eastAsia="ja-JP"/>
              </w:rPr>
            </w:pPr>
            <w:r w:rsidRPr="007C5CF6">
              <w:rPr>
                <w:lang w:val="en-GB" w:eastAsia="ja-JP"/>
              </w:rPr>
              <w:t>0x8019</w:t>
            </w:r>
          </w:p>
        </w:tc>
        <w:tc>
          <w:tcPr>
            <w:tcW w:w="4348" w:type="dxa"/>
            <w:gridSpan w:val="2"/>
            <w:vAlign w:val="center"/>
          </w:tcPr>
          <w:p w14:paraId="289547C1" w14:textId="77777777" w:rsidR="006215F9" w:rsidRPr="007C5CF6" w:rsidRDefault="006215F9">
            <w:pPr>
              <w:pStyle w:val="Tabletext"/>
              <w:rPr>
                <w:lang w:val="en-GB" w:eastAsia="ja-JP"/>
              </w:rPr>
            </w:pPr>
            <w:r w:rsidRPr="007C5CF6">
              <w:rPr>
                <w:lang w:val="en-GB" w:eastAsia="ja-JP"/>
              </w:rPr>
              <w:t>Provides descriptions of the programme channel and its companyʼs name.</w:t>
            </w:r>
          </w:p>
        </w:tc>
      </w:tr>
      <w:tr w:rsidR="006215F9" w:rsidRPr="005F1104" w14:paraId="510CC699" w14:textId="77777777">
        <w:trPr>
          <w:gridAfter w:val="1"/>
          <w:wAfter w:w="159" w:type="dxa"/>
          <w:cantSplit/>
          <w:jc w:val="center"/>
        </w:trPr>
        <w:tc>
          <w:tcPr>
            <w:tcW w:w="4124" w:type="dxa"/>
            <w:vAlign w:val="center"/>
          </w:tcPr>
          <w:p w14:paraId="33BDE60B" w14:textId="77777777" w:rsidR="006215F9" w:rsidRPr="007C5CF6" w:rsidRDefault="006215F9">
            <w:pPr>
              <w:pStyle w:val="Tabletext"/>
              <w:rPr>
                <w:lang w:val="en-GB" w:eastAsia="ja-JP"/>
              </w:rPr>
            </w:pPr>
            <w:r w:rsidRPr="007C5CF6">
              <w:rPr>
                <w:lang w:val="en-GB" w:eastAsia="ja-JP"/>
              </w:rPr>
              <w:t>IP Data flow descriptor</w:t>
            </w:r>
          </w:p>
        </w:tc>
        <w:tc>
          <w:tcPr>
            <w:tcW w:w="1172" w:type="dxa"/>
            <w:gridSpan w:val="2"/>
            <w:vAlign w:val="center"/>
          </w:tcPr>
          <w:p w14:paraId="172F0C31" w14:textId="77777777" w:rsidR="006215F9" w:rsidRPr="007C5CF6" w:rsidRDefault="006215F9">
            <w:pPr>
              <w:pStyle w:val="Tabletext"/>
              <w:jc w:val="center"/>
              <w:rPr>
                <w:lang w:val="en-GB" w:eastAsia="ja-JP"/>
              </w:rPr>
            </w:pPr>
            <w:r w:rsidRPr="007C5CF6">
              <w:rPr>
                <w:lang w:val="en-GB" w:eastAsia="ja-JP"/>
              </w:rPr>
              <w:t>0x801A</w:t>
            </w:r>
          </w:p>
        </w:tc>
        <w:tc>
          <w:tcPr>
            <w:tcW w:w="4348" w:type="dxa"/>
            <w:gridSpan w:val="2"/>
            <w:vAlign w:val="center"/>
          </w:tcPr>
          <w:p w14:paraId="02F37644" w14:textId="77777777" w:rsidR="006215F9" w:rsidRPr="007C5CF6" w:rsidRDefault="006215F9">
            <w:pPr>
              <w:pStyle w:val="Tabletext"/>
              <w:rPr>
                <w:lang w:val="en-GB" w:eastAsia="ja-JP"/>
              </w:rPr>
            </w:pPr>
            <w:r w:rsidRPr="007C5CF6">
              <w:rPr>
                <w:lang w:val="en-GB" w:eastAsia="ja-JP"/>
              </w:rPr>
              <w:t>Provides information on IP data flows in the broadcasting services.</w:t>
            </w:r>
          </w:p>
        </w:tc>
      </w:tr>
      <w:tr w:rsidR="006215F9" w:rsidRPr="005F1104" w14:paraId="6024D753" w14:textId="77777777">
        <w:trPr>
          <w:gridAfter w:val="1"/>
          <w:wAfter w:w="159" w:type="dxa"/>
          <w:cantSplit/>
          <w:jc w:val="center"/>
        </w:trPr>
        <w:tc>
          <w:tcPr>
            <w:tcW w:w="4124" w:type="dxa"/>
            <w:vAlign w:val="center"/>
          </w:tcPr>
          <w:p w14:paraId="722BC8C1" w14:textId="77777777" w:rsidR="006215F9" w:rsidRPr="007C5CF6" w:rsidRDefault="006215F9">
            <w:pPr>
              <w:pStyle w:val="Tabletext"/>
              <w:rPr>
                <w:lang w:val="en-GB" w:eastAsia="ja-JP"/>
              </w:rPr>
            </w:pPr>
            <w:r w:rsidRPr="007C5CF6">
              <w:rPr>
                <w:lang w:val="en-GB" w:eastAsia="ja-JP"/>
              </w:rPr>
              <w:t>MH-CA Start-up descriptor</w:t>
            </w:r>
          </w:p>
        </w:tc>
        <w:tc>
          <w:tcPr>
            <w:tcW w:w="1172" w:type="dxa"/>
            <w:gridSpan w:val="2"/>
            <w:vAlign w:val="center"/>
          </w:tcPr>
          <w:p w14:paraId="14C1778C" w14:textId="77777777" w:rsidR="006215F9" w:rsidRPr="007C5CF6" w:rsidRDefault="006215F9">
            <w:pPr>
              <w:pStyle w:val="Tabletext"/>
              <w:jc w:val="center"/>
              <w:rPr>
                <w:lang w:val="en-GB" w:eastAsia="ja-JP"/>
              </w:rPr>
            </w:pPr>
            <w:r w:rsidRPr="007C5CF6">
              <w:rPr>
                <w:lang w:val="en-GB" w:eastAsia="ja-JP"/>
              </w:rPr>
              <w:t>0x801B</w:t>
            </w:r>
          </w:p>
        </w:tc>
        <w:tc>
          <w:tcPr>
            <w:tcW w:w="4348" w:type="dxa"/>
            <w:gridSpan w:val="2"/>
            <w:vAlign w:val="center"/>
          </w:tcPr>
          <w:p w14:paraId="5D13EAD5" w14:textId="77777777" w:rsidR="006215F9" w:rsidRPr="007C5CF6" w:rsidRDefault="006215F9">
            <w:pPr>
              <w:pStyle w:val="Tabletext"/>
              <w:rPr>
                <w:lang w:val="en-GB" w:eastAsia="ja-JP"/>
              </w:rPr>
            </w:pPr>
            <w:r w:rsidRPr="007C5CF6">
              <w:rPr>
                <w:lang w:val="en-GB" w:eastAsia="ja-JP"/>
              </w:rPr>
              <w:t>Provides information on the start-up of CA programs having conditional access functions.</w:t>
            </w:r>
          </w:p>
        </w:tc>
      </w:tr>
      <w:tr w:rsidR="006215F9" w:rsidRPr="007C5CF6" w14:paraId="51B43E56" w14:textId="77777777">
        <w:trPr>
          <w:cantSplit/>
          <w:jc w:val="center"/>
        </w:trPr>
        <w:tc>
          <w:tcPr>
            <w:tcW w:w="9803" w:type="dxa"/>
            <w:gridSpan w:val="6"/>
            <w:tcBorders>
              <w:top w:val="nil"/>
              <w:left w:val="nil"/>
              <w:right w:val="nil"/>
            </w:tcBorders>
            <w:vAlign w:val="center"/>
          </w:tcPr>
          <w:p w14:paraId="00658537" w14:textId="77777777" w:rsidR="006215F9" w:rsidRPr="007C5CF6" w:rsidRDefault="006215F9">
            <w:pPr>
              <w:pStyle w:val="TableNo"/>
              <w:rPr>
                <w:lang w:val="en-GB" w:eastAsia="ja-JP"/>
              </w:rPr>
            </w:pPr>
            <w:r w:rsidRPr="007C5CF6">
              <w:rPr>
                <w:lang w:val="en-GB"/>
              </w:rPr>
              <w:t>TABLE 27 (</w:t>
            </w:r>
            <w:r w:rsidRPr="007C5CF6">
              <w:rPr>
                <w:i/>
                <w:iCs/>
                <w:lang w:val="en-GB"/>
              </w:rPr>
              <w:t>continued</w:t>
            </w:r>
            <w:r w:rsidRPr="007C5CF6">
              <w:rPr>
                <w:lang w:val="en-GB"/>
              </w:rPr>
              <w:t>)</w:t>
            </w:r>
          </w:p>
        </w:tc>
      </w:tr>
      <w:tr w:rsidR="006215F9" w:rsidRPr="007C5CF6" w14:paraId="2DD52E66" w14:textId="77777777">
        <w:trPr>
          <w:cantSplit/>
          <w:jc w:val="center"/>
        </w:trPr>
        <w:tc>
          <w:tcPr>
            <w:tcW w:w="4193" w:type="dxa"/>
            <w:gridSpan w:val="2"/>
            <w:vAlign w:val="center"/>
          </w:tcPr>
          <w:p w14:paraId="0AC83B4B" w14:textId="77777777" w:rsidR="006215F9" w:rsidRPr="007C5CF6" w:rsidRDefault="006215F9">
            <w:pPr>
              <w:pStyle w:val="Tablehead"/>
              <w:rPr>
                <w:lang w:val="en-GB" w:eastAsia="ja-JP"/>
              </w:rPr>
            </w:pPr>
            <w:r w:rsidRPr="007C5CF6">
              <w:rPr>
                <w:lang w:val="en-GB" w:eastAsia="ja-JP"/>
              </w:rPr>
              <w:t>Descriptor name</w:t>
            </w:r>
          </w:p>
        </w:tc>
        <w:tc>
          <w:tcPr>
            <w:tcW w:w="1189" w:type="dxa"/>
            <w:gridSpan w:val="2"/>
            <w:vAlign w:val="center"/>
          </w:tcPr>
          <w:p w14:paraId="3E976A23" w14:textId="77777777" w:rsidR="006215F9" w:rsidRPr="007C5CF6" w:rsidRDefault="006215F9">
            <w:pPr>
              <w:pStyle w:val="Tablehead"/>
              <w:rPr>
                <w:lang w:val="en-GB" w:eastAsia="zh-CN"/>
              </w:rPr>
            </w:pPr>
            <w:r w:rsidRPr="007C5CF6">
              <w:rPr>
                <w:lang w:val="en-GB" w:eastAsia="ja-JP"/>
              </w:rPr>
              <w:t>Descriptor_tag value</w:t>
            </w:r>
          </w:p>
          <w:p w14:paraId="51CF9BE7" w14:textId="77777777" w:rsidR="006215F9" w:rsidRPr="007C5CF6" w:rsidRDefault="006215F9">
            <w:pPr>
              <w:pStyle w:val="Tablehead"/>
              <w:rPr>
                <w:lang w:val="en-GB" w:eastAsia="ja-JP"/>
              </w:rPr>
            </w:pPr>
            <w:r w:rsidRPr="007C5CF6">
              <w:rPr>
                <w:lang w:val="en-GB" w:eastAsia="ja-JP"/>
              </w:rPr>
              <w:t>assignment</w:t>
            </w:r>
          </w:p>
        </w:tc>
        <w:tc>
          <w:tcPr>
            <w:tcW w:w="4421" w:type="dxa"/>
            <w:gridSpan w:val="2"/>
            <w:vAlign w:val="center"/>
          </w:tcPr>
          <w:p w14:paraId="249CC8EF" w14:textId="77777777" w:rsidR="006215F9" w:rsidRPr="007C5CF6" w:rsidRDefault="006215F9">
            <w:pPr>
              <w:pStyle w:val="Tablehead"/>
              <w:rPr>
                <w:lang w:val="en-GB" w:eastAsia="ja-JP"/>
              </w:rPr>
            </w:pPr>
            <w:r w:rsidRPr="007C5CF6">
              <w:rPr>
                <w:lang w:val="en-GB" w:eastAsia="ja-JP"/>
              </w:rPr>
              <w:t>Description</w:t>
            </w:r>
          </w:p>
        </w:tc>
      </w:tr>
      <w:tr w:rsidR="006215F9" w:rsidRPr="005F1104" w14:paraId="71E802E4" w14:textId="77777777">
        <w:trPr>
          <w:cantSplit/>
          <w:jc w:val="center"/>
        </w:trPr>
        <w:tc>
          <w:tcPr>
            <w:tcW w:w="4193" w:type="dxa"/>
            <w:gridSpan w:val="2"/>
            <w:vAlign w:val="center"/>
          </w:tcPr>
          <w:p w14:paraId="6661D405" w14:textId="77777777" w:rsidR="006215F9" w:rsidRPr="007C5CF6" w:rsidRDefault="006215F9">
            <w:pPr>
              <w:pStyle w:val="Tabletext"/>
              <w:rPr>
                <w:lang w:val="en-GB" w:eastAsia="ja-JP"/>
              </w:rPr>
            </w:pPr>
            <w:r w:rsidRPr="007C5CF6">
              <w:rPr>
                <w:lang w:val="en-GB" w:eastAsia="ja-JP"/>
              </w:rPr>
              <w:t>MH-Type descriptor</w:t>
            </w:r>
          </w:p>
        </w:tc>
        <w:tc>
          <w:tcPr>
            <w:tcW w:w="1189" w:type="dxa"/>
            <w:gridSpan w:val="2"/>
            <w:vAlign w:val="center"/>
          </w:tcPr>
          <w:p w14:paraId="520FC345" w14:textId="77777777" w:rsidR="006215F9" w:rsidRPr="007C5CF6" w:rsidRDefault="006215F9">
            <w:pPr>
              <w:pStyle w:val="Tabletext"/>
              <w:jc w:val="center"/>
              <w:rPr>
                <w:lang w:val="en-GB" w:eastAsia="ja-JP"/>
              </w:rPr>
            </w:pPr>
            <w:r w:rsidRPr="007C5CF6">
              <w:rPr>
                <w:lang w:val="en-GB" w:eastAsia="ja-JP"/>
              </w:rPr>
              <w:t>0x801C</w:t>
            </w:r>
          </w:p>
        </w:tc>
        <w:tc>
          <w:tcPr>
            <w:tcW w:w="4421" w:type="dxa"/>
            <w:gridSpan w:val="2"/>
            <w:vAlign w:val="center"/>
          </w:tcPr>
          <w:p w14:paraId="41C306C8" w14:textId="77777777" w:rsidR="006215F9" w:rsidRPr="007C5CF6" w:rsidRDefault="006215F9">
            <w:pPr>
              <w:pStyle w:val="Tabletext"/>
              <w:rPr>
                <w:lang w:val="en-GB" w:eastAsia="ja-JP"/>
              </w:rPr>
            </w:pPr>
            <w:r w:rsidRPr="007C5CF6">
              <w:rPr>
                <w:lang w:val="en-GB" w:eastAsia="ja-JP"/>
              </w:rPr>
              <w:t>Provides type of files in data transmission.</w:t>
            </w:r>
          </w:p>
        </w:tc>
      </w:tr>
      <w:tr w:rsidR="006215F9" w:rsidRPr="005F1104" w14:paraId="5EFA6ED7" w14:textId="77777777">
        <w:trPr>
          <w:cantSplit/>
          <w:jc w:val="center"/>
        </w:trPr>
        <w:tc>
          <w:tcPr>
            <w:tcW w:w="4193" w:type="dxa"/>
            <w:gridSpan w:val="2"/>
            <w:vAlign w:val="center"/>
          </w:tcPr>
          <w:p w14:paraId="6CC3D5AB" w14:textId="77777777" w:rsidR="006215F9" w:rsidRPr="007C5CF6" w:rsidRDefault="006215F9">
            <w:pPr>
              <w:pStyle w:val="Tabletext"/>
              <w:rPr>
                <w:lang w:val="en-GB" w:eastAsia="ja-JP"/>
              </w:rPr>
            </w:pPr>
            <w:r w:rsidRPr="007C5CF6">
              <w:rPr>
                <w:lang w:val="en-GB" w:eastAsia="ja-JP"/>
              </w:rPr>
              <w:t>MH-Info descriptor</w:t>
            </w:r>
          </w:p>
        </w:tc>
        <w:tc>
          <w:tcPr>
            <w:tcW w:w="1189" w:type="dxa"/>
            <w:gridSpan w:val="2"/>
            <w:vAlign w:val="center"/>
          </w:tcPr>
          <w:p w14:paraId="2FE8F03E" w14:textId="77777777" w:rsidR="006215F9" w:rsidRPr="007C5CF6" w:rsidRDefault="006215F9">
            <w:pPr>
              <w:pStyle w:val="Tabletext"/>
              <w:jc w:val="center"/>
              <w:rPr>
                <w:lang w:val="en-GB" w:eastAsia="ja-JP"/>
              </w:rPr>
            </w:pPr>
            <w:r w:rsidRPr="007C5CF6">
              <w:rPr>
                <w:lang w:val="en-GB" w:eastAsia="ja-JP"/>
              </w:rPr>
              <w:t>0x801D</w:t>
            </w:r>
          </w:p>
        </w:tc>
        <w:tc>
          <w:tcPr>
            <w:tcW w:w="4421" w:type="dxa"/>
            <w:gridSpan w:val="2"/>
            <w:vAlign w:val="center"/>
          </w:tcPr>
          <w:p w14:paraId="16553C63" w14:textId="77777777" w:rsidR="006215F9" w:rsidRPr="007C5CF6" w:rsidRDefault="006215F9">
            <w:pPr>
              <w:pStyle w:val="Tabletext"/>
              <w:rPr>
                <w:lang w:val="en-GB" w:eastAsia="ja-JP"/>
              </w:rPr>
            </w:pPr>
            <w:r w:rsidRPr="007C5CF6">
              <w:rPr>
                <w:lang w:val="en-GB" w:eastAsia="ja-JP"/>
              </w:rPr>
              <w:t>Provides information related to MPU or item.</w:t>
            </w:r>
          </w:p>
        </w:tc>
      </w:tr>
      <w:tr w:rsidR="006215F9" w:rsidRPr="007C5CF6" w14:paraId="28B1B90B" w14:textId="77777777">
        <w:trPr>
          <w:cantSplit/>
          <w:jc w:val="center"/>
        </w:trPr>
        <w:tc>
          <w:tcPr>
            <w:tcW w:w="4193" w:type="dxa"/>
            <w:gridSpan w:val="2"/>
            <w:vAlign w:val="center"/>
          </w:tcPr>
          <w:p w14:paraId="487B15E2" w14:textId="77777777" w:rsidR="006215F9" w:rsidRPr="007C5CF6" w:rsidRDefault="006215F9">
            <w:pPr>
              <w:pStyle w:val="Tabletext"/>
              <w:rPr>
                <w:lang w:val="en-GB" w:eastAsia="ja-JP"/>
              </w:rPr>
            </w:pPr>
            <w:r w:rsidRPr="007C5CF6">
              <w:rPr>
                <w:lang w:val="en-GB" w:eastAsia="ja-JP"/>
              </w:rPr>
              <w:t>MH-Expire descriptor</w:t>
            </w:r>
          </w:p>
        </w:tc>
        <w:tc>
          <w:tcPr>
            <w:tcW w:w="1189" w:type="dxa"/>
            <w:gridSpan w:val="2"/>
            <w:vAlign w:val="center"/>
          </w:tcPr>
          <w:p w14:paraId="35034888" w14:textId="77777777" w:rsidR="006215F9" w:rsidRPr="007C5CF6" w:rsidRDefault="006215F9">
            <w:pPr>
              <w:pStyle w:val="Tabletext"/>
              <w:jc w:val="center"/>
              <w:rPr>
                <w:lang w:val="en-GB" w:eastAsia="ja-JP"/>
              </w:rPr>
            </w:pPr>
            <w:r w:rsidRPr="007C5CF6">
              <w:rPr>
                <w:lang w:val="en-GB" w:eastAsia="ja-JP"/>
              </w:rPr>
              <w:t>0x801E</w:t>
            </w:r>
          </w:p>
        </w:tc>
        <w:tc>
          <w:tcPr>
            <w:tcW w:w="4421" w:type="dxa"/>
            <w:gridSpan w:val="2"/>
            <w:vAlign w:val="center"/>
          </w:tcPr>
          <w:p w14:paraId="5A02638B" w14:textId="77777777" w:rsidR="006215F9" w:rsidRPr="007C5CF6" w:rsidRDefault="006215F9">
            <w:pPr>
              <w:pStyle w:val="Tabletext"/>
              <w:rPr>
                <w:lang w:val="en-GB" w:eastAsia="ja-JP"/>
              </w:rPr>
            </w:pPr>
            <w:r w:rsidRPr="007C5CF6">
              <w:rPr>
                <w:lang w:val="en-GB" w:eastAsia="ja-JP"/>
              </w:rPr>
              <w:t>Provides expiry information.</w:t>
            </w:r>
          </w:p>
        </w:tc>
      </w:tr>
      <w:tr w:rsidR="006215F9" w:rsidRPr="005F1104" w14:paraId="07DF25F5" w14:textId="77777777">
        <w:trPr>
          <w:cantSplit/>
          <w:jc w:val="center"/>
        </w:trPr>
        <w:tc>
          <w:tcPr>
            <w:tcW w:w="4193" w:type="dxa"/>
            <w:gridSpan w:val="2"/>
            <w:vAlign w:val="center"/>
          </w:tcPr>
          <w:p w14:paraId="4514A3E7" w14:textId="77777777" w:rsidR="006215F9" w:rsidRPr="007C5CF6" w:rsidRDefault="006215F9">
            <w:pPr>
              <w:pStyle w:val="Tabletext"/>
              <w:rPr>
                <w:lang w:val="en-GB" w:eastAsia="ja-JP"/>
              </w:rPr>
            </w:pPr>
            <w:r w:rsidRPr="007C5CF6">
              <w:rPr>
                <w:lang w:val="en-GB" w:eastAsia="ja-JP"/>
              </w:rPr>
              <w:t>MH-Compression type descriptor</w:t>
            </w:r>
          </w:p>
        </w:tc>
        <w:tc>
          <w:tcPr>
            <w:tcW w:w="1189" w:type="dxa"/>
            <w:gridSpan w:val="2"/>
            <w:vAlign w:val="center"/>
          </w:tcPr>
          <w:p w14:paraId="43E0A4A4" w14:textId="77777777" w:rsidR="006215F9" w:rsidRPr="007C5CF6" w:rsidRDefault="006215F9">
            <w:pPr>
              <w:pStyle w:val="Tabletext"/>
              <w:jc w:val="center"/>
              <w:rPr>
                <w:lang w:val="en-GB" w:eastAsia="ja-JP"/>
              </w:rPr>
            </w:pPr>
            <w:r w:rsidRPr="007C5CF6">
              <w:rPr>
                <w:lang w:val="en-GB" w:eastAsia="ja-JP"/>
              </w:rPr>
              <w:t>0x801F</w:t>
            </w:r>
          </w:p>
        </w:tc>
        <w:tc>
          <w:tcPr>
            <w:tcW w:w="4421" w:type="dxa"/>
            <w:gridSpan w:val="2"/>
            <w:vAlign w:val="center"/>
          </w:tcPr>
          <w:p w14:paraId="1C190B9C" w14:textId="77777777" w:rsidR="006215F9" w:rsidRPr="007C5CF6" w:rsidRDefault="006215F9">
            <w:pPr>
              <w:pStyle w:val="Tabletext"/>
              <w:rPr>
                <w:lang w:val="en-GB" w:eastAsia="ja-JP"/>
              </w:rPr>
            </w:pPr>
            <w:r w:rsidRPr="007C5CF6">
              <w:rPr>
                <w:lang w:val="en-GB" w:eastAsia="ja-JP"/>
              </w:rPr>
              <w:t>Provides the compression type and bytes of an item before compression.</w:t>
            </w:r>
          </w:p>
        </w:tc>
      </w:tr>
      <w:tr w:rsidR="006215F9" w:rsidRPr="005F1104" w14:paraId="559A6457" w14:textId="77777777">
        <w:trPr>
          <w:cantSplit/>
          <w:jc w:val="center"/>
        </w:trPr>
        <w:tc>
          <w:tcPr>
            <w:tcW w:w="4193" w:type="dxa"/>
            <w:gridSpan w:val="2"/>
            <w:vAlign w:val="center"/>
          </w:tcPr>
          <w:p w14:paraId="16BFEA05" w14:textId="77777777" w:rsidR="006215F9" w:rsidRPr="007C5CF6" w:rsidRDefault="006215F9">
            <w:pPr>
              <w:pStyle w:val="Tabletext"/>
              <w:rPr>
                <w:lang w:val="en-GB" w:eastAsia="ja-JP"/>
              </w:rPr>
            </w:pPr>
            <w:r w:rsidRPr="007C5CF6">
              <w:rPr>
                <w:lang w:val="en-GB" w:eastAsia="ja-JP"/>
              </w:rPr>
              <w:t>MH-Data component descriptor</w:t>
            </w:r>
          </w:p>
        </w:tc>
        <w:tc>
          <w:tcPr>
            <w:tcW w:w="1189" w:type="dxa"/>
            <w:gridSpan w:val="2"/>
            <w:vAlign w:val="center"/>
          </w:tcPr>
          <w:p w14:paraId="5B817644" w14:textId="77777777" w:rsidR="006215F9" w:rsidRPr="007C5CF6" w:rsidRDefault="006215F9">
            <w:pPr>
              <w:pStyle w:val="Tabletext"/>
              <w:jc w:val="center"/>
              <w:rPr>
                <w:lang w:val="en-GB" w:eastAsia="ja-JP"/>
              </w:rPr>
            </w:pPr>
            <w:r w:rsidRPr="007C5CF6">
              <w:rPr>
                <w:lang w:val="en-GB" w:eastAsia="ja-JP"/>
              </w:rPr>
              <w:t>0x8020</w:t>
            </w:r>
          </w:p>
        </w:tc>
        <w:tc>
          <w:tcPr>
            <w:tcW w:w="4421" w:type="dxa"/>
            <w:gridSpan w:val="2"/>
            <w:vAlign w:val="center"/>
          </w:tcPr>
          <w:p w14:paraId="10A2EE3D" w14:textId="77777777" w:rsidR="006215F9" w:rsidRPr="007C5CF6" w:rsidRDefault="006215F9">
            <w:pPr>
              <w:pStyle w:val="Tabletext"/>
              <w:rPr>
                <w:lang w:val="en-GB" w:eastAsia="ja-JP"/>
              </w:rPr>
            </w:pPr>
            <w:r w:rsidRPr="007C5CF6">
              <w:rPr>
                <w:lang w:val="en-GB" w:eastAsia="ja-JP"/>
              </w:rPr>
              <w:t>Identifies the coding scheme of data.</w:t>
            </w:r>
          </w:p>
        </w:tc>
      </w:tr>
      <w:tr w:rsidR="006215F9" w:rsidRPr="005F1104" w14:paraId="3EC92E94" w14:textId="77777777">
        <w:trPr>
          <w:cantSplit/>
          <w:jc w:val="center"/>
        </w:trPr>
        <w:tc>
          <w:tcPr>
            <w:tcW w:w="4193" w:type="dxa"/>
            <w:gridSpan w:val="2"/>
            <w:vAlign w:val="center"/>
          </w:tcPr>
          <w:p w14:paraId="1F0830B4" w14:textId="77777777" w:rsidR="006215F9" w:rsidRPr="007C5CF6" w:rsidRDefault="006215F9">
            <w:pPr>
              <w:pStyle w:val="Tabletext"/>
              <w:rPr>
                <w:lang w:val="en-GB" w:eastAsia="ja-JP"/>
              </w:rPr>
            </w:pPr>
            <w:r w:rsidRPr="007C5CF6">
              <w:rPr>
                <w:lang w:val="en-GB" w:eastAsia="ja-JP"/>
              </w:rPr>
              <w:t>UTC-NPT Reference descriptor</w:t>
            </w:r>
          </w:p>
        </w:tc>
        <w:tc>
          <w:tcPr>
            <w:tcW w:w="1189" w:type="dxa"/>
            <w:gridSpan w:val="2"/>
            <w:vAlign w:val="center"/>
          </w:tcPr>
          <w:p w14:paraId="18412DBA" w14:textId="77777777" w:rsidR="006215F9" w:rsidRPr="007C5CF6" w:rsidRDefault="006215F9">
            <w:pPr>
              <w:pStyle w:val="Tabletext"/>
              <w:jc w:val="center"/>
              <w:rPr>
                <w:lang w:val="en-GB" w:eastAsia="ja-JP"/>
              </w:rPr>
            </w:pPr>
            <w:r w:rsidRPr="007C5CF6">
              <w:rPr>
                <w:lang w:val="en-GB" w:eastAsia="ja-JP"/>
              </w:rPr>
              <w:t>0x8021</w:t>
            </w:r>
          </w:p>
        </w:tc>
        <w:tc>
          <w:tcPr>
            <w:tcW w:w="4421" w:type="dxa"/>
            <w:gridSpan w:val="2"/>
            <w:vAlign w:val="center"/>
          </w:tcPr>
          <w:p w14:paraId="1784053A" w14:textId="77777777" w:rsidR="006215F9" w:rsidRPr="007C5CF6" w:rsidRDefault="006215F9">
            <w:pPr>
              <w:pStyle w:val="Tabletext"/>
              <w:rPr>
                <w:lang w:val="en-GB" w:eastAsia="ja-JP"/>
              </w:rPr>
            </w:pPr>
            <w:r w:rsidRPr="007C5CF6">
              <w:rPr>
                <w:lang w:val="en-GB" w:eastAsia="ja-JP"/>
              </w:rPr>
              <w:t>Provides the relationship between NPT and UTC.</w:t>
            </w:r>
          </w:p>
        </w:tc>
      </w:tr>
      <w:tr w:rsidR="006215F9" w:rsidRPr="005F1104" w14:paraId="06361CAF" w14:textId="77777777">
        <w:trPr>
          <w:cantSplit/>
          <w:jc w:val="center"/>
        </w:trPr>
        <w:tc>
          <w:tcPr>
            <w:tcW w:w="4193" w:type="dxa"/>
            <w:gridSpan w:val="2"/>
            <w:vAlign w:val="center"/>
          </w:tcPr>
          <w:p w14:paraId="470CB98F" w14:textId="77777777" w:rsidR="006215F9" w:rsidRPr="007C5CF6" w:rsidRDefault="006215F9">
            <w:pPr>
              <w:pStyle w:val="Tabletext"/>
              <w:rPr>
                <w:lang w:val="en-GB" w:eastAsia="ja-JP"/>
              </w:rPr>
            </w:pPr>
            <w:r w:rsidRPr="007C5CF6">
              <w:rPr>
                <w:lang w:val="en-GB" w:eastAsia="ja-JP"/>
              </w:rPr>
              <w:t>Event message descriptor</w:t>
            </w:r>
          </w:p>
        </w:tc>
        <w:tc>
          <w:tcPr>
            <w:tcW w:w="1189" w:type="dxa"/>
            <w:gridSpan w:val="2"/>
            <w:vAlign w:val="center"/>
          </w:tcPr>
          <w:p w14:paraId="4E377BF7" w14:textId="77777777" w:rsidR="006215F9" w:rsidRPr="007C5CF6" w:rsidRDefault="006215F9">
            <w:pPr>
              <w:pStyle w:val="Tabletext"/>
              <w:jc w:val="center"/>
              <w:rPr>
                <w:lang w:val="en-GB" w:eastAsia="ja-JP"/>
              </w:rPr>
            </w:pPr>
            <w:r w:rsidRPr="007C5CF6">
              <w:rPr>
                <w:lang w:val="en-GB" w:eastAsia="ja-JP"/>
              </w:rPr>
              <w:t>0x8022</w:t>
            </w:r>
          </w:p>
        </w:tc>
        <w:tc>
          <w:tcPr>
            <w:tcW w:w="4421" w:type="dxa"/>
            <w:gridSpan w:val="2"/>
            <w:vAlign w:val="center"/>
          </w:tcPr>
          <w:p w14:paraId="419B847A" w14:textId="77777777" w:rsidR="006215F9" w:rsidRPr="007C5CF6" w:rsidRDefault="006215F9">
            <w:pPr>
              <w:pStyle w:val="Tabletext"/>
              <w:rPr>
                <w:lang w:val="en-GB" w:eastAsia="ja-JP"/>
              </w:rPr>
            </w:pPr>
            <w:r w:rsidRPr="007C5CF6">
              <w:rPr>
                <w:lang w:val="en-GB" w:eastAsia="ja-JP"/>
              </w:rPr>
              <w:t>Provides general information related to event messages.</w:t>
            </w:r>
          </w:p>
        </w:tc>
      </w:tr>
      <w:tr w:rsidR="006215F9" w:rsidRPr="005F1104" w14:paraId="67B01659" w14:textId="77777777">
        <w:trPr>
          <w:cantSplit/>
          <w:jc w:val="center"/>
        </w:trPr>
        <w:tc>
          <w:tcPr>
            <w:tcW w:w="4193" w:type="dxa"/>
            <w:gridSpan w:val="2"/>
            <w:vAlign w:val="center"/>
          </w:tcPr>
          <w:p w14:paraId="64F70950" w14:textId="77777777" w:rsidR="006215F9" w:rsidRPr="007C5CF6" w:rsidRDefault="006215F9">
            <w:pPr>
              <w:pStyle w:val="Tabletext"/>
              <w:rPr>
                <w:lang w:val="en-GB" w:eastAsia="ja-JP"/>
              </w:rPr>
            </w:pPr>
            <w:r w:rsidRPr="007C5CF6">
              <w:rPr>
                <w:lang w:val="en-GB" w:eastAsia="ja-JP"/>
              </w:rPr>
              <w:t>MH-Local time offset descriptor</w:t>
            </w:r>
          </w:p>
        </w:tc>
        <w:tc>
          <w:tcPr>
            <w:tcW w:w="1189" w:type="dxa"/>
            <w:gridSpan w:val="2"/>
            <w:vAlign w:val="center"/>
          </w:tcPr>
          <w:p w14:paraId="742D348D" w14:textId="77777777" w:rsidR="006215F9" w:rsidRPr="007C5CF6" w:rsidRDefault="006215F9">
            <w:pPr>
              <w:pStyle w:val="Tabletext"/>
              <w:jc w:val="center"/>
              <w:rPr>
                <w:lang w:val="en-GB" w:eastAsia="ja-JP"/>
              </w:rPr>
            </w:pPr>
            <w:r w:rsidRPr="007C5CF6">
              <w:rPr>
                <w:lang w:val="en-GB" w:eastAsia="ja-JP"/>
              </w:rPr>
              <w:t>0x8023</w:t>
            </w:r>
          </w:p>
        </w:tc>
        <w:tc>
          <w:tcPr>
            <w:tcW w:w="4421" w:type="dxa"/>
            <w:gridSpan w:val="2"/>
            <w:vAlign w:val="center"/>
          </w:tcPr>
          <w:p w14:paraId="0545F40C" w14:textId="77777777" w:rsidR="006215F9" w:rsidRPr="007C5CF6" w:rsidRDefault="006215F9">
            <w:pPr>
              <w:pStyle w:val="Tabletext"/>
              <w:rPr>
                <w:lang w:val="en-GB" w:eastAsia="ja-JP"/>
              </w:rPr>
            </w:pPr>
            <w:r w:rsidRPr="007C5CF6">
              <w:rPr>
                <w:lang w:val="en-GB" w:eastAsia="ja-JP"/>
              </w:rPr>
              <w:t>Provides the current local time and indicates whether daylight-savings time is observed.</w:t>
            </w:r>
          </w:p>
        </w:tc>
      </w:tr>
      <w:tr w:rsidR="006215F9" w:rsidRPr="005F1104" w14:paraId="72353BFD" w14:textId="77777777">
        <w:trPr>
          <w:cantSplit/>
          <w:jc w:val="center"/>
        </w:trPr>
        <w:tc>
          <w:tcPr>
            <w:tcW w:w="4193" w:type="dxa"/>
            <w:gridSpan w:val="2"/>
            <w:vAlign w:val="center"/>
          </w:tcPr>
          <w:p w14:paraId="695631B1" w14:textId="77777777" w:rsidR="006215F9" w:rsidRPr="007C5CF6" w:rsidRDefault="006215F9">
            <w:pPr>
              <w:pStyle w:val="Tabletext"/>
              <w:rPr>
                <w:lang w:val="en-GB" w:eastAsia="ja-JP"/>
              </w:rPr>
            </w:pPr>
            <w:r w:rsidRPr="007C5CF6">
              <w:rPr>
                <w:lang w:val="en-GB" w:eastAsia="ja-JP"/>
              </w:rPr>
              <w:t>MH-Component group descriptor</w:t>
            </w:r>
          </w:p>
        </w:tc>
        <w:tc>
          <w:tcPr>
            <w:tcW w:w="1189" w:type="dxa"/>
            <w:gridSpan w:val="2"/>
            <w:vAlign w:val="center"/>
          </w:tcPr>
          <w:p w14:paraId="2ABD3994" w14:textId="77777777" w:rsidR="006215F9" w:rsidRPr="007C5CF6" w:rsidRDefault="006215F9">
            <w:pPr>
              <w:pStyle w:val="Tabletext"/>
              <w:jc w:val="center"/>
              <w:rPr>
                <w:lang w:val="en-GB" w:eastAsia="ja-JP"/>
              </w:rPr>
            </w:pPr>
            <w:r w:rsidRPr="007C5CF6">
              <w:rPr>
                <w:lang w:val="en-GB" w:eastAsia="ja-JP"/>
              </w:rPr>
              <w:t>0x8024</w:t>
            </w:r>
          </w:p>
        </w:tc>
        <w:tc>
          <w:tcPr>
            <w:tcW w:w="4421" w:type="dxa"/>
            <w:gridSpan w:val="2"/>
            <w:vAlign w:val="center"/>
          </w:tcPr>
          <w:p w14:paraId="3856BA48" w14:textId="77777777" w:rsidR="006215F9" w:rsidRPr="007C5CF6" w:rsidRDefault="006215F9">
            <w:pPr>
              <w:pStyle w:val="Tabletext"/>
              <w:rPr>
                <w:lang w:val="en-GB" w:eastAsia="ja-JP"/>
              </w:rPr>
            </w:pPr>
            <w:r w:rsidRPr="007C5CF6">
              <w:rPr>
                <w:lang w:val="en-GB" w:eastAsia="ja-JP"/>
              </w:rPr>
              <w:t>Provides a description of grouping information for multiple components.</w:t>
            </w:r>
          </w:p>
        </w:tc>
      </w:tr>
      <w:tr w:rsidR="006215F9" w:rsidRPr="005F1104" w14:paraId="5CB1FE0D" w14:textId="77777777">
        <w:trPr>
          <w:cantSplit/>
          <w:jc w:val="center"/>
        </w:trPr>
        <w:tc>
          <w:tcPr>
            <w:tcW w:w="4193" w:type="dxa"/>
            <w:gridSpan w:val="2"/>
            <w:vAlign w:val="center"/>
          </w:tcPr>
          <w:p w14:paraId="7F4B3EF5" w14:textId="77777777" w:rsidR="006215F9" w:rsidRPr="007C5CF6" w:rsidRDefault="006215F9">
            <w:pPr>
              <w:pStyle w:val="Tabletext"/>
              <w:rPr>
                <w:lang w:val="en-GB" w:eastAsia="ja-JP"/>
              </w:rPr>
            </w:pPr>
            <w:r w:rsidRPr="007C5CF6">
              <w:rPr>
                <w:lang w:val="en-GB" w:eastAsia="ja-JP"/>
              </w:rPr>
              <w:t>MH-Logo transmission descriptor</w:t>
            </w:r>
          </w:p>
        </w:tc>
        <w:tc>
          <w:tcPr>
            <w:tcW w:w="1189" w:type="dxa"/>
            <w:gridSpan w:val="2"/>
            <w:vAlign w:val="center"/>
          </w:tcPr>
          <w:p w14:paraId="04BB4C7F" w14:textId="77777777" w:rsidR="006215F9" w:rsidRPr="007C5CF6" w:rsidRDefault="006215F9">
            <w:pPr>
              <w:pStyle w:val="Tabletext"/>
              <w:jc w:val="center"/>
              <w:rPr>
                <w:lang w:val="en-GB" w:eastAsia="ja-JP"/>
              </w:rPr>
            </w:pPr>
            <w:r w:rsidRPr="007C5CF6">
              <w:rPr>
                <w:lang w:val="en-GB" w:eastAsia="ja-JP"/>
              </w:rPr>
              <w:t>0x8025</w:t>
            </w:r>
          </w:p>
        </w:tc>
        <w:tc>
          <w:tcPr>
            <w:tcW w:w="4421" w:type="dxa"/>
            <w:gridSpan w:val="2"/>
            <w:vAlign w:val="center"/>
          </w:tcPr>
          <w:p w14:paraId="2072519F" w14:textId="77777777" w:rsidR="006215F9" w:rsidRPr="007C5CF6" w:rsidRDefault="006215F9">
            <w:pPr>
              <w:pStyle w:val="Tabletext"/>
              <w:rPr>
                <w:lang w:val="en-GB" w:eastAsia="ja-JP"/>
              </w:rPr>
            </w:pPr>
            <w:r w:rsidRPr="007C5CF6">
              <w:rPr>
                <w:lang w:val="en-GB" w:eastAsia="ja-JP"/>
              </w:rPr>
              <w:t>Provides characters consisting of simple logos and references to CDT-format logos.</w:t>
            </w:r>
          </w:p>
        </w:tc>
      </w:tr>
      <w:tr w:rsidR="006215F9" w:rsidRPr="005F1104" w14:paraId="294F74D7" w14:textId="77777777">
        <w:trPr>
          <w:cantSplit/>
          <w:jc w:val="center"/>
        </w:trPr>
        <w:tc>
          <w:tcPr>
            <w:tcW w:w="4193" w:type="dxa"/>
            <w:gridSpan w:val="2"/>
            <w:vAlign w:val="center"/>
          </w:tcPr>
          <w:p w14:paraId="336C28E4" w14:textId="77777777" w:rsidR="006215F9" w:rsidRPr="007C5CF6" w:rsidRDefault="006215F9">
            <w:pPr>
              <w:pStyle w:val="Tabletext"/>
              <w:rPr>
                <w:lang w:val="en-GB" w:eastAsia="ja-JP"/>
              </w:rPr>
            </w:pPr>
            <w:r w:rsidRPr="007C5CF6">
              <w:rPr>
                <w:lang w:val="en-GB" w:eastAsia="ja-JP"/>
              </w:rPr>
              <w:t>MPU Extended timestamp descriptor</w:t>
            </w:r>
          </w:p>
        </w:tc>
        <w:tc>
          <w:tcPr>
            <w:tcW w:w="1189" w:type="dxa"/>
            <w:gridSpan w:val="2"/>
            <w:vAlign w:val="center"/>
          </w:tcPr>
          <w:p w14:paraId="57698972" w14:textId="77777777" w:rsidR="006215F9" w:rsidRPr="007C5CF6" w:rsidRDefault="006215F9">
            <w:pPr>
              <w:pStyle w:val="Tabletext"/>
              <w:jc w:val="center"/>
              <w:rPr>
                <w:lang w:val="en-GB" w:eastAsia="ja-JP"/>
              </w:rPr>
            </w:pPr>
            <w:r w:rsidRPr="007C5CF6">
              <w:rPr>
                <w:lang w:val="en-GB" w:eastAsia="ja-JP"/>
              </w:rPr>
              <w:t>0x8026</w:t>
            </w:r>
          </w:p>
        </w:tc>
        <w:tc>
          <w:tcPr>
            <w:tcW w:w="4421" w:type="dxa"/>
            <w:gridSpan w:val="2"/>
            <w:vAlign w:val="center"/>
          </w:tcPr>
          <w:p w14:paraId="06CAB35C" w14:textId="77777777" w:rsidR="006215F9" w:rsidRPr="007C5CF6" w:rsidRDefault="006215F9">
            <w:pPr>
              <w:pStyle w:val="Tabletext"/>
              <w:rPr>
                <w:lang w:val="en-GB" w:eastAsia="ja-JP"/>
              </w:rPr>
            </w:pPr>
            <w:r w:rsidRPr="007C5CF6">
              <w:rPr>
                <w:lang w:val="en-GB" w:eastAsia="ja-JP"/>
              </w:rPr>
              <w:t>Provides a decoding timestamp for access units in the MPU.</w:t>
            </w:r>
          </w:p>
        </w:tc>
      </w:tr>
      <w:tr w:rsidR="006215F9" w:rsidRPr="005F1104" w14:paraId="23C76E4E" w14:textId="77777777">
        <w:trPr>
          <w:cantSplit/>
          <w:jc w:val="center"/>
        </w:trPr>
        <w:tc>
          <w:tcPr>
            <w:tcW w:w="4193" w:type="dxa"/>
            <w:gridSpan w:val="2"/>
            <w:vAlign w:val="center"/>
          </w:tcPr>
          <w:p w14:paraId="68421A38" w14:textId="77777777" w:rsidR="006215F9" w:rsidRPr="007C5CF6" w:rsidRDefault="006215F9">
            <w:pPr>
              <w:pStyle w:val="Tabletext"/>
              <w:rPr>
                <w:lang w:val="en-GB" w:eastAsia="ja-JP"/>
              </w:rPr>
            </w:pPr>
            <w:r w:rsidRPr="007C5CF6">
              <w:rPr>
                <w:lang w:val="en-GB" w:eastAsia="ja-JP"/>
              </w:rPr>
              <w:t>MPU Download content descriptor</w:t>
            </w:r>
          </w:p>
        </w:tc>
        <w:tc>
          <w:tcPr>
            <w:tcW w:w="1189" w:type="dxa"/>
            <w:gridSpan w:val="2"/>
            <w:vAlign w:val="center"/>
          </w:tcPr>
          <w:p w14:paraId="4AF4C670" w14:textId="77777777" w:rsidR="006215F9" w:rsidRPr="007C5CF6" w:rsidRDefault="006215F9">
            <w:pPr>
              <w:pStyle w:val="Tabletext"/>
              <w:jc w:val="center"/>
              <w:rPr>
                <w:lang w:val="en-GB" w:eastAsia="ja-JP"/>
              </w:rPr>
            </w:pPr>
            <w:r w:rsidRPr="007C5CF6">
              <w:rPr>
                <w:lang w:val="en-GB" w:eastAsia="ja-JP"/>
              </w:rPr>
              <w:t>0x8027</w:t>
            </w:r>
          </w:p>
        </w:tc>
        <w:tc>
          <w:tcPr>
            <w:tcW w:w="4421" w:type="dxa"/>
            <w:gridSpan w:val="2"/>
            <w:vAlign w:val="center"/>
          </w:tcPr>
          <w:p w14:paraId="2B6D8656" w14:textId="77777777" w:rsidR="006215F9" w:rsidRPr="007C5CF6" w:rsidRDefault="006215F9">
            <w:pPr>
              <w:pStyle w:val="Tabletext"/>
              <w:rPr>
                <w:lang w:val="en-GB" w:eastAsia="ja-JP"/>
              </w:rPr>
            </w:pPr>
            <w:r w:rsidRPr="007C5CF6">
              <w:rPr>
                <w:lang w:val="en-GB" w:eastAsia="ja-JP"/>
              </w:rPr>
              <w:t>Provides property information on the download content delivered in the MPU.</w:t>
            </w:r>
          </w:p>
        </w:tc>
      </w:tr>
      <w:tr w:rsidR="006215F9" w:rsidRPr="005F1104" w14:paraId="145C5AC9" w14:textId="77777777">
        <w:trPr>
          <w:cantSplit/>
          <w:jc w:val="center"/>
        </w:trPr>
        <w:tc>
          <w:tcPr>
            <w:tcW w:w="4193" w:type="dxa"/>
            <w:gridSpan w:val="2"/>
            <w:vAlign w:val="center"/>
          </w:tcPr>
          <w:p w14:paraId="34DF70BE" w14:textId="77777777" w:rsidR="006215F9" w:rsidRPr="007C5CF6" w:rsidRDefault="006215F9">
            <w:pPr>
              <w:pStyle w:val="Tabletext"/>
              <w:rPr>
                <w:lang w:val="en-GB" w:eastAsia="ja-JP"/>
              </w:rPr>
            </w:pPr>
            <w:r w:rsidRPr="007C5CF6">
              <w:rPr>
                <w:lang w:val="en-GB" w:eastAsia="ja-JP"/>
              </w:rPr>
              <w:t>MH-Network download content descriptor</w:t>
            </w:r>
          </w:p>
        </w:tc>
        <w:tc>
          <w:tcPr>
            <w:tcW w:w="1189" w:type="dxa"/>
            <w:gridSpan w:val="2"/>
            <w:vAlign w:val="center"/>
          </w:tcPr>
          <w:p w14:paraId="7AF4EAA8" w14:textId="77777777" w:rsidR="006215F9" w:rsidRPr="007C5CF6" w:rsidRDefault="006215F9">
            <w:pPr>
              <w:pStyle w:val="Tabletext"/>
              <w:jc w:val="center"/>
              <w:rPr>
                <w:lang w:val="en-GB" w:eastAsia="ja-JP"/>
              </w:rPr>
            </w:pPr>
            <w:r w:rsidRPr="007C5CF6">
              <w:rPr>
                <w:lang w:val="en-GB" w:eastAsia="ja-JP"/>
              </w:rPr>
              <w:t>0x8028</w:t>
            </w:r>
          </w:p>
        </w:tc>
        <w:tc>
          <w:tcPr>
            <w:tcW w:w="4421" w:type="dxa"/>
            <w:gridSpan w:val="2"/>
            <w:vAlign w:val="center"/>
          </w:tcPr>
          <w:p w14:paraId="20DB33BB" w14:textId="77777777" w:rsidR="006215F9" w:rsidRPr="007C5CF6" w:rsidRDefault="006215F9">
            <w:pPr>
              <w:pStyle w:val="Tabletext"/>
              <w:rPr>
                <w:lang w:val="en-GB" w:eastAsia="ja-JP"/>
              </w:rPr>
            </w:pPr>
            <w:r w:rsidRPr="007C5CF6">
              <w:rPr>
                <w:lang w:val="en-GB" w:eastAsia="ja-JP"/>
              </w:rPr>
              <w:t>Provides property information on the download content delivered in broadband networks.</w:t>
            </w:r>
          </w:p>
        </w:tc>
      </w:tr>
      <w:tr w:rsidR="006215F9" w:rsidRPr="005F1104" w14:paraId="1457454F" w14:textId="77777777">
        <w:trPr>
          <w:cantSplit/>
          <w:jc w:val="center"/>
        </w:trPr>
        <w:tc>
          <w:tcPr>
            <w:tcW w:w="4193" w:type="dxa"/>
            <w:gridSpan w:val="2"/>
            <w:vAlign w:val="center"/>
          </w:tcPr>
          <w:p w14:paraId="3613A04B" w14:textId="77777777" w:rsidR="006215F9" w:rsidRPr="007C5CF6" w:rsidRDefault="006215F9">
            <w:pPr>
              <w:pStyle w:val="Tabletext"/>
              <w:rPr>
                <w:lang w:val="en-GB" w:eastAsia="ja-JP"/>
              </w:rPr>
            </w:pPr>
            <w:r w:rsidRPr="007C5CF6">
              <w:rPr>
                <w:lang w:val="en-GB" w:eastAsia="ja-JP"/>
              </w:rPr>
              <w:t>MH-Application descriptor</w:t>
            </w:r>
          </w:p>
        </w:tc>
        <w:tc>
          <w:tcPr>
            <w:tcW w:w="1189" w:type="dxa"/>
            <w:gridSpan w:val="2"/>
            <w:vAlign w:val="center"/>
          </w:tcPr>
          <w:p w14:paraId="29F93DD5" w14:textId="77777777" w:rsidR="006215F9" w:rsidRPr="007C5CF6" w:rsidRDefault="006215F9">
            <w:pPr>
              <w:pStyle w:val="Tabletext"/>
              <w:jc w:val="center"/>
              <w:rPr>
                <w:lang w:val="en-GB" w:eastAsia="ja-JP"/>
              </w:rPr>
            </w:pPr>
            <w:r w:rsidRPr="007C5CF6">
              <w:rPr>
                <w:lang w:val="en-GB" w:eastAsia="ja-JP"/>
              </w:rPr>
              <w:t>0x8029</w:t>
            </w:r>
          </w:p>
        </w:tc>
        <w:tc>
          <w:tcPr>
            <w:tcW w:w="4421" w:type="dxa"/>
            <w:gridSpan w:val="2"/>
            <w:vAlign w:val="center"/>
          </w:tcPr>
          <w:p w14:paraId="59C5CD06" w14:textId="77777777" w:rsidR="006215F9" w:rsidRPr="007C5CF6" w:rsidRDefault="006215F9">
            <w:pPr>
              <w:pStyle w:val="Tabletext"/>
              <w:rPr>
                <w:lang w:val="en-GB" w:eastAsia="ja-JP"/>
              </w:rPr>
            </w:pPr>
            <w:r w:rsidRPr="007C5CF6">
              <w:rPr>
                <w:lang w:val="en-GB" w:eastAsia="ja-JP"/>
              </w:rPr>
              <w:t>Provides a description of an application.</w:t>
            </w:r>
          </w:p>
        </w:tc>
      </w:tr>
      <w:tr w:rsidR="006215F9" w:rsidRPr="007C5CF6" w14:paraId="2DA7B73E" w14:textId="77777777">
        <w:trPr>
          <w:cantSplit/>
          <w:jc w:val="center"/>
        </w:trPr>
        <w:tc>
          <w:tcPr>
            <w:tcW w:w="4193" w:type="dxa"/>
            <w:gridSpan w:val="2"/>
            <w:vAlign w:val="center"/>
          </w:tcPr>
          <w:p w14:paraId="730AB147" w14:textId="77777777" w:rsidR="006215F9" w:rsidRPr="007C5CF6" w:rsidRDefault="006215F9">
            <w:pPr>
              <w:pStyle w:val="Tabletext"/>
              <w:rPr>
                <w:lang w:val="en-GB" w:eastAsia="ja-JP"/>
              </w:rPr>
            </w:pPr>
            <w:r w:rsidRPr="007C5CF6">
              <w:rPr>
                <w:lang w:val="en-GB" w:eastAsia="ja-JP"/>
              </w:rPr>
              <w:t>MH-Transport protocol descriptor</w:t>
            </w:r>
          </w:p>
        </w:tc>
        <w:tc>
          <w:tcPr>
            <w:tcW w:w="1189" w:type="dxa"/>
            <w:gridSpan w:val="2"/>
            <w:vAlign w:val="center"/>
          </w:tcPr>
          <w:p w14:paraId="7C3FD8DD" w14:textId="77777777" w:rsidR="006215F9" w:rsidRPr="007C5CF6" w:rsidRDefault="006215F9">
            <w:pPr>
              <w:pStyle w:val="Tabletext"/>
              <w:jc w:val="center"/>
              <w:rPr>
                <w:lang w:val="en-GB" w:eastAsia="ja-JP"/>
              </w:rPr>
            </w:pPr>
            <w:r w:rsidRPr="007C5CF6">
              <w:rPr>
                <w:lang w:val="en-GB" w:eastAsia="ja-JP"/>
              </w:rPr>
              <w:t>0x802A</w:t>
            </w:r>
          </w:p>
        </w:tc>
        <w:tc>
          <w:tcPr>
            <w:tcW w:w="4421" w:type="dxa"/>
            <w:gridSpan w:val="2"/>
            <w:vAlign w:val="center"/>
          </w:tcPr>
          <w:p w14:paraId="386FA207" w14:textId="77777777" w:rsidR="006215F9" w:rsidRPr="007C5CF6" w:rsidRDefault="006215F9">
            <w:pPr>
              <w:pStyle w:val="Tabletext"/>
              <w:rPr>
                <w:lang w:val="en-GB" w:eastAsia="ja-JP"/>
              </w:rPr>
            </w:pPr>
            <w:r w:rsidRPr="007C5CF6">
              <w:rPr>
                <w:lang w:val="en-GB" w:eastAsia="ja-JP"/>
              </w:rPr>
              <w:t>Provides transmission protocol and location information on applications that depend on transmission protocols.</w:t>
            </w:r>
          </w:p>
        </w:tc>
      </w:tr>
      <w:tr w:rsidR="006215F9" w:rsidRPr="007C5CF6" w14:paraId="294929D7" w14:textId="77777777">
        <w:trPr>
          <w:cantSplit/>
          <w:jc w:val="center"/>
        </w:trPr>
        <w:tc>
          <w:tcPr>
            <w:tcW w:w="4193" w:type="dxa"/>
            <w:gridSpan w:val="2"/>
            <w:vAlign w:val="center"/>
          </w:tcPr>
          <w:p w14:paraId="162D910E" w14:textId="77777777" w:rsidR="006215F9" w:rsidRPr="005F1104" w:rsidRDefault="006215F9">
            <w:pPr>
              <w:pStyle w:val="Tabletext"/>
              <w:rPr>
                <w:lang w:eastAsia="ja-JP"/>
              </w:rPr>
            </w:pPr>
            <w:r w:rsidRPr="005F1104">
              <w:rPr>
                <w:lang w:eastAsia="ja-JP"/>
              </w:rPr>
              <w:t>MH-Simple application location descriptor</w:t>
            </w:r>
          </w:p>
        </w:tc>
        <w:tc>
          <w:tcPr>
            <w:tcW w:w="1189" w:type="dxa"/>
            <w:gridSpan w:val="2"/>
            <w:vAlign w:val="center"/>
          </w:tcPr>
          <w:p w14:paraId="6D227D28" w14:textId="77777777" w:rsidR="006215F9" w:rsidRPr="007C5CF6" w:rsidRDefault="006215F9">
            <w:pPr>
              <w:pStyle w:val="Tabletext"/>
              <w:jc w:val="center"/>
              <w:rPr>
                <w:lang w:val="en-GB" w:eastAsia="ja-JP"/>
              </w:rPr>
            </w:pPr>
            <w:r w:rsidRPr="007C5CF6">
              <w:rPr>
                <w:lang w:val="en-GB" w:eastAsia="ja-JP"/>
              </w:rPr>
              <w:t>0x802B</w:t>
            </w:r>
          </w:p>
        </w:tc>
        <w:tc>
          <w:tcPr>
            <w:tcW w:w="4421" w:type="dxa"/>
            <w:gridSpan w:val="2"/>
            <w:vAlign w:val="center"/>
          </w:tcPr>
          <w:p w14:paraId="5F2854C6" w14:textId="77777777" w:rsidR="006215F9" w:rsidRPr="007C5CF6" w:rsidRDefault="006215F9">
            <w:pPr>
              <w:pStyle w:val="Tabletext"/>
              <w:rPr>
                <w:lang w:val="en-GB" w:eastAsia="ja-JP"/>
              </w:rPr>
            </w:pPr>
            <w:r w:rsidRPr="007C5CF6">
              <w:rPr>
                <w:lang w:val="en-GB" w:eastAsia="ja-JP"/>
              </w:rPr>
              <w:t>Provides detailed location information on applications.</w:t>
            </w:r>
          </w:p>
        </w:tc>
      </w:tr>
      <w:tr w:rsidR="006215F9" w:rsidRPr="005F1104" w14:paraId="5FEE7D54" w14:textId="77777777">
        <w:trPr>
          <w:cantSplit/>
          <w:jc w:val="center"/>
        </w:trPr>
        <w:tc>
          <w:tcPr>
            <w:tcW w:w="4193" w:type="dxa"/>
            <w:gridSpan w:val="2"/>
            <w:vAlign w:val="center"/>
          </w:tcPr>
          <w:p w14:paraId="76D6E4E2" w14:textId="77777777" w:rsidR="006215F9" w:rsidRPr="007C5CF6" w:rsidRDefault="006215F9">
            <w:pPr>
              <w:pStyle w:val="Tabletext"/>
              <w:rPr>
                <w:lang w:val="en-GB" w:eastAsia="ja-JP"/>
              </w:rPr>
            </w:pPr>
            <w:r w:rsidRPr="007C5CF6">
              <w:rPr>
                <w:lang w:val="en-GB" w:eastAsia="ja-JP"/>
              </w:rPr>
              <w:t>MH-Application permission descriptor</w:t>
            </w:r>
          </w:p>
        </w:tc>
        <w:tc>
          <w:tcPr>
            <w:tcW w:w="1189" w:type="dxa"/>
            <w:gridSpan w:val="2"/>
            <w:vAlign w:val="center"/>
          </w:tcPr>
          <w:p w14:paraId="2D17B2C1" w14:textId="77777777" w:rsidR="006215F9" w:rsidRPr="007C5CF6" w:rsidRDefault="006215F9">
            <w:pPr>
              <w:pStyle w:val="Tabletext"/>
              <w:jc w:val="center"/>
              <w:rPr>
                <w:lang w:val="en-GB" w:eastAsia="ja-JP"/>
              </w:rPr>
            </w:pPr>
            <w:r w:rsidRPr="007C5CF6">
              <w:rPr>
                <w:lang w:val="en-GB" w:eastAsia="ja-JP"/>
              </w:rPr>
              <w:t>0x802C</w:t>
            </w:r>
          </w:p>
        </w:tc>
        <w:tc>
          <w:tcPr>
            <w:tcW w:w="4421" w:type="dxa"/>
            <w:gridSpan w:val="2"/>
            <w:vAlign w:val="center"/>
          </w:tcPr>
          <w:p w14:paraId="01316B50" w14:textId="77777777" w:rsidR="006215F9" w:rsidRPr="007C5CF6" w:rsidRDefault="006215F9">
            <w:pPr>
              <w:pStyle w:val="Tabletext"/>
              <w:rPr>
                <w:lang w:val="en-GB" w:eastAsia="ja-JP"/>
              </w:rPr>
            </w:pPr>
            <w:r w:rsidRPr="007C5CF6">
              <w:rPr>
                <w:lang w:val="en-GB" w:eastAsia="ja-JP"/>
              </w:rPr>
              <w:t>Provides descriptions of the application boundary and permission information.</w:t>
            </w:r>
          </w:p>
        </w:tc>
      </w:tr>
      <w:tr w:rsidR="006215F9" w:rsidRPr="005F1104" w14:paraId="3180DEF8" w14:textId="77777777">
        <w:trPr>
          <w:cantSplit/>
          <w:jc w:val="center"/>
        </w:trPr>
        <w:tc>
          <w:tcPr>
            <w:tcW w:w="4193" w:type="dxa"/>
            <w:gridSpan w:val="2"/>
            <w:vAlign w:val="center"/>
          </w:tcPr>
          <w:p w14:paraId="5B4AF23B" w14:textId="77777777" w:rsidR="006215F9" w:rsidRPr="007C5CF6" w:rsidRDefault="006215F9">
            <w:pPr>
              <w:pStyle w:val="Tabletext"/>
              <w:rPr>
                <w:lang w:val="en-GB" w:eastAsia="ja-JP"/>
              </w:rPr>
            </w:pPr>
            <w:r w:rsidRPr="007C5CF6">
              <w:rPr>
                <w:lang w:val="en-GB" w:eastAsia="ja-JP"/>
              </w:rPr>
              <w:t>MH-Autostart priority descriptor</w:t>
            </w:r>
          </w:p>
        </w:tc>
        <w:tc>
          <w:tcPr>
            <w:tcW w:w="1189" w:type="dxa"/>
            <w:gridSpan w:val="2"/>
            <w:vAlign w:val="center"/>
          </w:tcPr>
          <w:p w14:paraId="653BAA42" w14:textId="77777777" w:rsidR="006215F9" w:rsidRPr="007C5CF6" w:rsidRDefault="006215F9">
            <w:pPr>
              <w:pStyle w:val="Tabletext"/>
              <w:jc w:val="center"/>
              <w:rPr>
                <w:lang w:val="en-GB" w:eastAsia="ja-JP"/>
              </w:rPr>
            </w:pPr>
            <w:r w:rsidRPr="007C5CF6">
              <w:rPr>
                <w:lang w:val="en-GB" w:eastAsia="ja-JP"/>
              </w:rPr>
              <w:t>0x802D</w:t>
            </w:r>
          </w:p>
        </w:tc>
        <w:tc>
          <w:tcPr>
            <w:tcW w:w="4421" w:type="dxa"/>
            <w:gridSpan w:val="2"/>
            <w:vAlign w:val="center"/>
          </w:tcPr>
          <w:p w14:paraId="3CFF843D" w14:textId="77777777" w:rsidR="006215F9" w:rsidRPr="007C5CF6" w:rsidRDefault="006215F9">
            <w:pPr>
              <w:pStyle w:val="Tabletext"/>
              <w:rPr>
                <w:lang w:val="en-GB" w:eastAsia="ja-JP"/>
              </w:rPr>
            </w:pPr>
            <w:r w:rsidRPr="007C5CF6">
              <w:rPr>
                <w:lang w:val="en-GB" w:eastAsia="ja-JP"/>
              </w:rPr>
              <w:t>Provides priority information for launch of applications.</w:t>
            </w:r>
          </w:p>
        </w:tc>
      </w:tr>
      <w:tr w:rsidR="006215F9" w:rsidRPr="007C5CF6" w14:paraId="186230FA" w14:textId="77777777">
        <w:trPr>
          <w:cantSplit/>
          <w:jc w:val="center"/>
        </w:trPr>
        <w:tc>
          <w:tcPr>
            <w:tcW w:w="4193" w:type="dxa"/>
            <w:gridSpan w:val="2"/>
            <w:vAlign w:val="center"/>
          </w:tcPr>
          <w:p w14:paraId="37F69C85" w14:textId="77777777" w:rsidR="006215F9" w:rsidRPr="007C5CF6" w:rsidRDefault="006215F9">
            <w:pPr>
              <w:pStyle w:val="Tabletext"/>
              <w:rPr>
                <w:lang w:val="en-GB" w:eastAsia="ja-JP"/>
              </w:rPr>
            </w:pPr>
            <w:r w:rsidRPr="007C5CF6">
              <w:rPr>
                <w:lang w:val="en-GB" w:eastAsia="ja-JP"/>
              </w:rPr>
              <w:t>MH-Cache control info descriptor</w:t>
            </w:r>
          </w:p>
        </w:tc>
        <w:tc>
          <w:tcPr>
            <w:tcW w:w="1189" w:type="dxa"/>
            <w:gridSpan w:val="2"/>
            <w:vAlign w:val="center"/>
          </w:tcPr>
          <w:p w14:paraId="0ADF7EA6" w14:textId="77777777" w:rsidR="006215F9" w:rsidRPr="007C5CF6" w:rsidRDefault="006215F9">
            <w:pPr>
              <w:pStyle w:val="Tabletext"/>
              <w:jc w:val="center"/>
              <w:rPr>
                <w:lang w:val="en-GB" w:eastAsia="ja-JP"/>
              </w:rPr>
            </w:pPr>
            <w:r w:rsidRPr="007C5CF6">
              <w:rPr>
                <w:lang w:val="en-GB" w:eastAsia="ja-JP"/>
              </w:rPr>
              <w:t>0x802E</w:t>
            </w:r>
          </w:p>
        </w:tc>
        <w:tc>
          <w:tcPr>
            <w:tcW w:w="4421" w:type="dxa"/>
            <w:gridSpan w:val="2"/>
            <w:vAlign w:val="center"/>
          </w:tcPr>
          <w:p w14:paraId="3B0A6219" w14:textId="77777777" w:rsidR="006215F9" w:rsidRPr="007C5CF6" w:rsidRDefault="006215F9">
            <w:pPr>
              <w:pStyle w:val="Tabletext"/>
              <w:rPr>
                <w:lang w:val="en-GB" w:eastAsia="ja-JP"/>
              </w:rPr>
            </w:pPr>
            <w:r w:rsidRPr="007C5CF6">
              <w:rPr>
                <w:lang w:val="en-GB" w:eastAsia="ja-JP"/>
              </w:rPr>
              <w:t>Provides cache control information for caching resources constituting applications.</w:t>
            </w:r>
          </w:p>
        </w:tc>
      </w:tr>
      <w:tr w:rsidR="006215F9" w:rsidRPr="005F1104" w14:paraId="5226F5C6" w14:textId="77777777">
        <w:trPr>
          <w:cantSplit/>
          <w:jc w:val="center"/>
        </w:trPr>
        <w:tc>
          <w:tcPr>
            <w:tcW w:w="4193" w:type="dxa"/>
            <w:gridSpan w:val="2"/>
            <w:vAlign w:val="center"/>
          </w:tcPr>
          <w:p w14:paraId="09FD9CC6" w14:textId="77777777" w:rsidR="006215F9" w:rsidRPr="007C5CF6" w:rsidRDefault="006215F9">
            <w:pPr>
              <w:pStyle w:val="Tabletext"/>
              <w:rPr>
                <w:lang w:val="en-GB" w:eastAsia="ja-JP"/>
              </w:rPr>
            </w:pPr>
            <w:r w:rsidRPr="007C5CF6">
              <w:rPr>
                <w:lang w:val="en-GB" w:eastAsia="ja-JP"/>
              </w:rPr>
              <w:t>MH-Randomized latency descriptor</w:t>
            </w:r>
          </w:p>
        </w:tc>
        <w:tc>
          <w:tcPr>
            <w:tcW w:w="1189" w:type="dxa"/>
            <w:gridSpan w:val="2"/>
            <w:vAlign w:val="center"/>
          </w:tcPr>
          <w:p w14:paraId="61740303" w14:textId="77777777" w:rsidR="006215F9" w:rsidRPr="007C5CF6" w:rsidRDefault="006215F9">
            <w:pPr>
              <w:pStyle w:val="Tabletext"/>
              <w:jc w:val="center"/>
              <w:rPr>
                <w:lang w:val="en-GB" w:eastAsia="ja-JP"/>
              </w:rPr>
            </w:pPr>
            <w:r w:rsidRPr="007C5CF6">
              <w:rPr>
                <w:lang w:val="en-GB" w:eastAsia="ja-JP"/>
              </w:rPr>
              <w:t>0x802F</w:t>
            </w:r>
          </w:p>
        </w:tc>
        <w:tc>
          <w:tcPr>
            <w:tcW w:w="4421" w:type="dxa"/>
            <w:gridSpan w:val="2"/>
            <w:vAlign w:val="center"/>
          </w:tcPr>
          <w:p w14:paraId="3AA474F0" w14:textId="77777777" w:rsidR="006215F9" w:rsidRPr="007C5CF6" w:rsidRDefault="006215F9">
            <w:pPr>
              <w:pStyle w:val="Tabletext"/>
              <w:rPr>
                <w:lang w:val="en-GB" w:eastAsia="ja-JP"/>
              </w:rPr>
            </w:pPr>
            <w:r w:rsidRPr="007C5CF6">
              <w:rPr>
                <w:lang w:val="en-GB" w:eastAsia="ja-JP"/>
              </w:rPr>
              <w:t>Provides latency information for application control.</w:t>
            </w:r>
          </w:p>
        </w:tc>
      </w:tr>
      <w:tr w:rsidR="006215F9" w:rsidRPr="007C5CF6" w14:paraId="6D60941A" w14:textId="77777777">
        <w:trPr>
          <w:cantSplit/>
          <w:jc w:val="center"/>
        </w:trPr>
        <w:tc>
          <w:tcPr>
            <w:tcW w:w="4193" w:type="dxa"/>
            <w:gridSpan w:val="2"/>
            <w:vAlign w:val="center"/>
          </w:tcPr>
          <w:p w14:paraId="3BAF9DEC" w14:textId="77777777" w:rsidR="006215F9" w:rsidRPr="007C5CF6" w:rsidRDefault="006215F9">
            <w:pPr>
              <w:pStyle w:val="Tabletext"/>
              <w:rPr>
                <w:lang w:val="en-GB" w:eastAsia="ja-JP"/>
              </w:rPr>
            </w:pPr>
            <w:r w:rsidRPr="007C5CF6">
              <w:rPr>
                <w:lang w:val="en-GB" w:eastAsia="ja-JP"/>
              </w:rPr>
              <w:t>Linked PU descriptor</w:t>
            </w:r>
          </w:p>
        </w:tc>
        <w:tc>
          <w:tcPr>
            <w:tcW w:w="1189" w:type="dxa"/>
            <w:gridSpan w:val="2"/>
            <w:vAlign w:val="center"/>
          </w:tcPr>
          <w:p w14:paraId="5B4A3D46" w14:textId="77777777" w:rsidR="006215F9" w:rsidRPr="007C5CF6" w:rsidRDefault="006215F9">
            <w:pPr>
              <w:pStyle w:val="Tabletext"/>
              <w:jc w:val="center"/>
              <w:rPr>
                <w:lang w:val="en-GB" w:eastAsia="ja-JP"/>
              </w:rPr>
            </w:pPr>
            <w:r w:rsidRPr="007C5CF6">
              <w:rPr>
                <w:lang w:val="en-GB" w:eastAsia="ja-JP"/>
              </w:rPr>
              <w:t>0x8030</w:t>
            </w:r>
          </w:p>
        </w:tc>
        <w:tc>
          <w:tcPr>
            <w:tcW w:w="4421" w:type="dxa"/>
            <w:gridSpan w:val="2"/>
            <w:vAlign w:val="center"/>
          </w:tcPr>
          <w:p w14:paraId="4A1D9EC4" w14:textId="77777777" w:rsidR="006215F9" w:rsidRPr="007C5CF6" w:rsidRDefault="006215F9">
            <w:pPr>
              <w:pStyle w:val="Tabletext"/>
              <w:rPr>
                <w:lang w:val="en-GB" w:eastAsia="ja-JP"/>
              </w:rPr>
            </w:pPr>
            <w:r w:rsidRPr="007C5CF6">
              <w:rPr>
                <w:lang w:val="en-GB" w:eastAsia="ja-JP"/>
              </w:rPr>
              <w:t>Provides information on linked presentation units.</w:t>
            </w:r>
          </w:p>
        </w:tc>
      </w:tr>
      <w:tr w:rsidR="006215F9" w:rsidRPr="005F1104" w14:paraId="7358BFCD" w14:textId="77777777">
        <w:trPr>
          <w:cantSplit/>
          <w:jc w:val="center"/>
        </w:trPr>
        <w:tc>
          <w:tcPr>
            <w:tcW w:w="4193" w:type="dxa"/>
            <w:gridSpan w:val="2"/>
            <w:vAlign w:val="center"/>
          </w:tcPr>
          <w:p w14:paraId="2D1E8D8D" w14:textId="77777777" w:rsidR="006215F9" w:rsidRPr="007C5CF6" w:rsidRDefault="006215F9">
            <w:pPr>
              <w:pStyle w:val="Tabletext"/>
              <w:rPr>
                <w:lang w:val="en-GB" w:eastAsia="ja-JP"/>
              </w:rPr>
            </w:pPr>
            <w:r w:rsidRPr="007C5CF6">
              <w:rPr>
                <w:lang w:val="en-GB" w:eastAsia="ja-JP"/>
              </w:rPr>
              <w:t>Locked cache descriptor</w:t>
            </w:r>
          </w:p>
        </w:tc>
        <w:tc>
          <w:tcPr>
            <w:tcW w:w="1189" w:type="dxa"/>
            <w:gridSpan w:val="2"/>
            <w:vAlign w:val="center"/>
          </w:tcPr>
          <w:p w14:paraId="0829277A" w14:textId="77777777" w:rsidR="006215F9" w:rsidRPr="007C5CF6" w:rsidRDefault="006215F9">
            <w:pPr>
              <w:pStyle w:val="Tabletext"/>
              <w:jc w:val="center"/>
              <w:rPr>
                <w:lang w:val="en-GB" w:eastAsia="ja-JP"/>
              </w:rPr>
            </w:pPr>
            <w:r w:rsidRPr="007C5CF6">
              <w:rPr>
                <w:lang w:val="en-GB" w:eastAsia="ja-JP"/>
              </w:rPr>
              <w:t>0x8031</w:t>
            </w:r>
          </w:p>
        </w:tc>
        <w:tc>
          <w:tcPr>
            <w:tcW w:w="4421" w:type="dxa"/>
            <w:gridSpan w:val="2"/>
            <w:vAlign w:val="center"/>
          </w:tcPr>
          <w:p w14:paraId="2DDC3136" w14:textId="77777777" w:rsidR="006215F9" w:rsidRPr="007C5CF6" w:rsidRDefault="006215F9">
            <w:pPr>
              <w:pStyle w:val="Tabletext"/>
              <w:rPr>
                <w:lang w:val="en-GB" w:eastAsia="ja-JP"/>
              </w:rPr>
            </w:pPr>
            <w:r w:rsidRPr="007C5CF6">
              <w:rPr>
                <w:lang w:val="en-GB" w:eastAsia="ja-JP"/>
              </w:rPr>
              <w:t xml:space="preserve">Provides file information that is cached and locked. </w:t>
            </w:r>
          </w:p>
        </w:tc>
      </w:tr>
      <w:tr w:rsidR="006215F9" w:rsidRPr="005F1104" w14:paraId="78D803DB" w14:textId="77777777">
        <w:trPr>
          <w:cantSplit/>
          <w:jc w:val="center"/>
        </w:trPr>
        <w:tc>
          <w:tcPr>
            <w:tcW w:w="4193" w:type="dxa"/>
            <w:gridSpan w:val="2"/>
            <w:vAlign w:val="center"/>
          </w:tcPr>
          <w:p w14:paraId="2EC31DD9" w14:textId="77777777" w:rsidR="006215F9" w:rsidRPr="007C5CF6" w:rsidRDefault="006215F9">
            <w:pPr>
              <w:pStyle w:val="Tabletext"/>
              <w:rPr>
                <w:lang w:val="en-GB" w:eastAsia="ja-JP"/>
              </w:rPr>
            </w:pPr>
            <w:r w:rsidRPr="007C5CF6">
              <w:rPr>
                <w:lang w:val="en-GB" w:eastAsia="ja-JP"/>
              </w:rPr>
              <w:t>Unlocked cache descriptor</w:t>
            </w:r>
          </w:p>
        </w:tc>
        <w:tc>
          <w:tcPr>
            <w:tcW w:w="1189" w:type="dxa"/>
            <w:gridSpan w:val="2"/>
            <w:vAlign w:val="center"/>
          </w:tcPr>
          <w:p w14:paraId="0E5CE9C6" w14:textId="77777777" w:rsidR="006215F9" w:rsidRPr="007C5CF6" w:rsidRDefault="006215F9">
            <w:pPr>
              <w:pStyle w:val="Tabletext"/>
              <w:jc w:val="center"/>
              <w:rPr>
                <w:lang w:val="en-GB" w:eastAsia="ja-JP"/>
              </w:rPr>
            </w:pPr>
            <w:r w:rsidRPr="007C5CF6">
              <w:rPr>
                <w:lang w:val="en-GB" w:eastAsia="ja-JP"/>
              </w:rPr>
              <w:t>0x8032</w:t>
            </w:r>
          </w:p>
        </w:tc>
        <w:tc>
          <w:tcPr>
            <w:tcW w:w="4421" w:type="dxa"/>
            <w:gridSpan w:val="2"/>
            <w:vAlign w:val="center"/>
          </w:tcPr>
          <w:p w14:paraId="1D80FF8A" w14:textId="77777777" w:rsidR="006215F9" w:rsidRPr="007C5CF6" w:rsidRDefault="006215F9">
            <w:pPr>
              <w:pStyle w:val="Tabletext"/>
              <w:rPr>
                <w:lang w:val="en-GB" w:eastAsia="ja-JP"/>
              </w:rPr>
            </w:pPr>
            <w:r w:rsidRPr="007C5CF6">
              <w:rPr>
                <w:lang w:val="en-GB" w:eastAsia="ja-JP"/>
              </w:rPr>
              <w:t>Provides file information that is un-cached and unlocked.</w:t>
            </w:r>
          </w:p>
        </w:tc>
      </w:tr>
      <w:tr w:rsidR="006215F9" w:rsidRPr="007C5CF6" w14:paraId="607B3473" w14:textId="77777777">
        <w:trPr>
          <w:cantSplit/>
          <w:jc w:val="center"/>
        </w:trPr>
        <w:tc>
          <w:tcPr>
            <w:tcW w:w="9803" w:type="dxa"/>
            <w:gridSpan w:val="6"/>
            <w:tcBorders>
              <w:top w:val="nil"/>
              <w:left w:val="nil"/>
              <w:right w:val="nil"/>
            </w:tcBorders>
            <w:vAlign w:val="center"/>
          </w:tcPr>
          <w:p w14:paraId="1218E7A4" w14:textId="77777777" w:rsidR="006215F9" w:rsidRPr="007C5CF6" w:rsidRDefault="006215F9">
            <w:pPr>
              <w:pStyle w:val="TableNo"/>
              <w:rPr>
                <w:lang w:val="en-GB" w:eastAsia="ja-JP"/>
              </w:rPr>
            </w:pPr>
            <w:r w:rsidRPr="007C5CF6">
              <w:rPr>
                <w:lang w:val="en-GB"/>
              </w:rPr>
              <w:t>TABLE 27 (</w:t>
            </w:r>
            <w:r w:rsidRPr="007C5CF6">
              <w:rPr>
                <w:i/>
                <w:iCs/>
                <w:lang w:val="en-GB"/>
              </w:rPr>
              <w:t>end</w:t>
            </w:r>
            <w:r w:rsidRPr="007C5CF6">
              <w:rPr>
                <w:lang w:val="en-GB"/>
              </w:rPr>
              <w:t>)</w:t>
            </w:r>
          </w:p>
        </w:tc>
      </w:tr>
      <w:tr w:rsidR="006215F9" w:rsidRPr="007C5CF6" w14:paraId="36C13ABC" w14:textId="77777777">
        <w:trPr>
          <w:cantSplit/>
          <w:jc w:val="center"/>
        </w:trPr>
        <w:tc>
          <w:tcPr>
            <w:tcW w:w="4193" w:type="dxa"/>
            <w:gridSpan w:val="2"/>
            <w:vAlign w:val="center"/>
          </w:tcPr>
          <w:p w14:paraId="7198109E" w14:textId="77777777" w:rsidR="006215F9" w:rsidRPr="007C5CF6" w:rsidRDefault="006215F9">
            <w:pPr>
              <w:pStyle w:val="Tablehead"/>
              <w:rPr>
                <w:lang w:val="en-GB" w:eastAsia="ja-JP"/>
              </w:rPr>
            </w:pPr>
            <w:r w:rsidRPr="007C5CF6">
              <w:rPr>
                <w:lang w:val="en-GB" w:eastAsia="ja-JP"/>
              </w:rPr>
              <w:t>Descriptor name</w:t>
            </w:r>
          </w:p>
        </w:tc>
        <w:tc>
          <w:tcPr>
            <w:tcW w:w="1189" w:type="dxa"/>
            <w:gridSpan w:val="2"/>
            <w:vAlign w:val="center"/>
          </w:tcPr>
          <w:p w14:paraId="71C26C5D" w14:textId="77777777" w:rsidR="006215F9" w:rsidRPr="007C5CF6" w:rsidRDefault="006215F9">
            <w:pPr>
              <w:pStyle w:val="Tablehead"/>
              <w:rPr>
                <w:lang w:val="en-GB" w:eastAsia="zh-CN"/>
              </w:rPr>
            </w:pPr>
            <w:r w:rsidRPr="007C5CF6">
              <w:rPr>
                <w:lang w:val="en-GB" w:eastAsia="ja-JP"/>
              </w:rPr>
              <w:t>Descriptor_tag value</w:t>
            </w:r>
          </w:p>
          <w:p w14:paraId="4AC42C70" w14:textId="77777777" w:rsidR="006215F9" w:rsidRPr="007C5CF6" w:rsidRDefault="006215F9">
            <w:pPr>
              <w:pStyle w:val="Tablehead"/>
              <w:rPr>
                <w:lang w:val="en-GB" w:eastAsia="ja-JP"/>
              </w:rPr>
            </w:pPr>
            <w:r w:rsidRPr="007C5CF6">
              <w:rPr>
                <w:lang w:val="en-GB" w:eastAsia="ja-JP"/>
              </w:rPr>
              <w:t>assignment</w:t>
            </w:r>
          </w:p>
        </w:tc>
        <w:tc>
          <w:tcPr>
            <w:tcW w:w="4421" w:type="dxa"/>
            <w:gridSpan w:val="2"/>
            <w:vAlign w:val="center"/>
          </w:tcPr>
          <w:p w14:paraId="62E999E1" w14:textId="77777777" w:rsidR="006215F9" w:rsidRPr="007C5CF6" w:rsidRDefault="006215F9">
            <w:pPr>
              <w:pStyle w:val="Tablehead"/>
              <w:rPr>
                <w:lang w:val="en-GB" w:eastAsia="ja-JP"/>
              </w:rPr>
            </w:pPr>
            <w:r w:rsidRPr="007C5CF6">
              <w:rPr>
                <w:lang w:val="en-GB" w:eastAsia="ja-JP"/>
              </w:rPr>
              <w:t>Description</w:t>
            </w:r>
          </w:p>
        </w:tc>
      </w:tr>
      <w:tr w:rsidR="006215F9" w:rsidRPr="005F1104" w14:paraId="7E0CA7DB" w14:textId="77777777">
        <w:trPr>
          <w:cantSplit/>
          <w:jc w:val="center"/>
        </w:trPr>
        <w:tc>
          <w:tcPr>
            <w:tcW w:w="4193" w:type="dxa"/>
            <w:gridSpan w:val="2"/>
            <w:vAlign w:val="center"/>
          </w:tcPr>
          <w:p w14:paraId="2DF70AA6" w14:textId="77777777" w:rsidR="006215F9" w:rsidRPr="007C5CF6" w:rsidRDefault="006215F9">
            <w:pPr>
              <w:pStyle w:val="Tabletext"/>
              <w:rPr>
                <w:lang w:val="en-GB" w:eastAsia="ja-JP"/>
              </w:rPr>
            </w:pPr>
            <w:r w:rsidRPr="007C5CF6">
              <w:rPr>
                <w:lang w:val="en-GB" w:eastAsia="ja-JP"/>
              </w:rPr>
              <w:t>MH-Download protection descriptor</w:t>
            </w:r>
          </w:p>
        </w:tc>
        <w:tc>
          <w:tcPr>
            <w:tcW w:w="1189" w:type="dxa"/>
            <w:gridSpan w:val="2"/>
            <w:vAlign w:val="center"/>
          </w:tcPr>
          <w:p w14:paraId="79605FAA" w14:textId="77777777" w:rsidR="006215F9" w:rsidRPr="007C5CF6" w:rsidRDefault="006215F9">
            <w:pPr>
              <w:pStyle w:val="Tabletext"/>
              <w:jc w:val="center"/>
              <w:rPr>
                <w:lang w:val="en-GB" w:eastAsia="ja-JP"/>
              </w:rPr>
            </w:pPr>
            <w:r w:rsidRPr="007C5CF6">
              <w:rPr>
                <w:lang w:val="en-GB" w:eastAsia="ja-JP"/>
              </w:rPr>
              <w:t>0x8033</w:t>
            </w:r>
          </w:p>
        </w:tc>
        <w:tc>
          <w:tcPr>
            <w:tcW w:w="4421" w:type="dxa"/>
            <w:gridSpan w:val="2"/>
            <w:vAlign w:val="center"/>
          </w:tcPr>
          <w:p w14:paraId="0142E30A" w14:textId="77777777" w:rsidR="006215F9" w:rsidRPr="007C5CF6" w:rsidRDefault="006215F9">
            <w:pPr>
              <w:pStyle w:val="Tabletext"/>
              <w:rPr>
                <w:lang w:val="en-GB" w:eastAsia="ja-JP"/>
              </w:rPr>
            </w:pPr>
            <w:r w:rsidRPr="007C5CF6">
              <w:rPr>
                <w:lang w:val="en-GB" w:eastAsia="ja-JP"/>
              </w:rPr>
              <w:t>Provides location of download management or download control messages.</w:t>
            </w:r>
          </w:p>
        </w:tc>
      </w:tr>
      <w:tr w:rsidR="006215F9" w:rsidRPr="007C5CF6" w14:paraId="221EE9A7" w14:textId="77777777">
        <w:trPr>
          <w:cantSplit/>
          <w:jc w:val="center"/>
        </w:trPr>
        <w:tc>
          <w:tcPr>
            <w:tcW w:w="4193" w:type="dxa"/>
            <w:gridSpan w:val="2"/>
            <w:vAlign w:val="center"/>
          </w:tcPr>
          <w:p w14:paraId="469089B9" w14:textId="77777777" w:rsidR="006215F9" w:rsidRPr="007C5CF6" w:rsidRDefault="006215F9">
            <w:pPr>
              <w:pStyle w:val="Tabletext"/>
              <w:rPr>
                <w:lang w:val="en-GB" w:eastAsia="ja-JP"/>
              </w:rPr>
            </w:pPr>
            <w:r w:rsidRPr="007C5CF6">
              <w:rPr>
                <w:lang w:val="en-GB" w:eastAsia="ja-JP"/>
              </w:rPr>
              <w:t>Application service descriptor</w:t>
            </w:r>
          </w:p>
        </w:tc>
        <w:tc>
          <w:tcPr>
            <w:tcW w:w="1189" w:type="dxa"/>
            <w:gridSpan w:val="2"/>
            <w:vAlign w:val="center"/>
          </w:tcPr>
          <w:p w14:paraId="32006BAE" w14:textId="77777777" w:rsidR="006215F9" w:rsidRPr="007C5CF6" w:rsidRDefault="006215F9">
            <w:pPr>
              <w:pStyle w:val="Tabletext"/>
              <w:jc w:val="center"/>
              <w:rPr>
                <w:lang w:val="en-GB" w:eastAsia="ja-JP"/>
              </w:rPr>
            </w:pPr>
            <w:r w:rsidRPr="007C5CF6">
              <w:rPr>
                <w:lang w:val="en-GB" w:eastAsia="ja-JP"/>
              </w:rPr>
              <w:t>0x8034</w:t>
            </w:r>
          </w:p>
        </w:tc>
        <w:tc>
          <w:tcPr>
            <w:tcW w:w="4421" w:type="dxa"/>
            <w:gridSpan w:val="2"/>
            <w:vAlign w:val="center"/>
          </w:tcPr>
          <w:p w14:paraId="552FB426" w14:textId="77777777" w:rsidR="006215F9" w:rsidRPr="007C5CF6" w:rsidRDefault="006215F9">
            <w:pPr>
              <w:pStyle w:val="Tabletext"/>
              <w:rPr>
                <w:lang w:val="en-GB" w:eastAsia="ja-JP"/>
              </w:rPr>
            </w:pPr>
            <w:r w:rsidRPr="007C5CF6">
              <w:rPr>
                <w:lang w:val="en-GB" w:eastAsia="ja-JP"/>
              </w:rPr>
              <w:t>Provides information on applications related to services.</w:t>
            </w:r>
          </w:p>
        </w:tc>
      </w:tr>
      <w:tr w:rsidR="006215F9" w:rsidRPr="005F1104" w14:paraId="1ADE09E3" w14:textId="77777777">
        <w:trPr>
          <w:cantSplit/>
          <w:jc w:val="center"/>
        </w:trPr>
        <w:tc>
          <w:tcPr>
            <w:tcW w:w="4193" w:type="dxa"/>
            <w:gridSpan w:val="2"/>
            <w:vAlign w:val="center"/>
          </w:tcPr>
          <w:p w14:paraId="16F668F6" w14:textId="77777777" w:rsidR="006215F9" w:rsidRPr="007C5CF6" w:rsidRDefault="006215F9">
            <w:pPr>
              <w:pStyle w:val="Tabletext"/>
              <w:rPr>
                <w:lang w:val="en-GB" w:eastAsia="ja-JP"/>
              </w:rPr>
            </w:pPr>
            <w:r w:rsidRPr="007C5CF6">
              <w:rPr>
                <w:lang w:val="en-GB" w:eastAsia="ja-JP"/>
              </w:rPr>
              <w:t>MPU node descriptor</w:t>
            </w:r>
          </w:p>
        </w:tc>
        <w:tc>
          <w:tcPr>
            <w:tcW w:w="1189" w:type="dxa"/>
            <w:gridSpan w:val="2"/>
            <w:vAlign w:val="center"/>
          </w:tcPr>
          <w:p w14:paraId="06256F2D" w14:textId="77777777" w:rsidR="006215F9" w:rsidRPr="007C5CF6" w:rsidRDefault="006215F9">
            <w:pPr>
              <w:pStyle w:val="Tabletext"/>
              <w:jc w:val="center"/>
              <w:rPr>
                <w:lang w:val="en-GB" w:eastAsia="ja-JP"/>
              </w:rPr>
            </w:pPr>
            <w:r w:rsidRPr="007C5CF6">
              <w:rPr>
                <w:lang w:val="en-GB" w:eastAsia="ja-JP"/>
              </w:rPr>
              <w:t>0x8035</w:t>
            </w:r>
          </w:p>
        </w:tc>
        <w:tc>
          <w:tcPr>
            <w:tcW w:w="4421" w:type="dxa"/>
            <w:gridSpan w:val="2"/>
            <w:vAlign w:val="center"/>
          </w:tcPr>
          <w:p w14:paraId="6526C199" w14:textId="77777777" w:rsidR="006215F9" w:rsidRPr="007C5CF6" w:rsidRDefault="006215F9">
            <w:pPr>
              <w:pStyle w:val="Tabletext"/>
              <w:rPr>
                <w:lang w:val="en-GB" w:eastAsia="ja-JP"/>
              </w:rPr>
            </w:pPr>
            <w:r w:rsidRPr="007C5CF6">
              <w:rPr>
                <w:lang w:val="en-GB" w:eastAsia="ja-JP"/>
              </w:rPr>
              <w:t>Provides label of directory to which this MPU belongs.</w:t>
            </w:r>
          </w:p>
        </w:tc>
      </w:tr>
      <w:tr w:rsidR="006215F9" w:rsidRPr="005F1104" w14:paraId="2C07E35E" w14:textId="77777777">
        <w:trPr>
          <w:cantSplit/>
          <w:jc w:val="center"/>
        </w:trPr>
        <w:tc>
          <w:tcPr>
            <w:tcW w:w="4193" w:type="dxa"/>
            <w:gridSpan w:val="2"/>
            <w:vAlign w:val="center"/>
          </w:tcPr>
          <w:p w14:paraId="532E143E" w14:textId="77777777" w:rsidR="006215F9" w:rsidRPr="007C5CF6" w:rsidRDefault="006215F9">
            <w:pPr>
              <w:pStyle w:val="Tabletext"/>
              <w:rPr>
                <w:lang w:val="en-GB" w:eastAsia="ja-JP"/>
              </w:rPr>
            </w:pPr>
            <w:r w:rsidRPr="007C5CF6">
              <w:rPr>
                <w:lang w:val="en-GB" w:eastAsia="ja-JP"/>
              </w:rPr>
              <w:t>Presentation unit structure descriptor</w:t>
            </w:r>
          </w:p>
        </w:tc>
        <w:tc>
          <w:tcPr>
            <w:tcW w:w="1189" w:type="dxa"/>
            <w:gridSpan w:val="2"/>
            <w:vAlign w:val="center"/>
          </w:tcPr>
          <w:p w14:paraId="29CB7301" w14:textId="77777777" w:rsidR="006215F9" w:rsidRPr="007C5CF6" w:rsidRDefault="006215F9">
            <w:pPr>
              <w:pStyle w:val="Tabletext"/>
              <w:jc w:val="center"/>
              <w:rPr>
                <w:lang w:val="en-GB" w:eastAsia="ja-JP"/>
              </w:rPr>
            </w:pPr>
            <w:r w:rsidRPr="007C5CF6">
              <w:rPr>
                <w:lang w:val="en-GB" w:eastAsia="ja-JP"/>
              </w:rPr>
              <w:t>0x8036</w:t>
            </w:r>
          </w:p>
        </w:tc>
        <w:tc>
          <w:tcPr>
            <w:tcW w:w="4421" w:type="dxa"/>
            <w:gridSpan w:val="2"/>
            <w:vAlign w:val="center"/>
          </w:tcPr>
          <w:p w14:paraId="7D07B717" w14:textId="77777777" w:rsidR="006215F9" w:rsidRPr="007C5CF6" w:rsidRDefault="006215F9">
            <w:pPr>
              <w:pStyle w:val="Tabletext"/>
              <w:rPr>
                <w:lang w:val="en-GB" w:eastAsia="ja-JP"/>
              </w:rPr>
            </w:pPr>
            <w:r w:rsidRPr="007C5CF6">
              <w:rPr>
                <w:lang w:val="en-GB" w:eastAsia="ja-JP"/>
              </w:rPr>
              <w:t>Provides list of MPUs for presentation units.</w:t>
            </w:r>
          </w:p>
        </w:tc>
      </w:tr>
      <w:tr w:rsidR="006215F9" w:rsidRPr="005F1104" w14:paraId="229BAF77" w14:textId="77777777">
        <w:trPr>
          <w:cantSplit/>
          <w:jc w:val="center"/>
        </w:trPr>
        <w:tc>
          <w:tcPr>
            <w:tcW w:w="4193" w:type="dxa"/>
            <w:gridSpan w:val="2"/>
            <w:vAlign w:val="center"/>
          </w:tcPr>
          <w:p w14:paraId="45AA6A49" w14:textId="77777777" w:rsidR="006215F9" w:rsidRPr="007C5CF6" w:rsidRDefault="006215F9">
            <w:pPr>
              <w:pStyle w:val="Tabletext"/>
              <w:rPr>
                <w:lang w:val="en-GB" w:eastAsia="ja-JP"/>
              </w:rPr>
            </w:pPr>
            <w:r w:rsidRPr="007C5CF6">
              <w:rPr>
                <w:lang w:val="en-GB" w:eastAsia="ja-JP"/>
              </w:rPr>
              <w:t>MH-Hierarchy descriptor</w:t>
            </w:r>
          </w:p>
        </w:tc>
        <w:tc>
          <w:tcPr>
            <w:tcW w:w="1189" w:type="dxa"/>
            <w:gridSpan w:val="2"/>
            <w:vAlign w:val="center"/>
          </w:tcPr>
          <w:p w14:paraId="35BC43E5" w14:textId="77777777" w:rsidR="006215F9" w:rsidRPr="007C5CF6" w:rsidRDefault="006215F9">
            <w:pPr>
              <w:pStyle w:val="Tabletext"/>
              <w:jc w:val="center"/>
              <w:rPr>
                <w:lang w:val="en-GB" w:eastAsia="ja-JP"/>
              </w:rPr>
            </w:pPr>
            <w:r w:rsidRPr="007C5CF6">
              <w:rPr>
                <w:lang w:val="en-GB" w:eastAsia="ja-JP"/>
              </w:rPr>
              <w:t>0x8037</w:t>
            </w:r>
          </w:p>
        </w:tc>
        <w:tc>
          <w:tcPr>
            <w:tcW w:w="4421" w:type="dxa"/>
            <w:gridSpan w:val="2"/>
            <w:vAlign w:val="center"/>
          </w:tcPr>
          <w:p w14:paraId="128565B6" w14:textId="77777777" w:rsidR="006215F9" w:rsidRPr="007C5CF6" w:rsidRDefault="006215F9">
            <w:pPr>
              <w:pStyle w:val="Tabletext"/>
              <w:rPr>
                <w:lang w:val="en-GB" w:eastAsia="ja-JP"/>
              </w:rPr>
            </w:pPr>
            <w:r w:rsidRPr="007C5CF6">
              <w:rPr>
                <w:lang w:val="en-GB" w:eastAsia="ja-JP"/>
              </w:rPr>
              <w:t>Provides information on video components coded with scalable video coding.</w:t>
            </w:r>
          </w:p>
        </w:tc>
      </w:tr>
      <w:tr w:rsidR="006215F9" w:rsidRPr="005F1104" w14:paraId="10E46BC8" w14:textId="77777777">
        <w:trPr>
          <w:cantSplit/>
          <w:jc w:val="center"/>
        </w:trPr>
        <w:tc>
          <w:tcPr>
            <w:tcW w:w="4193" w:type="dxa"/>
            <w:gridSpan w:val="2"/>
            <w:vAlign w:val="center"/>
          </w:tcPr>
          <w:p w14:paraId="49A7327C" w14:textId="77777777" w:rsidR="006215F9" w:rsidRPr="007C5CF6" w:rsidRDefault="006215F9">
            <w:pPr>
              <w:pStyle w:val="Tabletext"/>
              <w:rPr>
                <w:lang w:val="en-GB" w:eastAsia="ja-JP"/>
              </w:rPr>
            </w:pPr>
            <w:r w:rsidRPr="007C5CF6">
              <w:rPr>
                <w:lang w:val="en-GB" w:eastAsia="ja-JP"/>
              </w:rPr>
              <w:t>Content copy control descriptor</w:t>
            </w:r>
          </w:p>
        </w:tc>
        <w:tc>
          <w:tcPr>
            <w:tcW w:w="1189" w:type="dxa"/>
            <w:gridSpan w:val="2"/>
            <w:vAlign w:val="center"/>
          </w:tcPr>
          <w:p w14:paraId="2E48991D" w14:textId="77777777" w:rsidR="006215F9" w:rsidRPr="007C5CF6" w:rsidRDefault="006215F9">
            <w:pPr>
              <w:pStyle w:val="Tabletext"/>
              <w:jc w:val="center"/>
              <w:rPr>
                <w:lang w:val="en-GB" w:eastAsia="ja-JP"/>
              </w:rPr>
            </w:pPr>
            <w:r w:rsidRPr="007C5CF6">
              <w:rPr>
                <w:lang w:val="en-GB" w:eastAsia="ja-JP"/>
              </w:rPr>
              <w:t>0x8038</w:t>
            </w:r>
          </w:p>
        </w:tc>
        <w:tc>
          <w:tcPr>
            <w:tcW w:w="4421" w:type="dxa"/>
            <w:gridSpan w:val="2"/>
            <w:vAlign w:val="center"/>
          </w:tcPr>
          <w:p w14:paraId="3226ADC0" w14:textId="77777777" w:rsidR="006215F9" w:rsidRPr="007C5CF6" w:rsidRDefault="006215F9">
            <w:pPr>
              <w:pStyle w:val="Tabletext"/>
              <w:rPr>
                <w:lang w:val="en-GB" w:eastAsia="ja-JP"/>
              </w:rPr>
            </w:pPr>
            <w:r w:rsidRPr="007C5CF6">
              <w:rPr>
                <w:lang w:val="en-GB" w:eastAsia="ja-JP"/>
              </w:rPr>
              <w:t>Provides copy control information for services.</w:t>
            </w:r>
          </w:p>
        </w:tc>
      </w:tr>
      <w:tr w:rsidR="006215F9" w:rsidRPr="007C5CF6" w14:paraId="704FA6E0" w14:textId="77777777">
        <w:trPr>
          <w:cantSplit/>
          <w:jc w:val="center"/>
        </w:trPr>
        <w:tc>
          <w:tcPr>
            <w:tcW w:w="4193" w:type="dxa"/>
            <w:gridSpan w:val="2"/>
            <w:vAlign w:val="center"/>
          </w:tcPr>
          <w:p w14:paraId="260780A5" w14:textId="77777777" w:rsidR="006215F9" w:rsidRPr="007C5CF6" w:rsidRDefault="006215F9">
            <w:pPr>
              <w:pStyle w:val="Tabletext"/>
              <w:rPr>
                <w:lang w:val="en-GB" w:eastAsia="ja-JP"/>
              </w:rPr>
            </w:pPr>
            <w:r w:rsidRPr="007C5CF6">
              <w:rPr>
                <w:lang w:val="en-GB" w:eastAsia="ja-JP"/>
              </w:rPr>
              <w:t>Content usage control descriptor</w:t>
            </w:r>
          </w:p>
        </w:tc>
        <w:tc>
          <w:tcPr>
            <w:tcW w:w="1189" w:type="dxa"/>
            <w:gridSpan w:val="2"/>
            <w:vAlign w:val="center"/>
          </w:tcPr>
          <w:p w14:paraId="08DEFB22" w14:textId="77777777" w:rsidR="006215F9" w:rsidRPr="007C5CF6" w:rsidRDefault="006215F9">
            <w:pPr>
              <w:pStyle w:val="Tabletext"/>
              <w:jc w:val="center"/>
              <w:rPr>
                <w:lang w:val="en-GB" w:eastAsia="ja-JP"/>
              </w:rPr>
            </w:pPr>
            <w:r w:rsidRPr="007C5CF6">
              <w:rPr>
                <w:lang w:val="en-GB" w:eastAsia="ja-JP"/>
              </w:rPr>
              <w:t>0x8039</w:t>
            </w:r>
          </w:p>
        </w:tc>
        <w:tc>
          <w:tcPr>
            <w:tcW w:w="4421" w:type="dxa"/>
            <w:gridSpan w:val="2"/>
            <w:vAlign w:val="center"/>
          </w:tcPr>
          <w:p w14:paraId="6D54FBE0" w14:textId="77777777" w:rsidR="006215F9" w:rsidRPr="007C5CF6" w:rsidRDefault="006215F9">
            <w:pPr>
              <w:pStyle w:val="Tabletext"/>
              <w:rPr>
                <w:lang w:val="en-GB" w:eastAsia="ja-JP"/>
              </w:rPr>
            </w:pPr>
            <w:r w:rsidRPr="007C5CF6">
              <w:rPr>
                <w:lang w:val="en-GB" w:eastAsia="ja-JP"/>
              </w:rPr>
              <w:t>Provides copy control information for programmes.</w:t>
            </w:r>
          </w:p>
        </w:tc>
      </w:tr>
      <w:tr w:rsidR="006215F9" w:rsidRPr="005F1104" w14:paraId="3131EDDA" w14:textId="77777777">
        <w:trPr>
          <w:cantSplit/>
          <w:jc w:val="center"/>
        </w:trPr>
        <w:tc>
          <w:tcPr>
            <w:tcW w:w="4193" w:type="dxa"/>
            <w:gridSpan w:val="2"/>
            <w:vAlign w:val="center"/>
          </w:tcPr>
          <w:p w14:paraId="3AC1CBCC" w14:textId="77777777" w:rsidR="006215F9" w:rsidRPr="007C5CF6" w:rsidRDefault="006215F9">
            <w:pPr>
              <w:pStyle w:val="Tabletext"/>
              <w:rPr>
                <w:lang w:val="en-GB" w:eastAsia="ja-JP"/>
              </w:rPr>
            </w:pPr>
            <w:r w:rsidRPr="007C5CF6">
              <w:rPr>
                <w:lang w:val="en-GB" w:eastAsia="ja-JP"/>
              </w:rPr>
              <w:t>MH-External application control descriptor</w:t>
            </w:r>
          </w:p>
        </w:tc>
        <w:tc>
          <w:tcPr>
            <w:tcW w:w="1189" w:type="dxa"/>
            <w:gridSpan w:val="2"/>
            <w:vAlign w:val="center"/>
          </w:tcPr>
          <w:p w14:paraId="37B424A8" w14:textId="77777777" w:rsidR="006215F9" w:rsidRPr="007C5CF6" w:rsidRDefault="006215F9">
            <w:pPr>
              <w:pStyle w:val="Tabletext"/>
              <w:jc w:val="center"/>
              <w:rPr>
                <w:lang w:val="en-GB" w:eastAsia="ja-JP"/>
              </w:rPr>
            </w:pPr>
            <w:r w:rsidRPr="007C5CF6">
              <w:rPr>
                <w:lang w:val="en-GB" w:eastAsia="ja-JP"/>
              </w:rPr>
              <w:t>0x803A</w:t>
            </w:r>
          </w:p>
        </w:tc>
        <w:tc>
          <w:tcPr>
            <w:tcW w:w="4421" w:type="dxa"/>
            <w:gridSpan w:val="2"/>
            <w:vAlign w:val="center"/>
          </w:tcPr>
          <w:p w14:paraId="14EF08D1" w14:textId="77777777" w:rsidR="006215F9" w:rsidRPr="007C5CF6" w:rsidRDefault="006215F9">
            <w:pPr>
              <w:pStyle w:val="Tabletext"/>
              <w:rPr>
                <w:lang w:val="en-GB" w:eastAsia="ja-JP"/>
              </w:rPr>
            </w:pPr>
            <w:r w:rsidRPr="007C5CF6">
              <w:rPr>
                <w:lang w:val="en-GB" w:eastAsia="ja-JP"/>
              </w:rPr>
              <w:t>Identifies permission of external applications to broadcast resources.</w:t>
            </w:r>
          </w:p>
        </w:tc>
      </w:tr>
      <w:tr w:rsidR="006215F9" w:rsidRPr="005F1104" w14:paraId="10C09D01" w14:textId="77777777">
        <w:trPr>
          <w:cantSplit/>
          <w:jc w:val="center"/>
        </w:trPr>
        <w:tc>
          <w:tcPr>
            <w:tcW w:w="4193" w:type="dxa"/>
            <w:gridSpan w:val="2"/>
            <w:vAlign w:val="center"/>
          </w:tcPr>
          <w:p w14:paraId="637E9950" w14:textId="77777777" w:rsidR="006215F9" w:rsidRPr="007C5CF6" w:rsidRDefault="006215F9">
            <w:pPr>
              <w:pStyle w:val="Tabletext"/>
              <w:rPr>
                <w:lang w:val="en-GB" w:eastAsia="ja-JP"/>
              </w:rPr>
            </w:pPr>
            <w:r w:rsidRPr="007C5CF6">
              <w:rPr>
                <w:lang w:val="en-GB" w:eastAsia="ja-JP"/>
              </w:rPr>
              <w:t>MH-Playback application descriptor</w:t>
            </w:r>
          </w:p>
        </w:tc>
        <w:tc>
          <w:tcPr>
            <w:tcW w:w="1189" w:type="dxa"/>
            <w:gridSpan w:val="2"/>
            <w:vAlign w:val="center"/>
          </w:tcPr>
          <w:p w14:paraId="0ACC7918" w14:textId="77777777" w:rsidR="006215F9" w:rsidRPr="007C5CF6" w:rsidRDefault="006215F9">
            <w:pPr>
              <w:pStyle w:val="Tabletext"/>
              <w:jc w:val="center"/>
              <w:rPr>
                <w:lang w:val="en-GB" w:eastAsia="ja-JP"/>
              </w:rPr>
            </w:pPr>
            <w:r w:rsidRPr="007C5CF6">
              <w:rPr>
                <w:lang w:val="en-GB" w:eastAsia="ja-JP"/>
              </w:rPr>
              <w:t>0x803B</w:t>
            </w:r>
          </w:p>
        </w:tc>
        <w:tc>
          <w:tcPr>
            <w:tcW w:w="4421" w:type="dxa"/>
            <w:gridSpan w:val="2"/>
            <w:vAlign w:val="center"/>
          </w:tcPr>
          <w:p w14:paraId="614E37D4" w14:textId="77777777" w:rsidR="006215F9" w:rsidRPr="007C5CF6" w:rsidRDefault="006215F9">
            <w:pPr>
              <w:pStyle w:val="Tabletext"/>
              <w:rPr>
                <w:lang w:val="en-GB" w:eastAsia="ja-JP"/>
              </w:rPr>
            </w:pPr>
            <w:r w:rsidRPr="007C5CF6">
              <w:rPr>
                <w:lang w:val="en-GB" w:eastAsia="ja-JP"/>
              </w:rPr>
              <w:t>Provides information on applications related to recorded content.</w:t>
            </w:r>
          </w:p>
        </w:tc>
      </w:tr>
      <w:tr w:rsidR="006215F9" w:rsidRPr="005F1104" w14:paraId="12BC5CFE" w14:textId="77777777">
        <w:trPr>
          <w:cantSplit/>
          <w:jc w:val="center"/>
        </w:trPr>
        <w:tc>
          <w:tcPr>
            <w:tcW w:w="4193" w:type="dxa"/>
            <w:gridSpan w:val="2"/>
            <w:vAlign w:val="center"/>
          </w:tcPr>
          <w:p w14:paraId="4853F2CC" w14:textId="77777777" w:rsidR="006215F9" w:rsidRPr="007C5CF6" w:rsidRDefault="006215F9">
            <w:pPr>
              <w:pStyle w:val="Tabletext"/>
              <w:rPr>
                <w:lang w:val="en-GB" w:eastAsia="ja-JP"/>
              </w:rPr>
            </w:pPr>
            <w:r w:rsidRPr="007C5CF6">
              <w:rPr>
                <w:lang w:val="en-GB" w:eastAsia="ja-JP"/>
              </w:rPr>
              <w:t>MH-Simple playback application location descriptor</w:t>
            </w:r>
          </w:p>
        </w:tc>
        <w:tc>
          <w:tcPr>
            <w:tcW w:w="1189" w:type="dxa"/>
            <w:gridSpan w:val="2"/>
            <w:vAlign w:val="center"/>
          </w:tcPr>
          <w:p w14:paraId="5796683B" w14:textId="77777777" w:rsidR="006215F9" w:rsidRPr="007C5CF6" w:rsidRDefault="006215F9">
            <w:pPr>
              <w:pStyle w:val="Tabletext"/>
              <w:jc w:val="center"/>
              <w:rPr>
                <w:lang w:val="en-GB" w:eastAsia="ja-JP"/>
              </w:rPr>
            </w:pPr>
            <w:r w:rsidRPr="007C5CF6">
              <w:rPr>
                <w:lang w:val="en-GB" w:eastAsia="ja-JP"/>
              </w:rPr>
              <w:t>0x803C</w:t>
            </w:r>
          </w:p>
        </w:tc>
        <w:tc>
          <w:tcPr>
            <w:tcW w:w="4421" w:type="dxa"/>
            <w:gridSpan w:val="2"/>
            <w:vAlign w:val="center"/>
          </w:tcPr>
          <w:p w14:paraId="40297D65" w14:textId="77777777" w:rsidR="006215F9" w:rsidRPr="007C5CF6" w:rsidRDefault="006215F9">
            <w:pPr>
              <w:pStyle w:val="Tabletext"/>
              <w:rPr>
                <w:lang w:val="en-GB" w:eastAsia="ja-JP"/>
              </w:rPr>
            </w:pPr>
            <w:r w:rsidRPr="007C5CF6">
              <w:rPr>
                <w:lang w:val="en-GB" w:eastAsia="ja-JP"/>
              </w:rPr>
              <w:t>Provides information on link of applications related to recorded content.</w:t>
            </w:r>
          </w:p>
        </w:tc>
      </w:tr>
      <w:tr w:rsidR="006215F9" w:rsidRPr="005F1104" w14:paraId="7A5D02CF" w14:textId="77777777">
        <w:trPr>
          <w:cantSplit/>
          <w:jc w:val="center"/>
        </w:trPr>
        <w:tc>
          <w:tcPr>
            <w:tcW w:w="4193" w:type="dxa"/>
            <w:gridSpan w:val="2"/>
            <w:vAlign w:val="center"/>
          </w:tcPr>
          <w:p w14:paraId="5F4832D2" w14:textId="77777777" w:rsidR="006215F9" w:rsidRPr="007C5CF6" w:rsidRDefault="006215F9">
            <w:pPr>
              <w:pStyle w:val="Tabletext"/>
              <w:rPr>
                <w:lang w:val="en-GB" w:eastAsia="ja-JP"/>
              </w:rPr>
            </w:pPr>
            <w:r w:rsidRPr="007C5CF6">
              <w:rPr>
                <w:lang w:val="en-GB" w:eastAsia="ja-JP"/>
              </w:rPr>
              <w:t>MH-Application expiration descriptor</w:t>
            </w:r>
          </w:p>
        </w:tc>
        <w:tc>
          <w:tcPr>
            <w:tcW w:w="1189" w:type="dxa"/>
            <w:gridSpan w:val="2"/>
            <w:vAlign w:val="center"/>
          </w:tcPr>
          <w:p w14:paraId="6FD2851E" w14:textId="77777777" w:rsidR="006215F9" w:rsidRPr="007C5CF6" w:rsidRDefault="006215F9">
            <w:pPr>
              <w:pStyle w:val="Tabletext"/>
              <w:jc w:val="center"/>
              <w:rPr>
                <w:lang w:val="en-GB" w:eastAsia="ja-JP"/>
              </w:rPr>
            </w:pPr>
            <w:r w:rsidRPr="007C5CF6">
              <w:rPr>
                <w:lang w:val="en-GB" w:eastAsia="ja-JP"/>
              </w:rPr>
              <w:t>0x803D</w:t>
            </w:r>
          </w:p>
        </w:tc>
        <w:tc>
          <w:tcPr>
            <w:tcW w:w="4421" w:type="dxa"/>
            <w:gridSpan w:val="2"/>
            <w:vAlign w:val="center"/>
          </w:tcPr>
          <w:p w14:paraId="7A49C023" w14:textId="77777777" w:rsidR="006215F9" w:rsidRPr="007C5CF6" w:rsidRDefault="006215F9">
            <w:pPr>
              <w:pStyle w:val="Tabletext"/>
              <w:rPr>
                <w:lang w:val="en-GB" w:eastAsia="ja-JP"/>
              </w:rPr>
            </w:pPr>
            <w:r w:rsidRPr="007C5CF6">
              <w:rPr>
                <w:lang w:val="en-GB" w:eastAsia="ja-JP"/>
              </w:rPr>
              <w:t>Provides expiration date and time of applications.</w:t>
            </w:r>
          </w:p>
        </w:tc>
      </w:tr>
      <w:tr w:rsidR="006215F9" w:rsidRPr="005F1104" w14:paraId="15EF72D6" w14:textId="77777777">
        <w:trPr>
          <w:cantSplit/>
          <w:jc w:val="center"/>
        </w:trPr>
        <w:tc>
          <w:tcPr>
            <w:tcW w:w="4193" w:type="dxa"/>
            <w:gridSpan w:val="2"/>
            <w:vAlign w:val="center"/>
          </w:tcPr>
          <w:p w14:paraId="5D41C864" w14:textId="77777777" w:rsidR="006215F9" w:rsidRPr="007C5CF6" w:rsidRDefault="006215F9">
            <w:pPr>
              <w:pStyle w:val="Tabletext"/>
              <w:rPr>
                <w:lang w:val="en-GB" w:eastAsia="ja-JP"/>
              </w:rPr>
            </w:pPr>
            <w:r w:rsidRPr="007C5CF6">
              <w:rPr>
                <w:lang w:val="en-GB" w:eastAsia="ja-JP"/>
              </w:rPr>
              <w:t>Related broadcaster descriptor</w:t>
            </w:r>
          </w:p>
        </w:tc>
        <w:tc>
          <w:tcPr>
            <w:tcW w:w="1189" w:type="dxa"/>
            <w:gridSpan w:val="2"/>
            <w:vAlign w:val="center"/>
          </w:tcPr>
          <w:p w14:paraId="3FB194A5" w14:textId="77777777" w:rsidR="006215F9" w:rsidRPr="007C5CF6" w:rsidRDefault="006215F9">
            <w:pPr>
              <w:pStyle w:val="Tabletext"/>
              <w:jc w:val="center"/>
              <w:rPr>
                <w:lang w:val="en-GB" w:eastAsia="ja-JP"/>
              </w:rPr>
            </w:pPr>
            <w:r w:rsidRPr="007C5CF6">
              <w:rPr>
                <w:lang w:val="en-GB" w:eastAsia="ja-JP"/>
              </w:rPr>
              <w:t>0x803E</w:t>
            </w:r>
          </w:p>
        </w:tc>
        <w:tc>
          <w:tcPr>
            <w:tcW w:w="4421" w:type="dxa"/>
            <w:gridSpan w:val="2"/>
            <w:vAlign w:val="center"/>
          </w:tcPr>
          <w:p w14:paraId="1AA0627F" w14:textId="77777777" w:rsidR="006215F9" w:rsidRPr="007C5CF6" w:rsidRDefault="006215F9">
            <w:pPr>
              <w:pStyle w:val="Tabletext"/>
              <w:rPr>
                <w:lang w:val="en-GB" w:eastAsia="ja-JP"/>
              </w:rPr>
            </w:pPr>
            <w:r w:rsidRPr="007C5CF6">
              <w:rPr>
                <w:lang w:val="en-GB" w:eastAsia="ja-JP"/>
              </w:rPr>
              <w:t>Provides broadcaster identification for sharing NVRAM.</w:t>
            </w:r>
          </w:p>
        </w:tc>
      </w:tr>
      <w:tr w:rsidR="006215F9" w:rsidRPr="005F1104" w14:paraId="275378C9" w14:textId="77777777">
        <w:trPr>
          <w:cantSplit/>
          <w:jc w:val="center"/>
        </w:trPr>
        <w:tc>
          <w:tcPr>
            <w:tcW w:w="4193" w:type="dxa"/>
            <w:gridSpan w:val="2"/>
            <w:vAlign w:val="center"/>
          </w:tcPr>
          <w:p w14:paraId="1E154746" w14:textId="77777777" w:rsidR="006215F9" w:rsidRPr="007C5CF6" w:rsidRDefault="006215F9">
            <w:pPr>
              <w:pStyle w:val="Tabletext"/>
              <w:rPr>
                <w:lang w:val="en-GB" w:eastAsia="ja-JP"/>
              </w:rPr>
            </w:pPr>
            <w:r w:rsidRPr="007C5CF6">
              <w:rPr>
                <w:lang w:val="en-GB" w:eastAsia="ja-JP"/>
              </w:rPr>
              <w:t>Multimedia service information descriptor</w:t>
            </w:r>
          </w:p>
        </w:tc>
        <w:tc>
          <w:tcPr>
            <w:tcW w:w="1189" w:type="dxa"/>
            <w:gridSpan w:val="2"/>
            <w:vAlign w:val="center"/>
          </w:tcPr>
          <w:p w14:paraId="315BFF81" w14:textId="77777777" w:rsidR="006215F9" w:rsidRPr="007C5CF6" w:rsidRDefault="006215F9">
            <w:pPr>
              <w:pStyle w:val="Tabletext"/>
              <w:jc w:val="center"/>
              <w:rPr>
                <w:lang w:val="en-GB" w:eastAsia="ja-JP"/>
              </w:rPr>
            </w:pPr>
            <w:r w:rsidRPr="007C5CF6">
              <w:rPr>
                <w:lang w:val="en-GB" w:eastAsia="ja-JP"/>
              </w:rPr>
              <w:t>0x803F</w:t>
            </w:r>
          </w:p>
        </w:tc>
        <w:tc>
          <w:tcPr>
            <w:tcW w:w="4421" w:type="dxa"/>
            <w:gridSpan w:val="2"/>
            <w:vAlign w:val="center"/>
          </w:tcPr>
          <w:p w14:paraId="3165BEBF" w14:textId="77777777" w:rsidR="006215F9" w:rsidRPr="007C5CF6" w:rsidRDefault="006215F9">
            <w:pPr>
              <w:pStyle w:val="Tabletext"/>
              <w:rPr>
                <w:lang w:val="en-GB" w:eastAsia="ja-JP"/>
              </w:rPr>
            </w:pPr>
            <w:r w:rsidRPr="007C5CF6">
              <w:rPr>
                <w:lang w:val="en-GB" w:eastAsia="ja-JP"/>
              </w:rPr>
              <w:t>Provides detailed information on each piece of content for multimedia services.</w:t>
            </w:r>
          </w:p>
        </w:tc>
      </w:tr>
      <w:tr w:rsidR="006215F9" w:rsidRPr="005F1104" w14:paraId="0DE72952" w14:textId="77777777">
        <w:trPr>
          <w:cantSplit/>
          <w:jc w:val="center"/>
        </w:trPr>
        <w:tc>
          <w:tcPr>
            <w:tcW w:w="4193" w:type="dxa"/>
            <w:gridSpan w:val="2"/>
            <w:vAlign w:val="center"/>
          </w:tcPr>
          <w:p w14:paraId="484D70DD" w14:textId="77777777" w:rsidR="006215F9" w:rsidRPr="007C5CF6" w:rsidRDefault="006215F9">
            <w:pPr>
              <w:pStyle w:val="Tabletext"/>
              <w:rPr>
                <w:lang w:val="en-GB" w:eastAsia="ja-JP"/>
              </w:rPr>
            </w:pPr>
            <w:r w:rsidRPr="007C5CF6">
              <w:rPr>
                <w:lang w:val="en-GB" w:eastAsia="ja-JP"/>
              </w:rPr>
              <w:t>Emergency news descriptor</w:t>
            </w:r>
          </w:p>
        </w:tc>
        <w:tc>
          <w:tcPr>
            <w:tcW w:w="1189" w:type="dxa"/>
            <w:gridSpan w:val="2"/>
            <w:vAlign w:val="center"/>
          </w:tcPr>
          <w:p w14:paraId="5DEFB0D0" w14:textId="77777777" w:rsidR="006215F9" w:rsidRPr="007C5CF6" w:rsidRDefault="006215F9">
            <w:pPr>
              <w:pStyle w:val="Tabletext"/>
              <w:jc w:val="center"/>
              <w:rPr>
                <w:lang w:val="en-GB" w:eastAsia="ja-JP"/>
              </w:rPr>
            </w:pPr>
            <w:r w:rsidRPr="007C5CF6">
              <w:rPr>
                <w:lang w:val="en-GB" w:eastAsia="ja-JP"/>
              </w:rPr>
              <w:t>0x8040</w:t>
            </w:r>
          </w:p>
        </w:tc>
        <w:tc>
          <w:tcPr>
            <w:tcW w:w="4421" w:type="dxa"/>
            <w:gridSpan w:val="2"/>
            <w:vAlign w:val="center"/>
          </w:tcPr>
          <w:p w14:paraId="4F5F164B" w14:textId="77777777" w:rsidR="006215F9" w:rsidRPr="007C5CF6" w:rsidRDefault="006215F9">
            <w:pPr>
              <w:pStyle w:val="Tabletext"/>
              <w:rPr>
                <w:lang w:val="en-GB" w:eastAsia="ja-JP"/>
              </w:rPr>
            </w:pPr>
            <w:r w:rsidRPr="007C5CF6">
              <w:rPr>
                <w:lang w:val="en-GB" w:eastAsia="ja-JP"/>
              </w:rPr>
              <w:t>Signals that emergency news is broadcasted.</w:t>
            </w:r>
          </w:p>
        </w:tc>
      </w:tr>
      <w:tr w:rsidR="006215F9" w:rsidRPr="005F1104" w14:paraId="2EDE6529" w14:textId="77777777">
        <w:trPr>
          <w:cantSplit/>
          <w:jc w:val="center"/>
        </w:trPr>
        <w:tc>
          <w:tcPr>
            <w:tcW w:w="4193" w:type="dxa"/>
            <w:gridSpan w:val="2"/>
            <w:vAlign w:val="center"/>
          </w:tcPr>
          <w:p w14:paraId="7828DBBE" w14:textId="77777777" w:rsidR="006215F9" w:rsidRPr="007C5CF6" w:rsidRDefault="006215F9">
            <w:pPr>
              <w:pStyle w:val="Tabletext"/>
              <w:rPr>
                <w:lang w:val="en-GB" w:eastAsia="ja-JP"/>
              </w:rPr>
            </w:pPr>
            <w:r w:rsidRPr="007C5CF6">
              <w:rPr>
                <w:lang w:val="en-GB" w:eastAsia="ja-JP"/>
              </w:rPr>
              <w:t>MH-CA contract information descriptor</w:t>
            </w:r>
          </w:p>
        </w:tc>
        <w:tc>
          <w:tcPr>
            <w:tcW w:w="1189" w:type="dxa"/>
            <w:gridSpan w:val="2"/>
            <w:vAlign w:val="center"/>
          </w:tcPr>
          <w:p w14:paraId="528307A0" w14:textId="77777777" w:rsidR="006215F9" w:rsidRPr="007C5CF6" w:rsidRDefault="006215F9">
            <w:pPr>
              <w:pStyle w:val="Tabletext"/>
              <w:jc w:val="center"/>
              <w:rPr>
                <w:lang w:val="en-GB" w:eastAsia="ja-JP"/>
              </w:rPr>
            </w:pPr>
            <w:r w:rsidRPr="007C5CF6">
              <w:rPr>
                <w:lang w:val="en-GB" w:eastAsia="ja-JP"/>
              </w:rPr>
              <w:t>0x8041</w:t>
            </w:r>
          </w:p>
        </w:tc>
        <w:tc>
          <w:tcPr>
            <w:tcW w:w="4421" w:type="dxa"/>
            <w:gridSpan w:val="2"/>
            <w:vAlign w:val="center"/>
          </w:tcPr>
          <w:p w14:paraId="07C86BDB" w14:textId="77777777" w:rsidR="006215F9" w:rsidRPr="007C5CF6" w:rsidRDefault="006215F9">
            <w:pPr>
              <w:pStyle w:val="Tabletext"/>
              <w:rPr>
                <w:lang w:val="en-GB" w:eastAsia="ja-JP"/>
              </w:rPr>
            </w:pPr>
            <w:r w:rsidRPr="007C5CF6">
              <w:rPr>
                <w:lang w:val="en-GB" w:eastAsia="ja-JP"/>
              </w:rPr>
              <w:t>Provides contract information to decide whether end user is able to watch programmes.</w:t>
            </w:r>
          </w:p>
        </w:tc>
      </w:tr>
      <w:tr w:rsidR="006215F9" w:rsidRPr="005F1104" w14:paraId="1F303795" w14:textId="77777777">
        <w:trPr>
          <w:cantSplit/>
          <w:jc w:val="center"/>
        </w:trPr>
        <w:tc>
          <w:tcPr>
            <w:tcW w:w="4193" w:type="dxa"/>
            <w:gridSpan w:val="2"/>
            <w:vAlign w:val="center"/>
          </w:tcPr>
          <w:p w14:paraId="24DB9D01" w14:textId="77777777" w:rsidR="006215F9" w:rsidRPr="007C5CF6" w:rsidRDefault="006215F9">
            <w:pPr>
              <w:pStyle w:val="Tabletext"/>
              <w:rPr>
                <w:lang w:val="en-GB" w:eastAsia="ja-JP"/>
              </w:rPr>
            </w:pPr>
            <w:r w:rsidRPr="007C5CF6">
              <w:rPr>
                <w:lang w:val="en-GB" w:eastAsia="ja-JP"/>
              </w:rPr>
              <w:t>MH-CA service descriptor</w:t>
            </w:r>
          </w:p>
        </w:tc>
        <w:tc>
          <w:tcPr>
            <w:tcW w:w="1189" w:type="dxa"/>
            <w:gridSpan w:val="2"/>
            <w:vAlign w:val="center"/>
          </w:tcPr>
          <w:p w14:paraId="1822F14E" w14:textId="77777777" w:rsidR="006215F9" w:rsidRPr="007C5CF6" w:rsidRDefault="006215F9">
            <w:pPr>
              <w:pStyle w:val="Tabletext"/>
              <w:jc w:val="center"/>
              <w:rPr>
                <w:lang w:val="en-GB" w:eastAsia="ja-JP"/>
              </w:rPr>
            </w:pPr>
            <w:r w:rsidRPr="007C5CF6">
              <w:rPr>
                <w:lang w:val="en-GB" w:eastAsia="ja-JP"/>
              </w:rPr>
              <w:t>0x8042</w:t>
            </w:r>
          </w:p>
        </w:tc>
        <w:tc>
          <w:tcPr>
            <w:tcW w:w="4421" w:type="dxa"/>
            <w:gridSpan w:val="2"/>
            <w:vAlign w:val="center"/>
          </w:tcPr>
          <w:p w14:paraId="0F8FEAD2" w14:textId="77777777" w:rsidR="006215F9" w:rsidRPr="007C5CF6" w:rsidRDefault="006215F9">
            <w:pPr>
              <w:pStyle w:val="Tabletext"/>
              <w:rPr>
                <w:lang w:val="en-GB" w:eastAsia="ja-JP"/>
              </w:rPr>
            </w:pPr>
            <w:r w:rsidRPr="007C5CF6">
              <w:rPr>
                <w:lang w:val="en-GB" w:eastAsia="ja-JP"/>
              </w:rPr>
              <w:t>Provides broadcaster group identification and message control.</w:t>
            </w:r>
          </w:p>
        </w:tc>
      </w:tr>
      <w:tr w:rsidR="006215F9" w:rsidRPr="005F1104" w14:paraId="57E1BD0D" w14:textId="77777777">
        <w:trPr>
          <w:cantSplit/>
          <w:jc w:val="center"/>
        </w:trPr>
        <w:tc>
          <w:tcPr>
            <w:tcW w:w="4193" w:type="dxa"/>
            <w:gridSpan w:val="2"/>
            <w:vAlign w:val="center"/>
          </w:tcPr>
          <w:p w14:paraId="17D118F0" w14:textId="77777777" w:rsidR="006215F9" w:rsidRPr="007C5CF6" w:rsidRDefault="006215F9">
            <w:pPr>
              <w:pStyle w:val="Tabletext"/>
              <w:rPr>
                <w:lang w:val="en-GB" w:eastAsia="ja-JP"/>
              </w:rPr>
            </w:pPr>
            <w:r w:rsidRPr="007C5CF6">
              <w:rPr>
                <w:lang w:val="en-GB" w:eastAsia="ja-JP"/>
              </w:rPr>
              <w:t>MH-Linkage descriptor</w:t>
            </w:r>
          </w:p>
        </w:tc>
        <w:tc>
          <w:tcPr>
            <w:tcW w:w="1189" w:type="dxa"/>
            <w:gridSpan w:val="2"/>
            <w:vAlign w:val="center"/>
          </w:tcPr>
          <w:p w14:paraId="4BB65F71" w14:textId="77777777" w:rsidR="006215F9" w:rsidRPr="007C5CF6" w:rsidRDefault="006215F9">
            <w:pPr>
              <w:pStyle w:val="Tabletext"/>
              <w:jc w:val="center"/>
              <w:rPr>
                <w:lang w:val="en-GB" w:eastAsia="ja-JP"/>
              </w:rPr>
            </w:pPr>
            <w:r w:rsidRPr="007C5CF6">
              <w:rPr>
                <w:lang w:val="en-GB" w:eastAsia="ja-JP"/>
              </w:rPr>
              <w:t>0xF000</w:t>
            </w:r>
          </w:p>
        </w:tc>
        <w:tc>
          <w:tcPr>
            <w:tcW w:w="4421" w:type="dxa"/>
            <w:gridSpan w:val="2"/>
            <w:vAlign w:val="center"/>
          </w:tcPr>
          <w:p w14:paraId="2E784AFE" w14:textId="77777777" w:rsidR="006215F9" w:rsidRPr="007C5CF6" w:rsidRDefault="006215F9">
            <w:pPr>
              <w:pStyle w:val="Tabletext"/>
              <w:rPr>
                <w:lang w:val="en-GB" w:eastAsia="ja-JP"/>
              </w:rPr>
            </w:pPr>
            <w:r w:rsidRPr="007C5CF6">
              <w:rPr>
                <w:lang w:val="en-GB" w:eastAsia="ja-JP"/>
              </w:rPr>
              <w:t>Provides links to additional information.</w:t>
            </w:r>
          </w:p>
        </w:tc>
      </w:tr>
      <w:tr w:rsidR="006215F9" w:rsidRPr="005F1104" w14:paraId="4EA28434" w14:textId="77777777">
        <w:trPr>
          <w:cantSplit/>
          <w:jc w:val="center"/>
        </w:trPr>
        <w:tc>
          <w:tcPr>
            <w:tcW w:w="4193" w:type="dxa"/>
            <w:gridSpan w:val="2"/>
            <w:vAlign w:val="center"/>
          </w:tcPr>
          <w:p w14:paraId="0A1E8035" w14:textId="77777777" w:rsidR="006215F9" w:rsidRPr="007C5CF6" w:rsidRDefault="006215F9">
            <w:pPr>
              <w:pStyle w:val="Tabletext"/>
              <w:rPr>
                <w:lang w:val="en-GB" w:eastAsia="ja-JP"/>
              </w:rPr>
            </w:pPr>
            <w:r w:rsidRPr="007C5CF6">
              <w:rPr>
                <w:lang w:val="en-GB" w:eastAsia="ja-JP"/>
              </w:rPr>
              <w:t>MH-Short event descriptor</w:t>
            </w:r>
          </w:p>
        </w:tc>
        <w:tc>
          <w:tcPr>
            <w:tcW w:w="1189" w:type="dxa"/>
            <w:gridSpan w:val="2"/>
            <w:vAlign w:val="center"/>
          </w:tcPr>
          <w:p w14:paraId="4F29149F" w14:textId="77777777" w:rsidR="006215F9" w:rsidRPr="007C5CF6" w:rsidRDefault="006215F9">
            <w:pPr>
              <w:pStyle w:val="Tabletext"/>
              <w:jc w:val="center"/>
              <w:rPr>
                <w:lang w:val="en-GB" w:eastAsia="ja-JP"/>
              </w:rPr>
            </w:pPr>
            <w:r w:rsidRPr="007C5CF6">
              <w:rPr>
                <w:lang w:val="en-GB" w:eastAsia="ja-JP"/>
              </w:rPr>
              <w:t>0xF001</w:t>
            </w:r>
          </w:p>
        </w:tc>
        <w:tc>
          <w:tcPr>
            <w:tcW w:w="4421" w:type="dxa"/>
            <w:gridSpan w:val="2"/>
            <w:vAlign w:val="center"/>
          </w:tcPr>
          <w:p w14:paraId="7608E768" w14:textId="77777777" w:rsidR="006215F9" w:rsidRPr="007C5CF6" w:rsidRDefault="006215F9">
            <w:pPr>
              <w:pStyle w:val="Tabletext"/>
              <w:rPr>
                <w:lang w:val="en-GB" w:eastAsia="ja-JP"/>
              </w:rPr>
            </w:pPr>
            <w:r w:rsidRPr="007C5CF6">
              <w:rPr>
                <w:lang w:val="en-GB" w:eastAsia="ja-JP"/>
              </w:rPr>
              <w:t>Provides short descriptions for events.</w:t>
            </w:r>
          </w:p>
        </w:tc>
      </w:tr>
      <w:tr w:rsidR="006215F9" w:rsidRPr="005F1104" w14:paraId="1601CDB5" w14:textId="77777777">
        <w:trPr>
          <w:cantSplit/>
          <w:jc w:val="center"/>
        </w:trPr>
        <w:tc>
          <w:tcPr>
            <w:tcW w:w="4193" w:type="dxa"/>
            <w:gridSpan w:val="2"/>
            <w:vAlign w:val="center"/>
          </w:tcPr>
          <w:p w14:paraId="4BB6AFCF" w14:textId="77777777" w:rsidR="006215F9" w:rsidRPr="007C5CF6" w:rsidRDefault="006215F9">
            <w:pPr>
              <w:pStyle w:val="Tabletext"/>
              <w:rPr>
                <w:lang w:val="en-GB" w:eastAsia="ja-JP"/>
              </w:rPr>
            </w:pPr>
            <w:r w:rsidRPr="007C5CF6">
              <w:rPr>
                <w:lang w:val="en-GB" w:eastAsia="ja-JP"/>
              </w:rPr>
              <w:t>MH-Extended event descriptor</w:t>
            </w:r>
          </w:p>
        </w:tc>
        <w:tc>
          <w:tcPr>
            <w:tcW w:w="1189" w:type="dxa"/>
            <w:gridSpan w:val="2"/>
            <w:vAlign w:val="center"/>
          </w:tcPr>
          <w:p w14:paraId="3A8367C6" w14:textId="77777777" w:rsidR="006215F9" w:rsidRPr="007C5CF6" w:rsidRDefault="006215F9">
            <w:pPr>
              <w:pStyle w:val="Tabletext"/>
              <w:jc w:val="center"/>
              <w:rPr>
                <w:lang w:val="en-GB" w:eastAsia="ja-JP"/>
              </w:rPr>
            </w:pPr>
            <w:r w:rsidRPr="007C5CF6">
              <w:rPr>
                <w:lang w:val="en-GB" w:eastAsia="ja-JP"/>
              </w:rPr>
              <w:t>0xF002</w:t>
            </w:r>
          </w:p>
        </w:tc>
        <w:tc>
          <w:tcPr>
            <w:tcW w:w="4421" w:type="dxa"/>
            <w:gridSpan w:val="2"/>
            <w:vAlign w:val="center"/>
          </w:tcPr>
          <w:p w14:paraId="5E30ED05" w14:textId="77777777" w:rsidR="006215F9" w:rsidRPr="007C5CF6" w:rsidRDefault="006215F9">
            <w:pPr>
              <w:pStyle w:val="Tabletext"/>
              <w:rPr>
                <w:lang w:val="en-GB" w:eastAsia="ja-JP"/>
              </w:rPr>
            </w:pPr>
            <w:r w:rsidRPr="007C5CF6">
              <w:rPr>
                <w:lang w:val="en-GB" w:eastAsia="ja-JP"/>
              </w:rPr>
              <w:t>Provides detailed descriptions for events.</w:t>
            </w:r>
          </w:p>
        </w:tc>
      </w:tr>
      <w:tr w:rsidR="006215F9" w:rsidRPr="007C5CF6" w14:paraId="08687624" w14:textId="77777777">
        <w:trPr>
          <w:cantSplit/>
          <w:jc w:val="center"/>
        </w:trPr>
        <w:tc>
          <w:tcPr>
            <w:tcW w:w="4193" w:type="dxa"/>
            <w:gridSpan w:val="2"/>
            <w:vAlign w:val="center"/>
          </w:tcPr>
          <w:p w14:paraId="5E3D5A04" w14:textId="77777777" w:rsidR="006215F9" w:rsidRPr="007C5CF6" w:rsidRDefault="006215F9">
            <w:pPr>
              <w:pStyle w:val="Tabletext"/>
              <w:rPr>
                <w:lang w:val="en-GB" w:eastAsia="ja-JP"/>
              </w:rPr>
            </w:pPr>
            <w:r w:rsidRPr="007C5CF6">
              <w:rPr>
                <w:lang w:val="en-GB" w:eastAsia="ja-JP"/>
              </w:rPr>
              <w:t>Event message descriptor</w:t>
            </w:r>
          </w:p>
        </w:tc>
        <w:tc>
          <w:tcPr>
            <w:tcW w:w="1189" w:type="dxa"/>
            <w:gridSpan w:val="2"/>
            <w:vAlign w:val="center"/>
          </w:tcPr>
          <w:p w14:paraId="72B32D4F" w14:textId="77777777" w:rsidR="006215F9" w:rsidRPr="007C5CF6" w:rsidRDefault="006215F9">
            <w:pPr>
              <w:pStyle w:val="Tabletext"/>
              <w:jc w:val="center"/>
              <w:rPr>
                <w:lang w:val="en-GB" w:eastAsia="ja-JP"/>
              </w:rPr>
            </w:pPr>
            <w:r w:rsidRPr="007C5CF6">
              <w:rPr>
                <w:lang w:val="en-GB" w:eastAsia="ja-JP"/>
              </w:rPr>
              <w:t>0xF003</w:t>
            </w:r>
          </w:p>
        </w:tc>
        <w:tc>
          <w:tcPr>
            <w:tcW w:w="4421" w:type="dxa"/>
            <w:gridSpan w:val="2"/>
            <w:vAlign w:val="center"/>
          </w:tcPr>
          <w:p w14:paraId="5EDE1214" w14:textId="77777777" w:rsidR="006215F9" w:rsidRPr="007C5CF6" w:rsidRDefault="006215F9">
            <w:pPr>
              <w:pStyle w:val="Tabletext"/>
              <w:rPr>
                <w:lang w:val="en-GB" w:eastAsia="ja-JP"/>
              </w:rPr>
            </w:pPr>
            <w:r w:rsidRPr="007C5CF6">
              <w:rPr>
                <w:lang w:val="en-GB" w:eastAsia="ja-JP"/>
              </w:rPr>
              <w:t>Provides information for event messages.</w:t>
            </w:r>
          </w:p>
        </w:tc>
      </w:tr>
    </w:tbl>
    <w:p w14:paraId="2A88F3A2" w14:textId="77777777" w:rsidR="006215F9" w:rsidRPr="007C5CF6" w:rsidRDefault="006215F9" w:rsidP="005751C2">
      <w:pPr>
        <w:pStyle w:val="Heading1"/>
        <w:rPr>
          <w:lang w:val="en-GB" w:eastAsia="ja-JP"/>
        </w:rPr>
      </w:pPr>
      <w:r w:rsidRPr="007C5CF6">
        <w:rPr>
          <w:lang w:val="en-GB" w:eastAsia="ja-JP"/>
        </w:rPr>
        <w:t>2</w:t>
      </w:r>
      <w:r w:rsidRPr="007C5CF6">
        <w:rPr>
          <w:lang w:val="en-GB" w:eastAsia="ja-JP"/>
        </w:rPr>
        <w:tab/>
        <w:t>Header extension of MMTP packets</w:t>
      </w:r>
    </w:p>
    <w:p w14:paraId="62F75C4D" w14:textId="77777777" w:rsidR="006215F9" w:rsidRPr="007C5CF6" w:rsidRDefault="006215F9" w:rsidP="00DB7FCC">
      <w:pPr>
        <w:rPr>
          <w:b/>
          <w:color w:val="000000"/>
          <w:lang w:val="en-GB" w:eastAsia="ja-JP"/>
        </w:rPr>
      </w:pPr>
      <w:r w:rsidRPr="007C5CF6">
        <w:rPr>
          <w:lang w:val="en-GB" w:eastAsia="ja-JP"/>
        </w:rPr>
        <w:t>When the extension_type field is set to 0x0000, hdr_ext_type field specifies the type of multi-type header extension. The value of hdr_ext_type is specified in Table 28.</w:t>
      </w:r>
    </w:p>
    <w:p w14:paraId="469CD6A1" w14:textId="77777777" w:rsidR="006215F9" w:rsidRPr="007C5CF6" w:rsidRDefault="006215F9">
      <w:pPr>
        <w:pStyle w:val="TableNo"/>
        <w:rPr>
          <w:lang w:val="en-GB"/>
        </w:rPr>
      </w:pPr>
      <w:r w:rsidRPr="007C5CF6">
        <w:rPr>
          <w:lang w:val="en-GB"/>
        </w:rPr>
        <w:t>TABLE 28</w:t>
      </w:r>
    </w:p>
    <w:p w14:paraId="09E2C478" w14:textId="77777777" w:rsidR="006215F9" w:rsidRPr="007C5CF6" w:rsidRDefault="006215F9">
      <w:pPr>
        <w:pStyle w:val="Tabletitle"/>
        <w:rPr>
          <w:lang w:val="en-GB"/>
        </w:rPr>
      </w:pPr>
      <w:r w:rsidRPr="007C5CF6">
        <w:rPr>
          <w:lang w:val="en-GB" w:eastAsia="ja-JP"/>
        </w:rPr>
        <w:t>h</w:t>
      </w:r>
      <w:r w:rsidRPr="007C5CF6">
        <w:rPr>
          <w:lang w:val="en-GB"/>
        </w:rPr>
        <w:t>dr_ext_type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4"/>
        <w:gridCol w:w="5789"/>
      </w:tblGrid>
      <w:tr w:rsidR="006215F9" w:rsidRPr="007C5CF6" w14:paraId="1B233617" w14:textId="77777777" w:rsidTr="00FB2061">
        <w:trPr>
          <w:trHeight w:val="253"/>
          <w:jc w:val="center"/>
        </w:trPr>
        <w:tc>
          <w:tcPr>
            <w:tcW w:w="2144" w:type="dxa"/>
          </w:tcPr>
          <w:p w14:paraId="5B97EB3C" w14:textId="77777777" w:rsidR="006215F9" w:rsidRPr="007C5CF6" w:rsidRDefault="006215F9">
            <w:pPr>
              <w:pStyle w:val="Tablehead"/>
              <w:rPr>
                <w:lang w:val="en-GB"/>
              </w:rPr>
            </w:pPr>
            <w:r w:rsidRPr="007C5CF6">
              <w:rPr>
                <w:lang w:val="en-GB"/>
              </w:rPr>
              <w:t>Value</w:t>
            </w:r>
          </w:p>
        </w:tc>
        <w:tc>
          <w:tcPr>
            <w:tcW w:w="5789" w:type="dxa"/>
          </w:tcPr>
          <w:p w14:paraId="6E284D1D" w14:textId="77777777" w:rsidR="006215F9" w:rsidRPr="007C5CF6" w:rsidRDefault="006215F9">
            <w:pPr>
              <w:pStyle w:val="Tablehead"/>
              <w:rPr>
                <w:lang w:val="en-GB"/>
              </w:rPr>
            </w:pPr>
            <w:r w:rsidRPr="007C5CF6">
              <w:rPr>
                <w:lang w:val="en-GB"/>
              </w:rPr>
              <w:t>Description</w:t>
            </w:r>
          </w:p>
        </w:tc>
      </w:tr>
      <w:tr w:rsidR="006215F9" w:rsidRPr="007C5CF6" w14:paraId="4C0DB540" w14:textId="77777777" w:rsidTr="00FB2061">
        <w:trPr>
          <w:trHeight w:val="253"/>
          <w:jc w:val="center"/>
        </w:trPr>
        <w:tc>
          <w:tcPr>
            <w:tcW w:w="2144" w:type="dxa"/>
            <w:vAlign w:val="center"/>
          </w:tcPr>
          <w:p w14:paraId="30DEE134" w14:textId="77777777" w:rsidR="006215F9" w:rsidRPr="007C5CF6" w:rsidRDefault="006215F9">
            <w:pPr>
              <w:pStyle w:val="Tabletext"/>
              <w:keepNext/>
              <w:keepLines/>
              <w:jc w:val="center"/>
              <w:rPr>
                <w:lang w:val="en-GB" w:eastAsia="ja-JP"/>
              </w:rPr>
            </w:pPr>
            <w:r w:rsidRPr="007C5CF6">
              <w:rPr>
                <w:lang w:val="en-GB" w:eastAsia="ja-JP"/>
              </w:rPr>
              <w:t>0x0000</w:t>
            </w:r>
          </w:p>
        </w:tc>
        <w:tc>
          <w:tcPr>
            <w:tcW w:w="5789" w:type="dxa"/>
          </w:tcPr>
          <w:p w14:paraId="7172615A" w14:textId="77777777" w:rsidR="006215F9" w:rsidRPr="007C5CF6" w:rsidRDefault="006215F9">
            <w:pPr>
              <w:pStyle w:val="Tabletext"/>
              <w:keepNext/>
              <w:keepLines/>
              <w:rPr>
                <w:lang w:val="en-GB" w:eastAsia="ja-JP"/>
              </w:rPr>
            </w:pPr>
            <w:r w:rsidRPr="007C5CF6">
              <w:rPr>
                <w:lang w:val="en-GB" w:eastAsia="ja-JP"/>
              </w:rPr>
              <w:t>Reserved for future use</w:t>
            </w:r>
          </w:p>
        </w:tc>
      </w:tr>
      <w:tr w:rsidR="006215F9" w:rsidRPr="005F1104" w14:paraId="2E0A8A6A" w14:textId="77777777" w:rsidTr="00FB2061">
        <w:trPr>
          <w:trHeight w:val="253"/>
          <w:jc w:val="center"/>
        </w:trPr>
        <w:tc>
          <w:tcPr>
            <w:tcW w:w="2144" w:type="dxa"/>
            <w:vAlign w:val="center"/>
          </w:tcPr>
          <w:p w14:paraId="44EF4652" w14:textId="77777777" w:rsidR="006215F9" w:rsidRPr="007C5CF6" w:rsidRDefault="006215F9">
            <w:pPr>
              <w:pStyle w:val="Tabletext"/>
              <w:keepNext/>
              <w:keepLines/>
              <w:jc w:val="center"/>
              <w:rPr>
                <w:lang w:val="en-GB" w:eastAsia="ja-JP"/>
              </w:rPr>
            </w:pPr>
            <w:r w:rsidRPr="007C5CF6">
              <w:rPr>
                <w:lang w:val="en-GB" w:eastAsia="ja-JP"/>
              </w:rPr>
              <w:t>0x0001</w:t>
            </w:r>
          </w:p>
        </w:tc>
        <w:tc>
          <w:tcPr>
            <w:tcW w:w="5789" w:type="dxa"/>
          </w:tcPr>
          <w:p w14:paraId="2A698B1C" w14:textId="77777777" w:rsidR="006215F9" w:rsidRPr="007C5CF6" w:rsidRDefault="006215F9">
            <w:pPr>
              <w:pStyle w:val="Tabletext"/>
              <w:keepNext/>
              <w:keepLines/>
              <w:rPr>
                <w:lang w:val="en-GB" w:eastAsia="ja-JP"/>
              </w:rPr>
            </w:pPr>
            <w:r w:rsidRPr="007C5CF6">
              <w:rPr>
                <w:lang w:val="en-GB" w:eastAsia="ja-JP"/>
              </w:rPr>
              <w:t>Reserved for ARIB STD-B61 (scrambling information)</w:t>
            </w:r>
          </w:p>
        </w:tc>
      </w:tr>
      <w:tr w:rsidR="006215F9" w:rsidRPr="005F1104" w14:paraId="1612C90A" w14:textId="77777777" w:rsidTr="00FB2061">
        <w:trPr>
          <w:trHeight w:val="253"/>
          <w:jc w:val="center"/>
        </w:trPr>
        <w:tc>
          <w:tcPr>
            <w:tcW w:w="2144" w:type="dxa"/>
            <w:vAlign w:val="center"/>
          </w:tcPr>
          <w:p w14:paraId="656CC4CB" w14:textId="77777777" w:rsidR="006215F9" w:rsidRPr="007C5CF6" w:rsidRDefault="006215F9">
            <w:pPr>
              <w:pStyle w:val="Tabletext"/>
              <w:keepNext/>
              <w:keepLines/>
              <w:jc w:val="center"/>
              <w:rPr>
                <w:lang w:val="en-GB" w:eastAsia="ja-JP"/>
              </w:rPr>
            </w:pPr>
            <w:r w:rsidRPr="007C5CF6">
              <w:rPr>
                <w:lang w:val="en-GB" w:eastAsia="ja-JP"/>
              </w:rPr>
              <w:t>0x0002</w:t>
            </w:r>
          </w:p>
        </w:tc>
        <w:tc>
          <w:tcPr>
            <w:tcW w:w="5789" w:type="dxa"/>
          </w:tcPr>
          <w:p w14:paraId="18C69A1B" w14:textId="77777777" w:rsidR="006215F9" w:rsidRPr="007C5CF6" w:rsidRDefault="006215F9">
            <w:pPr>
              <w:pStyle w:val="Tabletext"/>
              <w:keepNext/>
              <w:keepLines/>
              <w:rPr>
                <w:lang w:val="en-GB" w:eastAsia="ja-JP"/>
              </w:rPr>
            </w:pPr>
            <w:r w:rsidRPr="007C5CF6">
              <w:rPr>
                <w:lang w:val="en-GB" w:eastAsia="ja-JP"/>
              </w:rPr>
              <w:t>Reserved for ARIB STD-B60 (download_id)</w:t>
            </w:r>
          </w:p>
        </w:tc>
      </w:tr>
      <w:tr w:rsidR="006215F9" w:rsidRPr="007C5CF6" w14:paraId="7FB60A4D" w14:textId="77777777" w:rsidTr="00FB2061">
        <w:trPr>
          <w:trHeight w:val="253"/>
          <w:jc w:val="center"/>
        </w:trPr>
        <w:tc>
          <w:tcPr>
            <w:tcW w:w="2144" w:type="dxa"/>
            <w:vAlign w:val="center"/>
          </w:tcPr>
          <w:p w14:paraId="69B74631" w14:textId="77777777" w:rsidR="006215F9" w:rsidRPr="007C5CF6" w:rsidRDefault="006215F9">
            <w:pPr>
              <w:pStyle w:val="Tabletext"/>
              <w:keepNext/>
              <w:keepLines/>
              <w:jc w:val="center"/>
              <w:rPr>
                <w:lang w:val="en-GB" w:eastAsia="ja-JP"/>
              </w:rPr>
            </w:pPr>
            <w:r w:rsidRPr="007C5CF6">
              <w:rPr>
                <w:lang w:val="en-GB" w:eastAsia="ja-JP"/>
              </w:rPr>
              <w:t>0x0003 – 0x7FFF</w:t>
            </w:r>
          </w:p>
        </w:tc>
        <w:tc>
          <w:tcPr>
            <w:tcW w:w="5789" w:type="dxa"/>
          </w:tcPr>
          <w:p w14:paraId="370CC388" w14:textId="77777777" w:rsidR="006215F9" w:rsidRPr="007C5CF6" w:rsidRDefault="006215F9">
            <w:pPr>
              <w:pStyle w:val="Tabletext"/>
              <w:keepNext/>
              <w:keepLines/>
              <w:rPr>
                <w:lang w:val="en-GB" w:eastAsia="ja-JP"/>
              </w:rPr>
            </w:pPr>
            <w:r w:rsidRPr="007C5CF6">
              <w:rPr>
                <w:lang w:val="en-GB" w:eastAsia="ja-JP"/>
              </w:rPr>
              <w:t>Reserved for future use</w:t>
            </w:r>
          </w:p>
        </w:tc>
      </w:tr>
    </w:tbl>
    <w:p w14:paraId="05B61A45" w14:textId="77777777" w:rsidR="006215F9" w:rsidRPr="007C5CF6" w:rsidRDefault="006215F9">
      <w:pPr>
        <w:pStyle w:val="Tablefin"/>
        <w:rPr>
          <w:lang w:eastAsia="ja-JP"/>
        </w:rPr>
      </w:pPr>
    </w:p>
    <w:p w14:paraId="361A8AEE" w14:textId="77777777" w:rsidR="006215F9" w:rsidRPr="007C5CF6" w:rsidRDefault="006215F9" w:rsidP="005751C2">
      <w:pPr>
        <w:pStyle w:val="Heading1"/>
        <w:rPr>
          <w:lang w:val="en-GB" w:eastAsia="ja-JP"/>
        </w:rPr>
      </w:pPr>
      <w:r w:rsidRPr="007C5CF6">
        <w:rPr>
          <w:lang w:val="en-GB" w:eastAsia="ja-JP"/>
        </w:rPr>
        <w:t>3</w:t>
      </w:r>
      <w:r w:rsidRPr="007C5CF6">
        <w:rPr>
          <w:lang w:val="en-GB" w:eastAsia="ja-JP"/>
        </w:rPr>
        <w:tab/>
        <w:t>Packet identification assignment</w:t>
      </w:r>
    </w:p>
    <w:p w14:paraId="33509957" w14:textId="77777777" w:rsidR="006215F9" w:rsidRPr="007C5CF6" w:rsidRDefault="006215F9" w:rsidP="00DB7FCC">
      <w:pPr>
        <w:rPr>
          <w:rFonts w:ascii="Century" w:hAnsi="Century"/>
          <w:color w:val="000000"/>
          <w:sz w:val="21"/>
          <w:lang w:val="en-GB" w:eastAsia="ja-JP"/>
        </w:rPr>
      </w:pPr>
      <w:r w:rsidRPr="007C5CF6">
        <w:rPr>
          <w:lang w:val="en-GB" w:eastAsia="ja-JP"/>
        </w:rPr>
        <w:t>The fixed values are assigned to recognize the information carried by the MMTP packet. These values are listed in Table 29.</w:t>
      </w:r>
    </w:p>
    <w:p w14:paraId="36176005" w14:textId="77777777" w:rsidR="006215F9" w:rsidRPr="007C5CF6" w:rsidRDefault="006215F9">
      <w:pPr>
        <w:pStyle w:val="TableNo"/>
        <w:rPr>
          <w:lang w:val="en-GB"/>
        </w:rPr>
      </w:pPr>
      <w:r w:rsidRPr="007C5CF6">
        <w:rPr>
          <w:lang w:val="en-GB"/>
        </w:rPr>
        <w:t>TABLE 29</w:t>
      </w:r>
    </w:p>
    <w:p w14:paraId="39CB693F" w14:textId="77777777" w:rsidR="006215F9" w:rsidRPr="007C5CF6" w:rsidRDefault="006215F9">
      <w:pPr>
        <w:pStyle w:val="Tabletitle"/>
        <w:rPr>
          <w:lang w:val="en-GB"/>
        </w:rPr>
      </w:pPr>
      <w:r w:rsidRPr="007C5CF6">
        <w:rPr>
          <w:lang w:val="en-GB"/>
        </w:rPr>
        <w:t>Packet ID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4"/>
        <w:gridCol w:w="6356"/>
      </w:tblGrid>
      <w:tr w:rsidR="006215F9" w:rsidRPr="007C5CF6" w14:paraId="41613F7A" w14:textId="77777777" w:rsidTr="003C74DD">
        <w:trPr>
          <w:trHeight w:val="253"/>
          <w:jc w:val="center"/>
        </w:trPr>
        <w:tc>
          <w:tcPr>
            <w:tcW w:w="2144" w:type="dxa"/>
          </w:tcPr>
          <w:p w14:paraId="4B917006" w14:textId="77777777" w:rsidR="006215F9" w:rsidRPr="007C5CF6" w:rsidRDefault="006215F9" w:rsidP="00FA3F3D">
            <w:pPr>
              <w:pStyle w:val="Tablehead"/>
              <w:rPr>
                <w:lang w:val="en-GB"/>
              </w:rPr>
            </w:pPr>
            <w:r w:rsidRPr="007C5CF6">
              <w:rPr>
                <w:lang w:val="en-GB"/>
              </w:rPr>
              <w:t>Value</w:t>
            </w:r>
          </w:p>
        </w:tc>
        <w:tc>
          <w:tcPr>
            <w:tcW w:w="6356" w:type="dxa"/>
          </w:tcPr>
          <w:p w14:paraId="258383BA" w14:textId="77777777" w:rsidR="006215F9" w:rsidRPr="007C5CF6" w:rsidRDefault="006215F9" w:rsidP="00FA3F3D">
            <w:pPr>
              <w:pStyle w:val="Tablehead"/>
              <w:rPr>
                <w:lang w:val="en-GB"/>
              </w:rPr>
            </w:pPr>
            <w:r w:rsidRPr="007C5CF6">
              <w:rPr>
                <w:lang w:val="en-GB"/>
              </w:rPr>
              <w:t>Description</w:t>
            </w:r>
          </w:p>
        </w:tc>
      </w:tr>
      <w:tr w:rsidR="006215F9" w:rsidRPr="007C5CF6" w14:paraId="6D1207D3" w14:textId="77777777" w:rsidTr="00D26336">
        <w:trPr>
          <w:trHeight w:val="253"/>
          <w:jc w:val="center"/>
        </w:trPr>
        <w:tc>
          <w:tcPr>
            <w:tcW w:w="2144" w:type="dxa"/>
            <w:vAlign w:val="center"/>
          </w:tcPr>
          <w:p w14:paraId="4ACCFB0B" w14:textId="77777777" w:rsidR="006215F9" w:rsidRPr="007C5CF6" w:rsidRDefault="006215F9" w:rsidP="006B394F">
            <w:pPr>
              <w:pStyle w:val="Tabletext"/>
              <w:keepNext/>
              <w:keepLines/>
              <w:jc w:val="center"/>
              <w:rPr>
                <w:lang w:val="en-GB" w:eastAsia="ja-JP"/>
              </w:rPr>
            </w:pPr>
            <w:r w:rsidRPr="007C5CF6">
              <w:rPr>
                <w:lang w:val="en-GB" w:eastAsia="ja-JP"/>
              </w:rPr>
              <w:t>0x0000</w:t>
            </w:r>
          </w:p>
        </w:tc>
        <w:tc>
          <w:tcPr>
            <w:tcW w:w="6356" w:type="dxa"/>
            <w:vAlign w:val="center"/>
          </w:tcPr>
          <w:p w14:paraId="34C7B907" w14:textId="77777777" w:rsidR="006215F9" w:rsidRPr="007C5CF6" w:rsidRDefault="006215F9" w:rsidP="006B394F">
            <w:pPr>
              <w:pStyle w:val="Tabletext"/>
              <w:keepNext/>
              <w:keepLines/>
              <w:rPr>
                <w:lang w:val="en-GB" w:eastAsia="ja-JP"/>
              </w:rPr>
            </w:pPr>
            <w:r w:rsidRPr="007C5CF6">
              <w:rPr>
                <w:lang w:val="en-GB" w:eastAsia="ja-JP"/>
              </w:rPr>
              <w:t>PA Message</w:t>
            </w:r>
          </w:p>
        </w:tc>
      </w:tr>
      <w:tr w:rsidR="006215F9" w:rsidRPr="007C5CF6" w14:paraId="69E76F76" w14:textId="77777777" w:rsidTr="00D26336">
        <w:trPr>
          <w:trHeight w:val="253"/>
          <w:jc w:val="center"/>
        </w:trPr>
        <w:tc>
          <w:tcPr>
            <w:tcW w:w="2144" w:type="dxa"/>
            <w:vAlign w:val="center"/>
          </w:tcPr>
          <w:p w14:paraId="67C31206" w14:textId="77777777" w:rsidR="006215F9" w:rsidRPr="007C5CF6" w:rsidRDefault="006215F9" w:rsidP="006B394F">
            <w:pPr>
              <w:pStyle w:val="Tabletext"/>
              <w:keepNext/>
              <w:keepLines/>
              <w:jc w:val="center"/>
              <w:rPr>
                <w:lang w:val="en-GB" w:eastAsia="ja-JP"/>
              </w:rPr>
            </w:pPr>
            <w:r w:rsidRPr="007C5CF6">
              <w:rPr>
                <w:lang w:val="en-GB" w:eastAsia="ja-JP"/>
              </w:rPr>
              <w:t>0x0001</w:t>
            </w:r>
          </w:p>
        </w:tc>
        <w:tc>
          <w:tcPr>
            <w:tcW w:w="6356" w:type="dxa"/>
            <w:vAlign w:val="center"/>
          </w:tcPr>
          <w:p w14:paraId="4197716E" w14:textId="77777777" w:rsidR="006215F9" w:rsidRPr="007C5CF6" w:rsidRDefault="006215F9" w:rsidP="006B394F">
            <w:pPr>
              <w:pStyle w:val="Tabletext"/>
              <w:keepNext/>
              <w:keepLines/>
              <w:rPr>
                <w:lang w:val="en-GB" w:eastAsia="ja-JP"/>
              </w:rPr>
            </w:pPr>
            <w:r w:rsidRPr="007C5CF6">
              <w:rPr>
                <w:lang w:val="en-GB" w:eastAsia="ja-JP"/>
              </w:rPr>
              <w:t>Reserved for CA Message</w:t>
            </w:r>
          </w:p>
        </w:tc>
      </w:tr>
      <w:tr w:rsidR="006215F9" w:rsidRPr="007C5CF6" w14:paraId="653A4405" w14:textId="77777777" w:rsidTr="00D26336">
        <w:trPr>
          <w:trHeight w:val="253"/>
          <w:jc w:val="center"/>
        </w:trPr>
        <w:tc>
          <w:tcPr>
            <w:tcW w:w="2144" w:type="dxa"/>
            <w:vAlign w:val="center"/>
          </w:tcPr>
          <w:p w14:paraId="6EABEE49" w14:textId="77777777" w:rsidR="006215F9" w:rsidRPr="007C5CF6" w:rsidRDefault="006215F9" w:rsidP="006B394F">
            <w:pPr>
              <w:pStyle w:val="Tabletext"/>
              <w:keepNext/>
              <w:keepLines/>
              <w:jc w:val="center"/>
              <w:rPr>
                <w:lang w:val="en-GB" w:eastAsia="ja-JP"/>
              </w:rPr>
            </w:pPr>
            <w:r w:rsidRPr="007C5CF6">
              <w:rPr>
                <w:lang w:val="en-GB" w:eastAsia="ja-JP"/>
              </w:rPr>
              <w:t>0x0002</w:t>
            </w:r>
          </w:p>
        </w:tc>
        <w:tc>
          <w:tcPr>
            <w:tcW w:w="6356" w:type="dxa"/>
            <w:vAlign w:val="center"/>
          </w:tcPr>
          <w:p w14:paraId="54E1605A" w14:textId="77777777" w:rsidR="006215F9" w:rsidRPr="007C5CF6" w:rsidRDefault="006215F9" w:rsidP="006B394F">
            <w:pPr>
              <w:pStyle w:val="Tabletext"/>
              <w:keepNext/>
              <w:keepLines/>
              <w:rPr>
                <w:lang w:val="en-GB" w:eastAsia="ja-JP"/>
              </w:rPr>
            </w:pPr>
            <w:r w:rsidRPr="007C5CF6">
              <w:rPr>
                <w:lang w:val="en-GB" w:eastAsia="ja-JP"/>
              </w:rPr>
              <w:t>AL-FEC Message</w:t>
            </w:r>
          </w:p>
        </w:tc>
      </w:tr>
      <w:tr w:rsidR="006215F9" w:rsidRPr="007C5CF6" w14:paraId="7B7EB8C5" w14:textId="77777777" w:rsidTr="00D26336">
        <w:trPr>
          <w:trHeight w:val="253"/>
          <w:jc w:val="center"/>
        </w:trPr>
        <w:tc>
          <w:tcPr>
            <w:tcW w:w="2144" w:type="dxa"/>
            <w:vAlign w:val="center"/>
          </w:tcPr>
          <w:p w14:paraId="0750602B" w14:textId="77777777" w:rsidR="006215F9" w:rsidRPr="007C5CF6" w:rsidRDefault="006215F9" w:rsidP="006B394F">
            <w:pPr>
              <w:pStyle w:val="Tabletext"/>
              <w:keepNext/>
              <w:keepLines/>
              <w:jc w:val="center"/>
              <w:rPr>
                <w:lang w:val="en-GB" w:eastAsia="ja-JP"/>
              </w:rPr>
            </w:pPr>
            <w:r w:rsidRPr="007C5CF6">
              <w:rPr>
                <w:lang w:val="en-GB" w:eastAsia="ja-JP"/>
              </w:rPr>
              <w:t>0x0003 – 0x00FF</w:t>
            </w:r>
          </w:p>
        </w:tc>
        <w:tc>
          <w:tcPr>
            <w:tcW w:w="6356" w:type="dxa"/>
            <w:vAlign w:val="center"/>
          </w:tcPr>
          <w:p w14:paraId="3185F7C3" w14:textId="77777777" w:rsidR="006215F9" w:rsidRPr="007C5CF6" w:rsidRDefault="006215F9" w:rsidP="006B394F">
            <w:pPr>
              <w:pStyle w:val="Tabletext"/>
              <w:keepNext/>
              <w:keepLines/>
              <w:rPr>
                <w:lang w:val="en-GB" w:eastAsia="ja-JP"/>
              </w:rPr>
            </w:pPr>
            <w:r w:rsidRPr="007C5CF6">
              <w:rPr>
                <w:lang w:val="en-GB" w:eastAsia="ja-JP"/>
              </w:rPr>
              <w:t>Reserved for future use</w:t>
            </w:r>
          </w:p>
        </w:tc>
      </w:tr>
      <w:tr w:rsidR="006215F9" w:rsidRPr="007C5CF6" w14:paraId="6698A74C" w14:textId="77777777" w:rsidTr="00D26336">
        <w:trPr>
          <w:trHeight w:val="253"/>
          <w:jc w:val="center"/>
        </w:trPr>
        <w:tc>
          <w:tcPr>
            <w:tcW w:w="2144" w:type="dxa"/>
            <w:vAlign w:val="center"/>
          </w:tcPr>
          <w:p w14:paraId="478361F7" w14:textId="77777777" w:rsidR="006215F9" w:rsidRPr="007C5CF6" w:rsidRDefault="006215F9" w:rsidP="006B394F">
            <w:pPr>
              <w:pStyle w:val="Tabletext"/>
              <w:keepNext/>
              <w:keepLines/>
              <w:jc w:val="center"/>
              <w:rPr>
                <w:lang w:val="en-GB" w:eastAsia="ja-JP"/>
              </w:rPr>
            </w:pPr>
            <w:r w:rsidRPr="007C5CF6">
              <w:rPr>
                <w:lang w:val="en-GB" w:eastAsia="ja-JP"/>
              </w:rPr>
              <w:t>0x0100 – 0x7FFF</w:t>
            </w:r>
          </w:p>
        </w:tc>
        <w:tc>
          <w:tcPr>
            <w:tcW w:w="6356" w:type="dxa"/>
            <w:vAlign w:val="center"/>
          </w:tcPr>
          <w:p w14:paraId="16521913" w14:textId="77777777" w:rsidR="006215F9" w:rsidRPr="007C5CF6" w:rsidRDefault="006215F9" w:rsidP="006B394F">
            <w:pPr>
              <w:pStyle w:val="Tabletext"/>
              <w:keepNext/>
              <w:keepLines/>
              <w:rPr>
                <w:lang w:val="en-GB" w:eastAsia="ja-JP"/>
              </w:rPr>
            </w:pPr>
            <w:r w:rsidRPr="007C5CF6">
              <w:rPr>
                <w:lang w:val="en-GB" w:eastAsia="ja-JP"/>
              </w:rPr>
              <w:t>Reserved for private use</w:t>
            </w:r>
          </w:p>
        </w:tc>
      </w:tr>
      <w:tr w:rsidR="006215F9" w:rsidRPr="005F1104" w14:paraId="28BBEA84" w14:textId="77777777" w:rsidTr="00D26336">
        <w:trPr>
          <w:trHeight w:val="253"/>
          <w:jc w:val="center"/>
        </w:trPr>
        <w:tc>
          <w:tcPr>
            <w:tcW w:w="2144" w:type="dxa"/>
            <w:vAlign w:val="center"/>
          </w:tcPr>
          <w:p w14:paraId="0956EDB2" w14:textId="77777777" w:rsidR="006215F9" w:rsidRPr="007C5CF6" w:rsidRDefault="006215F9" w:rsidP="006B394F">
            <w:pPr>
              <w:pStyle w:val="Tabletext"/>
              <w:keepNext/>
              <w:keepLines/>
              <w:jc w:val="center"/>
              <w:rPr>
                <w:lang w:val="en-GB" w:eastAsia="ja-JP"/>
              </w:rPr>
            </w:pPr>
            <w:r w:rsidRPr="007C5CF6">
              <w:rPr>
                <w:lang w:val="en-GB" w:eastAsia="ja-JP"/>
              </w:rPr>
              <w:t>0x8000</w:t>
            </w:r>
          </w:p>
        </w:tc>
        <w:tc>
          <w:tcPr>
            <w:tcW w:w="6356" w:type="dxa"/>
            <w:vAlign w:val="center"/>
          </w:tcPr>
          <w:p w14:paraId="66E98C65" w14:textId="77777777" w:rsidR="006215F9" w:rsidRPr="007C5CF6" w:rsidRDefault="006215F9" w:rsidP="006B394F">
            <w:pPr>
              <w:pStyle w:val="Tabletext"/>
              <w:keepNext/>
              <w:keepLines/>
              <w:rPr>
                <w:lang w:val="en-GB" w:eastAsia="ja-JP"/>
              </w:rPr>
            </w:pPr>
            <w:r w:rsidRPr="007C5CF6">
              <w:rPr>
                <w:lang w:val="en-GB" w:eastAsia="ja-JP"/>
              </w:rPr>
              <w:t>Reserved for M2section Message carrying MH-EIT</w:t>
            </w:r>
          </w:p>
        </w:tc>
      </w:tr>
      <w:tr w:rsidR="006215F9" w:rsidRPr="005F1104" w14:paraId="52A5E6EB" w14:textId="77777777" w:rsidTr="00D26336">
        <w:trPr>
          <w:trHeight w:val="253"/>
          <w:jc w:val="center"/>
        </w:trPr>
        <w:tc>
          <w:tcPr>
            <w:tcW w:w="2144" w:type="dxa"/>
            <w:vAlign w:val="center"/>
          </w:tcPr>
          <w:p w14:paraId="4C208C0A" w14:textId="77777777" w:rsidR="006215F9" w:rsidRPr="007C5CF6" w:rsidRDefault="006215F9" w:rsidP="006B394F">
            <w:pPr>
              <w:pStyle w:val="Tabletext"/>
              <w:keepNext/>
              <w:keepLines/>
              <w:jc w:val="center"/>
              <w:rPr>
                <w:lang w:val="en-GB" w:eastAsia="ja-JP"/>
              </w:rPr>
            </w:pPr>
            <w:r w:rsidRPr="007C5CF6">
              <w:rPr>
                <w:lang w:val="en-GB" w:eastAsia="ja-JP"/>
              </w:rPr>
              <w:t>0x8001</w:t>
            </w:r>
          </w:p>
        </w:tc>
        <w:tc>
          <w:tcPr>
            <w:tcW w:w="6356" w:type="dxa"/>
            <w:vAlign w:val="center"/>
          </w:tcPr>
          <w:p w14:paraId="17A93D6B" w14:textId="77777777" w:rsidR="006215F9" w:rsidRPr="007C5CF6" w:rsidRDefault="006215F9" w:rsidP="006B394F">
            <w:pPr>
              <w:pStyle w:val="Tabletext"/>
              <w:keepNext/>
              <w:keepLines/>
              <w:rPr>
                <w:lang w:val="en-GB" w:eastAsia="ja-JP"/>
              </w:rPr>
            </w:pPr>
            <w:r w:rsidRPr="007C5CF6">
              <w:rPr>
                <w:lang w:val="en-GB" w:eastAsia="ja-JP"/>
              </w:rPr>
              <w:t>Reserved for M2section Message carrying MH-AIT</w:t>
            </w:r>
          </w:p>
        </w:tc>
      </w:tr>
      <w:tr w:rsidR="006215F9" w:rsidRPr="005F1104" w14:paraId="0835D29A" w14:textId="77777777" w:rsidTr="00D26336">
        <w:trPr>
          <w:trHeight w:val="253"/>
          <w:jc w:val="center"/>
        </w:trPr>
        <w:tc>
          <w:tcPr>
            <w:tcW w:w="2144" w:type="dxa"/>
            <w:vAlign w:val="center"/>
          </w:tcPr>
          <w:p w14:paraId="4198B64A" w14:textId="77777777" w:rsidR="006215F9" w:rsidRPr="007C5CF6" w:rsidRDefault="006215F9" w:rsidP="006B394F">
            <w:pPr>
              <w:pStyle w:val="Tabletext"/>
              <w:keepNext/>
              <w:keepLines/>
              <w:jc w:val="center"/>
              <w:rPr>
                <w:lang w:val="en-GB" w:eastAsia="ja-JP"/>
              </w:rPr>
            </w:pPr>
            <w:r w:rsidRPr="007C5CF6">
              <w:rPr>
                <w:lang w:val="en-GB" w:eastAsia="ja-JP"/>
              </w:rPr>
              <w:t>0x8002</w:t>
            </w:r>
          </w:p>
        </w:tc>
        <w:tc>
          <w:tcPr>
            <w:tcW w:w="6356" w:type="dxa"/>
            <w:vAlign w:val="center"/>
          </w:tcPr>
          <w:p w14:paraId="1A960476" w14:textId="77777777" w:rsidR="006215F9" w:rsidRPr="007C5CF6" w:rsidRDefault="006215F9" w:rsidP="006B394F">
            <w:pPr>
              <w:pStyle w:val="Tabletext"/>
              <w:keepNext/>
              <w:keepLines/>
              <w:rPr>
                <w:lang w:val="en-GB" w:eastAsia="ja-JP"/>
              </w:rPr>
            </w:pPr>
            <w:r w:rsidRPr="007C5CF6">
              <w:rPr>
                <w:lang w:val="en-GB" w:eastAsia="ja-JP"/>
              </w:rPr>
              <w:t>Reserved for M2section Message carrying MH-BIT</w:t>
            </w:r>
          </w:p>
        </w:tc>
      </w:tr>
      <w:tr w:rsidR="006215F9" w:rsidRPr="005F1104" w14:paraId="344F812E" w14:textId="77777777" w:rsidTr="00D26336">
        <w:trPr>
          <w:trHeight w:val="253"/>
          <w:jc w:val="center"/>
        </w:trPr>
        <w:tc>
          <w:tcPr>
            <w:tcW w:w="2144" w:type="dxa"/>
            <w:vAlign w:val="center"/>
          </w:tcPr>
          <w:p w14:paraId="13DD061C" w14:textId="77777777" w:rsidR="006215F9" w:rsidRPr="007C5CF6" w:rsidRDefault="006215F9" w:rsidP="006B394F">
            <w:pPr>
              <w:pStyle w:val="Tabletext"/>
              <w:keepNext/>
              <w:keepLines/>
              <w:jc w:val="center"/>
              <w:rPr>
                <w:lang w:val="en-GB" w:eastAsia="ja-JP"/>
              </w:rPr>
            </w:pPr>
            <w:r w:rsidRPr="007C5CF6">
              <w:rPr>
                <w:lang w:val="en-GB" w:eastAsia="ja-JP"/>
              </w:rPr>
              <w:t>0x8003</w:t>
            </w:r>
          </w:p>
        </w:tc>
        <w:tc>
          <w:tcPr>
            <w:tcW w:w="6356" w:type="dxa"/>
            <w:vAlign w:val="center"/>
          </w:tcPr>
          <w:p w14:paraId="21402170" w14:textId="77777777" w:rsidR="006215F9" w:rsidRPr="007C5CF6" w:rsidRDefault="006215F9" w:rsidP="006B394F">
            <w:pPr>
              <w:pStyle w:val="Tabletext"/>
              <w:keepNext/>
              <w:keepLines/>
              <w:rPr>
                <w:lang w:val="en-GB" w:eastAsia="ja-JP"/>
              </w:rPr>
            </w:pPr>
            <w:r w:rsidRPr="007C5CF6">
              <w:rPr>
                <w:lang w:val="en-GB" w:eastAsia="ja-JP"/>
              </w:rPr>
              <w:t>Reserved for M2section Message carrying MH-SDTT</w:t>
            </w:r>
          </w:p>
        </w:tc>
      </w:tr>
      <w:tr w:rsidR="006215F9" w:rsidRPr="005F1104" w14:paraId="28E6EF1E" w14:textId="77777777" w:rsidTr="00D26336">
        <w:trPr>
          <w:trHeight w:val="253"/>
          <w:jc w:val="center"/>
        </w:trPr>
        <w:tc>
          <w:tcPr>
            <w:tcW w:w="2144" w:type="dxa"/>
            <w:vAlign w:val="center"/>
          </w:tcPr>
          <w:p w14:paraId="691BA417" w14:textId="77777777" w:rsidR="006215F9" w:rsidRPr="007C5CF6" w:rsidRDefault="006215F9" w:rsidP="006B394F">
            <w:pPr>
              <w:pStyle w:val="Tabletext"/>
              <w:keepNext/>
              <w:keepLines/>
              <w:jc w:val="center"/>
              <w:rPr>
                <w:lang w:val="en-GB" w:eastAsia="ja-JP"/>
              </w:rPr>
            </w:pPr>
            <w:r w:rsidRPr="007C5CF6">
              <w:rPr>
                <w:lang w:val="en-GB" w:eastAsia="ja-JP"/>
              </w:rPr>
              <w:t>0x8004</w:t>
            </w:r>
          </w:p>
        </w:tc>
        <w:tc>
          <w:tcPr>
            <w:tcW w:w="6356" w:type="dxa"/>
            <w:vAlign w:val="center"/>
          </w:tcPr>
          <w:p w14:paraId="6472F326" w14:textId="77777777" w:rsidR="006215F9" w:rsidRPr="007C5CF6" w:rsidRDefault="006215F9" w:rsidP="006B394F">
            <w:pPr>
              <w:pStyle w:val="Tabletext"/>
              <w:keepNext/>
              <w:keepLines/>
              <w:rPr>
                <w:lang w:val="en-GB" w:eastAsia="ja-JP"/>
              </w:rPr>
            </w:pPr>
            <w:r w:rsidRPr="007C5CF6">
              <w:rPr>
                <w:lang w:val="en-GB" w:eastAsia="ja-JP"/>
              </w:rPr>
              <w:t>Reserved for M2section Message carrying MH-SDT</w:t>
            </w:r>
          </w:p>
        </w:tc>
      </w:tr>
      <w:tr w:rsidR="006215F9" w:rsidRPr="005F1104" w14:paraId="36864DE0" w14:textId="77777777" w:rsidTr="00D26336">
        <w:trPr>
          <w:trHeight w:val="253"/>
          <w:jc w:val="center"/>
        </w:trPr>
        <w:tc>
          <w:tcPr>
            <w:tcW w:w="2144" w:type="dxa"/>
            <w:vAlign w:val="center"/>
          </w:tcPr>
          <w:p w14:paraId="3E702478" w14:textId="77777777" w:rsidR="006215F9" w:rsidRPr="007C5CF6" w:rsidRDefault="006215F9" w:rsidP="006B394F">
            <w:pPr>
              <w:pStyle w:val="Tabletext"/>
              <w:keepNext/>
              <w:keepLines/>
              <w:jc w:val="center"/>
              <w:rPr>
                <w:lang w:val="en-GB" w:eastAsia="ja-JP"/>
              </w:rPr>
            </w:pPr>
            <w:r w:rsidRPr="007C5CF6">
              <w:rPr>
                <w:lang w:val="en-GB" w:eastAsia="ja-JP"/>
              </w:rPr>
              <w:t>0x8005</w:t>
            </w:r>
          </w:p>
        </w:tc>
        <w:tc>
          <w:tcPr>
            <w:tcW w:w="6356" w:type="dxa"/>
            <w:vAlign w:val="center"/>
          </w:tcPr>
          <w:p w14:paraId="6F33EFE0" w14:textId="77777777" w:rsidR="006215F9" w:rsidRPr="007C5CF6" w:rsidRDefault="006215F9" w:rsidP="006B394F">
            <w:pPr>
              <w:pStyle w:val="Tabletext"/>
              <w:keepNext/>
              <w:keepLines/>
              <w:rPr>
                <w:lang w:val="en-GB" w:eastAsia="ja-JP"/>
              </w:rPr>
            </w:pPr>
            <w:r w:rsidRPr="007C5CF6">
              <w:rPr>
                <w:lang w:val="en-GB" w:eastAsia="ja-JP"/>
              </w:rPr>
              <w:t>Reserved for M2short Section Message carrying MH-TOT</w:t>
            </w:r>
          </w:p>
        </w:tc>
      </w:tr>
      <w:tr w:rsidR="006215F9" w:rsidRPr="005F1104" w14:paraId="5409E50D" w14:textId="77777777" w:rsidTr="00D26336">
        <w:trPr>
          <w:trHeight w:val="253"/>
          <w:jc w:val="center"/>
        </w:trPr>
        <w:tc>
          <w:tcPr>
            <w:tcW w:w="2144" w:type="dxa"/>
            <w:vAlign w:val="center"/>
          </w:tcPr>
          <w:p w14:paraId="59665A9F" w14:textId="77777777" w:rsidR="006215F9" w:rsidRPr="007C5CF6" w:rsidRDefault="006215F9" w:rsidP="006B394F">
            <w:pPr>
              <w:pStyle w:val="Tabletext"/>
              <w:keepNext/>
              <w:keepLines/>
              <w:jc w:val="center"/>
              <w:rPr>
                <w:lang w:val="en-GB" w:eastAsia="ja-JP"/>
              </w:rPr>
            </w:pPr>
            <w:r w:rsidRPr="007C5CF6">
              <w:rPr>
                <w:lang w:val="en-GB" w:eastAsia="ja-JP"/>
              </w:rPr>
              <w:t>0x8006</w:t>
            </w:r>
          </w:p>
        </w:tc>
        <w:tc>
          <w:tcPr>
            <w:tcW w:w="6356" w:type="dxa"/>
            <w:vAlign w:val="center"/>
          </w:tcPr>
          <w:p w14:paraId="46AF7435" w14:textId="77777777" w:rsidR="006215F9" w:rsidRPr="007C5CF6" w:rsidRDefault="006215F9" w:rsidP="006B394F">
            <w:pPr>
              <w:pStyle w:val="Tabletext"/>
              <w:keepNext/>
              <w:keepLines/>
              <w:rPr>
                <w:lang w:val="en-GB" w:eastAsia="ja-JP"/>
              </w:rPr>
            </w:pPr>
            <w:r w:rsidRPr="007C5CF6">
              <w:rPr>
                <w:lang w:val="en-GB" w:eastAsia="ja-JP"/>
              </w:rPr>
              <w:t>Reserved for M2section Message carrying MH-CDT</w:t>
            </w:r>
          </w:p>
        </w:tc>
      </w:tr>
      <w:tr w:rsidR="006215F9" w:rsidRPr="005F1104" w14:paraId="33FFABE6" w14:textId="77777777" w:rsidTr="00D26336">
        <w:trPr>
          <w:trHeight w:val="253"/>
          <w:jc w:val="center"/>
        </w:trPr>
        <w:tc>
          <w:tcPr>
            <w:tcW w:w="2144" w:type="dxa"/>
            <w:vAlign w:val="center"/>
          </w:tcPr>
          <w:p w14:paraId="1AA50EB9" w14:textId="77777777" w:rsidR="006215F9" w:rsidRPr="007C5CF6" w:rsidRDefault="006215F9" w:rsidP="006B394F">
            <w:pPr>
              <w:pStyle w:val="Tabletext"/>
              <w:keepNext/>
              <w:keepLines/>
              <w:jc w:val="center"/>
              <w:rPr>
                <w:lang w:val="en-GB" w:eastAsia="ja-JP"/>
              </w:rPr>
            </w:pPr>
            <w:r w:rsidRPr="007C5CF6">
              <w:rPr>
                <w:lang w:val="en-GB" w:eastAsia="ja-JP"/>
              </w:rPr>
              <w:t>0x8007</w:t>
            </w:r>
          </w:p>
        </w:tc>
        <w:tc>
          <w:tcPr>
            <w:tcW w:w="6356" w:type="dxa"/>
            <w:vAlign w:val="center"/>
          </w:tcPr>
          <w:p w14:paraId="4932915E" w14:textId="77777777" w:rsidR="006215F9" w:rsidRPr="007C5CF6" w:rsidRDefault="006215F9" w:rsidP="006B394F">
            <w:pPr>
              <w:pStyle w:val="Tabletext"/>
              <w:keepNext/>
              <w:keepLines/>
              <w:rPr>
                <w:lang w:val="en-GB" w:eastAsia="ja-JP"/>
              </w:rPr>
            </w:pPr>
            <w:r w:rsidRPr="007C5CF6">
              <w:rPr>
                <w:lang w:val="en-GB" w:eastAsia="ja-JP"/>
              </w:rPr>
              <w:t>Reserved for Data Transmission Message</w:t>
            </w:r>
          </w:p>
        </w:tc>
      </w:tr>
      <w:tr w:rsidR="006215F9" w:rsidRPr="007C5CF6" w14:paraId="5DAA4CE4" w14:textId="77777777" w:rsidTr="00D26336">
        <w:trPr>
          <w:trHeight w:val="253"/>
          <w:jc w:val="center"/>
        </w:trPr>
        <w:tc>
          <w:tcPr>
            <w:tcW w:w="2144" w:type="dxa"/>
            <w:vAlign w:val="center"/>
          </w:tcPr>
          <w:p w14:paraId="72726DD8" w14:textId="77777777" w:rsidR="006215F9" w:rsidRPr="007C5CF6" w:rsidRDefault="006215F9" w:rsidP="006B394F">
            <w:pPr>
              <w:pStyle w:val="Tabletext"/>
              <w:keepNext/>
              <w:keepLines/>
              <w:jc w:val="center"/>
              <w:rPr>
                <w:lang w:val="en-GB" w:eastAsia="ja-JP"/>
              </w:rPr>
            </w:pPr>
            <w:r w:rsidRPr="007C5CF6">
              <w:rPr>
                <w:lang w:val="en-GB" w:eastAsia="ja-JP"/>
              </w:rPr>
              <w:t>0x8008 – 0xEFFF</w:t>
            </w:r>
          </w:p>
        </w:tc>
        <w:tc>
          <w:tcPr>
            <w:tcW w:w="6356" w:type="dxa"/>
            <w:vAlign w:val="center"/>
          </w:tcPr>
          <w:p w14:paraId="2AECE8C3" w14:textId="77777777" w:rsidR="006215F9" w:rsidRPr="007C5CF6" w:rsidRDefault="006215F9" w:rsidP="006B394F">
            <w:pPr>
              <w:pStyle w:val="Tabletext"/>
              <w:keepNext/>
              <w:keepLines/>
              <w:rPr>
                <w:lang w:val="en-GB" w:eastAsia="ja-JP"/>
              </w:rPr>
            </w:pPr>
            <w:r w:rsidRPr="007C5CF6">
              <w:rPr>
                <w:lang w:val="en-GB" w:eastAsia="ja-JP"/>
              </w:rPr>
              <w:t>Reserved for private use</w:t>
            </w:r>
          </w:p>
        </w:tc>
      </w:tr>
      <w:tr w:rsidR="006215F9" w:rsidRPr="007C5CF6" w14:paraId="47E94BB0" w14:textId="77777777" w:rsidTr="00D26336">
        <w:trPr>
          <w:trHeight w:val="253"/>
          <w:jc w:val="center"/>
        </w:trPr>
        <w:tc>
          <w:tcPr>
            <w:tcW w:w="2144" w:type="dxa"/>
            <w:vAlign w:val="center"/>
          </w:tcPr>
          <w:p w14:paraId="6954AEAD" w14:textId="77777777" w:rsidR="006215F9" w:rsidRPr="007C5CF6" w:rsidRDefault="006215F9" w:rsidP="006B394F">
            <w:pPr>
              <w:pStyle w:val="Tabletext"/>
              <w:keepNext/>
              <w:keepLines/>
              <w:jc w:val="center"/>
              <w:rPr>
                <w:lang w:val="en-GB" w:eastAsia="ja-JP"/>
              </w:rPr>
            </w:pPr>
            <w:r w:rsidRPr="007C5CF6">
              <w:rPr>
                <w:lang w:val="en-GB" w:eastAsia="ja-JP"/>
              </w:rPr>
              <w:t>0xF000 – 0xFFFF</w:t>
            </w:r>
          </w:p>
        </w:tc>
        <w:tc>
          <w:tcPr>
            <w:tcW w:w="6356" w:type="dxa"/>
            <w:vAlign w:val="center"/>
          </w:tcPr>
          <w:p w14:paraId="70BE199B" w14:textId="77777777" w:rsidR="006215F9" w:rsidRPr="007C5CF6" w:rsidRDefault="006215F9" w:rsidP="006B394F">
            <w:pPr>
              <w:pStyle w:val="Tabletext"/>
              <w:keepNext/>
              <w:keepLines/>
              <w:rPr>
                <w:lang w:val="en-GB" w:eastAsia="ja-JP"/>
              </w:rPr>
            </w:pPr>
            <w:r w:rsidRPr="007C5CF6">
              <w:rPr>
                <w:lang w:val="en-GB" w:eastAsia="ja-JP"/>
              </w:rPr>
              <w:t>Reserved for private use</w:t>
            </w:r>
          </w:p>
        </w:tc>
      </w:tr>
    </w:tbl>
    <w:p w14:paraId="5C098CDB" w14:textId="77777777" w:rsidR="006215F9" w:rsidRPr="007C5CF6" w:rsidRDefault="006215F9" w:rsidP="00D37F6D">
      <w:pPr>
        <w:pStyle w:val="Tablefin"/>
        <w:rPr>
          <w:lang w:eastAsia="ja-JP"/>
        </w:rPr>
      </w:pPr>
    </w:p>
    <w:p w14:paraId="29D51DB4" w14:textId="77777777" w:rsidR="00B874C6" w:rsidRPr="007C5CF6" w:rsidRDefault="00B874C6" w:rsidP="00B874C6">
      <w:pPr>
        <w:rPr>
          <w:lang w:val="en-GB"/>
        </w:rPr>
      </w:pPr>
    </w:p>
    <w:p w14:paraId="6FE156E8" w14:textId="77777777" w:rsidR="00B874C6" w:rsidRPr="007C5CF6" w:rsidRDefault="00B874C6" w:rsidP="00B874C6">
      <w:pPr>
        <w:pStyle w:val="Line"/>
      </w:pPr>
    </w:p>
    <w:sectPr w:rsidR="00B874C6" w:rsidRPr="007C5CF6" w:rsidSect="00737C30">
      <w:headerReference w:type="even" r:id="rId46"/>
      <w:headerReference w:type="default" r:id="rId47"/>
      <w:footerReference w:type="default" r:id="rId4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15F09" w14:textId="77777777" w:rsidR="00B105F5" w:rsidRDefault="00B105F5">
      <w:r>
        <w:separator/>
      </w:r>
    </w:p>
  </w:endnote>
  <w:endnote w:type="continuationSeparator" w:id="0">
    <w:p w14:paraId="4522F53E" w14:textId="77777777" w:rsidR="00B105F5" w:rsidRDefault="00B1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F949" w14:textId="77777777" w:rsidR="004B2A3A" w:rsidRDefault="004B2A3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E393" w14:textId="77777777" w:rsidR="00C15F3E" w:rsidRDefault="00C15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1A62" w14:textId="77777777" w:rsidR="00301DB3" w:rsidRDefault="00301DB3">
    <w:pPr>
      <w:pStyle w:val="Footer"/>
    </w:pPr>
    <w:r>
      <w:drawing>
        <wp:anchor distT="0" distB="0" distL="0" distR="0" simplePos="0" relativeHeight="251656192" behindDoc="0" locked="0" layoutInCell="1" allowOverlap="1" wp14:anchorId="114E5946" wp14:editId="05C37AB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67DD" w14:textId="77777777" w:rsidR="004B2A3A" w:rsidRDefault="004B2A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F07C" w14:textId="6C48B30F" w:rsidR="006215F9" w:rsidRDefault="006215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7CFA" w14:textId="77777777" w:rsidR="006215F9" w:rsidRPr="00306A15" w:rsidRDefault="006215F9" w:rsidP="00306A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4C80" w14:textId="77777777" w:rsidR="006215F9" w:rsidRPr="00306A15" w:rsidRDefault="006215F9" w:rsidP="00306A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DBC" w14:textId="77777777" w:rsidR="006215F9" w:rsidRPr="00306A15" w:rsidRDefault="006215F9" w:rsidP="00306A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C2E1" w14:textId="77777777" w:rsidR="006215F9" w:rsidRPr="00306A15" w:rsidRDefault="006215F9" w:rsidP="00306A1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FD67" w14:textId="77777777" w:rsidR="006215F9" w:rsidRPr="00306A15" w:rsidRDefault="006215F9" w:rsidP="00306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8EDA" w14:textId="77777777" w:rsidR="00B105F5" w:rsidRDefault="00B105F5">
      <w:r>
        <w:separator/>
      </w:r>
    </w:p>
  </w:footnote>
  <w:footnote w:type="continuationSeparator" w:id="0">
    <w:p w14:paraId="4775573A" w14:textId="77777777" w:rsidR="00B105F5" w:rsidRDefault="00B105F5">
      <w:r>
        <w:continuationSeparator/>
      </w:r>
    </w:p>
  </w:footnote>
  <w:footnote w:id="1">
    <w:p w14:paraId="58704568" w14:textId="11221749" w:rsidR="006215F9" w:rsidRDefault="006215F9">
      <w:pPr>
        <w:pStyle w:val="FootnoteText"/>
        <w:rPr>
          <w:lang w:val="en-US" w:eastAsia="ja-JP"/>
        </w:rPr>
      </w:pPr>
      <w:r>
        <w:rPr>
          <w:rStyle w:val="FootnoteReference"/>
        </w:rPr>
        <w:footnoteRef/>
      </w:r>
      <w:r>
        <w:rPr>
          <w:lang w:val="en-US"/>
        </w:rPr>
        <w:tab/>
      </w:r>
      <w:r>
        <w:rPr>
          <w:rFonts w:hint="eastAsia"/>
          <w:lang w:val="en-US" w:eastAsia="ja-JP"/>
        </w:rPr>
        <w:t>Also includes 120/1.001 Hz</w:t>
      </w:r>
      <w:r>
        <w:rPr>
          <w:lang w:val="en-US" w:eastAsia="ja-JP"/>
        </w:rPr>
        <w:t>.</w:t>
      </w:r>
    </w:p>
  </w:footnote>
  <w:footnote w:id="2">
    <w:p w14:paraId="66239406" w14:textId="6991A58A" w:rsidR="006215F9" w:rsidRDefault="006215F9">
      <w:pPr>
        <w:pStyle w:val="FootnoteText"/>
        <w:rPr>
          <w:lang w:val="en-US" w:eastAsia="ja-JP"/>
        </w:rPr>
      </w:pPr>
      <w:r>
        <w:rPr>
          <w:rStyle w:val="FootnoteReference"/>
        </w:rPr>
        <w:footnoteRef/>
      </w:r>
      <w:r>
        <w:rPr>
          <w:rFonts w:hint="eastAsia"/>
          <w:lang w:val="en-US" w:eastAsia="ja-JP"/>
        </w:rPr>
        <w:tab/>
        <w:t>Also includes 60/1.001 Hz</w:t>
      </w:r>
      <w:r>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9D6"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945F" w14:textId="48A0F58E" w:rsidR="005802A3" w:rsidRPr="00D72623" w:rsidRDefault="005802A3" w:rsidP="005802A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F1104">
      <w:rPr>
        <w:b/>
        <w:bCs/>
        <w:noProof/>
      </w:rPr>
      <w:t>ITU-R  BT.2074-2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D544" w14:textId="296DCB7E" w:rsidR="00080CD4" w:rsidRDefault="00080CD4" w:rsidP="00080CD4">
    <w:pPr>
      <w:pStyle w:val="Header"/>
      <w:tabs>
        <w:tab w:val="clear" w:pos="4848"/>
        <w:tab w:val="clear" w:pos="9696"/>
        <w:tab w:val="center" w:pos="7088"/>
        <w:tab w:val="right" w:pos="14282"/>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346F8">
      <w:rPr>
        <w:b/>
        <w:bCs/>
        <w:noProof/>
      </w:rPr>
      <w:t>ITU-R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15</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CF03" w14:textId="559507BE" w:rsidR="00080CD4" w:rsidRPr="00D72623" w:rsidRDefault="00080CD4" w:rsidP="00080C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F1104">
      <w:rPr>
        <w:b/>
        <w:bCs/>
        <w:noProof/>
      </w:rPr>
      <w:t>ITU-R  BT.2074-2</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FBCC" w14:textId="396592DF" w:rsidR="00080CD4" w:rsidRDefault="00080CD4" w:rsidP="00080CD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1104">
      <w:rPr>
        <w:b/>
        <w:bCs/>
        <w:noProof/>
      </w:rPr>
      <w:t>ITU-R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F0EF" w14:textId="77777777" w:rsidR="006215F9" w:rsidRDefault="006215F9">
    <w:pPr>
      <w:pStyle w:val="Header"/>
      <w:tabs>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36</w:t>
    </w:r>
    <w:r>
      <w:rPr>
        <w:rStyle w:val="PageNumber"/>
        <w:b/>
        <w:bCs/>
      </w:rPr>
      <w:fldChar w:fldCharType="end"/>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A7D5" w14:textId="10DA074D" w:rsidR="00080CD4" w:rsidRDefault="00080CD4" w:rsidP="00080CD4">
    <w:pPr>
      <w:pStyle w:val="Header"/>
      <w:tabs>
        <w:tab w:val="clear" w:pos="4848"/>
        <w:tab w:val="clear" w:pos="9696"/>
        <w:tab w:val="center" w:pos="7088"/>
        <w:tab w:val="right" w:pos="14282"/>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1104">
      <w:rPr>
        <w:b/>
        <w:bCs/>
        <w:noProof/>
      </w:rPr>
      <w:t>ITU-R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B390" w14:textId="2DD1600C" w:rsidR="00080CD4" w:rsidRPr="00D72623" w:rsidRDefault="00080CD4" w:rsidP="00080C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F1104">
      <w:rPr>
        <w:b/>
        <w:bCs/>
        <w:noProof/>
      </w:rPr>
      <w:t>ITU-R  BT.2074-2</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687D" w14:textId="4963434B" w:rsidR="00080CD4" w:rsidRDefault="00080CD4" w:rsidP="00080CD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1104">
      <w:rPr>
        <w:b/>
        <w:bCs/>
        <w:noProof/>
      </w:rPr>
      <w:t>ITU-R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AAD73DB" w14:textId="77777777" w:rsidTr="0019307B">
      <w:tc>
        <w:tcPr>
          <w:tcW w:w="4634" w:type="dxa"/>
          <w:vAlign w:val="center"/>
        </w:tcPr>
        <w:p w14:paraId="65C751B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A9614E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0E903897" w14:textId="77777777" w:rsidTr="0019307B">
      <w:tc>
        <w:tcPr>
          <w:tcW w:w="4634" w:type="dxa"/>
          <w:vAlign w:val="center"/>
        </w:tcPr>
        <w:p w14:paraId="4B42756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4F9E7F8E"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DD7AFB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A5EF09C" wp14:editId="474158E7">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0FC73A8" wp14:editId="5FEDB06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C5B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left:0;text-align:left;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67C64BB"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C960882" wp14:editId="62D144EE">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8BA28" id="docshapegroup6" o:spid="_x0000_s1026" alt="Header separator line" style="position:absolute;left:0;text-align:left;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359E" w14:textId="77777777" w:rsidR="004B2A3A" w:rsidRDefault="004B2A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AE7C" w14:textId="0E718B0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104A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F1104">
      <w:rPr>
        <w:b/>
        <w:bCs/>
        <w:noProof/>
      </w:rPr>
      <w:t>ITU-R  BT.2074-2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F0EB" w14:textId="117C1B89"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7104A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5F1104">
      <w:rPr>
        <w:b/>
        <w:bCs/>
        <w:noProof/>
      </w:rPr>
      <w:t>ITU-R  BT.2074-2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62E7" w14:textId="7CEEA232" w:rsidR="00080CD4" w:rsidRPr="00D72623" w:rsidRDefault="00080CD4" w:rsidP="00080CD4">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F1104">
      <w:rPr>
        <w:b/>
        <w:bCs/>
        <w:noProof/>
      </w:rPr>
      <w:t>ITU-R  BT.2074-2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1221" w14:textId="3B4E9A07" w:rsidR="006215F9" w:rsidRDefault="006215F9" w:rsidP="00080CD4">
    <w:pPr>
      <w:pStyle w:val="Header"/>
      <w:tabs>
        <w:tab w:val="clear" w:pos="4848"/>
        <w:tab w:val="clear" w:pos="9696"/>
        <w:tab w:val="center" w:pos="7088"/>
        <w:tab w:val="right" w:pos="14282"/>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1104">
      <w:rPr>
        <w:b/>
        <w:bCs/>
        <w:noProof/>
      </w:rPr>
      <w:t>ITU-R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AFF5" w14:textId="3D433730" w:rsidR="00080CD4" w:rsidRPr="00D72623" w:rsidRDefault="00080CD4" w:rsidP="00080C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F1104">
      <w:rPr>
        <w:b/>
        <w:bCs/>
        <w:noProof/>
      </w:rPr>
      <w:t>ITU-R  BT.2074-2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887" w14:textId="2C546F9F" w:rsidR="00080CD4" w:rsidRDefault="00080CD4" w:rsidP="00080CD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1104">
      <w:rPr>
        <w:b/>
        <w:bCs/>
        <w:noProof/>
      </w:rPr>
      <w:t>ITU-R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09C2ECF"/>
    <w:multiLevelType w:val="multilevel"/>
    <w:tmpl w:val="33212C7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6B10502"/>
    <w:multiLevelType w:val="multilevel"/>
    <w:tmpl w:val="26B10502"/>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suff w:val="space"/>
      <w:lvlText w:val="3.4.2.%4  "/>
      <w:lvlJc w:val="left"/>
      <w:pPr>
        <w:ind w:left="1146"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0567F2B"/>
    <w:multiLevelType w:val="hybridMultilevel"/>
    <w:tmpl w:val="2CD8ADA6"/>
    <w:lvl w:ilvl="0" w:tplc="F54E7C8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407B1"/>
    <w:multiLevelType w:val="hybridMultilevel"/>
    <w:tmpl w:val="4B9E3DF2"/>
    <w:lvl w:ilvl="0" w:tplc="D19606A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D3AEF"/>
    <w:multiLevelType w:val="multilevel"/>
    <w:tmpl w:val="33212C7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7D219FE"/>
    <w:multiLevelType w:val="multilevel"/>
    <w:tmpl w:val="47D219FE"/>
    <w:lvl w:ilvl="0">
      <w:start w:val="2"/>
      <w:numFmt w:val="decimal"/>
      <w:lvlText w:val="%1"/>
      <w:lvlJc w:val="left"/>
      <w:pPr>
        <w:ind w:left="360" w:hanging="360"/>
      </w:pPr>
      <w:rPr>
        <w:rFonts w:hint="default"/>
      </w:rPr>
    </w:lvl>
    <w:lvl w:ilvl="1">
      <w:start w:val="2"/>
      <w:numFmt w:val="none"/>
      <w:isLgl/>
      <w:lvlText w:val="3.1"/>
      <w:lvlJc w:val="left"/>
      <w:pPr>
        <w:ind w:left="360" w:hanging="360"/>
      </w:pPr>
      <w:rPr>
        <w:rFonts w:hint="default"/>
      </w:rPr>
    </w:lvl>
    <w:lvl w:ilvl="2">
      <w:start w:val="1"/>
      <w:numFmt w:val="decimal"/>
      <w:isLgl/>
      <w:lvlText w:val="%1.4.%3"/>
      <w:lvlJc w:val="left"/>
      <w:pPr>
        <w:ind w:left="720" w:hanging="720"/>
      </w:pPr>
      <w:rPr>
        <w:rFonts w:hint="default"/>
      </w:rPr>
    </w:lvl>
    <w:lvl w:ilvl="3">
      <w:start w:val="1"/>
      <w:numFmt w:val="decimal"/>
      <w:isLgl/>
      <w:suff w:val="space"/>
      <w:lvlText w:val="3.2.2.%4  "/>
      <w:lvlJc w:val="left"/>
      <w:pPr>
        <w:ind w:left="1288"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0E777D9"/>
    <w:multiLevelType w:val="multilevel"/>
    <w:tmpl w:val="50E777D9"/>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5D850C4C"/>
    <w:multiLevelType w:val="multilevel"/>
    <w:tmpl w:val="5D850C4C"/>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suff w:val="space"/>
      <w:lvlText w:val="3.3.2.%4  "/>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54826637">
    <w:abstractNumId w:val="0"/>
  </w:num>
  <w:num w:numId="2" w16cid:durableId="440298371">
    <w:abstractNumId w:val="6"/>
  </w:num>
  <w:num w:numId="3" w16cid:durableId="1503082018">
    <w:abstractNumId w:val="8"/>
  </w:num>
  <w:num w:numId="4" w16cid:durableId="2091922496">
    <w:abstractNumId w:val="2"/>
  </w:num>
  <w:num w:numId="5" w16cid:durableId="822896218">
    <w:abstractNumId w:val="7"/>
  </w:num>
  <w:num w:numId="6" w16cid:durableId="1261333740">
    <w:abstractNumId w:val="1"/>
  </w:num>
  <w:num w:numId="7" w16cid:durableId="1897742666">
    <w:abstractNumId w:val="5"/>
  </w:num>
  <w:num w:numId="8" w16cid:durableId="97332845">
    <w:abstractNumId w:val="4"/>
  </w:num>
  <w:num w:numId="9" w16cid:durableId="1187064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v:textbox inset="5.85pt,.7pt,5.85pt,.7pt"/>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AD"/>
    <w:rsid w:val="00013002"/>
    <w:rsid w:val="00036EE3"/>
    <w:rsid w:val="0006145F"/>
    <w:rsid w:val="00072484"/>
    <w:rsid w:val="00080CD4"/>
    <w:rsid w:val="00095530"/>
    <w:rsid w:val="00096612"/>
    <w:rsid w:val="000B1B2B"/>
    <w:rsid w:val="000B7683"/>
    <w:rsid w:val="000D0677"/>
    <w:rsid w:val="000E0548"/>
    <w:rsid w:val="000E6A6E"/>
    <w:rsid w:val="00102934"/>
    <w:rsid w:val="00147110"/>
    <w:rsid w:val="001511A6"/>
    <w:rsid w:val="00171C4D"/>
    <w:rsid w:val="0017562F"/>
    <w:rsid w:val="00192E38"/>
    <w:rsid w:val="0019307B"/>
    <w:rsid w:val="001B0927"/>
    <w:rsid w:val="001B164E"/>
    <w:rsid w:val="001B7886"/>
    <w:rsid w:val="001F38BB"/>
    <w:rsid w:val="002058CE"/>
    <w:rsid w:val="002165F1"/>
    <w:rsid w:val="00233211"/>
    <w:rsid w:val="0023422F"/>
    <w:rsid w:val="00242243"/>
    <w:rsid w:val="00260B24"/>
    <w:rsid w:val="0027411A"/>
    <w:rsid w:val="00276D21"/>
    <w:rsid w:val="00296D7F"/>
    <w:rsid w:val="002A5D45"/>
    <w:rsid w:val="002B3CF6"/>
    <w:rsid w:val="002B3E59"/>
    <w:rsid w:val="002C768A"/>
    <w:rsid w:val="002D0BD7"/>
    <w:rsid w:val="002D76C4"/>
    <w:rsid w:val="002F5199"/>
    <w:rsid w:val="00301DB3"/>
    <w:rsid w:val="00305119"/>
    <w:rsid w:val="003157F1"/>
    <w:rsid w:val="00356B5D"/>
    <w:rsid w:val="00357707"/>
    <w:rsid w:val="0036627C"/>
    <w:rsid w:val="003E36CF"/>
    <w:rsid w:val="003E5516"/>
    <w:rsid w:val="003F4B75"/>
    <w:rsid w:val="00420DFD"/>
    <w:rsid w:val="004255A3"/>
    <w:rsid w:val="00425BC7"/>
    <w:rsid w:val="00437A76"/>
    <w:rsid w:val="004604B2"/>
    <w:rsid w:val="00470E28"/>
    <w:rsid w:val="0047379B"/>
    <w:rsid w:val="00474170"/>
    <w:rsid w:val="00477729"/>
    <w:rsid w:val="004842E2"/>
    <w:rsid w:val="00486EB3"/>
    <w:rsid w:val="00491B46"/>
    <w:rsid w:val="004934C5"/>
    <w:rsid w:val="004A6FEB"/>
    <w:rsid w:val="004B2A3A"/>
    <w:rsid w:val="004C02EE"/>
    <w:rsid w:val="004E61FF"/>
    <w:rsid w:val="004F7E49"/>
    <w:rsid w:val="005373E0"/>
    <w:rsid w:val="00545498"/>
    <w:rsid w:val="00556548"/>
    <w:rsid w:val="00571B1C"/>
    <w:rsid w:val="00576D47"/>
    <w:rsid w:val="005802A3"/>
    <w:rsid w:val="00586EF8"/>
    <w:rsid w:val="00596FA0"/>
    <w:rsid w:val="005B0371"/>
    <w:rsid w:val="005B49AB"/>
    <w:rsid w:val="005B50E7"/>
    <w:rsid w:val="005C4BAB"/>
    <w:rsid w:val="005E12A5"/>
    <w:rsid w:val="005E69F0"/>
    <w:rsid w:val="005E7B4F"/>
    <w:rsid w:val="005F003B"/>
    <w:rsid w:val="005F1104"/>
    <w:rsid w:val="005F2E73"/>
    <w:rsid w:val="00601882"/>
    <w:rsid w:val="00607D68"/>
    <w:rsid w:val="00613212"/>
    <w:rsid w:val="006149B1"/>
    <w:rsid w:val="006215F9"/>
    <w:rsid w:val="00640332"/>
    <w:rsid w:val="00680D2B"/>
    <w:rsid w:val="00681B32"/>
    <w:rsid w:val="00697887"/>
    <w:rsid w:val="006B1D2B"/>
    <w:rsid w:val="006C37D5"/>
    <w:rsid w:val="006E1131"/>
    <w:rsid w:val="006E2037"/>
    <w:rsid w:val="006E6199"/>
    <w:rsid w:val="007104AD"/>
    <w:rsid w:val="00712870"/>
    <w:rsid w:val="00714AC0"/>
    <w:rsid w:val="00716486"/>
    <w:rsid w:val="00737C30"/>
    <w:rsid w:val="0074147D"/>
    <w:rsid w:val="00741F51"/>
    <w:rsid w:val="00743D85"/>
    <w:rsid w:val="00744F8B"/>
    <w:rsid w:val="00752A63"/>
    <w:rsid w:val="00753CF4"/>
    <w:rsid w:val="007565CC"/>
    <w:rsid w:val="00763B9A"/>
    <w:rsid w:val="007A6AA8"/>
    <w:rsid w:val="007B1357"/>
    <w:rsid w:val="007B3343"/>
    <w:rsid w:val="007C5CF6"/>
    <w:rsid w:val="007E0498"/>
    <w:rsid w:val="008310C9"/>
    <w:rsid w:val="008335F0"/>
    <w:rsid w:val="00834306"/>
    <w:rsid w:val="00853CC5"/>
    <w:rsid w:val="00860D0A"/>
    <w:rsid w:val="00873813"/>
    <w:rsid w:val="00877E6E"/>
    <w:rsid w:val="008B083A"/>
    <w:rsid w:val="008C7848"/>
    <w:rsid w:val="00906589"/>
    <w:rsid w:val="00906AD6"/>
    <w:rsid w:val="00917AF2"/>
    <w:rsid w:val="0092418A"/>
    <w:rsid w:val="00934ED7"/>
    <w:rsid w:val="00940D16"/>
    <w:rsid w:val="009543C3"/>
    <w:rsid w:val="00966E1B"/>
    <w:rsid w:val="00972F51"/>
    <w:rsid w:val="00984A02"/>
    <w:rsid w:val="00992624"/>
    <w:rsid w:val="009947C0"/>
    <w:rsid w:val="009A4039"/>
    <w:rsid w:val="009A41F9"/>
    <w:rsid w:val="009D4BBD"/>
    <w:rsid w:val="009F2D2C"/>
    <w:rsid w:val="009F5580"/>
    <w:rsid w:val="00A03C0E"/>
    <w:rsid w:val="00A239D1"/>
    <w:rsid w:val="00A31928"/>
    <w:rsid w:val="00A35B27"/>
    <w:rsid w:val="00A507D4"/>
    <w:rsid w:val="00A5147A"/>
    <w:rsid w:val="00A62A14"/>
    <w:rsid w:val="00A6617B"/>
    <w:rsid w:val="00A71FE5"/>
    <w:rsid w:val="00A7534B"/>
    <w:rsid w:val="00A76007"/>
    <w:rsid w:val="00A760BA"/>
    <w:rsid w:val="00A86DD2"/>
    <w:rsid w:val="00A936CB"/>
    <w:rsid w:val="00A94959"/>
    <w:rsid w:val="00A971A1"/>
    <w:rsid w:val="00AA3AD8"/>
    <w:rsid w:val="00AB0DC8"/>
    <w:rsid w:val="00AB405C"/>
    <w:rsid w:val="00AC015D"/>
    <w:rsid w:val="00AE698D"/>
    <w:rsid w:val="00AF0286"/>
    <w:rsid w:val="00AF1099"/>
    <w:rsid w:val="00AF5326"/>
    <w:rsid w:val="00B019A2"/>
    <w:rsid w:val="00B0286E"/>
    <w:rsid w:val="00B033C8"/>
    <w:rsid w:val="00B105F5"/>
    <w:rsid w:val="00B33425"/>
    <w:rsid w:val="00B42334"/>
    <w:rsid w:val="00B44E24"/>
    <w:rsid w:val="00B54ECC"/>
    <w:rsid w:val="00B60AC0"/>
    <w:rsid w:val="00B714F3"/>
    <w:rsid w:val="00B75A52"/>
    <w:rsid w:val="00B76D85"/>
    <w:rsid w:val="00B874C6"/>
    <w:rsid w:val="00B87B6B"/>
    <w:rsid w:val="00B9169E"/>
    <w:rsid w:val="00BC5D77"/>
    <w:rsid w:val="00BD4283"/>
    <w:rsid w:val="00BF487A"/>
    <w:rsid w:val="00BF5544"/>
    <w:rsid w:val="00C15F3E"/>
    <w:rsid w:val="00C46BD9"/>
    <w:rsid w:val="00C55258"/>
    <w:rsid w:val="00C675B0"/>
    <w:rsid w:val="00C73560"/>
    <w:rsid w:val="00C84DB7"/>
    <w:rsid w:val="00C87A35"/>
    <w:rsid w:val="00CB0F14"/>
    <w:rsid w:val="00CC7219"/>
    <w:rsid w:val="00CD659B"/>
    <w:rsid w:val="00CE0A43"/>
    <w:rsid w:val="00D00118"/>
    <w:rsid w:val="00D16749"/>
    <w:rsid w:val="00D346F8"/>
    <w:rsid w:val="00D37F6D"/>
    <w:rsid w:val="00D5024B"/>
    <w:rsid w:val="00D61962"/>
    <w:rsid w:val="00D72623"/>
    <w:rsid w:val="00D83556"/>
    <w:rsid w:val="00DE5556"/>
    <w:rsid w:val="00DF4176"/>
    <w:rsid w:val="00E0095C"/>
    <w:rsid w:val="00E17240"/>
    <w:rsid w:val="00E73724"/>
    <w:rsid w:val="00E74595"/>
    <w:rsid w:val="00E77485"/>
    <w:rsid w:val="00EB1CB6"/>
    <w:rsid w:val="00EB7C57"/>
    <w:rsid w:val="00EC57E2"/>
    <w:rsid w:val="00EC6D49"/>
    <w:rsid w:val="00ED2695"/>
    <w:rsid w:val="00EE04BA"/>
    <w:rsid w:val="00EE47C4"/>
    <w:rsid w:val="00EF2D52"/>
    <w:rsid w:val="00F30C9B"/>
    <w:rsid w:val="00F354B1"/>
    <w:rsid w:val="00F354D7"/>
    <w:rsid w:val="00F6343F"/>
    <w:rsid w:val="00F72776"/>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62a47,#f8f8f8"/>
    </o:shapedefaults>
    <o:shapelayout v:ext="edit">
      <o:idmap v:ext="edit" data="2"/>
    </o:shapelayout>
  </w:shapeDefaults>
  <w:decimalSymbol w:val="."/>
  <w:listSeparator w:val=","/>
  <w14:docId w14:val="77515651"/>
  <w15:docId w15:val="{82584574-5653-4449-A094-38DF7A04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D346F8"/>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qFormat/>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6215F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215F9"/>
    <w:rPr>
      <w:vertAlign w:val="superscript"/>
    </w:rPr>
  </w:style>
  <w:style w:type="paragraph" w:customStyle="1" w:styleId="Figurewithouttitle">
    <w:name w:val="Figure_without_title"/>
    <w:basedOn w:val="FigureNo"/>
    <w:next w:val="Normal"/>
    <w:rsid w:val="006215F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215F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6215F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215F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215F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6215F9"/>
    <w:pPr>
      <w:tabs>
        <w:tab w:val="left" w:pos="567"/>
        <w:tab w:val="left" w:pos="1701"/>
        <w:tab w:val="left" w:pos="2835"/>
      </w:tabs>
      <w:spacing w:before="240"/>
    </w:pPr>
    <w:rPr>
      <w:b w:val="0"/>
      <w:caps/>
    </w:rPr>
  </w:style>
  <w:style w:type="paragraph" w:customStyle="1" w:styleId="Title2">
    <w:name w:val="Title 2"/>
    <w:basedOn w:val="Source"/>
    <w:next w:val="Normal"/>
    <w:rsid w:val="006215F9"/>
    <w:pPr>
      <w:overflowPunct/>
      <w:autoSpaceDE/>
      <w:autoSpaceDN/>
      <w:adjustRightInd/>
      <w:spacing w:before="480"/>
      <w:textAlignment w:val="auto"/>
    </w:pPr>
    <w:rPr>
      <w:b w:val="0"/>
      <w:caps/>
    </w:rPr>
  </w:style>
  <w:style w:type="paragraph" w:customStyle="1" w:styleId="Title3">
    <w:name w:val="Title 3"/>
    <w:basedOn w:val="Title2"/>
    <w:next w:val="Normal"/>
    <w:rsid w:val="006215F9"/>
    <w:pPr>
      <w:spacing w:before="240"/>
    </w:pPr>
    <w:rPr>
      <w:caps w:val="0"/>
    </w:rPr>
  </w:style>
  <w:style w:type="paragraph" w:customStyle="1" w:styleId="Title4">
    <w:name w:val="Title 4"/>
    <w:basedOn w:val="Title3"/>
    <w:next w:val="Heading1"/>
    <w:rsid w:val="006215F9"/>
    <w:rPr>
      <w:b/>
    </w:rPr>
  </w:style>
  <w:style w:type="character" w:customStyle="1" w:styleId="Appdef">
    <w:name w:val="App_def"/>
    <w:basedOn w:val="DefaultParagraphFont"/>
    <w:rsid w:val="006215F9"/>
    <w:rPr>
      <w:rFonts w:ascii="Times New Roman" w:hAnsi="Times New Roman"/>
      <w:b/>
    </w:rPr>
  </w:style>
  <w:style w:type="character" w:customStyle="1" w:styleId="Appref">
    <w:name w:val="App_ref"/>
    <w:basedOn w:val="DefaultParagraphFont"/>
    <w:rsid w:val="006215F9"/>
  </w:style>
  <w:style w:type="character" w:customStyle="1" w:styleId="Artdef">
    <w:name w:val="Art_def"/>
    <w:basedOn w:val="DefaultParagraphFont"/>
    <w:rsid w:val="006215F9"/>
    <w:rPr>
      <w:rFonts w:ascii="Times New Roman" w:hAnsi="Times New Roman"/>
      <w:b/>
    </w:rPr>
  </w:style>
  <w:style w:type="character" w:customStyle="1" w:styleId="Artref">
    <w:name w:val="Art_ref"/>
    <w:basedOn w:val="DefaultParagraphFont"/>
    <w:rsid w:val="006215F9"/>
  </w:style>
  <w:style w:type="character" w:customStyle="1" w:styleId="Tablefreq">
    <w:name w:val="Table_freq"/>
    <w:basedOn w:val="DefaultParagraphFont"/>
    <w:rsid w:val="006215F9"/>
    <w:rPr>
      <w:b/>
      <w:color w:val="auto"/>
      <w:sz w:val="20"/>
    </w:rPr>
  </w:style>
  <w:style w:type="paragraph" w:customStyle="1" w:styleId="Formal">
    <w:name w:val="Formal"/>
    <w:basedOn w:val="ASN1"/>
    <w:rsid w:val="006215F9"/>
    <w:pPr>
      <w:tabs>
        <w:tab w:val="left" w:pos="1871"/>
      </w:tabs>
      <w:jc w:val="left"/>
    </w:pPr>
    <w:rPr>
      <w:rFonts w:ascii="Times New Roman Bold" w:hAnsi="Times New Roman Bold"/>
      <w:b w:val="0"/>
      <w:lang w:val="en-GB"/>
    </w:rPr>
  </w:style>
  <w:style w:type="paragraph" w:customStyle="1" w:styleId="Section1">
    <w:name w:val="Section_1"/>
    <w:basedOn w:val="Normal"/>
    <w:rsid w:val="006215F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215F9"/>
    <w:rPr>
      <w:b w:val="0"/>
      <w:i/>
    </w:rPr>
  </w:style>
  <w:style w:type="paragraph" w:customStyle="1" w:styleId="AnnexNo">
    <w:name w:val="Annex_No"/>
    <w:basedOn w:val="Normal"/>
    <w:next w:val="Normal"/>
    <w:rsid w:val="006215F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215F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215F9"/>
  </w:style>
  <w:style w:type="paragraph" w:customStyle="1" w:styleId="Appendixtitle">
    <w:name w:val="Appendix_title"/>
    <w:basedOn w:val="Annextitle"/>
    <w:next w:val="Normal"/>
    <w:rsid w:val="006215F9"/>
  </w:style>
  <w:style w:type="paragraph" w:customStyle="1" w:styleId="Border">
    <w:name w:val="Border"/>
    <w:basedOn w:val="Normal"/>
    <w:rsid w:val="006215F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215F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215F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215F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215F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215F9"/>
  </w:style>
  <w:style w:type="paragraph" w:customStyle="1" w:styleId="Normalaftertitle0">
    <w:name w:val="Normal after title"/>
    <w:basedOn w:val="Normal"/>
    <w:next w:val="Normal"/>
    <w:rsid w:val="006215F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215F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215F9"/>
    <w:pPr>
      <w:tabs>
        <w:tab w:val="clear" w:pos="794"/>
        <w:tab w:val="clear" w:pos="1191"/>
        <w:tab w:val="left" w:pos="1134"/>
      </w:tabs>
      <w:jc w:val="left"/>
    </w:pPr>
    <w:rPr>
      <w:lang w:val="en-GB"/>
    </w:rPr>
  </w:style>
  <w:style w:type="paragraph" w:customStyle="1" w:styleId="Section3">
    <w:name w:val="Section_3"/>
    <w:basedOn w:val="Section1"/>
    <w:rsid w:val="006215F9"/>
    <w:rPr>
      <w:b w:val="0"/>
    </w:rPr>
  </w:style>
  <w:style w:type="paragraph" w:customStyle="1" w:styleId="TableTextS5">
    <w:name w:val="Table_TextS5"/>
    <w:basedOn w:val="Normal"/>
    <w:rsid w:val="006215F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215F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6215F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215F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215F9"/>
  </w:style>
  <w:style w:type="paragraph" w:customStyle="1" w:styleId="Committee">
    <w:name w:val="Committee"/>
    <w:basedOn w:val="Normal"/>
    <w:qFormat/>
    <w:rsid w:val="006215F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sid w:val="006215F9"/>
    <w:rPr>
      <w:noProof/>
      <w:sz w:val="18"/>
      <w:lang w:val="fr-FR" w:eastAsia="en-US"/>
    </w:rPr>
  </w:style>
  <w:style w:type="character" w:customStyle="1" w:styleId="FootnoteTextChar">
    <w:name w:val="Footnote Text Char"/>
    <w:basedOn w:val="DefaultParagraphFont"/>
    <w:link w:val="FootnoteText"/>
    <w:rsid w:val="006215F9"/>
    <w:rPr>
      <w:sz w:val="22"/>
      <w:lang w:val="fr-FR" w:eastAsia="en-US"/>
    </w:rPr>
  </w:style>
  <w:style w:type="paragraph" w:customStyle="1" w:styleId="Normalend">
    <w:name w:val="Normal_end"/>
    <w:basedOn w:val="Normal"/>
    <w:next w:val="Normal"/>
    <w:qFormat/>
    <w:rsid w:val="006215F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215F9"/>
    <w:pPr>
      <w:keepNext/>
      <w:keepLines/>
    </w:pPr>
  </w:style>
  <w:style w:type="paragraph" w:customStyle="1" w:styleId="Subsection1">
    <w:name w:val="Subsection_1"/>
    <w:basedOn w:val="Section1"/>
    <w:next w:val="Normalaftertitle0"/>
    <w:qFormat/>
    <w:rsid w:val="006215F9"/>
  </w:style>
  <w:style w:type="paragraph" w:customStyle="1" w:styleId="Volumetitle">
    <w:name w:val="Volume_title"/>
    <w:basedOn w:val="Normal"/>
    <w:qFormat/>
    <w:rsid w:val="006215F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215F9"/>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215F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215F9"/>
    <w:rPr>
      <w:rFonts w:ascii="Times New Roman" w:hAnsi="Times New Roman"/>
      <w:b w:val="0"/>
    </w:rPr>
  </w:style>
  <w:style w:type="paragraph" w:customStyle="1" w:styleId="Tablesplit">
    <w:name w:val="Table_split"/>
    <w:basedOn w:val="Tabletext"/>
    <w:qFormat/>
    <w:rsid w:val="006215F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215F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215F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215F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215F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6215F9"/>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6215F9"/>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6215F9"/>
    <w:rPr>
      <w:rFonts w:ascii="Times New Roman Bold" w:hAnsi="Times New Roman Bold"/>
      <w:b/>
      <w:sz w:val="18"/>
      <w:lang w:val="fr-FR" w:eastAsia="en-US"/>
    </w:rPr>
  </w:style>
  <w:style w:type="paragraph" w:customStyle="1" w:styleId="Figurewithlegend">
    <w:name w:val="Figure_with_legend"/>
    <w:basedOn w:val="Figure"/>
    <w:rsid w:val="006215F9"/>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6215F9"/>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6215F9"/>
    <w:rPr>
      <w:sz w:val="24"/>
      <w:lang w:val="en-GB" w:eastAsia="en-US"/>
    </w:rPr>
  </w:style>
  <w:style w:type="character" w:customStyle="1" w:styleId="Heading2Char">
    <w:name w:val="Heading 2 Char"/>
    <w:link w:val="Heading2"/>
    <w:rsid w:val="006215F9"/>
    <w:rPr>
      <w:b/>
      <w:sz w:val="24"/>
      <w:lang w:val="fr-FR" w:eastAsia="en-US"/>
    </w:rPr>
  </w:style>
  <w:style w:type="paragraph" w:styleId="Caption">
    <w:name w:val="caption"/>
    <w:basedOn w:val="Normal"/>
    <w:next w:val="Normal"/>
    <w:qFormat/>
    <w:rsid w:val="006215F9"/>
    <w:rPr>
      <w:rFonts w:ascii="Cambria" w:eastAsia="SimHei" w:hAnsi="Cambria"/>
      <w:sz w:val="20"/>
    </w:rPr>
  </w:style>
  <w:style w:type="paragraph" w:styleId="CommentText">
    <w:name w:val="annotation text"/>
    <w:basedOn w:val="Normal"/>
    <w:link w:val="CommentTextChar"/>
    <w:unhideWhenUsed/>
    <w:rsid w:val="006215F9"/>
    <w:pPr>
      <w:jc w:val="left"/>
    </w:pPr>
    <w:rPr>
      <w:rFonts w:eastAsia="SimSun"/>
    </w:rPr>
  </w:style>
  <w:style w:type="character" w:customStyle="1" w:styleId="CommentTextChar">
    <w:name w:val="Comment Text Char"/>
    <w:basedOn w:val="DefaultParagraphFont"/>
    <w:link w:val="CommentText"/>
    <w:qFormat/>
    <w:rsid w:val="006215F9"/>
    <w:rPr>
      <w:rFonts w:eastAsia="SimSun"/>
      <w:sz w:val="24"/>
      <w:lang w:val="fr-FR" w:eastAsia="en-US"/>
    </w:rPr>
  </w:style>
  <w:style w:type="paragraph" w:styleId="CommentSubject">
    <w:name w:val="annotation subject"/>
    <w:basedOn w:val="CommentText"/>
    <w:next w:val="CommentText"/>
    <w:link w:val="CommentSubjectChar"/>
    <w:unhideWhenUsed/>
    <w:rsid w:val="006215F9"/>
    <w:rPr>
      <w:b/>
      <w:bCs/>
    </w:rPr>
  </w:style>
  <w:style w:type="character" w:customStyle="1" w:styleId="CommentSubjectChar">
    <w:name w:val="Comment Subject Char"/>
    <w:basedOn w:val="CommentTextChar"/>
    <w:link w:val="CommentSubject"/>
    <w:qFormat/>
    <w:rsid w:val="006215F9"/>
    <w:rPr>
      <w:rFonts w:eastAsia="SimSun"/>
      <w:b/>
      <w:bCs/>
      <w:sz w:val="24"/>
      <w:lang w:val="fr-FR" w:eastAsia="en-US"/>
    </w:rPr>
  </w:style>
  <w:style w:type="character" w:styleId="CommentReference">
    <w:name w:val="annotation reference"/>
    <w:uiPriority w:val="99"/>
    <w:unhideWhenUsed/>
    <w:rsid w:val="006215F9"/>
    <w:rPr>
      <w:sz w:val="21"/>
      <w:szCs w:val="21"/>
    </w:rPr>
  </w:style>
  <w:style w:type="character" w:customStyle="1" w:styleId="TableNoChar">
    <w:name w:val="Table_No Char"/>
    <w:link w:val="TableNo"/>
    <w:qFormat/>
    <w:rsid w:val="006215F9"/>
    <w:rPr>
      <w:sz w:val="24"/>
      <w:lang w:val="fr-FR" w:eastAsia="en-US"/>
    </w:rPr>
  </w:style>
  <w:style w:type="character" w:customStyle="1" w:styleId="CallChar">
    <w:name w:val="Call Char"/>
    <w:link w:val="Call"/>
    <w:rsid w:val="006215F9"/>
    <w:rPr>
      <w:i/>
      <w:sz w:val="24"/>
      <w:lang w:val="fr-FR" w:eastAsia="en-US"/>
    </w:rPr>
  </w:style>
  <w:style w:type="character" w:customStyle="1" w:styleId="TabletitleChar">
    <w:name w:val="Table_title Char"/>
    <w:link w:val="Tabletitle"/>
    <w:qFormat/>
    <w:rsid w:val="006215F9"/>
    <w:rPr>
      <w:b/>
      <w:sz w:val="24"/>
      <w:lang w:val="fr-FR" w:eastAsia="en-US"/>
    </w:rPr>
  </w:style>
  <w:style w:type="paragraph" w:styleId="ListParagraph">
    <w:name w:val="List Paragraph"/>
    <w:basedOn w:val="Normal"/>
    <w:uiPriority w:val="34"/>
    <w:qFormat/>
    <w:rsid w:val="006215F9"/>
    <w:pPr>
      <w:ind w:firstLineChars="200" w:firstLine="420"/>
    </w:pPr>
    <w:rPr>
      <w:rFonts w:eastAsia="SimSun"/>
    </w:rPr>
  </w:style>
  <w:style w:type="table" w:customStyle="1" w:styleId="TableGrid2">
    <w:name w:val="Table Grid2"/>
    <w:basedOn w:val="TableNormal"/>
    <w:uiPriority w:val="39"/>
    <w:rsid w:val="006215F9"/>
    <w:rPr>
      <w:rFonts w:ascii="DengXian" w:eastAsia="SimSun" w:hAnsi="DengXian"/>
      <w:kern w:val="2"/>
      <w:sz w:val="21"/>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uiPriority w:val="99"/>
    <w:semiHidden/>
    <w:rsid w:val="006215F9"/>
    <w:rPr>
      <w:rFonts w:eastAsia="SimSun"/>
      <w:sz w:val="24"/>
      <w:lang w:val="fr-FR" w:eastAsia="en-US"/>
    </w:rPr>
  </w:style>
  <w:style w:type="character" w:customStyle="1" w:styleId="stddocNumber">
    <w:name w:val="std_docNumber"/>
    <w:rsid w:val="006215F9"/>
    <w:rPr>
      <w:rFonts w:ascii="Cambria" w:hAnsi="Cambria" w:hint="default"/>
      <w:shd w:val="clear" w:color="auto" w:fill="F2DBDB"/>
    </w:rPr>
  </w:style>
  <w:style w:type="character" w:customStyle="1" w:styleId="stdpublisher">
    <w:name w:val="std_publisher"/>
    <w:qFormat/>
    <w:rsid w:val="006215F9"/>
    <w:rPr>
      <w:rFonts w:ascii="Cambria" w:hAnsi="Cambria" w:hint="default"/>
      <w:shd w:val="clear" w:color="auto" w:fill="C6D9F1"/>
    </w:rPr>
  </w:style>
  <w:style w:type="character" w:customStyle="1" w:styleId="stddocPartNumber">
    <w:name w:val="std_docPartNumber"/>
    <w:rsid w:val="006215F9"/>
    <w:rPr>
      <w:rFonts w:ascii="Cambria" w:hAnsi="Cambria" w:hint="default"/>
      <w:shd w:val="clear" w:color="auto" w:fill="EAF1DD"/>
    </w:rPr>
  </w:style>
  <w:style w:type="paragraph" w:styleId="BalloonText">
    <w:name w:val="Balloon Text"/>
    <w:basedOn w:val="Normal"/>
    <w:link w:val="BalloonTextChar"/>
    <w:semiHidden/>
    <w:unhideWhenUsed/>
    <w:rsid w:val="006215F9"/>
    <w:pPr>
      <w:spacing w:before="0"/>
    </w:pPr>
    <w:rPr>
      <w:rFonts w:eastAsia="SimSun"/>
      <w:sz w:val="18"/>
      <w:szCs w:val="18"/>
    </w:rPr>
  </w:style>
  <w:style w:type="character" w:customStyle="1" w:styleId="BalloonTextChar">
    <w:name w:val="Balloon Text Char"/>
    <w:basedOn w:val="DefaultParagraphFont"/>
    <w:link w:val="BalloonText"/>
    <w:semiHidden/>
    <w:rsid w:val="006215F9"/>
    <w:rPr>
      <w:rFonts w:eastAsia="SimSun"/>
      <w:sz w:val="18"/>
      <w:szCs w:val="18"/>
      <w:lang w:val="fr-FR" w:eastAsia="en-US"/>
    </w:rPr>
  </w:style>
  <w:style w:type="paragraph" w:styleId="Revision">
    <w:name w:val="Revision"/>
    <w:hidden/>
    <w:uiPriority w:val="99"/>
    <w:semiHidden/>
    <w:rsid w:val="006215F9"/>
    <w:rPr>
      <w:sz w:val="24"/>
      <w:lang w:val="en-GB" w:eastAsia="en-US"/>
    </w:rPr>
  </w:style>
  <w:style w:type="character" w:customStyle="1" w:styleId="Heading1Char">
    <w:name w:val="Heading 1 Char"/>
    <w:basedOn w:val="DefaultParagraphFont"/>
    <w:link w:val="Heading1"/>
    <w:uiPriority w:val="9"/>
    <w:qFormat/>
    <w:rsid w:val="006215F9"/>
    <w:rPr>
      <w:b/>
      <w:sz w:val="24"/>
      <w:lang w:val="fr-FR" w:eastAsia="en-US"/>
    </w:rPr>
  </w:style>
  <w:style w:type="character" w:customStyle="1" w:styleId="Heading3Char">
    <w:name w:val="Heading 3 Char"/>
    <w:basedOn w:val="DefaultParagraphFont"/>
    <w:link w:val="Heading3"/>
    <w:rsid w:val="006215F9"/>
    <w:rPr>
      <w:b/>
      <w:sz w:val="24"/>
      <w:lang w:val="fr-FR" w:eastAsia="en-US"/>
    </w:rPr>
  </w:style>
  <w:style w:type="character" w:customStyle="1" w:styleId="Heading4Char">
    <w:name w:val="Heading 4 Char"/>
    <w:basedOn w:val="DefaultParagraphFont"/>
    <w:link w:val="Heading4"/>
    <w:rsid w:val="006215F9"/>
    <w:rPr>
      <w:b/>
      <w:sz w:val="24"/>
      <w:lang w:val="fr-FR" w:eastAsia="en-US"/>
    </w:rPr>
  </w:style>
  <w:style w:type="character" w:customStyle="1" w:styleId="HeadingbChar">
    <w:name w:val="Heading_b Char"/>
    <w:link w:val="Headingb"/>
    <w:locked/>
    <w:rsid w:val="006215F9"/>
    <w:rPr>
      <w:b/>
      <w:sz w:val="24"/>
      <w:lang w:val="fr-FR" w:eastAsia="en-US"/>
    </w:rPr>
  </w:style>
  <w:style w:type="character" w:customStyle="1" w:styleId="NormalaftertitleChar">
    <w:name w:val="Normal_after_title Char"/>
    <w:basedOn w:val="DefaultParagraphFont"/>
    <w:link w:val="Normalaftertitle"/>
    <w:rsid w:val="006215F9"/>
    <w:rPr>
      <w:sz w:val="24"/>
      <w:lang w:val="fr-FR" w:eastAsia="en-US"/>
    </w:rPr>
  </w:style>
  <w:style w:type="paragraph" w:customStyle="1" w:styleId="IEEEStdsParagraph">
    <w:name w:val="IEEEStds Paragraph"/>
    <w:link w:val="IEEEStdsParagraphChar"/>
    <w:rsid w:val="006215F9"/>
    <w:pPr>
      <w:spacing w:after="240"/>
      <w:jc w:val="both"/>
    </w:pPr>
    <w:rPr>
      <w:rFonts w:eastAsia="DengXian"/>
      <w:lang w:eastAsia="ja-JP"/>
    </w:rPr>
  </w:style>
  <w:style w:type="character" w:customStyle="1" w:styleId="IEEEStdsParagraphChar">
    <w:name w:val="IEEEStds Paragraph Char"/>
    <w:link w:val="IEEEStdsParagraph"/>
    <w:qFormat/>
    <w:rsid w:val="006215F9"/>
    <w:rPr>
      <w:rFonts w:eastAsia="DengXian"/>
      <w:lang w:eastAsia="ja-JP"/>
    </w:rPr>
  </w:style>
  <w:style w:type="character" w:styleId="PlaceholderText">
    <w:name w:val="Placeholder Text"/>
    <w:basedOn w:val="DefaultParagraphFont"/>
    <w:uiPriority w:val="99"/>
    <w:semiHidden/>
    <w:rsid w:val="006215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header" Target="header12.xml"/><Relationship Id="rId21" Type="http://schemas.openxmlformats.org/officeDocument/2006/relationships/image" Target="media/image4.png"/><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itu.int/ITU-R/go/patents/en" TargetMode="External"/><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6.xml"/><Relationship Id="rId35" Type="http://schemas.openxmlformats.org/officeDocument/2006/relationships/footer" Target="footer6.xml"/><Relationship Id="rId43" Type="http://schemas.openxmlformats.org/officeDocument/2006/relationships/header" Target="header15.xml"/><Relationship Id="rId48" Type="http://schemas.openxmlformats.org/officeDocument/2006/relationships/footer" Target="footer10.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itu.int/publ/R-REC/en" TargetMode="External"/><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footer" Target="footer7.xml"/><Relationship Id="rId46" Type="http://schemas.openxmlformats.org/officeDocument/2006/relationships/header" Target="header16.xml"/><Relationship Id="rId20" Type="http://schemas.openxmlformats.org/officeDocument/2006/relationships/image" Target="media/image3.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3-ITU-R_REC_BT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MOD - YN, waiting for confirmation by the Chinese colleagues.</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CBBF0-998B-4A81-A3EB-D04764B5E4B7}">
  <ds:schemaRefs>
    <ds:schemaRef ds:uri="http://schemas.microsoft.com/sharepoint/v3/contenttype/forms"/>
  </ds:schemaRefs>
</ds:datastoreItem>
</file>

<file path=customXml/itemProps2.xml><?xml version="1.0" encoding="utf-8"?>
<ds:datastoreItem xmlns:ds="http://schemas.openxmlformats.org/officeDocument/2006/customXml" ds:itemID="{008A7C4B-C386-4694-AFAC-DE597824F70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E753664A-E650-40E0-954B-64CD23B8D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2023-ITU-R_REC_BT_E.dotx</Template>
  <TotalTime>323</TotalTime>
  <Pages>1</Pages>
  <Words>12011</Words>
  <Characters>73631</Characters>
  <Application>Microsoft Office Word</Application>
  <DocSecurity>0</DocSecurity>
  <Lines>2629</Lines>
  <Paragraphs>124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Recommendation ITU-R BT.2074-2 (11/2023) - Service configuration, media transport protocol, and signalling information for MMT-based broadcasting systems</vt:lpstr>
      <vt:lpstr>Recommendation ITU-R BT.2074-2 (11/2023) - Service configuration, media transport protocol, and signalling information for MMT-based broadcasting systems</vt:lpstr>
    </vt:vector>
  </TitlesOfParts>
  <Manager/>
  <Company>ITU</Company>
  <LinksUpToDate>false</LinksUpToDate>
  <CharactersWithSpaces>85518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BT.2074-2 (11/2023) - Service configuration, media transport protocol, and signalling information for MMT-based broadcasting systems</dc:title>
  <dc:subject/>
  <dc:creator>Saez Grau, Ricardo</dc:creator>
  <cp:keywords/>
  <dc:description>2023-03-17 Version 1</dc:description>
  <cp:lastModifiedBy>Gachet, Christelle</cp:lastModifiedBy>
  <cp:revision>20</cp:revision>
  <cp:lastPrinted>2023-03-17T12:37:00Z</cp:lastPrinted>
  <dcterms:created xsi:type="dcterms:W3CDTF">2023-11-06T10:58:00Z</dcterms:created>
  <dcterms:modified xsi:type="dcterms:W3CDTF">2023-12-06T06:17:00Z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