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F01DD0"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36D37DFB" wp14:editId="6A94E797">
                <wp:simplePos x="0" y="0"/>
                <wp:positionH relativeFrom="column">
                  <wp:posOffset>377190</wp:posOffset>
                </wp:positionH>
                <wp:positionV relativeFrom="paragraph">
                  <wp:posOffset>7262495</wp:posOffset>
                </wp:positionV>
                <wp:extent cx="331470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FA" w:rsidRPr="005F01A2" w:rsidRDefault="00C71AFA" w:rsidP="00F01DD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C71AFA" w:rsidRPr="005F01A2" w:rsidRDefault="00C71AFA"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71.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" filled="f" stroked="f">
                <v:textbox>
                  <w:txbxContent>
                    <w:p w:rsidR="00C71AFA" w:rsidRPr="005F01A2" w:rsidRDefault="00C71AFA" w:rsidP="00F01DD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C71AFA" w:rsidRPr="005F01A2" w:rsidRDefault="00C71AFA"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19B6AF23" wp14:editId="10698B43">
                <wp:simplePos x="0" y="0"/>
                <wp:positionH relativeFrom="column">
                  <wp:posOffset>373379</wp:posOffset>
                </wp:positionH>
                <wp:positionV relativeFrom="paragraph">
                  <wp:posOffset>4331970</wp:posOffset>
                </wp:positionV>
                <wp:extent cx="5972175" cy="25146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FA" w:rsidRPr="005F01A2" w:rsidRDefault="00C71AFA" w:rsidP="00F01DD0">
                            <w:pPr>
                              <w:spacing w:line="168" w:lineRule="auto"/>
                              <w:ind w:right="-126"/>
                              <w:jc w:val="right"/>
                              <w:rPr>
                                <w:rFonts w:ascii="Tahoma" w:hAnsi="Tahoma"/>
                                <w:b/>
                                <w:bCs/>
                                <w:color w:val="000068"/>
                                <w:sz w:val="40"/>
                                <w:szCs w:val="72"/>
                                <w:rtl/>
                                <w:lang w:bidi="ar-EG"/>
                              </w:rPr>
                            </w:pPr>
                            <w:r w:rsidRPr="00F01DD0">
                              <w:rPr>
                                <w:rFonts w:ascii="Tahoma" w:hAnsi="Tahoma" w:hint="cs"/>
                                <w:b/>
                                <w:bCs/>
                                <w:color w:val="000068"/>
                                <w:sz w:val="40"/>
                                <w:szCs w:val="72"/>
                                <w:rtl/>
                                <w:lang w:bidi="ar-EG"/>
                              </w:rPr>
                              <w:t>ما يتعين استخدامه في دراسات التشارك</w:t>
                            </w:r>
                            <w:r>
                              <w:rPr>
                                <w:rFonts w:ascii="Tahoma" w:hAnsi="Tahoma"/>
                                <w:b/>
                                <w:bCs/>
                                <w:color w:val="000068"/>
                                <w:sz w:val="40"/>
                                <w:szCs w:val="72"/>
                                <w:rtl/>
                                <w:lang w:bidi="ar-EG"/>
                              </w:rPr>
                              <w:br/>
                            </w:r>
                            <w:r w:rsidRPr="00F01DD0">
                              <w:rPr>
                                <w:rFonts w:ascii="Tahoma" w:hAnsi="Tahoma" w:hint="cs"/>
                                <w:b/>
                                <w:bCs/>
                                <w:color w:val="000068"/>
                                <w:sz w:val="40"/>
                                <w:szCs w:val="72"/>
                                <w:rtl/>
                                <w:lang w:bidi="ar-EG"/>
                              </w:rPr>
                              <w:t xml:space="preserve">من </w:t>
                            </w:r>
                            <w:r w:rsidRPr="00F01DD0">
                              <w:rPr>
                                <w:rFonts w:ascii="Tahoma" w:hAnsi="Tahoma" w:hint="cs"/>
                                <w:b/>
                                <w:bCs/>
                                <w:color w:val="000068"/>
                                <w:spacing w:val="-8"/>
                                <w:sz w:val="40"/>
                                <w:szCs w:val="72"/>
                                <w:rtl/>
                                <w:lang w:bidi="ar-EG"/>
                              </w:rPr>
                              <w:t xml:space="preserve">الخصائص التقنية والتشغيلية لوصلات </w:t>
                            </w:r>
                            <w:r>
                              <w:rPr>
                                <w:rFonts w:ascii="Tahoma" w:hAnsi="Tahoma"/>
                                <w:b/>
                                <w:bCs/>
                                <w:color w:val="000068"/>
                                <w:sz w:val="40"/>
                                <w:szCs w:val="72"/>
                                <w:rtl/>
                                <w:lang w:bidi="ar-EG"/>
                              </w:rPr>
                              <w:br/>
                            </w:r>
                            <w:r w:rsidRPr="00F01DD0">
                              <w:rPr>
                                <w:rFonts w:ascii="Tahoma" w:hAnsi="Tahoma" w:hint="cs"/>
                                <w:b/>
                                <w:bCs/>
                                <w:color w:val="000068"/>
                                <w:spacing w:val="-8"/>
                                <w:sz w:val="40"/>
                                <w:szCs w:val="72"/>
                                <w:rtl/>
                                <w:lang w:bidi="ar-EG"/>
                              </w:rPr>
                              <w:t>البوابة</w:t>
                            </w:r>
                            <w:r w:rsidRPr="00F01DD0">
                              <w:rPr>
                                <w:rFonts w:ascii="Tahoma" w:hAnsi="Tahoma" w:hint="cs"/>
                                <w:b/>
                                <w:bCs/>
                                <w:color w:val="000068"/>
                                <w:sz w:val="40"/>
                                <w:szCs w:val="72"/>
                                <w:rtl/>
                                <w:lang w:bidi="ar-EG"/>
                              </w:rPr>
                              <w:t xml:space="preserve"> في الخدمة الثابتة التي تستعمل </w:t>
                            </w:r>
                            <w:r>
                              <w:rPr>
                                <w:rFonts w:ascii="Tahoma" w:hAnsi="Tahoma"/>
                                <w:b/>
                                <w:bCs/>
                                <w:color w:val="000068"/>
                                <w:sz w:val="40"/>
                                <w:szCs w:val="72"/>
                                <w:rtl/>
                                <w:lang w:bidi="ar-EG"/>
                              </w:rPr>
                              <w:br/>
                            </w:r>
                            <w:r w:rsidRPr="00F01DD0">
                              <w:rPr>
                                <w:rFonts w:ascii="Tahoma" w:hAnsi="Tahoma" w:hint="cs"/>
                                <w:b/>
                                <w:bCs/>
                                <w:color w:val="000068"/>
                                <w:sz w:val="40"/>
                                <w:szCs w:val="72"/>
                                <w:rtl/>
                                <w:lang w:bidi="ar-EG"/>
                              </w:rPr>
                              <w:t>محطات منصات</w:t>
                            </w:r>
                            <w:r>
                              <w:rPr>
                                <w:rFonts w:ascii="Tahoma" w:hAnsi="Tahoma" w:hint="cs"/>
                                <w:b/>
                                <w:bCs/>
                                <w:color w:val="000068"/>
                                <w:sz w:val="40"/>
                                <w:szCs w:val="72"/>
                                <w:rtl/>
                                <w:lang w:bidi="ar-EG"/>
                              </w:rPr>
                              <w:t xml:space="preserve"> </w:t>
                            </w:r>
                            <w:r w:rsidRPr="00F01DD0">
                              <w:rPr>
                                <w:rFonts w:ascii="Tahoma" w:hAnsi="Tahoma" w:hint="cs"/>
                                <w:b/>
                                <w:bCs/>
                                <w:color w:val="000068"/>
                                <w:sz w:val="40"/>
                                <w:szCs w:val="72"/>
                                <w:rtl/>
                                <w:lang w:bidi="ar-EG"/>
                              </w:rPr>
                              <w:t xml:space="preserve">عالية الارتفاع </w:t>
                            </w:r>
                            <w:r>
                              <w:rPr>
                                <w:rFonts w:ascii="Tahoma" w:hAnsi="Tahoma"/>
                                <w:b/>
                                <w:bCs/>
                                <w:color w:val="000068"/>
                                <w:sz w:val="40"/>
                                <w:szCs w:val="72"/>
                                <w:lang w:bidi="ar-EG"/>
                              </w:rPr>
                              <w:br/>
                            </w:r>
                            <w:r w:rsidRPr="00F01DD0">
                              <w:rPr>
                                <w:rFonts w:ascii="Tahoma" w:hAnsi="Tahoma" w:hint="cs"/>
                                <w:b/>
                                <w:bCs/>
                                <w:color w:val="000068"/>
                                <w:sz w:val="40"/>
                                <w:szCs w:val="72"/>
                                <w:rtl/>
                                <w:lang w:bidi="ar-EG"/>
                              </w:rPr>
                              <w:t>في</w:t>
                            </w:r>
                            <w:r>
                              <w:rPr>
                                <w:rFonts w:ascii="Tahoma" w:hAnsi="Tahoma" w:hint="cs"/>
                                <w:b/>
                                <w:bCs/>
                                <w:color w:val="000068"/>
                                <w:sz w:val="40"/>
                                <w:szCs w:val="72"/>
                                <w:rtl/>
                                <w:lang w:bidi="ar-EG"/>
                              </w:rPr>
                              <w:t xml:space="preserve"> ال</w:t>
                            </w:r>
                            <w:r w:rsidRPr="00F01DD0">
                              <w:rPr>
                                <w:rFonts w:ascii="Tahoma" w:hAnsi="Tahoma" w:hint="cs"/>
                                <w:b/>
                                <w:bCs/>
                                <w:color w:val="000068"/>
                                <w:sz w:val="40"/>
                                <w:szCs w:val="72"/>
                                <w:rtl/>
                                <w:lang w:bidi="ar-EG"/>
                              </w:rPr>
                              <w:t>نطاق</w:t>
                            </w:r>
                            <w:r>
                              <w:rPr>
                                <w:rFonts w:ascii="Tahoma" w:hAnsi="Tahoma" w:hint="cs"/>
                                <w:b/>
                                <w:bCs/>
                                <w:color w:val="000068"/>
                                <w:sz w:val="40"/>
                                <w:szCs w:val="72"/>
                                <w:rtl/>
                              </w:rPr>
                              <w:t xml:space="preserve"> </w:t>
                            </w:r>
                            <w:r w:rsidRPr="00F01DD0">
                              <w:rPr>
                                <w:rFonts w:ascii="Tahoma" w:hAnsi="Tahoma"/>
                                <w:b/>
                                <w:bCs/>
                                <w:color w:val="000068"/>
                                <w:sz w:val="40"/>
                                <w:szCs w:val="72"/>
                                <w:lang w:bidi="ar-EG"/>
                              </w:rPr>
                              <w:t>MHz 7 075-5 850</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4pt;margin-top:341.1pt;width:470.25pt;height:1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JBvA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" filled="f" stroked="f">
                <v:textbox>
                  <w:txbxContent>
                    <w:p w:rsidR="00C71AFA" w:rsidRPr="005F01A2" w:rsidRDefault="00C71AFA" w:rsidP="00F01DD0">
                      <w:pPr>
                        <w:spacing w:line="168" w:lineRule="auto"/>
                        <w:ind w:right="-126"/>
                        <w:jc w:val="right"/>
                        <w:rPr>
                          <w:rFonts w:ascii="Tahoma" w:hAnsi="Tahoma"/>
                          <w:b/>
                          <w:bCs/>
                          <w:color w:val="000068"/>
                          <w:sz w:val="40"/>
                          <w:szCs w:val="72"/>
                          <w:rtl/>
                          <w:lang w:bidi="ar-EG"/>
                        </w:rPr>
                      </w:pPr>
                      <w:r w:rsidRPr="00F01DD0">
                        <w:rPr>
                          <w:rFonts w:ascii="Tahoma" w:hAnsi="Tahoma" w:hint="cs"/>
                          <w:b/>
                          <w:bCs/>
                          <w:color w:val="000068"/>
                          <w:sz w:val="40"/>
                          <w:szCs w:val="72"/>
                          <w:rtl/>
                          <w:lang w:bidi="ar-EG"/>
                        </w:rPr>
                        <w:t>ما يتعين استخدامه في دراسات التشارك</w:t>
                      </w:r>
                      <w:r>
                        <w:rPr>
                          <w:rFonts w:ascii="Tahoma" w:hAnsi="Tahoma"/>
                          <w:b/>
                          <w:bCs/>
                          <w:color w:val="000068"/>
                          <w:sz w:val="40"/>
                          <w:szCs w:val="72"/>
                          <w:rtl/>
                          <w:lang w:bidi="ar-EG"/>
                        </w:rPr>
                        <w:br/>
                      </w:r>
                      <w:r w:rsidRPr="00F01DD0">
                        <w:rPr>
                          <w:rFonts w:ascii="Tahoma" w:hAnsi="Tahoma" w:hint="cs"/>
                          <w:b/>
                          <w:bCs/>
                          <w:color w:val="000068"/>
                          <w:sz w:val="40"/>
                          <w:szCs w:val="72"/>
                          <w:rtl/>
                          <w:lang w:bidi="ar-EG"/>
                        </w:rPr>
                        <w:t xml:space="preserve">من </w:t>
                      </w:r>
                      <w:r w:rsidRPr="00F01DD0">
                        <w:rPr>
                          <w:rFonts w:ascii="Tahoma" w:hAnsi="Tahoma" w:hint="cs"/>
                          <w:b/>
                          <w:bCs/>
                          <w:color w:val="000068"/>
                          <w:spacing w:val="-8"/>
                          <w:sz w:val="40"/>
                          <w:szCs w:val="72"/>
                          <w:rtl/>
                          <w:lang w:bidi="ar-EG"/>
                        </w:rPr>
                        <w:t xml:space="preserve">الخصائص التقنية والتشغيلية لوصلات </w:t>
                      </w:r>
                      <w:r>
                        <w:rPr>
                          <w:rFonts w:ascii="Tahoma" w:hAnsi="Tahoma"/>
                          <w:b/>
                          <w:bCs/>
                          <w:color w:val="000068"/>
                          <w:sz w:val="40"/>
                          <w:szCs w:val="72"/>
                          <w:rtl/>
                          <w:lang w:bidi="ar-EG"/>
                        </w:rPr>
                        <w:br/>
                      </w:r>
                      <w:r w:rsidRPr="00F01DD0">
                        <w:rPr>
                          <w:rFonts w:ascii="Tahoma" w:hAnsi="Tahoma" w:hint="cs"/>
                          <w:b/>
                          <w:bCs/>
                          <w:color w:val="000068"/>
                          <w:spacing w:val="-8"/>
                          <w:sz w:val="40"/>
                          <w:szCs w:val="72"/>
                          <w:rtl/>
                          <w:lang w:bidi="ar-EG"/>
                        </w:rPr>
                        <w:t>البوابة</w:t>
                      </w:r>
                      <w:r w:rsidRPr="00F01DD0">
                        <w:rPr>
                          <w:rFonts w:ascii="Tahoma" w:hAnsi="Tahoma" w:hint="cs"/>
                          <w:b/>
                          <w:bCs/>
                          <w:color w:val="000068"/>
                          <w:sz w:val="40"/>
                          <w:szCs w:val="72"/>
                          <w:rtl/>
                          <w:lang w:bidi="ar-EG"/>
                        </w:rPr>
                        <w:t xml:space="preserve"> في الخدمة الثابتة التي تستعمل </w:t>
                      </w:r>
                      <w:r>
                        <w:rPr>
                          <w:rFonts w:ascii="Tahoma" w:hAnsi="Tahoma"/>
                          <w:b/>
                          <w:bCs/>
                          <w:color w:val="000068"/>
                          <w:sz w:val="40"/>
                          <w:szCs w:val="72"/>
                          <w:rtl/>
                          <w:lang w:bidi="ar-EG"/>
                        </w:rPr>
                        <w:br/>
                      </w:r>
                      <w:r w:rsidRPr="00F01DD0">
                        <w:rPr>
                          <w:rFonts w:ascii="Tahoma" w:hAnsi="Tahoma" w:hint="cs"/>
                          <w:b/>
                          <w:bCs/>
                          <w:color w:val="000068"/>
                          <w:sz w:val="40"/>
                          <w:szCs w:val="72"/>
                          <w:rtl/>
                          <w:lang w:bidi="ar-EG"/>
                        </w:rPr>
                        <w:t>محطات منصات</w:t>
                      </w:r>
                      <w:r>
                        <w:rPr>
                          <w:rFonts w:ascii="Tahoma" w:hAnsi="Tahoma" w:hint="cs"/>
                          <w:b/>
                          <w:bCs/>
                          <w:color w:val="000068"/>
                          <w:sz w:val="40"/>
                          <w:szCs w:val="72"/>
                          <w:rtl/>
                          <w:lang w:bidi="ar-EG"/>
                        </w:rPr>
                        <w:t xml:space="preserve"> </w:t>
                      </w:r>
                      <w:r w:rsidRPr="00F01DD0">
                        <w:rPr>
                          <w:rFonts w:ascii="Tahoma" w:hAnsi="Tahoma" w:hint="cs"/>
                          <w:b/>
                          <w:bCs/>
                          <w:color w:val="000068"/>
                          <w:sz w:val="40"/>
                          <w:szCs w:val="72"/>
                          <w:rtl/>
                          <w:lang w:bidi="ar-EG"/>
                        </w:rPr>
                        <w:t xml:space="preserve">عالية الارتفاع </w:t>
                      </w:r>
                      <w:r>
                        <w:rPr>
                          <w:rFonts w:ascii="Tahoma" w:hAnsi="Tahoma"/>
                          <w:b/>
                          <w:bCs/>
                          <w:color w:val="000068"/>
                          <w:sz w:val="40"/>
                          <w:szCs w:val="72"/>
                          <w:lang w:bidi="ar-EG"/>
                        </w:rPr>
                        <w:br/>
                      </w:r>
                      <w:r w:rsidRPr="00F01DD0">
                        <w:rPr>
                          <w:rFonts w:ascii="Tahoma" w:hAnsi="Tahoma" w:hint="cs"/>
                          <w:b/>
                          <w:bCs/>
                          <w:color w:val="000068"/>
                          <w:sz w:val="40"/>
                          <w:szCs w:val="72"/>
                          <w:rtl/>
                          <w:lang w:bidi="ar-EG"/>
                        </w:rPr>
                        <w:t>في</w:t>
                      </w:r>
                      <w:r>
                        <w:rPr>
                          <w:rFonts w:ascii="Tahoma" w:hAnsi="Tahoma" w:hint="cs"/>
                          <w:b/>
                          <w:bCs/>
                          <w:color w:val="000068"/>
                          <w:sz w:val="40"/>
                          <w:szCs w:val="72"/>
                          <w:rtl/>
                          <w:lang w:bidi="ar-EG"/>
                        </w:rPr>
                        <w:t xml:space="preserve"> ال</w:t>
                      </w:r>
                      <w:r w:rsidRPr="00F01DD0">
                        <w:rPr>
                          <w:rFonts w:ascii="Tahoma" w:hAnsi="Tahoma" w:hint="cs"/>
                          <w:b/>
                          <w:bCs/>
                          <w:color w:val="000068"/>
                          <w:sz w:val="40"/>
                          <w:szCs w:val="72"/>
                          <w:rtl/>
                          <w:lang w:bidi="ar-EG"/>
                        </w:rPr>
                        <w:t>نطاق</w:t>
                      </w:r>
                      <w:r>
                        <w:rPr>
                          <w:rFonts w:ascii="Tahoma" w:hAnsi="Tahoma" w:hint="cs"/>
                          <w:b/>
                          <w:bCs/>
                          <w:color w:val="000068"/>
                          <w:sz w:val="40"/>
                          <w:szCs w:val="72"/>
                          <w:rtl/>
                        </w:rPr>
                        <w:t xml:space="preserve"> </w:t>
                      </w:r>
                      <w:r w:rsidRPr="00F01DD0">
                        <w:rPr>
                          <w:rFonts w:ascii="Tahoma" w:hAnsi="Tahoma"/>
                          <w:b/>
                          <w:bCs/>
                          <w:color w:val="000068"/>
                          <w:sz w:val="40"/>
                          <w:szCs w:val="72"/>
                          <w:lang w:bidi="ar-EG"/>
                        </w:rPr>
                        <w:t>MHz 7 075-5 850</w:t>
                      </w:r>
                      <w:r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3C104FFF" wp14:editId="58D9CE7D">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FA" w:rsidRPr="009C6655" w:rsidRDefault="00C71AFA" w:rsidP="00F01DD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1891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C71AFA" w:rsidRPr="009C6655" w:rsidRDefault="00C71AFA" w:rsidP="00F01DD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1891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w:t>
            </w:r>
            <w:bookmarkStart w:id="0" w:name="_GoBack"/>
            <w:bookmarkEnd w:id="0"/>
            <w:r w:rsidRPr="008113E9">
              <w:rPr>
                <w:rFonts w:hint="cs"/>
                <w:sz w:val="20"/>
                <w:szCs w:val="26"/>
                <w:rtl/>
                <w:lang w:val="ru-RU"/>
              </w:rPr>
              <w:t>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F01DD0">
              <w:rPr>
                <w:b/>
                <w:bCs/>
                <w:sz w:val="20"/>
                <w:szCs w:val="26"/>
              </w:rPr>
              <w:t>BS</w:t>
            </w:r>
            <w:r w:rsidRPr="002E6ECC">
              <w:rPr>
                <w:rFonts w:hint="cs"/>
                <w:b/>
                <w:bCs/>
                <w:color w:val="000080"/>
                <w:sz w:val="20"/>
                <w:szCs w:val="26"/>
                <w:rtl/>
              </w:rPr>
              <w:tab/>
            </w:r>
            <w:r w:rsidRPr="00F01DD0">
              <w:rPr>
                <w:rFonts w:hint="cs"/>
                <w:sz w:val="20"/>
                <w:szCs w:val="26"/>
                <w:rtl/>
                <w:lang w:val="ru-RU"/>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F01DD0" w:rsidTr="00F71773">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F01DD0" w:rsidRDefault="00E964C9" w:rsidP="00E964C9">
            <w:pPr>
              <w:tabs>
                <w:tab w:val="left" w:pos="1471"/>
              </w:tabs>
              <w:spacing w:before="20" w:after="40" w:line="240" w:lineRule="exact"/>
              <w:rPr>
                <w:b/>
                <w:bCs/>
                <w:color w:val="000080"/>
                <w:sz w:val="20"/>
                <w:szCs w:val="26"/>
              </w:rPr>
            </w:pPr>
            <w:r w:rsidRPr="00F01DD0">
              <w:rPr>
                <w:b/>
                <w:bCs/>
                <w:color w:val="000080"/>
                <w:sz w:val="20"/>
                <w:szCs w:val="26"/>
              </w:rPr>
              <w:t>F</w:t>
            </w:r>
            <w:r w:rsidRPr="00F01DD0">
              <w:rPr>
                <w:rFonts w:hint="cs"/>
                <w:b/>
                <w:bCs/>
                <w:color w:val="000080"/>
                <w:sz w:val="20"/>
                <w:szCs w:val="26"/>
                <w:rtl/>
              </w:rPr>
              <w:tab/>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97F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97F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F01DD0" w:rsidRPr="0085315D" w:rsidRDefault="00F01DD0" w:rsidP="00F01DD0">
      <w:pPr>
        <w:pStyle w:val="RecNo"/>
        <w:rPr>
          <w:rStyle w:val="FootnoteReference"/>
          <w:rFonts w:eastAsia="Times New Roman"/>
          <w:position w:val="-2"/>
          <w:rtl/>
          <w:lang w:eastAsia="en-US" w:bidi="ar-SA"/>
        </w:rPr>
      </w:pPr>
      <w:r w:rsidRPr="009B1518">
        <w:rPr>
          <w:rFonts w:hint="cs"/>
          <w:rtl/>
        </w:rPr>
        <w:lastRenderedPageBreak/>
        <w:t>التوصي</w:t>
      </w:r>
      <w:r>
        <w:rPr>
          <w:rFonts w:hint="cs"/>
          <w:rtl/>
        </w:rPr>
        <w:t>ـ</w:t>
      </w:r>
      <w:r w:rsidRPr="009B1518">
        <w:rPr>
          <w:rFonts w:hint="cs"/>
          <w:rtl/>
        </w:rPr>
        <w:t xml:space="preserve">ة </w:t>
      </w:r>
      <w:r w:rsidRPr="009B1518">
        <w:t>ITU</w:t>
      </w:r>
      <w:r w:rsidRPr="009B1518">
        <w:noBreakHyphen/>
        <w:t>R</w:t>
      </w:r>
      <w:r w:rsidR="000231C8">
        <w:t> </w:t>
      </w:r>
      <w:r w:rsidRPr="009B1518">
        <w:t> F.1891</w:t>
      </w:r>
      <w:r w:rsidR="000231C8">
        <w:t xml:space="preserve"> </w:t>
      </w:r>
      <w:r>
        <w:rPr>
          <w:rStyle w:val="FootnoteReference"/>
          <w:rtl/>
        </w:rPr>
        <w:footnoteReference w:customMarkFollows="1" w:id="1"/>
        <w:t>*</w:t>
      </w:r>
    </w:p>
    <w:p w:rsidR="00F01DD0" w:rsidRPr="005E066B" w:rsidRDefault="00F01DD0" w:rsidP="000231C8">
      <w:pPr>
        <w:pStyle w:val="Rectitle"/>
        <w:rPr>
          <w:rtl/>
        </w:rPr>
      </w:pPr>
      <w:r w:rsidRPr="00EC2A44">
        <w:rPr>
          <w:rFonts w:eastAsia="Times New Roman" w:hint="cs"/>
          <w:rtl/>
          <w:lang w:eastAsia="en-US" w:bidi="ar-SY"/>
        </w:rPr>
        <w:t>ما يتعين استخدامه</w:t>
      </w:r>
      <w:r w:rsidRPr="00EC2A44">
        <w:rPr>
          <w:rFonts w:eastAsia="Times New Roman" w:hint="cs"/>
          <w:rtl/>
          <w:lang w:eastAsia="en-US"/>
        </w:rPr>
        <w:t xml:space="preserve"> في دراسات التشارك من الخصائص التقنية والتشغيلية </w:t>
      </w:r>
      <w:r>
        <w:rPr>
          <w:rFonts w:eastAsia="Times New Roman"/>
          <w:lang w:eastAsia="en-US"/>
        </w:rPr>
        <w:br/>
      </w:r>
      <w:r w:rsidRPr="00EC2A44">
        <w:rPr>
          <w:rFonts w:eastAsia="Times New Roman" w:hint="cs"/>
          <w:rtl/>
          <w:lang w:eastAsia="en-US"/>
        </w:rPr>
        <w:t>لوصلات البوابة في الخدمة الثابتة التي تستعمل محطات منصات</w:t>
      </w:r>
      <w:r>
        <w:rPr>
          <w:rFonts w:eastAsia="Times New Roman"/>
          <w:lang w:eastAsia="en-US"/>
        </w:rPr>
        <w:br/>
      </w:r>
      <w:r w:rsidRPr="00EC2A44">
        <w:rPr>
          <w:rFonts w:eastAsia="Times New Roman" w:hint="cs"/>
          <w:rtl/>
          <w:lang w:eastAsia="en-US"/>
        </w:rPr>
        <w:t xml:space="preserve">عالية الارتفاع في </w:t>
      </w:r>
      <w:r w:rsidR="000231C8">
        <w:rPr>
          <w:rFonts w:eastAsia="Times New Roman" w:hint="cs"/>
          <w:rtl/>
          <w:lang w:eastAsia="en-US"/>
        </w:rPr>
        <w:t>ال</w:t>
      </w:r>
      <w:r w:rsidRPr="00EC2A44">
        <w:rPr>
          <w:rFonts w:eastAsia="Times New Roman" w:hint="cs"/>
          <w:rtl/>
          <w:lang w:eastAsia="en-US"/>
        </w:rPr>
        <w:t xml:space="preserve">نطاق </w:t>
      </w:r>
      <w:r w:rsidRPr="00EC2A44">
        <w:rPr>
          <w:rFonts w:eastAsia="Times New Roman"/>
          <w:lang w:eastAsia="en-US"/>
        </w:rPr>
        <w:t>MHz 7 075</w:t>
      </w:r>
      <w:r>
        <w:rPr>
          <w:rFonts w:eastAsia="Times New Roman"/>
          <w:lang w:eastAsia="en-US"/>
        </w:rPr>
        <w:t>-</w:t>
      </w:r>
      <w:r w:rsidRPr="00EC2A44">
        <w:rPr>
          <w:rFonts w:eastAsia="Times New Roman"/>
          <w:lang w:eastAsia="en-US"/>
        </w:rPr>
        <w:t>5 850</w:t>
      </w:r>
    </w:p>
    <w:p w:rsidR="00F01DD0" w:rsidRPr="00A12E7D" w:rsidRDefault="00F01DD0" w:rsidP="00F01DD0">
      <w:pPr>
        <w:pStyle w:val="Recdate"/>
        <w:rPr>
          <w:rtl/>
          <w:lang w:bidi="ar-EG"/>
        </w:rPr>
      </w:pPr>
      <w:r w:rsidRPr="00A12E7D">
        <w:rPr>
          <w:iCs/>
        </w:rPr>
        <w:t>(2011)</w:t>
      </w:r>
    </w:p>
    <w:p w:rsidR="00F01DD0" w:rsidRPr="000231C8" w:rsidRDefault="00F01DD0" w:rsidP="000231C8">
      <w:pPr>
        <w:pStyle w:val="Headingb"/>
        <w:spacing w:before="240"/>
        <w:rPr>
          <w:sz w:val="32"/>
          <w:szCs w:val="32"/>
          <w:rtl/>
          <w:lang w:eastAsia="en-US" w:bidi="ar-EG"/>
        </w:rPr>
      </w:pPr>
      <w:r w:rsidRPr="000231C8">
        <w:rPr>
          <w:rFonts w:hint="cs"/>
          <w:sz w:val="32"/>
          <w:szCs w:val="32"/>
          <w:rtl/>
          <w:lang w:eastAsia="en-US" w:bidi="ar-EG"/>
        </w:rPr>
        <w:t>مجال التطبيق</w:t>
      </w:r>
    </w:p>
    <w:p w:rsidR="00F01DD0" w:rsidRPr="00EC2A44" w:rsidRDefault="00F01DD0" w:rsidP="00F04592">
      <w:pPr>
        <w:tabs>
          <w:tab w:val="left" w:pos="794"/>
          <w:tab w:val="left" w:pos="1191"/>
          <w:tab w:val="left" w:pos="1588"/>
          <w:tab w:val="left" w:pos="1985"/>
        </w:tabs>
        <w:rPr>
          <w:lang w:eastAsia="en-US" w:bidi="ar-EG"/>
        </w:rPr>
      </w:pPr>
      <w:r w:rsidRPr="00EC2A44">
        <w:rPr>
          <w:rFonts w:hint="cs"/>
          <w:rtl/>
          <w:lang w:eastAsia="en-US" w:bidi="ar-EG"/>
        </w:rPr>
        <w:t xml:space="preserve">تقدم هذه التوصية الخصائص التقنية والتشغيلية لوصلات </w:t>
      </w:r>
      <w:r w:rsidRPr="00EC2A44">
        <w:rPr>
          <w:rFonts w:hint="cs"/>
          <w:rtl/>
          <w:lang w:val="en-GB" w:eastAsia="en-US" w:bidi="ar-EG"/>
        </w:rPr>
        <w:t xml:space="preserve">البوابة </w:t>
      </w:r>
      <w:r w:rsidRPr="00EC2A44">
        <w:rPr>
          <w:rFonts w:hint="cs"/>
          <w:rtl/>
          <w:lang w:eastAsia="en-US" w:bidi="ar-EG"/>
        </w:rPr>
        <w:t xml:space="preserve">ضمن الخدمة الثابتة </w:t>
      </w:r>
      <w:r w:rsidRPr="00EC2A44">
        <w:rPr>
          <w:lang w:eastAsia="en-US" w:bidi="ar-EG"/>
        </w:rPr>
        <w:t>(FS)</w:t>
      </w:r>
      <w:r w:rsidRPr="00EC2A44">
        <w:rPr>
          <w:rFonts w:hint="cs"/>
          <w:rtl/>
          <w:lang w:eastAsia="en-US" w:bidi="ar-EG"/>
        </w:rPr>
        <w:t xml:space="preserve"> في محطات منصات عالية الارتفاع</w:t>
      </w:r>
      <w:r>
        <w:rPr>
          <w:rFonts w:hint="eastAsia"/>
          <w:rtl/>
          <w:lang w:eastAsia="en-US" w:bidi="ar-EG"/>
        </w:rPr>
        <w:t> </w:t>
      </w:r>
      <w:r w:rsidRPr="00EC2A44">
        <w:rPr>
          <w:lang w:eastAsia="en-US" w:bidi="ar-EG"/>
        </w:rPr>
        <w:t>(HAPS)</w:t>
      </w:r>
      <w:r w:rsidRPr="00EC2A44">
        <w:rPr>
          <w:rFonts w:hint="cs"/>
          <w:rtl/>
          <w:lang w:eastAsia="en-US" w:bidi="ar-EG"/>
        </w:rPr>
        <w:t xml:space="preserve"> في </w:t>
      </w:r>
      <w:r w:rsidR="00F04592">
        <w:rPr>
          <w:rFonts w:hint="cs"/>
          <w:rtl/>
          <w:lang w:eastAsia="en-US" w:bidi="ar-EG"/>
        </w:rPr>
        <w:t>ال</w:t>
      </w:r>
      <w:r w:rsidRPr="00EC2A44">
        <w:rPr>
          <w:rFonts w:hint="cs"/>
          <w:rtl/>
          <w:lang w:eastAsia="en-US" w:bidi="ar-EG"/>
        </w:rPr>
        <w:t xml:space="preserve">نطاق </w:t>
      </w:r>
      <w:r w:rsidRPr="00EC2A44">
        <w:rPr>
          <w:lang w:eastAsia="en-US" w:bidi="ar-EG"/>
        </w:rPr>
        <w:t>MHz 7 075-5 850</w:t>
      </w:r>
      <w:r w:rsidRPr="00EC2A44">
        <w:rPr>
          <w:rFonts w:hint="cs"/>
          <w:rtl/>
          <w:lang w:eastAsia="en-US" w:bidi="ar-EG"/>
        </w:rPr>
        <w:t xml:space="preserve">. ومن المزمع تزويد الإدارات بمعلومات عن وصلات </w:t>
      </w:r>
      <w:r w:rsidRPr="00EC2A44">
        <w:rPr>
          <w:rFonts w:hint="cs"/>
          <w:rtl/>
          <w:lang w:val="en-GB" w:eastAsia="en-US" w:bidi="ar-EG"/>
        </w:rPr>
        <w:t xml:space="preserve">البوابة </w:t>
      </w:r>
      <w:r w:rsidRPr="00EC2A44">
        <w:rPr>
          <w:rFonts w:hint="cs"/>
          <w:rtl/>
          <w:lang w:eastAsia="en-US" w:bidi="ar-EG"/>
        </w:rPr>
        <w:t xml:space="preserve">لمحطات المنصات عالية الارتفاع لاستعمالها في دراسات التشارك مع الأنماط التقليدية لأنظمة الخدمة الثابتة ومع أنظمة الخدمات الأخرى وشبكاتها في النطاق الأعلى والنطاقات المجاورة. كما يمكن الحصول على معلومات عن العلاقة بين وصلات </w:t>
      </w:r>
      <w:r w:rsidRPr="00EC2A44">
        <w:rPr>
          <w:rFonts w:hint="cs"/>
          <w:rtl/>
          <w:lang w:val="en-GB" w:eastAsia="en-US" w:bidi="ar-EG"/>
        </w:rPr>
        <w:t xml:space="preserve">البوابة </w:t>
      </w:r>
      <w:r w:rsidRPr="00EC2A44">
        <w:rPr>
          <w:rFonts w:hint="cs"/>
          <w:rtl/>
          <w:lang w:eastAsia="en-US" w:bidi="ar-EG"/>
        </w:rPr>
        <w:t>ووصلات المستخدم من هذا النص.</w:t>
      </w:r>
    </w:p>
    <w:p w:rsidR="00F01DD0" w:rsidRPr="00EC2A44" w:rsidRDefault="00F01DD0" w:rsidP="00F01DD0">
      <w:pPr>
        <w:pStyle w:val="Normalaftertitle"/>
        <w:rPr>
          <w:rtl/>
          <w:lang w:eastAsia="en-US" w:bidi="ar-SY"/>
        </w:rPr>
      </w:pPr>
      <w:r w:rsidRPr="00EC2A44">
        <w:rPr>
          <w:rFonts w:hint="cs"/>
          <w:rtl/>
          <w:lang w:eastAsia="en-US" w:bidi="ar-SY"/>
        </w:rPr>
        <w:t xml:space="preserve">إن جمعية الاتصالات الراديوية </w:t>
      </w:r>
      <w:r w:rsidR="000231C8">
        <w:rPr>
          <w:rFonts w:hint="cs"/>
          <w:rtl/>
          <w:lang w:eastAsia="en-US" w:bidi="ar-SY"/>
        </w:rPr>
        <w:t>للاتحاد الدولي للاتصالات،</w:t>
      </w:r>
    </w:p>
    <w:p w:rsidR="00F01DD0" w:rsidRPr="00EC2A44" w:rsidRDefault="00F01DD0" w:rsidP="00F01DD0">
      <w:pPr>
        <w:pStyle w:val="Call"/>
        <w:rPr>
          <w:rtl/>
        </w:rPr>
      </w:pPr>
      <w:r w:rsidRPr="00EC2A44">
        <w:rPr>
          <w:rFonts w:hint="cs"/>
          <w:rtl/>
        </w:rPr>
        <w:t>إذ تضع في اعتبارها</w:t>
      </w:r>
    </w:p>
    <w:p w:rsidR="00F01DD0" w:rsidRPr="00EC2A44" w:rsidRDefault="00F01DD0" w:rsidP="00F01DD0">
      <w:pPr>
        <w:tabs>
          <w:tab w:val="left" w:pos="794"/>
          <w:tab w:val="left" w:pos="1191"/>
          <w:tab w:val="left" w:pos="1588"/>
          <w:tab w:val="left" w:pos="1985"/>
        </w:tabs>
        <w:rPr>
          <w:rtl/>
          <w:lang w:eastAsia="en-US" w:bidi="ar-EG"/>
        </w:rPr>
      </w:pPr>
      <w:r>
        <w:rPr>
          <w:rFonts w:hint="cs"/>
          <w:rtl/>
          <w:lang w:val="en-GB" w:eastAsia="en-US"/>
        </w:rPr>
        <w:t xml:space="preserve"> </w:t>
      </w:r>
      <w:r w:rsidRPr="00EC2A44">
        <w:rPr>
          <w:rFonts w:hint="cs"/>
          <w:rtl/>
          <w:lang w:val="en-GB" w:eastAsia="en-US"/>
        </w:rPr>
        <w:t>أ</w:t>
      </w:r>
      <w:r>
        <w:rPr>
          <w:rFonts w:hint="cs"/>
          <w:rtl/>
          <w:lang w:val="en-GB" w:eastAsia="en-US"/>
        </w:rPr>
        <w:t xml:space="preserve"> </w:t>
      </w:r>
      <w:r w:rsidRPr="00EC2A44">
        <w:rPr>
          <w:rFonts w:hint="cs"/>
          <w:rtl/>
          <w:lang w:val="en-GB" w:eastAsia="en-US"/>
        </w:rPr>
        <w:t>)</w:t>
      </w:r>
      <w:r w:rsidRPr="00EC2A44">
        <w:rPr>
          <w:rFonts w:hint="cs"/>
          <w:rtl/>
          <w:lang w:val="en-GB" w:eastAsia="en-US"/>
        </w:rPr>
        <w:tab/>
        <w:t xml:space="preserve">أن مؤتمر الاتصالات الراديوية </w:t>
      </w:r>
      <w:r>
        <w:rPr>
          <w:rFonts w:hint="cs"/>
          <w:rtl/>
          <w:lang w:val="en-GB" w:eastAsia="en-US"/>
        </w:rPr>
        <w:t>ل</w:t>
      </w:r>
      <w:r w:rsidRPr="00EC2A44">
        <w:rPr>
          <w:rFonts w:hint="cs"/>
          <w:rtl/>
          <w:lang w:val="en-GB" w:eastAsia="en-US"/>
        </w:rPr>
        <w:t xml:space="preserve">عام </w:t>
      </w:r>
      <w:r w:rsidRPr="00EC2A44">
        <w:rPr>
          <w:lang w:eastAsia="en-US"/>
        </w:rPr>
        <w:t>2007</w:t>
      </w:r>
      <w:r w:rsidRPr="00EC2A44">
        <w:rPr>
          <w:rFonts w:hint="cs"/>
          <w:rtl/>
          <w:lang w:eastAsia="en-US" w:bidi="ar-SY"/>
        </w:rPr>
        <w:t xml:space="preserve"> </w:t>
      </w:r>
      <w:r>
        <w:rPr>
          <w:lang w:eastAsia="en-US"/>
        </w:rPr>
        <w:t>(</w:t>
      </w:r>
      <w:r w:rsidRPr="00EC2A44">
        <w:rPr>
          <w:lang w:eastAsia="en-US"/>
        </w:rPr>
        <w:t>WRC-07</w:t>
      </w:r>
      <w:r>
        <w:rPr>
          <w:lang w:eastAsia="en-US"/>
        </w:rPr>
        <w:t>)</w:t>
      </w:r>
      <w:r w:rsidRPr="00EC2A44">
        <w:rPr>
          <w:rFonts w:hint="cs"/>
          <w:rtl/>
          <w:lang w:eastAsia="en-US" w:bidi="ar-SY"/>
        </w:rPr>
        <w:t xml:space="preserve"> استحسن زيادة المرونة في اختيار طيف عمليات البوابات دعماً لشبكات </w:t>
      </w:r>
      <w:r w:rsidRPr="00EC2A44">
        <w:rPr>
          <w:rFonts w:hint="cs"/>
          <w:rtl/>
          <w:lang w:eastAsia="en-US" w:bidi="ar-EG"/>
        </w:rPr>
        <w:t xml:space="preserve">محطات منصات عالية الارتفاع </w:t>
      </w:r>
      <w:r w:rsidRPr="00EC2A44">
        <w:rPr>
          <w:lang w:eastAsia="en-US" w:bidi="ar-EG"/>
        </w:rPr>
        <w:t>(HAPS)</w:t>
      </w:r>
      <w:r w:rsidRPr="00EC2A44">
        <w:rPr>
          <w:rFonts w:hint="cs"/>
          <w:rtl/>
          <w:lang w:eastAsia="en-US" w:bidi="ar-EG"/>
        </w:rPr>
        <w:t>؛</w:t>
      </w:r>
    </w:p>
    <w:p w:rsidR="00F01DD0" w:rsidRPr="00EC2A44" w:rsidRDefault="00F01DD0" w:rsidP="00F04592">
      <w:pPr>
        <w:tabs>
          <w:tab w:val="left" w:pos="794"/>
          <w:tab w:val="left" w:pos="1191"/>
          <w:tab w:val="left" w:pos="1588"/>
          <w:tab w:val="left" w:pos="1985"/>
        </w:tabs>
        <w:rPr>
          <w:rtl/>
          <w:lang w:eastAsia="en-US" w:bidi="ar-EG"/>
        </w:rPr>
      </w:pPr>
      <w:r w:rsidRPr="00EC2A44">
        <w:rPr>
          <w:rFonts w:hint="cs"/>
          <w:rtl/>
          <w:lang w:val="en-GB" w:eastAsia="en-US"/>
        </w:rPr>
        <w:t>ب)</w:t>
      </w:r>
      <w:r w:rsidRPr="00EC2A44">
        <w:rPr>
          <w:rFonts w:hint="cs"/>
          <w:rtl/>
          <w:lang w:val="en-GB" w:eastAsia="en-US"/>
        </w:rPr>
        <w:tab/>
        <w:t xml:space="preserve">أن مؤتمر الاتصالات الراديوية </w:t>
      </w:r>
      <w:r>
        <w:rPr>
          <w:rFonts w:hint="cs"/>
          <w:rtl/>
          <w:lang w:val="en-GB" w:eastAsia="en-US"/>
        </w:rPr>
        <w:t>ل</w:t>
      </w:r>
      <w:r w:rsidRPr="00EC2A44">
        <w:rPr>
          <w:rFonts w:hint="cs"/>
          <w:rtl/>
          <w:lang w:val="en-GB" w:eastAsia="en-US"/>
        </w:rPr>
        <w:t xml:space="preserve">عام </w:t>
      </w:r>
      <w:r w:rsidRPr="00EC2A44">
        <w:rPr>
          <w:lang w:eastAsia="en-US"/>
        </w:rPr>
        <w:t>2007</w:t>
      </w:r>
      <w:r w:rsidRPr="00EC2A44">
        <w:rPr>
          <w:rFonts w:hint="cs"/>
          <w:rtl/>
          <w:lang w:eastAsia="en-US"/>
        </w:rPr>
        <w:t xml:space="preserve"> طلب إجراء دراسات </w:t>
      </w:r>
      <w:r w:rsidRPr="00EC2A44">
        <w:rPr>
          <w:rFonts w:hint="cs"/>
          <w:rtl/>
          <w:lang w:val="en-GB" w:eastAsia="en-US"/>
        </w:rPr>
        <w:t xml:space="preserve">للنظر في تحديد الطيف </w:t>
      </w:r>
      <w:r w:rsidRPr="00EC2A44">
        <w:rPr>
          <w:rFonts w:hint="cs"/>
          <w:rtl/>
          <w:lang w:eastAsia="en-US" w:bidi="ar-EG"/>
        </w:rPr>
        <w:t xml:space="preserve">لوصلات </w:t>
      </w:r>
      <w:r w:rsidRPr="00EC2A44">
        <w:rPr>
          <w:rFonts w:hint="cs"/>
          <w:rtl/>
          <w:lang w:val="en-GB" w:eastAsia="en-US" w:bidi="ar-EG"/>
        </w:rPr>
        <w:t xml:space="preserve">البوابة </w:t>
      </w:r>
      <w:r w:rsidRPr="00EC2A44">
        <w:rPr>
          <w:rFonts w:hint="cs"/>
          <w:rtl/>
          <w:lang w:eastAsia="en-US" w:bidi="ar-EG"/>
        </w:rPr>
        <w:t xml:space="preserve">في محطات منصات عالية الارتفاع </w:t>
      </w:r>
      <w:r w:rsidRPr="00EC2A44">
        <w:rPr>
          <w:lang w:eastAsia="en-US" w:bidi="ar-EG"/>
        </w:rPr>
        <w:t>(HAPS)</w:t>
      </w:r>
      <w:r w:rsidRPr="00EC2A44">
        <w:rPr>
          <w:rFonts w:hint="cs"/>
          <w:rtl/>
          <w:lang w:eastAsia="en-US" w:bidi="ar-EG"/>
        </w:rPr>
        <w:t xml:space="preserve"> في </w:t>
      </w:r>
      <w:r w:rsidR="00F04592">
        <w:rPr>
          <w:rFonts w:hint="cs"/>
          <w:rtl/>
          <w:lang w:eastAsia="en-US" w:bidi="ar-EG"/>
        </w:rPr>
        <w:t>المدى</w:t>
      </w:r>
      <w:r w:rsidRPr="00EC2A44">
        <w:rPr>
          <w:rFonts w:hint="cs"/>
          <w:rtl/>
          <w:lang w:eastAsia="en-US" w:bidi="ar-EG"/>
        </w:rPr>
        <w:t xml:space="preserve"> </w:t>
      </w:r>
      <w:r w:rsidRPr="00EC2A44">
        <w:rPr>
          <w:lang w:eastAsia="en-US" w:bidi="ar-EG"/>
        </w:rPr>
        <w:t>MHz 7 075-5 850</w:t>
      </w:r>
      <w:r w:rsidRPr="00EC2A44">
        <w:rPr>
          <w:rFonts w:hint="cs"/>
          <w:rtl/>
          <w:lang w:eastAsia="en-US" w:bidi="ar-EG"/>
        </w:rPr>
        <w:t>؛</w:t>
      </w:r>
    </w:p>
    <w:p w:rsidR="00F01DD0" w:rsidRPr="00EC2A44" w:rsidRDefault="00F01DD0" w:rsidP="00F01DD0">
      <w:pPr>
        <w:tabs>
          <w:tab w:val="left" w:pos="794"/>
          <w:tab w:val="left" w:pos="1191"/>
          <w:tab w:val="left" w:pos="1588"/>
          <w:tab w:val="left" w:pos="1985"/>
        </w:tabs>
        <w:rPr>
          <w:rtl/>
          <w:lang w:val="en-GB" w:eastAsia="en-US"/>
        </w:rPr>
      </w:pPr>
      <w:r w:rsidRPr="00EC2A44">
        <w:rPr>
          <w:rFonts w:hint="cs"/>
          <w:rtl/>
          <w:lang w:val="en-GB" w:eastAsia="en-US"/>
        </w:rPr>
        <w:t>ج)</w:t>
      </w:r>
      <w:r w:rsidRPr="00EC2A44">
        <w:rPr>
          <w:rFonts w:hint="cs"/>
          <w:rtl/>
          <w:lang w:val="en-GB" w:eastAsia="en-US"/>
        </w:rPr>
        <w:tab/>
        <w:t>أن</w:t>
      </w:r>
      <w:r w:rsidRPr="00EC2A44">
        <w:rPr>
          <w:rFonts w:hint="cs"/>
          <w:rtl/>
          <w:lang w:eastAsia="en-US" w:bidi="ar-EG"/>
        </w:rPr>
        <w:t xml:space="preserve"> وصلات </w:t>
      </w:r>
      <w:r w:rsidRPr="00EC2A44">
        <w:rPr>
          <w:rFonts w:hint="cs"/>
          <w:rtl/>
          <w:lang w:val="en-GB" w:eastAsia="en-US" w:bidi="ar-EG"/>
        </w:rPr>
        <w:t xml:space="preserve">البوابة </w:t>
      </w:r>
      <w:r w:rsidRPr="00EC2A44">
        <w:rPr>
          <w:rFonts w:hint="cs"/>
          <w:rtl/>
          <w:lang w:eastAsia="en-US" w:bidi="ar-EG"/>
        </w:rPr>
        <w:t xml:space="preserve">في محطات منصات عالية الارتفاع </w:t>
      </w:r>
      <w:r w:rsidRPr="00EC2A44">
        <w:rPr>
          <w:lang w:eastAsia="en-US" w:bidi="ar-EG"/>
        </w:rPr>
        <w:t>(HAPS)</w:t>
      </w:r>
      <w:r w:rsidRPr="00EC2A44">
        <w:rPr>
          <w:rFonts w:hint="cs"/>
          <w:rtl/>
          <w:lang w:eastAsia="en-US" w:bidi="ar-EG"/>
        </w:rPr>
        <w:t xml:space="preserve"> يمكن أن تُستخدم </w:t>
      </w:r>
      <w:r w:rsidRPr="00EC2A44">
        <w:rPr>
          <w:rFonts w:hint="cs"/>
          <w:rtl/>
          <w:lang w:val="en-GB" w:eastAsia="en-US"/>
        </w:rPr>
        <w:t>لدعم العمليات في الخدمات الثابتة والمتنقلة؛</w:t>
      </w:r>
    </w:p>
    <w:p w:rsidR="00F01DD0" w:rsidRPr="000231C8" w:rsidRDefault="00F01DD0" w:rsidP="00F01DD0">
      <w:pPr>
        <w:tabs>
          <w:tab w:val="left" w:pos="794"/>
          <w:tab w:val="left" w:pos="1191"/>
          <w:tab w:val="left" w:pos="1588"/>
          <w:tab w:val="left" w:pos="1985"/>
        </w:tabs>
        <w:rPr>
          <w:lang w:val="fr-CH" w:eastAsia="en-US" w:bidi="ar-SY"/>
        </w:rPr>
      </w:pPr>
      <w:r w:rsidRPr="00EC2A44">
        <w:rPr>
          <w:rFonts w:hint="cs"/>
          <w:rtl/>
          <w:lang w:val="en-GB" w:eastAsia="en-US"/>
        </w:rPr>
        <w:t>د</w:t>
      </w:r>
      <w:r w:rsidR="000231C8">
        <w:rPr>
          <w:rFonts w:hint="cs"/>
          <w:rtl/>
          <w:lang w:val="en-GB" w:eastAsia="en-US"/>
        </w:rPr>
        <w:t xml:space="preserve"> </w:t>
      </w:r>
      <w:r w:rsidRPr="00EC2A44">
        <w:rPr>
          <w:rFonts w:hint="cs"/>
          <w:rtl/>
          <w:lang w:val="en-GB" w:eastAsia="en-US"/>
        </w:rPr>
        <w:t>)</w:t>
      </w:r>
      <w:r w:rsidRPr="00EC2A44">
        <w:rPr>
          <w:rFonts w:hint="cs"/>
          <w:rtl/>
          <w:lang w:val="en-GB" w:eastAsia="en-US"/>
        </w:rPr>
        <w:tab/>
        <w:t>أن</w:t>
      </w:r>
      <w:r w:rsidRPr="00EC2A44">
        <w:rPr>
          <w:rFonts w:hint="cs"/>
          <w:rtl/>
          <w:lang w:eastAsia="en-US" w:bidi="ar-EG"/>
        </w:rPr>
        <w:t xml:space="preserve"> وصلات </w:t>
      </w:r>
      <w:r w:rsidRPr="00EC2A44">
        <w:rPr>
          <w:rFonts w:hint="cs"/>
          <w:rtl/>
          <w:lang w:val="en-GB" w:eastAsia="en-US" w:bidi="ar-EG"/>
        </w:rPr>
        <w:t xml:space="preserve">البوابة </w:t>
      </w:r>
      <w:r w:rsidRPr="00EC2A44">
        <w:rPr>
          <w:rFonts w:hint="cs"/>
          <w:rtl/>
          <w:lang w:eastAsia="en-US" w:bidi="ar-EG"/>
        </w:rPr>
        <w:t xml:space="preserve">في محطات منصات عالية الارتفاع </w:t>
      </w:r>
      <w:r w:rsidRPr="00EC2A44">
        <w:rPr>
          <w:lang w:eastAsia="en-US" w:bidi="ar-EG"/>
        </w:rPr>
        <w:t>(HAPS)</w:t>
      </w:r>
      <w:r w:rsidRPr="00EC2A44">
        <w:rPr>
          <w:rFonts w:hint="cs"/>
          <w:rtl/>
          <w:lang w:eastAsia="en-US" w:bidi="ar-EG"/>
        </w:rPr>
        <w:t xml:space="preserve"> في هذا النطاق ستحتاج للتشارك مع الأنظمة العاملة </w:t>
      </w:r>
      <w:r w:rsidRPr="00EC2A44">
        <w:rPr>
          <w:rFonts w:hint="cs"/>
          <w:rtl/>
          <w:lang w:val="en-GB" w:eastAsia="en-US"/>
        </w:rPr>
        <w:t xml:space="preserve">في الخدمات الثابتة والمتنقلة والثابتة الساتلية، وربما يكون لها تأثير على الخدمات المنفعلة مثل خدمة استكشاف الأرض الساتلية </w:t>
      </w:r>
      <w:r>
        <w:rPr>
          <w:lang w:eastAsia="en-US"/>
        </w:rPr>
        <w:t>(</w:t>
      </w:r>
      <w:r w:rsidRPr="00EC2A44">
        <w:rPr>
          <w:rFonts w:hint="cs"/>
          <w:lang w:val="en-GB" w:eastAsia="en-US"/>
        </w:rPr>
        <w:t>EESS</w:t>
      </w:r>
      <w:r>
        <w:rPr>
          <w:lang w:val="en-GB" w:eastAsia="en-US"/>
        </w:rPr>
        <w:t>)</w:t>
      </w:r>
      <w:r w:rsidRPr="00EC2A44">
        <w:rPr>
          <w:rFonts w:hint="cs"/>
          <w:rtl/>
          <w:lang w:val="en-GB" w:eastAsia="en-US"/>
        </w:rPr>
        <w:t xml:space="preserve"> وعلم الفلك الراديوي؛</w:t>
      </w:r>
    </w:p>
    <w:p w:rsidR="00F01DD0" w:rsidRPr="00EC2A44" w:rsidRDefault="00F01DD0" w:rsidP="00F01DD0">
      <w:pPr>
        <w:tabs>
          <w:tab w:val="left" w:pos="794"/>
          <w:tab w:val="left" w:pos="1191"/>
          <w:tab w:val="left" w:pos="1588"/>
          <w:tab w:val="left" w:pos="1985"/>
        </w:tabs>
        <w:rPr>
          <w:rtl/>
          <w:lang w:val="en-GB" w:eastAsia="en-US"/>
        </w:rPr>
      </w:pPr>
      <w:r>
        <w:rPr>
          <w:rFonts w:hint="cs"/>
          <w:rtl/>
          <w:lang w:eastAsia="en-US" w:bidi="ar-SY"/>
        </w:rPr>
        <w:t>ﻫ</w:t>
      </w:r>
      <w:r w:rsidR="000231C8">
        <w:rPr>
          <w:rFonts w:hint="cs"/>
          <w:rtl/>
          <w:lang w:eastAsia="en-US" w:bidi="ar-SY"/>
        </w:rPr>
        <w:t xml:space="preserve"> </w:t>
      </w:r>
      <w:r w:rsidRPr="00EC2A44">
        <w:rPr>
          <w:rFonts w:hint="cs"/>
          <w:rtl/>
          <w:lang w:eastAsia="en-US" w:bidi="ar-SY"/>
        </w:rPr>
        <w:t>)</w:t>
      </w:r>
      <w:r w:rsidRPr="00EC2A44">
        <w:rPr>
          <w:rFonts w:hint="cs"/>
          <w:rtl/>
          <w:lang w:eastAsia="en-US" w:bidi="ar-SY"/>
        </w:rPr>
        <w:tab/>
      </w:r>
      <w:r w:rsidRPr="00EC2A44">
        <w:rPr>
          <w:rFonts w:hint="cs"/>
          <w:rtl/>
          <w:lang w:val="en-GB" w:eastAsia="en-US"/>
        </w:rPr>
        <w:t>أن</w:t>
      </w:r>
      <w:r w:rsidRPr="00EC2A44">
        <w:rPr>
          <w:rFonts w:hint="cs"/>
          <w:rtl/>
          <w:lang w:eastAsia="en-US" w:bidi="ar-EG"/>
        </w:rPr>
        <w:t xml:space="preserve"> وصلات </w:t>
      </w:r>
      <w:r w:rsidRPr="00EC2A44">
        <w:rPr>
          <w:rFonts w:hint="cs"/>
          <w:rtl/>
          <w:lang w:val="en-GB" w:eastAsia="en-US" w:bidi="ar-EG"/>
        </w:rPr>
        <w:t xml:space="preserve">البوابة </w:t>
      </w:r>
      <w:r w:rsidRPr="00EC2A44">
        <w:rPr>
          <w:rFonts w:hint="cs"/>
          <w:rtl/>
          <w:lang w:eastAsia="en-US" w:bidi="ar-EG"/>
        </w:rPr>
        <w:t xml:space="preserve">في نظام محطات منصات عالية الارتفاع </w:t>
      </w:r>
      <w:r w:rsidRPr="00EC2A44">
        <w:rPr>
          <w:lang w:eastAsia="en-US" w:bidi="ar-EG"/>
        </w:rPr>
        <w:t>(HAPS)</w:t>
      </w:r>
      <w:r w:rsidRPr="00EC2A44">
        <w:rPr>
          <w:rFonts w:hint="cs"/>
          <w:rtl/>
          <w:lang w:eastAsia="en-US" w:bidi="ar-EG"/>
        </w:rPr>
        <w:t xml:space="preserve"> من شأنها أن تكون محدودة العدد </w:t>
      </w:r>
      <w:r w:rsidRPr="00EC2A44">
        <w:rPr>
          <w:rFonts w:hint="cs"/>
          <w:rtl/>
          <w:lang w:val="en-GB" w:eastAsia="en-US"/>
        </w:rPr>
        <w:t>وبحاجة لاستخدام هوائيات عالية الأداء وقدرات إرسال أعلى مقارنةً مع وصلات المستخدم مما يتيح استخدام أساليب تشكيل أعلى مرتبةً وتشفيراً أعقد؛</w:t>
      </w:r>
    </w:p>
    <w:p w:rsidR="00F01DD0" w:rsidRPr="00EC2A44" w:rsidRDefault="00F01DD0" w:rsidP="00F01DD0">
      <w:pPr>
        <w:tabs>
          <w:tab w:val="left" w:pos="794"/>
          <w:tab w:val="left" w:pos="1191"/>
          <w:tab w:val="left" w:pos="1588"/>
          <w:tab w:val="left" w:pos="1985"/>
        </w:tabs>
        <w:rPr>
          <w:rtl/>
          <w:lang w:eastAsia="en-US" w:bidi="ar-SY"/>
        </w:rPr>
      </w:pPr>
      <w:r w:rsidRPr="00EC2A44">
        <w:rPr>
          <w:rFonts w:hint="cs"/>
          <w:rtl/>
          <w:lang w:eastAsia="en-US" w:bidi="ar-SY"/>
        </w:rPr>
        <w:t>و</w:t>
      </w:r>
      <w:r w:rsidR="000231C8">
        <w:rPr>
          <w:rFonts w:hint="cs"/>
          <w:rtl/>
          <w:lang w:eastAsia="en-US" w:bidi="ar-SY"/>
        </w:rPr>
        <w:t xml:space="preserve"> </w:t>
      </w:r>
      <w:r w:rsidRPr="00EC2A44">
        <w:rPr>
          <w:rFonts w:hint="cs"/>
          <w:rtl/>
          <w:lang w:eastAsia="en-US" w:bidi="ar-SY"/>
        </w:rPr>
        <w:t>)</w:t>
      </w:r>
      <w:r w:rsidRPr="00EC2A44">
        <w:rPr>
          <w:rFonts w:hint="cs"/>
          <w:rtl/>
          <w:lang w:eastAsia="en-US" w:bidi="ar-SY"/>
        </w:rPr>
        <w:tab/>
      </w:r>
      <w:r w:rsidRPr="00EC2A44">
        <w:rPr>
          <w:rFonts w:hint="cs"/>
          <w:rtl/>
          <w:lang w:val="en-GB" w:eastAsia="en-US"/>
        </w:rPr>
        <w:t>أن الكفاءة الطيفية</w:t>
      </w:r>
      <w:r w:rsidRPr="00EC2A44">
        <w:rPr>
          <w:rFonts w:hint="cs"/>
          <w:rtl/>
          <w:lang w:eastAsia="en-US" w:bidi="ar-EG"/>
        </w:rPr>
        <w:t xml:space="preserve"> لوصلات </w:t>
      </w:r>
      <w:r w:rsidRPr="00EC2A44">
        <w:rPr>
          <w:rFonts w:hint="cs"/>
          <w:rtl/>
          <w:lang w:val="en-GB" w:eastAsia="en-US" w:bidi="ar-EG"/>
        </w:rPr>
        <w:t xml:space="preserve">البوابة </w:t>
      </w:r>
      <w:r w:rsidRPr="00EC2A44">
        <w:rPr>
          <w:rFonts w:hint="cs"/>
          <w:rtl/>
          <w:lang w:eastAsia="en-US" w:bidi="ar-EG"/>
        </w:rPr>
        <w:t xml:space="preserve">في محطات منصات عالية الارتفاع </w:t>
      </w:r>
      <w:r w:rsidRPr="00EC2A44">
        <w:rPr>
          <w:lang w:eastAsia="en-US" w:bidi="ar-EG"/>
        </w:rPr>
        <w:t>(HAPS)</w:t>
      </w:r>
      <w:r w:rsidRPr="00EC2A44">
        <w:rPr>
          <w:rFonts w:hint="cs"/>
          <w:rtl/>
          <w:lang w:eastAsia="en-US" w:bidi="ar-EG"/>
        </w:rPr>
        <w:t xml:space="preserve"> أفضل منها لوصلات المستخدم، بناءً على ما جاء في فقرة </w:t>
      </w:r>
      <w:r w:rsidRPr="00EC2A44">
        <w:rPr>
          <w:rFonts w:hint="cs"/>
          <w:i/>
          <w:iCs/>
          <w:rtl/>
          <w:lang w:eastAsia="en-US" w:bidi="ar-SY"/>
        </w:rPr>
        <w:t>إذ تضع في اعتبارها</w:t>
      </w:r>
      <w:r>
        <w:rPr>
          <w:rFonts w:hint="cs"/>
          <w:i/>
          <w:iCs/>
          <w:rtl/>
          <w:lang w:eastAsia="en-US" w:bidi="ar-SY"/>
        </w:rPr>
        <w:t xml:space="preserve"> </w:t>
      </w:r>
      <w:r>
        <w:rPr>
          <w:rFonts w:hint="cs"/>
          <w:rtl/>
          <w:lang w:eastAsia="en-US" w:bidi="ar-SY"/>
        </w:rPr>
        <w:t>ﻫ</w:t>
      </w:r>
      <w:r w:rsidRPr="00EC2A44">
        <w:rPr>
          <w:rFonts w:hint="cs"/>
          <w:rtl/>
          <w:lang w:eastAsia="en-US" w:bidi="ar-SY"/>
        </w:rPr>
        <w:t>)؛</w:t>
      </w:r>
    </w:p>
    <w:p w:rsidR="00F01DD0" w:rsidRPr="00EC2A44" w:rsidRDefault="00F01DD0" w:rsidP="00F04592">
      <w:pPr>
        <w:tabs>
          <w:tab w:val="left" w:pos="794"/>
          <w:tab w:val="left" w:pos="1191"/>
          <w:tab w:val="left" w:pos="1588"/>
          <w:tab w:val="left" w:pos="1985"/>
        </w:tabs>
        <w:rPr>
          <w:rtl/>
          <w:lang w:eastAsia="en-US" w:bidi="ar-SY"/>
        </w:rPr>
      </w:pPr>
      <w:r w:rsidRPr="00EC2A44">
        <w:rPr>
          <w:rFonts w:hint="cs"/>
          <w:rtl/>
          <w:lang w:val="en-GB" w:eastAsia="en-US"/>
        </w:rPr>
        <w:t>ز</w:t>
      </w:r>
      <w:r w:rsidR="000231C8">
        <w:rPr>
          <w:rFonts w:hint="cs"/>
          <w:rtl/>
          <w:lang w:val="en-GB" w:eastAsia="en-US"/>
        </w:rPr>
        <w:t xml:space="preserve"> </w:t>
      </w:r>
      <w:r w:rsidRPr="00EC2A44">
        <w:rPr>
          <w:rFonts w:hint="cs"/>
          <w:rtl/>
          <w:lang w:val="en-GB" w:eastAsia="en-US"/>
        </w:rPr>
        <w:t>)</w:t>
      </w:r>
      <w:r w:rsidRPr="00EC2A44">
        <w:rPr>
          <w:rFonts w:hint="cs"/>
          <w:rtl/>
          <w:lang w:val="en-GB" w:eastAsia="en-US"/>
        </w:rPr>
        <w:tab/>
        <w:t xml:space="preserve">أن </w:t>
      </w:r>
      <w:r w:rsidRPr="00EC2A44">
        <w:rPr>
          <w:rFonts w:hint="cs"/>
          <w:rtl/>
          <w:lang w:eastAsia="en-US" w:bidi="ar-EG"/>
        </w:rPr>
        <w:t xml:space="preserve">الخصائص التقنية والتشغيلية لوصلات </w:t>
      </w:r>
      <w:r w:rsidRPr="00EC2A44">
        <w:rPr>
          <w:rFonts w:hint="cs"/>
          <w:rtl/>
          <w:lang w:val="en-GB" w:eastAsia="en-US" w:bidi="ar-EG"/>
        </w:rPr>
        <w:t xml:space="preserve">البوابة </w:t>
      </w:r>
      <w:r w:rsidRPr="00EC2A44">
        <w:rPr>
          <w:rFonts w:hint="cs"/>
          <w:rtl/>
          <w:lang w:eastAsia="en-US" w:bidi="ar-EG"/>
        </w:rPr>
        <w:t xml:space="preserve">في محطات منصات عالية الارتفاع </w:t>
      </w:r>
      <w:r w:rsidRPr="00EC2A44">
        <w:rPr>
          <w:lang w:eastAsia="en-US" w:bidi="ar-EG"/>
        </w:rPr>
        <w:t>(HAPS)</w:t>
      </w:r>
      <w:r w:rsidRPr="00EC2A44">
        <w:rPr>
          <w:rFonts w:hint="cs"/>
          <w:rtl/>
          <w:lang w:eastAsia="en-US" w:bidi="ar-EG"/>
        </w:rPr>
        <w:t xml:space="preserve"> ضمن الخدمة </w:t>
      </w:r>
      <w:r>
        <w:rPr>
          <w:rFonts w:hint="cs"/>
          <w:rtl/>
          <w:lang w:eastAsia="en-US" w:bidi="ar-EG"/>
        </w:rPr>
        <w:t>الثابتة</w:t>
      </w:r>
      <w:r>
        <w:rPr>
          <w:rFonts w:hint="eastAsia"/>
          <w:rtl/>
          <w:lang w:eastAsia="en-US" w:bidi="ar-EG"/>
        </w:rPr>
        <w:t> </w:t>
      </w:r>
      <w:r w:rsidRPr="00EC2A44">
        <w:rPr>
          <w:lang w:eastAsia="en-US" w:bidi="ar-EG"/>
        </w:rPr>
        <w:t>(FS)</w:t>
      </w:r>
      <w:r>
        <w:rPr>
          <w:rFonts w:hint="cs"/>
          <w:rtl/>
          <w:lang w:eastAsia="en-US" w:bidi="ar-EG"/>
        </w:rPr>
        <w:t xml:space="preserve"> </w:t>
      </w:r>
      <w:r w:rsidRPr="00EC2A44">
        <w:rPr>
          <w:rFonts w:hint="cs"/>
          <w:rtl/>
          <w:lang w:eastAsia="en-US" w:bidi="ar-EG"/>
        </w:rPr>
        <w:t>لازمة</w:t>
      </w:r>
      <w:r w:rsidRPr="00EC2A44">
        <w:rPr>
          <w:rFonts w:hint="cs"/>
          <w:rtl/>
          <w:lang w:val="en-GB" w:eastAsia="en-US"/>
        </w:rPr>
        <w:t xml:space="preserve"> لإجراء دراسات تشارك مع أنواع أخرى من </w:t>
      </w:r>
      <w:r w:rsidRPr="00EC2A44">
        <w:rPr>
          <w:rFonts w:hint="cs"/>
          <w:rtl/>
          <w:lang w:eastAsia="en-US" w:bidi="ar-EG"/>
        </w:rPr>
        <w:t>أنظمة الخدمة الثابتة ومع أنظمة الخدمات الأخرى وشبكاتها في</w:t>
      </w:r>
      <w:r>
        <w:rPr>
          <w:rFonts w:hint="eastAsia"/>
          <w:rtl/>
          <w:lang w:eastAsia="en-US" w:bidi="ar-EG"/>
        </w:rPr>
        <w:t> </w:t>
      </w:r>
      <w:r w:rsidR="00F04592">
        <w:rPr>
          <w:rFonts w:hint="cs"/>
          <w:rtl/>
          <w:lang w:eastAsia="en-US" w:bidi="ar-EG"/>
        </w:rPr>
        <w:t>ال</w:t>
      </w:r>
      <w:r w:rsidRPr="00EC2A44">
        <w:rPr>
          <w:rFonts w:hint="cs"/>
          <w:rtl/>
          <w:lang w:eastAsia="en-US" w:bidi="ar-EG"/>
        </w:rPr>
        <w:t xml:space="preserve">نطاق </w:t>
      </w:r>
      <w:r w:rsidRPr="00EC2A44">
        <w:rPr>
          <w:lang w:eastAsia="en-US" w:bidi="ar-EG"/>
        </w:rPr>
        <w:t>MHz 7 075-5 850</w:t>
      </w:r>
      <w:r w:rsidRPr="00EC2A44">
        <w:rPr>
          <w:rFonts w:hint="cs"/>
          <w:rtl/>
          <w:lang w:eastAsia="en-US" w:bidi="ar-EG"/>
        </w:rPr>
        <w:t>، وكذلك لاحتساب البث خارج النطاق من أو إلى</w:t>
      </w:r>
      <w:r w:rsidRPr="00EC2A44">
        <w:rPr>
          <w:rFonts w:hint="cs"/>
          <w:rtl/>
          <w:lang w:val="en-GB" w:eastAsia="en-US"/>
        </w:rPr>
        <w:t xml:space="preserve"> الخدمات في نطاقات قريبة أو</w:t>
      </w:r>
      <w:r>
        <w:rPr>
          <w:rFonts w:hint="eastAsia"/>
          <w:rtl/>
          <w:lang w:val="en-GB" w:eastAsia="en-US"/>
        </w:rPr>
        <w:t> </w:t>
      </w:r>
      <w:r w:rsidRPr="00EC2A44">
        <w:rPr>
          <w:rFonts w:hint="cs"/>
          <w:rtl/>
          <w:lang w:val="en-GB" w:eastAsia="en-US"/>
        </w:rPr>
        <w:t>مجاورة،</w:t>
      </w:r>
    </w:p>
    <w:p w:rsidR="00F01DD0" w:rsidRPr="00EC2A44" w:rsidRDefault="00F01DD0" w:rsidP="00F01DD0">
      <w:pPr>
        <w:pStyle w:val="Call"/>
        <w:rPr>
          <w:i w:val="0"/>
          <w:iCs w:val="0"/>
          <w:rtl/>
          <w:lang w:bidi="ar-SY"/>
        </w:rPr>
      </w:pPr>
      <w:r w:rsidRPr="0085315D">
        <w:rPr>
          <w:rFonts w:hint="cs"/>
          <w:rtl/>
        </w:rPr>
        <w:lastRenderedPageBreak/>
        <w:t>وإذ</w:t>
      </w:r>
      <w:r w:rsidRPr="0085315D">
        <w:rPr>
          <w:rFonts w:hint="cs"/>
          <w:rtl/>
          <w:lang w:bidi="ar-SY"/>
        </w:rPr>
        <w:t xml:space="preserve"> تدرك</w:t>
      </w:r>
    </w:p>
    <w:p w:rsidR="00F01DD0" w:rsidRPr="00EC2A44" w:rsidRDefault="00F01DD0" w:rsidP="00F04592">
      <w:pPr>
        <w:tabs>
          <w:tab w:val="left" w:pos="794"/>
          <w:tab w:val="left" w:pos="1191"/>
          <w:tab w:val="left" w:pos="1588"/>
          <w:tab w:val="left" w:pos="1985"/>
        </w:tabs>
        <w:rPr>
          <w:rtl/>
          <w:lang w:eastAsia="en-US" w:bidi="ar-SY"/>
        </w:rPr>
      </w:pPr>
      <w:r>
        <w:rPr>
          <w:rFonts w:hint="cs"/>
          <w:rtl/>
          <w:lang w:val="en-GB" w:eastAsia="en-US"/>
        </w:rPr>
        <w:t xml:space="preserve"> </w:t>
      </w:r>
      <w:r w:rsidRPr="00EC2A44">
        <w:rPr>
          <w:rFonts w:hint="cs"/>
          <w:rtl/>
          <w:lang w:val="en-GB" w:eastAsia="en-US"/>
        </w:rPr>
        <w:t>أ</w:t>
      </w:r>
      <w:r>
        <w:rPr>
          <w:rFonts w:hint="cs"/>
          <w:rtl/>
          <w:lang w:val="en-GB" w:eastAsia="en-US"/>
        </w:rPr>
        <w:t xml:space="preserve"> </w:t>
      </w:r>
      <w:r w:rsidRPr="00EC2A44">
        <w:rPr>
          <w:rFonts w:hint="cs"/>
          <w:rtl/>
          <w:lang w:val="en-GB" w:eastAsia="en-US"/>
        </w:rPr>
        <w:t>)</w:t>
      </w:r>
      <w:r w:rsidRPr="00EC2A44">
        <w:rPr>
          <w:rFonts w:hint="cs"/>
          <w:rtl/>
          <w:lang w:val="en-GB" w:eastAsia="en-US"/>
        </w:rPr>
        <w:tab/>
      </w:r>
      <w:r w:rsidRPr="00EC2A44">
        <w:rPr>
          <w:rFonts w:hint="cs"/>
          <w:rtl/>
          <w:lang w:eastAsia="en-US" w:bidi="ar-SY"/>
        </w:rPr>
        <w:t xml:space="preserve">أن القرار </w:t>
      </w:r>
      <w:r w:rsidRPr="00EC2A44">
        <w:rPr>
          <w:lang w:eastAsia="en-US"/>
        </w:rPr>
        <w:t>734 (Rev.WRC-07)</w:t>
      </w:r>
      <w:r w:rsidRPr="00EC2A44">
        <w:rPr>
          <w:rFonts w:hint="cs"/>
          <w:rtl/>
          <w:lang w:eastAsia="en-US"/>
        </w:rPr>
        <w:t xml:space="preserve"> استحسن التوفر الكافي لوصلات </w:t>
      </w:r>
      <w:r w:rsidRPr="00EC2A44">
        <w:rPr>
          <w:rFonts w:hint="cs"/>
          <w:rtl/>
          <w:lang w:val="en-GB" w:eastAsia="en-US" w:bidi="ar-EG"/>
        </w:rPr>
        <w:t xml:space="preserve">البوابة </w:t>
      </w:r>
      <w:r w:rsidRPr="00EC2A44">
        <w:rPr>
          <w:rFonts w:hint="cs"/>
          <w:rtl/>
          <w:lang w:eastAsia="en-US"/>
        </w:rPr>
        <w:t xml:space="preserve">لتخديم عمليات </w:t>
      </w:r>
      <w:r w:rsidRPr="00EC2A44">
        <w:rPr>
          <w:rFonts w:hint="cs"/>
          <w:rtl/>
          <w:lang w:eastAsia="en-US" w:bidi="ar-EG"/>
        </w:rPr>
        <w:t>محطات المنصات عالية الارتفاع</w:t>
      </w:r>
      <w:r w:rsidR="00F04592">
        <w:rPr>
          <w:rFonts w:hint="eastAsia"/>
          <w:rtl/>
          <w:lang w:eastAsia="en-US" w:bidi="ar-EG"/>
        </w:rPr>
        <w:t> </w:t>
      </w:r>
      <w:r w:rsidRPr="00EC2A44">
        <w:rPr>
          <w:lang w:eastAsia="en-US" w:bidi="ar-EG"/>
        </w:rPr>
        <w:t>(HAPS)</w:t>
      </w:r>
      <w:r w:rsidRPr="00EC2A44">
        <w:rPr>
          <w:rFonts w:hint="cs"/>
          <w:rtl/>
          <w:lang w:eastAsia="en-US" w:bidi="ar-EG"/>
        </w:rPr>
        <w:t>؛</w:t>
      </w:r>
    </w:p>
    <w:p w:rsidR="00F01DD0" w:rsidRPr="00EC2A44" w:rsidRDefault="00F01DD0" w:rsidP="00F01DD0">
      <w:pPr>
        <w:tabs>
          <w:tab w:val="left" w:pos="794"/>
          <w:tab w:val="left" w:pos="1191"/>
          <w:tab w:val="left" w:pos="1588"/>
          <w:tab w:val="left" w:pos="1985"/>
        </w:tabs>
        <w:rPr>
          <w:rtl/>
          <w:lang w:eastAsia="en-US" w:bidi="ar-SY"/>
        </w:rPr>
      </w:pPr>
      <w:r w:rsidRPr="00EC2A44">
        <w:rPr>
          <w:rFonts w:hint="cs"/>
          <w:rtl/>
          <w:lang w:eastAsia="en-US" w:bidi="ar-SY"/>
        </w:rPr>
        <w:t>ب)</w:t>
      </w:r>
      <w:r w:rsidRPr="00EC2A44">
        <w:rPr>
          <w:rFonts w:hint="cs"/>
          <w:rtl/>
          <w:lang w:eastAsia="en-US" w:bidi="ar-SY"/>
        </w:rPr>
        <w:tab/>
        <w:t xml:space="preserve">أن القرار </w:t>
      </w:r>
      <w:r w:rsidRPr="00EC2A44">
        <w:rPr>
          <w:lang w:eastAsia="en-US"/>
        </w:rPr>
        <w:t>734 (Rev.WRC-07)</w:t>
      </w:r>
      <w:r w:rsidRPr="00EC2A44">
        <w:rPr>
          <w:rFonts w:hint="cs"/>
          <w:rtl/>
          <w:lang w:eastAsia="en-US"/>
        </w:rPr>
        <w:t xml:space="preserve"> قرر أيضاً دعوة </w:t>
      </w:r>
      <w:r w:rsidRPr="00EC2A44">
        <w:rPr>
          <w:rFonts w:hint="cs"/>
          <w:rtl/>
          <w:lang w:val="en-GB" w:eastAsia="en-US" w:bidi="ar-EG"/>
        </w:rPr>
        <w:t xml:space="preserve">قطاع الاتصالات الراديوية إلى التوسع في دراسات التشارك بغية تحديد قناتين عرض كل منهما </w:t>
      </w:r>
      <w:r w:rsidRPr="00EC2A44">
        <w:rPr>
          <w:lang w:val="en-GB" w:eastAsia="en-US" w:bidi="ar-EG"/>
        </w:rPr>
        <w:t>MHz 80</w:t>
      </w:r>
      <w:r w:rsidRPr="00EC2A44">
        <w:rPr>
          <w:rFonts w:hint="cs"/>
          <w:rtl/>
          <w:lang w:val="en-GB" w:eastAsia="en-US" w:bidi="ar-EG"/>
        </w:rPr>
        <w:t xml:space="preserve"> لوصلات البوابة من أجل محطات المنصات عالية الارتفاع في المدى </w:t>
      </w:r>
      <w:r w:rsidRPr="00EC2A44">
        <w:rPr>
          <w:lang w:val="en-GB" w:eastAsia="en-US" w:bidi="ar-EG"/>
        </w:rPr>
        <w:t>MHz 7 075</w:t>
      </w:r>
      <w:r>
        <w:rPr>
          <w:lang w:val="en-GB" w:eastAsia="en-US" w:bidi="ar-EG"/>
        </w:rPr>
        <w:noBreakHyphen/>
      </w:r>
      <w:r w:rsidRPr="00EC2A44">
        <w:rPr>
          <w:lang w:val="en-GB" w:eastAsia="en-US" w:bidi="ar-EG"/>
        </w:rPr>
        <w:t>5 850</w:t>
      </w:r>
      <w:r w:rsidRPr="00EC2A44">
        <w:rPr>
          <w:rFonts w:hint="cs"/>
          <w:rtl/>
          <w:lang w:val="en-GB" w:eastAsia="en-US" w:bidi="ar-EG"/>
        </w:rPr>
        <w:t xml:space="preserve"> في النطاقات الموزعة على الخدمة الثابتة، والعمل في الحين ذاته على ضمان حماية الخدمات القائمة،</w:t>
      </w:r>
    </w:p>
    <w:p w:rsidR="00F01DD0" w:rsidRPr="00EC2A44" w:rsidRDefault="00F01DD0" w:rsidP="00F01DD0">
      <w:pPr>
        <w:pStyle w:val="Call"/>
        <w:rPr>
          <w:i w:val="0"/>
          <w:iCs w:val="0"/>
          <w:rtl/>
        </w:rPr>
      </w:pPr>
      <w:r w:rsidRPr="0085315D">
        <w:rPr>
          <w:rFonts w:hint="cs"/>
          <w:rtl/>
        </w:rPr>
        <w:t>توص</w:t>
      </w:r>
      <w:r>
        <w:rPr>
          <w:rFonts w:hint="cs"/>
          <w:rtl/>
        </w:rPr>
        <w:t>ـ</w:t>
      </w:r>
      <w:r w:rsidRPr="0085315D">
        <w:rPr>
          <w:rFonts w:hint="cs"/>
          <w:rtl/>
        </w:rPr>
        <w:t>ي</w:t>
      </w:r>
    </w:p>
    <w:p w:rsidR="00F01DD0" w:rsidRPr="00EC2A44" w:rsidRDefault="00F01DD0" w:rsidP="00F01DD0">
      <w:pPr>
        <w:tabs>
          <w:tab w:val="left" w:pos="794"/>
          <w:tab w:val="left" w:pos="1191"/>
          <w:tab w:val="left" w:pos="1588"/>
          <w:tab w:val="left" w:pos="1985"/>
        </w:tabs>
        <w:rPr>
          <w:rtl/>
          <w:lang w:eastAsia="en-US" w:bidi="ar-SY"/>
        </w:rPr>
      </w:pPr>
      <w:r w:rsidRPr="00EC2A44">
        <w:rPr>
          <w:lang w:eastAsia="en-US" w:bidi="ar-EG"/>
        </w:rPr>
        <w:t>1</w:t>
      </w:r>
      <w:r w:rsidRPr="00EC2A44">
        <w:rPr>
          <w:lang w:eastAsia="en-US" w:bidi="ar-EG"/>
        </w:rPr>
        <w:tab/>
      </w:r>
      <w:r w:rsidRPr="00EC2A44">
        <w:rPr>
          <w:rFonts w:hint="cs"/>
          <w:rtl/>
          <w:lang w:eastAsia="en-US" w:bidi="ar-SY"/>
        </w:rPr>
        <w:t xml:space="preserve">باستخدام </w:t>
      </w:r>
      <w:r w:rsidRPr="00EC2A44">
        <w:rPr>
          <w:rFonts w:hint="cs"/>
          <w:rtl/>
          <w:lang w:eastAsia="en-US" w:bidi="ar-EG"/>
        </w:rPr>
        <w:t xml:space="preserve">الخصائص التقنية والتشغيلية لوصلات </w:t>
      </w:r>
      <w:r w:rsidRPr="00EC2A44">
        <w:rPr>
          <w:rFonts w:hint="cs"/>
          <w:rtl/>
          <w:lang w:val="en-GB" w:eastAsia="en-US" w:bidi="ar-EG"/>
        </w:rPr>
        <w:t xml:space="preserve">البوابة </w:t>
      </w:r>
      <w:r w:rsidRPr="00EC2A44">
        <w:rPr>
          <w:rFonts w:hint="cs"/>
          <w:rtl/>
          <w:lang w:eastAsia="en-US" w:bidi="ar-EG"/>
        </w:rPr>
        <w:t xml:space="preserve">في محطات منصات عالية الارتفاع </w:t>
      </w:r>
      <w:r w:rsidRPr="00EC2A44">
        <w:rPr>
          <w:lang w:eastAsia="en-US" w:bidi="ar-EG"/>
        </w:rPr>
        <w:t>(HAPS)</w:t>
      </w:r>
      <w:r w:rsidRPr="00EC2A44">
        <w:rPr>
          <w:rFonts w:hint="cs"/>
          <w:rtl/>
          <w:lang w:eastAsia="en-US" w:bidi="ar-EG"/>
        </w:rPr>
        <w:t xml:space="preserve"> كما ترد في</w:t>
      </w:r>
      <w:r>
        <w:rPr>
          <w:rFonts w:hint="eastAsia"/>
          <w:rtl/>
          <w:lang w:eastAsia="en-US" w:bidi="ar-EG"/>
        </w:rPr>
        <w:t> </w:t>
      </w:r>
      <w:r w:rsidRPr="00EC2A44">
        <w:rPr>
          <w:rFonts w:hint="cs"/>
          <w:rtl/>
          <w:lang w:eastAsia="en-US" w:bidi="ar-EG"/>
        </w:rPr>
        <w:t xml:space="preserve">الملحق </w:t>
      </w:r>
      <w:r w:rsidRPr="00EC2A44">
        <w:rPr>
          <w:lang w:eastAsia="en-US" w:bidi="ar-EG"/>
        </w:rPr>
        <w:t>1</w:t>
      </w:r>
      <w:r w:rsidRPr="00EC2A44">
        <w:rPr>
          <w:rFonts w:hint="cs"/>
          <w:rtl/>
          <w:lang w:eastAsia="en-US" w:bidi="ar-EG"/>
        </w:rPr>
        <w:t xml:space="preserve"> </w:t>
      </w:r>
      <w:r w:rsidRPr="00EC2A44">
        <w:rPr>
          <w:rFonts w:hint="cs"/>
          <w:rtl/>
          <w:lang w:eastAsia="en-US" w:bidi="ar-SY"/>
        </w:rPr>
        <w:t>بهذه التوصية لدى تحليل جدوى التشارك في</w:t>
      </w:r>
      <w:r w:rsidRPr="00EC2A44">
        <w:rPr>
          <w:rFonts w:hint="cs"/>
          <w:rtl/>
          <w:lang w:eastAsia="en-US" w:bidi="ar-EG"/>
        </w:rPr>
        <w:t xml:space="preserve"> وصلات </w:t>
      </w:r>
      <w:r w:rsidRPr="00EC2A44">
        <w:rPr>
          <w:rFonts w:hint="cs"/>
          <w:rtl/>
          <w:lang w:val="en-GB" w:eastAsia="en-US" w:bidi="ar-EG"/>
        </w:rPr>
        <w:t xml:space="preserve">البوابة </w:t>
      </w:r>
      <w:r w:rsidRPr="00EC2A44">
        <w:rPr>
          <w:rFonts w:hint="cs"/>
          <w:rtl/>
          <w:lang w:eastAsia="en-US" w:bidi="ar-EG"/>
        </w:rPr>
        <w:t>في محطات منصات عالية الارتفاع</w:t>
      </w:r>
      <w:r w:rsidRPr="00EC2A44">
        <w:rPr>
          <w:rFonts w:hint="cs"/>
          <w:rtl/>
          <w:lang w:val="en-GB" w:eastAsia="en-US" w:bidi="ar-EG"/>
        </w:rPr>
        <w:t xml:space="preserve"> في المدى الترددي </w:t>
      </w:r>
      <w:r w:rsidRPr="00EC2A44">
        <w:rPr>
          <w:lang w:val="en-GB" w:eastAsia="en-US" w:bidi="ar-EG"/>
        </w:rPr>
        <w:t>MHz 7 075</w:t>
      </w:r>
      <w:r>
        <w:rPr>
          <w:lang w:val="en-GB" w:eastAsia="en-US" w:bidi="ar-EG"/>
        </w:rPr>
        <w:noBreakHyphen/>
      </w:r>
      <w:r w:rsidRPr="00EC2A44">
        <w:rPr>
          <w:lang w:val="en-GB" w:eastAsia="en-US" w:bidi="ar-EG"/>
        </w:rPr>
        <w:t>5 850</w:t>
      </w:r>
      <w:r w:rsidRPr="00EC2A44">
        <w:rPr>
          <w:rFonts w:hint="cs"/>
          <w:rtl/>
          <w:lang w:val="en-GB" w:eastAsia="en-US" w:bidi="ar-EG"/>
        </w:rPr>
        <w:t>.</w:t>
      </w:r>
    </w:p>
    <w:p w:rsidR="00F01DD0" w:rsidRPr="00EC2A44" w:rsidRDefault="00F01DD0" w:rsidP="00F01DD0">
      <w:pPr>
        <w:tabs>
          <w:tab w:val="left" w:pos="794"/>
          <w:tab w:val="left" w:pos="1191"/>
          <w:tab w:val="left" w:pos="1588"/>
          <w:tab w:val="left" w:pos="1985"/>
        </w:tabs>
        <w:rPr>
          <w:rtl/>
          <w:lang w:val="en-GB" w:eastAsia="en-US" w:bidi="ar-SY"/>
        </w:rPr>
      </w:pPr>
    </w:p>
    <w:p w:rsidR="00F01DD0" w:rsidRPr="00EC2A44" w:rsidRDefault="00F01DD0" w:rsidP="00F04592">
      <w:pPr>
        <w:pStyle w:val="AnnexNotitle"/>
        <w:rPr>
          <w:rtl/>
          <w:lang w:eastAsia="en-US" w:bidi="ar-EG"/>
        </w:rPr>
      </w:pPr>
      <w:r w:rsidRPr="00EC2A44">
        <w:rPr>
          <w:rFonts w:hint="cs"/>
          <w:rtl/>
          <w:lang w:eastAsia="en-US" w:bidi="ar-EG"/>
        </w:rPr>
        <w:t xml:space="preserve">الملحق </w:t>
      </w:r>
      <w:r w:rsidRPr="00EC2A44">
        <w:rPr>
          <w:lang w:eastAsia="en-US" w:bidi="ar-EG"/>
        </w:rPr>
        <w:t>1</w:t>
      </w:r>
    </w:p>
    <w:p w:rsidR="00F01DD0" w:rsidRPr="00EC2A44" w:rsidRDefault="00F01DD0" w:rsidP="00F04592">
      <w:pPr>
        <w:pStyle w:val="AnnexNotitle"/>
        <w:rPr>
          <w:rtl/>
          <w:lang w:eastAsia="en-US" w:bidi="ar-SY"/>
        </w:rPr>
      </w:pPr>
      <w:r w:rsidRPr="00EC2A44">
        <w:rPr>
          <w:rFonts w:hint="cs"/>
          <w:rtl/>
          <w:lang w:eastAsia="en-US" w:bidi="ar-EG"/>
        </w:rPr>
        <w:t xml:space="preserve">الخصائص التقنية والتشغيلية لوصلات </w:t>
      </w:r>
      <w:r w:rsidRPr="00EC2A44">
        <w:rPr>
          <w:rFonts w:hint="cs"/>
          <w:rtl/>
          <w:lang w:val="en-GB" w:eastAsia="en-US" w:bidi="ar-EG"/>
        </w:rPr>
        <w:t xml:space="preserve">البوابة </w:t>
      </w:r>
      <w:r w:rsidRPr="00EC2A44">
        <w:rPr>
          <w:rFonts w:hint="cs"/>
          <w:rtl/>
          <w:lang w:eastAsia="en-US" w:bidi="ar-EG"/>
        </w:rPr>
        <w:t xml:space="preserve">في محطات منصات عالية الارتفاع </w:t>
      </w:r>
      <w:r w:rsidRPr="00EC2A44">
        <w:rPr>
          <w:lang w:eastAsia="en-US" w:bidi="ar-EG"/>
        </w:rPr>
        <w:t>(HAPS)</w:t>
      </w:r>
      <w:r>
        <w:rPr>
          <w:rFonts w:hint="cs"/>
          <w:rtl/>
          <w:lang w:eastAsia="en-US" w:bidi="ar-EG"/>
        </w:rPr>
        <w:br/>
      </w:r>
      <w:r w:rsidRPr="00EC2A44">
        <w:rPr>
          <w:rFonts w:hint="cs"/>
          <w:rtl/>
          <w:lang w:eastAsia="en-US" w:bidi="ar-EG"/>
        </w:rPr>
        <w:t xml:space="preserve">ضمن الخدمة الثابتة </w:t>
      </w:r>
      <w:r w:rsidRPr="00EC2A44">
        <w:rPr>
          <w:lang w:eastAsia="en-US" w:bidi="ar-EG"/>
        </w:rPr>
        <w:t>(FS)</w:t>
      </w:r>
      <w:r w:rsidRPr="00EC2A44">
        <w:rPr>
          <w:rFonts w:hint="cs"/>
          <w:rtl/>
          <w:lang w:eastAsia="en-US" w:bidi="ar-EG"/>
        </w:rPr>
        <w:t xml:space="preserve"> العاملة في </w:t>
      </w:r>
      <w:r w:rsidR="00F04592">
        <w:rPr>
          <w:rFonts w:hint="cs"/>
          <w:rtl/>
          <w:lang w:eastAsia="en-US" w:bidi="ar-EG"/>
        </w:rPr>
        <w:t>ال</w:t>
      </w:r>
      <w:r w:rsidRPr="00EC2A44">
        <w:rPr>
          <w:rFonts w:hint="cs"/>
          <w:rtl/>
          <w:lang w:eastAsia="en-US" w:bidi="ar-EG"/>
        </w:rPr>
        <w:t xml:space="preserve">نطاق </w:t>
      </w:r>
      <w:r w:rsidRPr="00EC2A44">
        <w:rPr>
          <w:lang w:eastAsia="en-US" w:bidi="ar-EG"/>
        </w:rPr>
        <w:t>MHz 7 075-5 850</w:t>
      </w:r>
    </w:p>
    <w:p w:rsidR="00F01DD0" w:rsidRPr="00EC2A44" w:rsidRDefault="00F01DD0" w:rsidP="00F01DD0">
      <w:pPr>
        <w:pStyle w:val="Heading1"/>
        <w:rPr>
          <w:rtl/>
          <w:lang w:eastAsia="en-US" w:bidi="ar-SY"/>
        </w:rPr>
      </w:pPr>
      <w:r w:rsidRPr="00EC2A44">
        <w:rPr>
          <w:lang w:eastAsia="en-US" w:bidi="ar-SY"/>
        </w:rPr>
        <w:t>1</w:t>
      </w:r>
      <w:r w:rsidRPr="00EC2A44">
        <w:rPr>
          <w:lang w:eastAsia="en-US" w:bidi="ar-SY"/>
        </w:rPr>
        <w:tab/>
      </w:r>
      <w:r w:rsidRPr="00EC2A44">
        <w:rPr>
          <w:rFonts w:hint="cs"/>
          <w:rtl/>
          <w:lang w:eastAsia="en-US" w:bidi="ar-SY"/>
        </w:rPr>
        <w:t>مقدمة</w:t>
      </w:r>
    </w:p>
    <w:p w:rsidR="00F01DD0" w:rsidRPr="00EC2A44" w:rsidRDefault="00F01DD0" w:rsidP="00F01DD0">
      <w:pPr>
        <w:tabs>
          <w:tab w:val="left" w:pos="794"/>
          <w:tab w:val="left" w:pos="1191"/>
          <w:tab w:val="left" w:pos="1588"/>
          <w:tab w:val="left" w:pos="1985"/>
        </w:tabs>
        <w:rPr>
          <w:rtl/>
          <w:lang w:eastAsia="en-US" w:bidi="ar-SY"/>
        </w:rPr>
      </w:pPr>
      <w:r w:rsidRPr="00EC2A44">
        <w:rPr>
          <w:rFonts w:hint="cs"/>
          <w:rtl/>
          <w:lang w:eastAsia="en-US" w:bidi="ar-SY"/>
        </w:rPr>
        <w:t xml:space="preserve">إن </w:t>
      </w:r>
      <w:r w:rsidRPr="00EC2A44">
        <w:rPr>
          <w:rFonts w:hint="cs"/>
          <w:rtl/>
          <w:lang w:val="en-GB" w:eastAsia="en-US"/>
        </w:rPr>
        <w:t xml:space="preserve">الخصائص التقنية والتشغيلية لنظام </w:t>
      </w:r>
      <w:r w:rsidRPr="00EC2A44">
        <w:rPr>
          <w:rFonts w:hint="cs"/>
          <w:rtl/>
          <w:lang w:eastAsia="en-US" w:bidi="ar-EG"/>
        </w:rPr>
        <w:t xml:space="preserve">محطات المنصات عالية الارتفاع </w:t>
      </w:r>
      <w:r w:rsidRPr="00EC2A44">
        <w:rPr>
          <w:lang w:eastAsia="en-US" w:bidi="ar-EG"/>
        </w:rPr>
        <w:t>(HAPS)</w:t>
      </w:r>
      <w:r w:rsidRPr="00EC2A44">
        <w:rPr>
          <w:rFonts w:hint="cs"/>
          <w:rtl/>
          <w:lang w:eastAsia="en-US" w:bidi="ar-EG"/>
        </w:rPr>
        <w:t xml:space="preserve"> الذي يرد وصفها فيما يلي تقوم </w:t>
      </w:r>
      <w:r w:rsidRPr="00EC2A44">
        <w:rPr>
          <w:rFonts w:hint="cs"/>
          <w:rtl/>
          <w:lang w:val="en-GB" w:eastAsia="en-US"/>
        </w:rPr>
        <w:t>على تصميم عام قابل للتحقيق لحمولة هذه المحطات، وللمنصة والشبكة الستراتوسفيرية.</w:t>
      </w:r>
    </w:p>
    <w:p w:rsidR="00F01DD0" w:rsidRPr="00EC2A44" w:rsidRDefault="00F01DD0" w:rsidP="00F01DD0">
      <w:pPr>
        <w:pStyle w:val="Heading1"/>
        <w:rPr>
          <w:rtl/>
          <w:lang w:eastAsia="en-US" w:bidi="ar-SY"/>
        </w:rPr>
      </w:pPr>
      <w:r w:rsidRPr="00EC2A44">
        <w:rPr>
          <w:lang w:eastAsia="en-US" w:bidi="ar-SY"/>
        </w:rPr>
        <w:t>2</w:t>
      </w:r>
      <w:r w:rsidRPr="00EC2A44">
        <w:rPr>
          <w:lang w:eastAsia="en-US" w:bidi="ar-SY"/>
        </w:rPr>
        <w:tab/>
      </w:r>
      <w:r w:rsidRPr="00EC2A44">
        <w:rPr>
          <w:rFonts w:hint="cs"/>
          <w:rtl/>
          <w:lang w:eastAsia="en-US" w:bidi="ar-SY"/>
        </w:rPr>
        <w:t xml:space="preserve">استقرار المنصة في محطات المنصات عالية الارتفاع </w:t>
      </w:r>
      <w:r w:rsidRPr="00EC2A44">
        <w:rPr>
          <w:lang w:eastAsia="en-US" w:bidi="ar-SY"/>
        </w:rPr>
        <w:t>(HAPS)</w:t>
      </w:r>
    </w:p>
    <w:p w:rsidR="00F01DD0" w:rsidRPr="00EC2A44" w:rsidRDefault="00F01DD0" w:rsidP="00F04592">
      <w:pPr>
        <w:tabs>
          <w:tab w:val="left" w:pos="794"/>
          <w:tab w:val="left" w:pos="1191"/>
          <w:tab w:val="left" w:pos="1588"/>
          <w:tab w:val="left" w:pos="1985"/>
        </w:tabs>
        <w:rPr>
          <w:rtl/>
          <w:lang w:val="en-GB" w:eastAsia="en-US" w:bidi="ar-SY"/>
        </w:rPr>
      </w:pPr>
      <w:r w:rsidRPr="00EC2A44">
        <w:rPr>
          <w:rFonts w:hint="cs"/>
          <w:rtl/>
          <w:lang w:val="en-GB" w:eastAsia="en-US" w:bidi="ar-SY"/>
        </w:rPr>
        <w:t>تحقق</w:t>
      </w:r>
      <w:r w:rsidRPr="00EC2A44">
        <w:rPr>
          <w:rFonts w:hint="cs"/>
          <w:rtl/>
          <w:lang w:eastAsia="en-US" w:bidi="ar-EG"/>
        </w:rPr>
        <w:t xml:space="preserve"> محطات المنصات عالية الارتفاع </w:t>
      </w:r>
      <w:r w:rsidRPr="00EC2A44">
        <w:rPr>
          <w:lang w:eastAsia="en-US" w:bidi="ar-EG"/>
        </w:rPr>
        <w:t>(HAPS)</w:t>
      </w:r>
      <w:r w:rsidRPr="00EC2A44">
        <w:rPr>
          <w:rFonts w:hint="cs"/>
          <w:rtl/>
          <w:lang w:eastAsia="en-US" w:bidi="ar-EG"/>
        </w:rPr>
        <w:t xml:space="preserve"> استقرار حركتها نسبةً إلى الأرض </w:t>
      </w:r>
      <w:r w:rsidRPr="00EC2A44">
        <w:rPr>
          <w:rFonts w:hint="cs"/>
          <w:rtl/>
          <w:lang w:val="en-GB" w:eastAsia="en-US"/>
        </w:rPr>
        <w:t>من خلال الطيران المتحكَم فيه عبر تيار هوائي منخفض الكثافة متدفق باطراد وخال من المطبات وموجود على ارتفاعات ستراتوسفيرية معينة. وتعمل محطات</w:t>
      </w:r>
      <w:r>
        <w:rPr>
          <w:rFonts w:hint="eastAsia"/>
          <w:rtl/>
          <w:lang w:val="en-GB" w:eastAsia="en-US"/>
        </w:rPr>
        <w:t> </w:t>
      </w:r>
      <w:r w:rsidRPr="00EC2A44">
        <w:rPr>
          <w:lang w:val="en-GB" w:eastAsia="en-US"/>
        </w:rPr>
        <w:t>HAPS</w:t>
      </w:r>
      <w:r w:rsidRPr="00EC2A44">
        <w:rPr>
          <w:rFonts w:hint="cs"/>
          <w:rtl/>
          <w:lang w:val="en-GB" w:eastAsia="en-US"/>
        </w:rPr>
        <w:t xml:space="preserve"> في موقع ثابت اسمياً في طبقة الستراتوسفير على ارتفاع يتراوح بين </w:t>
      </w:r>
      <w:r w:rsidRPr="00EC2A44">
        <w:rPr>
          <w:lang w:val="en-GB" w:eastAsia="en-US"/>
        </w:rPr>
        <w:t>20</w:t>
      </w:r>
      <w:r w:rsidRPr="00EC2A44">
        <w:rPr>
          <w:rFonts w:hint="cs"/>
          <w:rtl/>
          <w:lang w:val="en-GB" w:eastAsia="en-US"/>
        </w:rPr>
        <w:t xml:space="preserve"> و</w:t>
      </w:r>
      <w:r w:rsidRPr="00EC2A44">
        <w:rPr>
          <w:lang w:val="en-GB" w:eastAsia="en-US"/>
        </w:rPr>
        <w:t>25</w:t>
      </w:r>
      <w:r w:rsidR="00F04592">
        <w:rPr>
          <w:rFonts w:hint="cs"/>
          <w:rtl/>
          <w:lang w:val="en-GB" w:eastAsia="en-US"/>
        </w:rPr>
        <w:t xml:space="preserve"> </w:t>
      </w:r>
      <w:r w:rsidR="00F04592">
        <w:rPr>
          <w:lang w:val="en-GB" w:eastAsia="en-US"/>
        </w:rPr>
        <w:t>km</w:t>
      </w:r>
      <w:r w:rsidRPr="00EC2A44">
        <w:rPr>
          <w:rFonts w:hint="cs"/>
          <w:rtl/>
          <w:lang w:val="en-GB" w:eastAsia="en-US"/>
        </w:rPr>
        <w:t>. وإذ يجتمع التيار الهوائي لمتدفق بسلاسة نسبياً مع التصاميم الراقية من حيث الدفع الآلي والحراك الهوائي والحراري، تتوفر رحلة مستقرة مضبوطة تؤدي إلى دقة الاحتفاظ بالموضع وإلى حد أدنى من الدوران (التموّر، التمايل، التعرج) المحوري. وتسيطر أنظمة الدفع والتحكم في</w:t>
      </w:r>
      <w:r>
        <w:rPr>
          <w:rFonts w:hint="eastAsia"/>
          <w:rtl/>
          <w:lang w:val="en-GB" w:eastAsia="en-US"/>
        </w:rPr>
        <w:t> </w:t>
      </w:r>
      <w:r w:rsidRPr="00EC2A44">
        <w:rPr>
          <w:rFonts w:hint="cs"/>
          <w:rtl/>
          <w:lang w:val="en-GB" w:eastAsia="en-US"/>
        </w:rPr>
        <w:t>المنصة سيطرة جيدة على معدل التغير في سرعة الرياح الستراتوسفيرية للحفاظ على ما يرام من موضع ووجهة. ويمكن</w:t>
      </w:r>
      <w:r>
        <w:rPr>
          <w:rFonts w:hint="eastAsia"/>
          <w:rtl/>
          <w:lang w:val="en-GB" w:eastAsia="en-US"/>
        </w:rPr>
        <w:t> </w:t>
      </w:r>
      <w:r w:rsidRPr="00EC2A44">
        <w:rPr>
          <w:rFonts w:hint="cs"/>
          <w:rtl/>
          <w:lang w:val="en-GB" w:eastAsia="en-US"/>
        </w:rPr>
        <w:t>تحقيق نفس مستويات الاستقرار والحفاظ على الارتفاع والموضع من خلال منصات أثقل من الهواء</w:t>
      </w:r>
      <w:r>
        <w:rPr>
          <w:rFonts w:hint="eastAsia"/>
          <w:rtl/>
          <w:lang w:val="en-GB" w:eastAsia="en-US"/>
        </w:rPr>
        <w:t> </w:t>
      </w:r>
      <w:r>
        <w:rPr>
          <w:lang w:eastAsia="en-US"/>
        </w:rPr>
        <w:t>(</w:t>
      </w:r>
      <w:r w:rsidRPr="00EC2A44">
        <w:rPr>
          <w:rFonts w:hint="cs"/>
          <w:lang w:val="en-GB" w:eastAsia="en-US"/>
        </w:rPr>
        <w:t>HTA</w:t>
      </w:r>
      <w:r>
        <w:rPr>
          <w:lang w:eastAsia="en-US"/>
        </w:rPr>
        <w:t>)</w:t>
      </w:r>
      <w:r w:rsidRPr="00EC2A44">
        <w:rPr>
          <w:rFonts w:hint="cs"/>
          <w:rtl/>
          <w:lang w:val="en-GB" w:eastAsia="en-US"/>
        </w:rPr>
        <w:t xml:space="preserve"> وأخف من الهواء </w:t>
      </w:r>
      <w:r>
        <w:rPr>
          <w:lang w:eastAsia="en-US"/>
        </w:rPr>
        <w:t>(</w:t>
      </w:r>
      <w:r w:rsidRPr="00EC2A44">
        <w:rPr>
          <w:rFonts w:hint="cs"/>
          <w:lang w:val="en-GB" w:eastAsia="en-US"/>
        </w:rPr>
        <w:t>LTA</w:t>
      </w:r>
      <w:r>
        <w:rPr>
          <w:lang w:eastAsia="en-US"/>
        </w:rPr>
        <w:t>)</w:t>
      </w:r>
      <w:r w:rsidRPr="00EC2A44">
        <w:rPr>
          <w:rFonts w:hint="cs"/>
          <w:rtl/>
          <w:lang w:val="en-GB" w:eastAsia="en-US"/>
        </w:rPr>
        <w:t>.</w:t>
      </w:r>
    </w:p>
    <w:p w:rsidR="00F01DD0" w:rsidRPr="00EC2A44" w:rsidRDefault="00F01DD0" w:rsidP="00360A24">
      <w:pPr>
        <w:tabs>
          <w:tab w:val="left" w:pos="794"/>
          <w:tab w:val="left" w:pos="1191"/>
          <w:tab w:val="left" w:pos="1588"/>
          <w:tab w:val="left" w:pos="1985"/>
        </w:tabs>
        <w:rPr>
          <w:rtl/>
          <w:lang w:eastAsia="en-US" w:bidi="ar-SY"/>
        </w:rPr>
      </w:pPr>
      <w:r w:rsidRPr="00EC2A44">
        <w:rPr>
          <w:rFonts w:hint="cs"/>
          <w:rtl/>
          <w:lang w:val="en-GB" w:eastAsia="en-US"/>
        </w:rPr>
        <w:t xml:space="preserve">وعادةً ما تحافظ </w:t>
      </w:r>
      <w:r w:rsidRPr="00EC2A44">
        <w:rPr>
          <w:rFonts w:hint="cs"/>
          <w:rtl/>
          <w:lang w:eastAsia="en-US" w:bidi="ar-EG"/>
        </w:rPr>
        <w:t xml:space="preserve">محطات المنصات عالية الارتفاع </w:t>
      </w:r>
      <w:r w:rsidRPr="00EC2A44">
        <w:rPr>
          <w:lang w:eastAsia="en-US" w:bidi="ar-EG"/>
        </w:rPr>
        <w:t>(HAPS)</w:t>
      </w:r>
      <w:r w:rsidRPr="00EC2A44">
        <w:rPr>
          <w:rFonts w:hint="cs"/>
          <w:rtl/>
          <w:lang w:eastAsia="en-US" w:bidi="ar-EG"/>
        </w:rPr>
        <w:t xml:space="preserve"> على موضعها بحدود </w:t>
      </w:r>
      <w:r w:rsidRPr="00EC2A44">
        <w:rPr>
          <w:lang w:val="en-GB" w:eastAsia="en-US"/>
        </w:rPr>
        <w:t>0</w:t>
      </w:r>
      <w:r>
        <w:rPr>
          <w:lang w:val="en-GB" w:eastAsia="en-US"/>
        </w:rPr>
        <w:t>,</w:t>
      </w:r>
      <w:r w:rsidRPr="00EC2A44">
        <w:rPr>
          <w:lang w:val="en-GB" w:eastAsia="en-US"/>
        </w:rPr>
        <w:t>5 </w:t>
      </w:r>
      <w:r w:rsidRPr="00EC2A44">
        <w:rPr>
          <w:rFonts w:hint="cs"/>
          <w:rtl/>
          <w:lang w:val="en-GB" w:eastAsia="en-US"/>
        </w:rPr>
        <w:t xml:space="preserve"> </w:t>
      </w:r>
      <w:r w:rsidRPr="00EC2A44">
        <w:rPr>
          <w:lang w:val="en-GB" w:eastAsia="en-US"/>
        </w:rPr>
        <w:t>km</w:t>
      </w:r>
      <w:r w:rsidRPr="00EC2A44">
        <w:rPr>
          <w:rFonts w:hint="cs"/>
          <w:rtl/>
          <w:lang w:val="en-GB" w:eastAsia="en-US"/>
        </w:rPr>
        <w:t xml:space="preserve"> ويقل التغير في وجهتها عن</w:t>
      </w:r>
      <w:r w:rsidR="00360A24">
        <w:rPr>
          <w:rFonts w:hint="cs"/>
          <w:rtl/>
          <w:lang w:val="en-GB" w:eastAsia="en-US"/>
        </w:rPr>
        <w:t xml:space="preserve"> </w:t>
      </w:r>
      <w:r w:rsidR="00360A24">
        <w:rPr>
          <w:lang w:val="en-GB" w:eastAsia="en-US"/>
        </w:rPr>
        <w:t>1</w:t>
      </w:r>
      <w:r w:rsidR="00360A24">
        <w:rPr>
          <w:lang w:eastAsia="en-US"/>
        </w:rPr>
        <w:t>/2</w:t>
      </w:r>
      <w:r w:rsidR="00360A24">
        <w:rPr>
          <w:rFonts w:cs="Times New Roman"/>
          <w:lang w:eastAsia="en-US"/>
        </w:rPr>
        <w:t>º</w:t>
      </w:r>
      <w:r w:rsidR="00360A24">
        <w:rPr>
          <w:lang w:eastAsia="en-US"/>
        </w:rPr>
        <w:t>/h</w:t>
      </w:r>
      <w:r w:rsidR="00360A24">
        <w:rPr>
          <w:rFonts w:hint="cs"/>
          <w:rtl/>
          <w:lang w:val="en-GB" w:eastAsia="en-US"/>
        </w:rPr>
        <w:t xml:space="preserve"> </w:t>
      </w:r>
      <w:r w:rsidRPr="00EC2A44">
        <w:rPr>
          <w:rFonts w:hint="cs"/>
          <w:rtl/>
          <w:lang w:val="en-GB" w:eastAsia="en-US"/>
        </w:rPr>
        <w:t xml:space="preserve">وتقل تغيرات الارتفاع عن </w:t>
      </w:r>
      <w:r w:rsidRPr="00EC2A44">
        <w:rPr>
          <w:lang w:val="en-GB" w:eastAsia="en-US"/>
        </w:rPr>
        <w:t>45 </w:t>
      </w:r>
      <w:r w:rsidRPr="00EC2A44">
        <w:rPr>
          <w:rFonts w:hint="cs"/>
          <w:rtl/>
          <w:lang w:val="en-GB" w:eastAsia="en-US"/>
        </w:rPr>
        <w:t xml:space="preserve"> </w:t>
      </w:r>
      <w:r w:rsidRPr="00EC2A44">
        <w:rPr>
          <w:lang w:val="en-GB" w:eastAsia="en-US"/>
        </w:rPr>
        <w:t>m/h</w:t>
      </w:r>
      <w:r w:rsidRPr="00EC2A44">
        <w:rPr>
          <w:rFonts w:hint="cs"/>
          <w:rtl/>
          <w:lang w:val="en-GB" w:eastAsia="en-US"/>
        </w:rPr>
        <w:t xml:space="preserve"> بدون أي دوران محوري عملياً. وبالإضافة إلى ذلك، فإن تطبيق هوائيات تشكيل الحزمة القابلة للتوجيه إلكترونياً على المنصات  ومحطاتها الأرضية سيضيف المزيد من الاتجاهية والانتقائية والفعالية إلى وصلات </w:t>
      </w:r>
      <w:r w:rsidRPr="00EC2A44">
        <w:rPr>
          <w:rFonts w:hint="cs"/>
          <w:rtl/>
          <w:lang w:val="en-GB" w:eastAsia="en-US" w:bidi="ar-EG"/>
        </w:rPr>
        <w:t xml:space="preserve">البوابة </w:t>
      </w:r>
      <w:r w:rsidRPr="00EC2A44">
        <w:rPr>
          <w:rFonts w:hint="cs"/>
          <w:rtl/>
          <w:lang w:val="en-GB" w:eastAsia="en-US"/>
        </w:rPr>
        <w:t>وسيحيّد بسهولة أي تحرك طفيف للمنصة.</w:t>
      </w:r>
    </w:p>
    <w:p w:rsidR="00F01DD0" w:rsidRPr="008F57E2" w:rsidRDefault="00F01DD0" w:rsidP="00F01DD0">
      <w:pPr>
        <w:pStyle w:val="Heading1"/>
        <w:rPr>
          <w:rtl/>
          <w:lang w:eastAsia="en-US" w:bidi="ar-SY"/>
        </w:rPr>
      </w:pPr>
      <w:r w:rsidRPr="008F57E2">
        <w:rPr>
          <w:lang w:eastAsia="en-US" w:bidi="ar-SY"/>
        </w:rPr>
        <w:lastRenderedPageBreak/>
        <w:t>3</w:t>
      </w:r>
      <w:r w:rsidRPr="008F57E2">
        <w:rPr>
          <w:lang w:eastAsia="en-US" w:bidi="ar-SY"/>
        </w:rPr>
        <w:tab/>
      </w:r>
      <w:r w:rsidRPr="008F57E2">
        <w:rPr>
          <w:rFonts w:hint="cs"/>
          <w:rtl/>
          <w:lang w:eastAsia="en-US" w:bidi="ar-SY"/>
        </w:rPr>
        <w:t xml:space="preserve">معمارية شبكة محطات المنصات عالية الارتفاع </w:t>
      </w:r>
      <w:r w:rsidRPr="008F57E2">
        <w:rPr>
          <w:lang w:eastAsia="en-US" w:bidi="ar-SY"/>
        </w:rPr>
        <w:t>(HAPS)</w:t>
      </w:r>
    </w:p>
    <w:p w:rsidR="00F01DD0" w:rsidRPr="008F57E2" w:rsidRDefault="00F01DD0" w:rsidP="00360A24">
      <w:pPr>
        <w:tabs>
          <w:tab w:val="left" w:pos="794"/>
          <w:tab w:val="left" w:pos="1191"/>
          <w:tab w:val="left" w:pos="1588"/>
          <w:tab w:val="left" w:pos="1985"/>
        </w:tabs>
        <w:rPr>
          <w:rtl/>
          <w:lang w:eastAsia="en-US" w:bidi="ar-SY"/>
        </w:rPr>
      </w:pPr>
      <w:r w:rsidRPr="008F57E2">
        <w:rPr>
          <w:rFonts w:hint="cs"/>
          <w:rtl/>
          <w:lang w:val="en-GB" w:eastAsia="en-US"/>
        </w:rPr>
        <w:t>إن</w:t>
      </w:r>
      <w:r w:rsidRPr="008F57E2">
        <w:rPr>
          <w:rFonts w:hint="cs"/>
          <w:rtl/>
          <w:lang w:eastAsia="en-US" w:bidi="ar-EG"/>
        </w:rPr>
        <w:t xml:space="preserve"> محطات المنصات عالية الارتفاع قادرة</w:t>
      </w:r>
      <w:r w:rsidRPr="008F57E2">
        <w:rPr>
          <w:rFonts w:hint="cs"/>
          <w:rtl/>
          <w:lang w:val="en-GB" w:eastAsia="en-US"/>
        </w:rPr>
        <w:t xml:space="preserve"> على حمل حمولات كبيرة متنوعة من الاتصالات التي يمكن أن توفر خدمات النطاق</w:t>
      </w:r>
      <w:r>
        <w:rPr>
          <w:rFonts w:hint="eastAsia"/>
          <w:rtl/>
          <w:lang w:val="en-GB" w:eastAsia="en-US"/>
        </w:rPr>
        <w:t> </w:t>
      </w:r>
      <w:r w:rsidRPr="008F57E2">
        <w:rPr>
          <w:rFonts w:hint="cs"/>
          <w:rtl/>
          <w:lang w:val="en-GB" w:eastAsia="en-US"/>
        </w:rPr>
        <w:t xml:space="preserve">العريض ذات السعة العالية للمستخدمين النهائيين. وتظهر في الشكل </w:t>
      </w:r>
      <w:r w:rsidRPr="008F57E2">
        <w:rPr>
          <w:lang w:eastAsia="en-US"/>
        </w:rPr>
        <w:t>1</w:t>
      </w:r>
      <w:r w:rsidRPr="008F57E2">
        <w:rPr>
          <w:rFonts w:hint="cs"/>
          <w:rtl/>
          <w:lang w:eastAsia="en-US" w:bidi="ar-SY"/>
        </w:rPr>
        <w:t xml:space="preserve"> معمارية شبكة</w:t>
      </w:r>
      <w:r w:rsidRPr="008F57E2">
        <w:rPr>
          <w:rFonts w:hint="cs"/>
          <w:rtl/>
          <w:lang w:eastAsia="en-US" w:bidi="ar-EG"/>
        </w:rPr>
        <w:t xml:space="preserve"> محطات المنصات عالية الارتفاع</w:t>
      </w:r>
      <w:r>
        <w:rPr>
          <w:rFonts w:hint="eastAsia"/>
          <w:rtl/>
          <w:lang w:eastAsia="en-US" w:bidi="ar-EG"/>
        </w:rPr>
        <w:t> </w:t>
      </w:r>
      <w:r w:rsidRPr="008F57E2">
        <w:rPr>
          <w:lang w:eastAsia="en-US" w:bidi="ar-EG"/>
        </w:rPr>
        <w:t>(HAPS)</w:t>
      </w:r>
      <w:r w:rsidRPr="008F57E2">
        <w:rPr>
          <w:rFonts w:hint="cs"/>
          <w:rtl/>
          <w:lang w:eastAsia="en-US" w:bidi="ar-EG"/>
        </w:rPr>
        <w:t>، ويرد وصف لها بمزيد من التفصيل في هذه الفقرة والفقرات الأخرى التالية.</w:t>
      </w:r>
      <w:r w:rsidRPr="008F57E2">
        <w:rPr>
          <w:rFonts w:hint="cs"/>
          <w:rtl/>
          <w:lang w:val="en-GB" w:eastAsia="en-US"/>
        </w:rPr>
        <w:t xml:space="preserve"> وهناك نوعان من الوصلات بين الحمولة والمعدات الأرضية: وصلات </w:t>
      </w:r>
      <w:r w:rsidRPr="008F57E2">
        <w:rPr>
          <w:rFonts w:hint="cs"/>
          <w:rtl/>
          <w:lang w:val="en-GB" w:eastAsia="en-US" w:bidi="ar-EG"/>
        </w:rPr>
        <w:t xml:space="preserve">البوابة </w:t>
      </w:r>
      <w:r w:rsidRPr="008F57E2">
        <w:rPr>
          <w:rFonts w:hint="cs"/>
          <w:rtl/>
          <w:lang w:val="en-GB" w:eastAsia="en-US"/>
        </w:rPr>
        <w:t xml:space="preserve">ووصلات المستخدم. ويقتصر وصف هذا النص على الخصائص التقنية والتشغيلية لوصلات </w:t>
      </w:r>
      <w:r w:rsidRPr="008F57E2">
        <w:rPr>
          <w:rFonts w:hint="cs"/>
          <w:rtl/>
          <w:lang w:val="en-GB" w:eastAsia="en-US" w:bidi="ar-EG"/>
        </w:rPr>
        <w:t xml:space="preserve">البوابة </w:t>
      </w:r>
      <w:r w:rsidRPr="008F57E2">
        <w:rPr>
          <w:rFonts w:hint="cs"/>
          <w:rtl/>
          <w:lang w:val="en-GB" w:eastAsia="en-US"/>
        </w:rPr>
        <w:t>في</w:t>
      </w:r>
      <w:r w:rsidRPr="008F57E2">
        <w:rPr>
          <w:rFonts w:hint="cs"/>
          <w:rtl/>
          <w:lang w:eastAsia="en-US" w:bidi="ar-EG"/>
        </w:rPr>
        <w:t xml:space="preserve"> محطات المنصات عالية الارتفاع التي يُعتزم تشغيلها في </w:t>
      </w:r>
      <w:r w:rsidR="00360A24">
        <w:rPr>
          <w:rFonts w:hint="cs"/>
          <w:rtl/>
          <w:lang w:eastAsia="en-US"/>
        </w:rPr>
        <w:t>ال</w:t>
      </w:r>
      <w:r w:rsidRPr="008F57E2">
        <w:rPr>
          <w:rFonts w:hint="cs"/>
          <w:rtl/>
          <w:lang w:eastAsia="en-US" w:bidi="ar-EG"/>
        </w:rPr>
        <w:t xml:space="preserve">نطاق </w:t>
      </w:r>
      <w:r w:rsidRPr="008F57E2">
        <w:rPr>
          <w:lang w:eastAsia="en-US" w:bidi="ar-EG"/>
        </w:rPr>
        <w:t>MHz 7 075-5 850</w:t>
      </w:r>
      <w:r w:rsidRPr="008F57E2">
        <w:rPr>
          <w:rFonts w:hint="cs"/>
          <w:rtl/>
          <w:lang w:eastAsia="en-US" w:bidi="ar-EG"/>
        </w:rPr>
        <w:t>.</w:t>
      </w:r>
    </w:p>
    <w:p w:rsidR="00F01DD0" w:rsidRPr="008F57E2" w:rsidRDefault="00F01DD0" w:rsidP="00360A24">
      <w:pPr>
        <w:pStyle w:val="FigureNo"/>
        <w:rPr>
          <w:rtl/>
          <w:lang w:eastAsia="en-US"/>
        </w:rPr>
      </w:pPr>
      <w:r w:rsidRPr="00522379">
        <w:rPr>
          <w:rFonts w:hint="cs"/>
          <w:rtl/>
        </w:rPr>
        <w:t>الش</w:t>
      </w:r>
      <w:r w:rsidR="00360A24">
        <w:rPr>
          <w:rFonts w:hint="cs"/>
          <w:rtl/>
        </w:rPr>
        <w:t>ـ</w:t>
      </w:r>
      <w:r w:rsidRPr="00522379">
        <w:rPr>
          <w:rFonts w:hint="cs"/>
          <w:rtl/>
        </w:rPr>
        <w:t>كل</w:t>
      </w:r>
      <w:r w:rsidRPr="008F57E2">
        <w:rPr>
          <w:rFonts w:hint="cs"/>
          <w:rtl/>
          <w:lang w:val="en-GB" w:eastAsia="en-US"/>
        </w:rPr>
        <w:t xml:space="preserve"> </w:t>
      </w:r>
      <w:r w:rsidRPr="008F57E2">
        <w:rPr>
          <w:lang w:eastAsia="en-US"/>
        </w:rPr>
        <w:t>1</w:t>
      </w:r>
    </w:p>
    <w:p w:rsidR="00F01DD0" w:rsidRDefault="00F01DD0" w:rsidP="00360A24">
      <w:pPr>
        <w:pStyle w:val="FigureTitle"/>
        <w:rPr>
          <w:rtl/>
          <w:lang w:val="en-GB"/>
        </w:rPr>
      </w:pPr>
      <w:r w:rsidRPr="008F57E2">
        <w:rPr>
          <w:rFonts w:hint="cs"/>
          <w:rtl/>
        </w:rPr>
        <w:t xml:space="preserve">تشكيلة </w:t>
      </w:r>
      <w:r w:rsidRPr="008F57E2">
        <w:rPr>
          <w:rFonts w:hint="cs"/>
          <w:rtl/>
          <w:lang w:bidi="ar-SY"/>
        </w:rPr>
        <w:t>شبكة</w:t>
      </w:r>
      <w:r w:rsidRPr="008F57E2">
        <w:rPr>
          <w:rFonts w:hint="cs"/>
          <w:rtl/>
        </w:rPr>
        <w:t xml:space="preserve"> محطات المنصات عالية الارتفاع </w:t>
      </w:r>
      <w:r w:rsidRPr="008F57E2">
        <w:t>(HAPS)</w:t>
      </w:r>
      <w:r w:rsidRPr="008F57E2">
        <w:rPr>
          <w:rFonts w:hint="cs"/>
          <w:rtl/>
        </w:rPr>
        <w:t xml:space="preserve"> بما فيها </w:t>
      </w:r>
      <w:r w:rsidRPr="008F57E2">
        <w:rPr>
          <w:rFonts w:hint="cs"/>
          <w:rtl/>
          <w:lang w:val="en-GB"/>
        </w:rPr>
        <w:t>وصلات البوابة ووصلات المستخدم</w:t>
      </w:r>
    </w:p>
    <w:p w:rsidR="00F01DD0" w:rsidRPr="00416301" w:rsidRDefault="00F01DD0" w:rsidP="00F01DD0">
      <w:pPr>
        <w:overflowPunct/>
        <w:autoSpaceDE/>
        <w:autoSpaceDN/>
        <w:bidi w:val="0"/>
        <w:adjustRightInd/>
        <w:spacing w:before="0" w:line="240" w:lineRule="auto"/>
        <w:jc w:val="center"/>
        <w:textAlignment w:val="auto"/>
        <w:rPr>
          <w:rtl/>
          <w:lang w:eastAsia="en-US" w:bidi="ar-EG"/>
        </w:rPr>
      </w:pPr>
      <w:r>
        <w:rPr>
          <w:noProof/>
          <w:lang w:eastAsia="zh-CN"/>
        </w:rPr>
        <mc:AlternateContent>
          <mc:Choice Requires="wps">
            <w:drawing>
              <wp:anchor distT="0" distB="0" distL="114300" distR="114300" simplePos="0" relativeHeight="251670016" behindDoc="0" locked="0" layoutInCell="0" allowOverlap="1" wp14:anchorId="467A38CF" wp14:editId="59E23A69">
                <wp:simplePos x="0" y="0"/>
                <wp:positionH relativeFrom="page">
                  <wp:posOffset>4276090</wp:posOffset>
                </wp:positionH>
                <wp:positionV relativeFrom="paragraph">
                  <wp:posOffset>2056765</wp:posOffset>
                </wp:positionV>
                <wp:extent cx="583565" cy="191135"/>
                <wp:effectExtent l="0" t="0" r="6985" b="0"/>
                <wp:wrapNone/>
                <wp:docPr id="6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191135"/>
                        </a:xfrm>
                        <a:prstGeom prst="rect">
                          <a:avLst/>
                        </a:prstGeom>
                        <a:noFill/>
                        <a:ln>
                          <a:noFill/>
                        </a:ln>
                        <a:effectLst/>
                        <a:extLst/>
                      </wps:spPr>
                      <wps:txbx>
                        <w:txbxContent>
                          <w:p w:rsidR="00C71AFA" w:rsidRPr="00E03778" w:rsidRDefault="00C71AFA" w:rsidP="00F01DD0">
                            <w:pPr>
                              <w:spacing w:before="40" w:line="140" w:lineRule="exact"/>
                              <w:jc w:val="center"/>
                              <w:rPr>
                                <w:b/>
                                <w:bCs/>
                                <w:color w:val="FFFFFF"/>
                                <w:sz w:val="16"/>
                                <w:szCs w:val="22"/>
                                <w:rtl/>
                                <w:lang w:bidi="ar-EG"/>
                              </w:rPr>
                            </w:pPr>
                            <w:r w:rsidRPr="00E03778">
                              <w:rPr>
                                <w:rFonts w:hint="cs"/>
                                <w:b/>
                                <w:bCs/>
                                <w:color w:val="FFFFFF"/>
                                <w:sz w:val="16"/>
                                <w:szCs w:val="22"/>
                                <w:rtl/>
                                <w:lang w:bidi="ar-EG"/>
                              </w:rPr>
                              <w:t>شبكة أساسية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9" style="position:absolute;left:0;text-align:left;margin-left:336.7pt;margin-top:161.95pt;width:45.95pt;height:15.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" o:allowincell="f" filled="f" stroked="f">
                <v:textbox inset="1pt,1pt,1pt,1pt">
                  <w:txbxContent>
                    <w:p w:rsidR="00C71AFA" w:rsidRPr="00E03778" w:rsidRDefault="00C71AFA" w:rsidP="00F01DD0">
                      <w:pPr>
                        <w:spacing w:before="40" w:line="140" w:lineRule="exact"/>
                        <w:jc w:val="center"/>
                        <w:rPr>
                          <w:b/>
                          <w:bCs/>
                          <w:color w:val="FFFFFF"/>
                          <w:sz w:val="16"/>
                          <w:szCs w:val="22"/>
                          <w:rtl/>
                          <w:lang w:bidi="ar-EG"/>
                        </w:rPr>
                      </w:pPr>
                      <w:r w:rsidRPr="00E03778">
                        <w:rPr>
                          <w:rFonts w:hint="cs"/>
                          <w:b/>
                          <w:bCs/>
                          <w:color w:val="FFFFFF"/>
                          <w:sz w:val="16"/>
                          <w:szCs w:val="22"/>
                          <w:rtl/>
                          <w:lang w:bidi="ar-EG"/>
                        </w:rPr>
                        <w:t>شبكة أساسية</w:t>
                      </w:r>
                    </w:p>
                  </w:txbxContent>
                </v:textbox>
                <w10:wrap anchorx="page"/>
              </v:rect>
            </w:pict>
          </mc:Fallback>
        </mc:AlternateContent>
      </w:r>
      <w:r>
        <w:rPr>
          <w:noProof/>
          <w:lang w:eastAsia="zh-CN"/>
        </w:rPr>
        <mc:AlternateContent>
          <mc:Choice Requires="wps">
            <w:drawing>
              <wp:anchor distT="0" distB="0" distL="114300" distR="114300" simplePos="0" relativeHeight="251668992" behindDoc="0" locked="0" layoutInCell="0" allowOverlap="1" wp14:anchorId="56E7BD7D" wp14:editId="135D3B1B">
                <wp:simplePos x="0" y="0"/>
                <wp:positionH relativeFrom="page">
                  <wp:posOffset>3498215</wp:posOffset>
                </wp:positionH>
                <wp:positionV relativeFrom="paragraph">
                  <wp:posOffset>2386330</wp:posOffset>
                </wp:positionV>
                <wp:extent cx="644525" cy="243840"/>
                <wp:effectExtent l="0" t="0" r="3175" b="3810"/>
                <wp:wrapNone/>
                <wp:docPr id="6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243840"/>
                        </a:xfrm>
                        <a:prstGeom prst="rect">
                          <a:avLst/>
                        </a:prstGeom>
                        <a:noFill/>
                        <a:ln>
                          <a:noFill/>
                        </a:ln>
                        <a:effectLst/>
                        <a:extLst/>
                      </wps:spPr>
                      <wps:txbx>
                        <w:txbxContent>
                          <w:p w:rsidR="00C71AFA" w:rsidRPr="00594FA1" w:rsidRDefault="00C71AFA" w:rsidP="00F01DD0">
                            <w:pPr>
                              <w:spacing w:before="40" w:line="140" w:lineRule="exact"/>
                              <w:jc w:val="center"/>
                              <w:rPr>
                                <w:sz w:val="16"/>
                                <w:szCs w:val="22"/>
                                <w:rtl/>
                                <w:lang w:bidi="ar-EG"/>
                              </w:rPr>
                            </w:pPr>
                            <w:r w:rsidRPr="00594FA1">
                              <w:rPr>
                                <w:rFonts w:hint="cs"/>
                                <w:sz w:val="16"/>
                                <w:szCs w:val="22"/>
                                <w:rtl/>
                                <w:lang w:bidi="ar-EG"/>
                              </w:rPr>
                              <w:t xml:space="preserve">مراقب محطة </w:t>
                            </w:r>
                            <w:r>
                              <w:rPr>
                                <w:sz w:val="16"/>
                                <w:szCs w:val="22"/>
                                <w:rtl/>
                                <w:lang w:bidi="ar-EG"/>
                              </w:rPr>
                              <w:br/>
                            </w:r>
                            <w:r w:rsidRPr="00594FA1">
                              <w:rPr>
                                <w:rFonts w:hint="cs"/>
                                <w:sz w:val="16"/>
                                <w:szCs w:val="22"/>
                                <w:rtl/>
                                <w:lang w:bidi="ar-EG"/>
                              </w:rPr>
                              <w:t>قاعدة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75.45pt;margin-top:187.9pt;width:50.75pt;height:19.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" o:allowincell="f" filled="f" stroked="f">
                <v:textbox inset="1pt,1pt,1pt,1pt">
                  <w:txbxContent>
                    <w:p w:rsidR="00C71AFA" w:rsidRPr="00594FA1" w:rsidRDefault="00C71AFA" w:rsidP="00F01DD0">
                      <w:pPr>
                        <w:spacing w:before="40" w:line="140" w:lineRule="exact"/>
                        <w:jc w:val="center"/>
                        <w:rPr>
                          <w:sz w:val="16"/>
                          <w:szCs w:val="22"/>
                          <w:rtl/>
                          <w:lang w:bidi="ar-EG"/>
                        </w:rPr>
                      </w:pPr>
                      <w:r w:rsidRPr="00594FA1">
                        <w:rPr>
                          <w:rFonts w:hint="cs"/>
                          <w:sz w:val="16"/>
                          <w:szCs w:val="22"/>
                          <w:rtl/>
                          <w:lang w:bidi="ar-EG"/>
                        </w:rPr>
                        <w:t xml:space="preserve">مراقب محطة </w:t>
                      </w:r>
                      <w:r>
                        <w:rPr>
                          <w:sz w:val="16"/>
                          <w:szCs w:val="22"/>
                          <w:rtl/>
                          <w:lang w:bidi="ar-EG"/>
                        </w:rPr>
                        <w:br/>
                      </w:r>
                      <w:r w:rsidRPr="00594FA1">
                        <w:rPr>
                          <w:rFonts w:hint="cs"/>
                          <w:sz w:val="16"/>
                          <w:szCs w:val="22"/>
                          <w:rtl/>
                          <w:lang w:bidi="ar-EG"/>
                        </w:rPr>
                        <w:t>قاعدة</w:t>
                      </w:r>
                    </w:p>
                  </w:txbxContent>
                </v:textbox>
                <w10:wrap anchorx="page"/>
              </v:rect>
            </w:pict>
          </mc:Fallback>
        </mc:AlternateContent>
      </w:r>
      <w:r>
        <w:rPr>
          <w:noProof/>
          <w:lang w:eastAsia="zh-CN"/>
        </w:rPr>
        <mc:AlternateContent>
          <mc:Choice Requires="wps">
            <w:drawing>
              <wp:anchor distT="0" distB="0" distL="114300" distR="114300" simplePos="0" relativeHeight="251667968" behindDoc="0" locked="0" layoutInCell="0" allowOverlap="1" wp14:anchorId="7AB1345A" wp14:editId="7B324DB6">
                <wp:simplePos x="0" y="0"/>
                <wp:positionH relativeFrom="page">
                  <wp:posOffset>3282950</wp:posOffset>
                </wp:positionH>
                <wp:positionV relativeFrom="paragraph">
                  <wp:posOffset>1217295</wp:posOffset>
                </wp:positionV>
                <wp:extent cx="538480" cy="263525"/>
                <wp:effectExtent l="0" t="0" r="0" b="3175"/>
                <wp:wrapNone/>
                <wp:docPr id="3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263525"/>
                        </a:xfrm>
                        <a:prstGeom prst="rect">
                          <a:avLst/>
                        </a:prstGeom>
                        <a:noFill/>
                        <a:ln>
                          <a:noFill/>
                        </a:ln>
                        <a:effectLst/>
                        <a:extLst/>
                      </wps:spPr>
                      <wps:txbx>
                        <w:txbxContent>
                          <w:p w:rsidR="00C71AFA" w:rsidRPr="000643ED" w:rsidRDefault="00C71AFA" w:rsidP="00F01DD0">
                            <w:pPr>
                              <w:spacing w:before="40" w:line="168" w:lineRule="auto"/>
                              <w:jc w:val="center"/>
                              <w:rPr>
                                <w:b/>
                                <w:bCs/>
                                <w:sz w:val="14"/>
                                <w:szCs w:val="14"/>
                                <w:rtl/>
                                <w:lang w:bidi="ar-EG"/>
                              </w:rPr>
                            </w:pPr>
                            <w:r w:rsidRPr="00E03778">
                              <w:rPr>
                                <w:rFonts w:hint="cs"/>
                                <w:b/>
                                <w:bCs/>
                                <w:color w:val="FFFFFF"/>
                                <w:sz w:val="14"/>
                                <w:szCs w:val="14"/>
                                <w:rtl/>
                                <w:lang w:bidi="ar-EG"/>
                              </w:rPr>
                              <w:t>محطة بوابة</w:t>
                            </w:r>
                            <w:r w:rsidRPr="000643ED">
                              <w:rPr>
                                <w:rFonts w:hint="cs"/>
                                <w:b/>
                                <w:bCs/>
                                <w:sz w:val="14"/>
                                <w:szCs w:val="14"/>
                                <w:rtl/>
                                <w:lang w:bidi="ar-EG"/>
                              </w:rPr>
                              <w:br/>
                              <w:t>سطح بينـي</w:t>
                            </w:r>
                          </w:p>
                          <w:p w:rsidR="00C71AFA" w:rsidRPr="00160770" w:rsidRDefault="00C71AFA" w:rsidP="00F01DD0">
                            <w:pPr>
                              <w:spacing w:before="40" w:line="140" w:lineRule="exact"/>
                              <w:jc w:val="center"/>
                              <w:rPr>
                                <w:sz w:val="12"/>
                                <w:szCs w:val="16"/>
                                <w:rtl/>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258.5pt;margin-top:95.85pt;width:42.4pt;height:20.7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" o:allowincell="f" filled="f" stroked="f">
                <v:textbox inset="1pt,1pt,1pt,1pt">
                  <w:txbxContent>
                    <w:p w:rsidR="00C71AFA" w:rsidRPr="000643ED" w:rsidRDefault="00C71AFA" w:rsidP="00F01DD0">
                      <w:pPr>
                        <w:spacing w:before="40" w:line="168" w:lineRule="auto"/>
                        <w:jc w:val="center"/>
                        <w:rPr>
                          <w:b/>
                          <w:bCs/>
                          <w:sz w:val="14"/>
                          <w:szCs w:val="14"/>
                          <w:rtl/>
                          <w:lang w:bidi="ar-EG"/>
                        </w:rPr>
                      </w:pPr>
                      <w:r w:rsidRPr="00E03778">
                        <w:rPr>
                          <w:rFonts w:hint="cs"/>
                          <w:b/>
                          <w:bCs/>
                          <w:color w:val="FFFFFF"/>
                          <w:sz w:val="14"/>
                          <w:szCs w:val="14"/>
                          <w:rtl/>
                          <w:lang w:bidi="ar-EG"/>
                        </w:rPr>
                        <w:t>محطة بوابة</w:t>
                      </w:r>
                      <w:r w:rsidRPr="000643ED">
                        <w:rPr>
                          <w:rFonts w:hint="cs"/>
                          <w:b/>
                          <w:bCs/>
                          <w:sz w:val="14"/>
                          <w:szCs w:val="14"/>
                          <w:rtl/>
                          <w:lang w:bidi="ar-EG"/>
                        </w:rPr>
                        <w:br/>
                        <w:t>سطح بينـي</w:t>
                      </w:r>
                    </w:p>
                    <w:p w:rsidR="00C71AFA" w:rsidRPr="00160770" w:rsidRDefault="00C71AFA" w:rsidP="00F01DD0">
                      <w:pPr>
                        <w:spacing w:before="40" w:line="140" w:lineRule="exact"/>
                        <w:jc w:val="center"/>
                        <w:rPr>
                          <w:sz w:val="12"/>
                          <w:szCs w:val="16"/>
                          <w:rtl/>
                          <w:lang w:bidi="ar-EG"/>
                        </w:rPr>
                      </w:pPr>
                    </w:p>
                  </w:txbxContent>
                </v:textbox>
                <w10:wrap anchorx="page"/>
              </v:rect>
            </w:pict>
          </mc:Fallback>
        </mc:AlternateContent>
      </w:r>
      <w:r>
        <w:rPr>
          <w:noProof/>
          <w:lang w:eastAsia="zh-CN"/>
        </w:rPr>
        <mc:AlternateContent>
          <mc:Choice Requires="wps">
            <w:drawing>
              <wp:anchor distT="0" distB="0" distL="114300" distR="114300" simplePos="0" relativeHeight="251666944" behindDoc="0" locked="0" layoutInCell="0" allowOverlap="1" wp14:anchorId="53DC4A68" wp14:editId="451F6B65">
                <wp:simplePos x="0" y="0"/>
                <wp:positionH relativeFrom="page">
                  <wp:posOffset>3999230</wp:posOffset>
                </wp:positionH>
                <wp:positionV relativeFrom="paragraph">
                  <wp:posOffset>1180465</wp:posOffset>
                </wp:positionV>
                <wp:extent cx="538480" cy="263525"/>
                <wp:effectExtent l="0" t="0" r="0" b="3175"/>
                <wp:wrapNone/>
                <wp:docPr id="5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263525"/>
                        </a:xfrm>
                        <a:prstGeom prst="rect">
                          <a:avLst/>
                        </a:prstGeom>
                        <a:noFill/>
                        <a:ln>
                          <a:noFill/>
                        </a:ln>
                        <a:effectLst/>
                        <a:extLst/>
                      </wps:spPr>
                      <wps:txbx>
                        <w:txbxContent>
                          <w:p w:rsidR="00C71AFA" w:rsidRPr="000643ED" w:rsidRDefault="00C71AFA" w:rsidP="00F01DD0">
                            <w:pPr>
                              <w:spacing w:before="40" w:line="168" w:lineRule="auto"/>
                              <w:jc w:val="center"/>
                              <w:rPr>
                                <w:b/>
                                <w:bCs/>
                                <w:sz w:val="14"/>
                                <w:szCs w:val="14"/>
                                <w:rtl/>
                                <w:lang w:bidi="ar-EG"/>
                              </w:rPr>
                            </w:pPr>
                            <w:r w:rsidRPr="00E03778">
                              <w:rPr>
                                <w:rFonts w:hint="cs"/>
                                <w:b/>
                                <w:bCs/>
                                <w:color w:val="FFFFFF"/>
                                <w:sz w:val="14"/>
                                <w:szCs w:val="14"/>
                                <w:rtl/>
                                <w:lang w:bidi="ar-EG"/>
                              </w:rPr>
                              <w:t>محطة بوابة</w:t>
                            </w:r>
                            <w:r w:rsidRPr="000643ED">
                              <w:rPr>
                                <w:rFonts w:hint="cs"/>
                                <w:b/>
                                <w:bCs/>
                                <w:sz w:val="14"/>
                                <w:szCs w:val="14"/>
                                <w:rtl/>
                                <w:lang w:bidi="ar-EG"/>
                              </w:rPr>
                              <w:br/>
                              <w:t>سطح بينـي</w:t>
                            </w:r>
                          </w:p>
                          <w:p w:rsidR="00C71AFA" w:rsidRPr="00160770" w:rsidRDefault="00C71AFA" w:rsidP="00F01DD0">
                            <w:pPr>
                              <w:spacing w:before="40" w:line="140" w:lineRule="exact"/>
                              <w:jc w:val="center"/>
                              <w:rPr>
                                <w:sz w:val="12"/>
                                <w:szCs w:val="16"/>
                                <w:rtl/>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314.9pt;margin-top:92.95pt;width:42.4pt;height:20.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" o:allowincell="f" filled="f" stroked="f">
                <v:textbox inset="1pt,1pt,1pt,1pt">
                  <w:txbxContent>
                    <w:p w:rsidR="00C71AFA" w:rsidRPr="000643ED" w:rsidRDefault="00C71AFA" w:rsidP="00F01DD0">
                      <w:pPr>
                        <w:spacing w:before="40" w:line="168" w:lineRule="auto"/>
                        <w:jc w:val="center"/>
                        <w:rPr>
                          <w:b/>
                          <w:bCs/>
                          <w:sz w:val="14"/>
                          <w:szCs w:val="14"/>
                          <w:rtl/>
                          <w:lang w:bidi="ar-EG"/>
                        </w:rPr>
                      </w:pPr>
                      <w:r w:rsidRPr="00E03778">
                        <w:rPr>
                          <w:rFonts w:hint="cs"/>
                          <w:b/>
                          <w:bCs/>
                          <w:color w:val="FFFFFF"/>
                          <w:sz w:val="14"/>
                          <w:szCs w:val="14"/>
                          <w:rtl/>
                          <w:lang w:bidi="ar-EG"/>
                        </w:rPr>
                        <w:t>محطة بوابة</w:t>
                      </w:r>
                      <w:r w:rsidRPr="000643ED">
                        <w:rPr>
                          <w:rFonts w:hint="cs"/>
                          <w:b/>
                          <w:bCs/>
                          <w:sz w:val="14"/>
                          <w:szCs w:val="14"/>
                          <w:rtl/>
                          <w:lang w:bidi="ar-EG"/>
                        </w:rPr>
                        <w:br/>
                        <w:t>سطح بينـي</w:t>
                      </w:r>
                    </w:p>
                    <w:p w:rsidR="00C71AFA" w:rsidRPr="00160770" w:rsidRDefault="00C71AFA" w:rsidP="00F01DD0">
                      <w:pPr>
                        <w:spacing w:before="40" w:line="140" w:lineRule="exact"/>
                        <w:jc w:val="center"/>
                        <w:rPr>
                          <w:sz w:val="12"/>
                          <w:szCs w:val="16"/>
                          <w:rtl/>
                          <w:lang w:bidi="ar-EG"/>
                        </w:rPr>
                      </w:pPr>
                    </w:p>
                  </w:txbxContent>
                </v:textbox>
                <w10:wrap anchorx="page"/>
              </v:rect>
            </w:pict>
          </mc:Fallback>
        </mc:AlternateContent>
      </w:r>
      <w:r>
        <w:rPr>
          <w:noProof/>
          <w:lang w:eastAsia="zh-CN"/>
        </w:rPr>
        <mc:AlternateContent>
          <mc:Choice Requires="wps">
            <w:drawing>
              <wp:anchor distT="0" distB="0" distL="114300" distR="114300" simplePos="0" relativeHeight="251665920" behindDoc="0" locked="0" layoutInCell="0" allowOverlap="1" wp14:anchorId="6167E5F2" wp14:editId="69ED5019">
                <wp:simplePos x="0" y="0"/>
                <wp:positionH relativeFrom="page">
                  <wp:posOffset>4913630</wp:posOffset>
                </wp:positionH>
                <wp:positionV relativeFrom="paragraph">
                  <wp:posOffset>1029970</wp:posOffset>
                </wp:positionV>
                <wp:extent cx="773430" cy="191135"/>
                <wp:effectExtent l="0" t="0" r="7620" b="0"/>
                <wp:wrapNone/>
                <wp:docPr id="5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30" cy="191135"/>
                        </a:xfrm>
                        <a:prstGeom prst="rect">
                          <a:avLst/>
                        </a:prstGeom>
                        <a:noFill/>
                        <a:ln>
                          <a:noFill/>
                        </a:ln>
                        <a:effectLst/>
                        <a:extLst/>
                      </wps:spPr>
                      <wps:txbx>
                        <w:txbxContent>
                          <w:p w:rsidR="00C71AFA" w:rsidRPr="00160770" w:rsidRDefault="00C71AFA" w:rsidP="00F01DD0">
                            <w:pPr>
                              <w:spacing w:before="40" w:line="140" w:lineRule="exact"/>
                              <w:jc w:val="center"/>
                              <w:rPr>
                                <w:i/>
                                <w:iCs/>
                                <w:sz w:val="16"/>
                                <w:szCs w:val="22"/>
                                <w:lang w:bidi="ar-EG"/>
                              </w:rPr>
                            </w:pPr>
                            <w:r>
                              <w:rPr>
                                <w:rFonts w:hint="cs"/>
                                <w:i/>
                                <w:iCs/>
                                <w:sz w:val="16"/>
                                <w:szCs w:val="22"/>
                                <w:rtl/>
                                <w:lang w:bidi="ar-EG"/>
                              </w:rPr>
                              <w:t xml:space="preserve">شبكة </w:t>
                            </w:r>
                            <w:r>
                              <w:rPr>
                                <w:i/>
                                <w:iCs/>
                                <w:sz w:val="16"/>
                                <w:szCs w:val="22"/>
                                <w:lang w:bidi="ar-EG"/>
                              </w:rPr>
                              <w:t>HAPS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386.9pt;margin-top:81.1pt;width:60.9pt;height:15.0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" o:allowincell="f" filled="f" stroked="f">
                <v:textbox inset="1pt,1pt,1pt,1pt">
                  <w:txbxContent>
                    <w:p w:rsidR="00C71AFA" w:rsidRPr="00160770" w:rsidRDefault="00C71AFA" w:rsidP="00F01DD0">
                      <w:pPr>
                        <w:spacing w:before="40" w:line="140" w:lineRule="exact"/>
                        <w:jc w:val="center"/>
                        <w:rPr>
                          <w:i/>
                          <w:iCs/>
                          <w:sz w:val="16"/>
                          <w:szCs w:val="22"/>
                          <w:lang w:bidi="ar-EG"/>
                        </w:rPr>
                      </w:pPr>
                      <w:r>
                        <w:rPr>
                          <w:rFonts w:hint="cs"/>
                          <w:i/>
                          <w:iCs/>
                          <w:sz w:val="16"/>
                          <w:szCs w:val="22"/>
                          <w:rtl/>
                          <w:lang w:bidi="ar-EG"/>
                        </w:rPr>
                        <w:t xml:space="preserve">شبكة </w:t>
                      </w:r>
                      <w:r>
                        <w:rPr>
                          <w:i/>
                          <w:iCs/>
                          <w:sz w:val="16"/>
                          <w:szCs w:val="22"/>
                          <w:lang w:bidi="ar-EG"/>
                        </w:rPr>
                        <w:t>HAPS</w:t>
                      </w:r>
                    </w:p>
                  </w:txbxContent>
                </v:textbox>
                <w10:wrap anchorx="page"/>
              </v:rect>
            </w:pict>
          </mc:Fallback>
        </mc:AlternateContent>
      </w:r>
      <w:r>
        <w:rPr>
          <w:noProof/>
          <w:lang w:eastAsia="zh-CN"/>
        </w:rPr>
        <mc:AlternateContent>
          <mc:Choice Requires="wps">
            <w:drawing>
              <wp:anchor distT="0" distB="0" distL="114300" distR="114300" simplePos="0" relativeHeight="251664896" behindDoc="0" locked="0" layoutInCell="0" allowOverlap="1" wp14:anchorId="5026D175" wp14:editId="7C3E5170">
                <wp:simplePos x="0" y="0"/>
                <wp:positionH relativeFrom="page">
                  <wp:posOffset>3351530</wp:posOffset>
                </wp:positionH>
                <wp:positionV relativeFrom="paragraph">
                  <wp:posOffset>2683510</wp:posOffset>
                </wp:positionV>
                <wp:extent cx="914400" cy="191135"/>
                <wp:effectExtent l="0" t="0" r="0" b="0"/>
                <wp:wrapNone/>
                <wp:docPr id="3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1135"/>
                        </a:xfrm>
                        <a:prstGeom prst="rect">
                          <a:avLst/>
                        </a:prstGeom>
                        <a:noFill/>
                        <a:ln>
                          <a:noFill/>
                        </a:ln>
                        <a:effectLst/>
                        <a:extLst/>
                      </wps:spPr>
                      <wps:txbx>
                        <w:txbxContent>
                          <w:p w:rsidR="00C71AFA" w:rsidRPr="00160770" w:rsidRDefault="00C71AFA" w:rsidP="00F01DD0">
                            <w:pPr>
                              <w:spacing w:before="40" w:line="140" w:lineRule="exact"/>
                              <w:jc w:val="center"/>
                              <w:rPr>
                                <w:i/>
                                <w:iCs/>
                                <w:sz w:val="16"/>
                                <w:szCs w:val="22"/>
                                <w:rtl/>
                                <w:lang w:bidi="ar-EG"/>
                              </w:rPr>
                            </w:pPr>
                            <w:r w:rsidRPr="00160770">
                              <w:rPr>
                                <w:rFonts w:hint="cs"/>
                                <w:i/>
                                <w:iCs/>
                                <w:sz w:val="16"/>
                                <w:szCs w:val="22"/>
                                <w:rtl/>
                                <w:lang w:bidi="ar-EG"/>
                              </w:rPr>
                              <w:t xml:space="preserve">الشبكة </w:t>
                            </w:r>
                            <w:r>
                              <w:rPr>
                                <w:i/>
                                <w:iCs/>
                                <w:sz w:val="16"/>
                                <w:szCs w:val="22"/>
                                <w:lang w:bidi="ar-EG"/>
                              </w:rPr>
                              <w:t>B</w:t>
                            </w:r>
                            <w:r w:rsidRPr="00160770">
                              <w:rPr>
                                <w:rFonts w:hint="cs"/>
                                <w:i/>
                                <w:iCs/>
                                <w:sz w:val="16"/>
                                <w:szCs w:val="22"/>
                                <w:rtl/>
                                <w:lang w:bidi="ar-EG"/>
                              </w:rPr>
                              <w:t xml:space="preserve"> للأرضي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63.9pt;margin-top:211.3pt;width:1in;height:15.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" o:allowincell="f" filled="f" stroked="f">
                <v:textbox inset="1pt,1pt,1pt,1pt">
                  <w:txbxContent>
                    <w:p w:rsidR="00C71AFA" w:rsidRPr="00160770" w:rsidRDefault="00C71AFA" w:rsidP="00F01DD0">
                      <w:pPr>
                        <w:spacing w:before="40" w:line="140" w:lineRule="exact"/>
                        <w:jc w:val="center"/>
                        <w:rPr>
                          <w:i/>
                          <w:iCs/>
                          <w:sz w:val="16"/>
                          <w:szCs w:val="22"/>
                          <w:rtl/>
                          <w:lang w:bidi="ar-EG"/>
                        </w:rPr>
                      </w:pPr>
                      <w:r w:rsidRPr="00160770">
                        <w:rPr>
                          <w:rFonts w:hint="cs"/>
                          <w:i/>
                          <w:iCs/>
                          <w:sz w:val="16"/>
                          <w:szCs w:val="22"/>
                          <w:rtl/>
                          <w:lang w:bidi="ar-EG"/>
                        </w:rPr>
                        <w:t xml:space="preserve">الشبكة </w:t>
                      </w:r>
                      <w:r>
                        <w:rPr>
                          <w:i/>
                          <w:iCs/>
                          <w:sz w:val="16"/>
                          <w:szCs w:val="22"/>
                          <w:lang w:bidi="ar-EG"/>
                        </w:rPr>
                        <w:t>B</w:t>
                      </w:r>
                      <w:r w:rsidRPr="00160770">
                        <w:rPr>
                          <w:rFonts w:hint="cs"/>
                          <w:i/>
                          <w:iCs/>
                          <w:sz w:val="16"/>
                          <w:szCs w:val="22"/>
                          <w:rtl/>
                          <w:lang w:bidi="ar-EG"/>
                        </w:rPr>
                        <w:t xml:space="preserve"> للأرضي</w:t>
                      </w:r>
                    </w:p>
                  </w:txbxContent>
                </v:textbox>
                <w10:wrap anchorx="page"/>
              </v:rect>
            </w:pict>
          </mc:Fallback>
        </mc:AlternateContent>
      </w:r>
      <w:r>
        <w:rPr>
          <w:noProof/>
          <w:lang w:eastAsia="zh-CN"/>
        </w:rPr>
        <mc:AlternateContent>
          <mc:Choice Requires="wps">
            <w:drawing>
              <wp:anchor distT="0" distB="0" distL="114300" distR="114300" simplePos="0" relativeHeight="251663872" behindDoc="0" locked="0" layoutInCell="0" allowOverlap="1" wp14:anchorId="7DC73104" wp14:editId="5DB065E8">
                <wp:simplePos x="0" y="0"/>
                <wp:positionH relativeFrom="page">
                  <wp:posOffset>1712595</wp:posOffset>
                </wp:positionH>
                <wp:positionV relativeFrom="paragraph">
                  <wp:posOffset>887730</wp:posOffset>
                </wp:positionV>
                <wp:extent cx="914400" cy="191135"/>
                <wp:effectExtent l="0" t="0" r="0" b="0"/>
                <wp:wrapNone/>
                <wp:docPr id="5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1135"/>
                        </a:xfrm>
                        <a:prstGeom prst="rect">
                          <a:avLst/>
                        </a:prstGeom>
                        <a:noFill/>
                        <a:ln>
                          <a:noFill/>
                        </a:ln>
                        <a:effectLst/>
                        <a:extLst/>
                      </wps:spPr>
                      <wps:txbx>
                        <w:txbxContent>
                          <w:p w:rsidR="00C71AFA" w:rsidRPr="00160770" w:rsidRDefault="00C71AFA" w:rsidP="00F01DD0">
                            <w:pPr>
                              <w:spacing w:before="40" w:line="140" w:lineRule="exact"/>
                              <w:jc w:val="center"/>
                              <w:rPr>
                                <w:i/>
                                <w:iCs/>
                                <w:sz w:val="16"/>
                                <w:szCs w:val="22"/>
                                <w:rtl/>
                                <w:lang w:bidi="ar-EG"/>
                              </w:rPr>
                            </w:pPr>
                            <w:r w:rsidRPr="00160770">
                              <w:rPr>
                                <w:rFonts w:hint="cs"/>
                                <w:i/>
                                <w:iCs/>
                                <w:sz w:val="16"/>
                                <w:szCs w:val="22"/>
                                <w:rtl/>
                                <w:lang w:bidi="ar-EG"/>
                              </w:rPr>
                              <w:t xml:space="preserve">الشبكة </w:t>
                            </w:r>
                            <w:r w:rsidRPr="00160770">
                              <w:rPr>
                                <w:i/>
                                <w:iCs/>
                                <w:sz w:val="16"/>
                                <w:szCs w:val="22"/>
                                <w:lang w:bidi="ar-EG"/>
                              </w:rPr>
                              <w:t>A</w:t>
                            </w:r>
                            <w:r w:rsidRPr="00160770">
                              <w:rPr>
                                <w:rFonts w:hint="cs"/>
                                <w:i/>
                                <w:iCs/>
                                <w:sz w:val="16"/>
                                <w:szCs w:val="22"/>
                                <w:rtl/>
                                <w:lang w:bidi="ar-EG"/>
                              </w:rPr>
                              <w:t xml:space="preserve"> للأرضي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134.85pt;margin-top:69.9pt;width:1in;height:15.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" o:allowincell="f" filled="f" stroked="f">
                <v:textbox inset="1pt,1pt,1pt,1pt">
                  <w:txbxContent>
                    <w:p w:rsidR="00C71AFA" w:rsidRPr="00160770" w:rsidRDefault="00C71AFA" w:rsidP="00F01DD0">
                      <w:pPr>
                        <w:spacing w:before="40" w:line="140" w:lineRule="exact"/>
                        <w:jc w:val="center"/>
                        <w:rPr>
                          <w:i/>
                          <w:iCs/>
                          <w:sz w:val="16"/>
                          <w:szCs w:val="22"/>
                          <w:rtl/>
                          <w:lang w:bidi="ar-EG"/>
                        </w:rPr>
                      </w:pPr>
                      <w:r w:rsidRPr="00160770">
                        <w:rPr>
                          <w:rFonts w:hint="cs"/>
                          <w:i/>
                          <w:iCs/>
                          <w:sz w:val="16"/>
                          <w:szCs w:val="22"/>
                          <w:rtl/>
                          <w:lang w:bidi="ar-EG"/>
                        </w:rPr>
                        <w:t xml:space="preserve">الشبكة </w:t>
                      </w:r>
                      <w:r w:rsidRPr="00160770">
                        <w:rPr>
                          <w:i/>
                          <w:iCs/>
                          <w:sz w:val="16"/>
                          <w:szCs w:val="22"/>
                          <w:lang w:bidi="ar-EG"/>
                        </w:rPr>
                        <w:t>A</w:t>
                      </w:r>
                      <w:r w:rsidRPr="00160770">
                        <w:rPr>
                          <w:rFonts w:hint="cs"/>
                          <w:i/>
                          <w:iCs/>
                          <w:sz w:val="16"/>
                          <w:szCs w:val="22"/>
                          <w:rtl/>
                          <w:lang w:bidi="ar-EG"/>
                        </w:rPr>
                        <w:t xml:space="preserve"> للأرضي</w:t>
                      </w:r>
                    </w:p>
                  </w:txbxContent>
                </v:textbox>
                <w10:wrap anchorx="page"/>
              </v:rect>
            </w:pict>
          </mc:Fallback>
        </mc:AlternateContent>
      </w:r>
      <w:r>
        <w:rPr>
          <w:noProof/>
          <w:lang w:eastAsia="zh-CN"/>
        </w:rPr>
        <mc:AlternateContent>
          <mc:Choice Requires="wps">
            <w:drawing>
              <wp:anchor distT="0" distB="0" distL="114300" distR="114300" simplePos="0" relativeHeight="251662848" behindDoc="0" locked="0" layoutInCell="0" allowOverlap="1" wp14:anchorId="53424E12" wp14:editId="31B9EBBF">
                <wp:simplePos x="0" y="0"/>
                <wp:positionH relativeFrom="page">
                  <wp:posOffset>2677795</wp:posOffset>
                </wp:positionH>
                <wp:positionV relativeFrom="paragraph">
                  <wp:posOffset>110490</wp:posOffset>
                </wp:positionV>
                <wp:extent cx="796290" cy="329565"/>
                <wp:effectExtent l="0" t="0" r="3810" b="0"/>
                <wp:wrapNone/>
                <wp:docPr id="5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29565"/>
                        </a:xfrm>
                        <a:prstGeom prst="rect">
                          <a:avLst/>
                        </a:prstGeom>
                        <a:noFill/>
                        <a:ln>
                          <a:noFill/>
                        </a:ln>
                        <a:effectLst/>
                        <a:extLst/>
                      </wps:spPr>
                      <wps:txbx>
                        <w:txbxContent>
                          <w:p w:rsidR="00C71AFA" w:rsidRPr="00D66727" w:rsidRDefault="00C71AFA" w:rsidP="00F01DD0">
                            <w:pPr>
                              <w:spacing w:before="40" w:line="180" w:lineRule="exact"/>
                              <w:jc w:val="center"/>
                              <w:rPr>
                                <w:sz w:val="16"/>
                                <w:szCs w:val="22"/>
                                <w:rtl/>
                                <w:lang w:bidi="ar-EG"/>
                              </w:rPr>
                            </w:pPr>
                            <w:r>
                              <w:rPr>
                                <w:rFonts w:hint="cs"/>
                                <w:sz w:val="16"/>
                                <w:szCs w:val="22"/>
                                <w:rtl/>
                                <w:lang w:bidi="ar-EG"/>
                              </w:rPr>
                              <w:t xml:space="preserve">منصة </w:t>
                            </w:r>
                            <w:r>
                              <w:rPr>
                                <w:sz w:val="16"/>
                                <w:szCs w:val="22"/>
                                <w:lang w:bidi="ar-EG"/>
                              </w:rPr>
                              <w:t>HAPS</w:t>
                            </w:r>
                            <w:r>
                              <w:rPr>
                                <w:rFonts w:hint="cs"/>
                                <w:sz w:val="16"/>
                                <w:szCs w:val="22"/>
                                <w:rtl/>
                                <w:lang w:bidi="ar-EG"/>
                              </w:rPr>
                              <w:t xml:space="preserve"> مع </w:t>
                            </w:r>
                            <w:r>
                              <w:rPr>
                                <w:sz w:val="16"/>
                                <w:szCs w:val="22"/>
                                <w:rtl/>
                                <w:lang w:bidi="ar-EG"/>
                              </w:rPr>
                              <w:br/>
                            </w:r>
                            <w:r>
                              <w:rPr>
                                <w:rFonts w:hint="cs"/>
                                <w:sz w:val="16"/>
                                <w:szCs w:val="22"/>
                                <w:rtl/>
                                <w:lang w:bidi="ar-EG"/>
                              </w:rPr>
                              <w:t>حمولة اتصالات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210.85pt;margin-top:8.7pt;width:62.7pt;height:25.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" o:allowincell="f" filled="f" stroked="f">
                <v:textbox inset="1pt,1pt,1pt,1pt">
                  <w:txbxContent>
                    <w:p w:rsidR="00C71AFA" w:rsidRPr="00D66727" w:rsidRDefault="00C71AFA" w:rsidP="00F01DD0">
                      <w:pPr>
                        <w:spacing w:before="40" w:line="180" w:lineRule="exact"/>
                        <w:jc w:val="center"/>
                        <w:rPr>
                          <w:sz w:val="16"/>
                          <w:szCs w:val="22"/>
                          <w:rtl/>
                          <w:lang w:bidi="ar-EG"/>
                        </w:rPr>
                      </w:pPr>
                      <w:r>
                        <w:rPr>
                          <w:rFonts w:hint="cs"/>
                          <w:sz w:val="16"/>
                          <w:szCs w:val="22"/>
                          <w:rtl/>
                          <w:lang w:bidi="ar-EG"/>
                        </w:rPr>
                        <w:t xml:space="preserve">منصة </w:t>
                      </w:r>
                      <w:r>
                        <w:rPr>
                          <w:sz w:val="16"/>
                          <w:szCs w:val="22"/>
                          <w:lang w:bidi="ar-EG"/>
                        </w:rPr>
                        <w:t>HAPS</w:t>
                      </w:r>
                      <w:r>
                        <w:rPr>
                          <w:rFonts w:hint="cs"/>
                          <w:sz w:val="16"/>
                          <w:szCs w:val="22"/>
                          <w:rtl/>
                          <w:lang w:bidi="ar-EG"/>
                        </w:rPr>
                        <w:t xml:space="preserve"> مع </w:t>
                      </w:r>
                      <w:r>
                        <w:rPr>
                          <w:sz w:val="16"/>
                          <w:szCs w:val="22"/>
                          <w:rtl/>
                          <w:lang w:bidi="ar-EG"/>
                        </w:rPr>
                        <w:br/>
                      </w:r>
                      <w:r>
                        <w:rPr>
                          <w:rFonts w:hint="cs"/>
                          <w:sz w:val="16"/>
                          <w:szCs w:val="22"/>
                          <w:rtl/>
                          <w:lang w:bidi="ar-EG"/>
                        </w:rPr>
                        <w:t>حمولة اتصالات</w:t>
                      </w:r>
                    </w:p>
                  </w:txbxContent>
                </v:textbox>
                <w10:wrap anchorx="page"/>
              </v:rect>
            </w:pict>
          </mc:Fallback>
        </mc:AlternateContent>
      </w:r>
      <w:r>
        <w:rPr>
          <w:noProof/>
          <w:lang w:eastAsia="zh-CN"/>
        </w:rPr>
        <mc:AlternateContent>
          <mc:Choice Requires="wps">
            <w:drawing>
              <wp:anchor distT="0" distB="0" distL="114300" distR="114300" simplePos="0" relativeHeight="251661824" behindDoc="0" locked="0" layoutInCell="0" allowOverlap="1" wp14:anchorId="4495C4BF" wp14:editId="40A99C5E">
                <wp:simplePos x="0" y="0"/>
                <wp:positionH relativeFrom="page">
                  <wp:posOffset>4954270</wp:posOffset>
                </wp:positionH>
                <wp:positionV relativeFrom="paragraph">
                  <wp:posOffset>247015</wp:posOffset>
                </wp:positionV>
                <wp:extent cx="1076960" cy="191135"/>
                <wp:effectExtent l="0" t="0" r="8890" b="0"/>
                <wp:wrapNone/>
                <wp:docPr id="5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191135"/>
                        </a:xfrm>
                        <a:prstGeom prst="rect">
                          <a:avLst/>
                        </a:prstGeom>
                        <a:noFill/>
                        <a:ln>
                          <a:noFill/>
                        </a:ln>
                        <a:effectLst/>
                        <a:extLst/>
                      </wps:spPr>
                      <wps:txbx>
                        <w:txbxContent>
                          <w:p w:rsidR="00C71AFA" w:rsidRPr="00D66727" w:rsidRDefault="00C71AFA" w:rsidP="00F01DD0">
                            <w:pPr>
                              <w:spacing w:before="40" w:line="140" w:lineRule="exact"/>
                              <w:jc w:val="right"/>
                              <w:rPr>
                                <w:sz w:val="16"/>
                                <w:szCs w:val="22"/>
                                <w:lang w:bidi="ar-EG"/>
                              </w:rPr>
                            </w:pPr>
                            <w:r w:rsidRPr="00D66727">
                              <w:rPr>
                                <w:rFonts w:hint="cs"/>
                                <w:sz w:val="16"/>
                                <w:szCs w:val="22"/>
                                <w:rtl/>
                                <w:lang w:bidi="ar-EG"/>
                              </w:rPr>
                              <w:t>و</w:t>
                            </w:r>
                            <w:r>
                              <w:rPr>
                                <w:rFonts w:hint="cs"/>
                                <w:sz w:val="16"/>
                                <w:szCs w:val="22"/>
                                <w:rtl/>
                                <w:lang w:bidi="ar-EG"/>
                              </w:rPr>
                              <w:t>صلات مستخدم</w:t>
                            </w:r>
                            <w:r w:rsidRPr="00D66727">
                              <w:rPr>
                                <w:rFonts w:hint="cs"/>
                                <w:sz w:val="16"/>
                                <w:szCs w:val="22"/>
                                <w:rtl/>
                                <w:lang w:bidi="ar-EG"/>
                              </w:rPr>
                              <w:t xml:space="preserve"> </w:t>
                            </w:r>
                            <w:r w:rsidRPr="00D66727">
                              <w:rPr>
                                <w:sz w:val="16"/>
                                <w:szCs w:val="22"/>
                                <w:lang w:bidi="ar-EG"/>
                              </w:rPr>
                              <w:t>HAPS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390.1pt;margin-top:19.45pt;width:84.8pt;height:15.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" o:allowincell="f" filled="f" stroked="f">
                <v:textbox inset="1pt,1pt,1pt,1pt">
                  <w:txbxContent>
                    <w:p w:rsidR="00C71AFA" w:rsidRPr="00D66727" w:rsidRDefault="00C71AFA" w:rsidP="00F01DD0">
                      <w:pPr>
                        <w:spacing w:before="40" w:line="140" w:lineRule="exact"/>
                        <w:jc w:val="right"/>
                        <w:rPr>
                          <w:sz w:val="16"/>
                          <w:szCs w:val="22"/>
                          <w:lang w:bidi="ar-EG"/>
                        </w:rPr>
                      </w:pPr>
                      <w:r w:rsidRPr="00D66727">
                        <w:rPr>
                          <w:rFonts w:hint="cs"/>
                          <w:sz w:val="16"/>
                          <w:szCs w:val="22"/>
                          <w:rtl/>
                          <w:lang w:bidi="ar-EG"/>
                        </w:rPr>
                        <w:t>و</w:t>
                      </w:r>
                      <w:r>
                        <w:rPr>
                          <w:rFonts w:hint="cs"/>
                          <w:sz w:val="16"/>
                          <w:szCs w:val="22"/>
                          <w:rtl/>
                          <w:lang w:bidi="ar-EG"/>
                        </w:rPr>
                        <w:t>صلات مستخدم</w:t>
                      </w:r>
                      <w:r w:rsidRPr="00D66727">
                        <w:rPr>
                          <w:rFonts w:hint="cs"/>
                          <w:sz w:val="16"/>
                          <w:szCs w:val="22"/>
                          <w:rtl/>
                          <w:lang w:bidi="ar-EG"/>
                        </w:rPr>
                        <w:t xml:space="preserve"> </w:t>
                      </w:r>
                      <w:r w:rsidRPr="00D66727">
                        <w:rPr>
                          <w:sz w:val="16"/>
                          <w:szCs w:val="22"/>
                          <w:lang w:bidi="ar-EG"/>
                        </w:rPr>
                        <w:t>HAPS</w:t>
                      </w:r>
                    </w:p>
                  </w:txbxContent>
                </v:textbox>
                <w10:wrap anchorx="page"/>
              </v:rect>
            </w:pict>
          </mc:Fallback>
        </mc:AlternateContent>
      </w:r>
      <w:r>
        <w:rPr>
          <w:noProof/>
          <w:lang w:eastAsia="zh-CN"/>
        </w:rPr>
        <mc:AlternateContent>
          <mc:Choice Requires="wps">
            <w:drawing>
              <wp:anchor distT="0" distB="0" distL="114300" distR="114300" simplePos="0" relativeHeight="251660800" behindDoc="0" locked="0" layoutInCell="0" allowOverlap="1" wp14:anchorId="45E098D7" wp14:editId="54545003">
                <wp:simplePos x="0" y="0"/>
                <wp:positionH relativeFrom="page">
                  <wp:posOffset>4954270</wp:posOffset>
                </wp:positionH>
                <wp:positionV relativeFrom="paragraph">
                  <wp:posOffset>57150</wp:posOffset>
                </wp:positionV>
                <wp:extent cx="880110" cy="191135"/>
                <wp:effectExtent l="0" t="0" r="0" b="0"/>
                <wp:wrapNone/>
                <wp:docPr id="35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110" cy="191135"/>
                        </a:xfrm>
                        <a:prstGeom prst="rect">
                          <a:avLst/>
                        </a:prstGeom>
                        <a:noFill/>
                        <a:ln>
                          <a:noFill/>
                        </a:ln>
                        <a:effectLst/>
                        <a:extLst/>
                      </wps:spPr>
                      <wps:txbx>
                        <w:txbxContent>
                          <w:p w:rsidR="00C71AFA" w:rsidRPr="00D66727" w:rsidRDefault="00C71AFA" w:rsidP="00F01DD0">
                            <w:pPr>
                              <w:spacing w:before="40" w:line="140" w:lineRule="exact"/>
                              <w:jc w:val="right"/>
                              <w:rPr>
                                <w:sz w:val="16"/>
                                <w:szCs w:val="22"/>
                                <w:lang w:bidi="ar-EG"/>
                              </w:rPr>
                            </w:pPr>
                            <w:r w:rsidRPr="00D66727">
                              <w:rPr>
                                <w:rFonts w:hint="cs"/>
                                <w:sz w:val="16"/>
                                <w:szCs w:val="22"/>
                                <w:rtl/>
                                <w:lang w:bidi="ar-EG"/>
                              </w:rPr>
                              <w:t xml:space="preserve">وصلات بوابة </w:t>
                            </w:r>
                            <w:r w:rsidRPr="00D66727">
                              <w:rPr>
                                <w:sz w:val="16"/>
                                <w:szCs w:val="22"/>
                                <w:lang w:bidi="ar-EG"/>
                              </w:rPr>
                              <w:t>HAPS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390.1pt;margin-top:4.5pt;width:69.3pt;height:15.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" o:allowincell="f" filled="f" stroked="f">
                <v:textbox inset="1pt,1pt,1pt,1pt">
                  <w:txbxContent>
                    <w:p w:rsidR="00C71AFA" w:rsidRPr="00D66727" w:rsidRDefault="00C71AFA" w:rsidP="00F01DD0">
                      <w:pPr>
                        <w:spacing w:before="40" w:line="140" w:lineRule="exact"/>
                        <w:jc w:val="right"/>
                        <w:rPr>
                          <w:sz w:val="16"/>
                          <w:szCs w:val="22"/>
                          <w:lang w:bidi="ar-EG"/>
                        </w:rPr>
                      </w:pPr>
                      <w:r w:rsidRPr="00D66727">
                        <w:rPr>
                          <w:rFonts w:hint="cs"/>
                          <w:sz w:val="16"/>
                          <w:szCs w:val="22"/>
                          <w:rtl/>
                          <w:lang w:bidi="ar-EG"/>
                        </w:rPr>
                        <w:t xml:space="preserve">وصلات بوابة </w:t>
                      </w:r>
                      <w:r w:rsidRPr="00D66727">
                        <w:rPr>
                          <w:sz w:val="16"/>
                          <w:szCs w:val="22"/>
                          <w:lang w:bidi="ar-EG"/>
                        </w:rPr>
                        <w:t>HAPS</w:t>
                      </w:r>
                    </w:p>
                  </w:txbxContent>
                </v:textbox>
                <w10:wrap anchorx="page"/>
              </v:rect>
            </w:pict>
          </mc:Fallback>
        </mc:AlternateContent>
      </w:r>
      <w:r w:rsidRPr="00B10A0D">
        <w:rPr>
          <w:lang w:val="es-ES_tradnl"/>
        </w:rPr>
        <w:object w:dxaOrig="6544" w:dyaOrig="4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246.75pt" o:ole="">
            <v:imagedata r:id="rId15" o:title=""/>
          </v:shape>
          <o:OLEObject Type="Embed" ProgID="CorelDRAW.Graphic.14" ShapeID="_x0000_i1025" DrawAspect="Content" ObjectID="_1372515403" r:id="rId16"/>
        </w:object>
      </w:r>
    </w:p>
    <w:p w:rsidR="00360A24" w:rsidRDefault="00360A24" w:rsidP="00F01DD0">
      <w:pPr>
        <w:tabs>
          <w:tab w:val="left" w:pos="794"/>
          <w:tab w:val="left" w:pos="1191"/>
          <w:tab w:val="left" w:pos="1588"/>
          <w:tab w:val="left" w:pos="1985"/>
        </w:tabs>
        <w:rPr>
          <w:rtl/>
          <w:lang w:eastAsia="en-US" w:bidi="ar-EG"/>
        </w:rPr>
      </w:pPr>
    </w:p>
    <w:p w:rsidR="00F01DD0" w:rsidRPr="008F57E2" w:rsidRDefault="00F01DD0" w:rsidP="00F01DD0">
      <w:pPr>
        <w:tabs>
          <w:tab w:val="left" w:pos="794"/>
          <w:tab w:val="left" w:pos="1191"/>
          <w:tab w:val="left" w:pos="1588"/>
          <w:tab w:val="left" w:pos="1985"/>
        </w:tabs>
        <w:rPr>
          <w:rtl/>
          <w:lang w:eastAsia="en-US" w:bidi="ar-EG"/>
        </w:rPr>
      </w:pPr>
      <w:r w:rsidRPr="008F57E2">
        <w:rPr>
          <w:rFonts w:hint="cs"/>
          <w:rtl/>
          <w:lang w:eastAsia="en-US" w:bidi="ar-EG"/>
        </w:rPr>
        <w:t xml:space="preserve">في </w:t>
      </w:r>
      <w:r w:rsidRPr="000B0578">
        <w:rPr>
          <w:rFonts w:hint="cs"/>
          <w:rtl/>
          <w:lang w:eastAsia="en-US" w:bidi="ar-EG"/>
        </w:rPr>
        <w:t xml:space="preserve">وصلات المستخدم، يجري الاتصال بين المنصة ومباني معدات العميل </w:t>
      </w:r>
      <w:r>
        <w:rPr>
          <w:lang w:eastAsia="en-US" w:bidi="ar-EG"/>
        </w:rPr>
        <w:t>(</w:t>
      </w:r>
      <w:r w:rsidRPr="000B0578">
        <w:rPr>
          <w:rFonts w:hint="cs"/>
          <w:lang w:eastAsia="en-US" w:bidi="ar-EG"/>
        </w:rPr>
        <w:t>CPE</w:t>
      </w:r>
      <w:r>
        <w:rPr>
          <w:lang w:eastAsia="en-US" w:bidi="ar-EG"/>
        </w:rPr>
        <w:t>)</w:t>
      </w:r>
      <w:r w:rsidRPr="000B0578">
        <w:rPr>
          <w:rFonts w:hint="cs"/>
          <w:rtl/>
          <w:lang w:eastAsia="en-US" w:bidi="ar-EG"/>
        </w:rPr>
        <w:t xml:space="preserve"> على الأرض في ترتيب خلوي يسمح بقدر كبير من معاودة استخدام الترددات. وتوصف مباني معدات العميل على أنها موجودة ضمن واحدة من ثلاث مناطق تغطية: حضرية وفي الضواحي وريفية (</w:t>
      </w:r>
      <w:r w:rsidRPr="000B0578">
        <w:rPr>
          <w:rFonts w:hint="cs"/>
          <w:lang w:eastAsia="en-US" w:bidi="ar-EG"/>
        </w:rPr>
        <w:t>UAC</w:t>
      </w:r>
      <w:r w:rsidRPr="000B0578">
        <w:rPr>
          <w:rFonts w:hint="cs"/>
          <w:rtl/>
          <w:lang w:eastAsia="en-US" w:bidi="ar-EG"/>
        </w:rPr>
        <w:t xml:space="preserve"> و</w:t>
      </w:r>
      <w:r w:rsidRPr="000B0578">
        <w:rPr>
          <w:rFonts w:hint="cs"/>
          <w:lang w:eastAsia="en-US" w:bidi="ar-EG"/>
        </w:rPr>
        <w:t>SAC</w:t>
      </w:r>
      <w:r w:rsidRPr="000B0578">
        <w:rPr>
          <w:rFonts w:hint="cs"/>
          <w:rtl/>
          <w:lang w:eastAsia="en-US" w:bidi="ar-EG"/>
        </w:rPr>
        <w:t xml:space="preserve"> و</w:t>
      </w:r>
      <w:r w:rsidRPr="000B0578">
        <w:rPr>
          <w:rFonts w:hint="cs"/>
          <w:lang w:eastAsia="en-US" w:bidi="ar-EG"/>
        </w:rPr>
        <w:t>RAC</w:t>
      </w:r>
      <w:r w:rsidRPr="000B0578">
        <w:rPr>
          <w:rFonts w:hint="cs"/>
          <w:rtl/>
          <w:lang w:eastAsia="en-US" w:bidi="ar-EG"/>
        </w:rPr>
        <w:t>، على التوالي)</w:t>
      </w:r>
      <w:r w:rsidRPr="00330018">
        <w:rPr>
          <w:rStyle w:val="FootnoteReference"/>
          <w:rtl/>
        </w:rPr>
        <w:footnoteReference w:id="2"/>
      </w:r>
      <w:r w:rsidRPr="000B0578">
        <w:rPr>
          <w:rFonts w:hint="cs"/>
          <w:rtl/>
          <w:lang w:eastAsia="en-US" w:bidi="ar-EG"/>
        </w:rPr>
        <w:t xml:space="preserve">. ويمكن لمحطات المنصات عالية الارتفاع في مباني معدات العميل </w:t>
      </w:r>
      <w:r>
        <w:rPr>
          <w:lang w:eastAsia="en-US" w:bidi="ar-EG"/>
        </w:rPr>
        <w:t>(</w:t>
      </w:r>
      <w:r w:rsidRPr="000B0578">
        <w:rPr>
          <w:lang w:eastAsia="en-US" w:bidi="ar-EG"/>
        </w:rPr>
        <w:t>HAPS CPE</w:t>
      </w:r>
      <w:r>
        <w:rPr>
          <w:lang w:eastAsia="en-US" w:bidi="ar-EG"/>
        </w:rPr>
        <w:t>)</w:t>
      </w:r>
      <w:r w:rsidRPr="000B0578">
        <w:rPr>
          <w:rFonts w:hint="cs"/>
          <w:rtl/>
          <w:lang w:eastAsia="en-US" w:bidi="ar-EG"/>
        </w:rPr>
        <w:t xml:space="preserve"> أن تقيم الاتصال مع الحمولة على منصة </w:t>
      </w:r>
      <w:r w:rsidRPr="000B0578">
        <w:rPr>
          <w:rFonts w:hint="cs"/>
          <w:lang w:eastAsia="en-US" w:bidi="ar-EG"/>
        </w:rPr>
        <w:t>HAPS</w:t>
      </w:r>
      <w:r w:rsidRPr="000B0578">
        <w:rPr>
          <w:rFonts w:hint="cs"/>
          <w:rtl/>
          <w:lang w:eastAsia="en-US" w:bidi="ar-EG"/>
        </w:rPr>
        <w:t xml:space="preserve"> مباشرة ويتم تبديل الاتصالات بين هذه المحطات من خلال حمولة تحوي بدالة كبيرة عبر وصلات المستخدم. وتُنقل الإشارة المرسلة من محطات المنصات عالية الارتفاع في مباني معدات العميل إلى قسم الاستقبال في حمولة منصة </w:t>
      </w:r>
      <w:r w:rsidRPr="000B0578">
        <w:rPr>
          <w:rFonts w:hint="cs"/>
          <w:lang w:eastAsia="en-US" w:bidi="ar-EG"/>
        </w:rPr>
        <w:t>HAPS</w:t>
      </w:r>
      <w:r w:rsidRPr="000B0578">
        <w:rPr>
          <w:rFonts w:hint="cs"/>
          <w:rtl/>
          <w:lang w:eastAsia="en-US" w:bidi="ar-EG"/>
        </w:rPr>
        <w:t>. وتحدد البدالة الموجودة في الحمولة خلية وصل الإشارة. ثم تُنقل الإشارة إلى الخلية التي توجد فيها المحطة الأخرى التي يراد التوصيل بها من محطات المنصات عالية الارتفاع في</w:t>
      </w:r>
      <w:r>
        <w:rPr>
          <w:rFonts w:hint="eastAsia"/>
          <w:rtl/>
          <w:lang w:eastAsia="en-US" w:bidi="ar-EG"/>
        </w:rPr>
        <w:t> </w:t>
      </w:r>
      <w:r w:rsidRPr="000B0578">
        <w:rPr>
          <w:rFonts w:hint="cs"/>
          <w:rtl/>
          <w:lang w:eastAsia="en-US" w:bidi="ar-EG"/>
        </w:rPr>
        <w:t xml:space="preserve">مباني معدات العميل. ويؤكَد أن وصلات المستخدم تستخدم الطيف الترددي خارج النطاق </w:t>
      </w:r>
      <w:r w:rsidRPr="000B0578">
        <w:rPr>
          <w:lang w:eastAsia="en-US" w:bidi="ar-EG"/>
        </w:rPr>
        <w:t>MHz 7 075-5 850</w:t>
      </w:r>
      <w:r w:rsidRPr="000B0578">
        <w:rPr>
          <w:rFonts w:hint="cs"/>
          <w:rtl/>
          <w:lang w:eastAsia="en-US" w:bidi="ar-EG"/>
        </w:rPr>
        <w:t xml:space="preserve"> وفقاً </w:t>
      </w:r>
      <w:r w:rsidRPr="00C94875">
        <w:rPr>
          <w:rFonts w:hint="cs"/>
          <w:spacing w:val="-4"/>
          <w:rtl/>
          <w:lang w:eastAsia="en-US" w:bidi="ar-EG"/>
        </w:rPr>
        <w:t xml:space="preserve">للأحكام ذات الصلة من لوائح الراديو. وفي وصلات البوابة، يقام الاتصال في النطاق </w:t>
      </w:r>
      <w:r w:rsidRPr="00C94875">
        <w:rPr>
          <w:spacing w:val="-4"/>
          <w:lang w:eastAsia="en-US" w:bidi="ar-EG"/>
        </w:rPr>
        <w:t>MHz 7 075-5 850</w:t>
      </w:r>
      <w:r w:rsidRPr="00C94875">
        <w:rPr>
          <w:rFonts w:hint="cs"/>
          <w:spacing w:val="-4"/>
          <w:rtl/>
          <w:lang w:eastAsia="en-US" w:bidi="ar-EG"/>
        </w:rPr>
        <w:t xml:space="preserve"> بين المنصة ومحطات البوابة على الأرض، الواقعة في منطقة التغطية الحضرية </w:t>
      </w:r>
      <w:r>
        <w:rPr>
          <w:spacing w:val="-4"/>
          <w:lang w:eastAsia="en-US" w:bidi="ar-EG"/>
        </w:rPr>
        <w:t>(</w:t>
      </w:r>
      <w:r w:rsidRPr="00C94875">
        <w:rPr>
          <w:spacing w:val="-4"/>
          <w:lang w:eastAsia="en-US" w:bidi="ar-EG"/>
        </w:rPr>
        <w:t>UAC</w:t>
      </w:r>
      <w:r>
        <w:rPr>
          <w:spacing w:val="-4"/>
          <w:lang w:eastAsia="en-US" w:bidi="ar-EG"/>
        </w:rPr>
        <w:t>)</w:t>
      </w:r>
      <w:r w:rsidRPr="00C94875">
        <w:rPr>
          <w:rFonts w:hint="cs"/>
          <w:spacing w:val="-4"/>
          <w:rtl/>
          <w:lang w:eastAsia="en-US" w:bidi="ar-EG"/>
        </w:rPr>
        <w:t>، التي توفر التوصيل البيني مع شبكات الاتصالات الأخرى.</w:t>
      </w:r>
    </w:p>
    <w:p w:rsidR="00F01DD0" w:rsidRPr="008F57E2" w:rsidRDefault="00F01DD0" w:rsidP="00F01DD0">
      <w:pPr>
        <w:tabs>
          <w:tab w:val="left" w:pos="794"/>
          <w:tab w:val="left" w:pos="1191"/>
          <w:tab w:val="left" w:pos="1588"/>
          <w:tab w:val="left" w:pos="1985"/>
        </w:tabs>
        <w:rPr>
          <w:rtl/>
          <w:lang w:eastAsia="en-US" w:bidi="ar-EG"/>
        </w:rPr>
      </w:pPr>
      <w:r w:rsidRPr="008F57E2">
        <w:rPr>
          <w:rFonts w:hint="cs"/>
          <w:rtl/>
          <w:lang w:eastAsia="en-US" w:bidi="ar-EG"/>
        </w:rPr>
        <w:t xml:space="preserve">وتتألف معمارية </w:t>
      </w:r>
      <w:r w:rsidRPr="000B0578">
        <w:rPr>
          <w:rFonts w:hint="cs"/>
          <w:rtl/>
          <w:lang w:eastAsia="en-US" w:bidi="ar-EG"/>
        </w:rPr>
        <w:t>حمولة اتصالات</w:t>
      </w:r>
      <w:r w:rsidRPr="008F57E2">
        <w:rPr>
          <w:rFonts w:hint="cs"/>
          <w:rtl/>
          <w:lang w:eastAsia="en-US" w:bidi="ar-EG"/>
        </w:rPr>
        <w:t xml:space="preserve"> محطات المنصات عالية الارتفاع </w:t>
      </w:r>
      <w:r w:rsidRPr="000B0578">
        <w:rPr>
          <w:rFonts w:hint="cs"/>
          <w:rtl/>
          <w:lang w:eastAsia="en-US" w:bidi="ar-EG"/>
        </w:rPr>
        <w:t>من ستة أنظمة فرعية أساسية على النحو المبين في الشكل</w:t>
      </w:r>
      <w:r>
        <w:rPr>
          <w:rFonts w:hint="eastAsia"/>
          <w:rtl/>
          <w:lang w:eastAsia="en-US" w:bidi="ar-EG"/>
        </w:rPr>
        <w:t> </w:t>
      </w:r>
      <w:r w:rsidRPr="008F57E2">
        <w:rPr>
          <w:lang w:eastAsia="en-US" w:bidi="ar-EG"/>
        </w:rPr>
        <w:t>2</w:t>
      </w:r>
      <w:r w:rsidRPr="008F57E2">
        <w:rPr>
          <w:rFonts w:hint="cs"/>
          <w:rtl/>
          <w:lang w:eastAsia="en-US" w:bidi="ar-EG"/>
        </w:rPr>
        <w:t>.</w:t>
      </w:r>
    </w:p>
    <w:p w:rsidR="00F01DD0" w:rsidRPr="00796E37" w:rsidRDefault="00F01DD0" w:rsidP="00360A24">
      <w:pPr>
        <w:pStyle w:val="FigureNo"/>
        <w:rPr>
          <w:rtl/>
          <w:lang w:eastAsia="en-US"/>
        </w:rPr>
      </w:pPr>
      <w:r w:rsidRPr="00522379">
        <w:rPr>
          <w:rFonts w:hint="cs"/>
          <w:rtl/>
        </w:rPr>
        <w:lastRenderedPageBreak/>
        <w:t>الش</w:t>
      </w:r>
      <w:r w:rsidR="00360A24">
        <w:rPr>
          <w:rFonts w:hint="cs"/>
          <w:rtl/>
        </w:rPr>
        <w:t>ـ</w:t>
      </w:r>
      <w:r w:rsidRPr="00522379">
        <w:rPr>
          <w:rFonts w:hint="cs"/>
          <w:rtl/>
        </w:rPr>
        <w:t>كل</w:t>
      </w:r>
      <w:r w:rsidRPr="000B0578">
        <w:rPr>
          <w:rFonts w:hint="cs"/>
          <w:rtl/>
          <w:lang w:val="en-US" w:eastAsia="en-US"/>
        </w:rPr>
        <w:t xml:space="preserve"> </w:t>
      </w:r>
      <w:r w:rsidRPr="00796E37">
        <w:rPr>
          <w:lang w:eastAsia="en-US"/>
        </w:rPr>
        <w:t>2</w:t>
      </w:r>
    </w:p>
    <w:p w:rsidR="00F01DD0" w:rsidRDefault="00F01DD0" w:rsidP="00360A24">
      <w:pPr>
        <w:pStyle w:val="FigureTitle"/>
        <w:rPr>
          <w:rtl/>
        </w:rPr>
      </w:pPr>
      <w:r w:rsidRPr="00796E37">
        <w:rPr>
          <w:rFonts w:hint="cs"/>
          <w:rtl/>
        </w:rPr>
        <w:t xml:space="preserve">معمارية شبكة اتصالات محطات المنصات عالية الارتفاع </w:t>
      </w:r>
      <w:r w:rsidRPr="00796E37">
        <w:t>(HAPS)</w:t>
      </w:r>
    </w:p>
    <w:p w:rsidR="00F01DD0" w:rsidRPr="006E4CB4" w:rsidRDefault="00F01DD0" w:rsidP="00F01DD0">
      <w:pPr>
        <w:spacing w:before="0" w:line="240" w:lineRule="auto"/>
        <w:jc w:val="center"/>
        <w:rPr>
          <w:rtl/>
          <w:lang w:val="fr-FR" w:eastAsia="en-US" w:bidi="ar-EG"/>
        </w:rPr>
      </w:pPr>
      <w:r>
        <w:rPr>
          <w:noProof/>
          <w:lang w:eastAsia="zh-CN"/>
        </w:rPr>
        <mc:AlternateContent>
          <mc:Choice Requires="wps">
            <w:drawing>
              <wp:anchor distT="0" distB="0" distL="114300" distR="114300" simplePos="0" relativeHeight="251681280" behindDoc="0" locked="0" layoutInCell="1" allowOverlap="1" wp14:anchorId="0CCC923F" wp14:editId="1F132D8A">
                <wp:simplePos x="0" y="0"/>
                <wp:positionH relativeFrom="column">
                  <wp:posOffset>2153920</wp:posOffset>
                </wp:positionH>
                <wp:positionV relativeFrom="paragraph">
                  <wp:posOffset>2077085</wp:posOffset>
                </wp:positionV>
                <wp:extent cx="1280795" cy="186055"/>
                <wp:effectExtent l="0" t="0" r="14605" b="4445"/>
                <wp:wrapNone/>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0795" cy="186055"/>
                        </a:xfrm>
                        <a:prstGeom prst="rect">
                          <a:avLst/>
                        </a:prstGeom>
                        <a:noFill/>
                        <a:ln w="6350">
                          <a:noFill/>
                        </a:ln>
                        <a:effectLst/>
                      </wps:spPr>
                      <wps:txbx>
                        <w:txbxContent>
                          <w:p w:rsidR="00C71AFA" w:rsidRPr="00BC391C" w:rsidRDefault="00C71AFA" w:rsidP="00F01DD0">
                            <w:pPr>
                              <w:spacing w:before="40" w:after="40" w:line="168" w:lineRule="auto"/>
                              <w:jc w:val="center"/>
                              <w:rPr>
                                <w:i/>
                                <w:iCs/>
                                <w:sz w:val="12"/>
                                <w:szCs w:val="18"/>
                                <w:lang w:bidi="ar-EG"/>
                              </w:rPr>
                            </w:pPr>
                            <w:r w:rsidRPr="00BC391C">
                              <w:rPr>
                                <w:rFonts w:hint="cs"/>
                                <w:i/>
                                <w:iCs/>
                                <w:sz w:val="12"/>
                                <w:szCs w:val="18"/>
                                <w:rtl/>
                                <w:lang w:bidi="ar-EG"/>
                              </w:rPr>
                              <w:t>البنية التحتية للشبكة الأرضية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9" type="#_x0000_t202" style="position:absolute;left:0;text-align:left;margin-left:169.6pt;margin-top:163.55pt;width:100.85pt;height:14.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" filled="f" stroked="f" strokeweight=".5pt">
                <v:path arrowok="t"/>
                <v:textbox inset="0,0,0,0">
                  <w:txbxContent>
                    <w:p w:rsidR="00C71AFA" w:rsidRPr="00BC391C" w:rsidRDefault="00C71AFA" w:rsidP="00F01DD0">
                      <w:pPr>
                        <w:spacing w:before="40" w:after="40" w:line="168" w:lineRule="auto"/>
                        <w:jc w:val="center"/>
                        <w:rPr>
                          <w:i/>
                          <w:iCs/>
                          <w:sz w:val="12"/>
                          <w:szCs w:val="18"/>
                          <w:lang w:bidi="ar-EG"/>
                        </w:rPr>
                      </w:pPr>
                      <w:r w:rsidRPr="00BC391C">
                        <w:rPr>
                          <w:rFonts w:hint="cs"/>
                          <w:i/>
                          <w:iCs/>
                          <w:sz w:val="12"/>
                          <w:szCs w:val="18"/>
                          <w:rtl/>
                          <w:lang w:bidi="ar-EG"/>
                        </w:rPr>
                        <w:t>البنية التحتية للشبكة الأرضية</w:t>
                      </w:r>
                    </w:p>
                  </w:txbxContent>
                </v:textbox>
              </v:shape>
            </w:pict>
          </mc:Fallback>
        </mc:AlternateContent>
      </w:r>
      <w:r>
        <w:rPr>
          <w:noProof/>
          <w:lang w:eastAsia="zh-CN"/>
        </w:rPr>
        <mc:AlternateContent>
          <mc:Choice Requires="wps">
            <w:drawing>
              <wp:anchor distT="0" distB="0" distL="114300" distR="114300" simplePos="0" relativeHeight="251680256" behindDoc="0" locked="0" layoutInCell="1" allowOverlap="1" wp14:anchorId="3DC6D8E1" wp14:editId="107B1019">
                <wp:simplePos x="0" y="0"/>
                <wp:positionH relativeFrom="column">
                  <wp:posOffset>1818005</wp:posOffset>
                </wp:positionH>
                <wp:positionV relativeFrom="paragraph">
                  <wp:posOffset>1716405</wp:posOffset>
                </wp:positionV>
                <wp:extent cx="494665" cy="318770"/>
                <wp:effectExtent l="0" t="0" r="635" b="508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318770"/>
                        </a:xfrm>
                        <a:prstGeom prst="rect">
                          <a:avLst/>
                        </a:prstGeom>
                        <a:noFill/>
                        <a:ln w="6350">
                          <a:noFill/>
                        </a:ln>
                        <a:effectLst/>
                      </wps:spPr>
                      <wps:txbx>
                        <w:txbxContent>
                          <w:p w:rsidR="00C71AFA" w:rsidRPr="00F50CCC" w:rsidRDefault="00C71AFA" w:rsidP="00F01DD0">
                            <w:pPr>
                              <w:spacing w:before="40" w:after="40" w:line="168" w:lineRule="auto"/>
                              <w:jc w:val="center"/>
                              <w:rPr>
                                <w:sz w:val="12"/>
                                <w:szCs w:val="18"/>
                                <w:lang w:bidi="ar-EG"/>
                              </w:rPr>
                            </w:pPr>
                            <w:r>
                              <w:rPr>
                                <w:rFonts w:hint="cs"/>
                                <w:sz w:val="12"/>
                                <w:szCs w:val="18"/>
                                <w:rtl/>
                                <w:lang w:bidi="ar-EG"/>
                              </w:rPr>
                              <w:t>شبكات اتصالات أخرى</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0" type="#_x0000_t202" style="position:absolute;left:0;text-align:left;margin-left:143.15pt;margin-top:135.15pt;width:38.95pt;height:25.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" filled="f" stroked="f" strokeweight=".5pt">
                <v:path arrowok="t"/>
                <v:textbox inset="0,0,0,0">
                  <w:txbxContent>
                    <w:p w:rsidR="00C71AFA" w:rsidRPr="00F50CCC" w:rsidRDefault="00C71AFA" w:rsidP="00F01DD0">
                      <w:pPr>
                        <w:spacing w:before="40" w:after="40" w:line="168" w:lineRule="auto"/>
                        <w:jc w:val="center"/>
                        <w:rPr>
                          <w:sz w:val="12"/>
                          <w:szCs w:val="18"/>
                          <w:lang w:bidi="ar-EG"/>
                        </w:rPr>
                      </w:pPr>
                      <w:r>
                        <w:rPr>
                          <w:rFonts w:hint="cs"/>
                          <w:sz w:val="12"/>
                          <w:szCs w:val="18"/>
                          <w:rtl/>
                          <w:lang w:bidi="ar-EG"/>
                        </w:rPr>
                        <w:t>شبكات اتصالات أخرى</w:t>
                      </w:r>
                    </w:p>
                  </w:txbxContent>
                </v:textbox>
              </v:shape>
            </w:pict>
          </mc:Fallback>
        </mc:AlternateContent>
      </w:r>
      <w:r>
        <w:rPr>
          <w:noProof/>
          <w:lang w:eastAsia="zh-CN"/>
        </w:rPr>
        <mc:AlternateContent>
          <mc:Choice Requires="wps">
            <w:drawing>
              <wp:anchor distT="0" distB="0" distL="114300" distR="114300" simplePos="0" relativeHeight="251679232" behindDoc="0" locked="0" layoutInCell="1" allowOverlap="1" wp14:anchorId="5C25592F" wp14:editId="1FDB5291">
                <wp:simplePos x="0" y="0"/>
                <wp:positionH relativeFrom="column">
                  <wp:posOffset>2600960</wp:posOffset>
                </wp:positionH>
                <wp:positionV relativeFrom="paragraph">
                  <wp:posOffset>1746885</wp:posOffset>
                </wp:positionV>
                <wp:extent cx="494665" cy="242570"/>
                <wp:effectExtent l="0" t="0" r="635" b="508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242570"/>
                        </a:xfrm>
                        <a:prstGeom prst="rect">
                          <a:avLst/>
                        </a:prstGeom>
                        <a:noFill/>
                        <a:ln w="6350">
                          <a:noFill/>
                        </a:ln>
                        <a:effectLst/>
                      </wps:spPr>
                      <wps:txbx>
                        <w:txbxContent>
                          <w:p w:rsidR="00C71AFA" w:rsidRPr="00F50CCC" w:rsidRDefault="00C71AFA" w:rsidP="00F01DD0">
                            <w:pPr>
                              <w:spacing w:before="40" w:after="40" w:line="156" w:lineRule="auto"/>
                              <w:jc w:val="center"/>
                              <w:rPr>
                                <w:sz w:val="12"/>
                                <w:szCs w:val="18"/>
                                <w:lang w:bidi="ar-EG"/>
                              </w:rPr>
                            </w:pPr>
                            <w:r>
                              <w:rPr>
                                <w:rFonts w:hint="cs"/>
                                <w:sz w:val="12"/>
                                <w:szCs w:val="18"/>
                                <w:rtl/>
                                <w:lang w:bidi="ar-EG"/>
                              </w:rPr>
                              <w:t xml:space="preserve">شبكة </w:t>
                            </w:r>
                            <w:r>
                              <w:rPr>
                                <w:sz w:val="12"/>
                                <w:szCs w:val="18"/>
                                <w:lang w:bidi="ar-EG"/>
                              </w:rPr>
                              <w:t>HAPS</w:t>
                            </w:r>
                            <w:r>
                              <w:rPr>
                                <w:rFonts w:hint="cs"/>
                                <w:sz w:val="12"/>
                                <w:szCs w:val="18"/>
                                <w:rtl/>
                                <w:lang w:bidi="ar-EG"/>
                              </w:rPr>
                              <w:t xml:space="preserve"> الأساسية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left:0;text-align:left;margin-left:204.8pt;margin-top:137.55pt;width:38.95pt;height:19.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" filled="f" stroked="f" strokeweight=".5pt">
                <v:path arrowok="t"/>
                <v:textbox inset="0,0,0,0">
                  <w:txbxContent>
                    <w:p w:rsidR="00C71AFA" w:rsidRPr="00F50CCC" w:rsidRDefault="00C71AFA" w:rsidP="00F01DD0">
                      <w:pPr>
                        <w:spacing w:before="40" w:after="40" w:line="156" w:lineRule="auto"/>
                        <w:jc w:val="center"/>
                        <w:rPr>
                          <w:sz w:val="12"/>
                          <w:szCs w:val="18"/>
                          <w:lang w:bidi="ar-EG"/>
                        </w:rPr>
                      </w:pPr>
                      <w:r>
                        <w:rPr>
                          <w:rFonts w:hint="cs"/>
                          <w:sz w:val="12"/>
                          <w:szCs w:val="18"/>
                          <w:rtl/>
                          <w:lang w:bidi="ar-EG"/>
                        </w:rPr>
                        <w:t xml:space="preserve">شبكة </w:t>
                      </w:r>
                      <w:r>
                        <w:rPr>
                          <w:sz w:val="12"/>
                          <w:szCs w:val="18"/>
                          <w:lang w:bidi="ar-EG"/>
                        </w:rPr>
                        <w:t>HAPS</w:t>
                      </w:r>
                      <w:r>
                        <w:rPr>
                          <w:rFonts w:hint="cs"/>
                          <w:sz w:val="12"/>
                          <w:szCs w:val="18"/>
                          <w:rtl/>
                          <w:lang w:bidi="ar-EG"/>
                        </w:rPr>
                        <w:t xml:space="preserve"> الأساسية</w:t>
                      </w:r>
                    </w:p>
                  </w:txbxContent>
                </v:textbox>
              </v:shape>
            </w:pict>
          </mc:Fallback>
        </mc:AlternateContent>
      </w:r>
      <w:r>
        <w:rPr>
          <w:noProof/>
          <w:lang w:eastAsia="zh-CN"/>
        </w:rPr>
        <mc:AlternateContent>
          <mc:Choice Requires="wps">
            <w:drawing>
              <wp:anchor distT="0" distB="0" distL="114300" distR="114300" simplePos="0" relativeHeight="251678208" behindDoc="0" locked="0" layoutInCell="1" allowOverlap="1" wp14:anchorId="3BFB4D22" wp14:editId="32CADDA1">
                <wp:simplePos x="0" y="0"/>
                <wp:positionH relativeFrom="column">
                  <wp:posOffset>3340100</wp:posOffset>
                </wp:positionH>
                <wp:positionV relativeFrom="paragraph">
                  <wp:posOffset>1680845</wp:posOffset>
                </wp:positionV>
                <wp:extent cx="494665" cy="414020"/>
                <wp:effectExtent l="0" t="0" r="635" b="5080"/>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414020"/>
                        </a:xfrm>
                        <a:prstGeom prst="rect">
                          <a:avLst/>
                        </a:prstGeom>
                        <a:noFill/>
                        <a:ln w="6350">
                          <a:noFill/>
                        </a:ln>
                        <a:effectLst/>
                      </wps:spPr>
                      <wps:txbx>
                        <w:txbxContent>
                          <w:p w:rsidR="00C71AFA" w:rsidRPr="00F50CCC" w:rsidRDefault="00C71AFA" w:rsidP="00F01DD0">
                            <w:pPr>
                              <w:spacing w:before="40" w:after="40" w:line="156" w:lineRule="auto"/>
                              <w:jc w:val="center"/>
                              <w:rPr>
                                <w:sz w:val="12"/>
                                <w:szCs w:val="18"/>
                                <w:lang w:bidi="ar-EG"/>
                              </w:rPr>
                            </w:pPr>
                            <w:r>
                              <w:rPr>
                                <w:rFonts w:hint="cs"/>
                                <w:sz w:val="12"/>
                                <w:szCs w:val="18"/>
                                <w:rtl/>
                                <w:lang w:bidi="ar-EG"/>
                              </w:rPr>
                              <w:t>شبكة فرعية لوصلة ربط البوابة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2" type="#_x0000_t202" style="position:absolute;left:0;text-align:left;margin-left:263pt;margin-top:132.35pt;width:38.95pt;height:32.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" filled="f" stroked="f" strokeweight=".5pt">
                <v:path arrowok="t"/>
                <v:textbox inset="0,0,0,0">
                  <w:txbxContent>
                    <w:p w:rsidR="00C71AFA" w:rsidRPr="00F50CCC" w:rsidRDefault="00C71AFA" w:rsidP="00F01DD0">
                      <w:pPr>
                        <w:spacing w:before="40" w:after="40" w:line="156" w:lineRule="auto"/>
                        <w:jc w:val="center"/>
                        <w:rPr>
                          <w:sz w:val="12"/>
                          <w:szCs w:val="18"/>
                          <w:lang w:bidi="ar-EG"/>
                        </w:rPr>
                      </w:pPr>
                      <w:r>
                        <w:rPr>
                          <w:rFonts w:hint="cs"/>
                          <w:sz w:val="12"/>
                          <w:szCs w:val="18"/>
                          <w:rtl/>
                          <w:lang w:bidi="ar-EG"/>
                        </w:rPr>
                        <w:t>شبكة فرعية لوصلة ربط البوابة</w:t>
                      </w:r>
                    </w:p>
                  </w:txbxContent>
                </v:textbox>
              </v:shape>
            </w:pict>
          </mc:Fallback>
        </mc:AlternateContent>
      </w:r>
      <w:r>
        <w:rPr>
          <w:noProof/>
          <w:lang w:eastAsia="zh-CN"/>
        </w:rPr>
        <mc:AlternateContent>
          <mc:Choice Requires="wps">
            <w:drawing>
              <wp:anchor distT="0" distB="0" distL="114300" distR="114300" simplePos="0" relativeHeight="251677184" behindDoc="0" locked="0" layoutInCell="1" allowOverlap="1" wp14:anchorId="2BA53FE2" wp14:editId="7D908522">
                <wp:simplePos x="0" y="0"/>
                <wp:positionH relativeFrom="column">
                  <wp:posOffset>2413635</wp:posOffset>
                </wp:positionH>
                <wp:positionV relativeFrom="paragraph">
                  <wp:posOffset>525145</wp:posOffset>
                </wp:positionV>
                <wp:extent cx="1080770" cy="194945"/>
                <wp:effectExtent l="0" t="0" r="5080" b="1460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0770" cy="194945"/>
                        </a:xfrm>
                        <a:prstGeom prst="rect">
                          <a:avLst/>
                        </a:prstGeom>
                        <a:noFill/>
                        <a:ln w="6350">
                          <a:noFill/>
                        </a:ln>
                        <a:effectLst/>
                      </wps:spPr>
                      <wps:txbx>
                        <w:txbxContent>
                          <w:p w:rsidR="00C71AFA" w:rsidRPr="00646D67" w:rsidRDefault="00C71AFA" w:rsidP="00F01DD0">
                            <w:pPr>
                              <w:spacing w:before="40" w:after="40" w:line="156" w:lineRule="auto"/>
                              <w:jc w:val="center"/>
                              <w:rPr>
                                <w:i/>
                                <w:iCs/>
                                <w:sz w:val="12"/>
                                <w:szCs w:val="18"/>
                                <w:lang w:bidi="ar-EG"/>
                              </w:rPr>
                            </w:pPr>
                            <w:r>
                              <w:rPr>
                                <w:rFonts w:hint="cs"/>
                                <w:i/>
                                <w:iCs/>
                                <w:sz w:val="12"/>
                                <w:szCs w:val="18"/>
                                <w:rtl/>
                                <w:lang w:bidi="ar-EG"/>
                              </w:rPr>
                              <w:t>حمولة اتصالات</w:t>
                            </w:r>
                            <w:r w:rsidRPr="00646D67">
                              <w:rPr>
                                <w:rFonts w:hint="cs"/>
                                <w:i/>
                                <w:iCs/>
                                <w:sz w:val="12"/>
                                <w:szCs w:val="18"/>
                                <w:rtl/>
                                <w:lang w:bidi="ar-EG"/>
                              </w:rPr>
                              <w:t xml:space="preserve"> </w:t>
                            </w:r>
                            <w:r w:rsidRPr="00646D67">
                              <w:rPr>
                                <w:i/>
                                <w:iCs/>
                                <w:sz w:val="12"/>
                                <w:szCs w:val="18"/>
                                <w:lang w:bidi="ar-EG"/>
                              </w:rPr>
                              <w:t>HAPS</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3" type="#_x0000_t202" style="position:absolute;left:0;text-align:left;margin-left:190.05pt;margin-top:41.35pt;width:85.1pt;height:15.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" filled="f" stroked="f" strokeweight=".5pt">
                <v:path arrowok="t"/>
                <v:textbox inset="0,0,0,0">
                  <w:txbxContent>
                    <w:p w:rsidR="00C71AFA" w:rsidRPr="00646D67" w:rsidRDefault="00C71AFA" w:rsidP="00F01DD0">
                      <w:pPr>
                        <w:spacing w:before="40" w:after="40" w:line="156" w:lineRule="auto"/>
                        <w:jc w:val="center"/>
                        <w:rPr>
                          <w:i/>
                          <w:iCs/>
                          <w:sz w:val="12"/>
                          <w:szCs w:val="18"/>
                          <w:lang w:bidi="ar-EG"/>
                        </w:rPr>
                      </w:pPr>
                      <w:r>
                        <w:rPr>
                          <w:rFonts w:hint="cs"/>
                          <w:i/>
                          <w:iCs/>
                          <w:sz w:val="12"/>
                          <w:szCs w:val="18"/>
                          <w:rtl/>
                          <w:lang w:bidi="ar-EG"/>
                        </w:rPr>
                        <w:t>حمولة اتصالات</w:t>
                      </w:r>
                      <w:r w:rsidRPr="00646D67">
                        <w:rPr>
                          <w:rFonts w:hint="cs"/>
                          <w:i/>
                          <w:iCs/>
                          <w:sz w:val="12"/>
                          <w:szCs w:val="18"/>
                          <w:rtl/>
                          <w:lang w:bidi="ar-EG"/>
                        </w:rPr>
                        <w:t xml:space="preserve"> </w:t>
                      </w:r>
                      <w:r w:rsidRPr="00646D67">
                        <w:rPr>
                          <w:i/>
                          <w:iCs/>
                          <w:sz w:val="12"/>
                          <w:szCs w:val="18"/>
                          <w:lang w:bidi="ar-EG"/>
                        </w:rPr>
                        <w:t>HAPS</w:t>
                      </w:r>
                    </w:p>
                  </w:txbxContent>
                </v:textbox>
              </v:shape>
            </w:pict>
          </mc:Fallback>
        </mc:AlternateContent>
      </w:r>
      <w:r>
        <w:rPr>
          <w:noProof/>
          <w:lang w:eastAsia="zh-CN"/>
        </w:rPr>
        <mc:AlternateContent>
          <mc:Choice Requires="wps">
            <w:drawing>
              <wp:anchor distT="0" distB="0" distL="114300" distR="114300" simplePos="0" relativeHeight="251676160" behindDoc="0" locked="0" layoutInCell="1" allowOverlap="1" wp14:anchorId="2C5066DC" wp14:editId="2386C2FE">
                <wp:simplePos x="0" y="0"/>
                <wp:positionH relativeFrom="column">
                  <wp:posOffset>1550035</wp:posOffset>
                </wp:positionH>
                <wp:positionV relativeFrom="paragraph">
                  <wp:posOffset>149225</wp:posOffset>
                </wp:positionV>
                <wp:extent cx="433070" cy="356870"/>
                <wp:effectExtent l="0" t="0" r="5080" b="5080"/>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 cy="356870"/>
                        </a:xfrm>
                        <a:prstGeom prst="rect">
                          <a:avLst/>
                        </a:prstGeom>
                        <a:noFill/>
                        <a:ln w="6350">
                          <a:noFill/>
                        </a:ln>
                        <a:effectLst/>
                      </wps:spPr>
                      <wps:txbx>
                        <w:txbxContent>
                          <w:p w:rsidR="00C71AFA" w:rsidRPr="00F50CCC" w:rsidRDefault="00C71AFA" w:rsidP="00F01DD0">
                            <w:pPr>
                              <w:spacing w:before="40" w:after="40" w:line="156" w:lineRule="auto"/>
                              <w:jc w:val="center"/>
                              <w:rPr>
                                <w:sz w:val="12"/>
                                <w:szCs w:val="18"/>
                                <w:lang w:bidi="ar-EG"/>
                              </w:rPr>
                            </w:pPr>
                            <w:r>
                              <w:rPr>
                                <w:rFonts w:hint="cs"/>
                                <w:sz w:val="12"/>
                                <w:szCs w:val="18"/>
                                <w:rtl/>
                                <w:lang w:bidi="ar-EG"/>
                              </w:rPr>
                              <w:t>نظام الهوائي</w:t>
                            </w:r>
                            <w:r>
                              <w:rPr>
                                <w:rFonts w:hint="cs"/>
                                <w:sz w:val="12"/>
                                <w:szCs w:val="18"/>
                                <w:rtl/>
                                <w:lang w:bidi="ar-EG"/>
                              </w:rPr>
                              <w:br/>
                              <w:t>(وصلات المستخدم)</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4" type="#_x0000_t202" style="position:absolute;left:0;text-align:left;margin-left:122.05pt;margin-top:11.75pt;width:34.1pt;height:28.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" filled="f" stroked="f" strokeweight=".5pt">
                <v:path arrowok="t"/>
                <v:textbox inset="0,0,0,0">
                  <w:txbxContent>
                    <w:p w:rsidR="00C71AFA" w:rsidRPr="00F50CCC" w:rsidRDefault="00C71AFA" w:rsidP="00F01DD0">
                      <w:pPr>
                        <w:spacing w:before="40" w:after="40" w:line="156" w:lineRule="auto"/>
                        <w:jc w:val="center"/>
                        <w:rPr>
                          <w:sz w:val="12"/>
                          <w:szCs w:val="18"/>
                          <w:lang w:bidi="ar-EG"/>
                        </w:rPr>
                      </w:pPr>
                      <w:r>
                        <w:rPr>
                          <w:rFonts w:hint="cs"/>
                          <w:sz w:val="12"/>
                          <w:szCs w:val="18"/>
                          <w:rtl/>
                          <w:lang w:bidi="ar-EG"/>
                        </w:rPr>
                        <w:t>نظام الهوائي</w:t>
                      </w:r>
                      <w:r>
                        <w:rPr>
                          <w:rFonts w:hint="cs"/>
                          <w:sz w:val="12"/>
                          <w:szCs w:val="18"/>
                          <w:rtl/>
                          <w:lang w:bidi="ar-EG"/>
                        </w:rPr>
                        <w:br/>
                        <w:t>(وصلات المستخدم)</w:t>
                      </w:r>
                    </w:p>
                  </w:txbxContent>
                </v:textbox>
              </v:shape>
            </w:pict>
          </mc:Fallback>
        </mc:AlternateContent>
      </w:r>
      <w:r>
        <w:rPr>
          <w:noProof/>
          <w:lang w:eastAsia="zh-CN"/>
        </w:rPr>
        <mc:AlternateContent>
          <mc:Choice Requires="wps">
            <w:drawing>
              <wp:anchor distT="0" distB="0" distL="114300" distR="114300" simplePos="0" relativeHeight="251675136" behindDoc="0" locked="0" layoutInCell="1" allowOverlap="1" wp14:anchorId="03F33F2D" wp14:editId="25CB5DF7">
                <wp:simplePos x="0" y="0"/>
                <wp:positionH relativeFrom="column">
                  <wp:posOffset>2168525</wp:posOffset>
                </wp:positionH>
                <wp:positionV relativeFrom="paragraph">
                  <wp:posOffset>184150</wp:posOffset>
                </wp:positionV>
                <wp:extent cx="366395" cy="276225"/>
                <wp:effectExtent l="0" t="0" r="14605" b="9525"/>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276225"/>
                        </a:xfrm>
                        <a:prstGeom prst="rect">
                          <a:avLst/>
                        </a:prstGeom>
                        <a:noFill/>
                        <a:ln w="6350">
                          <a:noFill/>
                        </a:ln>
                        <a:effectLst/>
                      </wps:spPr>
                      <wps:txbx>
                        <w:txbxContent>
                          <w:p w:rsidR="00C71AFA" w:rsidRPr="00F50CCC" w:rsidRDefault="00C71AFA" w:rsidP="00F01DD0">
                            <w:pPr>
                              <w:spacing w:before="40" w:after="40" w:line="156" w:lineRule="auto"/>
                              <w:jc w:val="center"/>
                              <w:rPr>
                                <w:sz w:val="12"/>
                                <w:szCs w:val="18"/>
                                <w:lang w:bidi="ar-EG"/>
                              </w:rPr>
                            </w:pPr>
                            <w:r>
                              <w:rPr>
                                <w:rFonts w:hint="cs"/>
                                <w:sz w:val="12"/>
                                <w:szCs w:val="18"/>
                                <w:rtl/>
                                <w:lang w:bidi="ar-EG"/>
                              </w:rPr>
                              <w:t>مستقبلات</w:t>
                            </w:r>
                            <w:r>
                              <w:rPr>
                                <w:rFonts w:hint="cs"/>
                                <w:sz w:val="12"/>
                                <w:szCs w:val="18"/>
                                <w:rtl/>
                                <w:lang w:bidi="ar-EG"/>
                              </w:rPr>
                              <w:br/>
                              <w:t>الخدمة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5" type="#_x0000_t202" style="position:absolute;left:0;text-align:left;margin-left:170.75pt;margin-top:14.5pt;width:28.85pt;height:21.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" filled="f" stroked="f" strokeweight=".5pt">
                <v:path arrowok="t"/>
                <v:textbox inset="0,0,0,0">
                  <w:txbxContent>
                    <w:p w:rsidR="00C71AFA" w:rsidRPr="00F50CCC" w:rsidRDefault="00C71AFA" w:rsidP="00F01DD0">
                      <w:pPr>
                        <w:spacing w:before="40" w:after="40" w:line="156" w:lineRule="auto"/>
                        <w:jc w:val="center"/>
                        <w:rPr>
                          <w:sz w:val="12"/>
                          <w:szCs w:val="18"/>
                          <w:lang w:bidi="ar-EG"/>
                        </w:rPr>
                      </w:pPr>
                      <w:r>
                        <w:rPr>
                          <w:rFonts w:hint="cs"/>
                          <w:sz w:val="12"/>
                          <w:szCs w:val="18"/>
                          <w:rtl/>
                          <w:lang w:bidi="ar-EG"/>
                        </w:rPr>
                        <w:t>مستقبلات</w:t>
                      </w:r>
                      <w:r>
                        <w:rPr>
                          <w:rFonts w:hint="cs"/>
                          <w:sz w:val="12"/>
                          <w:szCs w:val="18"/>
                          <w:rtl/>
                          <w:lang w:bidi="ar-EG"/>
                        </w:rPr>
                        <w:br/>
                        <w:t>الخدمة</w:t>
                      </w:r>
                    </w:p>
                  </w:txbxContent>
                </v:textbox>
              </v:shape>
            </w:pict>
          </mc:Fallback>
        </mc:AlternateContent>
      </w:r>
      <w:r>
        <w:rPr>
          <w:noProof/>
          <w:lang w:eastAsia="zh-CN"/>
        </w:rPr>
        <mc:AlternateContent>
          <mc:Choice Requires="wps">
            <w:drawing>
              <wp:anchor distT="0" distB="0" distL="114300" distR="114300" simplePos="0" relativeHeight="251674112" behindDoc="0" locked="0" layoutInCell="1" allowOverlap="1" wp14:anchorId="05E0A48D" wp14:editId="16156435">
                <wp:simplePos x="0" y="0"/>
                <wp:positionH relativeFrom="column">
                  <wp:posOffset>2692400</wp:posOffset>
                </wp:positionH>
                <wp:positionV relativeFrom="paragraph">
                  <wp:posOffset>267970</wp:posOffset>
                </wp:positionV>
                <wp:extent cx="276225" cy="147320"/>
                <wp:effectExtent l="0" t="0" r="9525" b="508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47320"/>
                        </a:xfrm>
                        <a:prstGeom prst="rect">
                          <a:avLst/>
                        </a:prstGeom>
                        <a:noFill/>
                        <a:ln w="6350">
                          <a:noFill/>
                        </a:ln>
                        <a:effectLst/>
                      </wps:spPr>
                      <wps:txbx>
                        <w:txbxContent>
                          <w:p w:rsidR="00C71AFA" w:rsidRPr="00F50CCC" w:rsidRDefault="00C71AFA" w:rsidP="00F01DD0">
                            <w:pPr>
                              <w:spacing w:before="40" w:after="40" w:line="156" w:lineRule="auto"/>
                              <w:jc w:val="center"/>
                              <w:rPr>
                                <w:sz w:val="12"/>
                                <w:szCs w:val="18"/>
                                <w:lang w:bidi="ar-EG"/>
                              </w:rPr>
                            </w:pPr>
                            <w:r>
                              <w:rPr>
                                <w:rFonts w:hint="cs"/>
                                <w:sz w:val="12"/>
                                <w:szCs w:val="18"/>
                                <w:rtl/>
                                <w:lang w:bidi="ar-EG"/>
                              </w:rPr>
                              <w:t>بدالة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6" type="#_x0000_t202" style="position:absolute;left:0;text-align:left;margin-left:212pt;margin-top:21.1pt;width:21.75pt;height:11.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" filled="f" stroked="f" strokeweight=".5pt">
                <v:path arrowok="t"/>
                <v:textbox inset="0,0,0,0">
                  <w:txbxContent>
                    <w:p w:rsidR="00C71AFA" w:rsidRPr="00F50CCC" w:rsidRDefault="00C71AFA" w:rsidP="00F01DD0">
                      <w:pPr>
                        <w:spacing w:before="40" w:after="40" w:line="156" w:lineRule="auto"/>
                        <w:jc w:val="center"/>
                        <w:rPr>
                          <w:sz w:val="12"/>
                          <w:szCs w:val="18"/>
                          <w:lang w:bidi="ar-EG"/>
                        </w:rPr>
                      </w:pPr>
                      <w:r>
                        <w:rPr>
                          <w:rFonts w:hint="cs"/>
                          <w:sz w:val="12"/>
                          <w:szCs w:val="18"/>
                          <w:rtl/>
                          <w:lang w:bidi="ar-EG"/>
                        </w:rPr>
                        <w:t>بدالة</w:t>
                      </w:r>
                    </w:p>
                  </w:txbxContent>
                </v:textbox>
              </v:shape>
            </w:pict>
          </mc:Fallback>
        </mc:AlternateContent>
      </w:r>
      <w:r>
        <w:rPr>
          <w:noProof/>
          <w:lang w:eastAsia="zh-CN"/>
        </w:rPr>
        <mc:AlternateContent>
          <mc:Choice Requires="wps">
            <w:drawing>
              <wp:anchor distT="0" distB="0" distL="114300" distR="114300" simplePos="0" relativeHeight="251673088" behindDoc="0" locked="0" layoutInCell="1" allowOverlap="1" wp14:anchorId="4DB1F475" wp14:editId="3EFC16FA">
                <wp:simplePos x="0" y="0"/>
                <wp:positionH relativeFrom="column">
                  <wp:posOffset>3183890</wp:posOffset>
                </wp:positionH>
                <wp:positionV relativeFrom="paragraph">
                  <wp:posOffset>258445</wp:posOffset>
                </wp:positionV>
                <wp:extent cx="276225" cy="147320"/>
                <wp:effectExtent l="0" t="0" r="9525" b="508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47320"/>
                        </a:xfrm>
                        <a:prstGeom prst="rect">
                          <a:avLst/>
                        </a:prstGeom>
                        <a:noFill/>
                        <a:ln w="6350">
                          <a:noFill/>
                        </a:ln>
                        <a:effectLst/>
                      </wps:spPr>
                      <wps:txbx>
                        <w:txbxContent>
                          <w:p w:rsidR="00C71AFA" w:rsidRPr="00F50CCC" w:rsidRDefault="00C71AFA" w:rsidP="00F01DD0">
                            <w:pPr>
                              <w:spacing w:before="40" w:after="40" w:line="156" w:lineRule="auto"/>
                              <w:jc w:val="center"/>
                              <w:rPr>
                                <w:sz w:val="12"/>
                                <w:szCs w:val="18"/>
                                <w:lang w:bidi="ar-EG"/>
                              </w:rPr>
                            </w:pPr>
                            <w:r>
                              <w:rPr>
                                <w:rFonts w:hint="cs"/>
                                <w:sz w:val="12"/>
                                <w:szCs w:val="18"/>
                                <w:rtl/>
                                <w:lang w:bidi="ar-EG"/>
                              </w:rPr>
                              <w:t>مسير</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7" type="#_x0000_t202" style="position:absolute;left:0;text-align:left;margin-left:250.7pt;margin-top:20.35pt;width:21.75pt;height:1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" filled="f" stroked="f" strokeweight=".5pt">
                <v:path arrowok="t"/>
                <v:textbox inset="0,0,0,0">
                  <w:txbxContent>
                    <w:p w:rsidR="00C71AFA" w:rsidRPr="00F50CCC" w:rsidRDefault="00C71AFA" w:rsidP="00F01DD0">
                      <w:pPr>
                        <w:spacing w:before="40" w:after="40" w:line="156" w:lineRule="auto"/>
                        <w:jc w:val="center"/>
                        <w:rPr>
                          <w:sz w:val="12"/>
                          <w:szCs w:val="18"/>
                          <w:lang w:bidi="ar-EG"/>
                        </w:rPr>
                      </w:pPr>
                      <w:r>
                        <w:rPr>
                          <w:rFonts w:hint="cs"/>
                          <w:sz w:val="12"/>
                          <w:szCs w:val="18"/>
                          <w:rtl/>
                          <w:lang w:bidi="ar-EG"/>
                        </w:rPr>
                        <w:t>مسير</w:t>
                      </w:r>
                    </w:p>
                  </w:txbxContent>
                </v:textbox>
              </v:shape>
            </w:pict>
          </mc:Fallback>
        </mc:AlternateContent>
      </w:r>
      <w:r>
        <w:rPr>
          <w:noProof/>
          <w:lang w:eastAsia="zh-CN"/>
        </w:rPr>
        <mc:AlternateContent>
          <mc:Choice Requires="wps">
            <w:drawing>
              <wp:anchor distT="0" distB="0" distL="114300" distR="114300" simplePos="0" relativeHeight="251672064" behindDoc="0" locked="0" layoutInCell="1" allowOverlap="1" wp14:anchorId="680A52EE" wp14:editId="6F1C53B1">
                <wp:simplePos x="0" y="0"/>
                <wp:positionH relativeFrom="column">
                  <wp:posOffset>3600450</wp:posOffset>
                </wp:positionH>
                <wp:positionV relativeFrom="paragraph">
                  <wp:posOffset>188595</wp:posOffset>
                </wp:positionV>
                <wp:extent cx="438150" cy="276225"/>
                <wp:effectExtent l="0" t="0" r="0" b="9525"/>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276225"/>
                        </a:xfrm>
                        <a:prstGeom prst="rect">
                          <a:avLst/>
                        </a:prstGeom>
                        <a:noFill/>
                        <a:ln w="6350">
                          <a:noFill/>
                        </a:ln>
                        <a:effectLst/>
                      </wps:spPr>
                      <wps:txbx>
                        <w:txbxContent>
                          <w:p w:rsidR="00C71AFA" w:rsidRPr="00F50CCC" w:rsidRDefault="00C71AFA" w:rsidP="00F01DD0">
                            <w:pPr>
                              <w:spacing w:before="40" w:after="40" w:line="156" w:lineRule="auto"/>
                              <w:jc w:val="center"/>
                              <w:rPr>
                                <w:sz w:val="12"/>
                                <w:szCs w:val="18"/>
                                <w:lang w:bidi="ar-EG"/>
                              </w:rPr>
                            </w:pPr>
                            <w:r>
                              <w:rPr>
                                <w:rFonts w:hint="cs"/>
                                <w:sz w:val="12"/>
                                <w:szCs w:val="18"/>
                                <w:rtl/>
                                <w:lang w:bidi="ar-EG"/>
                              </w:rPr>
                              <w:t>مستقبلات</w:t>
                            </w:r>
                            <w:r>
                              <w:rPr>
                                <w:rFonts w:hint="cs"/>
                                <w:sz w:val="12"/>
                                <w:szCs w:val="18"/>
                                <w:rtl/>
                                <w:lang w:bidi="ar-EG"/>
                              </w:rPr>
                              <w:br/>
                              <w:t>البوابة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8" type="#_x0000_t202" style="position:absolute;left:0;text-align:left;margin-left:283.5pt;margin-top:14.85pt;width:34.5pt;height:21.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" filled="f" stroked="f" strokeweight=".5pt">
                <v:path arrowok="t"/>
                <v:textbox inset="0,0,0,0">
                  <w:txbxContent>
                    <w:p w:rsidR="00C71AFA" w:rsidRPr="00F50CCC" w:rsidRDefault="00C71AFA" w:rsidP="00F01DD0">
                      <w:pPr>
                        <w:spacing w:before="40" w:after="40" w:line="156" w:lineRule="auto"/>
                        <w:jc w:val="center"/>
                        <w:rPr>
                          <w:sz w:val="12"/>
                          <w:szCs w:val="18"/>
                          <w:lang w:bidi="ar-EG"/>
                        </w:rPr>
                      </w:pPr>
                      <w:r>
                        <w:rPr>
                          <w:rFonts w:hint="cs"/>
                          <w:sz w:val="12"/>
                          <w:szCs w:val="18"/>
                          <w:rtl/>
                          <w:lang w:bidi="ar-EG"/>
                        </w:rPr>
                        <w:t>مستقبلات</w:t>
                      </w:r>
                      <w:r>
                        <w:rPr>
                          <w:rFonts w:hint="cs"/>
                          <w:sz w:val="12"/>
                          <w:szCs w:val="18"/>
                          <w:rtl/>
                          <w:lang w:bidi="ar-EG"/>
                        </w:rPr>
                        <w:br/>
                        <w:t>البوابة</w:t>
                      </w:r>
                    </w:p>
                  </w:txbxContent>
                </v:textbox>
              </v:shape>
            </w:pict>
          </mc:Fallback>
        </mc:AlternateContent>
      </w:r>
      <w:r>
        <w:rPr>
          <w:noProof/>
          <w:lang w:eastAsia="zh-CN"/>
        </w:rPr>
        <mc:AlternateContent>
          <mc:Choice Requires="wps">
            <w:drawing>
              <wp:anchor distT="0" distB="0" distL="114300" distR="114300" simplePos="0" relativeHeight="251671040" behindDoc="0" locked="0" layoutInCell="1" allowOverlap="1" wp14:anchorId="2CC3A856" wp14:editId="691DA875">
                <wp:simplePos x="0" y="0"/>
                <wp:positionH relativeFrom="column">
                  <wp:posOffset>4089400</wp:posOffset>
                </wp:positionH>
                <wp:positionV relativeFrom="paragraph">
                  <wp:posOffset>144145</wp:posOffset>
                </wp:positionV>
                <wp:extent cx="585470" cy="414020"/>
                <wp:effectExtent l="0" t="0" r="5080" b="508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70" cy="414020"/>
                        </a:xfrm>
                        <a:prstGeom prst="rect">
                          <a:avLst/>
                        </a:prstGeom>
                        <a:noFill/>
                        <a:ln w="6350">
                          <a:noFill/>
                        </a:ln>
                        <a:effectLst/>
                      </wps:spPr>
                      <wps:txbx>
                        <w:txbxContent>
                          <w:p w:rsidR="00C71AFA" w:rsidRPr="00F50CCC" w:rsidRDefault="00C71AFA" w:rsidP="00F01DD0">
                            <w:pPr>
                              <w:spacing w:before="40" w:after="40" w:line="156" w:lineRule="auto"/>
                              <w:jc w:val="center"/>
                              <w:rPr>
                                <w:sz w:val="12"/>
                                <w:szCs w:val="18"/>
                                <w:lang w:bidi="ar-EG"/>
                              </w:rPr>
                            </w:pPr>
                            <w:r>
                              <w:rPr>
                                <w:rFonts w:hint="cs"/>
                                <w:sz w:val="12"/>
                                <w:szCs w:val="18"/>
                                <w:rtl/>
                                <w:lang w:bidi="ar-EG"/>
                              </w:rPr>
                              <w:t>نظام الهوائي</w:t>
                            </w:r>
                            <w:r>
                              <w:rPr>
                                <w:rFonts w:hint="cs"/>
                                <w:sz w:val="12"/>
                                <w:szCs w:val="18"/>
                                <w:rtl/>
                                <w:lang w:bidi="ar-EG"/>
                              </w:rPr>
                              <w:br/>
                              <w:t xml:space="preserve">(وصلات </w:t>
                            </w:r>
                            <w:r>
                              <w:rPr>
                                <w:sz w:val="12"/>
                                <w:szCs w:val="18"/>
                                <w:rtl/>
                                <w:lang w:bidi="ar-EG"/>
                              </w:rPr>
                              <w:br/>
                            </w:r>
                            <w:r>
                              <w:rPr>
                                <w:rFonts w:hint="cs"/>
                                <w:sz w:val="12"/>
                                <w:szCs w:val="18"/>
                                <w:rtl/>
                                <w:lang w:bidi="ar-EG"/>
                              </w:rPr>
                              <w:t>البوابة)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9" type="#_x0000_t202" style="position:absolute;left:0;text-align:left;margin-left:322pt;margin-top:11.35pt;width:46.1pt;height:32.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" filled="f" stroked="f" strokeweight=".5pt">
                <v:path arrowok="t"/>
                <v:textbox inset="0,0,0,0">
                  <w:txbxContent>
                    <w:p w:rsidR="00C71AFA" w:rsidRPr="00F50CCC" w:rsidRDefault="00C71AFA" w:rsidP="00F01DD0">
                      <w:pPr>
                        <w:spacing w:before="40" w:after="40" w:line="156" w:lineRule="auto"/>
                        <w:jc w:val="center"/>
                        <w:rPr>
                          <w:sz w:val="12"/>
                          <w:szCs w:val="18"/>
                          <w:lang w:bidi="ar-EG"/>
                        </w:rPr>
                      </w:pPr>
                      <w:r>
                        <w:rPr>
                          <w:rFonts w:hint="cs"/>
                          <w:sz w:val="12"/>
                          <w:szCs w:val="18"/>
                          <w:rtl/>
                          <w:lang w:bidi="ar-EG"/>
                        </w:rPr>
                        <w:t>نظام الهوائي</w:t>
                      </w:r>
                      <w:r>
                        <w:rPr>
                          <w:rFonts w:hint="cs"/>
                          <w:sz w:val="12"/>
                          <w:szCs w:val="18"/>
                          <w:rtl/>
                          <w:lang w:bidi="ar-EG"/>
                        </w:rPr>
                        <w:br/>
                        <w:t xml:space="preserve">(وصلات </w:t>
                      </w:r>
                      <w:r>
                        <w:rPr>
                          <w:sz w:val="12"/>
                          <w:szCs w:val="18"/>
                          <w:rtl/>
                          <w:lang w:bidi="ar-EG"/>
                        </w:rPr>
                        <w:br/>
                      </w:r>
                      <w:r>
                        <w:rPr>
                          <w:rFonts w:hint="cs"/>
                          <w:sz w:val="12"/>
                          <w:szCs w:val="18"/>
                          <w:rtl/>
                          <w:lang w:bidi="ar-EG"/>
                        </w:rPr>
                        <w:t>البوابة)</w:t>
                      </w:r>
                    </w:p>
                  </w:txbxContent>
                </v:textbox>
              </v:shape>
            </w:pict>
          </mc:Fallback>
        </mc:AlternateContent>
      </w:r>
      <w:r w:rsidRPr="00B10A0D">
        <w:rPr>
          <w:lang w:val="es-ES_tradnl"/>
        </w:rPr>
        <w:object w:dxaOrig="5298" w:dyaOrig="3432">
          <v:shape id="_x0000_i1026" type="#_x0000_t75" style="width:303.75pt;height:197.25pt" o:ole="">
            <v:imagedata r:id="rId17" o:title=""/>
          </v:shape>
          <o:OLEObject Type="Embed" ProgID="CorelDRAW.Graphic.14" ShapeID="_x0000_i1026" DrawAspect="Content" ObjectID="_1372515404" r:id="rId18"/>
        </w:object>
      </w:r>
    </w:p>
    <w:p w:rsidR="00360A24" w:rsidRDefault="00360A24" w:rsidP="00F01DD0">
      <w:pPr>
        <w:tabs>
          <w:tab w:val="left" w:pos="794"/>
          <w:tab w:val="left" w:pos="1191"/>
          <w:tab w:val="left" w:pos="1588"/>
          <w:tab w:val="left" w:pos="1985"/>
        </w:tabs>
        <w:rPr>
          <w:rtl/>
          <w:lang w:eastAsia="en-US" w:bidi="ar-SY"/>
        </w:rPr>
      </w:pPr>
    </w:p>
    <w:p w:rsidR="00F01DD0" w:rsidRPr="00796E37" w:rsidRDefault="00F01DD0" w:rsidP="00F01DD0">
      <w:pPr>
        <w:tabs>
          <w:tab w:val="left" w:pos="794"/>
          <w:tab w:val="left" w:pos="1191"/>
          <w:tab w:val="left" w:pos="1588"/>
          <w:tab w:val="left" w:pos="1985"/>
        </w:tabs>
        <w:rPr>
          <w:rtl/>
          <w:lang w:eastAsia="en-US" w:bidi="ar-SY"/>
        </w:rPr>
      </w:pPr>
      <w:r w:rsidRPr="00796E37">
        <w:rPr>
          <w:rFonts w:hint="cs"/>
          <w:rtl/>
          <w:lang w:eastAsia="en-US" w:bidi="ar-SY"/>
        </w:rPr>
        <w:t xml:space="preserve">تقوم </w:t>
      </w:r>
      <w:r w:rsidRPr="000B0578">
        <w:rPr>
          <w:rFonts w:hint="cs"/>
          <w:rtl/>
          <w:lang w:eastAsia="en-US" w:bidi="ar-EG"/>
        </w:rPr>
        <w:t>الأنظمة</w:t>
      </w:r>
      <w:r w:rsidRPr="00796E37">
        <w:rPr>
          <w:rFonts w:hint="cs"/>
          <w:rtl/>
          <w:lang w:val="en-GB" w:eastAsia="en-US"/>
        </w:rPr>
        <w:t xml:space="preserve"> الفرعية للتبديل والتسيير المركزيين بتوصيل المرسلات المستقبلات والهوائيات في البوابات بقسم إيصال الخدمة</w:t>
      </w:r>
      <w:r>
        <w:rPr>
          <w:rFonts w:hint="eastAsia"/>
          <w:rtl/>
          <w:lang w:val="en-GB" w:eastAsia="en-US"/>
        </w:rPr>
        <w:t> </w:t>
      </w:r>
      <w:r w:rsidRPr="00796E37">
        <w:rPr>
          <w:rFonts w:hint="cs"/>
          <w:rtl/>
          <w:lang w:val="en-GB" w:eastAsia="en-US"/>
        </w:rPr>
        <w:t>في الحمولة (الهوائيات والمرسلات المستقبلات). وتحوي الأنظمة الفرعية لإيصال الخدمة وصلات مستخدم مباشرة</w:t>
      </w:r>
      <w:r>
        <w:rPr>
          <w:rFonts w:hint="eastAsia"/>
          <w:rtl/>
          <w:lang w:val="en-GB" w:eastAsia="en-US"/>
        </w:rPr>
        <w:t> </w:t>
      </w:r>
      <w:r>
        <w:rPr>
          <w:lang w:eastAsia="en-US"/>
        </w:rPr>
        <w:t>(</w:t>
      </w:r>
      <w:r w:rsidRPr="00796E37">
        <w:rPr>
          <w:rFonts w:hint="cs"/>
          <w:lang w:val="en-GB" w:eastAsia="en-US"/>
        </w:rPr>
        <w:t>HAPS-CPE</w:t>
      </w:r>
      <w:r>
        <w:rPr>
          <w:lang w:eastAsia="en-US"/>
        </w:rPr>
        <w:t>)</w:t>
      </w:r>
      <w:r w:rsidRPr="00796E37">
        <w:rPr>
          <w:rFonts w:hint="cs"/>
          <w:rtl/>
          <w:lang w:val="en-GB" w:eastAsia="en-US"/>
        </w:rPr>
        <w:t xml:space="preserve"> منفصلة تماماً ومختلفة عن وصلات بوابات </w:t>
      </w:r>
      <w:r w:rsidRPr="00796E37">
        <w:rPr>
          <w:rFonts w:hint="cs"/>
          <w:rtl/>
          <w:lang w:eastAsia="en-US" w:bidi="ar-EG"/>
        </w:rPr>
        <w:t xml:space="preserve">محطات المنصات عالية الارتفاع </w:t>
      </w:r>
      <w:r w:rsidRPr="00796E37">
        <w:rPr>
          <w:lang w:eastAsia="en-US" w:bidi="ar-EG"/>
        </w:rPr>
        <w:t>(HAPS)</w:t>
      </w:r>
      <w:r w:rsidRPr="00796E37">
        <w:rPr>
          <w:rFonts w:hint="cs"/>
          <w:rtl/>
          <w:lang w:eastAsia="en-US" w:bidi="ar-EG"/>
        </w:rPr>
        <w:t xml:space="preserve">. وترد إدارة الشبكة وتوصيلية شبكة الاتصالات </w:t>
      </w:r>
      <w:r w:rsidRPr="00796E37">
        <w:rPr>
          <w:rFonts w:hint="cs"/>
          <w:rtl/>
          <w:lang w:val="en-GB" w:eastAsia="en-US"/>
        </w:rPr>
        <w:t>وغيرها من وظائف الشبكة الأساسية في قسم البنية التحتية الأرضية للشبكة.</w:t>
      </w:r>
    </w:p>
    <w:p w:rsidR="00F01DD0" w:rsidRPr="00330018" w:rsidRDefault="00F01DD0" w:rsidP="00F01DD0">
      <w:pPr>
        <w:tabs>
          <w:tab w:val="left" w:pos="794"/>
          <w:tab w:val="left" w:pos="1191"/>
          <w:tab w:val="left" w:pos="1588"/>
          <w:tab w:val="left" w:pos="1985"/>
        </w:tabs>
        <w:rPr>
          <w:spacing w:val="-6"/>
          <w:rtl/>
          <w:lang w:eastAsia="en-US" w:bidi="ar-EG"/>
        </w:rPr>
      </w:pPr>
      <w:r w:rsidRPr="00330018">
        <w:rPr>
          <w:rFonts w:hint="cs"/>
          <w:spacing w:val="-6"/>
          <w:rtl/>
          <w:lang w:eastAsia="en-US" w:bidi="ar-SY"/>
        </w:rPr>
        <w:t xml:space="preserve">وسيتعين أيضاً على شبكة وصلة الربط الفرعية للأرض القيام بالتحكم والدمج وتوفير التركيز الأرضي وتوصيل جميع وصلات </w:t>
      </w:r>
      <w:r w:rsidRPr="00330018">
        <w:rPr>
          <w:rFonts w:hint="cs"/>
          <w:spacing w:val="-6"/>
          <w:rtl/>
          <w:lang w:val="en-GB" w:eastAsia="en-US" w:bidi="ar-EG"/>
        </w:rPr>
        <w:t xml:space="preserve">البوابة </w:t>
      </w:r>
      <w:r w:rsidRPr="00330018">
        <w:rPr>
          <w:rFonts w:hint="cs"/>
          <w:spacing w:val="-6"/>
          <w:rtl/>
          <w:lang w:val="en-GB" w:eastAsia="en-US"/>
        </w:rPr>
        <w:t>إلى الشبكة الأساسية.</w:t>
      </w:r>
      <w:r w:rsidRPr="00330018">
        <w:rPr>
          <w:rFonts w:hint="cs"/>
          <w:spacing w:val="-6"/>
          <w:rtl/>
          <w:lang w:eastAsia="en-US"/>
        </w:rPr>
        <w:t xml:space="preserve"> وستحتاج كل من محطات البوابات الخمس وصلة بيانات قاعدة مرجعية من الألياف البصرية </w:t>
      </w:r>
      <w:r w:rsidRPr="00330018">
        <w:rPr>
          <w:rFonts w:hint="cs"/>
          <w:spacing w:val="-6"/>
          <w:rtl/>
          <w:lang w:val="en-GB" w:eastAsia="en-US"/>
        </w:rPr>
        <w:t xml:space="preserve">إلى الشبكة الأساسية بواقع </w:t>
      </w:r>
      <w:r w:rsidRPr="00330018">
        <w:rPr>
          <w:spacing w:val="-6"/>
          <w:lang w:eastAsia="en-US"/>
        </w:rPr>
        <w:t>1 </w:t>
      </w:r>
      <w:r w:rsidRPr="00330018">
        <w:rPr>
          <w:rFonts w:hint="cs"/>
          <w:spacing w:val="-6"/>
          <w:rtl/>
          <w:lang w:eastAsia="en-US"/>
        </w:rPr>
        <w:t xml:space="preserve"> </w:t>
      </w:r>
      <w:r w:rsidRPr="00330018">
        <w:rPr>
          <w:spacing w:val="-6"/>
          <w:lang w:eastAsia="en-US"/>
        </w:rPr>
        <w:t>Gbit/s</w:t>
      </w:r>
      <w:r w:rsidRPr="00330018">
        <w:rPr>
          <w:rFonts w:hint="cs"/>
          <w:spacing w:val="-6"/>
          <w:rtl/>
          <w:lang w:eastAsia="en-US"/>
        </w:rPr>
        <w:t xml:space="preserve"> لكل محطة بوابة. ويرد وصف </w:t>
      </w:r>
      <w:r w:rsidRPr="00330018">
        <w:rPr>
          <w:rFonts w:hint="cs"/>
          <w:spacing w:val="-6"/>
          <w:rtl/>
          <w:lang w:val="en-GB" w:eastAsia="en-US"/>
        </w:rPr>
        <w:t>طوبولوجيا شبكة</w:t>
      </w:r>
      <w:r w:rsidRPr="00330018">
        <w:rPr>
          <w:rFonts w:hint="cs"/>
          <w:spacing w:val="-6"/>
          <w:rtl/>
          <w:lang w:eastAsia="en-US"/>
        </w:rPr>
        <w:t xml:space="preserve"> </w:t>
      </w:r>
      <w:r w:rsidRPr="00330018">
        <w:rPr>
          <w:rFonts w:hint="cs"/>
          <w:spacing w:val="-6"/>
          <w:rtl/>
          <w:lang w:val="en-GB" w:eastAsia="en-US"/>
        </w:rPr>
        <w:t xml:space="preserve">بوابات </w:t>
      </w:r>
      <w:r w:rsidRPr="00330018">
        <w:rPr>
          <w:rFonts w:hint="cs"/>
          <w:spacing w:val="-6"/>
          <w:rtl/>
          <w:lang w:eastAsia="en-US" w:bidi="ar-EG"/>
        </w:rPr>
        <w:t xml:space="preserve">محطات المنصات عالية الارتفاع </w:t>
      </w:r>
      <w:r w:rsidRPr="00330018">
        <w:rPr>
          <w:spacing w:val="-6"/>
          <w:lang w:eastAsia="en-US" w:bidi="ar-EG"/>
        </w:rPr>
        <w:t>(HAPS)</w:t>
      </w:r>
      <w:r w:rsidRPr="00330018">
        <w:rPr>
          <w:rFonts w:hint="cs"/>
          <w:spacing w:val="-6"/>
          <w:rtl/>
          <w:lang w:eastAsia="en-US" w:bidi="ar-EG"/>
        </w:rPr>
        <w:t>.</w:t>
      </w:r>
    </w:p>
    <w:p w:rsidR="00F01DD0" w:rsidRPr="00796E37" w:rsidRDefault="00F01DD0" w:rsidP="00F01DD0">
      <w:pPr>
        <w:pStyle w:val="Heading1"/>
        <w:rPr>
          <w:rtl/>
          <w:lang w:eastAsia="en-US" w:bidi="ar-SY"/>
        </w:rPr>
      </w:pPr>
      <w:r w:rsidRPr="00796E37">
        <w:rPr>
          <w:lang w:eastAsia="en-US" w:bidi="ar-SY"/>
        </w:rPr>
        <w:t>4</w:t>
      </w:r>
      <w:r w:rsidRPr="00796E37">
        <w:rPr>
          <w:lang w:eastAsia="en-US" w:bidi="ar-SY"/>
        </w:rPr>
        <w:tab/>
      </w:r>
      <w:r w:rsidRPr="00796E37">
        <w:rPr>
          <w:rFonts w:hint="cs"/>
          <w:rtl/>
          <w:lang w:eastAsia="en-US" w:bidi="ar-SY"/>
        </w:rPr>
        <w:t xml:space="preserve">وصف واستخدام وصلة بوابة محطات المنصات عالية الارتفاع </w:t>
      </w:r>
      <w:r w:rsidRPr="00796E37">
        <w:rPr>
          <w:lang w:eastAsia="en-US" w:bidi="ar-SY"/>
        </w:rPr>
        <w:t>(HAPS)</w:t>
      </w:r>
      <w:r w:rsidRPr="00796E37">
        <w:rPr>
          <w:rFonts w:hint="cs"/>
          <w:rtl/>
          <w:lang w:eastAsia="en-US" w:bidi="ar-SY"/>
        </w:rPr>
        <w:t xml:space="preserve"> </w:t>
      </w:r>
    </w:p>
    <w:p w:rsidR="00F01DD0" w:rsidRPr="00796E37" w:rsidRDefault="00F01DD0" w:rsidP="00360A24">
      <w:pPr>
        <w:tabs>
          <w:tab w:val="left" w:pos="794"/>
          <w:tab w:val="left" w:pos="1191"/>
          <w:tab w:val="left" w:pos="1588"/>
          <w:tab w:val="left" w:pos="1985"/>
        </w:tabs>
        <w:rPr>
          <w:rtl/>
          <w:lang w:eastAsia="en-US"/>
        </w:rPr>
      </w:pPr>
      <w:r w:rsidRPr="00796E37">
        <w:rPr>
          <w:rFonts w:hint="cs"/>
          <w:rtl/>
          <w:lang w:eastAsia="en-US"/>
        </w:rPr>
        <w:t>طبقاً للمعمول به في هذه الوثيقة، تعرَّف</w:t>
      </w:r>
      <w:r w:rsidRPr="00796E37">
        <w:rPr>
          <w:rFonts w:hint="cs"/>
          <w:rtl/>
          <w:lang w:eastAsia="en-US" w:bidi="ar-SY"/>
        </w:rPr>
        <w:t xml:space="preserve"> وصلة بوابة </w:t>
      </w:r>
      <w:r w:rsidRPr="00796E37">
        <w:rPr>
          <w:rFonts w:hint="cs"/>
          <w:rtl/>
          <w:lang w:eastAsia="en-US" w:bidi="ar-EG"/>
        </w:rPr>
        <w:t xml:space="preserve">محطات المنصات عالية الارتفاع </w:t>
      </w:r>
      <w:r w:rsidR="00360A24" w:rsidRPr="00796E37">
        <w:rPr>
          <w:position w:val="6"/>
          <w:sz w:val="18"/>
          <w:lang w:eastAsia="en-US" w:bidi="ar-EG"/>
        </w:rPr>
        <w:footnoteReference w:id="3"/>
      </w:r>
      <w:r w:rsidRPr="00796E37">
        <w:rPr>
          <w:lang w:eastAsia="en-US" w:bidi="ar-EG"/>
        </w:rPr>
        <w:t>(HAPS)</w:t>
      </w:r>
      <w:r w:rsidRPr="00796E37">
        <w:rPr>
          <w:rFonts w:hint="cs"/>
          <w:rtl/>
          <w:lang w:eastAsia="en-US" w:bidi="ar-EG"/>
        </w:rPr>
        <w:t xml:space="preserve"> كوصلة راديوية بين منصة</w:t>
      </w:r>
      <w:r>
        <w:rPr>
          <w:rFonts w:hint="eastAsia"/>
          <w:rtl/>
          <w:lang w:eastAsia="en-US" w:bidi="ar-EG"/>
        </w:rPr>
        <w:t> </w:t>
      </w:r>
      <w:r w:rsidRPr="00796E37">
        <w:rPr>
          <w:lang w:eastAsia="en-US"/>
        </w:rPr>
        <w:t>HAPS</w:t>
      </w:r>
      <w:r w:rsidRPr="00796E37">
        <w:rPr>
          <w:rFonts w:hint="cs"/>
          <w:rtl/>
          <w:lang w:eastAsia="en-US"/>
        </w:rPr>
        <w:t xml:space="preserve"> ثابتة نسبياً ومحطة بوابة </w:t>
      </w:r>
      <w:r w:rsidRPr="00796E37">
        <w:rPr>
          <w:lang w:eastAsia="en-US"/>
        </w:rPr>
        <w:t>HAPS</w:t>
      </w:r>
      <w:r w:rsidRPr="00796E37">
        <w:rPr>
          <w:rFonts w:hint="cs"/>
          <w:rtl/>
          <w:lang w:eastAsia="en-US"/>
        </w:rPr>
        <w:t>.</w:t>
      </w:r>
      <w:r w:rsidRPr="00796E37">
        <w:rPr>
          <w:rFonts w:hint="cs"/>
          <w:rtl/>
          <w:lang w:val="en-GB" w:eastAsia="en-US"/>
        </w:rPr>
        <w:t xml:space="preserve"> وعلى وجه التحديد، تتألف وصلة بوابة </w:t>
      </w:r>
      <w:r w:rsidRPr="00796E37">
        <w:rPr>
          <w:lang w:eastAsia="en-US"/>
        </w:rPr>
        <w:t xml:space="preserve"> HAPS</w:t>
      </w:r>
      <w:r w:rsidRPr="00796E37">
        <w:rPr>
          <w:rFonts w:hint="cs"/>
          <w:rtl/>
          <w:lang w:eastAsia="en-US"/>
        </w:rPr>
        <w:t xml:space="preserve"> من وصلة صاعدة</w:t>
      </w:r>
      <w:r w:rsidRPr="00796E37">
        <w:rPr>
          <w:rFonts w:hint="cs"/>
          <w:rtl/>
          <w:lang w:val="en-GB" w:eastAsia="en-US"/>
        </w:rPr>
        <w:t xml:space="preserve"> منفصلة</w:t>
      </w:r>
      <w:r w:rsidRPr="00796E37">
        <w:rPr>
          <w:rFonts w:hint="cs"/>
          <w:rtl/>
          <w:lang w:eastAsia="en-US"/>
        </w:rPr>
        <w:t xml:space="preserve"> بعرض</w:t>
      </w:r>
      <w:r>
        <w:rPr>
          <w:rFonts w:hint="eastAsia"/>
          <w:rtl/>
          <w:lang w:eastAsia="en-US"/>
        </w:rPr>
        <w:t> </w:t>
      </w:r>
      <w:r w:rsidRPr="00796E37">
        <w:rPr>
          <w:lang w:eastAsia="en-US"/>
        </w:rPr>
        <w:t>MHz</w:t>
      </w:r>
      <w:r>
        <w:rPr>
          <w:lang w:eastAsia="en-US"/>
        </w:rPr>
        <w:t> </w:t>
      </w:r>
      <w:r w:rsidRPr="00796E37">
        <w:rPr>
          <w:lang w:eastAsia="en-US"/>
        </w:rPr>
        <w:t>80</w:t>
      </w:r>
      <w:r w:rsidRPr="00796E37">
        <w:rPr>
          <w:rFonts w:hint="cs"/>
          <w:rtl/>
          <w:lang w:eastAsia="en-US"/>
        </w:rPr>
        <w:t xml:space="preserve"> </w:t>
      </w:r>
      <w:r w:rsidRPr="00796E37">
        <w:rPr>
          <w:rFonts w:hint="cs"/>
          <w:rtl/>
          <w:lang w:val="en-GB" w:eastAsia="en-US"/>
        </w:rPr>
        <w:t>(أرض-جو) و</w:t>
      </w:r>
      <w:r w:rsidRPr="00796E37">
        <w:rPr>
          <w:rFonts w:hint="cs"/>
          <w:rtl/>
          <w:lang w:eastAsia="en-US"/>
        </w:rPr>
        <w:t>وصلة هابطة</w:t>
      </w:r>
      <w:r w:rsidRPr="00796E37">
        <w:rPr>
          <w:rFonts w:hint="cs"/>
          <w:rtl/>
          <w:lang w:val="en-GB" w:eastAsia="en-US"/>
        </w:rPr>
        <w:t xml:space="preserve"> منفصلة</w:t>
      </w:r>
      <w:r w:rsidRPr="00796E37">
        <w:rPr>
          <w:rFonts w:hint="cs"/>
          <w:rtl/>
          <w:lang w:eastAsia="en-US"/>
        </w:rPr>
        <w:t xml:space="preserve"> بعرض </w:t>
      </w:r>
      <w:r w:rsidRPr="00796E37">
        <w:rPr>
          <w:lang w:eastAsia="en-US"/>
        </w:rPr>
        <w:t>MHz</w:t>
      </w:r>
      <w:r>
        <w:rPr>
          <w:lang w:eastAsia="en-US"/>
        </w:rPr>
        <w:t> </w:t>
      </w:r>
      <w:r w:rsidRPr="00796E37">
        <w:rPr>
          <w:lang w:eastAsia="en-US"/>
        </w:rPr>
        <w:t>80</w:t>
      </w:r>
      <w:r w:rsidRPr="00796E37">
        <w:rPr>
          <w:rFonts w:hint="cs"/>
          <w:rtl/>
          <w:lang w:eastAsia="en-US"/>
        </w:rPr>
        <w:t xml:space="preserve"> </w:t>
      </w:r>
      <w:r w:rsidRPr="00796E37">
        <w:rPr>
          <w:rFonts w:hint="cs"/>
          <w:rtl/>
          <w:lang w:val="en-GB" w:eastAsia="en-US"/>
        </w:rPr>
        <w:t>(جو-أرض). وضمن كل نطاق بعرض</w:t>
      </w:r>
      <w:r>
        <w:rPr>
          <w:rFonts w:hint="cs"/>
          <w:rtl/>
          <w:lang w:val="en-GB" w:eastAsia="en-US"/>
        </w:rPr>
        <w:t xml:space="preserve"> </w:t>
      </w:r>
      <w:r w:rsidRPr="00796E37">
        <w:rPr>
          <w:lang w:eastAsia="en-US"/>
        </w:rPr>
        <w:t>MHz</w:t>
      </w:r>
      <w:r>
        <w:rPr>
          <w:lang w:eastAsia="en-US"/>
        </w:rPr>
        <w:t> </w:t>
      </w:r>
      <w:r w:rsidRPr="00796E37">
        <w:rPr>
          <w:lang w:eastAsia="en-US"/>
        </w:rPr>
        <w:t>80</w:t>
      </w:r>
      <w:r w:rsidRPr="00796E37">
        <w:rPr>
          <w:rFonts w:hint="cs"/>
          <w:rtl/>
          <w:lang w:eastAsia="en-US"/>
        </w:rPr>
        <w:t xml:space="preserve">، تعمل </w:t>
      </w:r>
      <w:r w:rsidRPr="00796E37">
        <w:rPr>
          <w:rFonts w:hint="cs"/>
          <w:rtl/>
          <w:lang w:val="en-GB" w:eastAsia="en-US"/>
        </w:rPr>
        <w:t xml:space="preserve">وصلة بوابة </w:t>
      </w:r>
      <w:r w:rsidRPr="00796E37">
        <w:rPr>
          <w:lang w:eastAsia="en-US"/>
        </w:rPr>
        <w:t xml:space="preserve"> HAPS</w:t>
      </w:r>
      <w:r w:rsidRPr="00796E37">
        <w:rPr>
          <w:rFonts w:hint="cs"/>
          <w:rtl/>
          <w:lang w:eastAsia="en-US"/>
        </w:rPr>
        <w:t xml:space="preserve">باتجاه واحد </w:t>
      </w:r>
      <w:r w:rsidRPr="00796E37">
        <w:rPr>
          <w:rFonts w:hint="cs"/>
          <w:rtl/>
          <w:lang w:val="en-GB" w:eastAsia="en-US"/>
        </w:rPr>
        <w:t xml:space="preserve">وتحتوي على تدفق المعلومات مثل مجمل حركة المستخدم النهائي من اتصالات الصوت والبيانات والفيديو. كما يمكن لوصلة بوابة </w:t>
      </w:r>
      <w:r w:rsidRPr="00796E37">
        <w:rPr>
          <w:lang w:eastAsia="en-US"/>
        </w:rPr>
        <w:t xml:space="preserve"> HAPS</w:t>
      </w:r>
      <w:r w:rsidRPr="00796E37">
        <w:rPr>
          <w:rFonts w:hint="cs"/>
          <w:rtl/>
          <w:lang w:eastAsia="en-US"/>
        </w:rPr>
        <w:t xml:space="preserve"> أن تحوي القياس عن بعد </w:t>
      </w:r>
      <w:r w:rsidRPr="00796E37">
        <w:rPr>
          <w:rFonts w:hint="cs"/>
          <w:rtl/>
          <w:lang w:val="en-GB" w:eastAsia="en-US"/>
        </w:rPr>
        <w:t>والتتبع، و</w:t>
      </w:r>
      <w:r w:rsidRPr="00796E37">
        <w:rPr>
          <w:rFonts w:hint="cs"/>
          <w:rtl/>
          <w:lang w:eastAsia="en-US"/>
        </w:rPr>
        <w:t xml:space="preserve">معلومات </w:t>
      </w:r>
      <w:r w:rsidRPr="00796E37">
        <w:rPr>
          <w:rFonts w:hint="cs"/>
          <w:rtl/>
          <w:lang w:val="en-GB" w:eastAsia="en-US"/>
        </w:rPr>
        <w:t>القيادة والسيطرة المتعلقة بتشغيل مركبة محطة المنصة</w:t>
      </w:r>
      <w:r w:rsidRPr="00796E37">
        <w:rPr>
          <w:rFonts w:hint="cs"/>
          <w:rtl/>
          <w:lang w:eastAsia="en-US" w:bidi="ar-EG"/>
        </w:rPr>
        <w:t xml:space="preserve"> عالية الارتفاع نفسها. ويمكن تقسيم </w:t>
      </w:r>
      <w:r w:rsidRPr="00796E37">
        <w:rPr>
          <w:rFonts w:hint="cs"/>
          <w:rtl/>
          <w:lang w:val="en-GB" w:eastAsia="en-US"/>
        </w:rPr>
        <w:t xml:space="preserve">كل نطاق بوابة </w:t>
      </w:r>
      <w:r w:rsidRPr="00796E37">
        <w:rPr>
          <w:lang w:eastAsia="en-US"/>
        </w:rPr>
        <w:t xml:space="preserve"> HAPS</w:t>
      </w:r>
      <w:r w:rsidRPr="00796E37">
        <w:rPr>
          <w:rFonts w:hint="cs"/>
          <w:rtl/>
          <w:lang w:val="en-GB" w:eastAsia="en-US"/>
        </w:rPr>
        <w:t xml:space="preserve"> بعرض</w:t>
      </w:r>
      <w:r>
        <w:rPr>
          <w:rFonts w:hint="cs"/>
          <w:rtl/>
          <w:lang w:val="en-GB" w:eastAsia="en-US"/>
        </w:rPr>
        <w:t xml:space="preserve"> </w:t>
      </w:r>
      <w:r w:rsidRPr="00796E37">
        <w:rPr>
          <w:lang w:eastAsia="en-US"/>
        </w:rPr>
        <w:t>MHz</w:t>
      </w:r>
      <w:r>
        <w:rPr>
          <w:lang w:eastAsia="en-US"/>
        </w:rPr>
        <w:t> </w:t>
      </w:r>
      <w:r w:rsidRPr="00796E37">
        <w:rPr>
          <w:lang w:eastAsia="en-US"/>
        </w:rPr>
        <w:t>80</w:t>
      </w:r>
      <w:r w:rsidRPr="00796E37">
        <w:rPr>
          <w:rFonts w:hint="cs"/>
          <w:rtl/>
          <w:lang w:eastAsia="en-US"/>
        </w:rPr>
        <w:t xml:space="preserve"> </w:t>
      </w:r>
      <w:r w:rsidRPr="00796E37">
        <w:rPr>
          <w:rFonts w:hint="cs"/>
          <w:rtl/>
          <w:lang w:val="en-GB" w:eastAsia="en-US"/>
        </w:rPr>
        <w:t>إلى عدد من القنوات الفرعية التي تدعم كلها وصلات راديوية في نفس الاتجاه (جو-أرض أو أرض-جو) باستخدام أي من أساليب الاستقطاب والتشكيل والتشفير.</w:t>
      </w:r>
    </w:p>
    <w:p w:rsidR="00F01DD0" w:rsidRPr="00796E37" w:rsidRDefault="00F01DD0" w:rsidP="00F01DD0">
      <w:pPr>
        <w:tabs>
          <w:tab w:val="left" w:pos="794"/>
          <w:tab w:val="left" w:pos="1191"/>
          <w:tab w:val="left" w:pos="1588"/>
          <w:tab w:val="left" w:pos="1985"/>
        </w:tabs>
        <w:rPr>
          <w:rtl/>
          <w:lang w:eastAsia="en-US" w:bidi="ar-SY"/>
        </w:rPr>
      </w:pPr>
      <w:r w:rsidRPr="00796E37">
        <w:rPr>
          <w:rFonts w:hint="cs"/>
          <w:rtl/>
          <w:lang w:val="en-GB" w:eastAsia="en-US"/>
        </w:rPr>
        <w:t xml:space="preserve">وستستخدم منصة </w:t>
      </w:r>
      <w:r w:rsidRPr="00796E37">
        <w:rPr>
          <w:rFonts w:hint="cs"/>
          <w:lang w:val="en-GB" w:eastAsia="en-US"/>
        </w:rPr>
        <w:t>HAPS</w:t>
      </w:r>
      <w:r w:rsidRPr="00796E37">
        <w:rPr>
          <w:rFonts w:hint="cs"/>
          <w:rtl/>
          <w:lang w:val="en-GB" w:eastAsia="en-US"/>
        </w:rPr>
        <w:t xml:space="preserve"> الواحدة بحد أقصى خمس وصلات محطة بوابة لدعم حمولة الحركة المتوقعة القصوى للمنصة الواحدة بأكملها. ويعتمد عدد وصلات البوابة المنشورة لكل محطة من</w:t>
      </w:r>
      <w:r w:rsidRPr="00796E37">
        <w:rPr>
          <w:rFonts w:hint="cs"/>
          <w:rtl/>
          <w:lang w:eastAsia="en-US" w:bidi="ar-EG"/>
        </w:rPr>
        <w:t xml:space="preserve"> محطات المنصات عالية الارتفاع </w:t>
      </w:r>
      <w:r w:rsidRPr="00796E37">
        <w:rPr>
          <w:lang w:eastAsia="en-US" w:bidi="ar-EG"/>
        </w:rPr>
        <w:t>(HAPS)</w:t>
      </w:r>
      <w:r w:rsidRPr="00796E37">
        <w:rPr>
          <w:rFonts w:hint="cs"/>
          <w:rtl/>
          <w:lang w:eastAsia="en-US" w:bidi="ar-EG"/>
        </w:rPr>
        <w:t xml:space="preserve"> </w:t>
      </w:r>
      <w:r w:rsidRPr="00796E37">
        <w:rPr>
          <w:rFonts w:hint="cs"/>
          <w:rtl/>
          <w:lang w:val="en-GB" w:eastAsia="en-US"/>
        </w:rPr>
        <w:t xml:space="preserve">على مقدار </w:t>
      </w:r>
      <w:r w:rsidRPr="00796E37">
        <w:rPr>
          <w:rFonts w:hint="cs"/>
          <w:rtl/>
          <w:lang w:val="en-GB" w:eastAsia="en-US"/>
        </w:rPr>
        <w:lastRenderedPageBreak/>
        <w:t xml:space="preserve">حركة </w:t>
      </w:r>
      <w:r w:rsidRPr="000B0578">
        <w:rPr>
          <w:rFonts w:hint="cs"/>
          <w:rtl/>
          <w:lang w:eastAsia="en-US" w:bidi="ar-EG"/>
        </w:rPr>
        <w:t>تطبيق</w:t>
      </w:r>
      <w:r w:rsidRPr="00796E37">
        <w:rPr>
          <w:rFonts w:hint="cs"/>
          <w:rtl/>
          <w:lang w:val="en-GB" w:eastAsia="en-US"/>
        </w:rPr>
        <w:t xml:space="preserve"> المستخدم النهائي الذي يتعين على شبكة أو نظام ال</w:t>
      </w:r>
      <w:r w:rsidRPr="00796E37">
        <w:rPr>
          <w:rFonts w:hint="cs"/>
          <w:rtl/>
          <w:lang w:eastAsia="en-US" w:bidi="ar-EG"/>
        </w:rPr>
        <w:t>محطات المنصات عالية الارتفاع دعمه على أساس وصلة الربط. وبازدياد الحركة الفعلية يمكن نشر المزيد من وصلات البوابة المتماثلة ترددياً (حتى خمس منها،</w:t>
      </w:r>
      <w:r w:rsidRPr="00796E37">
        <w:rPr>
          <w:rFonts w:hint="cs"/>
          <w:rtl/>
          <w:lang w:val="en-GB" w:eastAsia="en-US"/>
        </w:rPr>
        <w:t xml:space="preserve"> حسب الحاجة). ويوضح الشكل </w:t>
      </w:r>
      <w:r w:rsidRPr="00796E37">
        <w:rPr>
          <w:lang w:val="en-GB" w:eastAsia="en-US"/>
        </w:rPr>
        <w:t>3</w:t>
      </w:r>
      <w:r w:rsidRPr="00796E37">
        <w:rPr>
          <w:rFonts w:hint="cs"/>
          <w:rtl/>
          <w:lang w:val="en-GB" w:eastAsia="en-US"/>
        </w:rPr>
        <w:t xml:space="preserve"> تشكيلة الأرض القصوى لخمس وصلات بوابة تعمل على التردد نفسه وتعاود استخدام الطيف الترددي </w:t>
      </w:r>
      <w:r w:rsidRPr="00796E37">
        <w:rPr>
          <w:lang w:eastAsia="ko-KR"/>
        </w:rPr>
        <w:t>2</w:t>
      </w:r>
      <w:r w:rsidRPr="00796E37">
        <w:rPr>
          <w:lang w:eastAsia="en-US"/>
        </w:rPr>
        <w:t> × </w:t>
      </w:r>
      <w:r w:rsidRPr="00796E37">
        <w:rPr>
          <w:lang w:eastAsia="ko-KR"/>
        </w:rPr>
        <w:t>80</w:t>
      </w:r>
      <w:r w:rsidRPr="00796E37">
        <w:rPr>
          <w:rFonts w:hint="cs"/>
          <w:rtl/>
          <w:lang w:eastAsia="ko-KR"/>
        </w:rPr>
        <w:t xml:space="preserve"> </w:t>
      </w:r>
      <w:r w:rsidRPr="00796E37">
        <w:rPr>
          <w:lang w:eastAsia="en-US"/>
        </w:rPr>
        <w:t>MHz</w:t>
      </w:r>
      <w:r w:rsidRPr="00796E37">
        <w:rPr>
          <w:rFonts w:hint="cs"/>
          <w:rtl/>
          <w:lang w:eastAsia="en-US"/>
        </w:rPr>
        <w:t xml:space="preserve"> المحدد لاستخدام </w:t>
      </w:r>
      <w:r w:rsidRPr="00796E37">
        <w:rPr>
          <w:rFonts w:hint="cs"/>
          <w:rtl/>
          <w:lang w:eastAsia="en-US" w:bidi="ar-EG"/>
        </w:rPr>
        <w:t>محطات المنصات عالية الارتفاع، وينبغي استخدام هذه التشكيلة في دراسات التشارك.</w:t>
      </w:r>
    </w:p>
    <w:p w:rsidR="00F01DD0" w:rsidRDefault="00F01DD0" w:rsidP="00360A24">
      <w:pPr>
        <w:tabs>
          <w:tab w:val="left" w:pos="794"/>
          <w:tab w:val="left" w:pos="1191"/>
          <w:tab w:val="left" w:pos="1588"/>
          <w:tab w:val="left" w:pos="1985"/>
        </w:tabs>
        <w:rPr>
          <w:rtl/>
          <w:lang w:val="en-GB" w:eastAsia="en-US"/>
        </w:rPr>
      </w:pPr>
      <w:r w:rsidRPr="00796E37">
        <w:rPr>
          <w:rFonts w:hint="cs"/>
          <w:rtl/>
          <w:lang w:val="en-GB" w:eastAsia="en-US"/>
        </w:rPr>
        <w:t xml:space="preserve">وتتباعد منصات </w:t>
      </w:r>
      <w:r w:rsidRPr="00796E37">
        <w:rPr>
          <w:lang w:val="en-GB" w:eastAsia="en-US"/>
        </w:rPr>
        <w:t>HAPS</w:t>
      </w:r>
      <w:r w:rsidRPr="00796E37">
        <w:rPr>
          <w:rFonts w:hint="cs"/>
          <w:rtl/>
          <w:lang w:val="en-GB" w:eastAsia="en-US"/>
        </w:rPr>
        <w:t xml:space="preserve"> فيما بينها بحدود </w:t>
      </w:r>
      <w:r w:rsidRPr="00796E37">
        <w:rPr>
          <w:lang w:val="en-GB" w:eastAsia="en-US"/>
        </w:rPr>
        <w:t>km</w:t>
      </w:r>
      <w:r>
        <w:rPr>
          <w:lang w:val="en-GB" w:eastAsia="en-US"/>
        </w:rPr>
        <w:t> </w:t>
      </w:r>
      <w:r w:rsidRPr="00796E37">
        <w:rPr>
          <w:lang w:val="en-GB" w:eastAsia="en-US"/>
        </w:rPr>
        <w:t>300</w:t>
      </w:r>
      <w:r w:rsidRPr="00796E37">
        <w:rPr>
          <w:rFonts w:hint="cs"/>
          <w:rtl/>
          <w:lang w:val="en-GB" w:eastAsia="en-US"/>
        </w:rPr>
        <w:t xml:space="preserve"> إلى</w:t>
      </w:r>
      <w:r>
        <w:rPr>
          <w:rFonts w:hint="cs"/>
          <w:rtl/>
          <w:lang w:val="en-GB" w:eastAsia="en-US"/>
        </w:rPr>
        <w:t xml:space="preserve"> </w:t>
      </w:r>
      <w:r w:rsidRPr="00796E37">
        <w:rPr>
          <w:lang w:val="en-GB" w:eastAsia="en-US"/>
        </w:rPr>
        <w:t>km</w:t>
      </w:r>
      <w:r>
        <w:rPr>
          <w:lang w:val="en-GB" w:eastAsia="en-US"/>
        </w:rPr>
        <w:t> </w:t>
      </w:r>
      <w:r w:rsidRPr="00796E37">
        <w:rPr>
          <w:lang w:val="en-GB" w:eastAsia="en-US"/>
        </w:rPr>
        <w:t>1 000</w:t>
      </w:r>
      <w:r>
        <w:rPr>
          <w:rFonts w:hint="cs"/>
          <w:rtl/>
          <w:lang w:val="en-GB" w:eastAsia="en-US"/>
        </w:rPr>
        <w:t xml:space="preserve"> </w:t>
      </w:r>
      <w:r w:rsidRPr="00796E37">
        <w:rPr>
          <w:rFonts w:hint="cs"/>
          <w:rtl/>
          <w:lang w:val="en-GB" w:eastAsia="en-US"/>
        </w:rPr>
        <w:t xml:space="preserve">تقريباً. وتخدَّم المحطة الواحدة من محطات المنصات عالية الارتفاع </w:t>
      </w:r>
      <w:r w:rsidRPr="00796E37">
        <w:rPr>
          <w:lang w:val="en-GB" w:eastAsia="en-US"/>
        </w:rPr>
        <w:t>(HAPS)</w:t>
      </w:r>
      <w:r w:rsidRPr="00796E37">
        <w:rPr>
          <w:rFonts w:hint="cs"/>
          <w:rtl/>
          <w:lang w:val="en-GB" w:eastAsia="en-US"/>
        </w:rPr>
        <w:t xml:space="preserve"> بكل محطة بوابة تربط بها. ولا تتقاطع عادةً شبكة محطات البوابة مع شبكة محطات البوابة مجاورة في</w:t>
      </w:r>
      <w:r>
        <w:rPr>
          <w:rFonts w:hint="eastAsia"/>
          <w:lang w:val="en-GB" w:eastAsia="en-US"/>
        </w:rPr>
        <w:t> </w:t>
      </w:r>
      <w:r w:rsidRPr="00796E37">
        <w:rPr>
          <w:rFonts w:hint="cs"/>
          <w:rtl/>
          <w:lang w:val="en-GB" w:eastAsia="en-US"/>
        </w:rPr>
        <w:t xml:space="preserve">محطات المنصات عالية الارتفاع </w:t>
      </w:r>
      <w:r w:rsidRPr="00796E37">
        <w:rPr>
          <w:lang w:val="en-GB" w:eastAsia="en-US"/>
        </w:rPr>
        <w:t>(HAPS)</w:t>
      </w:r>
      <w:r w:rsidRPr="00796E37">
        <w:rPr>
          <w:rFonts w:hint="cs"/>
          <w:rtl/>
          <w:lang w:val="en-GB" w:eastAsia="en-US"/>
        </w:rPr>
        <w:t xml:space="preserve">. ويرجح أن تقع شبكة البوابات ضمن دائرة قطرها </w:t>
      </w:r>
      <w:r w:rsidRPr="00796E37">
        <w:rPr>
          <w:lang w:val="en-GB" w:eastAsia="en-US"/>
        </w:rPr>
        <w:t>km</w:t>
      </w:r>
      <w:r>
        <w:rPr>
          <w:lang w:val="en-GB" w:eastAsia="en-US"/>
        </w:rPr>
        <w:t> </w:t>
      </w:r>
      <w:r w:rsidRPr="00796E37">
        <w:rPr>
          <w:lang w:val="en-GB" w:eastAsia="en-US"/>
        </w:rPr>
        <w:t>72</w:t>
      </w:r>
      <w:r w:rsidRPr="00796E37">
        <w:rPr>
          <w:rFonts w:hint="cs"/>
          <w:rtl/>
          <w:lang w:val="en-GB" w:eastAsia="en-US"/>
        </w:rPr>
        <w:t xml:space="preserve"> تقريباً تتمركز على مقربة من نقطة حضيض الأرض لمحطة المنصة عالية الارتفاع على النحو الموضح في الشكل </w:t>
      </w:r>
      <w:r w:rsidRPr="00796E37">
        <w:rPr>
          <w:lang w:val="en-GB" w:eastAsia="en-US"/>
        </w:rPr>
        <w:t>3</w:t>
      </w:r>
      <w:r w:rsidRPr="00796E37">
        <w:rPr>
          <w:rFonts w:hint="cs"/>
          <w:rtl/>
          <w:lang w:val="en-GB" w:eastAsia="en-US"/>
        </w:rPr>
        <w:t xml:space="preserve">. وكما يظهر في تشكيلة محطة بوابة </w:t>
      </w:r>
      <w:r w:rsidRPr="00796E37">
        <w:rPr>
          <w:lang w:val="en-GB" w:eastAsia="en-US"/>
        </w:rPr>
        <w:t>HAPS</w:t>
      </w:r>
      <w:r w:rsidRPr="00796E37">
        <w:rPr>
          <w:rFonts w:hint="cs"/>
          <w:rtl/>
          <w:lang w:val="en-GB" w:eastAsia="en-US"/>
        </w:rPr>
        <w:t xml:space="preserve"> </w:t>
      </w:r>
      <w:r w:rsidRPr="00796E37">
        <w:rPr>
          <w:lang w:val="en-GB" w:eastAsia="en-US"/>
        </w:rPr>
        <w:t>(GS)</w:t>
      </w:r>
      <w:r w:rsidRPr="00796E37">
        <w:rPr>
          <w:rFonts w:hint="cs"/>
          <w:rtl/>
          <w:lang w:val="en-GB" w:eastAsia="en-US"/>
        </w:rPr>
        <w:t xml:space="preserve">، تبلغ زاوية الارتفاع </w:t>
      </w:r>
      <w:r w:rsidRPr="00796E37">
        <w:rPr>
          <w:lang w:val="en-GB" w:eastAsia="en-US"/>
        </w:rPr>
        <w:t>Ф</w:t>
      </w:r>
      <w:r w:rsidRPr="00796E37">
        <w:rPr>
          <w:rFonts w:hint="cs"/>
          <w:rtl/>
          <w:lang w:val="en-GB" w:eastAsia="en-US"/>
        </w:rPr>
        <w:t xml:space="preserve"> عن حضيض </w:t>
      </w:r>
      <w:r w:rsidRPr="00796E37">
        <w:rPr>
          <w:lang w:eastAsia="en-US"/>
        </w:rPr>
        <w:t>HAPS</w:t>
      </w:r>
      <w:r w:rsidRPr="00796E37">
        <w:rPr>
          <w:rFonts w:hint="cs"/>
          <w:rtl/>
          <w:lang w:eastAsia="en-US"/>
        </w:rPr>
        <w:t xml:space="preserve">  </w:t>
      </w:r>
      <w:r w:rsidRPr="00796E37">
        <w:rPr>
          <w:lang w:eastAsia="en-US"/>
        </w:rPr>
        <w:t>30°</w:t>
      </w:r>
      <w:r w:rsidRPr="00796E37">
        <w:rPr>
          <w:rFonts w:hint="cs"/>
          <w:rtl/>
          <w:lang w:eastAsia="en-US"/>
        </w:rPr>
        <w:t xml:space="preserve"> في منطقة التغطية الحضرية المبينة. </w:t>
      </w:r>
      <w:r w:rsidRPr="00796E37">
        <w:rPr>
          <w:rFonts w:hint="cs"/>
          <w:rtl/>
          <w:lang w:val="en-GB" w:eastAsia="en-US"/>
        </w:rPr>
        <w:t>و</w:t>
      </w:r>
      <w:r w:rsidRPr="00796E37">
        <w:rPr>
          <w:rFonts w:hint="cs"/>
          <w:lang w:val="en-GB" w:eastAsia="en-US"/>
        </w:rPr>
        <w:t>β</w:t>
      </w:r>
      <w:r w:rsidRPr="00796E37">
        <w:rPr>
          <w:rFonts w:hint="cs"/>
          <w:rtl/>
          <w:lang w:val="en-GB" w:eastAsia="en-US"/>
        </w:rPr>
        <w:t xml:space="preserve"> هي الزاوية في</w:t>
      </w:r>
      <w:r>
        <w:rPr>
          <w:rFonts w:hint="eastAsia"/>
          <w:lang w:val="en-GB" w:eastAsia="en-US"/>
        </w:rPr>
        <w:t> </w:t>
      </w:r>
      <w:r w:rsidRPr="00796E37">
        <w:rPr>
          <w:rFonts w:hint="cs"/>
          <w:rtl/>
          <w:lang w:val="en-GB" w:eastAsia="en-US"/>
        </w:rPr>
        <w:t xml:space="preserve">محطة البوابة المطلوبة بين منصة </w:t>
      </w:r>
      <w:r w:rsidRPr="00796E37">
        <w:rPr>
          <w:lang w:eastAsia="en-US"/>
        </w:rPr>
        <w:t>HAPS</w:t>
      </w:r>
      <w:r w:rsidRPr="00796E37">
        <w:rPr>
          <w:rFonts w:hint="cs"/>
          <w:rtl/>
          <w:lang w:eastAsia="en-US"/>
        </w:rPr>
        <w:t xml:space="preserve"> ومحطة البوابة المسببة للتداخل.</w:t>
      </w:r>
      <w:r w:rsidRPr="00796E37">
        <w:rPr>
          <w:rFonts w:hint="cs"/>
          <w:rtl/>
          <w:lang w:val="en-GB" w:eastAsia="en-US"/>
        </w:rPr>
        <w:t xml:space="preserve"> و</w:t>
      </w:r>
      <w:r w:rsidRPr="00796E37">
        <w:rPr>
          <w:rFonts w:hint="cs"/>
          <w:lang w:val="en-GB" w:eastAsia="en-US"/>
        </w:rPr>
        <w:t>α</w:t>
      </w:r>
      <w:r w:rsidRPr="00796E37">
        <w:rPr>
          <w:rFonts w:hint="cs"/>
          <w:rtl/>
          <w:lang w:val="en-GB" w:eastAsia="en-US"/>
        </w:rPr>
        <w:t xml:space="preserve"> هي الزاوية في محطة البوابة</w:t>
      </w:r>
      <w:r w:rsidRPr="00796E37">
        <w:rPr>
          <w:rFonts w:hint="cs"/>
          <w:rtl/>
          <w:lang w:eastAsia="en-US"/>
        </w:rPr>
        <w:t xml:space="preserve"> المسببة للتداخل</w:t>
      </w:r>
      <w:r w:rsidRPr="00796E37">
        <w:rPr>
          <w:rFonts w:hint="cs"/>
          <w:rtl/>
          <w:lang w:val="en-GB" w:eastAsia="en-US"/>
        </w:rPr>
        <w:t xml:space="preserve"> بين منصة </w:t>
      </w:r>
      <w:r w:rsidRPr="00796E37">
        <w:rPr>
          <w:lang w:eastAsia="en-US"/>
        </w:rPr>
        <w:t>HAPS</w:t>
      </w:r>
      <w:r w:rsidRPr="00796E37">
        <w:rPr>
          <w:rFonts w:hint="cs"/>
          <w:rtl/>
          <w:lang w:eastAsia="en-US"/>
        </w:rPr>
        <w:t xml:space="preserve"> ومحطة البوابة</w:t>
      </w:r>
      <w:r w:rsidRPr="00796E37">
        <w:rPr>
          <w:rFonts w:hint="cs"/>
          <w:rtl/>
          <w:lang w:val="en-GB" w:eastAsia="en-US"/>
        </w:rPr>
        <w:t xml:space="preserve"> المطلوبة. وتبلغ الزاويتان </w:t>
      </w:r>
      <w:r w:rsidRPr="00796E37">
        <w:rPr>
          <w:rFonts w:hint="cs"/>
          <w:lang w:val="en-GB" w:eastAsia="en-US"/>
        </w:rPr>
        <w:t>α</w:t>
      </w:r>
      <w:r w:rsidRPr="00796E37">
        <w:rPr>
          <w:rFonts w:hint="cs"/>
          <w:rtl/>
          <w:lang w:val="en-GB" w:eastAsia="en-US"/>
        </w:rPr>
        <w:t xml:space="preserve"> و</w:t>
      </w:r>
      <w:r w:rsidRPr="00796E37">
        <w:rPr>
          <w:rFonts w:hint="cs"/>
          <w:lang w:val="en-GB" w:eastAsia="en-US"/>
        </w:rPr>
        <w:t>β</w:t>
      </w:r>
      <w:r w:rsidRPr="00796E37">
        <w:rPr>
          <w:rFonts w:hint="cs"/>
          <w:rtl/>
          <w:lang w:val="en-GB" w:eastAsia="en-US"/>
        </w:rPr>
        <w:t xml:space="preserve"> </w:t>
      </w:r>
      <w:r w:rsidRPr="00796E37">
        <w:rPr>
          <w:lang w:eastAsia="en-US"/>
        </w:rPr>
        <w:t>°59</w:t>
      </w:r>
      <w:r>
        <w:rPr>
          <w:lang w:eastAsia="en-US"/>
        </w:rPr>
        <w:t>,</w:t>
      </w:r>
      <w:r w:rsidRPr="00796E37">
        <w:rPr>
          <w:lang w:eastAsia="en-US"/>
        </w:rPr>
        <w:t>4</w:t>
      </w:r>
      <w:r w:rsidRPr="00796E37">
        <w:rPr>
          <w:rFonts w:hint="cs"/>
          <w:rtl/>
          <w:lang w:eastAsia="en-US"/>
        </w:rPr>
        <w:t xml:space="preserve"> أو </w:t>
      </w:r>
      <w:r w:rsidRPr="00796E37">
        <w:rPr>
          <w:lang w:eastAsia="en-US"/>
        </w:rPr>
        <w:t>°34</w:t>
      </w:r>
      <w:r>
        <w:rPr>
          <w:lang w:eastAsia="en-US"/>
        </w:rPr>
        <w:t>,</w:t>
      </w:r>
      <w:r w:rsidRPr="00796E37">
        <w:rPr>
          <w:lang w:eastAsia="en-US"/>
        </w:rPr>
        <w:t>6</w:t>
      </w:r>
      <w:r w:rsidRPr="00796E37">
        <w:rPr>
          <w:rFonts w:hint="cs"/>
          <w:rtl/>
          <w:lang w:eastAsia="en-US"/>
        </w:rPr>
        <w:t xml:space="preserve"> تبعاً لخصوصية أزواج محطات البوابة </w:t>
      </w:r>
      <w:r w:rsidRPr="00796E37">
        <w:rPr>
          <w:rFonts w:hint="cs"/>
          <w:rtl/>
          <w:lang w:val="en-GB" w:eastAsia="en-US"/>
        </w:rPr>
        <w:t>والهندسة المرتبطة بها. و</w:t>
      </w:r>
      <w:r w:rsidRPr="00796E37">
        <w:rPr>
          <w:rFonts w:hint="cs"/>
          <w:lang w:val="en-GB" w:eastAsia="en-US"/>
        </w:rPr>
        <w:t>θ</w:t>
      </w:r>
      <w:r w:rsidRPr="00796E37">
        <w:rPr>
          <w:rFonts w:hint="cs"/>
          <w:rtl/>
          <w:lang w:val="en-GB" w:eastAsia="en-US"/>
        </w:rPr>
        <w:t xml:space="preserve"> هي الزاوية في محطة المنصة عالية الارتفاع </w:t>
      </w:r>
      <w:r>
        <w:rPr>
          <w:lang w:eastAsia="en-US"/>
        </w:rPr>
        <w:t>(</w:t>
      </w:r>
      <w:r w:rsidRPr="00796E37">
        <w:rPr>
          <w:rFonts w:hint="cs"/>
          <w:lang w:val="en-GB" w:eastAsia="en-US"/>
        </w:rPr>
        <w:t>HAPS</w:t>
      </w:r>
      <w:r>
        <w:rPr>
          <w:lang w:eastAsia="en-US"/>
        </w:rPr>
        <w:t>)</w:t>
      </w:r>
      <w:r w:rsidRPr="00796E37">
        <w:rPr>
          <w:rFonts w:hint="cs"/>
          <w:rtl/>
          <w:lang w:val="en-GB" w:eastAsia="en-US"/>
        </w:rPr>
        <w:t xml:space="preserve"> بين محطة بوابة </w:t>
      </w:r>
      <w:r w:rsidRPr="00796E37">
        <w:rPr>
          <w:rFonts w:hint="cs"/>
          <w:lang w:val="en-GB" w:eastAsia="en-US"/>
        </w:rPr>
        <w:t>HAPS</w:t>
      </w:r>
      <w:r w:rsidRPr="00796E37">
        <w:rPr>
          <w:rFonts w:hint="cs"/>
          <w:rtl/>
          <w:lang w:val="en-GB" w:eastAsia="en-US"/>
        </w:rPr>
        <w:t xml:space="preserve"> المطلوبة لتلك الوصلة </w:t>
      </w:r>
      <w:r w:rsidRPr="00796E37">
        <w:rPr>
          <w:rFonts w:hint="cs"/>
          <w:rtl/>
          <w:lang w:eastAsia="en-US"/>
        </w:rPr>
        <w:t>ومحطة بوابة</w:t>
      </w:r>
      <w:r>
        <w:rPr>
          <w:rFonts w:hint="eastAsia"/>
          <w:rtl/>
          <w:lang w:eastAsia="en-US"/>
        </w:rPr>
        <w:t> </w:t>
      </w:r>
      <w:r w:rsidRPr="00796E37">
        <w:rPr>
          <w:rFonts w:hint="cs"/>
          <w:lang w:val="en-GB" w:eastAsia="en-US"/>
        </w:rPr>
        <w:t>HAPS</w:t>
      </w:r>
      <w:r w:rsidRPr="00796E37">
        <w:rPr>
          <w:rFonts w:hint="cs"/>
          <w:rtl/>
          <w:lang w:eastAsia="en-US"/>
        </w:rPr>
        <w:t xml:space="preserve"> المعينة المسببة للتداخل، وتبلغ </w:t>
      </w:r>
      <w:r w:rsidRPr="00796E37">
        <w:rPr>
          <w:lang w:eastAsia="en-US"/>
        </w:rPr>
        <w:t>°61</w:t>
      </w:r>
      <w:r w:rsidRPr="00796E37">
        <w:rPr>
          <w:rFonts w:hint="cs"/>
          <w:rtl/>
          <w:lang w:eastAsia="en-US"/>
        </w:rPr>
        <w:t xml:space="preserve"> أو </w:t>
      </w:r>
      <w:r w:rsidRPr="00796E37">
        <w:rPr>
          <w:lang w:eastAsia="en-US"/>
        </w:rPr>
        <w:t>°111</w:t>
      </w:r>
      <w:r w:rsidRPr="00796E37">
        <w:rPr>
          <w:rFonts w:hint="cs"/>
          <w:rtl/>
          <w:lang w:eastAsia="en-US"/>
        </w:rPr>
        <w:t>.</w:t>
      </w:r>
      <w:r w:rsidRPr="00796E37">
        <w:rPr>
          <w:rFonts w:hint="cs"/>
          <w:rtl/>
          <w:lang w:val="en-GB" w:eastAsia="en-US"/>
        </w:rPr>
        <w:t xml:space="preserve"> و</w:t>
      </w:r>
      <w:r w:rsidRPr="00796E37">
        <w:rPr>
          <w:rFonts w:hint="cs"/>
          <w:lang w:val="en-GB" w:eastAsia="en-US"/>
        </w:rPr>
        <w:t>ω</w:t>
      </w:r>
      <w:r w:rsidRPr="00796E37">
        <w:rPr>
          <w:rFonts w:hint="cs"/>
          <w:rtl/>
          <w:lang w:val="en-GB" w:eastAsia="en-US"/>
        </w:rPr>
        <w:t xml:space="preserve"> هي الزاوية في نقطة حضيض الأرض بين أي محطتي بوابة. ويلخص الجدول </w:t>
      </w:r>
      <w:r w:rsidRPr="00796E37">
        <w:rPr>
          <w:lang w:eastAsia="en-US"/>
        </w:rPr>
        <w:t>1</w:t>
      </w:r>
      <w:r w:rsidRPr="00796E37">
        <w:rPr>
          <w:rFonts w:hint="cs"/>
          <w:rtl/>
          <w:lang w:eastAsia="en-US" w:bidi="ar-SY"/>
        </w:rPr>
        <w:t xml:space="preserve"> </w:t>
      </w:r>
      <w:r w:rsidRPr="00796E37">
        <w:rPr>
          <w:rFonts w:hint="cs"/>
          <w:rtl/>
          <w:lang w:val="en-GB" w:eastAsia="en-US"/>
        </w:rPr>
        <w:t>الزوايا الأربع (</w:t>
      </w:r>
      <w:r w:rsidRPr="00796E37">
        <w:rPr>
          <w:rFonts w:hint="cs"/>
          <w:lang w:val="en-GB" w:eastAsia="en-US"/>
        </w:rPr>
        <w:t xml:space="preserve">α </w:t>
      </w:r>
      <w:r w:rsidRPr="00796E37">
        <w:rPr>
          <w:rFonts w:hint="cs"/>
          <w:rtl/>
          <w:lang w:val="en-GB" w:eastAsia="en-US"/>
        </w:rPr>
        <w:t xml:space="preserve">، </w:t>
      </w:r>
      <w:r w:rsidRPr="00796E37">
        <w:rPr>
          <w:rFonts w:hint="cs"/>
          <w:lang w:val="en-GB" w:eastAsia="en-US"/>
        </w:rPr>
        <w:t>β</w:t>
      </w:r>
      <w:r w:rsidRPr="00796E37">
        <w:rPr>
          <w:rFonts w:hint="cs"/>
          <w:rtl/>
          <w:lang w:val="en-GB" w:eastAsia="en-US"/>
        </w:rPr>
        <w:t xml:space="preserve">، </w:t>
      </w:r>
      <w:r w:rsidRPr="00796E37">
        <w:rPr>
          <w:rFonts w:hint="cs"/>
          <w:lang w:val="en-GB" w:eastAsia="en-US"/>
        </w:rPr>
        <w:t>θ</w:t>
      </w:r>
      <w:r w:rsidRPr="00796E37">
        <w:rPr>
          <w:rFonts w:hint="cs"/>
          <w:rtl/>
          <w:lang w:val="en-GB" w:eastAsia="en-US"/>
        </w:rPr>
        <w:t xml:space="preserve">، </w:t>
      </w:r>
      <w:r w:rsidRPr="00796E37">
        <w:rPr>
          <w:rFonts w:hint="cs"/>
          <w:lang w:val="en-GB" w:eastAsia="en-US"/>
        </w:rPr>
        <w:t>Ф</w:t>
      </w:r>
      <w:r w:rsidRPr="00796E37">
        <w:rPr>
          <w:rFonts w:hint="cs"/>
          <w:rtl/>
          <w:lang w:val="en-GB" w:eastAsia="en-US"/>
        </w:rPr>
        <w:t>) لجميع التوليفات المختلفة من أزواج</w:t>
      </w:r>
      <w:r w:rsidRPr="00796E37">
        <w:rPr>
          <w:rFonts w:hint="cs"/>
          <w:rtl/>
          <w:lang w:eastAsia="en-US"/>
        </w:rPr>
        <w:t xml:space="preserve"> محطات البوابة، فيما يلخص الجدول</w:t>
      </w:r>
      <w:r>
        <w:rPr>
          <w:rFonts w:hint="eastAsia"/>
          <w:rtl/>
          <w:lang w:eastAsia="en-US"/>
        </w:rPr>
        <w:t> </w:t>
      </w:r>
      <w:r w:rsidRPr="00796E37">
        <w:rPr>
          <w:lang w:eastAsia="en-US"/>
        </w:rPr>
        <w:t>2</w:t>
      </w:r>
      <w:r w:rsidRPr="00796E37">
        <w:rPr>
          <w:rFonts w:hint="cs"/>
          <w:rtl/>
          <w:lang w:eastAsia="en-US" w:bidi="ar-SY"/>
        </w:rPr>
        <w:t xml:space="preserve"> </w:t>
      </w:r>
      <w:r w:rsidRPr="00796E37">
        <w:rPr>
          <w:rFonts w:hint="cs"/>
          <w:rtl/>
          <w:lang w:val="en-GB" w:eastAsia="en-US"/>
        </w:rPr>
        <w:t xml:space="preserve">الزوايا الخمسة المحتملة للزاوية </w:t>
      </w:r>
      <w:r w:rsidRPr="00796E37">
        <w:rPr>
          <w:rFonts w:hint="cs"/>
          <w:lang w:val="en-GB" w:eastAsia="en-US"/>
        </w:rPr>
        <w:t>ω</w:t>
      </w:r>
      <w:r w:rsidRPr="00796E37">
        <w:rPr>
          <w:rFonts w:hint="cs"/>
          <w:rtl/>
          <w:lang w:val="en-GB" w:eastAsia="en-US"/>
        </w:rPr>
        <w:t>.</w:t>
      </w:r>
    </w:p>
    <w:p w:rsidR="00360A24" w:rsidRDefault="00360A24" w:rsidP="00360A24">
      <w:pPr>
        <w:tabs>
          <w:tab w:val="left" w:pos="794"/>
          <w:tab w:val="left" w:pos="1191"/>
          <w:tab w:val="left" w:pos="1588"/>
          <w:tab w:val="left" w:pos="1985"/>
        </w:tabs>
        <w:rPr>
          <w:rtl/>
          <w:lang w:val="en-GB" w:eastAsia="en-US"/>
        </w:rPr>
      </w:pPr>
    </w:p>
    <w:p w:rsidR="00360A24" w:rsidRDefault="00360A24" w:rsidP="00360A24">
      <w:pPr>
        <w:tabs>
          <w:tab w:val="left" w:pos="794"/>
          <w:tab w:val="left" w:pos="1191"/>
          <w:tab w:val="left" w:pos="1588"/>
          <w:tab w:val="left" w:pos="1985"/>
        </w:tabs>
        <w:rPr>
          <w:rtl/>
          <w:lang w:val="en-GB" w:eastAsia="en-US"/>
        </w:rPr>
      </w:pPr>
    </w:p>
    <w:p w:rsidR="00F01DD0" w:rsidRPr="00796E37" w:rsidRDefault="00F01DD0" w:rsidP="00360A24">
      <w:pPr>
        <w:pStyle w:val="FigureNo"/>
        <w:rPr>
          <w:rtl/>
          <w:lang w:val="en-GB" w:eastAsia="en-US"/>
        </w:rPr>
      </w:pPr>
      <w:r w:rsidRPr="00522379">
        <w:rPr>
          <w:rFonts w:hint="cs"/>
          <w:rtl/>
        </w:rPr>
        <w:t>الش</w:t>
      </w:r>
      <w:r w:rsidR="00360A24">
        <w:rPr>
          <w:rFonts w:hint="cs"/>
          <w:rtl/>
        </w:rPr>
        <w:t>ـ</w:t>
      </w:r>
      <w:r w:rsidRPr="00522379">
        <w:rPr>
          <w:rFonts w:hint="cs"/>
          <w:rtl/>
        </w:rPr>
        <w:t>كل</w:t>
      </w:r>
      <w:r w:rsidRPr="00796E37">
        <w:rPr>
          <w:rFonts w:hint="cs"/>
          <w:rtl/>
          <w:lang w:val="en-GB" w:eastAsia="en-US"/>
        </w:rPr>
        <w:t xml:space="preserve"> </w:t>
      </w:r>
      <w:r w:rsidRPr="00796E37">
        <w:rPr>
          <w:lang w:val="en-GB" w:eastAsia="en-US"/>
        </w:rPr>
        <w:t>3</w:t>
      </w:r>
    </w:p>
    <w:p w:rsidR="00F01DD0" w:rsidRDefault="00F01DD0" w:rsidP="00360A24">
      <w:pPr>
        <w:pStyle w:val="FigureTitle"/>
        <w:rPr>
          <w:rtl/>
        </w:rPr>
      </w:pPr>
      <w:r w:rsidRPr="00796E37">
        <w:rPr>
          <w:rFonts w:hint="cs"/>
          <w:rtl/>
          <w:lang w:val="en-GB"/>
        </w:rPr>
        <w:t xml:space="preserve">مثال على تشكيلة محطة </w:t>
      </w:r>
      <w:r w:rsidRPr="000B0578">
        <w:rPr>
          <w:rFonts w:hint="cs"/>
          <w:rtl/>
          <w:lang w:val="en-US"/>
        </w:rPr>
        <w:t>بوابة</w:t>
      </w:r>
      <w:r w:rsidRPr="00796E37">
        <w:rPr>
          <w:rFonts w:hint="cs"/>
          <w:rtl/>
          <w:lang w:val="en-GB"/>
        </w:rPr>
        <w:t xml:space="preserve"> من</w:t>
      </w:r>
      <w:r w:rsidRPr="00796E37">
        <w:rPr>
          <w:rFonts w:hint="cs"/>
          <w:rtl/>
        </w:rPr>
        <w:t xml:space="preserve"> محطات المنصات عالية الارتفاع </w:t>
      </w:r>
      <w:r w:rsidRPr="00796E37">
        <w:t>(HAPS)</w:t>
      </w:r>
      <w:r w:rsidRPr="00796E37">
        <w:rPr>
          <w:rFonts w:hint="cs"/>
          <w:rtl/>
        </w:rPr>
        <w:t xml:space="preserve"> والتداخل الداخلي</w:t>
      </w:r>
      <w:r>
        <w:rPr>
          <w:rtl/>
        </w:rPr>
        <w:br/>
      </w:r>
      <w:r w:rsidRPr="00796E37">
        <w:rPr>
          <w:rFonts w:hint="cs"/>
          <w:rtl/>
        </w:rPr>
        <w:t>في شبكة محطات المنصات عالية الارتفاع</w:t>
      </w:r>
    </w:p>
    <w:p w:rsidR="00F01DD0" w:rsidRDefault="00F01DD0" w:rsidP="00F01DD0">
      <w:pPr>
        <w:spacing w:before="0" w:line="240" w:lineRule="auto"/>
        <w:jc w:val="center"/>
        <w:rPr>
          <w:rtl/>
          <w:lang w:bidi="ar-EG"/>
        </w:rPr>
      </w:pPr>
      <w:r>
        <w:rPr>
          <w:noProof/>
          <w:lang w:eastAsia="zh-CN"/>
        </w:rPr>
        <mc:AlternateContent>
          <mc:Choice Requires="wpg">
            <w:drawing>
              <wp:anchor distT="0" distB="0" distL="114300" distR="114300" simplePos="0" relativeHeight="251682304" behindDoc="0" locked="0" layoutInCell="1" allowOverlap="1" wp14:anchorId="0375E64F" wp14:editId="5D110BBC">
                <wp:simplePos x="0" y="0"/>
                <wp:positionH relativeFrom="column">
                  <wp:posOffset>1687830</wp:posOffset>
                </wp:positionH>
                <wp:positionV relativeFrom="paragraph">
                  <wp:posOffset>136525</wp:posOffset>
                </wp:positionV>
                <wp:extent cx="3230880" cy="1422400"/>
                <wp:effectExtent l="0" t="0" r="7620" b="6350"/>
                <wp:wrapNone/>
                <wp:docPr id="1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0880" cy="1422400"/>
                          <a:chOff x="3792" y="3496"/>
                          <a:chExt cx="5088" cy="2240"/>
                        </a:xfrm>
                      </wpg:grpSpPr>
                      <wps:wsp>
                        <wps:cNvPr id="14" name="Text Box 32"/>
                        <wps:cNvSpPr txBox="1">
                          <a:spLocks noChangeArrowheads="1"/>
                        </wps:cNvSpPr>
                        <wps:spPr bwMode="auto">
                          <a:xfrm>
                            <a:off x="6992" y="3496"/>
                            <a:ext cx="1888"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FA" w:rsidRPr="00B94D07" w:rsidRDefault="00C71AFA" w:rsidP="00F01DD0">
                              <w:pPr>
                                <w:spacing w:before="40" w:after="40" w:line="168" w:lineRule="auto"/>
                                <w:rPr>
                                  <w:sz w:val="12"/>
                                  <w:szCs w:val="18"/>
                                  <w:lang w:bidi="ar-EG"/>
                                </w:rPr>
                              </w:pPr>
                              <w:r w:rsidRPr="00B94D07">
                                <w:rPr>
                                  <w:rFonts w:hint="cs"/>
                                  <w:sz w:val="12"/>
                                  <w:szCs w:val="18"/>
                                  <w:rtl/>
                                  <w:lang w:bidi="ar-EG"/>
                                </w:rPr>
                                <w:t>الشكل ليس مرسوماً وفقاً لمقاييس نسبية صحيحة. زوايا الكشف مشوهة كثيراً</w:t>
                              </w:r>
                            </w:p>
                          </w:txbxContent>
                        </wps:txbx>
                        <wps:bodyPr rot="0" vert="horz" wrap="square" lIns="0" tIns="0" rIns="0" bIns="0" anchor="t" anchorCtr="0" upright="1">
                          <a:noAutofit/>
                        </wps:bodyPr>
                      </wps:wsp>
                      <wps:wsp>
                        <wps:cNvPr id="15" name="Text Box 33"/>
                        <wps:cNvSpPr txBox="1">
                          <a:spLocks noChangeArrowheads="1"/>
                        </wps:cNvSpPr>
                        <wps:spPr bwMode="auto">
                          <a:xfrm>
                            <a:off x="6296" y="4456"/>
                            <a:ext cx="72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FA" w:rsidRPr="00B94D07" w:rsidRDefault="00C71AFA" w:rsidP="00F01DD0">
                              <w:pPr>
                                <w:spacing w:before="40" w:after="40" w:line="168" w:lineRule="auto"/>
                                <w:jc w:val="center"/>
                                <w:rPr>
                                  <w:sz w:val="12"/>
                                  <w:szCs w:val="18"/>
                                  <w:lang w:bidi="ar-EG"/>
                                </w:rPr>
                              </w:pPr>
                              <w:r>
                                <w:rPr>
                                  <w:rFonts w:hint="cs"/>
                                  <w:sz w:val="12"/>
                                  <w:szCs w:val="18"/>
                                  <w:rtl/>
                                  <w:lang w:bidi="ar-EG"/>
                                </w:rPr>
                                <w:t>إشارة مسببة للتداخل</w:t>
                              </w:r>
                            </w:p>
                          </w:txbxContent>
                        </wps:txbx>
                        <wps:bodyPr rot="0" vert="horz" wrap="square" lIns="0" tIns="0" rIns="0" bIns="0" anchor="t" anchorCtr="0" upright="1">
                          <a:noAutofit/>
                        </wps:bodyPr>
                      </wps:wsp>
                      <wps:wsp>
                        <wps:cNvPr id="16" name="Text Box 34"/>
                        <wps:cNvSpPr txBox="1">
                          <a:spLocks noChangeArrowheads="1"/>
                        </wps:cNvSpPr>
                        <wps:spPr bwMode="auto">
                          <a:xfrm>
                            <a:off x="6992" y="4104"/>
                            <a:ext cx="464"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FA" w:rsidRPr="00B94D07" w:rsidRDefault="00C71AFA" w:rsidP="00F01DD0">
                              <w:pPr>
                                <w:spacing w:before="40" w:after="40" w:line="168" w:lineRule="auto"/>
                                <w:rPr>
                                  <w:sz w:val="12"/>
                                  <w:szCs w:val="18"/>
                                  <w:lang w:bidi="ar-EG"/>
                                </w:rPr>
                              </w:pPr>
                              <w:r>
                                <w:rPr>
                                  <w:rFonts w:hint="cs"/>
                                  <w:sz w:val="12"/>
                                  <w:szCs w:val="18"/>
                                  <w:rtl/>
                                  <w:lang w:bidi="ar-EG"/>
                                </w:rPr>
                                <w:t>الإشارة مطلوبة</w:t>
                              </w:r>
                            </w:p>
                          </w:txbxContent>
                        </wps:txbx>
                        <wps:bodyPr rot="0" vert="horz" wrap="square" lIns="0" tIns="0" rIns="0" bIns="0" anchor="t" anchorCtr="0" upright="1">
                          <a:noAutofit/>
                        </wps:bodyPr>
                      </wps:wsp>
                      <wps:wsp>
                        <wps:cNvPr id="17" name="Text Box 35"/>
                        <wps:cNvSpPr txBox="1">
                          <a:spLocks noChangeArrowheads="1"/>
                        </wps:cNvSpPr>
                        <wps:spPr bwMode="auto">
                          <a:xfrm>
                            <a:off x="4656" y="5488"/>
                            <a:ext cx="680"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FA" w:rsidRPr="00B94D07" w:rsidRDefault="00C71AFA" w:rsidP="00F01DD0">
                              <w:pPr>
                                <w:spacing w:before="40" w:after="40" w:line="168" w:lineRule="auto"/>
                                <w:jc w:val="center"/>
                                <w:rPr>
                                  <w:sz w:val="12"/>
                                  <w:szCs w:val="18"/>
                                  <w:lang w:bidi="ar-EG"/>
                                </w:rPr>
                              </w:pPr>
                              <w:r>
                                <w:rPr>
                                  <w:rFonts w:hint="cs"/>
                                  <w:sz w:val="12"/>
                                  <w:szCs w:val="18"/>
                                  <w:rtl/>
                                  <w:lang w:bidi="ar-EG"/>
                                </w:rPr>
                                <w:t xml:space="preserve">شعاع </w:t>
                              </w:r>
                              <w:r>
                                <w:rPr>
                                  <w:sz w:val="12"/>
                                  <w:szCs w:val="18"/>
                                  <w:lang w:bidi="ar-EG"/>
                                </w:rPr>
                                <w:t>km 36</w:t>
                              </w:r>
                            </w:p>
                          </w:txbxContent>
                        </wps:txbx>
                        <wps:bodyPr rot="0" vert="horz" wrap="square" lIns="0" tIns="0" rIns="0" bIns="0" anchor="t" anchorCtr="0" upright="1">
                          <a:noAutofit/>
                        </wps:bodyPr>
                      </wps:wsp>
                      <wps:wsp>
                        <wps:cNvPr id="18" name="Text Box 36"/>
                        <wps:cNvSpPr txBox="1">
                          <a:spLocks noChangeArrowheads="1"/>
                        </wps:cNvSpPr>
                        <wps:spPr bwMode="auto">
                          <a:xfrm>
                            <a:off x="3792" y="5488"/>
                            <a:ext cx="680"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FA" w:rsidRPr="00B94D07" w:rsidRDefault="00C71AFA" w:rsidP="00F01DD0">
                              <w:pPr>
                                <w:spacing w:before="40" w:after="40" w:line="168" w:lineRule="auto"/>
                                <w:jc w:val="center"/>
                                <w:rPr>
                                  <w:sz w:val="12"/>
                                  <w:szCs w:val="18"/>
                                  <w:lang w:bidi="ar-EG"/>
                                </w:rPr>
                              </w:pPr>
                              <w:r>
                                <w:rPr>
                                  <w:rFonts w:hint="cs"/>
                                  <w:sz w:val="12"/>
                                  <w:szCs w:val="18"/>
                                  <w:rtl/>
                                  <w:lang w:bidi="ar-EG"/>
                                </w:rPr>
                                <w:t xml:space="preserve">منطقة </w:t>
                              </w:r>
                              <w:r>
                                <w:rPr>
                                  <w:sz w:val="12"/>
                                  <w:szCs w:val="18"/>
                                  <w:lang w:bidi="ar-EG"/>
                                </w:rPr>
                                <w:t>UAC</w:t>
                              </w:r>
                            </w:p>
                          </w:txbxContent>
                        </wps:txbx>
                        <wps:bodyPr rot="0" vert="horz" wrap="square" lIns="0" tIns="0" rIns="0" bIns="0" anchor="t" anchorCtr="0" upright="1">
                          <a:noAutofit/>
                        </wps:bodyPr>
                      </wps:wsp>
                      <wps:wsp>
                        <wps:cNvPr id="19" name="Text Box 37"/>
                        <wps:cNvSpPr txBox="1">
                          <a:spLocks noChangeArrowheads="1"/>
                        </wps:cNvSpPr>
                        <wps:spPr bwMode="auto">
                          <a:xfrm>
                            <a:off x="6128" y="5336"/>
                            <a:ext cx="46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FA" w:rsidRPr="00B94D07" w:rsidRDefault="00C71AFA" w:rsidP="00F01DD0">
                              <w:pPr>
                                <w:spacing w:before="40" w:after="40" w:line="168" w:lineRule="auto"/>
                                <w:rPr>
                                  <w:sz w:val="12"/>
                                  <w:szCs w:val="18"/>
                                  <w:lang w:bidi="ar-EG"/>
                                </w:rPr>
                              </w:pPr>
                              <w:r>
                                <w:rPr>
                                  <w:rFonts w:hint="cs"/>
                                  <w:sz w:val="12"/>
                                  <w:szCs w:val="18"/>
                                  <w:rtl/>
                                  <w:lang w:bidi="ar-EG"/>
                                </w:rPr>
                                <w:t>الحضيض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50" style="position:absolute;left:0;text-align:left;margin-left:132.9pt;margin-top:10.75pt;width:254.4pt;height:112pt;z-index:251682304" coordorigin="3792,3496" coordsize="5088,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">
                <v:shape id="Text Box 32" o:spid="_x0000_s1051" type="#_x0000_t202" style="position:absolute;left:6992;top:3496;width:1888;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C71AFA" w:rsidRPr="00B94D07" w:rsidRDefault="00C71AFA" w:rsidP="00F01DD0">
                        <w:pPr>
                          <w:spacing w:before="40" w:after="40" w:line="168" w:lineRule="auto"/>
                          <w:rPr>
                            <w:sz w:val="12"/>
                            <w:szCs w:val="18"/>
                            <w:lang w:bidi="ar-EG"/>
                          </w:rPr>
                        </w:pPr>
                        <w:r w:rsidRPr="00B94D07">
                          <w:rPr>
                            <w:rFonts w:hint="cs"/>
                            <w:sz w:val="12"/>
                            <w:szCs w:val="18"/>
                            <w:rtl/>
                            <w:lang w:bidi="ar-EG"/>
                          </w:rPr>
                          <w:t>الشكل ليس مرسوماً وفقاً لمقاييس نسبية صحيحة. زوايا الكشف مشوهة كثيراً</w:t>
                        </w:r>
                      </w:p>
                    </w:txbxContent>
                  </v:textbox>
                </v:shape>
                <v:shape id="Text Box 33" o:spid="_x0000_s1052" type="#_x0000_t202" style="position:absolute;left:6296;top:4456;width:72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C71AFA" w:rsidRPr="00B94D07" w:rsidRDefault="00C71AFA" w:rsidP="00F01DD0">
                        <w:pPr>
                          <w:spacing w:before="40" w:after="40" w:line="168" w:lineRule="auto"/>
                          <w:jc w:val="center"/>
                          <w:rPr>
                            <w:sz w:val="12"/>
                            <w:szCs w:val="18"/>
                            <w:lang w:bidi="ar-EG"/>
                          </w:rPr>
                        </w:pPr>
                        <w:r>
                          <w:rPr>
                            <w:rFonts w:hint="cs"/>
                            <w:sz w:val="12"/>
                            <w:szCs w:val="18"/>
                            <w:rtl/>
                            <w:lang w:bidi="ar-EG"/>
                          </w:rPr>
                          <w:t>إشارة مسببة للتداخل</w:t>
                        </w:r>
                      </w:p>
                    </w:txbxContent>
                  </v:textbox>
                </v:shape>
                <v:shape id="Text Box 34" o:spid="_x0000_s1053" type="#_x0000_t202" style="position:absolute;left:6992;top:4104;width:464;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C71AFA" w:rsidRPr="00B94D07" w:rsidRDefault="00C71AFA" w:rsidP="00F01DD0">
                        <w:pPr>
                          <w:spacing w:before="40" w:after="40" w:line="168" w:lineRule="auto"/>
                          <w:rPr>
                            <w:sz w:val="12"/>
                            <w:szCs w:val="18"/>
                            <w:lang w:bidi="ar-EG"/>
                          </w:rPr>
                        </w:pPr>
                        <w:r>
                          <w:rPr>
                            <w:rFonts w:hint="cs"/>
                            <w:sz w:val="12"/>
                            <w:szCs w:val="18"/>
                            <w:rtl/>
                            <w:lang w:bidi="ar-EG"/>
                          </w:rPr>
                          <w:t>الإشارة مطلوبة</w:t>
                        </w:r>
                      </w:p>
                    </w:txbxContent>
                  </v:textbox>
                </v:shape>
                <v:shape id="Text Box 35" o:spid="_x0000_s1054" type="#_x0000_t202" style="position:absolute;left:4656;top:5488;width:680;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C71AFA" w:rsidRPr="00B94D07" w:rsidRDefault="00C71AFA" w:rsidP="00F01DD0">
                        <w:pPr>
                          <w:spacing w:before="40" w:after="40" w:line="168" w:lineRule="auto"/>
                          <w:jc w:val="center"/>
                          <w:rPr>
                            <w:sz w:val="12"/>
                            <w:szCs w:val="18"/>
                            <w:lang w:bidi="ar-EG"/>
                          </w:rPr>
                        </w:pPr>
                        <w:r>
                          <w:rPr>
                            <w:rFonts w:hint="cs"/>
                            <w:sz w:val="12"/>
                            <w:szCs w:val="18"/>
                            <w:rtl/>
                            <w:lang w:bidi="ar-EG"/>
                          </w:rPr>
                          <w:t xml:space="preserve">شعاع </w:t>
                        </w:r>
                        <w:r>
                          <w:rPr>
                            <w:sz w:val="12"/>
                            <w:szCs w:val="18"/>
                            <w:lang w:bidi="ar-EG"/>
                          </w:rPr>
                          <w:t>km 36</w:t>
                        </w:r>
                      </w:p>
                    </w:txbxContent>
                  </v:textbox>
                </v:shape>
                <v:shape id="Text Box 36" o:spid="_x0000_s1055" type="#_x0000_t202" style="position:absolute;left:3792;top:5488;width:680;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C71AFA" w:rsidRPr="00B94D07" w:rsidRDefault="00C71AFA" w:rsidP="00F01DD0">
                        <w:pPr>
                          <w:spacing w:before="40" w:after="40" w:line="168" w:lineRule="auto"/>
                          <w:jc w:val="center"/>
                          <w:rPr>
                            <w:sz w:val="12"/>
                            <w:szCs w:val="18"/>
                            <w:lang w:bidi="ar-EG"/>
                          </w:rPr>
                        </w:pPr>
                        <w:r>
                          <w:rPr>
                            <w:rFonts w:hint="cs"/>
                            <w:sz w:val="12"/>
                            <w:szCs w:val="18"/>
                            <w:rtl/>
                            <w:lang w:bidi="ar-EG"/>
                          </w:rPr>
                          <w:t xml:space="preserve">منطقة </w:t>
                        </w:r>
                        <w:r>
                          <w:rPr>
                            <w:sz w:val="12"/>
                            <w:szCs w:val="18"/>
                            <w:lang w:bidi="ar-EG"/>
                          </w:rPr>
                          <w:t>UAC</w:t>
                        </w:r>
                      </w:p>
                    </w:txbxContent>
                  </v:textbox>
                </v:shape>
                <v:shape id="Text Box 37" o:spid="_x0000_s1056" type="#_x0000_t202" style="position:absolute;left:6128;top:5336;width:464;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C71AFA" w:rsidRPr="00B94D07" w:rsidRDefault="00C71AFA" w:rsidP="00F01DD0">
                        <w:pPr>
                          <w:spacing w:before="40" w:after="40" w:line="168" w:lineRule="auto"/>
                          <w:rPr>
                            <w:sz w:val="12"/>
                            <w:szCs w:val="18"/>
                            <w:lang w:bidi="ar-EG"/>
                          </w:rPr>
                        </w:pPr>
                        <w:r>
                          <w:rPr>
                            <w:rFonts w:hint="cs"/>
                            <w:sz w:val="12"/>
                            <w:szCs w:val="18"/>
                            <w:rtl/>
                            <w:lang w:bidi="ar-EG"/>
                          </w:rPr>
                          <w:t>الحضيض</w:t>
                        </w:r>
                      </w:p>
                    </w:txbxContent>
                  </v:textbox>
                </v:shape>
              </v:group>
            </w:pict>
          </mc:Fallback>
        </mc:AlternateContent>
      </w:r>
      <w:r w:rsidRPr="00B10A0D">
        <w:rPr>
          <w:lang w:val="es-ES_tradnl"/>
        </w:rPr>
        <w:object w:dxaOrig="3897" w:dyaOrig="2982">
          <v:shape id="_x0000_i1027" type="#_x0000_t75" style="width:234pt;height:179.25pt" o:ole="">
            <v:imagedata r:id="rId19" o:title=""/>
          </v:shape>
          <o:OLEObject Type="Embed" ProgID="CorelDRAW.Graphic.14" ShapeID="_x0000_i1027" DrawAspect="Content" ObjectID="_1372515405" r:id="rId20"/>
        </w:object>
      </w:r>
    </w:p>
    <w:p w:rsidR="00360A24" w:rsidRPr="001305D9" w:rsidRDefault="00360A24" w:rsidP="00F01DD0">
      <w:pPr>
        <w:spacing w:before="0" w:line="240" w:lineRule="auto"/>
        <w:jc w:val="center"/>
        <w:rPr>
          <w:rtl/>
          <w:lang w:bidi="ar-EG"/>
        </w:rPr>
      </w:pPr>
    </w:p>
    <w:p w:rsidR="00F01DD0" w:rsidRPr="00EA728F" w:rsidRDefault="00F01DD0" w:rsidP="00F01DD0">
      <w:pPr>
        <w:rPr>
          <w:sz w:val="2"/>
          <w:szCs w:val="4"/>
          <w:rtl/>
          <w:lang w:bidi="ar-EG"/>
        </w:rPr>
      </w:pPr>
    </w:p>
    <w:p w:rsidR="00F01DD0" w:rsidRPr="00796E37" w:rsidRDefault="00F01DD0" w:rsidP="00F01DD0">
      <w:pPr>
        <w:tabs>
          <w:tab w:val="left" w:pos="794"/>
          <w:tab w:val="left" w:pos="1191"/>
          <w:tab w:val="left" w:pos="1588"/>
          <w:tab w:val="left" w:pos="1985"/>
        </w:tabs>
        <w:rPr>
          <w:rtl/>
          <w:lang w:eastAsia="en-US" w:bidi="ar-EG"/>
        </w:rPr>
      </w:pPr>
      <w:r w:rsidRPr="00796E37">
        <w:rPr>
          <w:rFonts w:hint="cs"/>
          <w:rtl/>
          <w:lang w:eastAsia="en-US" w:bidi="ar-EG"/>
        </w:rPr>
        <w:t xml:space="preserve">وينبغي التأكيد على </w:t>
      </w:r>
      <w:r w:rsidR="00360A24">
        <w:rPr>
          <w:rFonts w:hint="cs"/>
          <w:rtl/>
          <w:lang w:eastAsia="en-US" w:bidi="ar-EG"/>
        </w:rPr>
        <w:t xml:space="preserve">أن </w:t>
      </w:r>
      <w:r w:rsidRPr="00796E37">
        <w:rPr>
          <w:rFonts w:hint="cs"/>
          <w:rtl/>
          <w:lang w:eastAsia="en-US" w:bidi="ar-EG"/>
        </w:rPr>
        <w:t xml:space="preserve">الشكل </w:t>
      </w:r>
      <w:r w:rsidRPr="00796E37">
        <w:rPr>
          <w:lang w:eastAsia="en-US" w:bidi="ar-EG"/>
        </w:rPr>
        <w:t>3</w:t>
      </w:r>
      <w:r w:rsidRPr="00796E37">
        <w:rPr>
          <w:rFonts w:hint="cs"/>
          <w:rtl/>
          <w:lang w:eastAsia="en-US" w:bidi="ar-EG"/>
        </w:rPr>
        <w:t xml:space="preserve"> ليس مرسوماً وفقاً لمقاييس نسبية صحيحة.</w:t>
      </w:r>
    </w:p>
    <w:p w:rsidR="00F01DD0" w:rsidRPr="005C68F3" w:rsidRDefault="00F01DD0" w:rsidP="00360A24">
      <w:pPr>
        <w:pStyle w:val="TableNo"/>
        <w:keepNext/>
        <w:spacing w:before="0"/>
        <w:rPr>
          <w:lang w:val="en-GB"/>
        </w:rPr>
      </w:pPr>
      <w:r>
        <w:rPr>
          <w:rtl/>
        </w:rPr>
        <w:br w:type="page"/>
      </w:r>
      <w:r w:rsidRPr="005C68F3">
        <w:rPr>
          <w:rFonts w:hint="cs"/>
          <w:rtl/>
        </w:rPr>
        <w:lastRenderedPageBreak/>
        <w:t>الج</w:t>
      </w:r>
      <w:r w:rsidR="00360A24">
        <w:rPr>
          <w:rFonts w:hint="cs"/>
          <w:rtl/>
        </w:rPr>
        <w:t>ـ</w:t>
      </w:r>
      <w:r w:rsidRPr="005C68F3">
        <w:rPr>
          <w:rFonts w:hint="cs"/>
          <w:rtl/>
        </w:rPr>
        <w:t>دول</w:t>
      </w:r>
      <w:r w:rsidRPr="005C68F3">
        <w:rPr>
          <w:rFonts w:hint="cs"/>
          <w:rtl/>
          <w:lang w:val="en-GB"/>
        </w:rPr>
        <w:t xml:space="preserve"> </w:t>
      </w:r>
      <w:r w:rsidRPr="005C68F3">
        <w:rPr>
          <w:lang w:val="en-GB"/>
        </w:rPr>
        <w:t>1</w:t>
      </w:r>
    </w:p>
    <w:p w:rsidR="00F01DD0" w:rsidRPr="005C68F3" w:rsidRDefault="00F01DD0" w:rsidP="00360A24">
      <w:pPr>
        <w:pStyle w:val="Tabletitle"/>
        <w:keepNext/>
        <w:spacing w:after="120"/>
        <w:rPr>
          <w:rtl/>
          <w:lang w:val="en-GB" w:eastAsia="en-US" w:bidi="ar-SY"/>
        </w:rPr>
      </w:pPr>
      <w:r w:rsidRPr="005C68F3">
        <w:rPr>
          <w:rFonts w:hint="cs"/>
          <w:rtl/>
          <w:lang w:val="en-GB" w:eastAsia="en-US" w:bidi="ar-SY"/>
        </w:rPr>
        <w:t xml:space="preserve">زوايا وصلة بوابة </w:t>
      </w:r>
      <w:r w:rsidRPr="005C68F3">
        <w:rPr>
          <w:rFonts w:hint="cs"/>
          <w:rtl/>
          <w:lang w:eastAsia="en-US"/>
        </w:rPr>
        <w:t xml:space="preserve">محطات المنصات عالية الارتفاع </w:t>
      </w:r>
      <w:r w:rsidRPr="005C68F3">
        <w:rPr>
          <w:lang w:eastAsia="en-US"/>
        </w:rPr>
        <w:t>(HAPS)</w:t>
      </w:r>
      <w:r w:rsidRPr="005C68F3">
        <w:rPr>
          <w:rFonts w:hint="cs"/>
          <w:rtl/>
          <w:lang w:eastAsia="en-US"/>
        </w:rPr>
        <w:t xml:space="preserve"> (بالدرجات)</w:t>
      </w:r>
    </w:p>
    <w:tbl>
      <w:tblPr>
        <w:bidiVisual/>
        <w:tblW w:w="0" w:type="auto"/>
        <w:jc w:val="center"/>
        <w:tblInd w:w="-9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50"/>
        <w:gridCol w:w="851"/>
        <w:gridCol w:w="851"/>
        <w:gridCol w:w="850"/>
        <w:gridCol w:w="4678"/>
      </w:tblGrid>
      <w:tr w:rsidR="00F01DD0" w:rsidRPr="005C68F3" w:rsidTr="00F01DD0">
        <w:trPr>
          <w:jc w:val="center"/>
        </w:trPr>
        <w:tc>
          <w:tcPr>
            <w:tcW w:w="950" w:type="dxa"/>
            <w:tcBorders>
              <w:top w:val="single" w:sz="4" w:space="0" w:color="auto"/>
              <w:bottom w:val="single" w:sz="4" w:space="0" w:color="auto"/>
            </w:tcBorders>
          </w:tcPr>
          <w:p w:rsidR="00F01DD0" w:rsidRPr="005C68F3" w:rsidRDefault="00F01DD0" w:rsidP="00F01DD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rPr>
                <w:b/>
                <w:szCs w:val="20"/>
                <w:lang w:val="fr-FR"/>
              </w:rPr>
            </w:pPr>
            <w:r w:rsidRPr="005C68F3">
              <w:rPr>
                <w:b/>
                <w:szCs w:val="20"/>
                <w:lang w:val="fr-FR"/>
              </w:rPr>
              <w:t>Ф</w:t>
            </w:r>
          </w:p>
        </w:tc>
        <w:tc>
          <w:tcPr>
            <w:tcW w:w="851" w:type="dxa"/>
            <w:tcBorders>
              <w:top w:val="single" w:sz="4" w:space="0" w:color="auto"/>
              <w:bottom w:val="single" w:sz="4" w:space="0" w:color="auto"/>
            </w:tcBorders>
          </w:tcPr>
          <w:p w:rsidR="00F01DD0" w:rsidRPr="005C68F3" w:rsidRDefault="00F01DD0" w:rsidP="00F01DD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rPr>
                <w:b/>
                <w:szCs w:val="20"/>
                <w:lang w:val="fr-FR"/>
              </w:rPr>
            </w:pPr>
            <w:r w:rsidRPr="005C68F3">
              <w:rPr>
                <w:b/>
                <w:szCs w:val="20"/>
                <w:lang w:val="fr-FR"/>
              </w:rPr>
              <w:t>θ</w:t>
            </w:r>
          </w:p>
        </w:tc>
        <w:tc>
          <w:tcPr>
            <w:tcW w:w="851" w:type="dxa"/>
            <w:tcBorders>
              <w:top w:val="single" w:sz="4" w:space="0" w:color="auto"/>
              <w:bottom w:val="single" w:sz="4" w:space="0" w:color="auto"/>
            </w:tcBorders>
          </w:tcPr>
          <w:p w:rsidR="00F01DD0" w:rsidRPr="005C68F3" w:rsidRDefault="00F01DD0" w:rsidP="00F01DD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rPr>
                <w:b/>
                <w:szCs w:val="20"/>
                <w:lang w:val="fr-FR"/>
              </w:rPr>
            </w:pPr>
            <w:r w:rsidRPr="005C68F3">
              <w:rPr>
                <w:b/>
                <w:szCs w:val="20"/>
                <w:lang w:val="fr-FR"/>
              </w:rPr>
              <w:t>β</w:t>
            </w:r>
          </w:p>
        </w:tc>
        <w:tc>
          <w:tcPr>
            <w:tcW w:w="850" w:type="dxa"/>
            <w:tcBorders>
              <w:top w:val="single" w:sz="4" w:space="0" w:color="auto"/>
              <w:bottom w:val="single" w:sz="4" w:space="0" w:color="auto"/>
            </w:tcBorders>
          </w:tcPr>
          <w:p w:rsidR="00F01DD0" w:rsidRPr="005C68F3" w:rsidRDefault="00F01DD0" w:rsidP="00F01DD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rPr>
                <w:b/>
                <w:szCs w:val="20"/>
                <w:lang w:val="fr-FR"/>
              </w:rPr>
            </w:pPr>
            <w:r w:rsidRPr="005C68F3">
              <w:rPr>
                <w:b/>
                <w:szCs w:val="20"/>
                <w:lang w:val="fr-FR"/>
              </w:rPr>
              <w:t>α</w:t>
            </w:r>
          </w:p>
        </w:tc>
        <w:tc>
          <w:tcPr>
            <w:tcW w:w="4678" w:type="dxa"/>
            <w:tcBorders>
              <w:top w:val="single" w:sz="4" w:space="0" w:color="auto"/>
              <w:bottom w:val="single" w:sz="4" w:space="0" w:color="auto"/>
            </w:tcBorders>
          </w:tcPr>
          <w:p w:rsidR="00F01DD0" w:rsidRPr="004503EB" w:rsidRDefault="00F01DD0" w:rsidP="00F01DD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rPr>
                <w:bCs/>
                <w:szCs w:val="20"/>
                <w:vertAlign w:val="superscript"/>
                <w:lang w:val="fr-FR"/>
              </w:rPr>
            </w:pPr>
            <w:r w:rsidRPr="004503EB">
              <w:rPr>
                <w:rFonts w:hint="cs"/>
                <w:bCs/>
                <w:sz w:val="26"/>
                <w:szCs w:val="26"/>
                <w:rtl/>
                <w:lang w:val="fr-FR"/>
              </w:rPr>
              <w:t>أزواج المحطات</w:t>
            </w:r>
            <w:r w:rsidRPr="004503EB">
              <w:rPr>
                <w:rFonts w:hint="cs"/>
                <w:bCs/>
                <w:szCs w:val="20"/>
                <w:rtl/>
                <w:lang w:val="fr-FR"/>
              </w:rPr>
              <w:t xml:space="preserve"> </w:t>
            </w:r>
            <w:r w:rsidRPr="004503EB">
              <w:rPr>
                <w:bCs/>
                <w:szCs w:val="20"/>
                <w:vertAlign w:val="superscript"/>
                <w:lang w:val="fr-FR"/>
              </w:rPr>
              <w:t>(1)</w:t>
            </w:r>
          </w:p>
        </w:tc>
      </w:tr>
      <w:tr w:rsidR="00F01DD0" w:rsidRPr="005C68F3" w:rsidTr="00F01DD0">
        <w:trPr>
          <w:jc w:val="center"/>
        </w:trPr>
        <w:tc>
          <w:tcPr>
            <w:tcW w:w="950" w:type="dxa"/>
            <w:tcBorders>
              <w:top w:val="single" w:sz="4" w:space="0" w:color="auto"/>
            </w:tcBorders>
          </w:tcPr>
          <w:p w:rsidR="00F01DD0" w:rsidRPr="004503EB"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0"/>
                <w:lang w:val="fr-FR" w:eastAsia="en-US"/>
              </w:rPr>
            </w:pPr>
            <w:r w:rsidRPr="004503EB">
              <w:rPr>
                <w:sz w:val="20"/>
                <w:szCs w:val="20"/>
                <w:lang w:val="fr-FR" w:eastAsia="en-US"/>
              </w:rPr>
              <w:t>30</w:t>
            </w:r>
          </w:p>
        </w:tc>
        <w:tc>
          <w:tcPr>
            <w:tcW w:w="851" w:type="dxa"/>
            <w:tcBorders>
              <w:top w:val="single" w:sz="4" w:space="0" w:color="auto"/>
            </w:tcBorders>
          </w:tcPr>
          <w:p w:rsidR="00F01DD0" w:rsidRPr="004503EB"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0"/>
                <w:lang w:val="fr-FR" w:eastAsia="en-US"/>
              </w:rPr>
            </w:pPr>
            <w:r w:rsidRPr="004503EB">
              <w:rPr>
                <w:sz w:val="20"/>
                <w:szCs w:val="20"/>
                <w:lang w:val="fr-FR" w:eastAsia="en-US"/>
              </w:rPr>
              <w:t>61</w:t>
            </w:r>
          </w:p>
        </w:tc>
        <w:tc>
          <w:tcPr>
            <w:tcW w:w="851" w:type="dxa"/>
            <w:tcBorders>
              <w:top w:val="single" w:sz="4" w:space="0" w:color="auto"/>
            </w:tcBorders>
          </w:tcPr>
          <w:p w:rsidR="00F01DD0" w:rsidRPr="004503EB"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0"/>
                <w:lang w:val="fr-FR" w:eastAsia="en-US"/>
              </w:rPr>
            </w:pPr>
            <w:r w:rsidRPr="004503EB">
              <w:rPr>
                <w:sz w:val="20"/>
                <w:szCs w:val="20"/>
                <w:lang w:val="fr-FR" w:eastAsia="en-US"/>
              </w:rPr>
              <w:t>59</w:t>
            </w:r>
            <w:r>
              <w:rPr>
                <w:sz w:val="20"/>
                <w:szCs w:val="20"/>
                <w:lang w:val="fr-FR" w:eastAsia="en-US"/>
              </w:rPr>
              <w:t>,</w:t>
            </w:r>
            <w:r w:rsidRPr="004503EB">
              <w:rPr>
                <w:sz w:val="20"/>
                <w:szCs w:val="20"/>
                <w:lang w:val="fr-FR" w:eastAsia="en-US"/>
              </w:rPr>
              <w:t>4</w:t>
            </w:r>
          </w:p>
        </w:tc>
        <w:tc>
          <w:tcPr>
            <w:tcW w:w="850" w:type="dxa"/>
            <w:tcBorders>
              <w:top w:val="single" w:sz="4" w:space="0" w:color="auto"/>
            </w:tcBorders>
          </w:tcPr>
          <w:p w:rsidR="00F01DD0" w:rsidRPr="004503EB"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0"/>
                <w:lang w:val="fr-FR" w:eastAsia="en-US"/>
              </w:rPr>
            </w:pPr>
            <w:r w:rsidRPr="004503EB">
              <w:rPr>
                <w:sz w:val="20"/>
                <w:szCs w:val="20"/>
                <w:lang w:val="fr-FR" w:eastAsia="en-US"/>
              </w:rPr>
              <w:t>59</w:t>
            </w:r>
            <w:r>
              <w:rPr>
                <w:sz w:val="20"/>
                <w:szCs w:val="20"/>
                <w:lang w:val="fr-FR" w:eastAsia="en-US"/>
              </w:rPr>
              <w:t>,</w:t>
            </w:r>
            <w:r w:rsidRPr="004503EB">
              <w:rPr>
                <w:sz w:val="20"/>
                <w:szCs w:val="20"/>
                <w:lang w:val="fr-FR" w:eastAsia="en-US"/>
              </w:rPr>
              <w:t>4</w:t>
            </w:r>
          </w:p>
        </w:tc>
        <w:tc>
          <w:tcPr>
            <w:tcW w:w="4678" w:type="dxa"/>
            <w:tcBorders>
              <w:top w:val="single" w:sz="4" w:space="0" w:color="auto"/>
            </w:tcBorders>
          </w:tcPr>
          <w:p w:rsidR="00F01DD0" w:rsidRPr="00F2769A"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0"/>
                <w:lang w:eastAsia="en-US" w:bidi="ar-EG"/>
              </w:rPr>
            </w:pPr>
            <w:r>
              <w:rPr>
                <w:sz w:val="20"/>
                <w:szCs w:val="20"/>
                <w:lang w:eastAsia="en-US" w:bidi="ar-EG"/>
              </w:rPr>
              <w:t>2-1</w:t>
            </w:r>
            <w:r>
              <w:rPr>
                <w:rFonts w:hint="cs"/>
                <w:sz w:val="20"/>
                <w:szCs w:val="20"/>
                <w:rtl/>
                <w:lang w:eastAsia="en-US" w:bidi="ar-EG"/>
              </w:rPr>
              <w:t xml:space="preserve">، 2-1، </w:t>
            </w:r>
            <w:r>
              <w:rPr>
                <w:sz w:val="20"/>
                <w:szCs w:val="20"/>
                <w:lang w:eastAsia="en-US" w:bidi="ar-EG"/>
              </w:rPr>
              <w:t>3-2</w:t>
            </w:r>
            <w:r>
              <w:rPr>
                <w:rFonts w:hint="cs"/>
                <w:sz w:val="20"/>
                <w:szCs w:val="20"/>
                <w:rtl/>
                <w:lang w:eastAsia="en-US" w:bidi="ar-EG"/>
              </w:rPr>
              <w:t xml:space="preserve">، </w:t>
            </w:r>
            <w:r>
              <w:rPr>
                <w:sz w:val="20"/>
                <w:szCs w:val="20"/>
                <w:lang w:eastAsia="en-US" w:bidi="ar-EG"/>
              </w:rPr>
              <w:t>2-3</w:t>
            </w:r>
            <w:r>
              <w:rPr>
                <w:rFonts w:hint="cs"/>
                <w:sz w:val="20"/>
                <w:szCs w:val="20"/>
                <w:rtl/>
                <w:lang w:eastAsia="en-US" w:bidi="ar-EG"/>
              </w:rPr>
              <w:t xml:space="preserve">، </w:t>
            </w:r>
            <w:r>
              <w:rPr>
                <w:sz w:val="20"/>
                <w:szCs w:val="20"/>
                <w:lang w:eastAsia="en-US" w:bidi="ar-EG"/>
              </w:rPr>
              <w:t>4-3</w:t>
            </w:r>
            <w:r>
              <w:rPr>
                <w:rFonts w:hint="cs"/>
                <w:sz w:val="20"/>
                <w:szCs w:val="20"/>
                <w:rtl/>
                <w:lang w:eastAsia="en-US" w:bidi="ar-EG"/>
              </w:rPr>
              <w:t xml:space="preserve">، </w:t>
            </w:r>
            <w:r>
              <w:rPr>
                <w:sz w:val="20"/>
                <w:szCs w:val="20"/>
                <w:lang w:eastAsia="en-US" w:bidi="ar-EG"/>
              </w:rPr>
              <w:t>3-4</w:t>
            </w:r>
            <w:r>
              <w:rPr>
                <w:rFonts w:hint="cs"/>
                <w:sz w:val="20"/>
                <w:szCs w:val="20"/>
                <w:rtl/>
                <w:lang w:eastAsia="en-US" w:bidi="ar-EG"/>
              </w:rPr>
              <w:t xml:space="preserve">، </w:t>
            </w:r>
            <w:r>
              <w:rPr>
                <w:sz w:val="20"/>
                <w:szCs w:val="20"/>
                <w:lang w:eastAsia="en-US" w:bidi="ar-EG"/>
              </w:rPr>
              <w:t>5-4</w:t>
            </w:r>
            <w:r>
              <w:rPr>
                <w:rFonts w:hint="cs"/>
                <w:sz w:val="20"/>
                <w:szCs w:val="20"/>
                <w:rtl/>
                <w:lang w:eastAsia="en-US" w:bidi="ar-EG"/>
              </w:rPr>
              <w:t xml:space="preserve">، </w:t>
            </w:r>
            <w:r>
              <w:rPr>
                <w:sz w:val="20"/>
                <w:szCs w:val="20"/>
                <w:lang w:eastAsia="en-US" w:bidi="ar-EG"/>
              </w:rPr>
              <w:t>4-5</w:t>
            </w:r>
            <w:r>
              <w:rPr>
                <w:rFonts w:hint="cs"/>
                <w:sz w:val="20"/>
                <w:szCs w:val="20"/>
                <w:rtl/>
                <w:lang w:eastAsia="en-US" w:bidi="ar-EG"/>
              </w:rPr>
              <w:t xml:space="preserve">، </w:t>
            </w:r>
            <w:r>
              <w:rPr>
                <w:sz w:val="20"/>
                <w:szCs w:val="20"/>
                <w:lang w:eastAsia="en-US" w:bidi="ar-EG"/>
              </w:rPr>
              <w:t>5-1</w:t>
            </w:r>
            <w:r>
              <w:rPr>
                <w:rFonts w:hint="cs"/>
                <w:sz w:val="20"/>
                <w:szCs w:val="20"/>
                <w:rtl/>
                <w:lang w:eastAsia="en-US" w:bidi="ar-EG"/>
              </w:rPr>
              <w:t xml:space="preserve">، </w:t>
            </w:r>
            <w:r>
              <w:rPr>
                <w:sz w:val="20"/>
                <w:szCs w:val="20"/>
                <w:lang w:eastAsia="en-US" w:bidi="ar-EG"/>
              </w:rPr>
              <w:t>1-5</w:t>
            </w:r>
          </w:p>
        </w:tc>
      </w:tr>
      <w:tr w:rsidR="00F01DD0" w:rsidRPr="005C68F3" w:rsidTr="00F01DD0">
        <w:trPr>
          <w:jc w:val="center"/>
        </w:trPr>
        <w:tc>
          <w:tcPr>
            <w:tcW w:w="950" w:type="dxa"/>
            <w:tcBorders>
              <w:bottom w:val="single" w:sz="4" w:space="0" w:color="auto"/>
            </w:tcBorders>
          </w:tcPr>
          <w:p w:rsidR="00F01DD0" w:rsidRPr="004503EB"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0"/>
                <w:lang w:val="fr-FR" w:eastAsia="en-US"/>
              </w:rPr>
            </w:pPr>
            <w:r w:rsidRPr="004503EB">
              <w:rPr>
                <w:sz w:val="20"/>
                <w:szCs w:val="20"/>
                <w:lang w:val="fr-FR" w:eastAsia="en-US"/>
              </w:rPr>
              <w:t>30</w:t>
            </w:r>
          </w:p>
        </w:tc>
        <w:tc>
          <w:tcPr>
            <w:tcW w:w="851" w:type="dxa"/>
            <w:tcBorders>
              <w:bottom w:val="single" w:sz="4" w:space="0" w:color="auto"/>
            </w:tcBorders>
          </w:tcPr>
          <w:p w:rsidR="00F01DD0" w:rsidRPr="004503EB"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0"/>
                <w:lang w:val="fr-FR" w:eastAsia="en-US"/>
              </w:rPr>
            </w:pPr>
            <w:r w:rsidRPr="004503EB">
              <w:rPr>
                <w:sz w:val="20"/>
                <w:szCs w:val="20"/>
                <w:lang w:val="fr-FR" w:eastAsia="en-US"/>
              </w:rPr>
              <w:t>111</w:t>
            </w:r>
          </w:p>
        </w:tc>
        <w:tc>
          <w:tcPr>
            <w:tcW w:w="851" w:type="dxa"/>
            <w:tcBorders>
              <w:bottom w:val="single" w:sz="4" w:space="0" w:color="auto"/>
            </w:tcBorders>
          </w:tcPr>
          <w:p w:rsidR="00F01DD0" w:rsidRPr="004503EB"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0"/>
                <w:lang w:val="fr-FR" w:eastAsia="en-US"/>
              </w:rPr>
            </w:pPr>
            <w:r w:rsidRPr="004503EB">
              <w:rPr>
                <w:sz w:val="20"/>
                <w:szCs w:val="20"/>
                <w:lang w:val="fr-FR" w:eastAsia="en-US"/>
              </w:rPr>
              <w:t>34</w:t>
            </w:r>
            <w:r>
              <w:rPr>
                <w:sz w:val="20"/>
                <w:szCs w:val="20"/>
                <w:lang w:val="fr-FR" w:eastAsia="en-US"/>
              </w:rPr>
              <w:t>,</w:t>
            </w:r>
            <w:r w:rsidRPr="004503EB">
              <w:rPr>
                <w:sz w:val="20"/>
                <w:szCs w:val="20"/>
                <w:lang w:val="fr-FR" w:eastAsia="en-US"/>
              </w:rPr>
              <w:t>6</w:t>
            </w:r>
          </w:p>
        </w:tc>
        <w:tc>
          <w:tcPr>
            <w:tcW w:w="850" w:type="dxa"/>
            <w:tcBorders>
              <w:bottom w:val="single" w:sz="4" w:space="0" w:color="auto"/>
            </w:tcBorders>
          </w:tcPr>
          <w:p w:rsidR="00F01DD0" w:rsidRPr="004503EB"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0"/>
                <w:lang w:val="fr-FR" w:eastAsia="en-US"/>
              </w:rPr>
            </w:pPr>
            <w:r w:rsidRPr="004503EB">
              <w:rPr>
                <w:sz w:val="20"/>
                <w:szCs w:val="20"/>
                <w:lang w:val="fr-FR" w:eastAsia="en-US"/>
              </w:rPr>
              <w:t>34</w:t>
            </w:r>
            <w:r>
              <w:rPr>
                <w:sz w:val="20"/>
                <w:szCs w:val="20"/>
                <w:lang w:val="fr-FR" w:eastAsia="en-US"/>
              </w:rPr>
              <w:t>,</w:t>
            </w:r>
            <w:r w:rsidRPr="004503EB">
              <w:rPr>
                <w:sz w:val="20"/>
                <w:szCs w:val="20"/>
                <w:lang w:val="fr-FR" w:eastAsia="en-US"/>
              </w:rPr>
              <w:t>6</w:t>
            </w:r>
          </w:p>
        </w:tc>
        <w:tc>
          <w:tcPr>
            <w:tcW w:w="4678" w:type="dxa"/>
            <w:tcBorders>
              <w:bottom w:val="single" w:sz="4" w:space="0" w:color="auto"/>
            </w:tcBorders>
          </w:tcPr>
          <w:p w:rsidR="00F01DD0" w:rsidRPr="00D92691"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0"/>
                <w:lang w:eastAsia="en-US" w:bidi="ar-EG"/>
              </w:rPr>
            </w:pPr>
            <w:r>
              <w:rPr>
                <w:sz w:val="20"/>
                <w:szCs w:val="20"/>
                <w:lang w:eastAsia="en-US" w:bidi="ar-EG"/>
              </w:rPr>
              <w:t>3-1</w:t>
            </w:r>
            <w:r>
              <w:rPr>
                <w:rFonts w:hint="cs"/>
                <w:sz w:val="20"/>
                <w:szCs w:val="20"/>
                <w:rtl/>
                <w:lang w:eastAsia="en-US" w:bidi="ar-EG"/>
              </w:rPr>
              <w:t xml:space="preserve">، </w:t>
            </w:r>
            <w:r>
              <w:rPr>
                <w:sz w:val="20"/>
                <w:szCs w:val="20"/>
                <w:lang w:eastAsia="en-US" w:bidi="ar-EG"/>
              </w:rPr>
              <w:t>1-3</w:t>
            </w:r>
            <w:r>
              <w:rPr>
                <w:rFonts w:hint="cs"/>
                <w:sz w:val="20"/>
                <w:szCs w:val="20"/>
                <w:rtl/>
                <w:lang w:eastAsia="en-US" w:bidi="ar-EG"/>
              </w:rPr>
              <w:t xml:space="preserve">، </w:t>
            </w:r>
            <w:r>
              <w:rPr>
                <w:sz w:val="20"/>
                <w:szCs w:val="20"/>
                <w:lang w:eastAsia="en-US" w:bidi="ar-EG"/>
              </w:rPr>
              <w:t>4-2</w:t>
            </w:r>
            <w:r>
              <w:rPr>
                <w:rFonts w:hint="cs"/>
                <w:sz w:val="20"/>
                <w:szCs w:val="20"/>
                <w:rtl/>
                <w:lang w:eastAsia="en-US" w:bidi="ar-EG"/>
              </w:rPr>
              <w:t xml:space="preserve">، </w:t>
            </w:r>
            <w:r>
              <w:rPr>
                <w:sz w:val="20"/>
                <w:szCs w:val="20"/>
                <w:lang w:eastAsia="en-US" w:bidi="ar-EG"/>
              </w:rPr>
              <w:t>2-4</w:t>
            </w:r>
            <w:r>
              <w:rPr>
                <w:rFonts w:hint="cs"/>
                <w:sz w:val="20"/>
                <w:szCs w:val="20"/>
                <w:rtl/>
                <w:lang w:eastAsia="en-US" w:bidi="ar-EG"/>
              </w:rPr>
              <w:t xml:space="preserve">، </w:t>
            </w:r>
            <w:r>
              <w:rPr>
                <w:sz w:val="20"/>
                <w:szCs w:val="20"/>
                <w:lang w:eastAsia="en-US" w:bidi="ar-EG"/>
              </w:rPr>
              <w:t>5-3</w:t>
            </w:r>
            <w:r>
              <w:rPr>
                <w:rFonts w:hint="cs"/>
                <w:sz w:val="20"/>
                <w:szCs w:val="20"/>
                <w:rtl/>
                <w:lang w:eastAsia="en-US" w:bidi="ar-EG"/>
              </w:rPr>
              <w:t xml:space="preserve">، </w:t>
            </w:r>
            <w:r>
              <w:rPr>
                <w:sz w:val="20"/>
                <w:szCs w:val="20"/>
                <w:lang w:eastAsia="en-US" w:bidi="ar-EG"/>
              </w:rPr>
              <w:t>3-5</w:t>
            </w:r>
            <w:r>
              <w:rPr>
                <w:rFonts w:hint="cs"/>
                <w:sz w:val="20"/>
                <w:szCs w:val="20"/>
                <w:rtl/>
                <w:lang w:eastAsia="en-US" w:bidi="ar-EG"/>
              </w:rPr>
              <w:t xml:space="preserve">، </w:t>
            </w:r>
            <w:r>
              <w:rPr>
                <w:sz w:val="20"/>
                <w:szCs w:val="20"/>
                <w:lang w:eastAsia="en-US" w:bidi="ar-EG"/>
              </w:rPr>
              <w:t>4-1</w:t>
            </w:r>
            <w:r>
              <w:rPr>
                <w:rFonts w:hint="cs"/>
                <w:sz w:val="20"/>
                <w:szCs w:val="20"/>
                <w:rtl/>
                <w:lang w:eastAsia="en-US" w:bidi="ar-EG"/>
              </w:rPr>
              <w:t xml:space="preserve">، </w:t>
            </w:r>
            <w:r>
              <w:rPr>
                <w:sz w:val="20"/>
                <w:szCs w:val="20"/>
                <w:lang w:eastAsia="en-US" w:bidi="ar-EG"/>
              </w:rPr>
              <w:t>5-2</w:t>
            </w:r>
            <w:r>
              <w:rPr>
                <w:rFonts w:hint="cs"/>
                <w:sz w:val="20"/>
                <w:szCs w:val="20"/>
                <w:rtl/>
                <w:lang w:eastAsia="en-US" w:bidi="ar-EG"/>
              </w:rPr>
              <w:t xml:space="preserve">، </w:t>
            </w:r>
            <w:r>
              <w:rPr>
                <w:sz w:val="20"/>
                <w:szCs w:val="20"/>
                <w:lang w:eastAsia="en-US" w:bidi="ar-EG"/>
              </w:rPr>
              <w:t>2-5</w:t>
            </w:r>
          </w:p>
        </w:tc>
      </w:tr>
      <w:tr w:rsidR="00F01DD0" w:rsidRPr="005C68F3" w:rsidTr="00F01DD0">
        <w:trPr>
          <w:trHeight w:val="665"/>
          <w:jc w:val="center"/>
        </w:trPr>
        <w:tc>
          <w:tcPr>
            <w:tcW w:w="8180" w:type="dxa"/>
            <w:gridSpan w:val="5"/>
            <w:tcBorders>
              <w:top w:val="single" w:sz="4" w:space="0" w:color="auto"/>
              <w:left w:val="nil"/>
              <w:bottom w:val="nil"/>
              <w:right w:val="nil"/>
            </w:tcBorders>
          </w:tcPr>
          <w:p w:rsidR="00F01DD0" w:rsidRPr="005C68F3"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line="240" w:lineRule="auto"/>
              <w:ind w:left="284" w:right="-85" w:hanging="369"/>
              <w:rPr>
                <w:sz w:val="20"/>
                <w:szCs w:val="24"/>
                <w:rtl/>
              </w:rPr>
            </w:pPr>
            <w:r w:rsidRPr="005C68F3">
              <w:rPr>
                <w:szCs w:val="20"/>
                <w:vertAlign w:val="superscript"/>
              </w:rPr>
              <w:t>(1)</w:t>
            </w:r>
            <w:r w:rsidRPr="005C68F3">
              <w:rPr>
                <w:szCs w:val="20"/>
              </w:rPr>
              <w:tab/>
            </w:r>
            <w:r w:rsidRPr="005C68F3">
              <w:rPr>
                <w:rFonts w:hint="cs"/>
                <w:sz w:val="20"/>
                <w:szCs w:val="24"/>
                <w:rtl/>
              </w:rPr>
              <w:t xml:space="preserve">أزواج المحطات </w:t>
            </w:r>
            <w:r w:rsidRPr="005C68F3">
              <w:rPr>
                <w:sz w:val="20"/>
                <w:szCs w:val="24"/>
              </w:rPr>
              <w:t>X-Y</w:t>
            </w:r>
            <w:r w:rsidRPr="005C68F3">
              <w:rPr>
                <w:rFonts w:hint="cs"/>
                <w:sz w:val="20"/>
                <w:szCs w:val="24"/>
                <w:rtl/>
              </w:rPr>
              <w:t xml:space="preserve"> حيث </w:t>
            </w:r>
            <w:r w:rsidRPr="005C68F3">
              <w:rPr>
                <w:sz w:val="20"/>
                <w:szCs w:val="24"/>
              </w:rPr>
              <w:t>X</w:t>
            </w:r>
            <w:r w:rsidRPr="005C68F3">
              <w:rPr>
                <w:rFonts w:hint="cs"/>
                <w:sz w:val="20"/>
                <w:szCs w:val="24"/>
                <w:rtl/>
              </w:rPr>
              <w:t xml:space="preserve"> هي المحطة المطلوبة و</w:t>
            </w:r>
            <w:r w:rsidRPr="005C68F3">
              <w:rPr>
                <w:sz w:val="20"/>
                <w:szCs w:val="24"/>
              </w:rPr>
              <w:t xml:space="preserve"> Y</w:t>
            </w:r>
            <w:r w:rsidRPr="005C68F3">
              <w:rPr>
                <w:rFonts w:hint="cs"/>
                <w:sz w:val="20"/>
                <w:szCs w:val="24"/>
                <w:rtl/>
              </w:rPr>
              <w:t>هي المحطة المسببة للتداخل.</w:t>
            </w:r>
          </w:p>
          <w:p w:rsidR="00F01DD0" w:rsidRPr="005C68F3"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line="240" w:lineRule="auto"/>
              <w:ind w:left="284" w:right="-85" w:hanging="369"/>
              <w:rPr>
                <w:szCs w:val="20"/>
              </w:rPr>
            </w:pPr>
          </w:p>
        </w:tc>
      </w:tr>
    </w:tbl>
    <w:p w:rsidR="00F01DD0" w:rsidRPr="00796E37" w:rsidRDefault="00F01DD0" w:rsidP="00F01DD0">
      <w:pPr>
        <w:pStyle w:val="TableNo"/>
        <w:rPr>
          <w:lang w:eastAsia="en-US"/>
        </w:rPr>
      </w:pPr>
      <w:r w:rsidRPr="00E95AA0">
        <w:rPr>
          <w:rFonts w:hint="cs"/>
          <w:rtl/>
        </w:rPr>
        <w:t>الج</w:t>
      </w:r>
      <w:r w:rsidR="00360A24">
        <w:rPr>
          <w:rFonts w:hint="cs"/>
          <w:rtl/>
        </w:rPr>
        <w:t>ـ</w:t>
      </w:r>
      <w:r w:rsidRPr="00E95AA0">
        <w:rPr>
          <w:rFonts w:hint="cs"/>
          <w:rtl/>
        </w:rPr>
        <w:t>دول</w:t>
      </w:r>
      <w:r w:rsidRPr="00796E37">
        <w:rPr>
          <w:rFonts w:hint="cs"/>
          <w:rtl/>
          <w:lang w:val="en-GB" w:eastAsia="en-US"/>
        </w:rPr>
        <w:t xml:space="preserve"> </w:t>
      </w:r>
      <w:r w:rsidRPr="00796E37">
        <w:rPr>
          <w:lang w:eastAsia="en-US"/>
        </w:rPr>
        <w:t>2</w:t>
      </w:r>
    </w:p>
    <w:p w:rsidR="00F01DD0" w:rsidRPr="00796E37" w:rsidRDefault="00F01DD0" w:rsidP="00F01DD0">
      <w:pPr>
        <w:pStyle w:val="Tabletitle"/>
        <w:spacing w:after="120"/>
        <w:rPr>
          <w:rtl/>
          <w:lang w:eastAsia="en-US" w:bidi="ar-SY"/>
        </w:rPr>
      </w:pPr>
      <w:r w:rsidRPr="00796E37">
        <w:rPr>
          <w:rFonts w:hint="cs"/>
          <w:rtl/>
          <w:lang w:eastAsia="en-US" w:bidi="ar-SY"/>
        </w:rPr>
        <w:t xml:space="preserve">زوايا فصل المحطات الأرضية </w:t>
      </w:r>
      <w:r w:rsidRPr="00796E37">
        <w:rPr>
          <w:rFonts w:hint="cs"/>
          <w:rtl/>
          <w:lang w:eastAsia="en-US"/>
        </w:rPr>
        <w:t>(بالدرجات)</w:t>
      </w:r>
    </w:p>
    <w:tbl>
      <w:tblPr>
        <w:bidiVisual/>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134"/>
        <w:gridCol w:w="1985"/>
      </w:tblGrid>
      <w:tr w:rsidR="00F01DD0" w:rsidRPr="00796E37" w:rsidTr="00F01DD0">
        <w:trPr>
          <w:jc w:val="center"/>
        </w:trPr>
        <w:tc>
          <w:tcPr>
            <w:tcW w:w="1134" w:type="dxa"/>
            <w:tcBorders>
              <w:top w:val="single" w:sz="4" w:space="0" w:color="auto"/>
              <w:bottom w:val="single" w:sz="4" w:space="0" w:color="auto"/>
            </w:tcBorders>
          </w:tcPr>
          <w:p w:rsidR="00F01DD0" w:rsidRPr="00796E37" w:rsidRDefault="00F01DD0" w:rsidP="00F01DD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rPr>
                <w:rFonts w:cs="Times New Roman"/>
                <w:b/>
                <w:bCs/>
                <w:iCs/>
                <w:szCs w:val="20"/>
                <w:lang w:val="fr-FR"/>
              </w:rPr>
            </w:pPr>
            <w:r w:rsidRPr="00796E37">
              <w:rPr>
                <w:rFonts w:cs="Times New Roman"/>
                <w:b/>
                <w:bCs/>
                <w:iCs/>
                <w:szCs w:val="20"/>
                <w:lang w:val="fr-FR"/>
              </w:rPr>
              <w:sym w:font="Symbol" w:char="F077"/>
            </w:r>
          </w:p>
        </w:tc>
        <w:tc>
          <w:tcPr>
            <w:tcW w:w="1985" w:type="dxa"/>
            <w:tcBorders>
              <w:top w:val="single" w:sz="4" w:space="0" w:color="auto"/>
              <w:bottom w:val="single" w:sz="4" w:space="0" w:color="auto"/>
            </w:tcBorders>
          </w:tcPr>
          <w:p w:rsidR="00F01DD0" w:rsidRPr="004503EB" w:rsidRDefault="00F01DD0" w:rsidP="00F01DD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rPr>
                <w:rFonts w:cs="Times New Roman"/>
                <w:bCs/>
                <w:sz w:val="26"/>
                <w:szCs w:val="26"/>
                <w:lang w:val="fr-FR"/>
              </w:rPr>
            </w:pPr>
            <w:r w:rsidRPr="004503EB">
              <w:rPr>
                <w:rFonts w:hint="cs"/>
                <w:bCs/>
                <w:sz w:val="26"/>
                <w:szCs w:val="26"/>
                <w:rtl/>
                <w:lang w:val="fr-FR"/>
              </w:rPr>
              <w:t>أزواج المحطات</w:t>
            </w:r>
          </w:p>
        </w:tc>
      </w:tr>
      <w:tr w:rsidR="00F01DD0" w:rsidRPr="00796E37" w:rsidTr="00F01DD0">
        <w:trPr>
          <w:jc w:val="center"/>
        </w:trPr>
        <w:tc>
          <w:tcPr>
            <w:tcW w:w="1134" w:type="dxa"/>
            <w:tcBorders>
              <w:top w:val="single" w:sz="4" w:space="0" w:color="auto"/>
            </w:tcBorders>
          </w:tcPr>
          <w:p w:rsidR="00F01DD0" w:rsidRPr="004503EB"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fr-FR" w:eastAsia="en-US"/>
              </w:rPr>
            </w:pPr>
            <w:r w:rsidRPr="004503EB">
              <w:rPr>
                <w:rFonts w:cs="Times New Roman"/>
                <w:sz w:val="20"/>
                <w:szCs w:val="20"/>
                <w:lang w:val="fr-FR" w:eastAsia="en-US"/>
              </w:rPr>
              <w:t>0</w:t>
            </w:r>
          </w:p>
        </w:tc>
        <w:tc>
          <w:tcPr>
            <w:tcW w:w="1985" w:type="dxa"/>
            <w:tcBorders>
              <w:top w:val="single" w:sz="4" w:space="0" w:color="auto"/>
            </w:tcBorders>
          </w:tcPr>
          <w:p w:rsidR="00F01DD0" w:rsidRPr="004503EB"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fr-FR" w:eastAsia="en-US"/>
              </w:rPr>
            </w:pPr>
            <w:r w:rsidRPr="004503EB">
              <w:rPr>
                <w:rFonts w:cs="Times New Roman"/>
                <w:sz w:val="20"/>
                <w:szCs w:val="20"/>
                <w:lang w:val="fr-FR" w:eastAsia="en-US"/>
              </w:rPr>
              <w:t>1-1</w:t>
            </w:r>
          </w:p>
        </w:tc>
      </w:tr>
      <w:tr w:rsidR="00F01DD0" w:rsidRPr="00796E37" w:rsidTr="00F01DD0">
        <w:trPr>
          <w:jc w:val="center"/>
        </w:trPr>
        <w:tc>
          <w:tcPr>
            <w:tcW w:w="1134" w:type="dxa"/>
          </w:tcPr>
          <w:p w:rsidR="00F01DD0" w:rsidRPr="004503EB"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fr-FR" w:eastAsia="en-US"/>
              </w:rPr>
            </w:pPr>
            <w:r w:rsidRPr="004503EB">
              <w:rPr>
                <w:rFonts w:cs="Times New Roman"/>
                <w:sz w:val="20"/>
                <w:szCs w:val="20"/>
                <w:lang w:val="fr-FR" w:eastAsia="en-US"/>
              </w:rPr>
              <w:t>72</w:t>
            </w:r>
          </w:p>
        </w:tc>
        <w:tc>
          <w:tcPr>
            <w:tcW w:w="1985" w:type="dxa"/>
          </w:tcPr>
          <w:p w:rsidR="00F01DD0" w:rsidRPr="004503EB"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fr-FR" w:eastAsia="en-US"/>
              </w:rPr>
            </w:pPr>
            <w:r>
              <w:rPr>
                <w:rFonts w:cs="Times New Roman"/>
                <w:sz w:val="20"/>
                <w:szCs w:val="20"/>
                <w:lang w:val="fr-FR" w:eastAsia="en-US"/>
              </w:rPr>
              <w:t>2</w:t>
            </w:r>
            <w:r w:rsidRPr="004503EB">
              <w:rPr>
                <w:rFonts w:cs="Times New Roman"/>
                <w:sz w:val="20"/>
                <w:szCs w:val="20"/>
                <w:lang w:val="fr-FR" w:eastAsia="en-US"/>
              </w:rPr>
              <w:t>-</w:t>
            </w:r>
            <w:r>
              <w:rPr>
                <w:rFonts w:cs="Times New Roman"/>
                <w:sz w:val="20"/>
                <w:szCs w:val="20"/>
                <w:lang w:val="fr-FR" w:eastAsia="en-US"/>
              </w:rPr>
              <w:t>1</w:t>
            </w:r>
          </w:p>
        </w:tc>
      </w:tr>
      <w:tr w:rsidR="00F01DD0" w:rsidRPr="00796E37" w:rsidTr="00F01DD0">
        <w:trPr>
          <w:jc w:val="center"/>
        </w:trPr>
        <w:tc>
          <w:tcPr>
            <w:tcW w:w="1134" w:type="dxa"/>
          </w:tcPr>
          <w:p w:rsidR="00F01DD0" w:rsidRPr="004503EB"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fr-FR" w:eastAsia="en-US"/>
              </w:rPr>
            </w:pPr>
            <w:r w:rsidRPr="004503EB">
              <w:rPr>
                <w:rFonts w:cs="Times New Roman"/>
                <w:sz w:val="20"/>
                <w:szCs w:val="20"/>
                <w:lang w:val="fr-FR" w:eastAsia="en-US"/>
              </w:rPr>
              <w:t>144</w:t>
            </w:r>
          </w:p>
        </w:tc>
        <w:tc>
          <w:tcPr>
            <w:tcW w:w="1985" w:type="dxa"/>
          </w:tcPr>
          <w:p w:rsidR="00F01DD0" w:rsidRPr="004503EB"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fr-FR" w:eastAsia="en-US"/>
              </w:rPr>
            </w:pPr>
            <w:r>
              <w:rPr>
                <w:rFonts w:cs="Times New Roman"/>
                <w:sz w:val="20"/>
                <w:szCs w:val="20"/>
                <w:lang w:val="fr-FR" w:eastAsia="en-US"/>
              </w:rPr>
              <w:t>3</w:t>
            </w:r>
            <w:r w:rsidRPr="004503EB">
              <w:rPr>
                <w:rFonts w:cs="Times New Roman"/>
                <w:sz w:val="20"/>
                <w:szCs w:val="20"/>
                <w:lang w:val="fr-FR" w:eastAsia="en-US"/>
              </w:rPr>
              <w:t>-</w:t>
            </w:r>
            <w:r>
              <w:rPr>
                <w:rFonts w:cs="Times New Roman"/>
                <w:sz w:val="20"/>
                <w:szCs w:val="20"/>
                <w:lang w:val="fr-FR" w:eastAsia="en-US"/>
              </w:rPr>
              <w:t>1</w:t>
            </w:r>
          </w:p>
        </w:tc>
      </w:tr>
      <w:tr w:rsidR="00F01DD0" w:rsidRPr="00796E37" w:rsidTr="00F01DD0">
        <w:trPr>
          <w:jc w:val="center"/>
        </w:trPr>
        <w:tc>
          <w:tcPr>
            <w:tcW w:w="1134" w:type="dxa"/>
          </w:tcPr>
          <w:p w:rsidR="00F01DD0" w:rsidRPr="004503EB"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fr-FR" w:eastAsia="en-US"/>
              </w:rPr>
            </w:pPr>
            <w:r w:rsidRPr="004503EB">
              <w:rPr>
                <w:rFonts w:cs="Times New Roman"/>
                <w:sz w:val="20"/>
                <w:szCs w:val="20"/>
                <w:lang w:val="fr-FR" w:eastAsia="en-US"/>
              </w:rPr>
              <w:t>216</w:t>
            </w:r>
          </w:p>
        </w:tc>
        <w:tc>
          <w:tcPr>
            <w:tcW w:w="1985" w:type="dxa"/>
          </w:tcPr>
          <w:p w:rsidR="00F01DD0" w:rsidRPr="004503EB"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fr-FR" w:eastAsia="en-US"/>
              </w:rPr>
            </w:pPr>
            <w:r>
              <w:rPr>
                <w:rFonts w:cs="Times New Roman"/>
                <w:sz w:val="20"/>
                <w:szCs w:val="20"/>
                <w:lang w:val="fr-FR" w:eastAsia="en-US"/>
              </w:rPr>
              <w:t>4</w:t>
            </w:r>
            <w:r w:rsidRPr="004503EB">
              <w:rPr>
                <w:rFonts w:cs="Times New Roman"/>
                <w:sz w:val="20"/>
                <w:szCs w:val="20"/>
                <w:lang w:val="fr-FR" w:eastAsia="en-US"/>
              </w:rPr>
              <w:t>-</w:t>
            </w:r>
            <w:r>
              <w:rPr>
                <w:rFonts w:cs="Times New Roman"/>
                <w:sz w:val="20"/>
                <w:szCs w:val="20"/>
                <w:lang w:val="fr-FR" w:eastAsia="en-US"/>
              </w:rPr>
              <w:t>1</w:t>
            </w:r>
          </w:p>
        </w:tc>
      </w:tr>
      <w:tr w:rsidR="00F01DD0" w:rsidRPr="00796E37" w:rsidTr="00F01DD0">
        <w:trPr>
          <w:jc w:val="center"/>
        </w:trPr>
        <w:tc>
          <w:tcPr>
            <w:tcW w:w="1134" w:type="dxa"/>
          </w:tcPr>
          <w:p w:rsidR="00F01DD0" w:rsidRPr="004503EB"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fr-FR" w:eastAsia="en-US"/>
              </w:rPr>
            </w:pPr>
            <w:r w:rsidRPr="004503EB">
              <w:rPr>
                <w:rFonts w:cs="Times New Roman"/>
                <w:sz w:val="20"/>
                <w:szCs w:val="20"/>
                <w:lang w:val="fr-FR" w:eastAsia="en-US"/>
              </w:rPr>
              <w:t>288</w:t>
            </w:r>
          </w:p>
        </w:tc>
        <w:tc>
          <w:tcPr>
            <w:tcW w:w="1985" w:type="dxa"/>
          </w:tcPr>
          <w:p w:rsidR="00F01DD0" w:rsidRPr="004503EB"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rtl/>
                <w:lang w:val="fr-FR" w:eastAsia="en-US" w:bidi="ar-EG"/>
              </w:rPr>
            </w:pPr>
            <w:r>
              <w:rPr>
                <w:rFonts w:cs="Times New Roman"/>
                <w:sz w:val="20"/>
                <w:szCs w:val="20"/>
                <w:lang w:val="fr-FR" w:eastAsia="en-US"/>
              </w:rPr>
              <w:t>5</w:t>
            </w:r>
            <w:r w:rsidRPr="004503EB">
              <w:rPr>
                <w:rFonts w:cs="Times New Roman"/>
                <w:sz w:val="20"/>
                <w:szCs w:val="20"/>
                <w:lang w:val="fr-FR" w:eastAsia="en-US"/>
              </w:rPr>
              <w:t>-</w:t>
            </w:r>
            <w:r>
              <w:rPr>
                <w:rFonts w:cs="Times New Roman"/>
                <w:sz w:val="20"/>
                <w:szCs w:val="20"/>
                <w:lang w:val="fr-FR" w:eastAsia="en-US"/>
              </w:rPr>
              <w:t>1</w:t>
            </w:r>
          </w:p>
        </w:tc>
      </w:tr>
    </w:tbl>
    <w:p w:rsidR="00F01DD0" w:rsidRPr="00796E37" w:rsidRDefault="00F01DD0" w:rsidP="00F01DD0">
      <w:pPr>
        <w:pStyle w:val="Heading1"/>
        <w:rPr>
          <w:rtl/>
          <w:lang w:eastAsia="en-US" w:bidi="ar-SY"/>
        </w:rPr>
      </w:pPr>
      <w:r w:rsidRPr="00796E37">
        <w:rPr>
          <w:lang w:eastAsia="en-US" w:bidi="ar-SY"/>
        </w:rPr>
        <w:t>5</w:t>
      </w:r>
      <w:r w:rsidRPr="00796E37">
        <w:rPr>
          <w:lang w:eastAsia="en-US" w:bidi="ar-SY"/>
        </w:rPr>
        <w:tab/>
      </w:r>
      <w:r w:rsidRPr="00796E37">
        <w:rPr>
          <w:rFonts w:hint="cs"/>
          <w:rtl/>
          <w:lang w:eastAsia="en-US" w:bidi="ar-SY"/>
        </w:rPr>
        <w:t>تحديد الطيف وتقسيمه إلى قنوات</w:t>
      </w:r>
    </w:p>
    <w:p w:rsidR="00F01DD0" w:rsidRPr="00796E37" w:rsidRDefault="00F01DD0" w:rsidP="00F01DD0">
      <w:pPr>
        <w:tabs>
          <w:tab w:val="left" w:pos="794"/>
          <w:tab w:val="left" w:pos="1191"/>
          <w:tab w:val="left" w:pos="1588"/>
          <w:tab w:val="left" w:pos="1985"/>
        </w:tabs>
        <w:rPr>
          <w:rtl/>
          <w:lang w:eastAsia="en-US" w:bidi="ar-SY"/>
        </w:rPr>
      </w:pPr>
      <w:r w:rsidRPr="00796E37">
        <w:rPr>
          <w:rFonts w:hint="cs"/>
          <w:rtl/>
          <w:lang w:eastAsia="en-US" w:bidi="ar-SY"/>
        </w:rPr>
        <w:t xml:space="preserve">يُتوقع لتحديد طيف وصلات بوابة </w:t>
      </w:r>
      <w:r w:rsidRPr="00796E37">
        <w:rPr>
          <w:rFonts w:hint="cs"/>
          <w:rtl/>
          <w:lang w:eastAsia="en-US" w:bidi="ar-EG"/>
        </w:rPr>
        <w:t xml:space="preserve">محطات المنصات عالية الارتفاع </w:t>
      </w:r>
      <w:r w:rsidRPr="00796E37">
        <w:rPr>
          <w:lang w:eastAsia="en-US" w:bidi="ar-EG"/>
        </w:rPr>
        <w:t>(HAPS)</w:t>
      </w:r>
      <w:r w:rsidRPr="00796E37">
        <w:rPr>
          <w:rFonts w:hint="cs"/>
          <w:rtl/>
          <w:lang w:eastAsia="en-US" w:bidi="ar-EG"/>
        </w:rPr>
        <w:t xml:space="preserve"> أن يفرز قناتين بعرض </w:t>
      </w:r>
      <w:r w:rsidRPr="00796E37">
        <w:rPr>
          <w:lang w:eastAsia="en-US"/>
        </w:rPr>
        <w:t>80 </w:t>
      </w:r>
      <w:r w:rsidRPr="00796E37">
        <w:rPr>
          <w:rFonts w:hint="cs"/>
          <w:rtl/>
          <w:lang w:eastAsia="en-US"/>
        </w:rPr>
        <w:t xml:space="preserve"> </w:t>
      </w:r>
      <w:r w:rsidRPr="00796E37">
        <w:rPr>
          <w:lang w:eastAsia="en-US"/>
        </w:rPr>
        <w:t>MHz</w:t>
      </w:r>
      <w:r w:rsidRPr="00796E37">
        <w:rPr>
          <w:rFonts w:hint="cs"/>
          <w:rtl/>
          <w:lang w:eastAsia="en-US"/>
        </w:rPr>
        <w:t xml:space="preserve"> في النطاق </w:t>
      </w:r>
      <w:r w:rsidRPr="00796E37">
        <w:rPr>
          <w:lang w:eastAsia="en-US" w:bidi="ar-EG"/>
        </w:rPr>
        <w:t>MHz 7 075-5 850</w:t>
      </w:r>
      <w:r w:rsidRPr="000B0578">
        <w:rPr>
          <w:rStyle w:val="FootnoteReference"/>
          <w:position w:val="8"/>
          <w:rtl/>
        </w:rPr>
        <w:footnoteReference w:id="4"/>
      </w:r>
      <w:r w:rsidRPr="00796E37">
        <w:rPr>
          <w:rFonts w:hint="cs"/>
          <w:rtl/>
          <w:lang w:eastAsia="en-US" w:bidi="ar-EG"/>
        </w:rPr>
        <w:t xml:space="preserve"> أي بعرض إجمالي قدره </w:t>
      </w:r>
      <w:r w:rsidRPr="00796E37">
        <w:rPr>
          <w:lang w:eastAsia="en-US"/>
        </w:rPr>
        <w:t>160 </w:t>
      </w:r>
      <w:r w:rsidRPr="00796E37">
        <w:rPr>
          <w:rFonts w:hint="cs"/>
          <w:rtl/>
          <w:lang w:eastAsia="en-US"/>
        </w:rPr>
        <w:t xml:space="preserve"> </w:t>
      </w:r>
      <w:r w:rsidRPr="00796E37">
        <w:rPr>
          <w:lang w:eastAsia="en-US"/>
        </w:rPr>
        <w:t>MHz</w:t>
      </w:r>
      <w:r w:rsidRPr="00796E37">
        <w:rPr>
          <w:rFonts w:hint="cs"/>
          <w:rtl/>
          <w:lang w:eastAsia="en-US"/>
        </w:rPr>
        <w:t xml:space="preserve">. ويمكن استخدام خطة التقسيم إلى قنوات فرعية لشطر كل قناة بعرض </w:t>
      </w:r>
      <w:r w:rsidRPr="00796E37">
        <w:rPr>
          <w:lang w:eastAsia="en-US"/>
        </w:rPr>
        <w:t>80 </w:t>
      </w:r>
      <w:r w:rsidRPr="00796E37">
        <w:rPr>
          <w:rFonts w:hint="cs"/>
          <w:rtl/>
          <w:lang w:eastAsia="en-US"/>
        </w:rPr>
        <w:t xml:space="preserve"> </w:t>
      </w:r>
      <w:r w:rsidRPr="00796E37">
        <w:rPr>
          <w:lang w:eastAsia="en-US"/>
        </w:rPr>
        <w:t>MHz</w:t>
      </w:r>
      <w:r w:rsidRPr="00796E37">
        <w:rPr>
          <w:rFonts w:hint="cs"/>
          <w:rtl/>
          <w:lang w:eastAsia="en-US"/>
        </w:rPr>
        <w:t xml:space="preserve"> إلى ست قنوات فرعية بعرض </w:t>
      </w:r>
      <w:r w:rsidRPr="00796E37">
        <w:rPr>
          <w:lang w:eastAsia="en-US"/>
        </w:rPr>
        <w:t>11 </w:t>
      </w:r>
      <w:r w:rsidRPr="00796E37">
        <w:rPr>
          <w:rFonts w:hint="cs"/>
          <w:rtl/>
          <w:lang w:eastAsia="en-US"/>
        </w:rPr>
        <w:t xml:space="preserve"> </w:t>
      </w:r>
      <w:r w:rsidRPr="00796E37">
        <w:rPr>
          <w:lang w:eastAsia="en-US"/>
        </w:rPr>
        <w:t>MHz</w:t>
      </w:r>
      <w:r w:rsidRPr="00796E37">
        <w:rPr>
          <w:rFonts w:hint="cs"/>
          <w:rtl/>
          <w:lang w:eastAsia="en-US"/>
        </w:rPr>
        <w:t xml:space="preserve"> متباعدة بالتساوي تفصلها نطاقات حارسة بعرض </w:t>
      </w:r>
      <w:r w:rsidRPr="00796E37">
        <w:rPr>
          <w:lang w:eastAsia="ko-KR"/>
        </w:rPr>
        <w:t>2 </w:t>
      </w:r>
      <w:r w:rsidRPr="00796E37">
        <w:rPr>
          <w:rFonts w:hint="cs"/>
          <w:rtl/>
          <w:lang w:eastAsia="ko-KR"/>
        </w:rPr>
        <w:t xml:space="preserve"> </w:t>
      </w:r>
      <w:r w:rsidRPr="00796E37">
        <w:rPr>
          <w:lang w:eastAsia="ko-KR"/>
        </w:rPr>
        <w:t>MHz</w:t>
      </w:r>
      <w:r w:rsidRPr="00796E37">
        <w:rPr>
          <w:rFonts w:hint="cs"/>
          <w:rtl/>
          <w:lang w:eastAsia="ko-KR"/>
        </w:rPr>
        <w:t xml:space="preserve"> على النحو</w:t>
      </w:r>
      <w:r w:rsidRPr="00796E37">
        <w:rPr>
          <w:rFonts w:hint="cs"/>
          <w:rtl/>
          <w:lang w:val="en-GB" w:eastAsia="en-US"/>
        </w:rPr>
        <w:t xml:space="preserve"> المبين في الشكل </w:t>
      </w:r>
      <w:r w:rsidRPr="00796E37">
        <w:rPr>
          <w:lang w:eastAsia="en-US"/>
        </w:rPr>
        <w:t>4</w:t>
      </w:r>
      <w:r w:rsidRPr="00796E37">
        <w:rPr>
          <w:rFonts w:hint="cs"/>
          <w:rtl/>
          <w:lang w:eastAsia="en-US" w:bidi="ar-SY"/>
        </w:rPr>
        <w:t>. ولئن أمكن استخدام خطط أخرى لترددات التقسيم الفرعي إلى قنوات</w:t>
      </w:r>
      <w:r w:rsidRPr="000B0578">
        <w:rPr>
          <w:rStyle w:val="FootnoteReference"/>
          <w:position w:val="8"/>
          <w:rtl/>
        </w:rPr>
        <w:footnoteReference w:id="5"/>
      </w:r>
      <w:r w:rsidRPr="00796E37">
        <w:rPr>
          <w:rFonts w:hint="cs"/>
          <w:rtl/>
          <w:lang w:eastAsia="en-US" w:bidi="ar-SY"/>
        </w:rPr>
        <w:t xml:space="preserve">، ينبغي استخدام خطة التقسيم إلى قنوات المبينة في الشكل </w:t>
      </w:r>
      <w:r w:rsidRPr="00796E37">
        <w:rPr>
          <w:lang w:eastAsia="en-US" w:bidi="ar-SY"/>
        </w:rPr>
        <w:t>4</w:t>
      </w:r>
      <w:r w:rsidRPr="00796E37">
        <w:rPr>
          <w:rFonts w:hint="cs"/>
          <w:rtl/>
          <w:lang w:eastAsia="en-US" w:bidi="ar-SY"/>
        </w:rPr>
        <w:t xml:space="preserve"> في دراسات التشارك. وتُستخدم جميع القنوات الفرعية دوماً ضمن نطاق بعرض</w:t>
      </w:r>
      <w:r>
        <w:rPr>
          <w:rFonts w:hint="eastAsia"/>
          <w:rtl/>
          <w:lang w:eastAsia="en-US" w:bidi="ar-SY"/>
        </w:rPr>
        <w:t> </w:t>
      </w:r>
      <w:r w:rsidRPr="00796E37">
        <w:rPr>
          <w:lang w:eastAsia="en-US"/>
        </w:rPr>
        <w:t>MHz</w:t>
      </w:r>
      <w:r>
        <w:rPr>
          <w:lang w:eastAsia="en-US"/>
        </w:rPr>
        <w:t> 80</w:t>
      </w:r>
      <w:r w:rsidRPr="00796E37">
        <w:rPr>
          <w:rFonts w:hint="cs"/>
          <w:rtl/>
          <w:lang w:eastAsia="en-US"/>
        </w:rPr>
        <w:t xml:space="preserve"> لاستيعاب الوصلات الراديوية في الاتجاه نفسه. وسيُستخدم الازدواج بتقسيم التردد </w:t>
      </w:r>
      <w:r>
        <w:rPr>
          <w:lang w:eastAsia="en-US"/>
        </w:rPr>
        <w:t>(</w:t>
      </w:r>
      <w:r w:rsidRPr="00796E37">
        <w:rPr>
          <w:lang w:eastAsia="en-US"/>
        </w:rPr>
        <w:t>FDD</w:t>
      </w:r>
      <w:r>
        <w:rPr>
          <w:lang w:eastAsia="en-US"/>
        </w:rPr>
        <w:t>)</w:t>
      </w:r>
      <w:r w:rsidRPr="00796E37">
        <w:rPr>
          <w:rFonts w:hint="cs"/>
          <w:rtl/>
          <w:lang w:eastAsia="en-US"/>
        </w:rPr>
        <w:t xml:space="preserve">/تعدد الإرسال بتقسيم التردد </w:t>
      </w:r>
      <w:r>
        <w:rPr>
          <w:lang w:eastAsia="en-US"/>
        </w:rPr>
        <w:t>(</w:t>
      </w:r>
      <w:r w:rsidRPr="00796E37">
        <w:rPr>
          <w:lang w:eastAsia="en-US"/>
        </w:rPr>
        <w:t>FDM</w:t>
      </w:r>
      <w:r>
        <w:rPr>
          <w:lang w:eastAsia="en-US"/>
        </w:rPr>
        <w:t>)</w:t>
      </w:r>
      <w:r w:rsidRPr="00796E37">
        <w:rPr>
          <w:rFonts w:hint="cs"/>
          <w:rtl/>
          <w:lang w:eastAsia="en-US"/>
        </w:rPr>
        <w:t xml:space="preserve"> حصراً.</w:t>
      </w:r>
    </w:p>
    <w:p w:rsidR="00F01DD0" w:rsidRPr="00796E37" w:rsidRDefault="00F01DD0" w:rsidP="00360A24">
      <w:pPr>
        <w:pStyle w:val="FigureNo"/>
        <w:rPr>
          <w:lang w:eastAsia="en-US" w:bidi="ar-SY"/>
        </w:rPr>
      </w:pPr>
      <w:r w:rsidRPr="00796E37">
        <w:rPr>
          <w:rFonts w:hint="cs"/>
          <w:rtl/>
        </w:rPr>
        <w:t>الش</w:t>
      </w:r>
      <w:r w:rsidR="00360A24">
        <w:rPr>
          <w:rFonts w:hint="cs"/>
          <w:rtl/>
        </w:rPr>
        <w:t>ـ</w:t>
      </w:r>
      <w:r w:rsidRPr="00796E37">
        <w:rPr>
          <w:rFonts w:hint="cs"/>
          <w:rtl/>
        </w:rPr>
        <w:t>كل</w:t>
      </w:r>
      <w:r w:rsidRPr="00796E37">
        <w:rPr>
          <w:rFonts w:hint="cs"/>
          <w:rtl/>
          <w:lang w:eastAsia="en-US" w:bidi="ar-SY"/>
        </w:rPr>
        <w:t xml:space="preserve"> </w:t>
      </w:r>
      <w:r w:rsidRPr="00796E37">
        <w:rPr>
          <w:lang w:eastAsia="en-US" w:bidi="ar-SY"/>
        </w:rPr>
        <w:t>4</w:t>
      </w:r>
    </w:p>
    <w:p w:rsidR="00F01DD0" w:rsidRPr="00796E37" w:rsidRDefault="00F01DD0" w:rsidP="00360A24">
      <w:pPr>
        <w:pStyle w:val="FigureTitle"/>
        <w:rPr>
          <w:rtl/>
        </w:rPr>
      </w:pPr>
      <w:r w:rsidRPr="00796E37">
        <w:rPr>
          <w:rFonts w:hint="cs"/>
          <w:rtl/>
        </w:rPr>
        <w:t xml:space="preserve">خطة التقسيم إلى قنوات الوصلة الصاعدة أو الهابطة في محطات المنصات عالية الارتفاع </w:t>
      </w:r>
      <w:r w:rsidRPr="00796E37">
        <w:t>(HAPS)</w:t>
      </w:r>
    </w:p>
    <w:p w:rsidR="00F01DD0" w:rsidRPr="00796E37" w:rsidRDefault="00F01DD0" w:rsidP="00F01DD0">
      <w:pPr>
        <w:tabs>
          <w:tab w:val="left" w:pos="794"/>
          <w:tab w:val="left" w:pos="1191"/>
          <w:tab w:val="left" w:pos="1588"/>
          <w:tab w:val="left" w:pos="1985"/>
        </w:tabs>
        <w:spacing w:line="240" w:lineRule="auto"/>
        <w:jc w:val="center"/>
        <w:rPr>
          <w:rtl/>
          <w:lang w:eastAsia="en-US" w:bidi="ar-SY"/>
        </w:rPr>
      </w:pPr>
      <w:r>
        <w:object w:dxaOrig="5174" w:dyaOrig="1822">
          <v:shape id="_x0000_i1028" type="#_x0000_t75" style="width:258.75pt;height:90.75pt" o:ole="">
            <v:imagedata r:id="rId21" o:title=""/>
          </v:shape>
          <o:OLEObject Type="Embed" ProgID="CorelDRAW.Graphic.14" ShapeID="_x0000_i1028" DrawAspect="Content" ObjectID="_1372515406" r:id="rId22"/>
        </w:object>
      </w:r>
    </w:p>
    <w:p w:rsidR="00F01DD0" w:rsidRPr="00796E37" w:rsidRDefault="00F01DD0" w:rsidP="00F01DD0">
      <w:pPr>
        <w:tabs>
          <w:tab w:val="left" w:pos="794"/>
          <w:tab w:val="left" w:pos="1191"/>
          <w:tab w:val="left" w:pos="1588"/>
          <w:tab w:val="left" w:pos="1985"/>
        </w:tabs>
        <w:spacing w:before="240"/>
        <w:rPr>
          <w:rtl/>
          <w:lang w:eastAsia="en-US" w:bidi="ar-EG"/>
        </w:rPr>
      </w:pPr>
      <w:r w:rsidRPr="00796E37">
        <w:rPr>
          <w:rFonts w:hint="cs"/>
          <w:rtl/>
          <w:lang w:eastAsia="en-US" w:bidi="ar-SY"/>
        </w:rPr>
        <w:lastRenderedPageBreak/>
        <w:t xml:space="preserve">إن موقع الطيف </w:t>
      </w:r>
      <w:r w:rsidRPr="00796E37">
        <w:rPr>
          <w:rFonts w:hint="cs"/>
          <w:rtl/>
          <w:lang w:eastAsia="en-US" w:bidi="ar-EG"/>
        </w:rPr>
        <w:t>لوصلات</w:t>
      </w:r>
      <w:r w:rsidRPr="00796E37">
        <w:rPr>
          <w:rFonts w:hint="cs"/>
          <w:rtl/>
          <w:lang w:eastAsia="en-US" w:bidi="ar-SY"/>
        </w:rPr>
        <w:t xml:space="preserve"> بوابة </w:t>
      </w:r>
      <w:r w:rsidRPr="00796E37">
        <w:rPr>
          <w:rFonts w:hint="cs"/>
          <w:rtl/>
          <w:lang w:eastAsia="en-US" w:bidi="ar-EG"/>
        </w:rPr>
        <w:t xml:space="preserve">محطات المنصات عالية الارتفاع </w:t>
      </w:r>
      <w:r w:rsidRPr="00796E37">
        <w:rPr>
          <w:lang w:eastAsia="en-US" w:bidi="ar-EG"/>
        </w:rPr>
        <w:t>(HAPS)</w:t>
      </w:r>
      <w:r w:rsidRPr="00796E37">
        <w:rPr>
          <w:rFonts w:hint="cs"/>
          <w:rtl/>
          <w:lang w:eastAsia="en-US" w:bidi="ar-EG"/>
        </w:rPr>
        <w:t xml:space="preserve"> ضمن </w:t>
      </w:r>
      <w:r w:rsidRPr="00796E37">
        <w:rPr>
          <w:rFonts w:hint="cs"/>
          <w:rtl/>
          <w:lang w:val="en-GB" w:eastAsia="en-US"/>
        </w:rPr>
        <w:t xml:space="preserve">النطاق </w:t>
      </w:r>
      <w:r w:rsidRPr="00796E37">
        <w:rPr>
          <w:lang w:eastAsia="en-US" w:bidi="ar-EG"/>
        </w:rPr>
        <w:t>MHz 7 075-5 850</w:t>
      </w:r>
      <w:r w:rsidRPr="00796E37">
        <w:rPr>
          <w:rFonts w:hint="cs"/>
          <w:rtl/>
          <w:lang w:eastAsia="en-US" w:bidi="ar-EG"/>
        </w:rPr>
        <w:t xml:space="preserve"> سيعتمد إلى حد كبير على</w:t>
      </w:r>
      <w:r w:rsidRPr="00796E37">
        <w:rPr>
          <w:rFonts w:hint="cs"/>
          <w:rtl/>
          <w:lang w:val="en-GB" w:eastAsia="en-US"/>
        </w:rPr>
        <w:t xml:space="preserve"> عوامل التداخل المتبادل بين الخدمات المتشاركة في الطيف. وتوفر حمولة </w:t>
      </w:r>
      <w:r w:rsidRPr="00796E37">
        <w:rPr>
          <w:lang w:val="en-GB" w:eastAsia="en-US"/>
        </w:rPr>
        <w:t>HAPS</w:t>
      </w:r>
      <w:r w:rsidRPr="00796E37">
        <w:rPr>
          <w:rFonts w:hint="cs"/>
          <w:rtl/>
          <w:lang w:val="en-GB" w:eastAsia="en-US"/>
        </w:rPr>
        <w:t xml:space="preserve"> ومعمارية المحطة الأرضية وتصميمها المرونة اللازمة لتشغيل وصلات البوابة في أي مكان تقريباً في النطاق </w:t>
      </w:r>
      <w:r w:rsidRPr="00796E37">
        <w:rPr>
          <w:lang w:eastAsia="en-US" w:bidi="ar-EG"/>
        </w:rPr>
        <w:t>MHz 7 075-5 850</w:t>
      </w:r>
      <w:r w:rsidRPr="00796E37">
        <w:rPr>
          <w:rFonts w:hint="cs"/>
          <w:rtl/>
          <w:lang w:eastAsia="en-US" w:bidi="ar-EG"/>
        </w:rPr>
        <w:t>. وستحدد دراسات التشارك المفصلة اللاحقة الموقع الأفضل لتحديد طيف محطات المنصات عالية الارتفاع.</w:t>
      </w:r>
    </w:p>
    <w:p w:rsidR="00F01DD0" w:rsidRPr="00796E37" w:rsidRDefault="00F01DD0" w:rsidP="00F01DD0">
      <w:pPr>
        <w:tabs>
          <w:tab w:val="left" w:pos="794"/>
          <w:tab w:val="left" w:pos="1191"/>
          <w:tab w:val="left" w:pos="1588"/>
          <w:tab w:val="left" w:pos="1985"/>
        </w:tabs>
        <w:rPr>
          <w:rtl/>
          <w:lang w:eastAsia="en-US" w:bidi="ar-SY"/>
        </w:rPr>
      </w:pPr>
      <w:r w:rsidRPr="00796E37">
        <w:rPr>
          <w:rFonts w:hint="cs"/>
          <w:rtl/>
          <w:lang w:val="en-GB" w:eastAsia="en-US"/>
        </w:rPr>
        <w:t xml:space="preserve">ومن المهم أن نلاحظ أن </w:t>
      </w:r>
      <w:r w:rsidRPr="000B0578">
        <w:rPr>
          <w:rFonts w:hint="cs"/>
          <w:rtl/>
          <w:lang w:eastAsia="en-US" w:bidi="ar-EG"/>
        </w:rPr>
        <w:t>طيف</w:t>
      </w:r>
      <w:r w:rsidRPr="00796E37">
        <w:rPr>
          <w:rFonts w:hint="cs"/>
          <w:rtl/>
          <w:lang w:val="en-GB" w:eastAsia="en-US"/>
        </w:rPr>
        <w:t xml:space="preserve"> وصلات بوابة </w:t>
      </w:r>
      <w:r w:rsidRPr="00796E37">
        <w:rPr>
          <w:rFonts w:hint="cs"/>
          <w:lang w:val="en-GB" w:eastAsia="en-US"/>
        </w:rPr>
        <w:t>HAPS</w:t>
      </w:r>
      <w:r w:rsidRPr="00796E37">
        <w:rPr>
          <w:rFonts w:hint="cs"/>
          <w:rtl/>
          <w:lang w:val="en-GB" w:eastAsia="en-US"/>
        </w:rPr>
        <w:t xml:space="preserve"> ستقع في نطاق ترددات مختلف نطاق فرادى وصلات المستخدم بين منصة </w:t>
      </w:r>
      <w:r w:rsidRPr="00796E37">
        <w:rPr>
          <w:rFonts w:hint="cs"/>
          <w:lang w:val="en-GB" w:eastAsia="en-US"/>
        </w:rPr>
        <w:t>HAPS</w:t>
      </w:r>
      <w:r w:rsidRPr="00796E37">
        <w:rPr>
          <w:rFonts w:hint="cs"/>
          <w:rtl/>
          <w:lang w:val="en-GB" w:eastAsia="en-US"/>
        </w:rPr>
        <w:t xml:space="preserve"> ومباني معدات العميل </w:t>
      </w:r>
      <w:r>
        <w:rPr>
          <w:lang w:eastAsia="en-US"/>
        </w:rPr>
        <w:t>(</w:t>
      </w:r>
      <w:r w:rsidRPr="00796E37">
        <w:rPr>
          <w:rFonts w:hint="cs"/>
          <w:lang w:val="en-GB" w:eastAsia="en-US"/>
        </w:rPr>
        <w:t>CPE</w:t>
      </w:r>
      <w:r>
        <w:rPr>
          <w:lang w:eastAsia="en-US"/>
        </w:rPr>
        <w:t>)</w:t>
      </w:r>
      <w:r w:rsidRPr="00796E37">
        <w:rPr>
          <w:rFonts w:hint="cs"/>
          <w:rtl/>
          <w:lang w:val="en-GB" w:eastAsia="en-US"/>
        </w:rPr>
        <w:t xml:space="preserve"> على الأرض على النحو الموضح في الشكل </w:t>
      </w:r>
      <w:r w:rsidRPr="00796E37">
        <w:rPr>
          <w:lang w:eastAsia="en-US"/>
        </w:rPr>
        <w:t>1</w:t>
      </w:r>
      <w:r w:rsidRPr="00796E37">
        <w:rPr>
          <w:rFonts w:hint="cs"/>
          <w:rtl/>
          <w:lang w:eastAsia="en-US"/>
        </w:rPr>
        <w:t>.</w:t>
      </w:r>
    </w:p>
    <w:p w:rsidR="00F01DD0" w:rsidRPr="00796E37" w:rsidRDefault="00F01DD0" w:rsidP="00F01DD0">
      <w:pPr>
        <w:pStyle w:val="Heading1"/>
        <w:rPr>
          <w:rtl/>
          <w:lang w:eastAsia="en-US" w:bidi="ar-SY"/>
        </w:rPr>
      </w:pPr>
      <w:r w:rsidRPr="00796E37">
        <w:rPr>
          <w:lang w:eastAsia="en-US" w:bidi="ar-SY"/>
        </w:rPr>
        <w:t>6</w:t>
      </w:r>
      <w:r w:rsidRPr="00796E37">
        <w:rPr>
          <w:lang w:eastAsia="en-US" w:bidi="ar-SY"/>
        </w:rPr>
        <w:tab/>
      </w:r>
      <w:r w:rsidRPr="00796E37">
        <w:rPr>
          <w:rFonts w:hint="cs"/>
          <w:rtl/>
          <w:lang w:eastAsia="en-US" w:bidi="ar-SY"/>
        </w:rPr>
        <w:t xml:space="preserve">خصائص وصلة بوابة محطات المنصات عالية الارتفاع </w:t>
      </w:r>
      <w:r w:rsidRPr="00796E37">
        <w:rPr>
          <w:lang w:eastAsia="en-US" w:bidi="ar-SY"/>
        </w:rPr>
        <w:t>(HAPS)</w:t>
      </w:r>
    </w:p>
    <w:p w:rsidR="00F01DD0" w:rsidRPr="00B000C2" w:rsidRDefault="00F01DD0" w:rsidP="004E6314">
      <w:pPr>
        <w:tabs>
          <w:tab w:val="left" w:pos="794"/>
          <w:tab w:val="left" w:pos="1191"/>
          <w:tab w:val="left" w:pos="1588"/>
          <w:tab w:val="left" w:pos="1985"/>
        </w:tabs>
        <w:spacing w:before="80" w:line="185" w:lineRule="auto"/>
        <w:rPr>
          <w:spacing w:val="-6"/>
          <w:rtl/>
          <w:lang w:eastAsia="en-US" w:bidi="ar-SY"/>
        </w:rPr>
      </w:pPr>
      <w:r w:rsidRPr="00796E37">
        <w:rPr>
          <w:rFonts w:hint="cs"/>
          <w:rtl/>
          <w:lang w:eastAsia="en-US" w:bidi="ar-SY"/>
        </w:rPr>
        <w:t xml:space="preserve">يوفر الجدول </w:t>
      </w:r>
      <w:r w:rsidRPr="00796E37">
        <w:rPr>
          <w:lang w:eastAsia="en-US" w:bidi="ar-SY"/>
        </w:rPr>
        <w:t>3</w:t>
      </w:r>
      <w:r w:rsidRPr="00796E37">
        <w:rPr>
          <w:rFonts w:hint="cs"/>
          <w:rtl/>
          <w:lang w:eastAsia="en-US" w:bidi="ar-SY"/>
        </w:rPr>
        <w:t xml:space="preserve"> تحليل </w:t>
      </w:r>
      <w:r w:rsidRPr="00796E37">
        <w:rPr>
          <w:rFonts w:hint="cs"/>
          <w:rtl/>
          <w:lang w:eastAsia="en-US" w:bidi="ar-EG"/>
        </w:rPr>
        <w:t>الوصلة</w:t>
      </w:r>
      <w:r w:rsidRPr="00796E37">
        <w:rPr>
          <w:rFonts w:hint="cs"/>
          <w:rtl/>
          <w:lang w:eastAsia="en-US" w:bidi="ar-SY"/>
        </w:rPr>
        <w:t xml:space="preserve"> </w:t>
      </w:r>
      <w:r w:rsidRPr="00B000C2">
        <w:rPr>
          <w:rFonts w:hint="cs"/>
          <w:spacing w:val="-6"/>
          <w:rtl/>
          <w:lang w:eastAsia="en-US" w:bidi="ar-SY"/>
        </w:rPr>
        <w:t xml:space="preserve">لوصلة نمطية، صاعدة وهابطة على السواء، لبوابة محطة من </w:t>
      </w:r>
      <w:r w:rsidRPr="00B000C2">
        <w:rPr>
          <w:rFonts w:hint="cs"/>
          <w:spacing w:val="-6"/>
          <w:rtl/>
          <w:lang w:eastAsia="en-US" w:bidi="ar-EG"/>
        </w:rPr>
        <w:t xml:space="preserve">محطات المنصات عالية الارتفاع </w:t>
      </w:r>
      <w:r w:rsidRPr="00B000C2">
        <w:rPr>
          <w:spacing w:val="-6"/>
          <w:lang w:eastAsia="en-US" w:bidi="ar-EG"/>
        </w:rPr>
        <w:t>(HAPS)</w:t>
      </w:r>
      <w:r w:rsidRPr="00B000C2">
        <w:rPr>
          <w:rFonts w:hint="cs"/>
          <w:spacing w:val="-6"/>
          <w:rtl/>
          <w:lang w:eastAsia="en-US" w:bidi="ar-EG"/>
        </w:rPr>
        <w:t xml:space="preserve">، ويظهر قيمة معلمات الوصلة المختلفة باستخدام تشكيل الاتساع التعامدي من المرتبة </w:t>
      </w:r>
      <w:r w:rsidRPr="00B000C2">
        <w:rPr>
          <w:spacing w:val="-6"/>
          <w:lang w:eastAsia="en-US"/>
        </w:rPr>
        <w:t>64</w:t>
      </w:r>
      <w:r w:rsidRPr="00B000C2">
        <w:rPr>
          <w:rFonts w:hint="cs"/>
          <w:spacing w:val="-6"/>
          <w:rtl/>
          <w:lang w:eastAsia="en-US"/>
        </w:rPr>
        <w:t xml:space="preserve"> ذي معدل تشفير قدره</w:t>
      </w:r>
      <w:r>
        <w:rPr>
          <w:rFonts w:hint="eastAsia"/>
          <w:spacing w:val="-6"/>
          <w:rtl/>
          <w:lang w:eastAsia="en-US"/>
        </w:rPr>
        <w:t> </w:t>
      </w:r>
      <w:r w:rsidRPr="00B000C2">
        <w:rPr>
          <w:spacing w:val="-6"/>
          <w:lang w:eastAsia="en-US"/>
        </w:rPr>
        <w:t>2/3</w:t>
      </w:r>
      <w:r>
        <w:rPr>
          <w:rFonts w:hint="cs"/>
          <w:spacing w:val="-6"/>
          <w:rtl/>
          <w:lang w:eastAsia="en-US" w:bidi="ar-EG"/>
        </w:rPr>
        <w:t xml:space="preserve"> </w:t>
      </w:r>
      <w:r>
        <w:rPr>
          <w:spacing w:val="-6"/>
          <w:lang w:eastAsia="en-US"/>
        </w:rPr>
        <w:t>(</w:t>
      </w:r>
      <w:r w:rsidRPr="00B000C2">
        <w:rPr>
          <w:spacing w:val="-6"/>
          <w:lang w:eastAsia="en-US"/>
        </w:rPr>
        <w:t>64</w:t>
      </w:r>
      <w:r>
        <w:rPr>
          <w:spacing w:val="-6"/>
          <w:lang w:eastAsia="en-US"/>
        </w:rPr>
        <w:noBreakHyphen/>
      </w:r>
      <w:r w:rsidRPr="00B000C2">
        <w:rPr>
          <w:spacing w:val="-6"/>
          <w:lang w:eastAsia="en-US"/>
        </w:rPr>
        <w:t>QAM</w:t>
      </w:r>
      <w:r>
        <w:rPr>
          <w:spacing w:val="-6"/>
          <w:lang w:eastAsia="en-US"/>
        </w:rPr>
        <w:t> </w:t>
      </w:r>
      <w:r w:rsidRPr="00B000C2">
        <w:rPr>
          <w:spacing w:val="-6"/>
          <w:lang w:eastAsia="en-US"/>
        </w:rPr>
        <w:t>2/3</w:t>
      </w:r>
      <w:r>
        <w:rPr>
          <w:spacing w:val="-6"/>
          <w:lang w:eastAsia="en-US"/>
        </w:rPr>
        <w:t>)</w:t>
      </w:r>
      <w:r w:rsidRPr="00B000C2">
        <w:rPr>
          <w:rFonts w:hint="cs"/>
          <w:spacing w:val="-6"/>
          <w:rtl/>
          <w:lang w:eastAsia="en-US"/>
        </w:rPr>
        <w:t>. وجدير بالذكر أن هذه الحالة (حالة التشكيل</w:t>
      </w:r>
      <w:r w:rsidRPr="00B000C2">
        <w:rPr>
          <w:spacing w:val="-6"/>
          <w:lang w:eastAsia="ko-KR"/>
        </w:rPr>
        <w:t>64-QAM 2/3</w:t>
      </w:r>
      <w:r w:rsidRPr="00B000C2">
        <w:rPr>
          <w:rFonts w:hint="cs"/>
          <w:spacing w:val="-6"/>
          <w:rtl/>
          <w:lang w:eastAsia="ko-KR"/>
        </w:rPr>
        <w:t xml:space="preserve"> في الجدول </w:t>
      </w:r>
      <w:r w:rsidRPr="00B000C2">
        <w:rPr>
          <w:spacing w:val="-6"/>
          <w:lang w:eastAsia="ko-KR"/>
        </w:rPr>
        <w:t>3</w:t>
      </w:r>
      <w:r w:rsidRPr="00B000C2">
        <w:rPr>
          <w:rFonts w:hint="cs"/>
          <w:spacing w:val="-6"/>
          <w:rtl/>
          <w:lang w:eastAsia="ko-KR" w:bidi="ar-SY"/>
        </w:rPr>
        <w:t xml:space="preserve">) </w:t>
      </w:r>
      <w:r w:rsidRPr="00B000C2">
        <w:rPr>
          <w:rFonts w:hint="cs"/>
          <w:spacing w:val="-6"/>
          <w:rtl/>
          <w:lang w:val="en-GB" w:eastAsia="en-US"/>
        </w:rPr>
        <w:t>ينبغي أن تستخدم في</w:t>
      </w:r>
      <w:r w:rsidRPr="00B000C2">
        <w:rPr>
          <w:rFonts w:hint="eastAsia"/>
          <w:spacing w:val="-6"/>
          <w:rtl/>
          <w:lang w:val="en-GB" w:eastAsia="en-US"/>
        </w:rPr>
        <w:t> </w:t>
      </w:r>
      <w:r w:rsidRPr="00B000C2">
        <w:rPr>
          <w:rFonts w:hint="cs"/>
          <w:spacing w:val="-6"/>
          <w:rtl/>
          <w:lang w:val="en-GB" w:eastAsia="en-US"/>
        </w:rPr>
        <w:t xml:space="preserve">دراسات التشارك لتحديد التوافق في </w:t>
      </w:r>
      <w:r w:rsidR="004E6314">
        <w:rPr>
          <w:rFonts w:hint="cs"/>
          <w:spacing w:val="-6"/>
          <w:rtl/>
          <w:lang w:val="en-GB" w:eastAsia="en-US"/>
        </w:rPr>
        <w:t>ال</w:t>
      </w:r>
      <w:r w:rsidRPr="00B000C2">
        <w:rPr>
          <w:rFonts w:hint="cs"/>
          <w:spacing w:val="-6"/>
          <w:rtl/>
          <w:lang w:val="en-GB" w:eastAsia="en-US"/>
        </w:rPr>
        <w:t xml:space="preserve">نطاق </w:t>
      </w:r>
      <w:r w:rsidRPr="00B000C2">
        <w:rPr>
          <w:spacing w:val="-6"/>
          <w:lang w:eastAsia="en-US" w:bidi="ar-EG"/>
        </w:rPr>
        <w:t>MHz 7 075-5 850</w:t>
      </w:r>
      <w:r w:rsidRPr="00B000C2">
        <w:rPr>
          <w:rFonts w:hint="cs"/>
          <w:spacing w:val="-6"/>
          <w:rtl/>
          <w:lang w:val="en-GB" w:eastAsia="en-US"/>
        </w:rPr>
        <w:t>.</w:t>
      </w:r>
    </w:p>
    <w:p w:rsidR="00F01DD0" w:rsidRPr="00B000C2" w:rsidRDefault="00F01DD0" w:rsidP="00F01DD0">
      <w:pPr>
        <w:tabs>
          <w:tab w:val="left" w:pos="794"/>
          <w:tab w:val="left" w:pos="1191"/>
          <w:tab w:val="left" w:pos="1588"/>
          <w:tab w:val="left" w:pos="1985"/>
        </w:tabs>
        <w:spacing w:before="80" w:line="185" w:lineRule="auto"/>
        <w:rPr>
          <w:spacing w:val="-6"/>
          <w:rtl/>
          <w:lang w:eastAsia="en-US" w:bidi="ar-SY"/>
        </w:rPr>
      </w:pPr>
      <w:r w:rsidRPr="00B000C2">
        <w:rPr>
          <w:rFonts w:hint="cs"/>
          <w:spacing w:val="-6"/>
          <w:rtl/>
          <w:lang w:eastAsia="en-US" w:bidi="ar-SY"/>
        </w:rPr>
        <w:t xml:space="preserve">وتقوم ميزانية وصلة البوابة على قناة فرعية بعرض </w:t>
      </w:r>
      <w:r w:rsidRPr="00B000C2">
        <w:rPr>
          <w:spacing w:val="-6"/>
          <w:lang w:eastAsia="en-US"/>
        </w:rPr>
        <w:t>11 </w:t>
      </w:r>
      <w:r w:rsidRPr="00B000C2">
        <w:rPr>
          <w:rFonts w:hint="cs"/>
          <w:spacing w:val="-6"/>
          <w:rtl/>
          <w:lang w:eastAsia="en-US"/>
        </w:rPr>
        <w:t xml:space="preserve"> </w:t>
      </w:r>
      <w:r w:rsidRPr="00B000C2">
        <w:rPr>
          <w:spacing w:val="-6"/>
          <w:lang w:eastAsia="en-US"/>
        </w:rPr>
        <w:t>MHz</w:t>
      </w:r>
      <w:r w:rsidRPr="00B000C2">
        <w:rPr>
          <w:rFonts w:hint="cs"/>
          <w:spacing w:val="-6"/>
          <w:rtl/>
          <w:lang w:eastAsia="en-US"/>
        </w:rPr>
        <w:t xml:space="preserve"> (بالإضافة إلى نطاقات حارسة)</w:t>
      </w:r>
      <w:r w:rsidRPr="00B000C2">
        <w:rPr>
          <w:rStyle w:val="FootnoteReference"/>
          <w:spacing w:val="-6"/>
          <w:position w:val="8"/>
          <w:rtl/>
        </w:rPr>
        <w:footnoteReference w:id="6"/>
      </w:r>
      <w:r w:rsidRPr="00B000C2">
        <w:rPr>
          <w:rFonts w:hint="cs"/>
          <w:spacing w:val="-6"/>
          <w:rtl/>
          <w:lang w:eastAsia="en-US"/>
        </w:rPr>
        <w:t xml:space="preserve"> بما يقابل معدل بتات في القناة الفرعية بمقدار </w:t>
      </w:r>
      <w:r w:rsidRPr="00B000C2">
        <w:rPr>
          <w:spacing w:val="-6"/>
          <w:lang w:eastAsia="en-US"/>
        </w:rPr>
        <w:t>44 </w:t>
      </w:r>
      <w:r w:rsidRPr="00B000C2">
        <w:rPr>
          <w:rFonts w:hint="cs"/>
          <w:spacing w:val="-6"/>
          <w:rtl/>
          <w:lang w:eastAsia="en-US"/>
        </w:rPr>
        <w:t xml:space="preserve"> </w:t>
      </w:r>
      <w:r w:rsidRPr="00B000C2">
        <w:rPr>
          <w:spacing w:val="-6"/>
          <w:lang w:eastAsia="en-US"/>
        </w:rPr>
        <w:t>Mbit/s</w:t>
      </w:r>
      <w:r w:rsidRPr="00B000C2">
        <w:rPr>
          <w:rFonts w:hint="cs"/>
          <w:spacing w:val="-6"/>
          <w:rtl/>
          <w:lang w:eastAsia="en-US"/>
        </w:rPr>
        <w:t xml:space="preserve"> </w:t>
      </w:r>
      <w:r w:rsidRPr="00B000C2">
        <w:rPr>
          <w:rStyle w:val="FootnoteReference"/>
          <w:spacing w:val="-6"/>
          <w:position w:val="8"/>
          <w:rtl/>
        </w:rPr>
        <w:footnoteReference w:id="7"/>
      </w:r>
      <w:r w:rsidRPr="00B000C2">
        <w:rPr>
          <w:rFonts w:hint="cs"/>
          <w:spacing w:val="-6"/>
          <w:rtl/>
          <w:lang w:eastAsia="en-US"/>
        </w:rPr>
        <w:t xml:space="preserve"> لتشكيل </w:t>
      </w:r>
      <w:r w:rsidRPr="00B000C2">
        <w:rPr>
          <w:spacing w:val="-6"/>
          <w:lang w:eastAsia="en-US"/>
        </w:rPr>
        <w:t>64-QAM 2/3</w:t>
      </w:r>
      <w:r w:rsidRPr="00B000C2">
        <w:rPr>
          <w:rFonts w:hint="cs"/>
          <w:spacing w:val="-6"/>
          <w:rtl/>
          <w:lang w:eastAsia="en-US"/>
        </w:rPr>
        <w:t>. ومن المهم لوصلات البوابة كون التيسر عالياً ونسبة خطأ البتات</w:t>
      </w:r>
      <w:r w:rsidRPr="00B000C2">
        <w:rPr>
          <w:rFonts w:hint="cs"/>
          <w:spacing w:val="-6"/>
          <w:rtl/>
          <w:lang w:eastAsia="en-US" w:bidi="ar-SY"/>
        </w:rPr>
        <w:t xml:space="preserve"> منخفضة</w:t>
      </w:r>
      <w:r w:rsidRPr="00B000C2">
        <w:rPr>
          <w:rFonts w:hint="cs"/>
          <w:spacing w:val="-6"/>
          <w:rtl/>
          <w:lang w:eastAsia="en-US"/>
        </w:rPr>
        <w:t xml:space="preserve"> بواقع </w:t>
      </w:r>
      <w:r w:rsidRPr="00B000C2">
        <w:rPr>
          <w:spacing w:val="-6"/>
          <w:lang w:eastAsia="en-US"/>
        </w:rPr>
        <w:t>%99</w:t>
      </w:r>
      <w:r>
        <w:rPr>
          <w:spacing w:val="-6"/>
          <w:lang w:eastAsia="en-US"/>
        </w:rPr>
        <w:t>,</w:t>
      </w:r>
      <w:r w:rsidRPr="00B000C2">
        <w:rPr>
          <w:spacing w:val="-6"/>
          <w:lang w:eastAsia="en-US"/>
        </w:rPr>
        <w:t>999</w:t>
      </w:r>
      <w:r w:rsidRPr="00B000C2">
        <w:rPr>
          <w:rFonts w:hint="cs"/>
          <w:spacing w:val="-6"/>
          <w:rtl/>
          <w:lang w:eastAsia="en-US" w:bidi="ar-SY"/>
        </w:rPr>
        <w:t xml:space="preserve"> و</w:t>
      </w:r>
      <w:r w:rsidRPr="00B000C2">
        <w:rPr>
          <w:spacing w:val="-6"/>
          <w:lang w:eastAsia="en-US"/>
        </w:rPr>
        <w:t>10</w:t>
      </w:r>
      <w:r w:rsidRPr="00B000C2">
        <w:rPr>
          <w:spacing w:val="-6"/>
          <w:vertAlign w:val="superscript"/>
          <w:lang w:eastAsia="en-US"/>
        </w:rPr>
        <w:t>−9</w:t>
      </w:r>
      <w:r w:rsidRPr="00B000C2">
        <w:rPr>
          <w:rFonts w:hint="cs"/>
          <w:spacing w:val="-6"/>
          <w:rtl/>
          <w:lang w:eastAsia="en-US" w:bidi="ar-SY"/>
        </w:rPr>
        <w:t xml:space="preserve"> على التوالي</w:t>
      </w:r>
      <w:r w:rsidRPr="00B000C2">
        <w:rPr>
          <w:rFonts w:hint="cs"/>
          <w:spacing w:val="-6"/>
          <w:rtl/>
          <w:lang w:val="en-GB" w:eastAsia="en-US"/>
        </w:rPr>
        <w:t xml:space="preserve"> وذلك للسماح بدرجة عالية من الخدمة لتطبيق المستخدم النهائي والخدمة المقدمة. ويحسب تحليل الوصلة هذا كثافة تدفق القدرة </w:t>
      </w:r>
      <w:r w:rsidRPr="00B000C2">
        <w:rPr>
          <w:spacing w:val="-6"/>
          <w:lang w:eastAsia="en-US"/>
        </w:rPr>
        <w:t>(pfd)</w:t>
      </w:r>
      <w:r w:rsidRPr="00B000C2">
        <w:rPr>
          <w:rFonts w:hint="cs"/>
          <w:spacing w:val="-6"/>
          <w:rtl/>
          <w:lang w:eastAsia="en-US"/>
        </w:rPr>
        <w:t xml:space="preserve"> وهامشها في خط تسديد الهوائيات. وستنخفض كثيراً</w:t>
      </w:r>
      <w:r w:rsidRPr="00B000C2">
        <w:rPr>
          <w:rFonts w:hint="cs"/>
          <w:spacing w:val="-6"/>
          <w:rtl/>
          <w:lang w:val="en-GB" w:eastAsia="en-US"/>
        </w:rPr>
        <w:t xml:space="preserve"> كثافة تدفق القدرة </w:t>
      </w:r>
      <w:r w:rsidRPr="00B000C2">
        <w:rPr>
          <w:rFonts w:hint="cs"/>
          <w:spacing w:val="-6"/>
          <w:rtl/>
          <w:lang w:eastAsia="en-US" w:bidi="ar-EG"/>
        </w:rPr>
        <w:t>ومستويات</w:t>
      </w:r>
      <w:r w:rsidRPr="00B000C2">
        <w:rPr>
          <w:rFonts w:hint="cs"/>
          <w:spacing w:val="-6"/>
          <w:rtl/>
          <w:lang w:val="en-GB" w:eastAsia="en-US"/>
        </w:rPr>
        <w:t xml:space="preserve"> القدرة المشعة كدالة لخصائص مخطط إشعاع الهوائي وزاوية التخالف عن خط التسديد. كما يمكن لاستخدام هوائيات تشكيل الحزمة أن يوفر تخفيفاً إضافياً للتدخل المتبادل. ومن ثم، فإن تحليل</w:t>
      </w:r>
      <w:r w:rsidRPr="00B000C2">
        <w:rPr>
          <w:rFonts w:hint="cs"/>
          <w:spacing w:val="-6"/>
          <w:rtl/>
          <w:lang w:eastAsia="en-US" w:bidi="ar-SY"/>
        </w:rPr>
        <w:t xml:space="preserve"> ميزانية الوصلة هذا هو</w:t>
      </w:r>
      <w:r w:rsidRPr="00B000C2">
        <w:rPr>
          <w:rFonts w:hint="cs"/>
          <w:spacing w:val="-6"/>
          <w:rtl/>
          <w:lang w:val="en-GB" w:eastAsia="en-US"/>
        </w:rPr>
        <w:t xml:space="preserve"> سيناريو الحالة الأسوأ بالنسبة إلى تداخل</w:t>
      </w:r>
      <w:r w:rsidRPr="00B000C2">
        <w:rPr>
          <w:rFonts w:hint="cs"/>
          <w:spacing w:val="-6"/>
          <w:rtl/>
          <w:lang w:eastAsia="en-US" w:bidi="ar-EG"/>
        </w:rPr>
        <w:t xml:space="preserve"> محطات المنصات عالية الارتفاع </w:t>
      </w:r>
      <w:r w:rsidRPr="00B000C2">
        <w:rPr>
          <w:spacing w:val="-6"/>
          <w:lang w:eastAsia="en-US" w:bidi="ar-EG"/>
        </w:rPr>
        <w:t>(HAPS)</w:t>
      </w:r>
      <w:r w:rsidRPr="00B000C2">
        <w:rPr>
          <w:rFonts w:hint="cs"/>
          <w:spacing w:val="-6"/>
          <w:rtl/>
          <w:lang w:eastAsia="en-US" w:bidi="ar-EG"/>
        </w:rPr>
        <w:t xml:space="preserve"> على </w:t>
      </w:r>
      <w:r w:rsidRPr="00B000C2">
        <w:rPr>
          <w:rFonts w:hint="cs"/>
          <w:spacing w:val="-6"/>
          <w:rtl/>
          <w:lang w:val="en-GB" w:eastAsia="en-US"/>
        </w:rPr>
        <w:t>أنظمة أخرى</w:t>
      </w:r>
      <w:r w:rsidRPr="00B000C2">
        <w:rPr>
          <w:rFonts w:hint="cs"/>
          <w:spacing w:val="-6"/>
          <w:rtl/>
          <w:lang w:eastAsia="en-US" w:bidi="ar-EG"/>
        </w:rPr>
        <w:t xml:space="preserve"> ومنها</w:t>
      </w:r>
      <w:r w:rsidRPr="00B000C2">
        <w:rPr>
          <w:rFonts w:hint="cs"/>
          <w:spacing w:val="-6"/>
          <w:rtl/>
          <w:lang w:val="en-GB" w:eastAsia="en-US"/>
        </w:rPr>
        <w:t>.</w:t>
      </w:r>
    </w:p>
    <w:p w:rsidR="00F01DD0" w:rsidRPr="00B000C2" w:rsidRDefault="00F01DD0" w:rsidP="004E6314">
      <w:pPr>
        <w:tabs>
          <w:tab w:val="left" w:pos="794"/>
          <w:tab w:val="left" w:pos="1191"/>
          <w:tab w:val="left" w:pos="1588"/>
          <w:tab w:val="left" w:pos="1985"/>
        </w:tabs>
        <w:spacing w:before="80" w:line="185" w:lineRule="auto"/>
        <w:rPr>
          <w:spacing w:val="-6"/>
          <w:rtl/>
          <w:lang w:eastAsia="en-US" w:bidi="ar-SY"/>
        </w:rPr>
      </w:pPr>
      <w:r w:rsidRPr="00B000C2">
        <w:rPr>
          <w:rFonts w:hint="cs"/>
          <w:spacing w:val="-6"/>
          <w:rtl/>
          <w:lang w:val="en-GB" w:eastAsia="en-US"/>
        </w:rPr>
        <w:t>وتشمل ميزانيات الوصلة أيضاً تقييماً أولياً للتداخل الداخلي من وصلات البوابة الأخرى العاملة على التردد نفسه والداعمة لنظام</w:t>
      </w:r>
      <w:r w:rsidRPr="00B000C2">
        <w:rPr>
          <w:rFonts w:hint="cs"/>
          <w:spacing w:val="-6"/>
          <w:rtl/>
          <w:lang w:eastAsia="en-US" w:bidi="ar-EG"/>
        </w:rPr>
        <w:t xml:space="preserve"> محطات المنصات عالية الارتفاع نفسه. وقد قُيمت حالات ما مجمله محطة بوابة واحدة وثلاث وخمس محطات بوابة للوقوف على زيادة التداخل وما يقابلها من تقلص الهامش. واستخدمت حالات التداخل بثلاث محطات البوابة محطة البوابة </w:t>
      </w:r>
      <w:r w:rsidRPr="00B000C2">
        <w:rPr>
          <w:spacing w:val="-6"/>
          <w:lang w:eastAsia="en-US" w:bidi="ar-EG"/>
        </w:rPr>
        <w:t>4</w:t>
      </w:r>
      <w:r w:rsidRPr="00B000C2">
        <w:rPr>
          <w:rFonts w:hint="cs"/>
          <w:spacing w:val="-6"/>
          <w:rtl/>
          <w:lang w:eastAsia="en-US" w:bidi="ar-SY"/>
        </w:rPr>
        <w:t xml:space="preserve"> </w:t>
      </w:r>
      <w:r>
        <w:rPr>
          <w:spacing w:val="-6"/>
          <w:lang w:eastAsia="en-US"/>
        </w:rPr>
        <w:t>(</w:t>
      </w:r>
      <w:r w:rsidRPr="00B000C2">
        <w:rPr>
          <w:spacing w:val="-6"/>
          <w:lang w:eastAsia="en-US"/>
        </w:rPr>
        <w:t>GS 4</w:t>
      </w:r>
      <w:r>
        <w:rPr>
          <w:spacing w:val="-6"/>
          <w:lang w:eastAsia="en-US"/>
        </w:rPr>
        <w:t>)</w:t>
      </w:r>
      <w:r w:rsidRPr="00B000C2">
        <w:rPr>
          <w:rFonts w:hint="cs"/>
          <w:spacing w:val="-6"/>
          <w:rtl/>
          <w:lang w:eastAsia="en-US" w:bidi="ar-SY"/>
        </w:rPr>
        <w:t xml:space="preserve"> المطلوبة ومحطتي البوابة </w:t>
      </w:r>
      <w:r w:rsidRPr="00B000C2">
        <w:rPr>
          <w:spacing w:val="-6"/>
          <w:lang w:eastAsia="en-US" w:bidi="ar-SY"/>
        </w:rPr>
        <w:t>1</w:t>
      </w:r>
      <w:r w:rsidRPr="00B000C2">
        <w:rPr>
          <w:rFonts w:hint="cs"/>
          <w:spacing w:val="-6"/>
          <w:rtl/>
          <w:lang w:eastAsia="en-US" w:bidi="ar-SY"/>
        </w:rPr>
        <w:t xml:space="preserve"> و</w:t>
      </w:r>
      <w:r w:rsidRPr="00B000C2">
        <w:rPr>
          <w:spacing w:val="-6"/>
          <w:lang w:eastAsia="en-US" w:bidi="ar-SY"/>
        </w:rPr>
        <w:t>2</w:t>
      </w:r>
      <w:r w:rsidRPr="00B000C2">
        <w:rPr>
          <w:rFonts w:hint="cs"/>
          <w:spacing w:val="-6"/>
          <w:rtl/>
          <w:lang w:eastAsia="en-US" w:bidi="ar-SY"/>
        </w:rPr>
        <w:t xml:space="preserve"> غير المطلوبتين (المسببة للتداخل). وفي حالة تشكيل </w:t>
      </w:r>
      <w:r w:rsidRPr="00B000C2">
        <w:rPr>
          <w:spacing w:val="-6"/>
          <w:lang w:eastAsia="en-US"/>
        </w:rPr>
        <w:t>64-QAM 2/3</w:t>
      </w:r>
      <w:r w:rsidRPr="00B000C2">
        <w:rPr>
          <w:rFonts w:hint="cs"/>
          <w:spacing w:val="-6"/>
          <w:rtl/>
          <w:lang w:eastAsia="en-US"/>
        </w:rPr>
        <w:t xml:space="preserve"> الظاهر في الجدول </w:t>
      </w:r>
      <w:r w:rsidRPr="00B000C2">
        <w:rPr>
          <w:spacing w:val="-6"/>
          <w:lang w:eastAsia="en-US"/>
        </w:rPr>
        <w:t>3</w:t>
      </w:r>
      <w:r w:rsidRPr="00B000C2">
        <w:rPr>
          <w:rFonts w:hint="cs"/>
          <w:spacing w:val="-6"/>
          <w:rtl/>
          <w:lang w:eastAsia="en-US" w:bidi="ar-SY"/>
        </w:rPr>
        <w:t xml:space="preserve">، يُستخدم صفيف هوائيات مرتبة الأطوار في منصة </w:t>
      </w:r>
      <w:r w:rsidRPr="00B000C2">
        <w:rPr>
          <w:rFonts w:hint="cs"/>
          <w:spacing w:val="-6"/>
          <w:lang w:val="en-GB" w:eastAsia="en-US"/>
        </w:rPr>
        <w:t>HAPS</w:t>
      </w:r>
      <w:r w:rsidRPr="00B000C2">
        <w:rPr>
          <w:rFonts w:hint="cs"/>
          <w:spacing w:val="-6"/>
          <w:rtl/>
          <w:lang w:val="en-GB" w:eastAsia="en-US"/>
        </w:rPr>
        <w:t xml:space="preserve"> ومحطة البوابة على السواء. ويرد وصف أقنعة مخطط كسب الهوائي المستخدمة لميزانية هذه الوصلة في الفقرة </w:t>
      </w:r>
      <w:r w:rsidRPr="00B000C2">
        <w:rPr>
          <w:spacing w:val="-6"/>
          <w:lang w:eastAsia="en-US"/>
        </w:rPr>
        <w:t>8</w:t>
      </w:r>
      <w:r w:rsidRPr="00B000C2">
        <w:rPr>
          <w:rFonts w:hint="cs"/>
          <w:spacing w:val="-6"/>
          <w:rtl/>
          <w:lang w:eastAsia="en-US" w:bidi="ar-SY"/>
        </w:rPr>
        <w:t xml:space="preserve"> من</w:t>
      </w:r>
      <w:r w:rsidRPr="00B000C2">
        <w:rPr>
          <w:rFonts w:hint="cs"/>
          <w:spacing w:val="-6"/>
          <w:rtl/>
          <w:lang w:val="en-GB" w:eastAsia="en-US"/>
        </w:rPr>
        <w:t xml:space="preserve"> هذه الوثيقة. وينبغي أن تستخدم هذه الحالة لدراسات التشارك؛ علماً بأن </w:t>
      </w:r>
      <w:r w:rsidRPr="00B000C2">
        <w:rPr>
          <w:rFonts w:hint="cs"/>
          <w:spacing w:val="-6"/>
          <w:rtl/>
          <w:lang w:eastAsia="en-US" w:bidi="ar-SY"/>
        </w:rPr>
        <w:t xml:space="preserve">صفيف الهوائيات مرتبة الأطوار المستخدم في منصة </w:t>
      </w:r>
      <w:r w:rsidRPr="00B000C2">
        <w:rPr>
          <w:rFonts w:hint="cs"/>
          <w:spacing w:val="-6"/>
          <w:lang w:val="en-GB" w:eastAsia="en-US"/>
        </w:rPr>
        <w:t>HAPS</w:t>
      </w:r>
      <w:r w:rsidRPr="00B000C2">
        <w:rPr>
          <w:rFonts w:hint="cs"/>
          <w:spacing w:val="-6"/>
          <w:rtl/>
          <w:lang w:val="en-GB" w:eastAsia="en-US"/>
        </w:rPr>
        <w:t xml:space="preserve"> ومحطة البوابة سيخفض مستوى التداخل على أنظمة الخدمات القائمة وسيحقق تشاركاً مع هذه الخدمات بمزيد من الفعالية. كما يحوي الجدول </w:t>
      </w:r>
      <w:r w:rsidRPr="00B000C2">
        <w:rPr>
          <w:spacing w:val="-6"/>
          <w:lang w:val="en-GB" w:eastAsia="en-US"/>
        </w:rPr>
        <w:t>3</w:t>
      </w:r>
      <w:r w:rsidRPr="00B000C2">
        <w:rPr>
          <w:rFonts w:hint="cs"/>
          <w:spacing w:val="-6"/>
          <w:rtl/>
          <w:lang w:val="en-GB" w:eastAsia="en-US" w:bidi="ar-SY"/>
        </w:rPr>
        <w:t xml:space="preserve"> </w:t>
      </w:r>
      <w:r w:rsidRPr="00B000C2">
        <w:rPr>
          <w:rFonts w:hint="cs"/>
          <w:spacing w:val="-6"/>
          <w:rtl/>
          <w:lang w:val="en-GB" w:eastAsia="en-US"/>
        </w:rPr>
        <w:t xml:space="preserve">ميزانية الوصلة للسماء الصافية، وأُخذ معدل المطر </w:t>
      </w:r>
      <w:r w:rsidRPr="00B000C2">
        <w:rPr>
          <w:spacing w:val="-6"/>
          <w:lang w:eastAsia="en-US"/>
        </w:rPr>
        <w:t>%0,01</w:t>
      </w:r>
      <w:r w:rsidRPr="00B000C2">
        <w:rPr>
          <w:rFonts w:hint="cs"/>
          <w:spacing w:val="-6"/>
          <w:rtl/>
          <w:lang w:eastAsia="en-US" w:bidi="ar-SY"/>
        </w:rPr>
        <w:t xml:space="preserve"> </w:t>
      </w:r>
      <w:r w:rsidRPr="00B000C2">
        <w:rPr>
          <w:spacing w:val="-6"/>
          <w:lang w:eastAsia="en-US"/>
        </w:rPr>
        <w:t>(R</w:t>
      </w:r>
      <w:r w:rsidRPr="00B000C2">
        <w:rPr>
          <w:spacing w:val="-6"/>
          <w:vertAlign w:val="subscript"/>
          <w:lang w:eastAsia="en-US"/>
        </w:rPr>
        <w:t>0</w:t>
      </w:r>
      <w:r>
        <w:rPr>
          <w:spacing w:val="-6"/>
          <w:vertAlign w:val="subscript"/>
          <w:lang w:eastAsia="en-US"/>
        </w:rPr>
        <w:t>,</w:t>
      </w:r>
      <w:r w:rsidRPr="00B000C2">
        <w:rPr>
          <w:spacing w:val="-6"/>
          <w:vertAlign w:val="subscript"/>
          <w:lang w:eastAsia="en-US"/>
        </w:rPr>
        <w:t>01</w:t>
      </w:r>
      <w:r w:rsidRPr="00B000C2">
        <w:rPr>
          <w:spacing w:val="-6"/>
          <w:lang w:eastAsia="en-US"/>
        </w:rPr>
        <w:t>)</w:t>
      </w:r>
      <w:r w:rsidRPr="00B000C2">
        <w:rPr>
          <w:rFonts w:hint="cs"/>
          <w:spacing w:val="-6"/>
          <w:rtl/>
          <w:lang w:eastAsia="en-US"/>
        </w:rPr>
        <w:t xml:space="preserve"> بمقدار</w:t>
      </w:r>
      <w:r w:rsidRPr="00B000C2">
        <w:rPr>
          <w:rFonts w:hint="eastAsia"/>
          <w:spacing w:val="-6"/>
          <w:rtl/>
          <w:lang w:eastAsia="en-US"/>
        </w:rPr>
        <w:t> </w:t>
      </w:r>
      <w:r w:rsidRPr="00B000C2">
        <w:rPr>
          <w:spacing w:val="-6"/>
          <w:lang w:eastAsia="en-US"/>
        </w:rPr>
        <w:t>63</w:t>
      </w:r>
      <w:r w:rsidR="004E6314">
        <w:rPr>
          <w:rFonts w:hint="eastAsia"/>
          <w:spacing w:val="-6"/>
          <w:rtl/>
          <w:lang w:eastAsia="en-US"/>
        </w:rPr>
        <w:t> </w:t>
      </w:r>
      <w:r w:rsidRPr="00B000C2">
        <w:rPr>
          <w:spacing w:val="-6"/>
          <w:lang w:eastAsia="en-US"/>
        </w:rPr>
        <w:t>mm/h</w:t>
      </w:r>
      <w:r w:rsidRPr="00B000C2">
        <w:rPr>
          <w:rFonts w:hint="cs"/>
          <w:spacing w:val="-6"/>
          <w:rtl/>
          <w:lang w:eastAsia="en-US"/>
        </w:rPr>
        <w:t>.</w:t>
      </w:r>
    </w:p>
    <w:p w:rsidR="00F01DD0" w:rsidRPr="00522724" w:rsidRDefault="00F01DD0" w:rsidP="004E6314">
      <w:pPr>
        <w:pStyle w:val="TableNo"/>
        <w:rPr>
          <w:rtl/>
        </w:rPr>
      </w:pPr>
      <w:r w:rsidRPr="00796E37">
        <w:rPr>
          <w:rtl/>
          <w:lang w:val="en-GB" w:eastAsia="en-US"/>
        </w:rPr>
        <w:br w:type="page"/>
      </w:r>
      <w:r w:rsidRPr="00522724">
        <w:rPr>
          <w:rFonts w:hint="cs"/>
          <w:rtl/>
        </w:rPr>
        <w:lastRenderedPageBreak/>
        <w:t>الج</w:t>
      </w:r>
      <w:r w:rsidR="004E6314">
        <w:rPr>
          <w:rFonts w:hint="cs"/>
          <w:rtl/>
        </w:rPr>
        <w:t>ـ</w:t>
      </w:r>
      <w:r w:rsidRPr="00522724">
        <w:rPr>
          <w:rFonts w:hint="cs"/>
          <w:rtl/>
        </w:rPr>
        <w:t xml:space="preserve">دول </w:t>
      </w:r>
      <w:r w:rsidRPr="00522724">
        <w:t>3</w:t>
      </w:r>
    </w:p>
    <w:p w:rsidR="00F01DD0" w:rsidRPr="00522724" w:rsidRDefault="00F01DD0" w:rsidP="00F01DD0">
      <w:pPr>
        <w:pStyle w:val="Tabletitle"/>
        <w:spacing w:after="120" w:line="300" w:lineRule="exact"/>
        <w:rPr>
          <w:sz w:val="20"/>
          <w:szCs w:val="26"/>
          <w:rtl/>
          <w:lang w:val="en-GB" w:eastAsia="en-US"/>
        </w:rPr>
      </w:pPr>
      <w:r w:rsidRPr="00522724">
        <w:rPr>
          <w:rFonts w:hint="cs"/>
          <w:sz w:val="20"/>
          <w:szCs w:val="26"/>
          <w:rtl/>
          <w:lang w:val="en-GB" w:eastAsia="en-US"/>
        </w:rPr>
        <w:t xml:space="preserve">مثال لتحليل ميزانية وصلة </w:t>
      </w:r>
      <w:r w:rsidRPr="00522724">
        <w:rPr>
          <w:rFonts w:hint="cs"/>
          <w:sz w:val="20"/>
          <w:szCs w:val="26"/>
          <w:rtl/>
        </w:rPr>
        <w:t>محطة</w:t>
      </w:r>
      <w:r w:rsidRPr="00522724">
        <w:rPr>
          <w:rFonts w:hint="cs"/>
          <w:sz w:val="20"/>
          <w:szCs w:val="26"/>
          <w:rtl/>
          <w:lang w:val="en-GB" w:eastAsia="en-US"/>
        </w:rPr>
        <w:t xml:space="preserve"> </w:t>
      </w:r>
      <w:r w:rsidRPr="00522724">
        <w:rPr>
          <w:rFonts w:hint="cs"/>
          <w:sz w:val="20"/>
          <w:szCs w:val="26"/>
          <w:rtl/>
        </w:rPr>
        <w:t>بوابة</w:t>
      </w:r>
      <w:r w:rsidRPr="00522724">
        <w:rPr>
          <w:rFonts w:hint="cs"/>
          <w:sz w:val="20"/>
          <w:szCs w:val="26"/>
          <w:rtl/>
          <w:lang w:val="en-GB" w:eastAsia="en-US"/>
        </w:rPr>
        <w:t xml:space="preserve"> </w:t>
      </w:r>
      <w:r w:rsidRPr="00522724">
        <w:rPr>
          <w:rFonts w:hint="cs"/>
          <w:sz w:val="20"/>
          <w:szCs w:val="26"/>
          <w:lang w:val="en-GB" w:eastAsia="en-US"/>
        </w:rPr>
        <w:t>HAPS</w:t>
      </w:r>
      <w:r w:rsidRPr="00522724">
        <w:rPr>
          <w:rFonts w:hint="cs"/>
          <w:sz w:val="20"/>
          <w:szCs w:val="26"/>
          <w:rtl/>
          <w:lang w:val="en-GB" w:eastAsia="en-US"/>
        </w:rPr>
        <w:t xml:space="preserve"> باستخدام التشكيل </w:t>
      </w:r>
      <w:r w:rsidRPr="00522724">
        <w:rPr>
          <w:sz w:val="20"/>
          <w:szCs w:val="26"/>
          <w:lang w:eastAsia="en-US"/>
        </w:rPr>
        <w:t>64</w:t>
      </w:r>
      <w:r w:rsidRPr="00522724">
        <w:rPr>
          <w:sz w:val="20"/>
          <w:szCs w:val="26"/>
          <w:lang w:eastAsia="en-US"/>
        </w:rPr>
        <w:noBreakHyphen/>
        <w:t>QAM 2/3</w:t>
      </w:r>
    </w:p>
    <w:tbl>
      <w:tblPr>
        <w:bidiVisual/>
        <w:tblW w:w="9767" w:type="dxa"/>
        <w:jc w:val="center"/>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2"/>
        <w:gridCol w:w="1624"/>
        <w:gridCol w:w="1663"/>
        <w:gridCol w:w="1597"/>
        <w:gridCol w:w="1701"/>
      </w:tblGrid>
      <w:tr w:rsidR="00F01DD0" w:rsidRPr="00522724" w:rsidTr="00A05720">
        <w:trPr>
          <w:jc w:val="center"/>
        </w:trPr>
        <w:tc>
          <w:tcPr>
            <w:tcW w:w="3182" w:type="dxa"/>
            <w:vMerge w:val="restart"/>
            <w:vAlign w:val="center"/>
          </w:tcPr>
          <w:p w:rsidR="00F01DD0" w:rsidRPr="00E95AA0" w:rsidRDefault="00F01DD0" w:rsidP="00F01DD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 w:val="20"/>
                <w:szCs w:val="26"/>
                <w:rtl/>
                <w:lang w:val="fr-FR" w:bidi="ar-SY"/>
              </w:rPr>
            </w:pPr>
            <w:r w:rsidRPr="00E95AA0">
              <w:rPr>
                <w:rFonts w:ascii="Times New Roman Bold" w:hAnsi="Times New Roman Bold" w:hint="cs"/>
                <w:b/>
                <w:bCs/>
                <w:sz w:val="20"/>
                <w:szCs w:val="26"/>
                <w:rtl/>
                <w:lang w:val="fr-FR" w:bidi="ar-SY"/>
              </w:rPr>
              <w:t>البند</w:t>
            </w:r>
          </w:p>
        </w:tc>
        <w:tc>
          <w:tcPr>
            <w:tcW w:w="1624" w:type="dxa"/>
          </w:tcPr>
          <w:p w:rsidR="00F01DD0" w:rsidRPr="00E95AA0" w:rsidRDefault="00F01DD0" w:rsidP="00F01DD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 w:val="20"/>
                <w:szCs w:val="26"/>
                <w:lang w:val="fr-FR"/>
              </w:rPr>
            </w:pPr>
            <w:r w:rsidRPr="00E95AA0">
              <w:rPr>
                <w:rFonts w:ascii="Times New Roman Bold" w:hAnsi="Times New Roman Bold"/>
                <w:b/>
                <w:bCs/>
                <w:sz w:val="20"/>
                <w:szCs w:val="26"/>
                <w:lang w:val="fr-FR"/>
              </w:rPr>
              <w:t>UAC </w:t>
            </w:r>
            <w:r w:rsidRPr="00E95AA0">
              <w:rPr>
                <w:rFonts w:ascii="Times New Roman Bold" w:hAnsi="Times New Roman Bold" w:hint="cs"/>
                <w:b/>
                <w:bCs/>
                <w:sz w:val="20"/>
                <w:szCs w:val="26"/>
                <w:rtl/>
                <w:lang w:val="fr-FR"/>
              </w:rPr>
              <w:t>-مطر</w:t>
            </w:r>
          </w:p>
        </w:tc>
        <w:tc>
          <w:tcPr>
            <w:tcW w:w="1663" w:type="dxa"/>
          </w:tcPr>
          <w:p w:rsidR="00F01DD0" w:rsidRPr="00E95AA0" w:rsidRDefault="00F01DD0" w:rsidP="00F01DD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 w:val="20"/>
                <w:szCs w:val="26"/>
                <w:lang w:val="fr-FR"/>
              </w:rPr>
            </w:pPr>
            <w:r w:rsidRPr="00E95AA0">
              <w:rPr>
                <w:rFonts w:ascii="Times New Roman Bold" w:hAnsi="Times New Roman Bold"/>
                <w:b/>
                <w:bCs/>
                <w:sz w:val="20"/>
                <w:szCs w:val="26"/>
                <w:lang w:val="fr-FR"/>
              </w:rPr>
              <w:t>UAC </w:t>
            </w:r>
            <w:r w:rsidRPr="00E95AA0">
              <w:rPr>
                <w:rFonts w:ascii="Times New Roman Bold" w:hAnsi="Times New Roman Bold" w:hint="cs"/>
                <w:b/>
                <w:bCs/>
                <w:sz w:val="20"/>
                <w:szCs w:val="26"/>
                <w:rtl/>
                <w:lang w:val="fr-FR"/>
              </w:rPr>
              <w:t>-مطر</w:t>
            </w:r>
          </w:p>
        </w:tc>
        <w:tc>
          <w:tcPr>
            <w:tcW w:w="1597" w:type="dxa"/>
          </w:tcPr>
          <w:p w:rsidR="00F01DD0" w:rsidRPr="00E95AA0" w:rsidRDefault="00F01DD0" w:rsidP="00F01DD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 w:val="20"/>
                <w:szCs w:val="26"/>
                <w:lang w:val="fr-FR"/>
              </w:rPr>
            </w:pPr>
            <w:r w:rsidRPr="00E95AA0">
              <w:rPr>
                <w:rFonts w:ascii="Times New Roman Bold" w:hAnsi="Times New Roman Bold"/>
                <w:b/>
                <w:bCs/>
                <w:sz w:val="20"/>
                <w:szCs w:val="26"/>
                <w:lang w:val="fr-FR"/>
              </w:rPr>
              <w:t>UAC </w:t>
            </w:r>
            <w:r w:rsidRPr="00E95AA0">
              <w:rPr>
                <w:rFonts w:ascii="Times New Roman Bold" w:hAnsi="Times New Roman Bold" w:hint="cs"/>
                <w:b/>
                <w:bCs/>
                <w:sz w:val="20"/>
                <w:szCs w:val="26"/>
                <w:rtl/>
                <w:lang w:val="fr-FR"/>
              </w:rPr>
              <w:t>–سماء صافية</w:t>
            </w:r>
          </w:p>
        </w:tc>
        <w:tc>
          <w:tcPr>
            <w:tcW w:w="1701" w:type="dxa"/>
          </w:tcPr>
          <w:p w:rsidR="00F01DD0" w:rsidRPr="00E95AA0" w:rsidRDefault="00F01DD0" w:rsidP="00F01DD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 w:val="20"/>
                <w:szCs w:val="26"/>
                <w:lang w:val="fr-FR"/>
              </w:rPr>
            </w:pPr>
            <w:r w:rsidRPr="00E95AA0">
              <w:rPr>
                <w:rFonts w:ascii="Times New Roman Bold" w:hAnsi="Times New Roman Bold"/>
                <w:b/>
                <w:bCs/>
                <w:sz w:val="20"/>
                <w:szCs w:val="26"/>
                <w:lang w:val="fr-FR"/>
              </w:rPr>
              <w:t>UAC</w:t>
            </w:r>
            <w:r w:rsidRPr="00E95AA0">
              <w:rPr>
                <w:rFonts w:ascii="Times New Roman Bold" w:hAnsi="Times New Roman Bold" w:hint="cs"/>
                <w:b/>
                <w:bCs/>
                <w:sz w:val="20"/>
                <w:szCs w:val="26"/>
                <w:rtl/>
                <w:lang w:val="fr-FR"/>
              </w:rPr>
              <w:t>-سماء صافية</w:t>
            </w:r>
          </w:p>
        </w:tc>
      </w:tr>
      <w:tr w:rsidR="00F01DD0" w:rsidRPr="00522724" w:rsidTr="00A05720">
        <w:trPr>
          <w:jc w:val="center"/>
        </w:trPr>
        <w:tc>
          <w:tcPr>
            <w:tcW w:w="3182" w:type="dxa"/>
            <w:vMerge/>
          </w:tcPr>
          <w:p w:rsidR="00F01DD0" w:rsidRPr="00E95AA0" w:rsidRDefault="00F01DD0" w:rsidP="00F01DD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 w:val="20"/>
                <w:szCs w:val="26"/>
                <w:lang w:val="fr-FR"/>
              </w:rPr>
            </w:pPr>
          </w:p>
        </w:tc>
        <w:tc>
          <w:tcPr>
            <w:tcW w:w="1624" w:type="dxa"/>
          </w:tcPr>
          <w:p w:rsidR="00F01DD0" w:rsidRPr="00A05720" w:rsidRDefault="00F01DD0" w:rsidP="00F01DD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 w:val="18"/>
                <w:szCs w:val="24"/>
              </w:rPr>
            </w:pPr>
            <w:r w:rsidRPr="00A05720">
              <w:rPr>
                <w:rFonts w:ascii="Times New Roman Bold" w:hAnsi="Times New Roman Bold"/>
                <w:b/>
                <w:bCs/>
                <w:sz w:val="18"/>
                <w:szCs w:val="24"/>
              </w:rPr>
              <w:t>TDM</w:t>
            </w:r>
            <w:r w:rsidRPr="00A05720">
              <w:rPr>
                <w:rFonts w:ascii="Times New Roman Bold" w:hAnsi="Times New Roman Bold" w:hint="cs"/>
                <w:b/>
                <w:bCs/>
                <w:sz w:val="18"/>
                <w:szCs w:val="24"/>
                <w:rtl/>
              </w:rPr>
              <w:t>-وصلة هابطة</w:t>
            </w:r>
            <w:r w:rsidRPr="00A05720">
              <w:rPr>
                <w:rFonts w:ascii="Times New Roman Bold" w:hAnsi="Times New Roman Bold"/>
                <w:b/>
                <w:bCs/>
                <w:sz w:val="18"/>
                <w:szCs w:val="24"/>
              </w:rPr>
              <w:br/>
            </w:r>
            <w:r w:rsidRPr="00A05720">
              <w:rPr>
                <w:rFonts w:ascii="Times New Roman Bold" w:hAnsi="Times New Roman Bold" w:hint="cs"/>
                <w:b/>
                <w:bCs/>
                <w:sz w:val="18"/>
                <w:szCs w:val="24"/>
                <w:rtl/>
              </w:rPr>
              <w:t>(لكل موجة حاملة)</w:t>
            </w:r>
          </w:p>
        </w:tc>
        <w:tc>
          <w:tcPr>
            <w:tcW w:w="1663" w:type="dxa"/>
          </w:tcPr>
          <w:p w:rsidR="00F01DD0" w:rsidRPr="00A05720" w:rsidRDefault="00F01DD0" w:rsidP="00F01DD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 w:val="18"/>
                <w:szCs w:val="24"/>
              </w:rPr>
            </w:pPr>
            <w:r w:rsidRPr="00A05720">
              <w:rPr>
                <w:rFonts w:ascii="Times New Roman Bold" w:hAnsi="Times New Roman Bold"/>
                <w:b/>
                <w:bCs/>
                <w:sz w:val="18"/>
                <w:szCs w:val="24"/>
              </w:rPr>
              <w:t>TDM</w:t>
            </w:r>
            <w:r w:rsidRPr="00A05720">
              <w:rPr>
                <w:rFonts w:ascii="Times New Roman Bold" w:hAnsi="Times New Roman Bold" w:hint="cs"/>
                <w:b/>
                <w:bCs/>
                <w:sz w:val="18"/>
                <w:szCs w:val="24"/>
                <w:rtl/>
              </w:rPr>
              <w:t>-وصلة صاعدة</w:t>
            </w:r>
            <w:r w:rsidRPr="00A05720">
              <w:rPr>
                <w:rFonts w:ascii="Times New Roman Bold" w:hAnsi="Times New Roman Bold"/>
                <w:b/>
                <w:bCs/>
                <w:sz w:val="18"/>
                <w:szCs w:val="24"/>
              </w:rPr>
              <w:br/>
            </w:r>
            <w:r w:rsidRPr="00A05720">
              <w:rPr>
                <w:rFonts w:ascii="Times New Roman Bold" w:hAnsi="Times New Roman Bold" w:hint="cs"/>
                <w:b/>
                <w:bCs/>
                <w:sz w:val="18"/>
                <w:szCs w:val="24"/>
                <w:rtl/>
              </w:rPr>
              <w:t>(لكل موجة حاملة)</w:t>
            </w:r>
          </w:p>
        </w:tc>
        <w:tc>
          <w:tcPr>
            <w:tcW w:w="1597" w:type="dxa"/>
          </w:tcPr>
          <w:p w:rsidR="00F01DD0" w:rsidRPr="00A05720" w:rsidRDefault="00F01DD0" w:rsidP="00F01DD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 w:val="18"/>
                <w:szCs w:val="24"/>
              </w:rPr>
            </w:pPr>
            <w:r w:rsidRPr="00A05720">
              <w:rPr>
                <w:rFonts w:ascii="Times New Roman Bold" w:hAnsi="Times New Roman Bold"/>
                <w:b/>
                <w:bCs/>
                <w:sz w:val="18"/>
                <w:szCs w:val="24"/>
              </w:rPr>
              <w:t>TDM</w:t>
            </w:r>
            <w:r w:rsidRPr="00A05720">
              <w:rPr>
                <w:rFonts w:ascii="Times New Roman Bold" w:hAnsi="Times New Roman Bold" w:hint="cs"/>
                <w:b/>
                <w:bCs/>
                <w:sz w:val="18"/>
                <w:szCs w:val="24"/>
                <w:rtl/>
              </w:rPr>
              <w:t>-وصلة هابطة</w:t>
            </w:r>
            <w:r w:rsidRPr="00A05720">
              <w:rPr>
                <w:rFonts w:ascii="Times New Roman Bold" w:hAnsi="Times New Roman Bold"/>
                <w:b/>
                <w:bCs/>
                <w:sz w:val="18"/>
                <w:szCs w:val="24"/>
              </w:rPr>
              <w:br/>
            </w:r>
            <w:r w:rsidRPr="00A05720">
              <w:rPr>
                <w:rFonts w:ascii="Times New Roman Bold" w:hAnsi="Times New Roman Bold" w:hint="cs"/>
                <w:b/>
                <w:bCs/>
                <w:sz w:val="18"/>
                <w:szCs w:val="24"/>
                <w:rtl/>
              </w:rPr>
              <w:t>(لكل موجة حاملة)</w:t>
            </w:r>
          </w:p>
        </w:tc>
        <w:tc>
          <w:tcPr>
            <w:tcW w:w="1701" w:type="dxa"/>
          </w:tcPr>
          <w:p w:rsidR="00F01DD0" w:rsidRPr="00A05720" w:rsidRDefault="00F01DD0" w:rsidP="00F01DD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 w:val="18"/>
                <w:szCs w:val="24"/>
              </w:rPr>
            </w:pPr>
            <w:r w:rsidRPr="00A05720">
              <w:rPr>
                <w:rFonts w:ascii="Times New Roman Bold" w:hAnsi="Times New Roman Bold"/>
                <w:b/>
                <w:bCs/>
                <w:sz w:val="18"/>
                <w:szCs w:val="24"/>
              </w:rPr>
              <w:t>TDM</w:t>
            </w:r>
            <w:r w:rsidRPr="00A05720">
              <w:rPr>
                <w:rFonts w:ascii="Times New Roman Bold" w:hAnsi="Times New Roman Bold" w:hint="cs"/>
                <w:b/>
                <w:bCs/>
                <w:sz w:val="18"/>
                <w:szCs w:val="24"/>
                <w:rtl/>
              </w:rPr>
              <w:t>-وصلة صاعدة</w:t>
            </w:r>
            <w:r w:rsidRPr="00A05720">
              <w:rPr>
                <w:rFonts w:ascii="Times New Roman Bold" w:hAnsi="Times New Roman Bold"/>
                <w:b/>
                <w:bCs/>
                <w:sz w:val="18"/>
                <w:szCs w:val="24"/>
              </w:rPr>
              <w:br/>
            </w:r>
            <w:r w:rsidRPr="00A05720">
              <w:rPr>
                <w:rFonts w:ascii="Times New Roman Bold" w:hAnsi="Times New Roman Bold" w:hint="cs"/>
                <w:b/>
                <w:bCs/>
                <w:sz w:val="18"/>
                <w:szCs w:val="24"/>
                <w:rtl/>
              </w:rPr>
              <w:t>(لكل موجة حاملة)</w:t>
            </w:r>
          </w:p>
        </w:tc>
      </w:tr>
      <w:tr w:rsidR="00F01DD0" w:rsidRPr="00522724" w:rsidTr="00A05720">
        <w:trPr>
          <w:jc w:val="center"/>
        </w:trPr>
        <w:tc>
          <w:tcPr>
            <w:tcW w:w="3182" w:type="dxa"/>
          </w:tcPr>
          <w:p w:rsidR="00F01DD0" w:rsidRPr="00522724" w:rsidRDefault="00F01DD0" w:rsidP="00A057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vertAlign w:val="superscript"/>
                <w:rtl/>
              </w:rPr>
            </w:pPr>
            <w:r w:rsidRPr="00522724">
              <w:rPr>
                <w:rFonts w:hint="cs"/>
                <w:sz w:val="20"/>
                <w:szCs w:val="26"/>
                <w:rtl/>
              </w:rPr>
              <w:t xml:space="preserve">التردد </w:t>
            </w:r>
            <w:r w:rsidRPr="00522724">
              <w:rPr>
                <w:sz w:val="20"/>
                <w:szCs w:val="26"/>
              </w:rPr>
              <w:t xml:space="preserve"> </w:t>
            </w:r>
            <w:r w:rsidR="00A05720" w:rsidRPr="00522724">
              <w:rPr>
                <w:sz w:val="20"/>
                <w:szCs w:val="26"/>
                <w:vertAlign w:val="superscript"/>
              </w:rPr>
              <w:t>(1)</w:t>
            </w:r>
            <w:r w:rsidR="00A05720" w:rsidRPr="00522724">
              <w:rPr>
                <w:sz w:val="20"/>
                <w:szCs w:val="26"/>
              </w:rPr>
              <w:t xml:space="preserve"> </w:t>
            </w:r>
            <w:r w:rsidRPr="00522724">
              <w:rPr>
                <w:sz w:val="20"/>
                <w:szCs w:val="26"/>
              </w:rPr>
              <w:t>(GHz)</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6</w:t>
            </w:r>
            <w:r>
              <w:rPr>
                <w:sz w:val="20"/>
                <w:szCs w:val="26"/>
              </w:rPr>
              <w:t>,</w:t>
            </w:r>
            <w:r w:rsidRPr="00522724">
              <w:rPr>
                <w:sz w:val="20"/>
                <w:szCs w:val="26"/>
              </w:rPr>
              <w:t>5</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6</w:t>
            </w:r>
            <w:r>
              <w:rPr>
                <w:sz w:val="20"/>
                <w:szCs w:val="26"/>
              </w:rPr>
              <w:t>,</w:t>
            </w:r>
            <w:r w:rsidRPr="00522724">
              <w:rPr>
                <w:sz w:val="20"/>
                <w:szCs w:val="26"/>
              </w:rPr>
              <w:t>6</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6</w:t>
            </w:r>
            <w:r>
              <w:rPr>
                <w:sz w:val="20"/>
                <w:szCs w:val="26"/>
              </w:rPr>
              <w:t>,</w:t>
            </w:r>
            <w:r w:rsidRPr="00522724">
              <w:rPr>
                <w:sz w:val="20"/>
                <w:szCs w:val="26"/>
              </w:rPr>
              <w:t>5</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6</w:t>
            </w:r>
            <w:r>
              <w:rPr>
                <w:sz w:val="20"/>
                <w:szCs w:val="26"/>
              </w:rPr>
              <w:t>,</w:t>
            </w:r>
            <w:r w:rsidRPr="00522724">
              <w:rPr>
                <w:sz w:val="20"/>
                <w:szCs w:val="26"/>
              </w:rPr>
              <w:t>6</w:t>
            </w:r>
          </w:p>
        </w:tc>
      </w:tr>
      <w:tr w:rsidR="00F01DD0" w:rsidRPr="00522724" w:rsidTr="00A05720">
        <w:trPr>
          <w:jc w:val="center"/>
        </w:trPr>
        <w:tc>
          <w:tcPr>
            <w:tcW w:w="3182"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Pr>
            </w:pPr>
            <w:r w:rsidRPr="00522724">
              <w:rPr>
                <w:rFonts w:hint="cs"/>
                <w:sz w:val="20"/>
                <w:szCs w:val="26"/>
                <w:rtl/>
              </w:rPr>
              <w:t xml:space="preserve">عرض النطاق </w:t>
            </w:r>
            <w:r w:rsidRPr="00522724">
              <w:rPr>
                <w:sz w:val="20"/>
                <w:szCs w:val="26"/>
              </w:rPr>
              <w:t xml:space="preserve"> (MHz)</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11</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11</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11</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11</w:t>
            </w:r>
          </w:p>
        </w:tc>
      </w:tr>
      <w:tr w:rsidR="00F01DD0" w:rsidRPr="00522724" w:rsidTr="00A05720">
        <w:trPr>
          <w:jc w:val="center"/>
        </w:trPr>
        <w:tc>
          <w:tcPr>
            <w:tcW w:w="3182"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Pr>
            </w:pPr>
            <w:r w:rsidRPr="00522724">
              <w:rPr>
                <w:rFonts w:hint="cs"/>
                <w:sz w:val="20"/>
                <w:szCs w:val="26"/>
                <w:rtl/>
              </w:rPr>
              <w:t xml:space="preserve">قدرة الإرسال </w:t>
            </w:r>
            <w:r w:rsidRPr="00522724">
              <w:rPr>
                <w:sz w:val="20"/>
                <w:szCs w:val="26"/>
              </w:rPr>
              <w:t>(dBW)</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tl/>
                <w:lang w:bidi="ar-EG"/>
              </w:rPr>
            </w:pPr>
            <w:r w:rsidRPr="00522724">
              <w:rPr>
                <w:sz w:val="20"/>
                <w:szCs w:val="26"/>
              </w:rPr>
              <w:t>22–</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19–</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22–</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19–</w:t>
            </w:r>
          </w:p>
        </w:tc>
      </w:tr>
      <w:tr w:rsidR="00F01DD0" w:rsidRPr="00522724" w:rsidTr="00A05720">
        <w:trPr>
          <w:jc w:val="center"/>
        </w:trPr>
        <w:tc>
          <w:tcPr>
            <w:tcW w:w="3182"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sidRPr="00522724">
              <w:rPr>
                <w:rFonts w:hint="cs"/>
                <w:sz w:val="20"/>
                <w:szCs w:val="26"/>
                <w:rtl/>
              </w:rPr>
              <w:t xml:space="preserve">كسب هوائي الإرسال </w:t>
            </w:r>
            <w:r w:rsidRPr="00522724">
              <w:rPr>
                <w:sz w:val="20"/>
                <w:szCs w:val="26"/>
                <w:lang w:val="fr-FR"/>
              </w:rPr>
              <w:t xml:space="preserve"> (dBi)</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30</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47</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30</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47</w:t>
            </w:r>
          </w:p>
        </w:tc>
      </w:tr>
      <w:tr w:rsidR="00F01DD0" w:rsidRPr="00522724" w:rsidTr="00A05720">
        <w:trPr>
          <w:jc w:val="center"/>
        </w:trPr>
        <w:tc>
          <w:tcPr>
            <w:tcW w:w="3182"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sidRPr="00522724">
              <w:rPr>
                <w:rFonts w:hint="cs"/>
                <w:sz w:val="20"/>
                <w:szCs w:val="26"/>
                <w:rtl/>
                <w:lang w:val="fr-FR"/>
              </w:rPr>
              <w:t xml:space="preserve">فاقد تنفيذ العتاد </w:t>
            </w:r>
            <w:r w:rsidRPr="00522724">
              <w:rPr>
                <w:sz w:val="20"/>
                <w:szCs w:val="26"/>
                <w:lang w:val="fr-FR"/>
              </w:rPr>
              <w:t xml:space="preserve"> (dB)</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4</w:t>
            </w:r>
            <w:r>
              <w:rPr>
                <w:sz w:val="20"/>
                <w:szCs w:val="26"/>
                <w:lang w:val="fr-FR"/>
              </w:rPr>
              <w:t>,</w:t>
            </w:r>
            <w:r w:rsidRPr="00522724">
              <w:rPr>
                <w:sz w:val="20"/>
                <w:szCs w:val="26"/>
                <w:lang w:val="fr-FR"/>
              </w:rPr>
              <w:t>1</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4</w:t>
            </w:r>
            <w:r>
              <w:rPr>
                <w:sz w:val="20"/>
                <w:szCs w:val="26"/>
                <w:lang w:val="fr-FR"/>
              </w:rPr>
              <w:t>,</w:t>
            </w:r>
            <w:r w:rsidRPr="00522724">
              <w:rPr>
                <w:sz w:val="20"/>
                <w:szCs w:val="26"/>
                <w:lang w:val="fr-FR"/>
              </w:rPr>
              <w:t>1</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4</w:t>
            </w:r>
            <w:r>
              <w:rPr>
                <w:sz w:val="20"/>
                <w:szCs w:val="26"/>
                <w:lang w:val="fr-FR"/>
              </w:rPr>
              <w:t>,</w:t>
            </w:r>
            <w:r w:rsidRPr="00522724">
              <w:rPr>
                <w:sz w:val="20"/>
                <w:szCs w:val="26"/>
                <w:lang w:val="fr-FR"/>
              </w:rPr>
              <w:t>1</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4</w:t>
            </w:r>
            <w:r>
              <w:rPr>
                <w:sz w:val="20"/>
                <w:szCs w:val="26"/>
                <w:lang w:val="fr-FR"/>
              </w:rPr>
              <w:t>,</w:t>
            </w:r>
            <w:r w:rsidRPr="00522724">
              <w:rPr>
                <w:sz w:val="20"/>
                <w:szCs w:val="26"/>
                <w:lang w:val="fr-FR"/>
              </w:rPr>
              <w:t>1</w:t>
            </w:r>
          </w:p>
        </w:tc>
      </w:tr>
      <w:tr w:rsidR="00F01DD0" w:rsidRPr="00522724" w:rsidTr="00A05720">
        <w:trPr>
          <w:jc w:val="center"/>
        </w:trPr>
        <w:tc>
          <w:tcPr>
            <w:tcW w:w="3182"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sidRPr="00522724">
              <w:rPr>
                <w:rFonts w:hint="cs"/>
                <w:sz w:val="20"/>
                <w:szCs w:val="26"/>
                <w:rtl/>
                <w:lang w:val="fr-FR"/>
              </w:rPr>
              <w:t xml:space="preserve">كسب التحكم في القدرة </w:t>
            </w:r>
            <w:r w:rsidRPr="00522724">
              <w:rPr>
                <w:sz w:val="20"/>
                <w:szCs w:val="26"/>
                <w:lang w:val="fr-FR"/>
              </w:rPr>
              <w:t xml:space="preserve"> (dB)</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8</w:t>
            </w:r>
            <w:r>
              <w:rPr>
                <w:sz w:val="20"/>
                <w:szCs w:val="26"/>
                <w:lang w:val="fr-FR"/>
              </w:rPr>
              <w:t>,</w:t>
            </w:r>
            <w:r w:rsidRPr="00522724">
              <w:rPr>
                <w:sz w:val="20"/>
                <w:szCs w:val="26"/>
                <w:lang w:val="fr-FR"/>
              </w:rPr>
              <w:t>0</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8</w:t>
            </w:r>
            <w:r>
              <w:rPr>
                <w:sz w:val="20"/>
                <w:szCs w:val="26"/>
                <w:lang w:val="fr-FR"/>
              </w:rPr>
              <w:t>,</w:t>
            </w:r>
            <w:r w:rsidRPr="00522724">
              <w:rPr>
                <w:sz w:val="20"/>
                <w:szCs w:val="26"/>
                <w:lang w:val="fr-FR"/>
              </w:rPr>
              <w:t>0</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0</w:t>
            </w:r>
            <w:r>
              <w:rPr>
                <w:sz w:val="20"/>
                <w:szCs w:val="26"/>
                <w:lang w:val="fr-FR"/>
              </w:rPr>
              <w:t>,</w:t>
            </w:r>
            <w:r w:rsidRPr="00522724">
              <w:rPr>
                <w:sz w:val="20"/>
                <w:szCs w:val="26"/>
                <w:lang w:val="fr-FR"/>
              </w:rPr>
              <w:t>0</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0</w:t>
            </w:r>
            <w:r>
              <w:rPr>
                <w:sz w:val="20"/>
                <w:szCs w:val="26"/>
                <w:lang w:val="fr-FR"/>
              </w:rPr>
              <w:t>,</w:t>
            </w:r>
            <w:r w:rsidRPr="00522724">
              <w:rPr>
                <w:sz w:val="20"/>
                <w:szCs w:val="26"/>
                <w:lang w:val="fr-FR"/>
              </w:rPr>
              <w:t>0</w:t>
            </w:r>
          </w:p>
        </w:tc>
      </w:tr>
      <w:tr w:rsidR="00F01DD0" w:rsidRPr="00522724" w:rsidTr="00A05720">
        <w:trPr>
          <w:jc w:val="center"/>
        </w:trPr>
        <w:tc>
          <w:tcPr>
            <w:tcW w:w="3182"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sidRPr="00522724">
              <w:rPr>
                <w:sz w:val="20"/>
                <w:szCs w:val="26"/>
                <w:lang w:val="fr-FR"/>
              </w:rPr>
              <w:t>e.i.r.p.</w:t>
            </w:r>
            <w:r w:rsidRPr="00522724">
              <w:rPr>
                <w:rFonts w:hint="cs"/>
                <w:sz w:val="20"/>
                <w:szCs w:val="26"/>
                <w:rtl/>
                <w:lang w:val="fr-FR"/>
              </w:rPr>
              <w:t xml:space="preserve"> الاسمية </w:t>
            </w:r>
            <w:r w:rsidRPr="00522724">
              <w:rPr>
                <w:sz w:val="20"/>
                <w:szCs w:val="26"/>
                <w:lang w:val="fr-FR"/>
              </w:rPr>
              <w:t xml:space="preserve"> (dBW)</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3</w:t>
            </w:r>
            <w:r>
              <w:rPr>
                <w:sz w:val="20"/>
                <w:szCs w:val="26"/>
                <w:lang w:val="fr-FR"/>
              </w:rPr>
              <w:t>,</w:t>
            </w:r>
            <w:r w:rsidRPr="00522724">
              <w:rPr>
                <w:sz w:val="20"/>
                <w:szCs w:val="26"/>
                <w:lang w:val="fr-FR"/>
              </w:rPr>
              <w:t>9</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23</w:t>
            </w:r>
            <w:r>
              <w:rPr>
                <w:sz w:val="20"/>
                <w:szCs w:val="26"/>
                <w:lang w:val="fr-FR"/>
              </w:rPr>
              <w:t>,</w:t>
            </w:r>
            <w:r w:rsidRPr="00522724">
              <w:rPr>
                <w:sz w:val="20"/>
                <w:szCs w:val="26"/>
                <w:lang w:val="fr-FR"/>
              </w:rPr>
              <w:t>9</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3</w:t>
            </w:r>
            <w:r>
              <w:rPr>
                <w:sz w:val="20"/>
                <w:szCs w:val="26"/>
                <w:lang w:val="fr-FR"/>
              </w:rPr>
              <w:t>,</w:t>
            </w:r>
            <w:r w:rsidRPr="00522724">
              <w:rPr>
                <w:sz w:val="20"/>
                <w:szCs w:val="26"/>
                <w:lang w:val="fr-FR"/>
              </w:rPr>
              <w:t>9</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23</w:t>
            </w:r>
            <w:r>
              <w:rPr>
                <w:sz w:val="20"/>
                <w:szCs w:val="26"/>
                <w:lang w:val="fr-FR"/>
              </w:rPr>
              <w:t>,</w:t>
            </w:r>
            <w:r w:rsidRPr="00522724">
              <w:rPr>
                <w:sz w:val="20"/>
                <w:szCs w:val="26"/>
                <w:lang w:val="fr-FR"/>
              </w:rPr>
              <w:t>9</w:t>
            </w:r>
          </w:p>
        </w:tc>
      </w:tr>
      <w:tr w:rsidR="00F01DD0" w:rsidRPr="00522724" w:rsidTr="00A05720">
        <w:trPr>
          <w:jc w:val="center"/>
        </w:trPr>
        <w:tc>
          <w:tcPr>
            <w:tcW w:w="3182"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Pr>
            </w:pPr>
            <w:r w:rsidRPr="00522724">
              <w:rPr>
                <w:sz w:val="20"/>
                <w:szCs w:val="26"/>
                <w:lang w:val="fr-FR"/>
              </w:rPr>
              <w:t>e.i.r.p.</w:t>
            </w:r>
            <w:r w:rsidRPr="00522724">
              <w:rPr>
                <w:rFonts w:hint="cs"/>
                <w:sz w:val="20"/>
                <w:szCs w:val="26"/>
                <w:rtl/>
                <w:lang w:val="fr-FR"/>
              </w:rPr>
              <w:t xml:space="preserve"> </w:t>
            </w:r>
            <w:r w:rsidRPr="00522724">
              <w:rPr>
                <w:sz w:val="20"/>
                <w:szCs w:val="26"/>
              </w:rPr>
              <w:t>(dBW)</w:t>
            </w:r>
            <w:r w:rsidRPr="00522724">
              <w:rPr>
                <w:rFonts w:hint="cs"/>
                <w:sz w:val="20"/>
                <w:szCs w:val="26"/>
                <w:rtl/>
              </w:rPr>
              <w:t xml:space="preserve"> بعد التحكم في القدرة </w:t>
            </w:r>
            <w:r w:rsidRPr="00522724">
              <w:rPr>
                <w:sz w:val="20"/>
                <w:szCs w:val="26"/>
                <w:vertAlign w:val="superscript"/>
              </w:rPr>
              <w:t>(2)</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11</w:t>
            </w:r>
            <w:r>
              <w:rPr>
                <w:sz w:val="20"/>
                <w:szCs w:val="26"/>
                <w:lang w:val="fr-FR"/>
              </w:rPr>
              <w:t>,</w:t>
            </w:r>
            <w:r w:rsidRPr="00522724">
              <w:rPr>
                <w:sz w:val="20"/>
                <w:szCs w:val="26"/>
                <w:lang w:val="fr-FR"/>
              </w:rPr>
              <w:t>9</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31</w:t>
            </w:r>
            <w:r>
              <w:rPr>
                <w:sz w:val="20"/>
                <w:szCs w:val="26"/>
                <w:lang w:val="fr-FR"/>
              </w:rPr>
              <w:t>,</w:t>
            </w:r>
            <w:r w:rsidRPr="00522724">
              <w:rPr>
                <w:sz w:val="20"/>
                <w:szCs w:val="26"/>
                <w:lang w:val="fr-FR"/>
              </w:rPr>
              <w:t>9</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3</w:t>
            </w:r>
            <w:r>
              <w:rPr>
                <w:sz w:val="20"/>
                <w:szCs w:val="26"/>
                <w:lang w:val="fr-FR"/>
              </w:rPr>
              <w:t>,</w:t>
            </w:r>
            <w:r w:rsidRPr="00522724">
              <w:rPr>
                <w:sz w:val="20"/>
                <w:szCs w:val="26"/>
                <w:lang w:val="fr-FR"/>
              </w:rPr>
              <w:t>9</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23</w:t>
            </w:r>
            <w:r>
              <w:rPr>
                <w:sz w:val="20"/>
                <w:szCs w:val="26"/>
                <w:lang w:val="fr-FR"/>
              </w:rPr>
              <w:t>,</w:t>
            </w:r>
            <w:r w:rsidRPr="00522724">
              <w:rPr>
                <w:sz w:val="20"/>
                <w:szCs w:val="26"/>
                <w:lang w:val="fr-FR"/>
              </w:rPr>
              <w:t>9</w:t>
            </w:r>
          </w:p>
        </w:tc>
      </w:tr>
      <w:tr w:rsidR="00F01DD0" w:rsidRPr="00522724" w:rsidTr="00A05720">
        <w:trPr>
          <w:jc w:val="center"/>
        </w:trPr>
        <w:tc>
          <w:tcPr>
            <w:tcW w:w="3182"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sidRPr="00522724">
              <w:rPr>
                <w:rFonts w:hint="cs"/>
                <w:sz w:val="20"/>
                <w:szCs w:val="26"/>
                <w:rtl/>
                <w:lang w:val="fr-FR"/>
              </w:rPr>
              <w:t xml:space="preserve">المدى المائل </w:t>
            </w:r>
            <w:r w:rsidRPr="00522724">
              <w:rPr>
                <w:sz w:val="20"/>
                <w:szCs w:val="26"/>
                <w:lang w:val="fr-FR"/>
              </w:rPr>
              <w:t>(km)</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42</w:t>
            </w:r>
            <w:r>
              <w:rPr>
                <w:sz w:val="20"/>
                <w:szCs w:val="26"/>
                <w:lang w:val="fr-FR"/>
              </w:rPr>
              <w:t>,</w:t>
            </w:r>
            <w:r w:rsidRPr="00522724">
              <w:rPr>
                <w:sz w:val="20"/>
                <w:szCs w:val="26"/>
                <w:lang w:val="fr-FR"/>
              </w:rPr>
              <w:t>0</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42</w:t>
            </w:r>
            <w:r>
              <w:rPr>
                <w:sz w:val="20"/>
                <w:szCs w:val="26"/>
                <w:lang w:val="fr-FR"/>
              </w:rPr>
              <w:t>,</w:t>
            </w:r>
            <w:r w:rsidRPr="00522724">
              <w:rPr>
                <w:sz w:val="20"/>
                <w:szCs w:val="26"/>
                <w:lang w:val="fr-FR"/>
              </w:rPr>
              <w:t>0</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42</w:t>
            </w:r>
            <w:r>
              <w:rPr>
                <w:sz w:val="20"/>
                <w:szCs w:val="26"/>
                <w:lang w:val="fr-FR"/>
              </w:rPr>
              <w:t>,</w:t>
            </w:r>
            <w:r w:rsidRPr="00522724">
              <w:rPr>
                <w:sz w:val="20"/>
                <w:szCs w:val="26"/>
                <w:lang w:val="fr-FR"/>
              </w:rPr>
              <w:t>0</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42</w:t>
            </w:r>
            <w:r>
              <w:rPr>
                <w:sz w:val="20"/>
                <w:szCs w:val="26"/>
                <w:lang w:val="fr-FR"/>
              </w:rPr>
              <w:t>,</w:t>
            </w:r>
            <w:r w:rsidRPr="00522724">
              <w:rPr>
                <w:sz w:val="20"/>
                <w:szCs w:val="26"/>
                <w:lang w:val="fr-FR"/>
              </w:rPr>
              <w:t>0</w:t>
            </w:r>
          </w:p>
        </w:tc>
      </w:tr>
      <w:tr w:rsidR="00F01DD0" w:rsidRPr="00522724" w:rsidTr="00A05720">
        <w:trPr>
          <w:jc w:val="center"/>
        </w:trPr>
        <w:tc>
          <w:tcPr>
            <w:tcW w:w="3182"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sidRPr="00522724">
              <w:rPr>
                <w:rFonts w:hint="cs"/>
                <w:sz w:val="20"/>
                <w:szCs w:val="26"/>
                <w:rtl/>
                <w:lang w:val="fr-FR"/>
              </w:rPr>
              <w:t>فاقد الفضاء الحر</w:t>
            </w:r>
            <w:r w:rsidRPr="00522724">
              <w:rPr>
                <w:sz w:val="20"/>
                <w:szCs w:val="26"/>
                <w:lang w:val="fr-FR"/>
              </w:rPr>
              <w:t>(dB)</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141</w:t>
            </w:r>
            <w:r>
              <w:rPr>
                <w:sz w:val="20"/>
                <w:szCs w:val="26"/>
                <w:lang w:val="fr-FR"/>
              </w:rPr>
              <w:t>,</w:t>
            </w:r>
            <w:r w:rsidRPr="00522724">
              <w:rPr>
                <w:sz w:val="20"/>
                <w:szCs w:val="26"/>
                <w:lang w:val="fr-FR"/>
              </w:rPr>
              <w:t>2</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141</w:t>
            </w:r>
            <w:r>
              <w:rPr>
                <w:sz w:val="20"/>
                <w:szCs w:val="26"/>
                <w:lang w:val="fr-FR"/>
              </w:rPr>
              <w:t>,</w:t>
            </w:r>
            <w:r w:rsidRPr="00522724">
              <w:rPr>
                <w:sz w:val="20"/>
                <w:szCs w:val="26"/>
                <w:lang w:val="fr-FR"/>
              </w:rPr>
              <w:t>3</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141</w:t>
            </w:r>
            <w:r>
              <w:rPr>
                <w:sz w:val="20"/>
                <w:szCs w:val="26"/>
                <w:lang w:val="fr-FR"/>
              </w:rPr>
              <w:t>,</w:t>
            </w:r>
            <w:r w:rsidRPr="00522724">
              <w:rPr>
                <w:sz w:val="20"/>
                <w:szCs w:val="26"/>
                <w:lang w:val="fr-FR"/>
              </w:rPr>
              <w:t>2</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141</w:t>
            </w:r>
            <w:r>
              <w:rPr>
                <w:sz w:val="20"/>
                <w:szCs w:val="26"/>
                <w:lang w:val="fr-FR"/>
              </w:rPr>
              <w:t>,</w:t>
            </w:r>
            <w:r w:rsidRPr="00522724">
              <w:rPr>
                <w:sz w:val="20"/>
                <w:szCs w:val="26"/>
                <w:lang w:val="fr-FR"/>
              </w:rPr>
              <w:t>3</w:t>
            </w:r>
          </w:p>
        </w:tc>
      </w:tr>
      <w:tr w:rsidR="00F01DD0" w:rsidRPr="00522724" w:rsidTr="00A05720">
        <w:trPr>
          <w:jc w:val="center"/>
        </w:trPr>
        <w:tc>
          <w:tcPr>
            <w:tcW w:w="3182" w:type="dxa"/>
          </w:tcPr>
          <w:p w:rsidR="00F01DD0" w:rsidRPr="00522724" w:rsidRDefault="00F01DD0" w:rsidP="00A057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vertAlign w:val="superscript"/>
                <w:rtl/>
                <w:lang w:val="fr-FR"/>
              </w:rPr>
            </w:pPr>
            <w:r w:rsidRPr="00522724">
              <w:rPr>
                <w:rFonts w:hint="cs"/>
                <w:sz w:val="20"/>
                <w:szCs w:val="26"/>
                <w:rtl/>
                <w:lang w:val="fr-FR"/>
              </w:rPr>
              <w:t xml:space="preserve">فاقد الغلاف الجوي </w:t>
            </w:r>
            <w:r w:rsidR="00A05720" w:rsidRPr="00522724">
              <w:rPr>
                <w:sz w:val="20"/>
                <w:szCs w:val="26"/>
                <w:vertAlign w:val="superscript"/>
                <w:lang w:val="fr-FR"/>
              </w:rPr>
              <w:t>(3)</w:t>
            </w:r>
            <w:r w:rsidR="00A05720" w:rsidRPr="00522724">
              <w:rPr>
                <w:sz w:val="20"/>
                <w:szCs w:val="26"/>
                <w:lang w:val="fr-FR"/>
              </w:rPr>
              <w:t xml:space="preserve"> (dB)</w:t>
            </w:r>
            <w:r w:rsidRPr="00522724">
              <w:rPr>
                <w:sz w:val="20"/>
                <w:szCs w:val="26"/>
                <w:lang w:val="fr-FR"/>
              </w:rPr>
              <w:t xml:space="preserve"> </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0</w:t>
            </w:r>
            <w:r>
              <w:rPr>
                <w:sz w:val="20"/>
                <w:szCs w:val="26"/>
                <w:lang w:val="fr-FR"/>
              </w:rPr>
              <w:t>,</w:t>
            </w:r>
            <w:r w:rsidRPr="00522724">
              <w:rPr>
                <w:sz w:val="20"/>
                <w:szCs w:val="26"/>
                <w:lang w:val="fr-FR"/>
              </w:rPr>
              <w:t>3</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0</w:t>
            </w:r>
            <w:r>
              <w:rPr>
                <w:sz w:val="20"/>
                <w:szCs w:val="26"/>
                <w:lang w:val="fr-FR"/>
              </w:rPr>
              <w:t>,</w:t>
            </w:r>
            <w:r w:rsidRPr="00522724">
              <w:rPr>
                <w:sz w:val="20"/>
                <w:szCs w:val="26"/>
                <w:lang w:val="fr-FR"/>
              </w:rPr>
              <w:t>3</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0</w:t>
            </w:r>
            <w:r>
              <w:rPr>
                <w:sz w:val="20"/>
                <w:szCs w:val="26"/>
                <w:lang w:val="fr-FR"/>
              </w:rPr>
              <w:t>,</w:t>
            </w:r>
            <w:r w:rsidRPr="00522724">
              <w:rPr>
                <w:sz w:val="20"/>
                <w:szCs w:val="26"/>
                <w:lang w:val="fr-FR"/>
              </w:rPr>
              <w:t>3</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0</w:t>
            </w:r>
            <w:r>
              <w:rPr>
                <w:sz w:val="20"/>
                <w:szCs w:val="26"/>
                <w:lang w:val="fr-FR"/>
              </w:rPr>
              <w:t>,</w:t>
            </w:r>
            <w:r w:rsidRPr="00522724">
              <w:rPr>
                <w:sz w:val="20"/>
                <w:szCs w:val="26"/>
                <w:lang w:val="fr-FR"/>
              </w:rPr>
              <w:t>3</w:t>
            </w:r>
          </w:p>
        </w:tc>
      </w:tr>
      <w:tr w:rsidR="00F01DD0" w:rsidRPr="00522724" w:rsidTr="00A05720">
        <w:trPr>
          <w:jc w:val="center"/>
        </w:trPr>
        <w:tc>
          <w:tcPr>
            <w:tcW w:w="3182"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lang w:val="fr-FR"/>
              </w:rPr>
            </w:pPr>
            <w:r w:rsidRPr="00522724">
              <w:rPr>
                <w:rFonts w:hint="cs"/>
                <w:sz w:val="20"/>
                <w:szCs w:val="26"/>
                <w:rtl/>
                <w:lang w:val="fr-FR"/>
              </w:rPr>
              <w:t xml:space="preserve">فاقد المطر </w:t>
            </w:r>
            <w:r w:rsidRPr="00522724">
              <w:rPr>
                <w:sz w:val="20"/>
                <w:szCs w:val="26"/>
                <w:lang w:val="fr-FR"/>
              </w:rPr>
              <w:t xml:space="preserve">(dB) </w:t>
            </w:r>
          </w:p>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vertAlign w:val="superscript"/>
                <w:lang w:val="fr-FR"/>
              </w:rPr>
            </w:pPr>
            <w:r w:rsidRPr="00522724">
              <w:rPr>
                <w:rFonts w:hint="cs"/>
                <w:sz w:val="20"/>
                <w:szCs w:val="26"/>
                <w:rtl/>
                <w:lang w:val="fr-FR"/>
              </w:rPr>
              <w:t>(</w:t>
            </w:r>
            <w:r w:rsidRPr="00522724">
              <w:rPr>
                <w:sz w:val="20"/>
                <w:szCs w:val="26"/>
                <w:lang w:val="fr-FR"/>
              </w:rPr>
              <w:t>99.999</w:t>
            </w:r>
            <w:r w:rsidRPr="00522724">
              <w:rPr>
                <w:rFonts w:hint="cs"/>
                <w:sz w:val="20"/>
                <w:szCs w:val="26"/>
                <w:rtl/>
                <w:lang w:val="fr-FR"/>
              </w:rPr>
              <w:t xml:space="preserve"> </w:t>
            </w:r>
            <w:r w:rsidRPr="00522724">
              <w:rPr>
                <w:sz w:val="20"/>
                <w:szCs w:val="26"/>
                <w:lang w:val="fr-FR"/>
              </w:rPr>
              <w:t>% </w:t>
            </w:r>
            <w:r w:rsidRPr="00522724">
              <w:rPr>
                <w:rFonts w:hint="cs"/>
                <w:sz w:val="20"/>
                <w:szCs w:val="26"/>
                <w:rtl/>
                <w:lang w:val="fr-FR"/>
              </w:rPr>
              <w:t xml:space="preserve"> من التيسر) </w:t>
            </w:r>
            <w:r w:rsidRPr="00522724">
              <w:rPr>
                <w:sz w:val="20"/>
                <w:szCs w:val="26"/>
                <w:vertAlign w:val="superscript"/>
                <w:lang w:val="fr-FR"/>
              </w:rPr>
              <w:t>(3)</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9</w:t>
            </w:r>
            <w:r>
              <w:rPr>
                <w:sz w:val="20"/>
                <w:szCs w:val="26"/>
                <w:lang w:val="fr-FR"/>
              </w:rPr>
              <w:t>,</w:t>
            </w:r>
            <w:r w:rsidRPr="00522724">
              <w:rPr>
                <w:sz w:val="20"/>
                <w:szCs w:val="26"/>
                <w:lang w:val="fr-FR"/>
              </w:rPr>
              <w:t>0</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9</w:t>
            </w:r>
            <w:r>
              <w:rPr>
                <w:sz w:val="20"/>
                <w:szCs w:val="26"/>
                <w:lang w:val="fr-FR"/>
              </w:rPr>
              <w:t>,</w:t>
            </w:r>
            <w:r w:rsidRPr="00522724">
              <w:rPr>
                <w:sz w:val="20"/>
                <w:szCs w:val="26"/>
                <w:lang w:val="fr-FR"/>
              </w:rPr>
              <w:t>5</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0</w:t>
            </w:r>
            <w:r>
              <w:rPr>
                <w:sz w:val="20"/>
                <w:szCs w:val="26"/>
                <w:lang w:val="fr-FR"/>
              </w:rPr>
              <w:t>,</w:t>
            </w:r>
            <w:r w:rsidRPr="00522724">
              <w:rPr>
                <w:sz w:val="20"/>
                <w:szCs w:val="26"/>
                <w:lang w:val="fr-FR"/>
              </w:rPr>
              <w:t>0</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0</w:t>
            </w:r>
            <w:r>
              <w:rPr>
                <w:sz w:val="20"/>
                <w:szCs w:val="26"/>
                <w:lang w:val="fr-FR"/>
              </w:rPr>
              <w:t>,</w:t>
            </w:r>
            <w:r w:rsidRPr="00522724">
              <w:rPr>
                <w:sz w:val="20"/>
                <w:szCs w:val="26"/>
                <w:lang w:val="fr-FR"/>
              </w:rPr>
              <w:t>0</w:t>
            </w:r>
          </w:p>
        </w:tc>
      </w:tr>
      <w:tr w:rsidR="00F01DD0" w:rsidRPr="00522724" w:rsidTr="00A05720">
        <w:trPr>
          <w:jc w:val="center"/>
        </w:trPr>
        <w:tc>
          <w:tcPr>
            <w:tcW w:w="3182"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rPr>
            </w:pPr>
            <w:r w:rsidRPr="00522724">
              <w:rPr>
                <w:sz w:val="20"/>
                <w:szCs w:val="26"/>
              </w:rPr>
              <w:t>pfd</w:t>
            </w:r>
            <w:r w:rsidRPr="00522724">
              <w:rPr>
                <w:rFonts w:hint="cs"/>
                <w:sz w:val="20"/>
                <w:szCs w:val="26"/>
                <w:rtl/>
              </w:rPr>
              <w:t xml:space="preserve">  على الأرض </w:t>
            </w:r>
          </w:p>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Pr>
            </w:pPr>
            <w:r w:rsidRPr="00522724">
              <w:rPr>
                <w:sz w:val="20"/>
                <w:szCs w:val="26"/>
              </w:rPr>
              <w:t xml:space="preserve"> (dB(W/m</w:t>
            </w:r>
            <w:r w:rsidRPr="00522724">
              <w:rPr>
                <w:sz w:val="20"/>
                <w:szCs w:val="26"/>
                <w:vertAlign w:val="superscript"/>
              </w:rPr>
              <w:t>2</w:t>
            </w:r>
            <w:r w:rsidRPr="00522724">
              <w:rPr>
                <w:sz w:val="20"/>
                <w:szCs w:val="26"/>
              </w:rPr>
              <w:t xml:space="preserve"> · MHz))</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tl/>
                <w:lang w:val="fr-FR" w:bidi="ar-EG"/>
              </w:rPr>
            </w:pPr>
            <w:r w:rsidRPr="00522724">
              <w:rPr>
                <w:sz w:val="20"/>
                <w:szCs w:val="26"/>
                <w:lang w:val="fr-FR"/>
              </w:rPr>
              <w:t>111</w:t>
            </w:r>
            <w:r>
              <w:rPr>
                <w:sz w:val="20"/>
                <w:szCs w:val="26"/>
                <w:lang w:val="fr-FR"/>
              </w:rPr>
              <w:t>,</w:t>
            </w:r>
            <w:r w:rsidRPr="00522724">
              <w:rPr>
                <w:sz w:val="20"/>
                <w:szCs w:val="26"/>
                <w:lang w:val="fr-FR"/>
              </w:rPr>
              <w:t>2</w:t>
            </w:r>
            <w:r w:rsidRPr="00522724">
              <w:rPr>
                <w:sz w:val="20"/>
                <w:szCs w:val="26"/>
              </w:rPr>
              <w:t>–</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tl/>
                <w:lang w:val="fr-FR" w:bidi="ar-EG"/>
              </w:rPr>
            </w:pPr>
            <w:r w:rsidRPr="00522724">
              <w:rPr>
                <w:sz w:val="20"/>
                <w:szCs w:val="26"/>
                <w:lang w:val="fr-FR"/>
              </w:rPr>
              <w:t>110</w:t>
            </w:r>
            <w:r>
              <w:rPr>
                <w:sz w:val="20"/>
                <w:szCs w:val="26"/>
                <w:lang w:val="fr-FR"/>
              </w:rPr>
              <w:t>,</w:t>
            </w:r>
            <w:r w:rsidRPr="00522724">
              <w:rPr>
                <w:sz w:val="20"/>
                <w:szCs w:val="26"/>
                <w:lang w:val="fr-FR"/>
              </w:rPr>
              <w:t>2</w:t>
            </w:r>
            <w:r w:rsidRPr="00522724">
              <w:rPr>
                <w:sz w:val="20"/>
                <w:szCs w:val="26"/>
              </w:rPr>
              <w:t>–</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p>
        </w:tc>
      </w:tr>
      <w:tr w:rsidR="00F01DD0" w:rsidRPr="00522724" w:rsidTr="00A05720">
        <w:trPr>
          <w:jc w:val="center"/>
        </w:trPr>
        <w:tc>
          <w:tcPr>
            <w:tcW w:w="3182"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Pr>
            </w:pPr>
            <w:r w:rsidRPr="00522724">
              <w:rPr>
                <w:i/>
                <w:iCs/>
                <w:sz w:val="20"/>
                <w:szCs w:val="26"/>
              </w:rPr>
              <w:t>G/T</w:t>
            </w:r>
            <w:r w:rsidRPr="00522724">
              <w:rPr>
                <w:rFonts w:hint="cs"/>
                <w:i/>
                <w:iCs/>
                <w:sz w:val="20"/>
                <w:szCs w:val="26"/>
                <w:rtl/>
              </w:rPr>
              <w:t xml:space="preserve"> </w:t>
            </w:r>
            <w:r w:rsidRPr="00522724">
              <w:rPr>
                <w:rFonts w:hint="cs"/>
                <w:sz w:val="20"/>
                <w:szCs w:val="26"/>
                <w:rtl/>
              </w:rPr>
              <w:t xml:space="preserve">للمستقبِل </w:t>
            </w:r>
            <w:r w:rsidRPr="00522724">
              <w:rPr>
                <w:sz w:val="20"/>
                <w:szCs w:val="26"/>
              </w:rPr>
              <w:t>(dB/K)</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17</w:t>
            </w:r>
            <w:r>
              <w:rPr>
                <w:sz w:val="20"/>
                <w:szCs w:val="26"/>
                <w:lang w:val="fr-FR"/>
              </w:rPr>
              <w:t>,</w:t>
            </w:r>
            <w:r w:rsidRPr="00522724">
              <w:rPr>
                <w:sz w:val="20"/>
                <w:szCs w:val="26"/>
                <w:lang w:val="fr-FR"/>
              </w:rPr>
              <w:t>5</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0</w:t>
            </w:r>
            <w:r>
              <w:rPr>
                <w:sz w:val="20"/>
                <w:szCs w:val="26"/>
                <w:lang w:val="fr-FR"/>
              </w:rPr>
              <w:t>,</w:t>
            </w:r>
            <w:r w:rsidRPr="00522724">
              <w:rPr>
                <w:sz w:val="20"/>
                <w:szCs w:val="26"/>
                <w:lang w:val="fr-FR"/>
              </w:rPr>
              <w:t>0</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17</w:t>
            </w:r>
            <w:r>
              <w:rPr>
                <w:sz w:val="20"/>
                <w:szCs w:val="26"/>
                <w:lang w:val="fr-FR"/>
              </w:rPr>
              <w:t>,</w:t>
            </w:r>
            <w:r w:rsidRPr="00522724">
              <w:rPr>
                <w:sz w:val="20"/>
                <w:szCs w:val="26"/>
                <w:lang w:val="fr-FR"/>
              </w:rPr>
              <w:t>5</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0</w:t>
            </w:r>
            <w:r>
              <w:rPr>
                <w:sz w:val="20"/>
                <w:szCs w:val="26"/>
                <w:lang w:val="fr-FR"/>
              </w:rPr>
              <w:t>,</w:t>
            </w:r>
            <w:r w:rsidRPr="00522724">
              <w:rPr>
                <w:sz w:val="20"/>
                <w:szCs w:val="26"/>
                <w:lang w:val="fr-FR"/>
              </w:rPr>
              <w:t>0</w:t>
            </w:r>
          </w:p>
        </w:tc>
      </w:tr>
      <w:tr w:rsidR="00F01DD0" w:rsidRPr="00522724" w:rsidTr="00A05720">
        <w:trPr>
          <w:jc w:val="center"/>
        </w:trPr>
        <w:tc>
          <w:tcPr>
            <w:tcW w:w="3182"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sidRPr="00522724">
              <w:rPr>
                <w:rFonts w:hint="cs"/>
                <w:sz w:val="20"/>
                <w:szCs w:val="26"/>
                <w:rtl/>
                <w:lang w:val="fr-FR"/>
              </w:rPr>
              <w:t xml:space="preserve">كسب هوائي الاستقبال </w:t>
            </w:r>
            <w:r w:rsidRPr="00522724">
              <w:rPr>
                <w:sz w:val="20"/>
                <w:szCs w:val="26"/>
                <w:lang w:val="fr-FR"/>
              </w:rPr>
              <w:t xml:space="preserve"> (dBi)</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47</w:t>
            </w:r>
            <w:r>
              <w:rPr>
                <w:sz w:val="20"/>
                <w:szCs w:val="26"/>
                <w:lang w:val="fr-FR"/>
              </w:rPr>
              <w:t>,</w:t>
            </w:r>
            <w:r w:rsidRPr="00522724">
              <w:rPr>
                <w:sz w:val="20"/>
                <w:szCs w:val="26"/>
                <w:lang w:val="fr-FR"/>
              </w:rPr>
              <w:t>0</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30</w:t>
            </w:r>
            <w:r>
              <w:rPr>
                <w:sz w:val="20"/>
                <w:szCs w:val="26"/>
                <w:lang w:val="fr-FR"/>
              </w:rPr>
              <w:t>,</w:t>
            </w:r>
            <w:r w:rsidRPr="00522724">
              <w:rPr>
                <w:sz w:val="20"/>
                <w:szCs w:val="26"/>
                <w:lang w:val="fr-FR"/>
              </w:rPr>
              <w:t>0</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47</w:t>
            </w:r>
            <w:r>
              <w:rPr>
                <w:sz w:val="20"/>
                <w:szCs w:val="26"/>
                <w:lang w:val="fr-FR"/>
              </w:rPr>
              <w:t>,</w:t>
            </w:r>
            <w:r w:rsidRPr="00522724">
              <w:rPr>
                <w:sz w:val="20"/>
                <w:szCs w:val="26"/>
                <w:lang w:val="fr-FR"/>
              </w:rPr>
              <w:t>0</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30</w:t>
            </w:r>
            <w:r>
              <w:rPr>
                <w:sz w:val="20"/>
                <w:szCs w:val="26"/>
                <w:lang w:val="fr-FR"/>
              </w:rPr>
              <w:t>,</w:t>
            </w:r>
            <w:r w:rsidRPr="00522724">
              <w:rPr>
                <w:sz w:val="20"/>
                <w:szCs w:val="26"/>
                <w:lang w:val="fr-FR"/>
              </w:rPr>
              <w:t>0</w:t>
            </w:r>
          </w:p>
        </w:tc>
      </w:tr>
      <w:tr w:rsidR="00F01DD0" w:rsidRPr="00522724" w:rsidTr="00A05720">
        <w:trPr>
          <w:jc w:val="center"/>
        </w:trPr>
        <w:tc>
          <w:tcPr>
            <w:tcW w:w="3182"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sidRPr="00522724">
              <w:rPr>
                <w:rFonts w:hint="cs"/>
                <w:sz w:val="20"/>
                <w:szCs w:val="26"/>
                <w:rtl/>
                <w:lang w:val="fr-FR"/>
              </w:rPr>
              <w:t xml:space="preserve">فاقد الاستقطاب </w:t>
            </w:r>
            <w:r w:rsidRPr="00522724">
              <w:rPr>
                <w:sz w:val="20"/>
                <w:szCs w:val="26"/>
                <w:lang w:val="fr-FR"/>
              </w:rPr>
              <w:t>(dB)</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0</w:t>
            </w:r>
            <w:r>
              <w:rPr>
                <w:sz w:val="20"/>
                <w:szCs w:val="26"/>
                <w:lang w:val="fr-FR"/>
              </w:rPr>
              <w:t>,</w:t>
            </w:r>
            <w:r w:rsidRPr="00522724">
              <w:rPr>
                <w:sz w:val="20"/>
                <w:szCs w:val="26"/>
                <w:lang w:val="fr-FR"/>
              </w:rPr>
              <w:t>5</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0</w:t>
            </w:r>
            <w:r>
              <w:rPr>
                <w:sz w:val="20"/>
                <w:szCs w:val="26"/>
                <w:lang w:val="fr-FR"/>
              </w:rPr>
              <w:t>,</w:t>
            </w:r>
            <w:r w:rsidRPr="00522724">
              <w:rPr>
                <w:sz w:val="20"/>
                <w:szCs w:val="26"/>
                <w:lang w:val="fr-FR"/>
              </w:rPr>
              <w:t>5</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0</w:t>
            </w:r>
            <w:r>
              <w:rPr>
                <w:sz w:val="20"/>
                <w:szCs w:val="26"/>
                <w:lang w:val="fr-FR"/>
              </w:rPr>
              <w:t>,</w:t>
            </w:r>
            <w:r w:rsidRPr="00522724">
              <w:rPr>
                <w:sz w:val="20"/>
                <w:szCs w:val="26"/>
                <w:lang w:val="fr-FR"/>
              </w:rPr>
              <w:t>5</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0</w:t>
            </w:r>
            <w:r>
              <w:rPr>
                <w:sz w:val="20"/>
                <w:szCs w:val="26"/>
                <w:lang w:val="fr-FR"/>
              </w:rPr>
              <w:t>,</w:t>
            </w:r>
            <w:r w:rsidRPr="00522724">
              <w:rPr>
                <w:sz w:val="20"/>
                <w:szCs w:val="26"/>
                <w:lang w:val="fr-FR"/>
              </w:rPr>
              <w:t>5</w:t>
            </w:r>
          </w:p>
        </w:tc>
      </w:tr>
      <w:tr w:rsidR="00F01DD0" w:rsidRPr="00522724" w:rsidTr="00A05720">
        <w:trPr>
          <w:jc w:val="center"/>
        </w:trPr>
        <w:tc>
          <w:tcPr>
            <w:tcW w:w="3182"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lang w:val="fr-FR" w:bidi="ar-EG"/>
              </w:rPr>
            </w:pPr>
            <w:r w:rsidRPr="00522724">
              <w:rPr>
                <w:rFonts w:hint="cs"/>
                <w:sz w:val="20"/>
                <w:szCs w:val="26"/>
                <w:rtl/>
                <w:lang w:val="fr-FR"/>
              </w:rPr>
              <w:t>ثابت بولتزمان</w:t>
            </w:r>
            <w:r w:rsidRPr="00522724">
              <w:rPr>
                <w:sz w:val="20"/>
                <w:szCs w:val="26"/>
                <w:lang w:val="fr-FR"/>
              </w:rPr>
              <w:t>(dB(W/K*Hz))</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228</w:t>
            </w:r>
            <w:r>
              <w:rPr>
                <w:sz w:val="20"/>
                <w:szCs w:val="26"/>
                <w:lang w:val="fr-FR"/>
              </w:rPr>
              <w:t>,</w:t>
            </w:r>
            <w:r w:rsidRPr="00522724">
              <w:rPr>
                <w:sz w:val="20"/>
                <w:szCs w:val="26"/>
                <w:lang w:val="fr-FR"/>
              </w:rPr>
              <w:t>6</w:t>
            </w:r>
            <w:r w:rsidRPr="00522724">
              <w:rPr>
                <w:sz w:val="20"/>
                <w:szCs w:val="26"/>
              </w:rPr>
              <w:t>–</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228</w:t>
            </w:r>
            <w:r>
              <w:rPr>
                <w:sz w:val="20"/>
                <w:szCs w:val="26"/>
                <w:lang w:val="fr-FR"/>
              </w:rPr>
              <w:t>,</w:t>
            </w:r>
            <w:r w:rsidRPr="00522724">
              <w:rPr>
                <w:sz w:val="20"/>
                <w:szCs w:val="26"/>
                <w:lang w:val="fr-FR"/>
              </w:rPr>
              <w:t>6</w:t>
            </w:r>
            <w:r w:rsidRPr="00522724">
              <w:rPr>
                <w:sz w:val="20"/>
                <w:szCs w:val="26"/>
              </w:rPr>
              <w:t>–</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228</w:t>
            </w:r>
            <w:r>
              <w:rPr>
                <w:sz w:val="20"/>
                <w:szCs w:val="26"/>
                <w:lang w:val="fr-FR"/>
              </w:rPr>
              <w:t>,</w:t>
            </w:r>
            <w:r w:rsidRPr="00522724">
              <w:rPr>
                <w:sz w:val="20"/>
                <w:szCs w:val="26"/>
                <w:lang w:val="fr-FR"/>
              </w:rPr>
              <w:t>6</w:t>
            </w:r>
            <w:r w:rsidRPr="00522724">
              <w:rPr>
                <w:sz w:val="20"/>
                <w:szCs w:val="26"/>
              </w:rPr>
              <w:t>–</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228</w:t>
            </w:r>
            <w:r>
              <w:rPr>
                <w:sz w:val="20"/>
                <w:szCs w:val="26"/>
                <w:lang w:val="fr-FR"/>
              </w:rPr>
              <w:t>,</w:t>
            </w:r>
            <w:r w:rsidRPr="00522724">
              <w:rPr>
                <w:sz w:val="20"/>
                <w:szCs w:val="26"/>
                <w:lang w:val="fr-FR"/>
              </w:rPr>
              <w:t>6</w:t>
            </w:r>
            <w:r w:rsidRPr="00522724">
              <w:rPr>
                <w:sz w:val="20"/>
                <w:szCs w:val="26"/>
              </w:rPr>
              <w:t>–</w:t>
            </w:r>
          </w:p>
        </w:tc>
      </w:tr>
      <w:tr w:rsidR="00F01DD0" w:rsidRPr="00522724" w:rsidTr="00A05720">
        <w:trPr>
          <w:jc w:val="center"/>
        </w:trPr>
        <w:tc>
          <w:tcPr>
            <w:tcW w:w="3182"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sidRPr="00522724">
              <w:rPr>
                <w:rFonts w:hint="cs"/>
                <w:sz w:val="20"/>
                <w:szCs w:val="26"/>
                <w:rtl/>
                <w:lang w:val="fr-FR"/>
              </w:rPr>
              <w:t xml:space="preserve">معدل البتات </w:t>
            </w:r>
            <w:r w:rsidRPr="00522724">
              <w:rPr>
                <w:sz w:val="20"/>
                <w:szCs w:val="26"/>
                <w:lang w:val="fr-FR"/>
              </w:rPr>
              <w:t xml:space="preserve"> (dB(Hz))</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76</w:t>
            </w:r>
            <w:r>
              <w:rPr>
                <w:sz w:val="20"/>
                <w:szCs w:val="26"/>
                <w:lang w:val="fr-FR"/>
              </w:rPr>
              <w:t>,</w:t>
            </w:r>
            <w:r w:rsidRPr="00522724">
              <w:rPr>
                <w:sz w:val="20"/>
                <w:szCs w:val="26"/>
                <w:lang w:val="fr-FR"/>
              </w:rPr>
              <w:t>4</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76</w:t>
            </w:r>
            <w:r>
              <w:rPr>
                <w:sz w:val="20"/>
                <w:szCs w:val="26"/>
                <w:lang w:val="fr-FR"/>
              </w:rPr>
              <w:t>,</w:t>
            </w:r>
            <w:r w:rsidRPr="00522724">
              <w:rPr>
                <w:sz w:val="20"/>
                <w:szCs w:val="26"/>
                <w:lang w:val="fr-FR"/>
              </w:rPr>
              <w:t>4</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76</w:t>
            </w:r>
            <w:r>
              <w:rPr>
                <w:sz w:val="20"/>
                <w:szCs w:val="26"/>
                <w:lang w:val="fr-FR"/>
              </w:rPr>
              <w:t>,</w:t>
            </w:r>
            <w:r w:rsidRPr="00522724">
              <w:rPr>
                <w:sz w:val="20"/>
                <w:szCs w:val="26"/>
                <w:lang w:val="fr-FR"/>
              </w:rPr>
              <w:t>4</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76</w:t>
            </w:r>
            <w:r>
              <w:rPr>
                <w:sz w:val="20"/>
                <w:szCs w:val="26"/>
                <w:lang w:val="fr-FR"/>
              </w:rPr>
              <w:t>,</w:t>
            </w:r>
            <w:r w:rsidRPr="00522724">
              <w:rPr>
                <w:sz w:val="20"/>
                <w:szCs w:val="26"/>
                <w:lang w:val="fr-FR"/>
              </w:rPr>
              <w:t>4</w:t>
            </w:r>
          </w:p>
        </w:tc>
      </w:tr>
      <w:tr w:rsidR="00F01DD0" w:rsidRPr="00522724" w:rsidTr="00A05720">
        <w:trPr>
          <w:jc w:val="center"/>
        </w:trPr>
        <w:tc>
          <w:tcPr>
            <w:tcW w:w="3182"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i/>
                <w:iCs/>
                <w:sz w:val="20"/>
                <w:szCs w:val="26"/>
              </w:rPr>
            </w:pPr>
            <w:r w:rsidRPr="00522724">
              <w:rPr>
                <w:i/>
                <w:iCs/>
                <w:sz w:val="20"/>
                <w:szCs w:val="26"/>
              </w:rPr>
              <w:t>E</w:t>
            </w:r>
            <w:r w:rsidRPr="00522724">
              <w:rPr>
                <w:i/>
                <w:iCs/>
                <w:sz w:val="20"/>
                <w:szCs w:val="26"/>
                <w:vertAlign w:val="subscript"/>
              </w:rPr>
              <w:t>b</w:t>
            </w:r>
            <w:r w:rsidRPr="00522724">
              <w:rPr>
                <w:i/>
                <w:iCs/>
                <w:sz w:val="20"/>
                <w:szCs w:val="26"/>
              </w:rPr>
              <w:t>/(N</w:t>
            </w:r>
            <w:r w:rsidRPr="00522724">
              <w:rPr>
                <w:sz w:val="20"/>
                <w:szCs w:val="26"/>
                <w:vertAlign w:val="subscript"/>
              </w:rPr>
              <w:t>0</w:t>
            </w:r>
            <w:r w:rsidRPr="00522724">
              <w:rPr>
                <w:sz w:val="20"/>
                <w:szCs w:val="26"/>
              </w:rPr>
              <w:t xml:space="preserve"> </w:t>
            </w:r>
            <w:r w:rsidRPr="00522724">
              <w:rPr>
                <w:i/>
                <w:iCs/>
                <w:sz w:val="20"/>
                <w:szCs w:val="26"/>
              </w:rPr>
              <w:t>+ I</w:t>
            </w:r>
            <w:r w:rsidRPr="00522724">
              <w:rPr>
                <w:sz w:val="20"/>
                <w:szCs w:val="26"/>
                <w:vertAlign w:val="subscript"/>
              </w:rPr>
              <w:t>0</w:t>
            </w:r>
            <w:r w:rsidRPr="00522724">
              <w:rPr>
                <w:i/>
                <w:iCs/>
                <w:sz w:val="20"/>
                <w:szCs w:val="26"/>
              </w:rPr>
              <w:t xml:space="preserve">) (I </w:t>
            </w:r>
            <w:r w:rsidRPr="00522724">
              <w:rPr>
                <w:sz w:val="20"/>
                <w:szCs w:val="26"/>
              </w:rPr>
              <w:t>= 0</w:t>
            </w:r>
            <w:r w:rsidRPr="00522724">
              <w:rPr>
                <w:i/>
                <w:iCs/>
                <w:sz w:val="20"/>
                <w:szCs w:val="26"/>
              </w:rPr>
              <w:t xml:space="preserve">) </w:t>
            </w:r>
            <w:r w:rsidRPr="00522724">
              <w:rPr>
                <w:sz w:val="20"/>
                <w:szCs w:val="26"/>
              </w:rPr>
              <w:t>(dB)</w:t>
            </w:r>
            <w:r w:rsidRPr="00522724">
              <w:rPr>
                <w:i/>
                <w:iCs/>
                <w:sz w:val="20"/>
                <w:szCs w:val="26"/>
              </w:rPr>
              <w:br/>
              <w:t>E</w:t>
            </w:r>
            <w:r w:rsidRPr="00522724">
              <w:rPr>
                <w:i/>
                <w:iCs/>
                <w:sz w:val="20"/>
                <w:szCs w:val="26"/>
                <w:vertAlign w:val="subscript"/>
              </w:rPr>
              <w:t>b</w:t>
            </w:r>
            <w:r w:rsidRPr="00522724">
              <w:rPr>
                <w:i/>
                <w:iCs/>
                <w:sz w:val="20"/>
                <w:szCs w:val="26"/>
              </w:rPr>
              <w:t>/(N</w:t>
            </w:r>
            <w:r w:rsidRPr="00522724">
              <w:rPr>
                <w:sz w:val="20"/>
                <w:szCs w:val="26"/>
                <w:vertAlign w:val="subscript"/>
              </w:rPr>
              <w:t>0</w:t>
            </w:r>
            <w:r w:rsidRPr="00522724">
              <w:rPr>
                <w:i/>
                <w:iCs/>
                <w:sz w:val="20"/>
                <w:szCs w:val="26"/>
              </w:rPr>
              <w:t xml:space="preserve"> + I</w:t>
            </w:r>
            <w:r w:rsidRPr="00522724">
              <w:rPr>
                <w:sz w:val="20"/>
                <w:szCs w:val="26"/>
                <w:vertAlign w:val="subscript"/>
              </w:rPr>
              <w:t>0</w:t>
            </w:r>
            <w:r w:rsidRPr="00522724">
              <w:rPr>
                <w:i/>
                <w:iCs/>
                <w:sz w:val="20"/>
                <w:szCs w:val="26"/>
              </w:rPr>
              <w:t xml:space="preserve">) (3 GS) </w:t>
            </w:r>
            <w:r w:rsidRPr="00522724">
              <w:rPr>
                <w:sz w:val="20"/>
                <w:szCs w:val="26"/>
              </w:rPr>
              <w:t>(dB)</w:t>
            </w:r>
            <w:r w:rsidRPr="00522724">
              <w:rPr>
                <w:i/>
                <w:iCs/>
                <w:sz w:val="20"/>
                <w:szCs w:val="26"/>
              </w:rPr>
              <w:br/>
              <w:t>E</w:t>
            </w:r>
            <w:r w:rsidRPr="00522724">
              <w:rPr>
                <w:i/>
                <w:iCs/>
                <w:sz w:val="20"/>
                <w:szCs w:val="26"/>
                <w:vertAlign w:val="subscript"/>
              </w:rPr>
              <w:t>b</w:t>
            </w:r>
            <w:r w:rsidRPr="00522724">
              <w:rPr>
                <w:i/>
                <w:iCs/>
                <w:sz w:val="20"/>
                <w:szCs w:val="26"/>
              </w:rPr>
              <w:t>/(N</w:t>
            </w:r>
            <w:r w:rsidRPr="00522724">
              <w:rPr>
                <w:sz w:val="20"/>
                <w:szCs w:val="26"/>
                <w:vertAlign w:val="subscript"/>
              </w:rPr>
              <w:t>0</w:t>
            </w:r>
            <w:r w:rsidRPr="00522724">
              <w:rPr>
                <w:sz w:val="20"/>
                <w:szCs w:val="26"/>
              </w:rPr>
              <w:t xml:space="preserve"> </w:t>
            </w:r>
            <w:r w:rsidRPr="00522724">
              <w:rPr>
                <w:i/>
                <w:iCs/>
                <w:sz w:val="20"/>
                <w:szCs w:val="26"/>
              </w:rPr>
              <w:t>+ I</w:t>
            </w:r>
            <w:r w:rsidRPr="00522724">
              <w:rPr>
                <w:sz w:val="20"/>
                <w:szCs w:val="26"/>
                <w:vertAlign w:val="subscript"/>
              </w:rPr>
              <w:t>0</w:t>
            </w:r>
            <w:r w:rsidRPr="00522724">
              <w:rPr>
                <w:i/>
                <w:iCs/>
                <w:sz w:val="20"/>
                <w:szCs w:val="26"/>
              </w:rPr>
              <w:t xml:space="preserve">) (5 GS) </w:t>
            </w:r>
            <w:r w:rsidRPr="00522724">
              <w:rPr>
                <w:sz w:val="20"/>
                <w:szCs w:val="26"/>
              </w:rPr>
              <w:t>(dB)</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30</w:t>
            </w:r>
            <w:r>
              <w:rPr>
                <w:sz w:val="20"/>
                <w:szCs w:val="26"/>
              </w:rPr>
              <w:t>,</w:t>
            </w:r>
            <w:r w:rsidRPr="00522724">
              <w:rPr>
                <w:sz w:val="20"/>
                <w:szCs w:val="26"/>
              </w:rPr>
              <w:t>6</w:t>
            </w:r>
            <w:r w:rsidRPr="00522724">
              <w:rPr>
                <w:sz w:val="20"/>
                <w:szCs w:val="26"/>
              </w:rPr>
              <w:br/>
              <w:t>29</w:t>
            </w:r>
            <w:r>
              <w:rPr>
                <w:sz w:val="20"/>
                <w:szCs w:val="26"/>
              </w:rPr>
              <w:t>,</w:t>
            </w:r>
            <w:r w:rsidRPr="00522724">
              <w:rPr>
                <w:sz w:val="20"/>
                <w:szCs w:val="26"/>
              </w:rPr>
              <w:t>6</w:t>
            </w:r>
            <w:r w:rsidRPr="00522724">
              <w:rPr>
                <w:sz w:val="20"/>
                <w:szCs w:val="26"/>
              </w:rPr>
              <w:br/>
              <w:t>28</w:t>
            </w:r>
            <w:r>
              <w:rPr>
                <w:sz w:val="20"/>
                <w:szCs w:val="26"/>
              </w:rPr>
              <w:t>,</w:t>
            </w:r>
            <w:r w:rsidRPr="00522724">
              <w:rPr>
                <w:sz w:val="20"/>
                <w:szCs w:val="26"/>
              </w:rPr>
              <w:t>6</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32</w:t>
            </w:r>
            <w:r>
              <w:rPr>
                <w:sz w:val="20"/>
                <w:szCs w:val="26"/>
              </w:rPr>
              <w:t>,</w:t>
            </w:r>
            <w:r w:rsidRPr="00522724">
              <w:rPr>
                <w:sz w:val="20"/>
                <w:szCs w:val="26"/>
              </w:rPr>
              <w:t>5</w:t>
            </w:r>
            <w:r w:rsidRPr="00522724">
              <w:rPr>
                <w:sz w:val="20"/>
                <w:szCs w:val="26"/>
              </w:rPr>
              <w:br/>
              <w:t>31</w:t>
            </w:r>
            <w:r>
              <w:rPr>
                <w:sz w:val="20"/>
                <w:szCs w:val="26"/>
              </w:rPr>
              <w:t>,</w:t>
            </w:r>
            <w:r w:rsidRPr="00522724">
              <w:rPr>
                <w:sz w:val="20"/>
                <w:szCs w:val="26"/>
              </w:rPr>
              <w:t>5</w:t>
            </w:r>
            <w:r w:rsidRPr="00522724">
              <w:rPr>
                <w:sz w:val="20"/>
                <w:szCs w:val="26"/>
              </w:rPr>
              <w:br/>
              <w:t>30</w:t>
            </w:r>
            <w:r>
              <w:rPr>
                <w:sz w:val="20"/>
                <w:szCs w:val="26"/>
              </w:rPr>
              <w:t>,</w:t>
            </w:r>
            <w:r w:rsidRPr="00522724">
              <w:rPr>
                <w:sz w:val="20"/>
                <w:szCs w:val="26"/>
              </w:rPr>
              <w:t>5</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31</w:t>
            </w:r>
            <w:r>
              <w:rPr>
                <w:sz w:val="20"/>
                <w:szCs w:val="26"/>
              </w:rPr>
              <w:t>,</w:t>
            </w:r>
            <w:r w:rsidRPr="00522724">
              <w:rPr>
                <w:sz w:val="20"/>
                <w:szCs w:val="26"/>
              </w:rPr>
              <w:t>6</w:t>
            </w:r>
            <w:r w:rsidRPr="00522724">
              <w:rPr>
                <w:sz w:val="20"/>
                <w:szCs w:val="26"/>
              </w:rPr>
              <w:br/>
              <w:t>30</w:t>
            </w:r>
            <w:r>
              <w:rPr>
                <w:sz w:val="20"/>
                <w:szCs w:val="26"/>
              </w:rPr>
              <w:t>,</w:t>
            </w:r>
            <w:r w:rsidRPr="00522724">
              <w:rPr>
                <w:sz w:val="20"/>
                <w:szCs w:val="26"/>
              </w:rPr>
              <w:t>6</w:t>
            </w:r>
            <w:r w:rsidRPr="00522724">
              <w:rPr>
                <w:sz w:val="20"/>
                <w:szCs w:val="26"/>
              </w:rPr>
              <w:br/>
              <w:t>29</w:t>
            </w:r>
            <w:r>
              <w:rPr>
                <w:sz w:val="20"/>
                <w:szCs w:val="26"/>
              </w:rPr>
              <w:t>,</w:t>
            </w:r>
            <w:r w:rsidRPr="00522724">
              <w:rPr>
                <w:sz w:val="20"/>
                <w:szCs w:val="26"/>
              </w:rPr>
              <w:t>6</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34</w:t>
            </w:r>
            <w:r>
              <w:rPr>
                <w:sz w:val="20"/>
                <w:szCs w:val="26"/>
              </w:rPr>
              <w:t>,</w:t>
            </w:r>
            <w:r w:rsidRPr="00522724">
              <w:rPr>
                <w:sz w:val="20"/>
                <w:szCs w:val="26"/>
              </w:rPr>
              <w:t>0</w:t>
            </w:r>
            <w:r w:rsidRPr="00522724">
              <w:rPr>
                <w:sz w:val="20"/>
                <w:szCs w:val="26"/>
              </w:rPr>
              <w:br/>
              <w:t>33</w:t>
            </w:r>
            <w:r>
              <w:rPr>
                <w:sz w:val="20"/>
                <w:szCs w:val="26"/>
              </w:rPr>
              <w:t>,</w:t>
            </w:r>
            <w:r w:rsidRPr="00522724">
              <w:rPr>
                <w:sz w:val="20"/>
                <w:szCs w:val="26"/>
              </w:rPr>
              <w:t>0</w:t>
            </w:r>
            <w:r w:rsidRPr="00522724">
              <w:rPr>
                <w:sz w:val="20"/>
                <w:szCs w:val="26"/>
              </w:rPr>
              <w:br/>
              <w:t>32</w:t>
            </w:r>
            <w:r>
              <w:rPr>
                <w:sz w:val="20"/>
                <w:szCs w:val="26"/>
              </w:rPr>
              <w:t>,</w:t>
            </w:r>
            <w:r w:rsidRPr="00522724">
              <w:rPr>
                <w:sz w:val="20"/>
                <w:szCs w:val="26"/>
              </w:rPr>
              <w:t>0</w:t>
            </w:r>
          </w:p>
        </w:tc>
      </w:tr>
      <w:tr w:rsidR="00F01DD0" w:rsidRPr="00522724" w:rsidTr="00A05720">
        <w:trPr>
          <w:jc w:val="center"/>
        </w:trPr>
        <w:tc>
          <w:tcPr>
            <w:tcW w:w="3182"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rPr>
            </w:pPr>
            <w:r w:rsidRPr="00522724">
              <w:rPr>
                <w:rFonts w:hint="cs"/>
                <w:sz w:val="20"/>
                <w:szCs w:val="26"/>
                <w:rtl/>
              </w:rPr>
              <w:t xml:space="preserve"> </w:t>
            </w:r>
            <w:r w:rsidRPr="00522724">
              <w:rPr>
                <w:i/>
                <w:iCs/>
                <w:sz w:val="20"/>
                <w:szCs w:val="26"/>
              </w:rPr>
              <w:t>E</w:t>
            </w:r>
            <w:r w:rsidRPr="00522724">
              <w:rPr>
                <w:i/>
                <w:iCs/>
                <w:sz w:val="20"/>
                <w:szCs w:val="26"/>
                <w:vertAlign w:val="subscript"/>
              </w:rPr>
              <w:t>b</w:t>
            </w:r>
            <w:r w:rsidRPr="00522724">
              <w:rPr>
                <w:sz w:val="20"/>
                <w:szCs w:val="26"/>
              </w:rPr>
              <w:t>/(</w:t>
            </w:r>
            <w:r w:rsidRPr="00522724">
              <w:rPr>
                <w:i/>
                <w:iCs/>
                <w:sz w:val="20"/>
                <w:szCs w:val="26"/>
              </w:rPr>
              <w:t>N</w:t>
            </w:r>
            <w:r w:rsidRPr="00522724">
              <w:rPr>
                <w:sz w:val="20"/>
                <w:szCs w:val="26"/>
                <w:vertAlign w:val="subscript"/>
              </w:rPr>
              <w:t>0</w:t>
            </w:r>
            <w:r w:rsidRPr="00522724">
              <w:rPr>
                <w:sz w:val="20"/>
                <w:szCs w:val="26"/>
              </w:rPr>
              <w:t xml:space="preserve"> + </w:t>
            </w:r>
            <w:r w:rsidRPr="00522724">
              <w:rPr>
                <w:i/>
                <w:iCs/>
                <w:sz w:val="20"/>
                <w:szCs w:val="26"/>
              </w:rPr>
              <w:t>I</w:t>
            </w:r>
            <w:r w:rsidRPr="00522724">
              <w:rPr>
                <w:sz w:val="20"/>
                <w:szCs w:val="26"/>
                <w:vertAlign w:val="subscript"/>
              </w:rPr>
              <w:t>0</w:t>
            </w:r>
            <w:r w:rsidRPr="00522724">
              <w:rPr>
                <w:sz w:val="20"/>
                <w:szCs w:val="26"/>
              </w:rPr>
              <w:t>)</w:t>
            </w:r>
            <w:r w:rsidRPr="00522724">
              <w:rPr>
                <w:rFonts w:hint="cs"/>
                <w:sz w:val="20"/>
                <w:szCs w:val="26"/>
                <w:rtl/>
              </w:rPr>
              <w:t xml:space="preserve"> المطلوبة </w:t>
            </w:r>
            <w:r w:rsidRPr="00522724">
              <w:rPr>
                <w:sz w:val="20"/>
                <w:szCs w:val="26"/>
              </w:rPr>
              <w:t>(dB)</w:t>
            </w:r>
          </w:p>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Pr>
            </w:pPr>
            <w:r w:rsidRPr="00522724">
              <w:rPr>
                <w:sz w:val="20"/>
                <w:szCs w:val="26"/>
              </w:rPr>
              <w:t xml:space="preserve"> (64</w:t>
            </w:r>
            <w:r w:rsidRPr="00522724">
              <w:rPr>
                <w:sz w:val="20"/>
                <w:szCs w:val="26"/>
              </w:rPr>
              <w:noBreakHyphen/>
              <w:t>QAM)</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20</w:t>
            </w:r>
            <w:r>
              <w:rPr>
                <w:sz w:val="20"/>
                <w:szCs w:val="26"/>
              </w:rPr>
              <w:t>,</w:t>
            </w:r>
            <w:r w:rsidRPr="00522724">
              <w:rPr>
                <w:sz w:val="20"/>
                <w:szCs w:val="26"/>
              </w:rPr>
              <w:t>3</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20</w:t>
            </w:r>
            <w:r>
              <w:rPr>
                <w:sz w:val="20"/>
                <w:szCs w:val="26"/>
              </w:rPr>
              <w:t>,</w:t>
            </w:r>
            <w:r w:rsidRPr="00522724">
              <w:rPr>
                <w:sz w:val="20"/>
                <w:szCs w:val="26"/>
              </w:rPr>
              <w:t>3</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20</w:t>
            </w:r>
            <w:r>
              <w:rPr>
                <w:sz w:val="20"/>
                <w:szCs w:val="26"/>
              </w:rPr>
              <w:t>,</w:t>
            </w:r>
            <w:r w:rsidRPr="00522724">
              <w:rPr>
                <w:sz w:val="20"/>
                <w:szCs w:val="26"/>
              </w:rPr>
              <w:t>3</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20</w:t>
            </w:r>
            <w:r>
              <w:rPr>
                <w:sz w:val="20"/>
                <w:szCs w:val="26"/>
              </w:rPr>
              <w:t>,</w:t>
            </w:r>
            <w:r w:rsidRPr="00522724">
              <w:rPr>
                <w:sz w:val="20"/>
                <w:szCs w:val="26"/>
              </w:rPr>
              <w:t>3</w:t>
            </w:r>
          </w:p>
        </w:tc>
      </w:tr>
      <w:tr w:rsidR="00F01DD0" w:rsidRPr="00522724" w:rsidTr="00A05720">
        <w:trPr>
          <w:jc w:val="center"/>
        </w:trPr>
        <w:tc>
          <w:tcPr>
            <w:tcW w:w="3182"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Pr>
            </w:pPr>
            <w:r w:rsidRPr="00522724">
              <w:rPr>
                <w:rFonts w:hint="cs"/>
                <w:sz w:val="20"/>
                <w:szCs w:val="26"/>
                <w:rtl/>
              </w:rPr>
              <w:t xml:space="preserve">ما يلزم من </w:t>
            </w:r>
            <w:r w:rsidRPr="00522724">
              <w:rPr>
                <w:sz w:val="20"/>
                <w:szCs w:val="26"/>
              </w:rPr>
              <w:t xml:space="preserve"> </w:t>
            </w:r>
            <w:r w:rsidRPr="00522724">
              <w:rPr>
                <w:i/>
                <w:iCs/>
                <w:sz w:val="20"/>
                <w:szCs w:val="26"/>
              </w:rPr>
              <w:t>C/(N+I) w/I = Itot</w:t>
            </w:r>
            <w:r w:rsidRPr="00522724">
              <w:rPr>
                <w:sz w:val="20"/>
                <w:szCs w:val="26"/>
                <w:vertAlign w:val="superscript"/>
              </w:rPr>
              <w:t>(4)</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26</w:t>
            </w:r>
            <w:r>
              <w:rPr>
                <w:sz w:val="20"/>
                <w:szCs w:val="26"/>
              </w:rPr>
              <w:t>,</w:t>
            </w:r>
            <w:r w:rsidRPr="00522724">
              <w:rPr>
                <w:sz w:val="20"/>
                <w:szCs w:val="26"/>
              </w:rPr>
              <w:t>3</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26</w:t>
            </w:r>
            <w:r>
              <w:rPr>
                <w:sz w:val="20"/>
                <w:szCs w:val="26"/>
              </w:rPr>
              <w:t>,</w:t>
            </w:r>
            <w:r w:rsidRPr="00522724">
              <w:rPr>
                <w:sz w:val="20"/>
                <w:szCs w:val="26"/>
              </w:rPr>
              <w:t>3</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26</w:t>
            </w:r>
            <w:r>
              <w:rPr>
                <w:sz w:val="20"/>
                <w:szCs w:val="26"/>
              </w:rPr>
              <w:t>,</w:t>
            </w:r>
            <w:r w:rsidRPr="00522724">
              <w:rPr>
                <w:sz w:val="20"/>
                <w:szCs w:val="26"/>
              </w:rPr>
              <w:t>3</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522724">
              <w:rPr>
                <w:sz w:val="20"/>
                <w:szCs w:val="26"/>
              </w:rPr>
              <w:t>26</w:t>
            </w:r>
            <w:r>
              <w:rPr>
                <w:sz w:val="20"/>
                <w:szCs w:val="26"/>
              </w:rPr>
              <w:t>,</w:t>
            </w:r>
            <w:r w:rsidRPr="00522724">
              <w:rPr>
                <w:sz w:val="20"/>
                <w:szCs w:val="26"/>
              </w:rPr>
              <w:t>3</w:t>
            </w:r>
          </w:p>
        </w:tc>
      </w:tr>
      <w:tr w:rsidR="00F01DD0" w:rsidRPr="00522724" w:rsidTr="00A05720">
        <w:trPr>
          <w:jc w:val="center"/>
        </w:trPr>
        <w:tc>
          <w:tcPr>
            <w:tcW w:w="3182"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sidRPr="00522724">
              <w:rPr>
                <w:rFonts w:hint="cs"/>
                <w:sz w:val="20"/>
                <w:szCs w:val="26"/>
                <w:rtl/>
              </w:rPr>
              <w:t xml:space="preserve">هامش </w:t>
            </w:r>
            <w:r w:rsidRPr="00522724">
              <w:rPr>
                <w:sz w:val="20"/>
                <w:szCs w:val="26"/>
                <w:lang w:val="fr-FR"/>
              </w:rPr>
              <w:t xml:space="preserve"> (</w:t>
            </w:r>
            <w:r w:rsidRPr="00522724">
              <w:rPr>
                <w:i/>
                <w:iCs/>
                <w:sz w:val="20"/>
                <w:szCs w:val="26"/>
                <w:lang w:val="fr-FR"/>
              </w:rPr>
              <w:t>I=</w:t>
            </w:r>
            <w:r w:rsidRPr="00522724">
              <w:rPr>
                <w:sz w:val="20"/>
                <w:szCs w:val="26"/>
                <w:lang w:val="fr-FR"/>
              </w:rPr>
              <w:t xml:space="preserve">0) </w:t>
            </w:r>
            <w:r w:rsidRPr="00522724">
              <w:rPr>
                <w:rFonts w:hint="cs"/>
                <w:sz w:val="20"/>
                <w:szCs w:val="26"/>
                <w:rtl/>
                <w:lang w:val="fr-FR"/>
              </w:rPr>
              <w:t xml:space="preserve"> </w:t>
            </w:r>
            <w:r w:rsidRPr="00522724">
              <w:rPr>
                <w:sz w:val="20"/>
                <w:szCs w:val="26"/>
                <w:lang w:val="fr-FR"/>
              </w:rPr>
              <w:t>(dB)</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10</w:t>
            </w:r>
            <w:r>
              <w:rPr>
                <w:sz w:val="20"/>
                <w:szCs w:val="26"/>
                <w:lang w:val="fr-FR"/>
              </w:rPr>
              <w:t>,</w:t>
            </w:r>
            <w:r w:rsidRPr="00522724">
              <w:rPr>
                <w:sz w:val="20"/>
                <w:szCs w:val="26"/>
                <w:lang w:val="fr-FR"/>
              </w:rPr>
              <w:t>3</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12</w:t>
            </w:r>
            <w:r>
              <w:rPr>
                <w:sz w:val="20"/>
                <w:szCs w:val="26"/>
                <w:lang w:val="fr-FR"/>
              </w:rPr>
              <w:t>,</w:t>
            </w:r>
            <w:r w:rsidRPr="00522724">
              <w:rPr>
                <w:sz w:val="20"/>
                <w:szCs w:val="26"/>
                <w:lang w:val="fr-FR"/>
              </w:rPr>
              <w:t>2</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11</w:t>
            </w:r>
            <w:r>
              <w:rPr>
                <w:sz w:val="20"/>
                <w:szCs w:val="26"/>
                <w:lang w:val="fr-FR"/>
              </w:rPr>
              <w:t>,</w:t>
            </w:r>
            <w:r w:rsidRPr="00522724">
              <w:rPr>
                <w:sz w:val="20"/>
                <w:szCs w:val="26"/>
                <w:lang w:val="fr-FR"/>
              </w:rPr>
              <w:t>3</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13</w:t>
            </w:r>
            <w:r>
              <w:rPr>
                <w:sz w:val="20"/>
                <w:szCs w:val="26"/>
                <w:lang w:val="fr-FR"/>
              </w:rPr>
              <w:t>,</w:t>
            </w:r>
            <w:r w:rsidRPr="00522724">
              <w:rPr>
                <w:sz w:val="20"/>
                <w:szCs w:val="26"/>
                <w:lang w:val="fr-FR"/>
              </w:rPr>
              <w:t>7</w:t>
            </w:r>
          </w:p>
        </w:tc>
      </w:tr>
      <w:tr w:rsidR="00F01DD0" w:rsidRPr="00522724" w:rsidTr="00A05720">
        <w:trPr>
          <w:jc w:val="center"/>
        </w:trPr>
        <w:tc>
          <w:tcPr>
            <w:tcW w:w="3182"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sidRPr="00522724">
              <w:rPr>
                <w:rFonts w:hint="cs"/>
                <w:sz w:val="20"/>
                <w:szCs w:val="26"/>
                <w:rtl/>
                <w:lang w:val="fr-FR"/>
              </w:rPr>
              <w:t xml:space="preserve">هامش </w:t>
            </w:r>
            <w:r w:rsidRPr="00522724">
              <w:rPr>
                <w:sz w:val="20"/>
                <w:szCs w:val="26"/>
                <w:lang w:val="fr-FR"/>
              </w:rPr>
              <w:t xml:space="preserve"> (3 GS) </w:t>
            </w:r>
            <w:r w:rsidRPr="00522724">
              <w:rPr>
                <w:rFonts w:hint="cs"/>
                <w:sz w:val="20"/>
                <w:szCs w:val="26"/>
                <w:rtl/>
                <w:lang w:val="fr-FR"/>
              </w:rPr>
              <w:t xml:space="preserve"> </w:t>
            </w:r>
            <w:r w:rsidRPr="00522724">
              <w:rPr>
                <w:sz w:val="20"/>
                <w:szCs w:val="26"/>
                <w:lang w:val="fr-FR"/>
              </w:rPr>
              <w:t>(dB)</w:t>
            </w:r>
          </w:p>
        </w:tc>
        <w:tc>
          <w:tcPr>
            <w:tcW w:w="1624"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9</w:t>
            </w:r>
            <w:r>
              <w:rPr>
                <w:sz w:val="20"/>
                <w:szCs w:val="26"/>
                <w:lang w:val="fr-FR"/>
              </w:rPr>
              <w:t>,</w:t>
            </w:r>
            <w:r w:rsidRPr="00522724">
              <w:rPr>
                <w:sz w:val="20"/>
                <w:szCs w:val="26"/>
                <w:lang w:val="fr-FR"/>
              </w:rPr>
              <w:t>3</w:t>
            </w:r>
          </w:p>
        </w:tc>
        <w:tc>
          <w:tcPr>
            <w:tcW w:w="1663"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11</w:t>
            </w:r>
            <w:r>
              <w:rPr>
                <w:sz w:val="20"/>
                <w:szCs w:val="26"/>
                <w:lang w:val="fr-FR"/>
              </w:rPr>
              <w:t>,</w:t>
            </w:r>
            <w:r w:rsidRPr="00522724">
              <w:rPr>
                <w:sz w:val="20"/>
                <w:szCs w:val="26"/>
                <w:lang w:val="fr-FR"/>
              </w:rPr>
              <w:t>2</w:t>
            </w:r>
          </w:p>
        </w:tc>
        <w:tc>
          <w:tcPr>
            <w:tcW w:w="1597"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10</w:t>
            </w:r>
            <w:r>
              <w:rPr>
                <w:sz w:val="20"/>
                <w:szCs w:val="26"/>
                <w:lang w:val="fr-FR"/>
              </w:rPr>
              <w:t>,</w:t>
            </w:r>
            <w:r w:rsidRPr="00522724">
              <w:rPr>
                <w:sz w:val="20"/>
                <w:szCs w:val="26"/>
                <w:lang w:val="fr-FR"/>
              </w:rPr>
              <w:t>3</w:t>
            </w:r>
          </w:p>
        </w:tc>
        <w:tc>
          <w:tcPr>
            <w:tcW w:w="1701" w:type="dxa"/>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12</w:t>
            </w:r>
            <w:r>
              <w:rPr>
                <w:sz w:val="20"/>
                <w:szCs w:val="26"/>
                <w:lang w:val="fr-FR"/>
              </w:rPr>
              <w:t>,</w:t>
            </w:r>
            <w:r w:rsidRPr="00522724">
              <w:rPr>
                <w:sz w:val="20"/>
                <w:szCs w:val="26"/>
                <w:lang w:val="fr-FR"/>
              </w:rPr>
              <w:t>7</w:t>
            </w:r>
          </w:p>
        </w:tc>
      </w:tr>
      <w:tr w:rsidR="00F01DD0" w:rsidRPr="00522724" w:rsidTr="00A05720">
        <w:trPr>
          <w:jc w:val="center"/>
        </w:trPr>
        <w:tc>
          <w:tcPr>
            <w:tcW w:w="3182" w:type="dxa"/>
            <w:tcBorders>
              <w:bottom w:val="single" w:sz="4" w:space="0" w:color="auto"/>
            </w:tcBorders>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sidRPr="00522724">
              <w:rPr>
                <w:rFonts w:hint="cs"/>
                <w:sz w:val="20"/>
                <w:szCs w:val="26"/>
                <w:rtl/>
                <w:lang w:val="fr-FR"/>
              </w:rPr>
              <w:t xml:space="preserve">هامش </w:t>
            </w:r>
            <w:r w:rsidRPr="00522724">
              <w:rPr>
                <w:sz w:val="20"/>
                <w:szCs w:val="26"/>
                <w:lang w:val="fr-FR"/>
              </w:rPr>
              <w:t xml:space="preserve"> (5 GS) </w:t>
            </w:r>
            <w:r w:rsidRPr="00522724">
              <w:rPr>
                <w:rFonts w:hint="cs"/>
                <w:sz w:val="20"/>
                <w:szCs w:val="26"/>
                <w:rtl/>
                <w:lang w:val="fr-FR"/>
              </w:rPr>
              <w:t xml:space="preserve"> </w:t>
            </w:r>
            <w:r w:rsidRPr="00522724">
              <w:rPr>
                <w:sz w:val="20"/>
                <w:szCs w:val="26"/>
                <w:lang w:val="fr-FR"/>
              </w:rPr>
              <w:t>(dB)</w:t>
            </w:r>
          </w:p>
        </w:tc>
        <w:tc>
          <w:tcPr>
            <w:tcW w:w="1624" w:type="dxa"/>
            <w:tcBorders>
              <w:bottom w:val="single" w:sz="4" w:space="0" w:color="auto"/>
            </w:tcBorders>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8</w:t>
            </w:r>
            <w:r>
              <w:rPr>
                <w:sz w:val="20"/>
                <w:szCs w:val="26"/>
                <w:lang w:val="fr-FR"/>
              </w:rPr>
              <w:t>,</w:t>
            </w:r>
            <w:r w:rsidRPr="00522724">
              <w:rPr>
                <w:sz w:val="20"/>
                <w:szCs w:val="26"/>
                <w:lang w:val="fr-FR"/>
              </w:rPr>
              <w:t>3</w:t>
            </w:r>
          </w:p>
        </w:tc>
        <w:tc>
          <w:tcPr>
            <w:tcW w:w="1663" w:type="dxa"/>
            <w:tcBorders>
              <w:bottom w:val="single" w:sz="4" w:space="0" w:color="auto"/>
            </w:tcBorders>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10</w:t>
            </w:r>
            <w:r>
              <w:rPr>
                <w:sz w:val="20"/>
                <w:szCs w:val="26"/>
                <w:lang w:val="fr-FR"/>
              </w:rPr>
              <w:t>,</w:t>
            </w:r>
            <w:r w:rsidRPr="00522724">
              <w:rPr>
                <w:sz w:val="20"/>
                <w:szCs w:val="26"/>
                <w:lang w:val="fr-FR"/>
              </w:rPr>
              <w:t>2</w:t>
            </w:r>
          </w:p>
        </w:tc>
        <w:tc>
          <w:tcPr>
            <w:tcW w:w="1597" w:type="dxa"/>
            <w:tcBorders>
              <w:bottom w:val="single" w:sz="4" w:space="0" w:color="auto"/>
            </w:tcBorders>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9</w:t>
            </w:r>
            <w:r>
              <w:rPr>
                <w:sz w:val="20"/>
                <w:szCs w:val="26"/>
                <w:lang w:val="fr-FR"/>
              </w:rPr>
              <w:t>,</w:t>
            </w:r>
            <w:r w:rsidRPr="00522724">
              <w:rPr>
                <w:sz w:val="20"/>
                <w:szCs w:val="26"/>
                <w:lang w:val="fr-FR"/>
              </w:rPr>
              <w:t>3</w:t>
            </w:r>
          </w:p>
        </w:tc>
        <w:tc>
          <w:tcPr>
            <w:tcW w:w="1701" w:type="dxa"/>
            <w:tcBorders>
              <w:bottom w:val="single" w:sz="4" w:space="0" w:color="auto"/>
            </w:tcBorders>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522724">
              <w:rPr>
                <w:sz w:val="20"/>
                <w:szCs w:val="26"/>
                <w:lang w:val="fr-FR"/>
              </w:rPr>
              <w:t>11</w:t>
            </w:r>
            <w:r>
              <w:rPr>
                <w:sz w:val="20"/>
                <w:szCs w:val="26"/>
                <w:lang w:val="fr-FR"/>
              </w:rPr>
              <w:t>,</w:t>
            </w:r>
            <w:r w:rsidRPr="00522724">
              <w:rPr>
                <w:sz w:val="20"/>
                <w:szCs w:val="26"/>
                <w:lang w:val="fr-FR"/>
              </w:rPr>
              <w:t>7</w:t>
            </w:r>
          </w:p>
        </w:tc>
      </w:tr>
      <w:tr w:rsidR="00F01DD0" w:rsidRPr="00522724" w:rsidTr="00F01DD0">
        <w:trPr>
          <w:jc w:val="center"/>
        </w:trPr>
        <w:tc>
          <w:tcPr>
            <w:tcW w:w="9767" w:type="dxa"/>
            <w:gridSpan w:val="5"/>
            <w:tcBorders>
              <w:left w:val="nil"/>
              <w:bottom w:val="nil"/>
              <w:right w:val="nil"/>
            </w:tcBorders>
          </w:tcPr>
          <w:p w:rsidR="00F01DD0" w:rsidRPr="00522724" w:rsidRDefault="00F01DD0" w:rsidP="00F01D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40" w:after="40" w:line="240" w:lineRule="exact"/>
              <w:ind w:left="284" w:right="-85" w:hanging="369"/>
              <w:rPr>
                <w:sz w:val="20"/>
                <w:szCs w:val="26"/>
                <w:rtl/>
              </w:rPr>
            </w:pPr>
            <w:r w:rsidRPr="00522724">
              <w:rPr>
                <w:sz w:val="20"/>
                <w:szCs w:val="26"/>
                <w:vertAlign w:val="superscript"/>
                <w:lang w:eastAsia="en-US"/>
              </w:rPr>
              <w:t>(1)</w:t>
            </w:r>
            <w:r w:rsidRPr="00522724">
              <w:rPr>
                <w:sz w:val="20"/>
                <w:szCs w:val="26"/>
                <w:vertAlign w:val="superscript"/>
                <w:lang w:eastAsia="en-US"/>
              </w:rPr>
              <w:tab/>
            </w:r>
            <w:r w:rsidRPr="00522724">
              <w:rPr>
                <w:rFonts w:hint="cs"/>
                <w:sz w:val="20"/>
                <w:szCs w:val="26"/>
                <w:rtl/>
              </w:rPr>
              <w:t xml:space="preserve">إن التردد المحدد في الجدول </w:t>
            </w:r>
            <w:r>
              <w:rPr>
                <w:sz w:val="20"/>
                <w:szCs w:val="26"/>
              </w:rPr>
              <w:t>3</w:t>
            </w:r>
            <w:r w:rsidRPr="00522724">
              <w:rPr>
                <w:rFonts w:hint="cs"/>
                <w:sz w:val="20"/>
                <w:szCs w:val="26"/>
                <w:rtl/>
              </w:rPr>
              <w:t xml:space="preserve"> يقابل مركز النطاق </w:t>
            </w:r>
            <w:r w:rsidRPr="00522724">
              <w:rPr>
                <w:sz w:val="20"/>
                <w:szCs w:val="26"/>
              </w:rPr>
              <w:t xml:space="preserve"> MHz 7 075-5 850</w:t>
            </w:r>
            <w:r w:rsidRPr="00522724">
              <w:rPr>
                <w:rFonts w:hint="cs"/>
                <w:sz w:val="20"/>
                <w:szCs w:val="26"/>
                <w:rtl/>
              </w:rPr>
              <w:t xml:space="preserve"> وليس القصد من استخدام هذا التردد (المحدد) توجيه عمل قطاع الاتصالات الراديوية فيما يتعلق بتحديد الطيف ضمن النطاق </w:t>
            </w:r>
            <w:r w:rsidRPr="00522724">
              <w:rPr>
                <w:sz w:val="20"/>
                <w:szCs w:val="26"/>
              </w:rPr>
              <w:t>MHz 7 075-5 850</w:t>
            </w:r>
            <w:r w:rsidRPr="00522724">
              <w:rPr>
                <w:rFonts w:hint="cs"/>
                <w:sz w:val="20"/>
                <w:szCs w:val="26"/>
                <w:rtl/>
              </w:rPr>
              <w:t xml:space="preserve"> للاستخدام في وصلات بوابة </w:t>
            </w:r>
            <w:r w:rsidRPr="00522724">
              <w:rPr>
                <w:sz w:val="20"/>
                <w:szCs w:val="26"/>
              </w:rPr>
              <w:t>HAPS</w:t>
            </w:r>
            <w:r w:rsidRPr="00522724">
              <w:rPr>
                <w:rFonts w:hint="cs"/>
                <w:sz w:val="20"/>
                <w:szCs w:val="26"/>
                <w:rtl/>
              </w:rPr>
              <w:t>.</w:t>
            </w:r>
          </w:p>
          <w:p w:rsidR="00F01DD0" w:rsidRPr="00522724" w:rsidRDefault="00F01DD0" w:rsidP="00A057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40" w:line="240" w:lineRule="exact"/>
              <w:ind w:left="284" w:right="-85" w:hanging="369"/>
              <w:rPr>
                <w:sz w:val="20"/>
                <w:szCs w:val="26"/>
                <w:rtl/>
              </w:rPr>
            </w:pPr>
            <w:r w:rsidRPr="00522724">
              <w:rPr>
                <w:sz w:val="20"/>
                <w:szCs w:val="26"/>
                <w:vertAlign w:val="superscript"/>
              </w:rPr>
              <w:t xml:space="preserve"> (2)</w:t>
            </w:r>
            <w:r w:rsidRPr="00522724">
              <w:rPr>
                <w:sz w:val="20"/>
                <w:szCs w:val="26"/>
              </w:rPr>
              <w:t xml:space="preserve"> </w:t>
            </w:r>
            <w:r w:rsidRPr="00522724">
              <w:rPr>
                <w:sz w:val="20"/>
                <w:szCs w:val="26"/>
              </w:rPr>
              <w:tab/>
            </w:r>
            <w:r w:rsidRPr="00522724">
              <w:rPr>
                <w:rFonts w:hint="cs"/>
                <w:sz w:val="20"/>
                <w:szCs w:val="26"/>
                <w:rtl/>
              </w:rPr>
              <w:t xml:space="preserve"> ترمز ال</w:t>
            </w:r>
            <w:r w:rsidRPr="00522724">
              <w:rPr>
                <w:sz w:val="20"/>
                <w:szCs w:val="26"/>
                <w:rtl/>
              </w:rPr>
              <w:t xml:space="preserve">قدرة </w:t>
            </w:r>
            <w:r w:rsidRPr="00522724">
              <w:rPr>
                <w:rFonts w:hint="cs"/>
                <w:sz w:val="20"/>
                <w:szCs w:val="26"/>
                <w:rtl/>
              </w:rPr>
              <w:t>ال</w:t>
            </w:r>
            <w:r w:rsidRPr="00522724">
              <w:rPr>
                <w:sz w:val="20"/>
                <w:szCs w:val="26"/>
                <w:rtl/>
              </w:rPr>
              <w:t xml:space="preserve">مشعة </w:t>
            </w:r>
            <w:r w:rsidRPr="00522724">
              <w:rPr>
                <w:rFonts w:hint="cs"/>
                <w:sz w:val="20"/>
                <w:szCs w:val="26"/>
                <w:rtl/>
              </w:rPr>
              <w:t>ال</w:t>
            </w:r>
            <w:r w:rsidRPr="00522724">
              <w:rPr>
                <w:sz w:val="20"/>
                <w:szCs w:val="26"/>
                <w:rtl/>
              </w:rPr>
              <w:t xml:space="preserve">مكافئة </w:t>
            </w:r>
            <w:r w:rsidRPr="00522724">
              <w:rPr>
                <w:rFonts w:hint="cs"/>
                <w:sz w:val="20"/>
                <w:szCs w:val="26"/>
                <w:rtl/>
              </w:rPr>
              <w:t>ال</w:t>
            </w:r>
            <w:r w:rsidRPr="00522724">
              <w:rPr>
                <w:sz w:val="20"/>
                <w:szCs w:val="26"/>
                <w:rtl/>
              </w:rPr>
              <w:t>متناحية</w:t>
            </w:r>
            <w:r w:rsidRPr="00522724">
              <w:rPr>
                <w:rFonts w:hint="cs"/>
                <w:sz w:val="20"/>
                <w:szCs w:val="26"/>
                <w:rtl/>
              </w:rPr>
              <w:t xml:space="preserve"> (</w:t>
            </w:r>
            <w:r w:rsidRPr="00522724">
              <w:rPr>
                <w:sz w:val="20"/>
                <w:szCs w:val="26"/>
              </w:rPr>
              <w:t>e.i.r.p</w:t>
            </w:r>
            <w:r>
              <w:rPr>
                <w:sz w:val="20"/>
                <w:szCs w:val="26"/>
              </w:rPr>
              <w:t>.</w:t>
            </w:r>
            <w:r w:rsidRPr="00522724">
              <w:rPr>
                <w:rFonts w:hint="cs"/>
                <w:sz w:val="20"/>
                <w:szCs w:val="26"/>
                <w:rtl/>
              </w:rPr>
              <w:t xml:space="preserve">) الاسمية إلى إعدادات القدرة الأولية. وبعد التحكم التلقائي بالقدرة </w:t>
            </w:r>
            <w:r w:rsidRPr="00522724">
              <w:rPr>
                <w:sz w:val="20"/>
                <w:szCs w:val="26"/>
              </w:rPr>
              <w:t>(APC)</w:t>
            </w:r>
            <w:r w:rsidRPr="00522724">
              <w:rPr>
                <w:rFonts w:hint="cs"/>
                <w:sz w:val="20"/>
                <w:szCs w:val="26"/>
                <w:rtl/>
              </w:rPr>
              <w:t xml:space="preserve">، تُرفع قدرة الإرسال من </w:t>
            </w:r>
            <w:r>
              <w:rPr>
                <w:sz w:val="20"/>
                <w:szCs w:val="26"/>
              </w:rPr>
              <w:t>0</w:t>
            </w:r>
            <w:r w:rsidRPr="00522724">
              <w:rPr>
                <w:rFonts w:hint="cs"/>
                <w:sz w:val="20"/>
                <w:szCs w:val="26"/>
                <w:rtl/>
              </w:rPr>
              <w:t xml:space="preserve"> حتى </w:t>
            </w:r>
            <w:r w:rsidRPr="00522724">
              <w:rPr>
                <w:sz w:val="20"/>
                <w:szCs w:val="26"/>
              </w:rPr>
              <w:t>dB</w:t>
            </w:r>
            <w:r>
              <w:rPr>
                <w:sz w:val="20"/>
                <w:szCs w:val="26"/>
              </w:rPr>
              <w:t> 8</w:t>
            </w:r>
            <w:r w:rsidRPr="00522724">
              <w:rPr>
                <w:rFonts w:hint="cs"/>
                <w:sz w:val="20"/>
                <w:szCs w:val="26"/>
                <w:rtl/>
              </w:rPr>
              <w:t xml:space="preserve"> حسب مستوى الموجة الحاملة؛ علماً بأن قدرة </w:t>
            </w:r>
            <w:r w:rsidRPr="00522724">
              <w:rPr>
                <w:sz w:val="20"/>
                <w:szCs w:val="26"/>
              </w:rPr>
              <w:t>e.i.r.p</w:t>
            </w:r>
            <w:r w:rsidRPr="00522724">
              <w:rPr>
                <w:rFonts w:hint="cs"/>
                <w:sz w:val="20"/>
                <w:szCs w:val="26"/>
                <w:rtl/>
              </w:rPr>
              <w:t xml:space="preserve"> أعلاه تطبَق ضمن منطقة التغطية الحضرية </w:t>
            </w:r>
            <w:r>
              <w:rPr>
                <w:sz w:val="20"/>
                <w:szCs w:val="26"/>
              </w:rPr>
              <w:t>(</w:t>
            </w:r>
            <w:r w:rsidRPr="00522724">
              <w:rPr>
                <w:sz w:val="20"/>
                <w:szCs w:val="26"/>
              </w:rPr>
              <w:t>UAC</w:t>
            </w:r>
            <w:r>
              <w:rPr>
                <w:sz w:val="20"/>
                <w:szCs w:val="26"/>
              </w:rPr>
              <w:t>)</w:t>
            </w:r>
            <w:r w:rsidRPr="00522724">
              <w:rPr>
                <w:rFonts w:hint="cs"/>
                <w:sz w:val="20"/>
                <w:szCs w:val="26"/>
                <w:rtl/>
              </w:rPr>
              <w:t xml:space="preserve">، ويمكن أن تسري القيود التنظيمية و/أو الحمائية من التداخل خارج هذه المنطقة. ولن يوجَّه هوائي منصة  </w:t>
            </w:r>
            <w:r w:rsidRPr="00522724">
              <w:rPr>
                <w:sz w:val="20"/>
                <w:szCs w:val="26"/>
              </w:rPr>
              <w:t>HAPS</w:t>
            </w:r>
            <w:r w:rsidRPr="00522724">
              <w:rPr>
                <w:rFonts w:hint="cs"/>
                <w:sz w:val="20"/>
                <w:szCs w:val="26"/>
                <w:rtl/>
              </w:rPr>
              <w:t xml:space="preserve"> خارج تلك المنطقة.</w:t>
            </w:r>
          </w:p>
          <w:p w:rsidR="00F01DD0" w:rsidRPr="00522724" w:rsidRDefault="00F01DD0" w:rsidP="00A057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40" w:line="240" w:lineRule="exact"/>
              <w:ind w:left="284" w:right="-85" w:hanging="369"/>
              <w:rPr>
                <w:sz w:val="20"/>
                <w:szCs w:val="26"/>
                <w:rtl/>
              </w:rPr>
            </w:pPr>
            <w:r w:rsidRPr="00522724">
              <w:rPr>
                <w:sz w:val="20"/>
                <w:szCs w:val="26"/>
                <w:vertAlign w:val="superscript"/>
              </w:rPr>
              <w:t xml:space="preserve"> (3)</w:t>
            </w:r>
            <w:r w:rsidRPr="00522724">
              <w:rPr>
                <w:sz w:val="20"/>
                <w:szCs w:val="26"/>
              </w:rPr>
              <w:tab/>
            </w:r>
            <w:r w:rsidRPr="00522724">
              <w:rPr>
                <w:rFonts w:hint="cs"/>
                <w:sz w:val="20"/>
                <w:szCs w:val="26"/>
                <w:rtl/>
              </w:rPr>
              <w:t xml:space="preserve">توهين المطر وفاقد الغلاف الجوي كما يرد وصفهما في التوصيتين </w:t>
            </w:r>
            <w:r w:rsidRPr="00522724">
              <w:rPr>
                <w:sz w:val="20"/>
                <w:szCs w:val="26"/>
                <w:lang w:eastAsia="en-US"/>
              </w:rPr>
              <w:t>ITU</w:t>
            </w:r>
            <w:r w:rsidRPr="00522724">
              <w:rPr>
                <w:sz w:val="20"/>
                <w:szCs w:val="26"/>
                <w:lang w:eastAsia="en-US"/>
              </w:rPr>
              <w:noBreakHyphen/>
              <w:t>R P.618</w:t>
            </w:r>
            <w:r w:rsidRPr="00522724">
              <w:rPr>
                <w:rFonts w:hint="cs"/>
                <w:sz w:val="20"/>
                <w:szCs w:val="26"/>
                <w:rtl/>
                <w:lang w:eastAsia="en-US"/>
              </w:rPr>
              <w:t xml:space="preserve"> و</w:t>
            </w:r>
            <w:r>
              <w:rPr>
                <w:sz w:val="20"/>
                <w:szCs w:val="26"/>
                <w:lang w:eastAsia="en-US"/>
              </w:rPr>
              <w:t>I</w:t>
            </w:r>
            <w:r w:rsidRPr="00522724">
              <w:rPr>
                <w:sz w:val="20"/>
                <w:szCs w:val="26"/>
                <w:lang w:eastAsia="en-US"/>
              </w:rPr>
              <w:t>TU</w:t>
            </w:r>
            <w:r w:rsidRPr="00522724">
              <w:rPr>
                <w:sz w:val="20"/>
                <w:szCs w:val="26"/>
                <w:lang w:eastAsia="en-US"/>
              </w:rPr>
              <w:noBreakHyphen/>
              <w:t>R SF.1395</w:t>
            </w:r>
            <w:r w:rsidRPr="00522724">
              <w:rPr>
                <w:rFonts w:hint="cs"/>
                <w:sz w:val="20"/>
                <w:szCs w:val="26"/>
                <w:rtl/>
                <w:lang w:eastAsia="en-US"/>
              </w:rPr>
              <w:t xml:space="preserve"> على التوالي. وأُخذ معدل لمطر </w:t>
            </w:r>
            <w:r w:rsidRPr="00522724">
              <w:rPr>
                <w:sz w:val="20"/>
                <w:szCs w:val="26"/>
                <w:lang w:eastAsia="en-US"/>
              </w:rPr>
              <w:t>%0.01</w:t>
            </w:r>
            <w:r w:rsidRPr="00522724">
              <w:rPr>
                <w:rFonts w:hint="cs"/>
                <w:sz w:val="20"/>
                <w:szCs w:val="26"/>
                <w:rtl/>
                <w:lang w:eastAsia="en-US" w:bidi="ar-SY"/>
              </w:rPr>
              <w:t xml:space="preserve"> </w:t>
            </w:r>
            <w:r w:rsidRPr="00522724">
              <w:rPr>
                <w:rFonts w:hint="cs"/>
                <w:sz w:val="20"/>
                <w:szCs w:val="26"/>
                <w:rtl/>
                <w:lang w:eastAsia="en-US"/>
              </w:rPr>
              <w:t xml:space="preserve">بمقدار </w:t>
            </w:r>
            <w:r w:rsidRPr="00522724">
              <w:rPr>
                <w:sz w:val="20"/>
                <w:szCs w:val="26"/>
                <w:lang w:eastAsia="en-US"/>
              </w:rPr>
              <w:t>63</w:t>
            </w:r>
            <w:r w:rsidRPr="00522724">
              <w:rPr>
                <w:rFonts w:hint="cs"/>
                <w:sz w:val="20"/>
                <w:szCs w:val="26"/>
                <w:rtl/>
                <w:lang w:eastAsia="en-US"/>
              </w:rPr>
              <w:t xml:space="preserve"> </w:t>
            </w:r>
            <w:r w:rsidRPr="00522724">
              <w:rPr>
                <w:sz w:val="20"/>
                <w:szCs w:val="26"/>
                <w:lang w:eastAsia="en-US"/>
              </w:rPr>
              <w:t>mm/h</w:t>
            </w:r>
            <w:r w:rsidRPr="00522724">
              <w:rPr>
                <w:rFonts w:hint="cs"/>
                <w:sz w:val="20"/>
                <w:szCs w:val="26"/>
                <w:rtl/>
                <w:lang w:eastAsia="en-US"/>
              </w:rPr>
              <w:t>.</w:t>
            </w:r>
          </w:p>
          <w:p w:rsidR="00F01DD0" w:rsidRPr="00522724" w:rsidRDefault="00F01DD0" w:rsidP="00A057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40" w:line="240" w:lineRule="exact"/>
              <w:ind w:left="284" w:right="-85" w:hanging="369"/>
              <w:rPr>
                <w:sz w:val="20"/>
                <w:szCs w:val="26"/>
                <w:lang w:eastAsia="en-US"/>
              </w:rPr>
            </w:pPr>
            <w:r w:rsidRPr="00522724">
              <w:rPr>
                <w:sz w:val="20"/>
                <w:szCs w:val="26"/>
                <w:vertAlign w:val="superscript"/>
                <w:lang w:eastAsia="en-US"/>
              </w:rPr>
              <w:t>(4)</w:t>
            </w:r>
            <w:r w:rsidRPr="00522724">
              <w:rPr>
                <w:sz w:val="20"/>
                <w:szCs w:val="26"/>
                <w:vertAlign w:val="superscript"/>
                <w:lang w:eastAsia="en-US"/>
              </w:rPr>
              <w:tab/>
            </w:r>
            <w:r w:rsidRPr="00522724">
              <w:rPr>
                <w:sz w:val="20"/>
                <w:szCs w:val="26"/>
                <w:lang w:eastAsia="en-US"/>
              </w:rPr>
              <w:t>C/N = (</w:t>
            </w:r>
            <w:r w:rsidRPr="00522724">
              <w:rPr>
                <w:i/>
                <w:sz w:val="20"/>
                <w:szCs w:val="26"/>
                <w:lang w:eastAsia="en-US"/>
              </w:rPr>
              <w:t>E</w:t>
            </w:r>
            <w:r w:rsidRPr="00522724">
              <w:rPr>
                <w:i/>
                <w:sz w:val="20"/>
                <w:szCs w:val="26"/>
                <w:vertAlign w:val="subscript"/>
                <w:lang w:eastAsia="en-US"/>
              </w:rPr>
              <w:t>b</w:t>
            </w:r>
            <w:r w:rsidRPr="00522724">
              <w:rPr>
                <w:sz w:val="20"/>
                <w:szCs w:val="26"/>
                <w:lang w:eastAsia="en-US"/>
              </w:rPr>
              <w:t>/</w:t>
            </w:r>
            <w:r w:rsidRPr="00522724">
              <w:rPr>
                <w:i/>
                <w:sz w:val="20"/>
                <w:szCs w:val="26"/>
                <w:lang w:eastAsia="en-US"/>
              </w:rPr>
              <w:t>N</w:t>
            </w:r>
            <w:r w:rsidRPr="00522724">
              <w:rPr>
                <w:sz w:val="20"/>
                <w:szCs w:val="26"/>
                <w:vertAlign w:val="subscript"/>
                <w:lang w:eastAsia="en-US"/>
              </w:rPr>
              <w:t>0</w:t>
            </w:r>
            <w:r w:rsidRPr="00522724">
              <w:rPr>
                <w:sz w:val="20"/>
                <w:szCs w:val="26"/>
                <w:lang w:eastAsia="en-US"/>
              </w:rPr>
              <w:t>).</w:t>
            </w:r>
            <w:r w:rsidRPr="00522724">
              <w:rPr>
                <w:rFonts w:hint="cs"/>
                <w:sz w:val="20"/>
                <w:szCs w:val="26"/>
                <w:rtl/>
                <w:lang w:eastAsia="en-US"/>
              </w:rPr>
              <w:t xml:space="preserve"> (كفاءة طيفية </w:t>
            </w:r>
            <w:r w:rsidRPr="00522724">
              <w:rPr>
                <w:sz w:val="20"/>
                <w:szCs w:val="26"/>
                <w:vertAlign w:val="superscript"/>
                <w:lang w:eastAsia="en-US"/>
              </w:rPr>
              <w:t>(5)</w:t>
            </w:r>
            <w:r w:rsidRPr="00522724">
              <w:rPr>
                <w:rFonts w:hint="cs"/>
                <w:sz w:val="20"/>
                <w:szCs w:val="26"/>
                <w:rtl/>
                <w:lang w:eastAsia="en-US"/>
              </w:rPr>
              <w:t>).</w:t>
            </w:r>
          </w:p>
          <w:p w:rsidR="00F01DD0" w:rsidRPr="00522724" w:rsidRDefault="00F01DD0" w:rsidP="00A057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40" w:line="240" w:lineRule="exact"/>
              <w:ind w:left="284" w:right="-85" w:hanging="369"/>
              <w:rPr>
                <w:sz w:val="20"/>
                <w:szCs w:val="26"/>
                <w:lang w:eastAsia="en-US"/>
              </w:rPr>
            </w:pPr>
            <w:r w:rsidRPr="00522724">
              <w:rPr>
                <w:sz w:val="20"/>
                <w:szCs w:val="26"/>
                <w:vertAlign w:val="superscript"/>
                <w:lang w:eastAsia="en-US"/>
              </w:rPr>
              <w:t>(5)</w:t>
            </w:r>
            <w:r w:rsidRPr="00522724">
              <w:rPr>
                <w:sz w:val="20"/>
                <w:szCs w:val="26"/>
                <w:lang w:eastAsia="en-US"/>
              </w:rPr>
              <w:tab/>
            </w:r>
            <w:r w:rsidRPr="00522724">
              <w:rPr>
                <w:rFonts w:hint="cs"/>
                <w:sz w:val="20"/>
                <w:szCs w:val="26"/>
                <w:rtl/>
                <w:lang w:eastAsia="en-US"/>
              </w:rPr>
              <w:t xml:space="preserve">تبلغ الكفاءة الطيفية في هذه الحالة </w:t>
            </w:r>
            <w:r w:rsidRPr="002446A7">
              <w:rPr>
                <w:rFonts w:cs="Times New Roman"/>
                <w:sz w:val="20"/>
                <w:szCs w:val="20"/>
                <w:rtl/>
                <w:lang w:eastAsia="en-US"/>
              </w:rPr>
              <w:t>4</w:t>
            </w:r>
            <w:r w:rsidRPr="00522724">
              <w:rPr>
                <w:rFonts w:hint="cs"/>
                <w:sz w:val="20"/>
                <w:szCs w:val="26"/>
                <w:rtl/>
                <w:lang w:eastAsia="en-US"/>
              </w:rPr>
              <w:t xml:space="preserve"> </w:t>
            </w:r>
            <w:r w:rsidRPr="00522724">
              <w:rPr>
                <w:sz w:val="20"/>
                <w:szCs w:val="26"/>
                <w:lang w:eastAsia="en-US"/>
              </w:rPr>
              <w:t>bit/s/Hz</w:t>
            </w:r>
            <w:r w:rsidRPr="00522724">
              <w:rPr>
                <w:rFonts w:hint="cs"/>
                <w:sz w:val="20"/>
                <w:szCs w:val="26"/>
                <w:rtl/>
                <w:lang w:eastAsia="en-US"/>
              </w:rPr>
              <w:t>.</w:t>
            </w:r>
          </w:p>
        </w:tc>
      </w:tr>
    </w:tbl>
    <w:p w:rsidR="00F01DD0" w:rsidRDefault="00F01DD0" w:rsidP="00F01DD0">
      <w:pPr>
        <w:pStyle w:val="Heading1"/>
        <w:rPr>
          <w:rtl/>
          <w:lang w:eastAsia="en-US" w:bidi="ar-SY"/>
        </w:rPr>
      </w:pPr>
      <w:r>
        <w:rPr>
          <w:lang w:eastAsia="en-US" w:bidi="ar-SY"/>
        </w:rPr>
        <w:lastRenderedPageBreak/>
        <w:t>7</w:t>
      </w:r>
      <w:r>
        <w:rPr>
          <w:lang w:eastAsia="en-US" w:bidi="ar-SY"/>
        </w:rPr>
        <w:tab/>
      </w:r>
      <w:r>
        <w:rPr>
          <w:rFonts w:hint="cs"/>
          <w:rtl/>
          <w:lang w:eastAsia="en-US" w:bidi="ar-SY"/>
        </w:rPr>
        <w:t>استخدام سعة وصلة بوابة</w:t>
      </w:r>
      <w:r w:rsidRPr="000129A3">
        <w:rPr>
          <w:rFonts w:hint="cs"/>
          <w:rtl/>
          <w:lang w:eastAsia="en-US" w:bidi="ar-SY"/>
        </w:rPr>
        <w:t xml:space="preserve"> </w:t>
      </w:r>
      <w:r w:rsidRPr="00796E37">
        <w:rPr>
          <w:rFonts w:hint="cs"/>
          <w:rtl/>
          <w:lang w:eastAsia="en-US" w:bidi="ar-SY"/>
        </w:rPr>
        <w:t xml:space="preserve">محطات المنصات عالية الارتفاع </w:t>
      </w:r>
      <w:r w:rsidRPr="00796E37">
        <w:rPr>
          <w:lang w:eastAsia="en-US" w:bidi="ar-SY"/>
        </w:rPr>
        <w:t>(HAPS)</w:t>
      </w:r>
    </w:p>
    <w:p w:rsidR="00F01DD0" w:rsidRDefault="00F01DD0" w:rsidP="00F01DD0">
      <w:pPr>
        <w:tabs>
          <w:tab w:val="left" w:pos="794"/>
          <w:tab w:val="left" w:pos="1191"/>
          <w:tab w:val="left" w:pos="1588"/>
          <w:tab w:val="left" w:pos="1985"/>
        </w:tabs>
        <w:rPr>
          <w:rtl/>
          <w:lang w:bidi="ar-SY"/>
        </w:rPr>
      </w:pPr>
      <w:r>
        <w:rPr>
          <w:rFonts w:hint="cs"/>
          <w:rtl/>
          <w:lang w:bidi="ar-SY"/>
        </w:rPr>
        <w:t xml:space="preserve">ستوفر وصلات </w:t>
      </w:r>
      <w:r>
        <w:rPr>
          <w:rFonts w:hint="cs"/>
          <w:rtl/>
          <w:lang w:eastAsia="en-US" w:bidi="ar-EG"/>
        </w:rPr>
        <w:t>البوابة</w:t>
      </w:r>
      <w:r>
        <w:rPr>
          <w:rFonts w:hint="cs"/>
          <w:rtl/>
          <w:lang w:bidi="ar-SY"/>
        </w:rPr>
        <w:t xml:space="preserve"> سعة توصيلية وصلة الربط دعماً لما يقدَّم من نمط الخدمة والتطبيق إلى المستخدمين النهائيين وما يرتبط بهما من إجمالي حمولة حركة ا</w:t>
      </w:r>
      <w:r>
        <w:rPr>
          <w:rtl/>
          <w:lang w:bidi="ar-SY"/>
        </w:rPr>
        <w:t>لمستخدم النهائي</w:t>
      </w:r>
      <w:r>
        <w:rPr>
          <w:rFonts w:hint="cs"/>
          <w:rtl/>
          <w:lang w:bidi="ar-SY"/>
        </w:rPr>
        <w:t xml:space="preserve"> الموجهة من خلال وصلات البوابة ثنائية الاتجاه.</w:t>
      </w:r>
    </w:p>
    <w:p w:rsidR="00F01DD0" w:rsidRPr="000129A3" w:rsidRDefault="00F01DD0" w:rsidP="00DC7B16">
      <w:pPr>
        <w:tabs>
          <w:tab w:val="left" w:pos="794"/>
          <w:tab w:val="left" w:pos="1191"/>
          <w:tab w:val="left" w:pos="1588"/>
          <w:tab w:val="left" w:pos="1985"/>
        </w:tabs>
        <w:rPr>
          <w:rtl/>
          <w:lang w:bidi="ar-SY"/>
        </w:rPr>
      </w:pPr>
      <w:r>
        <w:rPr>
          <w:rFonts w:hint="cs"/>
          <w:rtl/>
          <w:lang w:bidi="ar-SY"/>
        </w:rPr>
        <w:t xml:space="preserve">وسيلزم حد أدنى </w:t>
      </w:r>
      <w:r>
        <w:rPr>
          <w:rFonts w:hint="cs"/>
          <w:rtl/>
          <w:lang w:eastAsia="en-US" w:bidi="ar-EG"/>
        </w:rPr>
        <w:t>من</w:t>
      </w:r>
      <w:r>
        <w:rPr>
          <w:rFonts w:hint="cs"/>
          <w:rtl/>
          <w:lang w:bidi="ar-SY"/>
        </w:rPr>
        <w:t xml:space="preserve"> السعة الإجمالية لمعدل بتات بوابة النظام بمقدار </w:t>
      </w:r>
      <w:r w:rsidRPr="00CE4640">
        <w:t>2</w:t>
      </w:r>
      <w:r>
        <w:t>,</w:t>
      </w:r>
      <w:r w:rsidRPr="00CE4640">
        <w:t>67</w:t>
      </w:r>
      <w:r>
        <w:rPr>
          <w:rFonts w:hint="cs"/>
          <w:rtl/>
        </w:rPr>
        <w:t xml:space="preserve"> </w:t>
      </w:r>
      <w:r w:rsidRPr="00CE4640">
        <w:t>Gbit/s</w:t>
      </w:r>
      <w:r w:rsidRPr="008414EE">
        <w:rPr>
          <w:rFonts w:hint="cs"/>
          <w:sz w:val="2"/>
          <w:szCs w:val="2"/>
          <w:rtl/>
        </w:rPr>
        <w:t xml:space="preserve"> </w:t>
      </w:r>
      <w:r>
        <w:rPr>
          <w:rStyle w:val="FootnoteReference"/>
          <w:rtl/>
        </w:rPr>
        <w:footnoteReference w:id="8"/>
      </w:r>
      <w:r>
        <w:rPr>
          <w:rFonts w:hint="cs"/>
          <w:rtl/>
        </w:rPr>
        <w:t xml:space="preserve"> لدعم الحمولة القصوى المتوقعة من حركة مستخدم النظام</w:t>
      </w:r>
      <w:r>
        <w:rPr>
          <w:rStyle w:val="FootnoteReference"/>
          <w:rtl/>
        </w:rPr>
        <w:footnoteReference w:id="9"/>
      </w:r>
      <w:r>
        <w:rPr>
          <w:rFonts w:hint="cs"/>
          <w:rtl/>
        </w:rPr>
        <w:t xml:space="preserve">. </w:t>
      </w:r>
      <w:r>
        <w:rPr>
          <w:rtl/>
          <w:lang w:bidi="ar-SY"/>
        </w:rPr>
        <w:t>وسوف يتطلب ذلك</w:t>
      </w:r>
      <w:r>
        <w:rPr>
          <w:rFonts w:hint="cs"/>
          <w:rtl/>
          <w:lang w:bidi="ar-SY"/>
        </w:rPr>
        <w:t xml:space="preserve"> قدراً لا بأس به من</w:t>
      </w:r>
      <w:r>
        <w:rPr>
          <w:rtl/>
          <w:lang w:bidi="ar-SY"/>
        </w:rPr>
        <w:t xml:space="preserve"> </w:t>
      </w:r>
      <w:r>
        <w:rPr>
          <w:rFonts w:hint="cs"/>
          <w:rtl/>
          <w:lang w:bidi="ar-SY"/>
        </w:rPr>
        <w:t>معاودة</w:t>
      </w:r>
      <w:r>
        <w:rPr>
          <w:rtl/>
          <w:lang w:bidi="ar-SY"/>
        </w:rPr>
        <w:t xml:space="preserve"> استخدام تردد</w:t>
      </w:r>
      <w:r>
        <w:rPr>
          <w:rFonts w:hint="cs"/>
          <w:rtl/>
          <w:lang w:bidi="ar-SY"/>
        </w:rPr>
        <w:t xml:space="preserve">ات تحديد الطيف البالغ </w:t>
      </w:r>
      <w:r w:rsidRPr="00CE4640">
        <w:t>MHz</w:t>
      </w:r>
      <w:r>
        <w:t> </w:t>
      </w:r>
      <w:r w:rsidRPr="00CE4640">
        <w:t>160</w:t>
      </w:r>
      <w:r>
        <w:rPr>
          <w:rFonts w:hint="cs"/>
          <w:rtl/>
        </w:rPr>
        <w:t xml:space="preserve"> (</w:t>
      </w:r>
      <w:r w:rsidRPr="00CE4640">
        <w:t>2 × 80</w:t>
      </w:r>
      <w:r w:rsidR="00DC7B16">
        <w:rPr>
          <w:rFonts w:hint="eastAsia"/>
          <w:rtl/>
        </w:rPr>
        <w:t> </w:t>
      </w:r>
      <w:r w:rsidRPr="00CE4640">
        <w:t>MHz</w:t>
      </w:r>
      <w:r>
        <w:rPr>
          <w:rFonts w:hint="cs"/>
          <w:rtl/>
        </w:rPr>
        <w:t xml:space="preserve"> أو </w:t>
      </w:r>
      <w:r w:rsidRPr="00CE4640">
        <w:t>4 × 40</w:t>
      </w:r>
      <w:r>
        <w:rPr>
          <w:rFonts w:hint="cs"/>
          <w:rtl/>
        </w:rPr>
        <w:t xml:space="preserve"> </w:t>
      </w:r>
      <w:r w:rsidRPr="00CE4640">
        <w:t>MHz</w:t>
      </w:r>
      <w:r>
        <w:rPr>
          <w:rFonts w:hint="cs"/>
          <w:rtl/>
        </w:rPr>
        <w:t xml:space="preserve">) المعد حالياً لاستخدام وصلة البوابة في أنظمة الاتصالات القائمة على </w:t>
      </w:r>
      <w:r w:rsidRPr="00796E37">
        <w:rPr>
          <w:rFonts w:hint="cs"/>
          <w:rtl/>
          <w:lang w:eastAsia="en-US" w:bidi="ar-EG"/>
        </w:rPr>
        <w:t xml:space="preserve">محطات المنصات عالية الارتفاع </w:t>
      </w:r>
      <w:r w:rsidRPr="00796E37">
        <w:rPr>
          <w:lang w:eastAsia="en-US" w:bidi="ar-EG"/>
        </w:rPr>
        <w:t>(HAPS)</w:t>
      </w:r>
      <w:r>
        <w:rPr>
          <w:rFonts w:hint="cs"/>
          <w:rtl/>
          <w:lang w:eastAsia="en-US" w:bidi="ar-EG"/>
        </w:rPr>
        <w:t xml:space="preserve"> في النطاق </w:t>
      </w:r>
      <w:r w:rsidRPr="00796E37">
        <w:rPr>
          <w:lang w:eastAsia="en-US" w:bidi="ar-EG"/>
        </w:rPr>
        <w:t>MHz 7 075-5 850</w:t>
      </w:r>
      <w:r>
        <w:rPr>
          <w:rFonts w:hint="cs"/>
          <w:rtl/>
          <w:lang w:eastAsia="en-US" w:bidi="ar-EG"/>
        </w:rPr>
        <w:t xml:space="preserve">. وتبلغ مقدرة معدل البتات لطيف </w:t>
      </w:r>
      <w:r w:rsidRPr="00CE4640">
        <w:t>MHz</w:t>
      </w:r>
      <w:r>
        <w:t> </w:t>
      </w:r>
      <w:r w:rsidRPr="00CE4640">
        <w:t>160</w:t>
      </w:r>
      <w:r>
        <w:rPr>
          <w:rFonts w:hint="cs"/>
          <w:rtl/>
        </w:rPr>
        <w:t xml:space="preserve"> </w:t>
      </w:r>
      <w:r>
        <w:rPr>
          <w:rFonts w:hint="cs"/>
          <w:rtl/>
          <w:lang w:eastAsia="en-US" w:bidi="ar-EG"/>
        </w:rPr>
        <w:t xml:space="preserve">في النطاق </w:t>
      </w:r>
      <w:r w:rsidRPr="00796E37">
        <w:rPr>
          <w:lang w:eastAsia="en-US" w:bidi="ar-EG"/>
        </w:rPr>
        <w:t>MHz 7 075-5 850</w:t>
      </w:r>
      <w:r>
        <w:rPr>
          <w:rFonts w:hint="cs"/>
          <w:rtl/>
          <w:lang w:eastAsia="en-US" w:bidi="ar-EG"/>
        </w:rPr>
        <w:t xml:space="preserve">، </w:t>
      </w:r>
      <w:r w:rsidRPr="00CE4640">
        <w:t>2</w:t>
      </w:r>
      <w:r>
        <w:t>,</w:t>
      </w:r>
      <w:r w:rsidRPr="00CE4640">
        <w:t>67</w:t>
      </w:r>
      <w:r>
        <w:rPr>
          <w:rFonts w:hint="cs"/>
          <w:rtl/>
        </w:rPr>
        <w:t xml:space="preserve"> </w:t>
      </w:r>
      <w:r w:rsidRPr="00CE4640">
        <w:t>Gbit/s</w:t>
      </w:r>
      <w:r>
        <w:rPr>
          <w:rFonts w:hint="cs"/>
          <w:rtl/>
        </w:rPr>
        <w:t xml:space="preserve"> </w:t>
      </w:r>
      <w:r>
        <w:rPr>
          <w:rtl/>
          <w:lang w:bidi="ar-SY"/>
        </w:rPr>
        <w:t xml:space="preserve">باستخدام </w:t>
      </w:r>
      <w:r>
        <w:rPr>
          <w:rFonts w:hint="cs"/>
          <w:rtl/>
          <w:lang w:bidi="ar-SY"/>
        </w:rPr>
        <w:t xml:space="preserve">خمس </w:t>
      </w:r>
      <w:r>
        <w:rPr>
          <w:rtl/>
          <w:lang w:bidi="ar-SY"/>
        </w:rPr>
        <w:t>وصلات</w:t>
      </w:r>
      <w:r>
        <w:rPr>
          <w:rFonts w:hint="cs"/>
          <w:rtl/>
          <w:lang w:bidi="ar-SY"/>
        </w:rPr>
        <w:t xml:space="preserve"> بوابة بالتردد نفسه لكل محطة من</w:t>
      </w:r>
      <w:r w:rsidRPr="00611500">
        <w:rPr>
          <w:rFonts w:hint="cs"/>
          <w:rtl/>
          <w:lang w:eastAsia="en-US" w:bidi="ar-EG"/>
        </w:rPr>
        <w:t xml:space="preserve"> </w:t>
      </w:r>
      <w:r w:rsidRPr="00796E37">
        <w:rPr>
          <w:rFonts w:hint="cs"/>
          <w:rtl/>
          <w:lang w:eastAsia="en-US" w:bidi="ar-EG"/>
        </w:rPr>
        <w:t xml:space="preserve">محطات المنصات عالية الارتفاع </w:t>
      </w:r>
      <w:r w:rsidRPr="00796E37">
        <w:rPr>
          <w:lang w:eastAsia="en-US" w:bidi="ar-EG"/>
        </w:rPr>
        <w:t>(HAPS)</w:t>
      </w:r>
      <w:r>
        <w:rPr>
          <w:rFonts w:hint="cs"/>
          <w:rtl/>
          <w:lang w:eastAsia="en-US" w:bidi="ar-EG"/>
        </w:rPr>
        <w:t xml:space="preserve">، وأسلوب تشكيل/تشفير كفاءته الطيفية </w:t>
      </w:r>
      <w:r w:rsidRPr="00CE4640">
        <w:t>4</w:t>
      </w:r>
      <w:r>
        <w:rPr>
          <w:rFonts w:hint="cs"/>
          <w:rtl/>
        </w:rPr>
        <w:t xml:space="preserve"> </w:t>
      </w:r>
      <w:r w:rsidRPr="00CE4640">
        <w:t>bit/s/Hz</w:t>
      </w:r>
      <w:r w:rsidRPr="008414EE">
        <w:rPr>
          <w:rFonts w:hint="cs"/>
          <w:sz w:val="2"/>
          <w:szCs w:val="2"/>
          <w:rtl/>
        </w:rPr>
        <w:t xml:space="preserve"> </w:t>
      </w:r>
      <w:r>
        <w:rPr>
          <w:rStyle w:val="FootnoteReference"/>
          <w:rtl/>
        </w:rPr>
        <w:footnoteReference w:id="10"/>
      </w:r>
      <w:r>
        <w:rPr>
          <w:rFonts w:hint="cs"/>
          <w:rtl/>
        </w:rPr>
        <w:t xml:space="preserve"> وحوالي </w:t>
      </w:r>
      <w:r>
        <w:t>%17</w:t>
      </w:r>
      <w:r>
        <w:rPr>
          <w:rFonts w:hint="cs"/>
          <w:rtl/>
          <w:lang w:bidi="ar-SY"/>
        </w:rPr>
        <w:t xml:space="preserve"> للنطاقات الحارسة. و</w:t>
      </w:r>
      <w:r>
        <w:rPr>
          <w:rtl/>
          <w:lang w:bidi="ar-SY"/>
        </w:rPr>
        <w:t>هذا يعني أن</w:t>
      </w:r>
      <w:r>
        <w:rPr>
          <w:rFonts w:hint="cs"/>
          <w:rtl/>
          <w:lang w:bidi="ar-SY"/>
        </w:rPr>
        <w:t xml:space="preserve"> </w:t>
      </w:r>
      <w:r>
        <w:rPr>
          <w:rFonts w:hint="cs"/>
          <w:rtl/>
          <w:lang w:eastAsia="en-US" w:bidi="ar-EG"/>
        </w:rPr>
        <w:t xml:space="preserve">طيف </w:t>
      </w:r>
      <w:r w:rsidRPr="00CE4640">
        <w:t>160</w:t>
      </w:r>
      <w:r>
        <w:rPr>
          <w:rFonts w:hint="cs"/>
          <w:rtl/>
        </w:rPr>
        <w:t xml:space="preserve"> </w:t>
      </w:r>
      <w:r w:rsidRPr="00CE4640">
        <w:t>MHz</w:t>
      </w:r>
      <w:r>
        <w:rPr>
          <w:rFonts w:hint="cs"/>
          <w:rtl/>
        </w:rPr>
        <w:t xml:space="preserve"> سيعاد استخدامه لما يصل إلى خمس </w:t>
      </w:r>
      <w:r w:rsidRPr="00CE4640">
        <w:t>(5)</w:t>
      </w:r>
      <w:r>
        <w:rPr>
          <w:rFonts w:hint="cs"/>
          <w:rtl/>
        </w:rPr>
        <w:t xml:space="preserve"> مرات للحصول على السعة القصوى لوصلة البوابة من هذا الاستخدام للطيف. وقد صُممت وصلات البوابة في هذا النطاق بخطط تشكيل وتشفير تجني كفاءة طيفية عالية (مثل تشكيل</w:t>
      </w:r>
      <w:r>
        <w:rPr>
          <w:rFonts w:hint="eastAsia"/>
          <w:rtl/>
        </w:rPr>
        <w:t> </w:t>
      </w:r>
      <w:r w:rsidRPr="00CE4640">
        <w:t>64</w:t>
      </w:r>
      <w:r w:rsidRPr="00CE4640">
        <w:noBreakHyphen/>
        <w:t>QAM</w:t>
      </w:r>
      <w:r>
        <w:rPr>
          <w:rFonts w:hint="cs"/>
          <w:rtl/>
        </w:rPr>
        <w:t xml:space="preserve"> مع معدل تشفير قدره </w:t>
      </w:r>
      <w:r w:rsidRPr="00CE4640">
        <w:t>2/3</w:t>
      </w:r>
      <w:r>
        <w:rPr>
          <w:rFonts w:hint="cs"/>
          <w:rtl/>
        </w:rPr>
        <w:t xml:space="preserve">) لتعظيم </w:t>
      </w:r>
      <w:r>
        <w:rPr>
          <w:rFonts w:hint="cs"/>
          <w:rtl/>
          <w:lang w:eastAsia="en-US" w:bidi="ar-EG"/>
        </w:rPr>
        <w:t xml:space="preserve">مقدرة </w:t>
      </w:r>
      <w:r>
        <w:rPr>
          <w:rFonts w:hint="cs"/>
          <w:rtl/>
        </w:rPr>
        <w:t>معدل البتات في كل وصلة. ويتعين أن تحتسب المقدرة المتاحة أيضاً للأعطال المحتملة في فرادى الوصلات.</w:t>
      </w:r>
    </w:p>
    <w:p w:rsidR="00F01DD0" w:rsidRDefault="00F01DD0" w:rsidP="00DC7B16">
      <w:pPr>
        <w:tabs>
          <w:tab w:val="left" w:pos="794"/>
          <w:tab w:val="left" w:pos="1191"/>
          <w:tab w:val="left" w:pos="1588"/>
          <w:tab w:val="left" w:pos="1985"/>
        </w:tabs>
        <w:rPr>
          <w:rtl/>
          <w:lang w:bidi="ar-SY"/>
        </w:rPr>
      </w:pPr>
      <w:r>
        <w:rPr>
          <w:rFonts w:hint="cs"/>
          <w:rtl/>
          <w:lang w:bidi="ar-SY"/>
        </w:rPr>
        <w:t xml:space="preserve">والأهم في الأمر انتفاء الحاجة لطيف إضافي في </w:t>
      </w:r>
      <w:r>
        <w:rPr>
          <w:rFonts w:hint="cs"/>
          <w:rtl/>
          <w:lang w:eastAsia="en-US" w:bidi="ar-EG"/>
        </w:rPr>
        <w:t xml:space="preserve">النطاق </w:t>
      </w:r>
      <w:r w:rsidRPr="00796E37">
        <w:rPr>
          <w:lang w:eastAsia="en-US" w:bidi="ar-EG"/>
        </w:rPr>
        <w:t>MHz 7 075-5 850</w:t>
      </w:r>
      <w:r>
        <w:rPr>
          <w:rFonts w:hint="cs"/>
          <w:rtl/>
          <w:lang w:eastAsia="en-US" w:bidi="ar-EG"/>
        </w:rPr>
        <w:t xml:space="preserve"> يزيد عن </w:t>
      </w:r>
      <w:r w:rsidRPr="00CE4640">
        <w:t>160</w:t>
      </w:r>
      <w:r>
        <w:rPr>
          <w:rFonts w:hint="cs"/>
          <w:rtl/>
        </w:rPr>
        <w:t xml:space="preserve"> </w:t>
      </w:r>
      <w:r w:rsidRPr="00CE4640">
        <w:t>MHz</w:t>
      </w:r>
      <w:r>
        <w:rPr>
          <w:rFonts w:hint="cs"/>
          <w:rtl/>
        </w:rPr>
        <w:t xml:space="preserve">، حيث سيعاد استخدام الطيف لما يصل إلى خمس مرات بغية الحصول </w:t>
      </w:r>
      <w:r>
        <w:rPr>
          <w:rtl/>
          <w:lang w:bidi="ar-SY"/>
        </w:rPr>
        <w:t>على قدر كبير من الكفاءة الطيفية</w:t>
      </w:r>
      <w:r>
        <w:rPr>
          <w:rFonts w:hint="cs"/>
          <w:rtl/>
          <w:lang w:bidi="ar-SY"/>
        </w:rPr>
        <w:t xml:space="preserve"> بمعاودة الاستخدام</w:t>
      </w:r>
      <w:r>
        <w:rPr>
          <w:lang w:bidi="ar-SY"/>
        </w:rPr>
        <w:t>.</w:t>
      </w:r>
    </w:p>
    <w:p w:rsidR="00F01DD0" w:rsidRDefault="00F01DD0" w:rsidP="00F01DD0">
      <w:pPr>
        <w:pStyle w:val="Heading1"/>
        <w:rPr>
          <w:rtl/>
          <w:lang w:eastAsia="en-US" w:bidi="ar-SY"/>
        </w:rPr>
      </w:pPr>
      <w:r>
        <w:rPr>
          <w:lang w:eastAsia="en-US" w:bidi="ar-SY"/>
        </w:rPr>
        <w:t>8</w:t>
      </w:r>
      <w:r>
        <w:rPr>
          <w:rFonts w:hint="cs"/>
          <w:rtl/>
          <w:lang w:eastAsia="en-US" w:bidi="ar-SY"/>
        </w:rPr>
        <w:tab/>
        <w:t>مخطط</w:t>
      </w:r>
      <w:r w:rsidRPr="00866E60">
        <w:rPr>
          <w:rtl/>
          <w:lang w:eastAsia="en-US" w:bidi="ar-SY"/>
        </w:rPr>
        <w:t xml:space="preserve"> </w:t>
      </w:r>
      <w:r>
        <w:rPr>
          <w:rtl/>
          <w:lang w:eastAsia="en-US" w:bidi="ar-SY"/>
        </w:rPr>
        <w:t>كسب الهوائي</w:t>
      </w:r>
    </w:p>
    <w:p w:rsidR="00F01DD0" w:rsidRPr="00866E60" w:rsidRDefault="00F01DD0" w:rsidP="00DC7B16">
      <w:pPr>
        <w:tabs>
          <w:tab w:val="left" w:pos="794"/>
          <w:tab w:val="left" w:pos="1191"/>
          <w:tab w:val="left" w:pos="1588"/>
          <w:tab w:val="left" w:pos="1985"/>
        </w:tabs>
        <w:rPr>
          <w:rtl/>
          <w:lang w:bidi="ar-SY"/>
        </w:rPr>
      </w:pPr>
      <w:r>
        <w:rPr>
          <w:rFonts w:hint="cs"/>
          <w:rtl/>
          <w:lang w:bidi="ar-SY"/>
        </w:rPr>
        <w:t xml:space="preserve">يرد أدناه وصف </w:t>
      </w:r>
      <w:r>
        <w:rPr>
          <w:rFonts w:hint="cs"/>
          <w:rtl/>
          <w:lang w:eastAsia="en-US" w:bidi="ar-EG"/>
        </w:rPr>
        <w:t>لمخطط</w:t>
      </w:r>
      <w:r w:rsidRPr="0095485F">
        <w:rPr>
          <w:rtl/>
          <w:lang w:bidi="ar-SY"/>
        </w:rPr>
        <w:t xml:space="preserve"> </w:t>
      </w:r>
      <w:r>
        <w:rPr>
          <w:rtl/>
          <w:lang w:bidi="ar-SY"/>
        </w:rPr>
        <w:t>إشعاع الهوائي</w:t>
      </w:r>
      <w:r>
        <w:rPr>
          <w:rFonts w:hint="cs"/>
          <w:rtl/>
          <w:lang w:bidi="ar-SY"/>
        </w:rPr>
        <w:t xml:space="preserve"> المستخدم في ميزانيات الوصلة </w:t>
      </w:r>
      <w:r>
        <w:rPr>
          <w:rtl/>
          <w:lang w:bidi="ar-SY"/>
        </w:rPr>
        <w:t>المقدمة في هذه الوثيقة.</w:t>
      </w:r>
      <w:r>
        <w:rPr>
          <w:rFonts w:hint="cs"/>
          <w:rtl/>
          <w:lang w:bidi="ar-SY"/>
        </w:rPr>
        <w:t xml:space="preserve"> وسيُستخدم صفيف مرتب الأطوار، على النحو الموضح في القرار </w:t>
      </w:r>
      <w:r w:rsidRPr="00CE4640">
        <w:t xml:space="preserve">221 </w:t>
      </w:r>
      <w:r w:rsidRPr="00CE4640">
        <w:rPr>
          <w:lang w:eastAsia="ko-KR"/>
        </w:rPr>
        <w:t>(Rev.WRC-07)</w:t>
      </w:r>
      <w:r>
        <w:rPr>
          <w:rFonts w:hint="cs"/>
          <w:rtl/>
          <w:lang w:eastAsia="ko-KR"/>
        </w:rPr>
        <w:t xml:space="preserve"> وعلى نحو يلتزم به، في كل من المحطة (الأرضية) لبوابة </w:t>
      </w:r>
      <w:r w:rsidRPr="00CE4640">
        <w:t>HAPS</w:t>
      </w:r>
      <w:r>
        <w:rPr>
          <w:rFonts w:hint="cs"/>
          <w:rtl/>
        </w:rPr>
        <w:t xml:space="preserve"> ومنصة </w:t>
      </w:r>
      <w:r w:rsidRPr="00CE4640">
        <w:t>HAPS</w:t>
      </w:r>
      <w:r>
        <w:rPr>
          <w:rFonts w:hint="cs"/>
          <w:rtl/>
        </w:rPr>
        <w:t xml:space="preserve"> (المحمولة جواً).</w:t>
      </w:r>
      <w:r w:rsidRPr="0095485F">
        <w:rPr>
          <w:rFonts w:hint="cs"/>
          <w:rtl/>
          <w:lang w:bidi="ar-SY"/>
        </w:rPr>
        <w:t xml:space="preserve"> </w:t>
      </w:r>
      <w:r>
        <w:rPr>
          <w:rFonts w:hint="cs"/>
          <w:rtl/>
          <w:lang w:bidi="ar-SY"/>
        </w:rPr>
        <w:t>و</w:t>
      </w:r>
      <w:r>
        <w:rPr>
          <w:rtl/>
          <w:lang w:bidi="ar-SY"/>
        </w:rPr>
        <w:t>لأغراض دراسات</w:t>
      </w:r>
      <w:r>
        <w:rPr>
          <w:rFonts w:hint="cs"/>
          <w:rtl/>
          <w:lang w:bidi="ar-SY"/>
        </w:rPr>
        <w:t xml:space="preserve"> التشارك، تبلغ ذروتا الكسب لهوائيي المنصة والمحطة الأرضية </w:t>
      </w:r>
      <w:r w:rsidRPr="00CE4640">
        <w:t>30</w:t>
      </w:r>
      <w:r w:rsidR="00DC7B16">
        <w:rPr>
          <w:rFonts w:hint="eastAsia"/>
          <w:rtl/>
        </w:rPr>
        <w:t> </w:t>
      </w:r>
      <w:r w:rsidRPr="00CE4640">
        <w:t>dBi</w:t>
      </w:r>
      <w:r>
        <w:rPr>
          <w:rFonts w:hint="cs"/>
          <w:rtl/>
        </w:rPr>
        <w:t xml:space="preserve"> و</w:t>
      </w:r>
      <w:r w:rsidRPr="00CE4640">
        <w:t>47</w:t>
      </w:r>
      <w:r>
        <w:rPr>
          <w:rFonts w:hint="eastAsia"/>
          <w:rtl/>
        </w:rPr>
        <w:t> </w:t>
      </w:r>
      <w:r w:rsidRPr="00CE4640">
        <w:t>dBi</w:t>
      </w:r>
      <w:r>
        <w:rPr>
          <w:rFonts w:hint="cs"/>
          <w:rtl/>
        </w:rPr>
        <w:t>،</w:t>
      </w:r>
      <w:r w:rsidRPr="00EA5E3B">
        <w:rPr>
          <w:rtl/>
          <w:lang w:bidi="ar-SY"/>
        </w:rPr>
        <w:t xml:space="preserve"> </w:t>
      </w:r>
      <w:r>
        <w:rPr>
          <w:rtl/>
          <w:lang w:bidi="ar-SY"/>
        </w:rPr>
        <w:t>على التوالي.</w:t>
      </w:r>
      <w:r>
        <w:rPr>
          <w:rFonts w:hint="cs"/>
          <w:rtl/>
          <w:lang w:bidi="ar-SY"/>
        </w:rPr>
        <w:t xml:space="preserve"> ويرد أدناه وصف لمعادلة قناع مخطط إشعاع الهوائي المستخدمة في محطة بوابة </w:t>
      </w:r>
      <w:r w:rsidRPr="00CE4640">
        <w:t>HAPS</w:t>
      </w:r>
      <w:r>
        <w:rPr>
          <w:rFonts w:hint="cs"/>
          <w:rtl/>
        </w:rPr>
        <w:t xml:space="preserve"> ومنصة</w:t>
      </w:r>
      <w:r>
        <w:rPr>
          <w:rFonts w:hint="eastAsia"/>
          <w:rtl/>
        </w:rPr>
        <w:t> </w:t>
      </w:r>
      <w:r w:rsidRPr="00CE4640">
        <w:t>HAPS</w:t>
      </w:r>
      <w:r>
        <w:rPr>
          <w:rFonts w:hint="cs"/>
          <w:rtl/>
        </w:rPr>
        <w:t xml:space="preserve">، وتوضح المعادلة للحالتين في الشكلين </w:t>
      </w:r>
      <w:r>
        <w:t>5</w:t>
      </w:r>
      <w:r>
        <w:rPr>
          <w:rFonts w:hint="cs"/>
          <w:rtl/>
          <w:lang w:bidi="ar-SY"/>
        </w:rPr>
        <w:t xml:space="preserve"> و</w:t>
      </w:r>
      <w:r>
        <w:rPr>
          <w:lang w:bidi="ar-SY"/>
        </w:rPr>
        <w:t>6</w:t>
      </w:r>
      <w:r>
        <w:rPr>
          <w:rFonts w:hint="cs"/>
          <w:rtl/>
          <w:lang w:bidi="ar-SY"/>
        </w:rPr>
        <w:t xml:space="preserve"> على التوالي بإسناد قيمة -</w:t>
      </w:r>
      <w:r w:rsidRPr="00CE4640">
        <w:t>25</w:t>
      </w:r>
      <w:r>
        <w:rPr>
          <w:rFonts w:hint="cs"/>
          <w:rtl/>
        </w:rPr>
        <w:t xml:space="preserve"> </w:t>
      </w:r>
      <w:r w:rsidRPr="00CE4640">
        <w:t>dB</w:t>
      </w:r>
      <w:r>
        <w:rPr>
          <w:rFonts w:hint="cs"/>
          <w:rtl/>
        </w:rPr>
        <w:t xml:space="preserve"> إلى </w:t>
      </w:r>
      <w:r w:rsidRPr="00CE4640">
        <w:rPr>
          <w:i/>
          <w:iCs/>
        </w:rPr>
        <w:t>L</w:t>
      </w:r>
      <w:r w:rsidRPr="00CE4640">
        <w:rPr>
          <w:i/>
          <w:iCs/>
          <w:vertAlign w:val="subscript"/>
        </w:rPr>
        <w:t>N</w:t>
      </w:r>
      <w:r>
        <w:rPr>
          <w:rFonts w:hint="cs"/>
          <w:rtl/>
        </w:rPr>
        <w:t xml:space="preserve">. ويُستخدم </w:t>
      </w:r>
      <w:r>
        <w:rPr>
          <w:rFonts w:hint="cs"/>
          <w:rtl/>
          <w:lang w:bidi="ar-SY"/>
        </w:rPr>
        <w:t xml:space="preserve">قناع مخطط </w:t>
      </w:r>
      <w:r>
        <w:rPr>
          <w:rtl/>
          <w:lang w:bidi="ar-SY"/>
        </w:rPr>
        <w:t>الإشعاع</w:t>
      </w:r>
      <w:r>
        <w:rPr>
          <w:rFonts w:hint="cs"/>
          <w:rtl/>
          <w:lang w:bidi="ar-SY"/>
        </w:rPr>
        <w:t xml:space="preserve"> </w:t>
      </w:r>
      <w:r>
        <w:rPr>
          <w:rtl/>
          <w:lang w:bidi="ar-SY"/>
        </w:rPr>
        <w:t>هذا</w:t>
      </w:r>
      <w:r>
        <w:rPr>
          <w:rFonts w:hint="cs"/>
          <w:rtl/>
          <w:lang w:bidi="ar-SY"/>
        </w:rPr>
        <w:t xml:space="preserve"> في الوصلات الصاعدة والهابطة على السواء في الهوائي من نمط الصفيف</w:t>
      </w:r>
      <w:r w:rsidRPr="00EA5E3B">
        <w:rPr>
          <w:rFonts w:hint="cs"/>
          <w:rtl/>
          <w:lang w:bidi="ar-SY"/>
        </w:rPr>
        <w:t xml:space="preserve"> </w:t>
      </w:r>
      <w:r>
        <w:rPr>
          <w:rFonts w:hint="cs"/>
          <w:rtl/>
          <w:lang w:bidi="ar-SY"/>
        </w:rPr>
        <w:t xml:space="preserve">مرتب الأطوار الذي سيُستخدم لوصلات بوابة </w:t>
      </w:r>
      <w:r w:rsidRPr="00CE4640">
        <w:t>HAPS</w:t>
      </w:r>
      <w:r>
        <w:rPr>
          <w:rFonts w:hint="cs"/>
          <w:rtl/>
          <w:lang w:bidi="ar-SY"/>
        </w:rPr>
        <w:t>.</w:t>
      </w:r>
    </w:p>
    <w:p w:rsidR="00F01DD0" w:rsidRPr="00CE4640" w:rsidRDefault="00F01DD0" w:rsidP="00F01DD0">
      <w:pPr>
        <w:pStyle w:val="Equation"/>
        <w:tabs>
          <w:tab w:val="clear" w:pos="4820"/>
          <w:tab w:val="clear" w:pos="9639"/>
          <w:tab w:val="left" w:pos="851"/>
          <w:tab w:val="left" w:pos="1701"/>
          <w:tab w:val="center" w:pos="4111"/>
          <w:tab w:val="center" w:pos="5273"/>
          <w:tab w:val="left" w:pos="6095"/>
          <w:tab w:val="left" w:pos="6180"/>
          <w:tab w:val="right" w:pos="7513"/>
        </w:tabs>
        <w:bidi w:val="0"/>
        <w:spacing w:before="80"/>
        <w:rPr>
          <w:color w:val="000000"/>
        </w:rPr>
      </w:pPr>
      <w:r w:rsidRPr="00CE4640">
        <w:rPr>
          <w:color w:val="000000"/>
        </w:rPr>
        <w:tab/>
      </w:r>
      <w:r w:rsidRPr="00CE4640">
        <w:rPr>
          <w:i/>
          <w:color w:val="000000"/>
        </w:rPr>
        <w:t>G</w:t>
      </w:r>
      <w:r w:rsidRPr="00CE4640">
        <w:rPr>
          <w:color w:val="000000"/>
        </w:rPr>
        <w:t>(</w:t>
      </w:r>
      <w:r w:rsidRPr="00AE09A0">
        <w:rPr>
          <w:color w:val="000000"/>
          <w:szCs w:val="24"/>
        </w:rPr>
        <w:sym w:font="Symbol" w:char="F079"/>
      </w:r>
      <w:r w:rsidRPr="00CE4640">
        <w:rPr>
          <w:color w:val="000000"/>
        </w:rPr>
        <w:t xml:space="preserve">) = </w:t>
      </w:r>
      <w:r w:rsidRPr="00CE4640">
        <w:rPr>
          <w:i/>
          <w:color w:val="000000"/>
        </w:rPr>
        <w:t>G</w:t>
      </w:r>
      <w:r w:rsidRPr="00CE4640">
        <w:rPr>
          <w:i/>
          <w:color w:val="000000"/>
          <w:vertAlign w:val="subscript"/>
        </w:rPr>
        <w:t>m</w:t>
      </w:r>
      <w:r w:rsidRPr="00CE4640">
        <w:rPr>
          <w:color w:val="000000"/>
        </w:rPr>
        <w:t xml:space="preserve"> – 3(</w:t>
      </w:r>
      <w:r w:rsidRPr="00AE09A0">
        <w:rPr>
          <w:color w:val="000000"/>
          <w:szCs w:val="24"/>
        </w:rPr>
        <w:sym w:font="Symbol" w:char="F079"/>
      </w:r>
      <w:r w:rsidRPr="00CE4640">
        <w:rPr>
          <w:color w:val="000000"/>
        </w:rPr>
        <w:t>/</w:t>
      </w:r>
      <w:r w:rsidRPr="00AE09A0">
        <w:rPr>
          <w:color w:val="000000"/>
          <w:szCs w:val="24"/>
        </w:rPr>
        <w:sym w:font="Symbol" w:char="F079"/>
      </w:r>
      <w:r w:rsidRPr="00CE4640">
        <w:rPr>
          <w:color w:val="000000"/>
        </w:rPr>
        <w:t>b)</w:t>
      </w:r>
      <w:r w:rsidRPr="00CE4640">
        <w:rPr>
          <w:color w:val="000000"/>
          <w:vertAlign w:val="superscript"/>
        </w:rPr>
        <w:t>2</w:t>
      </w:r>
      <w:r w:rsidRPr="00CE4640">
        <w:rPr>
          <w:color w:val="000000"/>
        </w:rPr>
        <w:t xml:space="preserve"> </w:t>
      </w:r>
      <w:r w:rsidRPr="00CE4640">
        <w:rPr>
          <w:color w:val="000000"/>
        </w:rPr>
        <w:tab/>
        <w:t>dBi</w:t>
      </w:r>
      <w:r w:rsidRPr="00CE4640">
        <w:rPr>
          <w:color w:val="000000"/>
        </w:rPr>
        <w:tab/>
        <w:t>for</w:t>
      </w:r>
      <w:r w:rsidRPr="00CE4640">
        <w:rPr>
          <w:color w:val="000000"/>
        </w:rPr>
        <w:tab/>
        <w:t xml:space="preserve"> 0</w:t>
      </w:r>
      <w:r w:rsidRPr="00AE09A0">
        <w:rPr>
          <w:color w:val="000000"/>
          <w:szCs w:val="24"/>
        </w:rPr>
        <w:sym w:font="Symbol" w:char="F0B0"/>
      </w:r>
      <w:r w:rsidRPr="00CE4640">
        <w:rPr>
          <w:color w:val="000000"/>
        </w:rPr>
        <w:tab/>
      </w:r>
      <w:r w:rsidRPr="00AE09A0">
        <w:rPr>
          <w:color w:val="000000"/>
          <w:szCs w:val="24"/>
        </w:rPr>
        <w:sym w:font="Symbol" w:char="F0A3"/>
      </w:r>
      <w:r w:rsidRPr="00CE4640">
        <w:rPr>
          <w:color w:val="000000"/>
        </w:rPr>
        <w:t xml:space="preserve"> </w:t>
      </w:r>
      <w:r w:rsidRPr="00AE09A0">
        <w:rPr>
          <w:color w:val="000000"/>
          <w:szCs w:val="24"/>
        </w:rPr>
        <w:sym w:font="Symbol" w:char="F079"/>
      </w:r>
      <w:r w:rsidRPr="00CE4640">
        <w:rPr>
          <w:color w:val="000000"/>
        </w:rPr>
        <w:t xml:space="preserve"> </w:t>
      </w:r>
      <w:r w:rsidRPr="00AE09A0">
        <w:rPr>
          <w:color w:val="000000"/>
          <w:szCs w:val="24"/>
        </w:rPr>
        <w:sym w:font="Symbol" w:char="F0A3"/>
      </w:r>
      <w:r w:rsidRPr="00CE4640">
        <w:rPr>
          <w:color w:val="000000"/>
        </w:rPr>
        <w:t xml:space="preserve"> </w:t>
      </w:r>
      <w:r w:rsidRPr="00AE09A0">
        <w:rPr>
          <w:color w:val="000000"/>
          <w:szCs w:val="24"/>
        </w:rPr>
        <w:sym w:font="Symbol" w:char="F079"/>
      </w:r>
      <w:r w:rsidRPr="00CE4640">
        <w:rPr>
          <w:color w:val="000000"/>
          <w:vertAlign w:val="subscript"/>
        </w:rPr>
        <w:t>1</w:t>
      </w:r>
    </w:p>
    <w:p w:rsidR="00F01DD0" w:rsidRPr="00CE4640" w:rsidRDefault="00F01DD0" w:rsidP="00F01DD0">
      <w:pPr>
        <w:pStyle w:val="Equation"/>
        <w:tabs>
          <w:tab w:val="clear" w:pos="4820"/>
          <w:tab w:val="clear" w:pos="9639"/>
          <w:tab w:val="left" w:pos="851"/>
          <w:tab w:val="left" w:pos="1701"/>
          <w:tab w:val="center" w:pos="4111"/>
          <w:tab w:val="center" w:pos="5273"/>
          <w:tab w:val="left" w:pos="6095"/>
          <w:tab w:val="left" w:pos="6180"/>
          <w:tab w:val="right" w:pos="7513"/>
        </w:tabs>
        <w:bidi w:val="0"/>
        <w:spacing w:before="80"/>
        <w:rPr>
          <w:color w:val="000000"/>
          <w:sz w:val="28"/>
          <w:vertAlign w:val="subscript"/>
        </w:rPr>
      </w:pPr>
      <w:r w:rsidRPr="00CE4640">
        <w:rPr>
          <w:color w:val="000000"/>
        </w:rPr>
        <w:tab/>
      </w:r>
      <w:r w:rsidRPr="00CE4640">
        <w:rPr>
          <w:i/>
          <w:iCs/>
          <w:color w:val="000000"/>
        </w:rPr>
        <w:t>G</w:t>
      </w:r>
      <w:r w:rsidRPr="00CE4640">
        <w:rPr>
          <w:color w:val="000000"/>
        </w:rPr>
        <w:t>(</w:t>
      </w:r>
      <w:r w:rsidRPr="00AE09A0">
        <w:rPr>
          <w:rFonts w:ascii="Symbol" w:hAnsi="Symbol"/>
          <w:color w:val="000000"/>
          <w:szCs w:val="24"/>
        </w:rPr>
        <w:sym w:font="Symbol" w:char="F079"/>
      </w:r>
      <w:r w:rsidRPr="00CE4640">
        <w:rPr>
          <w:color w:val="000000"/>
        </w:rPr>
        <w:t xml:space="preserve">) = </w:t>
      </w:r>
      <w:r w:rsidRPr="00CE4640">
        <w:rPr>
          <w:i/>
          <w:iCs/>
          <w:color w:val="000000"/>
        </w:rPr>
        <w:t>G</w:t>
      </w:r>
      <w:r w:rsidRPr="00CE4640">
        <w:rPr>
          <w:i/>
          <w:iCs/>
          <w:color w:val="000000"/>
          <w:position w:val="-4"/>
          <w:sz w:val="20"/>
        </w:rPr>
        <w:t>m</w:t>
      </w:r>
      <w:r w:rsidRPr="00CE4640">
        <w:rPr>
          <w:color w:val="000000"/>
        </w:rPr>
        <w:t xml:space="preserve"> </w:t>
      </w:r>
      <w:r w:rsidRPr="00AE09A0">
        <w:rPr>
          <w:rFonts w:ascii="Symbol" w:hAnsi="Symbol"/>
          <w:color w:val="000000"/>
        </w:rPr>
        <w:t></w:t>
      </w:r>
      <w:r w:rsidRPr="00CE4640">
        <w:rPr>
          <w:color w:val="000000"/>
        </w:rPr>
        <w:t xml:space="preserve"> </w:t>
      </w:r>
      <w:r w:rsidRPr="00CE4640">
        <w:rPr>
          <w:i/>
          <w:iCs/>
          <w:color w:val="000000"/>
        </w:rPr>
        <w:t>L</w:t>
      </w:r>
      <w:r w:rsidRPr="00CE4640">
        <w:rPr>
          <w:i/>
          <w:iCs/>
          <w:color w:val="000000"/>
          <w:position w:val="-4"/>
          <w:sz w:val="20"/>
        </w:rPr>
        <w:t>N</w:t>
      </w:r>
      <w:r w:rsidRPr="00CE4640">
        <w:rPr>
          <w:color w:val="000000"/>
        </w:rPr>
        <w:tab/>
        <w:t>dBi</w:t>
      </w:r>
      <w:r w:rsidRPr="00CE4640">
        <w:rPr>
          <w:color w:val="000000"/>
        </w:rPr>
        <w:tab/>
        <w:t>for</w:t>
      </w:r>
      <w:r w:rsidRPr="00CE4640">
        <w:rPr>
          <w:color w:val="000000"/>
        </w:rPr>
        <w:tab/>
      </w:r>
      <w:r w:rsidRPr="00AE09A0">
        <w:rPr>
          <w:color w:val="000000"/>
          <w:szCs w:val="24"/>
        </w:rPr>
        <w:sym w:font="Symbol" w:char="F079"/>
      </w:r>
      <w:r w:rsidRPr="00CE4640">
        <w:rPr>
          <w:color w:val="000000"/>
          <w:position w:val="-4"/>
          <w:sz w:val="20"/>
        </w:rPr>
        <w:t>1</w:t>
      </w:r>
      <w:r w:rsidRPr="00CE4640">
        <w:rPr>
          <w:color w:val="000000"/>
        </w:rPr>
        <w:tab/>
      </w:r>
      <w:r w:rsidRPr="00AE09A0">
        <w:rPr>
          <w:rFonts w:ascii="Symbol" w:hAnsi="Symbol"/>
          <w:color w:val="000000"/>
          <w:szCs w:val="24"/>
        </w:rPr>
        <w:sym w:font="Symbol" w:char="F03C"/>
      </w:r>
      <w:r w:rsidRPr="00CE4640">
        <w:rPr>
          <w:color w:val="000000"/>
        </w:rPr>
        <w:t xml:space="preserve"> </w:t>
      </w:r>
      <w:r w:rsidRPr="00AE09A0">
        <w:rPr>
          <w:rFonts w:ascii="Symbol" w:hAnsi="Symbol"/>
          <w:color w:val="000000"/>
          <w:szCs w:val="24"/>
        </w:rPr>
        <w:sym w:font="Symbol" w:char="F079"/>
      </w:r>
      <w:r w:rsidRPr="00CE4640">
        <w:rPr>
          <w:color w:val="000000"/>
        </w:rPr>
        <w:t xml:space="preserve"> </w:t>
      </w:r>
      <w:r w:rsidRPr="00AE09A0">
        <w:rPr>
          <w:color w:val="000000"/>
          <w:szCs w:val="24"/>
        </w:rPr>
        <w:sym w:font="Symbol" w:char="F0A3"/>
      </w:r>
      <w:r w:rsidRPr="00CE4640">
        <w:rPr>
          <w:color w:val="000000"/>
        </w:rPr>
        <w:t xml:space="preserve"> </w:t>
      </w:r>
      <w:r w:rsidRPr="00AE09A0">
        <w:rPr>
          <w:rFonts w:ascii="Symbol" w:hAnsi="Symbol"/>
          <w:color w:val="000000"/>
          <w:szCs w:val="24"/>
        </w:rPr>
        <w:sym w:font="Symbol" w:char="F079"/>
      </w:r>
      <w:r w:rsidRPr="00CE4640">
        <w:rPr>
          <w:color w:val="000000"/>
          <w:position w:val="-4"/>
          <w:sz w:val="20"/>
        </w:rPr>
        <w:t>2</w:t>
      </w:r>
    </w:p>
    <w:p w:rsidR="00F01DD0" w:rsidRPr="00CE4640" w:rsidRDefault="00F01DD0" w:rsidP="00F01DD0">
      <w:pPr>
        <w:pStyle w:val="Equation"/>
        <w:tabs>
          <w:tab w:val="clear" w:pos="4820"/>
          <w:tab w:val="clear" w:pos="9639"/>
          <w:tab w:val="left" w:pos="851"/>
          <w:tab w:val="left" w:pos="1701"/>
          <w:tab w:val="center" w:pos="4111"/>
          <w:tab w:val="center" w:pos="5273"/>
          <w:tab w:val="left" w:pos="6095"/>
          <w:tab w:val="left" w:pos="6180"/>
          <w:tab w:val="right" w:pos="7513"/>
        </w:tabs>
        <w:bidi w:val="0"/>
        <w:spacing w:before="80"/>
        <w:rPr>
          <w:color w:val="000000"/>
          <w:sz w:val="28"/>
          <w:vertAlign w:val="subscript"/>
        </w:rPr>
      </w:pPr>
      <w:r w:rsidRPr="00CE4640">
        <w:rPr>
          <w:color w:val="000000"/>
        </w:rPr>
        <w:tab/>
      </w:r>
      <w:r w:rsidRPr="00CE4640">
        <w:rPr>
          <w:i/>
          <w:iCs/>
          <w:color w:val="000000"/>
        </w:rPr>
        <w:t>G</w:t>
      </w:r>
      <w:r w:rsidRPr="00CE4640">
        <w:rPr>
          <w:color w:val="000000"/>
        </w:rPr>
        <w:t>(</w:t>
      </w:r>
      <w:r w:rsidRPr="00AE09A0">
        <w:rPr>
          <w:rFonts w:ascii="Symbol" w:hAnsi="Symbol"/>
          <w:color w:val="000000"/>
          <w:szCs w:val="24"/>
        </w:rPr>
        <w:sym w:font="Symbol" w:char="F079"/>
      </w:r>
      <w:r w:rsidRPr="00CE4640">
        <w:rPr>
          <w:color w:val="000000"/>
        </w:rPr>
        <w:t xml:space="preserve">) = </w:t>
      </w:r>
      <w:r w:rsidRPr="00CE4640">
        <w:rPr>
          <w:i/>
          <w:iCs/>
          <w:color w:val="000000"/>
        </w:rPr>
        <w:t>X</w:t>
      </w:r>
      <w:r w:rsidRPr="00CE4640">
        <w:rPr>
          <w:color w:val="000000"/>
        </w:rPr>
        <w:t xml:space="preserve"> – 60 log (</w:t>
      </w:r>
      <w:r w:rsidRPr="00AE09A0">
        <w:rPr>
          <w:rFonts w:ascii="Symbol" w:hAnsi="Symbol"/>
          <w:color w:val="000000"/>
          <w:szCs w:val="24"/>
        </w:rPr>
        <w:sym w:font="Symbol" w:char="F079"/>
      </w:r>
      <w:r w:rsidRPr="00CE4640">
        <w:rPr>
          <w:color w:val="000000"/>
        </w:rPr>
        <w:t>)</w:t>
      </w:r>
      <w:r w:rsidRPr="00CE4640">
        <w:rPr>
          <w:color w:val="000000"/>
        </w:rPr>
        <w:tab/>
        <w:t>dBi</w:t>
      </w:r>
      <w:r w:rsidRPr="00CE4640">
        <w:rPr>
          <w:color w:val="000000"/>
        </w:rPr>
        <w:tab/>
        <w:t>for</w:t>
      </w:r>
      <w:r w:rsidRPr="00CE4640">
        <w:rPr>
          <w:color w:val="000000"/>
        </w:rPr>
        <w:tab/>
      </w:r>
      <w:r w:rsidRPr="00AE09A0">
        <w:rPr>
          <w:rFonts w:ascii="Symbol" w:hAnsi="Symbol"/>
          <w:color w:val="000000"/>
          <w:szCs w:val="24"/>
        </w:rPr>
        <w:sym w:font="Symbol" w:char="F079"/>
      </w:r>
      <w:r w:rsidRPr="00CE4640">
        <w:rPr>
          <w:color w:val="000000"/>
          <w:position w:val="-4"/>
          <w:sz w:val="20"/>
        </w:rPr>
        <w:t>2</w:t>
      </w:r>
      <w:r w:rsidRPr="00CE4640">
        <w:rPr>
          <w:color w:val="000000"/>
        </w:rPr>
        <w:tab/>
      </w:r>
      <w:r w:rsidRPr="00AE09A0">
        <w:rPr>
          <w:rFonts w:ascii="Symbol" w:hAnsi="Symbol"/>
          <w:color w:val="000000"/>
          <w:szCs w:val="24"/>
        </w:rPr>
        <w:sym w:font="Symbol" w:char="F03C"/>
      </w:r>
      <w:r w:rsidRPr="00CE4640">
        <w:rPr>
          <w:color w:val="000000"/>
        </w:rPr>
        <w:t xml:space="preserve"> </w:t>
      </w:r>
      <w:r w:rsidRPr="00AE09A0">
        <w:rPr>
          <w:rFonts w:ascii="Symbol" w:hAnsi="Symbol"/>
          <w:color w:val="000000"/>
          <w:szCs w:val="24"/>
        </w:rPr>
        <w:sym w:font="Symbol" w:char="F079"/>
      </w:r>
      <w:r w:rsidRPr="00CE4640">
        <w:rPr>
          <w:color w:val="000000"/>
        </w:rPr>
        <w:t xml:space="preserve"> </w:t>
      </w:r>
      <w:r w:rsidRPr="00AE09A0">
        <w:rPr>
          <w:rFonts w:ascii="Symbol" w:hAnsi="Symbol"/>
          <w:color w:val="000000"/>
          <w:szCs w:val="24"/>
        </w:rPr>
        <w:sym w:font="Symbol" w:char="F0A3"/>
      </w:r>
      <w:r w:rsidRPr="00CE4640">
        <w:rPr>
          <w:color w:val="000000"/>
        </w:rPr>
        <w:t xml:space="preserve"> </w:t>
      </w:r>
      <w:r w:rsidRPr="00AE09A0">
        <w:rPr>
          <w:rFonts w:ascii="Symbol" w:hAnsi="Symbol"/>
          <w:color w:val="000000"/>
          <w:szCs w:val="24"/>
        </w:rPr>
        <w:sym w:font="Symbol" w:char="F079"/>
      </w:r>
      <w:r w:rsidRPr="00CE4640">
        <w:rPr>
          <w:color w:val="000000"/>
          <w:position w:val="-4"/>
          <w:sz w:val="20"/>
        </w:rPr>
        <w:t>3</w:t>
      </w:r>
    </w:p>
    <w:p w:rsidR="00F01DD0" w:rsidRPr="00CE4640" w:rsidRDefault="00F01DD0" w:rsidP="00F01DD0">
      <w:pPr>
        <w:pStyle w:val="Equation"/>
        <w:tabs>
          <w:tab w:val="clear" w:pos="4820"/>
          <w:tab w:val="clear" w:pos="9639"/>
          <w:tab w:val="left" w:pos="851"/>
          <w:tab w:val="left" w:pos="1701"/>
          <w:tab w:val="center" w:pos="4111"/>
          <w:tab w:val="center" w:pos="5273"/>
          <w:tab w:val="left" w:pos="6095"/>
          <w:tab w:val="left" w:pos="6180"/>
          <w:tab w:val="right" w:pos="7513"/>
        </w:tabs>
        <w:bidi w:val="0"/>
        <w:spacing w:before="80"/>
        <w:rPr>
          <w:color w:val="000000"/>
          <w:sz w:val="28"/>
          <w:vertAlign w:val="subscript"/>
        </w:rPr>
      </w:pPr>
      <w:r w:rsidRPr="00CE4640">
        <w:rPr>
          <w:color w:val="000000"/>
        </w:rPr>
        <w:tab/>
      </w:r>
      <w:r w:rsidRPr="00CE4640">
        <w:rPr>
          <w:i/>
          <w:iCs/>
          <w:color w:val="000000"/>
        </w:rPr>
        <w:t>G</w:t>
      </w:r>
      <w:r w:rsidRPr="00CE4640">
        <w:rPr>
          <w:color w:val="000000"/>
        </w:rPr>
        <w:t>(</w:t>
      </w:r>
      <w:r w:rsidRPr="00AE09A0">
        <w:rPr>
          <w:rFonts w:ascii="Symbol" w:hAnsi="Symbol"/>
          <w:color w:val="000000"/>
          <w:szCs w:val="24"/>
        </w:rPr>
        <w:sym w:font="Symbol" w:char="F079"/>
      </w:r>
      <w:r w:rsidRPr="00CE4640">
        <w:rPr>
          <w:color w:val="000000"/>
        </w:rPr>
        <w:t xml:space="preserve">) = </w:t>
      </w:r>
      <w:r w:rsidRPr="00CE4640">
        <w:rPr>
          <w:i/>
          <w:iCs/>
          <w:color w:val="000000"/>
        </w:rPr>
        <w:t>L</w:t>
      </w:r>
      <w:r w:rsidRPr="00CE4640">
        <w:rPr>
          <w:i/>
          <w:iCs/>
          <w:color w:val="000000"/>
          <w:position w:val="-4"/>
          <w:sz w:val="20"/>
        </w:rPr>
        <w:t>F</w:t>
      </w:r>
      <w:r w:rsidRPr="00CE4640">
        <w:rPr>
          <w:color w:val="000000"/>
        </w:rPr>
        <w:tab/>
        <w:t>dBi</w:t>
      </w:r>
      <w:r w:rsidRPr="00CE4640">
        <w:rPr>
          <w:color w:val="000000"/>
        </w:rPr>
        <w:tab/>
        <w:t>for</w:t>
      </w:r>
      <w:r w:rsidRPr="00CE4640">
        <w:rPr>
          <w:color w:val="000000"/>
        </w:rPr>
        <w:tab/>
      </w:r>
      <w:r w:rsidRPr="00AE09A0">
        <w:rPr>
          <w:rFonts w:ascii="Symbol" w:hAnsi="Symbol"/>
          <w:color w:val="000000"/>
          <w:szCs w:val="24"/>
        </w:rPr>
        <w:sym w:font="Symbol" w:char="F079"/>
      </w:r>
      <w:r w:rsidRPr="00CE4640">
        <w:rPr>
          <w:color w:val="000000"/>
          <w:position w:val="-4"/>
          <w:sz w:val="20"/>
        </w:rPr>
        <w:t>3</w:t>
      </w:r>
      <w:r w:rsidRPr="00CE4640">
        <w:rPr>
          <w:color w:val="000000"/>
        </w:rPr>
        <w:tab/>
      </w:r>
      <w:r w:rsidRPr="00AE09A0">
        <w:rPr>
          <w:rFonts w:ascii="Symbol" w:hAnsi="Symbol"/>
          <w:color w:val="000000"/>
          <w:szCs w:val="24"/>
        </w:rPr>
        <w:sym w:font="Symbol" w:char="F03C"/>
      </w:r>
      <w:r w:rsidRPr="00CE4640">
        <w:rPr>
          <w:color w:val="000000"/>
        </w:rPr>
        <w:t xml:space="preserve"> </w:t>
      </w:r>
      <w:r w:rsidRPr="00AE09A0">
        <w:rPr>
          <w:rFonts w:ascii="Symbol" w:hAnsi="Symbol"/>
          <w:color w:val="000000"/>
          <w:szCs w:val="24"/>
        </w:rPr>
        <w:sym w:font="Symbol" w:char="F079"/>
      </w:r>
      <w:r w:rsidRPr="00CE4640">
        <w:rPr>
          <w:color w:val="000000"/>
        </w:rPr>
        <w:t xml:space="preserve"> </w:t>
      </w:r>
      <w:r w:rsidRPr="00AE09A0">
        <w:rPr>
          <w:rFonts w:ascii="Symbol" w:hAnsi="Symbol"/>
          <w:color w:val="000000"/>
          <w:szCs w:val="24"/>
        </w:rPr>
        <w:sym w:font="Symbol" w:char="F0A3"/>
      </w:r>
      <w:r w:rsidRPr="00CE4640">
        <w:rPr>
          <w:color w:val="000000"/>
        </w:rPr>
        <w:t xml:space="preserve"> 90</w:t>
      </w:r>
      <w:r w:rsidRPr="00AE09A0">
        <w:rPr>
          <w:rFonts w:ascii="Symbol" w:hAnsi="Symbol"/>
          <w:color w:val="000000"/>
          <w:szCs w:val="24"/>
        </w:rPr>
        <w:sym w:font="Symbol" w:char="F0B0"/>
      </w:r>
    </w:p>
    <w:p w:rsidR="00F01DD0" w:rsidRPr="00EA05C7" w:rsidRDefault="00F01DD0" w:rsidP="00DC7B16">
      <w:pPr>
        <w:keepNext/>
        <w:tabs>
          <w:tab w:val="left" w:pos="1134"/>
        </w:tabs>
        <w:rPr>
          <w:lang w:val="en-GB" w:eastAsia="en-US" w:bidi="ar-SY"/>
        </w:rPr>
      </w:pPr>
      <w:r>
        <w:rPr>
          <w:rtl/>
          <w:lang w:val="en-GB" w:eastAsia="en-US" w:bidi="ar-SY"/>
        </w:rPr>
        <w:br w:type="page"/>
      </w:r>
      <w:r w:rsidRPr="00EA05C7">
        <w:rPr>
          <w:rFonts w:hint="cs"/>
          <w:rtl/>
          <w:lang w:val="en-GB" w:eastAsia="en-US" w:bidi="ar-SY"/>
        </w:rPr>
        <w:lastRenderedPageBreak/>
        <w:t>حيث:</w:t>
      </w:r>
    </w:p>
    <w:p w:rsidR="00F01DD0" w:rsidRPr="00EA05C7" w:rsidRDefault="00F01DD0" w:rsidP="00DC7B16">
      <w:pPr>
        <w:pStyle w:val="Equationlegend"/>
        <w:rPr>
          <w:rtl/>
          <w:lang w:val="en-GB" w:eastAsia="en-US"/>
        </w:rPr>
      </w:pPr>
      <w:r w:rsidRPr="00EA05C7">
        <w:rPr>
          <w:rFonts w:hint="cs"/>
          <w:rtl/>
          <w:lang w:val="en-GB" w:eastAsia="en-US" w:bidi="ar-SY"/>
        </w:rPr>
        <w:tab/>
      </w:r>
      <w:r w:rsidRPr="00EA05C7">
        <w:rPr>
          <w:i/>
          <w:lang w:eastAsia="en-US"/>
        </w:rPr>
        <w:t>G</w:t>
      </w:r>
      <w:r w:rsidRPr="00EA05C7">
        <w:rPr>
          <w:lang w:eastAsia="en-US"/>
        </w:rPr>
        <w:t>(</w:t>
      </w:r>
      <w:r w:rsidRPr="00EA05C7">
        <w:rPr>
          <w:rFonts w:ascii="Symbol" w:hAnsi="Symbol"/>
          <w:lang w:eastAsia="en-US"/>
        </w:rPr>
        <w:sym w:font="Symbol" w:char="0079"/>
      </w:r>
      <w:r w:rsidRPr="00EA05C7">
        <w:rPr>
          <w:lang w:eastAsia="en-US"/>
        </w:rPr>
        <w:t>)</w:t>
      </w:r>
      <w:r w:rsidRPr="00EA05C7">
        <w:rPr>
          <w:rFonts w:hint="cs"/>
          <w:rtl/>
          <w:lang w:val="en-GB" w:eastAsia="en-US" w:bidi="ar-SY"/>
        </w:rPr>
        <w:t>:</w:t>
      </w:r>
      <w:r w:rsidRPr="00EA05C7">
        <w:rPr>
          <w:rFonts w:hint="cs"/>
          <w:rtl/>
          <w:lang w:val="en-GB" w:eastAsia="en-US" w:bidi="ar-SY"/>
        </w:rPr>
        <w:tab/>
        <w:t xml:space="preserve">الكسب عند </w:t>
      </w:r>
      <w:r w:rsidRPr="00EA05C7">
        <w:rPr>
          <w:rFonts w:hint="cs"/>
          <w:rtl/>
          <w:lang w:val="en-GB" w:eastAsia="en-US" w:bidi="ar-EG"/>
        </w:rPr>
        <w:t>ال</w:t>
      </w:r>
      <w:r w:rsidRPr="00EA05C7">
        <w:rPr>
          <w:rFonts w:hint="cs"/>
          <w:rtl/>
          <w:lang w:val="en-GB" w:eastAsia="en-US" w:bidi="ar-SY"/>
        </w:rPr>
        <w:t xml:space="preserve">زاوية </w:t>
      </w:r>
      <w:r w:rsidRPr="00EA05C7">
        <w:rPr>
          <w:rFonts w:ascii="Symbol" w:hAnsi="Symbol"/>
          <w:lang w:eastAsia="en-US"/>
        </w:rPr>
        <w:sym w:font="Symbol" w:char="0079"/>
      </w:r>
      <w:r w:rsidRPr="00EA05C7">
        <w:rPr>
          <w:rFonts w:hint="cs"/>
          <w:rtl/>
          <w:lang w:val="en-GB" w:eastAsia="en-US" w:bidi="ar-SY"/>
        </w:rPr>
        <w:t xml:space="preserve"> بالنسبة إلى محور الحزمة الرئيسية </w:t>
      </w:r>
      <w:r w:rsidRPr="00EA05C7">
        <w:rPr>
          <w:lang w:val="en-GB" w:eastAsia="en-US"/>
        </w:rPr>
        <w:t>(dBi)</w:t>
      </w:r>
    </w:p>
    <w:p w:rsidR="00F01DD0" w:rsidRPr="00EA05C7" w:rsidRDefault="00F01DD0" w:rsidP="00DC7B16">
      <w:pPr>
        <w:pStyle w:val="Equationlegend"/>
        <w:rPr>
          <w:lang w:val="en-GB" w:eastAsia="en-US" w:bidi="ar-SY"/>
        </w:rPr>
      </w:pPr>
      <w:r w:rsidRPr="00EA05C7">
        <w:rPr>
          <w:rFonts w:hint="cs"/>
          <w:rtl/>
          <w:lang w:val="en-GB" w:eastAsia="en-US" w:bidi="ar-SY"/>
        </w:rPr>
        <w:tab/>
      </w:r>
      <w:r w:rsidRPr="00EA05C7">
        <w:rPr>
          <w:i/>
          <w:lang w:eastAsia="en-US"/>
        </w:rPr>
        <w:t>G</w:t>
      </w:r>
      <w:r w:rsidRPr="00EA05C7">
        <w:rPr>
          <w:i/>
          <w:position w:val="-4"/>
          <w:lang w:eastAsia="en-US"/>
        </w:rPr>
        <w:t>m</w:t>
      </w:r>
      <w:r w:rsidRPr="00EA05C7">
        <w:rPr>
          <w:rFonts w:hint="cs"/>
          <w:rtl/>
          <w:lang w:val="en-GB" w:eastAsia="en-US" w:bidi="ar-SY"/>
        </w:rPr>
        <w:t>:</w:t>
      </w:r>
      <w:r w:rsidRPr="00EA05C7">
        <w:rPr>
          <w:rFonts w:hint="cs"/>
          <w:rtl/>
          <w:lang w:val="en-GB" w:eastAsia="en-US" w:bidi="ar-SY"/>
        </w:rPr>
        <w:tab/>
        <w:t xml:space="preserve">الكسب الأقصى في الفص الرئيسي </w:t>
      </w:r>
      <w:r w:rsidRPr="00EA05C7">
        <w:rPr>
          <w:lang w:val="en-GB" w:eastAsia="en-US"/>
        </w:rPr>
        <w:t>(dBi)</w:t>
      </w:r>
    </w:p>
    <w:p w:rsidR="00F01DD0" w:rsidRPr="00EA05C7" w:rsidRDefault="00F01DD0" w:rsidP="00DC7B16">
      <w:pPr>
        <w:pStyle w:val="Equationlegend"/>
        <w:rPr>
          <w:rtl/>
          <w:lang w:val="en-GB" w:eastAsia="en-US" w:bidi="ar-SY"/>
        </w:rPr>
      </w:pPr>
      <w:r w:rsidRPr="00EA05C7">
        <w:rPr>
          <w:rFonts w:hint="cs"/>
          <w:rtl/>
          <w:lang w:val="en-GB" w:eastAsia="en-US" w:bidi="ar-SY"/>
        </w:rPr>
        <w:tab/>
      </w:r>
      <w:r w:rsidRPr="00EA05C7">
        <w:rPr>
          <w:lang w:eastAsia="en-US"/>
        </w:rPr>
        <w:sym w:font="Symbol" w:char="0079"/>
      </w:r>
      <w:r w:rsidRPr="00EA05C7">
        <w:rPr>
          <w:i/>
          <w:vertAlign w:val="subscript"/>
          <w:lang w:eastAsia="en-US"/>
        </w:rPr>
        <w:t>b</w:t>
      </w:r>
      <w:r w:rsidRPr="00EA05C7">
        <w:rPr>
          <w:rFonts w:hint="cs"/>
          <w:rtl/>
          <w:lang w:val="en-GB" w:eastAsia="en-US" w:bidi="ar-SY"/>
        </w:rPr>
        <w:t>:</w:t>
      </w:r>
      <w:r w:rsidRPr="00EA05C7">
        <w:rPr>
          <w:rFonts w:hint="cs"/>
          <w:rtl/>
          <w:lang w:val="en-GB" w:eastAsia="en-US" w:bidi="ar-SY"/>
        </w:rPr>
        <w:tab/>
        <w:t xml:space="preserve">نصف فتحة الحزمة عند </w:t>
      </w:r>
      <w:r w:rsidRPr="00EA05C7">
        <w:rPr>
          <w:lang w:val="en-GB" w:eastAsia="en-US"/>
        </w:rPr>
        <w:t>dB 3</w:t>
      </w:r>
      <w:r w:rsidRPr="00EA05C7">
        <w:rPr>
          <w:rFonts w:hint="cs"/>
          <w:rtl/>
          <w:lang w:val="en-GB" w:eastAsia="en-US" w:bidi="ar-SY"/>
        </w:rPr>
        <w:t xml:space="preserve"> في المستوي المعني (أقل من </w:t>
      </w:r>
      <w:r w:rsidRPr="00EA05C7">
        <w:rPr>
          <w:i/>
          <w:lang w:eastAsia="en-US"/>
        </w:rPr>
        <w:t>G</w:t>
      </w:r>
      <w:r w:rsidRPr="00EA05C7">
        <w:rPr>
          <w:i/>
          <w:position w:val="-4"/>
          <w:lang w:eastAsia="en-US"/>
        </w:rPr>
        <w:t>m</w:t>
      </w:r>
      <w:r w:rsidRPr="00EA05C7">
        <w:rPr>
          <w:rFonts w:hint="cs"/>
          <w:rtl/>
          <w:lang w:val="en-GB" w:eastAsia="en-US" w:bidi="ar-SY"/>
        </w:rPr>
        <w:t xml:space="preserve"> بمقدار </w:t>
      </w:r>
      <w:r w:rsidRPr="00EA05C7">
        <w:rPr>
          <w:lang w:val="en-GB" w:eastAsia="en-US"/>
        </w:rPr>
        <w:t>dB 3</w:t>
      </w:r>
      <w:r w:rsidRPr="00EA05C7">
        <w:rPr>
          <w:rFonts w:hint="cs"/>
          <w:rtl/>
          <w:lang w:val="en-GB" w:eastAsia="en-US" w:bidi="ar-SY"/>
        </w:rPr>
        <w:t>) (درجات)</w:t>
      </w:r>
    </w:p>
    <w:p w:rsidR="00F01DD0" w:rsidRPr="00EA05C7" w:rsidRDefault="00F01DD0" w:rsidP="00DC7B16">
      <w:pPr>
        <w:pStyle w:val="Equationlegend"/>
        <w:rPr>
          <w:rtl/>
          <w:lang w:val="en-GB" w:eastAsia="en-US" w:bidi="ar-SY"/>
        </w:rPr>
      </w:pPr>
      <w:r w:rsidRPr="00EA05C7">
        <w:rPr>
          <w:rFonts w:hint="cs"/>
          <w:rtl/>
          <w:lang w:val="en-GB" w:eastAsia="en-US" w:bidi="ar-SY"/>
        </w:rPr>
        <w:tab/>
      </w:r>
      <w:r w:rsidRPr="00EA05C7">
        <w:rPr>
          <w:i/>
          <w:lang w:eastAsia="en-US"/>
        </w:rPr>
        <w:t>L</w:t>
      </w:r>
      <w:r w:rsidRPr="00EA05C7">
        <w:rPr>
          <w:i/>
          <w:vertAlign w:val="subscript"/>
          <w:lang w:eastAsia="en-US"/>
        </w:rPr>
        <w:t>N</w:t>
      </w:r>
      <w:r w:rsidRPr="00EA05C7">
        <w:rPr>
          <w:rFonts w:hint="cs"/>
          <w:rtl/>
          <w:lang w:val="en-GB" w:eastAsia="en-US" w:bidi="ar-SY"/>
        </w:rPr>
        <w:t>:</w:t>
      </w:r>
      <w:r w:rsidRPr="00EA05C7">
        <w:rPr>
          <w:rFonts w:hint="cs"/>
          <w:rtl/>
          <w:lang w:val="en-GB" w:eastAsia="en-US" w:bidi="ar-SY"/>
        </w:rPr>
        <w:tab/>
        <w:t xml:space="preserve">سوية أقرب فص جانبي </w:t>
      </w:r>
      <w:r w:rsidRPr="00EA05C7">
        <w:rPr>
          <w:lang w:val="en-GB" w:eastAsia="en-US"/>
        </w:rPr>
        <w:t>(dB)</w:t>
      </w:r>
      <w:r w:rsidRPr="00EA05C7">
        <w:rPr>
          <w:rFonts w:hint="cs"/>
          <w:rtl/>
          <w:lang w:val="en-GB" w:eastAsia="en-US" w:bidi="ar-SY"/>
        </w:rPr>
        <w:t xml:space="preserve"> منسوبة إلى</w:t>
      </w:r>
      <w:r w:rsidRPr="006C5F64">
        <w:rPr>
          <w:rFonts w:hint="cs"/>
          <w:rtl/>
          <w:lang w:val="en-GB" w:eastAsia="en-US" w:bidi="ar-SY"/>
        </w:rPr>
        <w:t xml:space="preserve"> </w:t>
      </w:r>
      <w:r w:rsidRPr="00EA05C7">
        <w:rPr>
          <w:rFonts w:hint="cs"/>
          <w:rtl/>
          <w:lang w:val="en-GB" w:eastAsia="en-US" w:bidi="ar-SY"/>
        </w:rPr>
        <w:t xml:space="preserve">ذروة </w:t>
      </w:r>
      <w:r>
        <w:rPr>
          <w:rFonts w:hint="cs"/>
          <w:rtl/>
          <w:lang w:val="en-GB" w:eastAsia="en-US" w:bidi="ar-SY"/>
        </w:rPr>
        <w:t>ال</w:t>
      </w:r>
      <w:r w:rsidRPr="00EA05C7">
        <w:rPr>
          <w:rFonts w:hint="cs"/>
          <w:rtl/>
          <w:lang w:val="en-GB" w:eastAsia="en-US" w:bidi="ar-SY"/>
        </w:rPr>
        <w:t>كسب المطلوب</w:t>
      </w:r>
      <w:r>
        <w:rPr>
          <w:rFonts w:hint="cs"/>
          <w:rtl/>
          <w:lang w:val="en-GB" w:eastAsia="en-US" w:bidi="ar-SY"/>
        </w:rPr>
        <w:t>ة</w:t>
      </w:r>
      <w:r w:rsidRPr="00EA05C7">
        <w:rPr>
          <w:rFonts w:hint="cs"/>
          <w:rtl/>
          <w:lang w:val="en-GB" w:eastAsia="en-US" w:bidi="ar-SY"/>
        </w:rPr>
        <w:t xml:space="preserve"> في تصميم النظام، </w:t>
      </w:r>
      <w:r>
        <w:rPr>
          <w:rFonts w:hint="cs"/>
          <w:rtl/>
          <w:lang w:val="en-GB" w:eastAsia="en-US" w:bidi="ar-SY"/>
        </w:rPr>
        <w:t>والتي</w:t>
      </w:r>
      <w:r w:rsidRPr="00EA05C7">
        <w:rPr>
          <w:rFonts w:hint="cs"/>
          <w:rtl/>
          <w:lang w:val="en-GB" w:eastAsia="en-US" w:bidi="ar-SY"/>
        </w:rPr>
        <w:t xml:space="preserve"> تبلغ قيمته</w:t>
      </w:r>
      <w:r>
        <w:rPr>
          <w:rFonts w:hint="cs"/>
          <w:rtl/>
          <w:lang w:val="en-GB" w:eastAsia="en-US" w:bidi="ar-SY"/>
        </w:rPr>
        <w:t>ا</w:t>
      </w:r>
      <w:r w:rsidRPr="00EA05C7">
        <w:rPr>
          <w:rFonts w:hint="cs"/>
          <w:rtl/>
          <w:lang w:val="en-GB" w:eastAsia="en-US" w:bidi="ar-SY"/>
        </w:rPr>
        <w:t xml:space="preserve"> القصوى -</w:t>
      </w:r>
      <w:r w:rsidRPr="00EA05C7">
        <w:rPr>
          <w:lang w:val="en-GB" w:eastAsia="en-US"/>
        </w:rPr>
        <w:t>dB 25</w:t>
      </w:r>
    </w:p>
    <w:p w:rsidR="00F01DD0" w:rsidRPr="00EA05C7" w:rsidRDefault="00F01DD0" w:rsidP="00DC7B16">
      <w:pPr>
        <w:pStyle w:val="Equationlegend"/>
        <w:rPr>
          <w:rtl/>
          <w:lang w:val="en-GB" w:eastAsia="en-US"/>
        </w:rPr>
      </w:pPr>
      <w:r w:rsidRPr="00EA05C7">
        <w:rPr>
          <w:rFonts w:hint="cs"/>
          <w:rtl/>
          <w:lang w:val="en-GB" w:eastAsia="en-US" w:bidi="ar-SY"/>
        </w:rPr>
        <w:tab/>
      </w:r>
      <w:r w:rsidRPr="00EA05C7">
        <w:rPr>
          <w:i/>
          <w:lang w:eastAsia="en-US"/>
        </w:rPr>
        <w:t>L</w:t>
      </w:r>
      <w:r w:rsidRPr="00EA05C7">
        <w:rPr>
          <w:i/>
          <w:vertAlign w:val="subscript"/>
          <w:lang w:eastAsia="en-US"/>
        </w:rPr>
        <w:t>F</w:t>
      </w:r>
      <w:r w:rsidRPr="00EA05C7">
        <w:rPr>
          <w:rFonts w:hint="cs"/>
          <w:rtl/>
          <w:lang w:val="en-GB" w:eastAsia="en-US" w:bidi="ar-SY"/>
        </w:rPr>
        <w:t>:</w:t>
      </w:r>
      <w:r w:rsidRPr="00EA05C7">
        <w:rPr>
          <w:lang w:val="en-GB" w:eastAsia="en-US" w:bidi="ar-SY"/>
        </w:rPr>
        <w:tab/>
      </w:r>
      <w:r w:rsidRPr="00EA05C7">
        <w:rPr>
          <w:rFonts w:hint="cs"/>
          <w:rtl/>
          <w:lang w:val="en-GB" w:eastAsia="en-US" w:bidi="ar-SY"/>
        </w:rPr>
        <w:t xml:space="preserve">سوية أقصى فص جانبي، </w:t>
      </w:r>
      <w:r w:rsidRPr="00EA05C7">
        <w:rPr>
          <w:i/>
          <w:lang w:eastAsia="en-US"/>
        </w:rPr>
        <w:t>G</w:t>
      </w:r>
      <w:r w:rsidRPr="00EA05C7">
        <w:rPr>
          <w:i/>
          <w:position w:val="-4"/>
          <w:lang w:eastAsia="en-US"/>
        </w:rPr>
        <w:t>m</w:t>
      </w:r>
      <w:r w:rsidRPr="00EA05C7">
        <w:rPr>
          <w:rFonts w:hint="cs"/>
          <w:rtl/>
          <w:lang w:val="en-GB" w:eastAsia="en-US" w:bidi="ar-SY"/>
        </w:rPr>
        <w:t xml:space="preserve"> - </w:t>
      </w:r>
      <w:r w:rsidRPr="00EA05C7">
        <w:rPr>
          <w:lang w:val="en-GB" w:eastAsia="en-US"/>
        </w:rPr>
        <w:t>dBi 73</w:t>
      </w:r>
    </w:p>
    <w:p w:rsidR="00F01DD0" w:rsidRPr="00EA05C7" w:rsidRDefault="00F01DD0" w:rsidP="00DC7B16">
      <w:pPr>
        <w:pStyle w:val="Equationlegend"/>
        <w:rPr>
          <w:rtl/>
          <w:lang w:val="en-GB" w:eastAsia="en-US"/>
        </w:rPr>
      </w:pPr>
      <w:r w:rsidRPr="00EA05C7">
        <w:rPr>
          <w:rFonts w:hint="cs"/>
          <w:rtl/>
          <w:lang w:val="en-GB" w:eastAsia="en-US"/>
        </w:rPr>
        <w:tab/>
      </w:r>
      <w:r w:rsidRPr="00EA05C7">
        <w:rPr>
          <w:rFonts w:ascii="Symbol" w:hAnsi="Symbol"/>
          <w:lang w:eastAsia="en-US"/>
        </w:rPr>
        <w:sym w:font="Symbol" w:char="0079"/>
      </w:r>
      <w:r w:rsidRPr="00EA05C7">
        <w:rPr>
          <w:vertAlign w:val="subscript"/>
          <w:lang w:eastAsia="en-US"/>
        </w:rPr>
        <w:t>1</w:t>
      </w:r>
      <w:r>
        <w:rPr>
          <w:rFonts w:hint="cs"/>
          <w:rtl/>
          <w:lang w:val="en-GB" w:eastAsia="en-US"/>
        </w:rPr>
        <w:t xml:space="preserve"> =</w:t>
      </w:r>
      <w:r>
        <w:rPr>
          <w:rFonts w:hint="cs"/>
          <w:rtl/>
          <w:lang w:val="en-GB" w:eastAsia="en-US"/>
        </w:rPr>
        <w:tab/>
      </w:r>
      <w:r w:rsidRPr="00EA05C7">
        <w:rPr>
          <w:position w:val="-16"/>
          <w:sz w:val="24"/>
          <w:szCs w:val="32"/>
          <w:lang w:eastAsia="en-US"/>
        </w:rPr>
        <w:object w:dxaOrig="960" w:dyaOrig="420">
          <v:shape id="_x0000_i1029" type="#_x0000_t75" style="width:48pt;height:21.75pt" o:ole="">
            <v:imagedata r:id="rId23" o:title=""/>
          </v:shape>
          <o:OLEObject Type="Embed" ProgID="Equation.3" ShapeID="_x0000_i1029" DrawAspect="Content" ObjectID="_1372515407" r:id="rId24"/>
        </w:object>
      </w:r>
      <w:r w:rsidRPr="00EA05C7">
        <w:rPr>
          <w:lang w:eastAsia="en-US"/>
        </w:rPr>
        <w:t xml:space="preserve"> </w:t>
      </w:r>
      <w:r w:rsidRPr="00EA05C7">
        <w:rPr>
          <w:lang w:eastAsia="en-US"/>
        </w:rPr>
        <w:sym w:font="Symbol" w:char="0079"/>
      </w:r>
      <w:r w:rsidRPr="00EA05C7">
        <w:rPr>
          <w:i/>
          <w:iCs/>
          <w:sz w:val="24"/>
          <w:vertAlign w:val="subscript"/>
          <w:lang w:eastAsia="en-US"/>
        </w:rPr>
        <w:t>b</w:t>
      </w:r>
      <w:r w:rsidRPr="00EA05C7">
        <w:rPr>
          <w:lang w:eastAsia="en-US"/>
        </w:rPr>
        <w:t xml:space="preserve"> </w:t>
      </w:r>
      <w:r w:rsidRPr="00EA05C7">
        <w:rPr>
          <w:rFonts w:hint="cs"/>
          <w:rtl/>
          <w:lang w:eastAsia="en-US"/>
        </w:rPr>
        <w:tab/>
      </w:r>
      <w:r w:rsidRPr="00EA05C7">
        <w:rPr>
          <w:rFonts w:hint="cs"/>
          <w:rtl/>
          <w:lang w:val="en-GB" w:eastAsia="en-US"/>
        </w:rPr>
        <w:t>بالدرجات</w:t>
      </w:r>
    </w:p>
    <w:p w:rsidR="00F01DD0" w:rsidRPr="00EA05C7" w:rsidRDefault="00F01DD0" w:rsidP="00DC7B16">
      <w:pPr>
        <w:pStyle w:val="Equationlegend"/>
        <w:rPr>
          <w:lang w:val="en-GB" w:eastAsia="en-US" w:bidi="ar-SY"/>
        </w:rPr>
      </w:pPr>
      <w:r w:rsidRPr="00EA05C7">
        <w:rPr>
          <w:rFonts w:hint="cs"/>
          <w:rtl/>
          <w:lang w:val="en-GB" w:eastAsia="en-US" w:bidi="ar-SY"/>
        </w:rPr>
        <w:tab/>
      </w:r>
      <w:r w:rsidRPr="00EA05C7">
        <w:rPr>
          <w:rFonts w:ascii="Symbol" w:hAnsi="Symbol"/>
          <w:lang w:eastAsia="en-US"/>
        </w:rPr>
        <w:sym w:font="Symbol" w:char="0079"/>
      </w:r>
      <w:r w:rsidRPr="00EA05C7">
        <w:rPr>
          <w:vertAlign w:val="subscript"/>
          <w:lang w:eastAsia="en-US"/>
        </w:rPr>
        <w:t>2</w:t>
      </w:r>
      <w:r>
        <w:rPr>
          <w:rFonts w:hint="cs"/>
          <w:rtl/>
          <w:lang w:val="en-GB" w:eastAsia="en-US" w:bidi="ar-SY"/>
        </w:rPr>
        <w:t xml:space="preserve"> =</w:t>
      </w:r>
      <w:r>
        <w:rPr>
          <w:rFonts w:hint="cs"/>
          <w:rtl/>
          <w:lang w:val="en-GB" w:eastAsia="en-US" w:bidi="ar-SY"/>
        </w:rPr>
        <w:tab/>
      </w:r>
      <w:r w:rsidRPr="00EA05C7">
        <w:rPr>
          <w:lang w:eastAsia="en-US"/>
        </w:rPr>
        <w:t xml:space="preserve">3,745 </w:t>
      </w:r>
      <w:r w:rsidRPr="00EA05C7">
        <w:rPr>
          <w:lang w:eastAsia="en-US"/>
        </w:rPr>
        <w:sym w:font="Symbol" w:char="0079"/>
      </w:r>
      <w:r w:rsidRPr="00EA05C7">
        <w:rPr>
          <w:i/>
          <w:iCs/>
          <w:sz w:val="24"/>
          <w:vertAlign w:val="subscript"/>
          <w:lang w:eastAsia="en-US"/>
        </w:rPr>
        <w:t>b</w:t>
      </w:r>
      <w:r w:rsidRPr="00EA05C7">
        <w:rPr>
          <w:rFonts w:hint="cs"/>
          <w:i/>
          <w:position w:val="-4"/>
          <w:rtl/>
          <w:lang w:eastAsia="en-US"/>
        </w:rPr>
        <w:tab/>
      </w:r>
      <w:r w:rsidRPr="00EA05C7">
        <w:rPr>
          <w:rFonts w:hint="cs"/>
          <w:rtl/>
          <w:lang w:val="en-GB" w:eastAsia="en-US"/>
        </w:rPr>
        <w:t>بالدرجات</w:t>
      </w:r>
    </w:p>
    <w:p w:rsidR="00F01DD0" w:rsidRPr="00EA05C7" w:rsidRDefault="00F01DD0" w:rsidP="00DC7B16">
      <w:pPr>
        <w:pStyle w:val="Equationlegend"/>
        <w:rPr>
          <w:rtl/>
          <w:lang w:val="en-GB" w:eastAsia="en-US"/>
        </w:rPr>
      </w:pPr>
      <w:r w:rsidRPr="00EA05C7">
        <w:rPr>
          <w:rFonts w:hint="cs"/>
          <w:rtl/>
          <w:lang w:val="en-GB" w:eastAsia="en-US" w:bidi="ar-SY"/>
        </w:rPr>
        <w:tab/>
      </w:r>
      <w:r w:rsidRPr="00EA05C7">
        <w:rPr>
          <w:i/>
          <w:lang w:eastAsia="en-US"/>
        </w:rPr>
        <w:t>X</w:t>
      </w:r>
      <w:r>
        <w:rPr>
          <w:rFonts w:hint="cs"/>
          <w:rtl/>
          <w:lang w:eastAsia="en-US" w:bidi="ar-SY"/>
        </w:rPr>
        <w:t xml:space="preserve"> =</w:t>
      </w:r>
      <w:r>
        <w:rPr>
          <w:rFonts w:hint="cs"/>
          <w:rtl/>
          <w:lang w:val="en-GB" w:eastAsia="en-US" w:bidi="ar-SY"/>
        </w:rPr>
        <w:tab/>
      </w:r>
      <w:r w:rsidRPr="00EA05C7">
        <w:rPr>
          <w:i/>
          <w:lang w:eastAsia="en-US"/>
        </w:rPr>
        <w:t>G</w:t>
      </w:r>
      <w:r w:rsidRPr="00EA05C7">
        <w:rPr>
          <w:i/>
          <w:vertAlign w:val="subscript"/>
          <w:lang w:eastAsia="en-US"/>
        </w:rPr>
        <w:t>m</w:t>
      </w:r>
      <w:r w:rsidRPr="00EA05C7">
        <w:rPr>
          <w:lang w:eastAsia="en-US"/>
        </w:rPr>
        <w:t xml:space="preserve"> </w:t>
      </w:r>
      <w:r w:rsidRPr="00EA05C7">
        <w:rPr>
          <w:rFonts w:ascii="Symbol" w:hAnsi="Symbol"/>
          <w:lang w:eastAsia="en-US"/>
        </w:rPr>
        <w:t></w:t>
      </w:r>
      <w:r w:rsidRPr="00EA05C7">
        <w:rPr>
          <w:lang w:eastAsia="en-US"/>
        </w:rPr>
        <w:t xml:space="preserve"> </w:t>
      </w:r>
      <w:r w:rsidRPr="00EA05C7">
        <w:rPr>
          <w:i/>
          <w:lang w:eastAsia="en-US"/>
        </w:rPr>
        <w:t>L</w:t>
      </w:r>
      <w:r w:rsidRPr="00EA05C7">
        <w:rPr>
          <w:i/>
          <w:vertAlign w:val="subscript"/>
          <w:lang w:eastAsia="en-US"/>
        </w:rPr>
        <w:t>N</w:t>
      </w:r>
      <w:r w:rsidRPr="00EA05C7">
        <w:rPr>
          <w:lang w:eastAsia="en-US"/>
        </w:rPr>
        <w:t xml:space="preserve"> + 60 log (</w:t>
      </w:r>
      <w:r w:rsidRPr="00EA05C7">
        <w:rPr>
          <w:lang w:eastAsia="en-US"/>
        </w:rPr>
        <w:sym w:font="Symbol" w:char="0079"/>
      </w:r>
      <w:r w:rsidRPr="00EA05C7">
        <w:rPr>
          <w:vertAlign w:val="subscript"/>
          <w:lang w:eastAsia="en-US"/>
        </w:rPr>
        <w:t>2</w:t>
      </w:r>
      <w:r w:rsidRPr="00EA05C7">
        <w:rPr>
          <w:lang w:eastAsia="en-US"/>
        </w:rPr>
        <w:t>)</w:t>
      </w:r>
      <w:r w:rsidRPr="00EA05C7">
        <w:rPr>
          <w:rFonts w:hint="cs"/>
          <w:rtl/>
          <w:lang w:eastAsia="en-US" w:bidi="ar-SY"/>
        </w:rPr>
        <w:tab/>
      </w:r>
      <w:r w:rsidRPr="00EA05C7">
        <w:rPr>
          <w:lang w:eastAsia="en-US"/>
        </w:rPr>
        <w:t>dBi</w:t>
      </w:r>
    </w:p>
    <w:p w:rsidR="00F01DD0" w:rsidRPr="00EA05C7" w:rsidRDefault="00F01DD0" w:rsidP="00DC7B16">
      <w:pPr>
        <w:pStyle w:val="Equationlegend"/>
        <w:rPr>
          <w:lang w:val="en-GB" w:eastAsia="en-US"/>
        </w:rPr>
      </w:pPr>
      <w:r w:rsidRPr="00EA05C7">
        <w:rPr>
          <w:rFonts w:hint="cs"/>
          <w:rtl/>
          <w:lang w:val="en-GB" w:eastAsia="en-US" w:bidi="ar-SY"/>
        </w:rPr>
        <w:tab/>
      </w:r>
      <w:r w:rsidRPr="00EA05C7">
        <w:rPr>
          <w:rFonts w:ascii="Symbol" w:hAnsi="Symbol"/>
          <w:lang w:eastAsia="en-US"/>
        </w:rPr>
        <w:sym w:font="Symbol" w:char="0079"/>
      </w:r>
      <w:r w:rsidRPr="00EA05C7">
        <w:rPr>
          <w:vertAlign w:val="subscript"/>
          <w:lang w:eastAsia="en-US"/>
        </w:rPr>
        <w:t>3</w:t>
      </w:r>
      <w:r>
        <w:rPr>
          <w:rFonts w:hint="cs"/>
          <w:rtl/>
          <w:lang w:eastAsia="en-US" w:bidi="ar-SY"/>
        </w:rPr>
        <w:t xml:space="preserve"> =</w:t>
      </w:r>
      <w:r>
        <w:rPr>
          <w:rFonts w:hint="cs"/>
          <w:rtl/>
          <w:lang w:val="en-GB" w:eastAsia="en-US" w:bidi="ar-SY"/>
        </w:rPr>
        <w:tab/>
      </w:r>
      <w:r w:rsidRPr="00EA05C7">
        <w:rPr>
          <w:position w:val="-10"/>
          <w:sz w:val="24"/>
          <w:szCs w:val="32"/>
          <w:lang w:eastAsia="en-US"/>
        </w:rPr>
        <w:object w:dxaOrig="1080" w:dyaOrig="360">
          <v:shape id="_x0000_i1030" type="#_x0000_t75" style="width:54pt;height:17.25pt" o:ole="">
            <v:imagedata r:id="rId25" o:title=""/>
          </v:shape>
          <o:OLEObject Type="Embed" ProgID="Equation.3" ShapeID="_x0000_i1030" DrawAspect="Content" ObjectID="_1372515408" r:id="rId26"/>
        </w:object>
      </w:r>
      <w:r w:rsidRPr="00EA05C7">
        <w:rPr>
          <w:rFonts w:hint="cs"/>
          <w:position w:val="-4"/>
          <w:rtl/>
          <w:lang w:eastAsia="en-US"/>
        </w:rPr>
        <w:tab/>
      </w:r>
      <w:r w:rsidRPr="00EA05C7">
        <w:rPr>
          <w:rFonts w:hint="cs"/>
          <w:rtl/>
          <w:lang w:val="en-GB" w:eastAsia="en-US"/>
        </w:rPr>
        <w:t>بالدرجات</w:t>
      </w:r>
    </w:p>
    <w:p w:rsidR="00F01DD0" w:rsidRPr="00EA05C7" w:rsidRDefault="00F01DD0" w:rsidP="00F01DD0">
      <w:pPr>
        <w:tabs>
          <w:tab w:val="left" w:pos="1134"/>
          <w:tab w:val="left" w:pos="2409"/>
        </w:tabs>
        <w:rPr>
          <w:rtl/>
          <w:lang w:val="en-GB" w:eastAsia="en-US"/>
        </w:rPr>
      </w:pPr>
      <w:r w:rsidRPr="00EA05C7">
        <w:rPr>
          <w:rFonts w:hint="cs"/>
          <w:rtl/>
          <w:lang w:val="en-GB" w:eastAsia="en-US" w:bidi="ar-SY"/>
        </w:rPr>
        <w:t xml:space="preserve">وتقدر فتحة الحزمة عند </w:t>
      </w:r>
      <w:r w:rsidRPr="00EA05C7">
        <w:rPr>
          <w:lang w:val="en-GB" w:eastAsia="en-US"/>
        </w:rPr>
        <w:t>dB 3</w:t>
      </w:r>
      <w:r w:rsidRPr="00EA05C7">
        <w:rPr>
          <w:rFonts w:hint="cs"/>
          <w:rtl/>
          <w:lang w:val="en-GB" w:eastAsia="en-US" w:bidi="ar-SY"/>
        </w:rPr>
        <w:t xml:space="preserve"> </w:t>
      </w:r>
      <w:r w:rsidRPr="00EA05C7">
        <w:rPr>
          <w:lang w:eastAsia="en-US"/>
        </w:rPr>
        <w:t>(2</w:t>
      </w:r>
      <w:r w:rsidRPr="00EA05C7">
        <w:rPr>
          <w:lang w:eastAsia="en-US"/>
        </w:rPr>
        <w:sym w:font="Symbol" w:char="0079"/>
      </w:r>
      <w:r w:rsidRPr="00EA05C7">
        <w:rPr>
          <w:i/>
          <w:iCs/>
          <w:sz w:val="24"/>
          <w:vertAlign w:val="subscript"/>
          <w:lang w:eastAsia="en-US"/>
        </w:rPr>
        <w:t xml:space="preserve"> b</w:t>
      </w:r>
      <w:r w:rsidRPr="00EA05C7">
        <w:rPr>
          <w:lang w:eastAsia="en-US"/>
        </w:rPr>
        <w:t>)</w:t>
      </w:r>
      <w:r w:rsidRPr="00EA05C7">
        <w:rPr>
          <w:rFonts w:hint="cs"/>
          <w:rtl/>
          <w:lang w:val="en-GB" w:eastAsia="en-US" w:bidi="ar-SY"/>
        </w:rPr>
        <w:t xml:space="preserve"> بالعلاقة</w:t>
      </w:r>
      <w:r w:rsidRPr="00EA05C7">
        <w:rPr>
          <w:rFonts w:hint="cs"/>
          <w:rtl/>
          <w:lang w:val="en-GB" w:eastAsia="en-US"/>
        </w:rPr>
        <w:t>:</w:t>
      </w:r>
    </w:p>
    <w:p w:rsidR="00F01DD0" w:rsidRPr="00EA05C7" w:rsidRDefault="00F01DD0" w:rsidP="00DC7B16">
      <w:pPr>
        <w:tabs>
          <w:tab w:val="left" w:pos="1134"/>
          <w:tab w:val="left" w:pos="2409"/>
          <w:tab w:val="left" w:pos="2926"/>
        </w:tabs>
        <w:rPr>
          <w:rtl/>
          <w:lang w:val="en-GB" w:eastAsia="en-US"/>
        </w:rPr>
      </w:pPr>
      <w:r w:rsidRPr="00EA05C7">
        <w:rPr>
          <w:rFonts w:hint="cs"/>
          <w:rtl/>
          <w:lang w:val="en-GB" w:eastAsia="en-US"/>
        </w:rPr>
        <w:tab/>
      </w:r>
      <w:r w:rsidRPr="00EA05C7">
        <w:rPr>
          <w:lang w:eastAsia="en-US"/>
        </w:rPr>
        <w:t>(</w:t>
      </w:r>
      <w:r w:rsidRPr="00EA05C7">
        <w:rPr>
          <w:rFonts w:ascii="Symbol" w:hAnsi="Symbol"/>
          <w:lang w:eastAsia="en-US"/>
        </w:rPr>
        <w:sym w:font="Symbol" w:char="0079"/>
      </w:r>
      <w:r w:rsidRPr="00EA05C7">
        <w:rPr>
          <w:i/>
          <w:iCs/>
          <w:sz w:val="24"/>
          <w:vertAlign w:val="subscript"/>
          <w:lang w:eastAsia="en-US"/>
        </w:rPr>
        <w:t>b</w:t>
      </w:r>
      <w:r w:rsidRPr="00EA05C7">
        <w:rPr>
          <w:lang w:eastAsia="en-US"/>
        </w:rPr>
        <w:t>)</w:t>
      </w:r>
      <w:r w:rsidRPr="00EA05C7">
        <w:rPr>
          <w:szCs w:val="22"/>
          <w:vertAlign w:val="superscript"/>
          <w:lang w:eastAsia="en-US"/>
        </w:rPr>
        <w:t>2</w:t>
      </w:r>
      <w:r>
        <w:rPr>
          <w:rFonts w:hint="cs"/>
          <w:rtl/>
          <w:lang w:val="en-GB" w:eastAsia="en-US"/>
        </w:rPr>
        <w:t xml:space="preserve"> =</w:t>
      </w:r>
      <w:r w:rsidR="00DC7B16">
        <w:rPr>
          <w:rFonts w:hint="cs"/>
          <w:rtl/>
          <w:lang w:val="en-GB" w:eastAsia="en-US"/>
        </w:rPr>
        <w:t xml:space="preserve"> </w:t>
      </w:r>
      <w:r w:rsidRPr="00EA05C7">
        <w:rPr>
          <w:lang w:eastAsia="en-US"/>
        </w:rPr>
        <w:t>7</w:t>
      </w:r>
      <w:r w:rsidRPr="00EA05C7">
        <w:rPr>
          <w:rFonts w:ascii="Tms Rmn" w:hAnsi="Tms Rmn"/>
          <w:lang w:eastAsia="en-US"/>
        </w:rPr>
        <w:t> </w:t>
      </w:r>
      <w:r w:rsidRPr="00EA05C7">
        <w:rPr>
          <w:lang w:eastAsia="en-US"/>
        </w:rPr>
        <w:t>442/(10</w:t>
      </w:r>
      <w:r w:rsidRPr="00EA05C7">
        <w:rPr>
          <w:position w:val="6"/>
          <w:sz w:val="20"/>
          <w:lang w:eastAsia="en-US"/>
        </w:rPr>
        <w:t>0,1</w:t>
      </w:r>
      <w:r w:rsidRPr="00EA05C7">
        <w:rPr>
          <w:i/>
          <w:position w:val="6"/>
          <w:sz w:val="20"/>
          <w:lang w:eastAsia="en-US"/>
        </w:rPr>
        <w:t>G</w:t>
      </w:r>
      <w:r w:rsidRPr="00EA05C7">
        <w:rPr>
          <w:i/>
          <w:position w:val="6"/>
          <w:sz w:val="20"/>
          <w:vertAlign w:val="subscript"/>
          <w:lang w:eastAsia="en-US"/>
        </w:rPr>
        <w:t>m</w:t>
      </w:r>
      <w:r w:rsidRPr="00EA05C7">
        <w:rPr>
          <w:lang w:eastAsia="en-US"/>
        </w:rPr>
        <w:t>)</w:t>
      </w:r>
      <w:r w:rsidRPr="00EA05C7">
        <w:rPr>
          <w:rFonts w:hint="cs"/>
          <w:rtl/>
          <w:lang w:eastAsia="en-US"/>
        </w:rPr>
        <w:tab/>
      </w:r>
      <w:r w:rsidRPr="00EA05C7">
        <w:rPr>
          <w:rFonts w:hint="cs"/>
          <w:rtl/>
          <w:lang w:val="en-GB" w:eastAsia="en-US"/>
        </w:rPr>
        <w:t>بالدرجات</w:t>
      </w:r>
      <w:r w:rsidRPr="00EA05C7">
        <w:rPr>
          <w:vertAlign w:val="superscript"/>
          <w:lang w:val="en-GB" w:eastAsia="en-US"/>
        </w:rPr>
        <w:t>2</w:t>
      </w:r>
      <w:r w:rsidRPr="00EA05C7">
        <w:rPr>
          <w:rFonts w:hint="cs"/>
          <w:rtl/>
          <w:lang w:val="en-GB" w:eastAsia="en-US"/>
        </w:rPr>
        <w:t>؛</w:t>
      </w:r>
    </w:p>
    <w:p w:rsidR="00F01DD0" w:rsidRDefault="00F01DD0" w:rsidP="00F01DD0">
      <w:pPr>
        <w:spacing w:before="240" w:after="240"/>
        <w:rPr>
          <w:bCs/>
          <w:rtl/>
          <w:lang w:eastAsia="ko-KR"/>
        </w:rPr>
      </w:pPr>
      <w:r>
        <w:rPr>
          <w:rFonts w:hint="cs"/>
          <w:rtl/>
          <w:lang w:bidi="ar-SY"/>
        </w:rPr>
        <w:t xml:space="preserve">ويُستخدم عامل تناقص تدرجي للهوائي بمقدار </w:t>
      </w:r>
      <w:r w:rsidRPr="00CE4640">
        <w:t>60 </w:t>
      </w:r>
      <w:r>
        <w:rPr>
          <w:rFonts w:hint="cs"/>
          <w:rtl/>
        </w:rPr>
        <w:t xml:space="preserve"> </w:t>
      </w:r>
      <w:r w:rsidRPr="00CE4640">
        <w:t>dB</w:t>
      </w:r>
      <w:r>
        <w:rPr>
          <w:rFonts w:hint="cs"/>
          <w:rtl/>
        </w:rPr>
        <w:t xml:space="preserve"> في كل عشار لهذه الهوائيات عالية الأداء من نمط الصفيف مرتب الأطوار، وذلك طبقاً لقناع إشعاع الهوائي الموصّف في القرار </w:t>
      </w:r>
      <w:r w:rsidRPr="00CE4640">
        <w:rPr>
          <w:bCs/>
        </w:rPr>
        <w:t xml:space="preserve">221 </w:t>
      </w:r>
      <w:r w:rsidRPr="00CE4640">
        <w:rPr>
          <w:bCs/>
          <w:lang w:eastAsia="ko-KR"/>
        </w:rPr>
        <w:t>(Rev.WRC-07)</w:t>
      </w:r>
      <w:r>
        <w:rPr>
          <w:rFonts w:hint="cs"/>
          <w:bCs/>
          <w:rtl/>
          <w:lang w:eastAsia="ko-KR"/>
        </w:rPr>
        <w:t>.</w:t>
      </w:r>
    </w:p>
    <w:p w:rsidR="00F01DD0" w:rsidRDefault="00F01DD0" w:rsidP="00360A24">
      <w:pPr>
        <w:pStyle w:val="FigureNo"/>
      </w:pPr>
      <w:r>
        <w:rPr>
          <w:rFonts w:hint="cs"/>
          <w:rtl/>
        </w:rPr>
        <w:t>الش</w:t>
      </w:r>
      <w:r w:rsidR="00DC7B16">
        <w:rPr>
          <w:rFonts w:hint="cs"/>
          <w:rtl/>
        </w:rPr>
        <w:t>ـ</w:t>
      </w:r>
      <w:r>
        <w:rPr>
          <w:rFonts w:hint="cs"/>
          <w:rtl/>
        </w:rPr>
        <w:t xml:space="preserve">كل </w:t>
      </w:r>
      <w:r>
        <w:t>5</w:t>
      </w:r>
    </w:p>
    <w:p w:rsidR="00F01DD0" w:rsidRDefault="00C71AFA" w:rsidP="00360A24">
      <w:pPr>
        <w:pStyle w:val="FigureTitle"/>
      </w:pPr>
      <w:r>
        <w:rPr>
          <w:noProof/>
          <w:lang w:val="en-US" w:eastAsia="zh-CN" w:bidi="ar-SA"/>
        </w:rPr>
        <mc:AlternateContent>
          <mc:Choice Requires="wpg">
            <w:drawing>
              <wp:anchor distT="0" distB="0" distL="114300" distR="114300" simplePos="0" relativeHeight="251683328" behindDoc="0" locked="0" layoutInCell="1" allowOverlap="1" wp14:anchorId="4E659A2A" wp14:editId="2AD81287">
                <wp:simplePos x="0" y="0"/>
                <wp:positionH relativeFrom="column">
                  <wp:posOffset>775335</wp:posOffset>
                </wp:positionH>
                <wp:positionV relativeFrom="paragraph">
                  <wp:posOffset>269240</wp:posOffset>
                </wp:positionV>
                <wp:extent cx="3076575" cy="3632200"/>
                <wp:effectExtent l="0" t="0" r="9525" b="6350"/>
                <wp:wrapNone/>
                <wp:docPr id="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6575" cy="3632200"/>
                          <a:chOff x="2350" y="9653"/>
                          <a:chExt cx="4845" cy="5720"/>
                        </a:xfrm>
                      </wpg:grpSpPr>
                      <wps:wsp>
                        <wps:cNvPr id="10" name="Text Box 39"/>
                        <wps:cNvSpPr txBox="1">
                          <a:spLocks noChangeArrowheads="1"/>
                        </wps:cNvSpPr>
                        <wps:spPr bwMode="auto">
                          <a:xfrm>
                            <a:off x="4885" y="9653"/>
                            <a:ext cx="231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FA" w:rsidRPr="00C71AFA" w:rsidRDefault="00C71AFA" w:rsidP="00F01DD0">
                              <w:pPr>
                                <w:spacing w:before="40" w:after="40" w:line="168" w:lineRule="auto"/>
                                <w:jc w:val="center"/>
                                <w:rPr>
                                  <w:sz w:val="18"/>
                                  <w:szCs w:val="24"/>
                                  <w:lang w:bidi="ar-EG"/>
                                </w:rPr>
                              </w:pPr>
                              <w:r w:rsidRPr="00C71AFA">
                                <w:rPr>
                                  <w:rFonts w:hint="cs"/>
                                  <w:sz w:val="18"/>
                                  <w:szCs w:val="24"/>
                                  <w:rtl/>
                                  <w:lang w:bidi="ar-EG"/>
                                </w:rPr>
                                <w:t xml:space="preserve">مخطط هوائي مرجعي باستبانة </w:t>
                              </w:r>
                              <w:r w:rsidRPr="00C71AFA">
                                <w:rPr>
                                  <w:sz w:val="18"/>
                                  <w:szCs w:val="24"/>
                                  <w:lang w:bidi="ar-EG"/>
                                </w:rPr>
                                <w:t>221</w:t>
                              </w:r>
                            </w:p>
                          </w:txbxContent>
                        </wps:txbx>
                        <wps:bodyPr rot="0" vert="horz" wrap="square" lIns="0" tIns="0" rIns="0" bIns="0" anchor="t" anchorCtr="0" upright="1">
                          <a:noAutofit/>
                        </wps:bodyPr>
                      </wps:wsp>
                      <wps:wsp>
                        <wps:cNvPr id="11" name="Text Box 40"/>
                        <wps:cNvSpPr txBox="1">
                          <a:spLocks noChangeArrowheads="1"/>
                        </wps:cNvSpPr>
                        <wps:spPr bwMode="auto">
                          <a:xfrm>
                            <a:off x="2350" y="10675"/>
                            <a:ext cx="360" cy="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FA" w:rsidRPr="00C71AFA" w:rsidRDefault="00C71AFA" w:rsidP="00F01DD0">
                              <w:pPr>
                                <w:spacing w:before="40" w:after="40" w:line="168" w:lineRule="auto"/>
                                <w:rPr>
                                  <w:sz w:val="18"/>
                                  <w:szCs w:val="24"/>
                                  <w:lang w:bidi="ar-EG"/>
                                </w:rPr>
                              </w:pPr>
                              <w:r w:rsidRPr="00C71AFA">
                                <w:rPr>
                                  <w:rFonts w:hint="cs"/>
                                  <w:sz w:val="18"/>
                                  <w:szCs w:val="24"/>
                                  <w:rtl/>
                                  <w:lang w:bidi="ar-EG"/>
                                </w:rPr>
                                <w:t xml:space="preserve">كسب الهوائي </w:t>
                              </w:r>
                              <w:r w:rsidRPr="00C71AFA">
                                <w:rPr>
                                  <w:sz w:val="18"/>
                                  <w:szCs w:val="24"/>
                                  <w:lang w:bidi="ar-EG"/>
                                </w:rPr>
                                <w:t>(dBi)</w:t>
                              </w:r>
                              <w:r w:rsidRPr="00C71AFA">
                                <w:rPr>
                                  <w:rFonts w:hint="cs"/>
                                  <w:sz w:val="18"/>
                                  <w:szCs w:val="24"/>
                                  <w:rtl/>
                                  <w:lang w:bidi="ar-EG"/>
                                </w:rPr>
                                <w:t xml:space="preserve"> لهوائي بذروة كسب قدرها </w:t>
                              </w:r>
                              <w:r w:rsidRPr="00C71AFA">
                                <w:rPr>
                                  <w:sz w:val="18"/>
                                  <w:szCs w:val="24"/>
                                  <w:lang w:bidi="ar-EG"/>
                                </w:rPr>
                                <w:t>dBi 47</w:t>
                              </w:r>
                            </w:p>
                          </w:txbxContent>
                        </wps:txbx>
                        <wps:bodyPr rot="0" vert="vert270" wrap="square" lIns="0" tIns="0" rIns="0" bIns="0" anchor="t" anchorCtr="0" upright="1">
                          <a:noAutofit/>
                        </wps:bodyPr>
                      </wps:wsp>
                      <wps:wsp>
                        <wps:cNvPr id="12" name="Text Box 41"/>
                        <wps:cNvSpPr txBox="1">
                          <a:spLocks noChangeArrowheads="1"/>
                        </wps:cNvSpPr>
                        <wps:spPr bwMode="auto">
                          <a:xfrm>
                            <a:off x="5345" y="15101"/>
                            <a:ext cx="125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FA" w:rsidRPr="00C71AFA" w:rsidRDefault="00C71AFA" w:rsidP="00C71AFA">
                              <w:pPr>
                                <w:spacing w:before="40" w:after="40" w:line="168" w:lineRule="auto"/>
                                <w:jc w:val="center"/>
                                <w:rPr>
                                  <w:sz w:val="18"/>
                                  <w:szCs w:val="24"/>
                                  <w:lang w:bidi="ar-EG"/>
                                </w:rPr>
                              </w:pPr>
                              <w:r w:rsidRPr="00C71AFA">
                                <w:rPr>
                                  <w:rFonts w:hint="cs"/>
                                  <w:sz w:val="18"/>
                                  <w:szCs w:val="24"/>
                                  <w:rtl/>
                                  <w:lang w:bidi="ar-EG"/>
                                </w:rPr>
                                <w:t>الزاوية (درجات)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57" style="position:absolute;left:0;text-align:left;margin-left:61.05pt;margin-top:21.2pt;width:242.25pt;height:286pt;z-index:251683328" coordorigin="2350,9653" coordsize="484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">
                <v:shape id="Text Box 39" o:spid="_x0000_s1058" type="#_x0000_t202" style="position:absolute;left:4885;top:9653;width:231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C71AFA" w:rsidRPr="00C71AFA" w:rsidRDefault="00C71AFA" w:rsidP="00F01DD0">
                        <w:pPr>
                          <w:spacing w:before="40" w:after="40" w:line="168" w:lineRule="auto"/>
                          <w:jc w:val="center"/>
                          <w:rPr>
                            <w:sz w:val="18"/>
                            <w:szCs w:val="24"/>
                            <w:lang w:bidi="ar-EG"/>
                          </w:rPr>
                        </w:pPr>
                        <w:r w:rsidRPr="00C71AFA">
                          <w:rPr>
                            <w:rFonts w:hint="cs"/>
                            <w:sz w:val="18"/>
                            <w:szCs w:val="24"/>
                            <w:rtl/>
                            <w:lang w:bidi="ar-EG"/>
                          </w:rPr>
                          <w:t xml:space="preserve">مخطط هوائي مرجعي باستبانة </w:t>
                        </w:r>
                        <w:r w:rsidRPr="00C71AFA">
                          <w:rPr>
                            <w:sz w:val="18"/>
                            <w:szCs w:val="24"/>
                            <w:lang w:bidi="ar-EG"/>
                          </w:rPr>
                          <w:t>221</w:t>
                        </w:r>
                      </w:p>
                    </w:txbxContent>
                  </v:textbox>
                </v:shape>
                <v:shape id="Text Box 40" o:spid="_x0000_s1059" type="#_x0000_t202" style="position:absolute;left:2350;top:10675;width:360;height:3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TMr8A&#10;AADbAAAADwAAAGRycy9kb3ducmV2LnhtbERP24rCMBB9X9h/CLOwb2uqYpFqWqQgu0+Clw8YmrEp&#10;NpPaRFv/fiMIvs3hXGddjLYVd+p941jBdJKAIK6cbrhWcDpuf5YgfEDW2DomBQ/yUOSfH2vMtBt4&#10;T/dDqEUMYZ+hAhNCl0npK0MW/cR1xJE7u95iiLCvpe5xiOG2lbMkSaXFhmODwY5KQ9XlcLMKdg9p&#10;hrldnKqyTHfp/LrFy2+r1PfXuFmBCDSGt/jl/tNx/hSev8QDZ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3pMyvwAAANsAAAAPAAAAAAAAAAAAAAAAAJgCAABkcnMvZG93bnJl&#10;di54bWxQSwUGAAAAAAQABAD1AAAAhAMAAAAA&#10;" filled="f" stroked="f">
                  <v:textbox style="layout-flow:vertical;mso-layout-flow-alt:bottom-to-top" inset="0,0,0,0">
                    <w:txbxContent>
                      <w:p w:rsidR="00C71AFA" w:rsidRPr="00C71AFA" w:rsidRDefault="00C71AFA" w:rsidP="00F01DD0">
                        <w:pPr>
                          <w:spacing w:before="40" w:after="40" w:line="168" w:lineRule="auto"/>
                          <w:rPr>
                            <w:sz w:val="18"/>
                            <w:szCs w:val="24"/>
                            <w:lang w:bidi="ar-EG"/>
                          </w:rPr>
                        </w:pPr>
                        <w:r w:rsidRPr="00C71AFA">
                          <w:rPr>
                            <w:rFonts w:hint="cs"/>
                            <w:sz w:val="18"/>
                            <w:szCs w:val="24"/>
                            <w:rtl/>
                            <w:lang w:bidi="ar-EG"/>
                          </w:rPr>
                          <w:t xml:space="preserve">كسب الهوائي </w:t>
                        </w:r>
                        <w:r w:rsidRPr="00C71AFA">
                          <w:rPr>
                            <w:sz w:val="18"/>
                            <w:szCs w:val="24"/>
                            <w:lang w:bidi="ar-EG"/>
                          </w:rPr>
                          <w:t>(</w:t>
                        </w:r>
                        <w:proofErr w:type="spellStart"/>
                        <w:r w:rsidRPr="00C71AFA">
                          <w:rPr>
                            <w:sz w:val="18"/>
                            <w:szCs w:val="24"/>
                            <w:lang w:bidi="ar-EG"/>
                          </w:rPr>
                          <w:t>dBi</w:t>
                        </w:r>
                        <w:proofErr w:type="spellEnd"/>
                        <w:r w:rsidRPr="00C71AFA">
                          <w:rPr>
                            <w:sz w:val="18"/>
                            <w:szCs w:val="24"/>
                            <w:lang w:bidi="ar-EG"/>
                          </w:rPr>
                          <w:t>)</w:t>
                        </w:r>
                        <w:r w:rsidRPr="00C71AFA">
                          <w:rPr>
                            <w:rFonts w:hint="cs"/>
                            <w:sz w:val="18"/>
                            <w:szCs w:val="24"/>
                            <w:rtl/>
                            <w:lang w:bidi="ar-EG"/>
                          </w:rPr>
                          <w:t xml:space="preserve"> لهوائي بذروة كسب قدرها </w:t>
                        </w:r>
                        <w:proofErr w:type="spellStart"/>
                        <w:r w:rsidRPr="00C71AFA">
                          <w:rPr>
                            <w:sz w:val="18"/>
                            <w:szCs w:val="24"/>
                            <w:lang w:bidi="ar-EG"/>
                          </w:rPr>
                          <w:t>dBi</w:t>
                        </w:r>
                        <w:proofErr w:type="spellEnd"/>
                        <w:r w:rsidRPr="00C71AFA">
                          <w:rPr>
                            <w:sz w:val="18"/>
                            <w:szCs w:val="24"/>
                            <w:lang w:bidi="ar-EG"/>
                          </w:rPr>
                          <w:t> 47</w:t>
                        </w:r>
                      </w:p>
                    </w:txbxContent>
                  </v:textbox>
                </v:shape>
                <v:shape id="Text Box 41" o:spid="_x0000_s1060" type="#_x0000_t202" style="position:absolute;left:5345;top:15101;width:125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C71AFA" w:rsidRPr="00C71AFA" w:rsidRDefault="00C71AFA" w:rsidP="00C71AFA">
                        <w:pPr>
                          <w:spacing w:before="40" w:after="40" w:line="168" w:lineRule="auto"/>
                          <w:jc w:val="center"/>
                          <w:rPr>
                            <w:sz w:val="18"/>
                            <w:szCs w:val="24"/>
                            <w:lang w:bidi="ar-EG"/>
                          </w:rPr>
                        </w:pPr>
                        <w:r w:rsidRPr="00C71AFA">
                          <w:rPr>
                            <w:rFonts w:hint="cs"/>
                            <w:sz w:val="18"/>
                            <w:szCs w:val="24"/>
                            <w:rtl/>
                            <w:lang w:bidi="ar-EG"/>
                          </w:rPr>
                          <w:t>الزاوية (درجات)</w:t>
                        </w:r>
                      </w:p>
                    </w:txbxContent>
                  </v:textbox>
                </v:shape>
              </v:group>
            </w:pict>
          </mc:Fallback>
        </mc:AlternateContent>
      </w:r>
      <w:r w:rsidR="00F01DD0">
        <w:rPr>
          <w:rFonts w:hint="cs"/>
          <w:rtl/>
          <w:lang w:bidi="ar-SY"/>
        </w:rPr>
        <w:t xml:space="preserve">مخطط إشعاع </w:t>
      </w:r>
      <w:r w:rsidR="00F01DD0">
        <w:rPr>
          <w:rFonts w:hint="cs"/>
          <w:rtl/>
        </w:rPr>
        <w:t>هوائي</w:t>
      </w:r>
      <w:r w:rsidR="00F01DD0">
        <w:rPr>
          <w:rFonts w:hint="cs"/>
          <w:rtl/>
          <w:lang w:bidi="ar-SY"/>
        </w:rPr>
        <w:t xml:space="preserve"> مرجعي ذروة كسبه </w:t>
      </w:r>
      <w:r w:rsidR="00F01DD0" w:rsidRPr="00CE4640">
        <w:t>47 </w:t>
      </w:r>
      <w:r w:rsidR="00F01DD0">
        <w:rPr>
          <w:rFonts w:hint="cs"/>
          <w:rtl/>
        </w:rPr>
        <w:t xml:space="preserve"> </w:t>
      </w:r>
      <w:r w:rsidR="00F01DD0" w:rsidRPr="00CE4640">
        <w:t>dBi</w:t>
      </w:r>
      <w:r w:rsidR="00F01DD0">
        <w:rPr>
          <w:rFonts w:hint="cs"/>
          <w:rtl/>
        </w:rPr>
        <w:t xml:space="preserve"> لمحطة بوابة </w:t>
      </w:r>
      <w:r w:rsidR="00F01DD0" w:rsidRPr="00CE4640">
        <w:t>HAPS</w:t>
      </w:r>
    </w:p>
    <w:p w:rsidR="00F01DD0" w:rsidRDefault="00C71AFA" w:rsidP="00F01DD0">
      <w:pPr>
        <w:spacing w:before="360" w:after="100" w:afterAutospacing="1" w:line="240" w:lineRule="auto"/>
        <w:jc w:val="center"/>
        <w:rPr>
          <w:rtl/>
          <w:lang w:val="fr-FR" w:bidi="ar-EG"/>
        </w:rPr>
      </w:pPr>
      <w:r w:rsidRPr="00B10A0D">
        <w:rPr>
          <w:lang w:val="es-ES_tradnl"/>
        </w:rPr>
        <w:object w:dxaOrig="3935" w:dyaOrig="3351">
          <v:shape id="_x0000_i1031" type="#_x0000_t75" style="width:327pt;height:278.25pt" o:ole="">
            <v:imagedata r:id="rId27" o:title=""/>
          </v:shape>
          <o:OLEObject Type="Embed" ProgID="CorelDRAW.Graphic.14" ShapeID="_x0000_i1031" DrawAspect="Content" ObjectID="_1372515409" r:id="rId28"/>
        </w:object>
      </w:r>
    </w:p>
    <w:p w:rsidR="00F01DD0" w:rsidRDefault="00F01DD0" w:rsidP="00360A24">
      <w:pPr>
        <w:pStyle w:val="FigureNo"/>
      </w:pPr>
      <w:r>
        <w:rPr>
          <w:rtl/>
        </w:rPr>
        <w:br w:type="page"/>
      </w:r>
      <w:r>
        <w:rPr>
          <w:rFonts w:hint="cs"/>
          <w:rtl/>
        </w:rPr>
        <w:lastRenderedPageBreak/>
        <w:t xml:space="preserve">الشكل </w:t>
      </w:r>
      <w:r>
        <w:t>6</w:t>
      </w:r>
    </w:p>
    <w:p w:rsidR="00F01DD0" w:rsidRDefault="00F01DD0" w:rsidP="00A05720">
      <w:pPr>
        <w:pStyle w:val="FigureTitle"/>
        <w:rPr>
          <w:rtl/>
        </w:rPr>
      </w:pPr>
      <w:r>
        <w:rPr>
          <w:noProof/>
          <w:lang w:val="en-US" w:eastAsia="zh-CN" w:bidi="ar-SA"/>
        </w:rPr>
        <mc:AlternateContent>
          <mc:Choice Requires="wpg">
            <w:drawing>
              <wp:anchor distT="0" distB="0" distL="114300" distR="114300" simplePos="0" relativeHeight="251684352" behindDoc="0" locked="0" layoutInCell="1" allowOverlap="1" wp14:anchorId="031662D4" wp14:editId="0CDA0C5A">
                <wp:simplePos x="0" y="0"/>
                <wp:positionH relativeFrom="column">
                  <wp:posOffset>746760</wp:posOffset>
                </wp:positionH>
                <wp:positionV relativeFrom="paragraph">
                  <wp:posOffset>354330</wp:posOffset>
                </wp:positionV>
                <wp:extent cx="3019425" cy="3641725"/>
                <wp:effectExtent l="0" t="0" r="9525" b="15875"/>
                <wp:wrapNone/>
                <wp:docPr id="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3641725"/>
                          <a:chOff x="2335" y="9728"/>
                          <a:chExt cx="4755" cy="5735"/>
                        </a:xfrm>
                      </wpg:grpSpPr>
                      <wps:wsp>
                        <wps:cNvPr id="6" name="Text Box 45"/>
                        <wps:cNvSpPr txBox="1">
                          <a:spLocks noChangeArrowheads="1"/>
                        </wps:cNvSpPr>
                        <wps:spPr bwMode="auto">
                          <a:xfrm>
                            <a:off x="4690" y="9728"/>
                            <a:ext cx="240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FA" w:rsidRPr="00C71AFA" w:rsidRDefault="00C71AFA" w:rsidP="00C71AFA">
                              <w:pPr>
                                <w:spacing w:before="40" w:after="40" w:line="168" w:lineRule="auto"/>
                                <w:rPr>
                                  <w:sz w:val="18"/>
                                  <w:szCs w:val="24"/>
                                  <w:lang w:bidi="ar-EG"/>
                                </w:rPr>
                              </w:pPr>
                              <w:r w:rsidRPr="00C71AFA">
                                <w:rPr>
                                  <w:rFonts w:hint="cs"/>
                                  <w:sz w:val="18"/>
                                  <w:szCs w:val="24"/>
                                  <w:rtl/>
                                  <w:lang w:bidi="ar-EG"/>
                                </w:rPr>
                                <w:t xml:space="preserve">مخطط هوائي مرجعي باستبانة </w:t>
                              </w:r>
                              <w:r w:rsidRPr="00C71AFA">
                                <w:rPr>
                                  <w:sz w:val="18"/>
                                  <w:szCs w:val="24"/>
                                  <w:lang w:bidi="ar-EG"/>
                                </w:rPr>
                                <w:t>221</w:t>
                              </w:r>
                            </w:p>
                          </w:txbxContent>
                        </wps:txbx>
                        <wps:bodyPr rot="0" vert="horz" wrap="square" lIns="0" tIns="0" rIns="0" bIns="0" anchor="t" anchorCtr="0" upright="1">
                          <a:noAutofit/>
                        </wps:bodyPr>
                      </wps:wsp>
                      <wps:wsp>
                        <wps:cNvPr id="7" name="Text Box 46"/>
                        <wps:cNvSpPr txBox="1">
                          <a:spLocks noChangeArrowheads="1"/>
                        </wps:cNvSpPr>
                        <wps:spPr bwMode="auto">
                          <a:xfrm>
                            <a:off x="2335" y="10493"/>
                            <a:ext cx="345" cy="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FA" w:rsidRPr="00C71AFA" w:rsidRDefault="00C71AFA" w:rsidP="00F01DD0">
                              <w:pPr>
                                <w:spacing w:before="40" w:after="40" w:line="168" w:lineRule="auto"/>
                                <w:rPr>
                                  <w:sz w:val="18"/>
                                  <w:szCs w:val="24"/>
                                  <w:lang w:bidi="ar-EG"/>
                                </w:rPr>
                              </w:pPr>
                              <w:r w:rsidRPr="00C71AFA">
                                <w:rPr>
                                  <w:rFonts w:hint="cs"/>
                                  <w:sz w:val="18"/>
                                  <w:szCs w:val="24"/>
                                  <w:rtl/>
                                  <w:lang w:bidi="ar-EG"/>
                                </w:rPr>
                                <w:t xml:space="preserve">كسب الهوائي </w:t>
                              </w:r>
                              <w:r w:rsidRPr="00C71AFA">
                                <w:rPr>
                                  <w:sz w:val="18"/>
                                  <w:szCs w:val="24"/>
                                  <w:lang w:bidi="ar-EG"/>
                                </w:rPr>
                                <w:t>(dBi)</w:t>
                              </w:r>
                              <w:r w:rsidRPr="00C71AFA">
                                <w:rPr>
                                  <w:rFonts w:hint="cs"/>
                                  <w:sz w:val="18"/>
                                  <w:szCs w:val="24"/>
                                  <w:rtl/>
                                  <w:lang w:bidi="ar-EG"/>
                                </w:rPr>
                                <w:t xml:space="preserve"> لهوائي بذروة كسب قدرها </w:t>
                              </w:r>
                              <w:r w:rsidRPr="00C71AFA">
                                <w:rPr>
                                  <w:sz w:val="18"/>
                                  <w:szCs w:val="24"/>
                                  <w:lang w:bidi="ar-EG"/>
                                </w:rPr>
                                <w:t>dBi 30</w:t>
                              </w:r>
                            </w:p>
                          </w:txbxContent>
                        </wps:txbx>
                        <wps:bodyPr rot="0" vert="vert270" wrap="square" lIns="0" tIns="0" rIns="0" bIns="0" anchor="t" anchorCtr="0" upright="1">
                          <a:noAutofit/>
                        </wps:bodyPr>
                      </wps:wsp>
                      <wps:wsp>
                        <wps:cNvPr id="8" name="Text Box 47"/>
                        <wps:cNvSpPr txBox="1">
                          <a:spLocks noChangeArrowheads="1"/>
                        </wps:cNvSpPr>
                        <wps:spPr bwMode="auto">
                          <a:xfrm>
                            <a:off x="4968" y="15191"/>
                            <a:ext cx="176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FA" w:rsidRPr="00C71AFA" w:rsidRDefault="00C71AFA" w:rsidP="00F01DD0">
                              <w:pPr>
                                <w:spacing w:before="40" w:after="40" w:line="168" w:lineRule="auto"/>
                                <w:jc w:val="center"/>
                                <w:rPr>
                                  <w:sz w:val="18"/>
                                  <w:szCs w:val="24"/>
                                  <w:lang w:bidi="ar-EG"/>
                                </w:rPr>
                              </w:pPr>
                              <w:r w:rsidRPr="00C71AFA">
                                <w:rPr>
                                  <w:rFonts w:hint="cs"/>
                                  <w:sz w:val="18"/>
                                  <w:szCs w:val="24"/>
                                  <w:rtl/>
                                  <w:lang w:bidi="ar-EG"/>
                                </w:rPr>
                                <w:t>الزاوية (درجات)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61" style="position:absolute;left:0;text-align:left;margin-left:58.8pt;margin-top:27.9pt;width:237.75pt;height:286.75pt;z-index:251684352" coordorigin="2335,9728" coordsize="4755,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">
                <v:shape id="Text Box 45" o:spid="_x0000_s1062" type="#_x0000_t202" style="position:absolute;left:4690;top:9728;width:240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C71AFA" w:rsidRPr="00C71AFA" w:rsidRDefault="00C71AFA" w:rsidP="00C71AFA">
                        <w:pPr>
                          <w:spacing w:before="40" w:after="40" w:line="168" w:lineRule="auto"/>
                          <w:rPr>
                            <w:sz w:val="18"/>
                            <w:szCs w:val="24"/>
                            <w:lang w:bidi="ar-EG"/>
                          </w:rPr>
                        </w:pPr>
                        <w:r w:rsidRPr="00C71AFA">
                          <w:rPr>
                            <w:rFonts w:hint="cs"/>
                            <w:sz w:val="18"/>
                            <w:szCs w:val="24"/>
                            <w:rtl/>
                            <w:lang w:bidi="ar-EG"/>
                          </w:rPr>
                          <w:t xml:space="preserve">مخطط هوائي مرجعي باستبانة </w:t>
                        </w:r>
                        <w:r w:rsidRPr="00C71AFA">
                          <w:rPr>
                            <w:sz w:val="18"/>
                            <w:szCs w:val="24"/>
                            <w:lang w:bidi="ar-EG"/>
                          </w:rPr>
                          <w:t>221</w:t>
                        </w:r>
                      </w:p>
                    </w:txbxContent>
                  </v:textbox>
                </v:shape>
                <v:shape id="Text Box 46" o:spid="_x0000_s1063" type="#_x0000_t202" style="position:absolute;left:2335;top:10493;width:345;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VsEA&#10;AADaAAAADwAAAGRycy9kb3ducmV2LnhtbESP0YrCMBRE34X9h3CFfdNUxe5SjSIFcZ8EtR9waa5N&#10;sbnpNtHWv98sCD4OM3OGWW8H24gHdb52rGA2TUAQl07XXCkoLvvJNwgfkDU2jknBkzxsNx+jNWba&#10;9XyixzlUIkLYZ6jAhNBmUvrSkEU/dS1x9K6usxii7CqpO+wj3DZyniSptFhzXDDYUm6ovJ3vVsHx&#10;KU2/sMuizPP0mC5+93g7NEp9jofdCkSgIbzDr/aPVvAF/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bVbBAAAA2gAAAA8AAAAAAAAAAAAAAAAAmAIAAGRycy9kb3du&#10;cmV2LnhtbFBLBQYAAAAABAAEAPUAAACGAwAAAAA=&#10;" filled="f" stroked="f">
                  <v:textbox style="layout-flow:vertical;mso-layout-flow-alt:bottom-to-top" inset="0,0,0,0">
                    <w:txbxContent>
                      <w:p w:rsidR="00C71AFA" w:rsidRPr="00C71AFA" w:rsidRDefault="00C71AFA" w:rsidP="00F01DD0">
                        <w:pPr>
                          <w:spacing w:before="40" w:after="40" w:line="168" w:lineRule="auto"/>
                          <w:rPr>
                            <w:sz w:val="18"/>
                            <w:szCs w:val="24"/>
                            <w:lang w:bidi="ar-EG"/>
                          </w:rPr>
                        </w:pPr>
                        <w:r w:rsidRPr="00C71AFA">
                          <w:rPr>
                            <w:rFonts w:hint="cs"/>
                            <w:sz w:val="18"/>
                            <w:szCs w:val="24"/>
                            <w:rtl/>
                            <w:lang w:bidi="ar-EG"/>
                          </w:rPr>
                          <w:t xml:space="preserve">كسب الهوائي </w:t>
                        </w:r>
                        <w:r w:rsidRPr="00C71AFA">
                          <w:rPr>
                            <w:sz w:val="18"/>
                            <w:szCs w:val="24"/>
                            <w:lang w:bidi="ar-EG"/>
                          </w:rPr>
                          <w:t>(</w:t>
                        </w:r>
                        <w:proofErr w:type="spellStart"/>
                        <w:r w:rsidRPr="00C71AFA">
                          <w:rPr>
                            <w:sz w:val="18"/>
                            <w:szCs w:val="24"/>
                            <w:lang w:bidi="ar-EG"/>
                          </w:rPr>
                          <w:t>dBi</w:t>
                        </w:r>
                        <w:proofErr w:type="spellEnd"/>
                        <w:r w:rsidRPr="00C71AFA">
                          <w:rPr>
                            <w:sz w:val="18"/>
                            <w:szCs w:val="24"/>
                            <w:lang w:bidi="ar-EG"/>
                          </w:rPr>
                          <w:t>)</w:t>
                        </w:r>
                        <w:r w:rsidRPr="00C71AFA">
                          <w:rPr>
                            <w:rFonts w:hint="cs"/>
                            <w:sz w:val="18"/>
                            <w:szCs w:val="24"/>
                            <w:rtl/>
                            <w:lang w:bidi="ar-EG"/>
                          </w:rPr>
                          <w:t xml:space="preserve"> لهوائي بذروة كسب قدرها </w:t>
                        </w:r>
                        <w:proofErr w:type="spellStart"/>
                        <w:r w:rsidRPr="00C71AFA">
                          <w:rPr>
                            <w:sz w:val="18"/>
                            <w:szCs w:val="24"/>
                            <w:lang w:bidi="ar-EG"/>
                          </w:rPr>
                          <w:t>dBi</w:t>
                        </w:r>
                        <w:proofErr w:type="spellEnd"/>
                        <w:r w:rsidRPr="00C71AFA">
                          <w:rPr>
                            <w:sz w:val="18"/>
                            <w:szCs w:val="24"/>
                            <w:lang w:bidi="ar-EG"/>
                          </w:rPr>
                          <w:t> 30</w:t>
                        </w:r>
                      </w:p>
                    </w:txbxContent>
                  </v:textbox>
                </v:shape>
                <v:shape id="Text Box 47" o:spid="_x0000_s1064" type="#_x0000_t202" style="position:absolute;left:4968;top:15191;width:1762;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C71AFA" w:rsidRPr="00C71AFA" w:rsidRDefault="00C71AFA" w:rsidP="00F01DD0">
                        <w:pPr>
                          <w:spacing w:before="40" w:after="40" w:line="168" w:lineRule="auto"/>
                          <w:jc w:val="center"/>
                          <w:rPr>
                            <w:sz w:val="18"/>
                            <w:szCs w:val="24"/>
                            <w:lang w:bidi="ar-EG"/>
                          </w:rPr>
                        </w:pPr>
                        <w:r w:rsidRPr="00C71AFA">
                          <w:rPr>
                            <w:rFonts w:hint="cs"/>
                            <w:sz w:val="18"/>
                            <w:szCs w:val="24"/>
                            <w:rtl/>
                            <w:lang w:bidi="ar-EG"/>
                          </w:rPr>
                          <w:t>الزاوية (درجات)</w:t>
                        </w:r>
                      </w:p>
                    </w:txbxContent>
                  </v:textbox>
                </v:shape>
              </v:group>
            </w:pict>
          </mc:Fallback>
        </mc:AlternateContent>
      </w:r>
      <w:r w:rsidRPr="002861D3">
        <w:rPr>
          <w:rFonts w:hint="cs"/>
          <w:rtl/>
        </w:rPr>
        <w:t xml:space="preserve">مخطط إشعاع هوائي مرجعي ذروة كسبه </w:t>
      </w:r>
      <w:r w:rsidRPr="002861D3">
        <w:t>30 </w:t>
      </w:r>
      <w:r w:rsidRPr="002861D3">
        <w:rPr>
          <w:rFonts w:hint="cs"/>
          <w:rtl/>
        </w:rPr>
        <w:t xml:space="preserve"> </w:t>
      </w:r>
      <w:r w:rsidRPr="002861D3">
        <w:t>dBi</w:t>
      </w:r>
      <w:r w:rsidRPr="002861D3">
        <w:rPr>
          <w:rFonts w:hint="cs"/>
          <w:rtl/>
        </w:rPr>
        <w:t xml:space="preserve"> لمحطة منصة </w:t>
      </w:r>
      <w:r w:rsidRPr="002861D3">
        <w:t>HAPS</w:t>
      </w:r>
    </w:p>
    <w:p w:rsidR="00A05720" w:rsidRPr="00A05720" w:rsidRDefault="00A05720" w:rsidP="00A05720">
      <w:pPr>
        <w:rPr>
          <w:rtl/>
          <w:lang w:val="fr-FR" w:eastAsia="en-US" w:bidi="ar-EG"/>
        </w:rPr>
      </w:pPr>
    </w:p>
    <w:p w:rsidR="00F01DD0" w:rsidRDefault="00C71AFA" w:rsidP="00F01DD0">
      <w:pPr>
        <w:spacing w:before="0" w:line="240" w:lineRule="auto"/>
        <w:jc w:val="center"/>
        <w:rPr>
          <w:rtl/>
          <w:lang w:bidi="ar-EG"/>
        </w:rPr>
      </w:pPr>
      <w:r w:rsidRPr="00B10A0D">
        <w:rPr>
          <w:lang w:val="es-ES_tradnl"/>
        </w:rPr>
        <w:object w:dxaOrig="3972" w:dyaOrig="3419">
          <v:shape id="_x0000_i1032" type="#_x0000_t75" style="width:331.5pt;height:285pt" o:ole="">
            <v:imagedata r:id="rId29" o:title=""/>
          </v:shape>
          <o:OLEObject Type="Embed" ProgID="CorelDRAW.Graphic.14" ShapeID="_x0000_i1032" DrawAspect="Content" ObjectID="_1372515410" r:id="rId30"/>
        </w:object>
      </w:r>
    </w:p>
    <w:p w:rsidR="00C71AFA" w:rsidRDefault="00C71AFA" w:rsidP="00C71AFA">
      <w:pPr>
        <w:rPr>
          <w:rtl/>
          <w:lang w:eastAsia="en-US" w:bidi="ar-SY"/>
        </w:rPr>
      </w:pPr>
    </w:p>
    <w:p w:rsidR="00F01DD0" w:rsidRDefault="00F01DD0" w:rsidP="00F01DD0">
      <w:pPr>
        <w:pStyle w:val="Heading1"/>
        <w:rPr>
          <w:rtl/>
          <w:lang w:eastAsia="en-US" w:bidi="ar-SY"/>
        </w:rPr>
      </w:pPr>
      <w:r>
        <w:rPr>
          <w:lang w:eastAsia="en-US" w:bidi="ar-SY"/>
        </w:rPr>
        <w:t>9</w:t>
      </w:r>
      <w:r>
        <w:rPr>
          <w:lang w:eastAsia="en-US" w:bidi="ar-SY"/>
        </w:rPr>
        <w:tab/>
      </w:r>
      <w:r>
        <w:rPr>
          <w:rFonts w:hint="cs"/>
          <w:rtl/>
          <w:lang w:eastAsia="en-US" w:bidi="ar-SY"/>
        </w:rPr>
        <w:t>التشكيل المتكيّف لوصلات البوابة</w:t>
      </w:r>
    </w:p>
    <w:p w:rsidR="00F01DD0" w:rsidRDefault="00F01DD0" w:rsidP="00C71AFA">
      <w:pPr>
        <w:rPr>
          <w:rtl/>
          <w:lang w:bidi="ar-SY"/>
        </w:rPr>
      </w:pPr>
      <w:r>
        <w:rPr>
          <w:rFonts w:hint="cs"/>
          <w:rtl/>
          <w:lang w:bidi="ar-SY"/>
        </w:rPr>
        <w:t xml:space="preserve">تستخدم كل وصلة بوابة فردية تشكيلاً متكيفاً يوفر القدرة على التأقلم بالخفض التلقائي لمستوى التشكيل في حال ارتفاع </w:t>
      </w:r>
      <w:r>
        <w:rPr>
          <w:rtl/>
        </w:rPr>
        <w:t xml:space="preserve">مستويات </w:t>
      </w:r>
      <w:r>
        <w:rPr>
          <w:rFonts w:hint="cs"/>
          <w:rtl/>
          <w:lang w:bidi="ar-SY"/>
        </w:rPr>
        <w:t>التداخل</w:t>
      </w:r>
      <w:r>
        <w:rPr>
          <w:rFonts w:hint="cs"/>
          <w:rtl/>
        </w:rPr>
        <w:t xml:space="preserve"> وا</w:t>
      </w:r>
      <w:r>
        <w:rPr>
          <w:rtl/>
        </w:rPr>
        <w:t>لضوضاء</w:t>
      </w:r>
      <w:r>
        <w:rPr>
          <w:rFonts w:hint="cs"/>
          <w:rtl/>
        </w:rPr>
        <w:t xml:space="preserve"> المتقطعة. فبوسع كل وصلة بوابة أن تضبط مستوى تشكيلها بمعزل عن وصلات البوابة الأخرى حسب مستوى </w:t>
      </w:r>
      <w:r w:rsidRPr="00CE4640">
        <w:rPr>
          <w:i/>
          <w:iCs/>
        </w:rPr>
        <w:t>C</w:t>
      </w:r>
      <w:r w:rsidRPr="00CE4640">
        <w:t>/(</w:t>
      </w:r>
      <w:r w:rsidRPr="00CE4640">
        <w:rPr>
          <w:i/>
          <w:iCs/>
        </w:rPr>
        <w:t>N </w:t>
      </w:r>
      <w:r w:rsidRPr="00CE4640">
        <w:t>+ </w:t>
      </w:r>
      <w:r w:rsidRPr="00CE4640">
        <w:rPr>
          <w:i/>
          <w:iCs/>
        </w:rPr>
        <w:t>I</w:t>
      </w:r>
      <w:r w:rsidRPr="00CE4640">
        <w:rPr>
          <w:i/>
          <w:iCs/>
          <w:vertAlign w:val="subscript"/>
        </w:rPr>
        <w:t>ToT</w:t>
      </w:r>
      <w:r w:rsidRPr="00CE4640">
        <w:t xml:space="preserve">) </w:t>
      </w:r>
      <w:r>
        <w:rPr>
          <w:rFonts w:hint="cs"/>
          <w:rtl/>
        </w:rPr>
        <w:t xml:space="preserve"> الذي تستقبله كل منها.</w:t>
      </w:r>
      <w:r w:rsidRPr="007333EB">
        <w:rPr>
          <w:rtl/>
        </w:rPr>
        <w:t xml:space="preserve"> </w:t>
      </w:r>
      <w:r>
        <w:rPr>
          <w:rtl/>
        </w:rPr>
        <w:t>ويبين الجدول</w:t>
      </w:r>
      <w:r>
        <w:rPr>
          <w:rFonts w:hint="cs"/>
          <w:rtl/>
        </w:rPr>
        <w:t xml:space="preserve"> ما يلزم من نسبة </w:t>
      </w:r>
      <w:r w:rsidRPr="00CE4640">
        <w:rPr>
          <w:i/>
          <w:iCs/>
        </w:rPr>
        <w:t>C</w:t>
      </w:r>
      <w:r w:rsidRPr="00CE4640">
        <w:t>/(</w:t>
      </w:r>
      <w:r w:rsidRPr="00CE4640">
        <w:rPr>
          <w:i/>
          <w:iCs/>
        </w:rPr>
        <w:t>N </w:t>
      </w:r>
      <w:r w:rsidRPr="00CE4640">
        <w:t>+ </w:t>
      </w:r>
      <w:r w:rsidRPr="00CE4640">
        <w:rPr>
          <w:i/>
          <w:iCs/>
        </w:rPr>
        <w:t>I</w:t>
      </w:r>
      <w:r w:rsidRPr="00CE4640">
        <w:rPr>
          <w:i/>
          <w:iCs/>
          <w:vertAlign w:val="subscript"/>
        </w:rPr>
        <w:t>ToT</w:t>
      </w:r>
      <w:r w:rsidRPr="00CE4640">
        <w:t xml:space="preserve">) </w:t>
      </w:r>
      <w:r>
        <w:rPr>
          <w:rFonts w:hint="cs"/>
          <w:rtl/>
        </w:rPr>
        <w:t xml:space="preserve"> المحددة للحفاظ</w:t>
      </w:r>
      <w:r w:rsidRPr="007333EB">
        <w:rPr>
          <w:rtl/>
        </w:rPr>
        <w:t xml:space="preserve"> </w:t>
      </w:r>
      <w:r>
        <w:rPr>
          <w:rtl/>
        </w:rPr>
        <w:t>على مستوى معين</w:t>
      </w:r>
      <w:r>
        <w:rPr>
          <w:rFonts w:hint="cs"/>
          <w:rtl/>
        </w:rPr>
        <w:t xml:space="preserve"> من تشكيل البوابة وسعة الوصلة الواحدة في طيف معين متاح لوصلة البوابة. وتعاود كل من وصلات البوابة الخمس استخدام طيف </w:t>
      </w:r>
      <w:r w:rsidRPr="00CE4640">
        <w:t>160</w:t>
      </w:r>
      <w:r>
        <w:rPr>
          <w:rFonts w:hint="cs"/>
          <w:rtl/>
        </w:rPr>
        <w:t xml:space="preserve"> </w:t>
      </w:r>
      <w:r w:rsidRPr="00CE4640">
        <w:t>MHz</w:t>
      </w:r>
      <w:r>
        <w:rPr>
          <w:rFonts w:hint="cs"/>
          <w:rtl/>
        </w:rPr>
        <w:t xml:space="preserve"> نفسه.</w:t>
      </w:r>
    </w:p>
    <w:p w:rsidR="00F01DD0" w:rsidRDefault="00F01DD0" w:rsidP="00C71AFA">
      <w:pPr>
        <w:rPr>
          <w:rtl/>
          <w:lang w:bidi="ar-SY"/>
        </w:rPr>
      </w:pPr>
      <w:r>
        <w:rPr>
          <w:rFonts w:hint="cs"/>
          <w:rtl/>
          <w:lang w:bidi="ar-SY"/>
        </w:rPr>
        <w:t xml:space="preserve">وينبغي ألا تقل نسبة </w:t>
      </w:r>
      <w:r w:rsidRPr="00597AE8">
        <w:rPr>
          <w:i/>
          <w:iCs/>
        </w:rPr>
        <w:t>C</w:t>
      </w:r>
      <w:r w:rsidRPr="00597AE8">
        <w:t>/</w:t>
      </w:r>
      <w:r w:rsidRPr="00597AE8">
        <w:rPr>
          <w:i/>
          <w:iCs/>
        </w:rPr>
        <w:t>I</w:t>
      </w:r>
      <w:r w:rsidRPr="00597AE8">
        <w:rPr>
          <w:i/>
          <w:iCs/>
          <w:vertAlign w:val="subscript"/>
        </w:rPr>
        <w:t>EX</w:t>
      </w:r>
      <w:r>
        <w:rPr>
          <w:rFonts w:hint="cs"/>
          <w:rtl/>
          <w:lang w:bidi="ar-SY"/>
        </w:rPr>
        <w:t xml:space="preserve"> على المدى القصير عن </w:t>
      </w:r>
      <w:r w:rsidRPr="00597AE8">
        <w:t>12</w:t>
      </w:r>
      <w:r>
        <w:rPr>
          <w:rFonts w:hint="cs"/>
          <w:rtl/>
        </w:rPr>
        <w:t xml:space="preserve"> </w:t>
      </w:r>
      <w:r w:rsidRPr="00597AE8">
        <w:t>dB</w:t>
      </w:r>
      <w:r>
        <w:rPr>
          <w:rFonts w:hint="cs"/>
          <w:rtl/>
        </w:rPr>
        <w:t xml:space="preserve"> لأكثر من </w:t>
      </w:r>
      <w:r>
        <w:t>%</w:t>
      </w:r>
      <w:r w:rsidRPr="00597AE8">
        <w:t>0</w:t>
      </w:r>
      <w:r>
        <w:t>,</w:t>
      </w:r>
      <w:r w:rsidRPr="00597AE8">
        <w:t>001</w:t>
      </w:r>
      <w:r>
        <w:rPr>
          <w:rFonts w:hint="cs"/>
          <w:rtl/>
        </w:rPr>
        <w:t xml:space="preserve"> من الوقت، وألا تقل</w:t>
      </w:r>
      <w:r w:rsidRPr="00C4518A">
        <w:rPr>
          <w:rFonts w:hint="cs"/>
          <w:rtl/>
          <w:lang w:bidi="ar-SY"/>
        </w:rPr>
        <w:t xml:space="preserve"> </w:t>
      </w:r>
      <w:r>
        <w:rPr>
          <w:rFonts w:hint="cs"/>
          <w:rtl/>
          <w:lang w:bidi="ar-SY"/>
        </w:rPr>
        <w:t>على المدى الطويل</w:t>
      </w:r>
      <w:r>
        <w:rPr>
          <w:rFonts w:hint="cs"/>
          <w:rtl/>
        </w:rPr>
        <w:t xml:space="preserve"> عن</w:t>
      </w:r>
      <w:r>
        <w:rPr>
          <w:rFonts w:hint="eastAsia"/>
          <w:rtl/>
        </w:rPr>
        <w:t> </w:t>
      </w:r>
      <w:r w:rsidRPr="00597AE8">
        <w:t>dB</w:t>
      </w:r>
      <w:r>
        <w:t> </w:t>
      </w:r>
      <w:r w:rsidRPr="00597AE8">
        <w:t>27</w:t>
      </w:r>
      <w:r>
        <w:rPr>
          <w:rFonts w:hint="cs"/>
          <w:rtl/>
        </w:rPr>
        <w:t xml:space="preserve"> لأكثر من </w:t>
      </w:r>
      <w:r>
        <w:t>%20</w:t>
      </w:r>
      <w:r>
        <w:rPr>
          <w:rFonts w:hint="cs"/>
          <w:rtl/>
          <w:lang w:bidi="ar-SY"/>
        </w:rPr>
        <w:t xml:space="preserve"> </w:t>
      </w:r>
      <w:r>
        <w:rPr>
          <w:rFonts w:hint="cs"/>
          <w:rtl/>
        </w:rPr>
        <w:t xml:space="preserve">من الوقت. وإذا تساوي هذه النسبة </w:t>
      </w:r>
      <w:r w:rsidRPr="00597AE8">
        <w:t>12</w:t>
      </w:r>
      <w:r>
        <w:rPr>
          <w:rFonts w:hint="cs"/>
          <w:rtl/>
        </w:rPr>
        <w:t xml:space="preserve"> </w:t>
      </w:r>
      <w:r w:rsidRPr="00597AE8">
        <w:t>dB</w:t>
      </w:r>
      <w:r>
        <w:rPr>
          <w:rFonts w:hint="cs"/>
          <w:rtl/>
        </w:rPr>
        <w:t xml:space="preserve"> فهي تقابل تشكيل </w:t>
      </w:r>
      <w:r w:rsidRPr="00597AE8">
        <w:t>16-QAM</w:t>
      </w:r>
      <w:r>
        <w:rPr>
          <w:rFonts w:hint="cs"/>
          <w:rtl/>
        </w:rPr>
        <w:t xml:space="preserve"> بمعدل تشفير </w:t>
      </w:r>
      <w:r w:rsidR="00C71AFA">
        <w:t>1/2</w:t>
      </w:r>
      <w:r>
        <w:rPr>
          <w:rFonts w:hint="cs"/>
          <w:rtl/>
        </w:rPr>
        <w:t xml:space="preserve">، الأمر الذي يقلص من سعة بوابة </w:t>
      </w:r>
      <w:r w:rsidRPr="00597AE8">
        <w:t>HAPS</w:t>
      </w:r>
      <w:r>
        <w:rPr>
          <w:rFonts w:hint="cs"/>
          <w:rtl/>
        </w:rPr>
        <w:t xml:space="preserve"> إلى النصف (أو </w:t>
      </w:r>
      <w:r>
        <w:t>%50</w:t>
      </w:r>
      <w:r>
        <w:rPr>
          <w:rFonts w:hint="cs"/>
          <w:rtl/>
          <w:lang w:bidi="ar-SY"/>
        </w:rPr>
        <w:t xml:space="preserve">) على النحو المبين في الشكل </w:t>
      </w:r>
      <w:r>
        <w:rPr>
          <w:lang w:bidi="ar-SY"/>
        </w:rPr>
        <w:t>7</w:t>
      </w:r>
      <w:r>
        <w:rPr>
          <w:rFonts w:hint="cs"/>
          <w:rtl/>
          <w:lang w:bidi="ar-SY"/>
        </w:rPr>
        <w:t>.</w:t>
      </w:r>
    </w:p>
    <w:p w:rsidR="00F01DD0" w:rsidRDefault="00F01DD0" w:rsidP="00F01DD0">
      <w:pPr>
        <w:rPr>
          <w:rtl/>
        </w:rPr>
      </w:pPr>
      <w:r>
        <w:rPr>
          <w:rFonts w:hint="cs"/>
          <w:rtl/>
          <w:lang w:bidi="ar-SY"/>
        </w:rPr>
        <w:t xml:space="preserve">والتشكيل المتكيف هو تكنولوجيا متداولة تُستخدم في العديد من أنظمة الاتصالات </w:t>
      </w:r>
      <w:r>
        <w:rPr>
          <w:rtl/>
        </w:rPr>
        <w:t>لتحسين</w:t>
      </w:r>
      <w:r>
        <w:rPr>
          <w:rFonts w:hint="cs"/>
          <w:rtl/>
        </w:rPr>
        <w:t xml:space="preserve"> توفر</w:t>
      </w:r>
      <w:r>
        <w:rPr>
          <w:rtl/>
        </w:rPr>
        <w:t xml:space="preserve"> الاتصال</w:t>
      </w:r>
      <w:r>
        <w:rPr>
          <w:rFonts w:hint="cs"/>
          <w:rtl/>
        </w:rPr>
        <w:t>ات وأدائها على الوجه الأمثل ف</w:t>
      </w:r>
      <w:r>
        <w:rPr>
          <w:rtl/>
        </w:rPr>
        <w:t>ي</w:t>
      </w:r>
      <w:r>
        <w:rPr>
          <w:rFonts w:hint="cs"/>
          <w:rtl/>
        </w:rPr>
        <w:t xml:space="preserve"> القنوات </w:t>
      </w:r>
      <w:r>
        <w:rPr>
          <w:rtl/>
        </w:rPr>
        <w:t xml:space="preserve">التي </w:t>
      </w:r>
      <w:r>
        <w:rPr>
          <w:rFonts w:hint="cs"/>
          <w:rtl/>
        </w:rPr>
        <w:t>تواجه</w:t>
      </w:r>
      <w:r>
        <w:rPr>
          <w:rtl/>
        </w:rPr>
        <w:t xml:space="preserve"> </w:t>
      </w:r>
      <w:r>
        <w:rPr>
          <w:rtl/>
          <w:lang w:bidi="ar-SY"/>
        </w:rPr>
        <w:t>مستويات</w:t>
      </w:r>
      <w:r>
        <w:rPr>
          <w:rtl/>
        </w:rPr>
        <w:t xml:space="preserve"> معينة من الازدحام بشكل متقطع على أساس قصير أو طويل الأجل.</w:t>
      </w:r>
      <w:r>
        <w:rPr>
          <w:rFonts w:hint="cs"/>
          <w:rtl/>
        </w:rPr>
        <w:t xml:space="preserve"> فهي تسمح للوصلات بإبقاء الاتصالات على مستوى منخفض عند اشتداد الضوضا</w:t>
      </w:r>
      <w:r>
        <w:rPr>
          <w:rtl/>
        </w:rPr>
        <w:t>ء</w:t>
      </w:r>
      <w:r>
        <w:rPr>
          <w:rFonts w:hint="cs"/>
          <w:rtl/>
        </w:rPr>
        <w:t xml:space="preserve"> و/أو التداخل. وبغير التشكيل المتكيف تعجز الوصلة عن العمل ما دون نسبة </w:t>
      </w:r>
      <w:r w:rsidRPr="00CE4640">
        <w:rPr>
          <w:i/>
          <w:iCs/>
        </w:rPr>
        <w:t>C</w:t>
      </w:r>
      <w:r w:rsidRPr="00CE4640">
        <w:t>/(</w:t>
      </w:r>
      <w:r w:rsidRPr="00CE4640">
        <w:rPr>
          <w:i/>
          <w:iCs/>
        </w:rPr>
        <w:t>N </w:t>
      </w:r>
      <w:r w:rsidRPr="00CE4640">
        <w:t>+ </w:t>
      </w:r>
      <w:r w:rsidRPr="00CE4640">
        <w:rPr>
          <w:i/>
          <w:iCs/>
        </w:rPr>
        <w:t>I</w:t>
      </w:r>
      <w:r w:rsidRPr="00CE4640">
        <w:rPr>
          <w:i/>
          <w:iCs/>
          <w:vertAlign w:val="subscript"/>
        </w:rPr>
        <w:t>ToT</w:t>
      </w:r>
      <w:r w:rsidRPr="00CE4640">
        <w:t xml:space="preserve">) </w:t>
      </w:r>
      <w:r>
        <w:rPr>
          <w:rFonts w:hint="cs"/>
          <w:rtl/>
        </w:rPr>
        <w:t xml:space="preserve"> الدنيا اللازمة لتشغيل تلك الوصلة في مستوى التشكيل الواحد المعين لها.</w:t>
      </w:r>
    </w:p>
    <w:p w:rsidR="00F01DD0" w:rsidRDefault="00F01DD0" w:rsidP="00F01DD0">
      <w:pPr>
        <w:pStyle w:val="TableNo"/>
        <w:rPr>
          <w:rtl/>
        </w:rPr>
      </w:pPr>
      <w:r>
        <w:rPr>
          <w:rtl/>
        </w:rPr>
        <w:br w:type="page"/>
      </w:r>
      <w:r>
        <w:rPr>
          <w:rFonts w:hint="cs"/>
          <w:rtl/>
        </w:rPr>
        <w:lastRenderedPageBreak/>
        <w:t>الج</w:t>
      </w:r>
      <w:r w:rsidR="00C71AFA">
        <w:rPr>
          <w:rFonts w:hint="cs"/>
          <w:rtl/>
        </w:rPr>
        <w:t>ـ</w:t>
      </w:r>
      <w:r>
        <w:rPr>
          <w:rFonts w:hint="cs"/>
          <w:rtl/>
        </w:rPr>
        <w:t xml:space="preserve">دول </w:t>
      </w:r>
      <w:r>
        <w:t>4</w:t>
      </w:r>
    </w:p>
    <w:p w:rsidR="00F01DD0" w:rsidRDefault="00F01DD0" w:rsidP="00F01DD0">
      <w:pPr>
        <w:pStyle w:val="Tabletitle"/>
        <w:rPr>
          <w:rtl/>
        </w:rPr>
      </w:pPr>
      <w:r>
        <w:rPr>
          <w:rFonts w:hint="cs"/>
          <w:rtl/>
        </w:rPr>
        <w:t>سعة البوابة مقابل التشكيل والتشفير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0"/>
        <w:gridCol w:w="1701"/>
        <w:gridCol w:w="1701"/>
        <w:gridCol w:w="1985"/>
        <w:gridCol w:w="1134"/>
        <w:gridCol w:w="1418"/>
      </w:tblGrid>
      <w:tr w:rsidR="00F01DD0" w:rsidRPr="005A6880" w:rsidTr="00F01DD0">
        <w:trPr>
          <w:jc w:val="center"/>
        </w:trPr>
        <w:tc>
          <w:tcPr>
            <w:tcW w:w="1700" w:type="dxa"/>
          </w:tcPr>
          <w:p w:rsidR="00F01DD0" w:rsidRPr="00AE09A0" w:rsidRDefault="00F01DD0" w:rsidP="00F01DD0">
            <w:pPr>
              <w:pStyle w:val="Tablehead"/>
            </w:pPr>
            <w:r>
              <w:rPr>
                <w:rFonts w:hint="cs"/>
                <w:rtl/>
              </w:rPr>
              <w:t>تشكيل وصلة البوابة</w:t>
            </w:r>
          </w:p>
        </w:tc>
        <w:tc>
          <w:tcPr>
            <w:tcW w:w="1701" w:type="dxa"/>
          </w:tcPr>
          <w:p w:rsidR="00F01DD0" w:rsidRPr="00AE09A0" w:rsidRDefault="00F01DD0" w:rsidP="00F01DD0">
            <w:pPr>
              <w:pStyle w:val="Tablehead"/>
            </w:pPr>
            <w:r>
              <w:rPr>
                <w:rFonts w:hint="cs"/>
                <w:rtl/>
              </w:rPr>
              <w:t>تشفير وصلة البوابة</w:t>
            </w:r>
          </w:p>
        </w:tc>
        <w:tc>
          <w:tcPr>
            <w:tcW w:w="1701" w:type="dxa"/>
          </w:tcPr>
          <w:p w:rsidR="00F01DD0" w:rsidRPr="00CE4640" w:rsidRDefault="00F01DD0" w:rsidP="00F01DD0">
            <w:pPr>
              <w:pStyle w:val="Tablehead"/>
              <w:rPr>
                <w:vertAlign w:val="subscript"/>
              </w:rPr>
            </w:pPr>
            <w:r>
              <w:rPr>
                <w:rFonts w:hint="cs"/>
                <w:rtl/>
              </w:rPr>
              <w:t>نسبة</w:t>
            </w:r>
            <w:r w:rsidRPr="00CE4640">
              <w:rPr>
                <w:i/>
                <w:iCs/>
              </w:rPr>
              <w:t>C</w:t>
            </w:r>
            <w:r w:rsidRPr="00CE4640">
              <w:t>/(</w:t>
            </w:r>
            <w:r w:rsidRPr="00CE4640">
              <w:rPr>
                <w:i/>
                <w:iCs/>
              </w:rPr>
              <w:t>N </w:t>
            </w:r>
            <w:r w:rsidRPr="00CE4640">
              <w:t>+ </w:t>
            </w:r>
            <w:r w:rsidRPr="00CE4640">
              <w:rPr>
                <w:i/>
                <w:iCs/>
              </w:rPr>
              <w:t>I</w:t>
            </w:r>
            <w:r w:rsidRPr="00CE4640">
              <w:rPr>
                <w:i/>
                <w:iCs/>
                <w:vertAlign w:val="subscript"/>
              </w:rPr>
              <w:t>ToT</w:t>
            </w:r>
            <w:r w:rsidRPr="00CE4640">
              <w:t>)</w:t>
            </w:r>
            <w:r w:rsidRPr="000F5BD6">
              <w:rPr>
                <w:rFonts w:cs="Times New Roman Bold"/>
                <w:vertAlign w:val="superscript"/>
              </w:rPr>
              <w:t>(1)</w:t>
            </w:r>
            <w:r w:rsidRPr="00CE4640">
              <w:t xml:space="preserve"> dB</w:t>
            </w:r>
            <w:r>
              <w:rPr>
                <w:rFonts w:hint="cs"/>
                <w:rtl/>
              </w:rPr>
              <w:t xml:space="preserve"> اللازمة</w:t>
            </w:r>
          </w:p>
        </w:tc>
        <w:tc>
          <w:tcPr>
            <w:tcW w:w="1985" w:type="dxa"/>
          </w:tcPr>
          <w:p w:rsidR="00F01DD0" w:rsidRPr="00CE4640" w:rsidRDefault="00F01DD0" w:rsidP="00F01DD0">
            <w:pPr>
              <w:pStyle w:val="Tablehead"/>
            </w:pPr>
            <w:r>
              <w:rPr>
                <w:rFonts w:hint="cs"/>
                <w:rtl/>
              </w:rPr>
              <w:t>سعة البوابة الواحدة</w:t>
            </w:r>
            <w:r w:rsidRPr="00CE4640">
              <w:t xml:space="preserve"> </w:t>
            </w:r>
            <w:r w:rsidRPr="000F5BD6">
              <w:rPr>
                <w:rFonts w:cs="Times New Roman Bold"/>
                <w:vertAlign w:val="superscript"/>
              </w:rPr>
              <w:t>(2)</w:t>
            </w:r>
            <w:r w:rsidRPr="00CE4640">
              <w:t xml:space="preserve"> Mbit/s</w:t>
            </w:r>
          </w:p>
        </w:tc>
        <w:tc>
          <w:tcPr>
            <w:tcW w:w="1134" w:type="dxa"/>
          </w:tcPr>
          <w:p w:rsidR="00F01DD0" w:rsidRPr="00AE09A0" w:rsidRDefault="00F01DD0" w:rsidP="00F01DD0">
            <w:pPr>
              <w:pStyle w:val="Tablehead"/>
            </w:pPr>
            <w:r w:rsidRPr="00AE09A0">
              <w:t>%</w:t>
            </w:r>
            <w:r w:rsidRPr="00AE09A0">
              <w:br/>
              <w:t>~</w:t>
            </w:r>
            <w:r>
              <w:t> </w:t>
            </w:r>
            <w:r>
              <w:rPr>
                <w:rFonts w:hint="cs"/>
                <w:rtl/>
              </w:rPr>
              <w:t xml:space="preserve">من سعة البوابة </w:t>
            </w:r>
            <w:r w:rsidRPr="00AE09A0">
              <w:t xml:space="preserve"> </w:t>
            </w:r>
          </w:p>
        </w:tc>
        <w:tc>
          <w:tcPr>
            <w:tcW w:w="1418" w:type="dxa"/>
          </w:tcPr>
          <w:p w:rsidR="00F01DD0" w:rsidRPr="00CE4640" w:rsidRDefault="00F01DD0" w:rsidP="00F01DD0">
            <w:pPr>
              <w:pStyle w:val="Tablehead"/>
            </w:pPr>
            <w:r>
              <w:rPr>
                <w:rFonts w:hint="cs"/>
                <w:rtl/>
              </w:rPr>
              <w:t xml:space="preserve">الكفاءة الطيفية </w:t>
            </w:r>
            <w:r w:rsidRPr="00CE4640">
              <w:t>bit/s/Hz</w:t>
            </w:r>
          </w:p>
        </w:tc>
      </w:tr>
      <w:tr w:rsidR="00F01DD0" w:rsidRPr="00AE09A0" w:rsidTr="00F01DD0">
        <w:trPr>
          <w:jc w:val="center"/>
        </w:trPr>
        <w:tc>
          <w:tcPr>
            <w:tcW w:w="1700" w:type="dxa"/>
          </w:tcPr>
          <w:p w:rsidR="00F01DD0" w:rsidRPr="00AE09A0" w:rsidRDefault="00F01DD0" w:rsidP="00F01DD0">
            <w:pPr>
              <w:pStyle w:val="Tabletext"/>
              <w:keepNext/>
              <w:jc w:val="center"/>
            </w:pPr>
            <w:r w:rsidRPr="00AE09A0">
              <w:t>64</w:t>
            </w:r>
            <w:r>
              <w:t>-</w:t>
            </w:r>
            <w:r w:rsidRPr="00AE09A0">
              <w:t>QAM</w:t>
            </w:r>
          </w:p>
        </w:tc>
        <w:tc>
          <w:tcPr>
            <w:tcW w:w="1701" w:type="dxa"/>
          </w:tcPr>
          <w:p w:rsidR="00F01DD0" w:rsidRPr="00AE09A0" w:rsidRDefault="00F01DD0" w:rsidP="00F01DD0">
            <w:pPr>
              <w:pStyle w:val="Tabletext"/>
              <w:keepNext/>
              <w:jc w:val="center"/>
            </w:pPr>
            <w:r w:rsidRPr="00AE09A0">
              <w:t>2/3</w:t>
            </w:r>
          </w:p>
        </w:tc>
        <w:tc>
          <w:tcPr>
            <w:tcW w:w="1701" w:type="dxa"/>
          </w:tcPr>
          <w:p w:rsidR="00F01DD0" w:rsidRPr="00AE09A0" w:rsidRDefault="00F01DD0" w:rsidP="00F01DD0">
            <w:pPr>
              <w:pStyle w:val="Tabletext"/>
              <w:keepNext/>
              <w:jc w:val="center"/>
            </w:pPr>
            <w:r>
              <w:t>26,</w:t>
            </w:r>
            <w:r w:rsidRPr="00AE09A0">
              <w:t>3</w:t>
            </w:r>
          </w:p>
        </w:tc>
        <w:tc>
          <w:tcPr>
            <w:tcW w:w="1985" w:type="dxa"/>
          </w:tcPr>
          <w:p w:rsidR="00F01DD0" w:rsidRPr="00AE09A0" w:rsidRDefault="00F01DD0" w:rsidP="00F01DD0">
            <w:pPr>
              <w:pStyle w:val="Tabletext"/>
              <w:keepNext/>
              <w:jc w:val="center"/>
            </w:pPr>
            <w:r w:rsidRPr="00AE09A0">
              <w:t>533</w:t>
            </w:r>
          </w:p>
        </w:tc>
        <w:tc>
          <w:tcPr>
            <w:tcW w:w="1134" w:type="dxa"/>
          </w:tcPr>
          <w:p w:rsidR="00F01DD0" w:rsidRPr="00AE09A0" w:rsidRDefault="00F01DD0" w:rsidP="00F01DD0">
            <w:pPr>
              <w:pStyle w:val="Tabletext"/>
              <w:keepNext/>
              <w:jc w:val="center"/>
            </w:pPr>
            <w:r w:rsidRPr="00AE09A0">
              <w:t>100</w:t>
            </w:r>
          </w:p>
        </w:tc>
        <w:tc>
          <w:tcPr>
            <w:tcW w:w="1418" w:type="dxa"/>
          </w:tcPr>
          <w:p w:rsidR="00F01DD0" w:rsidRPr="00AE09A0" w:rsidRDefault="00F01DD0" w:rsidP="00F01DD0">
            <w:pPr>
              <w:pStyle w:val="Tabletext"/>
              <w:keepNext/>
              <w:jc w:val="center"/>
            </w:pPr>
            <w:r w:rsidRPr="00AE09A0">
              <w:t>4</w:t>
            </w:r>
          </w:p>
        </w:tc>
      </w:tr>
      <w:tr w:rsidR="00F01DD0" w:rsidRPr="00AE09A0" w:rsidTr="00F01DD0">
        <w:trPr>
          <w:jc w:val="center"/>
        </w:trPr>
        <w:tc>
          <w:tcPr>
            <w:tcW w:w="1700" w:type="dxa"/>
          </w:tcPr>
          <w:p w:rsidR="00F01DD0" w:rsidRPr="00AE09A0" w:rsidRDefault="00F01DD0" w:rsidP="00F01DD0">
            <w:pPr>
              <w:pStyle w:val="Tabletext"/>
              <w:keepNext/>
              <w:jc w:val="center"/>
            </w:pPr>
            <w:r w:rsidRPr="00AE09A0">
              <w:t>16</w:t>
            </w:r>
            <w:r>
              <w:t>-</w:t>
            </w:r>
            <w:r w:rsidRPr="00AE09A0">
              <w:t>QAM</w:t>
            </w:r>
          </w:p>
        </w:tc>
        <w:tc>
          <w:tcPr>
            <w:tcW w:w="1701" w:type="dxa"/>
          </w:tcPr>
          <w:p w:rsidR="00F01DD0" w:rsidRPr="00AE09A0" w:rsidRDefault="00F01DD0" w:rsidP="00F01DD0">
            <w:pPr>
              <w:pStyle w:val="Tabletext"/>
              <w:keepNext/>
              <w:jc w:val="center"/>
            </w:pPr>
            <w:r w:rsidRPr="00AE09A0">
              <w:t>3/4</w:t>
            </w:r>
          </w:p>
        </w:tc>
        <w:tc>
          <w:tcPr>
            <w:tcW w:w="1701" w:type="dxa"/>
          </w:tcPr>
          <w:p w:rsidR="00F01DD0" w:rsidRPr="00AE09A0" w:rsidRDefault="00F01DD0" w:rsidP="00F01DD0">
            <w:pPr>
              <w:pStyle w:val="Tabletext"/>
              <w:keepNext/>
              <w:jc w:val="center"/>
            </w:pPr>
            <w:r>
              <w:t>20,</w:t>
            </w:r>
            <w:r w:rsidRPr="00AE09A0">
              <w:t>2</w:t>
            </w:r>
          </w:p>
        </w:tc>
        <w:tc>
          <w:tcPr>
            <w:tcW w:w="1985" w:type="dxa"/>
          </w:tcPr>
          <w:p w:rsidR="00F01DD0" w:rsidRPr="00AE09A0" w:rsidRDefault="00F01DD0" w:rsidP="00F01DD0">
            <w:pPr>
              <w:pStyle w:val="Tabletext"/>
              <w:keepNext/>
              <w:jc w:val="center"/>
            </w:pPr>
            <w:r w:rsidRPr="00AE09A0">
              <w:t>396</w:t>
            </w:r>
          </w:p>
        </w:tc>
        <w:tc>
          <w:tcPr>
            <w:tcW w:w="1134" w:type="dxa"/>
          </w:tcPr>
          <w:p w:rsidR="00F01DD0" w:rsidRPr="00AE09A0" w:rsidRDefault="00F01DD0" w:rsidP="00F01DD0">
            <w:pPr>
              <w:pStyle w:val="Tabletext"/>
              <w:keepNext/>
              <w:jc w:val="center"/>
            </w:pPr>
            <w:r w:rsidRPr="00AE09A0">
              <w:t>75</w:t>
            </w:r>
          </w:p>
        </w:tc>
        <w:tc>
          <w:tcPr>
            <w:tcW w:w="1418" w:type="dxa"/>
          </w:tcPr>
          <w:p w:rsidR="00F01DD0" w:rsidRPr="00AE09A0" w:rsidRDefault="00F01DD0" w:rsidP="00F01DD0">
            <w:pPr>
              <w:pStyle w:val="Tabletext"/>
              <w:keepNext/>
              <w:jc w:val="center"/>
            </w:pPr>
            <w:r w:rsidRPr="00AE09A0">
              <w:t>3</w:t>
            </w:r>
          </w:p>
        </w:tc>
      </w:tr>
      <w:tr w:rsidR="00F01DD0" w:rsidRPr="00AE09A0" w:rsidTr="00F01DD0">
        <w:trPr>
          <w:jc w:val="center"/>
        </w:trPr>
        <w:tc>
          <w:tcPr>
            <w:tcW w:w="1700" w:type="dxa"/>
          </w:tcPr>
          <w:p w:rsidR="00F01DD0" w:rsidRPr="00AE09A0" w:rsidRDefault="00F01DD0" w:rsidP="00F01DD0">
            <w:pPr>
              <w:pStyle w:val="Tabletext"/>
              <w:keepNext/>
              <w:jc w:val="center"/>
            </w:pPr>
            <w:r w:rsidRPr="00AE09A0">
              <w:t>16</w:t>
            </w:r>
            <w:r>
              <w:t>-</w:t>
            </w:r>
            <w:r w:rsidRPr="00AE09A0">
              <w:t>QAM</w:t>
            </w:r>
          </w:p>
        </w:tc>
        <w:tc>
          <w:tcPr>
            <w:tcW w:w="1701" w:type="dxa"/>
          </w:tcPr>
          <w:p w:rsidR="00F01DD0" w:rsidRPr="00AE09A0" w:rsidRDefault="00F01DD0" w:rsidP="00F01DD0">
            <w:pPr>
              <w:pStyle w:val="Tabletext"/>
              <w:keepNext/>
              <w:jc w:val="center"/>
            </w:pPr>
            <w:r w:rsidRPr="00AE09A0">
              <w:t>1/2</w:t>
            </w:r>
          </w:p>
        </w:tc>
        <w:tc>
          <w:tcPr>
            <w:tcW w:w="1701" w:type="dxa"/>
          </w:tcPr>
          <w:p w:rsidR="00F01DD0" w:rsidRPr="00AE09A0" w:rsidRDefault="00F01DD0" w:rsidP="00F01DD0">
            <w:pPr>
              <w:pStyle w:val="Tabletext"/>
              <w:keepNext/>
              <w:jc w:val="center"/>
            </w:pPr>
            <w:r>
              <w:t>11,</w:t>
            </w:r>
            <w:r w:rsidRPr="00AE09A0">
              <w:t>9</w:t>
            </w:r>
          </w:p>
        </w:tc>
        <w:tc>
          <w:tcPr>
            <w:tcW w:w="1985" w:type="dxa"/>
          </w:tcPr>
          <w:p w:rsidR="00F01DD0" w:rsidRPr="00AE09A0" w:rsidRDefault="00F01DD0" w:rsidP="00F01DD0">
            <w:pPr>
              <w:pStyle w:val="Tabletext"/>
              <w:keepNext/>
              <w:jc w:val="center"/>
            </w:pPr>
            <w:r w:rsidRPr="00AE09A0">
              <w:t>267</w:t>
            </w:r>
          </w:p>
        </w:tc>
        <w:tc>
          <w:tcPr>
            <w:tcW w:w="1134" w:type="dxa"/>
          </w:tcPr>
          <w:p w:rsidR="00F01DD0" w:rsidRPr="00AE09A0" w:rsidRDefault="00F01DD0" w:rsidP="00F01DD0">
            <w:pPr>
              <w:pStyle w:val="Tabletext"/>
              <w:keepNext/>
              <w:jc w:val="center"/>
            </w:pPr>
            <w:r w:rsidRPr="00AE09A0">
              <w:t>50</w:t>
            </w:r>
          </w:p>
        </w:tc>
        <w:tc>
          <w:tcPr>
            <w:tcW w:w="1418" w:type="dxa"/>
          </w:tcPr>
          <w:p w:rsidR="00F01DD0" w:rsidRPr="00AE09A0" w:rsidRDefault="00F01DD0" w:rsidP="00F01DD0">
            <w:pPr>
              <w:pStyle w:val="Tabletext"/>
              <w:keepNext/>
              <w:jc w:val="center"/>
            </w:pPr>
            <w:r w:rsidRPr="00AE09A0">
              <w:t>2</w:t>
            </w:r>
          </w:p>
        </w:tc>
      </w:tr>
      <w:tr w:rsidR="00F01DD0" w:rsidRPr="00AE09A0" w:rsidTr="00F01DD0">
        <w:trPr>
          <w:jc w:val="center"/>
        </w:trPr>
        <w:tc>
          <w:tcPr>
            <w:tcW w:w="1700" w:type="dxa"/>
            <w:tcBorders>
              <w:bottom w:val="single" w:sz="4" w:space="0" w:color="auto"/>
            </w:tcBorders>
          </w:tcPr>
          <w:p w:rsidR="00F01DD0" w:rsidRPr="00AE09A0" w:rsidRDefault="00F01DD0" w:rsidP="00F01DD0">
            <w:pPr>
              <w:pStyle w:val="Tabletext"/>
              <w:keepNext/>
              <w:jc w:val="center"/>
            </w:pPr>
            <w:r w:rsidRPr="00AE09A0">
              <w:t>QPSK</w:t>
            </w:r>
          </w:p>
        </w:tc>
        <w:tc>
          <w:tcPr>
            <w:tcW w:w="1701" w:type="dxa"/>
            <w:tcBorders>
              <w:bottom w:val="single" w:sz="4" w:space="0" w:color="auto"/>
            </w:tcBorders>
          </w:tcPr>
          <w:p w:rsidR="00F01DD0" w:rsidRPr="00AE09A0" w:rsidRDefault="00F01DD0" w:rsidP="00F01DD0">
            <w:pPr>
              <w:pStyle w:val="Tabletext"/>
              <w:keepNext/>
              <w:jc w:val="center"/>
            </w:pPr>
            <w:r w:rsidRPr="00AE09A0">
              <w:t>1/2</w:t>
            </w:r>
          </w:p>
        </w:tc>
        <w:tc>
          <w:tcPr>
            <w:tcW w:w="1701" w:type="dxa"/>
            <w:tcBorders>
              <w:bottom w:val="single" w:sz="4" w:space="0" w:color="auto"/>
            </w:tcBorders>
          </w:tcPr>
          <w:p w:rsidR="00F01DD0" w:rsidRPr="00AE09A0" w:rsidRDefault="00F01DD0" w:rsidP="00F01DD0">
            <w:pPr>
              <w:pStyle w:val="Tabletext"/>
              <w:keepNext/>
              <w:jc w:val="center"/>
            </w:pPr>
            <w:r>
              <w:t>4,</w:t>
            </w:r>
            <w:r w:rsidRPr="00AE09A0">
              <w:t>5</w:t>
            </w:r>
          </w:p>
        </w:tc>
        <w:tc>
          <w:tcPr>
            <w:tcW w:w="1985" w:type="dxa"/>
            <w:tcBorders>
              <w:bottom w:val="single" w:sz="4" w:space="0" w:color="auto"/>
            </w:tcBorders>
          </w:tcPr>
          <w:p w:rsidR="00F01DD0" w:rsidRPr="00AE09A0" w:rsidRDefault="00F01DD0" w:rsidP="00F01DD0">
            <w:pPr>
              <w:pStyle w:val="Tabletext"/>
              <w:keepNext/>
              <w:jc w:val="center"/>
            </w:pPr>
            <w:r w:rsidRPr="00AE09A0">
              <w:t>133</w:t>
            </w:r>
          </w:p>
        </w:tc>
        <w:tc>
          <w:tcPr>
            <w:tcW w:w="1134" w:type="dxa"/>
            <w:tcBorders>
              <w:bottom w:val="single" w:sz="4" w:space="0" w:color="auto"/>
            </w:tcBorders>
          </w:tcPr>
          <w:p w:rsidR="00F01DD0" w:rsidRPr="00AE09A0" w:rsidRDefault="00F01DD0" w:rsidP="00F01DD0">
            <w:pPr>
              <w:pStyle w:val="Tabletext"/>
              <w:keepNext/>
              <w:jc w:val="center"/>
            </w:pPr>
            <w:r w:rsidRPr="00AE09A0">
              <w:t>25</w:t>
            </w:r>
          </w:p>
        </w:tc>
        <w:tc>
          <w:tcPr>
            <w:tcW w:w="1418" w:type="dxa"/>
            <w:tcBorders>
              <w:bottom w:val="single" w:sz="4" w:space="0" w:color="auto"/>
            </w:tcBorders>
          </w:tcPr>
          <w:p w:rsidR="00F01DD0" w:rsidRPr="00AE09A0" w:rsidRDefault="00F01DD0" w:rsidP="00F01DD0">
            <w:pPr>
              <w:pStyle w:val="Tabletext"/>
              <w:keepNext/>
              <w:jc w:val="center"/>
            </w:pPr>
            <w:r w:rsidRPr="00AE09A0">
              <w:t>1</w:t>
            </w:r>
          </w:p>
        </w:tc>
      </w:tr>
      <w:tr w:rsidR="00F01DD0" w:rsidRPr="005C78FA" w:rsidTr="00F01DD0">
        <w:trPr>
          <w:trHeight w:val="2613"/>
          <w:jc w:val="center"/>
        </w:trPr>
        <w:tc>
          <w:tcPr>
            <w:tcW w:w="9639" w:type="dxa"/>
            <w:gridSpan w:val="6"/>
            <w:tcBorders>
              <w:left w:val="nil"/>
              <w:bottom w:val="nil"/>
              <w:right w:val="nil"/>
            </w:tcBorders>
          </w:tcPr>
          <w:p w:rsidR="00F01DD0" w:rsidRPr="000B0578" w:rsidRDefault="00F01DD0" w:rsidP="00F01DD0">
            <w:pPr>
              <w:pStyle w:val="Tablelegend"/>
              <w:spacing w:after="0" w:line="280" w:lineRule="exact"/>
              <w:rPr>
                <w:sz w:val="20"/>
                <w:szCs w:val="26"/>
                <w:rtl/>
              </w:rPr>
            </w:pPr>
            <w:r w:rsidRPr="00107063">
              <w:rPr>
                <w:vertAlign w:val="superscript"/>
              </w:rPr>
              <w:t>(1)</w:t>
            </w:r>
            <w:r w:rsidRPr="000B0578">
              <w:rPr>
                <w:sz w:val="20"/>
                <w:szCs w:val="26"/>
              </w:rPr>
              <w:tab/>
            </w:r>
            <w:r w:rsidRPr="000B0578">
              <w:rPr>
                <w:i/>
                <w:iCs/>
                <w:sz w:val="20"/>
                <w:szCs w:val="26"/>
              </w:rPr>
              <w:t>I</w:t>
            </w:r>
            <w:r w:rsidRPr="000B0578">
              <w:rPr>
                <w:i/>
                <w:iCs/>
                <w:sz w:val="20"/>
                <w:szCs w:val="26"/>
                <w:vertAlign w:val="subscript"/>
              </w:rPr>
              <w:t>ToT</w:t>
            </w:r>
            <w:r w:rsidRPr="000B0578">
              <w:rPr>
                <w:sz w:val="20"/>
                <w:szCs w:val="26"/>
                <w:vertAlign w:val="subscript"/>
              </w:rPr>
              <w:t xml:space="preserve">  </w:t>
            </w:r>
            <w:r w:rsidRPr="000B0578">
              <w:rPr>
                <w:sz w:val="20"/>
                <w:szCs w:val="26"/>
              </w:rPr>
              <w:t xml:space="preserve">= </w:t>
            </w:r>
            <w:r w:rsidRPr="000B0578">
              <w:rPr>
                <w:i/>
                <w:iCs/>
                <w:sz w:val="20"/>
                <w:szCs w:val="26"/>
              </w:rPr>
              <w:t xml:space="preserve">I </w:t>
            </w:r>
            <w:r w:rsidRPr="000B0578">
              <w:rPr>
                <w:i/>
                <w:iCs/>
                <w:sz w:val="20"/>
                <w:szCs w:val="26"/>
                <w:vertAlign w:val="subscript"/>
              </w:rPr>
              <w:t xml:space="preserve">nGW </w:t>
            </w:r>
            <w:r w:rsidRPr="000B0578">
              <w:rPr>
                <w:sz w:val="20"/>
                <w:szCs w:val="26"/>
              </w:rPr>
              <w:t xml:space="preserve">+ </w:t>
            </w:r>
            <w:r w:rsidRPr="000B0578">
              <w:rPr>
                <w:i/>
                <w:iCs/>
                <w:sz w:val="20"/>
                <w:szCs w:val="26"/>
              </w:rPr>
              <w:t xml:space="preserve">I </w:t>
            </w:r>
            <w:r w:rsidRPr="000B0578">
              <w:rPr>
                <w:i/>
                <w:iCs/>
                <w:sz w:val="20"/>
                <w:szCs w:val="26"/>
                <w:vertAlign w:val="subscript"/>
              </w:rPr>
              <w:t>EX</w:t>
            </w:r>
            <w:r w:rsidRPr="000B0578">
              <w:rPr>
                <w:sz w:val="20"/>
                <w:szCs w:val="26"/>
              </w:rPr>
              <w:t>.</w:t>
            </w:r>
          </w:p>
          <w:p w:rsidR="00F01DD0" w:rsidRPr="000B0578" w:rsidRDefault="00F01DD0" w:rsidP="00F01DD0">
            <w:pPr>
              <w:pStyle w:val="Tablelegend"/>
              <w:spacing w:after="0" w:line="220" w:lineRule="exact"/>
              <w:rPr>
                <w:sz w:val="20"/>
                <w:szCs w:val="26"/>
                <w:vertAlign w:val="subscript"/>
                <w:rtl/>
              </w:rPr>
            </w:pPr>
            <w:r>
              <w:rPr>
                <w:rFonts w:hint="cs"/>
                <w:i/>
                <w:iCs/>
                <w:sz w:val="20"/>
                <w:szCs w:val="26"/>
                <w:rtl/>
              </w:rPr>
              <w:tab/>
            </w:r>
            <w:r w:rsidRPr="000B0578">
              <w:rPr>
                <w:i/>
                <w:iCs/>
                <w:sz w:val="20"/>
                <w:szCs w:val="26"/>
              </w:rPr>
              <w:t xml:space="preserve">I </w:t>
            </w:r>
            <w:r w:rsidRPr="000B0578">
              <w:rPr>
                <w:i/>
                <w:iCs/>
                <w:sz w:val="20"/>
                <w:szCs w:val="26"/>
                <w:vertAlign w:val="subscript"/>
              </w:rPr>
              <w:t>nGW</w:t>
            </w:r>
            <w:r w:rsidRPr="000B0578">
              <w:rPr>
                <w:rFonts w:hint="cs"/>
                <w:sz w:val="20"/>
                <w:szCs w:val="26"/>
                <w:vertAlign w:val="subscript"/>
                <w:rtl/>
              </w:rPr>
              <w:t xml:space="preserve"> </w:t>
            </w:r>
            <w:r w:rsidRPr="00522379">
              <w:rPr>
                <w:rFonts w:hint="cs"/>
                <w:i/>
                <w:iCs/>
                <w:sz w:val="20"/>
                <w:szCs w:val="26"/>
                <w:rtl/>
              </w:rPr>
              <w:t>=</w:t>
            </w:r>
            <w:r w:rsidRPr="000B0578">
              <w:rPr>
                <w:rFonts w:hint="cs"/>
                <w:sz w:val="20"/>
                <w:szCs w:val="26"/>
                <w:vertAlign w:val="subscript"/>
                <w:rtl/>
              </w:rPr>
              <w:t xml:space="preserve"> </w:t>
            </w:r>
            <w:r w:rsidRPr="00522379">
              <w:rPr>
                <w:rFonts w:hint="cs"/>
                <w:sz w:val="20"/>
                <w:szCs w:val="26"/>
                <w:rtl/>
              </w:rPr>
              <w:t>التداخل الذاتي من محطات البوابة الأخرى</w:t>
            </w:r>
            <w:r w:rsidRPr="000B0578">
              <w:rPr>
                <w:rFonts w:hint="cs"/>
                <w:sz w:val="20"/>
                <w:szCs w:val="26"/>
                <w:vertAlign w:val="subscript"/>
                <w:rtl/>
              </w:rPr>
              <w:t xml:space="preserve"> </w:t>
            </w:r>
            <w:r w:rsidRPr="000B0578">
              <w:rPr>
                <w:i/>
                <w:iCs/>
                <w:sz w:val="20"/>
                <w:szCs w:val="26"/>
              </w:rPr>
              <w:t>n </w:t>
            </w:r>
            <w:r w:rsidRPr="000B0578">
              <w:rPr>
                <w:sz w:val="20"/>
                <w:szCs w:val="26"/>
              </w:rPr>
              <w:t>− 1</w:t>
            </w:r>
            <w:r w:rsidRPr="000B0578">
              <w:rPr>
                <w:rFonts w:hint="cs"/>
                <w:sz w:val="20"/>
                <w:szCs w:val="26"/>
                <w:vertAlign w:val="subscript"/>
                <w:rtl/>
              </w:rPr>
              <w:t>.</w:t>
            </w:r>
          </w:p>
          <w:p w:rsidR="00F01DD0" w:rsidRPr="000B0578" w:rsidRDefault="00F01DD0" w:rsidP="00F01DD0">
            <w:pPr>
              <w:pStyle w:val="Tablelegend"/>
              <w:spacing w:after="0" w:line="220" w:lineRule="exact"/>
              <w:rPr>
                <w:sz w:val="20"/>
                <w:szCs w:val="26"/>
                <w:rtl/>
              </w:rPr>
            </w:pPr>
            <w:r>
              <w:rPr>
                <w:rFonts w:hint="cs"/>
                <w:i/>
                <w:iCs/>
                <w:sz w:val="20"/>
                <w:szCs w:val="26"/>
                <w:rtl/>
              </w:rPr>
              <w:tab/>
            </w:r>
            <w:r w:rsidRPr="000B0578">
              <w:rPr>
                <w:i/>
                <w:iCs/>
                <w:sz w:val="20"/>
                <w:szCs w:val="26"/>
              </w:rPr>
              <w:t>n</w:t>
            </w:r>
            <w:r w:rsidRPr="000B0578">
              <w:rPr>
                <w:rFonts w:hint="cs"/>
                <w:i/>
                <w:iCs/>
                <w:sz w:val="20"/>
                <w:szCs w:val="26"/>
                <w:rtl/>
              </w:rPr>
              <w:t xml:space="preserve"> </w:t>
            </w:r>
            <w:r w:rsidRPr="000B0578">
              <w:rPr>
                <w:rFonts w:hint="cs"/>
                <w:sz w:val="20"/>
                <w:szCs w:val="26"/>
                <w:rtl/>
              </w:rPr>
              <w:t xml:space="preserve">يساوي من </w:t>
            </w:r>
            <w:r>
              <w:rPr>
                <w:sz w:val="20"/>
                <w:szCs w:val="26"/>
              </w:rPr>
              <w:t>1</w:t>
            </w:r>
            <w:r w:rsidRPr="000B0578">
              <w:rPr>
                <w:rFonts w:hint="cs"/>
                <w:sz w:val="20"/>
                <w:szCs w:val="26"/>
                <w:rtl/>
              </w:rPr>
              <w:t xml:space="preserve"> إلى </w:t>
            </w:r>
            <w:r>
              <w:rPr>
                <w:sz w:val="20"/>
                <w:szCs w:val="26"/>
              </w:rPr>
              <w:t>5</w:t>
            </w:r>
            <w:r w:rsidRPr="000B0578">
              <w:rPr>
                <w:rFonts w:hint="cs"/>
                <w:sz w:val="20"/>
                <w:szCs w:val="26"/>
                <w:rtl/>
              </w:rPr>
              <w:t xml:space="preserve"> حسب عدد محطات بوابة </w:t>
            </w:r>
            <w:r w:rsidRPr="000B0578">
              <w:rPr>
                <w:sz w:val="20"/>
                <w:szCs w:val="26"/>
              </w:rPr>
              <w:t>HAPS</w:t>
            </w:r>
            <w:r w:rsidRPr="000B0578">
              <w:rPr>
                <w:rFonts w:hint="cs"/>
                <w:sz w:val="20"/>
                <w:szCs w:val="26"/>
                <w:rtl/>
              </w:rPr>
              <w:t>.</w:t>
            </w:r>
          </w:p>
          <w:p w:rsidR="00F01DD0" w:rsidRPr="000B0578" w:rsidRDefault="00F01DD0" w:rsidP="00F01DD0">
            <w:pPr>
              <w:pStyle w:val="Tablelegend"/>
              <w:spacing w:after="0" w:line="220" w:lineRule="exact"/>
              <w:rPr>
                <w:sz w:val="20"/>
                <w:szCs w:val="26"/>
                <w:rtl/>
              </w:rPr>
            </w:pPr>
            <w:r>
              <w:rPr>
                <w:i/>
                <w:iCs/>
                <w:sz w:val="20"/>
                <w:szCs w:val="26"/>
                <w:rtl/>
              </w:rPr>
              <w:tab/>
            </w:r>
            <w:r w:rsidRPr="000B0578">
              <w:rPr>
                <w:i/>
                <w:iCs/>
                <w:sz w:val="20"/>
                <w:szCs w:val="26"/>
              </w:rPr>
              <w:t xml:space="preserve">I </w:t>
            </w:r>
            <w:r w:rsidRPr="000B0578">
              <w:rPr>
                <w:i/>
                <w:iCs/>
                <w:sz w:val="20"/>
                <w:szCs w:val="26"/>
                <w:vertAlign w:val="subscript"/>
              </w:rPr>
              <w:t>EX</w:t>
            </w:r>
            <w:r w:rsidRPr="000B0578">
              <w:rPr>
                <w:rFonts w:hint="cs"/>
                <w:i/>
                <w:iCs/>
                <w:sz w:val="20"/>
                <w:szCs w:val="26"/>
                <w:rtl/>
              </w:rPr>
              <w:t xml:space="preserve"> = </w:t>
            </w:r>
            <w:r w:rsidRPr="000B0578">
              <w:rPr>
                <w:rFonts w:hint="cs"/>
                <w:sz w:val="20"/>
                <w:szCs w:val="26"/>
                <w:rtl/>
              </w:rPr>
              <w:t xml:space="preserve">التداخل الخارجي من المحطات الأرضية والمنصات المحمولة جواً المغايرة لمحطات ومنصات </w:t>
            </w:r>
            <w:r w:rsidRPr="000B0578">
              <w:rPr>
                <w:sz w:val="20"/>
                <w:szCs w:val="26"/>
              </w:rPr>
              <w:t>HAPS</w:t>
            </w:r>
            <w:r w:rsidRPr="000B0578">
              <w:rPr>
                <w:rFonts w:hint="cs"/>
                <w:sz w:val="20"/>
                <w:szCs w:val="26"/>
                <w:rtl/>
              </w:rPr>
              <w:t>.</w:t>
            </w:r>
          </w:p>
          <w:p w:rsidR="00F01DD0" w:rsidRPr="000B0578" w:rsidRDefault="00F01DD0" w:rsidP="00F01DD0">
            <w:pPr>
              <w:pStyle w:val="Tablelegend"/>
              <w:spacing w:after="0" w:line="220" w:lineRule="exact"/>
              <w:rPr>
                <w:sz w:val="20"/>
                <w:szCs w:val="26"/>
                <w:vertAlign w:val="subscript"/>
                <w:rtl/>
                <w:lang w:bidi="ar-SY"/>
              </w:rPr>
            </w:pPr>
            <w:r>
              <w:rPr>
                <w:sz w:val="20"/>
                <w:szCs w:val="26"/>
                <w:vertAlign w:val="subscript"/>
                <w:rtl/>
                <w:lang w:bidi="ar-SY"/>
              </w:rPr>
              <w:tab/>
            </w:r>
            <w:r w:rsidRPr="000B0578">
              <w:rPr>
                <w:i/>
                <w:iCs/>
                <w:sz w:val="20"/>
                <w:szCs w:val="26"/>
              </w:rPr>
              <w:t xml:space="preserve">I </w:t>
            </w:r>
            <w:r w:rsidRPr="000B0578">
              <w:rPr>
                <w:i/>
                <w:iCs/>
                <w:sz w:val="20"/>
                <w:szCs w:val="26"/>
                <w:vertAlign w:val="subscript"/>
              </w:rPr>
              <w:t>EX</w:t>
            </w:r>
            <w:r w:rsidRPr="000B0578">
              <w:rPr>
                <w:sz w:val="20"/>
                <w:szCs w:val="26"/>
              </w:rPr>
              <w:t xml:space="preserve"> </w:t>
            </w:r>
            <w:r w:rsidRPr="000B0578">
              <w:rPr>
                <w:rFonts w:hint="cs"/>
                <w:sz w:val="20"/>
                <w:szCs w:val="26"/>
                <w:rtl/>
              </w:rPr>
              <w:t xml:space="preserve"> </w:t>
            </w:r>
            <w:r w:rsidRPr="000B0578">
              <w:rPr>
                <w:rFonts w:hint="cs"/>
                <w:sz w:val="20"/>
                <w:szCs w:val="26"/>
                <w:vertAlign w:val="subscript"/>
                <w:rtl/>
                <w:lang w:bidi="ar-SY"/>
              </w:rPr>
              <w:t xml:space="preserve">= </w:t>
            </w:r>
            <w:r w:rsidRPr="000B0578">
              <w:rPr>
                <w:i/>
                <w:iCs/>
                <w:sz w:val="20"/>
                <w:szCs w:val="26"/>
              </w:rPr>
              <w:t>I</w:t>
            </w:r>
            <w:r w:rsidRPr="000B0578">
              <w:rPr>
                <w:i/>
                <w:iCs/>
                <w:sz w:val="20"/>
                <w:szCs w:val="26"/>
                <w:vertAlign w:val="subscript"/>
              </w:rPr>
              <w:t>ES</w:t>
            </w:r>
            <w:r w:rsidRPr="000B0578">
              <w:rPr>
                <w:sz w:val="20"/>
                <w:szCs w:val="26"/>
                <w:vertAlign w:val="subscript"/>
              </w:rPr>
              <w:t xml:space="preserve"> </w:t>
            </w:r>
            <w:r w:rsidRPr="000B0578">
              <w:rPr>
                <w:sz w:val="20"/>
                <w:szCs w:val="26"/>
              </w:rPr>
              <w:t>+</w:t>
            </w:r>
            <w:r w:rsidRPr="000B0578">
              <w:rPr>
                <w:i/>
                <w:iCs/>
                <w:sz w:val="20"/>
                <w:szCs w:val="26"/>
              </w:rPr>
              <w:t xml:space="preserve"> I</w:t>
            </w:r>
            <w:r w:rsidRPr="000B0578">
              <w:rPr>
                <w:i/>
                <w:iCs/>
                <w:sz w:val="20"/>
                <w:szCs w:val="26"/>
                <w:vertAlign w:val="subscript"/>
              </w:rPr>
              <w:t>AS</w:t>
            </w:r>
            <w:r w:rsidRPr="000B0578">
              <w:rPr>
                <w:rFonts w:hint="cs"/>
                <w:sz w:val="20"/>
                <w:szCs w:val="26"/>
                <w:vertAlign w:val="subscript"/>
                <w:rtl/>
                <w:lang w:bidi="ar-SY"/>
              </w:rPr>
              <w:t xml:space="preserve"> </w:t>
            </w:r>
            <w:r w:rsidRPr="00522379">
              <w:rPr>
                <w:rFonts w:hint="cs"/>
                <w:i/>
                <w:iCs/>
                <w:sz w:val="20"/>
                <w:szCs w:val="26"/>
                <w:rtl/>
              </w:rPr>
              <w:t>=</w:t>
            </w:r>
            <w:r w:rsidRPr="000B0578">
              <w:rPr>
                <w:rFonts w:hint="cs"/>
                <w:sz w:val="20"/>
                <w:szCs w:val="26"/>
                <w:vertAlign w:val="subscript"/>
                <w:rtl/>
                <w:lang w:bidi="ar-SY"/>
              </w:rPr>
              <w:t xml:space="preserve"> </w:t>
            </w:r>
            <w:r w:rsidRPr="00522379">
              <w:rPr>
                <w:rFonts w:hint="cs"/>
                <w:sz w:val="20"/>
                <w:szCs w:val="26"/>
                <w:rtl/>
              </w:rPr>
              <w:t>تداخل المحطة الأرضية + تداخل المحطة المحمولة جواً</w:t>
            </w:r>
          </w:p>
          <w:p w:rsidR="00F01DD0" w:rsidRPr="000B0578" w:rsidRDefault="00F01DD0" w:rsidP="00F01DD0">
            <w:pPr>
              <w:pStyle w:val="Tablelegend"/>
              <w:spacing w:after="0" w:line="220" w:lineRule="exact"/>
              <w:rPr>
                <w:sz w:val="20"/>
                <w:szCs w:val="26"/>
                <w:rtl/>
                <w:lang w:bidi="ar-EG"/>
              </w:rPr>
            </w:pPr>
            <w:r w:rsidRPr="000B0578">
              <w:rPr>
                <w:sz w:val="20"/>
                <w:szCs w:val="26"/>
                <w:vertAlign w:val="superscript"/>
              </w:rPr>
              <w:t xml:space="preserve"> (2)</w:t>
            </w:r>
            <w:r w:rsidRPr="000B0578">
              <w:rPr>
                <w:sz w:val="20"/>
                <w:szCs w:val="26"/>
              </w:rPr>
              <w:tab/>
            </w:r>
            <w:r w:rsidRPr="000B0578">
              <w:rPr>
                <w:rFonts w:hint="cs"/>
                <w:sz w:val="20"/>
                <w:szCs w:val="26"/>
                <w:rtl/>
              </w:rPr>
              <w:t>سعة كل من وصلات البوابة الخمس.</w:t>
            </w:r>
          </w:p>
          <w:p w:rsidR="00F01DD0" w:rsidRPr="00CE4640" w:rsidRDefault="00F01DD0" w:rsidP="00F01DD0">
            <w:pPr>
              <w:pStyle w:val="Tablelegend"/>
              <w:spacing w:after="0" w:line="220" w:lineRule="exact"/>
              <w:rPr>
                <w:rtl/>
                <w:lang w:bidi="ar-EG"/>
              </w:rPr>
            </w:pPr>
            <w:r>
              <w:rPr>
                <w:rFonts w:hint="cs"/>
                <w:sz w:val="20"/>
                <w:szCs w:val="26"/>
                <w:rtl/>
              </w:rPr>
              <w:tab/>
            </w:r>
            <w:r w:rsidRPr="000B0578">
              <w:rPr>
                <w:sz w:val="20"/>
                <w:szCs w:val="26"/>
              </w:rPr>
              <w:t>~</w:t>
            </w:r>
            <w:r w:rsidRPr="000B0578">
              <w:rPr>
                <w:sz w:val="20"/>
                <w:szCs w:val="26"/>
              </w:rPr>
              <w:tab/>
            </w:r>
            <w:r>
              <w:rPr>
                <w:rFonts w:hint="cs"/>
                <w:sz w:val="20"/>
                <w:szCs w:val="26"/>
                <w:rtl/>
                <w:lang w:bidi="ar-EG"/>
              </w:rPr>
              <w:t>مقارنة مع حالة</w:t>
            </w:r>
            <w:r w:rsidRPr="000B0578">
              <w:rPr>
                <w:rFonts w:hint="cs"/>
                <w:sz w:val="20"/>
                <w:szCs w:val="26"/>
                <w:rtl/>
              </w:rPr>
              <w:t xml:space="preserve"> </w:t>
            </w:r>
            <w:r w:rsidRPr="000B0578">
              <w:rPr>
                <w:sz w:val="20"/>
                <w:szCs w:val="26"/>
              </w:rPr>
              <w:t>64-QAM 2/3</w:t>
            </w:r>
          </w:p>
        </w:tc>
      </w:tr>
    </w:tbl>
    <w:p w:rsidR="00F01DD0" w:rsidRDefault="00F01DD0" w:rsidP="00F01DD0">
      <w:pPr>
        <w:rPr>
          <w:sz w:val="8"/>
          <w:szCs w:val="16"/>
          <w:rtl/>
        </w:rPr>
      </w:pPr>
    </w:p>
    <w:p w:rsidR="00C71AFA" w:rsidRPr="004C3242" w:rsidRDefault="00C71AFA" w:rsidP="00F01DD0">
      <w:pPr>
        <w:rPr>
          <w:sz w:val="8"/>
          <w:szCs w:val="16"/>
          <w:rtl/>
        </w:rPr>
      </w:pPr>
    </w:p>
    <w:p w:rsidR="00F01DD0" w:rsidRDefault="00F01DD0" w:rsidP="00F01DD0">
      <w:pPr>
        <w:rPr>
          <w:rtl/>
        </w:rPr>
      </w:pPr>
      <w:r>
        <w:rPr>
          <w:rFonts w:hint="cs"/>
          <w:rtl/>
          <w:lang w:bidi="ar-SY"/>
        </w:rPr>
        <w:t>في حالة القاعدة المرجعية المؤلفة من خمس وصلات بوابة متموضعة تناظرياً، وعلى النحو</w:t>
      </w:r>
      <w:r w:rsidRPr="007454DD">
        <w:rPr>
          <w:rFonts w:hint="cs"/>
          <w:rtl/>
        </w:rPr>
        <w:t xml:space="preserve"> </w:t>
      </w:r>
      <w:r>
        <w:rPr>
          <w:rFonts w:hint="cs"/>
          <w:rtl/>
        </w:rPr>
        <w:t>ال</w:t>
      </w:r>
      <w:r>
        <w:rPr>
          <w:rtl/>
        </w:rPr>
        <w:t>مبين في الجدول</w:t>
      </w:r>
      <w:r>
        <w:rPr>
          <w:rFonts w:hint="cs"/>
          <w:rtl/>
        </w:rPr>
        <w:t xml:space="preserve"> </w:t>
      </w:r>
      <w:r>
        <w:t>4</w:t>
      </w:r>
      <w:r>
        <w:rPr>
          <w:rFonts w:hint="cs"/>
          <w:rtl/>
          <w:lang w:bidi="ar-SY"/>
        </w:rPr>
        <w:t xml:space="preserve">، يمكن أن تهبط نسبة </w:t>
      </w:r>
      <w:r w:rsidRPr="00CE4640">
        <w:rPr>
          <w:i/>
          <w:iCs/>
        </w:rPr>
        <w:t>C</w:t>
      </w:r>
      <w:r w:rsidRPr="00CE4640">
        <w:t>/(</w:t>
      </w:r>
      <w:r w:rsidRPr="00CE4640">
        <w:rPr>
          <w:i/>
          <w:iCs/>
        </w:rPr>
        <w:t>N </w:t>
      </w:r>
      <w:r w:rsidRPr="00CE4640">
        <w:t>+ </w:t>
      </w:r>
      <w:r w:rsidRPr="00CE4640">
        <w:rPr>
          <w:i/>
          <w:iCs/>
        </w:rPr>
        <w:t>I</w:t>
      </w:r>
      <w:r w:rsidRPr="00CE4640">
        <w:rPr>
          <w:i/>
          <w:iCs/>
          <w:vertAlign w:val="subscript"/>
        </w:rPr>
        <w:t>ToT</w:t>
      </w:r>
      <w:r w:rsidRPr="00CE4640">
        <w:t xml:space="preserve">) </w:t>
      </w:r>
      <w:r>
        <w:rPr>
          <w:rFonts w:hint="cs"/>
          <w:rtl/>
          <w:lang w:bidi="ar-SY"/>
        </w:rPr>
        <w:t xml:space="preserve"> الفعلية في وصلة بوابة واحدة مثلاً بما يصل إلى </w:t>
      </w:r>
      <w:r w:rsidRPr="00CE4640">
        <w:t>14 </w:t>
      </w:r>
      <w:r>
        <w:rPr>
          <w:rFonts w:hint="cs"/>
          <w:rtl/>
        </w:rPr>
        <w:t xml:space="preserve"> </w:t>
      </w:r>
      <w:r w:rsidRPr="00CE4640">
        <w:t>dB</w:t>
      </w:r>
      <w:r>
        <w:rPr>
          <w:rFonts w:hint="cs"/>
          <w:rtl/>
        </w:rPr>
        <w:t xml:space="preserve"> دون المقدار المطلوب لتشكيل </w:t>
      </w:r>
      <w:r w:rsidRPr="00CE4640">
        <w:t>64-QAM</w:t>
      </w:r>
      <w:r>
        <w:rPr>
          <w:rFonts w:hint="cs"/>
          <w:rtl/>
        </w:rPr>
        <w:t xml:space="preserve"> مع الحفاظ على </w:t>
      </w:r>
      <w:r>
        <w:t>%50</w:t>
      </w:r>
      <w:r>
        <w:rPr>
          <w:rFonts w:hint="cs"/>
          <w:rtl/>
        </w:rPr>
        <w:t xml:space="preserve"> من سعتها </w:t>
      </w:r>
      <w:r>
        <w:rPr>
          <w:rFonts w:hint="cs"/>
          <w:rtl/>
          <w:lang w:bidi="ar-SY"/>
        </w:rPr>
        <w:t>بالتشغيل</w:t>
      </w:r>
      <w:r>
        <w:rPr>
          <w:rFonts w:hint="cs"/>
          <w:rtl/>
        </w:rPr>
        <w:t xml:space="preserve"> بتشكيل </w:t>
      </w:r>
      <w:r w:rsidRPr="00CE4640">
        <w:t>16-QAM 1/2</w:t>
      </w:r>
      <w:r>
        <w:rPr>
          <w:rFonts w:hint="cs"/>
          <w:rtl/>
        </w:rPr>
        <w:t>.</w:t>
      </w:r>
      <w:r w:rsidRPr="00AB60CC">
        <w:rPr>
          <w:rFonts w:hint="cs"/>
          <w:rtl/>
        </w:rPr>
        <w:t xml:space="preserve"> </w:t>
      </w:r>
      <w:r>
        <w:rPr>
          <w:rFonts w:hint="cs"/>
          <w:rtl/>
        </w:rPr>
        <w:t>و</w:t>
      </w:r>
      <w:r>
        <w:rPr>
          <w:rtl/>
        </w:rPr>
        <w:t xml:space="preserve">في </w:t>
      </w:r>
      <w:r>
        <w:rPr>
          <w:rFonts w:hint="cs"/>
          <w:rtl/>
        </w:rPr>
        <w:t>تلك</w:t>
      </w:r>
      <w:r>
        <w:rPr>
          <w:rtl/>
        </w:rPr>
        <w:t xml:space="preserve"> الحالة،</w:t>
      </w:r>
      <w:r>
        <w:rPr>
          <w:rFonts w:hint="cs"/>
          <w:rtl/>
        </w:rPr>
        <w:t xml:space="preserve"> تبلغ السعة الكلية فعلياً لمحطات البوابة الخمس </w:t>
      </w:r>
      <w:r>
        <w:t>%90</w:t>
      </w:r>
      <w:r>
        <w:rPr>
          <w:rFonts w:hint="cs"/>
          <w:rtl/>
          <w:lang w:bidi="ar-SY"/>
        </w:rPr>
        <w:t xml:space="preserve"> من السعة الكاملة، حتى عند تشغيل محطة بوابة واحدة مؤقتاً بنسبة </w:t>
      </w:r>
      <w:r>
        <w:t>%50</w:t>
      </w:r>
      <w:r>
        <w:rPr>
          <w:rFonts w:hint="cs"/>
          <w:rtl/>
        </w:rPr>
        <w:t xml:space="preserve"> من سعتها والأربع الأخريات بالسعة الكاملة.</w:t>
      </w:r>
      <w:r w:rsidRPr="00AB60CC">
        <w:rPr>
          <w:rtl/>
        </w:rPr>
        <w:t xml:space="preserve"> </w:t>
      </w:r>
      <w:r>
        <w:rPr>
          <w:rtl/>
        </w:rPr>
        <w:t>ويتضح هذا</w:t>
      </w:r>
      <w:r>
        <w:rPr>
          <w:rFonts w:hint="cs"/>
          <w:rtl/>
        </w:rPr>
        <w:t xml:space="preserve"> التشكيل وتكييف السعة </w:t>
      </w:r>
      <w:r>
        <w:rPr>
          <w:rtl/>
        </w:rPr>
        <w:t>في الشكل</w:t>
      </w:r>
      <w:r>
        <w:rPr>
          <w:rFonts w:hint="cs"/>
          <w:rtl/>
        </w:rPr>
        <w:t xml:space="preserve"> </w:t>
      </w:r>
      <w:r>
        <w:t>7</w:t>
      </w:r>
      <w:r>
        <w:rPr>
          <w:rFonts w:hint="cs"/>
          <w:rtl/>
          <w:lang w:bidi="ar-SY"/>
        </w:rPr>
        <w:t xml:space="preserve">. وإذا ما عملت وصلتان من وصلات البوابة الخمس مؤقتاً بنسبة يصل انخفاضها إلى </w:t>
      </w:r>
      <w:r>
        <w:rPr>
          <w:lang w:bidi="ar-SY"/>
        </w:rPr>
        <w:t>%25</w:t>
      </w:r>
      <w:r>
        <w:rPr>
          <w:rFonts w:hint="cs"/>
          <w:rtl/>
          <w:lang w:bidi="ar-SY"/>
        </w:rPr>
        <w:t xml:space="preserve"> (في تشكيل </w:t>
      </w:r>
      <w:r w:rsidRPr="00CE4640">
        <w:t>QPSK 1/2</w:t>
      </w:r>
      <w:r>
        <w:rPr>
          <w:rFonts w:hint="cs"/>
          <w:rtl/>
          <w:lang w:bidi="ar-SY"/>
        </w:rPr>
        <w:t xml:space="preserve">)، فإن السعة الكلية لوصلات البوابة الخمس ستعمل بما يصل إلى </w:t>
      </w:r>
      <w:r>
        <w:rPr>
          <w:lang w:bidi="ar-SY"/>
        </w:rPr>
        <w:t>%70</w:t>
      </w:r>
      <w:r>
        <w:rPr>
          <w:rFonts w:hint="cs"/>
          <w:rtl/>
          <w:lang w:bidi="ar-SY"/>
        </w:rPr>
        <w:t xml:space="preserve"> من السعة الكلية. </w:t>
      </w:r>
      <w:r>
        <w:rPr>
          <w:rFonts w:hint="cs"/>
          <w:rtl/>
        </w:rPr>
        <w:t>و</w:t>
      </w:r>
      <w:r>
        <w:rPr>
          <w:rtl/>
        </w:rPr>
        <w:t>بالإضافة إلى ذلك</w:t>
      </w:r>
      <w:r>
        <w:rPr>
          <w:rFonts w:hint="cs"/>
          <w:rtl/>
        </w:rPr>
        <w:t>، إذا ما فُقدت وصلة من الوصلات الخمس</w:t>
      </w:r>
      <w:r w:rsidRPr="004628B7">
        <w:rPr>
          <w:rtl/>
        </w:rPr>
        <w:t xml:space="preserve"> </w:t>
      </w:r>
      <w:r>
        <w:rPr>
          <w:rtl/>
        </w:rPr>
        <w:t>بالكامل</w:t>
      </w:r>
      <w:r>
        <w:rPr>
          <w:rFonts w:hint="cs"/>
          <w:rtl/>
        </w:rPr>
        <w:t xml:space="preserve"> </w:t>
      </w:r>
      <w:r w:rsidRPr="00CE4640">
        <w:t>(100%)</w:t>
      </w:r>
      <w:r w:rsidRPr="004628B7">
        <w:rPr>
          <w:rtl/>
        </w:rPr>
        <w:t xml:space="preserve"> </w:t>
      </w:r>
      <w:r>
        <w:rPr>
          <w:rtl/>
        </w:rPr>
        <w:t>لأي سبب من الأسباب</w:t>
      </w:r>
      <w:r>
        <w:rPr>
          <w:rFonts w:hint="cs"/>
          <w:rtl/>
        </w:rPr>
        <w:t xml:space="preserve">، تظل الوصلات الأربع الأخرى بالسعة القصوى وتبقى السعة الإجمالية للوصلات </w:t>
      </w:r>
      <w:r>
        <w:t>%80</w:t>
      </w:r>
      <w:r>
        <w:rPr>
          <w:rFonts w:hint="cs"/>
          <w:rtl/>
          <w:lang w:bidi="ar-SY"/>
        </w:rPr>
        <w:t>.</w:t>
      </w:r>
      <w:r>
        <w:rPr>
          <w:rFonts w:hint="cs"/>
          <w:rtl/>
        </w:rPr>
        <w:t xml:space="preserve"> وإن لم يطرأ هذا الانخفاض في السعة في ساعة الازدحام، لن تكون هناك حاجة لكامل السعة حينها. وإن حصل ذلك بصورة متقطعة خلال ساعة الازدحام</w:t>
      </w:r>
      <w:r w:rsidRPr="000B0578">
        <w:rPr>
          <w:rStyle w:val="FootnoteReference"/>
          <w:sz w:val="22"/>
          <w:szCs w:val="22"/>
          <w:rtl/>
          <w:lang w:eastAsia="en-US"/>
        </w:rPr>
        <w:footnoteReference w:id="11"/>
      </w:r>
      <w:r>
        <w:rPr>
          <w:rFonts w:hint="cs"/>
          <w:rtl/>
        </w:rPr>
        <w:t>، سيتعين على وصلات البوابة المتأثرة العمل بدرجة أدنى من الخدمة تقابل السعة الأدنى حتى تستعيد وصلة البوابة السعة الأعلى.</w:t>
      </w:r>
    </w:p>
    <w:p w:rsidR="00F01DD0" w:rsidRDefault="00F01DD0" w:rsidP="00F01DD0">
      <w:pPr>
        <w:overflowPunct/>
        <w:autoSpaceDE/>
        <w:autoSpaceDN/>
        <w:bidi w:val="0"/>
        <w:adjustRightInd/>
        <w:spacing w:before="0" w:line="240" w:lineRule="auto"/>
        <w:jc w:val="left"/>
        <w:textAlignment w:val="auto"/>
        <w:rPr>
          <w:rtl/>
        </w:rPr>
      </w:pPr>
    </w:p>
    <w:p w:rsidR="00F01DD0" w:rsidRDefault="00F01DD0" w:rsidP="00F01DD0">
      <w:pPr>
        <w:overflowPunct/>
        <w:autoSpaceDE/>
        <w:autoSpaceDN/>
        <w:adjustRightInd/>
        <w:spacing w:before="0" w:line="240" w:lineRule="auto"/>
        <w:jc w:val="center"/>
        <w:textAlignment w:val="auto"/>
        <w:rPr>
          <w:rtl/>
        </w:rPr>
      </w:pPr>
      <w:r>
        <w:rPr>
          <w:rtl/>
          <w:lang w:bidi="ar-EG"/>
        </w:rPr>
        <w:br w:type="page"/>
      </w:r>
      <w:r>
        <w:rPr>
          <w:rtl/>
        </w:rPr>
        <w:lastRenderedPageBreak/>
        <w:t>الش</w:t>
      </w:r>
      <w:r w:rsidR="00C71AFA">
        <w:rPr>
          <w:rFonts w:hint="cs"/>
          <w:rtl/>
        </w:rPr>
        <w:t>ـ</w:t>
      </w:r>
      <w:r>
        <w:rPr>
          <w:rtl/>
        </w:rPr>
        <w:t>كل</w:t>
      </w:r>
      <w:r>
        <w:rPr>
          <w:rFonts w:hint="cs"/>
          <w:rtl/>
        </w:rPr>
        <w:t xml:space="preserve"> </w:t>
      </w:r>
      <w:r>
        <w:t>7</w:t>
      </w:r>
    </w:p>
    <w:p w:rsidR="00F01DD0" w:rsidRDefault="00F01DD0" w:rsidP="00C71AFA">
      <w:pPr>
        <w:pStyle w:val="FigureTitle"/>
        <w:rPr>
          <w:rtl/>
        </w:rPr>
      </w:pPr>
      <w:r w:rsidRPr="006E2057">
        <w:rPr>
          <w:rFonts w:hint="cs"/>
          <w:rtl/>
        </w:rPr>
        <w:t xml:space="preserve">مثال تشكيل وصلة البوابة </w:t>
      </w:r>
      <w:r w:rsidRPr="006E2057">
        <w:rPr>
          <w:rFonts w:hint="cs"/>
          <w:rtl/>
          <w:lang w:bidi="ar-SY"/>
        </w:rPr>
        <w:t>وتكييف</w:t>
      </w:r>
      <w:r w:rsidRPr="006E2057">
        <w:rPr>
          <w:rFonts w:hint="cs"/>
          <w:rtl/>
        </w:rPr>
        <w:t xml:space="preserve"> السعة</w:t>
      </w:r>
    </w:p>
    <w:p w:rsidR="00C71AFA" w:rsidRPr="00C71AFA" w:rsidRDefault="00B9334F" w:rsidP="00C71AFA">
      <w:pPr>
        <w:rPr>
          <w:rtl/>
          <w:lang w:val="fr-FR" w:eastAsia="en-US" w:bidi="ar-EG"/>
        </w:rPr>
      </w:pPr>
      <w:r>
        <w:rPr>
          <w:noProof/>
          <w:lang w:eastAsia="zh-CN"/>
        </w:rPr>
        <mc:AlternateContent>
          <mc:Choice Requires="wps">
            <w:drawing>
              <wp:anchor distT="0" distB="0" distL="114300" distR="114300" simplePos="0" relativeHeight="251685376" behindDoc="0" locked="0" layoutInCell="1" allowOverlap="1" wp14:anchorId="0E701757" wp14:editId="7D3C20FF">
                <wp:simplePos x="0" y="0"/>
                <wp:positionH relativeFrom="column">
                  <wp:posOffset>1699260</wp:posOffset>
                </wp:positionH>
                <wp:positionV relativeFrom="paragraph">
                  <wp:posOffset>104775</wp:posOffset>
                </wp:positionV>
                <wp:extent cx="2409825" cy="172720"/>
                <wp:effectExtent l="0" t="0" r="9525" b="17780"/>
                <wp:wrapNone/>
                <wp:docPr id="3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FA" w:rsidRPr="00C71AFA" w:rsidRDefault="00C71AFA" w:rsidP="00F01DD0">
                            <w:pPr>
                              <w:spacing w:before="40" w:after="40" w:line="168" w:lineRule="auto"/>
                              <w:jc w:val="center"/>
                              <w:rPr>
                                <w:sz w:val="18"/>
                                <w:szCs w:val="24"/>
                                <w:rtl/>
                                <w:lang w:bidi="ar-EG"/>
                              </w:rPr>
                            </w:pPr>
                            <w:r w:rsidRPr="00C71AFA">
                              <w:rPr>
                                <w:sz w:val="18"/>
                                <w:szCs w:val="24"/>
                                <w:lang w:bidi="ar-EG"/>
                              </w:rPr>
                              <w:t>%90</w:t>
                            </w:r>
                            <w:r w:rsidRPr="00C71AFA">
                              <w:rPr>
                                <w:rFonts w:hint="cs"/>
                                <w:sz w:val="18"/>
                                <w:szCs w:val="24"/>
                                <w:rtl/>
                                <w:lang w:bidi="ar-EG"/>
                              </w:rPr>
                              <w:t xml:space="preserve"> من السعة الإجمالية القصوى لخمس وصلات بوابة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5" type="#_x0000_t202" style="position:absolute;left:0;text-align:left;margin-left:133.8pt;margin-top:8.25pt;width:189.75pt;height:1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p1tA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" filled="f" stroked="f">
                <v:textbox inset="0,0,0,0">
                  <w:txbxContent>
                    <w:p w:rsidR="00C71AFA" w:rsidRPr="00C71AFA" w:rsidRDefault="00C71AFA" w:rsidP="00F01DD0">
                      <w:pPr>
                        <w:spacing w:before="40" w:after="40" w:line="168" w:lineRule="auto"/>
                        <w:jc w:val="center"/>
                        <w:rPr>
                          <w:sz w:val="18"/>
                          <w:szCs w:val="24"/>
                          <w:rtl/>
                          <w:lang w:bidi="ar-EG"/>
                        </w:rPr>
                      </w:pPr>
                      <w:r w:rsidRPr="00C71AFA">
                        <w:rPr>
                          <w:sz w:val="18"/>
                          <w:szCs w:val="24"/>
                          <w:lang w:bidi="ar-EG"/>
                        </w:rPr>
                        <w:t>%90</w:t>
                      </w:r>
                      <w:r w:rsidRPr="00C71AFA">
                        <w:rPr>
                          <w:rFonts w:hint="cs"/>
                          <w:sz w:val="18"/>
                          <w:szCs w:val="24"/>
                          <w:rtl/>
                          <w:lang w:bidi="ar-EG"/>
                        </w:rPr>
                        <w:t xml:space="preserve"> من السعة الإجمالية القصوى لخمس وصلات بوابة</w:t>
                      </w:r>
                    </w:p>
                  </w:txbxContent>
                </v:textbox>
              </v:shape>
            </w:pict>
          </mc:Fallback>
        </mc:AlternateContent>
      </w:r>
    </w:p>
    <w:p w:rsidR="002E6ECC" w:rsidRDefault="00C71AFA" w:rsidP="00C71AFA">
      <w:pPr>
        <w:jc w:val="center"/>
        <w:rPr>
          <w:rtl/>
        </w:rPr>
      </w:pPr>
      <w:r>
        <w:rPr>
          <w:noProof/>
          <w:lang w:eastAsia="zh-CN"/>
        </w:rPr>
        <mc:AlternateContent>
          <mc:Choice Requires="wps">
            <w:drawing>
              <wp:anchor distT="0" distB="0" distL="114300" distR="114300" simplePos="0" relativeHeight="251687424" behindDoc="0" locked="0" layoutInCell="1" allowOverlap="1" wp14:anchorId="48D46866" wp14:editId="17B5EE6B">
                <wp:simplePos x="0" y="0"/>
                <wp:positionH relativeFrom="column">
                  <wp:posOffset>2399030</wp:posOffset>
                </wp:positionH>
                <wp:positionV relativeFrom="paragraph">
                  <wp:posOffset>2762250</wp:posOffset>
                </wp:positionV>
                <wp:extent cx="533400" cy="172720"/>
                <wp:effectExtent l="0" t="0" r="0" b="17780"/>
                <wp:wrapNone/>
                <wp:docPr id="3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FA" w:rsidRPr="00C71AFA" w:rsidRDefault="00C71AFA" w:rsidP="00F01DD0">
                            <w:pPr>
                              <w:spacing w:before="40" w:after="40" w:line="168" w:lineRule="auto"/>
                              <w:jc w:val="center"/>
                              <w:rPr>
                                <w:sz w:val="18"/>
                                <w:szCs w:val="24"/>
                                <w:lang w:bidi="ar-EG"/>
                              </w:rPr>
                            </w:pPr>
                            <w:r w:rsidRPr="00C71AFA">
                              <w:rPr>
                                <w:rFonts w:hint="cs"/>
                                <w:sz w:val="18"/>
                                <w:szCs w:val="24"/>
                                <w:rtl/>
                                <w:lang w:bidi="ar-EG"/>
                              </w:rPr>
                              <w:t>وصلة بوابة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6" type="#_x0000_t202" style="position:absolute;left:0;text-align:left;margin-left:188.9pt;margin-top:217.5pt;width:42pt;height:1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" filled="f" stroked="f">
                <v:textbox inset="0,0,0,0">
                  <w:txbxContent>
                    <w:p w:rsidR="00C71AFA" w:rsidRPr="00C71AFA" w:rsidRDefault="00C71AFA" w:rsidP="00F01DD0">
                      <w:pPr>
                        <w:spacing w:before="40" w:after="40" w:line="168" w:lineRule="auto"/>
                        <w:jc w:val="center"/>
                        <w:rPr>
                          <w:sz w:val="18"/>
                          <w:szCs w:val="24"/>
                          <w:lang w:bidi="ar-EG"/>
                        </w:rPr>
                      </w:pPr>
                      <w:r w:rsidRPr="00C71AFA">
                        <w:rPr>
                          <w:rFonts w:hint="cs"/>
                          <w:sz w:val="18"/>
                          <w:szCs w:val="24"/>
                          <w:rtl/>
                          <w:lang w:bidi="ar-EG"/>
                        </w:rPr>
                        <w:t>وصلة بوابة</w:t>
                      </w:r>
                    </w:p>
                  </w:txbxContent>
                </v:textbox>
              </v:shape>
            </w:pict>
          </mc:Fallback>
        </mc:AlternateContent>
      </w:r>
      <w:r>
        <w:rPr>
          <w:noProof/>
          <w:lang w:eastAsia="zh-CN"/>
        </w:rPr>
        <mc:AlternateContent>
          <mc:Choice Requires="wps">
            <w:drawing>
              <wp:anchor distT="0" distB="0" distL="114300" distR="114300" simplePos="0" relativeHeight="251686400" behindDoc="0" locked="0" layoutInCell="1" allowOverlap="1" wp14:anchorId="1D350F0E" wp14:editId="178F3F31">
                <wp:simplePos x="0" y="0"/>
                <wp:positionH relativeFrom="column">
                  <wp:posOffset>651510</wp:posOffset>
                </wp:positionH>
                <wp:positionV relativeFrom="paragraph">
                  <wp:posOffset>175260</wp:posOffset>
                </wp:positionV>
                <wp:extent cx="381000" cy="2514600"/>
                <wp:effectExtent l="0" t="0" r="0" b="0"/>
                <wp:wrapNone/>
                <wp:docPr id="3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FA" w:rsidRPr="00C71AFA" w:rsidRDefault="00C71AFA" w:rsidP="00F01DD0">
                            <w:pPr>
                              <w:spacing w:before="40" w:after="40" w:line="168" w:lineRule="auto"/>
                              <w:jc w:val="center"/>
                              <w:rPr>
                                <w:sz w:val="18"/>
                                <w:szCs w:val="24"/>
                                <w:lang w:bidi="ar-EG"/>
                              </w:rPr>
                            </w:pPr>
                            <w:r w:rsidRPr="00C71AFA">
                              <w:rPr>
                                <w:rFonts w:hint="cs"/>
                                <w:sz w:val="18"/>
                                <w:szCs w:val="24"/>
                                <w:rtl/>
                                <w:lang w:bidi="ar-EG"/>
                              </w:rPr>
                              <w:t>سعة معدل البتات لكل وصلة بوابة</w:t>
                            </w:r>
                            <w:r w:rsidRPr="00C71AFA">
                              <w:rPr>
                                <w:sz w:val="18"/>
                                <w:szCs w:val="24"/>
                                <w:rtl/>
                                <w:lang w:bidi="ar-EG"/>
                              </w:rPr>
                              <w:br/>
                            </w:r>
                            <w:r w:rsidRPr="00C71AFA">
                              <w:rPr>
                                <w:rFonts w:hint="cs"/>
                                <w:sz w:val="18"/>
                                <w:szCs w:val="24"/>
                                <w:rtl/>
                                <w:lang w:bidi="ar-EG"/>
                              </w:rPr>
                              <w:t>(</w:t>
                            </w:r>
                            <w:r w:rsidRPr="00C71AFA">
                              <w:rPr>
                                <w:sz w:val="18"/>
                                <w:szCs w:val="24"/>
                                <w:lang w:bidi="ar-EG"/>
                              </w:rPr>
                              <w:t>Mbit/s</w:t>
                            </w:r>
                            <w:r w:rsidRPr="00C71AFA">
                              <w:rPr>
                                <w:rFonts w:hint="cs"/>
                                <w:sz w:val="18"/>
                                <w:szCs w:val="24"/>
                                <w:rtl/>
                                <w:lang w:bidi="ar-EG"/>
                              </w:rPr>
                              <w:t xml:space="preserve"> و</w:t>
                            </w:r>
                            <w:r w:rsidRPr="00C71AFA">
                              <w:rPr>
                                <w:sz w:val="18"/>
                                <w:szCs w:val="24"/>
                                <w:lang w:bidi="ar-EG"/>
                              </w:rPr>
                              <w:t>%</w:t>
                            </w:r>
                            <w:r w:rsidRPr="00C71AFA">
                              <w:rPr>
                                <w:rFonts w:hint="cs"/>
                                <w:sz w:val="18"/>
                                <w:szCs w:val="24"/>
                                <w:rtl/>
                                <w:lang w:bidi="ar-EG"/>
                              </w:rPr>
                              <w:t xml:space="preserve"> من القيمة القصوى، في تشكيل </w:t>
                            </w:r>
                            <w:r w:rsidRPr="00C71AFA">
                              <w:rPr>
                                <w:sz w:val="18"/>
                                <w:szCs w:val="24"/>
                                <w:lang w:bidi="ar-EG"/>
                              </w:rPr>
                              <w:t>(64-Q-AM)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7" type="#_x0000_t202" style="position:absolute;left:0;text-align:left;margin-left:51.3pt;margin-top:13.8pt;width:30pt;height:19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" filled="f" stroked="f">
                <v:textbox style="layout-flow:vertical;mso-layout-flow-alt:bottom-to-top" inset="0,0,0,0">
                  <w:txbxContent>
                    <w:p w:rsidR="00C71AFA" w:rsidRPr="00C71AFA" w:rsidRDefault="00C71AFA" w:rsidP="00F01DD0">
                      <w:pPr>
                        <w:spacing w:before="40" w:after="40" w:line="168" w:lineRule="auto"/>
                        <w:jc w:val="center"/>
                        <w:rPr>
                          <w:sz w:val="18"/>
                          <w:szCs w:val="24"/>
                          <w:lang w:bidi="ar-EG"/>
                        </w:rPr>
                      </w:pPr>
                      <w:r w:rsidRPr="00C71AFA">
                        <w:rPr>
                          <w:rFonts w:hint="cs"/>
                          <w:sz w:val="18"/>
                          <w:szCs w:val="24"/>
                          <w:rtl/>
                          <w:lang w:bidi="ar-EG"/>
                        </w:rPr>
                        <w:t>سعة معدل البتات لكل وصلة بوابة</w:t>
                      </w:r>
                      <w:r w:rsidRPr="00C71AFA">
                        <w:rPr>
                          <w:sz w:val="18"/>
                          <w:szCs w:val="24"/>
                          <w:rtl/>
                          <w:lang w:bidi="ar-EG"/>
                        </w:rPr>
                        <w:br/>
                      </w:r>
                      <w:r w:rsidRPr="00C71AFA">
                        <w:rPr>
                          <w:rFonts w:hint="cs"/>
                          <w:sz w:val="18"/>
                          <w:szCs w:val="24"/>
                          <w:rtl/>
                          <w:lang w:bidi="ar-EG"/>
                        </w:rPr>
                        <w:t>(</w:t>
                      </w:r>
                      <w:r w:rsidRPr="00C71AFA">
                        <w:rPr>
                          <w:sz w:val="18"/>
                          <w:szCs w:val="24"/>
                          <w:lang w:bidi="ar-EG"/>
                        </w:rPr>
                        <w:t>Mbit/s</w:t>
                      </w:r>
                      <w:r w:rsidRPr="00C71AFA">
                        <w:rPr>
                          <w:rFonts w:hint="cs"/>
                          <w:sz w:val="18"/>
                          <w:szCs w:val="24"/>
                          <w:rtl/>
                          <w:lang w:bidi="ar-EG"/>
                        </w:rPr>
                        <w:t xml:space="preserve"> و</w:t>
                      </w:r>
                      <w:r w:rsidRPr="00C71AFA">
                        <w:rPr>
                          <w:sz w:val="18"/>
                          <w:szCs w:val="24"/>
                          <w:lang w:bidi="ar-EG"/>
                        </w:rPr>
                        <w:t>%</w:t>
                      </w:r>
                      <w:r w:rsidRPr="00C71AFA">
                        <w:rPr>
                          <w:rFonts w:hint="cs"/>
                          <w:sz w:val="18"/>
                          <w:szCs w:val="24"/>
                          <w:rtl/>
                          <w:lang w:bidi="ar-EG"/>
                        </w:rPr>
                        <w:t xml:space="preserve"> من القيمة القصوى، في تشكيل </w:t>
                      </w:r>
                      <w:r w:rsidRPr="00C71AFA">
                        <w:rPr>
                          <w:sz w:val="18"/>
                          <w:szCs w:val="24"/>
                          <w:lang w:bidi="ar-EG"/>
                        </w:rPr>
                        <w:t>(64-Q-AM)</w:t>
                      </w:r>
                    </w:p>
                  </w:txbxContent>
                </v:textbox>
              </v:shape>
            </w:pict>
          </mc:Fallback>
        </mc:AlternateContent>
      </w:r>
      <w:r>
        <w:rPr>
          <w:noProof/>
          <w:lang w:eastAsia="zh-CN"/>
        </w:rPr>
        <mc:AlternateContent>
          <mc:Choice Requires="wps">
            <w:drawing>
              <wp:anchor distT="0" distB="0" distL="114300" distR="114300" simplePos="0" relativeHeight="251688448" behindDoc="0" locked="0" layoutInCell="1" allowOverlap="1" wp14:anchorId="6D77E9A1" wp14:editId="2C4AB37C">
                <wp:simplePos x="0" y="0"/>
                <wp:positionH relativeFrom="column">
                  <wp:posOffset>3413760</wp:posOffset>
                </wp:positionH>
                <wp:positionV relativeFrom="paragraph">
                  <wp:posOffset>861059</wp:posOffset>
                </wp:positionV>
                <wp:extent cx="680720" cy="504825"/>
                <wp:effectExtent l="0" t="0" r="5080" b="9525"/>
                <wp:wrapNone/>
                <wp:docPr id="3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FA" w:rsidRPr="00C71AFA" w:rsidRDefault="00C71AFA" w:rsidP="00F01DD0">
                            <w:pPr>
                              <w:spacing w:before="40" w:after="40" w:line="168" w:lineRule="auto"/>
                              <w:jc w:val="center"/>
                              <w:rPr>
                                <w:sz w:val="18"/>
                                <w:szCs w:val="24"/>
                                <w:rtl/>
                                <w:lang w:bidi="ar-EG"/>
                              </w:rPr>
                            </w:pPr>
                            <w:r w:rsidRPr="00C71AFA">
                              <w:rPr>
                                <w:sz w:val="18"/>
                                <w:szCs w:val="24"/>
                                <w:lang w:bidi="ar-EG"/>
                              </w:rPr>
                              <w:t>%50</w:t>
                            </w:r>
                            <w:r w:rsidRPr="00C71AFA">
                              <w:rPr>
                                <w:rFonts w:hint="cs"/>
                                <w:sz w:val="18"/>
                                <w:szCs w:val="24"/>
                                <w:rtl/>
                                <w:lang w:bidi="ar-EG"/>
                              </w:rPr>
                              <w:t xml:space="preserve"> من السعة القصوى لبوابة واحدة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8" type="#_x0000_t202" style="position:absolute;left:0;text-align:left;margin-left:268.8pt;margin-top:67.8pt;width:53.6pt;height:39.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Jr2sA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" filled="f" stroked="f">
                <v:textbox inset="0,0,0,0">
                  <w:txbxContent>
                    <w:p w:rsidR="00C71AFA" w:rsidRPr="00C71AFA" w:rsidRDefault="00C71AFA" w:rsidP="00F01DD0">
                      <w:pPr>
                        <w:spacing w:before="40" w:after="40" w:line="168" w:lineRule="auto"/>
                        <w:jc w:val="center"/>
                        <w:rPr>
                          <w:sz w:val="18"/>
                          <w:szCs w:val="24"/>
                          <w:rtl/>
                          <w:lang w:bidi="ar-EG"/>
                        </w:rPr>
                      </w:pPr>
                      <w:r w:rsidRPr="00C71AFA">
                        <w:rPr>
                          <w:sz w:val="18"/>
                          <w:szCs w:val="24"/>
                          <w:lang w:bidi="ar-EG"/>
                        </w:rPr>
                        <w:t>%50</w:t>
                      </w:r>
                      <w:r w:rsidRPr="00C71AFA">
                        <w:rPr>
                          <w:rFonts w:hint="cs"/>
                          <w:sz w:val="18"/>
                          <w:szCs w:val="24"/>
                          <w:rtl/>
                          <w:lang w:bidi="ar-EG"/>
                        </w:rPr>
                        <w:t xml:space="preserve"> من السعة القصوى لبوابة واحدة</w:t>
                      </w:r>
                    </w:p>
                  </w:txbxContent>
                </v:textbox>
              </v:shape>
            </w:pict>
          </mc:Fallback>
        </mc:AlternateContent>
      </w:r>
      <w:r w:rsidRPr="00B10A0D">
        <w:rPr>
          <w:lang w:val="es-ES_tradnl"/>
        </w:rPr>
        <w:object w:dxaOrig="3824" w:dyaOrig="3058">
          <v:shape id="_x0000_i1033" type="#_x0000_t75" style="width:318.75pt;height:254.25pt" o:ole="">
            <v:imagedata r:id="rId31" o:title=""/>
          </v:shape>
          <o:OLEObject Type="Embed" ProgID="CorelDRAW.Graphic.14" ShapeID="_x0000_i1033" DrawAspect="Content" ObjectID="_1372515411" r:id="rId32"/>
        </w:object>
      </w:r>
    </w:p>
    <w:p w:rsidR="002E6ECC" w:rsidRDefault="002E6ECC" w:rsidP="002E6ECC">
      <w:pPr>
        <w:rPr>
          <w:rtl/>
        </w:rPr>
      </w:pPr>
    </w:p>
    <w:p w:rsidR="002E6ECC" w:rsidRDefault="002E6ECC" w:rsidP="002E6ECC">
      <w:pPr>
        <w:rPr>
          <w:rtl/>
        </w:rPr>
      </w:pPr>
    </w:p>
    <w:p w:rsidR="00E726E9" w:rsidRDefault="00E726E9" w:rsidP="00E726E9">
      <w:pPr>
        <w:pStyle w:val="Line"/>
        <w:rPr>
          <w:lang w:val="en-US"/>
        </w:rPr>
      </w:pPr>
    </w:p>
    <w:sectPr w:rsidR="00E726E9" w:rsidSect="000F312E">
      <w:headerReference w:type="even" r:id="rId33"/>
      <w:headerReference w:type="default" r:id="rId34"/>
      <w:footerReference w:type="even" r:id="rId35"/>
      <w:footerReference w:type="default" r:id="rId36"/>
      <w:headerReference w:type="first" r:id="rId37"/>
      <w:footerReference w:type="first" r:id="rId3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AFA" w:rsidRDefault="00C71AFA">
      <w:r>
        <w:separator/>
      </w:r>
    </w:p>
  </w:endnote>
  <w:endnote w:type="continuationSeparator" w:id="0">
    <w:p w:rsidR="00C71AFA" w:rsidRDefault="00C71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AFA" w:rsidRDefault="00C71A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AFA" w:rsidRPr="005E066B" w:rsidRDefault="00C71AF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AFA" w:rsidRPr="00F71773" w:rsidRDefault="00C71AFA">
    <w:pPr>
      <w:pStyle w:val="Footer"/>
    </w:pPr>
    <w:r>
      <w:fldChar w:fldCharType="begin"/>
    </w:r>
    <w:r w:rsidRPr="00F71773">
      <w:instrText xml:space="preserve"> FILENAME \p \* MERGEFORMAT </w:instrText>
    </w:r>
    <w:r>
      <w:fldChar w:fldCharType="separate"/>
    </w:r>
    <w:r w:rsidR="00F71773" w:rsidRPr="00F71773">
      <w:t>P:\QPUB\BR\REC\F\1891\F1891A.docx</w:t>
    </w:r>
    <w:r>
      <w:fldChar w:fldCharType="end"/>
    </w:r>
    <w:r w:rsidRPr="00F71773">
      <w:tab/>
    </w:r>
    <w:r>
      <w:fldChar w:fldCharType="begin"/>
    </w:r>
    <w:r>
      <w:instrText xml:space="preserve"> savedate \@ dd.MM.yy </w:instrText>
    </w:r>
    <w:r>
      <w:fldChar w:fldCharType="separate"/>
    </w:r>
    <w:r w:rsidR="00F71773">
      <w:t>18.07.11</w:t>
    </w:r>
    <w:r>
      <w:fldChar w:fldCharType="end"/>
    </w:r>
    <w:r w:rsidRPr="00F71773">
      <w:tab/>
    </w:r>
    <w:r>
      <w:fldChar w:fldCharType="begin"/>
    </w:r>
    <w:r>
      <w:instrText xml:space="preserve"> printdate \@ dd.MM.yy </w:instrText>
    </w:r>
    <w:r>
      <w:fldChar w:fldCharType="separate"/>
    </w:r>
    <w:r w:rsidR="00F71773">
      <w:t>18.07.11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AFA" w:rsidRDefault="00C71AFA" w:rsidP="00E1601B">
      <w:pPr>
        <w:spacing w:line="240" w:lineRule="auto"/>
      </w:pPr>
      <w:r>
        <w:t>____________________</w:t>
      </w:r>
    </w:p>
  </w:footnote>
  <w:footnote w:type="continuationSeparator" w:id="0">
    <w:p w:rsidR="00C71AFA" w:rsidRDefault="00C71AFA">
      <w:r>
        <w:continuationSeparator/>
      </w:r>
    </w:p>
  </w:footnote>
  <w:footnote w:id="1">
    <w:p w:rsidR="00C71AFA" w:rsidRDefault="00C71AFA" w:rsidP="00F04592">
      <w:pPr>
        <w:pStyle w:val="FootnoteText"/>
      </w:pPr>
      <w:r>
        <w:rPr>
          <w:rStyle w:val="FootnoteReference"/>
          <w:rtl/>
        </w:rPr>
        <w:t>*</w:t>
      </w:r>
      <w:r>
        <w:rPr>
          <w:rFonts w:hint="cs"/>
          <w:rtl/>
        </w:rPr>
        <w:tab/>
      </w:r>
      <w:r>
        <w:rPr>
          <w:rFonts w:hint="cs"/>
          <w:rtl/>
          <w:lang w:bidi="ar-SY"/>
        </w:rPr>
        <w:t xml:space="preserve">أُعدت هذه التوصية دعماً للبند </w:t>
      </w:r>
      <w:r>
        <w:rPr>
          <w:lang w:bidi="ar-SY"/>
        </w:rPr>
        <w:t>20.1</w:t>
      </w:r>
      <w:r>
        <w:rPr>
          <w:rFonts w:hint="cs"/>
          <w:rtl/>
          <w:lang w:bidi="ar-SY"/>
        </w:rPr>
        <w:t xml:space="preserve"> في جدول أعمال مؤتمر الاتصالات الراديوية لعام </w:t>
      </w:r>
      <w:r>
        <w:rPr>
          <w:lang w:bidi="ar-SY"/>
        </w:rPr>
        <w:t>2012</w:t>
      </w:r>
      <w:r>
        <w:rPr>
          <w:rFonts w:hint="cs"/>
          <w:rtl/>
          <w:lang w:bidi="ar-SY"/>
        </w:rPr>
        <w:t xml:space="preserve"> </w:t>
      </w:r>
      <w:r w:rsidRPr="00276CD5">
        <w:t>(WRC-12)</w:t>
      </w:r>
      <w:r>
        <w:rPr>
          <w:rFonts w:hint="cs"/>
          <w:rtl/>
        </w:rPr>
        <w:t xml:space="preserve">. وفي حال عدم تحديد المؤتمر طيفاً لوصلات بوابات </w:t>
      </w:r>
      <w:r>
        <w:rPr>
          <w:rFonts w:hint="cs"/>
          <w:rtl/>
          <w:lang w:bidi="ar-EG"/>
        </w:rPr>
        <w:t>في محطات منصات عالية الارتفاع، ستلغى هذه التوصية.</w:t>
      </w:r>
    </w:p>
  </w:footnote>
  <w:footnote w:id="2">
    <w:p w:rsidR="00C71AFA" w:rsidRDefault="00C71AFA" w:rsidP="00F04592">
      <w:pPr>
        <w:pStyle w:val="FootnoteText"/>
        <w:rPr>
          <w:rtl/>
          <w:lang w:bidi="ar-EG"/>
        </w:rPr>
      </w:pPr>
      <w:r>
        <w:rPr>
          <w:rStyle w:val="FootnoteReference"/>
        </w:rPr>
        <w:footnoteRef/>
      </w:r>
      <w:r>
        <w:rPr>
          <w:rFonts w:hint="cs"/>
          <w:rtl/>
          <w:lang w:bidi="ar-SY"/>
        </w:rPr>
        <w:tab/>
        <w:t xml:space="preserve">انظر التوصية </w:t>
      </w:r>
      <w:r w:rsidRPr="00CE4640">
        <w:t>ITU</w:t>
      </w:r>
      <w:r w:rsidRPr="00CE4640">
        <w:noBreakHyphen/>
        <w:t>R F.1500</w:t>
      </w:r>
      <w:r>
        <w:rPr>
          <w:rFonts w:hint="cs"/>
          <w:rtl/>
        </w:rPr>
        <w:t xml:space="preserve"> للاطلاع على وصف بمزيد من التفاصيل لمناطق التغطية هذه.</w:t>
      </w:r>
    </w:p>
  </w:footnote>
  <w:footnote w:id="3">
    <w:p w:rsidR="00C71AFA" w:rsidRDefault="00C71AFA" w:rsidP="00360A24">
      <w:pPr>
        <w:pStyle w:val="FootnoteText"/>
        <w:rPr>
          <w:rtl/>
          <w:lang w:bidi="ar-SY"/>
        </w:rPr>
      </w:pPr>
      <w:r>
        <w:rPr>
          <w:rStyle w:val="FootnoteReference"/>
        </w:rPr>
        <w:footnoteRef/>
      </w:r>
      <w:r>
        <w:rPr>
          <w:rFonts w:hint="cs"/>
          <w:rtl/>
          <w:lang w:bidi="ar-SY"/>
        </w:rPr>
        <w:tab/>
        <w:t xml:space="preserve">في مجال تطبيق هذه التوصية، وصلة بوابة </w:t>
      </w:r>
      <w:r>
        <w:rPr>
          <w:rFonts w:hint="cs"/>
          <w:rtl/>
          <w:lang w:bidi="ar-EG"/>
        </w:rPr>
        <w:t xml:space="preserve">محطات المنصات عالية الارتفاع </w:t>
      </w:r>
      <w:r>
        <w:rPr>
          <w:lang w:bidi="ar-EG"/>
        </w:rPr>
        <w:t>(HAPS)</w:t>
      </w:r>
      <w:r>
        <w:rPr>
          <w:rFonts w:hint="cs"/>
          <w:rtl/>
          <w:lang w:bidi="ar-EG"/>
        </w:rPr>
        <w:t xml:space="preserve"> هو وصلة راديوية من محطة بوابة محطات المنصات عالية الارتفاع مرابطة في الأرض في موقع معين إلى منصة </w:t>
      </w:r>
      <w:r w:rsidRPr="00CE4640">
        <w:t>HAPS</w:t>
      </w:r>
      <w:r>
        <w:rPr>
          <w:rFonts w:hint="cs"/>
          <w:rtl/>
        </w:rPr>
        <w:t>، أو العكس بالعكس، لنقل معلومات في وصلة اتصالات</w:t>
      </w:r>
      <w:r>
        <w:rPr>
          <w:rFonts w:hint="eastAsia"/>
          <w:rtl/>
        </w:rPr>
        <w:t> </w:t>
      </w:r>
      <w:r w:rsidRPr="00CE4640">
        <w:t>HAPS</w:t>
      </w:r>
      <w:r>
        <w:rPr>
          <w:rFonts w:hint="cs"/>
          <w:rtl/>
        </w:rPr>
        <w:t xml:space="preserve"> تشمل القياس عن بعد والتحكم عن بعد ولتقديم التوصيل البيني مع شبكات الاتصالات الأخرى على الأرض.</w:t>
      </w:r>
    </w:p>
  </w:footnote>
  <w:footnote w:id="4">
    <w:p w:rsidR="00C71AFA" w:rsidRDefault="00C71AFA" w:rsidP="00F04592">
      <w:pPr>
        <w:pStyle w:val="FootnoteText"/>
        <w:rPr>
          <w:rtl/>
          <w:lang w:bidi="ar-SY"/>
        </w:rPr>
      </w:pPr>
      <w:r>
        <w:rPr>
          <w:rStyle w:val="FootnoteReference"/>
        </w:rPr>
        <w:footnoteRef/>
      </w:r>
      <w:r>
        <w:rPr>
          <w:rFonts w:hint="cs"/>
          <w:rtl/>
          <w:lang w:bidi="ar-EG"/>
        </w:rPr>
        <w:tab/>
      </w:r>
      <w:r>
        <w:rPr>
          <w:rFonts w:hint="cs"/>
          <w:rtl/>
          <w:lang w:bidi="ar-SY"/>
        </w:rPr>
        <w:t xml:space="preserve">انظر القرار </w:t>
      </w:r>
      <w:r w:rsidRPr="00CE4640">
        <w:t>734 (Rev.WRC-07)</w:t>
      </w:r>
      <w:r>
        <w:rPr>
          <w:rFonts w:hint="cs"/>
          <w:rtl/>
          <w:lang w:bidi="ar-SY"/>
        </w:rPr>
        <w:t>.</w:t>
      </w:r>
    </w:p>
  </w:footnote>
  <w:footnote w:id="5">
    <w:p w:rsidR="00C71AFA" w:rsidRDefault="00C71AFA" w:rsidP="00F04592">
      <w:pPr>
        <w:pStyle w:val="FootnoteText"/>
        <w:rPr>
          <w:rtl/>
          <w:lang w:bidi="ar-EG"/>
        </w:rPr>
      </w:pPr>
      <w:r>
        <w:rPr>
          <w:rStyle w:val="FootnoteReference"/>
        </w:rPr>
        <w:footnoteRef/>
      </w:r>
      <w:r>
        <w:rPr>
          <w:rFonts w:hint="cs"/>
          <w:rtl/>
          <w:lang w:bidi="ar-SY"/>
        </w:rPr>
        <w:tab/>
        <w:t xml:space="preserve">مثلاً، قناتان فرعيتان بعرض </w:t>
      </w:r>
      <w:r w:rsidRPr="00CE4640">
        <w:t>MHz</w:t>
      </w:r>
      <w:r>
        <w:t> 34</w:t>
      </w:r>
      <w:r>
        <w:rPr>
          <w:rFonts w:hint="cs"/>
          <w:rtl/>
        </w:rPr>
        <w:t xml:space="preserve"> مع نطاقات حارسة بعرض </w:t>
      </w:r>
      <w:r w:rsidRPr="00CE4640">
        <w:t>MHz</w:t>
      </w:r>
      <w:r>
        <w:t> 4</w:t>
      </w:r>
      <w:r>
        <w:rPr>
          <w:rFonts w:hint="cs"/>
          <w:rtl/>
        </w:rPr>
        <w:t xml:space="preserve"> وكون كل قناة فرعية ازدواجاً بتقسيم التردد </w:t>
      </w:r>
      <w:r>
        <w:t>(</w:t>
      </w:r>
      <w:r w:rsidRPr="00CE4640">
        <w:t>FDD</w:t>
      </w:r>
      <w:r>
        <w:t>)</w:t>
      </w:r>
      <w:r>
        <w:rPr>
          <w:rFonts w:hint="cs"/>
          <w:rtl/>
        </w:rPr>
        <w:t>.</w:t>
      </w:r>
    </w:p>
  </w:footnote>
  <w:footnote w:id="6">
    <w:p w:rsidR="00C71AFA" w:rsidRDefault="00C71AFA" w:rsidP="00F04592">
      <w:pPr>
        <w:pStyle w:val="FootnoteText"/>
        <w:rPr>
          <w:rtl/>
          <w:lang w:bidi="ar-SY"/>
        </w:rPr>
      </w:pPr>
      <w:r>
        <w:rPr>
          <w:rStyle w:val="FootnoteReference"/>
        </w:rPr>
        <w:footnoteRef/>
      </w:r>
      <w:r>
        <w:rPr>
          <w:rFonts w:hint="cs"/>
          <w:rtl/>
          <w:lang w:bidi="ar-SY"/>
        </w:rPr>
        <w:tab/>
        <w:t xml:space="preserve">نتائج قناة فرعية بعرض </w:t>
      </w:r>
      <w:r w:rsidRPr="00CE4640">
        <w:t>MHz</w:t>
      </w:r>
      <w:r>
        <w:t> 34</w:t>
      </w:r>
      <w:r>
        <w:rPr>
          <w:rFonts w:hint="cs"/>
          <w:rtl/>
        </w:rPr>
        <w:t xml:space="preserve"> (بالإضافة إلى نطاقات حارسة) في هامش الوصلة نفسها.</w:t>
      </w:r>
    </w:p>
  </w:footnote>
  <w:footnote w:id="7">
    <w:p w:rsidR="00C71AFA" w:rsidRDefault="00C71AFA" w:rsidP="00F04592">
      <w:pPr>
        <w:pStyle w:val="FootnoteText"/>
        <w:rPr>
          <w:rtl/>
          <w:lang w:bidi="ar-SY"/>
        </w:rPr>
      </w:pPr>
      <w:r>
        <w:rPr>
          <w:rStyle w:val="FootnoteReference"/>
        </w:rPr>
        <w:footnoteRef/>
      </w:r>
      <w:r>
        <w:rPr>
          <w:rFonts w:hint="cs"/>
          <w:rtl/>
          <w:lang w:bidi="ar-SY"/>
        </w:rPr>
        <w:tab/>
        <w:t xml:space="preserve">على أساس استخدام تشكيل </w:t>
      </w:r>
      <w:r w:rsidRPr="00CE4640">
        <w:t>64</w:t>
      </w:r>
      <w:r w:rsidRPr="00CE4640">
        <w:noBreakHyphen/>
        <w:t>QAM</w:t>
      </w:r>
      <w:r>
        <w:rPr>
          <w:rFonts w:hint="cs"/>
          <w:rtl/>
        </w:rPr>
        <w:t xml:space="preserve"> بمعدل تشفير قدره </w:t>
      </w:r>
      <w:r w:rsidRPr="00CE4640">
        <w:t>2/3</w:t>
      </w:r>
      <w:r>
        <w:rPr>
          <w:rFonts w:hint="cs"/>
          <w:rtl/>
        </w:rPr>
        <w:t xml:space="preserve"> في وصلة بوابة </w:t>
      </w:r>
      <w:r w:rsidRPr="00CE4640">
        <w:t>FDM</w:t>
      </w:r>
      <w:r>
        <w:rPr>
          <w:rFonts w:hint="cs"/>
          <w:rtl/>
        </w:rPr>
        <w:t>.</w:t>
      </w:r>
    </w:p>
  </w:footnote>
  <w:footnote w:id="8">
    <w:p w:rsidR="00C71AFA" w:rsidRDefault="00C71AFA" w:rsidP="00F04592">
      <w:pPr>
        <w:pStyle w:val="FootnoteText"/>
        <w:rPr>
          <w:rtl/>
          <w:lang w:bidi="ar-SY"/>
        </w:rPr>
      </w:pPr>
      <w:r>
        <w:rPr>
          <w:rStyle w:val="FootnoteReference"/>
        </w:rPr>
        <w:footnoteRef/>
      </w:r>
      <w:r>
        <w:rPr>
          <w:rFonts w:hint="cs"/>
          <w:rtl/>
          <w:lang w:bidi="ar-SY"/>
        </w:rPr>
        <w:tab/>
        <w:t>إن معدل البتات مرادف لعرض نطاق القناة في إطار استخدام الكفاءة الطيفية وتشكيل القناة والتشفير، حيث يعبَّر عن كل ذلك بوحدة البتات في الثانية في الهرتز.</w:t>
      </w:r>
    </w:p>
  </w:footnote>
  <w:footnote w:id="9">
    <w:p w:rsidR="00C71AFA" w:rsidRDefault="00C71AFA" w:rsidP="00F04592">
      <w:pPr>
        <w:pStyle w:val="FootnoteText"/>
        <w:rPr>
          <w:rtl/>
          <w:lang w:bidi="ar-SY"/>
        </w:rPr>
      </w:pPr>
      <w:r>
        <w:rPr>
          <w:rStyle w:val="FootnoteReference"/>
        </w:rPr>
        <w:footnoteRef/>
      </w:r>
      <w:r>
        <w:rPr>
          <w:rFonts w:hint="cs"/>
          <w:rtl/>
          <w:lang w:bidi="ar-SY"/>
        </w:rPr>
        <w:tab/>
        <w:t xml:space="preserve">يقوم المتطلب الأدنى البالغ </w:t>
      </w:r>
      <w:r w:rsidRPr="00CE4640">
        <w:t>2</w:t>
      </w:r>
      <w:r>
        <w:t>,</w:t>
      </w:r>
      <w:r w:rsidRPr="00CE4640">
        <w:t>67 </w:t>
      </w:r>
      <w:r>
        <w:rPr>
          <w:rFonts w:hint="cs"/>
          <w:rtl/>
        </w:rPr>
        <w:t xml:space="preserve"> </w:t>
      </w:r>
      <w:r w:rsidRPr="00CE4640">
        <w:t>Gbit/s</w:t>
      </w:r>
      <w:r>
        <w:rPr>
          <w:rFonts w:hint="cs"/>
          <w:rtl/>
        </w:rPr>
        <w:t xml:space="preserve"> على حالة تشكيل </w:t>
      </w:r>
      <w:r w:rsidRPr="00CE4640">
        <w:t>64-QAM 2/3</w:t>
      </w:r>
      <w:r>
        <w:rPr>
          <w:rFonts w:hint="cs"/>
          <w:rtl/>
        </w:rPr>
        <w:t xml:space="preserve"> والطاقة الاستيعابية الإجمالية للمشتركين البالغة </w:t>
      </w:r>
      <w:r>
        <w:t>3</w:t>
      </w:r>
      <w:r>
        <w:rPr>
          <w:rFonts w:hint="cs"/>
          <w:rtl/>
        </w:rPr>
        <w:t xml:space="preserve"> ملايين في</w:t>
      </w:r>
      <w:r>
        <w:rPr>
          <w:rFonts w:hint="eastAsia"/>
          <w:rtl/>
        </w:rPr>
        <w:t> </w:t>
      </w:r>
      <w:r>
        <w:rPr>
          <w:rFonts w:hint="cs"/>
          <w:rtl/>
        </w:rPr>
        <w:t xml:space="preserve">كل محطة </w:t>
      </w:r>
      <w:r w:rsidRPr="008C40D9">
        <w:t>HAPS</w:t>
      </w:r>
      <w:r>
        <w:rPr>
          <w:rFonts w:hint="cs"/>
          <w:rtl/>
        </w:rPr>
        <w:t xml:space="preserve"> مع كون </w:t>
      </w:r>
      <w:r>
        <w:t>300</w:t>
      </w:r>
      <w:r>
        <w:rPr>
          <w:rFonts w:hint="cs"/>
          <w:rtl/>
        </w:rPr>
        <w:t xml:space="preserve"> ألف مشترك </w:t>
      </w:r>
      <w:r>
        <w:t>(%10)</w:t>
      </w:r>
      <w:r>
        <w:rPr>
          <w:rFonts w:hint="cs"/>
          <w:rtl/>
        </w:rPr>
        <w:t xml:space="preserve"> على الخط خلال ساعة الازدحام. وتلك هي حالة القاعدة المرجعية للنفاذ الأولي للمستخدم الصوتي مع إضافة قدر متواضع من حركة الإنترنت والبيانات  إليها. وهذا يقابل طاقة استيعابية لمستخدم (لا لبوابة) قدرها </w:t>
      </w:r>
      <w:r>
        <w:t>300</w:t>
      </w:r>
      <w:r>
        <w:rPr>
          <w:rFonts w:hint="cs"/>
          <w:rtl/>
        </w:rPr>
        <w:t xml:space="preserve"> ألف إيرلانغ (</w:t>
      </w:r>
      <w:r w:rsidRPr="00CE4640">
        <w:t>Erlang</w:t>
      </w:r>
      <w:r>
        <w:rPr>
          <w:rFonts w:hint="cs"/>
          <w:rtl/>
        </w:rPr>
        <w:t xml:space="preserve">) باستخدام حركة إيرلانغ </w:t>
      </w:r>
      <w:r w:rsidRPr="00CE4640">
        <w:t>B</w:t>
      </w:r>
      <w:r>
        <w:rPr>
          <w:rFonts w:hint="cs"/>
          <w:rtl/>
        </w:rPr>
        <w:t xml:space="preserve"> مع حجب بنسبة </w:t>
      </w:r>
      <w:r>
        <w:t>%1</w:t>
      </w:r>
      <w:r>
        <w:rPr>
          <w:rFonts w:hint="cs"/>
          <w:rtl/>
        </w:rPr>
        <w:t>.</w:t>
      </w:r>
    </w:p>
  </w:footnote>
  <w:footnote w:id="10">
    <w:p w:rsidR="00C71AFA" w:rsidRDefault="00C71AFA" w:rsidP="00F04592">
      <w:pPr>
        <w:pStyle w:val="FootnoteText"/>
        <w:rPr>
          <w:rtl/>
          <w:lang w:bidi="ar-SY"/>
        </w:rPr>
      </w:pPr>
      <w:r>
        <w:rPr>
          <w:rStyle w:val="FootnoteReference"/>
        </w:rPr>
        <w:footnoteRef/>
      </w:r>
      <w:r>
        <w:rPr>
          <w:rFonts w:hint="cs"/>
          <w:rtl/>
          <w:lang w:bidi="ar-SY"/>
        </w:rPr>
        <w:tab/>
        <w:t xml:space="preserve">يوفر تشكيل </w:t>
      </w:r>
      <w:r w:rsidRPr="00CE4640">
        <w:t>64</w:t>
      </w:r>
      <w:r w:rsidRPr="00CE4640">
        <w:noBreakHyphen/>
        <w:t>QAM</w:t>
      </w:r>
      <w:r>
        <w:rPr>
          <w:rFonts w:hint="cs"/>
          <w:rtl/>
        </w:rPr>
        <w:t xml:space="preserve"> مشفوعاً بمعدل تشفير قدره </w:t>
      </w:r>
      <w:r w:rsidRPr="00CE4640">
        <w:t>2/3</w:t>
      </w:r>
      <w:r>
        <w:rPr>
          <w:rFonts w:hint="cs"/>
          <w:rtl/>
        </w:rPr>
        <w:t xml:space="preserve"> كفاءةً طيفية قدرها </w:t>
      </w:r>
      <w:r w:rsidRPr="00CE4640">
        <w:t>4 </w:t>
      </w:r>
      <w:r>
        <w:rPr>
          <w:rFonts w:hint="cs"/>
          <w:rtl/>
        </w:rPr>
        <w:t xml:space="preserve"> </w:t>
      </w:r>
      <w:r w:rsidRPr="00CE4640">
        <w:t>bit/s/Hz</w:t>
      </w:r>
      <w:r>
        <w:rPr>
          <w:rFonts w:hint="cs"/>
          <w:rtl/>
        </w:rPr>
        <w:t xml:space="preserve">. وستوفر كل وصلة بوابة بعرض </w:t>
      </w:r>
      <w:r w:rsidRPr="00CE4640">
        <w:t>160 </w:t>
      </w:r>
      <w:r>
        <w:rPr>
          <w:rFonts w:hint="cs"/>
          <w:rtl/>
        </w:rPr>
        <w:t xml:space="preserve"> </w:t>
      </w:r>
      <w:r w:rsidRPr="00CE4640">
        <w:t>MHz</w:t>
      </w:r>
      <w:r>
        <w:rPr>
          <w:rFonts w:hint="cs"/>
          <w:rtl/>
        </w:rPr>
        <w:t xml:space="preserve"> بهذا التشكيل </w:t>
      </w:r>
      <w:r>
        <w:rPr>
          <w:rFonts w:hint="cs"/>
          <w:rtl/>
          <w:lang w:bidi="ar-EG"/>
        </w:rPr>
        <w:t xml:space="preserve">مقدرة </w:t>
      </w:r>
      <w:r>
        <w:rPr>
          <w:rFonts w:hint="cs"/>
          <w:rtl/>
        </w:rPr>
        <w:t xml:space="preserve">معدل بتات قدرها </w:t>
      </w:r>
      <w:r w:rsidRPr="00CE4640">
        <w:t>533 </w:t>
      </w:r>
      <w:r>
        <w:rPr>
          <w:rFonts w:hint="cs"/>
          <w:rtl/>
        </w:rPr>
        <w:t xml:space="preserve"> </w:t>
      </w:r>
      <w:r w:rsidRPr="00CE4640">
        <w:t>Mbit/s</w:t>
      </w:r>
      <w:r>
        <w:rPr>
          <w:rFonts w:hint="cs"/>
          <w:rtl/>
        </w:rPr>
        <w:t xml:space="preserve">. وتوفر خمس وصلات بوابة بالتردد نفسه سعة إجمالية للبوابة قدرها </w:t>
      </w:r>
      <w:r w:rsidRPr="00CE4640">
        <w:t>Gbit/s</w:t>
      </w:r>
      <w:r>
        <w:t> </w:t>
      </w:r>
      <w:r w:rsidRPr="00CE4640">
        <w:t>2</w:t>
      </w:r>
      <w:r>
        <w:t>,</w:t>
      </w:r>
      <w:r w:rsidRPr="00CE4640">
        <w:t>67</w:t>
      </w:r>
      <w:r>
        <w:rPr>
          <w:rFonts w:hint="cs"/>
          <w:rtl/>
        </w:rPr>
        <w:t xml:space="preserve"> (</w:t>
      </w:r>
      <w:r w:rsidRPr="00CE4640">
        <w:t>533 </w:t>
      </w:r>
      <w:r>
        <w:rPr>
          <w:rFonts w:hint="cs"/>
          <w:rtl/>
        </w:rPr>
        <w:t xml:space="preserve"> </w:t>
      </w:r>
      <w:r w:rsidRPr="00CE4640">
        <w:t>Mbit/s</w:t>
      </w:r>
      <w:r>
        <w:rPr>
          <w:rFonts w:hint="cs"/>
          <w:rtl/>
        </w:rPr>
        <w:t xml:space="preserve"> مضروبة بخمس محطات أرضية).</w:t>
      </w:r>
    </w:p>
  </w:footnote>
  <w:footnote w:id="11">
    <w:p w:rsidR="00C71AFA" w:rsidRDefault="00C71AFA" w:rsidP="00F04592">
      <w:pPr>
        <w:pStyle w:val="FootnoteText"/>
        <w:rPr>
          <w:rtl/>
          <w:lang w:bidi="ar-EG"/>
        </w:rPr>
      </w:pPr>
      <w:r>
        <w:rPr>
          <w:rStyle w:val="FootnoteReference"/>
        </w:rPr>
        <w:footnoteRef/>
      </w:r>
      <w:r>
        <w:rPr>
          <w:rFonts w:hint="cs"/>
          <w:rtl/>
          <w:lang w:bidi="ar-SY"/>
        </w:rPr>
        <w:tab/>
        <w:t xml:space="preserve">يقدَّر وقوع ساعة الازدحام بنسبة تقارب </w:t>
      </w:r>
      <w:r>
        <w:rPr>
          <w:lang w:bidi="ar-SY"/>
        </w:rPr>
        <w:t>%15</w:t>
      </w:r>
      <w:r>
        <w:rPr>
          <w:rFonts w:hint="cs"/>
          <w:rtl/>
          <w:lang w:bidi="ar-SY"/>
        </w:rPr>
        <w:t xml:space="preserve"> من الوقت في المتوسط خلال </w:t>
      </w:r>
      <w:r>
        <w:rPr>
          <w:lang w:bidi="ar-SY"/>
        </w:rPr>
        <w:t>24</w:t>
      </w:r>
      <w:r>
        <w:rPr>
          <w:rFonts w:hint="cs"/>
          <w:rtl/>
          <w:lang w:bidi="ar-SY"/>
        </w:rPr>
        <w:t xml:space="preserve"> ساعة. ويقدَّر مستوى الحركة الأدنى في أي وقت من النهار بنسبة </w:t>
      </w:r>
      <w:r>
        <w:rPr>
          <w:lang w:bidi="ar-SY"/>
        </w:rPr>
        <w:t>%20</w:t>
      </w:r>
      <w:r>
        <w:rPr>
          <w:rFonts w:hint="cs"/>
          <w:rtl/>
          <w:lang w:bidi="ar-SY"/>
        </w:rPr>
        <w:t xml:space="preserve"> من السعة الكلية.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AFA" w:rsidRPr="003D017C" w:rsidRDefault="00C71AF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AFA" w:rsidRDefault="00C71AFA">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AFA" w:rsidRPr="003D017C" w:rsidRDefault="00C71AFA"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AFA" w:rsidRPr="003D017C" w:rsidRDefault="00C71AFA" w:rsidP="00F01DD0">
    <w:pPr>
      <w:pStyle w:val="Header"/>
      <w:tabs>
        <w:tab w:val="center" w:pos="4819"/>
      </w:tabs>
      <w:jc w:val="both"/>
      <w:rPr>
        <w:b w:val="0"/>
        <w:bCs w:val="0"/>
        <w:lang w:bidi="ar-EG"/>
      </w:rPr>
    </w:pPr>
    <w:r>
      <w:fldChar w:fldCharType="begin"/>
    </w:r>
    <w:r>
      <w:instrText xml:space="preserve"> PAGE   \* MERGEFORMAT </w:instrText>
    </w:r>
    <w:r>
      <w:fldChar w:fldCharType="separate"/>
    </w:r>
    <w:r w:rsidR="00F71773">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F.1891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AFA" w:rsidRDefault="00C71AFA"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sidR="00F71773">
      <w:rPr>
        <w:rStyle w:val="PageNumber"/>
        <w:rtl/>
      </w:rPr>
      <w:fldChar w:fldCharType="separate"/>
    </w:r>
    <w:r w:rsidR="00F71773">
      <w:rPr>
        <w:rStyle w:val="PageNumber"/>
        <w:noProof/>
        <w:rtl/>
      </w:rPr>
      <w:t>13</w:t>
    </w:r>
    <w:r>
      <w:rPr>
        <w:rStyle w:val="PageNumber"/>
        <w:rtl/>
      </w:rPr>
      <w:fldChar w:fldCharType="end"/>
    </w:r>
  </w:p>
  <w:p w:rsidR="00C71AFA" w:rsidRDefault="00C71AFA"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AFA" w:rsidRPr="005E066B" w:rsidRDefault="00C71AF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71773">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C71AFA" w:rsidRPr="002C0F17" w:rsidRDefault="00C71AFA" w:rsidP="00F01DD0">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F.1891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AFA" w:rsidRDefault="00C71A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6E9"/>
    <w:rsid w:val="00002849"/>
    <w:rsid w:val="00004474"/>
    <w:rsid w:val="000231C8"/>
    <w:rsid w:val="00027907"/>
    <w:rsid w:val="000473FF"/>
    <w:rsid w:val="000522D1"/>
    <w:rsid w:val="00067954"/>
    <w:rsid w:val="00081122"/>
    <w:rsid w:val="00096F01"/>
    <w:rsid w:val="000A079C"/>
    <w:rsid w:val="000B30D7"/>
    <w:rsid w:val="000B4F10"/>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E6ECC"/>
    <w:rsid w:val="002E7058"/>
    <w:rsid w:val="00303491"/>
    <w:rsid w:val="00304728"/>
    <w:rsid w:val="0030719D"/>
    <w:rsid w:val="00314E5F"/>
    <w:rsid w:val="00340205"/>
    <w:rsid w:val="00360A24"/>
    <w:rsid w:val="00380511"/>
    <w:rsid w:val="003D017C"/>
    <w:rsid w:val="003D307E"/>
    <w:rsid w:val="003D40E1"/>
    <w:rsid w:val="003F15D8"/>
    <w:rsid w:val="00402F6B"/>
    <w:rsid w:val="00422D17"/>
    <w:rsid w:val="0042647B"/>
    <w:rsid w:val="0044201D"/>
    <w:rsid w:val="004910A2"/>
    <w:rsid w:val="004B094A"/>
    <w:rsid w:val="004D79B4"/>
    <w:rsid w:val="004E1620"/>
    <w:rsid w:val="004E6314"/>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0CA6"/>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05720"/>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60FFE"/>
    <w:rsid w:val="00B9334F"/>
    <w:rsid w:val="00B978E1"/>
    <w:rsid w:val="00B97F45"/>
    <w:rsid w:val="00BE0D0E"/>
    <w:rsid w:val="00BE5AAE"/>
    <w:rsid w:val="00BF3DD6"/>
    <w:rsid w:val="00C04244"/>
    <w:rsid w:val="00C1100F"/>
    <w:rsid w:val="00C46925"/>
    <w:rsid w:val="00C50B28"/>
    <w:rsid w:val="00C53F27"/>
    <w:rsid w:val="00C71576"/>
    <w:rsid w:val="00C71AFA"/>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B16"/>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F0744"/>
    <w:rsid w:val="00EF7CB5"/>
    <w:rsid w:val="00F01DD0"/>
    <w:rsid w:val="00F04592"/>
    <w:rsid w:val="00F1320B"/>
    <w:rsid w:val="00F22C87"/>
    <w:rsid w:val="00F3359B"/>
    <w:rsid w:val="00F40BC5"/>
    <w:rsid w:val="00F615CE"/>
    <w:rsid w:val="00F71773"/>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F04592"/>
    <w:pPr>
      <w:keepLines/>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F04592"/>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360A24"/>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360A24"/>
    <w:pPr>
      <w:keepNext/>
      <w:spacing w:before="120"/>
    </w:pPr>
    <w:rPr>
      <w:rFonts w:ascii="Times New Roman Bold"/>
      <w:b/>
      <w:bCs/>
      <w:sz w:val="20"/>
      <w:szCs w:val="26"/>
      <w:lang w:eastAsia="en-U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Title">
    <w:name w:val="Annex_Title"/>
    <w:basedOn w:val="Normal"/>
    <w:qFormat/>
    <w:rsid w:val="00F01DD0"/>
    <w:pPr>
      <w:keepNext/>
      <w:keepLines/>
      <w:tabs>
        <w:tab w:val="left" w:pos="794"/>
        <w:tab w:val="left" w:pos="1191"/>
        <w:tab w:val="left" w:pos="1588"/>
        <w:tab w:val="left" w:pos="1985"/>
      </w:tabs>
      <w:spacing w:before="240" w:after="80" w:line="240" w:lineRule="auto"/>
      <w:jc w:val="center"/>
    </w:pPr>
    <w:rPr>
      <w:rFonts w:ascii="Times" w:hAnsi="Times"/>
      <w:b/>
      <w:bCs/>
      <w:sz w:val="28"/>
      <w:szCs w:val="40"/>
      <w:lang w:eastAsia="ja-JP" w:bidi="ar-EG"/>
    </w:rPr>
  </w:style>
  <w:style w:type="paragraph" w:customStyle="1" w:styleId="AnnexNo">
    <w:name w:val="Annex_No"/>
    <w:basedOn w:val="ArtNo"/>
    <w:qFormat/>
    <w:rsid w:val="00F01DD0"/>
    <w:rPr>
      <w:lang w:bidi="ar-SY"/>
    </w:rPr>
  </w:style>
  <w:style w:type="paragraph" w:customStyle="1" w:styleId="AppendixNo">
    <w:name w:val="Appendix_No"/>
    <w:basedOn w:val="AnnexNo"/>
    <w:qFormat/>
    <w:rsid w:val="00F01DD0"/>
    <w:rPr>
      <w:sz w:val="28"/>
      <w:szCs w:val="40"/>
    </w:rPr>
  </w:style>
  <w:style w:type="character" w:customStyle="1" w:styleId="FigureNoChar">
    <w:name w:val="Figure_No Char"/>
    <w:link w:val="FigureNo"/>
    <w:locked/>
    <w:rsid w:val="00360A24"/>
    <w:rPr>
      <w:rFonts w:ascii="Times New Roman" w:hAnsi="Times New Roman Bold" w:cs="Traditional Arabic"/>
      <w:sz w:val="22"/>
      <w:szCs w:val="30"/>
      <w:lang w:val="fr-FR" w:eastAsia="fr-FR" w:bidi="ar-EG"/>
    </w:rPr>
  </w:style>
  <w:style w:type="character" w:customStyle="1" w:styleId="EquationChar">
    <w:name w:val="Equation Char"/>
    <w:link w:val="Equation"/>
    <w:locked/>
    <w:rsid w:val="00F01DD0"/>
    <w:rPr>
      <w:rFonts w:ascii="Times New Roman" w:hAnsi="Times New Roman" w:cs="Traditional Arabic"/>
      <w:sz w:val="22"/>
      <w:szCs w:val="30"/>
      <w:lang w:eastAsia="fr-FR"/>
    </w:rPr>
  </w:style>
  <w:style w:type="character" w:customStyle="1" w:styleId="TabletitleChar">
    <w:name w:val="Table_title Char"/>
    <w:link w:val="Tabletitle"/>
    <w:rsid w:val="00F01DD0"/>
    <w:rPr>
      <w:rFonts w:ascii="Times New Roman Bold" w:hAnsi="Times New Roman Bold" w:cs="Traditional Arabic"/>
      <w:b/>
      <w:bCs/>
      <w:sz w:val="22"/>
      <w:szCs w:val="30"/>
      <w:lang w:eastAsia="fr-FR" w:bidi="ar-EG"/>
    </w:rPr>
  </w:style>
  <w:style w:type="character" w:customStyle="1" w:styleId="TabletextChar">
    <w:name w:val="Table_text Char"/>
    <w:link w:val="Tabletext"/>
    <w:rsid w:val="00F01DD0"/>
    <w:rPr>
      <w:rFonts w:ascii="Times New Roman" w:hAnsi="Times New Roman" w:cs="Traditional Arabic"/>
      <w:szCs w:val="26"/>
      <w:lang w:eastAsia="fr-FR"/>
    </w:rPr>
  </w:style>
  <w:style w:type="character" w:customStyle="1" w:styleId="TableheadChar">
    <w:name w:val="Table_head Char"/>
    <w:link w:val="Tablehead"/>
    <w:locked/>
    <w:rsid w:val="00F01DD0"/>
    <w:rPr>
      <w:rFonts w:ascii="Times New Roman Bold" w:hAnsi="Times New Roman Bold" w:cs="Traditional Arabic"/>
      <w:b/>
      <w:bCs/>
      <w:szCs w:val="26"/>
      <w:lang w:eastAsia="en-US"/>
    </w:rPr>
  </w:style>
  <w:style w:type="character" w:customStyle="1" w:styleId="TablelegendChar">
    <w:name w:val="Table_legend Char"/>
    <w:link w:val="Tablelegend"/>
    <w:locked/>
    <w:rsid w:val="00F01DD0"/>
    <w:rPr>
      <w:rFonts w:ascii="Times New Roman" w:hAnsi="Times New Roman" w:cs="Traditional Arabic"/>
      <w:sz w:val="22"/>
      <w:szCs w:val="3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F04592"/>
    <w:pPr>
      <w:keepLines/>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F04592"/>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360A24"/>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360A24"/>
    <w:pPr>
      <w:keepNext/>
      <w:spacing w:before="120"/>
    </w:pPr>
    <w:rPr>
      <w:rFonts w:ascii="Times New Roman Bold"/>
      <w:b/>
      <w:bCs/>
      <w:sz w:val="20"/>
      <w:szCs w:val="26"/>
      <w:lang w:eastAsia="en-U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Title">
    <w:name w:val="Annex_Title"/>
    <w:basedOn w:val="Normal"/>
    <w:qFormat/>
    <w:rsid w:val="00F01DD0"/>
    <w:pPr>
      <w:keepNext/>
      <w:keepLines/>
      <w:tabs>
        <w:tab w:val="left" w:pos="794"/>
        <w:tab w:val="left" w:pos="1191"/>
        <w:tab w:val="left" w:pos="1588"/>
        <w:tab w:val="left" w:pos="1985"/>
      </w:tabs>
      <w:spacing w:before="240" w:after="80" w:line="240" w:lineRule="auto"/>
      <w:jc w:val="center"/>
    </w:pPr>
    <w:rPr>
      <w:rFonts w:ascii="Times" w:hAnsi="Times"/>
      <w:b/>
      <w:bCs/>
      <w:sz w:val="28"/>
      <w:szCs w:val="40"/>
      <w:lang w:eastAsia="ja-JP" w:bidi="ar-EG"/>
    </w:rPr>
  </w:style>
  <w:style w:type="paragraph" w:customStyle="1" w:styleId="AnnexNo">
    <w:name w:val="Annex_No"/>
    <w:basedOn w:val="ArtNo"/>
    <w:qFormat/>
    <w:rsid w:val="00F01DD0"/>
    <w:rPr>
      <w:lang w:bidi="ar-SY"/>
    </w:rPr>
  </w:style>
  <w:style w:type="paragraph" w:customStyle="1" w:styleId="AppendixNo">
    <w:name w:val="Appendix_No"/>
    <w:basedOn w:val="AnnexNo"/>
    <w:qFormat/>
    <w:rsid w:val="00F01DD0"/>
    <w:rPr>
      <w:sz w:val="28"/>
      <w:szCs w:val="40"/>
    </w:rPr>
  </w:style>
  <w:style w:type="character" w:customStyle="1" w:styleId="FigureNoChar">
    <w:name w:val="Figure_No Char"/>
    <w:link w:val="FigureNo"/>
    <w:locked/>
    <w:rsid w:val="00360A24"/>
    <w:rPr>
      <w:rFonts w:ascii="Times New Roman" w:hAnsi="Times New Roman Bold" w:cs="Traditional Arabic"/>
      <w:sz w:val="22"/>
      <w:szCs w:val="30"/>
      <w:lang w:val="fr-FR" w:eastAsia="fr-FR" w:bidi="ar-EG"/>
    </w:rPr>
  </w:style>
  <w:style w:type="character" w:customStyle="1" w:styleId="EquationChar">
    <w:name w:val="Equation Char"/>
    <w:link w:val="Equation"/>
    <w:locked/>
    <w:rsid w:val="00F01DD0"/>
    <w:rPr>
      <w:rFonts w:ascii="Times New Roman" w:hAnsi="Times New Roman" w:cs="Traditional Arabic"/>
      <w:sz w:val="22"/>
      <w:szCs w:val="30"/>
      <w:lang w:eastAsia="fr-FR"/>
    </w:rPr>
  </w:style>
  <w:style w:type="character" w:customStyle="1" w:styleId="TabletitleChar">
    <w:name w:val="Table_title Char"/>
    <w:link w:val="Tabletitle"/>
    <w:rsid w:val="00F01DD0"/>
    <w:rPr>
      <w:rFonts w:ascii="Times New Roman Bold" w:hAnsi="Times New Roman Bold" w:cs="Traditional Arabic"/>
      <w:b/>
      <w:bCs/>
      <w:sz w:val="22"/>
      <w:szCs w:val="30"/>
      <w:lang w:eastAsia="fr-FR" w:bidi="ar-EG"/>
    </w:rPr>
  </w:style>
  <w:style w:type="character" w:customStyle="1" w:styleId="TabletextChar">
    <w:name w:val="Table_text Char"/>
    <w:link w:val="Tabletext"/>
    <w:rsid w:val="00F01DD0"/>
    <w:rPr>
      <w:rFonts w:ascii="Times New Roman" w:hAnsi="Times New Roman" w:cs="Traditional Arabic"/>
      <w:szCs w:val="26"/>
      <w:lang w:eastAsia="fr-FR"/>
    </w:rPr>
  </w:style>
  <w:style w:type="character" w:customStyle="1" w:styleId="TableheadChar">
    <w:name w:val="Table_head Char"/>
    <w:link w:val="Tablehead"/>
    <w:locked/>
    <w:rsid w:val="00F01DD0"/>
    <w:rPr>
      <w:rFonts w:ascii="Times New Roman Bold" w:hAnsi="Times New Roman Bold" w:cs="Traditional Arabic"/>
      <w:b/>
      <w:bCs/>
      <w:szCs w:val="26"/>
      <w:lang w:eastAsia="en-US"/>
    </w:rPr>
  </w:style>
  <w:style w:type="character" w:customStyle="1" w:styleId="TablelegendChar">
    <w:name w:val="Table_legend Char"/>
    <w:link w:val="Tablelegend"/>
    <w:locked/>
    <w:rsid w:val="00F01DD0"/>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header" Target="header5.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AE104-AF0E-4DBA-8DF4-BF4EF2075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15</Pages>
  <Words>4074</Words>
  <Characters>20481</Characters>
  <Application>Microsoft Office Word</Application>
  <DocSecurity>0</DocSecurity>
  <Lines>170</Lines>
  <Paragraphs>49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24506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 Wardany, Samy</dc:creator>
  <cp:lastModifiedBy>El Wardany, Samy</cp:lastModifiedBy>
  <cp:revision>5</cp:revision>
  <cp:lastPrinted>2011-07-18T15:27:00Z</cp:lastPrinted>
  <dcterms:created xsi:type="dcterms:W3CDTF">2011-07-18T13:03:00Z</dcterms:created>
  <dcterms:modified xsi:type="dcterms:W3CDTF">2011-07-18T15:29:00Z</dcterms:modified>
</cp:coreProperties>
</file>