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0642B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6464" behindDoc="0" locked="0" layoutInCell="1" allowOverlap="1" wp14:anchorId="21AAFDDE" wp14:editId="37D9FD4C">
                <wp:simplePos x="0" y="0"/>
                <wp:positionH relativeFrom="column">
                  <wp:posOffset>371475</wp:posOffset>
                </wp:positionH>
                <wp:positionV relativeFrom="paragraph">
                  <wp:posOffset>4334538</wp:posOffset>
                </wp:positionV>
                <wp:extent cx="6329238" cy="2276475"/>
                <wp:effectExtent l="0" t="0" r="0" b="9525"/>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2B6" w:rsidRPr="000642B6" w:rsidRDefault="000642B6" w:rsidP="00B057B1">
                            <w:pPr>
                              <w:pStyle w:val="Rectitle"/>
                              <w:jc w:val="right"/>
                              <w:rPr>
                                <w:rFonts w:ascii="Tahoma" w:hAnsi="Tahoma"/>
                                <w:color w:val="000068"/>
                                <w:spacing w:val="-8"/>
                                <w:sz w:val="40"/>
                                <w:szCs w:val="72"/>
                              </w:rPr>
                            </w:pPr>
                            <w:r w:rsidRPr="000642B6">
                              <w:rPr>
                                <w:rFonts w:ascii="Tahoma" w:hAnsi="Tahoma"/>
                                <w:color w:val="000068"/>
                                <w:spacing w:val="-8"/>
                                <w:sz w:val="40"/>
                                <w:szCs w:val="72"/>
                                <w:rtl/>
                              </w:rPr>
                              <w:t xml:space="preserve">ترتيبات قنوات التردد الراديوي </w:t>
                            </w:r>
                            <w:r w:rsidRPr="000642B6">
                              <w:rPr>
                                <w:rFonts w:ascii="Tahoma" w:hAnsi="Tahoma" w:hint="cs"/>
                                <w:color w:val="000068"/>
                                <w:spacing w:val="-8"/>
                                <w:sz w:val="40"/>
                                <w:szCs w:val="72"/>
                                <w:rtl/>
                              </w:rPr>
                              <w:t>ل</w:t>
                            </w:r>
                            <w:r w:rsidRPr="000642B6">
                              <w:rPr>
                                <w:rFonts w:ascii="Tahoma" w:hAnsi="Tahoma"/>
                                <w:color w:val="000068"/>
                                <w:spacing w:val="-8"/>
                                <w:sz w:val="40"/>
                                <w:szCs w:val="72"/>
                                <w:rtl/>
                              </w:rPr>
                              <w:t>لأنظمة</w:t>
                            </w:r>
                            <w:r w:rsidRPr="000642B6">
                              <w:rPr>
                                <w:rFonts w:ascii="Tahoma" w:hAnsi="Tahoma" w:hint="cs"/>
                                <w:color w:val="000068"/>
                                <w:spacing w:val="-8"/>
                                <w:sz w:val="40"/>
                                <w:szCs w:val="72"/>
                                <w:rtl/>
                              </w:rPr>
                              <w:t xml:space="preserve"> اللاسلكية الثابتة </w:t>
                            </w:r>
                            <w:r w:rsidRPr="000642B6">
                              <w:rPr>
                                <w:rFonts w:ascii="Tahoma" w:hAnsi="Tahoma"/>
                                <w:color w:val="000068"/>
                                <w:spacing w:val="-8"/>
                                <w:sz w:val="40"/>
                                <w:szCs w:val="72"/>
                                <w:rtl/>
                              </w:rPr>
                              <w:t>كبيرة السعة</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tl/>
                              </w:rPr>
                              <w:t xml:space="preserve">العاملة في </w:t>
                            </w:r>
                            <w:r w:rsidRPr="000642B6">
                              <w:rPr>
                                <w:rFonts w:ascii="Tahoma" w:hAnsi="Tahoma" w:hint="cs"/>
                                <w:color w:val="000068"/>
                                <w:spacing w:val="-8"/>
                                <w:sz w:val="40"/>
                                <w:szCs w:val="72"/>
                                <w:rtl/>
                              </w:rPr>
                              <w:t>النصف</w:t>
                            </w:r>
                            <w:r w:rsidRPr="000642B6">
                              <w:rPr>
                                <w:rFonts w:ascii="Tahoma" w:hAnsi="Tahoma"/>
                                <w:color w:val="000068"/>
                                <w:spacing w:val="-8"/>
                                <w:sz w:val="40"/>
                                <w:szCs w:val="72"/>
                                <w:rtl/>
                              </w:rPr>
                              <w:t xml:space="preserve"> الأسفل من</w:t>
                            </w:r>
                            <w:r w:rsidR="00B057B1">
                              <w:rPr>
                                <w:rFonts w:ascii="Tahoma" w:hAnsi="Tahoma" w:hint="cs"/>
                                <w:color w:val="000068"/>
                                <w:spacing w:val="-8"/>
                                <w:sz w:val="40"/>
                                <w:szCs w:val="72"/>
                                <w:rtl/>
                              </w:rPr>
                              <w:t> </w:t>
                            </w:r>
                            <w:r w:rsidRPr="000642B6">
                              <w:rPr>
                                <w:rFonts w:ascii="Tahoma" w:hAnsi="Tahoma"/>
                                <w:color w:val="000068"/>
                                <w:spacing w:val="-8"/>
                                <w:sz w:val="40"/>
                                <w:szCs w:val="72"/>
                                <w:rtl/>
                              </w:rPr>
                              <w:t xml:space="preserve">النطاق </w:t>
                            </w:r>
                            <w:r w:rsidRPr="000642B6">
                              <w:rPr>
                                <w:rFonts w:ascii="Tahoma" w:hAnsi="Tahoma"/>
                                <w:color w:val="000068"/>
                                <w:spacing w:val="-8"/>
                                <w:sz w:val="40"/>
                                <w:szCs w:val="72"/>
                              </w:rPr>
                              <w:t>GHz 6</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Pr>
                              <w:t>5 925)</w:t>
                            </w:r>
                            <w:r w:rsidRPr="000642B6">
                              <w:rPr>
                                <w:rFonts w:ascii="Tahoma" w:hAnsi="Tahoma" w:hint="cs"/>
                                <w:color w:val="000068"/>
                                <w:spacing w:val="-8"/>
                                <w:sz w:val="40"/>
                                <w:szCs w:val="72"/>
                                <w:rtl/>
                              </w:rPr>
                              <w:t xml:space="preserve"> إلى </w:t>
                            </w:r>
                            <w:r w:rsidRPr="000642B6">
                              <w:rPr>
                                <w:rFonts w:ascii="Tahoma" w:hAnsi="Tahoma"/>
                                <w:color w:val="000068"/>
                                <w:spacing w:val="-8"/>
                                <w:sz w:val="40"/>
                                <w:szCs w:val="72"/>
                              </w:rPr>
                              <w:t>(MHz 6 425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25pt;margin-top:341.3pt;width:498.35pt;height:17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7xLuQIAAL4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" filled="f" stroked="f">
                <v:textbox>
                  <w:txbxContent>
                    <w:p w:rsidR="000642B6" w:rsidRPr="000642B6" w:rsidRDefault="000642B6" w:rsidP="00B057B1">
                      <w:pPr>
                        <w:pStyle w:val="Rectitle"/>
                        <w:jc w:val="right"/>
                        <w:rPr>
                          <w:rFonts w:ascii="Tahoma" w:hAnsi="Tahoma"/>
                          <w:color w:val="000068"/>
                          <w:spacing w:val="-8"/>
                          <w:sz w:val="40"/>
                          <w:szCs w:val="72"/>
                        </w:rPr>
                      </w:pPr>
                      <w:r w:rsidRPr="000642B6">
                        <w:rPr>
                          <w:rFonts w:ascii="Tahoma" w:hAnsi="Tahoma"/>
                          <w:color w:val="000068"/>
                          <w:spacing w:val="-8"/>
                          <w:sz w:val="40"/>
                          <w:szCs w:val="72"/>
                          <w:rtl/>
                        </w:rPr>
                        <w:t xml:space="preserve">ترتيبات قنوات التردد الراديوي </w:t>
                      </w:r>
                      <w:r w:rsidRPr="000642B6">
                        <w:rPr>
                          <w:rFonts w:ascii="Tahoma" w:hAnsi="Tahoma" w:hint="cs"/>
                          <w:color w:val="000068"/>
                          <w:spacing w:val="-8"/>
                          <w:sz w:val="40"/>
                          <w:szCs w:val="72"/>
                          <w:rtl/>
                        </w:rPr>
                        <w:t>ل</w:t>
                      </w:r>
                      <w:r w:rsidRPr="000642B6">
                        <w:rPr>
                          <w:rFonts w:ascii="Tahoma" w:hAnsi="Tahoma"/>
                          <w:color w:val="000068"/>
                          <w:spacing w:val="-8"/>
                          <w:sz w:val="40"/>
                          <w:szCs w:val="72"/>
                          <w:rtl/>
                        </w:rPr>
                        <w:t>لأنظمة</w:t>
                      </w:r>
                      <w:r w:rsidRPr="000642B6">
                        <w:rPr>
                          <w:rFonts w:ascii="Tahoma" w:hAnsi="Tahoma" w:hint="cs"/>
                          <w:color w:val="000068"/>
                          <w:spacing w:val="-8"/>
                          <w:sz w:val="40"/>
                          <w:szCs w:val="72"/>
                          <w:rtl/>
                        </w:rPr>
                        <w:t xml:space="preserve"> اللاسلكية الثابتة </w:t>
                      </w:r>
                      <w:r w:rsidRPr="000642B6">
                        <w:rPr>
                          <w:rFonts w:ascii="Tahoma" w:hAnsi="Tahoma"/>
                          <w:color w:val="000068"/>
                          <w:spacing w:val="-8"/>
                          <w:sz w:val="40"/>
                          <w:szCs w:val="72"/>
                          <w:rtl/>
                        </w:rPr>
                        <w:t>كبيرة السعة</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tl/>
                        </w:rPr>
                        <w:t xml:space="preserve">العاملة في </w:t>
                      </w:r>
                      <w:r w:rsidRPr="000642B6">
                        <w:rPr>
                          <w:rFonts w:ascii="Tahoma" w:hAnsi="Tahoma" w:hint="cs"/>
                          <w:color w:val="000068"/>
                          <w:spacing w:val="-8"/>
                          <w:sz w:val="40"/>
                          <w:szCs w:val="72"/>
                          <w:rtl/>
                        </w:rPr>
                        <w:t>النصف</w:t>
                      </w:r>
                      <w:r w:rsidRPr="000642B6">
                        <w:rPr>
                          <w:rFonts w:ascii="Tahoma" w:hAnsi="Tahoma"/>
                          <w:color w:val="000068"/>
                          <w:spacing w:val="-8"/>
                          <w:sz w:val="40"/>
                          <w:szCs w:val="72"/>
                          <w:rtl/>
                        </w:rPr>
                        <w:t xml:space="preserve"> الأسفل من</w:t>
                      </w:r>
                      <w:r w:rsidR="00B057B1">
                        <w:rPr>
                          <w:rFonts w:ascii="Tahoma" w:hAnsi="Tahoma" w:hint="cs"/>
                          <w:color w:val="000068"/>
                          <w:spacing w:val="-8"/>
                          <w:sz w:val="40"/>
                          <w:szCs w:val="72"/>
                          <w:rtl/>
                        </w:rPr>
                        <w:t> </w:t>
                      </w:r>
                      <w:r w:rsidRPr="000642B6">
                        <w:rPr>
                          <w:rFonts w:ascii="Tahoma" w:hAnsi="Tahoma"/>
                          <w:color w:val="000068"/>
                          <w:spacing w:val="-8"/>
                          <w:sz w:val="40"/>
                          <w:szCs w:val="72"/>
                          <w:rtl/>
                        </w:rPr>
                        <w:t xml:space="preserve">النطاق </w:t>
                      </w:r>
                      <w:r w:rsidRPr="000642B6">
                        <w:rPr>
                          <w:rFonts w:ascii="Tahoma" w:hAnsi="Tahoma"/>
                          <w:color w:val="000068"/>
                          <w:spacing w:val="-8"/>
                          <w:sz w:val="40"/>
                          <w:szCs w:val="72"/>
                        </w:rPr>
                        <w:t>GHz 6</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Pr>
                        <w:t>5 925)</w:t>
                      </w:r>
                      <w:r w:rsidRPr="000642B6">
                        <w:rPr>
                          <w:rFonts w:ascii="Tahoma" w:hAnsi="Tahoma" w:hint="cs"/>
                          <w:color w:val="000068"/>
                          <w:spacing w:val="-8"/>
                          <w:sz w:val="40"/>
                          <w:szCs w:val="72"/>
                          <w:rtl/>
                        </w:rPr>
                        <w:t xml:space="preserve"> إلى </w:t>
                      </w:r>
                      <w:r w:rsidRPr="000642B6">
                        <w:rPr>
                          <w:rFonts w:ascii="Tahoma" w:hAnsi="Tahoma"/>
                          <w:color w:val="000068"/>
                          <w:spacing w:val="-8"/>
                          <w:sz w:val="40"/>
                          <w:szCs w:val="72"/>
                        </w:rPr>
                        <w:t>(MHz 6 425</w:t>
                      </w:r>
                    </w:p>
                  </w:txbxContent>
                </v:textbox>
              </v:shape>
            </w:pict>
          </mc:Fallback>
        </mc:AlternateContent>
      </w:r>
      <w:r w:rsidR="007A067C">
        <w:rPr>
          <w:noProof/>
          <w:lang w:eastAsia="zh-CN"/>
        </w:rPr>
        <mc:AlternateContent>
          <mc:Choice Requires="wps">
            <w:drawing>
              <wp:anchor distT="0" distB="0" distL="114300" distR="114300" simplePos="0" relativeHeight="251648512" behindDoc="0" locked="0" layoutInCell="1" allowOverlap="1" wp14:anchorId="43B50FD4" wp14:editId="142D1C7F">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5F01A2" w:rsidRDefault="00D4331C" w:rsidP="00A1362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A13623">
                              <w:rPr>
                                <w:rFonts w:ascii="Tahoma" w:hAnsi="Tahoma"/>
                                <w:b/>
                                <w:bCs/>
                                <w:color w:val="000068"/>
                                <w:sz w:val="34"/>
                                <w:szCs w:val="54"/>
                                <w:lang w:bidi="ar-EG"/>
                              </w:rPr>
                              <w:t>F</w:t>
                            </w:r>
                          </w:p>
                          <w:p w:rsidR="00D4331C" w:rsidRPr="005F01A2" w:rsidRDefault="00D4331C" w:rsidP="00C41229">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w:t>
                            </w:r>
                            <w:r w:rsidR="00C41229">
                              <w:rPr>
                                <w:rFonts w:ascii="Tahoma" w:hAnsi="Tahoma" w:hint="cs"/>
                                <w:b/>
                                <w:bCs/>
                                <w:color w:val="000068"/>
                                <w:sz w:val="36"/>
                                <w:szCs w:val="56"/>
                                <w:rtl/>
                                <w:lang w:bidi="ar-EG"/>
                              </w:rPr>
                              <w:t>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2.6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" filled="f" stroked="f">
                <v:textbox>
                  <w:txbxContent>
                    <w:p w:rsidR="00D4331C" w:rsidRPr="005F01A2" w:rsidRDefault="00D4331C" w:rsidP="00A1362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A13623">
                        <w:rPr>
                          <w:rFonts w:ascii="Tahoma" w:hAnsi="Tahoma"/>
                          <w:b/>
                          <w:bCs/>
                          <w:color w:val="000068"/>
                          <w:sz w:val="34"/>
                          <w:szCs w:val="54"/>
                          <w:lang w:bidi="ar-EG"/>
                        </w:rPr>
                        <w:t>F</w:t>
                      </w:r>
                    </w:p>
                    <w:p w:rsidR="00D4331C" w:rsidRPr="005F01A2" w:rsidRDefault="00D4331C" w:rsidP="00C41229">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w:t>
                      </w:r>
                      <w:r w:rsidR="00C41229">
                        <w:rPr>
                          <w:rFonts w:ascii="Tahoma" w:hAnsi="Tahoma" w:hint="cs"/>
                          <w:b/>
                          <w:bCs/>
                          <w:color w:val="000068"/>
                          <w:sz w:val="36"/>
                          <w:szCs w:val="56"/>
                          <w:rtl/>
                          <w:lang w:bidi="ar-EG"/>
                        </w:rPr>
                        <w:t>الثابتة</w:t>
                      </w:r>
                    </w:p>
                  </w:txbxContent>
                </v:textbox>
              </v:shape>
            </w:pict>
          </mc:Fallback>
        </mc:AlternateContent>
      </w:r>
      <w:r w:rsidR="007A067C">
        <w:rPr>
          <w:noProof/>
          <w:lang w:eastAsia="zh-CN"/>
        </w:rPr>
        <mc:AlternateContent>
          <mc:Choice Requires="wps">
            <w:drawing>
              <wp:anchor distT="0" distB="0" distL="114300" distR="114300" simplePos="0" relativeHeight="251647488" behindDoc="0" locked="0" layoutInCell="1" allowOverlap="1" wp14:anchorId="7B674B7F" wp14:editId="44C83DF9">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9C6655" w:rsidRDefault="00D4331C" w:rsidP="005D199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D1998">
                              <w:rPr>
                                <w:rFonts w:ascii="Tahoma" w:hAnsi="Tahoma"/>
                                <w:b/>
                                <w:bCs/>
                                <w:color w:val="000068"/>
                                <w:sz w:val="36"/>
                                <w:szCs w:val="56"/>
                                <w:lang w:bidi="ar-EG"/>
                              </w:rPr>
                              <w:t>F</w:t>
                            </w:r>
                            <w:r w:rsidRPr="005F01A2">
                              <w:rPr>
                                <w:rFonts w:ascii="Tahoma" w:hAnsi="Tahoma"/>
                                <w:b/>
                                <w:bCs/>
                                <w:color w:val="000068"/>
                                <w:sz w:val="36"/>
                                <w:szCs w:val="56"/>
                                <w:lang w:bidi="ar-EG"/>
                              </w:rPr>
                              <w:t>.</w:t>
                            </w:r>
                            <w:r w:rsidR="005D1998">
                              <w:rPr>
                                <w:rFonts w:ascii="Tahoma" w:hAnsi="Tahoma"/>
                                <w:b/>
                                <w:bCs/>
                                <w:color w:val="000068"/>
                                <w:sz w:val="36"/>
                                <w:szCs w:val="56"/>
                                <w:lang w:bidi="ar-EG"/>
                              </w:rPr>
                              <w:t>383-9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w:t>
                            </w:r>
                            <w:r w:rsidR="005D19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d7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tm3&#10;e7sCAADEBQAADgAAAAAAAAAAAAAAAAAuAgAAZHJzL2Uyb0RvYy54bWxQSwECLQAUAAYACAAAACEA&#10;IEN/i98AAAAKAQAADwAAAAAAAAAAAAAAAAAVBQAAZHJzL2Rvd25yZXYueG1sUEsFBgAAAAAEAAQA&#10;8wAAACEGAAAAAA==&#10;" filled="f" stroked="f">
                <v:textbox>
                  <w:txbxContent>
                    <w:p w:rsidR="00D4331C" w:rsidRPr="009C6655" w:rsidRDefault="00D4331C" w:rsidP="005D199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D1998">
                        <w:rPr>
                          <w:rFonts w:ascii="Tahoma" w:hAnsi="Tahoma"/>
                          <w:b/>
                          <w:bCs/>
                          <w:color w:val="000068"/>
                          <w:sz w:val="36"/>
                          <w:szCs w:val="56"/>
                          <w:lang w:bidi="ar-EG"/>
                        </w:rPr>
                        <w:t>F</w:t>
                      </w:r>
                      <w:r w:rsidRPr="005F01A2">
                        <w:rPr>
                          <w:rFonts w:ascii="Tahoma" w:hAnsi="Tahoma"/>
                          <w:b/>
                          <w:bCs/>
                          <w:color w:val="000068"/>
                          <w:sz w:val="36"/>
                          <w:szCs w:val="56"/>
                          <w:lang w:bidi="ar-EG"/>
                        </w:rPr>
                        <w:t>.</w:t>
                      </w:r>
                      <w:r w:rsidR="005D1998">
                        <w:rPr>
                          <w:rFonts w:ascii="Tahoma" w:hAnsi="Tahoma"/>
                          <w:b/>
                          <w:bCs/>
                          <w:color w:val="000068"/>
                          <w:sz w:val="36"/>
                          <w:szCs w:val="56"/>
                          <w:lang w:bidi="ar-EG"/>
                        </w:rPr>
                        <w:t>383-9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w:t>
                      </w:r>
                      <w:r w:rsidR="005D19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7824281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9E7F8F">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9E7F8F">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9E7F8F">
        <w:rPr>
          <w:rFonts w:hint="eastAsia"/>
          <w:spacing w:val="-2"/>
          <w:sz w:val="20"/>
          <w:szCs w:val="26"/>
          <w:rtl/>
          <w:lang w:bidi="ar-EG"/>
        </w:rPr>
        <w:t>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EA487F" w:rsidTr="00EA487F">
        <w:trPr>
          <w:jc w:val="center"/>
        </w:trPr>
        <w:tc>
          <w:tcPr>
            <w:tcW w:w="9394" w:type="dxa"/>
            <w:gridSpan w:val="2"/>
            <w:tcBorders>
              <w:left w:val="single" w:sz="12" w:space="0" w:color="000080"/>
              <w:right w:val="single" w:sz="12" w:space="0" w:color="000080"/>
            </w:tcBorders>
            <w:shd w:val="clear" w:color="auto" w:fill="auto"/>
          </w:tcPr>
          <w:p w:rsidR="00E964C9" w:rsidRPr="00EA487F" w:rsidRDefault="00E964C9" w:rsidP="00E964C9">
            <w:pPr>
              <w:tabs>
                <w:tab w:val="left" w:pos="1471"/>
              </w:tabs>
              <w:spacing w:before="20" w:after="40" w:line="240" w:lineRule="exact"/>
              <w:rPr>
                <w:sz w:val="20"/>
                <w:szCs w:val="26"/>
                <w:lang w:val="ru-RU"/>
              </w:rPr>
            </w:pPr>
            <w:r w:rsidRPr="00EA487F">
              <w:rPr>
                <w:b/>
                <w:bCs/>
                <w:sz w:val="20"/>
                <w:szCs w:val="26"/>
                <w:lang w:val="ru-RU"/>
              </w:rPr>
              <w:t>BT</w:t>
            </w:r>
            <w:r w:rsidRPr="00EA487F">
              <w:rPr>
                <w:rFonts w:hint="cs"/>
                <w:sz w:val="20"/>
                <w:szCs w:val="26"/>
                <w:rtl/>
                <w:lang w:val="ru-RU"/>
              </w:rPr>
              <w:tab/>
              <w:t>الخدمة الإذاعية (التلفزيونية)</w:t>
            </w:r>
          </w:p>
        </w:tc>
      </w:tr>
      <w:tr w:rsidR="00E964C9" w:rsidRPr="00EA487F" w:rsidTr="00EA487F">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EA487F" w:rsidRDefault="00E964C9" w:rsidP="00E964C9">
            <w:pPr>
              <w:tabs>
                <w:tab w:val="left" w:pos="1471"/>
              </w:tabs>
              <w:spacing w:before="20" w:after="40" w:line="240" w:lineRule="exact"/>
              <w:rPr>
                <w:b/>
                <w:bCs/>
                <w:color w:val="1F497D"/>
                <w:sz w:val="20"/>
                <w:szCs w:val="26"/>
                <w:lang w:val="ru-RU"/>
              </w:rPr>
            </w:pPr>
            <w:r w:rsidRPr="00EA487F">
              <w:rPr>
                <w:b/>
                <w:bCs/>
                <w:color w:val="1F497D"/>
                <w:sz w:val="20"/>
                <w:szCs w:val="26"/>
                <w:lang w:val="ru-RU"/>
              </w:rPr>
              <w:t>F</w:t>
            </w:r>
            <w:r w:rsidRPr="00EA487F">
              <w:rPr>
                <w:rFonts w:hint="cs"/>
                <w:b/>
                <w:bCs/>
                <w:color w:val="1F497D"/>
                <w:sz w:val="20"/>
                <w:szCs w:val="26"/>
                <w:rtl/>
                <w:lang w:val="ru-RU"/>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B71536">
              <w:rPr>
                <w:rFonts w:hint="cs"/>
                <w:sz w:val="20"/>
                <w:szCs w:val="26"/>
                <w:rtl/>
                <w:lang w:val="ru-RU"/>
              </w:rPr>
              <w:t>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9E7F8F">
        <w:trPr>
          <w:trHeight w:val="806"/>
          <w:jc w:val="center"/>
        </w:trPr>
        <w:tc>
          <w:tcPr>
            <w:tcW w:w="9379" w:type="dxa"/>
          </w:tcPr>
          <w:p w:rsidR="005E066B" w:rsidRPr="008113E9" w:rsidRDefault="005E066B" w:rsidP="009E7F8F">
            <w:pPr>
              <w:ind w:left="170" w:right="53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9E7F8F">
              <w:rPr>
                <w:rFonts w:hint="eastAsia"/>
                <w:i/>
                <w:iCs/>
                <w:sz w:val="21"/>
                <w:szCs w:val="26"/>
                <w:rtl/>
                <w:lang w:val="ru-RU"/>
              </w:rPr>
              <w:t> </w:t>
            </w:r>
            <w:r w:rsidRPr="008113E9">
              <w:rPr>
                <w:rFonts w:hint="cs"/>
                <w:i/>
                <w:iCs/>
                <w:sz w:val="21"/>
                <w:szCs w:val="26"/>
                <w:rtl/>
                <w:lang w:val="ru-RU"/>
              </w:rPr>
              <w:t>القرار</w:t>
            </w:r>
            <w:r w:rsidR="003E5DA5">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3E5DA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2750A">
        <w:rPr>
          <w:sz w:val="20"/>
          <w:szCs w:val="26"/>
        </w:rPr>
        <w:t>201</w:t>
      </w:r>
      <w:r w:rsidR="003E5DA5">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E5DA5">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2750A">
        <w:rPr>
          <w:sz w:val="21"/>
          <w:szCs w:val="20"/>
        </w:rPr>
        <w:t>201</w:t>
      </w:r>
      <w:r w:rsidR="003E5DA5">
        <w:rPr>
          <w:sz w:val="21"/>
          <w:szCs w:val="20"/>
        </w:rPr>
        <w:t>4</w:t>
      </w:r>
    </w:p>
    <w:p w:rsidR="005E066B" w:rsidRPr="008113E9" w:rsidRDefault="005E066B" w:rsidP="003E5DA5">
      <w:pPr>
        <w:rPr>
          <w:sz w:val="20"/>
          <w:szCs w:val="26"/>
          <w:rtl/>
          <w:lang w:bidi="ar-EG"/>
        </w:rPr>
      </w:pPr>
      <w:r w:rsidRPr="003E5DA5">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3E5DA5">
        <w:rPr>
          <w:spacing w:val="6"/>
          <w:sz w:val="20"/>
          <w:szCs w:val="26"/>
        </w:rPr>
        <w:br/>
      </w:r>
      <w:r w:rsidRPr="003E5DA5">
        <w:rPr>
          <w:rFonts w:hint="cs"/>
          <w:spacing w:val="6"/>
          <w:sz w:val="20"/>
          <w:szCs w:val="26"/>
          <w:rtl/>
          <w:lang w:val="ru-RU"/>
        </w:rPr>
        <w:t>الاتحاد الدولي</w:t>
      </w:r>
      <w:r w:rsidRPr="008113E9">
        <w:rPr>
          <w:rFonts w:hint="cs"/>
          <w:sz w:val="20"/>
          <w:szCs w:val="26"/>
          <w:rtl/>
          <w:lang w:val="ru-RU"/>
        </w:rPr>
        <w:t xml:space="preserve">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77142" w:rsidRPr="005E6FEE" w:rsidRDefault="00977142" w:rsidP="00F3449E">
      <w:pPr>
        <w:pStyle w:val="RecNo"/>
        <w:rPr>
          <w:rtl/>
        </w:rPr>
      </w:pPr>
      <w:r w:rsidRPr="005E6FEE">
        <w:rPr>
          <w:rtl/>
        </w:rPr>
        <w:lastRenderedPageBreak/>
        <w:t>التوصيـة</w:t>
      </w:r>
      <w:r>
        <w:rPr>
          <w:rFonts w:hint="cs"/>
          <w:rtl/>
        </w:rPr>
        <w:t xml:space="preserve"> </w:t>
      </w:r>
      <w:r w:rsidRPr="005E6FEE">
        <w:rPr>
          <w:rtl/>
        </w:rPr>
        <w:t xml:space="preserve"> </w:t>
      </w:r>
      <w:r w:rsidRPr="005E6FEE">
        <w:t xml:space="preserve">ITU-R </w:t>
      </w:r>
      <w:r>
        <w:t xml:space="preserve"> </w:t>
      </w:r>
      <w:r w:rsidRPr="005E6FEE">
        <w:t>F.383-</w:t>
      </w:r>
      <w:r w:rsidR="00F3449E" w:rsidRPr="00F64B9C">
        <w:t>9</w:t>
      </w:r>
    </w:p>
    <w:p w:rsidR="00977142" w:rsidRPr="00602FC1" w:rsidRDefault="00977142" w:rsidP="00977142">
      <w:pPr>
        <w:pStyle w:val="Rectitle"/>
      </w:pPr>
      <w:r w:rsidRPr="005E6FEE">
        <w:rPr>
          <w:rtl/>
        </w:rPr>
        <w:t xml:space="preserve">ترتيبات قنوات التردد الراديوي </w:t>
      </w:r>
      <w:r>
        <w:rPr>
          <w:rFonts w:hint="cs"/>
          <w:rtl/>
        </w:rPr>
        <w:t>ل</w:t>
      </w:r>
      <w:r w:rsidRPr="005E6FEE">
        <w:rPr>
          <w:rtl/>
        </w:rPr>
        <w:t>لأنظمة</w:t>
      </w:r>
      <w:r>
        <w:rPr>
          <w:rFonts w:hint="cs"/>
          <w:rtl/>
        </w:rPr>
        <w:t xml:space="preserve"> اللاسلكية الثابتة </w:t>
      </w:r>
      <w:r w:rsidRPr="005E6FEE">
        <w:rPr>
          <w:rtl/>
        </w:rPr>
        <w:t>كبيرة السعة</w:t>
      </w:r>
      <w:r w:rsidRPr="005E6FEE">
        <w:rPr>
          <w:rtl/>
        </w:rPr>
        <w:br/>
        <w:t xml:space="preserve">العاملة في </w:t>
      </w:r>
      <w:r>
        <w:rPr>
          <w:rFonts w:hint="cs"/>
          <w:rtl/>
        </w:rPr>
        <w:t>النصف</w:t>
      </w:r>
      <w:r w:rsidRPr="005E6FEE">
        <w:rPr>
          <w:rtl/>
        </w:rPr>
        <w:t xml:space="preserve"> الأسفل من النطاق </w:t>
      </w:r>
      <w:r w:rsidRPr="005E6FEE">
        <w:t>GHz 6</w:t>
      </w:r>
      <w:r>
        <w:rPr>
          <w:rFonts w:hint="cs"/>
          <w:rtl/>
        </w:rPr>
        <w:br/>
      </w:r>
      <w:r>
        <w:t>5 925)</w:t>
      </w:r>
      <w:r>
        <w:rPr>
          <w:rFonts w:hint="cs"/>
          <w:rtl/>
        </w:rPr>
        <w:t xml:space="preserve"> إلى </w:t>
      </w:r>
      <w:r>
        <w:t>(MHz 6 425</w:t>
      </w:r>
    </w:p>
    <w:p w:rsidR="00977142" w:rsidRDefault="00977142" w:rsidP="008127BC">
      <w:pPr>
        <w:jc w:val="center"/>
        <w:rPr>
          <w:rtl/>
        </w:rPr>
      </w:pPr>
      <w:r w:rsidRPr="00616475">
        <w:rPr>
          <w:rtl/>
        </w:rPr>
        <w:t xml:space="preserve">(المسألة </w:t>
      </w:r>
      <w:r w:rsidRPr="00F64B9C">
        <w:t xml:space="preserve">ITU-R </w:t>
      </w:r>
      <w:r w:rsidR="008127BC" w:rsidRPr="00F64B9C">
        <w:t>247</w:t>
      </w:r>
      <w:r w:rsidRPr="00F64B9C">
        <w:t>/</w:t>
      </w:r>
      <w:r w:rsidR="008127BC" w:rsidRPr="00F64B9C">
        <w:t>5</w:t>
      </w:r>
      <w:r w:rsidRPr="00616475">
        <w:rPr>
          <w:rtl/>
        </w:rPr>
        <w:t>)</w:t>
      </w:r>
    </w:p>
    <w:p w:rsidR="00977142" w:rsidRPr="00616475" w:rsidRDefault="00977142" w:rsidP="00977142">
      <w:pPr>
        <w:jc w:val="center"/>
        <w:rPr>
          <w:rtl/>
        </w:rPr>
      </w:pPr>
    </w:p>
    <w:p w:rsidR="00977142" w:rsidRDefault="00977142" w:rsidP="00977142">
      <w:pPr>
        <w:bidi w:val="0"/>
        <w:spacing w:after="240"/>
      </w:pPr>
      <w:r w:rsidRPr="00616475">
        <w:t>(</w:t>
      </w:r>
      <w:r w:rsidR="008127BC" w:rsidRPr="00F64B9C">
        <w:t>2013</w:t>
      </w:r>
      <w:r w:rsidR="008127BC">
        <w:t>-</w:t>
      </w:r>
      <w:r>
        <w:t>2007-2001-</w:t>
      </w:r>
      <w:r w:rsidRPr="00616475">
        <w:t>1999-1992-1990-1986-1982-1966-1963-1959)</w:t>
      </w:r>
    </w:p>
    <w:p w:rsidR="00EA487F" w:rsidRPr="00616475" w:rsidRDefault="00EA487F" w:rsidP="00EA487F">
      <w:pPr>
        <w:bidi w:val="0"/>
        <w:spacing w:after="240"/>
      </w:pPr>
    </w:p>
    <w:p w:rsidR="00977142" w:rsidRDefault="00977142" w:rsidP="00977142">
      <w:pPr>
        <w:pStyle w:val="Headingb"/>
        <w:rPr>
          <w:rtl/>
        </w:rPr>
      </w:pPr>
      <w:r>
        <w:rPr>
          <w:rFonts w:hint="cs"/>
          <w:rtl/>
        </w:rPr>
        <w:t>مجال التطبيق</w:t>
      </w:r>
    </w:p>
    <w:p w:rsidR="00977142" w:rsidRDefault="00977142" w:rsidP="003E5DA5">
      <w:pPr>
        <w:rPr>
          <w:rFonts w:hint="cs"/>
          <w:rtl/>
          <w:lang w:bidi="ar-EG"/>
        </w:rPr>
      </w:pPr>
      <w:r>
        <w:rPr>
          <w:rFonts w:hint="cs"/>
          <w:rtl/>
        </w:rPr>
        <w:t xml:space="preserve">توفر هذه التوصية ترتيبات قنوات التردد الراديوي </w:t>
      </w:r>
      <w:r>
        <w:t>(RF)</w:t>
      </w:r>
      <w:r>
        <w:rPr>
          <w:rFonts w:hint="cs"/>
          <w:rtl/>
          <w:lang w:bidi="ar-EG"/>
        </w:rPr>
        <w:t xml:space="preserve"> للأنظمة اللاسلكية الثابتة كبيرة السعة العاملة في النطاق </w:t>
      </w:r>
      <w:r>
        <w:t>5 925</w:t>
      </w:r>
      <w:r>
        <w:rPr>
          <w:rFonts w:hint="cs"/>
          <w:rtl/>
          <w:lang w:bidi="ar-EG"/>
        </w:rPr>
        <w:t xml:space="preserve"> إلى</w:t>
      </w:r>
      <w:r w:rsidR="003E5DA5">
        <w:rPr>
          <w:rFonts w:hint="eastAsia"/>
          <w:rtl/>
          <w:lang w:bidi="ar-EG"/>
        </w:rPr>
        <w:t> </w:t>
      </w:r>
      <w:r>
        <w:t>MHz 6 425</w:t>
      </w:r>
      <w:r>
        <w:rPr>
          <w:rFonts w:hint="cs"/>
          <w:rtl/>
          <w:lang w:bidi="ar-EG"/>
        </w:rPr>
        <w:t>، والتي يمكن أن تستعمل أيضاً للأنظمة صغيرة ومتوسطة السعة</w:t>
      </w:r>
      <w:r w:rsidR="00755452">
        <w:rPr>
          <w:rFonts w:hint="cs"/>
          <w:rtl/>
          <w:lang w:bidi="ar-EG"/>
        </w:rPr>
        <w:t xml:space="preserve"> </w:t>
      </w:r>
      <w:r w:rsidR="0045128D">
        <w:rPr>
          <w:rFonts w:hint="cs"/>
          <w:rtl/>
          <w:lang w:bidi="ar-EG"/>
        </w:rPr>
        <w:t>من خلال</w:t>
      </w:r>
      <w:r w:rsidR="00F64B9C">
        <w:rPr>
          <w:rFonts w:hint="cs"/>
          <w:rtl/>
          <w:lang w:bidi="ar-EG"/>
        </w:rPr>
        <w:t xml:space="preserve"> </w:t>
      </w:r>
      <w:r w:rsidR="0045128D">
        <w:rPr>
          <w:rFonts w:hint="cs"/>
          <w:rtl/>
          <w:lang w:bidi="ar-EG"/>
        </w:rPr>
        <w:t>التقسيم الفرعي ل</w:t>
      </w:r>
      <w:r w:rsidR="00F64B9C">
        <w:rPr>
          <w:rFonts w:hint="cs"/>
          <w:rtl/>
          <w:lang w:bidi="ar-EG"/>
        </w:rPr>
        <w:t>لقنوات كبيرة السعة.</w:t>
      </w:r>
      <w:r>
        <w:rPr>
          <w:rFonts w:hint="cs"/>
          <w:rtl/>
          <w:lang w:bidi="ar-EG"/>
        </w:rPr>
        <w:t xml:space="preserve"> ويتضمن النص الرئيسي وكذلك الملحقات من </w:t>
      </w:r>
      <w:r>
        <w:rPr>
          <w:lang w:bidi="ar-EG"/>
        </w:rPr>
        <w:t>1</w:t>
      </w:r>
      <w:r>
        <w:rPr>
          <w:rFonts w:hint="cs"/>
          <w:rtl/>
          <w:lang w:bidi="ar-EG"/>
        </w:rPr>
        <w:t xml:space="preserve"> إلى </w:t>
      </w:r>
      <w:r>
        <w:rPr>
          <w:lang w:bidi="ar-EG"/>
        </w:rPr>
        <w:t>3</w:t>
      </w:r>
      <w:r>
        <w:rPr>
          <w:rFonts w:hint="cs"/>
          <w:rtl/>
          <w:lang w:bidi="ar-EG"/>
        </w:rPr>
        <w:t xml:space="preserve"> بهذه التوصية عدداً من ترتيبات التردد الراديوي، مع مباعدة بين القنوات تبلغ </w:t>
      </w:r>
      <w:r>
        <w:rPr>
          <w:lang w:bidi="ar-EG"/>
        </w:rPr>
        <w:t>5</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28</w:t>
      </w:r>
      <w:r>
        <w:rPr>
          <w:rFonts w:hint="cs"/>
          <w:rtl/>
          <w:lang w:bidi="ar-EG"/>
        </w:rPr>
        <w:t xml:space="preserve"> و</w:t>
      </w:r>
      <w:r>
        <w:rPr>
          <w:lang w:bidi="ar-EG"/>
        </w:rPr>
        <w:t>29,65</w:t>
      </w:r>
      <w:r>
        <w:rPr>
          <w:rFonts w:hint="cs"/>
          <w:rtl/>
          <w:lang w:bidi="ar-EG"/>
        </w:rPr>
        <w:t xml:space="preserve"> </w:t>
      </w:r>
      <w:r w:rsidRPr="00F64B9C">
        <w:rPr>
          <w:rFonts w:hint="cs"/>
          <w:rtl/>
          <w:lang w:bidi="ar-EG"/>
        </w:rPr>
        <w:t>و</w:t>
      </w:r>
      <w:r w:rsidRPr="00F64B9C">
        <w:rPr>
          <w:lang w:bidi="ar-EG"/>
        </w:rPr>
        <w:t>40</w:t>
      </w:r>
      <w:r w:rsidRPr="00F64B9C">
        <w:rPr>
          <w:rFonts w:hint="cs"/>
          <w:rtl/>
          <w:lang w:bidi="ar-EG"/>
        </w:rPr>
        <w:t xml:space="preserve"> و</w:t>
      </w:r>
      <w:r w:rsidRPr="00F64B9C">
        <w:rPr>
          <w:lang w:bidi="ar-EG"/>
        </w:rPr>
        <w:t>MHz </w:t>
      </w:r>
      <w:r w:rsidR="00755452" w:rsidRPr="00F64B9C">
        <w:rPr>
          <w:lang w:bidi="ar-EG"/>
        </w:rPr>
        <w:t>8</w:t>
      </w:r>
      <w:r w:rsidRPr="00F64B9C">
        <w:rPr>
          <w:lang w:bidi="ar-EG"/>
        </w:rPr>
        <w:t>0</w:t>
      </w:r>
      <w:r>
        <w:rPr>
          <w:rFonts w:hint="cs"/>
          <w:rtl/>
          <w:lang w:bidi="ar-EG"/>
        </w:rPr>
        <w:t xml:space="preserve"> في نطاق التردد هذا.</w:t>
      </w:r>
    </w:p>
    <w:p w:rsidR="00EA487F" w:rsidRDefault="00EA487F" w:rsidP="003E5DA5">
      <w:pPr>
        <w:rPr>
          <w:rtl/>
          <w:lang w:bidi="ar-EG"/>
        </w:rPr>
      </w:pPr>
    </w:p>
    <w:p w:rsidR="00977142" w:rsidRPr="005E6FEE" w:rsidRDefault="00977142" w:rsidP="00977142">
      <w:pPr>
        <w:spacing w:before="360"/>
        <w:rPr>
          <w:rtl/>
        </w:rPr>
      </w:pPr>
      <w:r w:rsidRPr="005E6FEE">
        <w:rPr>
          <w:rtl/>
        </w:rPr>
        <w:t xml:space="preserve">إن جمعية الاتصالات الراديوية </w:t>
      </w:r>
      <w:r>
        <w:rPr>
          <w:rtl/>
        </w:rPr>
        <w:t>للاتحاد الدولي للاتصالات</w:t>
      </w:r>
      <w:r w:rsidRPr="005E6FEE">
        <w:rPr>
          <w:rtl/>
        </w:rPr>
        <w:t>،</w:t>
      </w:r>
    </w:p>
    <w:p w:rsidR="00977142" w:rsidRPr="005E6FEE" w:rsidRDefault="00977142" w:rsidP="00977142">
      <w:pPr>
        <w:pStyle w:val="Call"/>
        <w:rPr>
          <w:rtl/>
        </w:rPr>
      </w:pPr>
      <w:r w:rsidRPr="005E6FEE">
        <w:rPr>
          <w:rtl/>
        </w:rPr>
        <w:t>إذ تضع في اعتبارها</w:t>
      </w:r>
    </w:p>
    <w:p w:rsidR="00977142" w:rsidRPr="005E6FEE" w:rsidRDefault="00977142" w:rsidP="00977142">
      <w:pPr>
        <w:rPr>
          <w:rtl/>
        </w:rPr>
      </w:pPr>
      <w:r w:rsidRPr="0002703E">
        <w:rPr>
          <w:rFonts w:hint="cs"/>
          <w:i/>
          <w:iCs/>
          <w:rtl/>
        </w:rPr>
        <w:t xml:space="preserve"> </w:t>
      </w:r>
      <w:r w:rsidRPr="0002703E">
        <w:rPr>
          <w:i/>
          <w:iCs/>
          <w:rtl/>
        </w:rPr>
        <w:t>أ )</w:t>
      </w:r>
      <w:r w:rsidRPr="005E6FEE">
        <w:rPr>
          <w:rtl/>
        </w:rPr>
        <w:tab/>
      </w:r>
      <w:r>
        <w:rPr>
          <w:rFonts w:hint="cs"/>
          <w:rtl/>
        </w:rPr>
        <w:t xml:space="preserve">أن من المرغوب فيه إجراء التوصيل البيني للأنظمة اللاسلكية الثابتة </w:t>
      </w:r>
      <w:r>
        <w:t>(FWS</w:t>
      </w:r>
      <w:r w:rsidR="00BA5998" w:rsidRPr="00F64B9C">
        <w:t>s</w:t>
      </w:r>
      <w:r>
        <w:t>)</w:t>
      </w:r>
      <w:r>
        <w:rPr>
          <w:rFonts w:hint="cs"/>
          <w:rtl/>
          <w:lang w:bidi="ar-EG"/>
        </w:rPr>
        <w:t xml:space="preserve"> على وصلات دولية في النطاق </w:t>
      </w:r>
      <w:r>
        <w:rPr>
          <w:lang w:bidi="ar-EG"/>
        </w:rPr>
        <w:t>GHz 6</w:t>
      </w:r>
      <w:r>
        <w:rPr>
          <w:rFonts w:hint="cs"/>
          <w:rtl/>
        </w:rPr>
        <w:t xml:space="preserve"> على ترددات راديوية </w:t>
      </w:r>
      <w:r>
        <w:t>(RF)</w:t>
      </w:r>
      <w:r w:rsidRPr="005E6FEE">
        <w:rPr>
          <w:rtl/>
        </w:rPr>
        <w:t>؛</w:t>
      </w:r>
    </w:p>
    <w:p w:rsidR="00977142" w:rsidRPr="005E6FEE" w:rsidRDefault="00977142" w:rsidP="00977142">
      <w:pPr>
        <w:rPr>
          <w:rtl/>
          <w:lang w:bidi="ar-EG"/>
        </w:rPr>
      </w:pPr>
      <w:r w:rsidRPr="0002703E">
        <w:rPr>
          <w:i/>
          <w:iCs/>
          <w:rtl/>
        </w:rPr>
        <w:t>ب)</w:t>
      </w:r>
      <w:r w:rsidRPr="005E6FEE">
        <w:rPr>
          <w:rtl/>
        </w:rPr>
        <w:tab/>
      </w:r>
      <w:r>
        <w:rPr>
          <w:rFonts w:hint="cs"/>
          <w:rtl/>
        </w:rPr>
        <w:t xml:space="preserve">أن تأثيرات التداخل الكثيرة يمكن تقليلها جداً بواسطة ترتيب مخطط بعناية للترددات الراديوية في الأنظمة </w:t>
      </w:r>
      <w:r>
        <w:t>FWS</w:t>
      </w:r>
      <w:r>
        <w:rPr>
          <w:rFonts w:hint="cs"/>
          <w:rtl/>
          <w:lang w:bidi="ar-EG"/>
        </w:rPr>
        <w:t xml:space="preserve"> التي تستعمل عدة قنوات تردد راديوي؛</w:t>
      </w:r>
    </w:p>
    <w:p w:rsidR="00977142" w:rsidRPr="00602FC1" w:rsidRDefault="00977142" w:rsidP="00977142">
      <w:pPr>
        <w:rPr>
          <w:rtl/>
          <w:lang w:bidi="ar-EG"/>
        </w:rPr>
      </w:pPr>
      <w:r w:rsidRPr="0002703E">
        <w:rPr>
          <w:i/>
          <w:iCs/>
          <w:rtl/>
        </w:rPr>
        <w:t>ج)</w:t>
      </w:r>
      <w:r w:rsidRPr="005E6FEE">
        <w:rPr>
          <w:rtl/>
        </w:rPr>
        <w:tab/>
      </w:r>
      <w:r w:rsidRPr="009E7F8F">
        <w:rPr>
          <w:rFonts w:hint="cs"/>
          <w:spacing w:val="-4"/>
          <w:rtl/>
        </w:rPr>
        <w:t xml:space="preserve">أن استعمال التشكيل الرقمي يسمح باستعمال ترتيبات قنوات التردد الراديوي المحددة أصلاً لأنظمة تتألف من </w:t>
      </w:r>
      <w:r w:rsidRPr="009E7F8F">
        <w:rPr>
          <w:spacing w:val="-4"/>
        </w:rPr>
        <w:t>1 800</w:t>
      </w:r>
      <w:r w:rsidRPr="009E7F8F">
        <w:rPr>
          <w:rFonts w:hint="cs"/>
          <w:spacing w:val="-4"/>
          <w:rtl/>
          <w:lang w:bidi="ar-EG"/>
        </w:rPr>
        <w:t xml:space="preserve"> قناة </w:t>
      </w:r>
      <w:r>
        <w:rPr>
          <w:rFonts w:hint="cs"/>
          <w:rtl/>
          <w:lang w:bidi="ar-EG"/>
        </w:rPr>
        <w:t xml:space="preserve">هاتفية أو لإرسال قنوات رقمية بمعدل بتات يبلغ </w:t>
      </w:r>
      <w:r>
        <w:rPr>
          <w:lang w:bidi="ar-EG"/>
        </w:rPr>
        <w:t>Mbit/s 140</w:t>
      </w:r>
      <w:r>
        <w:rPr>
          <w:rFonts w:hint="cs"/>
          <w:rtl/>
          <w:lang w:bidi="ar-EG"/>
        </w:rPr>
        <w:t xml:space="preserve"> أو بمعدلات بتات التسلسل التراتب‍ي الرقمي المتزامن؛</w:t>
      </w:r>
    </w:p>
    <w:p w:rsidR="00977142" w:rsidRPr="005E6FEE" w:rsidRDefault="00977142" w:rsidP="00977142">
      <w:pPr>
        <w:rPr>
          <w:rtl/>
        </w:rPr>
      </w:pPr>
      <w:r w:rsidRPr="0002703E">
        <w:rPr>
          <w:i/>
          <w:iCs/>
          <w:rtl/>
        </w:rPr>
        <w:t>د )</w:t>
      </w:r>
      <w:r w:rsidRPr="005E6FEE">
        <w:rPr>
          <w:rtl/>
        </w:rPr>
        <w:tab/>
      </w:r>
      <w:r>
        <w:rPr>
          <w:rFonts w:hint="cs"/>
          <w:rtl/>
        </w:rPr>
        <w:t>أنه يمكن تحقيق وفورات أكبر لهذه الأنظمة الراديوية الرقمية باستيعاب قنوات ذهاباً وعودة في هوائي واحد؛</w:t>
      </w:r>
    </w:p>
    <w:p w:rsidR="00977142" w:rsidRPr="008A20F8" w:rsidRDefault="00977142" w:rsidP="00977142">
      <w:pPr>
        <w:rPr>
          <w:rtl/>
          <w:lang w:bidi="ar-EG"/>
        </w:rPr>
      </w:pPr>
      <w:r w:rsidRPr="0002703E">
        <w:rPr>
          <w:rFonts w:hint="cs"/>
          <w:i/>
          <w:iCs/>
          <w:rtl/>
        </w:rPr>
        <w:t xml:space="preserve">ه‍ </w:t>
      </w:r>
      <w:r w:rsidRPr="0002703E">
        <w:rPr>
          <w:i/>
          <w:iCs/>
          <w:rtl/>
        </w:rPr>
        <w:t>)</w:t>
      </w:r>
      <w:r w:rsidRPr="005E6FEE">
        <w:rPr>
          <w:rtl/>
        </w:rPr>
        <w:tab/>
      </w:r>
      <w:r>
        <w:rPr>
          <w:rFonts w:hint="cs"/>
          <w:rtl/>
        </w:rPr>
        <w:t xml:space="preserve">أنه يمكن للتقنيات الرقمية مثل أجهزة إلغاء التداخل بالاستقطاب المتقاطع </w:t>
      </w:r>
      <w:r>
        <w:t>(XPIC)</w:t>
      </w:r>
      <w:r>
        <w:rPr>
          <w:rFonts w:hint="cs"/>
          <w:rtl/>
          <w:lang w:bidi="ar-EG"/>
        </w:rPr>
        <w:t xml:space="preserve"> أن تساهم مساهمة كبيرة في تحسين عامل التمييز بالاستقطاب المتقاطع </w:t>
      </w:r>
      <w:r>
        <w:rPr>
          <w:lang w:bidi="ar-EG"/>
        </w:rPr>
        <w:t>XIF)</w:t>
      </w:r>
      <w:r>
        <w:rPr>
          <w:rFonts w:hint="cs"/>
          <w:rtl/>
          <w:lang w:bidi="ar-EG"/>
        </w:rPr>
        <w:t xml:space="preserve">، المعرف في التوصية </w:t>
      </w:r>
      <w:r>
        <w:rPr>
          <w:lang w:bidi="ar-EG"/>
        </w:rPr>
        <w:t>(ITU</w:t>
      </w:r>
      <w:r>
        <w:rPr>
          <w:lang w:bidi="ar-EG"/>
        </w:rPr>
        <w:noBreakHyphen/>
        <w:t>R F.746</w:t>
      </w:r>
      <w:r>
        <w:rPr>
          <w:rFonts w:hint="cs"/>
          <w:rtl/>
          <w:lang w:bidi="ar-EG"/>
        </w:rPr>
        <w:t>، وبالتالي مقاومة إزالة استقطاب الانتشار المستحث متعدد المسارات؛</w:t>
      </w:r>
    </w:p>
    <w:p w:rsidR="00977142" w:rsidRPr="005E6FEE" w:rsidRDefault="00977142" w:rsidP="000B52FA">
      <w:pPr>
        <w:rPr>
          <w:rtl/>
          <w:lang w:bidi="ar-EG"/>
        </w:rPr>
      </w:pPr>
      <w:r w:rsidRPr="0002703E">
        <w:rPr>
          <w:i/>
          <w:iCs/>
          <w:rtl/>
        </w:rPr>
        <w:t>و )</w:t>
      </w:r>
      <w:r w:rsidRPr="005E6FEE">
        <w:rPr>
          <w:rtl/>
        </w:rPr>
        <w:tab/>
      </w:r>
      <w:r>
        <w:rPr>
          <w:rFonts w:hint="cs"/>
          <w:rtl/>
        </w:rPr>
        <w:t>أنه عندما تلزم الوصلات كبيرة السعة جداً (على سبيل المثال، ضِعْف أسلوب النقل المتزامن-</w:t>
      </w:r>
      <w:r>
        <w:t>1</w:t>
      </w:r>
      <w:r>
        <w:rPr>
          <w:rFonts w:hint="cs"/>
          <w:rtl/>
          <w:lang w:bidi="ar-EG"/>
        </w:rPr>
        <w:t xml:space="preserve"> </w:t>
      </w:r>
      <w:r>
        <w:rPr>
          <w:lang w:bidi="ar-EG"/>
        </w:rPr>
        <w:t>(STM</w:t>
      </w:r>
      <w:r>
        <w:rPr>
          <w:lang w:bidi="ar-EG"/>
        </w:rPr>
        <w:noBreakHyphen/>
        <w:t>1)</w:t>
      </w:r>
      <w:r w:rsidR="000B52FA">
        <w:rPr>
          <w:rFonts w:hint="cs"/>
          <w:rtl/>
          <w:lang w:bidi="ar-EG"/>
        </w:rPr>
        <w:t>)</w:t>
      </w:r>
      <w:r>
        <w:rPr>
          <w:rFonts w:hint="cs"/>
          <w:rtl/>
          <w:lang w:bidi="ar-EG"/>
        </w:rPr>
        <w:t xml:space="preserve"> يمكن تحقيق مزيد من التوفير باستعمال عروض نطاق لنظام أوسع من مسافة المباعدة بين القنوات الموصى بها، مصحوباً بأنساق تشكيل عالية الكفاءة؛</w:t>
      </w:r>
    </w:p>
    <w:p w:rsidR="00977142" w:rsidRPr="005E6FEE" w:rsidRDefault="00977142" w:rsidP="00977142">
      <w:pPr>
        <w:rPr>
          <w:rtl/>
        </w:rPr>
      </w:pPr>
      <w:r w:rsidRPr="0002703E">
        <w:rPr>
          <w:i/>
          <w:iCs/>
          <w:rtl/>
        </w:rPr>
        <w:t>ز )</w:t>
      </w:r>
      <w:r w:rsidRPr="005E6FEE">
        <w:rPr>
          <w:rtl/>
        </w:rPr>
        <w:tab/>
      </w:r>
      <w:r>
        <w:rPr>
          <w:rFonts w:hint="cs"/>
          <w:rtl/>
        </w:rPr>
        <w:t>أن بعض الإدارات قد يحتاج أيضاً إلى نشر أنظمة ذات سعات صغيرة ومتوسطة،</w:t>
      </w:r>
    </w:p>
    <w:p w:rsidR="00977142" w:rsidRPr="005E6FEE" w:rsidRDefault="00977142" w:rsidP="00977142">
      <w:pPr>
        <w:pStyle w:val="Call"/>
        <w:rPr>
          <w:rtl/>
        </w:rPr>
      </w:pPr>
      <w:r w:rsidRPr="005E6FEE">
        <w:rPr>
          <w:rtl/>
        </w:rPr>
        <w:lastRenderedPageBreak/>
        <w:t>توصـي</w:t>
      </w:r>
      <w:r>
        <w:rPr>
          <w:rFonts w:hint="cs"/>
          <w:rtl/>
        </w:rPr>
        <w:t xml:space="preserve"> بما يلي</w:t>
      </w:r>
    </w:p>
    <w:p w:rsidR="00977142" w:rsidRPr="008A20F8" w:rsidRDefault="00977142" w:rsidP="00977142">
      <w:pPr>
        <w:rPr>
          <w:rtl/>
          <w:lang w:bidi="ar-EG"/>
        </w:rPr>
      </w:pPr>
      <w:r w:rsidRPr="00C67E46">
        <w:rPr>
          <w:b/>
          <w:bCs/>
        </w:rPr>
        <w:t>1</w:t>
      </w:r>
      <w:r w:rsidRPr="005E6FEE">
        <w:rPr>
          <w:rtl/>
        </w:rPr>
        <w:tab/>
      </w:r>
      <w:r>
        <w:rPr>
          <w:rFonts w:hint="cs"/>
          <w:rtl/>
        </w:rPr>
        <w:t xml:space="preserve">ينبغي </w:t>
      </w:r>
      <w:r w:rsidRPr="005E6FEE">
        <w:rPr>
          <w:rtl/>
        </w:rPr>
        <w:t>أن</w:t>
      </w:r>
      <w:r>
        <w:rPr>
          <w:rFonts w:hint="cs"/>
          <w:rtl/>
        </w:rPr>
        <w:t xml:space="preserve"> تكون</w:t>
      </w:r>
      <w:r w:rsidRPr="005E6FEE">
        <w:rPr>
          <w:rtl/>
        </w:rPr>
        <w:t xml:space="preserve"> </w:t>
      </w:r>
      <w:r>
        <w:rPr>
          <w:rFonts w:hint="cs"/>
          <w:rtl/>
        </w:rPr>
        <w:t>ترتيبات</w:t>
      </w:r>
      <w:r w:rsidRPr="005E6FEE">
        <w:rPr>
          <w:rtl/>
        </w:rPr>
        <w:t xml:space="preserve"> قنوات التردد الراديوي المفضل</w:t>
      </w:r>
      <w:r>
        <w:rPr>
          <w:rFonts w:hint="cs"/>
          <w:rtl/>
        </w:rPr>
        <w:t xml:space="preserve">ة التي </w:t>
      </w:r>
      <w:r w:rsidRPr="005E6FEE">
        <w:rPr>
          <w:rtl/>
        </w:rPr>
        <w:t>يصل</w:t>
      </w:r>
      <w:r>
        <w:rPr>
          <w:rFonts w:hint="cs"/>
          <w:rtl/>
        </w:rPr>
        <w:t xml:space="preserve"> عددها</w:t>
      </w:r>
      <w:r w:rsidRPr="005E6FEE">
        <w:rPr>
          <w:rtl/>
        </w:rPr>
        <w:t xml:space="preserve"> إلى ثماني قنوات ذهاباً </w:t>
      </w:r>
      <w:r>
        <w:rPr>
          <w:rFonts w:hint="cs"/>
          <w:rtl/>
        </w:rPr>
        <w:t>و</w:t>
      </w:r>
      <w:r w:rsidRPr="005E6FEE">
        <w:rPr>
          <w:rtl/>
        </w:rPr>
        <w:t xml:space="preserve">عودة </w:t>
      </w:r>
      <w:r>
        <w:rPr>
          <w:rFonts w:hint="cs"/>
          <w:rtl/>
        </w:rPr>
        <w:t>مع</w:t>
      </w:r>
      <w:r w:rsidRPr="005E6FEE">
        <w:rPr>
          <w:rtl/>
        </w:rPr>
        <w:t xml:space="preserve"> كل قناة تستوعب</w:t>
      </w:r>
      <w:r>
        <w:rPr>
          <w:rFonts w:hint="cs"/>
          <w:rtl/>
        </w:rPr>
        <w:t xml:space="preserve"> سعة تبلغ نحو</w:t>
      </w:r>
      <w:r w:rsidRPr="005E6FEE">
        <w:rPr>
          <w:rtl/>
        </w:rPr>
        <w:t xml:space="preserve"> </w:t>
      </w:r>
      <w:r w:rsidRPr="005E6FEE">
        <w:t>Mbit/s 140</w:t>
      </w:r>
      <w:r w:rsidRPr="005E6FEE">
        <w:rPr>
          <w:rtl/>
        </w:rPr>
        <w:t>، أو معدلات بتات تسلسل تراتب</w:t>
      </w:r>
      <w:r>
        <w:rPr>
          <w:rFonts w:hint="cs"/>
          <w:rtl/>
        </w:rPr>
        <w:t>‍</w:t>
      </w:r>
      <w:r w:rsidRPr="005E6FEE">
        <w:rPr>
          <w:rtl/>
        </w:rPr>
        <w:t xml:space="preserve">ي </w:t>
      </w:r>
      <w:r>
        <w:rPr>
          <w:rFonts w:hint="cs"/>
          <w:rtl/>
        </w:rPr>
        <w:t xml:space="preserve">رقمي </w:t>
      </w:r>
      <w:r w:rsidRPr="005E6FEE">
        <w:rPr>
          <w:rtl/>
        </w:rPr>
        <w:t xml:space="preserve">متزامن </w:t>
      </w:r>
      <w:r>
        <w:rPr>
          <w:rFonts w:hint="cs"/>
          <w:rtl/>
        </w:rPr>
        <w:t>وتعمل على</w:t>
      </w:r>
      <w:r w:rsidRPr="005E6FEE">
        <w:rPr>
          <w:rtl/>
        </w:rPr>
        <w:t xml:space="preserve"> </w:t>
      </w:r>
      <w:r w:rsidRPr="007B39D4">
        <w:rPr>
          <w:rtl/>
        </w:rPr>
        <w:t xml:space="preserve">ترددات في </w:t>
      </w:r>
      <w:r>
        <w:rPr>
          <w:rFonts w:hint="cs"/>
          <w:rtl/>
        </w:rPr>
        <w:t>النصف الأسفل من النطاق</w:t>
      </w:r>
      <w:r w:rsidRPr="005E6FEE">
        <w:rPr>
          <w:rtl/>
        </w:rPr>
        <w:t xml:space="preserve"> </w:t>
      </w:r>
      <w:r w:rsidRPr="005E6FEE">
        <w:t>GHz</w:t>
      </w:r>
      <w:r>
        <w:t> </w:t>
      </w:r>
      <w:r w:rsidRPr="005E6FEE">
        <w:t>6</w:t>
      </w:r>
      <w:r w:rsidRPr="005E6FEE">
        <w:rPr>
          <w:rtl/>
        </w:rPr>
        <w:t xml:space="preserve"> (الملاحظة </w:t>
      </w:r>
      <w:r>
        <w:t>5</w:t>
      </w:r>
      <w:r w:rsidRPr="005E6FEE">
        <w:rPr>
          <w:rtl/>
        </w:rPr>
        <w:t xml:space="preserve">)، </w:t>
      </w:r>
      <w:r>
        <w:rPr>
          <w:rFonts w:hint="cs"/>
          <w:rtl/>
        </w:rPr>
        <w:t xml:space="preserve">على النحو المبين في الأشكال </w:t>
      </w:r>
      <w:r>
        <w:t>1A</w:t>
      </w:r>
      <w:r>
        <w:rPr>
          <w:rFonts w:hint="cs"/>
          <w:rtl/>
          <w:lang w:bidi="ar-EG"/>
        </w:rPr>
        <w:t xml:space="preserve"> أو </w:t>
      </w:r>
      <w:r>
        <w:rPr>
          <w:lang w:bidi="ar-EG"/>
        </w:rPr>
        <w:t>1B</w:t>
      </w:r>
      <w:r>
        <w:rPr>
          <w:rFonts w:hint="cs"/>
          <w:rtl/>
          <w:lang w:bidi="ar-EG"/>
        </w:rPr>
        <w:t xml:space="preserve"> أو </w:t>
      </w:r>
      <w:r>
        <w:rPr>
          <w:lang w:bidi="ar-EG"/>
        </w:rPr>
        <w:t>1C</w:t>
      </w:r>
      <w:r>
        <w:rPr>
          <w:rFonts w:hint="cs"/>
          <w:rtl/>
          <w:lang w:bidi="ar-EG"/>
        </w:rPr>
        <w:t xml:space="preserve"> كما ينبغي أن تستنتج كما يلي:</w:t>
      </w:r>
    </w:p>
    <w:p w:rsidR="00977142" w:rsidRPr="008A20F8" w:rsidRDefault="00977142" w:rsidP="00977142">
      <w:pPr>
        <w:rPr>
          <w:rtl/>
        </w:rPr>
      </w:pPr>
      <w:r w:rsidRPr="00616475">
        <w:rPr>
          <w:rtl/>
        </w:rPr>
        <w:t>ليكن</w:t>
      </w:r>
      <w:r w:rsidRPr="00616475">
        <w:rPr>
          <w:rtl/>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الخاص بمركز نطاق الترددات المشغول</w:t>
      </w:r>
      <w:r w:rsidR="00D31194">
        <w:rPr>
          <w:rFonts w:hint="cs"/>
          <w:rtl/>
        </w:rPr>
        <w:t>؛</w:t>
      </w:r>
    </w:p>
    <w:p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النطاق</w:t>
      </w:r>
      <w:r w:rsidR="00D31194">
        <w:rPr>
          <w:rFonts w:hint="cs"/>
          <w:rtl/>
        </w:rPr>
        <w:t>؛</w:t>
      </w:r>
    </w:p>
    <w:p w:rsidR="00977142" w:rsidRPr="00616475" w:rsidRDefault="00977142" w:rsidP="00E0274A">
      <w:pPr>
        <w:spacing w:before="60"/>
        <w:rPr>
          <w:rtl/>
        </w:rPr>
      </w:pPr>
      <w:r w:rsidRPr="00616475">
        <w:rPr>
          <w:rtl/>
        </w:rPr>
        <w:tab/>
      </w:r>
      <w:r w:rsidR="00E0274A" w:rsidRPr="001D69C9">
        <w:rPr>
          <w:position w:val="-12"/>
          <w:sz w:val="16"/>
          <w:szCs w:val="16"/>
          <w:lang w:val="en-GB"/>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8.15pt" o:ole="">
            <v:imagedata r:id="rId15" o:title=""/>
          </v:shape>
          <o:OLEObject Type="Embed" ProgID="Equation.3" ShapeID="_x0000_i1025" DrawAspect="Content" ObjectID="_1462264999" r:id="rId16"/>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Pr>
          <w:rFonts w:hint="cs"/>
          <w:rtl/>
        </w:rPr>
        <w:t>؛</w:t>
      </w:r>
    </w:p>
    <w:p w:rsidR="00977142" w:rsidRPr="00616475" w:rsidRDefault="00977142" w:rsidP="00977142">
      <w:pPr>
        <w:rPr>
          <w:rtl/>
        </w:rPr>
      </w:pPr>
      <w:r w:rsidRPr="00616475">
        <w:rPr>
          <w:rtl/>
        </w:rPr>
        <w:t xml:space="preserve">عندئذ يمكن التعبير عن ترددات </w:t>
      </w:r>
      <w:r>
        <w:rPr>
          <w:rFonts w:hint="cs"/>
          <w:rtl/>
        </w:rPr>
        <w:t>فرادى القنوات</w:t>
      </w:r>
      <w:r w:rsidRPr="00616475">
        <w:rPr>
          <w:rtl/>
        </w:rPr>
        <w:t xml:space="preserve"> بالعلاقات التالية:</w:t>
      </w:r>
    </w:p>
    <w:p w:rsidR="00977142" w:rsidRPr="003F19B8" w:rsidRDefault="00F64B9C" w:rsidP="00A63021">
      <w:pPr>
        <w:bidi w:val="0"/>
        <w:spacing w:before="60"/>
        <w:ind w:right="1559"/>
        <w:jc w:val="right"/>
      </w:pPr>
      <w:r>
        <w:rPr>
          <w:rFonts w:hint="cs"/>
          <w:i/>
          <w:rtl/>
          <w:lang w:val="en-GB"/>
        </w:rPr>
        <w:t xml:space="preserve">  </w:t>
      </w:r>
      <w:r w:rsidR="00D31194" w:rsidRPr="00365EEA">
        <w:rPr>
          <w:i/>
          <w:lang w:val="en-GB"/>
        </w:rPr>
        <w:t>f</w:t>
      </w:r>
      <w:r w:rsidR="00D31194" w:rsidRPr="00365EEA">
        <w:rPr>
          <w:i/>
          <w:position w:val="-4"/>
          <w:sz w:val="20"/>
          <w:lang w:val="en-GB"/>
        </w:rPr>
        <w:t>n</w:t>
      </w:r>
      <w:r w:rsidR="00D31194" w:rsidRPr="00365EEA">
        <w:rPr>
          <w:lang w:val="en-GB"/>
        </w:rPr>
        <w:tab/>
        <w:t>=</w:t>
      </w:r>
      <w:r w:rsidR="00D31194" w:rsidRPr="00365EEA">
        <w:rPr>
          <w:lang w:val="en-GB"/>
        </w:rPr>
        <w:tab/>
      </w:r>
      <w:r w:rsidR="00D31194" w:rsidRPr="00365EEA">
        <w:rPr>
          <w:i/>
          <w:lang w:val="en-GB"/>
        </w:rPr>
        <w:t>f</w:t>
      </w:r>
      <w:r w:rsidR="00D31194" w:rsidRPr="00365EEA">
        <w:rPr>
          <w:position w:val="-4"/>
          <w:sz w:val="20"/>
          <w:lang w:val="en-GB"/>
        </w:rPr>
        <w:t>0</w:t>
      </w:r>
      <w:r w:rsidR="00D31194" w:rsidRPr="00365EEA">
        <w:rPr>
          <w:lang w:val="en-GB"/>
        </w:rPr>
        <w:t xml:space="preserve">  –  259</w:t>
      </w:r>
      <w:r w:rsidR="00A63021">
        <w:rPr>
          <w:lang w:val="en-GB"/>
        </w:rPr>
        <w:t>,</w:t>
      </w:r>
      <w:r w:rsidR="00D31194" w:rsidRPr="00D31194">
        <w:t>45</w:t>
      </w:r>
      <w:r w:rsidR="00D31194" w:rsidRPr="00365EEA">
        <w:rPr>
          <w:lang w:val="en-GB"/>
        </w:rPr>
        <w:t xml:space="preserve">  +  29</w:t>
      </w:r>
      <w:r w:rsidR="00A63021">
        <w:rPr>
          <w:lang w:val="en-GB"/>
        </w:rPr>
        <w:t>,</w:t>
      </w:r>
      <w:r w:rsidR="00D31194" w:rsidRPr="00365EEA">
        <w:rPr>
          <w:lang w:val="en-GB"/>
        </w:rPr>
        <w:t>65</w:t>
      </w:r>
      <w:r w:rsidR="00D31194" w:rsidRPr="00365EEA">
        <w:rPr>
          <w:i/>
          <w:lang w:val="en-GB"/>
        </w:rPr>
        <w:t xml:space="preserve"> n</w:t>
      </w:r>
      <w:r w:rsidR="00D31194" w:rsidRPr="00365EEA">
        <w:rPr>
          <w:lang w:val="en-GB"/>
        </w:rPr>
        <w:tab/>
      </w:r>
      <w:r w:rsidR="00D31194" w:rsidRPr="00365EEA">
        <w:rPr>
          <w:lang w:val="en-GB"/>
        </w:rPr>
        <w:tab/>
        <w:t>MHz</w:t>
      </w:r>
      <w:r w:rsidR="005B32B6">
        <w:t xml:space="preserve"> </w:t>
      </w:r>
      <w:r w:rsidR="00D31194">
        <w:rPr>
          <w:rFonts w:hint="cs"/>
          <w:rtl/>
        </w:rPr>
        <w:t>النصف</w:t>
      </w:r>
      <w:r w:rsidR="00D31194" w:rsidRPr="00616475">
        <w:rPr>
          <w:rtl/>
        </w:rPr>
        <w:t xml:space="preserve"> الأسفل من</w:t>
      </w:r>
      <w:r w:rsidR="00D31194">
        <w:rPr>
          <w:rFonts w:hint="cs"/>
          <w:rtl/>
        </w:rPr>
        <w:t xml:space="preserve"> </w:t>
      </w:r>
      <w:r w:rsidR="00D31194" w:rsidRPr="00616475">
        <w:rPr>
          <w:rtl/>
        </w:rPr>
        <w:t>النطاق:</w:t>
      </w:r>
    </w:p>
    <w:p w:rsidR="00362C8F" w:rsidRDefault="00C7193F" w:rsidP="00A63021">
      <w:pPr>
        <w:bidi w:val="0"/>
        <w:spacing w:before="60"/>
        <w:ind w:right="1559"/>
        <w:jc w:val="right"/>
      </w:pPr>
      <w:r w:rsidRPr="00365EEA">
        <w:rPr>
          <w:position w:val="-12"/>
          <w:lang w:val="en-GB"/>
        </w:rPr>
        <w:object w:dxaOrig="300" w:dyaOrig="360">
          <v:shape id="_x0000_i1026" type="#_x0000_t75" style="width:15.05pt;height:18.15pt" o:ole="">
            <v:imagedata r:id="rId17" o:title=""/>
          </v:shape>
          <o:OLEObject Type="Embed" ProgID="Equation.3" ShapeID="_x0000_i1026" DrawAspect="Content" ObjectID="_1462265000" r:id="rId18"/>
        </w:object>
      </w:r>
      <w:r w:rsidR="00362C8F" w:rsidRPr="00365EEA">
        <w:rPr>
          <w:lang w:val="en-GB"/>
        </w:rPr>
        <w:tab/>
        <w:t>=</w:t>
      </w:r>
      <w:r w:rsidR="00362C8F" w:rsidRPr="00365EEA">
        <w:rPr>
          <w:lang w:val="en-GB"/>
        </w:rPr>
        <w:tab/>
      </w:r>
      <w:r w:rsidR="00362C8F" w:rsidRPr="00365EEA">
        <w:rPr>
          <w:i/>
          <w:lang w:val="en-GB"/>
        </w:rPr>
        <w:t>f</w:t>
      </w:r>
      <w:r w:rsidR="00362C8F" w:rsidRPr="00365EEA">
        <w:rPr>
          <w:position w:val="-4"/>
          <w:sz w:val="20"/>
          <w:lang w:val="en-GB"/>
        </w:rPr>
        <w:t>0</w:t>
      </w:r>
      <w:r w:rsidR="00362C8F" w:rsidRPr="00365EEA">
        <w:rPr>
          <w:lang w:val="en-GB"/>
        </w:rPr>
        <w:t xml:space="preserve">  –  7</w:t>
      </w:r>
      <w:r w:rsidR="00A63021">
        <w:rPr>
          <w:lang w:val="en-GB"/>
        </w:rPr>
        <w:t>,</w:t>
      </w:r>
      <w:r w:rsidR="00362C8F" w:rsidRPr="00365EEA">
        <w:rPr>
          <w:lang w:val="en-GB"/>
        </w:rPr>
        <w:t>41  +  29</w:t>
      </w:r>
      <w:r w:rsidR="00A63021">
        <w:rPr>
          <w:lang w:val="en-GB"/>
        </w:rPr>
        <w:t>,</w:t>
      </w:r>
      <w:r w:rsidR="00362C8F" w:rsidRPr="00365EEA">
        <w:rPr>
          <w:lang w:val="en-GB"/>
        </w:rPr>
        <w:t>65</w:t>
      </w:r>
      <w:r w:rsidR="00362C8F" w:rsidRPr="00365EEA">
        <w:rPr>
          <w:i/>
          <w:lang w:val="en-GB"/>
        </w:rPr>
        <w:t xml:space="preserve"> n</w:t>
      </w:r>
      <w:r w:rsidR="00362C8F" w:rsidRPr="00365EEA">
        <w:rPr>
          <w:lang w:val="en-GB"/>
        </w:rPr>
        <w:t xml:space="preserve"> </w:t>
      </w:r>
      <w:r w:rsidR="00362C8F" w:rsidRPr="00365EEA">
        <w:rPr>
          <w:lang w:val="en-GB"/>
        </w:rPr>
        <w:tab/>
      </w:r>
      <w:r w:rsidR="00362C8F" w:rsidRPr="00365EEA">
        <w:rPr>
          <w:lang w:val="en-GB"/>
        </w:rPr>
        <w:tab/>
        <w:t>MHz</w:t>
      </w:r>
      <w:r w:rsidR="00362C8F">
        <w:t xml:space="preserve"> </w:t>
      </w:r>
      <w:r w:rsidR="00362C8F">
        <w:rPr>
          <w:rFonts w:hint="cs"/>
          <w:rtl/>
        </w:rPr>
        <w:t>النصف</w:t>
      </w:r>
      <w:r w:rsidR="00362C8F" w:rsidRPr="00616475">
        <w:rPr>
          <w:rtl/>
        </w:rPr>
        <w:t xml:space="preserve"> الأعلى من النطاق:</w:t>
      </w:r>
    </w:p>
    <w:p w:rsidR="00977142" w:rsidRPr="00616475" w:rsidRDefault="00977142" w:rsidP="009E7F8F">
      <w:pPr>
        <w:rPr>
          <w:rtl/>
        </w:rPr>
      </w:pPr>
      <w:r w:rsidRPr="00616475">
        <w:rPr>
          <w:rtl/>
        </w:rPr>
        <w:t>حيث:</w:t>
      </w:r>
    </w:p>
    <w:p w:rsidR="00977142" w:rsidRDefault="00977142" w:rsidP="00977142">
      <w:pPr>
        <w:rPr>
          <w:rtl/>
        </w:rPr>
      </w:pPr>
      <w:r w:rsidRPr="00616475">
        <w:rPr>
          <w:rtl/>
        </w:rPr>
        <w:tab/>
      </w:r>
      <w:r w:rsidRPr="00616475">
        <w:t xml:space="preserve">1 = </w:t>
      </w:r>
      <w:r w:rsidRPr="00616475">
        <w:rPr>
          <w:i/>
          <w:iCs/>
        </w:rPr>
        <w:t>n</w:t>
      </w:r>
      <w:r w:rsidRPr="00616475">
        <w:rPr>
          <w:rtl/>
        </w:rPr>
        <w:t xml:space="preserve"> أو </w:t>
      </w:r>
      <w:r w:rsidRPr="00616475">
        <w:t>2</w:t>
      </w:r>
      <w:r w:rsidRPr="00616475">
        <w:rPr>
          <w:rtl/>
        </w:rPr>
        <w:t xml:space="preserve"> أو </w:t>
      </w:r>
      <w:r w:rsidRPr="00616475">
        <w:t>3</w:t>
      </w:r>
      <w:r w:rsidRPr="00616475">
        <w:rPr>
          <w:rtl/>
        </w:rPr>
        <w:t xml:space="preserve"> أو </w:t>
      </w:r>
      <w:r w:rsidRPr="00616475">
        <w:t>4</w:t>
      </w:r>
      <w:r w:rsidRPr="00616475">
        <w:rPr>
          <w:rtl/>
        </w:rPr>
        <w:t xml:space="preserve"> أو </w:t>
      </w:r>
      <w:r w:rsidRPr="00616475">
        <w:t>5</w:t>
      </w:r>
      <w:r w:rsidRPr="00616475">
        <w:rPr>
          <w:rtl/>
        </w:rPr>
        <w:t xml:space="preserve"> أو </w:t>
      </w:r>
      <w:r w:rsidRPr="00616475">
        <w:t>6</w:t>
      </w:r>
      <w:r w:rsidRPr="00616475">
        <w:rPr>
          <w:rtl/>
        </w:rPr>
        <w:t xml:space="preserve"> أو </w:t>
      </w:r>
      <w:r w:rsidRPr="00616475">
        <w:t>7</w:t>
      </w:r>
      <w:r w:rsidRPr="00616475">
        <w:rPr>
          <w:rtl/>
        </w:rPr>
        <w:t xml:space="preserve"> أو </w:t>
      </w:r>
      <w:r w:rsidRPr="00616475">
        <w:t>8</w:t>
      </w:r>
      <w:r w:rsidRPr="00616475">
        <w:rPr>
          <w:rtl/>
        </w:rPr>
        <w:t>؛</w:t>
      </w:r>
    </w:p>
    <w:p w:rsidR="00977142" w:rsidRPr="001C4BD5" w:rsidRDefault="00977142" w:rsidP="006A2C19">
      <w:pPr>
        <w:pStyle w:val="FigureNo"/>
        <w:rPr>
          <w:rtl/>
        </w:rPr>
      </w:pPr>
      <w:r w:rsidRPr="001C4BD5">
        <w:rPr>
          <w:rtl/>
        </w:rPr>
        <w:t>الش</w:t>
      </w:r>
      <w:r w:rsidR="001C4BD5">
        <w:rPr>
          <w:rFonts w:hint="cs"/>
          <w:rtl/>
          <w:lang w:bidi="ar-SA"/>
        </w:rPr>
        <w:t>ـ</w:t>
      </w:r>
      <w:r w:rsidRPr="001C4BD5">
        <w:rPr>
          <w:rtl/>
        </w:rPr>
        <w:t xml:space="preserve">كل </w:t>
      </w:r>
      <w:r w:rsidR="006A2C19" w:rsidRPr="001C4BD5">
        <w:t>1</w:t>
      </w:r>
      <w:r w:rsidR="003E5DA5" w:rsidRPr="001C4BD5">
        <w:t>A</w:t>
      </w:r>
    </w:p>
    <w:p w:rsidR="00977142" w:rsidRPr="00866347" w:rsidRDefault="00977142" w:rsidP="006821B0">
      <w:pPr>
        <w:pStyle w:val="FigureTitle"/>
        <w:rPr>
          <w:rtl/>
        </w:rPr>
      </w:pPr>
      <w:r w:rsidRPr="00866347">
        <w:rPr>
          <w:rFonts w:hint="cs"/>
          <w:rtl/>
        </w:rPr>
        <w:t>ترتيب القنوات المتناوبة للترددات الراديوية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rsidR="00977142" w:rsidRPr="00866347" w:rsidRDefault="00977142" w:rsidP="000B52FA">
      <w:pPr>
        <w:keepNext/>
        <w:spacing w:after="120"/>
        <w:jc w:val="center"/>
        <w:rPr>
          <w:sz w:val="20"/>
          <w:szCs w:val="26"/>
          <w:rtl/>
          <w:lang w:bidi="ar-EG"/>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rsidR="00977142" w:rsidRPr="00616475" w:rsidRDefault="00977142" w:rsidP="003E5DA5">
      <w:pPr>
        <w:spacing w:line="240" w:lineRule="auto"/>
        <w:jc w:val="center"/>
        <w:rPr>
          <w:rtl/>
          <w:lang w:bidi="ar-EG"/>
        </w:rPr>
      </w:pPr>
      <w:r>
        <w:rPr>
          <w:noProof/>
          <w:szCs w:val="24"/>
          <w:lang w:eastAsia="zh-CN"/>
        </w:rPr>
        <mc:AlternateContent>
          <mc:Choice Requires="wps">
            <w:drawing>
              <wp:anchor distT="0" distB="0" distL="114300" distR="114300" simplePos="0" relativeHeight="251659264" behindDoc="0" locked="0" layoutInCell="1" allowOverlap="1" wp14:anchorId="382422A9" wp14:editId="5D527ED7">
                <wp:simplePos x="0" y="0"/>
                <wp:positionH relativeFrom="page">
                  <wp:posOffset>1245235</wp:posOffset>
                </wp:positionH>
                <wp:positionV relativeFrom="paragraph">
                  <wp:posOffset>930219</wp:posOffset>
                </wp:positionV>
                <wp:extent cx="467995" cy="366395"/>
                <wp:effectExtent l="0" t="0" r="825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a:extLst/>
                      </wps:spPr>
                      <wps:txbx>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9" style="position:absolute;left:0;text-align:left;margin-left:98.05pt;margin-top:73.25pt;width:36.85pt;height:2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" filled="f" stroked="f">
                <v:textbox inset="1pt,1pt,1pt,1pt">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3E5DA5">
        <w:rPr>
          <w:noProof/>
          <w:rtl/>
          <w:lang w:eastAsia="zh-CN"/>
        </w:rPr>
        <w:drawing>
          <wp:inline distT="0" distB="0" distL="0" distR="0">
            <wp:extent cx="5192957" cy="1951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2957" cy="1951200"/>
                    </a:xfrm>
                    <a:prstGeom prst="rect">
                      <a:avLst/>
                    </a:prstGeom>
                  </pic:spPr>
                </pic:pic>
              </a:graphicData>
            </a:graphic>
          </wp:inline>
        </w:drawing>
      </w:r>
    </w:p>
    <w:p w:rsidR="00977142" w:rsidRPr="001C4BD5" w:rsidRDefault="00977142" w:rsidP="006A2C19">
      <w:pPr>
        <w:pStyle w:val="FigureNo"/>
        <w:rPr>
          <w:rtl/>
        </w:rPr>
      </w:pPr>
      <w:r w:rsidRPr="001C4BD5">
        <w:rPr>
          <w:rtl/>
        </w:rPr>
        <w:lastRenderedPageBreak/>
        <w:t>الش</w:t>
      </w:r>
      <w:r w:rsidR="001C4BD5">
        <w:rPr>
          <w:rFonts w:hint="cs"/>
          <w:rtl/>
        </w:rPr>
        <w:t>ـ</w:t>
      </w:r>
      <w:r w:rsidRPr="001C4BD5">
        <w:rPr>
          <w:rtl/>
        </w:rPr>
        <w:t xml:space="preserve">كل </w:t>
      </w:r>
      <w:r w:rsidR="006A2C19" w:rsidRPr="001C4BD5">
        <w:t>1</w:t>
      </w:r>
      <w:r w:rsidR="003E5DA5" w:rsidRPr="001C4BD5">
        <w:t>B</w:t>
      </w:r>
    </w:p>
    <w:p w:rsidR="00977142" w:rsidRPr="00866347" w:rsidRDefault="00977142" w:rsidP="006821B0">
      <w:pPr>
        <w:pStyle w:val="FigureTitle"/>
        <w:rPr>
          <w:rtl/>
        </w:rPr>
      </w:pPr>
      <w:r w:rsidRPr="00866347">
        <w:rPr>
          <w:rFonts w:hint="cs"/>
          <w:rtl/>
        </w:rPr>
        <w:t>ترتيب القنوات المتناوبة للترددات الراديوية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rsidR="00977142" w:rsidRPr="00866347" w:rsidRDefault="00977142" w:rsidP="000B52FA">
      <w:pPr>
        <w:keepNext/>
        <w:keepLines/>
        <w:spacing w:after="120"/>
        <w:jc w:val="center"/>
        <w:rPr>
          <w:sz w:val="20"/>
          <w:szCs w:val="26"/>
          <w:rtl/>
          <w:lang w:bidi="ar-EG"/>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rsidR="00977142" w:rsidRDefault="00977142" w:rsidP="00E25947">
      <w:pPr>
        <w:spacing w:line="240" w:lineRule="auto"/>
        <w:jc w:val="center"/>
        <w:rPr>
          <w:rtl/>
        </w:rPr>
      </w:pPr>
      <w:r>
        <w:rPr>
          <w:noProof/>
          <w:szCs w:val="24"/>
          <w:lang w:eastAsia="zh-CN"/>
        </w:rPr>
        <mc:AlternateContent>
          <mc:Choice Requires="wps">
            <w:drawing>
              <wp:anchor distT="0" distB="0" distL="114300" distR="114300" simplePos="0" relativeHeight="251661312" behindDoc="0" locked="0" layoutInCell="1" allowOverlap="1" wp14:anchorId="7EB8EF91" wp14:editId="17CB86FD">
                <wp:simplePos x="0" y="0"/>
                <wp:positionH relativeFrom="page">
                  <wp:posOffset>1264229</wp:posOffset>
                </wp:positionH>
                <wp:positionV relativeFrom="paragraph">
                  <wp:posOffset>922020</wp:posOffset>
                </wp:positionV>
                <wp:extent cx="467995" cy="366395"/>
                <wp:effectExtent l="0" t="0" r="825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a:extLst/>
                      </wps:spPr>
                      <wps:txbx>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0" style="position:absolute;left:0;text-align:left;margin-left:99.55pt;margin-top:72.6pt;width:36.85pt;height:2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" filled="f" stroked="f">
                <v:textbox inset="1pt,1pt,1pt,1pt">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E25947">
        <w:rPr>
          <w:noProof/>
          <w:rtl/>
          <w:lang w:eastAsia="zh-CN"/>
        </w:rPr>
        <w:drawing>
          <wp:inline distT="0" distB="0" distL="0" distR="0">
            <wp:extent cx="5184000" cy="19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4000" cy="1944000"/>
                    </a:xfrm>
                    <a:prstGeom prst="rect">
                      <a:avLst/>
                    </a:prstGeom>
                  </pic:spPr>
                </pic:pic>
              </a:graphicData>
            </a:graphic>
          </wp:inline>
        </w:drawing>
      </w:r>
    </w:p>
    <w:p w:rsidR="00977142" w:rsidRDefault="00977142" w:rsidP="00977142">
      <w:pPr>
        <w:rPr>
          <w:rtl/>
        </w:rPr>
      </w:pPr>
    </w:p>
    <w:p w:rsidR="00977142" w:rsidRPr="001C4BD5" w:rsidRDefault="00977142" w:rsidP="00866347">
      <w:pPr>
        <w:pStyle w:val="FigureNo"/>
        <w:rPr>
          <w:rtl/>
        </w:rPr>
      </w:pPr>
      <w:r w:rsidRPr="001C4BD5">
        <w:rPr>
          <w:rtl/>
        </w:rPr>
        <w:t>الش</w:t>
      </w:r>
      <w:r w:rsidR="001C4BD5">
        <w:rPr>
          <w:rFonts w:hint="cs"/>
          <w:rtl/>
        </w:rPr>
        <w:t>ـ</w:t>
      </w:r>
      <w:r w:rsidRPr="001C4BD5">
        <w:rPr>
          <w:rtl/>
        </w:rPr>
        <w:t xml:space="preserve">كل </w:t>
      </w:r>
      <w:r w:rsidRPr="001C4BD5">
        <w:t>1C</w:t>
      </w:r>
    </w:p>
    <w:p w:rsidR="00977142" w:rsidRPr="00866347" w:rsidRDefault="00977142" w:rsidP="00866347">
      <w:pPr>
        <w:pStyle w:val="FigureTitle"/>
        <w:rPr>
          <w:rtl/>
        </w:rPr>
      </w:pPr>
      <w:r w:rsidRPr="00866347">
        <w:rPr>
          <w:rFonts w:hint="cs"/>
          <w:rtl/>
        </w:rPr>
        <w:t>ترتيب الترددات الراديوية في القناة ذاتها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rsidR="00977142" w:rsidRPr="00866347" w:rsidRDefault="00977142" w:rsidP="000B52FA">
      <w:pPr>
        <w:keepNext/>
        <w:spacing w:after="120"/>
        <w:jc w:val="center"/>
        <w:rPr>
          <w:sz w:val="20"/>
          <w:szCs w:val="26"/>
          <w:rtl/>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rsidR="00977142" w:rsidRPr="00616475" w:rsidRDefault="00977142" w:rsidP="001C4BD5">
      <w:pPr>
        <w:spacing w:after="120" w:line="240" w:lineRule="auto"/>
        <w:jc w:val="center"/>
        <w:rPr>
          <w:rtl/>
        </w:rPr>
      </w:pPr>
      <w:r>
        <w:rPr>
          <w:noProof/>
          <w:szCs w:val="24"/>
          <w:lang w:eastAsia="zh-CN"/>
        </w:rPr>
        <mc:AlternateContent>
          <mc:Choice Requires="wps">
            <w:drawing>
              <wp:anchor distT="0" distB="0" distL="114300" distR="114300" simplePos="0" relativeHeight="251662336" behindDoc="0" locked="0" layoutInCell="1" allowOverlap="1" wp14:anchorId="10571BC0" wp14:editId="78D04959">
                <wp:simplePos x="0" y="0"/>
                <wp:positionH relativeFrom="page">
                  <wp:posOffset>1264285</wp:posOffset>
                </wp:positionH>
                <wp:positionV relativeFrom="paragraph">
                  <wp:posOffset>922599</wp:posOffset>
                </wp:positionV>
                <wp:extent cx="467995" cy="366395"/>
                <wp:effectExtent l="0" t="0" r="825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a:extLst/>
                      </wps:spPr>
                      <wps:txbx>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99.55pt;margin-top:72.65pt;width:36.85pt;height:2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" filled="f" stroked="f">
                <v:textbox inset="1pt,1pt,1pt,1pt">
                  <w:txbxContent>
                    <w:p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E25947">
        <w:rPr>
          <w:noProof/>
          <w:rtl/>
          <w:lang w:eastAsia="zh-CN"/>
        </w:rPr>
        <w:drawing>
          <wp:inline distT="0" distB="0" distL="0" distR="0">
            <wp:extent cx="5184000" cy="19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4000" cy="1944000"/>
                    </a:xfrm>
                    <a:prstGeom prst="rect">
                      <a:avLst/>
                    </a:prstGeom>
                  </pic:spPr>
                </pic:pic>
              </a:graphicData>
            </a:graphic>
          </wp:inline>
        </w:drawing>
      </w:r>
    </w:p>
    <w:p w:rsidR="00977142" w:rsidRPr="00616475" w:rsidRDefault="00977142" w:rsidP="00977142">
      <w:pPr>
        <w:spacing w:before="240"/>
        <w:rPr>
          <w:rtl/>
        </w:rPr>
      </w:pPr>
      <w:r w:rsidRPr="00616475">
        <w:rPr>
          <w:b/>
          <w:bCs/>
        </w:rPr>
        <w:t>2</w:t>
      </w:r>
      <w:r w:rsidRPr="00616475">
        <w:rPr>
          <w:rtl/>
        </w:rPr>
        <w:tab/>
        <w:t>أنه في قسم يرتب عليه التوصيل الدولي</w:t>
      </w:r>
      <w:r>
        <w:rPr>
          <w:rFonts w:hint="cs"/>
          <w:rtl/>
        </w:rPr>
        <w:t>،</w:t>
      </w:r>
      <w:r w:rsidRPr="00616475">
        <w:rPr>
          <w:rtl/>
        </w:rPr>
        <w:t xml:space="preserve"> فإن جميع قنوات الذهاب ينبغي أن تكون في أحد نصفي النطاق، وجميع قنوات العودة ينبغي أن تكون في النصف الآخر من النطاق</w:t>
      </w:r>
      <w:r>
        <w:rPr>
          <w:rFonts w:hint="cs"/>
          <w:rtl/>
        </w:rPr>
        <w:t>؛</w:t>
      </w:r>
    </w:p>
    <w:p w:rsidR="00977142" w:rsidRPr="00C67E46" w:rsidRDefault="00977142" w:rsidP="000B52FA">
      <w:pPr>
        <w:rPr>
          <w:rtl/>
          <w:lang w:bidi="ar-EG"/>
        </w:rPr>
      </w:pPr>
      <w:r w:rsidRPr="00616475">
        <w:rPr>
          <w:b/>
          <w:bCs/>
        </w:rPr>
        <w:t>3</w:t>
      </w:r>
      <w:r w:rsidRPr="00616475">
        <w:rPr>
          <w:rtl/>
        </w:rPr>
        <w:tab/>
      </w:r>
      <w:r>
        <w:rPr>
          <w:rFonts w:hint="cs"/>
          <w:rtl/>
        </w:rPr>
        <w:t>يفضل بالنسبة لقنوات الذهاب والعودة على قسم محدد أن تستعمل الاستقطابات على النحو الموضح أدناه وفي</w:t>
      </w:r>
      <w:r w:rsidR="009E7F8F">
        <w:rPr>
          <w:rFonts w:hint="eastAsia"/>
          <w:rtl/>
        </w:rPr>
        <w:t> </w:t>
      </w:r>
      <w:r>
        <w:rPr>
          <w:rFonts w:hint="cs"/>
          <w:rtl/>
        </w:rPr>
        <w:t xml:space="preserve">الشكل </w:t>
      </w:r>
      <w:r>
        <w:t>1A</w:t>
      </w:r>
      <w:r>
        <w:rPr>
          <w:rFonts w:hint="cs"/>
          <w:rtl/>
          <w:lang w:bidi="ar-EG"/>
        </w:rPr>
        <w:t xml:space="preserve"> (انظر الملاحظة </w:t>
      </w:r>
      <w:r>
        <w:rPr>
          <w:lang w:bidi="ar-EG"/>
        </w:rPr>
        <w:t>1</w:t>
      </w:r>
      <w:r w:rsidR="000B52FA">
        <w:rPr>
          <w:rFonts w:hint="cs"/>
          <w:rtl/>
          <w:lang w:bidi="ar-EG"/>
        </w:rPr>
        <w:t>)</w:t>
      </w:r>
      <w:r>
        <w:rPr>
          <w:rFonts w:hint="cs"/>
          <w:rtl/>
          <w:lang w:bidi="ar-EG"/>
        </w:rPr>
        <w:t>:</w:t>
      </w:r>
    </w:p>
    <w:p w:rsidR="00977142" w:rsidRPr="00616475" w:rsidRDefault="00977142" w:rsidP="00977142">
      <w:pPr>
        <w:pStyle w:val="enumlev1"/>
        <w:tabs>
          <w:tab w:val="left" w:pos="1928"/>
          <w:tab w:val="left" w:pos="3686"/>
        </w:tabs>
        <w:ind w:left="1985" w:hanging="1191"/>
        <w:jc w:val="left"/>
        <w:rPr>
          <w:szCs w:val="20"/>
        </w:rPr>
      </w:pPr>
      <w:r w:rsidRPr="00616475">
        <w:rPr>
          <w:szCs w:val="20"/>
          <w:rtl/>
        </w:rPr>
        <w:tab/>
      </w:r>
      <w:r w:rsidRPr="00616475">
        <w:rPr>
          <w:szCs w:val="20"/>
        </w:rPr>
        <w:tab/>
      </w:r>
      <w:r w:rsidRPr="00616475">
        <w:rPr>
          <w:i/>
          <w:iCs/>
          <w:szCs w:val="26"/>
          <w:rtl/>
        </w:rPr>
        <w:t>الذهاب</w:t>
      </w:r>
      <w:r w:rsidRPr="00616475">
        <w:rPr>
          <w:szCs w:val="20"/>
        </w:rPr>
        <w:tab/>
      </w:r>
      <w:r w:rsidRPr="00616475">
        <w:rPr>
          <w:i/>
          <w:iCs/>
          <w:szCs w:val="26"/>
          <w:rtl/>
        </w:rPr>
        <w:t>العودة</w:t>
      </w:r>
    </w:p>
    <w:p w:rsidR="00977142" w:rsidRPr="00616475" w:rsidRDefault="00FE1F80" w:rsidP="007270D4">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lang w:bidi="ar-SA"/>
        </w:rPr>
      </w:pPr>
      <w:r w:rsidRPr="00365EEA">
        <w:rPr>
          <w:lang w:val="en-GB"/>
        </w:rPr>
        <w:t>H(V)</w:t>
      </w:r>
      <w:r w:rsidRPr="00365EEA">
        <w:rPr>
          <w:lang w:val="en-GB"/>
        </w:rPr>
        <w:tab/>
        <w:t>1</w:t>
      </w:r>
      <w:r w:rsidRPr="00365EEA">
        <w:rPr>
          <w:lang w:val="en-GB"/>
        </w:rPr>
        <w:tab/>
        <w:t>3</w:t>
      </w:r>
      <w:r w:rsidRPr="00365EEA">
        <w:rPr>
          <w:lang w:val="en-GB"/>
        </w:rPr>
        <w:tab/>
        <w:t>5</w:t>
      </w:r>
      <w:r w:rsidRPr="00365EEA">
        <w:rPr>
          <w:lang w:val="en-GB"/>
        </w:rPr>
        <w:tab/>
      </w:r>
      <w:r w:rsidRPr="00365EEA">
        <w:rPr>
          <w:lang w:val="en-GB"/>
        </w:rPr>
        <w:tab/>
        <w:t>7</w:t>
      </w:r>
      <w:r w:rsidRPr="00365EEA">
        <w:rPr>
          <w:lang w:val="en-GB"/>
        </w:rPr>
        <w:tab/>
        <w:t>1</w:t>
      </w:r>
      <w:r>
        <w:rPr>
          <w:rFonts w:hint="eastAsia"/>
          <w:lang w:val="en-GB"/>
        </w:rPr>
        <w:t>’</w:t>
      </w:r>
      <w:r w:rsidRPr="00365EEA">
        <w:rPr>
          <w:lang w:val="en-GB"/>
        </w:rPr>
        <w:tab/>
        <w:t>3</w:t>
      </w:r>
      <w:r>
        <w:rPr>
          <w:rFonts w:hint="eastAsia"/>
          <w:lang w:val="en-GB"/>
        </w:rPr>
        <w:t>’</w:t>
      </w:r>
      <w:r w:rsidRPr="00365EEA">
        <w:rPr>
          <w:lang w:val="en-GB"/>
        </w:rPr>
        <w:tab/>
        <w:t>5</w:t>
      </w:r>
      <w:r>
        <w:rPr>
          <w:rFonts w:hint="eastAsia"/>
          <w:lang w:val="en-GB"/>
        </w:rPr>
        <w:t>’</w:t>
      </w:r>
      <w:r w:rsidRPr="00365EEA">
        <w:rPr>
          <w:lang w:val="en-GB"/>
        </w:rPr>
        <w:tab/>
        <w:t>7</w:t>
      </w:r>
      <w:r>
        <w:rPr>
          <w:rFonts w:hint="eastAsia"/>
          <w:lang w:val="en-GB"/>
        </w:rPr>
        <w:t>’</w:t>
      </w:r>
    </w:p>
    <w:p w:rsidR="00977142" w:rsidRPr="007270D4" w:rsidRDefault="007270D4" w:rsidP="007270D4">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lang w:bidi="ar-SA"/>
        </w:rPr>
      </w:pPr>
      <w:r w:rsidRPr="00365EEA">
        <w:rPr>
          <w:lang w:val="en-GB"/>
        </w:rPr>
        <w:t>V(H)</w:t>
      </w:r>
      <w:r w:rsidRPr="00365EEA">
        <w:rPr>
          <w:lang w:val="en-GB"/>
        </w:rPr>
        <w:tab/>
        <w:t>2</w:t>
      </w:r>
      <w:r w:rsidRPr="00365EEA">
        <w:rPr>
          <w:lang w:val="en-GB"/>
        </w:rPr>
        <w:tab/>
        <w:t>4</w:t>
      </w:r>
      <w:r w:rsidRPr="00365EEA">
        <w:rPr>
          <w:lang w:val="en-GB"/>
        </w:rPr>
        <w:tab/>
        <w:t>6</w:t>
      </w:r>
      <w:r w:rsidRPr="00365EEA">
        <w:rPr>
          <w:lang w:val="en-GB"/>
        </w:rPr>
        <w:tab/>
      </w:r>
      <w:r w:rsidRPr="00365EEA">
        <w:rPr>
          <w:lang w:val="en-GB"/>
        </w:rPr>
        <w:tab/>
        <w:t>8</w:t>
      </w:r>
      <w:r w:rsidRPr="00365EEA">
        <w:rPr>
          <w:lang w:val="en-GB"/>
        </w:rPr>
        <w:tab/>
        <w:t>2</w:t>
      </w:r>
      <w:r>
        <w:rPr>
          <w:rFonts w:hint="eastAsia"/>
          <w:lang w:val="en-GB"/>
        </w:rPr>
        <w:t>’</w:t>
      </w:r>
      <w:r w:rsidRPr="00365EEA">
        <w:rPr>
          <w:lang w:val="en-GB"/>
        </w:rPr>
        <w:tab/>
        <w:t>4</w:t>
      </w:r>
      <w:r>
        <w:rPr>
          <w:rFonts w:hint="eastAsia"/>
          <w:lang w:val="en-GB"/>
        </w:rPr>
        <w:t>’</w:t>
      </w:r>
      <w:r w:rsidRPr="00365EEA">
        <w:rPr>
          <w:lang w:val="en-GB"/>
        </w:rPr>
        <w:tab/>
        <w:t>6</w:t>
      </w:r>
      <w:r>
        <w:rPr>
          <w:rFonts w:hint="eastAsia"/>
          <w:lang w:val="en-GB"/>
        </w:rPr>
        <w:t>’</w:t>
      </w:r>
      <w:r w:rsidRPr="00365EEA">
        <w:rPr>
          <w:lang w:val="en-GB"/>
        </w:rPr>
        <w:tab/>
        <w:t>8</w:t>
      </w:r>
      <w:r>
        <w:rPr>
          <w:rFonts w:hint="eastAsia"/>
          <w:lang w:val="en-GB"/>
        </w:rPr>
        <w:t>’</w:t>
      </w:r>
    </w:p>
    <w:p w:rsidR="007A2EA7" w:rsidRDefault="007A2EA7">
      <w:pPr>
        <w:overflowPunct/>
        <w:autoSpaceDE/>
        <w:autoSpaceDN/>
        <w:bidi w:val="0"/>
        <w:adjustRightInd/>
        <w:spacing w:before="0" w:line="240" w:lineRule="auto"/>
        <w:jc w:val="left"/>
        <w:textAlignment w:val="auto"/>
        <w:rPr>
          <w:rtl/>
        </w:rPr>
      </w:pPr>
      <w:r>
        <w:rPr>
          <w:rtl/>
        </w:rPr>
        <w:br w:type="page"/>
      </w:r>
    </w:p>
    <w:p w:rsidR="00977142" w:rsidRPr="00C67E46" w:rsidRDefault="00977142" w:rsidP="000B52FA">
      <w:pPr>
        <w:rPr>
          <w:rtl/>
          <w:lang w:bidi="ar-EG"/>
        </w:rPr>
      </w:pPr>
      <w:r>
        <w:rPr>
          <w:rFonts w:hint="cs"/>
          <w:rtl/>
        </w:rPr>
        <w:lastRenderedPageBreak/>
        <w:t xml:space="preserve">وفي النشر السابق للأنظمة التماثلية التي تصل إلى </w:t>
      </w:r>
      <w:r>
        <w:t>1 800</w:t>
      </w:r>
      <w:r>
        <w:rPr>
          <w:rFonts w:hint="cs"/>
          <w:rtl/>
          <w:lang w:bidi="ar-EG"/>
        </w:rPr>
        <w:t xml:space="preserve"> قناة، فإن الترتيب التالي للقنوات المتناوبة بالاستقطاب مبين أيضاً في</w:t>
      </w:r>
      <w:r w:rsidR="009E7F8F">
        <w:rPr>
          <w:rFonts w:hint="eastAsia"/>
          <w:rtl/>
          <w:lang w:bidi="ar-EG"/>
        </w:rPr>
        <w:t> </w:t>
      </w:r>
      <w:r>
        <w:rPr>
          <w:rFonts w:hint="cs"/>
          <w:rtl/>
          <w:lang w:bidi="ar-EG"/>
        </w:rPr>
        <w:t xml:space="preserve">الشكل </w:t>
      </w:r>
      <w:r>
        <w:rPr>
          <w:lang w:bidi="ar-EG"/>
        </w:rPr>
        <w:t>1B</w:t>
      </w:r>
      <w:r>
        <w:rPr>
          <w:rFonts w:hint="cs"/>
          <w:rtl/>
          <w:lang w:bidi="ar-EG"/>
        </w:rPr>
        <w:t>، وقد استُعمل ويمكن الإبقاء عليه في الانتقال الأولي إلى الأنظمة الرقمية؛ وقد يكون لا يزال يُستعمل بناء</w:t>
      </w:r>
      <w:r w:rsidR="00B71536">
        <w:rPr>
          <w:rFonts w:hint="cs"/>
          <w:rtl/>
          <w:lang w:bidi="ar-EG"/>
        </w:rPr>
        <w:t>ً</w:t>
      </w:r>
      <w:r>
        <w:rPr>
          <w:rFonts w:hint="cs"/>
          <w:rtl/>
          <w:lang w:bidi="ar-EG"/>
        </w:rPr>
        <w:t xml:space="preserve"> على اتفاق بين الإدارات المعنية (انظر الملاحظة </w:t>
      </w:r>
      <w:r>
        <w:rPr>
          <w:lang w:bidi="ar-EG"/>
        </w:rPr>
        <w:t>1</w:t>
      </w:r>
      <w:r w:rsidR="000B52FA">
        <w:rPr>
          <w:rFonts w:hint="cs"/>
          <w:rtl/>
          <w:lang w:bidi="ar-EG"/>
        </w:rPr>
        <w:t>)</w:t>
      </w:r>
      <w:r>
        <w:rPr>
          <w:rFonts w:hint="cs"/>
          <w:rtl/>
          <w:lang w:bidi="ar-EG"/>
        </w:rPr>
        <w:t>:</w:t>
      </w:r>
    </w:p>
    <w:p w:rsidR="00977142" w:rsidRPr="00616475" w:rsidRDefault="00977142" w:rsidP="001C4BD5">
      <w:pPr>
        <w:pStyle w:val="enumlev1"/>
        <w:tabs>
          <w:tab w:val="left" w:pos="1928"/>
          <w:tab w:val="left" w:pos="3686"/>
        </w:tabs>
        <w:ind w:left="1928" w:hanging="1134"/>
        <w:jc w:val="left"/>
        <w:rPr>
          <w:szCs w:val="20"/>
        </w:rPr>
      </w:pPr>
      <w:r w:rsidRPr="00616475">
        <w:rPr>
          <w:szCs w:val="20"/>
          <w:rtl/>
        </w:rPr>
        <w:tab/>
      </w:r>
      <w:r w:rsidRPr="00616475">
        <w:rPr>
          <w:i/>
          <w:iCs/>
          <w:szCs w:val="26"/>
          <w:rtl/>
        </w:rPr>
        <w:t>الذهاب</w:t>
      </w:r>
      <w:r w:rsidRPr="00616475">
        <w:rPr>
          <w:szCs w:val="20"/>
        </w:rPr>
        <w:tab/>
      </w:r>
      <w:r w:rsidRPr="00616475">
        <w:rPr>
          <w:i/>
          <w:iCs/>
          <w:szCs w:val="26"/>
          <w:rtl/>
        </w:rPr>
        <w:t>العودة</w:t>
      </w:r>
    </w:p>
    <w:p w:rsidR="00977142" w:rsidRPr="00616475" w:rsidRDefault="007A2EA7" w:rsidP="001C4BD5">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rtl/>
          <w:lang w:bidi="ar-SA"/>
        </w:rPr>
      </w:pPr>
      <w:r w:rsidRPr="00365EEA">
        <w:rPr>
          <w:lang w:val="en-GB"/>
        </w:rPr>
        <w:t>H(V)</w:t>
      </w:r>
      <w:r w:rsidRPr="00365EEA">
        <w:rPr>
          <w:lang w:val="en-GB"/>
        </w:rPr>
        <w:tab/>
        <w:t>1</w:t>
      </w:r>
      <w:r w:rsidRPr="00365EEA">
        <w:rPr>
          <w:lang w:val="en-GB"/>
        </w:rPr>
        <w:tab/>
        <w:t>3</w:t>
      </w:r>
      <w:r w:rsidRPr="00365EEA">
        <w:rPr>
          <w:lang w:val="en-GB"/>
        </w:rPr>
        <w:tab/>
        <w:t>5</w:t>
      </w:r>
      <w:r w:rsidRPr="00365EEA">
        <w:rPr>
          <w:lang w:val="en-GB"/>
        </w:rPr>
        <w:tab/>
        <w:t>7</w:t>
      </w:r>
      <w:r w:rsidRPr="00365EEA">
        <w:rPr>
          <w:lang w:val="en-GB"/>
        </w:rPr>
        <w:tab/>
        <w:t>2</w:t>
      </w:r>
      <w:r>
        <w:rPr>
          <w:rFonts w:hint="eastAsia"/>
          <w:lang w:val="en-GB"/>
        </w:rPr>
        <w:t>’</w:t>
      </w:r>
      <w:r w:rsidRPr="00365EEA">
        <w:rPr>
          <w:lang w:val="en-GB"/>
        </w:rPr>
        <w:tab/>
        <w:t>4</w:t>
      </w:r>
      <w:r>
        <w:rPr>
          <w:rFonts w:hint="eastAsia"/>
          <w:lang w:val="en-GB"/>
        </w:rPr>
        <w:t>’</w:t>
      </w:r>
      <w:r w:rsidRPr="00365EEA">
        <w:rPr>
          <w:lang w:val="en-GB"/>
        </w:rPr>
        <w:tab/>
        <w:t>6</w:t>
      </w:r>
      <w:r>
        <w:rPr>
          <w:rFonts w:hint="eastAsia"/>
          <w:lang w:val="en-GB"/>
        </w:rPr>
        <w:t>’</w:t>
      </w:r>
      <w:r w:rsidRPr="00365EEA">
        <w:rPr>
          <w:lang w:val="en-GB"/>
        </w:rPr>
        <w:tab/>
        <w:t>8</w:t>
      </w:r>
      <w:r>
        <w:rPr>
          <w:rFonts w:hint="eastAsia"/>
          <w:lang w:val="en-GB"/>
        </w:rPr>
        <w:t>’</w:t>
      </w:r>
    </w:p>
    <w:p w:rsidR="00977142" w:rsidRPr="007A2EA7" w:rsidRDefault="007A2EA7" w:rsidP="001C4BD5">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rtl/>
          <w:lang w:val="en-GB" w:bidi="ar-SA"/>
        </w:rPr>
      </w:pPr>
      <w:r w:rsidRPr="00365EEA">
        <w:rPr>
          <w:lang w:val="en-GB"/>
        </w:rPr>
        <w:t>V(H)</w:t>
      </w:r>
      <w:r w:rsidRPr="00365EEA">
        <w:rPr>
          <w:lang w:val="en-GB"/>
        </w:rPr>
        <w:tab/>
        <w:t>2</w:t>
      </w:r>
      <w:r w:rsidRPr="00365EEA">
        <w:rPr>
          <w:lang w:val="en-GB"/>
        </w:rPr>
        <w:tab/>
        <w:t>4</w:t>
      </w:r>
      <w:r w:rsidRPr="00365EEA">
        <w:rPr>
          <w:lang w:val="en-GB"/>
        </w:rPr>
        <w:tab/>
        <w:t>6</w:t>
      </w:r>
      <w:r w:rsidRPr="00365EEA">
        <w:rPr>
          <w:lang w:val="en-GB"/>
        </w:rPr>
        <w:tab/>
        <w:t>8</w:t>
      </w:r>
      <w:r w:rsidRPr="00365EEA">
        <w:rPr>
          <w:lang w:val="en-GB"/>
        </w:rPr>
        <w:tab/>
        <w:t>1</w:t>
      </w:r>
      <w:r>
        <w:rPr>
          <w:rFonts w:hint="eastAsia"/>
          <w:lang w:val="en-GB"/>
        </w:rPr>
        <w:t>’</w:t>
      </w:r>
      <w:r w:rsidRPr="00365EEA">
        <w:rPr>
          <w:lang w:val="en-GB"/>
        </w:rPr>
        <w:tab/>
        <w:t>3</w:t>
      </w:r>
      <w:r>
        <w:rPr>
          <w:rFonts w:hint="eastAsia"/>
          <w:lang w:val="en-GB"/>
        </w:rPr>
        <w:t>’</w:t>
      </w:r>
      <w:r w:rsidRPr="00365EEA">
        <w:rPr>
          <w:lang w:val="en-GB"/>
        </w:rPr>
        <w:tab/>
        <w:t>5</w:t>
      </w:r>
      <w:r>
        <w:rPr>
          <w:rFonts w:hint="eastAsia"/>
          <w:lang w:val="en-GB"/>
        </w:rPr>
        <w:t>’</w:t>
      </w:r>
      <w:r w:rsidRPr="00365EEA">
        <w:rPr>
          <w:lang w:val="en-GB"/>
        </w:rPr>
        <w:tab/>
        <w:t>7</w:t>
      </w:r>
      <w:r>
        <w:rPr>
          <w:rFonts w:hint="eastAsia"/>
          <w:lang w:val="en-GB"/>
        </w:rPr>
        <w:t>’</w:t>
      </w:r>
    </w:p>
    <w:p w:rsidR="00977142" w:rsidRPr="00616475" w:rsidRDefault="00977142" w:rsidP="009E7F8F">
      <w:pPr>
        <w:rPr>
          <w:rtl/>
          <w:lang w:bidi="ar-EG"/>
        </w:rPr>
      </w:pPr>
      <w:r w:rsidRPr="00616475">
        <w:rPr>
          <w:b/>
          <w:bCs/>
        </w:rPr>
        <w:t>4</w:t>
      </w:r>
      <w:r w:rsidRPr="00616475">
        <w:rPr>
          <w:rtl/>
        </w:rPr>
        <w:tab/>
      </w:r>
      <w:r>
        <w:rPr>
          <w:rFonts w:hint="cs"/>
          <w:rtl/>
          <w:lang w:bidi="ar-EG"/>
        </w:rPr>
        <w:t xml:space="preserve">إنه عندما تسمح بذلك خصائص التجهيزات والشبكة، فإن إعادة استعمال الترتيب الوارد في الشكل </w:t>
      </w:r>
      <w:r>
        <w:rPr>
          <w:lang w:bidi="ar-EG"/>
        </w:rPr>
        <w:t>1C</w:t>
      </w:r>
      <w:r>
        <w:rPr>
          <w:rFonts w:hint="cs"/>
          <w:rtl/>
          <w:lang w:bidi="ar-EG"/>
        </w:rPr>
        <w:t xml:space="preserve"> للترددات في</w:t>
      </w:r>
      <w:r w:rsidR="009E7F8F">
        <w:rPr>
          <w:rFonts w:hint="eastAsia"/>
          <w:rtl/>
          <w:lang w:bidi="ar-EG"/>
        </w:rPr>
        <w:t> </w:t>
      </w:r>
      <w:r>
        <w:rPr>
          <w:rFonts w:hint="cs"/>
          <w:rtl/>
          <w:lang w:bidi="ar-EG"/>
        </w:rPr>
        <w:t>القناة ذاتها يمكن تنفيذه بالاتفاق مع الإدارات المعنية، لتحسين الكفاءة الطيفية؛</w:t>
      </w:r>
    </w:p>
    <w:p w:rsidR="00977142" w:rsidRPr="00C67E46" w:rsidRDefault="00977142" w:rsidP="000B52FA">
      <w:pPr>
        <w:rPr>
          <w:rtl/>
          <w:lang w:bidi="ar-EG"/>
        </w:rPr>
      </w:pPr>
      <w:r w:rsidRPr="00616475">
        <w:rPr>
          <w:b/>
          <w:bCs/>
        </w:rPr>
        <w:t>5</w:t>
      </w:r>
      <w:r w:rsidRPr="00616475">
        <w:rPr>
          <w:rtl/>
        </w:rPr>
        <w:tab/>
      </w:r>
      <w:r>
        <w:rPr>
          <w:rFonts w:hint="cs"/>
          <w:rtl/>
        </w:rPr>
        <w:t xml:space="preserve">عندما تلزم وصلات ذات سعات عالية جداً (على سبيل المثال، ضعف </w:t>
      </w:r>
      <w:r>
        <w:t>STM</w:t>
      </w:r>
      <w:r>
        <w:noBreakHyphen/>
        <w:t>1</w:t>
      </w:r>
      <w:r w:rsidR="000B52FA">
        <w:rPr>
          <w:rFonts w:hint="cs"/>
          <w:rtl/>
        </w:rPr>
        <w:t>)</w:t>
      </w:r>
      <w:r>
        <w:rPr>
          <w:rFonts w:hint="cs"/>
          <w:rtl/>
          <w:lang w:bidi="ar-EG"/>
        </w:rPr>
        <w:t xml:space="preserve"> ويسمح بذلك تنسيق الشبكات، بموافقة الإدارات المعنية، يكون استعمال أي من القنوات المتجاورة </w:t>
      </w:r>
      <w:r>
        <w:rPr>
          <w:lang w:bidi="ar-EG"/>
        </w:rPr>
        <w:t>MHz 29,65</w:t>
      </w:r>
      <w:r>
        <w:rPr>
          <w:rFonts w:hint="cs"/>
          <w:rtl/>
          <w:lang w:bidi="ar-EG"/>
        </w:rPr>
        <w:t xml:space="preserve"> المحددة في الفقرة </w:t>
      </w:r>
      <w:r>
        <w:rPr>
          <w:lang w:bidi="ar-EG"/>
        </w:rPr>
        <w:t>1</w:t>
      </w:r>
      <w:r>
        <w:rPr>
          <w:rFonts w:hint="cs"/>
          <w:rtl/>
          <w:lang w:bidi="ar-EG"/>
        </w:rPr>
        <w:t xml:space="preserve"> من </w:t>
      </w:r>
      <w:r w:rsidRPr="00C67E46">
        <w:rPr>
          <w:rFonts w:hint="cs"/>
          <w:i/>
          <w:iCs/>
          <w:rtl/>
          <w:lang w:bidi="ar-EG"/>
        </w:rPr>
        <w:t>توصـي</w:t>
      </w:r>
      <w:r>
        <w:rPr>
          <w:rFonts w:hint="cs"/>
          <w:rtl/>
          <w:lang w:bidi="ar-EG"/>
        </w:rPr>
        <w:t xml:space="preserve">، ممكناً للأنظمة ذات عرض النطاق الأوسع، وذات التردد المركزي الكائن في النقطة الوسطى للمسافة بين القناتين المتجاورتين </w:t>
      </w:r>
      <w:r>
        <w:rPr>
          <w:lang w:bidi="ar-EG"/>
        </w:rPr>
        <w:t>MHz 29,65</w:t>
      </w:r>
      <w:r>
        <w:rPr>
          <w:rFonts w:hint="cs"/>
          <w:rtl/>
          <w:lang w:bidi="ar-EG"/>
        </w:rPr>
        <w:t>؛</w:t>
      </w:r>
    </w:p>
    <w:p w:rsidR="00977142" w:rsidRPr="00C67E46" w:rsidRDefault="00977142" w:rsidP="00977142">
      <w:pPr>
        <w:rPr>
          <w:rtl/>
          <w:lang w:bidi="ar-EG"/>
        </w:rPr>
      </w:pPr>
      <w:r w:rsidRPr="00616475">
        <w:rPr>
          <w:b/>
          <w:bCs/>
        </w:rPr>
        <w:t>6</w:t>
      </w:r>
      <w:r w:rsidRPr="00616475">
        <w:rPr>
          <w:rtl/>
        </w:rPr>
        <w:tab/>
      </w:r>
      <w:r>
        <w:rPr>
          <w:rFonts w:hint="cs"/>
          <w:rtl/>
        </w:rPr>
        <w:t xml:space="preserve">أن التردد المركزي المفضل هو </w:t>
      </w:r>
      <w:r>
        <w:t>MHz 6 175,0</w:t>
      </w:r>
      <w:r>
        <w:rPr>
          <w:rFonts w:hint="cs"/>
          <w:rtl/>
          <w:lang w:bidi="ar-EG"/>
        </w:rPr>
        <w:t>؛ وبالإضافة إلى ذلك، يمكن استعمال ترددات مركزية أخرى بالاتفاق بين الإدارات المعنية.</w:t>
      </w:r>
    </w:p>
    <w:p w:rsidR="00977142" w:rsidRDefault="00977142" w:rsidP="006821B0">
      <w:pPr>
        <w:rPr>
          <w:rtl/>
          <w:lang w:bidi="ar-EG"/>
        </w:rPr>
      </w:pPr>
      <w:r w:rsidRPr="001C4BD5">
        <w:rPr>
          <w:rtl/>
        </w:rPr>
        <w:t>الملاحظ</w:t>
      </w:r>
      <w:r w:rsidR="001C4BD5">
        <w:rPr>
          <w:rFonts w:hint="cs"/>
          <w:rtl/>
        </w:rPr>
        <w:t>ـ</w:t>
      </w:r>
      <w:r w:rsidRPr="001C4BD5">
        <w:rPr>
          <w:rtl/>
        </w:rPr>
        <w:t xml:space="preserve">ة </w:t>
      </w:r>
      <w:r w:rsidRPr="001C4BD5">
        <w:t>1</w:t>
      </w:r>
      <w:r w:rsidRPr="001C4BD5">
        <w:rPr>
          <w:rtl/>
        </w:rPr>
        <w:t xml:space="preserve"> </w:t>
      </w:r>
      <w:r w:rsidRPr="00616475">
        <w:rPr>
          <w:rtl/>
        </w:rPr>
        <w:t xml:space="preserve">- عندما تستعمل هوائيات مشتركة للإرسال والاستقبال </w:t>
      </w:r>
      <w:r>
        <w:rPr>
          <w:rFonts w:hint="cs"/>
          <w:rtl/>
        </w:rPr>
        <w:t xml:space="preserve">وتستعمل القناة </w:t>
      </w:r>
      <w:r>
        <w:t>8</w:t>
      </w:r>
      <w:r>
        <w:rPr>
          <w:rFonts w:hint="cs"/>
          <w:rtl/>
          <w:lang w:bidi="ar-EG"/>
        </w:rPr>
        <w:t xml:space="preserve"> مع القناة </w:t>
      </w:r>
      <w:r>
        <w:rPr>
          <w:lang w:bidi="ar-EG"/>
        </w:rPr>
        <w:t>1</w:t>
      </w:r>
      <w:r>
        <w:rPr>
          <w:rFonts w:cs="Times New Roman"/>
          <w:lang w:bidi="ar-EG"/>
        </w:rPr>
        <w:t>'</w:t>
      </w:r>
      <w:r>
        <w:rPr>
          <w:rFonts w:hint="cs"/>
          <w:rtl/>
          <w:lang w:bidi="ar-EG"/>
        </w:rPr>
        <w:t>، إما في الترتيب الوارد في</w:t>
      </w:r>
      <w:r w:rsidR="006821B0">
        <w:rPr>
          <w:rFonts w:hint="eastAsia"/>
          <w:rtl/>
          <w:lang w:bidi="ar-EG"/>
        </w:rPr>
        <w:t> </w:t>
      </w:r>
      <w:r>
        <w:rPr>
          <w:rFonts w:hint="cs"/>
          <w:rtl/>
          <w:lang w:bidi="ar-EG"/>
        </w:rPr>
        <w:t xml:space="preserve">الشكل </w:t>
      </w:r>
      <w:r>
        <w:rPr>
          <w:lang w:bidi="ar-EG"/>
        </w:rPr>
        <w:t>1A</w:t>
      </w:r>
      <w:r>
        <w:rPr>
          <w:rFonts w:hint="cs"/>
          <w:rtl/>
          <w:lang w:bidi="ar-EG"/>
        </w:rPr>
        <w:t xml:space="preserve"> أو حتى في الترتيبين الأكثر إشكالية الواردين في الشكلين </w:t>
      </w:r>
      <w:r>
        <w:rPr>
          <w:lang w:bidi="ar-EG"/>
        </w:rPr>
        <w:t>1B</w:t>
      </w:r>
      <w:r>
        <w:rPr>
          <w:rFonts w:hint="cs"/>
          <w:rtl/>
          <w:lang w:bidi="ar-EG"/>
        </w:rPr>
        <w:t xml:space="preserve"> و</w:t>
      </w:r>
      <w:r>
        <w:rPr>
          <w:lang w:bidi="ar-EG"/>
        </w:rPr>
        <w:t>1C</w:t>
      </w:r>
      <w:r>
        <w:rPr>
          <w:rFonts w:hint="cs"/>
          <w:rtl/>
          <w:lang w:bidi="ar-EG"/>
        </w:rPr>
        <w:t>، قد يلزم ترتيب لتفريع خاص ومرشحات للحد من إخلال بعضها ببعض، والسماح بعملها المشترك.</w:t>
      </w:r>
    </w:p>
    <w:p w:rsidR="00977142" w:rsidRDefault="00977142" w:rsidP="006821B0">
      <w:pPr>
        <w:rPr>
          <w:rtl/>
          <w:lang w:bidi="ar-EG"/>
        </w:rPr>
      </w:pPr>
      <w:r w:rsidRPr="001C4BD5">
        <w:rPr>
          <w:rFonts w:hint="cs"/>
          <w:rtl/>
          <w:lang w:bidi="ar-EG"/>
        </w:rPr>
        <w:t>الملاحظ</w:t>
      </w:r>
      <w:r w:rsidR="001C4BD5">
        <w:rPr>
          <w:rFonts w:hint="cs"/>
          <w:rtl/>
          <w:lang w:bidi="ar-EG"/>
        </w:rPr>
        <w:t>ـ</w:t>
      </w:r>
      <w:r w:rsidRPr="001C4BD5">
        <w:rPr>
          <w:rFonts w:hint="cs"/>
          <w:rtl/>
          <w:lang w:bidi="ar-EG"/>
        </w:rPr>
        <w:t xml:space="preserve">ة </w:t>
      </w:r>
      <w:r w:rsidRPr="001C4BD5">
        <w:rPr>
          <w:lang w:bidi="ar-EG"/>
        </w:rPr>
        <w:t>2</w:t>
      </w:r>
      <w:r w:rsidRPr="001C4BD5">
        <w:rPr>
          <w:rFonts w:hint="cs"/>
          <w:rtl/>
          <w:lang w:bidi="ar-EG"/>
        </w:rPr>
        <w:t xml:space="preserve"> </w:t>
      </w:r>
      <w:r>
        <w:rPr>
          <w:rFonts w:hint="cs"/>
          <w:rtl/>
          <w:lang w:bidi="ar-EG"/>
        </w:rPr>
        <w:t xml:space="preserve">- في عدد من الإدارات الكائنة في الإقليم </w:t>
      </w:r>
      <w:r>
        <w:rPr>
          <w:lang w:bidi="ar-EG"/>
        </w:rPr>
        <w:t>1</w:t>
      </w:r>
      <w:r>
        <w:rPr>
          <w:rFonts w:hint="cs"/>
          <w:rtl/>
          <w:lang w:bidi="ar-EG"/>
        </w:rPr>
        <w:t xml:space="preserve">، يستعمل ترتيب قناة تردد راديوي وارد في الملحق </w:t>
      </w:r>
      <w:r>
        <w:rPr>
          <w:lang w:bidi="ar-EG"/>
        </w:rPr>
        <w:t>2</w:t>
      </w:r>
      <w:r>
        <w:rPr>
          <w:rFonts w:hint="cs"/>
          <w:rtl/>
          <w:lang w:bidi="ar-EG"/>
        </w:rPr>
        <w:t xml:space="preserve"> بهذه التوصية في</w:t>
      </w:r>
      <w:r w:rsidR="006821B0">
        <w:rPr>
          <w:rFonts w:hint="eastAsia"/>
          <w:rtl/>
          <w:lang w:bidi="ar-EG"/>
        </w:rPr>
        <w:t> </w:t>
      </w:r>
      <w:r>
        <w:rPr>
          <w:rFonts w:hint="cs"/>
          <w:rtl/>
          <w:lang w:bidi="ar-EG"/>
        </w:rPr>
        <w:t xml:space="preserve">نطاق الترددات من </w:t>
      </w:r>
      <w:r>
        <w:rPr>
          <w:lang w:bidi="ar-EG"/>
        </w:rPr>
        <w:t>5 925</w:t>
      </w:r>
      <w:r>
        <w:rPr>
          <w:rFonts w:hint="cs"/>
          <w:rtl/>
          <w:lang w:bidi="ar-EG"/>
        </w:rPr>
        <w:t xml:space="preserve"> إلى </w:t>
      </w:r>
      <w:r>
        <w:rPr>
          <w:lang w:bidi="ar-EG"/>
        </w:rPr>
        <w:t>MHz 6 425</w:t>
      </w:r>
      <w:r>
        <w:rPr>
          <w:rFonts w:hint="cs"/>
          <w:rtl/>
          <w:lang w:bidi="ar-EG"/>
        </w:rPr>
        <w:t>.</w:t>
      </w:r>
    </w:p>
    <w:p w:rsidR="00977142" w:rsidRDefault="00977142" w:rsidP="000B52FA">
      <w:pPr>
        <w:rPr>
          <w:rtl/>
          <w:lang w:bidi="ar-EG"/>
        </w:rPr>
      </w:pPr>
      <w:r w:rsidRPr="001C4BD5">
        <w:rPr>
          <w:rFonts w:hint="cs"/>
          <w:rtl/>
          <w:lang w:bidi="ar-EG"/>
        </w:rPr>
        <w:t>الملاحظ</w:t>
      </w:r>
      <w:r w:rsidR="001C4BD5">
        <w:rPr>
          <w:rFonts w:hint="cs"/>
          <w:rtl/>
          <w:lang w:bidi="ar-EG"/>
        </w:rPr>
        <w:t>ـ</w:t>
      </w:r>
      <w:r w:rsidRPr="001C4BD5">
        <w:rPr>
          <w:rFonts w:hint="cs"/>
          <w:rtl/>
          <w:lang w:bidi="ar-EG"/>
        </w:rPr>
        <w:t xml:space="preserve">ة </w:t>
      </w:r>
      <w:r w:rsidRPr="001C4BD5">
        <w:rPr>
          <w:lang w:bidi="ar-EG"/>
        </w:rPr>
        <w:t>3</w:t>
      </w:r>
      <w:r w:rsidRPr="001C4BD5">
        <w:rPr>
          <w:rFonts w:hint="cs"/>
          <w:rtl/>
          <w:lang w:bidi="ar-EG"/>
        </w:rPr>
        <w:t xml:space="preserve"> </w:t>
      </w:r>
      <w:r>
        <w:rPr>
          <w:rFonts w:hint="cs"/>
          <w:rtl/>
          <w:lang w:bidi="ar-EG"/>
        </w:rPr>
        <w:t xml:space="preserve">- يستعمل بعض الإدارات ترتيب قنوات تردد راديوي في نطاق التردد </w:t>
      </w:r>
      <w:r>
        <w:rPr>
          <w:lang w:bidi="ar-EG"/>
        </w:rPr>
        <w:t>MHz 6 425</w:t>
      </w:r>
      <w:r>
        <w:rPr>
          <w:lang w:bidi="ar-EG"/>
        </w:rPr>
        <w:noBreakHyphen/>
        <w:t>5 925</w:t>
      </w:r>
      <w:r>
        <w:rPr>
          <w:rFonts w:hint="cs"/>
          <w:rtl/>
          <w:lang w:bidi="ar-EG"/>
        </w:rPr>
        <w:t xml:space="preserve"> للأنظمة اللاسلكية الثابتة الرقمية كبيرة السعة التي تصل سعتها إلى </w:t>
      </w:r>
      <w:r>
        <w:rPr>
          <w:lang w:bidi="ar-EG"/>
        </w:rPr>
        <w:t>STM</w:t>
      </w:r>
      <w:r>
        <w:rPr>
          <w:lang w:bidi="ar-EG"/>
        </w:rPr>
        <w:noBreakHyphen/>
        <w:t>1 </w:t>
      </w:r>
      <w:r w:rsidRPr="0061284C">
        <w:rPr>
          <w:rFonts w:ascii="Symbol" w:hAnsi="Symbol"/>
        </w:rPr>
        <w:t></w:t>
      </w:r>
      <w:r w:rsidRPr="0022547F">
        <w:rPr>
          <w:rFonts w:cs="Times New Roman"/>
        </w:rPr>
        <w:t> 2</w:t>
      </w:r>
      <w:r>
        <w:rPr>
          <w:rFonts w:hint="cs"/>
          <w:rtl/>
          <w:lang w:bidi="ar-EG"/>
        </w:rPr>
        <w:t xml:space="preserve"> (انظر الملحق </w:t>
      </w:r>
      <w:r>
        <w:rPr>
          <w:lang w:bidi="ar-EG"/>
        </w:rPr>
        <w:t>1</w:t>
      </w:r>
      <w:r w:rsidR="000B52FA">
        <w:rPr>
          <w:rFonts w:hint="cs"/>
          <w:rtl/>
          <w:lang w:bidi="ar-EG"/>
        </w:rPr>
        <w:t>)</w:t>
      </w:r>
      <w:r>
        <w:rPr>
          <w:rFonts w:hint="cs"/>
          <w:rtl/>
          <w:lang w:bidi="ar-EG"/>
        </w:rPr>
        <w:t>.</w:t>
      </w:r>
    </w:p>
    <w:p w:rsidR="00977142" w:rsidRPr="0022547F" w:rsidRDefault="00977142" w:rsidP="000B52FA">
      <w:pPr>
        <w:rPr>
          <w:rtl/>
          <w:lang w:bidi="ar-EG"/>
        </w:rPr>
      </w:pPr>
      <w:r w:rsidRPr="001C4BD5">
        <w:rPr>
          <w:rFonts w:hint="cs"/>
          <w:rtl/>
          <w:lang w:bidi="ar-EG"/>
        </w:rPr>
        <w:t>الملاحظ</w:t>
      </w:r>
      <w:r w:rsidR="001C4BD5">
        <w:rPr>
          <w:rFonts w:hint="cs"/>
          <w:rtl/>
          <w:lang w:bidi="ar-EG"/>
        </w:rPr>
        <w:t>ـ</w:t>
      </w:r>
      <w:r w:rsidRPr="001C4BD5">
        <w:rPr>
          <w:rFonts w:hint="cs"/>
          <w:rtl/>
          <w:lang w:bidi="ar-EG"/>
        </w:rPr>
        <w:t xml:space="preserve">ة </w:t>
      </w:r>
      <w:r w:rsidRPr="001C4BD5">
        <w:rPr>
          <w:lang w:bidi="ar-EG"/>
        </w:rPr>
        <w:t>4</w:t>
      </w:r>
      <w:r w:rsidRPr="001C4BD5">
        <w:rPr>
          <w:rFonts w:hint="cs"/>
          <w:rtl/>
          <w:lang w:bidi="ar-EG"/>
        </w:rPr>
        <w:t xml:space="preserve"> </w:t>
      </w:r>
      <w:r>
        <w:rPr>
          <w:rFonts w:hint="cs"/>
          <w:rtl/>
          <w:lang w:bidi="ar-EG"/>
        </w:rPr>
        <w:t xml:space="preserve">- يستعمل بعض الإدارات ترتيبات قنوات تردد راديوي مختلفة في نطاق التردد </w:t>
      </w:r>
      <w:r>
        <w:rPr>
          <w:lang w:bidi="ar-EG"/>
        </w:rPr>
        <w:t>MHz 6 425</w:t>
      </w:r>
      <w:r>
        <w:rPr>
          <w:lang w:bidi="ar-EG"/>
        </w:rPr>
        <w:noBreakHyphen/>
        <w:t>5 925</w:t>
      </w:r>
      <w:r>
        <w:rPr>
          <w:rFonts w:hint="cs"/>
          <w:rtl/>
          <w:lang w:bidi="ar-EG"/>
        </w:rPr>
        <w:t xml:space="preserve"> للأنظمة اللاسلكية الثابتة الرقمية ذات السعات المختلفة التي تصل إلى </w:t>
      </w:r>
      <w:r>
        <w:rPr>
          <w:lang w:bidi="ar-EG"/>
        </w:rPr>
        <w:t>STM</w:t>
      </w:r>
      <w:r>
        <w:rPr>
          <w:lang w:bidi="ar-EG"/>
        </w:rPr>
        <w:noBreakHyphen/>
        <w:t>1</w:t>
      </w:r>
      <w:r>
        <w:rPr>
          <w:rFonts w:hint="cs"/>
          <w:rtl/>
          <w:lang w:bidi="ar-EG"/>
        </w:rPr>
        <w:t xml:space="preserve"> (انظر الملحق </w:t>
      </w:r>
      <w:r>
        <w:rPr>
          <w:lang w:bidi="ar-EG"/>
        </w:rPr>
        <w:t>3</w:t>
      </w:r>
      <w:r w:rsidR="000B52FA">
        <w:rPr>
          <w:rFonts w:hint="cs"/>
          <w:rtl/>
          <w:lang w:bidi="ar-EG"/>
        </w:rPr>
        <w:t>)</w:t>
      </w:r>
      <w:r>
        <w:rPr>
          <w:rFonts w:hint="cs"/>
          <w:rtl/>
          <w:lang w:bidi="ar-EG"/>
        </w:rPr>
        <w:t>.</w:t>
      </w:r>
    </w:p>
    <w:p w:rsidR="00977142" w:rsidRDefault="00977142" w:rsidP="00977142">
      <w:pPr>
        <w:rPr>
          <w:rtl/>
          <w:lang w:bidi="ar-EG"/>
        </w:rPr>
      </w:pPr>
      <w:r w:rsidRPr="001C4BD5">
        <w:rPr>
          <w:rFonts w:hint="cs"/>
          <w:rtl/>
          <w:lang w:bidi="ar-EG"/>
        </w:rPr>
        <w:t>الملاحظ</w:t>
      </w:r>
      <w:r w:rsidR="001C4BD5">
        <w:rPr>
          <w:rFonts w:hint="cs"/>
          <w:rtl/>
          <w:lang w:bidi="ar-EG"/>
        </w:rPr>
        <w:t>ـة</w:t>
      </w:r>
      <w:r w:rsidRPr="001C4BD5">
        <w:rPr>
          <w:rFonts w:hint="cs"/>
          <w:rtl/>
          <w:lang w:bidi="ar-EG"/>
        </w:rPr>
        <w:t xml:space="preserve"> </w:t>
      </w:r>
      <w:r w:rsidRPr="001C4BD5">
        <w:rPr>
          <w:lang w:bidi="ar-EG"/>
        </w:rPr>
        <w:t>5</w:t>
      </w:r>
      <w:r>
        <w:rPr>
          <w:rFonts w:hint="cs"/>
          <w:rtl/>
          <w:lang w:bidi="ar-EG"/>
        </w:rPr>
        <w:t xml:space="preserve"> - قد تكون معدلات البتات الفعلية بما في ذلك معدلات البتات الرأسية بنسبة تصل إلى </w:t>
      </w:r>
      <w:r>
        <w:rPr>
          <w:lang w:bidi="ar-EG"/>
        </w:rPr>
        <w:t>%5</w:t>
      </w:r>
      <w:r>
        <w:rPr>
          <w:rFonts w:hint="cs"/>
          <w:rtl/>
          <w:lang w:bidi="ar-EG"/>
        </w:rPr>
        <w:t xml:space="preserve"> أو أعلى من معدلات الإرسال الصافية.</w:t>
      </w:r>
    </w:p>
    <w:p w:rsidR="00977142" w:rsidRDefault="00977142" w:rsidP="00977142">
      <w:pPr>
        <w:rPr>
          <w:rtl/>
        </w:rPr>
      </w:pPr>
    </w:p>
    <w:p w:rsidR="00977142" w:rsidRDefault="00977142" w:rsidP="00977142">
      <w:pPr>
        <w:rPr>
          <w:rtl/>
        </w:rPr>
      </w:pPr>
    </w:p>
    <w:p w:rsidR="00977142" w:rsidRPr="00616475" w:rsidRDefault="00977142" w:rsidP="00977142">
      <w:pPr>
        <w:rPr>
          <w:rtl/>
        </w:rPr>
      </w:pPr>
    </w:p>
    <w:p w:rsidR="0082215E" w:rsidRDefault="0082215E">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977142" w:rsidRPr="001C4BD5" w:rsidRDefault="00977142" w:rsidP="001C4BD5">
      <w:pPr>
        <w:pStyle w:val="Annextitle"/>
        <w:rPr>
          <w:rtl/>
        </w:rPr>
      </w:pPr>
      <w:r w:rsidRPr="001C4BD5">
        <w:rPr>
          <w:rtl/>
        </w:rPr>
        <w:lastRenderedPageBreak/>
        <w:t xml:space="preserve">الملحق </w:t>
      </w:r>
      <w:r w:rsidRPr="001C4BD5">
        <w:t>1</w:t>
      </w:r>
    </w:p>
    <w:p w:rsidR="00977142" w:rsidRPr="005E6FEE" w:rsidRDefault="00977142" w:rsidP="001C4BD5">
      <w:pPr>
        <w:pStyle w:val="Annextitle"/>
        <w:rPr>
          <w:lang w:bidi="ar-EG"/>
        </w:rPr>
      </w:pPr>
      <w:r w:rsidRPr="005E6FEE">
        <w:rPr>
          <w:rtl/>
        </w:rPr>
        <w:t xml:space="preserve">ترتيبات الترددات المستنتجة من مخطط ترددات متجانس للنطاق </w:t>
      </w:r>
      <w:r w:rsidRPr="005E6FEE">
        <w:t>GHz 6</w:t>
      </w:r>
      <w:r>
        <w:br/>
      </w:r>
      <w:r>
        <w:rPr>
          <w:rFonts w:hint="cs"/>
          <w:rtl/>
        </w:rPr>
        <w:t xml:space="preserve">مع مباعدة </w:t>
      </w:r>
      <w:r w:rsidRPr="001C4BD5">
        <w:rPr>
          <w:rFonts w:hint="cs"/>
          <w:rtl/>
        </w:rPr>
        <w:t>بين</w:t>
      </w:r>
      <w:r>
        <w:rPr>
          <w:rFonts w:hint="cs"/>
          <w:rtl/>
        </w:rPr>
        <w:t xml:space="preserve"> القنوات تبلغ </w:t>
      </w:r>
      <w:r w:rsidRPr="002C18FF">
        <w:rPr>
          <w:lang w:bidi="ar-EG"/>
        </w:rPr>
        <w:t>MHz 40</w:t>
      </w:r>
    </w:p>
    <w:p w:rsidR="00977142" w:rsidRPr="005E6FEE" w:rsidRDefault="00977142" w:rsidP="007A39C2">
      <w:pPr>
        <w:spacing w:before="360"/>
        <w:rPr>
          <w:rtl/>
        </w:rPr>
      </w:pPr>
      <w:r w:rsidRPr="005E6FEE">
        <w:rPr>
          <w:rtl/>
        </w:rPr>
        <w:t xml:space="preserve">توصف أدناه ترتيبات قنوات التردد الراديوي المستنتجة من التوصية </w:t>
      </w:r>
      <w:r>
        <w:t>ITU</w:t>
      </w:r>
      <w:r>
        <w:noBreakHyphen/>
        <w:t>R F.</w:t>
      </w:r>
      <w:r w:rsidRPr="005E6FEE">
        <w:t>635</w:t>
      </w:r>
      <w:r w:rsidRPr="005E6FEE">
        <w:rPr>
          <w:rtl/>
        </w:rPr>
        <w:t xml:space="preserve"> للنطاق </w:t>
      </w:r>
      <w:r w:rsidRPr="005E6FEE">
        <w:t>GHz 6</w:t>
      </w:r>
      <w:r w:rsidRPr="005E6FEE">
        <w:rPr>
          <w:rtl/>
        </w:rPr>
        <w:t>.</w:t>
      </w:r>
    </w:p>
    <w:p w:rsidR="00977142" w:rsidRDefault="00AF4AEA" w:rsidP="00977142">
      <w:pPr>
        <w:pStyle w:val="Heading1"/>
        <w:rPr>
          <w:rtl/>
          <w:lang w:bidi="ar-EG"/>
        </w:rPr>
      </w:pPr>
      <w:r>
        <w:rPr>
          <w:lang w:bidi="ar-EG"/>
        </w:rPr>
        <w:t>1</w:t>
      </w:r>
      <w:r>
        <w:rPr>
          <w:lang w:bidi="ar-EG"/>
        </w:rPr>
        <w:tab/>
      </w:r>
      <w:r w:rsidR="00977142">
        <w:rPr>
          <w:rFonts w:hint="cs"/>
          <w:rtl/>
          <w:lang w:bidi="ar-EG"/>
        </w:rPr>
        <w:t xml:space="preserve">ترتيبات قنوات التردد الراديوي </w:t>
      </w:r>
      <w:r w:rsidR="00977142">
        <w:rPr>
          <w:lang w:bidi="ar-EG"/>
        </w:rPr>
        <w:t>MHz 40</w:t>
      </w:r>
      <w:r w:rsidR="00977142">
        <w:rPr>
          <w:rFonts w:hint="cs"/>
          <w:rtl/>
          <w:lang w:bidi="ar-EG"/>
        </w:rPr>
        <w:t xml:space="preserve"> للجزء الأسفل من النطاق </w:t>
      </w:r>
      <w:r w:rsidR="00977142">
        <w:rPr>
          <w:lang w:bidi="ar-EG"/>
        </w:rPr>
        <w:t>GHz 6</w:t>
      </w:r>
    </w:p>
    <w:p w:rsidR="00977142" w:rsidRDefault="00977142" w:rsidP="007A39C2">
      <w:pPr>
        <w:rPr>
          <w:rtl/>
          <w:lang w:bidi="ar-EG"/>
        </w:rPr>
      </w:pPr>
      <w:r>
        <w:rPr>
          <w:rFonts w:hint="cs"/>
          <w:rtl/>
          <w:lang w:bidi="ar-EG"/>
        </w:rPr>
        <w:t xml:space="preserve">توفر ترتيبات قنوات التردد الراديوي التالية ست قنوات ذهاب وست قنوات عودة بإرسال تصل سعته إلى </w:t>
      </w:r>
      <w:r>
        <w:rPr>
          <w:lang w:bidi="ar-EG"/>
        </w:rPr>
        <w:t>Mbit/s 155</w:t>
      </w:r>
      <w:r w:rsidR="007A39C2">
        <w:rPr>
          <w:lang w:bidi="ar-EG"/>
        </w:rPr>
        <w:t> </w:t>
      </w:r>
      <w:r>
        <w:rPr>
          <w:rFonts w:ascii="Symbol" w:hAnsi="Symbol"/>
        </w:rPr>
        <w:t></w:t>
      </w:r>
      <w:r w:rsidRPr="0022547F">
        <w:rPr>
          <w:rFonts w:cs="Times New Roman"/>
        </w:rPr>
        <w:t> 2</w:t>
      </w:r>
      <w:r>
        <w:rPr>
          <w:rFonts w:cs="Times New Roman" w:hint="cs"/>
          <w:rtl/>
          <w:lang w:bidi="ar-EG"/>
        </w:rPr>
        <w:t xml:space="preserve"> </w:t>
      </w:r>
      <w:r w:rsidRPr="0022547F">
        <w:rPr>
          <w:rFonts w:hint="cs"/>
          <w:rtl/>
        </w:rPr>
        <w:t>للأنظمة</w:t>
      </w:r>
      <w:r>
        <w:rPr>
          <w:rFonts w:hint="cs"/>
          <w:rtl/>
        </w:rPr>
        <w:t xml:space="preserve"> ذات التشكيل المناسب الأعلى مستوى وكفاءة الطيف التي تصل إلى </w:t>
      </w:r>
      <w:r>
        <w:t>bit/s/Hz 7,75</w:t>
      </w:r>
      <w:r>
        <w:rPr>
          <w:rFonts w:hint="cs"/>
          <w:rtl/>
          <w:lang w:bidi="ar-EG"/>
        </w:rPr>
        <w:t>. وينبغي أن تُستنتج ترتيبات قنوات التردد الراديوي كما يلي:</w:t>
      </w:r>
    </w:p>
    <w:p w:rsidR="00977142" w:rsidRPr="008A20F8" w:rsidRDefault="00977142" w:rsidP="007A39C2">
      <w:pPr>
        <w:rPr>
          <w:rtl/>
        </w:rPr>
      </w:pPr>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لمركز نطاق الترددات المشغول، </w:t>
      </w:r>
      <w:r w:rsidRPr="00243540">
        <w:rPr>
          <w:i/>
          <w:iCs/>
        </w:rPr>
        <w:t>f</w:t>
      </w:r>
      <w:r w:rsidRPr="00243540">
        <w:rPr>
          <w:vertAlign w:val="subscript"/>
        </w:rPr>
        <w:t>0</w:t>
      </w:r>
      <w:r>
        <w:t> = 6 175</w:t>
      </w:r>
      <w:r w:rsidR="0055185B">
        <w:rPr>
          <w:rFonts w:hint="cs"/>
          <w:rtl/>
        </w:rPr>
        <w:t>؛</w:t>
      </w:r>
    </w:p>
    <w:p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النطاق</w:t>
      </w:r>
      <w:r w:rsidR="0055185B">
        <w:rPr>
          <w:rFonts w:hint="cs"/>
          <w:rtl/>
        </w:rPr>
        <w:t>؛</w:t>
      </w:r>
    </w:p>
    <w:p w:rsidR="00977142" w:rsidRPr="00616475" w:rsidRDefault="00977142" w:rsidP="001D69C9">
      <w:pPr>
        <w:spacing w:before="60"/>
        <w:rPr>
          <w:rtl/>
        </w:rPr>
      </w:pPr>
      <w:r w:rsidRPr="00616475">
        <w:rPr>
          <w:rtl/>
        </w:rPr>
        <w:tab/>
      </w:r>
      <w:r w:rsidR="001D69C9" w:rsidRPr="001D69C9">
        <w:rPr>
          <w:position w:val="-12"/>
          <w:sz w:val="16"/>
          <w:szCs w:val="16"/>
          <w:lang w:val="en-GB"/>
        </w:rPr>
        <w:object w:dxaOrig="300" w:dyaOrig="360">
          <v:shape id="_x0000_i1027" type="#_x0000_t75" style="width:16.3pt;height:18.15pt" o:ole="">
            <v:imagedata r:id="rId15" o:title=""/>
          </v:shape>
          <o:OLEObject Type="Embed" ProgID="Equation.3" ShapeID="_x0000_i1027" DrawAspect="Content" ObjectID="_1462265001" r:id="rId22"/>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Pr>
          <w:rFonts w:hint="cs"/>
          <w:rtl/>
        </w:rPr>
        <w:t>؛</w:t>
      </w:r>
    </w:p>
    <w:p w:rsidR="00977142" w:rsidRPr="00616475" w:rsidRDefault="00977142" w:rsidP="00977142">
      <w:pPr>
        <w:rPr>
          <w:rtl/>
        </w:rPr>
      </w:pPr>
      <w:r w:rsidRPr="00616475">
        <w:rPr>
          <w:rtl/>
        </w:rPr>
        <w:t xml:space="preserve">عندئذ يمكن التعبير عن ترددات </w:t>
      </w:r>
      <w:r>
        <w:rPr>
          <w:rFonts w:hint="cs"/>
          <w:rtl/>
        </w:rPr>
        <w:t>فرادى القنوات</w:t>
      </w:r>
      <w:r w:rsidRPr="00616475">
        <w:rPr>
          <w:rtl/>
        </w:rPr>
        <w:t xml:space="preserve"> بالعلاقات التالية:</w:t>
      </w:r>
    </w:p>
    <w:p w:rsidR="00977142" w:rsidRPr="00C7193F" w:rsidRDefault="00977142" w:rsidP="007A39C2">
      <w:r w:rsidRPr="00616475">
        <w:rPr>
          <w:rtl/>
        </w:rPr>
        <w:tab/>
      </w:r>
      <w:r>
        <w:rPr>
          <w:rFonts w:hint="cs"/>
          <w:rtl/>
        </w:rPr>
        <w:t>النصف</w:t>
      </w:r>
      <w:r w:rsidRPr="00616475">
        <w:rPr>
          <w:rtl/>
        </w:rPr>
        <w:t xml:space="preserve"> الأسفل من النطاق:</w:t>
      </w:r>
      <w:r w:rsidRPr="00616475">
        <w:rPr>
          <w:rtl/>
        </w:rPr>
        <w:tab/>
      </w:r>
      <w:r w:rsidRPr="00616475">
        <w:rPr>
          <w:rtl/>
        </w:rPr>
        <w:tab/>
      </w:r>
      <w:r w:rsidRPr="00616475">
        <w:t>MHz</w:t>
      </w:r>
      <w:r w:rsidRPr="00616475">
        <w:rPr>
          <w:rtl/>
        </w:rPr>
        <w:t xml:space="preserve">      </w:t>
      </w:r>
      <w:r w:rsidR="00C7193F">
        <w:t xml:space="preserve">  </w:t>
      </w:r>
      <w:r w:rsidRPr="00616475">
        <w:rPr>
          <w:i/>
          <w:iCs/>
        </w:rPr>
        <w:t>f</w:t>
      </w:r>
      <w:r w:rsidRPr="00616475">
        <w:rPr>
          <w:i/>
          <w:iCs/>
          <w:position w:val="-4"/>
          <w:sz w:val="16"/>
          <w:szCs w:val="19"/>
        </w:rPr>
        <w:t>n</w:t>
      </w:r>
      <w:r w:rsidRPr="00616475">
        <w:t xml:space="preserve">  </w:t>
      </w:r>
      <w:r>
        <w:rPr>
          <w:rFonts w:cs="Times New Roman"/>
        </w:rPr>
        <w:t>=</w:t>
      </w:r>
      <w:r w:rsidRPr="00616475">
        <w:t xml:space="preserve">  </w:t>
      </w:r>
      <w:r w:rsidRPr="00616475">
        <w:rPr>
          <w:i/>
          <w:iCs/>
        </w:rPr>
        <w:t>f</w:t>
      </w:r>
      <w:r w:rsidRPr="00616475">
        <w:rPr>
          <w:position w:val="-4"/>
          <w:sz w:val="16"/>
          <w:szCs w:val="19"/>
        </w:rPr>
        <w:t>0</w:t>
      </w:r>
      <w:r>
        <w:t xml:space="preserve"> </w:t>
      </w:r>
      <w:r w:rsidRPr="00616475">
        <w:t xml:space="preserve"> – </w:t>
      </w:r>
      <w:r>
        <w:t>260</w:t>
      </w:r>
      <w:r w:rsidRPr="00616475">
        <w:t xml:space="preserve">  </w:t>
      </w:r>
      <w:r>
        <w:t>+  40</w:t>
      </w:r>
      <w:r w:rsidRPr="00616475">
        <w:t xml:space="preserve"> </w:t>
      </w:r>
      <w:r w:rsidRPr="00616475">
        <w:rPr>
          <w:i/>
          <w:iCs/>
        </w:rPr>
        <w:t>n</w:t>
      </w:r>
    </w:p>
    <w:p w:rsidR="00977142" w:rsidRPr="00616475" w:rsidRDefault="00977142" w:rsidP="007A39C2">
      <w:pPr>
        <w:spacing w:before="60"/>
        <w:rPr>
          <w:rtl/>
        </w:rPr>
      </w:pPr>
      <w:r w:rsidRPr="00616475">
        <w:rPr>
          <w:rtl/>
        </w:rPr>
        <w:tab/>
      </w:r>
      <w:r>
        <w:rPr>
          <w:rFonts w:hint="cs"/>
          <w:rtl/>
        </w:rPr>
        <w:t>النصف</w:t>
      </w:r>
      <w:r w:rsidRPr="00616475">
        <w:rPr>
          <w:rtl/>
        </w:rPr>
        <w:t xml:space="preserve"> الأعلى من النطاق:</w:t>
      </w:r>
      <w:r w:rsidRPr="00616475">
        <w:rPr>
          <w:rtl/>
        </w:rPr>
        <w:tab/>
      </w:r>
      <w:r w:rsidRPr="00616475">
        <w:rPr>
          <w:rtl/>
        </w:rPr>
        <w:tab/>
      </w:r>
      <w:r w:rsidRPr="00616475">
        <w:t>MHz</w:t>
      </w:r>
      <w:r w:rsidRPr="00616475">
        <w:rPr>
          <w:rtl/>
        </w:rPr>
        <w:t xml:space="preserve">      </w:t>
      </w:r>
      <w:r w:rsidR="00C7193F">
        <w:rPr>
          <w:rFonts w:cs="Times New Roman"/>
        </w:rPr>
        <w:t xml:space="preserve">  </w:t>
      </w:r>
      <w:r w:rsidR="00C7193F" w:rsidRPr="00365EEA">
        <w:rPr>
          <w:position w:val="-12"/>
          <w:lang w:val="en-GB"/>
        </w:rPr>
        <w:object w:dxaOrig="300" w:dyaOrig="360">
          <v:shape id="_x0000_i1028" type="#_x0000_t75" style="width:16.3pt;height:18.15pt" o:ole="">
            <v:imagedata r:id="rId23" o:title=""/>
          </v:shape>
          <o:OLEObject Type="Embed" ProgID="Equation.3" ShapeID="_x0000_i1028" DrawAspect="Content" ObjectID="_1462265002" r:id="rId24"/>
        </w:object>
      </w:r>
      <w:r w:rsidR="00C7193F">
        <w:rPr>
          <w:lang w:val="en-GB"/>
        </w:rPr>
        <w:t xml:space="preserve">  </w:t>
      </w:r>
      <w:r>
        <w:rPr>
          <w:rFonts w:cs="Times New Roman"/>
        </w:rPr>
        <w:t>=</w:t>
      </w:r>
      <w:r w:rsidRPr="00616475">
        <w:rPr>
          <w:rFonts w:cs="Times New Roman"/>
        </w:rPr>
        <w:t xml:space="preserve">  </w:t>
      </w:r>
      <w:r w:rsidRPr="00616475">
        <w:rPr>
          <w:i/>
          <w:iCs/>
        </w:rPr>
        <w:t>f</w:t>
      </w:r>
      <w:r w:rsidRPr="00616475">
        <w:rPr>
          <w:position w:val="-4"/>
          <w:sz w:val="16"/>
          <w:szCs w:val="19"/>
        </w:rPr>
        <w:t>0</w:t>
      </w:r>
      <w:r w:rsidRPr="00616475">
        <w:t xml:space="preserve">  –</w:t>
      </w:r>
      <w:r>
        <w:t xml:space="preserve">  20 </w:t>
      </w:r>
      <w:r w:rsidRPr="00616475">
        <w:t xml:space="preserve"> </w:t>
      </w:r>
      <w:r>
        <w:t>+  40</w:t>
      </w:r>
      <w:r w:rsidRPr="00616475">
        <w:t xml:space="preserve"> </w:t>
      </w:r>
      <w:r w:rsidRPr="00616475">
        <w:rPr>
          <w:i/>
          <w:iCs/>
        </w:rPr>
        <w:t>n</w:t>
      </w:r>
    </w:p>
    <w:p w:rsidR="00977142" w:rsidRPr="00616475" w:rsidRDefault="00977142" w:rsidP="00977142">
      <w:pPr>
        <w:rPr>
          <w:rtl/>
        </w:rPr>
      </w:pPr>
      <w:r w:rsidRPr="00616475">
        <w:rPr>
          <w:rtl/>
        </w:rPr>
        <w:t>حيث:</w:t>
      </w:r>
    </w:p>
    <w:p w:rsidR="00977142" w:rsidRDefault="00977142" w:rsidP="00977142">
      <w:pPr>
        <w:rPr>
          <w:rtl/>
          <w:lang w:bidi="ar-EG"/>
        </w:rPr>
      </w:pPr>
      <w:r w:rsidRPr="00616475">
        <w:rPr>
          <w:rtl/>
        </w:rPr>
        <w:tab/>
      </w:r>
      <w:r w:rsidRPr="00616475">
        <w:t xml:space="preserve">1 = </w:t>
      </w:r>
      <w:r w:rsidRPr="00616475">
        <w:rPr>
          <w:i/>
          <w:iCs/>
        </w:rPr>
        <w:t>n</w:t>
      </w:r>
      <w:r w:rsidRPr="00616475">
        <w:rPr>
          <w:rtl/>
        </w:rPr>
        <w:t xml:space="preserve"> أو </w:t>
      </w:r>
      <w:r w:rsidRPr="00616475">
        <w:t>2</w:t>
      </w:r>
      <w:r w:rsidRPr="00616475">
        <w:rPr>
          <w:rtl/>
        </w:rPr>
        <w:t xml:space="preserve"> أو </w:t>
      </w:r>
      <w:r w:rsidRPr="00616475">
        <w:t>3</w:t>
      </w:r>
      <w:r w:rsidRPr="00616475">
        <w:rPr>
          <w:rtl/>
        </w:rPr>
        <w:t xml:space="preserve"> أو </w:t>
      </w:r>
      <w:r w:rsidRPr="00616475">
        <w:t>4</w:t>
      </w:r>
      <w:r w:rsidRPr="00616475">
        <w:rPr>
          <w:rtl/>
        </w:rPr>
        <w:t xml:space="preserve"> أو </w:t>
      </w:r>
      <w:r w:rsidRPr="00616475">
        <w:t>5</w:t>
      </w:r>
      <w:r w:rsidRPr="00616475">
        <w:rPr>
          <w:rtl/>
        </w:rPr>
        <w:t xml:space="preserve"> أو </w:t>
      </w:r>
      <w:r w:rsidRPr="00616475">
        <w:t>6</w:t>
      </w:r>
      <w:r w:rsidR="0090279B">
        <w:rPr>
          <w:rFonts w:hint="cs"/>
          <w:rtl/>
          <w:lang w:bidi="ar-EG"/>
        </w:rPr>
        <w:t>.</w:t>
      </w:r>
    </w:p>
    <w:p w:rsidR="00977142" w:rsidRPr="0022547F" w:rsidRDefault="00977142" w:rsidP="0055185B">
      <w:pPr>
        <w:rPr>
          <w:rtl/>
          <w:lang w:bidi="ar-EG"/>
        </w:rPr>
      </w:pPr>
      <w:r>
        <w:rPr>
          <w:rFonts w:hint="cs"/>
          <w:rtl/>
        </w:rPr>
        <w:t xml:space="preserve">في الترتيب المذكور أعلاه، إن إعادة استعمال نطاق بواسطة "الاستقطاب المزدوج في نفس القناة"، يمكن أن يستخدم على النحو المبين في الشكل </w:t>
      </w:r>
      <w:r w:rsidR="0055185B" w:rsidRPr="002C18FF">
        <w:t>2</w:t>
      </w:r>
      <w:r w:rsidRPr="002C18FF">
        <w:rPr>
          <w:rFonts w:hint="cs"/>
          <w:rtl/>
          <w:lang w:bidi="ar-EG"/>
        </w:rPr>
        <w:t>.</w:t>
      </w:r>
    </w:p>
    <w:p w:rsidR="00977142" w:rsidRPr="007A39C2" w:rsidRDefault="00286597" w:rsidP="006821B0">
      <w:pPr>
        <w:pStyle w:val="FigureNo"/>
        <w:rPr>
          <w:rtl/>
        </w:rPr>
      </w:pPr>
      <w:r w:rsidRPr="007A39C2">
        <w:rPr>
          <w:rFonts w:hint="cs"/>
          <w:rtl/>
        </w:rPr>
        <w:lastRenderedPageBreak/>
        <w:t>الش</w:t>
      </w:r>
      <w:r w:rsidR="007A39C2">
        <w:rPr>
          <w:rFonts w:hint="cs"/>
          <w:rtl/>
        </w:rPr>
        <w:t>ـ</w:t>
      </w:r>
      <w:r w:rsidRPr="007A39C2">
        <w:rPr>
          <w:rFonts w:hint="cs"/>
          <w:rtl/>
        </w:rPr>
        <w:t>كل</w:t>
      </w:r>
      <w:r w:rsidR="00977142" w:rsidRPr="007A39C2">
        <w:rPr>
          <w:rtl/>
        </w:rPr>
        <w:t xml:space="preserve"> </w:t>
      </w:r>
      <w:r w:rsidRPr="007A39C2">
        <w:t>2</w:t>
      </w:r>
    </w:p>
    <w:p w:rsidR="00977142" w:rsidRPr="00866347" w:rsidRDefault="00977142" w:rsidP="006821B0">
      <w:pPr>
        <w:pStyle w:val="FigureTitle"/>
        <w:rPr>
          <w:rtl/>
        </w:rPr>
      </w:pPr>
      <w:r w:rsidRPr="00866347">
        <w:rPr>
          <w:rtl/>
        </w:rPr>
        <w:t>ترتيب قن</w:t>
      </w:r>
      <w:r w:rsidR="002C18FF" w:rsidRPr="00866347">
        <w:rPr>
          <w:rFonts w:hint="cs"/>
          <w:rtl/>
        </w:rPr>
        <w:t>اة</w:t>
      </w:r>
      <w:r w:rsidRPr="00866347">
        <w:rPr>
          <w:rtl/>
        </w:rPr>
        <w:t xml:space="preserve"> التردد الراديوي</w:t>
      </w:r>
      <w:r w:rsidR="002C18FF" w:rsidRPr="00866347">
        <w:rPr>
          <w:rFonts w:hint="cs"/>
          <w:rtl/>
        </w:rPr>
        <w:t xml:space="preserve"> </w:t>
      </w:r>
      <w:r w:rsidR="002C18FF" w:rsidRPr="00866347">
        <w:t>MHz 40</w:t>
      </w:r>
      <w:r w:rsidRPr="00866347">
        <w:rPr>
          <w:rtl/>
        </w:rPr>
        <w:t xml:space="preserve"> </w:t>
      </w:r>
      <w:r w:rsidR="002C18FF" w:rsidRPr="00866347">
        <w:rPr>
          <w:rFonts w:hint="cs"/>
          <w:rtl/>
        </w:rPr>
        <w:t>لأنظمة المرحلات الراديوية</w:t>
      </w:r>
      <w:r w:rsidR="006821B0" w:rsidRPr="00866347">
        <w:rPr>
          <w:rtl/>
        </w:rPr>
        <w:br/>
      </w:r>
      <w:r w:rsidR="0045128D" w:rsidRPr="00866347">
        <w:rPr>
          <w:rFonts w:hint="cs"/>
          <w:rtl/>
        </w:rPr>
        <w:t>العاملة</w:t>
      </w:r>
      <w:r w:rsidR="002C18FF" w:rsidRPr="00866347">
        <w:rPr>
          <w:rFonts w:hint="cs"/>
          <w:rtl/>
        </w:rPr>
        <w:t xml:space="preserve"> في الجزء الأسفل من ا</w:t>
      </w:r>
      <w:r w:rsidRPr="00866347">
        <w:rPr>
          <w:rtl/>
        </w:rPr>
        <w:t xml:space="preserve">لنطاق </w:t>
      </w:r>
      <w:r w:rsidRPr="00866347">
        <w:t>GHz 6</w:t>
      </w:r>
    </w:p>
    <w:p w:rsidR="002C18FF" w:rsidRPr="00866347" w:rsidRDefault="002C18FF" w:rsidP="00977142">
      <w:pPr>
        <w:keepNext/>
        <w:spacing w:after="120"/>
        <w:jc w:val="center"/>
        <w:rPr>
          <w:sz w:val="20"/>
          <w:szCs w:val="26"/>
          <w:rtl/>
        </w:rPr>
      </w:pPr>
      <w:r w:rsidRPr="00866347">
        <w:rPr>
          <w:sz w:val="20"/>
          <w:szCs w:val="26"/>
          <w:rtl/>
        </w:rPr>
        <w:t xml:space="preserve">(جميع الترددات بالوحدة </w:t>
      </w:r>
      <w:r w:rsidRPr="00866347">
        <w:rPr>
          <w:sz w:val="20"/>
          <w:szCs w:val="26"/>
        </w:rPr>
        <w:t>MHz</w:t>
      </w:r>
      <w:r w:rsidRPr="00866347">
        <w:rPr>
          <w:sz w:val="20"/>
          <w:szCs w:val="26"/>
          <w:rtl/>
        </w:rPr>
        <w:t>)</w:t>
      </w:r>
    </w:p>
    <w:p w:rsidR="00286597" w:rsidRDefault="002C18FF" w:rsidP="00AF4AEA">
      <w:pPr>
        <w:keepNext/>
        <w:spacing w:before="0" w:line="240" w:lineRule="auto"/>
        <w:jc w:val="center"/>
        <w:rPr>
          <w:rtl/>
        </w:rPr>
      </w:pPr>
      <w:r>
        <w:rPr>
          <w:rFonts w:hint="cs"/>
          <w:noProof/>
          <w:rtl/>
          <w:lang w:eastAsia="zh-CN"/>
        </w:rPr>
        <mc:AlternateContent>
          <mc:Choice Requires="wps">
            <w:drawing>
              <wp:anchor distT="0" distB="0" distL="114300" distR="114300" simplePos="0" relativeHeight="251666432" behindDoc="0" locked="0" layoutInCell="1" allowOverlap="1" wp14:anchorId="4C35F158" wp14:editId="4C7893BC">
                <wp:simplePos x="0" y="0"/>
                <wp:positionH relativeFrom="column">
                  <wp:posOffset>1621790</wp:posOffset>
                </wp:positionH>
                <wp:positionV relativeFrom="paragraph">
                  <wp:posOffset>11430</wp:posOffset>
                </wp:positionV>
                <wp:extent cx="914400" cy="18034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034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7142" w:rsidRPr="0022547F" w:rsidRDefault="00977142" w:rsidP="00977142">
                            <w:pPr>
                              <w:spacing w:before="0"/>
                              <w:jc w:val="center"/>
                              <w:rPr>
                                <w:sz w:val="18"/>
                                <w:szCs w:val="22"/>
                                <w:rtl/>
                                <w:lang w:bidi="ar-EG"/>
                              </w:rPr>
                            </w:pPr>
                            <w:r>
                              <w:rPr>
                                <w:rFonts w:hint="cs"/>
                                <w:sz w:val="20"/>
                                <w:szCs w:val="26"/>
                                <w:rtl/>
                                <w:lang w:bidi="ar-EG"/>
                              </w:rPr>
                              <w:t>الذهاب (العودة)</w:t>
                            </w:r>
                          </w:p>
                        </w:txbxContent>
                      </wps:txbx>
                      <wps:bodyPr rot="0" vert="horz" wrap="square" lIns="12700" tIns="12700" rIns="127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left:0;text-align:left;margin-left:127.7pt;margin-top:.9pt;width:1in;height:1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" stroked="f" strokecolor="silver" strokeweight=".25pt">
                <v:textbox inset="1pt,1pt,1pt,0">
                  <w:txbxContent>
                    <w:p w:rsidR="00977142" w:rsidRPr="0022547F" w:rsidRDefault="00977142" w:rsidP="00977142">
                      <w:pPr>
                        <w:spacing w:before="0"/>
                        <w:jc w:val="center"/>
                        <w:rPr>
                          <w:sz w:val="18"/>
                          <w:szCs w:val="22"/>
                          <w:rtl/>
                          <w:lang w:bidi="ar-EG"/>
                        </w:rPr>
                      </w:pPr>
                      <w:r>
                        <w:rPr>
                          <w:rFonts w:hint="cs"/>
                          <w:sz w:val="20"/>
                          <w:szCs w:val="26"/>
                          <w:rtl/>
                          <w:lang w:bidi="ar-EG"/>
                        </w:rPr>
                        <w:t>الذهاب (العودة)</w:t>
                      </w:r>
                    </w:p>
                  </w:txbxContent>
                </v:textbox>
              </v:rect>
            </w:pict>
          </mc:Fallback>
        </mc:AlternateContent>
      </w:r>
      <w:r>
        <w:rPr>
          <w:rFonts w:hint="cs"/>
          <w:noProof/>
          <w:rtl/>
          <w:lang w:eastAsia="zh-CN"/>
        </w:rPr>
        <mc:AlternateContent>
          <mc:Choice Requires="wps">
            <w:drawing>
              <wp:anchor distT="0" distB="0" distL="114300" distR="114300" simplePos="0" relativeHeight="251665408" behindDoc="0" locked="0" layoutInCell="1" allowOverlap="1" wp14:anchorId="48C87A2C" wp14:editId="4E03D2E2">
                <wp:simplePos x="0" y="0"/>
                <wp:positionH relativeFrom="column">
                  <wp:posOffset>3626485</wp:posOffset>
                </wp:positionH>
                <wp:positionV relativeFrom="paragraph">
                  <wp:posOffset>15074</wp:posOffset>
                </wp:positionV>
                <wp:extent cx="914400" cy="18034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034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7142" w:rsidRPr="0022547F" w:rsidRDefault="00977142" w:rsidP="00977142">
                            <w:pPr>
                              <w:spacing w:before="0"/>
                              <w:jc w:val="center"/>
                              <w:rPr>
                                <w:sz w:val="18"/>
                                <w:szCs w:val="22"/>
                                <w:rtl/>
                                <w:lang w:bidi="ar-EG"/>
                              </w:rPr>
                            </w:pPr>
                            <w:r>
                              <w:rPr>
                                <w:rFonts w:hint="cs"/>
                                <w:sz w:val="20"/>
                                <w:szCs w:val="26"/>
                                <w:rtl/>
                                <w:lang w:bidi="ar-EG"/>
                              </w:rPr>
                              <w:t>العودة (الذهاب)</w:t>
                            </w:r>
                          </w:p>
                        </w:txbxContent>
                      </wps:txbx>
                      <wps:bodyPr rot="0" vert="horz" wrap="square" lIns="12700" tIns="12700" rIns="127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285.55pt;margin-top:1.2pt;width:1in;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" stroked="f" strokecolor="silver" strokeweight=".25pt">
                <v:textbox inset="1pt,1pt,1pt,0">
                  <w:txbxContent>
                    <w:p w:rsidR="00977142" w:rsidRPr="0022547F" w:rsidRDefault="00977142" w:rsidP="00977142">
                      <w:pPr>
                        <w:spacing w:before="0"/>
                        <w:jc w:val="center"/>
                        <w:rPr>
                          <w:sz w:val="18"/>
                          <w:szCs w:val="22"/>
                          <w:rtl/>
                          <w:lang w:bidi="ar-EG"/>
                        </w:rPr>
                      </w:pPr>
                      <w:r>
                        <w:rPr>
                          <w:rFonts w:hint="cs"/>
                          <w:sz w:val="20"/>
                          <w:szCs w:val="26"/>
                          <w:rtl/>
                          <w:lang w:bidi="ar-EG"/>
                        </w:rPr>
                        <w:t>العودة (الذهاب)</w:t>
                      </w:r>
                    </w:p>
                  </w:txbxContent>
                </v:textbox>
              </v:rect>
            </w:pict>
          </mc:Fallback>
        </mc:AlternateContent>
      </w:r>
      <w:r w:rsidR="00AF4AEA">
        <w:rPr>
          <w:noProof/>
          <w:rtl/>
          <w:lang w:eastAsia="zh-CN"/>
        </w:rPr>
        <w:drawing>
          <wp:inline distT="0" distB="0" distL="0" distR="0">
            <wp:extent cx="5485135" cy="2664000"/>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5135" cy="2664000"/>
                    </a:xfrm>
                    <a:prstGeom prst="rect">
                      <a:avLst/>
                    </a:prstGeom>
                  </pic:spPr>
                </pic:pic>
              </a:graphicData>
            </a:graphic>
          </wp:inline>
        </w:drawing>
      </w:r>
    </w:p>
    <w:p w:rsidR="00286597" w:rsidRDefault="00286597" w:rsidP="00977142">
      <w:pPr>
        <w:keepNext/>
        <w:spacing w:after="120"/>
        <w:jc w:val="center"/>
        <w:rPr>
          <w:rtl/>
        </w:rPr>
      </w:pPr>
    </w:p>
    <w:p w:rsidR="00977142" w:rsidRDefault="00977142" w:rsidP="00F85015">
      <w:pPr>
        <w:jc w:val="center"/>
        <w:rPr>
          <w:rtl/>
          <w:lang w:val="fr-FR"/>
        </w:rPr>
      </w:pPr>
    </w:p>
    <w:p w:rsidR="00977142" w:rsidRDefault="00977142" w:rsidP="008E0176">
      <w:pPr>
        <w:pStyle w:val="Annextitle"/>
        <w:spacing w:before="0"/>
        <w:rPr>
          <w:rtl/>
          <w:lang w:bidi="ar-EG"/>
        </w:rPr>
      </w:pPr>
      <w:r>
        <w:rPr>
          <w:rFonts w:hint="cs"/>
          <w:rtl/>
          <w:lang w:bidi="ar-EG"/>
        </w:rPr>
        <w:t xml:space="preserve">الملحق </w:t>
      </w:r>
      <w:r>
        <w:rPr>
          <w:lang w:bidi="ar-EG"/>
        </w:rPr>
        <w:t>2</w:t>
      </w:r>
    </w:p>
    <w:p w:rsidR="00977142" w:rsidRPr="00B16701" w:rsidRDefault="00977142" w:rsidP="007A39C2">
      <w:pPr>
        <w:pStyle w:val="Annextitle"/>
        <w:rPr>
          <w:lang w:bidi="ar-EG"/>
        </w:rPr>
      </w:pPr>
      <w:r>
        <w:rPr>
          <w:rFonts w:hint="cs"/>
          <w:rtl/>
          <w:lang w:bidi="ar-EG"/>
        </w:rPr>
        <w:t>ترتيبات قنوات التردد الراديوي للأنظمة اللاسلكية الثابتة العاملة</w:t>
      </w:r>
      <w:r w:rsidR="002277FA">
        <w:rPr>
          <w:lang w:bidi="ar-EG"/>
        </w:rPr>
        <w:br/>
      </w:r>
      <w:r>
        <w:rPr>
          <w:rFonts w:hint="cs"/>
          <w:rtl/>
          <w:lang w:bidi="ar-EG"/>
        </w:rPr>
        <w:t>في</w:t>
      </w:r>
      <w:r w:rsidR="002277FA">
        <w:rPr>
          <w:rFonts w:hint="cs"/>
          <w:rtl/>
          <w:lang w:bidi="ar-EG"/>
        </w:rPr>
        <w:t xml:space="preserve"> </w:t>
      </w:r>
      <w:r>
        <w:rPr>
          <w:rFonts w:hint="cs"/>
          <w:rtl/>
          <w:lang w:bidi="ar-EG"/>
        </w:rPr>
        <w:t xml:space="preserve">النطاق </w:t>
      </w:r>
      <w:r>
        <w:rPr>
          <w:lang w:bidi="ar-EG"/>
        </w:rPr>
        <w:t>GHz 6</w:t>
      </w:r>
      <w:r>
        <w:rPr>
          <w:rFonts w:hint="cs"/>
          <w:rtl/>
          <w:lang w:bidi="ar-EG"/>
        </w:rPr>
        <w:t xml:space="preserve"> بمباعدة بين القنوات تبلغ </w:t>
      </w:r>
      <w:r>
        <w:rPr>
          <w:lang w:bidi="ar-EG"/>
        </w:rPr>
        <w:t>MHz 28</w:t>
      </w:r>
    </w:p>
    <w:p w:rsidR="00977142" w:rsidRDefault="00977142" w:rsidP="00F85015">
      <w:pPr>
        <w:spacing w:before="240"/>
        <w:rPr>
          <w:rtl/>
          <w:lang w:bidi="ar-EG"/>
        </w:rPr>
      </w:pPr>
      <w:r>
        <w:rPr>
          <w:rFonts w:hint="cs"/>
          <w:rtl/>
          <w:lang w:val="fr-FR" w:bidi="ar-EG"/>
        </w:rPr>
        <w:t xml:space="preserve">يصف هذا الملحق ترتيبات قنوات تردد راديوي مناسبة للأنظمة اللاسلكية الثابتة الرقمية مع عرض نطاق قناة يبلغ </w:t>
      </w:r>
      <w:r>
        <w:rPr>
          <w:lang w:bidi="ar-EG"/>
        </w:rPr>
        <w:t>MHz 28</w:t>
      </w:r>
      <w:r>
        <w:rPr>
          <w:rFonts w:hint="cs"/>
          <w:rtl/>
          <w:lang w:bidi="ar-EG"/>
        </w:rPr>
        <w:t xml:space="preserve">. ويبين الشكل </w:t>
      </w:r>
      <w:r w:rsidR="00F85015" w:rsidRPr="000454F8">
        <w:rPr>
          <w:lang w:bidi="ar-EG"/>
        </w:rPr>
        <w:t>3</w:t>
      </w:r>
      <w:r>
        <w:rPr>
          <w:rFonts w:hint="cs"/>
          <w:rtl/>
          <w:lang w:bidi="ar-EG"/>
        </w:rPr>
        <w:t xml:space="preserve"> ترتيب قنوات التردد الراديوي ويستنتج كما يلي:</w:t>
      </w:r>
    </w:p>
    <w:p w:rsidR="00977142" w:rsidRPr="008A20F8" w:rsidRDefault="00977142" w:rsidP="007A39C2">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w:t>
      </w:r>
      <w:r w:rsidR="00F85015">
        <w:rPr>
          <w:rFonts w:hint="cs"/>
          <w:rtl/>
        </w:rPr>
        <w:t>ل</w:t>
      </w:r>
      <w:r w:rsidR="007A39C2">
        <w:rPr>
          <w:rFonts w:hint="cs"/>
          <w:rtl/>
        </w:rPr>
        <w:t xml:space="preserve">مركز </w:t>
      </w:r>
      <w:r w:rsidR="00F85015">
        <w:rPr>
          <w:rFonts w:hint="cs"/>
          <w:rtl/>
        </w:rPr>
        <w:t>نطاق الترددات المشغول؛</w:t>
      </w:r>
      <w:r>
        <w:rPr>
          <w:rFonts w:hint="cs"/>
          <w:rtl/>
        </w:rPr>
        <w:t xml:space="preserve"> </w:t>
      </w:r>
    </w:p>
    <w:p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النطاق</w:t>
      </w:r>
      <w:r w:rsidR="00F85015">
        <w:rPr>
          <w:rFonts w:hint="cs"/>
          <w:rtl/>
        </w:rPr>
        <w:t>؛</w:t>
      </w:r>
    </w:p>
    <w:p w:rsidR="00977142" w:rsidRDefault="00977142" w:rsidP="001D69C9">
      <w:pPr>
        <w:spacing w:before="60"/>
        <w:rPr>
          <w:rtl/>
        </w:rPr>
      </w:pPr>
      <w:r w:rsidRPr="00616475">
        <w:rPr>
          <w:rtl/>
        </w:rPr>
        <w:tab/>
      </w:r>
      <w:r w:rsidR="001D69C9" w:rsidRPr="001D69C9">
        <w:rPr>
          <w:position w:val="-12"/>
          <w:sz w:val="16"/>
          <w:szCs w:val="16"/>
          <w:lang w:val="en-GB"/>
        </w:rPr>
        <w:object w:dxaOrig="300" w:dyaOrig="360">
          <v:shape id="_x0000_i1029" type="#_x0000_t75" style="width:16.3pt;height:18.15pt" o:ole="">
            <v:imagedata r:id="rId15" o:title=""/>
          </v:shape>
          <o:OLEObject Type="Embed" ProgID="Equation.3" ShapeID="_x0000_i1029" DrawAspect="Content" ObjectID="_1462265003" r:id="rId26"/>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sidR="00F85015">
        <w:rPr>
          <w:rFonts w:hint="cs"/>
          <w:rtl/>
        </w:rPr>
        <w:t>؛</w:t>
      </w:r>
    </w:p>
    <w:p w:rsidR="00977142" w:rsidRDefault="00977142" w:rsidP="008E0176">
      <w:pPr>
        <w:spacing w:before="60"/>
        <w:rPr>
          <w:rtl/>
          <w:lang w:bidi="ar-EG"/>
        </w:rPr>
      </w:pPr>
      <w:r>
        <w:rPr>
          <w:rFonts w:hint="cs"/>
          <w:rtl/>
        </w:rPr>
        <w:tab/>
      </w:r>
      <w:r w:rsidRPr="00616475">
        <w:rPr>
          <w:i/>
          <w:iCs/>
        </w:rPr>
        <w:t>f</w:t>
      </w:r>
      <w:r w:rsidRPr="00616475">
        <w:rPr>
          <w:position w:val="-4"/>
          <w:sz w:val="16"/>
          <w:szCs w:val="19"/>
        </w:rPr>
        <w:t>0</w:t>
      </w:r>
      <w:r>
        <w:rPr>
          <w:rFonts w:hint="cs"/>
          <w:position w:val="-4"/>
          <w:sz w:val="16"/>
          <w:szCs w:val="19"/>
          <w:rtl/>
        </w:rPr>
        <w:t xml:space="preserve"> </w:t>
      </w:r>
      <w:r w:rsidRPr="00B16701">
        <w:t>=</w:t>
      </w:r>
      <w:r w:rsidR="008E0176">
        <w:t xml:space="preserve"> </w:t>
      </w:r>
      <w:r w:rsidR="008E0176">
        <w:rPr>
          <w:rFonts w:hint="cs"/>
          <w:rtl/>
        </w:rPr>
        <w:t xml:space="preserve"> </w:t>
      </w:r>
      <w:r w:rsidRPr="00B16701">
        <w:t xml:space="preserve">MHz </w:t>
      </w:r>
      <w:r>
        <w:t>6 172</w:t>
      </w:r>
      <w:r w:rsidR="00F85015">
        <w:rPr>
          <w:rFonts w:hint="cs"/>
          <w:rtl/>
          <w:lang w:bidi="ar-EG"/>
        </w:rPr>
        <w:t>؛</w:t>
      </w:r>
    </w:p>
    <w:p w:rsidR="00977142" w:rsidRPr="00616475" w:rsidRDefault="00977142" w:rsidP="008E0176">
      <w:pPr>
        <w:tabs>
          <w:tab w:val="left" w:pos="1275"/>
        </w:tabs>
        <w:spacing w:before="60"/>
        <w:rPr>
          <w:rtl/>
          <w:lang w:bidi="ar-EG"/>
        </w:rPr>
      </w:pPr>
      <w:r>
        <w:rPr>
          <w:rFonts w:hint="cs"/>
          <w:rtl/>
          <w:lang w:bidi="ar-EG"/>
        </w:rPr>
        <w:tab/>
        <w:t xml:space="preserve">المباعدة المزدوجة </w:t>
      </w:r>
      <w:r>
        <w:rPr>
          <w:lang w:bidi="ar-EG"/>
        </w:rPr>
        <w:t>=</w:t>
      </w:r>
      <w:r>
        <w:rPr>
          <w:rFonts w:hint="cs"/>
          <w:rtl/>
          <w:lang w:bidi="ar-EG"/>
        </w:rPr>
        <w:t xml:space="preserve"> </w:t>
      </w:r>
      <w:r>
        <w:rPr>
          <w:lang w:bidi="ar-EG"/>
        </w:rPr>
        <w:t>MHz 266</w:t>
      </w:r>
      <w:r>
        <w:rPr>
          <w:rFonts w:hint="cs"/>
          <w:rtl/>
          <w:lang w:bidi="ar-EG"/>
        </w:rPr>
        <w:t>،</w:t>
      </w:r>
    </w:p>
    <w:p w:rsidR="00977142" w:rsidRPr="00616475" w:rsidRDefault="00977142" w:rsidP="00977142">
      <w:pPr>
        <w:rPr>
          <w:rtl/>
        </w:rPr>
      </w:pPr>
      <w:r w:rsidRPr="00616475">
        <w:rPr>
          <w:rtl/>
        </w:rPr>
        <w:t>عندئذ يمكن التعبير عن ترددات</w:t>
      </w:r>
      <w:r>
        <w:rPr>
          <w:rFonts w:hint="cs"/>
          <w:rtl/>
        </w:rPr>
        <w:t xml:space="preserve"> </w:t>
      </w:r>
      <w:r>
        <w:t>(MHz)</w:t>
      </w:r>
      <w:r>
        <w:rPr>
          <w:rFonts w:hint="cs"/>
          <w:rtl/>
          <w:lang w:bidi="ar-EG"/>
        </w:rPr>
        <w:t xml:space="preserve"> </w:t>
      </w:r>
      <w:r>
        <w:rPr>
          <w:rFonts w:hint="cs"/>
          <w:rtl/>
        </w:rPr>
        <w:t>فرادى القنوات</w:t>
      </w:r>
      <w:r w:rsidRPr="00616475">
        <w:rPr>
          <w:rtl/>
        </w:rPr>
        <w:t xml:space="preserve"> بالعلاقات التالية:</w:t>
      </w:r>
    </w:p>
    <w:p w:rsidR="00977142" w:rsidRPr="00616475" w:rsidRDefault="00977142" w:rsidP="008E0176">
      <w:pPr>
        <w:spacing w:before="80"/>
        <w:rPr>
          <w:rtl/>
        </w:rPr>
      </w:pPr>
      <w:r w:rsidRPr="00616475">
        <w:rPr>
          <w:rtl/>
        </w:rPr>
        <w:tab/>
      </w:r>
      <w:r>
        <w:rPr>
          <w:rFonts w:hint="cs"/>
          <w:rtl/>
        </w:rPr>
        <w:t>النصف</w:t>
      </w:r>
      <w:r w:rsidRPr="00616475">
        <w:rPr>
          <w:rtl/>
        </w:rPr>
        <w:t xml:space="preserve"> الأسفل من النطاق:</w:t>
      </w:r>
      <w:r w:rsidRPr="00616475">
        <w:rPr>
          <w:rtl/>
        </w:rPr>
        <w:tab/>
        <w:t xml:space="preserve">     </w:t>
      </w:r>
      <w:r w:rsidRPr="00616475">
        <w:rPr>
          <w:i/>
          <w:iCs/>
        </w:rPr>
        <w:t>f</w:t>
      </w:r>
      <w:r w:rsidRPr="00616475">
        <w:rPr>
          <w:i/>
          <w:iCs/>
          <w:position w:val="-4"/>
          <w:sz w:val="16"/>
          <w:szCs w:val="19"/>
        </w:rPr>
        <w:t>n</w:t>
      </w:r>
      <w:r w:rsidRPr="00616475">
        <w:t xml:space="preserve">  </w:t>
      </w:r>
      <w:r>
        <w:rPr>
          <w:rFonts w:cs="Times New Roman"/>
        </w:rPr>
        <w:t>=</w:t>
      </w:r>
      <w:r w:rsidRPr="00616475">
        <w:t xml:space="preserve">  </w:t>
      </w:r>
      <w:r w:rsidRPr="00616475">
        <w:rPr>
          <w:i/>
          <w:iCs/>
        </w:rPr>
        <w:t>f</w:t>
      </w:r>
      <w:r w:rsidRPr="00616475">
        <w:rPr>
          <w:position w:val="-4"/>
          <w:sz w:val="16"/>
          <w:szCs w:val="19"/>
        </w:rPr>
        <w:t>0</w:t>
      </w:r>
      <w:r>
        <w:t xml:space="preserve"> </w:t>
      </w:r>
      <w:r w:rsidRPr="00616475">
        <w:t xml:space="preserve"> – </w:t>
      </w:r>
      <w:r>
        <w:t xml:space="preserve">259 </w:t>
      </w:r>
      <w:r w:rsidRPr="00616475">
        <w:t xml:space="preserve"> </w:t>
      </w:r>
      <w:r>
        <w:t>+  28</w:t>
      </w:r>
      <w:r w:rsidRPr="00616475">
        <w:t xml:space="preserve"> </w:t>
      </w:r>
      <w:r w:rsidRPr="00616475">
        <w:rPr>
          <w:i/>
          <w:iCs/>
        </w:rPr>
        <w:t>n</w:t>
      </w:r>
    </w:p>
    <w:p w:rsidR="00977142" w:rsidRPr="00616475" w:rsidRDefault="00977142" w:rsidP="008E0176">
      <w:pPr>
        <w:spacing w:before="80"/>
        <w:rPr>
          <w:rtl/>
        </w:rPr>
      </w:pPr>
      <w:r w:rsidRPr="00616475">
        <w:rPr>
          <w:rtl/>
        </w:rPr>
        <w:tab/>
      </w:r>
      <w:r>
        <w:rPr>
          <w:rFonts w:hint="cs"/>
          <w:rtl/>
        </w:rPr>
        <w:t>النصف</w:t>
      </w:r>
      <w:r w:rsidRPr="00616475">
        <w:rPr>
          <w:rtl/>
        </w:rPr>
        <w:t xml:space="preserve"> الأعلى من النطاق:</w:t>
      </w:r>
      <w:r w:rsidRPr="00616475">
        <w:rPr>
          <w:rtl/>
        </w:rPr>
        <w:tab/>
        <w:t xml:space="preserve">     </w:t>
      </w:r>
      <w:r w:rsidR="001D69C9">
        <w:rPr>
          <w:rFonts w:cs="Times New Roman"/>
        </w:rPr>
        <w:t xml:space="preserve">  </w:t>
      </w:r>
      <w:r w:rsidR="001D69C9" w:rsidRPr="001D69C9">
        <w:rPr>
          <w:position w:val="-12"/>
          <w:sz w:val="16"/>
          <w:szCs w:val="16"/>
          <w:lang w:val="en-GB"/>
        </w:rPr>
        <w:object w:dxaOrig="300" w:dyaOrig="360">
          <v:shape id="_x0000_i1030" type="#_x0000_t75" style="width:16.3pt;height:18.15pt" o:ole="">
            <v:imagedata r:id="rId15" o:title=""/>
          </v:shape>
          <o:OLEObject Type="Embed" ProgID="Equation.3" ShapeID="_x0000_i1030" DrawAspect="Content" ObjectID="_1462265004" r:id="rId27"/>
        </w:object>
      </w:r>
      <w:r w:rsidR="001D69C9">
        <w:rPr>
          <w:rFonts w:cs="Times New Roman"/>
        </w:rPr>
        <w:t xml:space="preserve">  </w:t>
      </w:r>
      <w:r>
        <w:rPr>
          <w:rFonts w:cs="Times New Roman"/>
        </w:rPr>
        <w:t>=</w:t>
      </w:r>
      <w:r w:rsidRPr="00616475">
        <w:rPr>
          <w:rFonts w:cs="Times New Roman"/>
        </w:rPr>
        <w:t xml:space="preserve"> </w:t>
      </w:r>
      <w:r>
        <w:rPr>
          <w:rFonts w:cs="Times New Roman"/>
        </w:rPr>
        <w:t xml:space="preserve"> </w:t>
      </w:r>
      <w:r w:rsidRPr="00616475">
        <w:rPr>
          <w:rFonts w:cs="Times New Roman"/>
        </w:rPr>
        <w:t xml:space="preserve"> </w:t>
      </w:r>
      <w:r w:rsidRPr="00616475">
        <w:rPr>
          <w:i/>
          <w:iCs/>
        </w:rPr>
        <w:t>f</w:t>
      </w:r>
      <w:r w:rsidRPr="00616475">
        <w:rPr>
          <w:position w:val="-4"/>
          <w:sz w:val="16"/>
          <w:szCs w:val="19"/>
        </w:rPr>
        <w:t>0</w:t>
      </w:r>
      <w:r w:rsidRPr="00616475">
        <w:t xml:space="preserve"> </w:t>
      </w:r>
      <w:r>
        <w:t xml:space="preserve"> </w:t>
      </w:r>
      <w:r w:rsidRPr="00616475">
        <w:t xml:space="preserve"> </w:t>
      </w:r>
      <w:r w:rsidR="007043FB" w:rsidRPr="007043FB">
        <w:t>+</w:t>
      </w:r>
      <w:r>
        <w:t xml:space="preserve">   7 </w:t>
      </w:r>
      <w:r w:rsidRPr="00616475">
        <w:t xml:space="preserve"> </w:t>
      </w:r>
      <w:r>
        <w:t>+  28</w:t>
      </w:r>
      <w:r w:rsidRPr="00616475">
        <w:t xml:space="preserve"> </w:t>
      </w:r>
      <w:r w:rsidRPr="00616475">
        <w:rPr>
          <w:i/>
          <w:iCs/>
        </w:rPr>
        <w:t>n</w:t>
      </w:r>
    </w:p>
    <w:p w:rsidR="00977142" w:rsidRPr="00616475" w:rsidRDefault="00977142" w:rsidP="008E0176">
      <w:pPr>
        <w:keepNext/>
        <w:rPr>
          <w:rtl/>
        </w:rPr>
      </w:pPr>
      <w:r w:rsidRPr="00616475">
        <w:rPr>
          <w:rtl/>
        </w:rPr>
        <w:t>حيث:</w:t>
      </w:r>
    </w:p>
    <w:p w:rsidR="00977142" w:rsidRDefault="00977142" w:rsidP="00866347">
      <w:pPr>
        <w:spacing w:before="100"/>
        <w:rPr>
          <w:rtl/>
          <w:lang w:bidi="ar-EG"/>
        </w:rPr>
      </w:pPr>
      <w:r w:rsidRPr="00616475">
        <w:rPr>
          <w:rtl/>
        </w:rPr>
        <w:tab/>
      </w:r>
      <w:r w:rsidRPr="00616475">
        <w:t xml:space="preserve">1 = </w:t>
      </w:r>
      <w:r w:rsidRPr="00616475">
        <w:rPr>
          <w:i/>
          <w:iCs/>
        </w:rPr>
        <w:t>n</w:t>
      </w:r>
      <w:r>
        <w:rPr>
          <w:rFonts w:hint="cs"/>
          <w:rtl/>
        </w:rPr>
        <w:t xml:space="preserve">، </w:t>
      </w:r>
      <w:r>
        <w:t>2</w:t>
      </w:r>
      <w:r>
        <w:rPr>
          <w:rFonts w:hint="cs"/>
          <w:rtl/>
          <w:lang w:bidi="ar-EG"/>
        </w:rPr>
        <w:t xml:space="preserve">، ... </w:t>
      </w:r>
      <w:r>
        <w:rPr>
          <w:lang w:bidi="ar-EG"/>
        </w:rPr>
        <w:t>8</w:t>
      </w:r>
      <w:r>
        <w:rPr>
          <w:rFonts w:hint="cs"/>
          <w:rtl/>
          <w:lang w:bidi="ar-EG"/>
        </w:rPr>
        <w:t>.</w:t>
      </w:r>
    </w:p>
    <w:p w:rsidR="00AF4AEA" w:rsidRPr="008E0176" w:rsidRDefault="00AF4AEA" w:rsidP="00866347">
      <w:pPr>
        <w:pStyle w:val="FigureNo"/>
        <w:rPr>
          <w:rtl/>
        </w:rPr>
      </w:pPr>
      <w:r w:rsidRPr="008E0176">
        <w:rPr>
          <w:rtl/>
        </w:rPr>
        <w:lastRenderedPageBreak/>
        <w:t>الش</w:t>
      </w:r>
      <w:r w:rsidR="008E0176">
        <w:rPr>
          <w:rFonts w:hint="cs"/>
          <w:rtl/>
        </w:rPr>
        <w:t>ـ</w:t>
      </w:r>
      <w:r w:rsidRPr="008E0176">
        <w:rPr>
          <w:rtl/>
        </w:rPr>
        <w:t xml:space="preserve">كل </w:t>
      </w:r>
      <w:r w:rsidRPr="008E0176">
        <w:t>3</w:t>
      </w:r>
    </w:p>
    <w:p w:rsidR="00AF4AEA" w:rsidRPr="00866347" w:rsidRDefault="00AF4AEA" w:rsidP="008E0176">
      <w:pPr>
        <w:pStyle w:val="FigureTitle"/>
      </w:pPr>
      <w:r w:rsidRPr="00866347">
        <w:rPr>
          <w:rFonts w:hint="cs"/>
          <w:rtl/>
        </w:rPr>
        <w:t xml:space="preserve">ترتيب قنوات التردد الراديوي </w:t>
      </w:r>
      <w:r w:rsidR="006821B0" w:rsidRPr="00866347">
        <w:rPr>
          <w:rFonts w:hint="cs"/>
          <w:rtl/>
        </w:rPr>
        <w:t>للأنظمة اللاسلكية الثابتة</w:t>
      </w:r>
      <w:r w:rsidR="008E0176" w:rsidRPr="008E0176">
        <w:rPr>
          <w:rFonts w:hint="cs"/>
          <w:rtl/>
        </w:rPr>
        <w:t xml:space="preserve"> </w:t>
      </w:r>
      <w:r w:rsidR="008E0176" w:rsidRPr="00866347">
        <w:rPr>
          <w:rFonts w:hint="cs"/>
          <w:rtl/>
        </w:rPr>
        <w:t>العاملة</w:t>
      </w:r>
      <w:r w:rsidRPr="00866347">
        <w:rPr>
          <w:rtl/>
        </w:rPr>
        <w:br/>
      </w:r>
      <w:r w:rsidRPr="00866347">
        <w:rPr>
          <w:rFonts w:hint="cs"/>
          <w:rtl/>
        </w:rPr>
        <w:t xml:space="preserve">في النطاق </w:t>
      </w:r>
      <w:r w:rsidRPr="00866347">
        <w:t>GHz 6</w:t>
      </w:r>
      <w:r w:rsidRPr="00866347">
        <w:rPr>
          <w:rFonts w:hint="cs"/>
          <w:rtl/>
        </w:rPr>
        <w:t xml:space="preserve"> بمباعدة بين القنوات تبلغ </w:t>
      </w:r>
      <w:r w:rsidRPr="00866347">
        <w:t>MHz 28</w:t>
      </w:r>
    </w:p>
    <w:p w:rsidR="00AF4AEA" w:rsidRPr="00866347" w:rsidRDefault="00AF4AEA" w:rsidP="00866347">
      <w:pPr>
        <w:keepNext/>
        <w:jc w:val="center"/>
        <w:rPr>
          <w:sz w:val="20"/>
          <w:szCs w:val="26"/>
          <w:rtl/>
          <w:lang w:bidi="ar-EG"/>
        </w:rPr>
      </w:pPr>
      <w:r w:rsidRPr="00866347">
        <w:rPr>
          <w:sz w:val="20"/>
          <w:szCs w:val="26"/>
          <w:rtl/>
        </w:rPr>
        <w:t xml:space="preserve">(جميع الترددات بالوحدة </w:t>
      </w:r>
      <w:r w:rsidRPr="00866347">
        <w:rPr>
          <w:sz w:val="20"/>
          <w:szCs w:val="26"/>
        </w:rPr>
        <w:t>MHz</w:t>
      </w:r>
      <w:r w:rsidRPr="00866347">
        <w:rPr>
          <w:sz w:val="20"/>
          <w:szCs w:val="26"/>
          <w:rtl/>
        </w:rPr>
        <w:t>)</w:t>
      </w:r>
    </w:p>
    <w:p w:rsidR="00977142" w:rsidRDefault="00AF4AEA" w:rsidP="00AF4AEA">
      <w:pPr>
        <w:spacing w:line="240" w:lineRule="auto"/>
        <w:jc w:val="center"/>
        <w:rPr>
          <w:rtl/>
          <w:lang w:val="fr-FR"/>
        </w:rPr>
      </w:pPr>
      <w:r>
        <w:rPr>
          <w:noProof/>
          <w:rtl/>
          <w:lang w:eastAsia="zh-CN"/>
        </w:rPr>
        <w:drawing>
          <wp:inline distT="0" distB="0" distL="0" distR="0">
            <wp:extent cx="4985966" cy="13536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5966" cy="1353600"/>
                    </a:xfrm>
                    <a:prstGeom prst="rect">
                      <a:avLst/>
                    </a:prstGeom>
                  </pic:spPr>
                </pic:pic>
              </a:graphicData>
            </a:graphic>
          </wp:inline>
        </w:drawing>
      </w:r>
    </w:p>
    <w:p w:rsidR="00977142" w:rsidRDefault="00977142" w:rsidP="00977142">
      <w:pPr>
        <w:rPr>
          <w:lang w:val="fr-FR"/>
        </w:rPr>
      </w:pPr>
    </w:p>
    <w:p w:rsidR="00AF4AEA" w:rsidRDefault="00AF4AEA" w:rsidP="00B04FAF">
      <w:pPr>
        <w:spacing w:before="240"/>
        <w:rPr>
          <w:lang w:val="fr-FR"/>
        </w:rPr>
      </w:pPr>
    </w:p>
    <w:p w:rsidR="00AF4AEA" w:rsidRDefault="00AF4AEA" w:rsidP="008E0176">
      <w:pPr>
        <w:pStyle w:val="Annextitle"/>
        <w:rPr>
          <w:rtl/>
          <w:lang w:bidi="ar-EG"/>
        </w:rPr>
      </w:pPr>
      <w:r>
        <w:rPr>
          <w:rFonts w:hint="cs"/>
          <w:rtl/>
          <w:lang w:bidi="ar-EG"/>
        </w:rPr>
        <w:t xml:space="preserve">الملحق </w:t>
      </w:r>
      <w:r>
        <w:rPr>
          <w:lang w:bidi="ar-EG"/>
        </w:rPr>
        <w:t>3</w:t>
      </w:r>
    </w:p>
    <w:p w:rsidR="00977142" w:rsidRPr="00B16701" w:rsidRDefault="00977142" w:rsidP="008E0176">
      <w:pPr>
        <w:pStyle w:val="Annextitle"/>
        <w:rPr>
          <w:lang w:bidi="ar-EG"/>
        </w:rPr>
      </w:pPr>
      <w:r>
        <w:rPr>
          <w:rFonts w:hint="cs"/>
          <w:rtl/>
          <w:lang w:bidi="ar-EG"/>
        </w:rPr>
        <w:t xml:space="preserve">ترتيبات قنوات التردد الراديوي في النصف الأسفل من النطاق </w:t>
      </w:r>
      <w:r>
        <w:rPr>
          <w:lang w:bidi="ar-EG"/>
        </w:rPr>
        <w:t>GHz 6</w:t>
      </w:r>
      <w:r>
        <w:rPr>
          <w:lang w:bidi="ar-EG"/>
        </w:rPr>
        <w:br/>
      </w:r>
      <w:r>
        <w:rPr>
          <w:rFonts w:hint="cs"/>
          <w:rtl/>
          <w:lang w:bidi="ar-EG"/>
        </w:rPr>
        <w:t xml:space="preserve">والتي تستعمل مباعدة بين القنوات تبلغ </w:t>
      </w:r>
      <w:r>
        <w:rPr>
          <w:lang w:bidi="ar-EG"/>
        </w:rPr>
        <w:t>5</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MHz 40</w:t>
      </w:r>
    </w:p>
    <w:p w:rsidR="00977142" w:rsidRDefault="00977142" w:rsidP="00977142">
      <w:pPr>
        <w:spacing w:before="240"/>
        <w:rPr>
          <w:rtl/>
          <w:lang w:bidi="ar-EG"/>
        </w:rPr>
      </w:pPr>
      <w:r>
        <w:rPr>
          <w:rFonts w:hint="cs"/>
          <w:rtl/>
          <w:lang w:val="fr-FR" w:bidi="ar-EG"/>
        </w:rPr>
        <w:t xml:space="preserve">قد يستعمل بعض الإدارات النطاق </w:t>
      </w:r>
      <w:r>
        <w:rPr>
          <w:lang w:bidi="ar-EG"/>
        </w:rPr>
        <w:t>MHz 6 425</w:t>
      </w:r>
      <w:r>
        <w:rPr>
          <w:lang w:bidi="ar-EG"/>
        </w:rPr>
        <w:noBreakHyphen/>
        <w:t>5 925</w:t>
      </w:r>
      <w:r>
        <w:rPr>
          <w:rFonts w:hint="cs"/>
          <w:rtl/>
          <w:lang w:bidi="ar-EG"/>
        </w:rPr>
        <w:t xml:space="preserve"> مع قنوات راديوية ذات عروض مختلفة من أجل إرسال إشارات تلفزيونية رقمية وشبكات دوائر اتصال مركزية بين مناطق نائية.</w:t>
      </w:r>
    </w:p>
    <w:p w:rsidR="00977142" w:rsidRPr="00774097" w:rsidRDefault="00977142" w:rsidP="00977142">
      <w:pPr>
        <w:spacing w:before="240"/>
        <w:rPr>
          <w:rtl/>
          <w:lang w:bidi="ar-EG"/>
        </w:rPr>
      </w:pPr>
      <w:r>
        <w:rPr>
          <w:rFonts w:hint="cs"/>
          <w:rtl/>
          <w:lang w:bidi="ar-EG"/>
        </w:rPr>
        <w:t xml:space="preserve">ينبغي أن يستنتج ترتيب قناة التردد الأساسية </w:t>
      </w:r>
      <w:r>
        <w:rPr>
          <w:lang w:bidi="ar-EG"/>
        </w:rPr>
        <w:t>MHz 40</w:t>
      </w:r>
      <w:r>
        <w:rPr>
          <w:rFonts w:hint="cs"/>
          <w:rtl/>
          <w:lang w:bidi="ar-EG"/>
        </w:rPr>
        <w:t xml:space="preserve"> كما يلي:</w:t>
      </w:r>
    </w:p>
    <w:p w:rsidR="00977142" w:rsidRPr="008A20F8" w:rsidRDefault="00977142" w:rsidP="008E0176">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ل</w:t>
      </w:r>
      <w:r w:rsidR="008E0176">
        <w:rPr>
          <w:rFonts w:hint="cs"/>
          <w:rtl/>
        </w:rPr>
        <w:t xml:space="preserve">مركز </w:t>
      </w:r>
      <w:r>
        <w:rPr>
          <w:rFonts w:hint="cs"/>
          <w:rtl/>
        </w:rPr>
        <w:t xml:space="preserve">نطاق الترددات المشغول، </w:t>
      </w:r>
      <w:r w:rsidRPr="00243540">
        <w:rPr>
          <w:i/>
          <w:iCs/>
        </w:rPr>
        <w:t>f</w:t>
      </w:r>
      <w:r w:rsidRPr="00243540">
        <w:rPr>
          <w:vertAlign w:val="subscript"/>
        </w:rPr>
        <w:t>0</w:t>
      </w:r>
      <w:r>
        <w:t> = 6 175</w:t>
      </w:r>
      <w:r w:rsidR="00812823">
        <w:rPr>
          <w:rFonts w:hint="cs"/>
          <w:rtl/>
        </w:rPr>
        <w:t>؛</w:t>
      </w:r>
    </w:p>
    <w:p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النطاق</w:t>
      </w:r>
      <w:r w:rsidR="000C5E2E">
        <w:rPr>
          <w:rFonts w:hint="cs"/>
          <w:rtl/>
        </w:rPr>
        <w:t>؛</w:t>
      </w:r>
    </w:p>
    <w:p w:rsidR="00977142" w:rsidRDefault="00977142" w:rsidP="00E0274A">
      <w:pPr>
        <w:spacing w:before="60"/>
        <w:rPr>
          <w:rtl/>
        </w:rPr>
      </w:pPr>
      <w:r w:rsidRPr="00616475">
        <w:rPr>
          <w:rtl/>
        </w:rPr>
        <w:tab/>
      </w:r>
      <w:r w:rsidR="00E0274A" w:rsidRPr="001D69C9">
        <w:rPr>
          <w:position w:val="-12"/>
          <w:sz w:val="16"/>
          <w:szCs w:val="16"/>
          <w:lang w:val="en-GB"/>
        </w:rPr>
        <w:object w:dxaOrig="300" w:dyaOrig="360">
          <v:shape id="_x0000_i1031" type="#_x0000_t75" style="width:16.3pt;height:18.15pt" o:ole="">
            <v:imagedata r:id="rId15" o:title=""/>
          </v:shape>
          <o:OLEObject Type="Embed" ProgID="Equation.3" ShapeID="_x0000_i1031" DrawAspect="Content" ObjectID="_1462265005" r:id="rId29"/>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sidR="000C5E2E">
        <w:rPr>
          <w:rFonts w:hint="cs"/>
          <w:rtl/>
        </w:rPr>
        <w:t>؛</w:t>
      </w:r>
    </w:p>
    <w:p w:rsidR="00977142" w:rsidRDefault="00977142" w:rsidP="000C5E2E">
      <w:pPr>
        <w:spacing w:before="60"/>
        <w:rPr>
          <w:rtl/>
          <w:lang w:bidi="ar-EG"/>
        </w:rPr>
      </w:pPr>
      <w:r>
        <w:rPr>
          <w:rFonts w:hint="cs"/>
          <w:rtl/>
          <w:lang w:bidi="ar-EG"/>
        </w:rPr>
        <w:tab/>
        <w:t xml:space="preserve">المباعدة المزدوجة </w:t>
      </w:r>
      <w:r w:rsidRPr="0045128D">
        <w:rPr>
          <w:lang w:bidi="ar-EG"/>
        </w:rPr>
        <w:t>=</w:t>
      </w:r>
      <w:r w:rsidRPr="0045128D">
        <w:rPr>
          <w:rFonts w:hint="cs"/>
          <w:rtl/>
          <w:lang w:bidi="ar-EG"/>
        </w:rPr>
        <w:t xml:space="preserve"> </w:t>
      </w:r>
      <w:r w:rsidRPr="0045128D">
        <w:rPr>
          <w:lang w:bidi="ar-EG"/>
        </w:rPr>
        <w:t xml:space="preserve">MHz </w:t>
      </w:r>
      <w:r w:rsidR="000C5E2E" w:rsidRPr="0045128D">
        <w:rPr>
          <w:lang w:bidi="ar-EG"/>
        </w:rPr>
        <w:t>260</w:t>
      </w:r>
      <w:r w:rsidR="000C5E2E">
        <w:rPr>
          <w:rFonts w:hint="cs"/>
          <w:rtl/>
          <w:lang w:bidi="ar-EG"/>
        </w:rPr>
        <w:t>؛</w:t>
      </w:r>
    </w:p>
    <w:p w:rsidR="00977142" w:rsidRPr="00616475" w:rsidRDefault="00977142" w:rsidP="000C5E2E">
      <w:pPr>
        <w:spacing w:before="60"/>
        <w:rPr>
          <w:rtl/>
          <w:lang w:bidi="ar-EG"/>
        </w:rPr>
      </w:pPr>
      <w:r>
        <w:rPr>
          <w:rFonts w:hint="cs"/>
          <w:rtl/>
          <w:lang w:bidi="ar-EG"/>
        </w:rPr>
        <w:tab/>
        <w:t xml:space="preserve">الفجوة المركزية </w:t>
      </w:r>
      <w:r w:rsidRPr="0045128D">
        <w:rPr>
          <w:lang w:bidi="ar-EG"/>
        </w:rPr>
        <w:t>=</w:t>
      </w:r>
      <w:r w:rsidRPr="0045128D">
        <w:rPr>
          <w:rFonts w:hint="cs"/>
          <w:rtl/>
          <w:lang w:bidi="ar-EG"/>
        </w:rPr>
        <w:t xml:space="preserve"> </w:t>
      </w:r>
      <w:r w:rsidRPr="0045128D">
        <w:rPr>
          <w:lang w:bidi="ar-EG"/>
        </w:rPr>
        <w:t xml:space="preserve">MHz </w:t>
      </w:r>
      <w:r w:rsidR="000C5E2E" w:rsidRPr="0045128D">
        <w:rPr>
          <w:lang w:bidi="ar-EG"/>
        </w:rPr>
        <w:t>60</w:t>
      </w:r>
      <w:r w:rsidR="000C5E2E">
        <w:rPr>
          <w:rFonts w:hint="cs"/>
          <w:rtl/>
          <w:lang w:bidi="ar-EG"/>
        </w:rPr>
        <w:t>؛</w:t>
      </w:r>
    </w:p>
    <w:p w:rsidR="00977142" w:rsidRPr="00616475" w:rsidRDefault="00977142" w:rsidP="00977142">
      <w:pPr>
        <w:rPr>
          <w:rtl/>
        </w:rPr>
      </w:pPr>
      <w:r w:rsidRPr="00616475">
        <w:rPr>
          <w:rtl/>
        </w:rPr>
        <w:t xml:space="preserve">عندئذ يمكن التعبير عن </w:t>
      </w:r>
      <w:r>
        <w:rPr>
          <w:rFonts w:hint="cs"/>
          <w:rtl/>
        </w:rPr>
        <w:t>ال</w:t>
      </w:r>
      <w:r w:rsidRPr="00616475">
        <w:rPr>
          <w:rtl/>
        </w:rPr>
        <w:t>ترددات</w:t>
      </w:r>
      <w:r>
        <w:rPr>
          <w:rFonts w:hint="cs"/>
          <w:rtl/>
        </w:rPr>
        <w:t xml:space="preserve"> المركزية </w:t>
      </w:r>
      <w:r>
        <w:t>MHz 40</w:t>
      </w:r>
      <w:r>
        <w:rPr>
          <w:rFonts w:hint="cs"/>
          <w:rtl/>
        </w:rPr>
        <w:t xml:space="preserve"> للقنوات</w:t>
      </w:r>
      <w:r w:rsidRPr="00616475">
        <w:rPr>
          <w:rtl/>
        </w:rPr>
        <w:t xml:space="preserve"> بالعلاقات التالية:</w:t>
      </w:r>
    </w:p>
    <w:p w:rsidR="00977142" w:rsidRPr="00616475" w:rsidRDefault="00977142" w:rsidP="008E0176">
      <w:pPr>
        <w:rPr>
          <w:rtl/>
        </w:rPr>
      </w:pPr>
      <w:r w:rsidRPr="00616475">
        <w:rPr>
          <w:rtl/>
        </w:rPr>
        <w:tab/>
      </w:r>
      <w:r>
        <w:rPr>
          <w:rFonts w:hint="cs"/>
          <w:rtl/>
        </w:rPr>
        <w:t>النصف</w:t>
      </w:r>
      <w:r w:rsidRPr="00616475">
        <w:rPr>
          <w:rtl/>
        </w:rPr>
        <w:t xml:space="preserve"> الأسفل من النطاق:</w:t>
      </w:r>
      <w:r w:rsidRPr="00616475">
        <w:rPr>
          <w:rtl/>
        </w:rPr>
        <w:tab/>
      </w:r>
      <w:r w:rsidRPr="00616475">
        <w:t>MHz</w:t>
      </w:r>
      <w:r w:rsidRPr="00616475">
        <w:rPr>
          <w:rtl/>
        </w:rPr>
        <w:t xml:space="preserve">     </w:t>
      </w:r>
      <w:r w:rsidRPr="00616475">
        <w:rPr>
          <w:i/>
          <w:iCs/>
        </w:rPr>
        <w:t>f</w:t>
      </w:r>
      <w:r w:rsidRPr="00616475">
        <w:rPr>
          <w:i/>
          <w:iCs/>
          <w:position w:val="-4"/>
          <w:sz w:val="16"/>
          <w:szCs w:val="19"/>
        </w:rPr>
        <w:t>n</w:t>
      </w:r>
      <w:r w:rsidRPr="00616475">
        <w:t xml:space="preserve">  </w:t>
      </w:r>
      <w:r>
        <w:rPr>
          <w:rFonts w:cs="Times New Roman"/>
        </w:rPr>
        <w:t>=</w:t>
      </w:r>
      <w:r w:rsidRPr="00616475">
        <w:t xml:space="preserve">  </w:t>
      </w:r>
      <w:r w:rsidRPr="00616475">
        <w:rPr>
          <w:i/>
          <w:iCs/>
        </w:rPr>
        <w:t>f</w:t>
      </w:r>
      <w:r w:rsidRPr="00616475">
        <w:rPr>
          <w:position w:val="-4"/>
          <w:sz w:val="16"/>
          <w:szCs w:val="19"/>
        </w:rPr>
        <w:t>0</w:t>
      </w:r>
      <w:r>
        <w:t xml:space="preserve"> </w:t>
      </w:r>
      <w:r w:rsidRPr="00616475">
        <w:t xml:space="preserve"> – </w:t>
      </w:r>
      <w:r>
        <w:t xml:space="preserve">270 </w:t>
      </w:r>
      <w:r w:rsidRPr="00616475">
        <w:t xml:space="preserve"> </w:t>
      </w:r>
      <w:r>
        <w:t>+  40</w:t>
      </w:r>
      <w:r w:rsidRPr="00616475">
        <w:t xml:space="preserve"> </w:t>
      </w:r>
      <w:r w:rsidRPr="00616475">
        <w:rPr>
          <w:i/>
          <w:iCs/>
        </w:rPr>
        <w:t>n</w:t>
      </w:r>
    </w:p>
    <w:p w:rsidR="00977142" w:rsidRPr="00616475" w:rsidRDefault="00977142" w:rsidP="008E0176">
      <w:pPr>
        <w:spacing w:before="60"/>
        <w:rPr>
          <w:rtl/>
        </w:rPr>
      </w:pPr>
      <w:r w:rsidRPr="00616475">
        <w:rPr>
          <w:rtl/>
        </w:rPr>
        <w:tab/>
      </w:r>
      <w:r>
        <w:rPr>
          <w:rFonts w:hint="cs"/>
          <w:rtl/>
        </w:rPr>
        <w:t>النصف</w:t>
      </w:r>
      <w:r w:rsidR="008E0176">
        <w:rPr>
          <w:rtl/>
        </w:rPr>
        <w:t xml:space="preserve"> الأعلى من النطاق:</w:t>
      </w:r>
      <w:r w:rsidR="008E0176">
        <w:rPr>
          <w:rtl/>
        </w:rPr>
        <w:tab/>
      </w:r>
      <w:r w:rsidRPr="00616475">
        <w:t>MHz</w:t>
      </w:r>
      <w:r w:rsidRPr="00616475">
        <w:rPr>
          <w:rtl/>
        </w:rPr>
        <w:t xml:space="preserve">     </w:t>
      </w:r>
      <w:r w:rsidR="00E0274A">
        <w:rPr>
          <w:rFonts w:cs="Times New Roman"/>
        </w:rPr>
        <w:t xml:space="preserve">  </w:t>
      </w:r>
      <w:r w:rsidR="00E0274A" w:rsidRPr="001D69C9">
        <w:rPr>
          <w:position w:val="-12"/>
          <w:sz w:val="16"/>
          <w:szCs w:val="16"/>
          <w:lang w:val="en-GB"/>
        </w:rPr>
        <w:object w:dxaOrig="300" w:dyaOrig="360">
          <v:shape id="_x0000_i1032" type="#_x0000_t75" style="width:16.3pt;height:18.15pt" o:ole="">
            <v:imagedata r:id="rId15" o:title=""/>
          </v:shape>
          <o:OLEObject Type="Embed" ProgID="Equation.3" ShapeID="_x0000_i1032" DrawAspect="Content" ObjectID="_1462265006" r:id="rId30"/>
        </w:object>
      </w:r>
      <w:r w:rsidR="00E0274A">
        <w:rPr>
          <w:rFonts w:cs="Times New Roman"/>
        </w:rPr>
        <w:t xml:space="preserve">  =</w:t>
      </w:r>
      <w:r>
        <w:rPr>
          <w:rFonts w:cs="Times New Roman"/>
        </w:rPr>
        <w:t xml:space="preserve"> </w:t>
      </w:r>
      <w:r w:rsidRPr="00616475">
        <w:rPr>
          <w:rFonts w:cs="Times New Roman"/>
        </w:rPr>
        <w:t xml:space="preserve"> </w:t>
      </w:r>
      <w:r w:rsidRPr="00616475">
        <w:rPr>
          <w:i/>
          <w:iCs/>
        </w:rPr>
        <w:t>f</w:t>
      </w:r>
      <w:r w:rsidRPr="00616475">
        <w:rPr>
          <w:position w:val="-4"/>
          <w:sz w:val="16"/>
          <w:szCs w:val="19"/>
        </w:rPr>
        <w:t>0</w:t>
      </w:r>
      <w:r w:rsidRPr="00616475">
        <w:t xml:space="preserve">  </w:t>
      </w:r>
      <w:r w:rsidR="007043FB" w:rsidRPr="007043FB">
        <w:t>–</w:t>
      </w:r>
      <w:r>
        <w:t xml:space="preserve">   10 </w:t>
      </w:r>
      <w:r w:rsidRPr="00616475">
        <w:t xml:space="preserve"> </w:t>
      </w:r>
      <w:r>
        <w:t>+  40</w:t>
      </w:r>
      <w:r w:rsidRPr="00616475">
        <w:t xml:space="preserve"> </w:t>
      </w:r>
      <w:r w:rsidRPr="00616475">
        <w:rPr>
          <w:i/>
          <w:iCs/>
        </w:rPr>
        <w:t>n</w:t>
      </w:r>
    </w:p>
    <w:p w:rsidR="00977142" w:rsidRPr="00616475" w:rsidRDefault="00977142" w:rsidP="00977142">
      <w:pPr>
        <w:rPr>
          <w:rtl/>
        </w:rPr>
      </w:pPr>
      <w:r w:rsidRPr="00616475">
        <w:rPr>
          <w:rtl/>
        </w:rPr>
        <w:t>حيث:</w:t>
      </w:r>
    </w:p>
    <w:p w:rsidR="00977142" w:rsidRDefault="00977142" w:rsidP="00977142">
      <w:pPr>
        <w:rPr>
          <w:rtl/>
          <w:lang w:bidi="ar-EG"/>
        </w:rPr>
      </w:pPr>
      <w:r w:rsidRPr="00616475">
        <w:rPr>
          <w:rtl/>
        </w:rPr>
        <w:tab/>
      </w:r>
      <w:r w:rsidRPr="00616475">
        <w:t xml:space="preserve">1 = </w:t>
      </w:r>
      <w:r w:rsidRPr="00616475">
        <w:rPr>
          <w:i/>
          <w:iCs/>
        </w:rPr>
        <w:t>n</w:t>
      </w:r>
      <w:r>
        <w:rPr>
          <w:rFonts w:hint="cs"/>
          <w:rtl/>
        </w:rPr>
        <w:t xml:space="preserve">، </w:t>
      </w:r>
      <w:r>
        <w:t>2</w:t>
      </w:r>
      <w:r>
        <w:rPr>
          <w:rFonts w:hint="cs"/>
          <w:rtl/>
          <w:lang w:bidi="ar-EG"/>
        </w:rPr>
        <w:t xml:space="preserve">، </w:t>
      </w:r>
      <w:r>
        <w:rPr>
          <w:lang w:bidi="ar-EG"/>
        </w:rPr>
        <w:t>3</w:t>
      </w:r>
      <w:r>
        <w:rPr>
          <w:rFonts w:hint="cs"/>
          <w:rtl/>
          <w:lang w:bidi="ar-EG"/>
        </w:rPr>
        <w:t xml:space="preserve">، </w:t>
      </w:r>
      <w:r>
        <w:rPr>
          <w:lang w:bidi="ar-EG"/>
        </w:rPr>
        <w:t>4</w:t>
      </w:r>
      <w:r>
        <w:rPr>
          <w:rFonts w:hint="cs"/>
          <w:rtl/>
          <w:lang w:bidi="ar-EG"/>
        </w:rPr>
        <w:t xml:space="preserve">، </w:t>
      </w:r>
      <w:r>
        <w:rPr>
          <w:lang w:bidi="ar-EG"/>
        </w:rPr>
        <w:t>5</w:t>
      </w:r>
      <w:r>
        <w:rPr>
          <w:rFonts w:hint="cs"/>
          <w:rtl/>
          <w:lang w:bidi="ar-EG"/>
        </w:rPr>
        <w:t xml:space="preserve">، </w:t>
      </w:r>
      <w:r>
        <w:rPr>
          <w:lang w:bidi="ar-EG"/>
        </w:rPr>
        <w:t>6</w:t>
      </w:r>
      <w:r>
        <w:rPr>
          <w:rFonts w:hint="cs"/>
          <w:rtl/>
          <w:lang w:bidi="ar-EG"/>
        </w:rPr>
        <w:t>.</w:t>
      </w:r>
    </w:p>
    <w:p w:rsidR="000C5E2E" w:rsidRDefault="00977142" w:rsidP="00B71536">
      <w:pPr>
        <w:rPr>
          <w:rtl/>
          <w:lang w:bidi="ar-EG"/>
        </w:rPr>
      </w:pPr>
      <w:r>
        <w:rPr>
          <w:rFonts w:hint="cs"/>
          <w:rtl/>
          <w:lang w:val="fr-FR"/>
        </w:rPr>
        <w:t xml:space="preserve">وتبيَّن في الشكل </w:t>
      </w:r>
      <w:r w:rsidR="000C5E2E">
        <w:t>4</w:t>
      </w:r>
      <w:r>
        <w:rPr>
          <w:rFonts w:hint="cs"/>
          <w:rtl/>
          <w:lang w:bidi="ar-EG"/>
        </w:rPr>
        <w:t xml:space="preserve"> مسافات المباعدة بين القنوات المفضلة للقناة </w:t>
      </w:r>
      <w:r>
        <w:rPr>
          <w:lang w:bidi="ar-EG"/>
        </w:rPr>
        <w:t>MHz 40</w:t>
      </w:r>
      <w:r>
        <w:rPr>
          <w:rFonts w:hint="cs"/>
          <w:rtl/>
          <w:lang w:bidi="ar-EG"/>
        </w:rPr>
        <w:t xml:space="preserve"> الأساسية.</w:t>
      </w:r>
      <w:r w:rsidR="000C5E2E">
        <w:rPr>
          <w:rFonts w:hint="cs"/>
          <w:rtl/>
          <w:lang w:bidi="ar-EG"/>
        </w:rPr>
        <w:t xml:space="preserve"> </w:t>
      </w:r>
      <w:r w:rsidR="0045128D">
        <w:rPr>
          <w:rFonts w:hint="cs"/>
          <w:rtl/>
          <w:lang w:bidi="ar-EG"/>
        </w:rPr>
        <w:t>ويمكن استعمال هذا الترتيب أيضاَ في</w:t>
      </w:r>
      <w:r w:rsidR="00B71536">
        <w:rPr>
          <w:rFonts w:hint="eastAsia"/>
          <w:rtl/>
          <w:lang w:bidi="ar-EG"/>
        </w:rPr>
        <w:t> </w:t>
      </w:r>
      <w:r w:rsidR="0045128D">
        <w:rPr>
          <w:rFonts w:hint="cs"/>
          <w:rtl/>
          <w:lang w:bidi="ar-EG"/>
        </w:rPr>
        <w:t xml:space="preserve">الاستقطاب المزدوج في نفس القناة </w:t>
      </w:r>
      <w:r w:rsidR="0045128D">
        <w:rPr>
          <w:lang w:bidi="ar-EG"/>
        </w:rPr>
        <w:t>(CCDP)</w:t>
      </w:r>
      <w:r w:rsidR="0045128D">
        <w:rPr>
          <w:rFonts w:hint="cs"/>
          <w:rtl/>
          <w:lang w:bidi="ar-EG"/>
        </w:rPr>
        <w:t xml:space="preserve"> لزيادة السعة الكاملة التي يستوعبها نطاق التردد هذا.</w:t>
      </w:r>
    </w:p>
    <w:p w:rsidR="00977142" w:rsidRPr="00B04FAF" w:rsidRDefault="00977142" w:rsidP="00977142">
      <w:pPr>
        <w:rPr>
          <w:spacing w:val="-4"/>
          <w:rtl/>
          <w:lang w:bidi="ar-EG"/>
        </w:rPr>
      </w:pPr>
      <w:r w:rsidRPr="00B04FAF">
        <w:rPr>
          <w:rFonts w:hint="cs"/>
          <w:spacing w:val="-4"/>
          <w:rtl/>
          <w:lang w:bidi="ar-EG"/>
        </w:rPr>
        <w:lastRenderedPageBreak/>
        <w:t xml:space="preserve">ويتم الحصول على ترتيبات القنوات مع النصف الأسفل </w:t>
      </w:r>
      <w:r w:rsidRPr="00B04FAF">
        <w:rPr>
          <w:spacing w:val="-4"/>
          <w:lang w:bidi="ar-EG"/>
        </w:rPr>
        <w:t>5</w:t>
      </w:r>
      <w:r w:rsidRPr="00B04FAF">
        <w:rPr>
          <w:rFonts w:hint="cs"/>
          <w:spacing w:val="-4"/>
          <w:rtl/>
          <w:lang w:bidi="ar-EG"/>
        </w:rPr>
        <w:t xml:space="preserve"> و</w:t>
      </w:r>
      <w:r w:rsidRPr="00B04FAF">
        <w:rPr>
          <w:spacing w:val="-4"/>
          <w:lang w:bidi="ar-EG"/>
        </w:rPr>
        <w:t>10</w:t>
      </w:r>
      <w:r w:rsidRPr="00B04FAF">
        <w:rPr>
          <w:rFonts w:hint="cs"/>
          <w:spacing w:val="-4"/>
          <w:rtl/>
          <w:lang w:bidi="ar-EG"/>
        </w:rPr>
        <w:t xml:space="preserve"> و</w:t>
      </w:r>
      <w:r w:rsidRPr="00B04FAF">
        <w:rPr>
          <w:spacing w:val="-4"/>
          <w:lang w:bidi="ar-EG"/>
        </w:rPr>
        <w:t>MHz 20</w:t>
      </w:r>
      <w:r w:rsidRPr="00B04FAF">
        <w:rPr>
          <w:rFonts w:hint="cs"/>
          <w:spacing w:val="-4"/>
          <w:rtl/>
          <w:lang w:bidi="ar-EG"/>
        </w:rPr>
        <w:t xml:space="preserve"> من خلال التقسيم الفرعي للقنوات الأساسية </w:t>
      </w:r>
      <w:r w:rsidRPr="00B04FAF">
        <w:rPr>
          <w:spacing w:val="-4"/>
          <w:lang w:bidi="ar-EG"/>
        </w:rPr>
        <w:t>MHz 40</w:t>
      </w:r>
      <w:r w:rsidRPr="00B04FAF">
        <w:rPr>
          <w:rFonts w:hint="cs"/>
          <w:spacing w:val="-4"/>
          <w:rtl/>
          <w:lang w:bidi="ar-EG"/>
        </w:rPr>
        <w:t>.</w:t>
      </w:r>
    </w:p>
    <w:p w:rsidR="00B71536" w:rsidRPr="008E0176" w:rsidRDefault="00B71536" w:rsidP="00866347">
      <w:pPr>
        <w:keepNext/>
        <w:spacing w:before="360"/>
        <w:jc w:val="center"/>
        <w:rPr>
          <w:rtl/>
        </w:rPr>
      </w:pPr>
      <w:r w:rsidRPr="008E0176">
        <w:rPr>
          <w:rtl/>
        </w:rPr>
        <w:t>الش</w:t>
      </w:r>
      <w:r w:rsidR="008E0176">
        <w:rPr>
          <w:rFonts w:hint="cs"/>
          <w:rtl/>
        </w:rPr>
        <w:t>ـ</w:t>
      </w:r>
      <w:r w:rsidRPr="008E0176">
        <w:rPr>
          <w:rtl/>
        </w:rPr>
        <w:t xml:space="preserve">كل </w:t>
      </w:r>
      <w:r w:rsidRPr="008E0176">
        <w:t>4</w:t>
      </w:r>
    </w:p>
    <w:p w:rsidR="00B71536" w:rsidRPr="00866347" w:rsidRDefault="00B71536" w:rsidP="008E0176">
      <w:pPr>
        <w:pStyle w:val="FigureTitle"/>
      </w:pPr>
      <w:r w:rsidRPr="00866347">
        <w:rPr>
          <w:rFonts w:hint="cs"/>
          <w:rtl/>
        </w:rPr>
        <w:t>ترتيبات</w:t>
      </w:r>
      <w:bookmarkStart w:id="1" w:name="_GoBack"/>
      <w:bookmarkEnd w:id="1"/>
      <w:r w:rsidRPr="00866347">
        <w:rPr>
          <w:rFonts w:hint="cs"/>
          <w:rtl/>
        </w:rPr>
        <w:t xml:space="preserve"> قنوات التردد الراديوي </w:t>
      </w:r>
      <w:r w:rsidR="006821B0" w:rsidRPr="00866347">
        <w:rPr>
          <w:rFonts w:hint="cs"/>
          <w:rtl/>
        </w:rPr>
        <w:t>للأنظمة اللاسلكية الثابتة</w:t>
      </w:r>
      <w:r w:rsidR="008E0176" w:rsidRPr="008E0176">
        <w:rPr>
          <w:rFonts w:hint="cs"/>
          <w:rtl/>
        </w:rPr>
        <w:t xml:space="preserve"> </w:t>
      </w:r>
      <w:r w:rsidR="008E0176" w:rsidRPr="00866347">
        <w:rPr>
          <w:rFonts w:hint="cs"/>
          <w:rtl/>
        </w:rPr>
        <w:t xml:space="preserve">العاملة </w:t>
      </w:r>
      <w:r w:rsidRPr="00866347">
        <w:rPr>
          <w:rtl/>
        </w:rPr>
        <w:br/>
      </w:r>
      <w:r w:rsidR="008E0176" w:rsidRPr="00866347">
        <w:rPr>
          <w:rFonts w:hint="cs"/>
          <w:rtl/>
        </w:rPr>
        <w:t>في</w:t>
      </w:r>
      <w:r w:rsidR="008E0176" w:rsidRPr="00866347">
        <w:rPr>
          <w:rFonts w:hint="cs"/>
          <w:rtl/>
        </w:rPr>
        <w:t xml:space="preserve"> </w:t>
      </w:r>
      <w:r w:rsidRPr="00866347">
        <w:rPr>
          <w:rFonts w:hint="cs"/>
          <w:rtl/>
        </w:rPr>
        <w:t xml:space="preserve">النصف الأسفل من النطاق </w:t>
      </w:r>
      <w:r w:rsidRPr="00866347">
        <w:t>GHz 6</w:t>
      </w:r>
      <w:r w:rsidRPr="00866347">
        <w:rPr>
          <w:rFonts w:hint="cs"/>
          <w:rtl/>
        </w:rPr>
        <w:t xml:space="preserve"> بمباعدة قدرها </w:t>
      </w:r>
      <w:r w:rsidRPr="00866347">
        <w:t>MHz 40</w:t>
      </w:r>
    </w:p>
    <w:p w:rsidR="00B71536" w:rsidRPr="00866347" w:rsidRDefault="00B71536" w:rsidP="00866347">
      <w:pPr>
        <w:keepNext/>
        <w:jc w:val="center"/>
        <w:rPr>
          <w:sz w:val="20"/>
          <w:szCs w:val="26"/>
          <w:rtl/>
          <w:lang w:bidi="ar-EG"/>
        </w:rPr>
      </w:pPr>
      <w:r w:rsidRPr="00866347">
        <w:rPr>
          <w:sz w:val="20"/>
          <w:szCs w:val="26"/>
          <w:rtl/>
        </w:rPr>
        <w:t xml:space="preserve">(جميع الترددات بالوحدة </w:t>
      </w:r>
      <w:r w:rsidRPr="00866347">
        <w:rPr>
          <w:sz w:val="20"/>
          <w:szCs w:val="26"/>
        </w:rPr>
        <w:t>MHz</w:t>
      </w:r>
      <w:r w:rsidRPr="00866347">
        <w:rPr>
          <w:sz w:val="20"/>
          <w:szCs w:val="26"/>
          <w:rtl/>
        </w:rPr>
        <w:t>)</w:t>
      </w:r>
    </w:p>
    <w:p w:rsidR="005870E8" w:rsidRDefault="00B71536" w:rsidP="00B71536">
      <w:pPr>
        <w:spacing w:line="240" w:lineRule="auto"/>
        <w:jc w:val="center"/>
      </w:pPr>
      <w:r>
        <w:rPr>
          <w:noProof/>
          <w:lang w:eastAsia="zh-CN"/>
        </w:rPr>
        <w:drawing>
          <wp:inline distT="0" distB="0" distL="0" distR="0">
            <wp:extent cx="6075140" cy="1735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5140" cy="1735200"/>
                    </a:xfrm>
                    <a:prstGeom prst="rect">
                      <a:avLst/>
                    </a:prstGeom>
                  </pic:spPr>
                </pic:pic>
              </a:graphicData>
            </a:graphic>
          </wp:inline>
        </w:drawing>
      </w:r>
    </w:p>
    <w:p w:rsidR="00B71536" w:rsidRPr="00B71536" w:rsidRDefault="00B71536" w:rsidP="00B71536">
      <w:pPr>
        <w:spacing w:before="600"/>
        <w:jc w:val="center"/>
        <w:rPr>
          <w:lang w:val="fr-FR" w:bidi="ar-EG"/>
        </w:rPr>
      </w:pPr>
      <w:r>
        <w:rPr>
          <w:rFonts w:hint="cs"/>
          <w:rtl/>
          <w:lang w:bidi="ar-EG"/>
        </w:rPr>
        <w:t>___________</w:t>
      </w:r>
    </w:p>
    <w:sectPr w:rsidR="00B71536" w:rsidRPr="00B71536" w:rsidSect="00E25947">
      <w:headerReference w:type="even" r:id="rId32"/>
      <w:headerReference w:type="default" r:id="rId33"/>
      <w:footerReference w:type="first" r:id="rId34"/>
      <w:pgSz w:w="11907" w:h="16834" w:code="9"/>
      <w:pgMar w:top="1418" w:right="1134" w:bottom="1418" w:left="1134" w:header="720" w:footer="720"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31C" w:rsidRDefault="00D4331C">
      <w:r>
        <w:separator/>
      </w:r>
    </w:p>
  </w:endnote>
  <w:endnote w:type="continuationSeparator" w:id="0">
    <w:p w:rsidR="00D4331C" w:rsidRDefault="00D4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7F" w:rsidRDefault="008E0176">
    <w:pPr>
      <w:pStyle w:val="Footer"/>
    </w:pPr>
    <w:r>
      <w:fldChar w:fldCharType="begin"/>
    </w:r>
    <w:r>
      <w:instrText xml:space="preserve"> FILENAME \p \* MERGEFORMAT </w:instrText>
    </w:r>
    <w:r>
      <w:fldChar w:fldCharType="separate"/>
    </w:r>
    <w:r w:rsidR="00116B15">
      <w:rPr>
        <w:noProof/>
      </w:rPr>
      <w:t>C:\Users\khalil\Desktop\DOC_TRAD\Back\F383-9(2-13)-A.docx</w:t>
    </w:r>
    <w:r>
      <w:rPr>
        <w:noProof/>
      </w:rPr>
      <w:fldChar w:fldCharType="end"/>
    </w:r>
    <w:r w:rsidR="000C5E2E">
      <w:tab/>
    </w:r>
    <w:r w:rsidR="000C5E2E">
      <w:fldChar w:fldCharType="begin"/>
    </w:r>
    <w:r w:rsidR="000C5E2E">
      <w:instrText xml:space="preserve"> savedate \@ dd.MM.yy </w:instrText>
    </w:r>
    <w:r w:rsidR="000C5E2E">
      <w:fldChar w:fldCharType="separate"/>
    </w:r>
    <w:r w:rsidR="00EA487F">
      <w:rPr>
        <w:noProof/>
      </w:rPr>
      <w:t>19.05.14</w:t>
    </w:r>
    <w:r w:rsidR="000C5E2E">
      <w:fldChar w:fldCharType="end"/>
    </w:r>
    <w:r w:rsidR="000C5E2E">
      <w:tab/>
    </w:r>
    <w:r w:rsidR="000C5E2E">
      <w:fldChar w:fldCharType="begin"/>
    </w:r>
    <w:r w:rsidR="000C5E2E">
      <w:instrText xml:space="preserve"> printdate \@ dd.MM.yy </w:instrText>
    </w:r>
    <w:r w:rsidR="000C5E2E">
      <w:fldChar w:fldCharType="separate"/>
    </w:r>
    <w:r w:rsidR="00116B15">
      <w:rPr>
        <w:noProof/>
      </w:rPr>
      <w:t>13.01.14</w:t>
    </w:r>
    <w:r w:rsidR="000C5E2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31C" w:rsidRDefault="00D4331C" w:rsidP="00E1601B">
      <w:pPr>
        <w:spacing w:line="240" w:lineRule="auto"/>
      </w:pPr>
      <w:r>
        <w:t>____________________</w:t>
      </w:r>
    </w:p>
  </w:footnote>
  <w:footnote w:type="continuationSeparator" w:id="0">
    <w:p w:rsidR="00D4331C" w:rsidRDefault="00D43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Default="00D4331C">
    <w:pPr>
      <w:pStyle w:val="Header"/>
    </w:pPr>
    <w:r>
      <w:rPr>
        <w:noProof/>
        <w:lang w:eastAsia="zh-CN"/>
      </w:rPr>
      <w:drawing>
        <wp:anchor distT="0" distB="0" distL="114300" distR="114300" simplePos="0" relativeHeight="251657728" behindDoc="1" locked="0" layoutInCell="1" allowOverlap="0" wp14:anchorId="275C358A" wp14:editId="177EB964">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52750A">
    <w:pPr>
      <w:pStyle w:val="Header"/>
      <w:tabs>
        <w:tab w:val="center" w:pos="4819"/>
      </w:tabs>
      <w:jc w:val="both"/>
      <w:rPr>
        <w:b w:val="0"/>
        <w:bCs w:val="0"/>
        <w:lang w:bidi="ar-EG"/>
      </w:rPr>
    </w:pPr>
    <w:r>
      <w:fldChar w:fldCharType="begin"/>
    </w:r>
    <w:r>
      <w:instrText xml:space="preserve"> PAGE   \* MERGEFORMAT </w:instrText>
    </w:r>
    <w:r>
      <w:fldChar w:fldCharType="separate"/>
    </w:r>
    <w:r w:rsidR="001C4BD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52750A">
      <w:rPr>
        <w:b w:val="0"/>
        <w:bCs w:val="0"/>
      </w:rPr>
      <w:t>F</w:t>
    </w:r>
    <w:r>
      <w:rPr>
        <w:b w:val="0"/>
        <w:bCs w:val="0"/>
      </w:rPr>
      <w:t>.</w:t>
    </w:r>
    <w:r w:rsidR="0052750A">
      <w:rPr>
        <w:b w:val="0"/>
        <w:bCs w:val="0"/>
      </w:rPr>
      <w:t>383</w:t>
    </w:r>
    <w:r>
      <w:rPr>
        <w:b w:val="0"/>
        <w:bCs w:val="0"/>
      </w:rPr>
      <w:t>-9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7F" w:rsidRDefault="000C5E2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2547F" w:rsidRDefault="008E017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7F" w:rsidRPr="00A0453F" w:rsidRDefault="000C5E2E"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8E0176">
      <w:rPr>
        <w:rStyle w:val="PageNumber"/>
        <w:b w:val="0"/>
        <w:bCs w:val="0"/>
        <w:noProof/>
        <w:szCs w:val="22"/>
        <w:rtl/>
      </w:rPr>
      <w:t>8</w:t>
    </w:r>
    <w:r w:rsidRPr="00A0453F">
      <w:rPr>
        <w:rStyle w:val="PageNumber"/>
        <w:b w:val="0"/>
        <w:bCs w:val="0"/>
        <w:szCs w:val="22"/>
        <w:rtl/>
      </w:rPr>
      <w:fldChar w:fldCharType="end"/>
    </w:r>
  </w:p>
  <w:p w:rsidR="0022547F" w:rsidRPr="002C0F17" w:rsidRDefault="000C5E2E" w:rsidP="00F3449E">
    <w:pPr>
      <w:pStyle w:val="Header"/>
      <w:rPr>
        <w:b w:val="0"/>
        <w:bCs w:val="0"/>
        <w:rtl/>
        <w:lang w:bidi="ar-EG"/>
      </w:rPr>
    </w:pPr>
    <w:r w:rsidRPr="00E1601B">
      <w:rPr>
        <w:rtl/>
      </w:rPr>
      <w:t>التوصية</w:t>
    </w:r>
    <w:r>
      <w:rPr>
        <w:rFonts w:hint="cs"/>
        <w:b w:val="0"/>
        <w:bCs w:val="0"/>
        <w:rtl/>
        <w:lang w:bidi="ar-EG"/>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w:t>
    </w:r>
    <w:r w:rsidRPr="002C0F17">
      <w:rPr>
        <w:b w:val="0"/>
        <w:bCs w:val="0"/>
      </w:rPr>
      <w:t>.</w:t>
    </w:r>
    <w:r w:rsidR="00F3449E">
      <w:t>383</w:t>
    </w:r>
    <w:r>
      <w:t>-</w:t>
    </w:r>
    <w:r w:rsidR="00F3449E">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2849"/>
    <w:rsid w:val="000036E5"/>
    <w:rsid w:val="00004474"/>
    <w:rsid w:val="00010702"/>
    <w:rsid w:val="0001103E"/>
    <w:rsid w:val="000142BA"/>
    <w:rsid w:val="00015B4C"/>
    <w:rsid w:val="0001788A"/>
    <w:rsid w:val="00024E4A"/>
    <w:rsid w:val="000269EE"/>
    <w:rsid w:val="0002703E"/>
    <w:rsid w:val="00027907"/>
    <w:rsid w:val="000279B2"/>
    <w:rsid w:val="00031550"/>
    <w:rsid w:val="00032A1C"/>
    <w:rsid w:val="000409DE"/>
    <w:rsid w:val="00040F92"/>
    <w:rsid w:val="000454F8"/>
    <w:rsid w:val="00046946"/>
    <w:rsid w:val="000473FF"/>
    <w:rsid w:val="000522D1"/>
    <w:rsid w:val="00052CA5"/>
    <w:rsid w:val="000542F5"/>
    <w:rsid w:val="000557AF"/>
    <w:rsid w:val="00062427"/>
    <w:rsid w:val="000642B6"/>
    <w:rsid w:val="00064602"/>
    <w:rsid w:val="000657DC"/>
    <w:rsid w:val="00067954"/>
    <w:rsid w:val="00074296"/>
    <w:rsid w:val="00077E95"/>
    <w:rsid w:val="00081122"/>
    <w:rsid w:val="00082924"/>
    <w:rsid w:val="00086009"/>
    <w:rsid w:val="0008604F"/>
    <w:rsid w:val="00096F01"/>
    <w:rsid w:val="00097BD8"/>
    <w:rsid w:val="000A079C"/>
    <w:rsid w:val="000A1CCE"/>
    <w:rsid w:val="000A5893"/>
    <w:rsid w:val="000A658D"/>
    <w:rsid w:val="000B0758"/>
    <w:rsid w:val="000B30D7"/>
    <w:rsid w:val="000B4F10"/>
    <w:rsid w:val="000B52FA"/>
    <w:rsid w:val="000B79F4"/>
    <w:rsid w:val="000C2AF1"/>
    <w:rsid w:val="000C5E2E"/>
    <w:rsid w:val="000D4523"/>
    <w:rsid w:val="000D4F6A"/>
    <w:rsid w:val="000E2011"/>
    <w:rsid w:val="000E671C"/>
    <w:rsid w:val="000E749A"/>
    <w:rsid w:val="000F312E"/>
    <w:rsid w:val="000F39D6"/>
    <w:rsid w:val="000F6D38"/>
    <w:rsid w:val="000F7595"/>
    <w:rsid w:val="00100222"/>
    <w:rsid w:val="00102D5B"/>
    <w:rsid w:val="001048FC"/>
    <w:rsid w:val="001049CC"/>
    <w:rsid w:val="00105461"/>
    <w:rsid w:val="001105B3"/>
    <w:rsid w:val="001125F1"/>
    <w:rsid w:val="001130B6"/>
    <w:rsid w:val="00113EE4"/>
    <w:rsid w:val="00116B15"/>
    <w:rsid w:val="00116E52"/>
    <w:rsid w:val="0011783A"/>
    <w:rsid w:val="001231D6"/>
    <w:rsid w:val="001260D2"/>
    <w:rsid w:val="00126AA4"/>
    <w:rsid w:val="00126ACA"/>
    <w:rsid w:val="00132731"/>
    <w:rsid w:val="00132A9A"/>
    <w:rsid w:val="0013565E"/>
    <w:rsid w:val="00140B98"/>
    <w:rsid w:val="0014176A"/>
    <w:rsid w:val="00142377"/>
    <w:rsid w:val="00143974"/>
    <w:rsid w:val="00143B3A"/>
    <w:rsid w:val="0014683F"/>
    <w:rsid w:val="00146CA7"/>
    <w:rsid w:val="001520E9"/>
    <w:rsid w:val="00154537"/>
    <w:rsid w:val="00156676"/>
    <w:rsid w:val="001568ED"/>
    <w:rsid w:val="00156989"/>
    <w:rsid w:val="00160369"/>
    <w:rsid w:val="00163950"/>
    <w:rsid w:val="0017413D"/>
    <w:rsid w:val="00174247"/>
    <w:rsid w:val="00182385"/>
    <w:rsid w:val="00183CAB"/>
    <w:rsid w:val="00186395"/>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4BD5"/>
    <w:rsid w:val="001C60B3"/>
    <w:rsid w:val="001D1B28"/>
    <w:rsid w:val="001D2146"/>
    <w:rsid w:val="001D2451"/>
    <w:rsid w:val="001D31FB"/>
    <w:rsid w:val="001D3277"/>
    <w:rsid w:val="001D345F"/>
    <w:rsid w:val="001D3E77"/>
    <w:rsid w:val="001D69C9"/>
    <w:rsid w:val="001E0B6B"/>
    <w:rsid w:val="001E1990"/>
    <w:rsid w:val="001E1C18"/>
    <w:rsid w:val="001E3C06"/>
    <w:rsid w:val="001E4FAA"/>
    <w:rsid w:val="001E67CC"/>
    <w:rsid w:val="001E6CF4"/>
    <w:rsid w:val="001F1F82"/>
    <w:rsid w:val="001F23C7"/>
    <w:rsid w:val="001F4C16"/>
    <w:rsid w:val="00201143"/>
    <w:rsid w:val="0020254F"/>
    <w:rsid w:val="0020296F"/>
    <w:rsid w:val="0020387F"/>
    <w:rsid w:val="00203FCA"/>
    <w:rsid w:val="00212D16"/>
    <w:rsid w:val="00212FFC"/>
    <w:rsid w:val="002137FD"/>
    <w:rsid w:val="002144CB"/>
    <w:rsid w:val="0021660B"/>
    <w:rsid w:val="002232D8"/>
    <w:rsid w:val="00224347"/>
    <w:rsid w:val="002277FA"/>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61C61"/>
    <w:rsid w:val="00262C63"/>
    <w:rsid w:val="00271843"/>
    <w:rsid w:val="00271B27"/>
    <w:rsid w:val="002748CA"/>
    <w:rsid w:val="00276215"/>
    <w:rsid w:val="002774B0"/>
    <w:rsid w:val="00286597"/>
    <w:rsid w:val="00290234"/>
    <w:rsid w:val="0029039F"/>
    <w:rsid w:val="002971E7"/>
    <w:rsid w:val="00297B16"/>
    <w:rsid w:val="002A729F"/>
    <w:rsid w:val="002B00F8"/>
    <w:rsid w:val="002B261D"/>
    <w:rsid w:val="002B3458"/>
    <w:rsid w:val="002B5A04"/>
    <w:rsid w:val="002C0F17"/>
    <w:rsid w:val="002C15C0"/>
    <w:rsid w:val="002C18FF"/>
    <w:rsid w:val="002C1FE8"/>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DE6"/>
    <w:rsid w:val="00303491"/>
    <w:rsid w:val="00303F38"/>
    <w:rsid w:val="003043ED"/>
    <w:rsid w:val="00304728"/>
    <w:rsid w:val="00304907"/>
    <w:rsid w:val="00305E96"/>
    <w:rsid w:val="0030719D"/>
    <w:rsid w:val="003132BC"/>
    <w:rsid w:val="003143DD"/>
    <w:rsid w:val="00314B35"/>
    <w:rsid w:val="00314E5F"/>
    <w:rsid w:val="00316AFE"/>
    <w:rsid w:val="00320092"/>
    <w:rsid w:val="0032067A"/>
    <w:rsid w:val="00322847"/>
    <w:rsid w:val="003251A2"/>
    <w:rsid w:val="00331235"/>
    <w:rsid w:val="00333D96"/>
    <w:rsid w:val="00340205"/>
    <w:rsid w:val="00342E39"/>
    <w:rsid w:val="00346DB6"/>
    <w:rsid w:val="003524F9"/>
    <w:rsid w:val="00354D89"/>
    <w:rsid w:val="0035659E"/>
    <w:rsid w:val="00360A28"/>
    <w:rsid w:val="00361D76"/>
    <w:rsid w:val="00362C8F"/>
    <w:rsid w:val="00362EC4"/>
    <w:rsid w:val="003630F5"/>
    <w:rsid w:val="003647CB"/>
    <w:rsid w:val="00366D28"/>
    <w:rsid w:val="00371757"/>
    <w:rsid w:val="0037753E"/>
    <w:rsid w:val="00377EC4"/>
    <w:rsid w:val="00380511"/>
    <w:rsid w:val="003868DA"/>
    <w:rsid w:val="0039176D"/>
    <w:rsid w:val="0039194F"/>
    <w:rsid w:val="00395E12"/>
    <w:rsid w:val="003977D0"/>
    <w:rsid w:val="003A42D2"/>
    <w:rsid w:val="003A48FB"/>
    <w:rsid w:val="003A5D65"/>
    <w:rsid w:val="003A7E92"/>
    <w:rsid w:val="003A7EC2"/>
    <w:rsid w:val="003B1848"/>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5DA5"/>
    <w:rsid w:val="003E62BE"/>
    <w:rsid w:val="003E6727"/>
    <w:rsid w:val="003F15D8"/>
    <w:rsid w:val="003F19B8"/>
    <w:rsid w:val="003F59BD"/>
    <w:rsid w:val="003F7FA7"/>
    <w:rsid w:val="003F7FAA"/>
    <w:rsid w:val="00402D64"/>
    <w:rsid w:val="00402E86"/>
    <w:rsid w:val="00402F6B"/>
    <w:rsid w:val="00403521"/>
    <w:rsid w:val="0040565E"/>
    <w:rsid w:val="004154C4"/>
    <w:rsid w:val="0041556E"/>
    <w:rsid w:val="00416A44"/>
    <w:rsid w:val="0042214C"/>
    <w:rsid w:val="00422D17"/>
    <w:rsid w:val="0042647B"/>
    <w:rsid w:val="00430A62"/>
    <w:rsid w:val="00431A28"/>
    <w:rsid w:val="00432291"/>
    <w:rsid w:val="004328DE"/>
    <w:rsid w:val="0044201D"/>
    <w:rsid w:val="004450BE"/>
    <w:rsid w:val="004504A0"/>
    <w:rsid w:val="0045128D"/>
    <w:rsid w:val="00451754"/>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3F1"/>
    <w:rsid w:val="004857D5"/>
    <w:rsid w:val="004910A2"/>
    <w:rsid w:val="0049654B"/>
    <w:rsid w:val="00497B75"/>
    <w:rsid w:val="004A08E5"/>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5C7A"/>
    <w:rsid w:val="004E7D1E"/>
    <w:rsid w:val="004F1719"/>
    <w:rsid w:val="004F4040"/>
    <w:rsid w:val="004F7423"/>
    <w:rsid w:val="004F79B8"/>
    <w:rsid w:val="00505603"/>
    <w:rsid w:val="00505E8A"/>
    <w:rsid w:val="00506547"/>
    <w:rsid w:val="00506B3F"/>
    <w:rsid w:val="0051062E"/>
    <w:rsid w:val="00511801"/>
    <w:rsid w:val="00512FE8"/>
    <w:rsid w:val="005135A8"/>
    <w:rsid w:val="005136C9"/>
    <w:rsid w:val="005239B9"/>
    <w:rsid w:val="0052459C"/>
    <w:rsid w:val="00524A46"/>
    <w:rsid w:val="00526733"/>
    <w:rsid w:val="00527273"/>
    <w:rsid w:val="005274C8"/>
    <w:rsid w:val="0052750A"/>
    <w:rsid w:val="00527EAF"/>
    <w:rsid w:val="00547972"/>
    <w:rsid w:val="005514CA"/>
    <w:rsid w:val="0055185B"/>
    <w:rsid w:val="00555EB8"/>
    <w:rsid w:val="005564A1"/>
    <w:rsid w:val="005570BF"/>
    <w:rsid w:val="0056060A"/>
    <w:rsid w:val="005623EC"/>
    <w:rsid w:val="00570CA0"/>
    <w:rsid w:val="00571EEA"/>
    <w:rsid w:val="00572CB0"/>
    <w:rsid w:val="00577803"/>
    <w:rsid w:val="00577B7E"/>
    <w:rsid w:val="00583D1F"/>
    <w:rsid w:val="005843A4"/>
    <w:rsid w:val="00584B8F"/>
    <w:rsid w:val="00585F27"/>
    <w:rsid w:val="005870E8"/>
    <w:rsid w:val="00590106"/>
    <w:rsid w:val="0059020C"/>
    <w:rsid w:val="00591053"/>
    <w:rsid w:val="0059140C"/>
    <w:rsid w:val="00594F73"/>
    <w:rsid w:val="00595707"/>
    <w:rsid w:val="005960C8"/>
    <w:rsid w:val="005A018F"/>
    <w:rsid w:val="005A07FE"/>
    <w:rsid w:val="005A0F84"/>
    <w:rsid w:val="005A1D14"/>
    <w:rsid w:val="005A2E94"/>
    <w:rsid w:val="005A3C13"/>
    <w:rsid w:val="005A4633"/>
    <w:rsid w:val="005B29C9"/>
    <w:rsid w:val="005B32B6"/>
    <w:rsid w:val="005B3921"/>
    <w:rsid w:val="005B530B"/>
    <w:rsid w:val="005C19AD"/>
    <w:rsid w:val="005C397A"/>
    <w:rsid w:val="005C43CD"/>
    <w:rsid w:val="005D1998"/>
    <w:rsid w:val="005D5216"/>
    <w:rsid w:val="005D6161"/>
    <w:rsid w:val="005D6A35"/>
    <w:rsid w:val="005D71A6"/>
    <w:rsid w:val="005E066B"/>
    <w:rsid w:val="005E2705"/>
    <w:rsid w:val="005E437A"/>
    <w:rsid w:val="005F01A2"/>
    <w:rsid w:val="005F24EB"/>
    <w:rsid w:val="005F3D32"/>
    <w:rsid w:val="005F3E06"/>
    <w:rsid w:val="005F3FD2"/>
    <w:rsid w:val="005F453A"/>
    <w:rsid w:val="005F6A6C"/>
    <w:rsid w:val="0060023B"/>
    <w:rsid w:val="00603143"/>
    <w:rsid w:val="00607FA9"/>
    <w:rsid w:val="00611760"/>
    <w:rsid w:val="00613BD0"/>
    <w:rsid w:val="006167FA"/>
    <w:rsid w:val="0062467D"/>
    <w:rsid w:val="0062697B"/>
    <w:rsid w:val="00626D9F"/>
    <w:rsid w:val="00630085"/>
    <w:rsid w:val="006302D2"/>
    <w:rsid w:val="00632E1A"/>
    <w:rsid w:val="0063636F"/>
    <w:rsid w:val="0063704B"/>
    <w:rsid w:val="00640E8D"/>
    <w:rsid w:val="00641810"/>
    <w:rsid w:val="006419A8"/>
    <w:rsid w:val="00642897"/>
    <w:rsid w:val="006449B6"/>
    <w:rsid w:val="006476E5"/>
    <w:rsid w:val="00650792"/>
    <w:rsid w:val="006531D8"/>
    <w:rsid w:val="00653B42"/>
    <w:rsid w:val="006556D4"/>
    <w:rsid w:val="006567BA"/>
    <w:rsid w:val="00657299"/>
    <w:rsid w:val="0066486E"/>
    <w:rsid w:val="00666999"/>
    <w:rsid w:val="00667136"/>
    <w:rsid w:val="00667C08"/>
    <w:rsid w:val="00667C2B"/>
    <w:rsid w:val="00673603"/>
    <w:rsid w:val="00680CA6"/>
    <w:rsid w:val="006821B0"/>
    <w:rsid w:val="006826AE"/>
    <w:rsid w:val="00684F04"/>
    <w:rsid w:val="00685CDA"/>
    <w:rsid w:val="00686ACA"/>
    <w:rsid w:val="006877AD"/>
    <w:rsid w:val="00690678"/>
    <w:rsid w:val="00692357"/>
    <w:rsid w:val="00695888"/>
    <w:rsid w:val="00695DAA"/>
    <w:rsid w:val="0069635A"/>
    <w:rsid w:val="006A2C19"/>
    <w:rsid w:val="006A5671"/>
    <w:rsid w:val="006B2168"/>
    <w:rsid w:val="006B7587"/>
    <w:rsid w:val="006C01A5"/>
    <w:rsid w:val="006C0B76"/>
    <w:rsid w:val="006C1C74"/>
    <w:rsid w:val="006C432C"/>
    <w:rsid w:val="006E3E96"/>
    <w:rsid w:val="006F0DD4"/>
    <w:rsid w:val="006F3468"/>
    <w:rsid w:val="006F5DB4"/>
    <w:rsid w:val="006F6765"/>
    <w:rsid w:val="006F6F8D"/>
    <w:rsid w:val="006F7D7D"/>
    <w:rsid w:val="00700910"/>
    <w:rsid w:val="00701E52"/>
    <w:rsid w:val="00703396"/>
    <w:rsid w:val="007043FB"/>
    <w:rsid w:val="00704419"/>
    <w:rsid w:val="007115B7"/>
    <w:rsid w:val="007202B9"/>
    <w:rsid w:val="00721979"/>
    <w:rsid w:val="00724959"/>
    <w:rsid w:val="007270D4"/>
    <w:rsid w:val="00727131"/>
    <w:rsid w:val="00727B47"/>
    <w:rsid w:val="007306AE"/>
    <w:rsid w:val="0073282B"/>
    <w:rsid w:val="0073337B"/>
    <w:rsid w:val="0073483C"/>
    <w:rsid w:val="007362CE"/>
    <w:rsid w:val="007422F3"/>
    <w:rsid w:val="00752BAA"/>
    <w:rsid w:val="00754460"/>
    <w:rsid w:val="00755452"/>
    <w:rsid w:val="007620F0"/>
    <w:rsid w:val="007625C7"/>
    <w:rsid w:val="00764C2D"/>
    <w:rsid w:val="00770A6C"/>
    <w:rsid w:val="00770C9D"/>
    <w:rsid w:val="00775ECD"/>
    <w:rsid w:val="00785236"/>
    <w:rsid w:val="00794E1C"/>
    <w:rsid w:val="00796F0C"/>
    <w:rsid w:val="007974FA"/>
    <w:rsid w:val="007A067C"/>
    <w:rsid w:val="007A248E"/>
    <w:rsid w:val="007A2EA7"/>
    <w:rsid w:val="007A39C2"/>
    <w:rsid w:val="007B04BC"/>
    <w:rsid w:val="007B1739"/>
    <w:rsid w:val="007C3746"/>
    <w:rsid w:val="007C58FE"/>
    <w:rsid w:val="007C70F8"/>
    <w:rsid w:val="007D2245"/>
    <w:rsid w:val="007D3C92"/>
    <w:rsid w:val="007D7E68"/>
    <w:rsid w:val="007E27BA"/>
    <w:rsid w:val="007E3701"/>
    <w:rsid w:val="007F0BF0"/>
    <w:rsid w:val="007F31F2"/>
    <w:rsid w:val="007F45C4"/>
    <w:rsid w:val="007F50DC"/>
    <w:rsid w:val="007F57EF"/>
    <w:rsid w:val="007F64A4"/>
    <w:rsid w:val="00800B76"/>
    <w:rsid w:val="00802B34"/>
    <w:rsid w:val="00802C0F"/>
    <w:rsid w:val="00811188"/>
    <w:rsid w:val="008113E9"/>
    <w:rsid w:val="00812449"/>
    <w:rsid w:val="008127BC"/>
    <w:rsid w:val="00812823"/>
    <w:rsid w:val="00813D85"/>
    <w:rsid w:val="00815E12"/>
    <w:rsid w:val="00816C84"/>
    <w:rsid w:val="00817F06"/>
    <w:rsid w:val="00821857"/>
    <w:rsid w:val="0082215E"/>
    <w:rsid w:val="00826033"/>
    <w:rsid w:val="00830757"/>
    <w:rsid w:val="0083115C"/>
    <w:rsid w:val="00836EA4"/>
    <w:rsid w:val="008416A2"/>
    <w:rsid w:val="0084350A"/>
    <w:rsid w:val="00846C0D"/>
    <w:rsid w:val="00851A8C"/>
    <w:rsid w:val="0086189C"/>
    <w:rsid w:val="00861D74"/>
    <w:rsid w:val="00862EE5"/>
    <w:rsid w:val="0086363E"/>
    <w:rsid w:val="008651AF"/>
    <w:rsid w:val="008656C3"/>
    <w:rsid w:val="00866347"/>
    <w:rsid w:val="008664A9"/>
    <w:rsid w:val="008676DB"/>
    <w:rsid w:val="00872451"/>
    <w:rsid w:val="008757C2"/>
    <w:rsid w:val="0087705A"/>
    <w:rsid w:val="0087762F"/>
    <w:rsid w:val="00881305"/>
    <w:rsid w:val="00893E74"/>
    <w:rsid w:val="00894394"/>
    <w:rsid w:val="008A0E3E"/>
    <w:rsid w:val="008A1988"/>
    <w:rsid w:val="008A31FF"/>
    <w:rsid w:val="008A36B1"/>
    <w:rsid w:val="008A67A0"/>
    <w:rsid w:val="008B6A71"/>
    <w:rsid w:val="008B6F0A"/>
    <w:rsid w:val="008B76A0"/>
    <w:rsid w:val="008B77B7"/>
    <w:rsid w:val="008C0458"/>
    <w:rsid w:val="008C5CCB"/>
    <w:rsid w:val="008C6A66"/>
    <w:rsid w:val="008C7179"/>
    <w:rsid w:val="008C733D"/>
    <w:rsid w:val="008D1888"/>
    <w:rsid w:val="008D3554"/>
    <w:rsid w:val="008D723F"/>
    <w:rsid w:val="008E0176"/>
    <w:rsid w:val="008E2545"/>
    <w:rsid w:val="008E2A32"/>
    <w:rsid w:val="008E6238"/>
    <w:rsid w:val="008F6570"/>
    <w:rsid w:val="00901A49"/>
    <w:rsid w:val="00901DF9"/>
    <w:rsid w:val="0090279B"/>
    <w:rsid w:val="00902E64"/>
    <w:rsid w:val="00904910"/>
    <w:rsid w:val="009104E9"/>
    <w:rsid w:val="00910D0A"/>
    <w:rsid w:val="00912A86"/>
    <w:rsid w:val="00915BE4"/>
    <w:rsid w:val="00921B52"/>
    <w:rsid w:val="00925477"/>
    <w:rsid w:val="00925FAA"/>
    <w:rsid w:val="00930F9D"/>
    <w:rsid w:val="00931069"/>
    <w:rsid w:val="00932116"/>
    <w:rsid w:val="00932809"/>
    <w:rsid w:val="00933A54"/>
    <w:rsid w:val="009352F6"/>
    <w:rsid w:val="00936CB4"/>
    <w:rsid w:val="0094647D"/>
    <w:rsid w:val="00946AA8"/>
    <w:rsid w:val="009475C6"/>
    <w:rsid w:val="009533AE"/>
    <w:rsid w:val="0095373B"/>
    <w:rsid w:val="00953C62"/>
    <w:rsid w:val="0096112A"/>
    <w:rsid w:val="009635F6"/>
    <w:rsid w:val="009643BD"/>
    <w:rsid w:val="00964A11"/>
    <w:rsid w:val="00965407"/>
    <w:rsid w:val="00971CD5"/>
    <w:rsid w:val="00972570"/>
    <w:rsid w:val="00977142"/>
    <w:rsid w:val="0097768A"/>
    <w:rsid w:val="00977C24"/>
    <w:rsid w:val="0098266E"/>
    <w:rsid w:val="009845C0"/>
    <w:rsid w:val="0098541F"/>
    <w:rsid w:val="0099366E"/>
    <w:rsid w:val="00995171"/>
    <w:rsid w:val="009B3191"/>
    <w:rsid w:val="009B7F67"/>
    <w:rsid w:val="009C3C90"/>
    <w:rsid w:val="009C495C"/>
    <w:rsid w:val="009C4FBD"/>
    <w:rsid w:val="009C6655"/>
    <w:rsid w:val="009C6C37"/>
    <w:rsid w:val="009D03BA"/>
    <w:rsid w:val="009D0A40"/>
    <w:rsid w:val="009D1C1C"/>
    <w:rsid w:val="009E00E6"/>
    <w:rsid w:val="009E0F75"/>
    <w:rsid w:val="009E26D0"/>
    <w:rsid w:val="009E44C6"/>
    <w:rsid w:val="009E4B71"/>
    <w:rsid w:val="009E5048"/>
    <w:rsid w:val="009E5932"/>
    <w:rsid w:val="009E66A5"/>
    <w:rsid w:val="009E7300"/>
    <w:rsid w:val="009E7F8F"/>
    <w:rsid w:val="009F105B"/>
    <w:rsid w:val="009F26DA"/>
    <w:rsid w:val="009F4684"/>
    <w:rsid w:val="009F6F69"/>
    <w:rsid w:val="00A00FA9"/>
    <w:rsid w:val="00A03C9D"/>
    <w:rsid w:val="00A042F5"/>
    <w:rsid w:val="00A0453F"/>
    <w:rsid w:val="00A055B3"/>
    <w:rsid w:val="00A07775"/>
    <w:rsid w:val="00A07F76"/>
    <w:rsid w:val="00A13623"/>
    <w:rsid w:val="00A14E9B"/>
    <w:rsid w:val="00A14F3F"/>
    <w:rsid w:val="00A163C1"/>
    <w:rsid w:val="00A167D7"/>
    <w:rsid w:val="00A16E0C"/>
    <w:rsid w:val="00A177D7"/>
    <w:rsid w:val="00A205CE"/>
    <w:rsid w:val="00A206E5"/>
    <w:rsid w:val="00A2091D"/>
    <w:rsid w:val="00A23F21"/>
    <w:rsid w:val="00A2420C"/>
    <w:rsid w:val="00A31104"/>
    <w:rsid w:val="00A40F5A"/>
    <w:rsid w:val="00A43948"/>
    <w:rsid w:val="00A4515A"/>
    <w:rsid w:val="00A45406"/>
    <w:rsid w:val="00A454DB"/>
    <w:rsid w:val="00A46820"/>
    <w:rsid w:val="00A5008E"/>
    <w:rsid w:val="00A56CCF"/>
    <w:rsid w:val="00A63021"/>
    <w:rsid w:val="00A64FB9"/>
    <w:rsid w:val="00A70D90"/>
    <w:rsid w:val="00A727C2"/>
    <w:rsid w:val="00A733E8"/>
    <w:rsid w:val="00A75E1F"/>
    <w:rsid w:val="00A80E6E"/>
    <w:rsid w:val="00A86071"/>
    <w:rsid w:val="00A9352E"/>
    <w:rsid w:val="00A9366B"/>
    <w:rsid w:val="00A96D62"/>
    <w:rsid w:val="00AA160C"/>
    <w:rsid w:val="00AA2D65"/>
    <w:rsid w:val="00AA4BC0"/>
    <w:rsid w:val="00AA5EA5"/>
    <w:rsid w:val="00AA6991"/>
    <w:rsid w:val="00AB2BD9"/>
    <w:rsid w:val="00AB328A"/>
    <w:rsid w:val="00AB3D22"/>
    <w:rsid w:val="00AC1A05"/>
    <w:rsid w:val="00AC3C50"/>
    <w:rsid w:val="00AC4360"/>
    <w:rsid w:val="00AC47AF"/>
    <w:rsid w:val="00AC6597"/>
    <w:rsid w:val="00AD7BEC"/>
    <w:rsid w:val="00AE09F4"/>
    <w:rsid w:val="00AE2234"/>
    <w:rsid w:val="00AE46C8"/>
    <w:rsid w:val="00AE5667"/>
    <w:rsid w:val="00AE6548"/>
    <w:rsid w:val="00AE7C5A"/>
    <w:rsid w:val="00AF4AEA"/>
    <w:rsid w:val="00AF5CC1"/>
    <w:rsid w:val="00AF5D9A"/>
    <w:rsid w:val="00AF5F81"/>
    <w:rsid w:val="00AF6ABB"/>
    <w:rsid w:val="00AF7196"/>
    <w:rsid w:val="00AF7442"/>
    <w:rsid w:val="00B04FAF"/>
    <w:rsid w:val="00B057B1"/>
    <w:rsid w:val="00B0639E"/>
    <w:rsid w:val="00B066EC"/>
    <w:rsid w:val="00B14D4F"/>
    <w:rsid w:val="00B16E8C"/>
    <w:rsid w:val="00B2222B"/>
    <w:rsid w:val="00B22D33"/>
    <w:rsid w:val="00B236C4"/>
    <w:rsid w:val="00B244FA"/>
    <w:rsid w:val="00B275E3"/>
    <w:rsid w:val="00B331F0"/>
    <w:rsid w:val="00B41071"/>
    <w:rsid w:val="00B452E5"/>
    <w:rsid w:val="00B4632A"/>
    <w:rsid w:val="00B5740A"/>
    <w:rsid w:val="00B57564"/>
    <w:rsid w:val="00B60A0E"/>
    <w:rsid w:val="00B60A5F"/>
    <w:rsid w:val="00B60FFE"/>
    <w:rsid w:val="00B6298C"/>
    <w:rsid w:val="00B6322D"/>
    <w:rsid w:val="00B7126E"/>
    <w:rsid w:val="00B71536"/>
    <w:rsid w:val="00B71833"/>
    <w:rsid w:val="00B73231"/>
    <w:rsid w:val="00B82FAC"/>
    <w:rsid w:val="00B859C2"/>
    <w:rsid w:val="00B868E2"/>
    <w:rsid w:val="00B92DA8"/>
    <w:rsid w:val="00B93687"/>
    <w:rsid w:val="00B95199"/>
    <w:rsid w:val="00B978E1"/>
    <w:rsid w:val="00B97F45"/>
    <w:rsid w:val="00BA2565"/>
    <w:rsid w:val="00BA5998"/>
    <w:rsid w:val="00BB0DF2"/>
    <w:rsid w:val="00BB653E"/>
    <w:rsid w:val="00BC2309"/>
    <w:rsid w:val="00BC488B"/>
    <w:rsid w:val="00BD0DFE"/>
    <w:rsid w:val="00BE0D0E"/>
    <w:rsid w:val="00BE35B0"/>
    <w:rsid w:val="00BE3E52"/>
    <w:rsid w:val="00BE5AAE"/>
    <w:rsid w:val="00BE6521"/>
    <w:rsid w:val="00BF1318"/>
    <w:rsid w:val="00BF3720"/>
    <w:rsid w:val="00BF3C4B"/>
    <w:rsid w:val="00BF3DD6"/>
    <w:rsid w:val="00C03F1C"/>
    <w:rsid w:val="00C04244"/>
    <w:rsid w:val="00C106E1"/>
    <w:rsid w:val="00C1100F"/>
    <w:rsid w:val="00C14FDA"/>
    <w:rsid w:val="00C17725"/>
    <w:rsid w:val="00C2277C"/>
    <w:rsid w:val="00C26ADA"/>
    <w:rsid w:val="00C2773B"/>
    <w:rsid w:val="00C27831"/>
    <w:rsid w:val="00C307AD"/>
    <w:rsid w:val="00C407C1"/>
    <w:rsid w:val="00C41229"/>
    <w:rsid w:val="00C42990"/>
    <w:rsid w:val="00C42FA8"/>
    <w:rsid w:val="00C45873"/>
    <w:rsid w:val="00C46925"/>
    <w:rsid w:val="00C507D9"/>
    <w:rsid w:val="00C50B28"/>
    <w:rsid w:val="00C53F27"/>
    <w:rsid w:val="00C5768D"/>
    <w:rsid w:val="00C5792F"/>
    <w:rsid w:val="00C65A5B"/>
    <w:rsid w:val="00C71171"/>
    <w:rsid w:val="00C71576"/>
    <w:rsid w:val="00C7193F"/>
    <w:rsid w:val="00C7394D"/>
    <w:rsid w:val="00C82BD2"/>
    <w:rsid w:val="00C85E70"/>
    <w:rsid w:val="00C873C9"/>
    <w:rsid w:val="00C90325"/>
    <w:rsid w:val="00C90559"/>
    <w:rsid w:val="00C93F89"/>
    <w:rsid w:val="00C94B6E"/>
    <w:rsid w:val="00CA65C5"/>
    <w:rsid w:val="00CA7CA3"/>
    <w:rsid w:val="00CB28D8"/>
    <w:rsid w:val="00CB4BE8"/>
    <w:rsid w:val="00CB7AB8"/>
    <w:rsid w:val="00CB7C16"/>
    <w:rsid w:val="00CC0BE5"/>
    <w:rsid w:val="00CC27B6"/>
    <w:rsid w:val="00CC48AA"/>
    <w:rsid w:val="00CC6EA6"/>
    <w:rsid w:val="00CD019B"/>
    <w:rsid w:val="00CD17F2"/>
    <w:rsid w:val="00CD502A"/>
    <w:rsid w:val="00CD51F6"/>
    <w:rsid w:val="00CD71D4"/>
    <w:rsid w:val="00CD7862"/>
    <w:rsid w:val="00CE001C"/>
    <w:rsid w:val="00CE077D"/>
    <w:rsid w:val="00CE5988"/>
    <w:rsid w:val="00CE6605"/>
    <w:rsid w:val="00CF1627"/>
    <w:rsid w:val="00CF1A03"/>
    <w:rsid w:val="00CF4A1E"/>
    <w:rsid w:val="00CF545E"/>
    <w:rsid w:val="00CF73A8"/>
    <w:rsid w:val="00D01028"/>
    <w:rsid w:val="00D14B25"/>
    <w:rsid w:val="00D15D87"/>
    <w:rsid w:val="00D20E6F"/>
    <w:rsid w:val="00D2107D"/>
    <w:rsid w:val="00D21EF7"/>
    <w:rsid w:val="00D22CFD"/>
    <w:rsid w:val="00D22EEB"/>
    <w:rsid w:val="00D2341B"/>
    <w:rsid w:val="00D23D39"/>
    <w:rsid w:val="00D240C1"/>
    <w:rsid w:val="00D30FE6"/>
    <w:rsid w:val="00D31194"/>
    <w:rsid w:val="00D31261"/>
    <w:rsid w:val="00D339AE"/>
    <w:rsid w:val="00D34703"/>
    <w:rsid w:val="00D3602B"/>
    <w:rsid w:val="00D374C9"/>
    <w:rsid w:val="00D4207C"/>
    <w:rsid w:val="00D4331C"/>
    <w:rsid w:val="00D5219A"/>
    <w:rsid w:val="00D52F10"/>
    <w:rsid w:val="00D5385A"/>
    <w:rsid w:val="00D55757"/>
    <w:rsid w:val="00D5709E"/>
    <w:rsid w:val="00D578D4"/>
    <w:rsid w:val="00D63EE3"/>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2E48"/>
    <w:rsid w:val="00DB3D2A"/>
    <w:rsid w:val="00DB4CC6"/>
    <w:rsid w:val="00DB7BD9"/>
    <w:rsid w:val="00DC06B5"/>
    <w:rsid w:val="00DC5EB8"/>
    <w:rsid w:val="00DC63B4"/>
    <w:rsid w:val="00DC6956"/>
    <w:rsid w:val="00DC7E91"/>
    <w:rsid w:val="00DC7EC3"/>
    <w:rsid w:val="00DD40D7"/>
    <w:rsid w:val="00DD670F"/>
    <w:rsid w:val="00DE086E"/>
    <w:rsid w:val="00DE2CF8"/>
    <w:rsid w:val="00DE2ECF"/>
    <w:rsid w:val="00DE5C1C"/>
    <w:rsid w:val="00DF2244"/>
    <w:rsid w:val="00DF3280"/>
    <w:rsid w:val="00DF36FB"/>
    <w:rsid w:val="00DF4E37"/>
    <w:rsid w:val="00DF4F83"/>
    <w:rsid w:val="00DF4FCA"/>
    <w:rsid w:val="00DF644B"/>
    <w:rsid w:val="00DF7D6B"/>
    <w:rsid w:val="00E0274A"/>
    <w:rsid w:val="00E04200"/>
    <w:rsid w:val="00E103BB"/>
    <w:rsid w:val="00E111B9"/>
    <w:rsid w:val="00E12EB0"/>
    <w:rsid w:val="00E13FDC"/>
    <w:rsid w:val="00E1601B"/>
    <w:rsid w:val="00E16062"/>
    <w:rsid w:val="00E25947"/>
    <w:rsid w:val="00E276E3"/>
    <w:rsid w:val="00E27DB6"/>
    <w:rsid w:val="00E3032C"/>
    <w:rsid w:val="00E3130A"/>
    <w:rsid w:val="00E32E21"/>
    <w:rsid w:val="00E33460"/>
    <w:rsid w:val="00E45AFF"/>
    <w:rsid w:val="00E46879"/>
    <w:rsid w:val="00E47D86"/>
    <w:rsid w:val="00E51334"/>
    <w:rsid w:val="00E56741"/>
    <w:rsid w:val="00E577A6"/>
    <w:rsid w:val="00E62644"/>
    <w:rsid w:val="00E63105"/>
    <w:rsid w:val="00E6418C"/>
    <w:rsid w:val="00E64C28"/>
    <w:rsid w:val="00E650A3"/>
    <w:rsid w:val="00E7024F"/>
    <w:rsid w:val="00E71796"/>
    <w:rsid w:val="00E71920"/>
    <w:rsid w:val="00E726E9"/>
    <w:rsid w:val="00E73052"/>
    <w:rsid w:val="00E736B4"/>
    <w:rsid w:val="00E73800"/>
    <w:rsid w:val="00E80346"/>
    <w:rsid w:val="00E80C0C"/>
    <w:rsid w:val="00E8485A"/>
    <w:rsid w:val="00E9048A"/>
    <w:rsid w:val="00E964C9"/>
    <w:rsid w:val="00E96E42"/>
    <w:rsid w:val="00E97675"/>
    <w:rsid w:val="00EA13DB"/>
    <w:rsid w:val="00EA487F"/>
    <w:rsid w:val="00EC080C"/>
    <w:rsid w:val="00EC2513"/>
    <w:rsid w:val="00EC2BCA"/>
    <w:rsid w:val="00ED010D"/>
    <w:rsid w:val="00ED02F6"/>
    <w:rsid w:val="00ED1FF2"/>
    <w:rsid w:val="00EE3F06"/>
    <w:rsid w:val="00EE4689"/>
    <w:rsid w:val="00EF0744"/>
    <w:rsid w:val="00EF181F"/>
    <w:rsid w:val="00EF2EAF"/>
    <w:rsid w:val="00EF7CB5"/>
    <w:rsid w:val="00F00B3B"/>
    <w:rsid w:val="00F0151E"/>
    <w:rsid w:val="00F1320B"/>
    <w:rsid w:val="00F13A89"/>
    <w:rsid w:val="00F16E03"/>
    <w:rsid w:val="00F20BF8"/>
    <w:rsid w:val="00F214E4"/>
    <w:rsid w:val="00F22C87"/>
    <w:rsid w:val="00F2509D"/>
    <w:rsid w:val="00F32C44"/>
    <w:rsid w:val="00F32CE3"/>
    <w:rsid w:val="00F32E49"/>
    <w:rsid w:val="00F3359B"/>
    <w:rsid w:val="00F3449E"/>
    <w:rsid w:val="00F40BC5"/>
    <w:rsid w:val="00F440D2"/>
    <w:rsid w:val="00F4628B"/>
    <w:rsid w:val="00F47590"/>
    <w:rsid w:val="00F50E65"/>
    <w:rsid w:val="00F615CE"/>
    <w:rsid w:val="00F6273E"/>
    <w:rsid w:val="00F62749"/>
    <w:rsid w:val="00F64B9C"/>
    <w:rsid w:val="00F65BD2"/>
    <w:rsid w:val="00F71918"/>
    <w:rsid w:val="00F7595A"/>
    <w:rsid w:val="00F76A61"/>
    <w:rsid w:val="00F82FD6"/>
    <w:rsid w:val="00F85015"/>
    <w:rsid w:val="00F90F45"/>
    <w:rsid w:val="00F939BC"/>
    <w:rsid w:val="00F95755"/>
    <w:rsid w:val="00F96172"/>
    <w:rsid w:val="00FA2498"/>
    <w:rsid w:val="00FA3938"/>
    <w:rsid w:val="00FA6A3A"/>
    <w:rsid w:val="00FA7358"/>
    <w:rsid w:val="00FB2FB6"/>
    <w:rsid w:val="00FB47F8"/>
    <w:rsid w:val="00FB663D"/>
    <w:rsid w:val="00FC18C7"/>
    <w:rsid w:val="00FC1D57"/>
    <w:rsid w:val="00FC6714"/>
    <w:rsid w:val="00FE1F80"/>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1C4BD5"/>
    <w:pPr>
      <w:keepNext/>
      <w:keepLines/>
      <w:widowControl w:val="0"/>
      <w:spacing w:before="240"/>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 w:type="character" w:customStyle="1" w:styleId="enumlev1Char">
    <w:name w:val="enumlev1 Char"/>
    <w:basedOn w:val="DefaultParagraphFont"/>
    <w:link w:val="enumlev1"/>
    <w:locked/>
    <w:rsid w:val="00FE1F80"/>
    <w:rPr>
      <w:rFonts w:ascii="Times New Roman" w:hAnsi="Times New Roman" w:cs="Traditional Arabic"/>
      <w:sz w:val="22"/>
      <w:szCs w:val="30"/>
      <w:lang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1C4BD5"/>
    <w:pPr>
      <w:keepNext/>
      <w:keepLines/>
      <w:widowControl w:val="0"/>
      <w:spacing w:before="240"/>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 w:type="character" w:customStyle="1" w:styleId="enumlev1Char">
    <w:name w:val="enumlev1 Char"/>
    <w:basedOn w:val="DefaultParagraphFont"/>
    <w:link w:val="enumlev1"/>
    <w:locked/>
    <w:rsid w:val="00FE1F80"/>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8.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AFF3A-1A19-4DEF-AEF5-3B0A3449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1855</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11303</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2014-01-13T16:24:00Z</cp:lastPrinted>
  <dcterms:created xsi:type="dcterms:W3CDTF">2014-05-22T09:23:00Z</dcterms:created>
  <dcterms:modified xsi:type="dcterms:W3CDTF">2014-05-22T09:55:00Z</dcterms:modified>
</cp:coreProperties>
</file>